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24" w:rsidRDefault="00872824" w:rsidP="00872824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872824" w:rsidRDefault="00872824" w:rsidP="00872824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872824" w:rsidRDefault="00872824" w:rsidP="00872824">
      <w:pPr>
        <w:rPr>
          <w:rFonts w:ascii="Tahoma" w:hAnsi="Tahoma" w:cs="Tahoma"/>
          <w:color w:val="000000"/>
        </w:rPr>
      </w:pPr>
    </w:p>
    <w:p w:rsidR="00872824" w:rsidRDefault="00872824" w:rsidP="008728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FLORES QUISPE LORENA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72824" w:rsidRDefault="00872824" w:rsidP="008728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72824" w:rsidRDefault="00872824" w:rsidP="008728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72824" w:rsidRDefault="00872824" w:rsidP="0087282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29/03/2019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72824" w:rsidRDefault="00872824" w:rsidP="008728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72824" w:rsidRDefault="00872824" w:rsidP="00872824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BN EN TIEMPO REAL UTILIZANDO TRANSDUCTOR VOLUMETRICO MULTIFRECUENCIAL, MUESTRA:</w:t>
      </w:r>
    </w:p>
    <w:p w:rsidR="00872824" w:rsidRDefault="00872824" w:rsidP="00872824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72824" w:rsidRDefault="00872824" w:rsidP="00872824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872824" w:rsidRDefault="00872824" w:rsidP="00872824">
      <w:pPr>
        <w:pStyle w:val="Textoindependiente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872824" w:rsidRDefault="00872824" w:rsidP="00872824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872824" w:rsidRDefault="00872824" w:rsidP="0087282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872824" w:rsidRDefault="00872824" w:rsidP="0087282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En su interior se aprecia un EMBRION, con presencia de actividad cardiaca registrado mediante Modo Doppler pulsado y continuo en Modo Dupplex (FC: 162 lpm), siendo su longitud corono-nalga de 10mm. </w:t>
      </w:r>
    </w:p>
    <w:p w:rsidR="00872824" w:rsidRDefault="00872824" w:rsidP="0087282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872824" w:rsidRDefault="00872824" w:rsidP="0087282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872824" w:rsidRDefault="00872824" w:rsidP="0087282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Se observa infiltrado hemático en borde inferior de saco gestacional que mide 17 x 9mm.</w:t>
      </w: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de dimensiones conservadas. </w:t>
      </w: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de dimensiones conservadas. </w:t>
      </w: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872824" w:rsidRDefault="00872824" w:rsidP="0087282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72824" w:rsidRDefault="00872824" w:rsidP="00872824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72824" w:rsidRDefault="00872824" w:rsidP="0087282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72824" w:rsidRDefault="00872824" w:rsidP="00872824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A:</w:t>
      </w:r>
    </w:p>
    <w:p w:rsidR="00872824" w:rsidRDefault="00872824" w:rsidP="0087282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72824" w:rsidRDefault="00872824" w:rsidP="0087282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GESTACION UNICA ACTIVA DE 7 SEMANAS, 0 DIAS POR LCN.</w:t>
      </w:r>
    </w:p>
    <w:p w:rsidR="00872824" w:rsidRDefault="00872824" w:rsidP="00872824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872824" w:rsidRDefault="00872824" w:rsidP="00872824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72824" w:rsidRDefault="00872824" w:rsidP="00872824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15.11.2019</w:t>
      </w:r>
    </w:p>
    <w:p w:rsidR="00872824" w:rsidRDefault="00872824" w:rsidP="00872824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72824" w:rsidRDefault="00872824" w:rsidP="00872824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72824" w:rsidRDefault="00872824" w:rsidP="0087282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872824" w:rsidRDefault="00872824" w:rsidP="008728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872824" w:rsidRDefault="00056498" w:rsidP="00872824">
      <w:bookmarkStart w:id="0" w:name="_GoBack"/>
      <w:bookmarkEnd w:id="0"/>
    </w:p>
    <w:sectPr w:rsidR="00056498" w:rsidRPr="00872824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824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2BCEB-E2CD-4B13-8918-622EC814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87282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872824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72824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2019-03-29T20:25:00Z</dcterms:modified>
</cp:coreProperties>
</file>