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EE9" w:rsidRDefault="00BE6EE9" w:rsidP="00BE6EE9">
      <w:pPr>
        <w:pStyle w:val="Puesto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  <w:u w:val="single"/>
        </w:rPr>
        <w:t>INFORME ECOGRAFICO</w:t>
      </w:r>
    </w:p>
    <w:p w:rsidR="00BE6EE9" w:rsidRDefault="00BE6EE9" w:rsidP="00BE6EE9">
      <w:pPr>
        <w:rPr>
          <w:rFonts w:ascii="Tahoma" w:hAnsi="Tahoma" w:cs="Tahoma"/>
          <w:color w:val="000000"/>
        </w:rPr>
      </w:pPr>
    </w:p>
    <w:p w:rsidR="00BE6EE9" w:rsidRDefault="00BE6EE9" w:rsidP="00BE6EE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PAREDES POPI MAYLI GLENI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BE6EE9" w:rsidRDefault="00BE6EE9" w:rsidP="00BE6EE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BE6EE9" w:rsidRDefault="00BE6EE9" w:rsidP="00BE6EE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BE6EE9" w:rsidRDefault="00BE6EE9" w:rsidP="00BE6EE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22/03/2019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BE6EE9" w:rsidRDefault="00BE6EE9" w:rsidP="00BE6EE9">
      <w:pPr>
        <w:rPr>
          <w:rFonts w:ascii="Tahoma" w:hAnsi="Tahoma" w:cs="Tahoma"/>
          <w:color w:val="000000"/>
          <w:sz w:val="20"/>
          <w:szCs w:val="20"/>
        </w:rPr>
      </w:pPr>
    </w:p>
    <w:p w:rsidR="00BE6EE9" w:rsidRDefault="00BE6EE9" w:rsidP="00BE6EE9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 LAB 40 2D BN EN TIEMPO REAL UTILIZANDO TRANSDUCTOR INTRACAVITARIO DE 5.5 – 7.5 MHz, MUESTRA:</w:t>
      </w:r>
    </w:p>
    <w:p w:rsidR="00BE6EE9" w:rsidRDefault="00BE6EE9" w:rsidP="00BE6EE9">
      <w:pPr>
        <w:rPr>
          <w:rFonts w:ascii="Tahoma" w:hAnsi="Tahoma" w:cs="Tahoma"/>
          <w:color w:val="000000"/>
          <w:sz w:val="20"/>
          <w:szCs w:val="20"/>
        </w:rPr>
      </w:pPr>
    </w:p>
    <w:p w:rsidR="00BE6EE9" w:rsidRDefault="00BE6EE9" w:rsidP="00BE6EE9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BE6EE9" w:rsidRDefault="00BE6EE9" w:rsidP="00BE6EE9">
      <w:pPr>
        <w:pStyle w:val="Ttulo3"/>
        <w:spacing w:line="360" w:lineRule="auto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>MEDIDAS UTERINAS</w:t>
      </w:r>
      <w:r>
        <w:rPr>
          <w:rFonts w:ascii="Tahoma" w:hAnsi="Tahoma" w:cs="Tahoma"/>
          <w:color w:val="000000"/>
          <w:szCs w:val="20"/>
        </w:rPr>
        <w:tab/>
      </w:r>
      <w:r>
        <w:rPr>
          <w:rFonts w:ascii="Tahoma" w:hAnsi="Tahoma" w:cs="Tahoma"/>
          <w:color w:val="000000"/>
          <w:szCs w:val="20"/>
        </w:rPr>
        <w:tab/>
      </w:r>
      <w:r>
        <w:rPr>
          <w:rFonts w:ascii="Tahoma" w:hAnsi="Tahoma" w:cs="Tahoma"/>
          <w:color w:val="000000"/>
          <w:szCs w:val="20"/>
        </w:rPr>
        <w:tab/>
      </w:r>
      <w:r>
        <w:rPr>
          <w:rFonts w:ascii="Tahoma" w:hAnsi="Tahoma" w:cs="Tahoma"/>
          <w:color w:val="000000"/>
          <w:szCs w:val="20"/>
        </w:rPr>
        <w:tab/>
      </w:r>
    </w:p>
    <w:p w:rsidR="00BE6EE9" w:rsidRDefault="00BE6EE9" w:rsidP="00BE6EE9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73mm.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BE6EE9" w:rsidRDefault="00BE6EE9" w:rsidP="00BE6EE9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47mm.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BE6EE9" w:rsidRDefault="00BE6EE9" w:rsidP="00BE6EE9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41mm.</w:t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BE6EE9" w:rsidRDefault="00BE6EE9" w:rsidP="00BE6EE9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Volumen     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                                  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74cc</w:t>
      </w:r>
    </w:p>
    <w:p w:rsidR="00BE6EE9" w:rsidRDefault="00BE6EE9" w:rsidP="00BE6EE9">
      <w:pPr>
        <w:rPr>
          <w:rFonts w:ascii="Tahoma" w:hAnsi="Tahoma" w:cs="Tahoma"/>
          <w:b/>
          <w:color w:val="000000"/>
          <w:sz w:val="20"/>
          <w:szCs w:val="20"/>
        </w:rPr>
      </w:pPr>
    </w:p>
    <w:p w:rsidR="00BE6EE9" w:rsidRDefault="00BE6EE9" w:rsidP="00BE6EE9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>CAVIDAD UTERINA:</w:t>
      </w:r>
      <w:r>
        <w:rPr>
          <w:rFonts w:ascii="Tahoma" w:hAnsi="Tahoma" w:cs="Tahoma"/>
          <w:color w:val="000000"/>
          <w:sz w:val="20"/>
          <w:szCs w:val="20"/>
        </w:rPr>
        <w:t xml:space="preserve"> Muestra endometrio libre, el cual mide 19mm de espesor.</w:t>
      </w:r>
    </w:p>
    <w:p w:rsidR="00BE6EE9" w:rsidRDefault="00BE6EE9" w:rsidP="00BE6EE9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BE6EE9" w:rsidRDefault="00BE6EE9" w:rsidP="00BE6EE9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BE6EE9" w:rsidRDefault="00BE6EE9" w:rsidP="00BE6EE9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BE6EE9" w:rsidRDefault="00BE6EE9" w:rsidP="00BE6EE9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BE6EE9" w:rsidRDefault="00BE6EE9" w:rsidP="00BE6EE9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>
        <w:rPr>
          <w:rFonts w:ascii="Tahoma" w:hAnsi="Tahoma" w:cs="Tahoma"/>
          <w:b/>
          <w:color w:val="000000"/>
          <w:sz w:val="20"/>
          <w:szCs w:val="20"/>
        </w:rPr>
        <w:t>:</w:t>
      </w:r>
      <w:r>
        <w:rPr>
          <w:rFonts w:ascii="Tahoma" w:hAnsi="Tahoma" w:cs="Tahoma"/>
          <w:color w:val="000000"/>
          <w:sz w:val="20"/>
          <w:szCs w:val="20"/>
        </w:rPr>
        <w:t xml:space="preserve"> Trompa libre. Ovario de forma y tamaño conservado, mide 29 x 21mm. En su interior no se aprecian formaciones quísticas.</w:t>
      </w:r>
    </w:p>
    <w:p w:rsidR="00BE6EE9" w:rsidRDefault="00BE6EE9" w:rsidP="00BE6EE9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BE6EE9" w:rsidRDefault="00BE6EE9" w:rsidP="00BE6EE9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>
        <w:rPr>
          <w:rFonts w:ascii="Tahoma" w:hAnsi="Tahoma" w:cs="Tahoma"/>
          <w:color w:val="000000"/>
          <w:sz w:val="20"/>
          <w:szCs w:val="20"/>
        </w:rPr>
        <w:t xml:space="preserve"> Trompa libre. Ovario de forma y tamaño conservado, mide 27 x 18mm. En su interior no se aprecian formaciones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quisticas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ni sólidas.</w:t>
      </w:r>
    </w:p>
    <w:p w:rsidR="00BE6EE9" w:rsidRDefault="00BE6EE9" w:rsidP="00BE6EE9">
      <w:pPr>
        <w:rPr>
          <w:rFonts w:ascii="Tahoma" w:hAnsi="Tahoma" w:cs="Tahoma"/>
          <w:color w:val="000000"/>
          <w:sz w:val="20"/>
          <w:szCs w:val="20"/>
        </w:rPr>
      </w:pPr>
    </w:p>
    <w:p w:rsidR="00BE6EE9" w:rsidRDefault="00BE6EE9" w:rsidP="00BE6EE9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SACO DE DOUGLAS: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lquido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libre en mediana cantidad.</w:t>
      </w:r>
    </w:p>
    <w:p w:rsidR="00BE6EE9" w:rsidRDefault="00BE6EE9" w:rsidP="00BE6EE9">
      <w:pPr>
        <w:rPr>
          <w:rFonts w:ascii="Tahoma" w:hAnsi="Tahoma" w:cs="Tahoma"/>
          <w:b/>
          <w:color w:val="000000"/>
          <w:sz w:val="20"/>
          <w:szCs w:val="20"/>
        </w:rPr>
      </w:pPr>
    </w:p>
    <w:p w:rsidR="00BE6EE9" w:rsidRDefault="00BE6EE9" w:rsidP="00BE6EE9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BE6EE9" w:rsidRDefault="00BE6EE9" w:rsidP="00BE6EE9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BE6EE9" w:rsidRDefault="00BE6EE9" w:rsidP="00BE6EE9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HALLAZGOS ECOGRAFICOS EN RELACION A: </w:t>
      </w:r>
    </w:p>
    <w:p w:rsidR="00BE6EE9" w:rsidRDefault="00BE6EE9" w:rsidP="00BE6EE9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BE6EE9" w:rsidRDefault="00BE6EE9" w:rsidP="00BE6EE9">
      <w:pPr>
        <w:numPr>
          <w:ilvl w:val="0"/>
          <w:numId w:val="6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UTERO Y OVARIOS ECOGRAFICAMENTE CONSERVADOS.</w:t>
      </w:r>
    </w:p>
    <w:p w:rsidR="00BE6EE9" w:rsidRDefault="00BE6EE9" w:rsidP="00BE6EE9">
      <w:pPr>
        <w:numPr>
          <w:ilvl w:val="0"/>
          <w:numId w:val="6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ENDOMETRIO ENGROSADO.</w:t>
      </w:r>
    </w:p>
    <w:p w:rsidR="00BE6EE9" w:rsidRDefault="00BE6EE9" w:rsidP="00BE6EE9">
      <w:pPr>
        <w:numPr>
          <w:ilvl w:val="0"/>
          <w:numId w:val="6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LIQUIDO LIBRE EN MEDIANA CANTIDAD DE EAD.</w:t>
      </w:r>
    </w:p>
    <w:p w:rsidR="00BE6EE9" w:rsidRDefault="00BE6EE9" w:rsidP="00BE6EE9">
      <w:pPr>
        <w:rPr>
          <w:rFonts w:ascii="Tahoma" w:hAnsi="Tahoma" w:cs="Tahoma"/>
          <w:i/>
          <w:color w:val="000000"/>
          <w:sz w:val="20"/>
          <w:szCs w:val="20"/>
        </w:rPr>
      </w:pPr>
    </w:p>
    <w:p w:rsidR="00BE6EE9" w:rsidRDefault="00BE6EE9" w:rsidP="00BE6EE9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BE6EE9" w:rsidRDefault="00BE6EE9" w:rsidP="00BE6EE9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BE6EE9" w:rsidRDefault="00BE6EE9" w:rsidP="00BE6EE9">
      <w:pPr>
        <w:rPr>
          <w:rFonts w:ascii="Tahoma" w:hAnsi="Tahoma" w:cs="Tahoma"/>
          <w:i/>
          <w:color w:val="000000"/>
          <w:sz w:val="20"/>
          <w:szCs w:val="20"/>
        </w:rPr>
      </w:pPr>
    </w:p>
    <w:p w:rsidR="00D64DED" w:rsidRPr="00BE6EE9" w:rsidRDefault="00D64DED" w:rsidP="00BE6EE9">
      <w:bookmarkStart w:id="0" w:name="_GoBack"/>
      <w:bookmarkEnd w:id="0"/>
    </w:p>
    <w:sectPr w:rsidR="00D64DED" w:rsidRPr="00BE6EE9" w:rsidSect="00E47700">
      <w:pgSz w:w="12240" w:h="15840"/>
      <w:pgMar w:top="1843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4502"/>
    <w:rsid w:val="007B46C8"/>
    <w:rsid w:val="007B5821"/>
    <w:rsid w:val="007B61DE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E6EE9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D11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48C999E-B910-4E6B-9799-668B1816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CA7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BE6EE9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BE6EE9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9</cp:revision>
  <cp:lastPrinted>2004-12-28T16:27:00Z</cp:lastPrinted>
  <dcterms:created xsi:type="dcterms:W3CDTF">2016-02-10T16:08:00Z</dcterms:created>
  <dcterms:modified xsi:type="dcterms:W3CDTF">2019-03-22T19:24:00Z</dcterms:modified>
</cp:coreProperties>
</file>