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AB" w:rsidRPr="0066637A" w:rsidRDefault="002F4DAB" w:rsidP="002F4DAB">
      <w:pPr>
        <w:pStyle w:val="Puesto"/>
        <w:ind w:firstLine="708"/>
        <w:jc w:val="left"/>
        <w:rPr>
          <w:rFonts w:ascii="Tahoma" w:hAnsi="Tahoma" w:cs="Tahoma"/>
          <w:i/>
          <w:color w:val="000000"/>
          <w:sz w:val="24"/>
        </w:rPr>
      </w:pPr>
      <w:bookmarkStart w:id="0" w:name="_GoBack"/>
      <w:bookmarkEnd w:id="0"/>
    </w:p>
    <w:p w:rsidR="009B4320" w:rsidRPr="00BB1353" w:rsidRDefault="009B4320" w:rsidP="009B4320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353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MIQUEADES NAHUN MORI JARA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</w:p>
    <w:p w:rsidR="009B4320" w:rsidRPr="00BB1353" w:rsidRDefault="00961B90" w:rsidP="00BB1353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BB1353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BB1353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BB1353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66637A" w:rsidRPr="00961B90" w:rsidRDefault="0066637A" w:rsidP="0066637A">
      <w:pPr>
        <w:rPr>
          <w:rFonts w:ascii="Tahoma" w:hAnsi="Tahoma"/>
          <w:i/>
        </w:rPr>
      </w:pP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61B90">
        <w:rPr>
          <w:rFonts w:ascii="Tahoma" w:hAnsi="Tahoma"/>
          <w:i/>
          <w:color w:val="000000"/>
          <w:sz w:val="18"/>
          <w:szCs w:val="20"/>
        </w:rPr>
        <w:t>: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</w:t>
      </w:r>
      <w:r w:rsidR="00BB1353">
        <w:rPr>
          <w:rFonts w:ascii="Tahoma" w:hAnsi="Tahoma"/>
          <w:b w:val="0"/>
          <w:i/>
          <w:color w:val="000000"/>
          <w:sz w:val="18"/>
          <w:szCs w:val="20"/>
        </w:rPr>
        <w:t>119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BB135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BB1353">
        <w:rPr>
          <w:rFonts w:ascii="Tahoma" w:hAnsi="Tahoma" w:cs="Arial"/>
          <w:i/>
          <w:color w:val="000000"/>
          <w:sz w:val="18"/>
          <w:szCs w:val="20"/>
        </w:rPr>
        <w:t>52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BB1353">
        <w:rPr>
          <w:rFonts w:ascii="Tahoma" w:hAnsi="Tahoma" w:cs="Arial"/>
          <w:i/>
          <w:color w:val="000000"/>
          <w:sz w:val="18"/>
          <w:szCs w:val="20"/>
        </w:rPr>
        <w:t>27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961B90" w:rsidRDefault="00BB1353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Muestra al interior 01 </w:t>
      </w:r>
      <w:r w:rsidR="009B4320" w:rsidRPr="00961B90">
        <w:rPr>
          <w:rFonts w:ascii="Tahoma" w:hAnsi="Tahoma" w:cs="Arial"/>
          <w:i/>
          <w:color w:val="000000"/>
          <w:sz w:val="18"/>
          <w:szCs w:val="20"/>
        </w:rPr>
        <w:t>im</w:t>
      </w:r>
      <w:r>
        <w:rPr>
          <w:rFonts w:ascii="Tahoma" w:hAnsi="Tahoma" w:cs="Arial"/>
          <w:i/>
          <w:color w:val="000000"/>
          <w:sz w:val="18"/>
          <w:szCs w:val="20"/>
        </w:rPr>
        <w:t>a</w:t>
      </w:r>
      <w:r w:rsidR="009B4320" w:rsidRPr="00961B90">
        <w:rPr>
          <w:rFonts w:ascii="Tahoma" w:hAnsi="Tahoma" w:cs="Arial"/>
          <w:i/>
          <w:color w:val="000000"/>
          <w:sz w:val="18"/>
          <w:szCs w:val="20"/>
        </w:rPr>
        <w:t>gen litiásica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10mm., de </w:t>
      </w:r>
      <w:proofErr w:type="spellStart"/>
      <w:r>
        <w:rPr>
          <w:rFonts w:ascii="Tahoma" w:hAnsi="Tahoma" w:cs="Arial"/>
          <w:i/>
          <w:color w:val="000000"/>
          <w:sz w:val="18"/>
          <w:szCs w:val="20"/>
        </w:rPr>
        <w:t>diametro</w:t>
      </w:r>
      <w:proofErr w:type="spellEnd"/>
      <w:r>
        <w:rPr>
          <w:rFonts w:ascii="Tahoma" w:hAnsi="Tahoma" w:cs="Arial"/>
          <w:i/>
          <w:color w:val="000000"/>
          <w:sz w:val="18"/>
          <w:szCs w:val="20"/>
        </w:rPr>
        <w:t xml:space="preserve"> mayor y la presencia de </w:t>
      </w:r>
      <w:r w:rsidR="009B4320" w:rsidRPr="00961B90">
        <w:rPr>
          <w:rFonts w:ascii="Tahoma" w:hAnsi="Tahoma" w:cs="Arial"/>
          <w:i/>
          <w:color w:val="000000"/>
          <w:sz w:val="18"/>
          <w:szCs w:val="20"/>
        </w:rPr>
        <w:t>múltiples imágenes ecogénicas de aspecto nodular &lt;</w:t>
      </w:r>
      <w:r>
        <w:rPr>
          <w:rFonts w:ascii="Tahoma" w:hAnsi="Tahoma" w:cs="Arial"/>
          <w:i/>
          <w:color w:val="000000"/>
          <w:sz w:val="18"/>
          <w:szCs w:val="20"/>
        </w:rPr>
        <w:t>5.5</w:t>
      </w:r>
      <w:r w:rsidR="009B4320" w:rsidRPr="00961B90">
        <w:rPr>
          <w:rFonts w:ascii="Tahoma" w:hAnsi="Tahoma" w:cs="Arial"/>
          <w:i/>
          <w:color w:val="000000"/>
          <w:sz w:val="18"/>
          <w:szCs w:val="20"/>
        </w:rPr>
        <w:t xml:space="preserve">mm., de diámetro mayor proyectadas y/o adheridas en la pared luminal anterior y posterior del cuerpo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y fondo </w:t>
      </w:r>
      <w:r w:rsidR="009B4320" w:rsidRPr="00961B90">
        <w:rPr>
          <w:rFonts w:ascii="Tahoma" w:hAnsi="Tahoma" w:cs="Arial"/>
          <w:i/>
          <w:color w:val="000000"/>
          <w:sz w:val="18"/>
          <w:szCs w:val="20"/>
        </w:rPr>
        <w:t xml:space="preserve">vesicular.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BB1353">
        <w:rPr>
          <w:rFonts w:ascii="Tahoma" w:hAnsi="Tahoma" w:cs="Arial"/>
          <w:i/>
          <w:color w:val="000000"/>
          <w:sz w:val="18"/>
          <w:szCs w:val="20"/>
        </w:rPr>
        <w:t>23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BB1353">
        <w:rPr>
          <w:rFonts w:ascii="Tahoma" w:hAnsi="Tahoma" w:cs="Arial"/>
          <w:i/>
          <w:color w:val="000000"/>
          <w:sz w:val="18"/>
          <w:szCs w:val="20"/>
        </w:rPr>
        <w:t>99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</w:t>
      </w:r>
      <w:r w:rsidR="00BB1353">
        <w:rPr>
          <w:rFonts w:ascii="Tahoma" w:hAnsi="Tahoma" w:cs="Arial"/>
          <w:i/>
          <w:color w:val="000000"/>
          <w:sz w:val="18"/>
          <w:szCs w:val="20"/>
        </w:rPr>
        <w:t>3.4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61B90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BB1353" w:rsidRDefault="00961B90" w:rsidP="009B4320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BB135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B4320" w:rsidRPr="00BB1353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961B90" w:rsidRDefault="00BB1353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 xml:space="preserve">LITIASIS + </w:t>
      </w:r>
      <w:r w:rsidR="009B4320" w:rsidRPr="00961B90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961B90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961B90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961B90" w:rsidRDefault="009B4320" w:rsidP="009B4320">
      <w:pPr>
        <w:pStyle w:val="Puesto"/>
        <w:jc w:val="left"/>
        <w:rPr>
          <w:rFonts w:ascii="Tahoma" w:hAnsi="Tahoma"/>
          <w:i/>
          <w:color w:val="000000"/>
          <w:sz w:val="18"/>
          <w:szCs w:val="18"/>
        </w:rPr>
      </w:pPr>
      <w:r w:rsidRPr="00961B90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35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D68894-217F-4D43-9613-3075E572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2004-12-28T16:27:00Z</cp:lastPrinted>
  <dcterms:created xsi:type="dcterms:W3CDTF">2016-02-10T16:07:00Z</dcterms:created>
  <dcterms:modified xsi:type="dcterms:W3CDTF">2019-04-09T14:12:00Z</dcterms:modified>
</cp:coreProperties>
</file>