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A" w:rsidRPr="006F25CA" w:rsidRDefault="006F25CA" w:rsidP="006F25CA">
      <w:pPr>
        <w:pStyle w:val="Puest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6F25CA" w:rsidRPr="006F25CA" w:rsidRDefault="006F25CA" w:rsidP="006F25CA">
      <w:pPr>
        <w:rPr>
          <w:rFonts w:ascii="Tahoma" w:hAnsi="Tahoma" w:cs="Tahoma"/>
          <w:i/>
        </w:rPr>
      </w:pP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NANCY SANTAMARIA SANCHEZ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6F25CA" w:rsidRPr="006F25CA" w:rsidRDefault="006F25CA" w:rsidP="006F25CA">
      <w:pPr>
        <w:rPr>
          <w:rFonts w:ascii="Tahoma" w:hAnsi="Tahoma" w:cs="Tahoma"/>
          <w:i/>
          <w:sz w:val="20"/>
          <w:szCs w:val="20"/>
        </w:rPr>
      </w:pPr>
    </w:p>
    <w:p w:rsidR="002325EE" w:rsidRDefault="002325EE" w:rsidP="002325EE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B37E99" w:rsidRPr="006F25CA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70722B" w:rsidRPr="00B562DF" w:rsidRDefault="0070722B" w:rsidP="0070722B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D20A3C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D20A3C">
        <w:rPr>
          <w:rFonts w:ascii="Tahoma" w:hAnsi="Tahoma" w:cs="Tahoma"/>
          <w:b/>
          <w:bCs/>
          <w:i/>
          <w:szCs w:val="20"/>
        </w:rPr>
        <w:t xml:space="preserve">: </w:t>
      </w:r>
      <w:r w:rsidRPr="00D20A3C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CAVIDAD UTERINA</w:t>
      </w:r>
      <w:r w:rsidRPr="00D20A3C">
        <w:rPr>
          <w:rFonts w:ascii="Tahoma" w:hAnsi="Tahoma" w:cs="Tahoma"/>
          <w:b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Ocupada por saco gestacional adecuadamente implantado y contornos regulares el cual mide 54mm de diámetro. En su interior se aprecia un Feto de morfología conservada, con actividad cardiaca registrado mediante Doppler pulsado (FCF: 1</w:t>
      </w:r>
      <w:r w:rsidR="00B562DF">
        <w:rPr>
          <w:rFonts w:ascii="Tahoma" w:hAnsi="Tahoma" w:cs="Tahoma"/>
          <w:i/>
          <w:szCs w:val="20"/>
        </w:rPr>
        <w:t>64</w:t>
      </w:r>
      <w:r w:rsidRPr="00D20A3C">
        <w:rPr>
          <w:rFonts w:ascii="Tahoma" w:hAnsi="Tahoma" w:cs="Tahoma"/>
          <w:i/>
          <w:szCs w:val="20"/>
        </w:rPr>
        <w:t xml:space="preserve"> Lpm) y </w:t>
      </w:r>
      <w:r w:rsidR="00B44526" w:rsidRPr="00D20A3C">
        <w:rPr>
          <w:rFonts w:ascii="Tahoma" w:hAnsi="Tahoma" w:cs="Tahoma"/>
          <w:i/>
          <w:szCs w:val="20"/>
        </w:rPr>
        <w:t xml:space="preserve">con </w:t>
      </w:r>
      <w:r w:rsidRPr="00D20A3C">
        <w:rPr>
          <w:rFonts w:ascii="Tahoma" w:hAnsi="Tahoma" w:cs="Tahoma"/>
          <w:i/>
          <w:szCs w:val="20"/>
        </w:rPr>
        <w:t>movimientos corporales espontáneos presentes cuy</w:t>
      </w:r>
      <w:r w:rsidR="00B44526" w:rsidRPr="00D20A3C">
        <w:rPr>
          <w:rFonts w:ascii="Tahoma" w:hAnsi="Tahoma" w:cs="Tahoma"/>
          <w:i/>
          <w:szCs w:val="20"/>
        </w:rPr>
        <w:t>a</w:t>
      </w:r>
      <w:r w:rsidR="00B562DF">
        <w:rPr>
          <w:rFonts w:ascii="Tahoma" w:hAnsi="Tahoma" w:cs="Tahoma"/>
          <w:i/>
          <w:szCs w:val="20"/>
        </w:rPr>
        <w:t xml:space="preserve"> LCN es de 32</w:t>
      </w:r>
      <w:r w:rsidRPr="00D20A3C">
        <w:rPr>
          <w:rFonts w:ascii="Tahoma" w:hAnsi="Tahoma" w:cs="Tahoma"/>
          <w:i/>
          <w:szCs w:val="20"/>
        </w:rPr>
        <w:t>mm.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Esbozo de Placenta</w:t>
      </w:r>
      <w:r w:rsidR="00B562DF">
        <w:rPr>
          <w:rFonts w:ascii="Tahoma" w:hAnsi="Tahoma" w:cs="Tahoma"/>
          <w:i/>
          <w:szCs w:val="20"/>
        </w:rPr>
        <w:t xml:space="preserve"> ubicada en la pared corporal pos</w:t>
      </w:r>
      <w:r w:rsidRPr="00D20A3C">
        <w:rPr>
          <w:rFonts w:ascii="Tahoma" w:hAnsi="Tahoma" w:cs="Tahoma"/>
          <w:i/>
          <w:szCs w:val="20"/>
        </w:rPr>
        <w:t>terior.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Líquido amniótico normal para la edad gestacional.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CUELLO UTERINO</w:t>
      </w:r>
      <w:r w:rsidRPr="00D20A3C">
        <w:rPr>
          <w:rFonts w:ascii="Tahoma" w:hAnsi="Tahoma" w:cs="Tahoma"/>
          <w:b/>
          <w:i/>
          <w:szCs w:val="20"/>
        </w:rPr>
        <w:t>: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Muestra ecotextura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No se evidencian lesiones focales sólidas ni quísticas.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OCI cerrado.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B562DF" w:rsidP="0070722B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30 x 15</w:t>
      </w:r>
      <w:r w:rsidR="0070722B" w:rsidRPr="00D20A3C">
        <w:rPr>
          <w:rFonts w:ascii="Tahoma" w:hAnsi="Tahoma" w:cs="Tahoma"/>
          <w:bCs/>
          <w:i/>
          <w:sz w:val="20"/>
          <w:szCs w:val="20"/>
        </w:rPr>
        <w:t>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B562DF" w:rsidP="0070722B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23 x 14</w:t>
      </w:r>
      <w:r w:rsidR="0070722B" w:rsidRPr="00D20A3C">
        <w:rPr>
          <w:rFonts w:ascii="Tahoma" w:hAnsi="Tahoma" w:cs="Tahoma"/>
          <w:bCs/>
          <w:i/>
          <w:sz w:val="20"/>
          <w:szCs w:val="20"/>
        </w:rPr>
        <w:t>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FONDO DE SACO DE DOUGLAS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D20A3C">
        <w:rPr>
          <w:rFonts w:ascii="Tahoma" w:hAnsi="Tahoma" w:cs="Tahoma"/>
          <w:bCs/>
          <w:i/>
          <w:sz w:val="20"/>
          <w:szCs w:val="20"/>
        </w:rPr>
        <w:t>libres.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4F74DE" w:rsidRDefault="004F74DE" w:rsidP="0070722B">
      <w:pPr>
        <w:rPr>
          <w:rFonts w:ascii="Arial Black" w:hAnsi="Arial Black" w:cs="Tahoma"/>
          <w:i/>
          <w:sz w:val="20"/>
          <w:szCs w:val="20"/>
        </w:rPr>
      </w:pPr>
      <w:r w:rsidRPr="004F74DE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70722B" w:rsidRPr="004F74DE">
        <w:rPr>
          <w:rFonts w:ascii="Arial Black" w:hAnsi="Arial Black" w:cs="Tahoma"/>
          <w:bCs/>
          <w:i/>
          <w:sz w:val="20"/>
          <w:szCs w:val="20"/>
        </w:rPr>
        <w:t>:</w:t>
      </w:r>
    </w:p>
    <w:p w:rsidR="0070722B" w:rsidRPr="00D20A3C" w:rsidRDefault="0070722B" w:rsidP="0070722B">
      <w:pPr>
        <w:jc w:val="both"/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GESTACI</w:t>
      </w:r>
      <w:r w:rsidR="00B44526" w:rsidRPr="00D20A3C">
        <w:rPr>
          <w:rFonts w:ascii="Tahoma" w:hAnsi="Tahoma" w:cs="Tahoma"/>
          <w:b/>
          <w:i/>
          <w:sz w:val="20"/>
          <w:szCs w:val="20"/>
        </w:rPr>
        <w:t>Ó</w:t>
      </w:r>
      <w:r w:rsidRPr="00D20A3C">
        <w:rPr>
          <w:rFonts w:ascii="Tahoma" w:hAnsi="Tahoma" w:cs="Tahoma"/>
          <w:b/>
          <w:i/>
          <w:sz w:val="20"/>
          <w:szCs w:val="20"/>
        </w:rPr>
        <w:t xml:space="preserve">N </w:t>
      </w:r>
      <w:r w:rsidR="00B44526" w:rsidRPr="00D20A3C">
        <w:rPr>
          <w:rFonts w:ascii="Tahoma" w:hAnsi="Tahoma" w:cs="Tahoma"/>
          <w:b/>
          <w:i/>
          <w:sz w:val="20"/>
          <w:szCs w:val="20"/>
        </w:rPr>
        <w:t>Ú</w:t>
      </w:r>
      <w:r w:rsidRPr="00D20A3C">
        <w:rPr>
          <w:rFonts w:ascii="Tahoma" w:hAnsi="Tahoma" w:cs="Tahoma"/>
          <w:b/>
          <w:i/>
          <w:sz w:val="20"/>
          <w:szCs w:val="20"/>
        </w:rPr>
        <w:t>NICA ACTIVA DE 10 SEMANAS, x LCN.</w:t>
      </w:r>
    </w:p>
    <w:p w:rsidR="0070722B" w:rsidRPr="00D20A3C" w:rsidRDefault="00D20A3C" w:rsidP="00D20A3C">
      <w:pPr>
        <w:numPr>
          <w:ilvl w:val="0"/>
          <w:numId w:val="22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</w:t>
      </w:r>
      <w:r w:rsidR="00000813">
        <w:rPr>
          <w:rFonts w:ascii="Tahoma" w:hAnsi="Tahoma" w:cs="Tahoma"/>
          <w:b/>
          <w:i/>
          <w:sz w:val="20"/>
          <w:szCs w:val="20"/>
        </w:rPr>
        <w:t>P</w:t>
      </w:r>
      <w:r w:rsidR="00B562DF">
        <w:rPr>
          <w:rFonts w:ascii="Tahoma" w:hAnsi="Tahoma" w:cs="Tahoma"/>
          <w:b/>
          <w:i/>
          <w:sz w:val="20"/>
          <w:szCs w:val="20"/>
        </w:rPr>
        <w:t>: 07/11</w:t>
      </w:r>
      <w:bookmarkStart w:id="0" w:name="_GoBack"/>
      <w:bookmarkEnd w:id="0"/>
      <w:r>
        <w:rPr>
          <w:rFonts w:ascii="Tahoma" w:hAnsi="Tahoma" w:cs="Tahoma"/>
          <w:b/>
          <w:i/>
          <w:sz w:val="20"/>
          <w:szCs w:val="20"/>
        </w:rPr>
        <w:t>/2019</w:t>
      </w:r>
    </w:p>
    <w:p w:rsidR="00D20A3C" w:rsidRDefault="00D20A3C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D20A3C" w:rsidRDefault="0070722B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B44526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44526" w:rsidRPr="00D20A3C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ATENTAMENTE,</w:t>
      </w:r>
    </w:p>
    <w:p w:rsidR="00B44526" w:rsidRPr="00D20A3C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D20A3C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D20A3C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D20A3C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40437"/>
    <w:multiLevelType w:val="hybridMultilevel"/>
    <w:tmpl w:val="148E00F4"/>
    <w:lvl w:ilvl="0" w:tplc="BF14D9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25EE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12A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4F74DE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2381"/>
    <w:rsid w:val="00B526E4"/>
    <w:rsid w:val="00B5546E"/>
    <w:rsid w:val="00B562DF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011D29-43FA-412D-8039-89C2FAB3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B44526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562D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562D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2019-04-11T17:58:00Z</cp:lastPrinted>
  <dcterms:created xsi:type="dcterms:W3CDTF">2016-02-10T16:23:00Z</dcterms:created>
  <dcterms:modified xsi:type="dcterms:W3CDTF">2019-04-11T17:58:00Z</dcterms:modified>
</cp:coreProperties>
</file>