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ORFELINDA QUISPE SOCA </w:t>
      </w:r>
      <w:r w:rsidR="00A113C2">
        <w:rPr>
          <w:rFonts w:ascii="Tahoma" w:hAnsi="Tahoma" w:cs="Tahoma"/>
          <w:i/>
          <w:sz w:val="20"/>
          <w:szCs w:val="20"/>
        </w:rPr>
        <w:t xml:space="preserve">- </w:t>
      </w:r>
      <w:r w:rsidR="0062113B">
        <w:rPr>
          <w:rFonts w:ascii="Tahoma" w:hAnsi="Tahoma" w:cs="Tahoma"/>
          <w:i/>
          <w:sz w:val="20"/>
          <w:szCs w:val="20"/>
        </w:rPr>
        <w:t>Edad: 26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="00A113C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60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  <w:bookmarkStart w:id="0" w:name="_GoBack"/>
      <w:bookmarkEnd w:id="0"/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A113C2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113C2">
        <w:rPr>
          <w:rFonts w:ascii="Tahoma" w:hAnsi="Tahoma" w:cs="Tahoma"/>
          <w:i/>
          <w:color w:val="000000"/>
          <w:sz w:val="18"/>
          <w:szCs w:val="18"/>
        </w:rPr>
        <w:t>81</w:t>
      </w:r>
      <w:r w:rsidR="00A113C2">
        <w:rPr>
          <w:rFonts w:ascii="Tahoma" w:hAnsi="Tahoma" w:cs="Tahoma"/>
          <w:i/>
          <w:color w:val="000000"/>
          <w:sz w:val="18"/>
          <w:szCs w:val="18"/>
        </w:rPr>
        <w:tab/>
      </w:r>
      <w:r w:rsidR="00A113C2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113C2">
        <w:rPr>
          <w:rFonts w:ascii="Tahoma" w:hAnsi="Tahoma" w:cs="Tahoma"/>
          <w:i/>
          <w:color w:val="000000"/>
          <w:sz w:val="18"/>
          <w:szCs w:val="18"/>
        </w:rPr>
        <w:t>296</w:t>
      </w:r>
      <w:r w:rsidR="00A113C2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113C2">
        <w:rPr>
          <w:rFonts w:ascii="Tahoma" w:hAnsi="Tahoma" w:cs="Tahoma"/>
          <w:i/>
          <w:color w:val="000000"/>
          <w:sz w:val="18"/>
          <w:szCs w:val="18"/>
        </w:rPr>
        <w:t>289</w:t>
      </w:r>
      <w:r w:rsidR="00A113C2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113C2">
        <w:rPr>
          <w:rFonts w:ascii="Tahoma" w:hAnsi="Tahoma" w:cs="Tahoma"/>
          <w:i/>
          <w:color w:val="000000"/>
          <w:sz w:val="18"/>
          <w:szCs w:val="18"/>
        </w:rPr>
        <w:t>62</w:t>
      </w:r>
      <w:r w:rsidR="00A113C2">
        <w:rPr>
          <w:rFonts w:ascii="Tahoma" w:hAnsi="Tahoma" w:cs="Tahoma"/>
          <w:i/>
          <w:color w:val="000000"/>
          <w:sz w:val="18"/>
          <w:szCs w:val="18"/>
        </w:rPr>
        <w:tab/>
      </w:r>
      <w:r w:rsidR="00A113C2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113C2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2037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A113C2">
        <w:rPr>
          <w:rFonts w:ascii="Tahoma" w:hAnsi="Tahoma" w:cs="Tahoma"/>
          <w:i/>
          <w:color w:val="000000"/>
          <w:sz w:val="18"/>
          <w:szCs w:val="18"/>
        </w:rPr>
        <w:t>60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A113C2">
        <w:rPr>
          <w:rFonts w:ascii="Tahoma" w:hAnsi="Tahoma" w:cs="Tahoma"/>
          <w:i/>
          <w:color w:val="000000"/>
          <w:sz w:val="18"/>
          <w:szCs w:val="18"/>
        </w:rPr>
        <w:t>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A113C2">
        <w:rPr>
          <w:rFonts w:ascii="Tahoma" w:hAnsi="Tahoma" w:cs="Tahoma"/>
          <w:i/>
          <w:color w:val="000000"/>
          <w:sz w:val="18"/>
          <w:szCs w:val="18"/>
        </w:rPr>
        <w:t xml:space="preserve">30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A113C2">
        <w:rPr>
          <w:rFonts w:ascii="Tahoma" w:hAnsi="Tahoma" w:cs="Tahoma"/>
          <w:i/>
          <w:color w:val="000000"/>
          <w:sz w:val="18"/>
          <w:szCs w:val="18"/>
        </w:rPr>
        <w:t xml:space="preserve"> 12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A113C2">
        <w:rPr>
          <w:rFonts w:ascii="Tahoma" w:hAnsi="Tahoma" w:cs="Tahoma"/>
          <w:i/>
          <w:color w:val="000000"/>
          <w:sz w:val="18"/>
          <w:szCs w:val="18"/>
        </w:rPr>
        <w:t xml:space="preserve">32.5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A113C2"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A113C2" w:rsidRPr="00A21AF8" w:rsidRDefault="00A113C2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AMNIOTICO DENTRO DE LIMITES ECOGRAFICOS NORMALES.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3C2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113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11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2019-04-23T15:37:00Z</cp:lastPrinted>
  <dcterms:created xsi:type="dcterms:W3CDTF">2016-02-10T16:41:00Z</dcterms:created>
  <dcterms:modified xsi:type="dcterms:W3CDTF">2019-04-23T15:37:00Z</dcterms:modified>
</cp:coreProperties>
</file>