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bookmarkStart w:id="0" w:name="_GoBack"/>
      <w:bookmarkEnd w:id="0"/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PASCUALA RAFAELA GOMEZ RIMAC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317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12-04-2019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82D8B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C14795" w:rsidRDefault="00C14795" w:rsidP="00C82D8B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C82D8B" w:rsidRPr="002F17B8" w:rsidRDefault="00C82D8B" w:rsidP="00677391">
      <w:pPr>
        <w:rPr>
          <w:rFonts w:ascii="Berlin Sans FB Demi" w:hAnsi="Berlin Sans FB Demi"/>
          <w:b/>
          <w:sz w:val="24"/>
          <w:u w:val="single"/>
        </w:rPr>
      </w:pP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C82D8B">
        <w:rPr>
          <w:rFonts w:ascii="Times New Roman" w:hAnsi="Times New Roman"/>
          <w:sz w:val="24"/>
        </w:rPr>
        <w:t xml:space="preserve">                   168.0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961FB7"/>
    <w:rsid w:val="00BB35EC"/>
    <w:rsid w:val="00C14795"/>
    <w:rsid w:val="00C8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2019-04-12T14:14:00Z</dcterms:modified>
</cp:coreProperties>
</file>