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FD" w:rsidRPr="00C52541" w:rsidRDefault="00550BFD" w:rsidP="00550BFD">
      <w:pPr>
        <w:pStyle w:val="Puest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 w:rsidRPr="00C52541">
        <w:rPr>
          <w:rFonts w:ascii="Arial Black" w:hAnsi="Arial Black" w:cs="Tahoma"/>
          <w:b w:val="0"/>
          <w:i/>
          <w:sz w:val="26"/>
          <w:u w:val="single"/>
        </w:rPr>
        <w:t>INFORME RADIOLÓGICO</w:t>
      </w:r>
    </w:p>
    <w:p w:rsidR="00550BFD" w:rsidRPr="00C52541" w:rsidRDefault="00550BFD" w:rsidP="00550BFD">
      <w:pPr>
        <w:rPr>
          <w:rFonts w:ascii="Tahoma" w:hAnsi="Tahoma" w:cs="Tahoma"/>
          <w:i/>
          <w:sz w:val="22"/>
          <w:szCs w:val="22"/>
        </w:rPr>
      </w:pPr>
    </w:p>
    <w:p w:rsidR="00550BFD" w:rsidRPr="00C52541" w:rsidRDefault="00550BFD" w:rsidP="00550BFD">
      <w:pPr>
        <w:rPr>
          <w:rFonts w:ascii="Tahoma" w:hAnsi="Tahoma" w:cs="Tahoma"/>
          <w:i/>
          <w:sz w:val="22"/>
          <w:szCs w:val="22"/>
        </w:rPr>
      </w:pPr>
      <w:r w:rsidRPr="00C52541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C52541">
        <w:rPr>
          <w:rFonts w:ascii="Tahoma" w:hAnsi="Tahoma" w:cs="Tahoma"/>
          <w:i/>
          <w:sz w:val="22"/>
          <w:szCs w:val="22"/>
        </w:rPr>
        <w:tab/>
      </w:r>
      <w:r w:rsidRPr="00C52541">
        <w:rPr>
          <w:rFonts w:ascii="Tahoma" w:hAnsi="Tahoma" w:cs="Tahoma"/>
          <w:i/>
          <w:sz w:val="22"/>
          <w:szCs w:val="22"/>
        </w:rPr>
        <w:tab/>
      </w:r>
      <w:r w:rsidRPr="00C52541">
        <w:rPr>
          <w:rFonts w:ascii="Tahoma" w:hAnsi="Tahoma" w:cs="Tahoma"/>
          <w:b/>
          <w:i/>
          <w:sz w:val="22"/>
          <w:szCs w:val="22"/>
        </w:rPr>
        <w:t>:</w:t>
      </w:r>
      <w:r w:rsidRPr="00C52541">
        <w:rPr>
          <w:rFonts w:ascii="Tahoma" w:hAnsi="Tahoma" w:cs="Tahoma"/>
          <w:i/>
          <w:sz w:val="22"/>
          <w:szCs w:val="22"/>
        </w:rPr>
        <w:t xml:space="preserve"> </w:t>
      </w:r>
      <w:r w:rsidRPr="00C52541">
        <w:rPr>
          <w:rFonts w:ascii="Tahoma" w:hAnsi="Tahoma" w:cs="Tahoma"/>
          <w:i/>
          <w:sz w:val="22"/>
          <w:szCs w:val="22"/>
        </w:rPr>
        <w:fldChar w:fldCharType="begin"/>
      </w:r>
      <w:r w:rsidRPr="00C52541">
        <w:rPr>
          <w:rFonts w:ascii="Tahoma" w:hAnsi="Tahoma" w:cs="Tahoma"/>
          <w:i/>
          <w:sz w:val="22"/>
          <w:szCs w:val="22"/>
        </w:rPr>
        <w:instrText xml:space="preserve"> </w:instrText>
      </w:r>
      <w:r w:rsidRPr="00C52541">
        <w:rPr>
          <w:rFonts w:ascii="Tahoma" w:hAnsi="Tahoma" w:cs="Tahoma"/>
          <w:i/>
          <w:sz w:val="22"/>
          <w:szCs w:val="20"/>
        </w:rPr>
        <w:instrText>DOCVARIABLE  xPaciente</w:instrText>
      </w:r>
      <w:r w:rsidRPr="00C52541">
        <w:rPr>
          <w:rFonts w:ascii="Tahoma" w:hAnsi="Tahoma" w:cs="Tahoma"/>
          <w:i/>
          <w:sz w:val="22"/>
          <w:szCs w:val="22"/>
        </w:rPr>
        <w:instrText xml:space="preserve"> </w:instrText>
      </w:r>
      <w:r w:rsidRPr="00C52541">
        <w:rPr>
          <w:rFonts w:ascii="Tahoma" w:hAnsi="Tahoma" w:cs="Tahoma"/>
          <w:i/>
          <w:sz w:val="22"/>
          <w:szCs w:val="22"/>
        </w:rPr>
        <w:fldChar w:fldCharType="separate"/>
      </w:r>
      <w:r w:rsidRPr="00C52541">
        <w:rPr>
          <w:rFonts w:ascii="Tahoma" w:hAnsi="Tahoma" w:cs="Tahoma"/>
          <w:i/>
          <w:sz w:val="22"/>
          <w:szCs w:val="20"/>
        </w:rPr>
        <w:t>CENTENO CORDERO PERCY RAUL</w:t>
      </w:r>
      <w:r w:rsidRPr="00C52541">
        <w:rPr>
          <w:rFonts w:ascii="Tahoma" w:hAnsi="Tahoma" w:cs="Tahoma"/>
          <w:i/>
          <w:sz w:val="22"/>
          <w:szCs w:val="22"/>
        </w:rPr>
        <w:fldChar w:fldCharType="end"/>
      </w:r>
    </w:p>
    <w:p w:rsidR="00550BFD" w:rsidRPr="00C52541" w:rsidRDefault="00550BFD" w:rsidP="00550BFD">
      <w:pPr>
        <w:rPr>
          <w:rFonts w:ascii="Tahoma" w:hAnsi="Tahoma" w:cs="Tahoma"/>
          <w:i/>
          <w:sz w:val="22"/>
          <w:szCs w:val="22"/>
        </w:rPr>
      </w:pPr>
      <w:r w:rsidRPr="00C52541">
        <w:rPr>
          <w:rFonts w:ascii="Tahoma" w:hAnsi="Tahoma" w:cs="Tahoma"/>
          <w:b/>
          <w:i/>
          <w:sz w:val="22"/>
          <w:szCs w:val="22"/>
        </w:rPr>
        <w:t>EDAD</w:t>
      </w:r>
      <w:r w:rsidRPr="00C52541">
        <w:rPr>
          <w:rFonts w:ascii="Tahoma" w:hAnsi="Tahoma" w:cs="Tahoma"/>
          <w:b/>
          <w:i/>
          <w:sz w:val="22"/>
          <w:szCs w:val="22"/>
        </w:rPr>
        <w:tab/>
      </w:r>
      <w:r w:rsidRPr="00C52541">
        <w:rPr>
          <w:rFonts w:ascii="Tahoma" w:hAnsi="Tahoma" w:cs="Tahoma"/>
          <w:b/>
          <w:i/>
          <w:sz w:val="22"/>
          <w:szCs w:val="22"/>
        </w:rPr>
        <w:tab/>
      </w:r>
      <w:r w:rsidRPr="00C52541"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Pr="00C52541">
        <w:rPr>
          <w:rFonts w:ascii="Tahoma" w:hAnsi="Tahoma" w:cs="Tahoma"/>
          <w:i/>
          <w:sz w:val="22"/>
          <w:szCs w:val="22"/>
        </w:rPr>
        <w:fldChar w:fldCharType="begin"/>
      </w:r>
      <w:r w:rsidRPr="00C52541">
        <w:rPr>
          <w:rFonts w:ascii="Tahoma" w:hAnsi="Tahoma" w:cs="Tahoma"/>
          <w:i/>
          <w:sz w:val="22"/>
          <w:szCs w:val="22"/>
        </w:rPr>
        <w:instrText xml:space="preserve"> </w:instrText>
      </w:r>
      <w:r w:rsidRPr="00C52541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52541">
        <w:rPr>
          <w:rFonts w:ascii="Tahoma" w:hAnsi="Tahoma" w:cs="Tahoma"/>
          <w:i/>
          <w:sz w:val="22"/>
          <w:szCs w:val="22"/>
        </w:rPr>
        <w:instrText xml:space="preserve">xEdad </w:instrText>
      </w:r>
      <w:r w:rsidRPr="00C52541">
        <w:rPr>
          <w:rFonts w:ascii="Tahoma" w:hAnsi="Tahoma" w:cs="Tahoma"/>
          <w:i/>
          <w:sz w:val="22"/>
          <w:szCs w:val="22"/>
        </w:rPr>
        <w:fldChar w:fldCharType="separate"/>
      </w:r>
      <w:r w:rsidRPr="00C52541">
        <w:rPr>
          <w:rFonts w:ascii="Tahoma" w:hAnsi="Tahoma" w:cs="Tahoma"/>
          <w:i/>
          <w:sz w:val="22"/>
          <w:szCs w:val="20"/>
        </w:rPr>
        <w:t>44</w:t>
      </w:r>
      <w:r w:rsidRPr="00C52541">
        <w:rPr>
          <w:rFonts w:ascii="Tahoma" w:hAnsi="Tahoma" w:cs="Tahoma"/>
          <w:i/>
          <w:sz w:val="22"/>
          <w:szCs w:val="22"/>
        </w:rPr>
        <w:fldChar w:fldCharType="end"/>
      </w:r>
      <w:r w:rsidRPr="00C52541">
        <w:rPr>
          <w:rFonts w:ascii="Tahoma" w:hAnsi="Tahoma" w:cs="Tahoma"/>
          <w:i/>
          <w:sz w:val="22"/>
          <w:szCs w:val="22"/>
        </w:rPr>
        <w:t xml:space="preserve">  AÑOS</w:t>
      </w:r>
    </w:p>
    <w:p w:rsidR="00550BFD" w:rsidRPr="00C52541" w:rsidRDefault="00550BFD" w:rsidP="00550BFD">
      <w:pPr>
        <w:rPr>
          <w:rFonts w:ascii="Tahoma" w:hAnsi="Tahoma" w:cs="Tahoma"/>
          <w:i/>
          <w:sz w:val="22"/>
          <w:szCs w:val="22"/>
        </w:rPr>
      </w:pPr>
      <w:r w:rsidRPr="00C52541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C52541">
        <w:rPr>
          <w:rFonts w:ascii="Tahoma" w:hAnsi="Tahoma" w:cs="Tahoma"/>
          <w:b/>
          <w:bCs/>
          <w:i/>
          <w:sz w:val="22"/>
          <w:szCs w:val="22"/>
        </w:rPr>
        <w:tab/>
      </w:r>
      <w:r w:rsidRPr="00C52541">
        <w:rPr>
          <w:rFonts w:ascii="Tahoma" w:hAnsi="Tahoma" w:cs="Tahoma"/>
          <w:i/>
          <w:sz w:val="22"/>
          <w:szCs w:val="22"/>
        </w:rPr>
        <w:tab/>
      </w:r>
      <w:r w:rsidRPr="00C52541">
        <w:rPr>
          <w:rFonts w:ascii="Tahoma" w:hAnsi="Tahoma" w:cs="Tahoma"/>
          <w:b/>
          <w:i/>
          <w:sz w:val="22"/>
          <w:szCs w:val="22"/>
        </w:rPr>
        <w:t>:</w:t>
      </w:r>
      <w:r w:rsidRPr="00C52541">
        <w:rPr>
          <w:rFonts w:ascii="Tahoma" w:hAnsi="Tahoma" w:cs="Tahoma"/>
          <w:i/>
          <w:sz w:val="22"/>
          <w:szCs w:val="22"/>
        </w:rPr>
        <w:t xml:space="preserve"> </w:t>
      </w:r>
      <w:r w:rsidRPr="00C52541">
        <w:rPr>
          <w:rFonts w:ascii="Tahoma" w:hAnsi="Tahoma" w:cs="Tahoma"/>
          <w:i/>
          <w:sz w:val="22"/>
          <w:szCs w:val="22"/>
        </w:rPr>
        <w:fldChar w:fldCharType="begin"/>
      </w:r>
      <w:r w:rsidRPr="00C52541">
        <w:rPr>
          <w:rFonts w:ascii="Tahoma" w:hAnsi="Tahoma" w:cs="Tahoma"/>
          <w:i/>
          <w:sz w:val="22"/>
          <w:szCs w:val="22"/>
        </w:rPr>
        <w:instrText xml:space="preserve"> </w:instrText>
      </w:r>
      <w:r w:rsidRPr="00C52541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52541">
        <w:rPr>
          <w:rFonts w:ascii="Tahoma" w:hAnsi="Tahoma" w:cs="Tahoma"/>
          <w:i/>
          <w:sz w:val="22"/>
          <w:szCs w:val="22"/>
        </w:rPr>
        <w:instrText xml:space="preserve">xDetalle </w:instrText>
      </w:r>
      <w:r w:rsidRPr="00C52541">
        <w:rPr>
          <w:rFonts w:ascii="Tahoma" w:hAnsi="Tahoma" w:cs="Tahoma"/>
          <w:i/>
          <w:sz w:val="22"/>
          <w:szCs w:val="22"/>
        </w:rPr>
        <w:fldChar w:fldCharType="separate"/>
      </w:r>
      <w:r w:rsidRPr="00C52541">
        <w:rPr>
          <w:rFonts w:ascii="Tahoma" w:hAnsi="Tahoma" w:cs="Tahoma"/>
          <w:i/>
          <w:sz w:val="22"/>
          <w:szCs w:val="20"/>
        </w:rPr>
        <w:t xml:space="preserve">RAYOS X </w:t>
      </w:r>
      <w:r>
        <w:rPr>
          <w:rFonts w:ascii="Tahoma" w:hAnsi="Tahoma" w:cs="Tahoma"/>
          <w:i/>
          <w:sz w:val="22"/>
          <w:szCs w:val="20"/>
        </w:rPr>
        <w:t xml:space="preserve">DE </w:t>
      </w:r>
      <w:r w:rsidRPr="00C52541">
        <w:rPr>
          <w:rFonts w:ascii="Tahoma" w:hAnsi="Tahoma" w:cs="Tahoma"/>
          <w:i/>
          <w:sz w:val="22"/>
          <w:szCs w:val="20"/>
        </w:rPr>
        <w:t>COLUMNA LUMBO SACRA</w:t>
      </w:r>
      <w:r w:rsidRPr="00C52541">
        <w:rPr>
          <w:rFonts w:ascii="Tahoma" w:hAnsi="Tahoma" w:cs="Tahoma"/>
          <w:i/>
          <w:sz w:val="22"/>
          <w:szCs w:val="22"/>
        </w:rPr>
        <w:fldChar w:fldCharType="end"/>
      </w:r>
    </w:p>
    <w:p w:rsidR="00550BFD" w:rsidRPr="00C52541" w:rsidRDefault="00550BFD" w:rsidP="00550BFD">
      <w:pPr>
        <w:rPr>
          <w:rFonts w:ascii="Tahoma" w:hAnsi="Tahoma" w:cs="Tahoma"/>
          <w:i/>
          <w:sz w:val="22"/>
          <w:szCs w:val="22"/>
        </w:rPr>
      </w:pPr>
      <w:r w:rsidRPr="00C52541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C52541">
        <w:rPr>
          <w:rFonts w:ascii="Tahoma" w:hAnsi="Tahoma" w:cs="Tahoma"/>
          <w:b/>
          <w:bCs/>
          <w:i/>
          <w:sz w:val="22"/>
          <w:szCs w:val="22"/>
        </w:rPr>
        <w:tab/>
      </w:r>
      <w:r w:rsidRPr="00C52541">
        <w:rPr>
          <w:rFonts w:ascii="Tahoma" w:hAnsi="Tahoma" w:cs="Tahoma"/>
          <w:b/>
          <w:i/>
          <w:sz w:val="22"/>
          <w:szCs w:val="22"/>
        </w:rPr>
        <w:t xml:space="preserve">: </w:t>
      </w:r>
      <w:r w:rsidRPr="00C52541">
        <w:rPr>
          <w:rFonts w:ascii="Tahoma" w:hAnsi="Tahoma" w:cs="Tahoma"/>
          <w:i/>
          <w:sz w:val="22"/>
          <w:szCs w:val="22"/>
        </w:rPr>
        <w:fldChar w:fldCharType="begin"/>
      </w:r>
      <w:r w:rsidRPr="00C52541">
        <w:rPr>
          <w:rFonts w:ascii="Tahoma" w:hAnsi="Tahoma" w:cs="Tahoma"/>
          <w:i/>
          <w:sz w:val="22"/>
          <w:szCs w:val="22"/>
        </w:rPr>
        <w:instrText xml:space="preserve"> </w:instrText>
      </w:r>
      <w:r w:rsidRPr="00C52541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52541">
        <w:rPr>
          <w:rFonts w:ascii="Tahoma" w:hAnsi="Tahoma" w:cs="Tahoma"/>
          <w:i/>
          <w:sz w:val="22"/>
          <w:szCs w:val="22"/>
        </w:rPr>
        <w:instrText xml:space="preserve">xIndicacion </w:instrText>
      </w:r>
      <w:r w:rsidRPr="00C52541">
        <w:rPr>
          <w:rFonts w:ascii="Tahoma" w:hAnsi="Tahoma" w:cs="Tahoma"/>
          <w:i/>
          <w:sz w:val="22"/>
          <w:szCs w:val="22"/>
        </w:rPr>
        <w:fldChar w:fldCharType="separate"/>
      </w:r>
      <w:r w:rsidRPr="00C52541">
        <w:rPr>
          <w:rFonts w:ascii="Tahoma" w:hAnsi="Tahoma" w:cs="Tahoma"/>
          <w:i/>
          <w:sz w:val="22"/>
          <w:szCs w:val="20"/>
        </w:rPr>
        <w:t>00015</w:t>
      </w:r>
      <w:r w:rsidRPr="00C52541">
        <w:rPr>
          <w:rFonts w:ascii="Tahoma" w:hAnsi="Tahoma" w:cs="Tahoma"/>
          <w:i/>
          <w:sz w:val="22"/>
          <w:szCs w:val="22"/>
        </w:rPr>
        <w:fldChar w:fldCharType="end"/>
      </w:r>
    </w:p>
    <w:p w:rsidR="00550BFD" w:rsidRPr="00C52541" w:rsidRDefault="00550BFD" w:rsidP="00550BFD">
      <w:pPr>
        <w:rPr>
          <w:rFonts w:ascii="Tahoma" w:hAnsi="Tahoma" w:cs="Tahoma"/>
          <w:i/>
          <w:sz w:val="22"/>
          <w:szCs w:val="22"/>
        </w:rPr>
      </w:pPr>
      <w:r w:rsidRPr="00C52541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C52541">
        <w:rPr>
          <w:rFonts w:ascii="Tahoma" w:hAnsi="Tahoma" w:cs="Tahoma"/>
          <w:b/>
          <w:bCs/>
          <w:i/>
          <w:sz w:val="22"/>
          <w:szCs w:val="22"/>
        </w:rPr>
        <w:tab/>
      </w:r>
      <w:r w:rsidRPr="00C52541">
        <w:rPr>
          <w:rFonts w:ascii="Tahoma" w:hAnsi="Tahoma" w:cs="Tahoma"/>
          <w:i/>
          <w:sz w:val="22"/>
          <w:szCs w:val="22"/>
        </w:rPr>
        <w:tab/>
      </w:r>
      <w:r w:rsidRPr="00C52541">
        <w:rPr>
          <w:rFonts w:ascii="Tahoma" w:hAnsi="Tahoma" w:cs="Tahoma"/>
          <w:b/>
          <w:i/>
          <w:sz w:val="22"/>
          <w:szCs w:val="22"/>
        </w:rPr>
        <w:t>:</w:t>
      </w:r>
      <w:r w:rsidRPr="00C52541">
        <w:rPr>
          <w:rFonts w:ascii="Tahoma" w:hAnsi="Tahoma" w:cs="Tahoma"/>
          <w:i/>
          <w:sz w:val="22"/>
          <w:szCs w:val="22"/>
        </w:rPr>
        <w:t xml:space="preserve"> </w:t>
      </w:r>
      <w:r w:rsidRPr="00C52541">
        <w:rPr>
          <w:rFonts w:ascii="Tahoma" w:hAnsi="Tahoma" w:cs="Tahoma"/>
          <w:i/>
          <w:sz w:val="22"/>
          <w:szCs w:val="22"/>
        </w:rPr>
        <w:fldChar w:fldCharType="begin"/>
      </w:r>
      <w:r w:rsidRPr="00C52541">
        <w:rPr>
          <w:rFonts w:ascii="Tahoma" w:hAnsi="Tahoma" w:cs="Tahoma"/>
          <w:i/>
          <w:sz w:val="22"/>
          <w:szCs w:val="22"/>
        </w:rPr>
        <w:instrText xml:space="preserve"> </w:instrText>
      </w:r>
      <w:r w:rsidRPr="00C52541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52541">
        <w:rPr>
          <w:rFonts w:ascii="Tahoma" w:hAnsi="Tahoma" w:cs="Tahoma"/>
          <w:i/>
          <w:sz w:val="22"/>
          <w:szCs w:val="22"/>
        </w:rPr>
        <w:instrText xml:space="preserve">xFecha </w:instrText>
      </w:r>
      <w:r w:rsidRPr="00C52541">
        <w:rPr>
          <w:rFonts w:ascii="Tahoma" w:hAnsi="Tahoma" w:cs="Tahoma"/>
          <w:i/>
          <w:sz w:val="22"/>
          <w:szCs w:val="22"/>
        </w:rPr>
        <w:fldChar w:fldCharType="separate"/>
      </w:r>
      <w:r w:rsidRPr="00C52541">
        <w:rPr>
          <w:rFonts w:ascii="Tahoma" w:hAnsi="Tahoma" w:cs="Tahoma"/>
          <w:i/>
          <w:sz w:val="22"/>
          <w:szCs w:val="20"/>
        </w:rPr>
        <w:t>04/04/2019</w:t>
      </w:r>
      <w:r w:rsidRPr="00C52541">
        <w:rPr>
          <w:rFonts w:ascii="Tahoma" w:hAnsi="Tahoma" w:cs="Tahoma"/>
          <w:i/>
          <w:sz w:val="22"/>
          <w:szCs w:val="22"/>
        </w:rPr>
        <w:fldChar w:fldCharType="end"/>
      </w:r>
    </w:p>
    <w:p w:rsidR="00550BFD" w:rsidRPr="00C52541" w:rsidRDefault="00550BFD" w:rsidP="00550BFD">
      <w:pPr>
        <w:rPr>
          <w:i/>
          <w:sz w:val="22"/>
          <w:szCs w:val="22"/>
        </w:rPr>
      </w:pPr>
    </w:p>
    <w:p w:rsidR="00550BFD" w:rsidRPr="00C52541" w:rsidRDefault="00550BFD" w:rsidP="00550BF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52541">
        <w:rPr>
          <w:rFonts w:ascii="Tahoma" w:hAnsi="Tahoma"/>
          <w:i/>
          <w:sz w:val="22"/>
          <w:szCs w:val="22"/>
        </w:rPr>
        <w:t>EL EXAMEN RADIOGRÁFICO DE COLUMNA LUMBO SACRO TOMADA EN INCIDENCIAS FRONTAL Y LATERAL DE PIE, MUESTRAN:</w:t>
      </w:r>
    </w:p>
    <w:p w:rsidR="00550BFD" w:rsidRPr="00C52541" w:rsidRDefault="00550BFD" w:rsidP="00550BFD">
      <w:pPr>
        <w:rPr>
          <w:rFonts w:ascii="Tahoma" w:hAnsi="Tahoma" w:cs="Arial"/>
          <w:b/>
          <w:bCs/>
          <w:i/>
          <w:sz w:val="22"/>
          <w:szCs w:val="22"/>
        </w:rPr>
      </w:pPr>
    </w:p>
    <w:p w:rsidR="00550BFD" w:rsidRPr="00C52541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52541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550BFD" w:rsidRPr="00C52541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52541">
        <w:rPr>
          <w:rFonts w:ascii="Tahoma" w:hAnsi="Tahoma" w:cs="Arial"/>
          <w:bCs/>
          <w:i/>
          <w:sz w:val="22"/>
          <w:szCs w:val="22"/>
        </w:rPr>
        <w:t>Eje</w:t>
      </w:r>
      <w:r>
        <w:rPr>
          <w:rFonts w:ascii="Tahoma" w:hAnsi="Tahoma" w:cs="Arial"/>
          <w:bCs/>
          <w:i/>
          <w:sz w:val="22"/>
          <w:szCs w:val="22"/>
        </w:rPr>
        <w:t>s coronal y</w:t>
      </w:r>
      <w:r w:rsidRPr="00C52541">
        <w:rPr>
          <w:rFonts w:ascii="Tahoma" w:hAnsi="Tahoma" w:cs="Arial"/>
          <w:bCs/>
          <w:i/>
          <w:sz w:val="22"/>
          <w:szCs w:val="22"/>
        </w:rPr>
        <w:t xml:space="preserve"> sagital conservado</w:t>
      </w:r>
      <w:r>
        <w:rPr>
          <w:rFonts w:ascii="Tahoma" w:hAnsi="Tahoma" w:cs="Arial"/>
          <w:bCs/>
          <w:i/>
          <w:sz w:val="22"/>
          <w:szCs w:val="22"/>
        </w:rPr>
        <w:t>s</w:t>
      </w:r>
      <w:r w:rsidRPr="00C52541">
        <w:rPr>
          <w:rFonts w:ascii="Tahoma" w:hAnsi="Tahoma" w:cs="Arial"/>
          <w:bCs/>
          <w:i/>
          <w:sz w:val="22"/>
          <w:szCs w:val="22"/>
        </w:rPr>
        <w:t>.</w:t>
      </w:r>
    </w:p>
    <w:p w:rsidR="00550BFD" w:rsidRPr="00C52541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52541"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550BFD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Cs/>
          <w:i/>
          <w:sz w:val="22"/>
          <w:szCs w:val="22"/>
        </w:rPr>
        <w:t>Lumbarización</w:t>
      </w:r>
      <w:proofErr w:type="spellEnd"/>
      <w:r>
        <w:rPr>
          <w:rFonts w:ascii="Tahoma" w:hAnsi="Tahoma" w:cs="Arial"/>
          <w:bCs/>
          <w:i/>
          <w:sz w:val="22"/>
          <w:szCs w:val="22"/>
        </w:rPr>
        <w:t xml:space="preserve"> de S1 (vértebra transicional)</w:t>
      </w:r>
    </w:p>
    <w:p w:rsidR="00550BFD" w:rsidRPr="00C52541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52541">
        <w:rPr>
          <w:rFonts w:ascii="Tahoma" w:hAnsi="Tahoma" w:cs="Arial"/>
          <w:bCs/>
          <w:i/>
          <w:sz w:val="22"/>
          <w:szCs w:val="22"/>
        </w:rPr>
        <w:t xml:space="preserve">Los cuerpos vertebrales lumbares muestran cambios </w:t>
      </w:r>
      <w:proofErr w:type="spellStart"/>
      <w:r w:rsidRPr="00C52541">
        <w:rPr>
          <w:rFonts w:ascii="Tahoma" w:hAnsi="Tahoma" w:cs="Arial"/>
          <w:bCs/>
          <w:i/>
          <w:sz w:val="22"/>
          <w:szCs w:val="22"/>
        </w:rPr>
        <w:t>espondilóticos</w:t>
      </w:r>
      <w:proofErr w:type="spellEnd"/>
      <w:r w:rsidRPr="00C52541">
        <w:rPr>
          <w:rFonts w:ascii="Tahoma" w:hAnsi="Tahoma" w:cs="Arial"/>
          <w:bCs/>
          <w:i/>
          <w:sz w:val="22"/>
          <w:szCs w:val="22"/>
        </w:rPr>
        <w:t xml:space="preserve"> caracterizados por la formación de </w:t>
      </w:r>
      <w:proofErr w:type="spellStart"/>
      <w:r w:rsidRPr="00C52541">
        <w:rPr>
          <w:rFonts w:ascii="Tahoma" w:hAnsi="Tahoma" w:cs="Arial"/>
          <w:bCs/>
          <w:i/>
          <w:sz w:val="22"/>
          <w:szCs w:val="22"/>
        </w:rPr>
        <w:t>osteofitos</w:t>
      </w:r>
      <w:proofErr w:type="spellEnd"/>
      <w:r w:rsidRPr="00C52541">
        <w:rPr>
          <w:rFonts w:ascii="Tahoma" w:hAnsi="Tahoma" w:cs="Arial"/>
          <w:bCs/>
          <w:i/>
          <w:sz w:val="22"/>
          <w:szCs w:val="22"/>
        </w:rPr>
        <w:t xml:space="preserve"> marginales incipientes y esclerosis </w:t>
      </w:r>
      <w:proofErr w:type="spellStart"/>
      <w:r w:rsidRPr="00C52541">
        <w:rPr>
          <w:rFonts w:ascii="Tahoma" w:hAnsi="Tahoma" w:cs="Arial"/>
          <w:bCs/>
          <w:i/>
          <w:sz w:val="22"/>
          <w:szCs w:val="22"/>
        </w:rPr>
        <w:t>subcondral</w:t>
      </w:r>
      <w:proofErr w:type="spellEnd"/>
      <w:r w:rsidRPr="00C52541">
        <w:rPr>
          <w:rFonts w:ascii="Tahoma" w:hAnsi="Tahoma" w:cs="Arial"/>
          <w:bCs/>
          <w:i/>
          <w:sz w:val="22"/>
          <w:szCs w:val="22"/>
        </w:rPr>
        <w:t xml:space="preserve"> de los platillos vertebrales.</w:t>
      </w:r>
    </w:p>
    <w:p w:rsidR="00550BFD" w:rsidRPr="00C52541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52541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550BFD" w:rsidRPr="00C52541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52541">
        <w:rPr>
          <w:rFonts w:ascii="Tahoma" w:hAnsi="Tahoma" w:cs="Arial"/>
          <w:bCs/>
          <w:i/>
          <w:sz w:val="22"/>
          <w:szCs w:val="22"/>
        </w:rPr>
        <w:t xml:space="preserve">Articulaciones </w:t>
      </w:r>
      <w:proofErr w:type="spellStart"/>
      <w:r w:rsidRPr="00C52541">
        <w:rPr>
          <w:rFonts w:ascii="Tahoma" w:hAnsi="Tahoma" w:cs="Arial"/>
          <w:bCs/>
          <w:i/>
          <w:sz w:val="22"/>
          <w:szCs w:val="22"/>
        </w:rPr>
        <w:t>sacroiliacas</w:t>
      </w:r>
      <w:proofErr w:type="spellEnd"/>
      <w:r w:rsidRPr="00C52541">
        <w:rPr>
          <w:rFonts w:ascii="Tahoma" w:hAnsi="Tahoma" w:cs="Arial"/>
          <w:bCs/>
          <w:i/>
          <w:sz w:val="22"/>
          <w:szCs w:val="22"/>
        </w:rPr>
        <w:t xml:space="preserve"> conservadas.</w:t>
      </w:r>
    </w:p>
    <w:p w:rsidR="00550BFD" w:rsidRPr="00C52541" w:rsidRDefault="00550BFD" w:rsidP="00550BFD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52541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550BFD" w:rsidRPr="00C52541" w:rsidRDefault="00550BFD" w:rsidP="00550BFD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550BFD" w:rsidRPr="00C52541" w:rsidRDefault="00550BFD" w:rsidP="00550BFD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:rsidR="00550BFD" w:rsidRPr="00C52541" w:rsidRDefault="00550BFD" w:rsidP="00550BF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C52541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550BFD" w:rsidRPr="00C52541" w:rsidRDefault="00550BFD" w:rsidP="00550BFD">
      <w:pPr>
        <w:jc w:val="both"/>
        <w:rPr>
          <w:rFonts w:ascii="Tahoma" w:hAnsi="Tahoma" w:cs="Arial"/>
          <w:i/>
          <w:sz w:val="22"/>
          <w:szCs w:val="22"/>
        </w:rPr>
      </w:pPr>
    </w:p>
    <w:p w:rsidR="00550BFD" w:rsidRPr="00C52541" w:rsidRDefault="00550BFD" w:rsidP="00550BFD">
      <w:pPr>
        <w:jc w:val="both"/>
        <w:rPr>
          <w:rFonts w:ascii="Tahoma" w:hAnsi="Tahoma" w:cs="Arial"/>
          <w:i/>
          <w:sz w:val="22"/>
          <w:szCs w:val="22"/>
        </w:rPr>
      </w:pPr>
      <w:r w:rsidRPr="00C52541">
        <w:rPr>
          <w:rFonts w:ascii="Tahoma" w:hAnsi="Tahoma" w:cs="Arial"/>
          <w:i/>
          <w:sz w:val="22"/>
          <w:szCs w:val="22"/>
        </w:rPr>
        <w:t>* ESPONDILOSIS DE COLUMNA LUMBAR.</w:t>
      </w:r>
    </w:p>
    <w:p w:rsidR="00550BFD" w:rsidRPr="00C52541" w:rsidRDefault="00550BFD" w:rsidP="00550BFD">
      <w:pPr>
        <w:jc w:val="both"/>
        <w:rPr>
          <w:rFonts w:ascii="Tahoma" w:hAnsi="Tahoma" w:cs="Arial"/>
          <w:i/>
          <w:sz w:val="22"/>
          <w:szCs w:val="22"/>
        </w:rPr>
      </w:pPr>
      <w:r w:rsidRPr="00C52541">
        <w:rPr>
          <w:rFonts w:ascii="Tahoma" w:hAnsi="Tahoma" w:cs="Arial"/>
          <w:i/>
          <w:sz w:val="22"/>
          <w:szCs w:val="22"/>
        </w:rPr>
        <w:t xml:space="preserve">* </w:t>
      </w:r>
      <w:r>
        <w:rPr>
          <w:rFonts w:ascii="Tahoma" w:hAnsi="Tahoma" w:cs="Arial"/>
          <w:i/>
          <w:sz w:val="22"/>
          <w:szCs w:val="22"/>
        </w:rPr>
        <w:t>LUMBARIZACION DE S1 (VÉRTEBRA TRANSICIONAL)</w:t>
      </w:r>
    </w:p>
    <w:p w:rsidR="00550BFD" w:rsidRPr="00C52541" w:rsidRDefault="00550BFD" w:rsidP="00550BFD">
      <w:pPr>
        <w:jc w:val="both"/>
        <w:rPr>
          <w:rFonts w:ascii="Tahoma" w:hAnsi="Tahoma" w:cs="Arial"/>
          <w:i/>
          <w:sz w:val="22"/>
          <w:szCs w:val="22"/>
        </w:rPr>
      </w:pPr>
    </w:p>
    <w:p w:rsidR="00550BFD" w:rsidRPr="00C52541" w:rsidRDefault="00550BFD" w:rsidP="00550BFD">
      <w:pPr>
        <w:rPr>
          <w:rFonts w:ascii="Tahoma" w:hAnsi="Tahoma" w:cs="Arial"/>
          <w:i/>
          <w:sz w:val="22"/>
          <w:szCs w:val="22"/>
        </w:rPr>
      </w:pPr>
      <w:r w:rsidRPr="00C52541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550BFD" w:rsidRPr="00C52541" w:rsidRDefault="00550BFD" w:rsidP="00550BFD">
      <w:pPr>
        <w:rPr>
          <w:rFonts w:ascii="Tahoma" w:hAnsi="Tahoma" w:cs="Arial"/>
          <w:i/>
          <w:sz w:val="22"/>
          <w:szCs w:val="22"/>
        </w:rPr>
      </w:pPr>
    </w:p>
    <w:p w:rsidR="00550BFD" w:rsidRPr="00C52541" w:rsidRDefault="00550BFD" w:rsidP="00550BFD">
      <w:pPr>
        <w:rPr>
          <w:rFonts w:ascii="Tahoma" w:hAnsi="Tahoma" w:cs="Arial"/>
          <w:i/>
          <w:sz w:val="22"/>
          <w:szCs w:val="22"/>
        </w:rPr>
      </w:pPr>
      <w:r w:rsidRPr="00C52541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550BFD" w:rsidRPr="00C52541" w:rsidRDefault="00550BFD" w:rsidP="00550BFD">
      <w:pPr>
        <w:rPr>
          <w:rFonts w:ascii="Tahoma" w:hAnsi="Tahoma" w:cs="Arial"/>
          <w:i/>
          <w:sz w:val="22"/>
          <w:szCs w:val="22"/>
        </w:rPr>
      </w:pPr>
    </w:p>
    <w:p w:rsidR="00550BFD" w:rsidRPr="00C52541" w:rsidRDefault="00550BFD" w:rsidP="00550BF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6.5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2A2CCC" w:rsidRPr="00550BFD" w:rsidRDefault="002A2CCC" w:rsidP="00550BFD"/>
    <w:sectPr w:rsidR="002A2CCC" w:rsidRPr="00550BFD" w:rsidSect="00C52541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96A2C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13D0F"/>
    <w:rsid w:val="0031714F"/>
    <w:rsid w:val="00317627"/>
    <w:rsid w:val="0032335A"/>
    <w:rsid w:val="00326B79"/>
    <w:rsid w:val="0033023D"/>
    <w:rsid w:val="00333232"/>
    <w:rsid w:val="00333873"/>
    <w:rsid w:val="003467C0"/>
    <w:rsid w:val="00350ECE"/>
    <w:rsid w:val="00362102"/>
    <w:rsid w:val="00362B88"/>
    <w:rsid w:val="0036657E"/>
    <w:rsid w:val="003718E4"/>
    <w:rsid w:val="0037443E"/>
    <w:rsid w:val="00384A0E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54FF9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0BFD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F394C3D2-ECC9-48AB-8188-86CC67C5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550BF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2015-01-24T20:56:00Z</cp:lastPrinted>
  <dcterms:created xsi:type="dcterms:W3CDTF">2016-02-10T17:20:00Z</dcterms:created>
  <dcterms:modified xsi:type="dcterms:W3CDTF">2019-04-04T17:43:00Z</dcterms:modified>
</cp:coreProperties>
</file>