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 w:rsidR="00F10187"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ROSSMERY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OLIVARES TOLENTINO</w:t>
      </w:r>
      <w:r w:rsidR="00F10187">
        <w:rPr>
          <w:rFonts w:ascii="Tahoma" w:hAnsi="Tahoma" w:cs="Arial"/>
          <w:i/>
          <w:noProof/>
          <w:sz w:val="20"/>
          <w:szCs w:val="20"/>
        </w:rPr>
        <w:t xml:space="preserve">. 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F10187">
        <w:rPr>
          <w:rFonts w:ascii="Tahoma" w:hAnsi="Tahoma" w:cs="Arial"/>
          <w:i/>
          <w:sz w:val="20"/>
          <w:szCs w:val="20"/>
        </w:rPr>
        <w:t xml:space="preserve"> ECOGRAFIA 4D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F10187">
        <w:rPr>
          <w:rFonts w:ascii="Tahoma" w:hAnsi="Tahoma" w:cs="Arial"/>
          <w:i/>
          <w:sz w:val="20"/>
          <w:szCs w:val="20"/>
        </w:rPr>
        <w:t xml:space="preserve"> …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="00F10187">
        <w:rPr>
          <w:rFonts w:ascii="Tahoma" w:hAnsi="Tahoma" w:cs="Tahoma"/>
          <w:i/>
          <w:noProof/>
          <w:sz w:val="18"/>
          <w:szCs w:val="18"/>
        </w:rPr>
        <w:t xml:space="preserve">: PODALICA.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F10187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73 mm. (EG: 29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3 DIAS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B66656" w:rsidRDefault="00F10187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270 mm. (EG: 29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3 DIAS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B66656" w:rsidRDefault="00F10187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244 mm. (EG: 28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5 DIAS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)    </w:t>
      </w:r>
    </w:p>
    <w:p w:rsidR="00EA4568" w:rsidRPr="00744BA1" w:rsidRDefault="00F10187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50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</w:rPr>
        <w:t>(EG: 27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0 DIAS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F10187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95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mm.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(EG: 29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0 DIAS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F1018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="00F10187">
        <w:rPr>
          <w:rFonts w:ascii="Tahoma" w:hAnsi="Tahoma" w:cs="Tahoma"/>
          <w:b/>
          <w:i/>
          <w:noProof/>
          <w:sz w:val="18"/>
          <w:szCs w:val="18"/>
        </w:rPr>
        <w:tab/>
        <w:t>:     46 mm. (EG: 27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 w:rsidR="00F10187">
        <w:rPr>
          <w:rFonts w:ascii="Tahoma" w:hAnsi="Tahoma" w:cs="Tahoma"/>
          <w:b/>
          <w:i/>
          <w:noProof/>
          <w:sz w:val="18"/>
          <w:szCs w:val="18"/>
        </w:rPr>
        <w:t xml:space="preserve"> 4 DIAS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="00F1018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="00F1018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="00F1018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45 mm. (EG: 29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F1018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0 DIAS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D47315" w:rsidRDefault="00F10187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47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(EG: 28</w:t>
      </w:r>
      <w:r w:rsidR="00EA4568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5 DIAS</w:t>
      </w:r>
      <w:r w:rsidR="00EA4568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302C5" w:rsidRPr="00D47315" w:rsidRDefault="00F10187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29 mm. (EG: 27</w:t>
      </w:r>
      <w:r w:rsidR="001302C5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2 DIAS</w:t>
      </w:r>
      <w:r w:rsidR="001302C5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="00F1018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1197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D47315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D47315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F10187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F10187">
        <w:rPr>
          <w:rFonts w:ascii="Tahoma" w:hAnsi="Tahoma" w:cs="Tahoma"/>
          <w:b/>
          <w:i/>
          <w:sz w:val="18"/>
          <w:szCs w:val="18"/>
          <w:lang w:val="en-US"/>
        </w:rPr>
        <w:tab/>
        <w:t>: 77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D47315" w:rsidRDefault="00F10187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: 21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D47315" w:rsidRDefault="00F10187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: 71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F10187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1.10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="00E01F6D"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</w:t>
      </w:r>
      <w:r w:rsidR="00F10187">
        <w:rPr>
          <w:rFonts w:ascii="Tahoma" w:hAnsi="Tahoma" w:cs="Tahoma"/>
          <w:i/>
          <w:noProof/>
          <w:sz w:val="18"/>
          <w:szCs w:val="18"/>
        </w:rPr>
        <w:t xml:space="preserve">ular y con una frecuencia de 155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F1018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>e inserción corporal en pared po</w:t>
      </w:r>
      <w:r w:rsidR="00F10187">
        <w:rPr>
          <w:rFonts w:ascii="Tahoma" w:hAnsi="Tahoma" w:cs="Tahoma"/>
          <w:i/>
          <w:noProof/>
          <w:sz w:val="18"/>
          <w:szCs w:val="18"/>
        </w:rPr>
        <w:t xml:space="preserve">sterior. ESPESOR DE PLACENTA: 30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F10187">
        <w:rPr>
          <w:rFonts w:ascii="Tahoma" w:hAnsi="Tahoma" w:cs="Tahoma"/>
          <w:i/>
          <w:noProof/>
          <w:sz w:val="18"/>
          <w:szCs w:val="18"/>
        </w:rPr>
        <w:t xml:space="preserve">Circular simple de cordon.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="00F10187">
        <w:rPr>
          <w:rFonts w:ascii="Tahoma" w:hAnsi="Tahoma" w:cs="Tahoma"/>
          <w:i/>
          <w:noProof/>
          <w:sz w:val="18"/>
          <w:szCs w:val="18"/>
        </w:rPr>
        <w:t xml:space="preserve"> Volumen adecuado. ILA: 14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F10187">
        <w:rPr>
          <w:rFonts w:ascii="Tahoma" w:hAnsi="Tahoma" w:cs="Tahoma"/>
          <w:b/>
          <w:i/>
          <w:noProof/>
          <w:sz w:val="18"/>
          <w:szCs w:val="18"/>
        </w:rPr>
        <w:t xml:space="preserve">MASCULINO.  </w:t>
      </w:r>
    </w:p>
    <w:p w:rsidR="00EA4568" w:rsidRPr="00E50952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ab/>
      </w:r>
      <w:r w:rsidR="00E50952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50952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F10187" w:rsidRDefault="00B371DC" w:rsidP="00B371DC">
      <w:pPr>
        <w:numPr>
          <w:ilvl w:val="0"/>
          <w:numId w:val="6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F10187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="00F10187">
        <w:rPr>
          <w:rFonts w:ascii="Tahoma" w:hAnsi="Tahoma" w:cs="Tahoma"/>
          <w:i/>
          <w:noProof/>
          <w:color w:val="FF0000"/>
          <w:sz w:val="18"/>
          <w:szCs w:val="18"/>
        </w:rPr>
        <w:t>NICA ACTIVA DE 28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Default="00F10187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SIN ALTERACIONES MORFOLOGICAS MAYORES DENTRO DE LAS LIMITACIONES DE ESTA MODALIDAD Y TECNICA DIAGNOSTICA. 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F10187" w:rsidRDefault="00F10187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FETO EN PODALICA.</w:t>
      </w:r>
    </w:p>
    <w:p w:rsidR="00F10187" w:rsidRPr="00B66656" w:rsidRDefault="00F10187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CIRCULAR SIMPLE DE CORDON.    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  <w:bookmarkStart w:id="0" w:name="_GoBack"/>
      <w:bookmarkEnd w:id="0"/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4F66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187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5BDB6535-F16B-4DD3-8852-62B29945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F101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1018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2019-04-20T22:49:00Z</cp:lastPrinted>
  <dcterms:created xsi:type="dcterms:W3CDTF">2016-02-10T16:15:00Z</dcterms:created>
  <dcterms:modified xsi:type="dcterms:W3CDTF">2019-04-21T01:40:00Z</dcterms:modified>
</cp:coreProperties>
</file>