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D72" w:rsidRPr="000406E7" w:rsidRDefault="00085C13" w:rsidP="00683D72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</w:t>
      </w:r>
      <w:r w:rsidR="000406E7"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4D </w:t>
      </w: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OBSTÉTRICA </w:t>
      </w:r>
    </w:p>
    <w:p w:rsidR="007B5821" w:rsidRDefault="007B5821">
      <w:pPr>
        <w:rPr>
          <w:rFonts w:ascii="Tahoma" w:hAnsi="Tahoma" w:cs="Tahoma"/>
          <w:i/>
          <w:sz w:val="20"/>
          <w:szCs w:val="20"/>
        </w:rPr>
      </w:pPr>
    </w:p>
    <w:p w:rsidR="000406E7" w:rsidRPr="000406E7" w:rsidRDefault="000406E7">
      <w:pPr>
        <w:rPr>
          <w:rFonts w:ascii="Tahoma" w:hAnsi="Tahoma" w:cs="Tahoma"/>
          <w:i/>
          <w:sz w:val="20"/>
          <w:szCs w:val="20"/>
        </w:rPr>
      </w:pP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SADITH GLADYS SANTIVAÑEZ FLORES</w:t>
      </w: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4D OBSTETRICA</w:t>
      </w: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18-04-2019</w:t>
      </w:r>
    </w:p>
    <w:p w:rsidR="007B5821" w:rsidRPr="000406E7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B33FB9" w:rsidRDefault="00B33FB9" w:rsidP="00B33FB9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A76ABD" w:rsidRPr="000406E7" w:rsidRDefault="00A76ABD" w:rsidP="00A76ABD">
      <w:pPr>
        <w:tabs>
          <w:tab w:val="left" w:pos="3853"/>
        </w:tabs>
        <w:rPr>
          <w:i/>
          <w:sz w:val="18"/>
          <w:szCs w:val="18"/>
        </w:rPr>
      </w:pPr>
      <w:bookmarkStart w:id="0" w:name="_GoBack"/>
      <w:bookmarkEnd w:id="0"/>
      <w:r w:rsidRPr="000406E7">
        <w:rPr>
          <w:i/>
          <w:sz w:val="18"/>
          <w:szCs w:val="18"/>
        </w:rPr>
        <w:tab/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0406E7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</w:rPr>
        <w:t>45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71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49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34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(EG: 2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smartTag w:uri="urn:schemas-microsoft-com:office:smarttags" w:element="metricconverter">
        <w:smartTagPr>
          <w:attr w:name="ProductID" w:val="62 mm"/>
        </w:smartTagPr>
        <w:r w:rsidRPr="000406E7">
          <w:rPr>
            <w:rFonts w:ascii="Tahoma" w:hAnsi="Tahoma" w:cs="Tahoma"/>
            <w:b/>
            <w:i/>
            <w:noProof/>
            <w:sz w:val="18"/>
            <w:szCs w:val="18"/>
          </w:rPr>
          <w:t>62 mm</w:t>
        </w:r>
      </w:smartTag>
      <w:r w:rsidRPr="000406E7">
        <w:rPr>
          <w:rFonts w:ascii="Tahoma" w:hAnsi="Tahoma" w:cs="Tahoma"/>
          <w:b/>
          <w:i/>
          <w:noProof/>
          <w:sz w:val="18"/>
          <w:szCs w:val="18"/>
        </w:rPr>
        <w:t>. (EG: 20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>:     3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</w:rPr>
        <w:t>2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20 SEMANAS)</w:t>
      </w:r>
    </w:p>
    <w:p w:rsidR="00A76ABD" w:rsidRPr="00B459C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29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(EG: 2</w:t>
      </w:r>
      <w:r w:rsidR="00941BCC"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19 mm. (EG: 19 SEMANAS)</w:t>
      </w:r>
    </w:p>
    <w:p w:rsidR="00EA4B45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357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g</w:t>
      </w:r>
      <w:r w:rsidRPr="000406E7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0406E7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0406E7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B459CA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EA4B45" w:rsidRPr="00B459CA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41BCC" w:rsidRPr="00B459CA">
        <w:rPr>
          <w:rFonts w:ascii="Tahoma" w:hAnsi="Tahoma" w:cs="Tahoma"/>
          <w:b/>
          <w:i/>
          <w:sz w:val="18"/>
          <w:szCs w:val="18"/>
          <w:lang w:val="en-US"/>
        </w:rPr>
        <w:t>73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70 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–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86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14ss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B459C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41BCC" w:rsidRPr="00B459CA">
        <w:rPr>
          <w:rFonts w:ascii="Tahoma" w:hAnsi="Tahoma" w:cs="Tahoma"/>
          <w:b/>
          <w:i/>
          <w:sz w:val="18"/>
          <w:szCs w:val="18"/>
          <w:lang w:val="en-US"/>
        </w:rPr>
        <w:t>23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20 – 24 %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21ss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) 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A76ABD" w:rsidRPr="00B459C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75%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23ss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941BCC" w:rsidRPr="000406E7">
        <w:rPr>
          <w:rFonts w:ascii="Tahoma" w:hAnsi="Tahoma" w:cs="Tahoma"/>
          <w:b/>
          <w:i/>
          <w:sz w:val="18"/>
          <w:szCs w:val="18"/>
          <w:lang w:val="es-PE"/>
        </w:rPr>
        <w:t>14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0406E7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0406E7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0406E7" w:rsidRPr="000406E7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P</w:t>
      </w:r>
      <w:r w:rsidRPr="000406E7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55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0406E7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í</w:t>
      </w:r>
      <w:r w:rsidRPr="000406E7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0406E7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 xml:space="preserve">fundica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pos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20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0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:rsidR="00A76ABD" w:rsidRPr="000406E7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0406E7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0406E7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0406E7" w:rsidRPr="000406E7">
        <w:rPr>
          <w:rFonts w:ascii="Tahoma" w:hAnsi="Tahoma" w:cs="Tahoma"/>
          <w:b/>
          <w:i/>
          <w:noProof/>
          <w:sz w:val="18"/>
          <w:szCs w:val="18"/>
        </w:rPr>
        <w:t>Arteria umbilical unica</w:t>
      </w:r>
      <w:r w:rsid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0406E7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0406E7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</w:t>
      </w:r>
      <w:r w:rsidR="004551EC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Ó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N 4D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B459CA" w:rsidRDefault="000406E7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A76ABD"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C30867" w:rsidRPr="000406E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>NICA ACTIVA DE 20 +/- 1 SEMANAS POR BIOMETR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0406E7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0406E7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B45" w:rsidRPr="000406E7" w:rsidRDefault="00EA4B45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RECOMENDACIONES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0406E7" w:rsidRDefault="00B33FB9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6" o:spid="_x0000_s1026" type="#_x0000_t75" style="position:absolute;margin-left:240.05pt;margin-top:7.65pt;width:156pt;height:99.85pt;z-index:-1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wrapcoords="-104 0 -104 21438 21600 21438 21600 0 -104 0">
            <v:imagedata r:id="rId6" o:title=""/>
            <w10:wrap type="through"/>
          </v:shape>
        </w:pict>
      </w:r>
      <w:r w:rsidR="00A76ABD" w:rsidRPr="000406E7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0406E7" w:rsidRDefault="000406E7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0406E7" w:rsidRPr="000406E7" w:rsidRDefault="000406E7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sectPr w:rsidR="000406E7" w:rsidRPr="000406E7" w:rsidSect="0053113E">
      <w:pgSz w:w="12240" w:h="15840"/>
      <w:pgMar w:top="1843" w:right="900" w:bottom="113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6E7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7A4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13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3FB9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9CA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592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2011-11-11T18:24:00Z</cp:lastPrinted>
  <dcterms:created xsi:type="dcterms:W3CDTF">2016-02-10T16:14:00Z</dcterms:created>
  <dcterms:modified xsi:type="dcterms:W3CDTF">2019-02-03T14:10:00Z</dcterms:modified>
</cp:coreProperties>
</file>