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570" w:rsidRPr="006C771B" w:rsidRDefault="00C75570" w:rsidP="00C75570">
      <w:pPr>
        <w:pStyle w:val="Puesto"/>
        <w:rPr>
          <w:rFonts w:ascii="Arial Black" w:hAnsi="Arial Black" w:cs="Tahoma"/>
          <w:i/>
          <w:sz w:val="26"/>
          <w:u w:val="single"/>
        </w:rPr>
      </w:pPr>
      <w:bookmarkStart w:id="0" w:name="_GoBack"/>
      <w:bookmarkEnd w:id="0"/>
      <w:r w:rsidRPr="006C771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C75570" w:rsidRPr="00C75570" w:rsidRDefault="00C75570" w:rsidP="00C75570">
      <w:pPr>
        <w:rPr>
          <w:rFonts w:ascii="Tahoma" w:hAnsi="Tahoma" w:cs="Tahoma"/>
          <w:i/>
          <w:sz w:val="20"/>
          <w:szCs w:val="20"/>
        </w:rPr>
      </w:pPr>
    </w:p>
    <w:p w:rsidR="00955E4F" w:rsidRPr="00551E69" w:rsidRDefault="00955E4F" w:rsidP="00955E4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SHEYANNE EVELY HUILCA REYES</w:t>
      </w:r>
    </w:p>
    <w:p w:rsidR="00955E4F" w:rsidRPr="00551E69" w:rsidRDefault="00955E4F" w:rsidP="00955E4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55E4F" w:rsidRPr="00551E69" w:rsidRDefault="00955E4F" w:rsidP="00955E4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260</w:t>
      </w:r>
    </w:p>
    <w:p w:rsidR="00955E4F" w:rsidRPr="00551E69" w:rsidRDefault="00955E4F" w:rsidP="00955E4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11-04-2019</w:t>
      </w:r>
    </w:p>
    <w:p w:rsidR="00C75570" w:rsidRPr="00CC7B36" w:rsidRDefault="00C75570" w:rsidP="00C75570">
      <w:pPr>
        <w:rPr>
          <w:rFonts w:ascii="Tahoma" w:hAnsi="Tahoma" w:cs="Arial"/>
          <w:i/>
          <w:sz w:val="20"/>
          <w:szCs w:val="20"/>
        </w:rPr>
      </w:pPr>
    </w:p>
    <w:p w:rsidR="00FC34AA" w:rsidRPr="006C771B" w:rsidRDefault="00CC7B36" w:rsidP="00D16E54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C771B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C771B"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 w:rsidRPr="006C771B"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INTRACAVITARIO MULTIFRECUENCIAL, MUESTRA:</w:t>
      </w:r>
    </w:p>
    <w:p w:rsidR="00CC7B36" w:rsidRPr="00CC7B36" w:rsidRDefault="00CC7B36" w:rsidP="00D16E54">
      <w:pPr>
        <w:jc w:val="both"/>
        <w:rPr>
          <w:rFonts w:ascii="Tahoma" w:hAnsi="Tahoma" w:cs="Tahoma"/>
          <w:i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Mide </w:t>
      </w:r>
      <w:r w:rsidR="006C771B">
        <w:rPr>
          <w:rFonts w:ascii="Tahoma" w:hAnsi="Tahoma" w:cs="Arial"/>
          <w:i/>
          <w:color w:val="000000"/>
          <w:sz w:val="20"/>
          <w:szCs w:val="20"/>
        </w:rPr>
        <w:t>72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6C771B">
        <w:rPr>
          <w:rFonts w:ascii="Tahoma" w:hAnsi="Tahoma" w:cs="Arial"/>
          <w:i/>
          <w:color w:val="000000"/>
          <w:sz w:val="20"/>
          <w:szCs w:val="20"/>
        </w:rPr>
        <w:t>38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6C771B">
        <w:rPr>
          <w:rFonts w:ascii="Tahoma" w:hAnsi="Tahoma" w:cs="Arial"/>
          <w:i/>
          <w:color w:val="000000"/>
          <w:sz w:val="20"/>
          <w:szCs w:val="20"/>
        </w:rPr>
        <w:t>33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mm de diámetro en sentido longitudinal, transverso y antero posterior respectivamente.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771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6C771B">
        <w:rPr>
          <w:rFonts w:ascii="Tahoma" w:hAnsi="Tahoma" w:cs="Arial"/>
          <w:i/>
          <w:color w:val="000000"/>
          <w:sz w:val="20"/>
          <w:szCs w:val="20"/>
        </w:rPr>
        <w:t>en fase proliferativo tardío, mi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>de 9mm de espesor</w:t>
      </w:r>
      <w:r w:rsidR="006C771B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FC34AA" w:rsidRPr="00CC7B36" w:rsidRDefault="006C771B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No evidencia </w:t>
      </w:r>
      <w:r w:rsidR="00FC34AA" w:rsidRPr="00CC7B36">
        <w:rPr>
          <w:rFonts w:ascii="Tahoma" w:hAnsi="Tahoma" w:cs="Arial"/>
          <w:i/>
          <w:color w:val="000000"/>
          <w:sz w:val="20"/>
          <w:szCs w:val="20"/>
        </w:rPr>
        <w:t>focales.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</w:t>
      </w:r>
      <w:r w:rsidR="006C771B">
        <w:rPr>
          <w:rFonts w:ascii="Tahoma" w:hAnsi="Tahoma" w:cs="Arial"/>
          <w:i/>
          <w:color w:val="000000"/>
          <w:sz w:val="20"/>
          <w:szCs w:val="20"/>
        </w:rPr>
        <w:t xml:space="preserve">8 – 9 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folículos </w:t>
      </w:r>
      <w:r w:rsidR="006C771B">
        <w:rPr>
          <w:rFonts w:ascii="Tahoma" w:hAnsi="Tahoma" w:cs="Arial"/>
          <w:i/>
          <w:color w:val="000000"/>
          <w:sz w:val="20"/>
          <w:szCs w:val="20"/>
        </w:rPr>
        <w:t>funcionales &lt;11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>mm</w:t>
      </w:r>
      <w:r w:rsidR="006C771B">
        <w:rPr>
          <w:rFonts w:ascii="Tahoma" w:hAnsi="Tahoma" w:cs="Arial"/>
          <w:i/>
          <w:color w:val="000000"/>
          <w:sz w:val="20"/>
          <w:szCs w:val="20"/>
        </w:rPr>
        <w:t>., de diámetro y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6C771B">
        <w:rPr>
          <w:rFonts w:ascii="Tahoma" w:hAnsi="Tahoma" w:cs="Arial"/>
          <w:i/>
          <w:color w:val="000000"/>
          <w:sz w:val="20"/>
          <w:szCs w:val="20"/>
        </w:rPr>
        <w:t>la presencia de cuerpo LUTEO de 13mm., de diámetro mayor en ovario derecho.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CC7B36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mide </w:t>
      </w:r>
      <w:r w:rsidR="006C771B">
        <w:rPr>
          <w:rFonts w:ascii="Tahoma" w:hAnsi="Tahoma" w:cs="Arial"/>
          <w:i/>
          <w:color w:val="000000"/>
          <w:sz w:val="20"/>
          <w:szCs w:val="20"/>
        </w:rPr>
        <w:t>37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6C771B">
        <w:rPr>
          <w:rFonts w:ascii="Tahoma" w:hAnsi="Tahoma" w:cs="Arial"/>
          <w:i/>
          <w:color w:val="000000"/>
          <w:sz w:val="20"/>
          <w:szCs w:val="20"/>
        </w:rPr>
        <w:t>23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mide </w:t>
      </w:r>
      <w:r w:rsidR="006C771B">
        <w:rPr>
          <w:rFonts w:ascii="Tahoma" w:hAnsi="Tahoma" w:cs="Arial"/>
          <w:i/>
          <w:color w:val="000000"/>
          <w:sz w:val="20"/>
          <w:szCs w:val="20"/>
        </w:rPr>
        <w:t>28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6C771B">
        <w:rPr>
          <w:rFonts w:ascii="Tahoma" w:hAnsi="Tahoma" w:cs="Arial"/>
          <w:i/>
          <w:color w:val="000000"/>
          <w:sz w:val="20"/>
          <w:szCs w:val="20"/>
        </w:rPr>
        <w:t>16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Saco de Douglas muestra líquido libre en moderada cantidad. </w:t>
      </w:r>
    </w:p>
    <w:p w:rsidR="00FC34AA" w:rsidRPr="00CC7B36" w:rsidRDefault="00FC34AA" w:rsidP="00D16E54">
      <w:pPr>
        <w:pStyle w:val="Textoindependiente"/>
        <w:jc w:val="both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</w:p>
    <w:p w:rsidR="00FC34AA" w:rsidRPr="00CC7B36" w:rsidRDefault="00CC7B36" w:rsidP="00D16E54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FC34AA" w:rsidRPr="00CC7B36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ÚTERO </w:t>
      </w:r>
      <w:r w:rsidR="006C771B">
        <w:rPr>
          <w:rFonts w:ascii="Tahoma" w:hAnsi="Tahoma" w:cs="Arial"/>
          <w:i/>
          <w:color w:val="000000"/>
          <w:sz w:val="20"/>
          <w:szCs w:val="20"/>
        </w:rPr>
        <w:t xml:space="preserve">Y OVARIOS </w:t>
      </w:r>
      <w:r w:rsidRPr="00CC7B36">
        <w:rPr>
          <w:rFonts w:ascii="Tahoma" w:hAnsi="Tahoma" w:cs="Arial"/>
          <w:i/>
          <w:color w:val="000000"/>
          <w:sz w:val="20"/>
          <w:szCs w:val="20"/>
        </w:rPr>
        <w:t>SIN IMÁGENES DE PATOLOGÍA.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>LÍQUIDO LIBRE EN SACO DE DOUGLAS DE EAD – D/C EPI.</w:t>
      </w:r>
    </w:p>
    <w:p w:rsidR="00FC34AA" w:rsidRPr="00CC7B36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CC7B36" w:rsidRDefault="00FC34AA" w:rsidP="00D16E54">
      <w:pPr>
        <w:pStyle w:val="Sangradetextonormal"/>
        <w:ind w:left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>S/S CORRELACIONAR CON DATOS CLÍNICOS Y EXÁMENES DE LABORATORIO.</w:t>
      </w:r>
    </w:p>
    <w:p w:rsidR="00FC34AA" w:rsidRPr="00CC7B36" w:rsidRDefault="00FC34AA" w:rsidP="00D16E54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 xml:space="preserve">      </w:t>
      </w:r>
    </w:p>
    <w:p w:rsidR="00FC34AA" w:rsidRPr="00CC7B36" w:rsidRDefault="00FC34AA" w:rsidP="00D16E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CC7B36">
        <w:rPr>
          <w:rFonts w:ascii="Tahoma" w:hAnsi="Tahoma" w:cs="Arial"/>
          <w:i/>
          <w:color w:val="000000"/>
          <w:sz w:val="20"/>
          <w:szCs w:val="20"/>
        </w:rPr>
        <w:t>ATENTAMENTE</w:t>
      </w:r>
    </w:p>
    <w:p w:rsidR="00F81159" w:rsidRPr="00CC7B36" w:rsidRDefault="00F81159" w:rsidP="00D16E54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sectPr w:rsidR="00F81159" w:rsidRPr="00CC7B36" w:rsidSect="00FC34AA">
      <w:pgSz w:w="12240" w:h="15840"/>
      <w:pgMar w:top="2157" w:right="1260" w:bottom="1797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E70"/>
    <w:rsid w:val="00045B32"/>
    <w:rsid w:val="00051343"/>
    <w:rsid w:val="00051D4D"/>
    <w:rsid w:val="00056B86"/>
    <w:rsid w:val="0006051E"/>
    <w:rsid w:val="00065D1B"/>
    <w:rsid w:val="00070DDB"/>
    <w:rsid w:val="0007208D"/>
    <w:rsid w:val="00076CC3"/>
    <w:rsid w:val="00077198"/>
    <w:rsid w:val="00082BC9"/>
    <w:rsid w:val="00083618"/>
    <w:rsid w:val="00083908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A2574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1331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0F9B"/>
    <w:rsid w:val="00131317"/>
    <w:rsid w:val="001345F9"/>
    <w:rsid w:val="00141D5B"/>
    <w:rsid w:val="00145371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2AEA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96E5E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B5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23A"/>
    <w:rsid w:val="002C6444"/>
    <w:rsid w:val="002C7B15"/>
    <w:rsid w:val="002D0264"/>
    <w:rsid w:val="002D1B20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462B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31"/>
    <w:rsid w:val="00360EC4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B87"/>
    <w:rsid w:val="003A0F5D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10371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0345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5E96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59D1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56B2C"/>
    <w:rsid w:val="0056084F"/>
    <w:rsid w:val="00560D64"/>
    <w:rsid w:val="00563112"/>
    <w:rsid w:val="00565917"/>
    <w:rsid w:val="005668B0"/>
    <w:rsid w:val="005700C5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3FDE"/>
    <w:rsid w:val="005B620E"/>
    <w:rsid w:val="005B6AE3"/>
    <w:rsid w:val="005B6FE5"/>
    <w:rsid w:val="005C15EA"/>
    <w:rsid w:val="005C1CC2"/>
    <w:rsid w:val="005C1E3D"/>
    <w:rsid w:val="005C3EF0"/>
    <w:rsid w:val="005C49BA"/>
    <w:rsid w:val="005C4E9F"/>
    <w:rsid w:val="005C6EF7"/>
    <w:rsid w:val="005C76CB"/>
    <w:rsid w:val="005C7A15"/>
    <w:rsid w:val="005D336D"/>
    <w:rsid w:val="005D4227"/>
    <w:rsid w:val="005E356E"/>
    <w:rsid w:val="005E3EBB"/>
    <w:rsid w:val="005E43DF"/>
    <w:rsid w:val="005E4BC9"/>
    <w:rsid w:val="005E671F"/>
    <w:rsid w:val="005E6E64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615B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2B7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C771B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56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5AAC"/>
    <w:rsid w:val="007D67E4"/>
    <w:rsid w:val="007E0A56"/>
    <w:rsid w:val="007E0D77"/>
    <w:rsid w:val="007E2D14"/>
    <w:rsid w:val="007E3A78"/>
    <w:rsid w:val="007E5D74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7A01"/>
    <w:rsid w:val="00851405"/>
    <w:rsid w:val="008520D0"/>
    <w:rsid w:val="0085219B"/>
    <w:rsid w:val="00852858"/>
    <w:rsid w:val="00852B62"/>
    <w:rsid w:val="008542F5"/>
    <w:rsid w:val="008566C6"/>
    <w:rsid w:val="00856CE7"/>
    <w:rsid w:val="00857327"/>
    <w:rsid w:val="00862D70"/>
    <w:rsid w:val="00863BE1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36DE"/>
    <w:rsid w:val="008E5680"/>
    <w:rsid w:val="008E7128"/>
    <w:rsid w:val="008E7946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5E71"/>
    <w:rsid w:val="00936EE6"/>
    <w:rsid w:val="00937317"/>
    <w:rsid w:val="009476D1"/>
    <w:rsid w:val="00952AF0"/>
    <w:rsid w:val="00952E52"/>
    <w:rsid w:val="009553EA"/>
    <w:rsid w:val="00955E4F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A68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0CC"/>
    <w:rsid w:val="00A17E7B"/>
    <w:rsid w:val="00A20E25"/>
    <w:rsid w:val="00A24B55"/>
    <w:rsid w:val="00A24D18"/>
    <w:rsid w:val="00A25725"/>
    <w:rsid w:val="00A3031E"/>
    <w:rsid w:val="00A332BC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2706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53E5"/>
    <w:rsid w:val="00B10BA1"/>
    <w:rsid w:val="00B12642"/>
    <w:rsid w:val="00B12C02"/>
    <w:rsid w:val="00B134B5"/>
    <w:rsid w:val="00B13FD5"/>
    <w:rsid w:val="00B15063"/>
    <w:rsid w:val="00B17005"/>
    <w:rsid w:val="00B1790A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67D2F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C72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2A8B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6041"/>
    <w:rsid w:val="00C671AB"/>
    <w:rsid w:val="00C70C0E"/>
    <w:rsid w:val="00C71D10"/>
    <w:rsid w:val="00C73055"/>
    <w:rsid w:val="00C735E9"/>
    <w:rsid w:val="00C75570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4B95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36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6E54"/>
    <w:rsid w:val="00D17D52"/>
    <w:rsid w:val="00D17DC9"/>
    <w:rsid w:val="00D20843"/>
    <w:rsid w:val="00D22757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6FFA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1A78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1FF8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2362"/>
    <w:rsid w:val="00E9016F"/>
    <w:rsid w:val="00E91B52"/>
    <w:rsid w:val="00E93622"/>
    <w:rsid w:val="00E965F4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43E"/>
    <w:rsid w:val="00EC3EDE"/>
    <w:rsid w:val="00EC4D31"/>
    <w:rsid w:val="00EC690A"/>
    <w:rsid w:val="00EC7ACB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2F7A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34AA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3D9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CC620FF-CA1E-40E2-9BE3-28C5CC44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FC34AA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FC34AA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C771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C771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8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2019-04-11T16:01:00Z</cp:lastPrinted>
  <dcterms:created xsi:type="dcterms:W3CDTF">2016-02-10T16:11:00Z</dcterms:created>
  <dcterms:modified xsi:type="dcterms:W3CDTF">2019-04-11T16:02:00Z</dcterms:modified>
</cp:coreProperties>
</file>