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D6" w:rsidRDefault="008414D6" w:rsidP="008414D6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</w:p>
    <w:p w:rsidR="008414D6" w:rsidRPr="005E6148" w:rsidRDefault="008414D6" w:rsidP="008414D6">
      <w:pPr>
        <w:pStyle w:val="Ttulo"/>
        <w:rPr>
          <w:rFonts w:ascii="Tahoma" w:hAnsi="Tahoma" w:cs="Tahoma"/>
          <w:i/>
          <w:sz w:val="24"/>
          <w:u w:val="single"/>
        </w:rPr>
      </w:pPr>
      <w:r w:rsidRPr="005E6148">
        <w:rPr>
          <w:rFonts w:ascii="Tahoma" w:hAnsi="Tahoma" w:cs="Tahoma"/>
          <w:i/>
          <w:u w:val="single"/>
        </w:rPr>
        <w:t>INFORME RADIOLOGICO</w:t>
      </w:r>
    </w:p>
    <w:p w:rsidR="008414D6" w:rsidRPr="005E6148" w:rsidRDefault="008414D6" w:rsidP="008414D6">
      <w:pPr>
        <w:rPr>
          <w:rFonts w:ascii="Tahoma" w:hAnsi="Tahoma" w:cs="Tahoma"/>
          <w:i/>
          <w:sz w:val="22"/>
          <w:szCs w:val="22"/>
        </w:rPr>
      </w:pPr>
    </w:p>
    <w:p w:rsidR="008414D6" w:rsidRDefault="008414D6" w:rsidP="008414D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GALVEZ RODRIGUEZ DE MENDEZ TEODOCIA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414D6" w:rsidRDefault="008414D6" w:rsidP="008414D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63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8414D6" w:rsidRDefault="008414D6" w:rsidP="008414D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RAYOS X RODILLA COMPARATIVAS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414D6" w:rsidRDefault="008414D6" w:rsidP="008414D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414D6" w:rsidRDefault="008414D6" w:rsidP="008414D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414D6" w:rsidRPr="005E6148" w:rsidRDefault="008414D6" w:rsidP="008414D6">
      <w:pPr>
        <w:rPr>
          <w:rFonts w:ascii="Tahoma" w:hAnsi="Tahoma" w:cs="Arial"/>
          <w:i/>
          <w:sz w:val="22"/>
          <w:szCs w:val="22"/>
        </w:rPr>
      </w:pPr>
    </w:p>
    <w:p w:rsidR="008414D6" w:rsidRPr="005E6148" w:rsidRDefault="008414D6" w:rsidP="008414D6">
      <w:pPr>
        <w:pStyle w:val="Ttulo1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RADIOLOGICO </w:t>
      </w:r>
      <w:r w:rsidRPr="005E6148">
        <w:rPr>
          <w:rFonts w:ascii="Tahoma" w:hAnsi="Tahoma"/>
          <w:i/>
          <w:sz w:val="22"/>
          <w:szCs w:val="22"/>
        </w:rPr>
        <w:t>DE LA RODILLA</w:t>
      </w:r>
      <w:r>
        <w:rPr>
          <w:rFonts w:ascii="Tahoma" w:hAnsi="Tahoma"/>
          <w:i/>
          <w:sz w:val="22"/>
          <w:szCs w:val="22"/>
        </w:rPr>
        <w:t xml:space="preserve"> COMPARATIVAS  </w:t>
      </w:r>
      <w:r w:rsidRPr="005E6148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 REALIZADO </w:t>
      </w:r>
      <w:r w:rsidRPr="005E6148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PROYECCIÓN </w:t>
      </w:r>
      <w:r w:rsidRPr="005E6148">
        <w:rPr>
          <w:rFonts w:ascii="Tahoma" w:hAnsi="Tahoma"/>
          <w:i/>
          <w:sz w:val="22"/>
          <w:szCs w:val="22"/>
        </w:rPr>
        <w:t>FRONTAL Y LATERAL, MUESTRAN:</w:t>
      </w:r>
    </w:p>
    <w:p w:rsidR="008414D6" w:rsidRPr="005E6148" w:rsidRDefault="008414D6" w:rsidP="008414D6">
      <w:pPr>
        <w:rPr>
          <w:rFonts w:ascii="Tahoma" w:hAnsi="Tahoma" w:cs="Arial"/>
          <w:b/>
          <w:bCs/>
          <w:i/>
          <w:sz w:val="22"/>
          <w:szCs w:val="22"/>
        </w:rPr>
      </w:pPr>
    </w:p>
    <w:p w:rsidR="008414D6" w:rsidRPr="005E6148" w:rsidRDefault="008414D6" w:rsidP="008414D6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Pr="005E6148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disminuida</w:t>
      </w:r>
      <w:r w:rsidRPr="005E6148">
        <w:rPr>
          <w:rFonts w:ascii="Tahoma" w:hAnsi="Tahoma"/>
          <w:i/>
          <w:sz w:val="22"/>
          <w:szCs w:val="22"/>
        </w:rPr>
        <w:t>.</w:t>
      </w:r>
    </w:p>
    <w:p w:rsidR="008414D6" w:rsidRPr="00E22402" w:rsidRDefault="008414D6" w:rsidP="008414D6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E22402">
        <w:rPr>
          <w:rFonts w:ascii="Tahoma" w:hAnsi="Tahoma"/>
          <w:i/>
          <w:sz w:val="22"/>
          <w:szCs w:val="22"/>
        </w:rPr>
        <w:t xml:space="preserve">Ejes coronal alterado por deformación en “GENU VARUM”, se asocia a disminución del espacio articular fémoro tibial de forma bilateral. </w:t>
      </w:r>
    </w:p>
    <w:p w:rsidR="008414D6" w:rsidRDefault="008414D6" w:rsidP="008414D6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Presencia de osteofitos en cóndilos femorales y platillo tibiales.</w:t>
      </w:r>
      <w:r w:rsidRPr="005E6148">
        <w:rPr>
          <w:rFonts w:ascii="Tahoma" w:hAnsi="Tahoma"/>
          <w:i/>
          <w:sz w:val="22"/>
          <w:szCs w:val="22"/>
        </w:rPr>
        <w:t xml:space="preserve"> </w:t>
      </w:r>
    </w:p>
    <w:p w:rsidR="008414D6" w:rsidRPr="005E6148" w:rsidRDefault="008414D6" w:rsidP="008414D6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Partes blandas de radiopacidad homogénea.</w:t>
      </w:r>
    </w:p>
    <w:p w:rsidR="008414D6" w:rsidRPr="005E6148" w:rsidRDefault="008414D6" w:rsidP="008414D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414D6" w:rsidRPr="005E6148" w:rsidRDefault="008414D6" w:rsidP="008414D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Pr="005E6148">
        <w:rPr>
          <w:rFonts w:ascii="Tahoma" w:hAnsi="Tahoma"/>
          <w:b/>
          <w:i/>
          <w:sz w:val="22"/>
          <w:szCs w:val="22"/>
        </w:rPr>
        <w:t>:</w:t>
      </w:r>
    </w:p>
    <w:p w:rsidR="008414D6" w:rsidRDefault="008414D6" w:rsidP="008414D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414D6" w:rsidRPr="005E6148" w:rsidRDefault="008414D6" w:rsidP="008414D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BILATERAL, CON DEFORMACION EN GENU VARUM.    </w:t>
      </w:r>
    </w:p>
    <w:p w:rsidR="008414D6" w:rsidRPr="005E6148" w:rsidRDefault="008414D6" w:rsidP="008414D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414D6" w:rsidRPr="005E6148" w:rsidRDefault="008414D6" w:rsidP="008414D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8414D6" w:rsidRDefault="008414D6" w:rsidP="008414D6">
      <w:pPr>
        <w:jc w:val="both"/>
        <w:rPr>
          <w:rFonts w:ascii="Tahoma" w:hAnsi="Tahoma" w:cs="Arial"/>
          <w:i/>
          <w:sz w:val="22"/>
          <w:szCs w:val="22"/>
        </w:rPr>
      </w:pPr>
    </w:p>
    <w:p w:rsidR="008414D6" w:rsidRDefault="008414D6" w:rsidP="008414D6">
      <w:pPr>
        <w:jc w:val="both"/>
        <w:rPr>
          <w:rFonts w:ascii="Tahoma" w:hAnsi="Tahoma" w:cs="Arial"/>
          <w:i/>
          <w:sz w:val="22"/>
          <w:szCs w:val="22"/>
        </w:rPr>
      </w:pPr>
    </w:p>
    <w:p w:rsidR="008414D6" w:rsidRPr="005E6148" w:rsidRDefault="008414D6" w:rsidP="008414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414D6" w:rsidRDefault="008414D6" w:rsidP="008414D6">
      <w:pPr>
        <w:jc w:val="both"/>
        <w:rPr>
          <w:rFonts w:ascii="Tahoma" w:hAnsi="Tahoma" w:cs="Arial"/>
          <w:i/>
          <w:sz w:val="22"/>
          <w:szCs w:val="22"/>
        </w:rPr>
      </w:pPr>
    </w:p>
    <w:p w:rsidR="008414D6" w:rsidRDefault="008414D6" w:rsidP="008414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8pt;margin-top:-.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8414D6" w:rsidRDefault="008414D6" w:rsidP="008414D6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8414D6" w:rsidRDefault="00D4191D" w:rsidP="008414D6"/>
    <w:sectPr w:rsidR="00D4191D" w:rsidRPr="008414D6" w:rsidSect="005E6148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1D51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414D6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8414D6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8414D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2005-08-30T00:38:00Z</cp:lastPrinted>
  <dcterms:created xsi:type="dcterms:W3CDTF">2016-02-10T17:26:00Z</dcterms:created>
  <dcterms:modified xsi:type="dcterms:W3CDTF">2019-04-03T22:45:00Z</dcterms:modified>
</cp:coreProperties>
</file>