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YUDE BELLIDO OCHOA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245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1F1559" w:rsidRDefault="001F1559" w:rsidP="001F1559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1F1559" w:rsidRDefault="001F1559" w:rsidP="001F1559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1F1559" w:rsidRDefault="001F1559" w:rsidP="001F1559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1F1559" w:rsidRDefault="001F1559" w:rsidP="001F1559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1F1559" w:rsidRDefault="001F1559" w:rsidP="001F1559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1559" w:rsidRDefault="001F1559" w:rsidP="001F1559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FEMENINO.</w:t>
      </w:r>
    </w:p>
    <w:p w:rsidR="001F1559" w:rsidRDefault="001F1559" w:rsidP="001F1559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1F1559" w:rsidRDefault="001F1559" w:rsidP="001F15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F1559" w:rsidRDefault="001F1559" w:rsidP="001F155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74mm.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1F1559" w:rsidRDefault="001F1559" w:rsidP="001F155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281mm. </w:t>
      </w:r>
    </w:p>
    <w:p w:rsidR="001F1559" w:rsidRDefault="001F1559" w:rsidP="001F155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275mm.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1F1559" w:rsidRDefault="001F1559" w:rsidP="001F155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60mm.</w:t>
      </w:r>
    </w:p>
    <w:p w:rsidR="001F1559" w:rsidRDefault="001F1559" w:rsidP="001F155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1559" w:rsidRDefault="001F1559" w:rsidP="001F1559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1716gr.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1F1559" w:rsidRDefault="001F1559" w:rsidP="001F15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150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33mm.</w:t>
      </w: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II  /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III (CLASIFICACION GRANNUM). </w:t>
      </w: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15.5cm.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5.0 – 25.0cm.).</w:t>
      </w: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1F1559" w:rsidRDefault="001F1559" w:rsidP="001F15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1F1559" w:rsidRDefault="001F1559" w:rsidP="001F15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1559" w:rsidRDefault="001F1559" w:rsidP="001F1559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30.5 +/- 1.0 SEMANAS X BIOMETRÍA FETAL.</w:t>
      </w:r>
    </w:p>
    <w:p w:rsidR="001F1559" w:rsidRDefault="001F1559" w:rsidP="001F1559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p w:rsidR="001F1559" w:rsidRDefault="001F1559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1F15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1559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771A53-ADA0-4928-8025-A0AF58A7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1F1559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2019-04-05T16:32:00Z</dcterms:modified>
</cp:coreProperties>
</file>