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Ranking Inversion in Emergency UAV Planning:</w:t>
      </w:r>
      <w:r>
        <w:br/>
      </w:r>
      <w:r>
        <w:t xml:space="preserve">Why the Best Navigator Is Not the Best Rescuer</w:t>
      </w:r>
    </w:p>
    <w:p>
      <w:pPr>
        <w:pStyle w:val="Author"/>
      </w:pP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Path-planning benchmarks rank UAV planners by navigation success rate—a</w:t>
      </w:r>
      <w:r>
        <w:t xml:space="preserve"> </w:t>
      </w:r>
      <w:r>
        <w:t xml:space="preserve">binary metric that ignores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the goal is reached. We demonstrate</w:t>
      </w:r>
      <w:r>
        <w:t xml:space="preserve"> </w:t>
      </w:r>
      <w:r>
        <w:t xml:space="preserve">that this metric is not merely incomplete but</w:t>
      </w:r>
      <w:r>
        <w:t xml:space="preserve"> </w:t>
      </w:r>
      <w:r>
        <w:rPr>
          <w:i/>
          <w:iCs/>
        </w:rPr>
        <w:t xml:space="preserve">actively misleading</w:t>
      </w:r>
      <w:r>
        <w:t xml:space="preserve">:</w:t>
      </w:r>
      <w:r>
        <w:t xml:space="preserve"> </w:t>
      </w:r>
      <w:r>
        <w:t xml:space="preserve">in time-critical disaster response, the planner that survives most often</w:t>
      </w:r>
      <w:r>
        <w:t xml:space="preserve"> </w:t>
      </w:r>
      <w:r>
        <w:t xml:space="preserve">delivers the worst mission outcomes. We call this the</w:t>
      </w:r>
      <w:r>
        <w:t xml:space="preserve"> </w:t>
      </w:r>
      <w:r>
        <w:rPr>
          <w:i/>
          <w:iCs/>
        </w:rPr>
        <w:t xml:space="preserve">ranking</w:t>
      </w:r>
      <w:r>
        <w:rPr>
          <w:i/>
          <w:iCs/>
        </w:rPr>
        <w:t xml:space="preserve"> </w:t>
      </w:r>
      <w:r>
        <w:rPr>
          <w:i/>
          <w:iCs/>
        </w:rPr>
        <w:t xml:space="preserve">inversion</w:t>
      </w:r>
      <w:r>
        <w:t xml:space="preserve">. To establish this finding, we introduce FLARE, a deterministic</w:t>
      </w:r>
      <w:r>
        <w:t xml:space="preserve"> </w:t>
      </w:r>
      <w:r>
        <w:t xml:space="preserve">benchmark evaluating five risk-parameterised planners across</w:t>
      </w:r>
      <w:r>
        <w:t xml:space="preserve"> </w:t>
      </w:r>
      <w:r>
        <w:t xml:space="preserve">450 episodes on three OpenStreetMap-derived Greek wildfire scenarios with</w:t>
      </w:r>
      <w:r>
        <w:t xml:space="preserve"> </w:t>
      </w:r>
      <w:r>
        <w:t xml:space="preserve">coupled hazard dynamics (wind-driven fire, structural collapse, traffic</w:t>
      </w:r>
      <w:r>
        <w:t xml:space="preserve"> </w:t>
      </w:r>
      <w:r>
        <w:t xml:space="preserve">closures). Each planner differs by a single risk coefficient </w:t>
      </w:r>
      <m:oMath>
        <m:r>
          <m:t>ρ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controls sensitivity to a shared hazard cost map. FLARE measures mission</w:t>
      </w:r>
      <w:r>
        <w:t xml:space="preserve"> </w:t>
      </w:r>
      <w:r>
        <w:t xml:space="preserve">impact—medication efficacy, casualty survival, surveillance</w:t>
      </w:r>
      <w:r>
        <w:t xml:space="preserve"> </w:t>
      </w:r>
      <w:r>
        <w:t xml:space="preserve">freshness—all strictly decreasing functions of delivery time. The result:</w:t>
      </w:r>
      <w:r>
        <w:t xml:space="preserve"> </w:t>
      </w:r>
      <w:r>
        <w:t xml:space="preserve">the planner with the highest success rate (62.7%) ranks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among</w:t>
      </w:r>
      <w:r>
        <w:t xml:space="preserve"> </w:t>
      </w:r>
      <w:r>
        <w:t xml:space="preserve">adaptive planners in mission score (</w:t>
      </w:r>
      <m:oMath>
        <m:r>
          <m:rPr>
            <m:sty m:val="p"/>
          </m:rPr>
          <m:t>Δ</m:t>
        </m:r>
      </m:oMath>
      <w:r>
        <w:t xml:space="preserve">Rank</w:t>
      </w:r>
      <m:oMath>
        <m:r>
          <m:t> </m:t>
        </m:r>
        <m:r>
          <m:rPr>
            <m:sty m:val="p"/>
          </m:rPr>
          <m:t>=</m:t>
        </m:r>
        <m:r>
          <m:t> </m:t>
        </m:r>
        <m:r>
          <m:rPr>
            <m:sty m:val="p"/>
          </m:rPr>
          <m:t>−</m:t>
        </m:r>
        <m:r>
          <m:t>3</m:t>
        </m:r>
      </m:oMath>
      <w:r>
        <w:t xml:space="preserve">), while a</w:t>
      </w:r>
      <w:r>
        <w:t xml:space="preserve"> </w:t>
      </w:r>
      <w:r>
        <w:t xml:space="preserve">risk-tolerant planner achieves the highest mission score despite ranking</w:t>
      </w:r>
      <w:r>
        <w:t xml:space="preserve"> </w:t>
      </w:r>
      <w:r>
        <w:t xml:space="preserve">third in navigation (</w:t>
      </w:r>
      <m:oMath>
        <m:r>
          <m:rPr>
            <m:sty m:val="p"/>
          </m:rPr>
          <m:t>Δ</m:t>
        </m:r>
      </m:oMath>
      <w:r>
        <w:t xml:space="preserve">Rank</w:t>
      </w:r>
      <m:oMath>
        <m:r>
          <m:t> </m:t>
        </m:r>
        <m:r>
          <m:rPr>
            <m:sty m:val="p"/>
          </m:rPr>
          <m:t>=</m:t>
        </m:r>
        <m:r>
          <m:t> </m:t>
        </m:r>
        <m:r>
          <m:rPr>
            <m:sty m:val="p"/>
          </m:rPr>
          <m:t>+</m:t>
        </m:r>
        <m:r>
          <m:t>2</m:t>
        </m:r>
      </m:oMath>
      <w:r>
        <w:t xml:space="preserve">; Friedman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).</w:t>
      </w:r>
      <w:r>
        <w:t xml:space="preserve"> </w:t>
      </w:r>
      <w:r>
        <w:t xml:space="preserve">The mechanism is precise: higher </w:t>
      </w:r>
      <m:oMath>
        <m:r>
          <m:t>ρ</m:t>
        </m:r>
      </m:oMath>
      <w:r>
        <w:t xml:space="preserve"> </w:t>
      </w:r>
      <w:r>
        <w:t xml:space="preserve">induces paths with higher survival probability, longer</w:t>
      </w:r>
      <w:r>
        <w:t xml:space="preserve"> </w:t>
      </w:r>
      <w:r>
        <w:t xml:space="preserve">delivery time </w:t>
      </w:r>
      <m:oMath>
        <m:r>
          <m:t>t</m:t>
        </m:r>
      </m:oMath>
      <w:r>
        <w:t xml:space="preserve">, and lower mission score 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Risk is not penalised directly—it is</w:t>
      </w:r>
      <w:r>
        <w:t xml:space="preserve"> </w:t>
      </w:r>
      <w:r>
        <w:t xml:space="preserve">penalised through time-induced mission degradation.</w:t>
      </w:r>
    </w:p>
    <w:p>
      <w:pPr>
        <w:pStyle w:val="FirstParagraph"/>
      </w:pPr>
      <w:r>
        <w:t xml:space="preserve">UAV path planning, disaster response, ranking inversion, risk-aware</w:t>
      </w:r>
      <w:r>
        <w:t xml:space="preserve"> </w:t>
      </w:r>
      <w:r>
        <w:t xml:space="preserve">planning, wildfire, mission-impact scoring, reproducibility</w:t>
      </w:r>
    </w:p>
    <w:bookmarkStart w:id="9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During the 2021 Evia wildfire—the largest recorded in the European Union</w:t>
      </w:r>
      <w:r>
        <w:t xml:space="preserve"> </w:t>
      </w:r>
      <w:r>
        <w:t xml:space="preserve">at the time—settlements were isolated for days and medical supplies had to</w:t>
      </w:r>
      <w:r>
        <w:t xml:space="preserve"> </w:t>
      </w:r>
      <w:r>
        <w:t xml:space="preserve">reach them by sea and air </w:t>
      </w:r>
      <w:r>
        <w:t xml:space="preserve">. Two years later, the</w:t>
      </w:r>
      <w:r>
        <w:t xml:space="preserve"> </w:t>
      </w:r>
      <w:r>
        <w:t xml:space="preserve">2023 Evros megafire consumed 96</w:t>
      </w:r>
      <w:r>
        <w:t xml:space="preserve">,</w:t>
      </w:r>
      <w:r>
        <w:t xml:space="preserve">000 hectares under complex no-fly-zone</w:t>
      </w:r>
      <w:r>
        <w:t xml:space="preserve"> </w:t>
      </w:r>
      <w:r>
        <w:t xml:space="preserve">constraints </w:t>
      </w:r>
      <w:r>
        <w:t xml:space="preserve">. In both events, UAVs could</w:t>
      </w:r>
      <w:r>
        <w:t xml:space="preserve"> </w:t>
      </w:r>
      <w:r>
        <w:t xml:space="preserve">have delivered medicine, surveyed fire perimeters, and located stranded</w:t>
      </w:r>
      <w:r>
        <w:t xml:space="preserve"> </w:t>
      </w:r>
      <w:r>
        <w:t xml:space="preserve">casualties—provided a planner could reach the target within a time horizon where</w:t>
      </w:r>
      <w:r>
        <w:t xml:space="preserve"> </w:t>
      </w:r>
      <w:r>
        <w:t xml:space="preserve">the delivery still has value.</w:t>
      </w:r>
    </w:p>
    <w:p>
      <w:pPr>
        <w:pStyle w:val="BodyText"/>
      </w:pPr>
      <w:r>
        <w:t xml:space="preserve">Current benchmarks cannot evaluate this requirement. They reduce every</w:t>
      </w:r>
      <w:r>
        <w:t xml:space="preserve"> </w:t>
      </w:r>
      <w:r>
        <w:t xml:space="preserve">mission to a binary question—</w:t>
      </w:r>
      <w:r>
        <w:rPr>
          <w:i/>
          <w:iCs/>
        </w:rPr>
        <w:t xml:space="preserve">did the agent reach the goal?</w:t>
      </w:r>
      <w:r>
        <w:t xml:space="preserve">—and</w:t>
      </w:r>
      <w:r>
        <w:t xml:space="preserve"> </w:t>
      </w:r>
      <w:r>
        <w:t xml:space="preserve">rank planners by success rate alone. This framing is blind to delivery</w:t>
      </w:r>
      <w:r>
        <w:t xml:space="preserve"> </w:t>
      </w:r>
      <w:r>
        <w:t xml:space="preserve">time: it equates a planner that delivers insulin in 200 steps with one that</w:t>
      </w:r>
      <w:r>
        <w:t xml:space="preserve"> </w:t>
      </w:r>
      <w:r>
        <w:t xml:space="preserve">arrives in 800, though the patient outcomes are vastly different. Navigation</w:t>
      </w:r>
      <w:r>
        <w:t xml:space="preserve"> </w:t>
      </w:r>
      <w:r>
        <w:t xml:space="preserve">success is not a proxy for mission effectiveness.</w:t>
      </w:r>
    </w:p>
    <w:p>
      <w:pPr>
        <w:pStyle w:val="BodyText"/>
      </w:pPr>
      <w:r>
        <w:t xml:space="preserve">This paper poses the question directly:</w:t>
      </w:r>
      <w:r>
        <w:t xml:space="preserve"> </w:t>
      </w:r>
      <w:r>
        <w:rPr>
          <w:i/>
          <w:iCs/>
        </w:rPr>
        <w:t xml:space="preserve">does the planner that</w:t>
      </w:r>
      <w:r>
        <w:rPr>
          <w:i/>
          <w:iCs/>
        </w:rPr>
        <w:t xml:space="preserve"> </w:t>
      </w:r>
      <w:r>
        <w:rPr>
          <w:i/>
          <w:iCs/>
        </w:rPr>
        <w:t xml:space="preserve">survives most often also save the most lives?</w:t>
      </w:r>
    </w:p>
    <w:p>
      <w:pPr>
        <w:pStyle w:val="BodyText"/>
      </w:pPr>
      <w:r>
        <w:t xml:space="preserve">Across 450 deterministic episodes on three Greek wildfire scenarios, the</w:t>
      </w:r>
      <w:r>
        <w:t xml:space="preserve"> </w:t>
      </w:r>
      <w:r>
        <w:t xml:space="preserve">answer is</w:t>
      </w:r>
      <w:r>
        <w:t xml:space="preserve"> </w:t>
      </w:r>
      <w:r>
        <w:rPr>
          <w:b/>
          <w:bCs/>
        </w:rPr>
        <w:t xml:space="preserve">no</w:t>
      </w:r>
      <w:r>
        <w:t xml:space="preserve">. We term this phenomenon the</w:t>
      </w:r>
      <w:r>
        <w:t xml:space="preserve"> </w:t>
      </w:r>
      <w:r>
        <w:rPr>
          <w:i/>
          <w:iCs/>
        </w:rPr>
        <w:t xml:space="preserve">ranking</w:t>
      </w:r>
      <w:r>
        <w:rPr>
          <w:i/>
          <w:iCs/>
        </w:rPr>
        <w:t xml:space="preserve"> </w:t>
      </w:r>
      <w:r>
        <w:rPr>
          <w:i/>
          <w:iCs/>
        </w:rPr>
        <w:t xml:space="preserve">inversion</w:t>
      </w:r>
      <w:r>
        <w:t xml:space="preserve">: planner orderings by navigation success rate diverge from</w:t>
      </w:r>
      <w:r>
        <w:t xml:space="preserve"> </w:t>
      </w:r>
      <w:r>
        <w:t xml:space="preserve">orderings by mission impact score.</w:t>
      </w:r>
    </w:p>
    <w:p>
      <w:pPr>
        <w:pStyle w:val="BodyText"/>
      </w:pPr>
      <w:r>
        <w:t xml:space="preserve">The cause traces to a single parameter—the risk</w:t>
      </w:r>
      <w:r>
        <w:t xml:space="preserve"> </w:t>
      </w:r>
      <w:r>
        <w:t xml:space="preserve">coefficient </w:t>
      </w:r>
      <m:oMath>
        <m:r>
          <m:t>ρ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</m:sSub>
      </m:oMath>
      <w:r>
        <w:t xml:space="preserve">—that governs how strongly</w:t>
      </w:r>
      <w:r>
        <w:t xml:space="preserve"> </w:t>
      </w:r>
      <w:r>
        <w:t xml:space="preserve">each planner avoids hazards. Higher </w:t>
      </w:r>
      <m:oMath>
        <m:r>
          <m:t>ρ</m:t>
        </m:r>
      </m:oMath>
      <w:r>
        <w:t xml:space="preserve"> </w:t>
      </w:r>
      <w:r>
        <w:t xml:space="preserve">amplifies perceived danger,</w:t>
      </w:r>
      <w:r>
        <w:t xml:space="preserve"> </w:t>
      </w:r>
      <w:r>
        <w:t xml:space="preserve">producing wider detours with higher survival probability.</w:t>
      </w:r>
      <w:r>
        <w:t xml:space="preserve"> </w:t>
      </w:r>
      <w:r>
        <w:t xml:space="preserve">Lower </w:t>
      </w:r>
      <m:oMath>
        <m:r>
          <m:t>ρ</m:t>
        </m:r>
      </m:oMath>
      <w:r>
        <w:t xml:space="preserve"> </w:t>
      </w:r>
      <w:r>
        <w:t xml:space="preserve">discounts risk, permitting shorter-time routes through fire</w:t>
      </w:r>
      <w:r>
        <w:t xml:space="preserve"> </w:t>
      </w:r>
      <w:r>
        <w:t xml:space="preserve">fringes at the cost of increased collision probability. Risk is not penalised</w:t>
      </w:r>
      <w:r>
        <w:t xml:space="preserve"> </w:t>
      </w:r>
      <w:r>
        <w:t xml:space="preserve">directly—it is penalised through time-induced mission degradation: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t> </m:t>
          </m:r>
          <m:r>
            <m:rPr>
              <m:sty m:val="p"/>
            </m:rPr>
            <m:t>↑</m:t>
          </m:r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r>
            <m:rPr>
              <m:nor/>
              <m:sty m:val="p"/>
            </m:rPr>
            <m:t>higher 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survive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r>
            <m:t>t</m:t>
          </m:r>
          <m:r>
            <m:t> </m:t>
          </m:r>
          <m:r>
            <m:rPr>
              <m:sty m:val="p"/>
            </m:rPr>
            <m:t>↑</m:t>
          </m:r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r>
            <m:t>M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↓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is the delivery step and</w:t>
      </w:r>
      <w:r>
        <w:t xml:space="preserve"> </w:t>
      </w:r>
      <m:oMath>
        <m:r>
          <m:t>M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strictly decreasing mission score.</w:t>
      </w:r>
    </w:p>
    <w:p>
      <w:pPr>
        <w:pStyle w:val="BodyText"/>
      </w:pPr>
      <w:r>
        <w:rPr>
          <w:b/>
          <w:bCs/>
        </w:rPr>
        <w:t xml:space="preserve">Contributions.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FLARE benchmark</w:t>
      </w:r>
      <w:r>
        <w:t xml:space="preserve">: three OSM-derived wildfire scenarios with</w:t>
      </w:r>
      <w:r>
        <w:t xml:space="preserve"> </w:t>
      </w:r>
      <w:r>
        <w:t xml:space="preserve">coupled hazard dynamics and time-decaying mission scores, grounded in</w:t>
      </w:r>
      <w:r>
        <w:t xml:space="preserve"> </w:t>
      </w:r>
      <w:r>
        <w:t xml:space="preserve">real Greek incidents, enforcing 36 deterministic contracts.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Risk-parameterised planner suite</w:t>
      </w:r>
      <w:r>
        <w:t xml:space="preserve">: five planners spanning</w:t>
      </w:r>
      <w:r>
        <w:t xml:space="preserve"> </w:t>
      </w:r>
      <w:r>
        <w:t xml:space="preserve">static, adaptive, and reactive families, differing solely in </w:t>
      </w:r>
      <m:oMath>
        <m:r>
          <m:t>ρ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Ranking inversion</w:t>
      </w:r>
      <w:r>
        <w:t xml:space="preserve">: empirically demonstrated and</w:t>
      </w:r>
      <w:r>
        <w:t xml:space="preserve"> </w:t>
      </w:r>
      <w:r>
        <w:t xml:space="preserve">statistically validated (Friedman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, Shapley attribution)</w:t>
      </w:r>
      <w:r>
        <w:t xml:space="preserve"> </w:t>
      </w:r>
      <w:r>
        <w:t xml:space="preserve">evidence that the best navigator is not the best rescuer.</w:t>
      </w:r>
    </w:p>
    <w:p>
      <w:pPr>
        <w:pStyle w:val="FirstParagraph"/>
      </w:pPr>
      <w:r>
        <w:t xml:space="preserve">The remainder is organised as follows: §</w:t>
      </w:r>
      <w:hyperlink w:anchor="sec:related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positions FLARE</w:t>
      </w:r>
      <w:r>
        <w:t xml:space="preserve"> </w:t>
      </w:r>
      <w:r>
        <w:t xml:space="preserve">relative to existing work; §</w:t>
      </w:r>
      <w:hyperlink w:anchor="sec:design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formalises the benchmark;</w:t>
      </w:r>
      <w:r>
        <w:t xml:space="preserve"> </w:t>
      </w:r>
      <w:r>
        <w:t xml:space="preserve">§</w:t>
      </w:r>
      <w:hyperlink w:anchor="sec:result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presents experiments; §</w:t>
      </w:r>
      <w:hyperlink w:anchor="sec:discussion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interprets</w:t>
      </w:r>
      <w:r>
        <w:t xml:space="preserve"> </w:t>
      </w:r>
      <w:r>
        <w:t xml:space="preserve">findings; §</w:t>
      </w:r>
      <w:hyperlink w:anchor="sec:conclusion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concludes.</w:t>
      </w:r>
    </w:p>
    <w:bookmarkEnd w:id="9"/>
    <w:bookmarkStart w:id="10" w:name="sec:related"/>
    <w:p>
      <w:pPr>
        <w:pStyle w:val="Heading1"/>
      </w:pPr>
      <w:r>
        <w:t xml:space="preserve">Related Work</w:t>
      </w:r>
    </w:p>
    <w:p>
      <w:pPr>
        <w:pStyle w:val="FirstParagraph"/>
      </w:pPr>
      <w:r>
        <w:rPr>
          <w:b/>
          <w:bCs/>
        </w:rPr>
        <w:t xml:space="preserve">UAV path planning.</w:t>
      </w:r>
      <w:r>
        <w:t xml:space="preserve"> </w:t>
      </w:r>
      <w:r>
        <w:t xml:space="preserve">Classical planners—A* </w:t>
      </w:r>
      <w:r>
        <w:t xml:space="preserve">,</w:t>
      </w:r>
      <w:r>
        <w:t xml:space="preserve"> </w:t>
      </w:r>
      <w:r>
        <w:t xml:space="preserve">D* Lite </w:t>
      </w:r>
      <w:r>
        <w:t xml:space="preserve">, APF </w:t>
      </w:r>
      <w:r>
        <w:t xml:space="preserve">—are surveyed</w:t>
      </w:r>
      <w:r>
        <w:t xml:space="preserve"> </w:t>
      </w:r>
      <w:r>
        <w:t xml:space="preserve">extensively </w:t>
      </w:r>
      <w:r>
        <w:t xml:space="preserve">. Risk-aware</w:t>
      </w:r>
      <w:r>
        <w:t xml:space="preserve"> </w:t>
      </w:r>
      <w:r>
        <w:t xml:space="preserve">extensions </w:t>
      </w:r>
      <w:r>
        <w:t xml:space="preserve"> </w:t>
      </w:r>
      <w:r>
        <w:t xml:space="preserve">weight edges by hazard proximity</w:t>
      </w:r>
      <w:r>
        <w:t xml:space="preserve"> </w:t>
      </w:r>
      <w:r>
        <w:t xml:space="preserve">but evaluate only path length or success rate. No existing work evaluates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mission-level</w:t>
      </w:r>
      <w:r>
        <w:t xml:space="preserve"> </w:t>
      </w:r>
      <w:r>
        <w:t xml:space="preserve">consequences of risk sensitivity—the gap that</w:t>
      </w:r>
      <w:r>
        <w:t xml:space="preserve"> </w:t>
      </w:r>
      <w:r>
        <w:t xml:space="preserve">FLARE addresses.</w:t>
      </w:r>
    </w:p>
    <w:p>
      <w:pPr>
        <w:pStyle w:val="BodyText"/>
      </w:pPr>
      <w:r>
        <w:rPr>
          <w:b/>
          <w:bCs/>
        </w:rPr>
        <w:t xml:space="preserve">Reproducible benchmarking.</w:t>
      </w:r>
      <w:r>
        <w:t xml:space="preserve"> </w:t>
      </w:r>
      <w:r>
        <w:t xml:space="preserve">Henderson et al. </w:t>
      </w:r>
      <w:r>
        <w:t xml:space="preserve"> </w:t>
      </w:r>
      <w:r>
        <w:t xml:space="preserve">demonstrated evaluation fragility</w:t>
      </w:r>
      <w:r>
        <w:t xml:space="preserve"> </w:t>
      </w:r>
      <w:r>
        <w:t xml:space="preserve">without fixed seeds. Robust practice now includes IQM with bootstrap</w:t>
      </w:r>
      <w:r>
        <w:t xml:space="preserve"> </w:t>
      </w:r>
      <w:r>
        <w:t xml:space="preserve">CIs </w:t>
      </w:r>
      <w:r>
        <w:t xml:space="preserve">, Friedman/Wilcoxon tests </w:t>
      </w:r>
      <w:r>
        <w:t xml:space="preserve">, and</w:t>
      </w:r>
      <w:r>
        <w:t xml:space="preserve"> </w:t>
      </w:r>
      <w:r>
        <w:t xml:space="preserve">performance profiles </w:t>
      </w:r>
      <w:r>
        <w:t xml:space="preserve">. Bonsignorio et</w:t>
      </w:r>
      <w:r>
        <w:t xml:space="preserve"> </w:t>
      </w:r>
      <w:r>
        <w:t xml:space="preserve">al. </w:t>
      </w:r>
      <w:r>
        <w:t xml:space="preserve"> </w:t>
      </w:r>
      <w:r>
        <w:t xml:space="preserve">advocate published experimental contracts.</w:t>
      </w:r>
      <w:r>
        <w:t xml:space="preserve"> </w:t>
      </w:r>
      <w:r>
        <w:t xml:space="preserve">FLARE adopts all four: deterministic replay, IQM, rank tests, and</w:t>
      </w:r>
      <w:r>
        <w:t xml:space="preserve"> </w:t>
      </w:r>
      <w:r>
        <w:t xml:space="preserve">36 enforceable contracts verified by 189 automated assertions.</w:t>
      </w:r>
    </w:p>
    <w:p>
      <w:pPr>
        <w:pStyle w:val="BodyText"/>
      </w:pPr>
      <w:r>
        <w:rPr>
          <w:b/>
          <w:bCs/>
        </w:rPr>
        <w:t xml:space="preserve">Dynamic fire environments.</w:t>
      </w:r>
      <w:r>
        <w:t xml:space="preserve"> </w:t>
      </w:r>
      <w:r>
        <w:t xml:space="preserve">Cellular-automaton models with</w:t>
      </w:r>
      <w:r>
        <w:t xml:space="preserve"> </w:t>
      </w:r>
      <w:r>
        <w:t xml:space="preserve">wind-directional spread </w:t>
      </w:r>
      <w:r>
        <w:t xml:space="preserve"> </w:t>
      </w:r>
      <w:r>
        <w:t xml:space="preserve">capture the dominant fire propagation mechanism. Most UAV benchmarks,</w:t>
      </w:r>
      <w:r>
        <w:t xml:space="preserve"> </w:t>
      </w:r>
      <w:r>
        <w:t xml:space="preserve">however, use static or randomly toggled</w:t>
      </w:r>
      <w:r>
        <w:t xml:space="preserve"> </w:t>
      </w:r>
      <w:r>
        <w:t xml:space="preserve">blockages </w:t>
      </w:r>
      <w:r>
        <w:t xml:space="preserve">—environments that do not worsen over time.</w:t>
      </w:r>
      <w:r>
        <w:t xml:space="preserve"> </w:t>
      </w:r>
      <w:r>
        <w:t xml:space="preserve">FLARE’s physically motivated dynamics (spreading fire, collapsing</w:t>
      </w:r>
      <w:r>
        <w:t xml:space="preserve"> </w:t>
      </w:r>
      <w:r>
        <w:t xml:space="preserve">buildings, closing roads) create a</w:t>
      </w:r>
      <w:r>
        <w:t xml:space="preserve"> </w:t>
      </w:r>
      <w:r>
        <w:rPr>
          <w:i/>
          <w:iCs/>
        </w:rPr>
        <w:t xml:space="preserve">monotonically degrading</w:t>
      </w:r>
      <w:r>
        <w:t xml:space="preserve"> </w:t>
      </w:r>
      <w:r>
        <w:t xml:space="preserve">environment, a qualitatively harder and more realistic challenge.</w:t>
      </w:r>
    </w:p>
    <w:p>
      <w:pPr>
        <w:pStyle w:val="BodyText"/>
      </w:pPr>
      <w:r>
        <w:rPr>
          <w:b/>
          <w:bCs/>
        </w:rPr>
        <w:t xml:space="preserve">The missing evaluation paradigm.</w:t>
      </w:r>
      <w:r>
        <w:t xml:space="preserve"> </w:t>
      </w:r>
      <w:r>
        <w:t xml:space="preserve">Across all three threads,</w:t>
      </w:r>
      <w:r>
        <w:t xml:space="preserve"> </w:t>
      </w:r>
      <w:r>
        <w:t xml:space="preserve">existing work shares one blind spot:</w:t>
      </w:r>
      <w:r>
        <w:t xml:space="preserve"> </w:t>
      </w:r>
      <w:r>
        <w:rPr>
          <w:i/>
          <w:iCs/>
        </w:rPr>
        <w:t xml:space="preserve">time-coupled mission value</w:t>
      </w:r>
      <w:r>
        <w:t xml:space="preserve">.</w:t>
      </w:r>
      <w:r>
        <w:t xml:space="preserve"> </w:t>
      </w:r>
      <w:r>
        <w:t xml:space="preserve">Success rate counts completions; FLARE measures their worth.</w:t>
      </w:r>
    </w:p>
    <w:bookmarkEnd w:id="10"/>
    <w:bookmarkStart w:id="24" w:name="sec:design"/>
    <w:p>
      <w:pPr>
        <w:pStyle w:val="Heading1"/>
      </w:pPr>
      <w:r>
        <w:t xml:space="preserve">Benchmark Design</w:t>
      </w:r>
    </w:p>
    <w:bookmarkStart w:id="11" w:name="environment"/>
    <w:p>
      <w:pPr>
        <w:pStyle w:val="Heading2"/>
      </w:pPr>
      <w:r>
        <w:t xml:space="preserve">Environment</w:t>
      </w:r>
    </w:p>
    <w:p>
      <w:pPr>
        <w:pStyle w:val="FirstParagraph"/>
      </w:pPr>
      <w:r>
        <w:t xml:space="preserve">FLARE operates on a grid</w:t>
      </w:r>
      <w:r>
        <w:t xml:space="preserve"> </w:t>
      </w:r>
      <m:oMath>
        <m:r>
          <m:rPr>
            <m:scr m:val="script"/>
            <m:sty m:val="p"/>
          </m:rPr>
          <m:t>G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499</m:t>
        </m:r>
        <m:sSup>
          <m:e>
            <m:r>
              <m:rPr>
                <m:sty m:val="p"/>
              </m:rPr>
              <m:t>}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r>
          <m:t>3</m:t>
        </m:r>
      </m:oMath>
      <w:r>
        <w:t xml:space="preserve"> m</w:t>
      </w:r>
      <w:r>
        <w:t xml:space="preserve"> </w:t>
      </w:r>
      <w:r>
        <w:t xml:space="preserve">per cell), extracted from OpenStreetMap tiles </w:t>
      </w:r>
      <w:r>
        <w:t xml:space="preserve"> </w:t>
      </w:r>
      <w:r>
        <w:t xml:space="preserve">of Greek</w:t>
      </w:r>
      <w:r>
        <w:t xml:space="preserve"> </w:t>
      </w:r>
      <w:r>
        <w:t xml:space="preserve">urban areas. The Gymnasium-compatible </w:t>
      </w:r>
      <w:r>
        <w:t xml:space="preserve"> </w:t>
      </w:r>
      <w:r>
        <w:t xml:space="preserve">environment exposes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actions (four cardinal moves and stay). A strict timing</w:t>
      </w:r>
      <w:r>
        <w:t xml:space="preserve"> </w:t>
      </w:r>
      <w:r>
        <w:t xml:space="preserve">contract governs each step: the planner observes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blocking mask (frozen), selects an action, and only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do dynamics</w:t>
      </w:r>
      <w:r>
        <w:t xml:space="preserve"> </w:t>
      </w:r>
      <w:r>
        <w:t xml:space="preserve">advance (fairness contract FC-2). If fire or debris reaches the agent’s</w:t>
      </w:r>
      <w:r>
        <w:t xml:space="preserve"> </w:t>
      </w:r>
      <w:r>
        <w:t xml:space="preserve">cell after the dynamics update, the episode terminates immediately.</w:t>
      </w:r>
    </w:p>
    <w:bookmarkEnd w:id="11"/>
    <w:bookmarkStart w:id="15" w:name="sec:dynamics"/>
    <w:p>
      <w:pPr>
        <w:pStyle w:val="Heading2"/>
      </w:pPr>
      <w:r>
        <w:t xml:space="preserve">Hazard Dynamics</w:t>
      </w:r>
    </w:p>
    <w:p>
      <w:pPr>
        <w:pStyle w:val="FirstParagraph"/>
      </w:pPr>
      <w:r>
        <w:t xml:space="preserve">Three coupled layers produce a hazard landscape that worsens monotonically.</w:t>
      </w:r>
    </w:p>
    <w:p>
      <w:pPr>
        <w:pStyle w:val="BodyText"/>
      </w:pPr>
      <w:r>
        <w:rPr>
          <w:b/>
          <w:bCs/>
        </w:rPr>
        <w:t xml:space="preserve">Wind-driven fire.</w:t>
      </w:r>
      <w:r>
        <w:t xml:space="preserve"> </w:t>
      </w:r>
      <w:r>
        <w:t xml:space="preserve">Spread follows a cellular automaton on the Moore</w:t>
      </w:r>
      <w:r>
        <w:t xml:space="preserve"> </w:t>
      </w:r>
      <w:r>
        <w:t xml:space="preserve">neighbourhood </w:t>
      </w:r>
      <w:r>
        <w:t xml:space="preserve">, modulated by wind direction and land</w:t>
      </w:r>
      <w:r>
        <w:t xml:space="preserve"> </w:t>
      </w:r>
      <w:r>
        <w:t xml:space="preserve">use. Downwind cells ignite faster; upwind cells are suppressed</w:t>
      </w:r>
      <w:r>
        <w:t xml:space="preserve"> </w:t>
      </w:r>
      <w:r>
        <w:t xml:space="preserve">(Fig. </w:t>
      </w:r>
      <w:hyperlink w:anchor="fig:wind">
        <w:r>
          <w:rPr>
            <w:rStyle w:val="Hyperlink"/>
          </w:rPr>
          <w:t xml:space="preserve">1</w:t>
        </w:r>
      </w:hyperlink>
      <w:r>
        <w:t xml:space="preserve">). A buffer zone (radius 1) and dense smoke further restrict UAV movement.</w:t>
      </w:r>
    </w:p>
    <w:bookmarkStart w:id="12" w:name="fig:wind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Wind reshapes the hazard geometry. (a) Without wind, fire expands</w:t>
      </w:r>
      <w:r>
        <w:t xml:space="preserve"> </w:t>
      </w:r>
      <w:r>
        <w:t xml:space="preserve">symmetrically. (b) At 3 m/s from the west, fire elongates downwind,</w:t>
      </w:r>
      <w:r>
        <w:t xml:space="preserve"> </w:t>
      </w:r>
      <w:r>
        <w:t xml:space="preserve">blocking the direct route while the upwind flank remains passable for</w:t>
      </w:r>
      <w:r>
        <w:t xml:space="preserve"> </w:t>
      </w:r>
      <w:r>
        <w:t xml:space="preserve">risk-tolerant planners. Black circles denote dynamic obstacles; blue</w:t>
      </w:r>
      <w:r>
        <w:t xml:space="preserve"> </w:t>
      </w:r>
      <w:r>
        <w:t xml:space="preserve">cross denotes the UAV. Penteli, seed 42,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150</m:t>
        </m:r>
      </m:oMath>
      <w:r>
        <w:t xml:space="preserve">.</w:t>
      </w:r>
    </w:p>
    <w:bookmarkEnd w:id="12"/>
    <w:p>
      <w:pPr>
        <w:pStyle w:val="BodyText"/>
      </w:pPr>
      <w:r>
        <w:rPr>
          <w:b/>
          <w:bCs/>
        </w:rPr>
        <w:t xml:space="preserve">Structural collapse.</w:t>
      </w:r>
      <w:r>
        <w:t xml:space="preserve"> </w:t>
      </w:r>
      <w:r>
        <w:t xml:space="preserve">Buildings exposed to fire for</w:t>
      </w:r>
      <w:r>
        <w:t xml:space="preserve"> </w:t>
      </w:r>
      <m:oMath>
        <m:sSub>
          <m:e>
            <m:r>
              <m:t>τ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80</m:t>
        </m:r>
      </m:oMath>
      <w:r>
        <w:t xml:space="preserve"> steps collapse with probability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0.6</m:t>
        </m:r>
      </m:oMath>
      <w:r>
        <w:t xml:space="preserve">, scattering</w:t>
      </w:r>
      <w:r>
        <w:t xml:space="preserve"> </w:t>
      </w:r>
      <w:r>
        <w:t xml:space="preserve">permanent debris. Unlike fire—which burns out—debris</w:t>
      </w:r>
      <w:r>
        <w:t xml:space="preserve"> </w:t>
      </w:r>
      <w:r>
        <w:rPr>
          <w:i/>
          <w:iCs/>
        </w:rPr>
        <w:t xml:space="preserve">accumulates</w:t>
      </w:r>
      <w:r>
        <w:t xml:space="preserve">, progressively eliminating detour options.</w:t>
      </w:r>
      <w:r>
        <w:t xml:space="preserve"> </w:t>
      </w:r>
      <w:r>
        <w:t xml:space="preserve">(Fig. </w:t>
      </w:r>
      <w:hyperlink w:anchor="fig:collapse">
        <w:r>
          <w:rPr>
            <w:rStyle w:val="Hyperlink"/>
          </w:rPr>
          <w:t xml:space="preserve">2</w:t>
        </w:r>
      </w:hyperlink>
      <w:r>
        <w:t xml:space="preserve">).</w:t>
      </w:r>
    </w:p>
    <w:bookmarkStart w:id="13" w:name="fig:collapse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Cascading hazard coupling. (a) Fire peaks then recedes, but</w:t>
      </w:r>
      <w:r>
        <w:t xml:space="preserve"> </w:t>
      </w:r>
      <w:r>
        <w:t xml:space="preserve">debris grows permanently. (b–e) Four snapshots trace the cascade</w:t>
      </w:r>
      <w:r>
        <w:t xml:space="preserve"> </w:t>
      </w:r>
      <w:r>
        <w:t xml:space="preserve">from clean grid to permanent debris field (Penteli, seed 42).</w:t>
      </w:r>
    </w:p>
    <w:bookmarkEnd w:id="13"/>
    <w:p>
      <w:pPr>
        <w:pStyle w:val="BodyText"/>
      </w:pPr>
      <w:r>
        <w:rPr>
          <w:b/>
          <w:bCs/>
        </w:rPr>
        <w:t xml:space="preserve">Dynamic obstacles.</w:t>
      </w:r>
      <w:r>
        <w:t xml:space="preserve"> </w:t>
      </w:r>
      <w:r>
        <w:t xml:space="preserve">Moving obstacles patrol the road network,</w:t>
      </w:r>
      <w:r>
        <w:t xml:space="preserve"> </w:t>
      </w:r>
      <w:r>
        <w:t xml:space="preserve">blocking UAV movement within a Manhattan buffer (radius 5). The</w:t>
      </w:r>
      <w:r>
        <w:t xml:space="preserve"> </w:t>
      </w:r>
      <w:r>
        <w:rPr>
          <w:rStyle w:val="VerbatimChar"/>
        </w:rPr>
        <w:t xml:space="preserve">InteractionEngine</w:t>
      </w:r>
      <w:r>
        <w:t xml:space="preserve"> </w:t>
      </w:r>
      <w:r>
        <w:t xml:space="preserve">couples fire to traffic: fire proximity closes</w:t>
      </w:r>
      <w:r>
        <w:t xml:space="preserve"> </w:t>
      </w:r>
      <w:r>
        <w:t xml:space="preserve">road segments, creating compound blockages that neither layer produces</w:t>
      </w:r>
      <w:r>
        <w:t xml:space="preserve"> </w:t>
      </w:r>
      <w:r>
        <w:t xml:space="preserve">alone (Fig. </w:t>
      </w:r>
      <w:hyperlink w:anchor="fig:traffic">
        <w:r>
          <w:rPr>
            <w:rStyle w:val="Hyperlink"/>
          </w:rPr>
          <w:t xml:space="preserve">3</w:t>
        </w:r>
      </w:hyperlink>
      <w:r>
        <w:t xml:space="preserve">).</w:t>
      </w:r>
    </w:p>
    <w:bookmarkStart w:id="14" w:name="fig:traffic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Fire–obstacle coupling (Piraeus, seed 42). (a) Dynamic</w:t>
      </w:r>
      <w:r>
        <w:t xml:space="preserve"> </w:t>
      </w:r>
      <w:r>
        <w:t xml:space="preserve">obstacles operate normally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. (b) Fire triggers road</w:t>
      </w:r>
      <w:r>
        <w:t xml:space="preserve"> </w:t>
      </w:r>
      <w:r>
        <w:t xml:space="preserve">closures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80</m:t>
        </m:r>
      </m:oMath>
      <w:r>
        <w:t xml:space="preserve">. (c) 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150</m:t>
        </m:r>
      </m:oMath>
      <w:r>
        <w:t xml:space="preserve">, fire, closures, and diverted</w:t>
      </w:r>
      <w:r>
        <w:t xml:space="preserve"> </w:t>
      </w:r>
      <w:r>
        <w:t xml:space="preserve">obstacles jointly cut the corridor. Black circles denote dynamic</w:t>
      </w:r>
      <w:r>
        <w:t xml:space="preserve"> </w:t>
      </w:r>
      <w:r>
        <w:t xml:space="preserve">obstacles; blue cross denotes the UAV.</w:t>
      </w:r>
    </w:p>
    <w:bookmarkEnd w:id="14"/>
    <w:bookmarkEnd w:id="15"/>
    <w:bookmarkStart w:id="17" w:name="sec:riskmap"/>
    <w:p>
      <w:pPr>
        <w:pStyle w:val="Heading2"/>
      </w:pPr>
      <w:r>
        <w:t xml:space="preserve">Risk Cost Map</w:t>
      </w:r>
    </w:p>
    <w:p>
      <w:pPr>
        <w:pStyle w:val="FirstParagraph"/>
      </w:pPr>
      <w:r>
        <w:t xml:space="preserve">The perception pipeline maps raw hazards to planner-specific edge costs</w:t>
      </w:r>
      <w:r>
        <w:t xml:space="preserve"> </w:t>
      </w:r>
      <w:r>
        <w:t xml:space="preserve">in two stages:</w:t>
      </w:r>
      <w:r>
        <w:t xml:space="preserve"> </w:t>
      </w:r>
      <w:r>
        <w:rPr>
          <w:i/>
          <w:iCs/>
        </w:rPr>
        <w:t xml:space="preserve">risk fusion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cost inflation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Stage 1: Risk fusion.</w:t>
      </w:r>
      <w:r>
        <w:t xml:space="preserve"> </w:t>
      </w:r>
      <w:r>
        <w:t xml:space="preserve">Five distance-decay layers are fused into a</w:t>
      </w:r>
      <w:r>
        <w:t xml:space="preserve"> </w:t>
      </w:r>
      <w:r>
        <w:t xml:space="preserve">continuous risk map</w:t>
      </w:r>
      <w:r>
        <w:t xml:space="preserve"> </w:t>
      </w:r>
      <m:oMath>
        <m:r>
          <m:t>R</m:t>
        </m:r>
        <m:r>
          <m:rPr>
            <m:sty m:val="p"/>
          </m:rPr>
          <m:t>:</m:t>
        </m:r>
        <m:r>
          <m:rPr>
            <m:scr m:val="script"/>
            <m:sty m:val="p"/>
          </m:rPr>
          <m:t>G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via element-wise max: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nfz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f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(fire),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(smoke),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0.6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(traffic),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0.7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b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(debris), and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nfz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(no-fly zones).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G</m:t>
        </m:r>
      </m:oMath>
      <w:r>
        <w:t xml:space="preserve">, where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are Euclidean</w:t>
      </w:r>
      <w:r>
        <w:t xml:space="preserve"> </w:t>
      </w:r>
      <w:r>
        <w:t xml:space="preserve">distance transforms from fire, traffic, and debris with influence radii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cells;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smoke</w:t>
      </w:r>
      <w:r>
        <w:t xml:space="preserve"> </w:t>
      </w:r>
      <w:r>
        <w:t xml:space="preserve">concentration;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 The scaling constants</w:t>
      </w:r>
      <w:r>
        <w:t xml:space="preserve"> </w:t>
      </w:r>
      <w:r>
        <w:t xml:space="preserve">(0.6, 0.7) are calibrated heuristics reflecting the relative severity</w:t>
      </w:r>
      <w:r>
        <w:t xml:space="preserve"> </w:t>
      </w:r>
      <w:r>
        <w:t xml:space="preserve">of each hazard layer (insensitive to</w:t>
      </w:r>
      <w:r>
        <w:t xml:space="preserve"> </w:t>
      </w:r>
      <m:oMath>
        <m:r>
          <m:rPr>
            <m:sty m:val="p"/>
          </m:rPr>
          <m:t>±</m:t>
        </m:r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perturbation). We use</w:t>
      </w:r>
      <w:r>
        <w:t xml:space="preserve"> </w:t>
      </w:r>
      <m:oMath>
        <m:r>
          <m:rPr>
            <m:sty m:val="p"/>
          </m:rPr>
          <m:t>max</m:t>
        </m:r>
      </m:oMath>
      <w:r>
        <w:t xml:space="preserve"> </w:t>
      </w:r>
      <w:r>
        <w:t xml:space="preserve">rather than summation so that a single severe hazard dominates</w:t>
      </w:r>
      <w:r>
        <w:t xml:space="preserve"> </w:t>
      </w:r>
      <w:r>
        <w:t xml:space="preserve">regardless of benign neighbours.</w:t>
      </w:r>
    </w:p>
    <w:p>
      <w:pPr>
        <w:pStyle w:val="BodyText"/>
      </w:pPr>
      <w:r>
        <w:rPr>
          <w:i/>
          <w:iCs/>
        </w:rPr>
        <w:t xml:space="preserve">Intuition: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immediate danger;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 no nearby hazard.</w:t>
      </w:r>
    </w:p>
    <w:p>
      <w:pPr>
        <w:pStyle w:val="BodyText"/>
      </w:pPr>
      <w:r>
        <w:rPr>
          <w:b/>
          <w:bCs/>
        </w:rPr>
        <w:t xml:space="preserve">Stage 2: Cost inflation.</w:t>
      </w:r>
      <w:r>
        <w:t xml:space="preserve"> </w:t>
      </w:r>
      <w:r>
        <w:t xml:space="preserve">Each planner inflates its edge cost</w:t>
      </w:r>
      <w:r>
        <w:t xml:space="preserve"> </w:t>
      </w:r>
      <w:r>
        <w:t xml:space="preserve">using a planner-specific risk coefficient</w:t>
      </w:r>
      <w:r>
        <w:t xml:space="preserve"> </w:t>
      </w:r>
      <m:oMath>
        <m:r>
          <m:t>ρ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ρ</m:t>
          </m:r>
          <m:r>
            <m:rPr>
              <m:sty m:val="p"/>
            </m:rPr>
            <m:t>⋅</m:t>
          </m:r>
          <m:r>
            <m:t>R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i/>
          <w:iCs/>
        </w:rPr>
        <w:t xml:space="preserve">Intuition:</w:t>
      </w:r>
      <w:r>
        <w:t xml:space="preserve"> </w:t>
      </w:r>
      <w:r>
        <w:t xml:space="preserve">High </w:t>
      </w:r>
      <m:oMath>
        <m:r>
          <m:t>ρ</m:t>
        </m:r>
      </m:oMath>
      <w:r>
        <w:t xml:space="preserve"> </w:t>
      </w:r>
      <w:r>
        <w:t xml:space="preserve">amplifies perceived danger, causing wider</w:t>
      </w:r>
      <w:r>
        <w:t xml:space="preserve"> </w:t>
      </w:r>
      <w:r>
        <w:t xml:space="preserve">detours; low </w:t>
      </w:r>
      <m:oMath>
        <m:r>
          <m:t>ρ</m:t>
        </m:r>
      </m:oMath>
      <w:r>
        <w:t xml:space="preserve"> </w:t>
      </w:r>
      <w:r>
        <w:t xml:space="preserve">allows routes through fire fringes.</w:t>
      </w:r>
    </w:p>
    <w:p>
      <w:pPr>
        <w:pStyle w:val="BodyText"/>
      </w:pPr>
      <w:r>
        <w:rPr>
          <w:b/>
          <w:bCs/>
        </w:rPr>
        <w:t xml:space="preserve">Summary.</w:t>
      </w:r>
      <w:r>
        <w:t xml:space="preserve"> </w:t>
      </w:r>
      <w:r>
        <w:t xml:space="preserve">The risk map encodes spatial danger; the coefficient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determines how strongly the planner reacts.</w:t>
      </w:r>
      <w:r>
        <w:t xml:space="preserve"> </w:t>
      </w:r>
      <w:r>
        <w:t xml:space="preserve">Fig. </w:t>
      </w:r>
      <w:hyperlink w:anchor="fig:riskperception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establishes visually that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alone—not</w:t>
      </w:r>
      <w:r>
        <w:t xml:space="preserve"> </w:t>
      </w:r>
      <w:r>
        <w:t xml:space="preserve">the algorithm—controls what the planner</w:t>
      </w:r>
      <w:r>
        <w:t xml:space="preserve"> </w:t>
      </w:r>
      <w:r>
        <w:t xml:space="preserve">“sees”</w:t>
      </w:r>
      <w:r>
        <w:t xml:space="preserve">: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fire state produces five radically different cost landscapes.</w:t>
      </w:r>
    </w:p>
    <w:bookmarkStart w:id="16" w:name="fig:riskperception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Same fire, five perceptions (</w:t>
      </w:r>
      <m:oMath>
        <m:r>
          <m:t>t</m:t>
        </m:r>
        <m:r>
          <m:rPr>
            <m:sty m:val="p"/>
          </m:rPr>
          <m:t>=</m:t>
        </m:r>
        <m:r>
          <m:t>150</m:t>
        </m:r>
      </m:oMath>
      <w:r>
        <w:t xml:space="preserve">). Each panel shows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ρ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 A* sees uniform cost</w:t>
      </w:r>
      <w:r>
        <w:t xml:space="preserve"> </w:t>
      </w:r>
      <w:r>
        <w:t xml:space="preserve">(blind). Periodic (</w:t>
      </w:r>
      <m:oMath>
        <m:r>
          <m:t>α</m:t>
        </m:r>
        <m:r>
          <m:rPr>
            <m:sty m:val="p"/>
          </m:rPr>
          <m:t>=</m:t>
        </m:r>
        <m:r>
          <m:t>5.0</m:t>
        </m:r>
      </m:oMath>
      <w:r>
        <w:t xml:space="preserve">) sees fire as an impassable wall.</w:t>
      </w:r>
      <w:r>
        <w:t xml:space="preserve"> </w:t>
      </w:r>
      <w:r>
        <w:t xml:space="preserve">Aggressive (</w:t>
      </w:r>
      <m:oMath>
        <m:r>
          <m:t>β</m:t>
        </m:r>
        <m:r>
          <m:rPr>
            <m:sty m:val="p"/>
          </m:rPr>
          <m:t>=</m:t>
        </m:r>
        <m:r>
          <m:t>0.5</m:t>
        </m:r>
      </m:oMath>
      <w:r>
        <w:t xml:space="preserve">) barely registers danger. The coefficient,</w:t>
      </w:r>
      <w:r>
        <w:t xml:space="preserve"> </w:t>
      </w:r>
      <w:r>
        <w:t xml:space="preserve">not the algorithm, determines what the planner</w:t>
      </w:r>
      <w:r>
        <w:t xml:space="preserve"> </w:t>
      </w:r>
      <w:r>
        <w:t xml:space="preserve">“sees.”</w:t>
      </w:r>
    </w:p>
    <w:bookmarkEnd w:id="16"/>
    <w:bookmarkEnd w:id="17"/>
    <w:bookmarkStart w:id="18" w:name="sec:planners"/>
    <w:p>
      <w:pPr>
        <w:pStyle w:val="Heading2"/>
      </w:pPr>
      <w:r>
        <w:t xml:space="preserve">Planner Suite</w:t>
      </w:r>
    </w:p>
    <w:p>
      <w:pPr>
        <w:pStyle w:val="FirstParagraph"/>
      </w:pPr>
      <w:r>
        <w:t xml:space="preserve">Five planners from three algorithmic families are controlled by a single</w:t>
      </w:r>
      <w:r>
        <w:t xml:space="preserve"> </w:t>
      </w:r>
      <w:r>
        <w:t xml:space="preserve">coefficient </w:t>
      </w:r>
      <m:oMath>
        <m:r>
          <m:t>ρ</m:t>
        </m:r>
      </m:oMath>
      <w:r>
        <w:t xml:space="preserve"> </w:t>
      </w:r>
      <w:r>
        <w:t xml:space="preserve">(Table </w:t>
      </w:r>
      <w:hyperlink w:anchor="tab:planner_profiles">
        <w:r>
          <w:rPr>
            <w:rStyle w:val="Hyperlink"/>
          </w:rPr>
          <w:t xml:space="preserve">[tab:planner_profiles]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A*</w:t>
      </w:r>
      <w:r>
        <w:t xml:space="preserve"> </w:t>
      </w:r>
      <w:r>
        <w:t xml:space="preserve">: static baseline; plans once,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(ignores risk).</w:t>
      </w:r>
      <w:r>
        <w:t xml:space="preserve"> </w:t>
      </w:r>
      <w:r>
        <w:rPr>
          <w:b/>
          <w:bCs/>
        </w:rPr>
        <w:t xml:space="preserve">Periodic</w:t>
      </w:r>
      <w:r>
        <w:t xml:space="preserve">: replans every 6 steps,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5.0</m:t>
        </m:r>
      </m:oMath>
      <w:r>
        <w:t xml:space="preserve"> </w:t>
      </w:r>
      <w:r>
        <w:t xml:space="preserve">(risk-averse).</w:t>
      </w:r>
      <w:r>
        <w:t xml:space="preserve"> </w:t>
      </w:r>
      <w:r>
        <w:rPr>
          <w:b/>
          <w:bCs/>
        </w:rPr>
        <w:t xml:space="preserve">Aggressive</w:t>
      </w:r>
      <w:r>
        <w:t xml:space="preserve">: replans on mask change,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(risk-tolerant).</w:t>
      </w:r>
      <w:r>
        <w:t xml:space="preserve"> </w:t>
      </w:r>
      <w:r>
        <w:rPr>
          <w:b/>
          <w:bCs/>
        </w:rPr>
        <w:t xml:space="preserve">Incremental A*</w:t>
      </w:r>
      <w:r>
        <w:t xml:space="preserve"> </w:t>
      </w:r>
      <w:r>
        <w:t xml:space="preserve">(D* Lite-inspired </w:t>
      </w:r>
      <w:r>
        <w:t xml:space="preserve">): replans on</w:t>
      </w:r>
      <w:r>
        <w:t xml:space="preserve"> </w:t>
      </w:r>
      <w:r>
        <w:t xml:space="preserve">path invalidation,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2.0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APF</w:t>
      </w:r>
      <w:r>
        <w:t xml:space="preserve"> </w:t>
      </w:r>
      <w:r>
        <w:t xml:space="preserve">: gradient repulsion,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3.0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Risk Coeff.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Replan trigger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SR%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Nav.R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Ms.R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Rank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5.0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Every 6 steps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On obstacle 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m:t>⋆</m:t>
              </m:r>
              <m:r>
                <m:rPr>
                  <m:sty m:val="p"/>
                </m:rPr>
                <m:t>⋆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Incr. A*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2.0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On path blocked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m:t>⋆</m:t>
              </m:r>
              <m:r>
                <m:rPr>
                  <m:sty m:val="p"/>
                </m:rPr>
                <m:t>⋆</m:t>
              </m:r>
              <m:r>
                <m:rPr>
                  <m:sty m:val="p"/>
                </m:rPr>
                <m:t>⋆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3.0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Every step (gradient)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</w:tr>
    </w:tbl>
    <w:p>
      <w:pPr>
        <w:pStyle w:val="BodyText"/>
      </w:pPr>
      <m:oMath>
        <m:r>
          <m:t>r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from fire/smoke/traffic/debris proximity.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 Rank = Nav. Rank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Mission Rank.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= ranking inversion.</w:t>
      </w:r>
      <w:r>
        <w:t xml:space="preserve"> </w:t>
      </w:r>
      <w:r>
        <w:t xml:space="preserve">SR = feasible success rate, MS = normalized mission score (per-scenario normalization, then averaged).</w:t>
      </w:r>
    </w:p>
    <w:bookmarkEnd w:id="18"/>
    <w:bookmarkStart w:id="20" w:name="sec:missions"/>
    <w:p>
      <w:pPr>
        <w:pStyle w:val="Heading2"/>
      </w:pPr>
      <w:r>
        <w:t xml:space="preserve">Mission Scoring</w:t>
      </w:r>
    </w:p>
    <w:p>
      <w:pPr>
        <w:pStyle w:val="FirstParagraph"/>
      </w:pPr>
      <w:r>
        <w:t xml:space="preserve">Standard benchmarks count successes. FLARE measures the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each success by defining a mission score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is</w:t>
      </w:r>
      <w:r>
        <w:t xml:space="preserve"> </w:t>
      </w:r>
      <w:r>
        <w:rPr>
          <w:i/>
          <w:iCs/>
        </w:rPr>
        <w:t xml:space="preserve">strictly decreasing</w:t>
      </w:r>
      <w:r>
        <w:t xml:space="preserve"> </w:t>
      </w:r>
      <w:r>
        <w:t xml:space="preserve">in delivery time 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(Fig. </w:t>
      </w:r>
      <w:hyperlink w:anchor="fig:missiondecay">
        <w:r>
          <w:rPr>
            <w:rStyle w:val="Hyperlink"/>
          </w:rPr>
          <w:t xml:space="preserve">5</w:t>
        </w:r>
      </w:hyperlink>
      <w:r>
        <w:t xml:space="preserve">). Three mission types specialise this</w:t>
      </w:r>
      <w:r>
        <w:t xml:space="preserve"> </w:t>
      </w:r>
      <w:r>
        <w:t xml:space="preserve">framework:</w:t>
      </w:r>
    </w:p>
    <w:p>
      <w:pPr>
        <w:pStyle w:val="BodyText"/>
      </w:pPr>
      <w:r>
        <w:rPr>
          <w:b/>
          <w:bCs/>
        </w:rPr>
        <w:t xml:space="preserve">Pharma delivery</w:t>
      </w:r>
      <w:r>
        <w:t xml:space="preserve"> </w:t>
      </w:r>
      <w:r>
        <w:t xml:space="preserve">(Penteli): medication efficacy decays</w:t>
      </w:r>
      <w:r>
        <w:t xml:space="preserve"> </w:t>
      </w:r>
      <w:r>
        <w:t xml:space="preserve">quadratically,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/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Intuition:</w:t>
      </w:r>
      <w:r>
        <w:t xml:space="preserve"> </w:t>
      </w:r>
      <w:r>
        <w:t xml:space="preserve">Insulin that arrives 200 steps early retains 94%</w:t>
      </w:r>
      <w:r>
        <w:t xml:space="preserve"> </w:t>
      </w:r>
      <w:r>
        <w:t xml:space="preserve">efficacy; 400 steps late, only 75%.</w:t>
      </w:r>
    </w:p>
    <w:p>
      <w:pPr>
        <w:pStyle w:val="BodyText"/>
      </w:pPr>
      <w:r>
        <w:rPr>
          <w:b/>
          <w:bCs/>
        </w:rPr>
        <w:t xml:space="preserve">Urban rescue</w:t>
      </w:r>
      <w:r>
        <w:t xml:space="preserve"> </w:t>
      </w:r>
      <w:r>
        <w:t xml:space="preserve">(Piraeus): casualty survival decays exponentially</w:t>
      </w:r>
      <w:r>
        <w:t xml:space="preserve"> </w:t>
      </w:r>
      <w:r>
        <w:t xml:space="preserve">with fire-coupled amplification: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t</m:t>
              </m:r>
            </m:e>
          </m:d>
          <m:r>
            <m:rPr>
              <m:sty m:val="p"/>
            </m:rPr>
            <m:t>,</m:t>
          </m:r>
          <m:r>
            <m:t> </m:t>
          </m:r>
          <m:r>
            <m:t> 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κ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fire</m:t>
                  </m:r>
                </m:sub>
              </m:sSub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base decay rate and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5.0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fire-coupling constant.</w:t>
      </w:r>
    </w:p>
    <w:p>
      <w:pPr>
        <w:pStyle w:val="BodyText"/>
      </w:pPr>
      <w:r>
        <w:rPr>
          <w:i/>
          <w:iCs/>
        </w:rPr>
        <w:t xml:space="preserve">Intuition:</w:t>
      </w:r>
      <w:r>
        <w:t xml:space="preserve"> </w:t>
      </w:r>
      <w:r>
        <w:t xml:space="preserve">Casualties near active fire expire faster, explicitly</w:t>
      </w:r>
      <w:r>
        <w:t xml:space="preserve"> </w:t>
      </w:r>
      <w:r>
        <w:t xml:space="preserve">rewarding planners willing to enter dangerous zones.</w:t>
      </w:r>
    </w:p>
    <w:p>
      <w:pPr>
        <w:pStyle w:val="BodyText"/>
      </w:pPr>
      <w:r>
        <w:rPr>
          <w:b/>
          <w:bCs/>
        </w:rPr>
        <w:t xml:space="preserve">Fire surveillance</w:t>
      </w:r>
      <w:r>
        <w:t xml:space="preserve"> </w:t>
      </w:r>
      <w:r>
        <w:t xml:space="preserve">(Downtown): data freshness decays linearly,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/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Intuition:</w:t>
      </w:r>
      <w:r>
        <w:t xml:space="preserve"> </w:t>
      </w:r>
      <w:r>
        <w:t xml:space="preserve">A fire perimeter map becomes stale as the front advances.</w:t>
      </w:r>
    </w:p>
    <w:p>
      <w:pPr>
        <w:pStyle w:val="BodyText"/>
      </w:pPr>
      <w:r>
        <w:rPr>
          <w:b/>
          <w:bCs/>
        </w:rPr>
        <w:t xml:space="preserve">Key property.</w:t>
      </w:r>
      <w:r>
        <w:t xml:space="preserve"> </w:t>
      </w:r>
      <w:r>
        <w:t xml:space="preserve">All three functions share one characteristic: they</w:t>
      </w:r>
      <w:r>
        <w:t xml:space="preserve"> </w:t>
      </w:r>
      <w:r>
        <w:t xml:space="preserve">are strictly decreasing in </w:t>
      </w:r>
      <m:oMath>
        <m:r>
          <m:t>t</m:t>
        </m:r>
      </m:oMath>
      <w:r>
        <w:t xml:space="preserve">. Every additional step of detour</w:t>
      </w:r>
      <w:r>
        <w:t xml:space="preserve"> </w:t>
      </w:r>
      <w:r>
        <w:rPr>
          <w:i/>
          <w:iCs/>
        </w:rPr>
        <w:t xml:space="preserve">destroys mission value</w:t>
      </w:r>
      <w:r>
        <w:t xml:space="preserve">. Cross-scenario comparison uses</w:t>
      </w:r>
      <w:r>
        <w:t xml:space="preserve"> </w:t>
      </w:r>
      <w:r>
        <w:t xml:space="preserve">per-scenario normalisation (divide by scenario max, then average).</w:t>
      </w:r>
    </w:p>
    <w:bookmarkStart w:id="19" w:name="fig:missiondecay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Why speed matters. All three mission scores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decay with</w:t>
      </w:r>
      <w:r>
        <w:t xml:space="preserve"> </w:t>
      </w:r>
      <w:r>
        <w:t xml:space="preserve">delivery time. The shaded gap between Aggressive (low </w:t>
      </w:r>
      <m:oMath>
        <m:r>
          <m:t>t</m:t>
        </m:r>
      </m:oMath>
      <w:r>
        <w:t xml:space="preserve">) and Periodic</w:t>
      </w:r>
      <w:r>
        <w:t xml:space="preserve"> </w:t>
      </w:r>
      <w:r>
        <w:t xml:space="preserve">(high </w:t>
      </w:r>
      <m:oMath>
        <m:r>
          <m:t>t</m:t>
        </m:r>
      </m:oMath>
      <w:r>
        <w:t xml:space="preserve">) quantifies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cost of a risk-averse detour.</w:t>
      </w:r>
    </w:p>
    <w:bookmarkEnd w:id="19"/>
    <w:bookmarkEnd w:id="20"/>
    <w:bookmarkStart w:id="21" w:name="sec:coupling"/>
    <w:p>
      <w:pPr>
        <w:pStyle w:val="Heading2"/>
      </w:pPr>
      <w:r>
        <w:t xml:space="preserve">Risk–Time–Mission Coupling</w:t>
      </w:r>
    </w:p>
    <w:p>
      <w:pPr>
        <w:pStyle w:val="FirstParagraph"/>
      </w:pPr>
      <w:r>
        <w:t xml:space="preserve">The link between risk aversion and mission failure is now explicit.</w:t>
      </w:r>
      <w:r>
        <w:t xml:space="preserve"> </w:t>
      </w:r>
      <w:r>
        <w:t xml:space="preserve">Increasing </w:t>
      </w:r>
      <m:oMath>
        <m:r>
          <m:t>ρ</m:t>
        </m:r>
      </m:oMath>
      <w:r>
        <w:t xml:space="preserve"> </w:t>
      </w:r>
      <w:r>
        <w:t xml:space="preserve">produces safer paths with higher survival probability but</w:t>
      </w:r>
      <w:r>
        <w:t xml:space="preserve"> </w:t>
      </w:r>
      <w:r>
        <w:t xml:space="preserve">longer travel time </w:t>
      </w:r>
      <m:oMath>
        <m:r>
          <m:t>t</m:t>
        </m:r>
      </m:oMath>
      <w:r>
        <w:t xml:space="preserve">. Because every mission score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strictly</w:t>
      </w:r>
      <w:r>
        <w:t xml:space="preserve"> </w:t>
      </w:r>
      <w:r>
        <w:t xml:space="preserve">decreasing in </w:t>
      </w:r>
      <m:oMath>
        <m:r>
          <m:t>t</m:t>
        </m:r>
      </m:oMath>
      <w:r>
        <w:t xml:space="preserve">, the additional travel time directly reduces mission</w:t>
      </w:r>
      <w:r>
        <w:t xml:space="preserve"> </w:t>
      </w:r>
      <w:r>
        <w:t xml:space="preserve">value. This creates a fundamental trade-off: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t>ρ</m:t>
                  </m:r>
                  <m:r>
                    <m:t> </m:t>
                  </m:r>
                  <m:r>
                    <m:rPr>
                      <m:sty m:val="p"/>
                    </m:rPr>
                    <m:t>↑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more risk-averse</m:t>
              </m:r>
            </m:lim>
          </m:limLow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limLow>
            <m:e>
              <m:limLow>
                <m:e>
                  <m:r>
                    <m:t>t</m:t>
                  </m:r>
                  <m:r>
                    <m:t> </m:t>
                  </m:r>
                  <m:r>
                    <m:rPr>
                      <m:sty m:val="p"/>
                    </m:rPr>
                    <m:t>↑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longer detour</m:t>
              </m:r>
            </m:lim>
          </m:limLow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limLow>
            <m:e>
              <m:limLow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 </m:t>
                  </m:r>
                  <m:r>
                    <m:rPr>
                      <m:sty m:val="p"/>
                    </m:rPr>
                    <m:t>↓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worse mission outcome</m:t>
              </m:r>
            </m:lim>
          </m:limLow>
        </m:oMath>
      </m:oMathPara>
    </w:p>
    <w:p>
      <w:pPr>
        <w:pStyle w:val="FirstParagraph"/>
      </w:pPr>
      <w:r>
        <w:t xml:space="preserve">This coupling is the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behind the ranking inversion: the</w:t>
      </w:r>
      <w:r>
        <w:t xml:space="preserve"> </w:t>
      </w:r>
      <w:r>
        <w:t xml:space="preserve">planner with the highest survival probability is penalised not by</w:t>
      </w:r>
      <w:r>
        <w:t xml:space="preserve"> </w:t>
      </w:r>
      <w:r>
        <w:t xml:space="preserve">hazards but by the delivery time its detours impose—an inevitable</w:t>
      </w:r>
      <w:r>
        <w:t xml:space="preserve"> </w:t>
      </w:r>
      <w:r>
        <w:t xml:space="preserve">consequence of any strictly time-decreasing objective.</w:t>
      </w:r>
    </w:p>
    <w:bookmarkEnd w:id="21"/>
    <w:bookmarkStart w:id="22" w:name="sec:scenarios"/>
    <w:p>
      <w:pPr>
        <w:pStyle w:val="Heading2"/>
      </w:pPr>
      <w:r>
        <w:t xml:space="preserve">Scenarios</w:t>
      </w:r>
    </w:p>
    <w:p>
      <w:pPr>
        <w:pStyle w:val="FirstParagraph"/>
      </w:pPr>
      <w:r>
        <w:t xml:space="preserve">Each scenario is grounded in a real Greek wildfire event</w:t>
      </w:r>
      <w:r>
        <w:t xml:space="preserve"> </w:t>
      </w:r>
      <w:r>
        <w:t xml:space="preserve">(Table </w:t>
      </w:r>
      <w:hyperlink w:anchor="tab:scenario_overview">
        <w:r>
          <w:rPr>
            <w:rStyle w:val="Hyperlink"/>
          </w:rPr>
          <w:t xml:space="preserve">[tab:scenario_overview]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Penteli</w:t>
      </w:r>
      <w:r>
        <w:t xml:space="preserve"> </w:t>
      </w:r>
      <w:r>
        <w:t xml:space="preserve">(Evia 2021): wind-driven fire in a wildland–urban</w:t>
      </w:r>
      <w:r>
        <w:t xml:space="preserve"> </w:t>
      </w:r>
      <w:r>
        <w:t xml:space="preserve">interface; the mission is insulin delivery before efficacy degrades.</w:t>
      </w:r>
      <w:r>
        <w:t xml:space="preserve"> </w:t>
      </w:r>
      <w:r>
        <w:rPr>
          <w:b/>
          <w:bCs/>
        </w:rPr>
        <w:t xml:space="preserve">Piraeus</w:t>
      </w:r>
      <w:r>
        <w:t xml:space="preserve"> </w:t>
      </w:r>
      <w:r>
        <w:t xml:space="preserve">(Rhodes 2023): dense port with structural collapse;</w:t>
      </w:r>
      <w:r>
        <w:t xml:space="preserve"> </w:t>
      </w:r>
      <w:r>
        <w:t xml:space="preserve">three casualties with fire-coupled survival.</w:t>
      </w:r>
      <w:r>
        <w:t xml:space="preserve"> </w:t>
      </w:r>
      <w:r>
        <w:rPr>
          <w:b/>
          <w:bCs/>
        </w:rPr>
        <w:t xml:space="preserve">Downtown</w:t>
      </w:r>
      <w:r>
        <w:t xml:space="preserve"> </w:t>
      </w:r>
      <w:r>
        <w:t xml:space="preserve">(Evros 2023): extreme building density (0.50) with</w:t>
      </w:r>
      <w:r>
        <w:t xml:space="preserve"> </w:t>
      </w:r>
      <w:r>
        <w:t xml:space="preserve">NFZ corridors for manned aircraft.</w:t>
      </w:r>
    </w:p>
    <w:bookmarkEnd w:id="22"/>
    <w:bookmarkStart w:id="23" w:name="reproducibility"/>
    <w:p>
      <w:pPr>
        <w:pStyle w:val="Heading2"/>
      </w:pPr>
      <w:r>
        <w:t xml:space="preserve">Reproducibility</w:t>
      </w:r>
    </w:p>
    <w:p>
      <w:pPr>
        <w:pStyle w:val="FirstParagraph"/>
      </w:pPr>
      <w:r>
        <w:t xml:space="preserve">FLARE enforces 36 contracts across 15 families, verified by 189 automated</w:t>
      </w:r>
      <w:r>
        <w:t xml:space="preserve"> </w:t>
      </w:r>
      <w:r>
        <w:t xml:space="preserve">tests. Key guarantees: bit-identical replay from a single RNG seed (DC-1),</w:t>
      </w:r>
      <w:r>
        <w:t xml:space="preserve"> </w:t>
      </w:r>
      <w:r>
        <w:t xml:space="preserve">planner-agnostic corridor interdictions (FC-1), frozen hazard state during</w:t>
      </w:r>
      <w:r>
        <w:t xml:space="preserve"> </w:t>
      </w:r>
      <w:r>
        <w:t xml:space="preserve">planning (FD-3). Infeasible episodes are detected at reset and excluded</w:t>
      </w:r>
      <w:r>
        <w:t xml:space="preserve"> </w:t>
      </w:r>
      <w:r>
        <w:t xml:space="preserve">uniformly across all planners.</w:t>
      </w:r>
    </w:p>
    <w:bookmarkEnd w:id="23"/>
    <w:bookmarkEnd w:id="24"/>
    <w:bookmarkStart w:id="33" w:name="sec:results"/>
    <w:p>
      <w:pPr>
        <w:pStyle w:val="Heading1"/>
      </w:pPr>
      <w:r>
        <w:t xml:space="preserve">Experiments and Results</w:t>
      </w:r>
    </w:p>
    <w:bookmarkStart w:id="25" w:name="setup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Five planners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three scenarios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30 seeds yield</w:t>
      </w:r>
      <w:r>
        <w:t xml:space="preserve"> </w:t>
      </w:r>
      <w:r>
        <w:t xml:space="preserve">450 episodes; 7.8% are structurally infeasible and excluded. Statistics</w:t>
      </w:r>
      <w:r>
        <w:t xml:space="preserve"> </w:t>
      </w:r>
      <w:r>
        <w:t xml:space="preserve">follow Agarwal et al. </w:t>
      </w:r>
      <w:r>
        <w:t xml:space="preserve">: IQM with 95% bootstrap CIs</w:t>
      </w:r>
      <w:r>
        <w:t xml:space="preserve"> </w:t>
      </w:r>
      <w:r>
        <w:t xml:space="preserve">(10</w:t>
      </w:r>
      <w:r>
        <w:t xml:space="preserve">,</w:t>
      </w:r>
      <w:r>
        <w:t xml:space="preserve">000 resamples), Wilcoxon signed-rank with Bonferroni correction,</w:t>
      </w:r>
      <w:r>
        <w:t xml:space="preserve"> </w:t>
      </w:r>
      <w:r>
        <w:t xml:space="preserve">Cliff’s delta, and Friedman tests.</w:t>
      </w:r>
    </w:p>
    <w:bookmarkEnd w:id="25"/>
    <w:bookmarkStart w:id="26" w:name="navigation-performance"/>
    <w:p>
      <w:pPr>
        <w:pStyle w:val="Heading2"/>
      </w:pPr>
      <w:r>
        <w:t xml:space="preserve">Navigation Performance</w:t>
      </w:r>
    </w:p>
    <w:p>
      <w:pPr>
        <w:pStyle w:val="FirstParagraph"/>
      </w:pPr>
      <w:r>
        <w:t xml:space="preserve">A* never succeeds: corridor dynamic obstacles block the reference path before fire</w:t>
      </w:r>
      <w:r>
        <w:t xml:space="preserve"> </w:t>
      </w:r>
      <w:r>
        <w:t xml:space="preserve">even arrives—a consequence of ignoring risk entirely.</w:t>
      </w:r>
      <w:r>
        <w:t xml:space="preserve"> </w:t>
      </w:r>
      <w:r>
        <w:t xml:space="preserve">Among adaptive planners, Incremental A* leads (62.7% feasible SR),</w:t>
      </w:r>
      <w:r>
        <w:t xml:space="preserve"> </w:t>
      </w:r>
      <w:r>
        <w:t xml:space="preserve">followed by Periodic (55.4%), Aggressive (50.6%), and APF (33.7%).</w:t>
      </w:r>
    </w:p>
    <w:p>
      <w:pPr>
        <w:pStyle w:val="BodyText"/>
      </w:pPr>
      <w:r>
        <w:t xml:space="preserve">Table </w:t>
      </w:r>
      <w:hyperlink w:anchor="tab:mission_scorecard">
        <w:r>
          <w:rPr>
            <w:rStyle w:val="Hyperlink"/>
          </w:rPr>
          <w:t xml:space="preserve">[tab:mission_scorecard]</w:t>
        </w:r>
      </w:hyperlink>
      <w:r>
        <w:t xml:space="preserve"> </w:t>
      </w:r>
      <w:r>
        <w:t xml:space="preserve">disaggregates by scenario with</w:t>
      </w:r>
      <w:r>
        <w:t xml:space="preserve"> </w:t>
      </w:r>
      <w:r>
        <w:t xml:space="preserve">mission-specific metrics and verdicts. Two patterns stand out:</w:t>
      </w:r>
      <w:r>
        <w:t xml:space="preserve"> </w:t>
      </w:r>
      <w:r>
        <w:t xml:space="preserve">(i) Piraeus yields the highest success rates (67–70%) because its dense</w:t>
      </w:r>
      <w:r>
        <w:t xml:space="preserve"> </w:t>
      </w:r>
      <w:r>
        <w:t xml:space="preserve">layout provides many alternative routes;</w:t>
      </w:r>
      <w:r>
        <w:t xml:space="preserve"> </w:t>
      </w:r>
      <w:r>
        <w:t xml:space="preserve">(ii) Downtown is hardest, with extreme density constraining detours.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SR%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step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Mission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Penteli — Insulin delivery to fire-isolated village (Evia 2021)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Walks straight into fire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Safe detour, insulin degrades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Aggressive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Cuts through smoke, fast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Incr. A*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408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⋆</m:t>
              </m:r>
            </m:oMath>
            <w:r>
              <w:t xml:space="preserve"> </w:t>
            </w:r>
            <w:r>
              <w:t xml:space="preserve">74%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Best navigator, delivers 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Repulsion traps waste time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Blocked by fire and collapse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Safe route, casualty deteriorates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Aggressive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486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⋆</m:t>
              </m:r>
            </m:oMath>
            <w:r>
              <w:t xml:space="preserve"> </w:t>
            </w:r>
            <w:r>
              <w:t xml:space="preserve">2.98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Reaches casualty before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Incr. A*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Good navigation, moderate rescue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Local minima delay rescue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Trapped in dense urban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Cautious survey, data goes stale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Aggressive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Bold coverage, some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Incr. A*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447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⋆</m:t>
              </m:r>
            </m:oMath>
            <w:r>
              <w:t xml:space="preserve"> </w:t>
            </w:r>
            <w:r>
              <w:t xml:space="preserve">44%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Fresh survey, maximum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Reactive drift, slow coverage</w:t>
            </w:r>
          </w:p>
        </w:tc>
      </w:tr>
    </w:tbl>
    <w:p>
      <w:pPr>
        <w:pStyle w:val="BodyText"/>
      </w:pPr>
      <w:r>
        <w:t xml:space="preserve">Delivery step = median</w:t>
      </w:r>
      <w:r>
        <w:t xml:space="preserve"> </w:t>
      </w:r>
      <w:r>
        <w:rPr>
          <w:rStyle w:val="VerbatimChar"/>
        </w:rPr>
        <w:t xml:space="preserve">executed_steps</w:t>
      </w:r>
      <w:r>
        <w:t xml:space="preserve"> </w:t>
      </w:r>
      <w:r>
        <w:t xml:space="preserve">over successful episodes.</w:t>
      </w:r>
      <w:r>
        <w:t xml:space="preserve"> </w:t>
      </w:r>
      <w:r>
        <w:t xml:space="preserve">Med. efficacy =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/</m:t>
        </m:r>
        <m:r>
          <m:t>800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Triage value = mean</w:t>
      </w:r>
      <w:r>
        <w:t xml:space="preserve"> </w:t>
      </w:r>
      <w:r>
        <w:rPr>
          <w:rStyle w:val="VerbatimChar"/>
        </w:rPr>
        <w:t xml:space="preserve">mission_score</w:t>
      </w:r>
      <w:r>
        <w:t xml:space="preserve">.</w:t>
      </w:r>
      <w:r>
        <w:t xml:space="preserve"> </w:t>
      </w:r>
      <w:r>
        <w:t xml:space="preserve">Survey freshness =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/</m:t>
        </m:r>
        <m:r>
          <m:t>800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8" w:name="sec:ranking"/>
    <w:p>
      <w:pPr>
        <w:pStyle w:val="Heading2"/>
      </w:pPr>
      <w:r>
        <w:t xml:space="preserve">The Ranking Inversion</w:t>
      </w:r>
    </w:p>
    <w:p>
      <w:pPr>
        <w:pStyle w:val="FirstParagraph"/>
      </w:pPr>
      <w:r>
        <w:t xml:space="preserve">Table </w:t>
      </w:r>
      <w:hyperlink w:anchor="tab:planner_profiles">
        <w:r>
          <w:rPr>
            <w:rStyle w:val="Hyperlink"/>
          </w:rPr>
          <w:t xml:space="preserve">[tab:planner_profiles]</w:t>
        </w:r>
      </w:hyperlink>
      <w:r>
        <w:t xml:space="preserve"> </w:t>
      </w:r>
      <w:r>
        <w:t xml:space="preserve">contains the paper’s central result.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 Rank column (</w:t>
      </w:r>
      <m:oMath>
        <m:r>
          <m:rPr>
            <m:nor/>
            <m:sty m:val="p"/>
          </m:rPr>
          <m:t>Nav Rank</m:t>
        </m:r>
        <m:r>
          <m:rPr>
            <m:sty m:val="p"/>
          </m:rPr>
          <m:t>−</m:t>
        </m:r>
        <m:r>
          <m:rPr>
            <m:nor/>
            <m:sty m:val="p"/>
          </m:rPr>
          <m:t>Mission Rank</m:t>
        </m:r>
      </m:oMath>
      <w:r>
        <w:t xml:space="preserve">)</w:t>
      </w:r>
      <w:r>
        <w:t xml:space="preserve"> </w:t>
      </w:r>
      <w:r>
        <w:t xml:space="preserve">quantifies the discrepancy between navigation and rescue performance.</w:t>
      </w:r>
      <w:r>
        <w:t xml:space="preserve"> </w:t>
      </w:r>
      <w:r>
        <w:t xml:space="preserve">We define a</w:t>
      </w:r>
      <w:r>
        <w:t xml:space="preserve"> </w:t>
      </w:r>
      <w:r>
        <w:rPr>
          <w:i/>
          <w:iCs/>
        </w:rPr>
        <w:t xml:space="preserve">ranking inversion</w:t>
      </w:r>
      <w:r>
        <w:t xml:space="preserve"> </w:t>
      </w:r>
      <w:r>
        <w:t xml:space="preserve">as the condition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π</m:t>
            </m:r>
          </m:sub>
        </m:sSub>
        <m:r>
          <m:rPr>
            <m:nor/>
            <m:sty m:val="p"/>
          </m:rPr>
          <m:t>SR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π</m:t>
            </m:r>
          </m:sub>
        </m:sSub>
        <m:r>
          <m:t>M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nor/>
            <m:sty m:val="p"/>
          </m:rPr>
          <m:t>SR</m:t>
        </m:r>
      </m:oMath>
      <w:r>
        <w:t xml:space="preserve"> </w:t>
      </w:r>
      <w:r>
        <w:t xml:space="preserve">is feasible success rate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normalised mission</w:t>
      </w:r>
      <w:r>
        <w:t xml:space="preserve"> </w:t>
      </w:r>
      <w:r>
        <w:t xml:space="preserve">score. This condition holds across all three scenarios and is confirmed</w:t>
      </w:r>
      <w:r>
        <w:t xml:space="preserve"> </w:t>
      </w:r>
      <w:r>
        <w:t xml:space="preserve">by Friedman test 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). Navigation success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proxy</w:t>
      </w:r>
      <w:r>
        <w:t xml:space="preserve"> </w:t>
      </w:r>
      <w:r>
        <w:t xml:space="preserve">for mission effectiveness.</w:t>
      </w:r>
    </w:p>
    <w:p>
      <w:pPr>
        <w:pStyle w:val="BodyText"/>
      </w:pPr>
      <w:r>
        <w:rPr>
          <w:b/>
          <w:bCs/>
        </w:rPr>
        <w:t xml:space="preserve">The best navigator fails at rescue.</w:t>
      </w:r>
      <w:r>
        <w:t xml:space="preserve"> </w:t>
      </w:r>
      <w:r>
        <w:t xml:space="preserve">Incremental A* ranks #1 in</w:t>
      </w:r>
      <w:r>
        <w:t xml:space="preserve"> </w:t>
      </w:r>
      <w:r>
        <w:t xml:space="preserve">SR but only #4 in mission score (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). Its efficient,</w:t>
      </w:r>
      <w:r>
        <w:t xml:space="preserve"> </w:t>
      </w:r>
      <w:r>
        <w:t xml:space="preserve">minimal replanning reaches the goal quickly but bypasses time-critical</w:t>
      </w:r>
      <w:r>
        <w:t xml:space="preserve"> </w:t>
      </w:r>
      <w:r>
        <w:t xml:space="preserve">intermediate tasks, delivering medication after significant efficacy loss.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low replan count (7.5 mean) means the planner does not</w:t>
      </w:r>
      <w:r>
        <w:t xml:space="preserve"> </w:t>
      </w:r>
      <w:r>
        <w:t xml:space="preserve">re-evaluate route quality as fire evolves.</w:t>
      </w:r>
    </w:p>
    <w:p>
      <w:pPr>
        <w:pStyle w:val="BodyText"/>
      </w:pPr>
      <w:r>
        <w:rPr>
          <w:b/>
          <w:bCs/>
        </w:rPr>
        <w:t xml:space="preserve">The best rescuer is not the safest.</w:t>
      </w:r>
      <w:r>
        <w:t xml:space="preserve"> </w:t>
      </w:r>
      <w:r>
        <w:t xml:space="preserve">Aggressive Replan ranks #3</w:t>
      </w:r>
      <w:r>
        <w:t xml:space="preserve"> </w:t>
      </w:r>
      <w:r>
        <w:t xml:space="preserve">in SR but #1 in mission score (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</m:t>
        </m:r>
      </m:oMath>
      <w:r>
        <w:t xml:space="preserve">). Its low coefficient</w:t>
      </w:r>
      <w:r>
        <w:t xml:space="preserve"> </w:t>
      </w:r>
      <w:r>
        <w:t xml:space="preserve">(</w:t>
      </w:r>
      <m:oMath>
        <m:r>
          <m:t>β</m:t>
        </m:r>
        <m:r>
          <m:rPr>
            <m:sty m:val="p"/>
          </m:rPr>
          <m:t>=</m:t>
        </m:r>
        <m:r>
          <m:t>0.5</m:t>
        </m:r>
      </m:oMath>
      <w:r>
        <w:t xml:space="preserve">) admits routes through fire fringes: when it survives,</w:t>
      </w:r>
      <w:r>
        <w:t xml:space="preserve"> </w:t>
      </w:r>
      <w:r>
        <w:t xml:space="preserve">medication retains high efficacy (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0.7</m:t>
        </m:r>
      </m:oMath>
      <w:r>
        <w:t xml:space="preserve">) and casualties remain</w:t>
      </w:r>
      <w:r>
        <w:t xml:space="preserve"> </w:t>
      </w:r>
      <w:r>
        <w:t xml:space="preserve">alive (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low </w:t>
      </w:r>
      <m:oMath>
        <m:r>
          <m:t>ρ</m:t>
        </m:r>
      </m:oMath>
      <w:r>
        <w:t xml:space="preserve"> </w:t>
      </w:r>
      <w:r>
        <w:t xml:space="preserve">yields shorter paths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↓</m:t>
        </m:r>
      </m:oMath>
      <w:r>
        <w:t xml:space="preserve">), directly increasing 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mechanism follows directly from the coupling in</w:t>
      </w:r>
      <w:r>
        <w:t xml:space="preserve"> </w:t>
      </w:r>
      <w:r>
        <w:t xml:space="preserve">§</w:t>
      </w:r>
      <w:hyperlink w:anchor="sec:coupling">
        <w:r>
          <w:rPr>
            <w:rStyle w:val="Hyperlink"/>
          </w:rPr>
          <w:t xml:space="preserve">3.6</w:t>
        </w:r>
      </w:hyperlink>
      <w:r>
        <w:t xml:space="preserve">: Aggressive applies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0.5</m:t>
        </m:r>
        <m:r>
          <m:t>R</m:t>
        </m:r>
      </m:oMath>
      <w:r>
        <w:t xml:space="preserve">, barely</w:t>
      </w:r>
      <w:r>
        <w:t xml:space="preserve"> </w:t>
      </w:r>
      <w:r>
        <w:t xml:space="preserve">inflating costs near fire, while Periodic applies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5.0</m:t>
        </m:r>
        <m:r>
          <m:t>R</m:t>
        </m:r>
      </m:oMath>
      <w:r>
        <w:t xml:space="preserve">—a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</m:oMath>
      <w:r>
        <w:t xml:space="preserve"> </w:t>
      </w:r>
      <w:r>
        <w:t xml:space="preserve">stronger aversion signal that forces massive detours.</w:t>
      </w:r>
      <w:r>
        <w:t xml:space="preserve"> </w:t>
      </w:r>
      <w:r>
        <w:rPr>
          <w:i/>
          <w:iCs/>
        </w:rPr>
        <w:t xml:space="preserve">The detour saves the planner’s life but costs the patient’s.</w:t>
      </w:r>
      <w:r>
        <w:t xml:space="preserve"> </w:t>
      </w:r>
      <w:r>
        <w:t xml:space="preserve">Fig. </w:t>
      </w:r>
      <w:hyperlink w:anchor="fig:scatter">
        <w:r>
          <w:rPr>
            <w:rStyle w:val="Hyperlink"/>
          </w:rPr>
          <w:t xml:space="preserve">6</w:t>
        </w:r>
      </w:hyperlink>
      <w:r>
        <w:t xml:space="preserve">(a) makes this visible: planners on the</w:t>
      </w:r>
      <w:r>
        <w:t xml:space="preserve"> </w:t>
      </w:r>
      <w:r>
        <w:t xml:space="preserve">SR-optimal frontier (right side) fall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diagonal in mission</w:t>
      </w:r>
      <w:r>
        <w:t xml:space="preserve"> </w:t>
      </w:r>
      <w:r>
        <w:t xml:space="preserve">score—the two rankings disagree.</w:t>
      </w:r>
    </w:p>
    <w:bookmarkStart w:id="27" w:name="fig:scatter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The ranking inversion, visualised. (a) SR vs. mission score;</w:t>
      </w:r>
      <w:r>
        <w:t xml:space="preserve"> </w:t>
      </w:r>
      <w:r>
        <w:t xml:space="preserve">the dashed line connecting Incr. A* to Aggressive crosses the</w:t>
      </w:r>
      <w:r>
        <w:t xml:space="preserve"> </w:t>
      </w:r>
      <w:r>
        <w:t xml:space="preserve">diagonal—the two rankings disagree. (b) Mission-score bars confirm:</w:t>
      </w:r>
      <w:r>
        <w:t xml:space="preserve"> </w:t>
      </w:r>
      <w:r>
        <w:t xml:space="preserve">Aggressive achieves the highest score despite middling SR.</w:t>
      </w:r>
    </w:p>
    <w:bookmarkEnd w:id="27"/>
    <w:bookmarkEnd w:id="28"/>
    <w:bookmarkStart w:id="30" w:name="qualitative-evidence"/>
    <w:p>
      <w:pPr>
        <w:pStyle w:val="Heading2"/>
      </w:pPr>
      <w:r>
        <w:t xml:space="preserve">Qualitative Evidence</w:t>
      </w:r>
    </w:p>
    <w:p>
      <w:pPr>
        <w:pStyle w:val="FirstParagraph"/>
      </w:pPr>
      <w:r>
        <w:t xml:space="preserve">Fig. </w:t>
      </w:r>
      <w:hyperlink w:anchor="fig:comparison5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provides spatial confirmation. Three planners</w:t>
      </w:r>
      <w:r>
        <w:t xml:space="preserve"> </w:t>
      </w:r>
      <w:r>
        <w:t xml:space="preserve">face the same wildfire yet produce strikingly different routes. A* collides</w:t>
      </w:r>
      <w:r>
        <w:t xml:space="preserve"> </w:t>
      </w:r>
      <w:r>
        <w:t xml:space="preserve">with the first dynamic obstacle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78</m:t>
        </m:r>
      </m:oMath>
      <w:r>
        <w:t xml:space="preserve">. Aggressive threads through smoke in</w:t>
      </w:r>
      <w:r>
        <w:t xml:space="preserve"> </w:t>
      </w:r>
      <w:r>
        <w:t xml:space="preserve">522 steps. Periodic detours the entire fire perimeter in 524 steps via a</w:t>
      </w:r>
      <w:r>
        <w:t xml:space="preserve"> </w:t>
      </w:r>
      <w:r>
        <w:t xml:space="preserve">path twice as long. The coefficient—not the algorithm—determines the route. Note that</w:t>
      </w:r>
      <w:r>
        <w:t xml:space="preserve"> </w:t>
      </w:r>
      <w:r>
        <w:t xml:space="preserve">Aggressive and Periodic arrive in nearly the same number of steps (522</w:t>
      </w:r>
      <w:r>
        <w:t xml:space="preserve"> </w:t>
      </w:r>
      <w:r>
        <w:t xml:space="preserve">vs. 524) but via radically different paths: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controls route</w:t>
      </w:r>
      <w:r>
        <w:t xml:space="preserve"> </w:t>
      </w:r>
      <w:r>
        <w:t xml:space="preserve">geometry, not raw speed.</w:t>
      </w:r>
    </w:p>
    <w:bookmarkStart w:id="29" w:name="fig:comparison5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Same fire, three fates (Penteli, seed 42). A* (left) collides</w:t>
      </w:r>
      <w:r>
        <w:t xml:space="preserve"> </w:t>
      </w:r>
      <w:r>
        <w:t xml:space="preserve">with a dynamic obstacle. Aggressive (centre) threads through smoke.</w:t>
      </w:r>
      <w:r>
        <w:t xml:space="preserve"> </w:t>
      </w:r>
      <w:r>
        <w:t xml:space="preserve">Periodic (right) detours safely—but insulin degrades en route. Black</w:t>
      </w:r>
      <w:r>
        <w:t xml:space="preserve"> </w:t>
      </w:r>
      <w:r>
        <w:t xml:space="preserve">circles denote dynamic obstacles; blue cross denotes the UAV.</w:t>
      </w:r>
      <w:r>
        <w:t xml:space="preserve"> </w:t>
      </w:r>
      <w:r>
        <w:t xml:space="preserve">Yellow cross: target. This figure illustrates the ranking inversion:</w:t>
      </w:r>
      <w:r>
        <w:t xml:space="preserve"> </w:t>
      </w:r>
      <w:r>
        <w:t xml:space="preserve">safer paths lead to worse mission outcomes.</w:t>
      </w:r>
    </w:p>
    <w:bookmarkEnd w:id="29"/>
    <w:bookmarkEnd w:id="30"/>
    <w:bookmarkStart w:id="31" w:name="statistical-validation"/>
    <w:p>
      <w:pPr>
        <w:pStyle w:val="Heading2"/>
      </w:pPr>
      <w:r>
        <w:t xml:space="preserve">Statistical Validation</w:t>
      </w:r>
    </w:p>
    <w:p>
      <w:pPr>
        <w:pStyle w:val="FirstParagraph"/>
      </w:pPr>
      <w:r>
        <w:t xml:space="preserve">Wilcoxon tests (Bonferroni-corrected) confirm A* differs from every</w:t>
      </w:r>
      <w:r>
        <w:t xml:space="preserve"> </w:t>
      </w:r>
      <w:r>
        <w:t xml:space="preserve">adaptive planner 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). Critically,</w:t>
      </w:r>
      <w:r>
        <w:t xml:space="preserve"> </w:t>
      </w:r>
      <w:r>
        <w:rPr>
          <w:i/>
          <w:iCs/>
        </w:rPr>
        <w:t xml:space="preserve">no significant</w:t>
      </w:r>
      <w:r>
        <w:rPr>
          <w:i/>
          <w:iCs/>
        </w:rPr>
        <w:t xml:space="preserve"> </w:t>
      </w:r>
      <w:r>
        <w:rPr>
          <w:i/>
          <w:iCs/>
        </w:rPr>
        <w:t xml:space="preserve">difference</w:t>
      </w:r>
      <w:r>
        <w:t xml:space="preserve"> </w:t>
      </w:r>
      <w:r>
        <w:t xml:space="preserve">exists between Periodic and Aggressive in SR (</w:t>
      </w:r>
      <m:oMath>
        <m:r>
          <m:t>p</m:t>
        </m:r>
        <m:r>
          <m:rPr>
            <m:sty m:val="p"/>
          </m:rPr>
          <m:t>=</m:t>
        </m:r>
        <m:r>
          <m:t>1.0</m:t>
        </m:r>
      </m:oMath>
      <w:r>
        <w:t xml:space="preserve">):</w:t>
      </w:r>
      <w:r>
        <w:t xml:space="preserve"> </w:t>
      </w:r>
      <w:r>
        <w:t xml:space="preserve">navigation success alone cannot separate them. The discriminator is mission</w:t>
      </w:r>
      <w:r>
        <w:t xml:space="preserve"> </w:t>
      </w:r>
      <w:r>
        <w:t xml:space="preserve">score: a Friedman test yields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190.8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,</w:t>
      </w:r>
      <w:r>
        <w:t xml:space="preserve"> </w:t>
      </w:r>
      <w:r>
        <w:t xml:space="preserve">establishing the ranking inversion as statistically robust</w:t>
      </w:r>
      <w:r>
        <w:t xml:space="preserve"> </w:t>
      </w:r>
      <w:r>
        <w:t xml:space="preserve">(Table </w:t>
      </w:r>
      <w:hyperlink w:anchor="tab:stats_summary">
        <w:r>
          <w:rPr>
            <w:rStyle w:val="Hyperlink"/>
          </w:rPr>
          <w:t xml:space="preserve">[tab:stats_summary]</w:t>
        </w:r>
      </w:hyperlink>
      <w:r>
        <w:t xml:space="preserve">).</w:t>
      </w:r>
    </w:p>
    <w:p>
      <w:pPr>
        <w:pStyle w:val="BodyText"/>
      </w:pPr>
      <w:r>
        <w:t xml:space="preserve">@lrrl@</w:t>
      </w:r>
      <w:r>
        <w:t xml:space="preserve"> </w:t>
      </w:r>
      <w:r>
        <w:t xml:space="preserve">Test &amp; Statistic &amp;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&amp; Result</w:t>
      </w:r>
      <w:r>
        <w:br/>
      </w:r>
      <w:r>
        <w:t xml:space="preserve">Friedman (5 planners) &amp;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190.8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&lt;</m:t>
        </m:r>
        <m:r>
          <m:t>0.001</m:t>
        </m:r>
      </m:oMath>
      <w:r>
        <w:t xml:space="preserve"> </w:t>
      </w:r>
      <w:r>
        <w:t xml:space="preserve">&amp; Planners differ</w:t>
      </w:r>
      <w:r>
        <w:br/>
      </w:r>
      <w:r>
        <w:t xml:space="preserve">A* vs. Adaptive (Wilcoxon) &amp; — &amp;</w:t>
      </w:r>
      <w:r>
        <w:t xml:space="preserve"> </w:t>
      </w:r>
      <m:oMath>
        <m:r>
          <m:rPr>
            <m:sty m:val="p"/>
          </m:rPr>
          <m:t>&lt;</m:t>
        </m:r>
        <m:r>
          <m:t>0.001</m:t>
        </m:r>
      </m:oMath>
      <w:r>
        <w:t xml:space="preserve"> </w:t>
      </w:r>
      <w:r>
        <w:t xml:space="preserve">&amp; All significant</w:t>
      </w:r>
      <w:r>
        <w:br/>
      </w:r>
      <w:r>
        <w:t xml:space="preserve">A* vs. Incr. A* (Cliff’s</w:t>
      </w:r>
      <w:r>
        <w:t xml:space="preserve"> </w:t>
      </w:r>
      <m:oMath>
        <m:r>
          <m:t>δ</m:t>
        </m:r>
      </m:oMath>
      <w:r>
        <w:t xml:space="preserve">) &amp; 0.58 &amp; — &amp; Large effect</w:t>
      </w:r>
      <w:r>
        <w:br/>
      </w:r>
      <w:r>
        <w:t xml:space="preserve">Incr. A* vs. APF (Cliff’s</w:t>
      </w:r>
      <w:r>
        <w:t xml:space="preserve"> </w:t>
      </w:r>
      <m:oMath>
        <m:r>
          <m:t>δ</m:t>
        </m:r>
      </m:oMath>
      <w:r>
        <w:t xml:space="preserve">) &amp; 0.27 &amp; — &amp; Small effect</w:t>
      </w:r>
      <w:r>
        <w:br/>
      </w:r>
      <w:r>
        <w:br/>
      </w:r>
      <w:r>
        <w:t xml:space="preserve">Incr. A* &amp; 62.7% &amp;</w:t>
      </w:r>
      <w:r>
        <w:br/>
      </w:r>
      <w:r>
        <w:t xml:space="preserve">Periodic &amp; 55.4% &amp;</w:t>
      </w:r>
      <w:r>
        <w:br/>
      </w:r>
      <w:r>
        <w:t xml:space="preserve">Aggressive &amp; 50.6% &amp;</w:t>
      </w:r>
      <w:r>
        <w:br/>
      </w:r>
      <w:r>
        <w:t xml:space="preserve">APF &amp; 33.7% &amp;</w:t>
      </w:r>
      <w:r>
        <w:br/>
      </w:r>
    </w:p>
    <w:bookmarkEnd w:id="31"/>
    <w:bookmarkStart w:id="32" w:name="hazard-ablation"/>
    <w:p>
      <w:pPr>
        <w:pStyle w:val="Heading2"/>
      </w:pPr>
      <w:r>
        <w:t xml:space="preserve">Hazard Ablation</w:t>
      </w:r>
    </w:p>
    <w:p>
      <w:pPr>
        <w:pStyle w:val="FirstParagraph"/>
      </w:pPr>
      <w:r>
        <w:t xml:space="preserve">Isolating dynamics layers reveals their contributions. Fire is the</w:t>
      </w:r>
      <w:r>
        <w:t xml:space="preserve"> </w:t>
      </w:r>
      <w:r>
        <w:t xml:space="preserve">dominant differentiator: it reduces A* to 0% while adaptive planners</w:t>
      </w:r>
      <w:r>
        <w:t xml:space="preserve"> </w:t>
      </w:r>
      <w:r>
        <w:t xml:space="preserve">retain 39–64%. Traffic alone also eliminates A* but has near-zero</w:t>
      </w:r>
      <w:r>
        <w:t xml:space="preserve"> </w:t>
      </w:r>
      <w:r>
        <w:t xml:space="preserve">marginal impact on Periodic and Aggressive—their replanning fully</w:t>
      </w:r>
      <w:r>
        <w:t xml:space="preserve"> </w:t>
      </w:r>
      <w:r>
        <w:t xml:space="preserve">mitigates obstacle blockages. Combined dynamics reduce all planners by</w:t>
      </w:r>
      <w:r>
        <w:t xml:space="preserve"> </w:t>
      </w:r>
      <w:r>
        <w:t xml:space="preserve">10–20 pp relative to fire alone, confirming non-additive layer interaction.</w:t>
      </w:r>
      <w:r>
        <w:t xml:space="preserve"> </w:t>
      </w:r>
      <w:r>
        <w:t xml:space="preserve">Road closures grow proportionally with fire (via the</w:t>
      </w:r>
      <w:r>
        <w:t xml:space="preserve"> </w:t>
      </w:r>
      <w:r>
        <w:rPr>
          <w:rStyle w:val="VerbatimChar"/>
        </w:rPr>
        <w:t xml:space="preserve">InteractionEngine</w:t>
      </w:r>
      <w:r>
        <w:t xml:space="preserve">); debris accumulates after the collapse delay</w:t>
      </w:r>
      <w:r>
        <w:t xml:space="preserve"> </w:t>
      </w:r>
      <w:r>
        <w:t xml:space="preserve">(</w:t>
      </w:r>
      <m:oMath>
        <m:sSub>
          <m:e>
            <m:r>
              <m:t>τ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80</m:t>
        </m:r>
      </m:oMath>
      <w:r>
        <w:t xml:space="preserve">). Aggressive Replan’s timely detours maintain forward</w:t>
      </w:r>
      <w:r>
        <w:t xml:space="preserve"> </w:t>
      </w:r>
      <w:r>
        <w:t xml:space="preserve">progress; Periodic’s risk-averse strategy produces extended stalls—a</w:t>
      </w:r>
      <w:r>
        <w:t xml:space="preserve"> </w:t>
      </w:r>
      <w:r>
        <w:t xml:space="preserve">direct consequence of the</w:t>
      </w:r>
      <w:r>
        <w:t xml:space="preserve"> </w:t>
      </w:r>
      <m:oMath>
        <m:r>
          <m:t>ρ</m:t>
        </m:r>
      </m:oMath>
      <w:r>
        <w:t xml:space="preserve">–</w:t>
      </w:r>
      <m:oMath>
        <m:r>
          <m:t>t</m:t>
        </m:r>
      </m:oMath>
      <w:r>
        <w:t xml:space="preserve">–</w:t>
      </w:r>
      <m:oMath>
        <m:r>
          <m:t>M</m:t>
        </m:r>
      </m:oMath>
      <w:r>
        <w:t xml:space="preserve"> </w:t>
      </w:r>
      <w:r>
        <w:t xml:space="preserve">coupling.</w:t>
      </w:r>
    </w:p>
    <w:bookmarkEnd w:id="32"/>
    <w:bookmarkEnd w:id="33"/>
    <w:bookmarkStart w:id="37" w:name="sec:discussion"/>
    <w:p>
      <w:pPr>
        <w:pStyle w:val="Heading1"/>
      </w:pPr>
      <w:r>
        <w:t xml:space="preserve">Discussion</w:t>
      </w:r>
    </w:p>
    <w:bookmarkStart w:id="34" w:name="shapley-attribution"/>
    <w:p>
      <w:pPr>
        <w:pStyle w:val="Heading2"/>
      </w:pPr>
      <w:r>
        <w:t xml:space="preserve">Shapley Attribution</w:t>
      </w:r>
    </w:p>
    <w:p>
      <w:pPr>
        <w:pStyle w:val="FirstParagraph"/>
      </w:pPr>
      <w:r>
        <w:t xml:space="preserve">Exact Shapley values </w:t>
      </w:r>
      <w:r>
        <w:t xml:space="preserve"> </w:t>
      </w:r>
      <w:r>
        <w:t xml:space="preserve">over coalitions {fire, traffic,</w:t>
      </w:r>
      <w:r>
        <w:t xml:space="preserve"> </w:t>
      </w:r>
      <w:r>
        <w:t xml:space="preserve">collapse} confirm fire as the dominant hazard for all planners. Traffic</w:t>
      </w:r>
      <w:r>
        <w:t xml:space="preserve"> </w:t>
      </w:r>
      <w:r>
        <w:t xml:space="preserve">degrades A* (</w:t>
      </w:r>
      <m:oMath>
        <m:r>
          <m:t>ϕ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0.50</m:t>
        </m:r>
      </m:oMath>
      <w:r>
        <w:t xml:space="preserve">) and APF (</w:t>
      </w:r>
      <m:oMath>
        <m:r>
          <m:t>ϕ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0.25</m:t>
        </m:r>
      </m:oMath>
      <w:r>
        <w:t xml:space="preserve">) but has zero</w:t>
      </w:r>
      <w:r>
        <w:t xml:space="preserve"> </w:t>
      </w:r>
      <w:r>
        <w:t xml:space="preserve">marginal impact on Periodic and Aggressive—their replanning absorbs</w:t>
      </w:r>
      <w:r>
        <w:t xml:space="preserve"> </w:t>
      </w:r>
      <w:r>
        <w:t xml:space="preserve">obstacle blockages entirely. Collapse contributes near-zero marginal effect,</w:t>
      </w:r>
      <w:r>
        <w:t xml:space="preserve"> </w:t>
      </w:r>
      <w:r>
        <w:t xml:space="preserve">subsumed by the fire that triggers it.</w:t>
      </w:r>
    </w:p>
    <w:p>
      <w:pPr>
        <w:pStyle w:val="BodyText"/>
      </w:pPr>
      <w:r>
        <w:rPr>
          <w:i/>
          <w:iCs/>
        </w:rPr>
        <w:t xml:space="preserve">Practical insight:</w:t>
      </w:r>
      <w:r>
        <w:t xml:space="preserve"> </w:t>
      </w:r>
      <w:r>
        <w:t xml:space="preserve">in fire-dominated scenarios, the risk coefficient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matters more than replanning frequency; in traffic-heavy</w:t>
      </w:r>
      <w:r>
        <w:t xml:space="preserve"> </w:t>
      </w:r>
      <w:r>
        <w:t xml:space="preserve">environments, any adaptive planner suffices.</w:t>
      </w:r>
    </w:p>
    <w:bookmarkEnd w:id="34"/>
    <w:bookmarkStart w:id="35" w:name="rho-as-a-deployment-knob"/>
    <w:p>
      <w:pPr>
        <w:pStyle w:val="Heading2"/>
      </w:pPr>
      <m:oMath>
        <m:r>
          <m:t>ρ</m:t>
        </m:r>
      </m:oMath>
      <w:r>
        <w:t xml:space="preserve"> </w:t>
      </w:r>
      <w:r>
        <w:t xml:space="preserve">as a Deployment Knob</w:t>
      </w:r>
    </w:p>
    <w:p>
      <w:pPr>
        <w:pStyle w:val="FirstParagraph"/>
      </w:pPr>
      <w:r>
        <w:t xml:space="preserve">The ranking inversion establishes that no universal</w:t>
      </w:r>
      <w:r>
        <w:t xml:space="preserve"> </w:t>
      </w:r>
      <w:r>
        <w:t xml:space="preserve">“best planner”</w:t>
      </w:r>
      <w:r>
        <w:t xml:space="preserve"> </w:t>
      </w:r>
      <w:r>
        <w:t xml:space="preserve">exists. Instead,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provides a principled deployment knob: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Rescue / medication</w:t>
      </w:r>
      <w:r>
        <w:t xml:space="preserve">:</w:t>
      </w:r>
      <w:r>
        <w:t xml:space="preserve"> </w:t>
      </w:r>
      <m:oMath>
        <m:r>
          <m:t>ρ</m:t>
        </m:r>
        <m:r>
          <m:rPr>
            <m:sty m:val="p"/>
          </m:rPr>
          <m:t>≤</m:t>
        </m:r>
        <m:r>
          <m:t>0.5</m:t>
        </m:r>
      </m:oMath>
      <w:r>
        <w:t xml:space="preserve">. Minimise 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maximise 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; accept higher collision probability.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Surveillance</w:t>
      </w:r>
      <w:r>
        <w:t xml:space="preserve">:</w:t>
      </w:r>
      <w:r>
        <w:t xml:space="preserve"> </w:t>
      </w:r>
      <m:oMath>
        <m:r>
          <m:t>ρ</m:t>
        </m:r>
        <m:r>
          <m:rPr>
            <m:sty m:val="p"/>
          </m:rPr>
          <m:t>≥</m:t>
        </m:r>
        <m:r>
          <m:t>5.0</m:t>
        </m:r>
      </m:oMath>
      <w:r>
        <w:t xml:space="preserve">. Late data retains value;</w:t>
      </w:r>
      <w:r>
        <w:t xml:space="preserve"> </w:t>
      </w:r>
      <w:r>
        <w:t xml:space="preserve">collision yields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This reframes planner selection from</w:t>
      </w:r>
      <w:r>
        <w:t xml:space="preserve"> </w:t>
      </w:r>
      <w:r>
        <w:t xml:space="preserve">“which algorithm wins?”</w:t>
      </w:r>
      <w:r>
        <w:t xml:space="preserve"> </w:t>
      </w:r>
      <w:r>
        <w:t xml:space="preserve">to</w:t>
      </w:r>
      <w:r>
        <w:t xml:space="preserve"> </w:t>
      </w:r>
      <w:r>
        <w:t xml:space="preserve">“what</w:t>
      </w:r>
      <w:r>
        <w:t xml:space="preserve"> </w:t>
      </w:r>
      <w:r>
        <w:t xml:space="preserve">risk level does this mission warrant?”</w:t>
      </w:r>
      <w:r>
        <w:t xml:space="preserve">—a question FLARE makes</w:t>
      </w:r>
      <w:r>
        <w:t xml:space="preserve"> </w:t>
      </w:r>
      <w:r>
        <w:t xml:space="preserve">empirically answerable.</w:t>
      </w:r>
    </w:p>
    <w:bookmarkEnd w:id="35"/>
    <w:bookmarkStart w:id="36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FLARE uses 2D grids without altitude or aerodynamics. The planners are</w:t>
      </w:r>
      <w:r>
        <w:t xml:space="preserve"> </w:t>
      </w:r>
      <w:r>
        <w:t xml:space="preserve">classical; the CA fire model is approximate. Three Athens scenarios provide</w:t>
      </w:r>
      <w:r>
        <w:t xml:space="preserve"> </w:t>
      </w:r>
      <w:r>
        <w:t xml:space="preserve">focused but not exhaustive coverage. Risk coefficients are fixed, not</w:t>
      </w:r>
      <w:r>
        <w:t xml:space="preserve"> </w:t>
      </w:r>
      <w:r>
        <w:t xml:space="preserve">adapted online. The inversion is not obvious</w:t>
      </w:r>
      <w:r>
        <w:t xml:space="preserve"> </w:t>
      </w:r>
      <w:r>
        <w:rPr>
          <w:i/>
          <w:iCs/>
        </w:rPr>
        <w:t xml:space="preserve">a priori</w:t>
      </w:r>
      <w:r>
        <w:t xml:space="preserve">: no prior benchmark includes</w:t>
      </w:r>
      <w:r>
        <w:t xml:space="preserve"> </w:t>
      </w:r>
      <w:r>
        <w:t xml:space="preserve">time-coupled scoring, and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nor/>
            <m:sty m:val="p"/>
          </m:rPr>
          <m:t>Rank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predictable</w:t>
      </w:r>
      <w:r>
        <w:t xml:space="preserve"> </w:t>
      </w:r>
      <w:r>
        <w:t xml:space="preserve">without experiments. Nor is it parameter tuning: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is a structural</w:t>
      </w:r>
      <w:r>
        <w:t xml:space="preserve"> </w:t>
      </w:r>
      <w:r>
        <w:t xml:space="preserve">property of each planner’s cost function. The inversion persists across all</w:t>
      </w:r>
      <w:r>
        <w:t xml:space="preserve"> </w:t>
      </w:r>
      <w:r>
        <w:t xml:space="preserve">three geographically distinct scenarios. These simplifications are deliberate:</w:t>
      </w:r>
      <w:r>
        <w:t xml:space="preserve"> </w:t>
      </w:r>
      <w:r>
        <w:t xml:space="preserve">the contribution is the</w:t>
      </w:r>
      <w:r>
        <w:t xml:space="preserve"> </w:t>
      </w:r>
      <w:r>
        <w:rPr>
          <w:i/>
          <w:iCs/>
        </w:rPr>
        <w:t xml:space="preserve">evaluation paradigm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ranking-inversion finding</w:t>
      </w:r>
      <w:r>
        <w:t xml:space="preserve">, not the planners themselves.</w:t>
      </w:r>
    </w:p>
    <w:bookmarkEnd w:id="36"/>
    <w:bookmarkEnd w:id="37"/>
    <w:bookmarkStart w:id="39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presented FLARE, a benchmark that answers a question conventional</w:t>
      </w:r>
      <w:r>
        <w:t xml:space="preserve"> </w:t>
      </w:r>
      <w:r>
        <w:t xml:space="preserve">evaluations cannot pose: does the best navigator also rescue most</w:t>
      </w:r>
      <w:r>
        <w:t xml:space="preserve"> </w:t>
      </w:r>
      <w:r>
        <w:t xml:space="preserve">effectively? Across 450 episodes on three Greek wildfire scenarios, the</w:t>
      </w:r>
      <w:r>
        <w:t xml:space="preserve"> </w:t>
      </w:r>
      <w:r>
        <w:t xml:space="preserve">answer is no. The planner with the highest survival probability ranks last in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 detours increase </w:t>
      </w:r>
      <m:oMath>
        <m:r>
          <m:t>t</m:t>
        </m:r>
      </m:oMath>
      <w:r>
        <w:t xml:space="preserve"> </w:t>
      </w:r>
      <w:r>
        <w:t xml:space="preserve">beyond the point where</w:t>
      </w:r>
      <w:r>
        <w:t xml:space="preserve"> </w:t>
      </w:r>
      <w:r>
        <w:t xml:space="preserve">delivery retains value. A risk-tolerant planner achieves the highest</w:t>
      </w:r>
      <w:r>
        <w:t xml:space="preserve"> </w:t>
      </w:r>
      <w:r>
        <w:t xml:space="preserve">mission score despite ranking third in navigation (Friedman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).</w:t>
      </w:r>
    </w:p>
    <w:p>
      <w:pPr>
        <w:pStyle w:val="BodyText"/>
      </w:pPr>
      <w:r>
        <w:t xml:space="preserve">This finding—the ranking inversion—demonstrates that navigation success</w:t>
      </w:r>
      <w:r>
        <w:t xml:space="preserve"> </w:t>
      </w:r>
      <w:r>
        <w:t xml:space="preserve">rate is not merely incomplete but actively misleading for time-critical</w:t>
      </w:r>
      <w:r>
        <w:t xml:space="preserve"> </w:t>
      </w:r>
      <w:r>
        <w:t xml:space="preserve">operations: it rewards the wrong planner. The implication is a paradigm shift: from</w:t>
      </w:r>
      <w:r>
        <w:t xml:space="preserve"> </w:t>
      </w:r>
      <w:r>
        <w:t xml:space="preserve">evaluating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planners succeed to evaluating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they</w:t>
      </w:r>
      <w:r>
        <w:t xml:space="preserve"> </w:t>
      </w:r>
      <w:r>
        <w:t xml:space="preserve">deliver. The risk coefficient provides the deployment knob; FLARE provides</w:t>
      </w:r>
      <w:r>
        <w:t xml:space="preserve"> </w:t>
      </w:r>
      <w:r>
        <w:t xml:space="preserve">the evaluation platform. Both are open-source.</w:t>
      </w:r>
    </w:p>
    <w:p>
      <w:pPr>
        <w:pStyle w:val="BodyText"/>
      </w:pPr>
      <w:r>
        <w:t xml:space="preserve">Code and data:</w:t>
      </w:r>
      <w:r>
        <w:t xml:space="preserve"> </w:t>
      </w:r>
      <w:hyperlink r:id="rId38">
        <w:r>
          <w:rPr>
            <w:rStyle w:val="Hyperlink"/>
          </w:rPr>
          <w:t xml:space="preserve">https://github.com/zervakisai/uavplan</w:t>
        </w:r>
      </w:hyperlink>
      <w:r>
        <w:t xml:space="preserve">.</w:t>
      </w:r>
    </w:p>
    <w:bookmarkEnd w:id="39"/>
    <w:bookmarkStart w:id="40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Map data © OpenStreetMap contributors (ODbL). Scenarios inspired</w:t>
      </w:r>
      <w:r>
        <w:t xml:space="preserve"> </w:t>
      </w:r>
      <w:r>
        <w:t xml:space="preserve">by the 2021 Evia wildfire </w:t>
      </w:r>
      <w:r>
        <w:t xml:space="preserve">, 2023</w:t>
      </w:r>
      <w:r>
        <w:t xml:space="preserve"> </w:t>
      </w:r>
      <w:r>
        <w:t xml:space="preserve">Rhodes fires </w:t>
      </w:r>
      <w:r>
        <w:t xml:space="preserve">, and 2023 Evros</w:t>
      </w:r>
      <w:r>
        <w:t xml:space="preserve"> </w:t>
      </w:r>
      <w:r>
        <w:t xml:space="preserve">megafire </w:t>
      </w:r>
      <w:r>
        <w:t xml:space="preserve">. Data from</w:t>
      </w:r>
      <w:r>
        <w:t xml:space="preserve"> </w:t>
      </w:r>
      <w:r>
        <w:t xml:space="preserve">EFFIS </w:t>
      </w:r>
      <w:r>
        <w:t xml:space="preserve"> </w:t>
      </w:r>
      <w:r>
        <w:t xml:space="preserve">and Copernicus</w:t>
      </w:r>
      <w:r>
        <w:t xml:space="preserve"> </w:t>
      </w:r>
      <w:r>
        <w:t xml:space="preserve">EMS </w:t>
      </w:r>
      <w:r>
        <w:t xml:space="preserve">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github.com/zervakisai/uavpl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github.com/zervakisai/uavpl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Ranking Inversion in Emergency UAV Planning: Why the Best Navigator Is Not the Best Rescuer</dc:title>
  <dc:creator/>
  <cp:keywords/>
  <dcterms:created xsi:type="dcterms:W3CDTF">2026-03-27T10:32:25Z</dcterms:created>
  <dcterms:modified xsi:type="dcterms:W3CDTF">2026-03-27T10:32:25Z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Path-planning benchmarks rank UAV planners by navigation success rate—a binary metric that ignores when the goal is reached. We demonstrate that this metric is not merely incomplete but actively misleading: in time-critical disaster response, the planner that survives most often delivers the worst mission outcomes. We call this the ranking inversion. To establish this finding, we introduce FLARE, a deterministic benchmark evaluating five risk-parameterised planners across 450 episodes on three OpenStreetMap-derived Greek wildfire scenarios with coupled hazard dynamics (wind-driven fire, structural collapse, traffic closures). Each planner differs by a single risk coefficient \rho that controls sensitivity to a shared hazard cost map. FLARE measures mission impact—medication efficacy, casualty survival, surveillance freshness—all strictly decreasing functions of delivery time. The result: the planner with the highest success rate (62.7%) ranks last among adaptive planners in mission score (\DeltaRank\,{=}\,{-3}), while a risk-tolerant planner achieves the highest mission score despite ranking third in navigation (\DeltaRank\,{=}\,{+2}; Friedman p &lt; 0.001). The mechanism is precise: higher \rho induces paths with higher survival probability, longer delivery time t, and lower mission score M(t). Risk is not penalised directly—it is penalised through time-induced mission degradation.</vt:lpwstr>
  </property>
  <property fmtid="{D5CDD505-2E9C-101B-9397-08002B2CF9AE}" pid="3" name="bibliography">
    <vt:lpwstr/>
  </property>
</Properties>
</file>