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F8" w:rsidRPr="001124F8" w:rsidRDefault="001124F8" w:rsidP="001124F8">
      <w:pPr>
        <w:ind w:left="0" w:firstLine="0"/>
        <w:jc w:val="center"/>
        <w:rPr>
          <w:b/>
          <w:sz w:val="42"/>
          <w:szCs w:val="42"/>
        </w:rPr>
      </w:pPr>
      <w:r w:rsidRPr="001124F8">
        <w:rPr>
          <w:b/>
          <w:sz w:val="50"/>
          <w:szCs w:val="50"/>
        </w:rPr>
        <w:t xml:space="preserve">Assignment 3 </w:t>
      </w:r>
    </w:p>
    <w:p w:rsidR="001124F8" w:rsidRPr="001124F8" w:rsidRDefault="001124F8" w:rsidP="001124F8">
      <w:pPr>
        <w:ind w:left="0" w:firstLine="0"/>
        <w:rPr>
          <w:b/>
          <w:sz w:val="42"/>
          <w:szCs w:val="42"/>
        </w:rPr>
      </w:pPr>
      <w:r w:rsidRPr="001124F8">
        <w:rPr>
          <w:b/>
          <w:sz w:val="42"/>
          <w:szCs w:val="42"/>
        </w:rPr>
        <w:t>Submitted by</w:t>
      </w:r>
    </w:p>
    <w:p w:rsidR="001124F8" w:rsidRPr="001124F8" w:rsidRDefault="001124F8" w:rsidP="001124F8">
      <w:pPr>
        <w:ind w:left="0" w:firstLine="0"/>
        <w:rPr>
          <w:b/>
          <w:sz w:val="42"/>
          <w:szCs w:val="42"/>
        </w:rPr>
      </w:pPr>
      <w:r w:rsidRPr="001124F8">
        <w:rPr>
          <w:b/>
          <w:sz w:val="42"/>
          <w:szCs w:val="42"/>
        </w:rPr>
        <w:tab/>
      </w:r>
      <w:r w:rsidRPr="001124F8">
        <w:rPr>
          <w:b/>
          <w:sz w:val="42"/>
          <w:szCs w:val="42"/>
        </w:rPr>
        <w:tab/>
      </w:r>
      <w:r w:rsidRPr="001124F8">
        <w:rPr>
          <w:b/>
          <w:sz w:val="42"/>
          <w:szCs w:val="42"/>
        </w:rPr>
        <w:tab/>
      </w:r>
      <w:r w:rsidRPr="001124F8">
        <w:rPr>
          <w:b/>
          <w:sz w:val="42"/>
          <w:szCs w:val="42"/>
        </w:rPr>
        <w:tab/>
      </w:r>
      <w:r w:rsidRPr="001124F8">
        <w:rPr>
          <w:b/>
          <w:sz w:val="42"/>
          <w:szCs w:val="42"/>
        </w:rPr>
        <w:tab/>
      </w:r>
      <w:r w:rsidRPr="001124F8">
        <w:rPr>
          <w:b/>
          <w:sz w:val="42"/>
          <w:szCs w:val="42"/>
        </w:rPr>
        <w:tab/>
        <w:t>Muhammad Zeshan</w:t>
      </w:r>
    </w:p>
    <w:p w:rsidR="001124F8" w:rsidRPr="001124F8" w:rsidRDefault="001124F8" w:rsidP="001124F8">
      <w:pPr>
        <w:ind w:left="0" w:firstLine="0"/>
        <w:rPr>
          <w:b/>
          <w:sz w:val="42"/>
          <w:szCs w:val="42"/>
        </w:rPr>
      </w:pPr>
      <w:r w:rsidRPr="001124F8">
        <w:rPr>
          <w:b/>
          <w:sz w:val="42"/>
          <w:szCs w:val="42"/>
        </w:rPr>
        <w:t xml:space="preserve">Submitted to </w:t>
      </w:r>
      <w:r w:rsidRPr="001124F8">
        <w:rPr>
          <w:b/>
          <w:sz w:val="42"/>
          <w:szCs w:val="42"/>
        </w:rPr>
        <w:tab/>
      </w:r>
    </w:p>
    <w:p w:rsidR="001124F8" w:rsidRDefault="001124F8" w:rsidP="001124F8">
      <w:pPr>
        <w:ind w:left="0" w:firstLine="0"/>
        <w:rPr>
          <w:b/>
          <w:sz w:val="42"/>
          <w:szCs w:val="42"/>
        </w:rPr>
      </w:pPr>
      <w:r w:rsidRPr="001124F8">
        <w:rPr>
          <w:b/>
          <w:sz w:val="42"/>
          <w:szCs w:val="42"/>
        </w:rPr>
        <w:tab/>
      </w:r>
      <w:r w:rsidRPr="001124F8">
        <w:rPr>
          <w:b/>
          <w:sz w:val="42"/>
          <w:szCs w:val="42"/>
        </w:rPr>
        <w:tab/>
      </w:r>
      <w:r w:rsidRPr="001124F8">
        <w:rPr>
          <w:b/>
          <w:sz w:val="42"/>
          <w:szCs w:val="42"/>
        </w:rPr>
        <w:tab/>
      </w:r>
      <w:r w:rsidRPr="001124F8">
        <w:rPr>
          <w:b/>
          <w:sz w:val="42"/>
          <w:szCs w:val="42"/>
        </w:rPr>
        <w:tab/>
      </w:r>
      <w:r w:rsidRPr="001124F8">
        <w:rPr>
          <w:b/>
          <w:sz w:val="42"/>
          <w:szCs w:val="42"/>
        </w:rPr>
        <w:tab/>
      </w:r>
      <w:r w:rsidRPr="001124F8">
        <w:rPr>
          <w:b/>
          <w:sz w:val="42"/>
          <w:szCs w:val="42"/>
        </w:rPr>
        <w:tab/>
        <w:t>Prof. Abram Hindle</w:t>
      </w:r>
    </w:p>
    <w:p w:rsidR="001124F8" w:rsidRDefault="001124F8" w:rsidP="001124F8">
      <w:pPr>
        <w:ind w:left="0" w:firstLine="0"/>
        <w:rPr>
          <w:b/>
          <w:sz w:val="42"/>
          <w:szCs w:val="42"/>
        </w:rPr>
      </w:pPr>
      <w:r>
        <w:rPr>
          <w:b/>
          <w:sz w:val="42"/>
          <w:szCs w:val="42"/>
        </w:rPr>
        <w:t xml:space="preserve">Course </w:t>
      </w:r>
    </w:p>
    <w:p w:rsidR="001124F8" w:rsidRPr="001124F8" w:rsidRDefault="001124F8" w:rsidP="001124F8">
      <w:pPr>
        <w:ind w:left="0" w:firstLine="0"/>
        <w:rPr>
          <w:sz w:val="42"/>
          <w:szCs w:val="42"/>
        </w:rPr>
      </w:pPr>
      <w:r>
        <w:rPr>
          <w:b/>
          <w:sz w:val="42"/>
          <w:szCs w:val="42"/>
        </w:rPr>
        <w:tab/>
      </w:r>
      <w:r>
        <w:rPr>
          <w:b/>
          <w:sz w:val="42"/>
          <w:szCs w:val="42"/>
        </w:rPr>
        <w:tab/>
      </w:r>
      <w:r>
        <w:rPr>
          <w:b/>
          <w:sz w:val="42"/>
          <w:szCs w:val="42"/>
        </w:rPr>
        <w:tab/>
      </w:r>
      <w:r>
        <w:rPr>
          <w:b/>
          <w:sz w:val="42"/>
          <w:szCs w:val="42"/>
        </w:rPr>
        <w:tab/>
      </w:r>
      <w:r>
        <w:rPr>
          <w:b/>
          <w:sz w:val="42"/>
          <w:szCs w:val="42"/>
        </w:rPr>
        <w:tab/>
        <w:t xml:space="preserve">      MM811</w:t>
      </w:r>
    </w:p>
    <w:p w:rsidR="001124F8" w:rsidRDefault="001124F8" w:rsidP="001124F8">
      <w:pPr>
        <w:ind w:left="0" w:firstLine="0"/>
      </w:pPr>
    </w:p>
    <w:p w:rsidR="001124F8" w:rsidRDefault="001124F8" w:rsidP="001124F8"/>
    <w:p w:rsidR="001124F8" w:rsidRDefault="001124F8" w:rsidP="001124F8"/>
    <w:p w:rsidR="001124F8" w:rsidRDefault="001124F8" w:rsidP="001124F8"/>
    <w:p w:rsidR="001124F8" w:rsidRDefault="001124F8" w:rsidP="001124F8"/>
    <w:p w:rsidR="001124F8" w:rsidRDefault="001124F8" w:rsidP="001124F8"/>
    <w:p w:rsidR="001124F8" w:rsidRDefault="001124F8" w:rsidP="001124F8"/>
    <w:p w:rsidR="001124F8" w:rsidRDefault="001124F8" w:rsidP="001124F8"/>
    <w:p w:rsidR="001124F8" w:rsidRDefault="001124F8" w:rsidP="001124F8"/>
    <w:p w:rsidR="001124F8" w:rsidRDefault="001124F8" w:rsidP="001124F8"/>
    <w:p w:rsidR="001124F8" w:rsidRPr="001124F8" w:rsidRDefault="001124F8" w:rsidP="00025C27">
      <w:pPr>
        <w:ind w:left="0" w:firstLine="0"/>
      </w:pPr>
    </w:p>
    <w:p w:rsidR="00C0405C" w:rsidRDefault="00C0405C" w:rsidP="001124F8">
      <w:pPr>
        <w:pStyle w:val="Heading1"/>
        <w:ind w:left="0" w:firstLine="0"/>
      </w:pPr>
      <w:r>
        <w:lastRenderedPageBreak/>
        <w:t xml:space="preserve">Dataset </w:t>
      </w:r>
    </w:p>
    <w:p w:rsidR="00C0405C" w:rsidRDefault="00C0405C" w:rsidP="002A3A01">
      <w:pPr>
        <w:ind w:left="10"/>
      </w:pPr>
      <w:r>
        <w:t xml:space="preserve">The dataset used is </w:t>
      </w:r>
      <w:r w:rsidR="002C79F5">
        <w:t>Iris</w:t>
      </w:r>
      <w:r>
        <w:t xml:space="preserve"> </w:t>
      </w:r>
      <w:r w:rsidR="002C79F5">
        <w:t xml:space="preserve">which is get from </w:t>
      </w:r>
      <w:hyperlink r:id="rId6" w:history="1">
        <w:r w:rsidR="002C79F5" w:rsidRPr="002C79F5">
          <w:rPr>
            <w:rStyle w:val="Hyperlink"/>
          </w:rPr>
          <w:t>here</w:t>
        </w:r>
      </w:hyperlink>
      <w:r w:rsidR="002C79F5">
        <w:t xml:space="preserve"> . </w:t>
      </w:r>
      <w:r>
        <w:t xml:space="preserve">We have </w:t>
      </w:r>
      <w:r w:rsidR="0053357E">
        <w:t>four</w:t>
      </w:r>
      <w:r>
        <w:t xml:space="preserve"> fiel</w:t>
      </w:r>
      <w:r w:rsidR="000C24A2">
        <w:t>ds which we used in the program</w:t>
      </w:r>
      <w:r w:rsidR="002A3A01">
        <w:t xml:space="preserve"> as input</w:t>
      </w:r>
      <w:r w:rsidR="000C24A2">
        <w:t xml:space="preserve">. </w:t>
      </w:r>
      <w:r w:rsidR="002A3A01">
        <w:t xml:space="preserve">The four field and the first field is min value second value is max value third value is mean and the last one is SD. Fifth field is deciding parameter either the plant is </w:t>
      </w:r>
      <w:r w:rsidR="002A3A01" w:rsidRPr="002A3A01">
        <w:t>Iris-setosa</w:t>
      </w:r>
      <w:r w:rsidR="002A3A01">
        <w:t xml:space="preserve"> or not if the plant is </w:t>
      </w:r>
      <w:r w:rsidR="002A3A01" w:rsidRPr="002A3A01">
        <w:t>Iris-setosa</w:t>
      </w:r>
      <w:r w:rsidR="002A3A01">
        <w:t xml:space="preserve"> then the fifth field has 1 otherwise it has 0.</w:t>
      </w:r>
    </w:p>
    <w:p w:rsidR="00C0405C" w:rsidRDefault="00C0405C" w:rsidP="00957ABE">
      <w:pPr>
        <w:pStyle w:val="Heading1"/>
      </w:pPr>
      <w:r>
        <w:t>Problem</w:t>
      </w:r>
    </w:p>
    <w:p w:rsidR="003543F0" w:rsidRDefault="00953721" w:rsidP="00BE02CE">
      <w:pPr>
        <w:ind w:left="0" w:firstLine="0"/>
      </w:pPr>
      <w:r>
        <w:t xml:space="preserve">Our goal is to find out that the plant is </w:t>
      </w:r>
      <w:r w:rsidRPr="00953721">
        <w:t>Iris-setosa</w:t>
      </w:r>
      <w:r>
        <w:t xml:space="preserve"> or not</w:t>
      </w:r>
    </w:p>
    <w:p w:rsidR="003543F0" w:rsidRDefault="00847BBD" w:rsidP="003543F0">
      <w:pPr>
        <w:pStyle w:val="Heading1"/>
      </w:pPr>
      <w:r>
        <w:t>Architecture</w:t>
      </w:r>
    </w:p>
    <w:tbl>
      <w:tblPr>
        <w:tblStyle w:val="TableGrid"/>
        <w:tblW w:w="0" w:type="auto"/>
        <w:tblLook w:val="04A0" w:firstRow="1" w:lastRow="0" w:firstColumn="1" w:lastColumn="0" w:noHBand="0" w:noVBand="1"/>
      </w:tblPr>
      <w:tblGrid>
        <w:gridCol w:w="4675"/>
        <w:gridCol w:w="4675"/>
      </w:tblGrid>
      <w:tr w:rsidR="00D908D5" w:rsidTr="00D908D5">
        <w:tc>
          <w:tcPr>
            <w:tcW w:w="4675" w:type="dxa"/>
          </w:tcPr>
          <w:p w:rsidR="00D908D5" w:rsidRDefault="00D908D5" w:rsidP="00BE02CE">
            <w:pPr>
              <w:ind w:left="0" w:firstLine="0"/>
            </w:pPr>
            <w:r>
              <w:t>S.NO</w:t>
            </w:r>
          </w:p>
        </w:tc>
        <w:tc>
          <w:tcPr>
            <w:tcW w:w="4675" w:type="dxa"/>
          </w:tcPr>
          <w:p w:rsidR="00D908D5" w:rsidRDefault="00D908D5" w:rsidP="00BE02CE">
            <w:pPr>
              <w:ind w:left="0" w:firstLine="0"/>
            </w:pPr>
          </w:p>
        </w:tc>
      </w:tr>
      <w:tr w:rsidR="00D908D5" w:rsidTr="00D908D5">
        <w:tc>
          <w:tcPr>
            <w:tcW w:w="4675" w:type="dxa"/>
          </w:tcPr>
          <w:p w:rsidR="00D908D5" w:rsidRDefault="00D908D5" w:rsidP="00BE02CE">
            <w:pPr>
              <w:ind w:left="0" w:firstLine="0"/>
            </w:pPr>
            <w:r>
              <w:t>1</w:t>
            </w:r>
          </w:p>
        </w:tc>
        <w:tc>
          <w:tcPr>
            <w:tcW w:w="4675" w:type="dxa"/>
          </w:tcPr>
          <w:p w:rsidR="00D908D5" w:rsidRDefault="00D908D5" w:rsidP="00BE02CE">
            <w:pPr>
              <w:ind w:left="0" w:firstLine="0"/>
            </w:pPr>
            <w:r>
              <w:t>4,10,5,2</w:t>
            </w:r>
          </w:p>
        </w:tc>
      </w:tr>
      <w:tr w:rsidR="00D908D5" w:rsidTr="00D908D5">
        <w:tc>
          <w:tcPr>
            <w:tcW w:w="4675" w:type="dxa"/>
          </w:tcPr>
          <w:p w:rsidR="00D908D5" w:rsidRDefault="00D908D5" w:rsidP="00BE02CE">
            <w:pPr>
              <w:ind w:left="0" w:firstLine="0"/>
            </w:pPr>
            <w:r>
              <w:t>2</w:t>
            </w:r>
          </w:p>
        </w:tc>
        <w:tc>
          <w:tcPr>
            <w:tcW w:w="4675" w:type="dxa"/>
          </w:tcPr>
          <w:p w:rsidR="00D908D5" w:rsidRDefault="00D908D5" w:rsidP="00BE02CE">
            <w:pPr>
              <w:ind w:left="0" w:firstLine="0"/>
            </w:pPr>
            <w:r>
              <w:t>4,3,2</w:t>
            </w:r>
          </w:p>
        </w:tc>
      </w:tr>
      <w:tr w:rsidR="00D908D5" w:rsidTr="00D908D5">
        <w:tc>
          <w:tcPr>
            <w:tcW w:w="4675" w:type="dxa"/>
          </w:tcPr>
          <w:p w:rsidR="00D908D5" w:rsidRDefault="00D908D5" w:rsidP="00BE02CE">
            <w:pPr>
              <w:ind w:left="0" w:firstLine="0"/>
            </w:pPr>
            <w:r>
              <w:t>3</w:t>
            </w:r>
          </w:p>
        </w:tc>
        <w:tc>
          <w:tcPr>
            <w:tcW w:w="4675" w:type="dxa"/>
          </w:tcPr>
          <w:p w:rsidR="00D908D5" w:rsidRDefault="00D908D5" w:rsidP="00BE02CE">
            <w:pPr>
              <w:ind w:left="0" w:firstLine="0"/>
            </w:pPr>
            <w:r>
              <w:t>4,10,5,4,5,2</w:t>
            </w:r>
          </w:p>
        </w:tc>
      </w:tr>
    </w:tbl>
    <w:p w:rsidR="00847BBD" w:rsidRDefault="00847BBD" w:rsidP="00BE02CE">
      <w:pPr>
        <w:ind w:left="0" w:firstLine="0"/>
      </w:pPr>
    </w:p>
    <w:p w:rsidR="00847BBD" w:rsidRDefault="00847BBD" w:rsidP="00BE02CE">
      <w:pPr>
        <w:pStyle w:val="Heading1"/>
        <w:ind w:left="0" w:firstLine="0"/>
      </w:pPr>
      <w:r>
        <w:t>Condition for Input</w:t>
      </w:r>
      <w:r>
        <w:tab/>
      </w:r>
    </w:p>
    <w:p w:rsidR="00175684" w:rsidRDefault="00847BBD" w:rsidP="003A16AB">
      <w:pPr>
        <w:ind w:left="10"/>
      </w:pPr>
      <w:r>
        <w:t>Iris dataset has been used</w:t>
      </w:r>
      <w:r w:rsidR="00175684">
        <w:t xml:space="preserve"> which has</w:t>
      </w:r>
      <w:r>
        <w:t xml:space="preserve"> </w:t>
      </w:r>
      <w:r w:rsidR="003A16AB">
        <w:t>5</w:t>
      </w:r>
      <w:r>
        <w:t xml:space="preserve"> fields. The input has </w:t>
      </w:r>
      <w:r w:rsidR="003A16AB">
        <w:t>4</w:t>
      </w:r>
      <w:r>
        <w:t xml:space="preserve"> fields which </w:t>
      </w:r>
      <w:r w:rsidR="003A16AB">
        <w:t>gives</w:t>
      </w:r>
      <w:r>
        <w:t xml:space="preserve"> the information regarding the length of sepal, width of sepal, length of petal and width of petal. The fourth field provides the information regarding the information of class like Iris Setosa and Iris Virginia.</w:t>
      </w:r>
    </w:p>
    <w:p w:rsidR="00847BBD" w:rsidRDefault="00847BBD" w:rsidP="00175684">
      <w:pPr>
        <w:pStyle w:val="Heading1"/>
      </w:pPr>
      <w:r>
        <w:t>Description to interpret the Output</w:t>
      </w:r>
    </w:p>
    <w:p w:rsidR="00847BBD" w:rsidRDefault="00847BBD" w:rsidP="00847BBD">
      <w:pPr>
        <w:ind w:left="10"/>
      </w:pPr>
      <w:r>
        <w:t xml:space="preserve">The performance of the output actually depends upon the hidden layer if it is less then there is high possibility of achieving good result. The output will may reference between two classes of Iris Setosa and Iris Virginia </w:t>
      </w:r>
    </w:p>
    <w:p w:rsidR="00847BBD" w:rsidRDefault="00847BBD" w:rsidP="00847BBD">
      <w:pPr>
        <w:ind w:left="10"/>
      </w:pPr>
      <w:r>
        <w:t>Outputs = data[0:</w:t>
      </w:r>
      <w:r w:rsidR="003A16AB">
        <w:t>4</w:t>
      </w:r>
      <w:r>
        <w:t>:</w:t>
      </w:r>
      <w:r w:rsidR="003A16AB">
        <w:t>5</w:t>
      </w:r>
      <w:r>
        <w:t>].astype(np.int32)</w:t>
      </w:r>
    </w:p>
    <w:p w:rsidR="003A16AB" w:rsidRDefault="003A16AB" w:rsidP="00847BBD">
      <w:pPr>
        <w:ind w:left="10"/>
      </w:pPr>
    </w:p>
    <w:p w:rsidR="003A16AB" w:rsidRDefault="003A16AB" w:rsidP="00847BBD">
      <w:pPr>
        <w:ind w:left="10"/>
      </w:pPr>
    </w:p>
    <w:p w:rsidR="003A16AB" w:rsidRDefault="003A16AB" w:rsidP="00847BBD">
      <w:pPr>
        <w:ind w:left="10"/>
      </w:pPr>
    </w:p>
    <w:p w:rsidR="00847BBD" w:rsidRDefault="00847BBD" w:rsidP="00BE02CE">
      <w:pPr>
        <w:pStyle w:val="Heading1"/>
      </w:pPr>
      <w:r>
        <w:t>Performance</w:t>
      </w:r>
    </w:p>
    <w:tbl>
      <w:tblPr>
        <w:tblStyle w:val="TableGrid"/>
        <w:tblW w:w="8273" w:type="dxa"/>
        <w:tblInd w:w="10" w:type="dxa"/>
        <w:tblLook w:val="04A0" w:firstRow="1" w:lastRow="0" w:firstColumn="1" w:lastColumn="0" w:noHBand="0" w:noVBand="1"/>
      </w:tblPr>
      <w:tblGrid>
        <w:gridCol w:w="1498"/>
        <w:gridCol w:w="1563"/>
        <w:gridCol w:w="1303"/>
        <w:gridCol w:w="1303"/>
        <w:gridCol w:w="1303"/>
        <w:gridCol w:w="1303"/>
      </w:tblGrid>
      <w:tr w:rsidR="00D908D5" w:rsidTr="00D908D5">
        <w:tc>
          <w:tcPr>
            <w:tcW w:w="1498" w:type="dxa"/>
          </w:tcPr>
          <w:p w:rsidR="00D908D5" w:rsidRDefault="00D908D5" w:rsidP="00847BBD">
            <w:pPr>
              <w:ind w:left="0" w:firstLine="0"/>
            </w:pPr>
            <w:r>
              <w:t>Architecture</w:t>
            </w:r>
          </w:p>
        </w:tc>
        <w:tc>
          <w:tcPr>
            <w:tcW w:w="1563" w:type="dxa"/>
          </w:tcPr>
          <w:p w:rsidR="00D908D5" w:rsidRDefault="00D908D5" w:rsidP="00847BBD">
            <w:pPr>
              <w:ind w:left="0" w:firstLine="0"/>
            </w:pPr>
            <w:r>
              <w:t>True Positive</w:t>
            </w:r>
          </w:p>
        </w:tc>
        <w:tc>
          <w:tcPr>
            <w:tcW w:w="1303" w:type="dxa"/>
          </w:tcPr>
          <w:p w:rsidR="00D908D5" w:rsidRDefault="00D908D5" w:rsidP="00847BBD">
            <w:pPr>
              <w:ind w:left="0" w:firstLine="0"/>
            </w:pPr>
            <w:r>
              <w:t>True Negative</w:t>
            </w:r>
          </w:p>
        </w:tc>
        <w:tc>
          <w:tcPr>
            <w:tcW w:w="1303" w:type="dxa"/>
          </w:tcPr>
          <w:p w:rsidR="00D908D5" w:rsidRDefault="00D908D5" w:rsidP="00847BBD">
            <w:pPr>
              <w:ind w:left="0" w:firstLine="0"/>
            </w:pPr>
            <w:r>
              <w:t>False Positive</w:t>
            </w:r>
          </w:p>
        </w:tc>
        <w:tc>
          <w:tcPr>
            <w:tcW w:w="1303" w:type="dxa"/>
          </w:tcPr>
          <w:p w:rsidR="00D908D5" w:rsidRDefault="00D908D5" w:rsidP="00847BBD">
            <w:pPr>
              <w:ind w:left="0" w:firstLine="0"/>
            </w:pPr>
            <w:r>
              <w:t>False Negative</w:t>
            </w:r>
          </w:p>
        </w:tc>
        <w:tc>
          <w:tcPr>
            <w:tcW w:w="1303" w:type="dxa"/>
          </w:tcPr>
          <w:p w:rsidR="00D908D5" w:rsidRDefault="00D908D5" w:rsidP="00847BBD">
            <w:pPr>
              <w:ind w:left="0" w:firstLine="0"/>
            </w:pPr>
            <w:r>
              <w:t xml:space="preserve">Accuracy </w:t>
            </w:r>
          </w:p>
        </w:tc>
      </w:tr>
      <w:tr w:rsidR="00D908D5" w:rsidTr="00D908D5">
        <w:tc>
          <w:tcPr>
            <w:tcW w:w="1498" w:type="dxa"/>
          </w:tcPr>
          <w:p w:rsidR="00D908D5" w:rsidRDefault="00D908D5" w:rsidP="00D908D5">
            <w:pPr>
              <w:ind w:left="0" w:firstLine="0"/>
            </w:pPr>
            <w:r>
              <w:t>4,3,4</w:t>
            </w:r>
          </w:p>
        </w:tc>
        <w:tc>
          <w:tcPr>
            <w:tcW w:w="1563" w:type="dxa"/>
          </w:tcPr>
          <w:p w:rsidR="00D908D5" w:rsidRDefault="00D908D5" w:rsidP="00847BBD">
            <w:pPr>
              <w:ind w:left="0" w:firstLine="0"/>
            </w:pPr>
            <w:r>
              <w:t>7</w:t>
            </w:r>
          </w:p>
        </w:tc>
        <w:tc>
          <w:tcPr>
            <w:tcW w:w="1303" w:type="dxa"/>
          </w:tcPr>
          <w:p w:rsidR="00D908D5" w:rsidRDefault="00D908D5" w:rsidP="00847BBD">
            <w:pPr>
              <w:ind w:left="0" w:firstLine="0"/>
            </w:pPr>
            <w:r>
              <w:t>8</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100%</w:t>
            </w:r>
          </w:p>
        </w:tc>
      </w:tr>
      <w:tr w:rsidR="00D908D5" w:rsidTr="00D908D5">
        <w:tc>
          <w:tcPr>
            <w:tcW w:w="1498" w:type="dxa"/>
          </w:tcPr>
          <w:p w:rsidR="00D908D5" w:rsidRDefault="00D908D5" w:rsidP="00847BBD">
            <w:pPr>
              <w:ind w:left="0" w:firstLine="0"/>
            </w:pPr>
            <w:r>
              <w:t>4,10,5,4,5,2</w:t>
            </w:r>
          </w:p>
        </w:tc>
        <w:tc>
          <w:tcPr>
            <w:tcW w:w="1563" w:type="dxa"/>
          </w:tcPr>
          <w:p w:rsidR="00D908D5" w:rsidRDefault="00D908D5" w:rsidP="00847BBD">
            <w:pPr>
              <w:ind w:left="0" w:firstLine="0"/>
            </w:pPr>
            <w:r>
              <w:t>7</w:t>
            </w:r>
          </w:p>
        </w:tc>
        <w:tc>
          <w:tcPr>
            <w:tcW w:w="1303" w:type="dxa"/>
          </w:tcPr>
          <w:p w:rsidR="00D908D5" w:rsidRDefault="00D908D5" w:rsidP="00847BBD">
            <w:pPr>
              <w:ind w:left="0" w:firstLine="0"/>
            </w:pPr>
            <w:r>
              <w:t>8</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100%</w:t>
            </w:r>
          </w:p>
        </w:tc>
      </w:tr>
      <w:tr w:rsidR="00D908D5" w:rsidTr="00D908D5">
        <w:tc>
          <w:tcPr>
            <w:tcW w:w="1498" w:type="dxa"/>
          </w:tcPr>
          <w:p w:rsidR="00D908D5" w:rsidRDefault="00D908D5" w:rsidP="00847BBD">
            <w:pPr>
              <w:ind w:left="0" w:firstLine="0"/>
            </w:pPr>
            <w:r>
              <w:t>4,10,5,2</w:t>
            </w:r>
          </w:p>
        </w:tc>
        <w:tc>
          <w:tcPr>
            <w:tcW w:w="1563" w:type="dxa"/>
          </w:tcPr>
          <w:p w:rsidR="00D908D5" w:rsidRDefault="00D908D5" w:rsidP="00847BBD">
            <w:pPr>
              <w:ind w:left="0" w:firstLine="0"/>
            </w:pPr>
            <w:r>
              <w:t>5</w:t>
            </w:r>
          </w:p>
        </w:tc>
        <w:tc>
          <w:tcPr>
            <w:tcW w:w="1303" w:type="dxa"/>
          </w:tcPr>
          <w:p w:rsidR="00D908D5" w:rsidRDefault="00D908D5" w:rsidP="00847BBD">
            <w:pPr>
              <w:ind w:left="0" w:firstLine="0"/>
            </w:pPr>
            <w:r>
              <w:t>10</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0</w:t>
            </w:r>
          </w:p>
        </w:tc>
        <w:tc>
          <w:tcPr>
            <w:tcW w:w="1303" w:type="dxa"/>
          </w:tcPr>
          <w:p w:rsidR="00D908D5" w:rsidRDefault="00D908D5" w:rsidP="00847BBD">
            <w:pPr>
              <w:ind w:left="0" w:firstLine="0"/>
            </w:pPr>
            <w:r>
              <w:t>100%</w:t>
            </w:r>
            <w:bookmarkStart w:id="0" w:name="_GoBack"/>
            <w:bookmarkEnd w:id="0"/>
          </w:p>
        </w:tc>
      </w:tr>
    </w:tbl>
    <w:p w:rsidR="00BE02CE" w:rsidRDefault="00BE02CE" w:rsidP="00BE02CE">
      <w:pPr>
        <w:ind w:left="0" w:firstLine="0"/>
      </w:pPr>
    </w:p>
    <w:p w:rsidR="00847BBD" w:rsidRPr="00BE02CE" w:rsidRDefault="00BE02CE" w:rsidP="00BE02CE">
      <w:pPr>
        <w:ind w:left="0" w:firstLine="0"/>
        <w:rPr>
          <w:b/>
        </w:rPr>
      </w:pPr>
      <w:r>
        <w:rPr>
          <w:b/>
        </w:rPr>
        <w:t>I</w:t>
      </w:r>
      <w:r w:rsidR="00847BBD" w:rsidRPr="00BE02CE">
        <w:rPr>
          <w:b/>
        </w:rPr>
        <w:t>mprove the result</w:t>
      </w:r>
    </w:p>
    <w:p w:rsidR="00847BBD" w:rsidRDefault="004A4328" w:rsidP="00847BBD">
      <w:pPr>
        <w:ind w:left="10"/>
      </w:pPr>
      <w:r>
        <w:t>Try the other method to learn and check the result will improve quality and knowledge.</w:t>
      </w:r>
    </w:p>
    <w:p w:rsidR="00847BBD" w:rsidRDefault="00847BBD" w:rsidP="00BE02CE">
      <w:pPr>
        <w:pStyle w:val="Heading1"/>
      </w:pPr>
      <w:r>
        <w:t xml:space="preserve">Summary  </w:t>
      </w:r>
    </w:p>
    <w:p w:rsidR="00C0405C" w:rsidRDefault="004A4328" w:rsidP="005259E5">
      <w:pPr>
        <w:ind w:left="360" w:firstLine="0"/>
      </w:pPr>
      <w:r>
        <w:t xml:space="preserve">Load data set then divide the data into train_valid and test with ratio 90:10 then divide the train_valid data into train and valid with ratio of 90:10. </w:t>
      </w:r>
      <w:r w:rsidR="00847BBD">
        <w:tab/>
      </w:r>
      <w:r w:rsidR="005259E5">
        <w:t>C</w:t>
      </w:r>
      <w:r w:rsidR="00847BBD">
        <w:t xml:space="preserve">lassifier is used define the </w:t>
      </w:r>
      <w:r w:rsidR="005259E5">
        <w:t>architectures like theanets.classifier(4,4,3). Then train the data set layer wise, classify the test data in the last we check Tp,TN,FP,FN</w:t>
      </w:r>
      <w:r w:rsidR="00847BBD">
        <w:t xml:space="preserve"> </w:t>
      </w:r>
    </w:p>
    <w:sectPr w:rsidR="00C04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352"/>
    <w:multiLevelType w:val="hybridMultilevel"/>
    <w:tmpl w:val="2D3E2E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86"/>
    <w:rsid w:val="00025C27"/>
    <w:rsid w:val="000C24A2"/>
    <w:rsid w:val="001124F8"/>
    <w:rsid w:val="00175684"/>
    <w:rsid w:val="00216288"/>
    <w:rsid w:val="002A3A01"/>
    <w:rsid w:val="002C79F5"/>
    <w:rsid w:val="00323A2D"/>
    <w:rsid w:val="00342377"/>
    <w:rsid w:val="003543F0"/>
    <w:rsid w:val="003A16AB"/>
    <w:rsid w:val="004A4328"/>
    <w:rsid w:val="005259E5"/>
    <w:rsid w:val="0053357E"/>
    <w:rsid w:val="005C4586"/>
    <w:rsid w:val="007E10BF"/>
    <w:rsid w:val="00847BBD"/>
    <w:rsid w:val="00900AE8"/>
    <w:rsid w:val="00952CA5"/>
    <w:rsid w:val="00953721"/>
    <w:rsid w:val="00957ABE"/>
    <w:rsid w:val="009F006F"/>
    <w:rsid w:val="00A046AF"/>
    <w:rsid w:val="00B070C2"/>
    <w:rsid w:val="00BE02CE"/>
    <w:rsid w:val="00C0405C"/>
    <w:rsid w:val="00C95A06"/>
    <w:rsid w:val="00D86682"/>
    <w:rsid w:val="00D9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61BE"/>
  <w15:chartTrackingRefBased/>
  <w15:docId w15:val="{E9923160-6DD9-41FE-8F76-D23F7C43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Arial" w:hAnsiTheme="minorHAnsi" w:cstheme="minorBidi"/>
        <w:sz w:val="22"/>
        <w:szCs w:val="22"/>
        <w:lang w:val="en-CA"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82"/>
    <w:pPr>
      <w:ind w:left="2711" w:hanging="10"/>
    </w:pPr>
    <w:rPr>
      <w:rFonts w:ascii="Arial" w:hAnsi="Arial" w:cs="Arial"/>
      <w:color w:val="000000"/>
      <w:sz w:val="24"/>
    </w:rPr>
  </w:style>
  <w:style w:type="paragraph" w:styleId="Heading1">
    <w:name w:val="heading 1"/>
    <w:next w:val="Normal"/>
    <w:link w:val="Heading1Char"/>
    <w:unhideWhenUsed/>
    <w:qFormat/>
    <w:rsid w:val="00D86682"/>
    <w:pPr>
      <w:keepNext/>
      <w:keepLines/>
      <w:spacing w:after="0"/>
      <w:ind w:left="10" w:hanging="10"/>
      <w:outlineLvl w:val="0"/>
    </w:pPr>
    <w:rPr>
      <w:rFonts w:ascii="Arial" w:hAnsi="Arial" w:cs="Arial"/>
      <w:b/>
      <w:color w:val="000000"/>
      <w:sz w:val="32"/>
    </w:rPr>
  </w:style>
  <w:style w:type="paragraph" w:styleId="Heading2">
    <w:name w:val="heading 2"/>
    <w:next w:val="Normal"/>
    <w:link w:val="Heading2Char"/>
    <w:unhideWhenUsed/>
    <w:qFormat/>
    <w:rsid w:val="00D86682"/>
    <w:pPr>
      <w:keepNext/>
      <w:keepLines/>
      <w:spacing w:after="0"/>
      <w:ind w:left="10" w:hanging="10"/>
      <w:outlineLvl w:val="1"/>
    </w:pPr>
    <w:rPr>
      <w:rFonts w:ascii="Arial" w:hAnsi="Arial" w:cs="Arial"/>
      <w:b/>
      <w:color w:val="000000"/>
      <w:sz w:val="24"/>
    </w:rPr>
  </w:style>
  <w:style w:type="paragraph" w:styleId="Heading3">
    <w:name w:val="heading 3"/>
    <w:next w:val="Normal"/>
    <w:link w:val="Heading3Char"/>
    <w:unhideWhenUsed/>
    <w:qFormat/>
    <w:rsid w:val="00D86682"/>
    <w:pPr>
      <w:keepNext/>
      <w:keepLines/>
      <w:spacing w:after="0"/>
      <w:ind w:left="10" w:hanging="10"/>
      <w:outlineLvl w:val="2"/>
    </w:pPr>
    <w:rPr>
      <w:rFonts w:ascii="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6682"/>
    <w:rPr>
      <w:rFonts w:ascii="Arial" w:eastAsia="Arial" w:hAnsi="Arial" w:cs="Arial"/>
      <w:b/>
      <w:color w:val="000000"/>
      <w:sz w:val="32"/>
    </w:rPr>
  </w:style>
  <w:style w:type="character" w:customStyle="1" w:styleId="Heading2Char">
    <w:name w:val="Heading 2 Char"/>
    <w:link w:val="Heading2"/>
    <w:rsid w:val="00D86682"/>
    <w:rPr>
      <w:rFonts w:ascii="Arial" w:eastAsia="Arial" w:hAnsi="Arial" w:cs="Arial"/>
      <w:b/>
      <w:color w:val="000000"/>
      <w:sz w:val="24"/>
    </w:rPr>
  </w:style>
  <w:style w:type="character" w:customStyle="1" w:styleId="Heading3Char">
    <w:name w:val="Heading 3 Char"/>
    <w:link w:val="Heading3"/>
    <w:rsid w:val="00D86682"/>
    <w:rPr>
      <w:rFonts w:ascii="Arial" w:eastAsia="Arial" w:hAnsi="Arial" w:cs="Arial"/>
      <w:b/>
      <w:color w:val="000000"/>
      <w:sz w:val="24"/>
    </w:rPr>
  </w:style>
  <w:style w:type="paragraph" w:styleId="ListParagraph">
    <w:name w:val="List Paragraph"/>
    <w:basedOn w:val="Normal"/>
    <w:uiPriority w:val="34"/>
    <w:qFormat/>
    <w:rsid w:val="00D86682"/>
    <w:pPr>
      <w:ind w:left="720"/>
      <w:contextualSpacing/>
    </w:pPr>
  </w:style>
  <w:style w:type="paragraph" w:styleId="TOCHeading">
    <w:name w:val="TOC Heading"/>
    <w:basedOn w:val="Heading1"/>
    <w:next w:val="Normal"/>
    <w:uiPriority w:val="39"/>
    <w:unhideWhenUsed/>
    <w:qFormat/>
    <w:rsid w:val="00D86682"/>
    <w:pPr>
      <w:spacing w:before="240"/>
      <w:ind w:left="0" w:firstLine="0"/>
      <w:outlineLvl w:val="9"/>
    </w:pPr>
    <w:rPr>
      <w:rFonts w:asciiTheme="majorHAnsi" w:eastAsiaTheme="majorEastAsia" w:hAnsiTheme="majorHAnsi" w:cstheme="majorBidi"/>
      <w:b w:val="0"/>
      <w:color w:val="2E74B5" w:themeColor="accent1" w:themeShade="BF"/>
      <w:szCs w:val="32"/>
    </w:rPr>
  </w:style>
  <w:style w:type="character" w:styleId="PlaceholderText">
    <w:name w:val="Placeholder Text"/>
    <w:basedOn w:val="DefaultParagraphFont"/>
    <w:uiPriority w:val="99"/>
    <w:semiHidden/>
    <w:rsid w:val="000C24A2"/>
    <w:rPr>
      <w:color w:val="808080"/>
    </w:rPr>
  </w:style>
  <w:style w:type="character" w:styleId="Hyperlink">
    <w:name w:val="Hyperlink"/>
    <w:basedOn w:val="DefaultParagraphFont"/>
    <w:uiPriority w:val="99"/>
    <w:unhideWhenUsed/>
    <w:rsid w:val="002C79F5"/>
    <w:rPr>
      <w:color w:val="0563C1" w:themeColor="hyperlink"/>
      <w:u w:val="single"/>
    </w:rPr>
  </w:style>
  <w:style w:type="table" w:styleId="TableGrid">
    <w:name w:val="Table Grid"/>
    <w:basedOn w:val="TableNormal"/>
    <w:uiPriority w:val="39"/>
    <w:rsid w:val="0035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003">
      <w:bodyDiv w:val="1"/>
      <w:marLeft w:val="0"/>
      <w:marRight w:val="0"/>
      <w:marTop w:val="0"/>
      <w:marBottom w:val="0"/>
      <w:divBdr>
        <w:top w:val="none" w:sz="0" w:space="0" w:color="auto"/>
        <w:left w:val="none" w:sz="0" w:space="0" w:color="auto"/>
        <w:bottom w:val="none" w:sz="0" w:space="0" w:color="auto"/>
        <w:right w:val="none" w:sz="0" w:space="0" w:color="auto"/>
      </w:divBdr>
    </w:div>
    <w:div w:id="1829007278">
      <w:bodyDiv w:val="1"/>
      <w:marLeft w:val="0"/>
      <w:marRight w:val="0"/>
      <w:marTop w:val="0"/>
      <w:marBottom w:val="0"/>
      <w:divBdr>
        <w:top w:val="none" w:sz="0" w:space="0" w:color="auto"/>
        <w:left w:val="none" w:sz="0" w:space="0" w:color="auto"/>
        <w:bottom w:val="none" w:sz="0" w:space="0" w:color="auto"/>
        <w:right w:val="none" w:sz="0" w:space="0" w:color="auto"/>
      </w:divBdr>
    </w:div>
    <w:div w:id="194746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Ir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CAD1-50DD-4034-A861-E88BE4D5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Dataset </vt:lpstr>
      <vt:lpstr>Problem</vt:lpstr>
      <vt:lpstr>Architecture</vt:lpstr>
      <vt:lpstr>Condition for Input	</vt:lpstr>
      <vt:lpstr>Description to interpret the Output</vt:lpstr>
      <vt:lpstr>Performance</vt:lpstr>
      <vt:lpstr>Summary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Zeshan</dc:creator>
  <cp:keywords/>
  <dc:description/>
  <cp:lastModifiedBy>Muhammad Zeshan</cp:lastModifiedBy>
  <cp:revision>17</cp:revision>
  <cp:lastPrinted>2016-03-08T04:04:00Z</cp:lastPrinted>
  <dcterms:created xsi:type="dcterms:W3CDTF">2016-03-07T07:49:00Z</dcterms:created>
  <dcterms:modified xsi:type="dcterms:W3CDTF">2016-03-08T10:39:00Z</dcterms:modified>
</cp:coreProperties>
</file>