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760357" w14:textId="77777777"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Times New Roman" w:eastAsia="Times New Roman" w:hAnsi="Times New Roman" w:cs="Times New Roman"/>
          <w:sz w:val="24"/>
          <w:szCs w:val="24"/>
        </w:rPr>
        <w:t>Amplitude amplification is a uniquely quantum mechanical technique that exploits principles like superposition and interference to achieve a quadratic speedup over classical algorithms in certain problems, notably unstructured search</w:t>
      </w:r>
    </w:p>
    <w:p w14:paraId="0F6AC386" w14:textId="77777777"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Times New Roman" w:eastAsia="Times New Roman" w:hAnsi="Times New Roman" w:cs="Times New Roman"/>
          <w:sz w:val="24"/>
          <w:szCs w:val="24"/>
        </w:rPr>
        <w:t xml:space="preserve">. </w:t>
      </w:r>
      <w:r w:rsidRPr="00CC2F24">
        <w:rPr>
          <w:rFonts w:ascii="Times New Roman" w:eastAsia="Times New Roman" w:hAnsi="Times New Roman" w:cs="Times New Roman"/>
          <w:b/>
          <w:bCs/>
          <w:sz w:val="24"/>
          <w:szCs w:val="24"/>
        </w:rPr>
        <w:t>There is no direct classical counterpart that provides the same algorithmic advantage.</w:t>
      </w:r>
      <w:r w:rsidRPr="00CC2F24">
        <w:rPr>
          <w:rFonts w:ascii="Times New Roman" w:eastAsia="Times New Roman" w:hAnsi="Times New Roman" w:cs="Times New Roman"/>
          <w:sz w:val="24"/>
          <w:szCs w:val="24"/>
        </w:rPr>
        <w:t> </w:t>
      </w:r>
    </w:p>
    <w:p w14:paraId="0DDBB7E3" w14:textId="77777777"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Times New Roman" w:eastAsia="Times New Roman" w:hAnsi="Times New Roman" w:cs="Times New Roman"/>
          <w:sz w:val="24"/>
          <w:szCs w:val="24"/>
        </w:rPr>
        <w:t xml:space="preserve">In classical computing, the process closest in </w:t>
      </w:r>
      <w:r w:rsidRPr="00CC2F24">
        <w:rPr>
          <w:rFonts w:ascii="Times New Roman" w:eastAsia="Times New Roman" w:hAnsi="Times New Roman" w:cs="Times New Roman"/>
          <w:i/>
          <w:iCs/>
          <w:sz w:val="24"/>
          <w:szCs w:val="24"/>
        </w:rPr>
        <w:t>objective</w:t>
      </w:r>
      <w:r w:rsidRPr="00CC2F24">
        <w:rPr>
          <w:rFonts w:ascii="Times New Roman" w:eastAsia="Times New Roman" w:hAnsi="Times New Roman" w:cs="Times New Roman"/>
          <w:sz w:val="24"/>
          <w:szCs w:val="24"/>
        </w:rPr>
        <w:t xml:space="preserve"> is a simple </w:t>
      </w:r>
      <w:r w:rsidRPr="00CC2F24">
        <w:rPr>
          <w:rFonts w:ascii="Times New Roman" w:eastAsia="Times New Roman" w:hAnsi="Times New Roman" w:cs="Times New Roman"/>
          <w:b/>
          <w:bCs/>
          <w:sz w:val="24"/>
          <w:szCs w:val="24"/>
        </w:rPr>
        <w:t>probabilistic sampling and checking</w:t>
      </w:r>
      <w:r w:rsidRPr="00CC2F24">
        <w:rPr>
          <w:rFonts w:ascii="Times New Roman" w:eastAsia="Times New Roman" w:hAnsi="Times New Roman" w:cs="Times New Roman"/>
          <w:sz w:val="24"/>
          <w:szCs w:val="24"/>
        </w:rPr>
        <w:t xml:space="preserve"> method: you repeatedly run a probabilistic algorithm or sample from a dataset, hoping to find a "good" solution. The average number of trials required in the classical approach is </w:t>
      </w:r>
    </w:p>
    <w:p w14:paraId="412A2887" w14:textId="4C038AA5"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Times New Roman" w:eastAsia="Times New Roman" w:hAnsi="Times New Roman" w:cs="Times New Roman"/>
          <w:noProof/>
          <w:sz w:val="24"/>
          <w:szCs w:val="24"/>
        </w:rPr>
        <mc:AlternateContent>
          <mc:Choice Requires="wps">
            <w:drawing>
              <wp:inline distT="0" distB="0" distL="0" distR="0" wp14:anchorId="553DA45C" wp14:editId="7BCEEA68">
                <wp:extent cx="304800" cy="304800"/>
                <wp:effectExtent l="0" t="0" r="0" b="0"/>
                <wp:docPr id="3" name="Rectangle 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5B997" id="Rectangle 3" o:spid="_x0000_s1026" alt="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ilO9QIAABI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Or4pTv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14:paraId="09618B34" w14:textId="77777777"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Times New Roman" w:eastAsia="Times New Roman" w:hAnsi="Times New Roman" w:cs="Times New Roman"/>
          <w:sz w:val="24"/>
          <w:szCs w:val="24"/>
        </w:rPr>
        <w:t>O(1/</w:t>
      </w:r>
      <w:proofErr w:type="gramStart"/>
      <w:r w:rsidRPr="00CC2F24">
        <w:rPr>
          <w:rFonts w:ascii="Times New Roman" w:eastAsia="Times New Roman" w:hAnsi="Times New Roman" w:cs="Times New Roman"/>
          <w:sz w:val="24"/>
          <w:szCs w:val="24"/>
        </w:rPr>
        <w:t>p)cap</w:t>
      </w:r>
      <w:proofErr w:type="gramEnd"/>
      <w:r w:rsidRPr="00CC2F24">
        <w:rPr>
          <w:rFonts w:ascii="Times New Roman" w:eastAsia="Times New Roman" w:hAnsi="Times New Roman" w:cs="Times New Roman"/>
          <w:sz w:val="24"/>
          <w:szCs w:val="24"/>
        </w:rPr>
        <w:t xml:space="preserve"> O open </w:t>
      </w:r>
      <w:proofErr w:type="spellStart"/>
      <w:r w:rsidRPr="00CC2F24">
        <w:rPr>
          <w:rFonts w:ascii="Times New Roman" w:eastAsia="Times New Roman" w:hAnsi="Times New Roman" w:cs="Times New Roman"/>
          <w:sz w:val="24"/>
          <w:szCs w:val="24"/>
        </w:rPr>
        <w:t>paren</w:t>
      </w:r>
      <w:proofErr w:type="spellEnd"/>
      <w:r w:rsidRPr="00CC2F24">
        <w:rPr>
          <w:rFonts w:ascii="Times New Roman" w:eastAsia="Times New Roman" w:hAnsi="Times New Roman" w:cs="Times New Roman"/>
          <w:sz w:val="24"/>
          <w:szCs w:val="24"/>
        </w:rPr>
        <w:t xml:space="preserve"> 1 / p close </w:t>
      </w:r>
      <w:proofErr w:type="spellStart"/>
      <w:r w:rsidRPr="00CC2F24">
        <w:rPr>
          <w:rFonts w:ascii="Times New Roman" w:eastAsia="Times New Roman" w:hAnsi="Times New Roman" w:cs="Times New Roman"/>
          <w:sz w:val="24"/>
          <w:szCs w:val="24"/>
        </w:rPr>
        <w:t>paren</w:t>
      </w:r>
      <w:proofErr w:type="spellEnd"/>
    </w:p>
    <w:p w14:paraId="7E25FA4A" w14:textId="77777777"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Cambria Math" w:eastAsia="Times New Roman" w:hAnsi="Cambria Math" w:cs="Cambria Math"/>
          <w:sz w:val="24"/>
          <w:szCs w:val="24"/>
        </w:rPr>
        <w:t>𝑂</w:t>
      </w:r>
      <w:r w:rsidRPr="00CC2F24">
        <w:rPr>
          <w:rFonts w:ascii="Times New Roman" w:eastAsia="Times New Roman" w:hAnsi="Times New Roman" w:cs="Times New Roman"/>
          <w:sz w:val="24"/>
          <w:szCs w:val="24"/>
        </w:rPr>
        <w:t>(1/</w:t>
      </w:r>
      <w:r w:rsidRPr="00CC2F24">
        <w:rPr>
          <w:rFonts w:ascii="Cambria Math" w:eastAsia="Times New Roman" w:hAnsi="Cambria Math" w:cs="Cambria Math"/>
          <w:sz w:val="24"/>
          <w:szCs w:val="24"/>
        </w:rPr>
        <w:t>𝑝</w:t>
      </w:r>
      <w:r w:rsidRPr="00CC2F24">
        <w:rPr>
          <w:rFonts w:ascii="Times New Roman" w:eastAsia="Times New Roman" w:hAnsi="Times New Roman" w:cs="Times New Roman"/>
          <w:sz w:val="24"/>
          <w:szCs w:val="24"/>
        </w:rPr>
        <w:t>)</w:t>
      </w:r>
    </w:p>
    <w:p w14:paraId="11FFF620" w14:textId="77777777"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Times New Roman" w:eastAsia="Times New Roman" w:hAnsi="Times New Roman" w:cs="Times New Roman"/>
          <w:sz w:val="24"/>
          <w:szCs w:val="24"/>
        </w:rPr>
        <w:t xml:space="preserve">, where </w:t>
      </w:r>
    </w:p>
    <w:p w14:paraId="2391EC3D" w14:textId="6FAA801D"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Times New Roman" w:eastAsia="Times New Roman" w:hAnsi="Times New Roman" w:cs="Times New Roman"/>
          <w:noProof/>
          <w:sz w:val="24"/>
          <w:szCs w:val="24"/>
        </w:rPr>
        <mc:AlternateContent>
          <mc:Choice Requires="wps">
            <w:drawing>
              <wp:inline distT="0" distB="0" distL="0" distR="0" wp14:anchorId="38D74D4A" wp14:editId="16DB21C0">
                <wp:extent cx="304800" cy="304800"/>
                <wp:effectExtent l="0" t="0" r="0" b="0"/>
                <wp:docPr id="2" name="Rectangle 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706C1" id="Rectangle 2" o:spid="_x0000_s1026" alt="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PvvN/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14:paraId="3020A5FF" w14:textId="77777777"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Times New Roman" w:eastAsia="Times New Roman" w:hAnsi="Times New Roman" w:cs="Times New Roman"/>
          <w:sz w:val="24"/>
          <w:szCs w:val="24"/>
        </w:rPr>
        <w:t>pp</w:t>
      </w:r>
    </w:p>
    <w:p w14:paraId="6F8CE633" w14:textId="77777777"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Cambria Math" w:eastAsia="Times New Roman" w:hAnsi="Cambria Math" w:cs="Cambria Math"/>
          <w:sz w:val="24"/>
          <w:szCs w:val="24"/>
        </w:rPr>
        <w:t>𝑝</w:t>
      </w:r>
    </w:p>
    <w:p w14:paraId="0B682612" w14:textId="77777777"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Times New Roman" w:eastAsia="Times New Roman" w:hAnsi="Times New Roman" w:cs="Times New Roman"/>
          <w:sz w:val="24"/>
          <w:szCs w:val="24"/>
        </w:rPr>
        <w:t xml:space="preserve">is the initial probability of success in a single </w:t>
      </w:r>
      <w:proofErr w:type="gramStart"/>
      <w:r w:rsidRPr="00CC2F24">
        <w:rPr>
          <w:rFonts w:ascii="Times New Roman" w:eastAsia="Times New Roman" w:hAnsi="Times New Roman" w:cs="Times New Roman"/>
          <w:sz w:val="24"/>
          <w:szCs w:val="24"/>
        </w:rPr>
        <w:t>run.</w:t>
      </w:r>
      <w:proofErr w:type="gramEnd"/>
      <w:r w:rsidRPr="00CC2F24">
        <w:rPr>
          <w:rFonts w:ascii="Times New Roman" w:eastAsia="Times New Roman" w:hAnsi="Times New Roman" w:cs="Times New Roman"/>
          <w:sz w:val="24"/>
          <w:szCs w:val="24"/>
        </w:rPr>
        <w:t> </w:t>
      </w:r>
    </w:p>
    <w:p w14:paraId="3589379D" w14:textId="77777777"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Times New Roman" w:eastAsia="Times New Roman" w:hAnsi="Times New Roman" w:cs="Times New Roman"/>
          <w:sz w:val="24"/>
          <w:szCs w:val="24"/>
        </w:rPr>
        <w:t xml:space="preserve">Quantum amplitude amplification improves upon this significantly by using quantum interference to systematically boost the probability amplitude of "good" states and decrease the amplitudes of "bad" states through repeated operations. This allows finding a solution with high probability after only </w:t>
      </w:r>
    </w:p>
    <w:p w14:paraId="6C2748EA" w14:textId="2076319B"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Times New Roman" w:eastAsia="Times New Roman" w:hAnsi="Times New Roman" w:cs="Times New Roman"/>
          <w:noProof/>
          <w:sz w:val="24"/>
          <w:szCs w:val="24"/>
        </w:rPr>
        <mc:AlternateContent>
          <mc:Choice Requires="wps">
            <w:drawing>
              <wp:inline distT="0" distB="0" distL="0" distR="0" wp14:anchorId="36BCF0FE" wp14:editId="486D3424">
                <wp:extent cx="304800" cy="304800"/>
                <wp:effectExtent l="0" t="0" r="0" b="0"/>
                <wp:docPr id="1" name="Rectangle 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30C4D" id="Rectangle 1" o:spid="_x0000_s1026" alt="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aW98wIAABI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41pb3zAgAAEgYA&#10;AA4AAAAAAAAAAAAAAAAALgIAAGRycy9lMm9Eb2MueG1sUEsBAi0AFAAGAAgAAAAhAEyg6SzYAAAA&#10;AwEAAA8AAAAAAAAAAAAAAAAATQUAAGRycy9kb3ducmV2LnhtbFBLBQYAAAAABAAEAPMAAABSBgAA&#10;AAA=&#10;" filled="f" stroked="f">
                <o:lock v:ext="edit" aspectratio="t"/>
                <w10:anchorlock/>
              </v:rect>
            </w:pict>
          </mc:Fallback>
        </mc:AlternateContent>
      </w:r>
    </w:p>
    <w:p w14:paraId="3A2532C4" w14:textId="77777777"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Times New Roman" w:eastAsia="Times New Roman" w:hAnsi="Times New Roman" w:cs="Times New Roman"/>
          <w:sz w:val="24"/>
          <w:szCs w:val="24"/>
        </w:rPr>
        <w:t>O(1/</w:t>
      </w:r>
      <w:proofErr w:type="gramStart"/>
      <w:r w:rsidRPr="00CC2F24">
        <w:rPr>
          <w:rFonts w:ascii="Times New Roman" w:eastAsia="Times New Roman" w:hAnsi="Times New Roman" w:cs="Times New Roman"/>
          <w:sz w:val="24"/>
          <w:szCs w:val="24"/>
        </w:rPr>
        <w:t>p)cap</w:t>
      </w:r>
      <w:proofErr w:type="gramEnd"/>
      <w:r w:rsidRPr="00CC2F24">
        <w:rPr>
          <w:rFonts w:ascii="Times New Roman" w:eastAsia="Times New Roman" w:hAnsi="Times New Roman" w:cs="Times New Roman"/>
          <w:sz w:val="24"/>
          <w:szCs w:val="24"/>
        </w:rPr>
        <w:t xml:space="preserve"> O open </w:t>
      </w:r>
      <w:proofErr w:type="spellStart"/>
      <w:r w:rsidRPr="00CC2F24">
        <w:rPr>
          <w:rFonts w:ascii="Times New Roman" w:eastAsia="Times New Roman" w:hAnsi="Times New Roman" w:cs="Times New Roman"/>
          <w:sz w:val="24"/>
          <w:szCs w:val="24"/>
        </w:rPr>
        <w:t>paren</w:t>
      </w:r>
      <w:proofErr w:type="spellEnd"/>
      <w:r w:rsidRPr="00CC2F24">
        <w:rPr>
          <w:rFonts w:ascii="Times New Roman" w:eastAsia="Times New Roman" w:hAnsi="Times New Roman" w:cs="Times New Roman"/>
          <w:sz w:val="24"/>
          <w:szCs w:val="24"/>
        </w:rPr>
        <w:t xml:space="preserve"> 1 / the square root of p end-root close </w:t>
      </w:r>
      <w:proofErr w:type="spellStart"/>
      <w:r w:rsidRPr="00CC2F24">
        <w:rPr>
          <w:rFonts w:ascii="Times New Roman" w:eastAsia="Times New Roman" w:hAnsi="Times New Roman" w:cs="Times New Roman"/>
          <w:sz w:val="24"/>
          <w:szCs w:val="24"/>
        </w:rPr>
        <w:t>paren</w:t>
      </w:r>
      <w:proofErr w:type="spellEnd"/>
    </w:p>
    <w:p w14:paraId="4019697C" w14:textId="77777777"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Cambria Math" w:eastAsia="Times New Roman" w:hAnsi="Cambria Math" w:cs="Cambria Math"/>
          <w:sz w:val="24"/>
          <w:szCs w:val="24"/>
        </w:rPr>
        <w:t>𝑂</w:t>
      </w:r>
      <w:r w:rsidRPr="00CC2F24">
        <w:rPr>
          <w:rFonts w:ascii="Times New Roman" w:eastAsia="Times New Roman" w:hAnsi="Times New Roman" w:cs="Times New Roman"/>
          <w:sz w:val="24"/>
          <w:szCs w:val="24"/>
        </w:rPr>
        <w:t>(1/</w:t>
      </w:r>
      <w:r w:rsidRPr="00CC2F24">
        <w:rPr>
          <w:rFonts w:ascii="Cambria Math" w:eastAsia="Times New Roman" w:hAnsi="Cambria Math" w:cs="Cambria Math"/>
          <w:sz w:val="24"/>
          <w:szCs w:val="24"/>
        </w:rPr>
        <w:t>𝑝</w:t>
      </w:r>
      <w:r w:rsidRPr="00CC2F24">
        <w:rPr>
          <w:rFonts w:ascii="Times New Roman" w:eastAsia="Times New Roman" w:hAnsi="Times New Roman" w:cs="Times New Roman"/>
          <w:sz w:val="24"/>
          <w:szCs w:val="24"/>
        </w:rPr>
        <w:t>√)</w:t>
      </w:r>
    </w:p>
    <w:p w14:paraId="29F0A38C" w14:textId="77777777" w:rsidR="00CC2F24" w:rsidRPr="00CC2F24" w:rsidRDefault="00CC2F24" w:rsidP="00CC2F24">
      <w:pPr>
        <w:spacing w:after="0" w:line="240" w:lineRule="auto"/>
        <w:rPr>
          <w:rFonts w:ascii="Times New Roman" w:eastAsia="Times New Roman" w:hAnsi="Times New Roman" w:cs="Times New Roman"/>
          <w:sz w:val="24"/>
          <w:szCs w:val="24"/>
        </w:rPr>
      </w:pPr>
      <w:r w:rsidRPr="00CC2F24">
        <w:rPr>
          <w:rFonts w:ascii="Times New Roman" w:eastAsia="Times New Roman" w:hAnsi="Times New Roman" w:cs="Times New Roman"/>
          <w:sz w:val="24"/>
          <w:szCs w:val="24"/>
        </w:rPr>
        <w:t>iterations. </w:t>
      </w:r>
    </w:p>
    <w:p w14:paraId="72E10C72" w14:textId="77777777" w:rsidR="004137A5" w:rsidRPr="00CC2F24" w:rsidRDefault="004137A5" w:rsidP="00CC2F24">
      <w:bookmarkStart w:id="0" w:name="_GoBack"/>
      <w:bookmarkEnd w:id="0"/>
    </w:p>
    <w:sectPr w:rsidR="004137A5" w:rsidRPr="00CC2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09"/>
    <w:rsid w:val="004137A5"/>
    <w:rsid w:val="00A63609"/>
    <w:rsid w:val="00CC2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BDB47A-0654-48E6-9BAE-AE8E53020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C2F24"/>
    <w:rPr>
      <w:b/>
      <w:bCs/>
    </w:rPr>
  </w:style>
  <w:style w:type="character" w:customStyle="1" w:styleId="vkekvd">
    <w:name w:val="vkekvd"/>
    <w:basedOn w:val="DefaultParagraphFont"/>
    <w:rsid w:val="00CC2F24"/>
  </w:style>
  <w:style w:type="character" w:styleId="Emphasis">
    <w:name w:val="Emphasis"/>
    <w:basedOn w:val="DefaultParagraphFont"/>
    <w:uiPriority w:val="20"/>
    <w:qFormat/>
    <w:rsid w:val="00CC2F24"/>
    <w:rPr>
      <w:i/>
      <w:iCs/>
    </w:rPr>
  </w:style>
  <w:style w:type="character" w:customStyle="1" w:styleId="dtet0b">
    <w:name w:val="dtet0b"/>
    <w:basedOn w:val="DefaultParagraphFont"/>
    <w:rsid w:val="00CC2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2117556">
      <w:bodyDiv w:val="1"/>
      <w:marLeft w:val="0"/>
      <w:marRight w:val="0"/>
      <w:marTop w:val="0"/>
      <w:marBottom w:val="0"/>
      <w:divBdr>
        <w:top w:val="none" w:sz="0" w:space="0" w:color="auto"/>
        <w:left w:val="none" w:sz="0" w:space="0" w:color="auto"/>
        <w:bottom w:val="none" w:sz="0" w:space="0" w:color="auto"/>
        <w:right w:val="none" w:sz="0" w:space="0" w:color="auto"/>
      </w:divBdr>
      <w:divsChild>
        <w:div w:id="916479228">
          <w:marLeft w:val="0"/>
          <w:marRight w:val="0"/>
          <w:marTop w:val="0"/>
          <w:marBottom w:val="0"/>
          <w:divBdr>
            <w:top w:val="none" w:sz="0" w:space="0" w:color="auto"/>
            <w:left w:val="none" w:sz="0" w:space="0" w:color="auto"/>
            <w:bottom w:val="none" w:sz="0" w:space="0" w:color="auto"/>
            <w:right w:val="none" w:sz="0" w:space="0" w:color="auto"/>
          </w:divBdr>
          <w:divsChild>
            <w:div w:id="1708025457">
              <w:marLeft w:val="0"/>
              <w:marRight w:val="0"/>
              <w:marTop w:val="0"/>
              <w:marBottom w:val="0"/>
              <w:divBdr>
                <w:top w:val="none" w:sz="0" w:space="0" w:color="auto"/>
                <w:left w:val="none" w:sz="0" w:space="0" w:color="auto"/>
                <w:bottom w:val="none" w:sz="0" w:space="0" w:color="auto"/>
                <w:right w:val="none" w:sz="0" w:space="0" w:color="auto"/>
              </w:divBdr>
            </w:div>
          </w:divsChild>
        </w:div>
        <w:div w:id="1327971883">
          <w:marLeft w:val="0"/>
          <w:marRight w:val="0"/>
          <w:marTop w:val="0"/>
          <w:marBottom w:val="0"/>
          <w:divBdr>
            <w:top w:val="none" w:sz="0" w:space="0" w:color="auto"/>
            <w:left w:val="none" w:sz="0" w:space="0" w:color="auto"/>
            <w:bottom w:val="none" w:sz="0" w:space="0" w:color="auto"/>
            <w:right w:val="none" w:sz="0" w:space="0" w:color="auto"/>
          </w:divBdr>
          <w:divsChild>
            <w:div w:id="577986136">
              <w:marLeft w:val="0"/>
              <w:marRight w:val="0"/>
              <w:marTop w:val="0"/>
              <w:marBottom w:val="0"/>
              <w:divBdr>
                <w:top w:val="none" w:sz="0" w:space="0" w:color="auto"/>
                <w:left w:val="none" w:sz="0" w:space="0" w:color="auto"/>
                <w:bottom w:val="none" w:sz="0" w:space="0" w:color="auto"/>
                <w:right w:val="none" w:sz="0" w:space="0" w:color="auto"/>
              </w:divBdr>
              <w:divsChild>
                <w:div w:id="1447458922">
                  <w:marLeft w:val="0"/>
                  <w:marRight w:val="0"/>
                  <w:marTop w:val="0"/>
                  <w:marBottom w:val="0"/>
                  <w:divBdr>
                    <w:top w:val="none" w:sz="0" w:space="0" w:color="auto"/>
                    <w:left w:val="none" w:sz="0" w:space="0" w:color="auto"/>
                    <w:bottom w:val="none" w:sz="0" w:space="0" w:color="auto"/>
                    <w:right w:val="none" w:sz="0" w:space="0" w:color="auto"/>
                  </w:divBdr>
                </w:div>
              </w:divsChild>
            </w:div>
            <w:div w:id="1715275054">
              <w:marLeft w:val="0"/>
              <w:marRight w:val="0"/>
              <w:marTop w:val="0"/>
              <w:marBottom w:val="0"/>
              <w:divBdr>
                <w:top w:val="none" w:sz="0" w:space="0" w:color="auto"/>
                <w:left w:val="none" w:sz="0" w:space="0" w:color="auto"/>
                <w:bottom w:val="none" w:sz="0" w:space="0" w:color="auto"/>
                <w:right w:val="none" w:sz="0" w:space="0" w:color="auto"/>
              </w:divBdr>
              <w:divsChild>
                <w:div w:id="175508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8373">
          <w:marLeft w:val="0"/>
          <w:marRight w:val="0"/>
          <w:marTop w:val="0"/>
          <w:marBottom w:val="0"/>
          <w:divBdr>
            <w:top w:val="none" w:sz="0" w:space="0" w:color="auto"/>
            <w:left w:val="none" w:sz="0" w:space="0" w:color="auto"/>
            <w:bottom w:val="none" w:sz="0" w:space="0" w:color="auto"/>
            <w:right w:val="none" w:sz="0" w:space="0" w:color="auto"/>
          </w:divBdr>
          <w:divsChild>
            <w:div w:id="1897472765">
              <w:marLeft w:val="0"/>
              <w:marRight w:val="0"/>
              <w:marTop w:val="0"/>
              <w:marBottom w:val="0"/>
              <w:divBdr>
                <w:top w:val="none" w:sz="0" w:space="0" w:color="auto"/>
                <w:left w:val="none" w:sz="0" w:space="0" w:color="auto"/>
                <w:bottom w:val="none" w:sz="0" w:space="0" w:color="auto"/>
                <w:right w:val="none" w:sz="0" w:space="0" w:color="auto"/>
              </w:divBdr>
              <w:divsChild>
                <w:div w:id="4872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2025-11-06T12:32:00Z</dcterms:created>
  <dcterms:modified xsi:type="dcterms:W3CDTF">2025-11-06T12:33:00Z</dcterms:modified>
</cp:coreProperties>
</file>