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4043DE" wp14:paraId="07C52C1C" wp14:textId="14C2E44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:rsidP="3E4043DE" wp14:paraId="050C7E1B" wp14:textId="7405F2C2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ME 104 – Measurements Lab</w:t>
      </w:r>
    </w:p>
    <w:p xmlns:wp14="http://schemas.microsoft.com/office/word/2010/wordml" w:rsidP="3E4043DE" wp14:paraId="1EFD7AED" wp14:textId="2EA4B67A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:rsidP="3E4043DE" wp14:paraId="7EB2616B" wp14:textId="6CABDC2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1 Credit – 1 Contact hour/week - Category: Engineering Experiments</w:t>
      </w:r>
    </w:p>
    <w:p xmlns:wp14="http://schemas.microsoft.com/office/word/2010/wordml" w:rsidP="3E4043DE" wp14:paraId="7020CCD5" wp14:textId="70047121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:rsidP="3E4043DE" wp14:paraId="14943D65" wp14:textId="05B20B0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Instructors: Michael Giglia</w:t>
      </w:r>
    </w:p>
    <w:p xmlns:wp14="http://schemas.microsoft.com/office/word/2010/wordml" w:rsidP="3E4043DE" wp14:paraId="3EB87323" wp14:textId="098BE58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Office - 705</w:t>
      </w:r>
    </w:p>
    <w:p xmlns:wp14="http://schemas.microsoft.com/office/word/2010/wordml" w:rsidP="3E4043DE" wp14:paraId="5859B3F6" wp14:textId="19167AC2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:rsidP="3E4043DE" wp14:paraId="032310CB" wp14:textId="267EC58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Textbook - N/A</w:t>
      </w:r>
    </w:p>
    <w:p xmlns:wp14="http://schemas.microsoft.com/office/word/2010/wordml" w:rsidP="3E4043DE" wp14:paraId="5DC6A38E" wp14:textId="420AEC9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All Physical materials for lab</w:t>
      </w:r>
    </w:p>
    <w:p xmlns:wp14="http://schemas.microsoft.com/office/word/2010/wordml" w:rsidP="3E4043DE" wp14:paraId="476B8919" wp14:textId="0421A33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:rsidP="3E4043DE" wp14:paraId="6667649F" wp14:textId="4CBDD8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Specific course information:</w:t>
      </w:r>
    </w:p>
    <w:p xmlns:wp14="http://schemas.microsoft.com/office/word/2010/wordml" w:rsidP="3E4043DE" wp14:paraId="3B2C617F" wp14:textId="4844647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The course, taken concurrently with Statics, includes laboratory modules that focus on the measurement of force from both mechanical and electrical signals. Students develop laboratory and technical communication skills.</w:t>
      </w:r>
    </w:p>
    <w:p xmlns:wp14="http://schemas.microsoft.com/office/word/2010/wordml" w:rsidP="3E4043DE" wp14:paraId="67A55C00" wp14:textId="2DEDB69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ME 103 – co-requisite</w:t>
      </w:r>
    </w:p>
    <w:p xmlns:wp14="http://schemas.microsoft.com/office/word/2010/wordml" w:rsidP="3E4043DE" wp14:paraId="16557A62" wp14:textId="5FE3B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Required Course</w:t>
      </w:r>
    </w:p>
    <w:p xmlns:wp14="http://schemas.microsoft.com/office/word/2010/wordml" w:rsidP="3E4043DE" wp14:paraId="39F007C3" wp14:textId="04BD715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:rsidP="3E4043DE" wp14:paraId="00F19EA3" wp14:textId="0D76DD3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Specific goals for the course (ABET outcomes shown in brackets):</w:t>
      </w:r>
    </w:p>
    <w:p xmlns:wp14="http://schemas.microsoft.com/office/word/2010/wordml" w:rsidP="3E4043DE" wp14:paraId="411E391A" wp14:textId="6055158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The student will be able to build a circuit from an electrical schematic (6)</w:t>
      </w:r>
    </w:p>
    <w:p xmlns:wp14="http://schemas.microsoft.com/office/word/2010/wordml" w:rsidP="3E4043DE" wp14:paraId="44D1444E" wp14:textId="310F7B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The student will be able to define mathematical models for various sensors (1)</w:t>
      </w:r>
    </w:p>
    <w:p xmlns:wp14="http://schemas.microsoft.com/office/word/2010/wordml" w:rsidP="3E4043DE" wp14:paraId="5DA3A899" wp14:textId="4DE7F43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The student will be able to justify reasons for experimental error (6)</w:t>
      </w:r>
    </w:p>
    <w:p xmlns:wp14="http://schemas.microsoft.com/office/word/2010/wordml" w:rsidP="3E4043DE" wp14:paraId="14394ABE" wp14:textId="2F15C0C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The student will be able to generate code to get measurements from various sensors (6)</w:t>
      </w:r>
    </w:p>
    <w:p xmlns:wp14="http://schemas.microsoft.com/office/word/2010/wordml" w:rsidP="3E4043DE" wp14:paraId="1D21C859" wp14:textId="61382E42">
      <w:pPr>
        <w:spacing w:after="0" w:line="240" w:lineRule="auto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:rsidP="3E4043DE" wp14:paraId="4CA12D6B" wp14:textId="0C5EBA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Brief list of topics to be covered:</w:t>
      </w:r>
    </w:p>
    <w:p xmlns:wp14="http://schemas.microsoft.com/office/word/2010/wordml" w:rsidP="3E4043DE" wp14:paraId="4971B2E9" wp14:textId="131F1A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Reading a Vernier Calipe</w:t>
      </w:r>
    </w:p>
    <w:p xmlns:wp14="http://schemas.microsoft.com/office/word/2010/wordml" w:rsidP="3E4043DE" wp14:paraId="16E5FB51" wp14:textId="73EA1AD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Random/Systematic Error</w:t>
      </w:r>
    </w:p>
    <w:p xmlns:wp14="http://schemas.microsoft.com/office/word/2010/wordml" w:rsidP="3E4043DE" wp14:paraId="13459844" wp14:textId="4D89AF56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Instrument modelling</w:t>
      </w:r>
    </w:p>
    <w:p xmlns:wp14="http://schemas.microsoft.com/office/word/2010/wordml" w:rsidP="3E4043DE" wp14:paraId="6A1EEA9F" wp14:textId="55BC3AA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Ohm’s Law, KVL, KCL, Voltage Division Circuits, Boolean Logic and Digital circuits (Buttons)</w:t>
      </w:r>
    </w:p>
    <w:p xmlns:wp14="http://schemas.microsoft.com/office/word/2010/wordml" w:rsidP="3E4043DE" wp14:paraId="29BEC0C2" wp14:textId="32AC69F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State Machines / Precise timing logic</w:t>
      </w:r>
    </w:p>
    <w:p xmlns:wp14="http://schemas.microsoft.com/office/word/2010/wordml" w:rsidP="3E4043DE" wp14:paraId="38953DAD" wp14:textId="4F1650C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Amplifiers (Instrument Amplifiers)</w:t>
      </w:r>
    </w:p>
    <w:p xmlns:wp14="http://schemas.microsoft.com/office/word/2010/wordml" w:rsidP="3E4043DE" wp14:paraId="1FD74A9A" wp14:textId="1982091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Analog to Digital Conversion</w:t>
      </w:r>
    </w:p>
    <w:p xmlns:wp14="http://schemas.microsoft.com/office/word/2010/wordml" w:rsidP="3E4043DE" wp14:paraId="2C38AFF8" wp14:textId="239803B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Using a Thermistor</w:t>
      </w:r>
    </w:p>
    <w:p xmlns:wp14="http://schemas.microsoft.com/office/word/2010/wordml" w:rsidP="3E4043DE" wp14:paraId="26E14973" wp14:textId="3D6E2FA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Using a Photo-Resistor</w:t>
      </w:r>
    </w:p>
    <w:p xmlns:wp14="http://schemas.microsoft.com/office/word/2010/wordml" w:rsidP="3E4043DE" wp14:paraId="6B95276A" wp14:textId="7751927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Wheatstone Bridge</w:t>
      </w:r>
    </w:p>
    <w:p xmlns:wp14="http://schemas.microsoft.com/office/word/2010/wordml" w:rsidP="3E4043DE" wp14:paraId="7CE5A134" wp14:textId="03E80A61">
      <w:pPr>
        <w:pStyle w:val="ListParagraph"/>
        <w:numPr>
          <w:ilvl w:val="1"/>
          <w:numId w:val="1"/>
        </w:numPr>
        <w:spacing w:before="0" w:beforeAutospacing="off" w:after="0" w:afterAutospacing="off" w:line="240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Using an integrated amplifier and analog-digital converter (ADC) to measure strain</w:t>
      </w:r>
    </w:p>
    <w:p xmlns:wp14="http://schemas.microsoft.com/office/word/2010/wordml" w:rsidP="3E4043DE" wp14:paraId="707613FD" wp14:textId="7797410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  <w:r w:rsidRPr="3E4043DE" w:rsidR="349F32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  <w:t>Introduction to High/Low pass filters</w:t>
      </w:r>
    </w:p>
    <w:p xmlns:wp14="http://schemas.microsoft.com/office/word/2010/wordml" w:rsidP="3E4043DE" wp14:paraId="25E382DA" wp14:textId="3F73ADCD">
      <w:pPr>
        <w:spacing w:after="0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696867"/>
          <w:sz w:val="24"/>
          <w:szCs w:val="24"/>
          <w:lang w:val="en-US"/>
        </w:rPr>
      </w:pPr>
    </w:p>
    <w:p xmlns:wp14="http://schemas.microsoft.com/office/word/2010/wordml" wp14:paraId="2C078E63" wp14:textId="09DF0DA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feb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5B7BF4"/>
    <w:rsid w:val="2B5B7BF4"/>
    <w:rsid w:val="349F32BC"/>
    <w:rsid w:val="3E40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7BF4"/>
  <w15:chartTrackingRefBased/>
  <w15:docId w15:val="{5D413B50-2853-46C4-804B-1BD2266705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E4043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1e9a0c86d542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C781A35C96243B73BB119B8550939" ma:contentTypeVersion="0" ma:contentTypeDescription="Create a new document." ma:contentTypeScope="" ma:versionID="80d887b18cc60552c7b82b5046f169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7523E1-A453-47EB-9696-86E243C83C10}"/>
</file>

<file path=customXml/itemProps2.xml><?xml version="1.0" encoding="utf-8"?>
<ds:datastoreItem xmlns:ds="http://schemas.openxmlformats.org/officeDocument/2006/customXml" ds:itemID="{40E4ADFF-B5B5-42CB-A960-1130C4D9FBBF}"/>
</file>

<file path=customXml/itemProps3.xml><?xml version="1.0" encoding="utf-8"?>
<ds:datastoreItem xmlns:ds="http://schemas.openxmlformats.org/officeDocument/2006/customXml" ds:itemID="{243BB778-7556-48F4-BD6D-744A4193C9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Giglia</dc:creator>
  <cp:keywords/>
  <dc:description/>
  <cp:lastModifiedBy>Michael Giglia</cp:lastModifiedBy>
  <dcterms:created xsi:type="dcterms:W3CDTF">2025-01-22T16:26:58Z</dcterms:created>
  <dcterms:modified xsi:type="dcterms:W3CDTF">2025-01-22T16:27:40Z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0x0101006AAC781A35C96243B73BB119B8550939</vt:lpwstr>
  </property>
  <property fmtid="{D5CDD505-2E9C-101B-9397-08002B2CF9AE}" pid="3" name="Order">
    <vt:r8>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