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2E74B5"/>
          <w:sz w:val="20"/>
        </w:rPr>
        <w:t>HUMAN TASK</w:t>
      </w:r>
    </w:p>
    <w:p>
      <w:pPr>
        <w:spacing w:after="100"/>
      </w:pPr>
      <w:r>
        <w:rPr>
          <w:rFonts w:ascii="Calibri" w:hAnsi="Calibri"/>
          <w:b/>
          <w:color w:val="0B2545"/>
          <w:sz w:val="48"/>
        </w:rPr>
        <w:t>Chapati Remeasurement</w:t>
      </w:r>
    </w:p>
    <w:p>
      <w:pPr>
        <w:spacing w:after="320"/>
      </w:pPr>
      <w:r>
        <w:rPr>
          <w:rFonts w:ascii="Calibri" w:hAnsi="Calibri"/>
          <w:b w:val="0"/>
          <w:color w:val="2E74B5"/>
          <w:sz w:val="26"/>
        </w:rPr>
        <w:t>CP_CHAPATI | Repeat Chapati only</w:t>
      </w:r>
    </w:p>
    <w:p>
      <w:r>
        <w:rPr>
          <w:rFonts w:ascii="Calibri" w:hAnsi="Calibri"/>
          <w:b/>
          <w:color w:val="7A5A00"/>
          <w:sz w:val="20"/>
        </w:rPr>
        <w:t>Do not repeat Moong Dal, Bhindi Sabji, Bhindi Aloo, or Peanut Poha.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Current finding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Four measured pieces reconcile to 140 g, but protocol requires at least five independently formed pieces.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prerequisite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Use the exact Stage A-approved Formula Version and Formula SHA-256.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Post-cooking fat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Measure quantitatively if applied. Record 0 g only if physically verified and formula-consistent.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Missing audit metadata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Operator, date, equipment ID, scale resolution.</w:t>
            </w:r>
          </w:p>
        </w:tc>
      </w:tr>
    </w:tbl>
    <w:p>
      <w:pPr>
        <w:spacing w:after="20"/>
      </w:pPr>
    </w:p>
    <w:p>
      <w:pPr>
        <w:pStyle w:val="Heading1"/>
      </w:pPr>
      <w:r>
        <w:t>Repeat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Version / SHA-256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Actual atta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 g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Actual water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 ml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Actual kneading oil/ghee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 g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Actual dusting flour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 g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Post-cooking fat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 g | physically verified 0 g if none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Final cooked batch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 g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Produced pieces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 (minimum 5)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Piece observations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1 ____ g   2 ____ g   3 ____ g   4 ____ g   5 ____ g</w:t>
              <w:br/>
              <w:t>Additional: 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Operator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Measurement 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Equipment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Scale resolution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 g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Deviations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Operator declaration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Every produced piece listed was independently weighed.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At least five independently formed pieces were measured.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Post-cooking fat quantity is measured, not inferred.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Final batch yield is physically measured.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No missing value was copied, averaged, or invented.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Signature / recorded declaration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A6370"/>
        <w:sz w:val="16"/>
      </w:rPr>
      <w:t>Chapati Protocol-Compliant Remeasurement Task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A6370"/>
        <w:sz w:val="16"/>
      </w:rPr>
      <w:t>FITEATSY  |  CONTROLLED FOOD CURATION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FITEATSY Chapati Protocol-Compliant Remeasurement Task v1</dc:title>
  <dc:subject/>
  <dc:creator>FITEATSY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