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9B25"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5E1A91F" w14:textId="77777777" w:rsidR="00011D7D" w:rsidRPr="002D1641" w:rsidRDefault="00011D7D">
      <w:pPr>
        <w:pStyle w:val="TitleCover"/>
        <w:spacing w:after="240"/>
        <w:jc w:val="right"/>
        <w:rPr>
          <w:rFonts w:ascii="Arial" w:hAnsi="Arial" w:cs="Arial"/>
          <w:sz w:val="52"/>
        </w:rPr>
      </w:pPr>
    </w:p>
    <w:p w14:paraId="3D21B319" w14:textId="77777777" w:rsidR="00011D7D" w:rsidRPr="002D1641" w:rsidRDefault="00011D7D">
      <w:pPr>
        <w:pStyle w:val="TitleCover"/>
        <w:spacing w:after="240"/>
        <w:jc w:val="right"/>
        <w:rPr>
          <w:rFonts w:ascii="Arial" w:hAnsi="Arial" w:cs="Arial"/>
          <w:sz w:val="52"/>
        </w:rPr>
      </w:pPr>
    </w:p>
    <w:p w14:paraId="50E09FB2" w14:textId="77777777" w:rsidR="00011D7D" w:rsidRPr="002D1641" w:rsidRDefault="00011D7D">
      <w:pPr>
        <w:pStyle w:val="TitleCover"/>
        <w:spacing w:after="240"/>
        <w:jc w:val="right"/>
        <w:rPr>
          <w:rFonts w:ascii="Arial" w:hAnsi="Arial" w:cs="Arial"/>
          <w:sz w:val="52"/>
        </w:rPr>
      </w:pPr>
    </w:p>
    <w:p w14:paraId="545B52CB" w14:textId="77777777" w:rsidR="00011D7D" w:rsidRPr="002D1641" w:rsidRDefault="00011D7D">
      <w:pPr>
        <w:rPr>
          <w:rFonts w:ascii="Arial" w:hAnsi="Arial" w:cs="Arial"/>
        </w:rPr>
      </w:pPr>
    </w:p>
    <w:p w14:paraId="4E841B80" w14:textId="4079D864" w:rsidR="00011D7D" w:rsidRPr="00D52C68" w:rsidRDefault="00D52C68">
      <w:pPr>
        <w:pStyle w:val="Titre"/>
        <w:jc w:val="right"/>
        <w:rPr>
          <w:rFonts w:ascii="Arial" w:hAnsi="Arial" w:cs="Arial"/>
          <w:i/>
          <w:sz w:val="40"/>
          <w:szCs w:val="40"/>
          <w:lang w:val="fr-FR"/>
        </w:rPr>
      </w:pPr>
      <w:r w:rsidRPr="00D52C68">
        <w:rPr>
          <w:rFonts w:ascii="Arial" w:hAnsi="Arial" w:cs="Arial"/>
          <w:i/>
          <w:sz w:val="40"/>
          <w:szCs w:val="40"/>
          <w:lang w:val="fr-FR"/>
        </w:rPr>
        <w:t>STELLAsTONE</w:t>
      </w:r>
    </w:p>
    <w:p w14:paraId="3D1FCA9A" w14:textId="60E86496" w:rsidR="00011D7D" w:rsidRPr="00D52C68" w:rsidRDefault="00D52C68">
      <w:pPr>
        <w:pStyle w:val="Titre"/>
        <w:pBdr>
          <w:bottom w:val="single" w:sz="4" w:space="1" w:color="auto"/>
        </w:pBdr>
        <w:jc w:val="right"/>
        <w:rPr>
          <w:rFonts w:ascii="Arial" w:hAnsi="Arial" w:cs="Arial"/>
          <w:sz w:val="40"/>
          <w:szCs w:val="40"/>
          <w:lang w:val="fr-FR"/>
        </w:rPr>
      </w:pPr>
      <w:r w:rsidRPr="00D52C68">
        <w:rPr>
          <w:rFonts w:ascii="Arial" w:hAnsi="Arial" w:cs="Arial"/>
          <w:sz w:val="40"/>
          <w:lang w:val="fr-FR"/>
        </w:rPr>
        <w:t>DOCUMENTS DE sp</w:t>
      </w:r>
      <w:r>
        <w:rPr>
          <w:rFonts w:ascii="Arial" w:hAnsi="Arial" w:cs="Arial"/>
          <w:sz w:val="40"/>
          <w:lang w:val="fr-FR"/>
        </w:rPr>
        <w:t xml:space="preserve">écification </w:t>
      </w:r>
      <w:r w:rsidR="00945E97" w:rsidRPr="002D1641">
        <w:rPr>
          <w:rFonts w:ascii="Arial" w:hAnsi="Arial" w:cs="Arial"/>
          <w:sz w:val="40"/>
        </w:rPr>
        <w:fldChar w:fldCharType="begin"/>
      </w:r>
      <w:r w:rsidR="00945E97" w:rsidRPr="00D52C68">
        <w:rPr>
          <w:rFonts w:ascii="Arial" w:hAnsi="Arial" w:cs="Arial"/>
          <w:sz w:val="40"/>
          <w:lang w:val="fr-FR"/>
        </w:rPr>
        <w:instrText xml:space="preserve"> DOCPROPERTY  Title  \* MERGEFORMAT </w:instrText>
      </w:r>
      <w:r w:rsidR="00945E97" w:rsidRPr="002D1641">
        <w:rPr>
          <w:rFonts w:ascii="Arial" w:hAnsi="Arial" w:cs="Arial"/>
          <w:sz w:val="40"/>
        </w:rPr>
        <w:fldChar w:fldCharType="separate"/>
      </w:r>
      <w:r w:rsidRPr="00D52C68">
        <w:rPr>
          <w:lang w:val="fr-FR"/>
        </w:rPr>
        <w:t xml:space="preserve"> </w:t>
      </w:r>
      <w:r w:rsidRPr="00D52C68">
        <w:rPr>
          <w:rFonts w:ascii="Arial" w:hAnsi="Arial" w:cs="Arial"/>
          <w:sz w:val="40"/>
          <w:lang w:val="fr-FR"/>
        </w:rPr>
        <w:t>des Exigences Logicie</w:t>
      </w:r>
      <w:r>
        <w:rPr>
          <w:rFonts w:ascii="Arial" w:hAnsi="Arial" w:cs="Arial"/>
          <w:sz w:val="40"/>
          <w:lang w:val="fr-FR"/>
        </w:rPr>
        <w:t>L</w:t>
      </w:r>
      <w:r w:rsidR="00001ADC" w:rsidRPr="00D52C68">
        <w:rPr>
          <w:rFonts w:ascii="Arial" w:hAnsi="Arial" w:cs="Arial"/>
          <w:sz w:val="40"/>
          <w:lang w:val="fr-FR"/>
        </w:rPr>
        <w:t xml:space="preserve"> </w:t>
      </w:r>
      <w:r w:rsidR="00945E97" w:rsidRPr="002D1641">
        <w:rPr>
          <w:rFonts w:ascii="Arial" w:hAnsi="Arial" w:cs="Arial"/>
          <w:sz w:val="40"/>
        </w:rPr>
        <w:fldChar w:fldCharType="end"/>
      </w:r>
    </w:p>
    <w:p w14:paraId="77F689C4" w14:textId="1CBEA432" w:rsidR="00CE6689" w:rsidRPr="00D52C68" w:rsidRDefault="00D52C68">
      <w:pPr>
        <w:pStyle w:val="StyleSubtitleCover2TopNoborder"/>
        <w:rPr>
          <w:rFonts w:ascii="Arial" w:hAnsi="Arial" w:cs="Arial"/>
          <w:iCs/>
          <w:lang w:val="de-DE"/>
        </w:rPr>
      </w:pPr>
      <w:r w:rsidRPr="00D52C68">
        <w:rPr>
          <w:rFonts w:ascii="Arial" w:hAnsi="Arial" w:cs="Arial"/>
          <w:iCs/>
        </w:rPr>
        <w:t>2021-2022</w:t>
      </w:r>
    </w:p>
    <w:p w14:paraId="481025D4" w14:textId="77777777" w:rsidR="00CA587B" w:rsidRPr="002D1641" w:rsidRDefault="00CA587B" w:rsidP="00CA587B">
      <w:pPr>
        <w:pStyle w:val="Titre"/>
        <w:jc w:val="both"/>
        <w:rPr>
          <w:rFonts w:ascii="Arial" w:hAnsi="Arial" w:cs="Arial"/>
        </w:rPr>
      </w:pPr>
    </w:p>
    <w:p w14:paraId="2E881926" w14:textId="77777777" w:rsidR="00CA587B" w:rsidRPr="002D1641" w:rsidRDefault="00CA587B">
      <w:pPr>
        <w:pStyle w:val="Titre"/>
        <w:rPr>
          <w:rFonts w:ascii="Arial" w:hAnsi="Arial" w:cs="Arial"/>
        </w:rPr>
      </w:pPr>
    </w:p>
    <w:p w14:paraId="36398632" w14:textId="34A4A355" w:rsidR="00011D7D" w:rsidRPr="002D1641" w:rsidRDefault="00CA587B">
      <w:pPr>
        <w:pStyle w:val="Titre"/>
        <w:rPr>
          <w:rFonts w:ascii="Arial" w:hAnsi="Arial" w:cs="Arial"/>
        </w:rPr>
      </w:pPr>
      <w:r w:rsidRPr="002D1641">
        <w:rPr>
          <w:rFonts w:ascii="Arial" w:hAnsi="Arial" w:cs="Arial"/>
        </w:rPr>
        <w:br w:type="page"/>
      </w:r>
      <w:r w:rsidR="00D52C68">
        <w:rPr>
          <w:rFonts w:ascii="Arial" w:hAnsi="Arial" w:cs="Arial"/>
        </w:rPr>
        <w:lastRenderedPageBreak/>
        <w:t>historique de version</w:t>
      </w:r>
    </w:p>
    <w:p w14:paraId="57DDF944" w14:textId="594E704C" w:rsidR="00011D7D" w:rsidRPr="002D1641" w:rsidRDefault="00011D7D" w:rsidP="00D52C68">
      <w:pPr>
        <w:pStyle w:val="InfoBlue"/>
        <w:ind w:left="0"/>
        <w:rPr>
          <w:rFonts w:ascii="Arial" w:hAnsi="Arial" w:cs="Arial"/>
        </w:rPr>
      </w:pPr>
    </w:p>
    <w:tbl>
      <w:tblPr>
        <w:tblW w:w="854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2710"/>
        <w:gridCol w:w="2275"/>
        <w:gridCol w:w="1968"/>
      </w:tblGrid>
      <w:tr w:rsidR="00D86DC6" w:rsidRPr="002D1641" w14:paraId="6D136124" w14:textId="77777777" w:rsidTr="00D86DC6">
        <w:tblPrEx>
          <w:tblCellMar>
            <w:top w:w="0" w:type="dxa"/>
            <w:bottom w:w="0" w:type="dxa"/>
          </w:tblCellMar>
        </w:tblPrEx>
        <w:trPr>
          <w:trHeight w:val="601"/>
        </w:trPr>
        <w:tc>
          <w:tcPr>
            <w:tcW w:w="1594" w:type="dxa"/>
            <w:shd w:val="clear" w:color="auto" w:fill="D9D9D9"/>
            <w:vAlign w:val="center"/>
          </w:tcPr>
          <w:p w14:paraId="79B07C04" w14:textId="35C1AF05" w:rsidR="00D86DC6" w:rsidRPr="002D1641" w:rsidRDefault="00D86DC6" w:rsidP="00D86DC6">
            <w:pPr>
              <w:pStyle w:val="tabletxt"/>
              <w:jc w:val="center"/>
              <w:rPr>
                <w:rFonts w:ascii="Arial" w:hAnsi="Arial"/>
                <w:b/>
                <w:bCs/>
              </w:rPr>
            </w:pPr>
            <w:r w:rsidRPr="002D1641">
              <w:rPr>
                <w:rFonts w:ascii="Arial" w:hAnsi="Arial"/>
                <w:b/>
                <w:bCs/>
              </w:rPr>
              <w:t>Version</w:t>
            </w:r>
          </w:p>
        </w:tc>
        <w:tc>
          <w:tcPr>
            <w:tcW w:w="2710" w:type="dxa"/>
            <w:shd w:val="clear" w:color="auto" w:fill="D9D9D9"/>
            <w:vAlign w:val="center"/>
          </w:tcPr>
          <w:p w14:paraId="5059DF39" w14:textId="48F825F9" w:rsidR="00D86DC6" w:rsidRPr="002D1641" w:rsidRDefault="00D86DC6" w:rsidP="00D86DC6">
            <w:pPr>
              <w:pStyle w:val="tabletxt"/>
              <w:jc w:val="center"/>
              <w:rPr>
                <w:rFonts w:ascii="Arial" w:hAnsi="Arial"/>
                <w:b/>
                <w:bCs/>
              </w:rPr>
            </w:pPr>
            <w:r>
              <w:rPr>
                <w:rFonts w:ascii="Arial" w:hAnsi="Arial"/>
                <w:b/>
                <w:bCs/>
              </w:rPr>
              <w:t>Auteur(s)</w:t>
            </w:r>
          </w:p>
        </w:tc>
        <w:tc>
          <w:tcPr>
            <w:tcW w:w="2275" w:type="dxa"/>
            <w:shd w:val="clear" w:color="auto" w:fill="D9D9D9"/>
            <w:vAlign w:val="center"/>
          </w:tcPr>
          <w:p w14:paraId="725C52BA" w14:textId="0796E155" w:rsidR="00D86DC6" w:rsidRPr="002D1641" w:rsidRDefault="00D86DC6" w:rsidP="00D86DC6">
            <w:pPr>
              <w:pStyle w:val="tabletxt"/>
              <w:jc w:val="center"/>
              <w:rPr>
                <w:rFonts w:ascii="Arial" w:hAnsi="Arial"/>
                <w:b/>
                <w:bCs/>
              </w:rPr>
            </w:pPr>
            <w:r>
              <w:rPr>
                <w:rFonts w:ascii="Arial" w:hAnsi="Arial"/>
                <w:b/>
                <w:bCs/>
              </w:rPr>
              <w:t>Date</w:t>
            </w:r>
          </w:p>
        </w:tc>
        <w:tc>
          <w:tcPr>
            <w:tcW w:w="1968" w:type="dxa"/>
            <w:shd w:val="clear" w:color="auto" w:fill="D9D9D9"/>
            <w:vAlign w:val="center"/>
          </w:tcPr>
          <w:p w14:paraId="2929F971" w14:textId="378B911A" w:rsidR="00D86DC6" w:rsidRPr="002D1641" w:rsidRDefault="00D86DC6" w:rsidP="00D86DC6">
            <w:pPr>
              <w:pStyle w:val="tabletxt"/>
              <w:jc w:val="center"/>
              <w:rPr>
                <w:rFonts w:ascii="Arial" w:hAnsi="Arial"/>
                <w:b/>
                <w:bCs/>
              </w:rPr>
            </w:pPr>
            <w:proofErr w:type="spellStart"/>
            <w:r>
              <w:rPr>
                <w:rFonts w:ascii="Arial" w:hAnsi="Arial"/>
                <w:b/>
                <w:bCs/>
              </w:rPr>
              <w:t>Commentaire</w:t>
            </w:r>
            <w:proofErr w:type="spellEnd"/>
          </w:p>
        </w:tc>
      </w:tr>
      <w:tr w:rsidR="00D86DC6" w:rsidRPr="002D1641" w14:paraId="2FB3358F" w14:textId="77777777" w:rsidTr="00D86DC6">
        <w:tblPrEx>
          <w:tblCellMar>
            <w:top w:w="0" w:type="dxa"/>
            <w:bottom w:w="0" w:type="dxa"/>
          </w:tblCellMar>
        </w:tblPrEx>
        <w:trPr>
          <w:trHeight w:val="276"/>
        </w:trPr>
        <w:tc>
          <w:tcPr>
            <w:tcW w:w="1594" w:type="dxa"/>
          </w:tcPr>
          <w:p w14:paraId="1B82A44E" w14:textId="77777777" w:rsidR="00D86DC6" w:rsidRPr="002D1641" w:rsidRDefault="00D86DC6">
            <w:pPr>
              <w:pStyle w:val="Tabletext"/>
              <w:jc w:val="center"/>
              <w:rPr>
                <w:rFonts w:cs="Arial"/>
              </w:rPr>
            </w:pPr>
            <w:r w:rsidRPr="002D1641">
              <w:rPr>
                <w:rFonts w:cs="Arial"/>
              </w:rPr>
              <w:t>1.0</w:t>
            </w:r>
          </w:p>
        </w:tc>
        <w:tc>
          <w:tcPr>
            <w:tcW w:w="2710" w:type="dxa"/>
          </w:tcPr>
          <w:p w14:paraId="7DE6127C" w14:textId="7DDA7749" w:rsidR="00D86DC6" w:rsidRPr="002D1641" w:rsidRDefault="00D86DC6">
            <w:pPr>
              <w:pStyle w:val="Tabletext"/>
              <w:rPr>
                <w:rFonts w:cs="Arial"/>
              </w:rPr>
            </w:pPr>
          </w:p>
        </w:tc>
        <w:tc>
          <w:tcPr>
            <w:tcW w:w="2275" w:type="dxa"/>
          </w:tcPr>
          <w:p w14:paraId="7E600A31" w14:textId="411F298D" w:rsidR="00D86DC6" w:rsidRPr="002D1641" w:rsidRDefault="00D86DC6">
            <w:pPr>
              <w:pStyle w:val="Tabletext"/>
              <w:rPr>
                <w:rFonts w:cs="Arial"/>
              </w:rPr>
            </w:pPr>
          </w:p>
        </w:tc>
        <w:tc>
          <w:tcPr>
            <w:tcW w:w="1968" w:type="dxa"/>
          </w:tcPr>
          <w:p w14:paraId="4573F06A" w14:textId="6389CDC7" w:rsidR="00D86DC6" w:rsidRPr="002D1641" w:rsidRDefault="00D86DC6">
            <w:pPr>
              <w:pStyle w:val="Tabletext"/>
              <w:rPr>
                <w:rFonts w:cs="Arial"/>
              </w:rPr>
            </w:pPr>
          </w:p>
        </w:tc>
      </w:tr>
      <w:tr w:rsidR="00D86DC6" w:rsidRPr="002D1641" w14:paraId="214B13F0" w14:textId="77777777" w:rsidTr="00D86DC6">
        <w:tblPrEx>
          <w:tblCellMar>
            <w:top w:w="0" w:type="dxa"/>
            <w:bottom w:w="0" w:type="dxa"/>
          </w:tblCellMar>
        </w:tblPrEx>
        <w:trPr>
          <w:trHeight w:val="276"/>
        </w:trPr>
        <w:tc>
          <w:tcPr>
            <w:tcW w:w="1594" w:type="dxa"/>
          </w:tcPr>
          <w:p w14:paraId="091A717D" w14:textId="77777777" w:rsidR="00D86DC6" w:rsidRPr="002D1641" w:rsidRDefault="00D86DC6">
            <w:pPr>
              <w:pStyle w:val="Tabletext"/>
              <w:jc w:val="center"/>
              <w:rPr>
                <w:rFonts w:cs="Arial"/>
              </w:rPr>
            </w:pPr>
          </w:p>
        </w:tc>
        <w:tc>
          <w:tcPr>
            <w:tcW w:w="2710" w:type="dxa"/>
          </w:tcPr>
          <w:p w14:paraId="56808746" w14:textId="77777777" w:rsidR="00D86DC6" w:rsidRPr="002D1641" w:rsidRDefault="00D86DC6">
            <w:pPr>
              <w:pStyle w:val="Tabletext"/>
              <w:rPr>
                <w:rFonts w:cs="Arial"/>
              </w:rPr>
            </w:pPr>
          </w:p>
        </w:tc>
        <w:tc>
          <w:tcPr>
            <w:tcW w:w="2275" w:type="dxa"/>
          </w:tcPr>
          <w:p w14:paraId="1BD2717B" w14:textId="77777777" w:rsidR="00D86DC6" w:rsidRPr="002D1641" w:rsidRDefault="00D86DC6">
            <w:pPr>
              <w:pStyle w:val="Tabletext"/>
              <w:rPr>
                <w:rFonts w:cs="Arial"/>
              </w:rPr>
            </w:pPr>
          </w:p>
        </w:tc>
        <w:tc>
          <w:tcPr>
            <w:tcW w:w="1968" w:type="dxa"/>
          </w:tcPr>
          <w:p w14:paraId="7358487B" w14:textId="77777777" w:rsidR="00D86DC6" w:rsidRPr="002D1641" w:rsidRDefault="00D86DC6">
            <w:pPr>
              <w:pStyle w:val="Tabletext"/>
              <w:rPr>
                <w:rFonts w:cs="Arial"/>
              </w:rPr>
            </w:pPr>
          </w:p>
        </w:tc>
      </w:tr>
      <w:tr w:rsidR="00D86DC6" w:rsidRPr="002D1641" w14:paraId="750261EE" w14:textId="77777777" w:rsidTr="00D86DC6">
        <w:tblPrEx>
          <w:tblCellMar>
            <w:top w:w="0" w:type="dxa"/>
            <w:bottom w:w="0" w:type="dxa"/>
          </w:tblCellMar>
        </w:tblPrEx>
        <w:trPr>
          <w:trHeight w:val="276"/>
        </w:trPr>
        <w:tc>
          <w:tcPr>
            <w:tcW w:w="1594" w:type="dxa"/>
          </w:tcPr>
          <w:p w14:paraId="5848A8E4" w14:textId="77777777" w:rsidR="00D86DC6" w:rsidRPr="002D1641" w:rsidRDefault="00D86DC6">
            <w:pPr>
              <w:pStyle w:val="Tabletext"/>
              <w:jc w:val="center"/>
              <w:rPr>
                <w:rFonts w:cs="Arial"/>
              </w:rPr>
            </w:pPr>
          </w:p>
        </w:tc>
        <w:tc>
          <w:tcPr>
            <w:tcW w:w="2710" w:type="dxa"/>
          </w:tcPr>
          <w:p w14:paraId="76841056" w14:textId="77777777" w:rsidR="00D86DC6" w:rsidRPr="002D1641" w:rsidRDefault="00D86DC6">
            <w:pPr>
              <w:pStyle w:val="Tabletext"/>
              <w:jc w:val="center"/>
              <w:rPr>
                <w:rFonts w:cs="Arial"/>
              </w:rPr>
            </w:pPr>
          </w:p>
        </w:tc>
        <w:tc>
          <w:tcPr>
            <w:tcW w:w="2275" w:type="dxa"/>
          </w:tcPr>
          <w:p w14:paraId="4373A775" w14:textId="77777777" w:rsidR="00D86DC6" w:rsidRPr="002D1641" w:rsidRDefault="00D86DC6">
            <w:pPr>
              <w:pStyle w:val="Tabletext"/>
              <w:jc w:val="center"/>
              <w:rPr>
                <w:rFonts w:cs="Arial"/>
              </w:rPr>
            </w:pPr>
          </w:p>
        </w:tc>
        <w:tc>
          <w:tcPr>
            <w:tcW w:w="1968" w:type="dxa"/>
          </w:tcPr>
          <w:p w14:paraId="46EC02DA" w14:textId="77777777" w:rsidR="00D86DC6" w:rsidRPr="002D1641" w:rsidRDefault="00D86DC6">
            <w:pPr>
              <w:pStyle w:val="Tabletext"/>
              <w:jc w:val="center"/>
              <w:rPr>
                <w:rFonts w:cs="Arial"/>
              </w:rPr>
            </w:pPr>
          </w:p>
        </w:tc>
      </w:tr>
    </w:tbl>
    <w:p w14:paraId="7D050C41" w14:textId="0F8E389B" w:rsidR="00CA587B" w:rsidRPr="002D1641" w:rsidRDefault="00CA587B" w:rsidP="00D86DC6">
      <w:pPr>
        <w:spacing w:before="180" w:after="120"/>
        <w:ind w:left="0"/>
        <w:jc w:val="center"/>
        <w:rPr>
          <w:rFonts w:ascii="Arial" w:hAnsi="Arial" w:cs="Arial"/>
        </w:rPr>
      </w:pPr>
      <w:r w:rsidRPr="002D1641">
        <w:rPr>
          <w:rFonts w:ascii="Arial" w:hAnsi="Arial" w:cs="Arial"/>
          <w:b/>
          <w:i/>
          <w:iCs/>
          <w:color w:val="0000FF"/>
          <w:sz w:val="28"/>
          <w:szCs w:val="28"/>
        </w:rPr>
        <w:br w:type="page"/>
      </w:r>
    </w:p>
    <w:p w14:paraId="45B41D0A" w14:textId="12F46BBC" w:rsidR="00011D7D" w:rsidRPr="002D1641" w:rsidRDefault="00011D7D">
      <w:pPr>
        <w:pStyle w:val="Titre"/>
        <w:rPr>
          <w:rFonts w:ascii="Arial" w:hAnsi="Arial" w:cs="Arial"/>
        </w:rPr>
      </w:pPr>
      <w:r w:rsidRPr="002D1641">
        <w:rPr>
          <w:rFonts w:ascii="Arial" w:hAnsi="Arial" w:cs="Arial"/>
        </w:rPr>
        <w:lastRenderedPageBreak/>
        <w:t>TABLE</w:t>
      </w:r>
      <w:r w:rsidR="00D86DC6">
        <w:rPr>
          <w:rFonts w:ascii="Arial" w:hAnsi="Arial" w:cs="Arial"/>
        </w:rPr>
        <w:t xml:space="preserve"> DES MATIères</w:t>
      </w:r>
    </w:p>
    <w:p w14:paraId="5038A88E" w14:textId="07692F08" w:rsidR="00AB4373" w:rsidRDefault="00011D7D">
      <w:pPr>
        <w:pStyle w:val="TM2"/>
        <w:rPr>
          <w:rFonts w:asciiTheme="minorHAnsi" w:eastAsiaTheme="minorEastAsia" w:hAnsiTheme="minorHAnsi" w:cstheme="minorBidi"/>
          <w:sz w:val="22"/>
          <w:szCs w:val="22"/>
          <w:lang w:val="fr-FR" w:eastAsia="fr-FR"/>
        </w:rPr>
      </w:pPr>
      <w:r w:rsidRPr="002D1641">
        <w:rPr>
          <w:rFonts w:ascii="Arial" w:hAnsi="Arial" w:cs="Arial"/>
          <w:caps/>
        </w:rPr>
        <w:fldChar w:fldCharType="begin"/>
      </w:r>
      <w:r w:rsidRPr="002D1641">
        <w:rPr>
          <w:rFonts w:ascii="Arial" w:hAnsi="Arial" w:cs="Arial"/>
          <w:caps/>
        </w:rPr>
        <w:instrText xml:space="preserve"> TOC \o "2-3" \h \z \t "Heading 1,1,PageTitle,5,Appendix,4" </w:instrText>
      </w:r>
      <w:r w:rsidRPr="002D1641">
        <w:rPr>
          <w:rFonts w:ascii="Arial" w:hAnsi="Arial" w:cs="Arial"/>
          <w:caps/>
        </w:rPr>
        <w:fldChar w:fldCharType="separate"/>
      </w:r>
      <w:hyperlink w:anchor="_Toc118830728" w:history="1">
        <w:r w:rsidR="00AB4373" w:rsidRPr="00D744D4">
          <w:rPr>
            <w:rStyle w:val="Lienhypertexte"/>
            <w:rFonts w:cs="Arial"/>
          </w:rPr>
          <w:t>1.1</w:t>
        </w:r>
        <w:r w:rsidR="00AB4373">
          <w:rPr>
            <w:rFonts w:asciiTheme="minorHAnsi" w:eastAsiaTheme="minorEastAsia" w:hAnsiTheme="minorHAnsi" w:cstheme="minorBidi"/>
            <w:sz w:val="22"/>
            <w:szCs w:val="22"/>
            <w:lang w:val="fr-FR" w:eastAsia="fr-FR"/>
          </w:rPr>
          <w:tab/>
        </w:r>
        <w:r w:rsidR="00AB4373" w:rsidRPr="00D744D4">
          <w:rPr>
            <w:rStyle w:val="Lienhypertexte"/>
            <w:lang w:val="fr-FR"/>
          </w:rPr>
          <w:t>Objet du documen</w:t>
        </w:r>
        <w:r w:rsidR="00AB4373" w:rsidRPr="00D744D4">
          <w:rPr>
            <w:rStyle w:val="Lienhypertexte"/>
          </w:rPr>
          <w:t>t</w:t>
        </w:r>
        <w:r w:rsidR="00AB4373">
          <w:rPr>
            <w:webHidden/>
          </w:rPr>
          <w:tab/>
        </w:r>
        <w:r w:rsidR="00AB4373">
          <w:rPr>
            <w:webHidden/>
          </w:rPr>
          <w:fldChar w:fldCharType="begin"/>
        </w:r>
        <w:r w:rsidR="00AB4373">
          <w:rPr>
            <w:webHidden/>
          </w:rPr>
          <w:instrText xml:space="preserve"> PAGEREF _Toc118830728 \h </w:instrText>
        </w:r>
        <w:r w:rsidR="00AB4373">
          <w:rPr>
            <w:webHidden/>
          </w:rPr>
        </w:r>
        <w:r w:rsidR="00AB4373">
          <w:rPr>
            <w:webHidden/>
          </w:rPr>
          <w:fldChar w:fldCharType="separate"/>
        </w:r>
        <w:r w:rsidR="00AB4373">
          <w:rPr>
            <w:webHidden/>
          </w:rPr>
          <w:t>5</w:t>
        </w:r>
        <w:r w:rsidR="00AB4373">
          <w:rPr>
            <w:webHidden/>
          </w:rPr>
          <w:fldChar w:fldCharType="end"/>
        </w:r>
      </w:hyperlink>
    </w:p>
    <w:p w14:paraId="28A726A8" w14:textId="074CA107" w:rsidR="00AB4373" w:rsidRDefault="00AB4373">
      <w:pPr>
        <w:pStyle w:val="TM2"/>
        <w:rPr>
          <w:rFonts w:asciiTheme="minorHAnsi" w:eastAsiaTheme="minorEastAsia" w:hAnsiTheme="minorHAnsi" w:cstheme="minorBidi"/>
          <w:sz w:val="22"/>
          <w:szCs w:val="22"/>
          <w:lang w:val="fr-FR" w:eastAsia="fr-FR"/>
        </w:rPr>
      </w:pPr>
      <w:hyperlink w:anchor="_Toc118830729" w:history="1">
        <w:r w:rsidRPr="00D744D4">
          <w:rPr>
            <w:rStyle w:val="Lienhypertexte"/>
            <w:rFonts w:cs="Arial"/>
          </w:rPr>
          <w:t>1.2</w:t>
        </w:r>
        <w:r>
          <w:rPr>
            <w:rFonts w:asciiTheme="minorHAnsi" w:eastAsiaTheme="minorEastAsia" w:hAnsiTheme="minorHAnsi" w:cstheme="minorBidi"/>
            <w:sz w:val="22"/>
            <w:szCs w:val="22"/>
            <w:lang w:val="fr-FR" w:eastAsia="fr-FR"/>
          </w:rPr>
          <w:tab/>
        </w:r>
        <w:r w:rsidRPr="00D744D4">
          <w:rPr>
            <w:rStyle w:val="Lienhypertexte"/>
          </w:rPr>
          <w:t>Portée</w:t>
        </w:r>
        <w:r>
          <w:rPr>
            <w:webHidden/>
          </w:rPr>
          <w:tab/>
        </w:r>
        <w:r>
          <w:rPr>
            <w:webHidden/>
          </w:rPr>
          <w:fldChar w:fldCharType="begin"/>
        </w:r>
        <w:r>
          <w:rPr>
            <w:webHidden/>
          </w:rPr>
          <w:instrText xml:space="preserve"> PAGEREF _Toc118830729 \h </w:instrText>
        </w:r>
        <w:r>
          <w:rPr>
            <w:webHidden/>
          </w:rPr>
        </w:r>
        <w:r>
          <w:rPr>
            <w:webHidden/>
          </w:rPr>
          <w:fldChar w:fldCharType="separate"/>
        </w:r>
        <w:r>
          <w:rPr>
            <w:webHidden/>
          </w:rPr>
          <w:t>5</w:t>
        </w:r>
        <w:r>
          <w:rPr>
            <w:webHidden/>
          </w:rPr>
          <w:fldChar w:fldCharType="end"/>
        </w:r>
      </w:hyperlink>
    </w:p>
    <w:p w14:paraId="2F82B10E" w14:textId="2EA7A6C6" w:rsidR="00AB4373" w:rsidRDefault="00AB4373">
      <w:pPr>
        <w:pStyle w:val="TM2"/>
        <w:rPr>
          <w:rFonts w:asciiTheme="minorHAnsi" w:eastAsiaTheme="minorEastAsia" w:hAnsiTheme="minorHAnsi" w:cstheme="minorBidi"/>
          <w:sz w:val="22"/>
          <w:szCs w:val="22"/>
          <w:lang w:val="fr-FR" w:eastAsia="fr-FR"/>
        </w:rPr>
      </w:pPr>
      <w:hyperlink w:anchor="_Toc118830730" w:history="1">
        <w:r w:rsidRPr="00D744D4">
          <w:rPr>
            <w:rStyle w:val="Lienhypertexte"/>
            <w:rFonts w:cs="Arial"/>
          </w:rPr>
          <w:t>1.3</w:t>
        </w:r>
        <w:r>
          <w:rPr>
            <w:rFonts w:asciiTheme="minorHAnsi" w:eastAsiaTheme="minorEastAsia" w:hAnsiTheme="minorHAnsi" w:cstheme="minorBidi"/>
            <w:sz w:val="22"/>
            <w:szCs w:val="22"/>
            <w:lang w:val="fr-FR" w:eastAsia="fr-FR"/>
          </w:rPr>
          <w:tab/>
        </w:r>
        <w:r w:rsidRPr="00D744D4">
          <w:rPr>
            <w:rStyle w:val="Lienhypertexte"/>
          </w:rPr>
          <w:t>Définitions, acronymes et abréviation</w:t>
        </w:r>
        <w:r>
          <w:rPr>
            <w:webHidden/>
          </w:rPr>
          <w:tab/>
        </w:r>
        <w:r>
          <w:rPr>
            <w:webHidden/>
          </w:rPr>
          <w:fldChar w:fldCharType="begin"/>
        </w:r>
        <w:r>
          <w:rPr>
            <w:webHidden/>
          </w:rPr>
          <w:instrText xml:space="preserve"> PAGEREF _Toc118830730 \h </w:instrText>
        </w:r>
        <w:r>
          <w:rPr>
            <w:webHidden/>
          </w:rPr>
        </w:r>
        <w:r>
          <w:rPr>
            <w:webHidden/>
          </w:rPr>
          <w:fldChar w:fldCharType="separate"/>
        </w:r>
        <w:r>
          <w:rPr>
            <w:webHidden/>
          </w:rPr>
          <w:t>5</w:t>
        </w:r>
        <w:r>
          <w:rPr>
            <w:webHidden/>
          </w:rPr>
          <w:fldChar w:fldCharType="end"/>
        </w:r>
      </w:hyperlink>
    </w:p>
    <w:p w14:paraId="43CF3E80" w14:textId="04BCDE6C" w:rsidR="00AB4373" w:rsidRDefault="00AB4373">
      <w:pPr>
        <w:pStyle w:val="TM2"/>
        <w:rPr>
          <w:rFonts w:asciiTheme="minorHAnsi" w:eastAsiaTheme="minorEastAsia" w:hAnsiTheme="minorHAnsi" w:cstheme="minorBidi"/>
          <w:sz w:val="22"/>
          <w:szCs w:val="22"/>
          <w:lang w:val="fr-FR" w:eastAsia="fr-FR"/>
        </w:rPr>
      </w:pPr>
      <w:hyperlink w:anchor="_Toc118830731" w:history="1">
        <w:r w:rsidRPr="00D744D4">
          <w:rPr>
            <w:rStyle w:val="Lienhypertexte"/>
            <w:rFonts w:cs="Arial"/>
          </w:rPr>
          <w:t>1.4</w:t>
        </w:r>
        <w:r>
          <w:rPr>
            <w:rFonts w:asciiTheme="minorHAnsi" w:eastAsiaTheme="minorEastAsia" w:hAnsiTheme="minorHAnsi" w:cstheme="minorBidi"/>
            <w:sz w:val="22"/>
            <w:szCs w:val="22"/>
            <w:lang w:val="fr-FR" w:eastAsia="fr-FR"/>
          </w:rPr>
          <w:tab/>
        </w:r>
        <w:r w:rsidRPr="00D744D4">
          <w:rPr>
            <w:rStyle w:val="Lienhypertexte"/>
          </w:rPr>
          <w:t>Références</w:t>
        </w:r>
        <w:r>
          <w:rPr>
            <w:webHidden/>
          </w:rPr>
          <w:tab/>
        </w:r>
        <w:r>
          <w:rPr>
            <w:webHidden/>
          </w:rPr>
          <w:fldChar w:fldCharType="begin"/>
        </w:r>
        <w:r>
          <w:rPr>
            <w:webHidden/>
          </w:rPr>
          <w:instrText xml:space="preserve"> PAGEREF _Toc118830731 \h </w:instrText>
        </w:r>
        <w:r>
          <w:rPr>
            <w:webHidden/>
          </w:rPr>
        </w:r>
        <w:r>
          <w:rPr>
            <w:webHidden/>
          </w:rPr>
          <w:fldChar w:fldCharType="separate"/>
        </w:r>
        <w:r>
          <w:rPr>
            <w:webHidden/>
          </w:rPr>
          <w:t>5</w:t>
        </w:r>
        <w:r>
          <w:rPr>
            <w:webHidden/>
          </w:rPr>
          <w:fldChar w:fldCharType="end"/>
        </w:r>
      </w:hyperlink>
    </w:p>
    <w:p w14:paraId="009D9B3B" w14:textId="1EAB6A89" w:rsidR="00AB4373" w:rsidRDefault="00AB4373">
      <w:pPr>
        <w:pStyle w:val="TM2"/>
        <w:rPr>
          <w:rFonts w:asciiTheme="minorHAnsi" w:eastAsiaTheme="minorEastAsia" w:hAnsiTheme="minorHAnsi" w:cstheme="minorBidi"/>
          <w:sz w:val="22"/>
          <w:szCs w:val="22"/>
          <w:lang w:val="fr-FR" w:eastAsia="fr-FR"/>
        </w:rPr>
      </w:pPr>
      <w:hyperlink w:anchor="_Toc118830732" w:history="1">
        <w:r w:rsidRPr="00D744D4">
          <w:rPr>
            <w:rStyle w:val="Lienhypertexte"/>
          </w:rPr>
          <w:t>1.5</w:t>
        </w:r>
        <w:r>
          <w:rPr>
            <w:rFonts w:asciiTheme="minorHAnsi" w:eastAsiaTheme="minorEastAsia" w:hAnsiTheme="minorHAnsi" w:cstheme="minorBidi"/>
            <w:sz w:val="22"/>
            <w:szCs w:val="22"/>
            <w:lang w:val="fr-FR" w:eastAsia="fr-FR"/>
          </w:rPr>
          <w:tab/>
        </w:r>
        <w:r w:rsidRPr="00D744D4">
          <w:rPr>
            <w:rStyle w:val="Lienhypertexte"/>
          </w:rPr>
          <w:t>Vue d’ensemble</w:t>
        </w:r>
        <w:r>
          <w:rPr>
            <w:webHidden/>
          </w:rPr>
          <w:tab/>
        </w:r>
        <w:r>
          <w:rPr>
            <w:webHidden/>
          </w:rPr>
          <w:fldChar w:fldCharType="begin"/>
        </w:r>
        <w:r>
          <w:rPr>
            <w:webHidden/>
          </w:rPr>
          <w:instrText xml:space="preserve"> PAGEREF _Toc118830732 \h </w:instrText>
        </w:r>
        <w:r>
          <w:rPr>
            <w:webHidden/>
          </w:rPr>
        </w:r>
        <w:r>
          <w:rPr>
            <w:webHidden/>
          </w:rPr>
          <w:fldChar w:fldCharType="separate"/>
        </w:r>
        <w:r>
          <w:rPr>
            <w:webHidden/>
          </w:rPr>
          <w:t>5</w:t>
        </w:r>
        <w:r>
          <w:rPr>
            <w:webHidden/>
          </w:rPr>
          <w:fldChar w:fldCharType="end"/>
        </w:r>
      </w:hyperlink>
    </w:p>
    <w:p w14:paraId="3958DB09" w14:textId="0E2FE521" w:rsidR="00AB4373" w:rsidRDefault="00AB4373">
      <w:pPr>
        <w:pStyle w:val="TM2"/>
        <w:rPr>
          <w:rFonts w:asciiTheme="minorHAnsi" w:eastAsiaTheme="minorEastAsia" w:hAnsiTheme="minorHAnsi" w:cstheme="minorBidi"/>
          <w:sz w:val="22"/>
          <w:szCs w:val="22"/>
          <w:lang w:val="fr-FR" w:eastAsia="fr-FR"/>
        </w:rPr>
      </w:pPr>
      <w:hyperlink w:anchor="_Toc118830733" w:history="1">
        <w:r w:rsidRPr="00D744D4">
          <w:rPr>
            <w:rStyle w:val="Lienhypertexte"/>
            <w:rFonts w:cs="Arial"/>
          </w:rPr>
          <w:t>2.1</w:t>
        </w:r>
        <w:r>
          <w:rPr>
            <w:rFonts w:asciiTheme="minorHAnsi" w:eastAsiaTheme="minorEastAsia" w:hAnsiTheme="minorHAnsi" w:cstheme="minorBidi"/>
            <w:sz w:val="22"/>
            <w:szCs w:val="22"/>
            <w:lang w:val="fr-FR" w:eastAsia="fr-FR"/>
          </w:rPr>
          <w:tab/>
        </w:r>
        <w:r w:rsidRPr="00D744D4">
          <w:rPr>
            <w:rStyle w:val="Lienhypertexte"/>
          </w:rPr>
          <w:t>Environnement</w:t>
        </w:r>
        <w:r>
          <w:rPr>
            <w:webHidden/>
          </w:rPr>
          <w:tab/>
        </w:r>
        <w:r>
          <w:rPr>
            <w:webHidden/>
          </w:rPr>
          <w:fldChar w:fldCharType="begin"/>
        </w:r>
        <w:r>
          <w:rPr>
            <w:webHidden/>
          </w:rPr>
          <w:instrText xml:space="preserve"> PAGEREF _Toc118830733 \h </w:instrText>
        </w:r>
        <w:r>
          <w:rPr>
            <w:webHidden/>
          </w:rPr>
        </w:r>
        <w:r>
          <w:rPr>
            <w:webHidden/>
          </w:rPr>
          <w:fldChar w:fldCharType="separate"/>
        </w:r>
        <w:r>
          <w:rPr>
            <w:webHidden/>
          </w:rPr>
          <w:t>4</w:t>
        </w:r>
        <w:r>
          <w:rPr>
            <w:webHidden/>
          </w:rPr>
          <w:fldChar w:fldCharType="end"/>
        </w:r>
      </w:hyperlink>
    </w:p>
    <w:p w14:paraId="2C5E5A9F" w14:textId="20D7AF61" w:rsidR="00AB4373" w:rsidRDefault="00011D7D" w:rsidP="00CA587B">
      <w:pPr>
        <w:pStyle w:val="Corpsdetexte"/>
        <w:ind w:left="0"/>
        <w:jc w:val="left"/>
        <w:rPr>
          <w:rFonts w:ascii="Arial" w:hAnsi="Arial" w:cs="Arial"/>
          <w:noProof/>
        </w:rPr>
      </w:pPr>
      <w:r w:rsidRPr="002D1641">
        <w:rPr>
          <w:rFonts w:ascii="Arial" w:hAnsi="Arial" w:cs="Arial"/>
          <w:noProof/>
        </w:rPr>
        <w:fldChar w:fldCharType="end"/>
      </w:r>
      <w:bookmarkStart w:id="2" w:name="_Toc523878297"/>
      <w:bookmarkStart w:id="3" w:name="_Toc436203377"/>
      <w:bookmarkStart w:id="4" w:name="_Toc452813577"/>
      <w:bookmarkStart w:id="5" w:name="_Toc105907879"/>
      <w:bookmarkStart w:id="6" w:name="_Toc106079189"/>
      <w:bookmarkStart w:id="7" w:name="_Toc106079514"/>
      <w:bookmarkStart w:id="8" w:name="_Toc106079783"/>
      <w:bookmarkStart w:id="9" w:name="_Toc107027559"/>
      <w:bookmarkStart w:id="10" w:name="_Toc107027769"/>
      <w:bookmarkStart w:id="11" w:name="_Toc456598586"/>
      <w:bookmarkStart w:id="12" w:name="_Toc456600917"/>
      <w:bookmarkStart w:id="13" w:name="_Toc494193639"/>
      <w:bookmarkEnd w:id="1"/>
    </w:p>
    <w:p w14:paraId="39F85A04" w14:textId="77777777" w:rsidR="00AB4373" w:rsidRDefault="00AB4373">
      <w:pPr>
        <w:spacing w:before="0" w:after="0"/>
        <w:ind w:left="0"/>
        <w:jc w:val="left"/>
        <w:rPr>
          <w:rFonts w:ascii="Arial" w:hAnsi="Arial" w:cs="Arial"/>
          <w:noProof/>
        </w:rPr>
      </w:pPr>
      <w:r>
        <w:rPr>
          <w:rFonts w:ascii="Arial" w:hAnsi="Arial" w:cs="Arial"/>
          <w:noProof/>
        </w:rPr>
        <w:br w:type="page"/>
      </w:r>
    </w:p>
    <w:p w14:paraId="4069E8E0" w14:textId="77777777" w:rsidR="00CA587B" w:rsidRPr="002D1641" w:rsidRDefault="00CA587B" w:rsidP="00CA587B">
      <w:pPr>
        <w:pStyle w:val="Corpsdetexte"/>
        <w:ind w:left="0"/>
        <w:jc w:val="left"/>
        <w:rPr>
          <w:rFonts w:ascii="Arial" w:hAnsi="Arial" w:cs="Arial"/>
        </w:rPr>
      </w:pPr>
    </w:p>
    <w:p w14:paraId="3AC7447A" w14:textId="1B2F371F" w:rsidR="00AC3B89" w:rsidRPr="002D1641" w:rsidRDefault="00AC3B89" w:rsidP="00172F69">
      <w:pPr>
        <w:pStyle w:val="Titre1"/>
      </w:pPr>
      <w:r w:rsidRPr="002D1641">
        <w:t>I</w:t>
      </w:r>
      <w:bookmarkEnd w:id="11"/>
      <w:bookmarkEnd w:id="12"/>
      <w:bookmarkEnd w:id="13"/>
      <w:r w:rsidR="005F04B6" w:rsidRPr="002D1641">
        <w:t>ntroduction</w:t>
      </w:r>
    </w:p>
    <w:p w14:paraId="099AD770" w14:textId="77777777" w:rsidR="00AC3B89" w:rsidRPr="002D1641" w:rsidRDefault="00573BB2" w:rsidP="00001ADC">
      <w:pPr>
        <w:pStyle w:val="Titre2"/>
        <w:rPr>
          <w:rFonts w:ascii="Arial" w:hAnsi="Arial" w:cs="Arial"/>
        </w:rPr>
      </w:pPr>
      <w:bookmarkStart w:id="14" w:name="_Toc118830728"/>
      <w:r w:rsidRPr="00573BB2">
        <w:rPr>
          <w:lang w:val="fr-FR"/>
        </w:rPr>
        <w:t>Objet du documen</w:t>
      </w:r>
      <w:r>
        <w:t>t</w:t>
      </w:r>
      <w:bookmarkEnd w:id="14"/>
    </w:p>
    <w:p w14:paraId="5460C5C3" w14:textId="77777777" w:rsidR="00573BB2" w:rsidRPr="00573BB2" w:rsidRDefault="00573BB2" w:rsidP="00573BB2">
      <w:pPr>
        <w:pStyle w:val="Corpsdetexte"/>
        <w:spacing w:before="0" w:after="0"/>
        <w:rPr>
          <w:rFonts w:ascii="Arial" w:hAnsi="Arial" w:cs="Arial"/>
          <w:lang w:val="fr-FR"/>
        </w:rPr>
      </w:pPr>
      <w:bookmarkStart w:id="15" w:name="OLE_LINK1"/>
      <w:bookmarkStart w:id="16" w:name="OLE_LINK2"/>
      <w:r w:rsidRPr="00573BB2">
        <w:rPr>
          <w:rFonts w:ascii="Arial" w:hAnsi="Arial" w:cs="Arial"/>
          <w:lang w:val="fr-FR"/>
        </w:rPr>
        <w:t xml:space="preserve">L’objet de ce document est de présenter une description détaillée de l’application </w:t>
      </w:r>
      <w:proofErr w:type="spellStart"/>
      <w:r w:rsidRPr="00573BB2">
        <w:rPr>
          <w:rFonts w:ascii="Arial" w:hAnsi="Arial" w:cs="Arial"/>
          <w:lang w:val="fr-FR"/>
        </w:rPr>
        <w:t>StellaStone</w:t>
      </w:r>
      <w:proofErr w:type="spellEnd"/>
      <w:r w:rsidRPr="00573BB2">
        <w:rPr>
          <w:rFonts w:ascii="Arial" w:hAnsi="Arial" w:cs="Arial"/>
          <w:lang w:val="fr-FR"/>
        </w:rPr>
        <w:t>.</w:t>
      </w:r>
    </w:p>
    <w:p w14:paraId="06B68BB7" w14:textId="399B24BF" w:rsidR="00573BB2" w:rsidRDefault="00573BB2" w:rsidP="00573BB2">
      <w:pPr>
        <w:pStyle w:val="Corpsdetexte"/>
        <w:spacing w:before="0" w:after="0"/>
        <w:rPr>
          <w:rFonts w:ascii="Arial" w:hAnsi="Arial" w:cs="Arial"/>
          <w:lang w:val="fr-FR"/>
        </w:rPr>
      </w:pPr>
      <w:r w:rsidRPr="00573BB2">
        <w:rPr>
          <w:rFonts w:ascii="Arial" w:hAnsi="Arial" w:cs="Arial"/>
          <w:lang w:val="fr-FR"/>
        </w:rPr>
        <w:t>Ce document explique le but et les fonctionnalités de notre application, ses interfaces, ce qu’il</w:t>
      </w:r>
      <w:r>
        <w:rPr>
          <w:rFonts w:ascii="Arial" w:hAnsi="Arial" w:cs="Arial"/>
          <w:lang w:val="fr-FR"/>
        </w:rPr>
        <w:t xml:space="preserve"> </w:t>
      </w:r>
      <w:r w:rsidRPr="00573BB2">
        <w:rPr>
          <w:rFonts w:ascii="Arial" w:hAnsi="Arial" w:cs="Arial"/>
          <w:lang w:val="fr-FR"/>
        </w:rPr>
        <w:t>fait et les contraintes liées à son fonctionnement. Ce document est destiné aux utilisateurs de</w:t>
      </w:r>
      <w:r>
        <w:rPr>
          <w:rFonts w:ascii="Arial" w:hAnsi="Arial" w:cs="Arial"/>
          <w:lang w:val="fr-FR"/>
        </w:rPr>
        <w:t xml:space="preserve"> </w:t>
      </w:r>
      <w:proofErr w:type="spellStart"/>
      <w:r w:rsidRPr="00573BB2">
        <w:rPr>
          <w:rFonts w:ascii="Arial" w:hAnsi="Arial" w:cs="Arial"/>
          <w:lang w:val="fr-FR"/>
        </w:rPr>
        <w:t>StellaStone</w:t>
      </w:r>
      <w:proofErr w:type="spellEnd"/>
      <w:r w:rsidRPr="00573BB2">
        <w:rPr>
          <w:rFonts w:ascii="Arial" w:hAnsi="Arial" w:cs="Arial"/>
          <w:lang w:val="fr-FR"/>
        </w:rPr>
        <w:t xml:space="preserve"> mais aussi aux développeurs.</w:t>
      </w:r>
      <w:r w:rsidRPr="00573BB2">
        <w:rPr>
          <w:rFonts w:ascii="Arial" w:hAnsi="Arial" w:cs="Arial"/>
          <w:lang w:val="fr-FR"/>
        </w:rPr>
        <w:cr/>
      </w:r>
    </w:p>
    <w:p w14:paraId="255FC5DA" w14:textId="5FB9A6A7" w:rsidR="00AC3B89" w:rsidRPr="00573BB2" w:rsidRDefault="00573BB2" w:rsidP="00573BB2">
      <w:pPr>
        <w:pStyle w:val="Titre2"/>
        <w:rPr>
          <w:rFonts w:ascii="Arial" w:hAnsi="Arial" w:cs="Arial"/>
        </w:rPr>
      </w:pPr>
      <w:bookmarkStart w:id="17" w:name="_Toc118830729"/>
      <w:bookmarkEnd w:id="15"/>
      <w:bookmarkEnd w:id="16"/>
      <w:r>
        <w:t>Portée</w:t>
      </w:r>
      <w:bookmarkEnd w:id="17"/>
    </w:p>
    <w:p w14:paraId="25DF795D" w14:textId="42CC22AF" w:rsidR="00573BB2" w:rsidRPr="00573BB2" w:rsidRDefault="00573BB2" w:rsidP="00573BB2">
      <w:pPr>
        <w:pStyle w:val="Corpsdetexte"/>
        <w:spacing w:before="0" w:after="0"/>
        <w:rPr>
          <w:rFonts w:ascii="Arial" w:hAnsi="Arial" w:cs="Arial"/>
          <w:iCs/>
          <w:lang w:val="fr-FR"/>
        </w:rPr>
      </w:pPr>
      <w:bookmarkStart w:id="18" w:name="_Toc494193646"/>
      <w:proofErr w:type="spellStart"/>
      <w:r w:rsidRPr="00573BB2">
        <w:rPr>
          <w:rFonts w:ascii="Arial" w:hAnsi="Arial" w:cs="Arial"/>
          <w:iCs/>
          <w:lang w:val="fr-FR"/>
        </w:rPr>
        <w:t>StellaStone</w:t>
      </w:r>
      <w:proofErr w:type="spellEnd"/>
      <w:r w:rsidRPr="00573BB2">
        <w:rPr>
          <w:rFonts w:ascii="Arial" w:hAnsi="Arial" w:cs="Arial"/>
          <w:iCs/>
          <w:lang w:val="fr-FR"/>
        </w:rPr>
        <w:t xml:space="preserve"> a pour but de vulgariser le domaine spatial, sous forme de jeu, et d’offrir à ses</w:t>
      </w:r>
      <w:r>
        <w:rPr>
          <w:rFonts w:ascii="Arial" w:hAnsi="Arial" w:cs="Arial"/>
          <w:iCs/>
          <w:lang w:val="fr-FR"/>
        </w:rPr>
        <w:t xml:space="preserve"> </w:t>
      </w:r>
      <w:r w:rsidRPr="00573BB2">
        <w:rPr>
          <w:rFonts w:ascii="Arial" w:hAnsi="Arial" w:cs="Arial"/>
          <w:iCs/>
          <w:lang w:val="fr-FR"/>
        </w:rPr>
        <w:t>utilisateurs leur première expérience spatiale complète, de la construction jusqu’au lancement.</w:t>
      </w:r>
    </w:p>
    <w:p w14:paraId="11FD0950" w14:textId="47BE2CFE" w:rsidR="00573BB2" w:rsidRPr="00573BB2" w:rsidRDefault="00573BB2" w:rsidP="00573BB2">
      <w:pPr>
        <w:pStyle w:val="Corpsdetexte"/>
        <w:spacing w:before="0" w:after="0"/>
        <w:rPr>
          <w:rFonts w:ascii="Arial" w:hAnsi="Arial" w:cs="Arial"/>
          <w:iCs/>
          <w:lang w:val="fr-FR"/>
        </w:rPr>
      </w:pPr>
      <w:r w:rsidRPr="00573BB2">
        <w:rPr>
          <w:rFonts w:ascii="Arial" w:hAnsi="Arial" w:cs="Arial"/>
          <w:iCs/>
          <w:lang w:val="fr-FR"/>
        </w:rPr>
        <w:t xml:space="preserve">La simulation est un outil pédagogique facilitant l’apprentissage, c’est pour cela que le simulateur </w:t>
      </w:r>
      <w:proofErr w:type="spellStart"/>
      <w:r w:rsidRPr="00573BB2">
        <w:rPr>
          <w:rFonts w:ascii="Arial" w:hAnsi="Arial" w:cs="Arial"/>
          <w:iCs/>
          <w:lang w:val="fr-FR"/>
        </w:rPr>
        <w:t>StellaStone</w:t>
      </w:r>
      <w:proofErr w:type="spellEnd"/>
      <w:r w:rsidRPr="00573BB2">
        <w:rPr>
          <w:rFonts w:ascii="Arial" w:hAnsi="Arial" w:cs="Arial"/>
          <w:iCs/>
          <w:lang w:val="fr-FR"/>
        </w:rPr>
        <w:t xml:space="preserve"> permet l’acquisition des connaissances, ou le renforcement des acquis, dans le</w:t>
      </w:r>
      <w:r>
        <w:rPr>
          <w:rFonts w:ascii="Arial" w:hAnsi="Arial" w:cs="Arial"/>
          <w:iCs/>
          <w:lang w:val="fr-FR"/>
        </w:rPr>
        <w:t xml:space="preserve"> </w:t>
      </w:r>
      <w:r w:rsidRPr="00573BB2">
        <w:rPr>
          <w:rFonts w:ascii="Arial" w:hAnsi="Arial" w:cs="Arial"/>
          <w:iCs/>
          <w:lang w:val="fr-FR"/>
        </w:rPr>
        <w:t>domaine spatial.</w:t>
      </w:r>
      <w:r w:rsidRPr="00573BB2">
        <w:rPr>
          <w:rFonts w:ascii="Arial" w:hAnsi="Arial" w:cs="Arial"/>
          <w:iCs/>
          <w:lang w:val="fr-FR"/>
        </w:rPr>
        <w:cr/>
      </w:r>
    </w:p>
    <w:p w14:paraId="05A104E1" w14:textId="4DDE2B98" w:rsidR="00A74D5B" w:rsidRPr="006E6029" w:rsidRDefault="00573BB2" w:rsidP="006E6029">
      <w:pPr>
        <w:pStyle w:val="Titre2"/>
        <w:spacing w:before="120" w:after="60" w:line="240" w:lineRule="atLeast"/>
        <w:jc w:val="left"/>
        <w:rPr>
          <w:rFonts w:ascii="Arial" w:hAnsi="Arial" w:cs="Arial"/>
        </w:rPr>
      </w:pPr>
      <w:bookmarkStart w:id="19" w:name="_Toc494193648"/>
      <w:bookmarkStart w:id="20" w:name="_Toc118830730"/>
      <w:bookmarkEnd w:id="18"/>
      <w:r>
        <w:t>Définitions, acronymes et abréviation</w:t>
      </w:r>
      <w:bookmarkEnd w:id="20"/>
    </w:p>
    <w:p w14:paraId="5F3B35B7" w14:textId="7CFC031A" w:rsidR="006E6029" w:rsidRPr="006E6029" w:rsidRDefault="006E6029" w:rsidP="006E6029">
      <w:pPr>
        <w:pStyle w:val="Titre2"/>
        <w:spacing w:before="120" w:after="60" w:line="240" w:lineRule="atLeast"/>
        <w:jc w:val="left"/>
        <w:rPr>
          <w:rFonts w:ascii="Arial" w:hAnsi="Arial" w:cs="Arial"/>
        </w:rPr>
      </w:pPr>
      <w:bookmarkStart w:id="21" w:name="_Toc118830731"/>
      <w:r>
        <w:t>Références</w:t>
      </w:r>
      <w:bookmarkEnd w:id="21"/>
    </w:p>
    <w:p w14:paraId="1745B030" w14:textId="1E64AE57" w:rsidR="006E6029" w:rsidRDefault="006E6029" w:rsidP="006E6029">
      <w:pPr>
        <w:pStyle w:val="Titre2"/>
        <w:spacing w:before="120" w:after="60" w:line="240" w:lineRule="atLeast"/>
        <w:jc w:val="left"/>
      </w:pPr>
      <w:bookmarkStart w:id="22" w:name="_Toc118830732"/>
      <w:r>
        <w:t>Vue d’ensemble</w:t>
      </w:r>
      <w:bookmarkEnd w:id="22"/>
    </w:p>
    <w:p w14:paraId="32811DE5" w14:textId="77777777" w:rsidR="006E6029" w:rsidRDefault="006E6029" w:rsidP="006E6029">
      <w:pPr>
        <w:rPr>
          <w:rFonts w:ascii="Arial" w:hAnsi="Arial" w:cs="Arial"/>
        </w:rPr>
      </w:pPr>
      <w:r>
        <w:br w:type="page"/>
      </w:r>
    </w:p>
    <w:p w14:paraId="0D44E177" w14:textId="44406DAE" w:rsidR="00F67541" w:rsidRPr="002D1641" w:rsidRDefault="006E6029" w:rsidP="00172F69">
      <w:pPr>
        <w:pStyle w:val="Titre1"/>
      </w:pPr>
      <w:r>
        <w:t>Description générales</w:t>
      </w:r>
    </w:p>
    <w:p w14:paraId="582EF5C2" w14:textId="1E546191" w:rsidR="00EC3E7D" w:rsidRPr="006E6029" w:rsidRDefault="006E6029" w:rsidP="00D8552E">
      <w:pPr>
        <w:pStyle w:val="Titre2"/>
        <w:rPr>
          <w:rFonts w:ascii="Arial" w:hAnsi="Arial" w:cs="Arial"/>
        </w:rPr>
      </w:pPr>
      <w:bookmarkStart w:id="23" w:name="_Toc118830733"/>
      <w:r>
        <w:t>Environnement</w:t>
      </w:r>
      <w:bookmarkEnd w:id="23"/>
    </w:p>
    <w:p w14:paraId="1A98F6F8" w14:textId="47D7477B" w:rsidR="006E6029" w:rsidRDefault="006E6029" w:rsidP="006E6029">
      <w:pPr>
        <w:pStyle w:val="Corpsdetexte"/>
        <w:rPr>
          <w:lang w:val="fr-FR"/>
        </w:rPr>
      </w:pPr>
      <w:proofErr w:type="spellStart"/>
      <w:r w:rsidRPr="006E6029">
        <w:rPr>
          <w:lang w:val="fr-FR"/>
        </w:rPr>
        <w:t>StellaStone</w:t>
      </w:r>
      <w:proofErr w:type="spellEnd"/>
      <w:r w:rsidRPr="006E6029">
        <w:rPr>
          <w:lang w:val="fr-FR"/>
        </w:rPr>
        <w:t xml:space="preserve"> sera développé sur des ordinateurs sous Linux et Windows, à l’aide d’</w:t>
      </w:r>
      <w:proofErr w:type="spellStart"/>
      <w:r w:rsidRPr="006E6029">
        <w:rPr>
          <w:lang w:val="fr-FR"/>
        </w:rPr>
        <w:t>Unreal</w:t>
      </w:r>
      <w:proofErr w:type="spellEnd"/>
      <w:r w:rsidRPr="006E6029">
        <w:rPr>
          <w:lang w:val="fr-FR"/>
        </w:rPr>
        <w:t xml:space="preserve"> Engine, un moteur de jeux vidéo développé par Epic Games. Le logiciel vise une audience de chercheurs du domaine spatial, ainsi que les investisseurs qui aimeraient avoir une conception plus générale des étapes des voyages spatiaux, mais aussi </w:t>
      </w:r>
      <w:proofErr w:type="spellStart"/>
      <w:r w:rsidRPr="006E6029">
        <w:rPr>
          <w:lang w:val="fr-FR"/>
        </w:rPr>
        <w:t>a</w:t>
      </w:r>
      <w:proofErr w:type="spellEnd"/>
      <w:r w:rsidRPr="006E6029">
        <w:rPr>
          <w:lang w:val="fr-FR"/>
        </w:rPr>
        <w:t xml:space="preserve"> quiconque aimerait s’instruire sur le domaine des fusées et de l’espace. </w:t>
      </w:r>
      <w:proofErr w:type="spellStart"/>
      <w:r w:rsidRPr="006E6029">
        <w:rPr>
          <w:lang w:val="fr-FR"/>
        </w:rPr>
        <w:t>StellaStone</w:t>
      </w:r>
      <w:proofErr w:type="spellEnd"/>
      <w:r w:rsidRPr="006E6029">
        <w:rPr>
          <w:lang w:val="fr-FR"/>
        </w:rPr>
        <w:t xml:space="preserve"> sera ainsi disponible et compatible sur les supports suivants : PC (Windows, Linux) et console (Playstation, Xbox).</w:t>
      </w:r>
    </w:p>
    <w:p w14:paraId="28DE0A3C" w14:textId="693B5D63" w:rsidR="006E6029" w:rsidRDefault="006E6029" w:rsidP="006E6029">
      <w:pPr>
        <w:pStyle w:val="Corpsdetexte"/>
        <w:rPr>
          <w:lang w:val="fr-FR"/>
        </w:rPr>
      </w:pPr>
    </w:p>
    <w:p w14:paraId="257A84A5" w14:textId="64592D85" w:rsidR="006E6029" w:rsidRPr="006E6029" w:rsidRDefault="006E6029" w:rsidP="006E6029">
      <w:pPr>
        <w:pStyle w:val="Corpsdetexte"/>
        <w:rPr>
          <w:rFonts w:ascii="Arial" w:hAnsi="Arial" w:cs="Arial"/>
          <w:lang w:val="fr-FR"/>
        </w:rPr>
      </w:pPr>
      <w:r>
        <w:rPr>
          <w:noProof/>
        </w:rPr>
        <w:drawing>
          <wp:inline distT="0" distB="0" distL="0" distR="0" wp14:anchorId="38C4E3C5" wp14:editId="35464887">
            <wp:extent cx="5339715" cy="394208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715" cy="3942080"/>
                    </a:xfrm>
                    <a:prstGeom prst="rect">
                      <a:avLst/>
                    </a:prstGeom>
                    <a:noFill/>
                    <a:ln>
                      <a:noFill/>
                    </a:ln>
                  </pic:spPr>
                </pic:pic>
              </a:graphicData>
            </a:graphic>
          </wp:inline>
        </w:drawing>
      </w:r>
      <w:bookmarkEnd w:id="0"/>
      <w:bookmarkEnd w:id="2"/>
      <w:bookmarkEnd w:id="3"/>
      <w:bookmarkEnd w:id="4"/>
      <w:bookmarkEnd w:id="5"/>
      <w:bookmarkEnd w:id="6"/>
      <w:bookmarkEnd w:id="7"/>
      <w:bookmarkEnd w:id="8"/>
      <w:bookmarkEnd w:id="9"/>
      <w:bookmarkEnd w:id="10"/>
      <w:bookmarkEnd w:id="19"/>
    </w:p>
    <w:sectPr w:rsidR="006E6029" w:rsidRPr="006E6029" w:rsidSect="00DF2171">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DCC61" w14:textId="77777777" w:rsidR="00D76EC0" w:rsidRDefault="00D76EC0">
      <w:r>
        <w:separator/>
      </w:r>
    </w:p>
  </w:endnote>
  <w:endnote w:type="continuationSeparator" w:id="0">
    <w:p w14:paraId="6E3827AA" w14:textId="77777777" w:rsidR="00D76EC0" w:rsidRDefault="00D76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EC39C" w14:textId="77777777" w:rsidR="00DF2171" w:rsidRPr="00BF372E" w:rsidRDefault="00DF2171" w:rsidP="00DF2171">
    <w:pPr>
      <w:pStyle w:val="Pieddepage"/>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Numrodepage"/>
        <w:rFonts w:ascii="Arial" w:hAnsi="Arial" w:cs="Arial"/>
        <w:sz w:val="18"/>
        <w:szCs w:val="18"/>
      </w:rPr>
      <w:t xml:space="preserve"> </w:t>
    </w:r>
    <w:r w:rsidRPr="0092790E">
      <w:rPr>
        <w:rStyle w:val="Numrodepage"/>
        <w:rFonts w:ascii="Arial" w:hAnsi="Arial" w:cs="Arial"/>
        <w:sz w:val="18"/>
        <w:szCs w:val="18"/>
      </w:rPr>
      <w:fldChar w:fldCharType="begin"/>
    </w:r>
    <w:r w:rsidRPr="0092790E">
      <w:rPr>
        <w:rStyle w:val="Numrodepage"/>
        <w:rFonts w:ascii="Arial" w:hAnsi="Arial" w:cs="Arial"/>
        <w:sz w:val="18"/>
        <w:szCs w:val="18"/>
      </w:rPr>
      <w:instrText xml:space="preserve"> PAGE </w:instrText>
    </w:r>
    <w:r w:rsidRPr="0092790E">
      <w:rPr>
        <w:rStyle w:val="Numrodepage"/>
        <w:rFonts w:ascii="Arial" w:hAnsi="Arial" w:cs="Arial"/>
        <w:sz w:val="18"/>
        <w:szCs w:val="18"/>
      </w:rPr>
      <w:fldChar w:fldCharType="separate"/>
    </w:r>
    <w:r w:rsidR="00CE6689">
      <w:rPr>
        <w:rStyle w:val="Numrodepage"/>
        <w:rFonts w:ascii="Arial" w:hAnsi="Arial" w:cs="Arial"/>
        <w:noProof/>
        <w:sz w:val="18"/>
        <w:szCs w:val="18"/>
      </w:rPr>
      <w:t>8</w:t>
    </w:r>
    <w:r w:rsidRPr="0092790E">
      <w:rPr>
        <w:rStyle w:val="Numrodepage"/>
        <w:rFonts w:ascii="Arial" w:hAnsi="Arial" w:cs="Arial"/>
        <w:sz w:val="18"/>
        <w:szCs w:val="18"/>
      </w:rPr>
      <w:fldChar w:fldCharType="end"/>
    </w:r>
    <w:r w:rsidRPr="0092790E">
      <w:rPr>
        <w:rStyle w:val="Numrodepage"/>
        <w:rFonts w:ascii="Arial" w:hAnsi="Arial" w:cs="Arial"/>
        <w:sz w:val="18"/>
        <w:szCs w:val="18"/>
      </w:rPr>
      <w:t xml:space="preserve"> of </w:t>
    </w:r>
    <w:r w:rsidRPr="0092790E">
      <w:rPr>
        <w:rStyle w:val="Numrodepage"/>
        <w:rFonts w:ascii="Arial" w:hAnsi="Arial" w:cs="Arial"/>
        <w:sz w:val="18"/>
        <w:szCs w:val="18"/>
      </w:rPr>
      <w:fldChar w:fldCharType="begin"/>
    </w:r>
    <w:r w:rsidRPr="0092790E">
      <w:rPr>
        <w:rStyle w:val="Numrodepage"/>
        <w:rFonts w:ascii="Arial" w:hAnsi="Arial" w:cs="Arial"/>
        <w:sz w:val="18"/>
        <w:szCs w:val="18"/>
      </w:rPr>
      <w:instrText xml:space="preserve"> NUMPAGES </w:instrText>
    </w:r>
    <w:r w:rsidRPr="0092790E">
      <w:rPr>
        <w:rStyle w:val="Numrodepage"/>
        <w:rFonts w:ascii="Arial" w:hAnsi="Arial" w:cs="Arial"/>
        <w:sz w:val="18"/>
        <w:szCs w:val="18"/>
      </w:rPr>
      <w:fldChar w:fldCharType="separate"/>
    </w:r>
    <w:r w:rsidR="0035086F">
      <w:rPr>
        <w:rStyle w:val="Numrodepage"/>
        <w:rFonts w:ascii="Arial" w:hAnsi="Arial" w:cs="Arial"/>
        <w:noProof/>
        <w:sz w:val="18"/>
        <w:szCs w:val="18"/>
      </w:rPr>
      <w:t>9</w:t>
    </w:r>
    <w:r w:rsidRPr="0092790E">
      <w:rPr>
        <w:rStyle w:val="Numrodepage"/>
        <w:rFonts w:ascii="Arial" w:hAnsi="Arial" w:cs="Arial"/>
        <w:sz w:val="18"/>
        <w:szCs w:val="18"/>
      </w:rPr>
      <w:fldChar w:fldCharType="end"/>
    </w:r>
  </w:p>
  <w:p w14:paraId="79C3078B" w14:textId="77777777" w:rsidR="002E62CD" w:rsidRPr="00DF2171" w:rsidRDefault="00DF2171" w:rsidP="00DF2171">
    <w:pPr>
      <w:pStyle w:val="Pieddepage"/>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7D576" w14:textId="77777777" w:rsidR="00DF2171" w:rsidRPr="00DF2171" w:rsidRDefault="00DF2171" w:rsidP="00DF2171">
    <w:pPr>
      <w:pStyle w:val="Pieddepage"/>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4B950" w14:textId="77777777" w:rsidR="00D76EC0" w:rsidRDefault="00D76EC0">
      <w:r>
        <w:separator/>
      </w:r>
    </w:p>
  </w:footnote>
  <w:footnote w:type="continuationSeparator" w:id="0">
    <w:p w14:paraId="18FD8DD2" w14:textId="77777777" w:rsidR="00D76EC0" w:rsidRDefault="00D76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6823F" w14:textId="0A362DE1" w:rsidR="00DF2171" w:rsidRPr="00D52C68" w:rsidRDefault="00D52C68" w:rsidP="00DF2171">
    <w:pPr>
      <w:pStyle w:val="En-tte"/>
      <w:pBdr>
        <w:bottom w:val="single" w:sz="18" w:space="1" w:color="auto"/>
      </w:pBdr>
      <w:tabs>
        <w:tab w:val="clear" w:pos="8640"/>
        <w:tab w:val="right" w:pos="9360"/>
      </w:tabs>
      <w:spacing w:before="0" w:after="0"/>
      <w:ind w:left="14"/>
      <w:jc w:val="center"/>
      <w:rPr>
        <w:rFonts w:ascii="Arial" w:hAnsi="Arial" w:cs="Arial"/>
        <w:b/>
        <w:bCs/>
        <w:iCs/>
        <w:sz w:val="18"/>
        <w:szCs w:val="18"/>
      </w:rPr>
    </w:pPr>
    <w:proofErr w:type="spellStart"/>
    <w:r w:rsidRPr="00D52C68">
      <w:rPr>
        <w:rFonts w:ascii="Arial" w:hAnsi="Arial" w:cs="Arial"/>
        <w:b/>
        <w:iCs/>
        <w:sz w:val="18"/>
        <w:szCs w:val="18"/>
      </w:rPr>
      <w:t>StellaStone</w:t>
    </w:r>
    <w:proofErr w:type="spellEnd"/>
    <w:r w:rsidR="00DF2171" w:rsidRPr="00D52C68">
      <w:rPr>
        <w:rFonts w:ascii="Arial" w:hAnsi="Arial" w:cs="Arial"/>
        <w:b/>
        <w:iCs/>
        <w:sz w:val="18"/>
        <w:szCs w:val="18"/>
      </w:rPr>
      <w:fldChar w:fldCharType="begin"/>
    </w:r>
    <w:r w:rsidR="00DF2171" w:rsidRPr="00D52C68">
      <w:rPr>
        <w:rFonts w:ascii="Arial" w:hAnsi="Arial" w:cs="Arial"/>
        <w:b/>
        <w:iCs/>
        <w:sz w:val="18"/>
        <w:szCs w:val="18"/>
      </w:rPr>
      <w:instrText xml:space="preserve"> SUBJECT  \* MERGEFORMAT </w:instrText>
    </w:r>
    <w:r w:rsidR="00DF2171" w:rsidRPr="00D52C68">
      <w:rPr>
        <w:rFonts w:ascii="Arial" w:hAnsi="Arial" w:cs="Arial"/>
        <w:b/>
        <w:iCs/>
        <w:sz w:val="18"/>
        <w:szCs w:val="18"/>
      </w:rPr>
      <w:fldChar w:fldCharType="separate"/>
    </w:r>
    <w:r w:rsidR="00DF2171" w:rsidRPr="00D52C68">
      <w:rPr>
        <w:rFonts w:ascii="Arial" w:hAnsi="Arial" w:cs="Arial"/>
        <w:b/>
        <w:iCs/>
        <w:sz w:val="18"/>
        <w:szCs w:val="18"/>
      </w:rPr>
      <w:fldChar w:fldCharType="end"/>
    </w:r>
  </w:p>
  <w:p w14:paraId="73AF5704" w14:textId="77777777" w:rsidR="002E62CD" w:rsidRPr="00DF2171" w:rsidRDefault="002E62CD" w:rsidP="00DF217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0059" w14:textId="779698EC" w:rsidR="00DF2171" w:rsidRDefault="00D52C68" w:rsidP="00DF2171">
    <w:pPr>
      <w:pStyle w:val="En-tte"/>
      <w:ind w:left="0"/>
      <w:jc w:val="left"/>
    </w:pPr>
    <w:r>
      <w:rPr>
        <w:rFonts w:ascii="Arial" w:hAnsi="Arial" w:cs="Arial"/>
        <w:noProof/>
        <w:color w:val="000080"/>
        <w:sz w:val="20"/>
        <w:szCs w:val="20"/>
      </w:rPr>
      <w:drawing>
        <wp:inline distT="0" distB="0" distL="0" distR="0" wp14:anchorId="38191377" wp14:editId="6775890C">
          <wp:extent cx="664222" cy="664222"/>
          <wp:effectExtent l="0" t="0" r="254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82" cy="6769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start w:val="1"/>
      <w:numFmt w:val="decimal"/>
      <w:lvlText w:val="%1."/>
      <w:lvlJc w:val="left"/>
      <w:pPr>
        <w:tabs>
          <w:tab w:val="num" w:pos="1296"/>
        </w:tabs>
        <w:ind w:left="1296" w:hanging="360"/>
      </w:pPr>
    </w:lvl>
    <w:lvl w:ilvl="1" w:tentative="1">
      <w:start w:val="1"/>
      <w:numFmt w:val="lowerLetter"/>
      <w:lvlText w:val="%2."/>
      <w:lvlJc w:val="left"/>
      <w:pPr>
        <w:tabs>
          <w:tab w:val="num" w:pos="2016"/>
        </w:tabs>
        <w:ind w:left="2016" w:hanging="360"/>
      </w:pPr>
    </w:lvl>
    <w:lvl w:ilvl="2" w:tentative="1">
      <w:start w:val="1"/>
      <w:numFmt w:val="lowerRoman"/>
      <w:lvlText w:val="%3."/>
      <w:lvlJc w:val="right"/>
      <w:pPr>
        <w:tabs>
          <w:tab w:val="num" w:pos="2736"/>
        </w:tabs>
        <w:ind w:left="2736" w:hanging="180"/>
      </w:pPr>
    </w:lvl>
    <w:lvl w:ilvl="3" w:tentative="1">
      <w:start w:val="1"/>
      <w:numFmt w:val="decimal"/>
      <w:lvlText w:val="%4."/>
      <w:lvlJc w:val="left"/>
      <w:pPr>
        <w:tabs>
          <w:tab w:val="num" w:pos="3456"/>
        </w:tabs>
        <w:ind w:left="3456" w:hanging="360"/>
      </w:pPr>
    </w:lvl>
    <w:lvl w:ilvl="4" w:tentative="1">
      <w:start w:val="1"/>
      <w:numFmt w:val="lowerLetter"/>
      <w:lvlText w:val="%5."/>
      <w:lvlJc w:val="left"/>
      <w:pPr>
        <w:tabs>
          <w:tab w:val="num" w:pos="4176"/>
        </w:tabs>
        <w:ind w:left="4176" w:hanging="360"/>
      </w:pPr>
    </w:lvl>
    <w:lvl w:ilvl="5" w:tentative="1">
      <w:start w:val="1"/>
      <w:numFmt w:val="lowerRoman"/>
      <w:lvlText w:val="%6."/>
      <w:lvlJc w:val="right"/>
      <w:pPr>
        <w:tabs>
          <w:tab w:val="num" w:pos="4896"/>
        </w:tabs>
        <w:ind w:left="4896" w:hanging="180"/>
      </w:pPr>
    </w:lvl>
    <w:lvl w:ilvl="6" w:tentative="1">
      <w:start w:val="1"/>
      <w:numFmt w:val="decimal"/>
      <w:lvlText w:val="%7."/>
      <w:lvlJc w:val="left"/>
      <w:pPr>
        <w:tabs>
          <w:tab w:val="num" w:pos="5616"/>
        </w:tabs>
        <w:ind w:left="5616" w:hanging="360"/>
      </w:pPr>
    </w:lvl>
    <w:lvl w:ilvl="7" w:tentative="1">
      <w:start w:val="1"/>
      <w:numFmt w:val="lowerLetter"/>
      <w:lvlText w:val="%8."/>
      <w:lvlJc w:val="left"/>
      <w:pPr>
        <w:tabs>
          <w:tab w:val="num" w:pos="6336"/>
        </w:tabs>
        <w:ind w:left="6336" w:hanging="360"/>
      </w:pPr>
    </w:lvl>
    <w:lvl w:ilvl="8"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start w:val="1"/>
      <w:numFmt w:val="bullet"/>
      <w:lvlText w:val="o"/>
      <w:lvlJc w:val="left"/>
      <w:pPr>
        <w:tabs>
          <w:tab w:val="num" w:pos="1296"/>
        </w:tabs>
        <w:ind w:left="1296" w:hanging="360"/>
      </w:pPr>
      <w:rPr>
        <w:rFonts w:ascii="Courier New" w:hAnsi="Courier New" w:hint="default"/>
      </w:rPr>
    </w:lvl>
    <w:lvl w:ilvl="1" w:tentative="1">
      <w:start w:val="1"/>
      <w:numFmt w:val="bullet"/>
      <w:lvlText w:val="o"/>
      <w:lvlJc w:val="left"/>
      <w:pPr>
        <w:tabs>
          <w:tab w:val="num" w:pos="2016"/>
        </w:tabs>
        <w:ind w:left="2016" w:hanging="360"/>
      </w:pPr>
      <w:rPr>
        <w:rFonts w:ascii="Courier New" w:hAnsi="Courier New" w:hint="default"/>
      </w:rPr>
    </w:lvl>
    <w:lvl w:ilvl="2" w:tentative="1">
      <w:start w:val="1"/>
      <w:numFmt w:val="bullet"/>
      <w:lvlText w:val=""/>
      <w:lvlJc w:val="left"/>
      <w:pPr>
        <w:tabs>
          <w:tab w:val="num" w:pos="2736"/>
        </w:tabs>
        <w:ind w:left="2736" w:hanging="360"/>
      </w:pPr>
      <w:rPr>
        <w:rFonts w:ascii="Wingdings" w:hAnsi="Wingdings" w:hint="default"/>
      </w:rPr>
    </w:lvl>
    <w:lvl w:ilvl="3" w:tentative="1">
      <w:start w:val="1"/>
      <w:numFmt w:val="bullet"/>
      <w:lvlText w:val=""/>
      <w:lvlJc w:val="left"/>
      <w:pPr>
        <w:tabs>
          <w:tab w:val="num" w:pos="3456"/>
        </w:tabs>
        <w:ind w:left="3456" w:hanging="360"/>
      </w:pPr>
      <w:rPr>
        <w:rFonts w:ascii="Symbol" w:hAnsi="Symbol" w:hint="default"/>
      </w:rPr>
    </w:lvl>
    <w:lvl w:ilvl="4" w:tentative="1">
      <w:start w:val="1"/>
      <w:numFmt w:val="bullet"/>
      <w:lvlText w:val="o"/>
      <w:lvlJc w:val="left"/>
      <w:pPr>
        <w:tabs>
          <w:tab w:val="num" w:pos="4176"/>
        </w:tabs>
        <w:ind w:left="4176" w:hanging="360"/>
      </w:pPr>
      <w:rPr>
        <w:rFonts w:ascii="Courier New" w:hAnsi="Courier New" w:hint="default"/>
      </w:rPr>
    </w:lvl>
    <w:lvl w:ilvl="5" w:tentative="1">
      <w:start w:val="1"/>
      <w:numFmt w:val="bullet"/>
      <w:lvlText w:val=""/>
      <w:lvlJc w:val="left"/>
      <w:pPr>
        <w:tabs>
          <w:tab w:val="num" w:pos="4896"/>
        </w:tabs>
        <w:ind w:left="4896" w:hanging="360"/>
      </w:pPr>
      <w:rPr>
        <w:rFonts w:ascii="Wingdings" w:hAnsi="Wingdings" w:hint="default"/>
      </w:rPr>
    </w:lvl>
    <w:lvl w:ilvl="6" w:tentative="1">
      <w:start w:val="1"/>
      <w:numFmt w:val="bullet"/>
      <w:lvlText w:val=""/>
      <w:lvlJc w:val="left"/>
      <w:pPr>
        <w:tabs>
          <w:tab w:val="num" w:pos="5616"/>
        </w:tabs>
        <w:ind w:left="5616" w:hanging="360"/>
      </w:pPr>
      <w:rPr>
        <w:rFonts w:ascii="Symbol" w:hAnsi="Symbol" w:hint="default"/>
      </w:rPr>
    </w:lvl>
    <w:lvl w:ilvl="7" w:tentative="1">
      <w:start w:val="1"/>
      <w:numFmt w:val="bullet"/>
      <w:lvlText w:val="o"/>
      <w:lvlJc w:val="left"/>
      <w:pPr>
        <w:tabs>
          <w:tab w:val="num" w:pos="6336"/>
        </w:tabs>
        <w:ind w:left="6336" w:hanging="360"/>
      </w:pPr>
      <w:rPr>
        <w:rFonts w:ascii="Courier New" w:hAnsi="Courier New" w:hint="default"/>
      </w:rPr>
    </w:lvl>
    <w:lvl w:ilvl="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start w:val="1"/>
      <w:numFmt w:val="bullet"/>
      <w:pStyle w:val="Bullet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ascii="Times New Roman" w:hAnsi="Times New Roman" w:hint="default"/>
        <w:b/>
        <w:i w:val="0"/>
        <w:sz w:val="24"/>
        <w:szCs w:val="24"/>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start w:val="1"/>
      <w:numFmt w:val="bullet"/>
      <w:lvlText w:val="•"/>
      <w:lvlJc w:val="left"/>
      <w:pPr>
        <w:tabs>
          <w:tab w:val="num" w:pos="720"/>
        </w:tabs>
        <w:ind w:left="720" w:hanging="360"/>
      </w:pPr>
      <w:rPr>
        <w:rFonts w:ascii="Tahoma" w:hAnsi="Tahoma" w:hint="default"/>
      </w:rPr>
    </w:lvl>
    <w:lvl w:ilvl="1" w:tentative="1">
      <w:start w:val="1"/>
      <w:numFmt w:val="bullet"/>
      <w:lvlText w:val="•"/>
      <w:lvlJc w:val="left"/>
      <w:pPr>
        <w:tabs>
          <w:tab w:val="num" w:pos="1440"/>
        </w:tabs>
        <w:ind w:left="1440" w:hanging="360"/>
      </w:pPr>
      <w:rPr>
        <w:rFonts w:ascii="Tahoma" w:hAnsi="Tahoma" w:hint="default"/>
      </w:rPr>
    </w:lvl>
    <w:lvl w:ilvl="2" w:tentative="1">
      <w:start w:val="1"/>
      <w:numFmt w:val="bullet"/>
      <w:lvlText w:val="•"/>
      <w:lvlJc w:val="left"/>
      <w:pPr>
        <w:tabs>
          <w:tab w:val="num" w:pos="2160"/>
        </w:tabs>
        <w:ind w:left="2160" w:hanging="360"/>
      </w:pPr>
      <w:rPr>
        <w:rFonts w:ascii="Tahoma" w:hAnsi="Tahoma" w:hint="default"/>
      </w:rPr>
    </w:lvl>
    <w:lvl w:ilvl="3" w:tentative="1">
      <w:start w:val="1"/>
      <w:numFmt w:val="bullet"/>
      <w:lvlText w:val="•"/>
      <w:lvlJc w:val="left"/>
      <w:pPr>
        <w:tabs>
          <w:tab w:val="num" w:pos="2880"/>
        </w:tabs>
        <w:ind w:left="2880" w:hanging="360"/>
      </w:pPr>
      <w:rPr>
        <w:rFonts w:ascii="Tahoma" w:hAnsi="Tahoma" w:hint="default"/>
      </w:rPr>
    </w:lvl>
    <w:lvl w:ilvl="4" w:tentative="1">
      <w:start w:val="1"/>
      <w:numFmt w:val="bullet"/>
      <w:lvlText w:val="•"/>
      <w:lvlJc w:val="left"/>
      <w:pPr>
        <w:tabs>
          <w:tab w:val="num" w:pos="3600"/>
        </w:tabs>
        <w:ind w:left="3600" w:hanging="360"/>
      </w:pPr>
      <w:rPr>
        <w:rFonts w:ascii="Tahoma" w:hAnsi="Tahoma" w:hint="default"/>
      </w:rPr>
    </w:lvl>
    <w:lvl w:ilvl="5" w:tentative="1">
      <w:start w:val="1"/>
      <w:numFmt w:val="bullet"/>
      <w:lvlText w:val="•"/>
      <w:lvlJc w:val="left"/>
      <w:pPr>
        <w:tabs>
          <w:tab w:val="num" w:pos="4320"/>
        </w:tabs>
        <w:ind w:left="4320" w:hanging="360"/>
      </w:pPr>
      <w:rPr>
        <w:rFonts w:ascii="Tahoma" w:hAnsi="Tahoma" w:hint="default"/>
      </w:rPr>
    </w:lvl>
    <w:lvl w:ilvl="6" w:tentative="1">
      <w:start w:val="1"/>
      <w:numFmt w:val="bullet"/>
      <w:lvlText w:val="•"/>
      <w:lvlJc w:val="left"/>
      <w:pPr>
        <w:tabs>
          <w:tab w:val="num" w:pos="5040"/>
        </w:tabs>
        <w:ind w:left="5040" w:hanging="360"/>
      </w:pPr>
      <w:rPr>
        <w:rFonts w:ascii="Tahoma" w:hAnsi="Tahoma" w:hint="default"/>
      </w:rPr>
    </w:lvl>
    <w:lvl w:ilvl="7" w:tentative="1">
      <w:start w:val="1"/>
      <w:numFmt w:val="bullet"/>
      <w:lvlText w:val="•"/>
      <w:lvlJc w:val="left"/>
      <w:pPr>
        <w:tabs>
          <w:tab w:val="num" w:pos="5760"/>
        </w:tabs>
        <w:ind w:left="5760" w:hanging="360"/>
      </w:pPr>
      <w:rPr>
        <w:rFonts w:ascii="Tahoma" w:hAnsi="Tahoma" w:hint="default"/>
      </w:rPr>
    </w:lvl>
    <w:lvl w:ilvl="8"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935330944">
    <w:abstractNumId w:val="19"/>
  </w:num>
  <w:num w:numId="2" w16cid:durableId="1457331180">
    <w:abstractNumId w:val="17"/>
  </w:num>
  <w:num w:numId="3" w16cid:durableId="1376270525">
    <w:abstractNumId w:val="25"/>
  </w:num>
  <w:num w:numId="4" w16cid:durableId="2039701114">
    <w:abstractNumId w:val="22"/>
  </w:num>
  <w:num w:numId="5" w16cid:durableId="1204631238">
    <w:abstractNumId w:val="23"/>
  </w:num>
  <w:num w:numId="6" w16cid:durableId="2121870761">
    <w:abstractNumId w:val="24"/>
  </w:num>
  <w:num w:numId="7" w16cid:durableId="1583753539">
    <w:abstractNumId w:val="31"/>
  </w:num>
  <w:num w:numId="8" w16cid:durableId="665090945">
    <w:abstractNumId w:val="14"/>
  </w:num>
  <w:num w:numId="9" w16cid:durableId="1217426785">
    <w:abstractNumId w:val="16"/>
  </w:num>
  <w:num w:numId="10" w16cid:durableId="1719938952">
    <w:abstractNumId w:val="30"/>
  </w:num>
  <w:num w:numId="11" w16cid:durableId="1067193839">
    <w:abstractNumId w:val="11"/>
  </w:num>
  <w:num w:numId="12" w16cid:durableId="479613529">
    <w:abstractNumId w:val="12"/>
  </w:num>
  <w:num w:numId="13" w16cid:durableId="1819035269">
    <w:abstractNumId w:val="28"/>
  </w:num>
  <w:num w:numId="14" w16cid:durableId="307395980">
    <w:abstractNumId w:val="18"/>
  </w:num>
  <w:num w:numId="15" w16cid:durableId="839782542">
    <w:abstractNumId w:val="20"/>
  </w:num>
  <w:num w:numId="16" w16cid:durableId="1099325627">
    <w:abstractNumId w:val="27"/>
  </w:num>
  <w:num w:numId="17" w16cid:durableId="1026784759">
    <w:abstractNumId w:val="29"/>
  </w:num>
  <w:num w:numId="18" w16cid:durableId="1293903396">
    <w:abstractNumId w:val="35"/>
  </w:num>
  <w:num w:numId="19" w16cid:durableId="1252934827">
    <w:abstractNumId w:val="26"/>
  </w:num>
  <w:num w:numId="20" w16cid:durableId="507057917">
    <w:abstractNumId w:val="21"/>
  </w:num>
  <w:num w:numId="21" w16cid:durableId="608926398">
    <w:abstractNumId w:val="33"/>
  </w:num>
  <w:num w:numId="22" w16cid:durableId="317854635">
    <w:abstractNumId w:val="10"/>
    <w:lvlOverride w:ilvl="0">
      <w:lvl w:ilvl="0">
        <w:numFmt w:val="bullet"/>
        <w:lvlText w:val="•"/>
        <w:legacy w:legacy="1" w:legacySpace="0" w:legacyIndent="0"/>
        <w:lvlJc w:val="left"/>
        <w:rPr>
          <w:rFonts w:ascii="Times New Roman" w:hAnsi="Times New Roman" w:hint="default"/>
          <w:sz w:val="30"/>
        </w:rPr>
      </w:lvl>
    </w:lvlOverride>
  </w:num>
  <w:num w:numId="23" w16cid:durableId="1254361728">
    <w:abstractNumId w:val="10"/>
    <w:lvlOverride w:ilvl="0">
      <w:lvl w:ilvl="0">
        <w:numFmt w:val="bullet"/>
        <w:lvlText w:val="•"/>
        <w:legacy w:legacy="1" w:legacySpace="0" w:legacyIndent="0"/>
        <w:lvlJc w:val="left"/>
        <w:rPr>
          <w:rFonts w:ascii="Times New Roman" w:hAnsi="Times New Roman" w:hint="default"/>
          <w:sz w:val="22"/>
        </w:rPr>
      </w:lvl>
    </w:lvlOverride>
  </w:num>
  <w:num w:numId="24" w16cid:durableId="52001414">
    <w:abstractNumId w:val="32"/>
  </w:num>
  <w:num w:numId="25" w16cid:durableId="843471585">
    <w:abstractNumId w:val="13"/>
  </w:num>
  <w:num w:numId="26" w16cid:durableId="586497250">
    <w:abstractNumId w:val="9"/>
  </w:num>
  <w:num w:numId="27" w16cid:durableId="2041080238">
    <w:abstractNumId w:val="7"/>
  </w:num>
  <w:num w:numId="28" w16cid:durableId="297298144">
    <w:abstractNumId w:val="6"/>
  </w:num>
  <w:num w:numId="29" w16cid:durableId="960763387">
    <w:abstractNumId w:val="5"/>
  </w:num>
  <w:num w:numId="30" w16cid:durableId="2103522734">
    <w:abstractNumId w:val="4"/>
  </w:num>
  <w:num w:numId="31" w16cid:durableId="627131820">
    <w:abstractNumId w:val="8"/>
  </w:num>
  <w:num w:numId="32" w16cid:durableId="737434872">
    <w:abstractNumId w:val="3"/>
  </w:num>
  <w:num w:numId="33" w16cid:durableId="1555117929">
    <w:abstractNumId w:val="2"/>
  </w:num>
  <w:num w:numId="34" w16cid:durableId="1909729148">
    <w:abstractNumId w:val="1"/>
  </w:num>
  <w:num w:numId="35" w16cid:durableId="104541057">
    <w:abstractNumId w:val="0"/>
  </w:num>
  <w:num w:numId="36" w16cid:durableId="685716952">
    <w:abstractNumId w:val="34"/>
  </w:num>
  <w:num w:numId="37" w16cid:durableId="18403426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E29ED"/>
    <w:rsid w:val="001E7A20"/>
    <w:rsid w:val="001F2748"/>
    <w:rsid w:val="0020385A"/>
    <w:rsid w:val="00207360"/>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01F08"/>
    <w:rsid w:val="00516679"/>
    <w:rsid w:val="0052417D"/>
    <w:rsid w:val="005331DC"/>
    <w:rsid w:val="00534323"/>
    <w:rsid w:val="00540BC3"/>
    <w:rsid w:val="005431ED"/>
    <w:rsid w:val="00564A57"/>
    <w:rsid w:val="00564F34"/>
    <w:rsid w:val="00573BB2"/>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02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4373"/>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52C68"/>
    <w:rsid w:val="00D61C69"/>
    <w:rsid w:val="00D71A63"/>
    <w:rsid w:val="00D750AA"/>
    <w:rsid w:val="00D76EC0"/>
    <w:rsid w:val="00D8552E"/>
    <w:rsid w:val="00D86414"/>
    <w:rsid w:val="00D86DC6"/>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B70BE"/>
    <w:rsid w:val="00EC3E7D"/>
    <w:rsid w:val="00ED0F84"/>
    <w:rsid w:val="00EE40B4"/>
    <w:rsid w:val="00EF73BD"/>
    <w:rsid w:val="00F2753A"/>
    <w:rsid w:val="00F37C24"/>
    <w:rsid w:val="00F4747F"/>
    <w:rsid w:val="00F57E4B"/>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1B6B56"/>
  <w15:chartTrackingRefBased/>
  <w15:docId w15:val="{2C7C976D-1BB4-468D-84DB-BC923088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Titre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Titre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Titre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Titre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Titre5">
    <w:name w:val="heading 5"/>
    <w:basedOn w:val="Normal"/>
    <w:qFormat/>
    <w:pPr>
      <w:numPr>
        <w:ilvl w:val="4"/>
        <w:numId w:val="1"/>
      </w:numPr>
      <w:outlineLvl w:val="4"/>
    </w:pPr>
    <w:rPr>
      <w:rFonts w:ascii="Arial" w:eastAsia="Arial Unicode MS" w:hAnsi="Arial" w:cs="Arial Unicode MS"/>
      <w:b/>
      <w:bCs/>
      <w:szCs w:val="20"/>
    </w:rPr>
  </w:style>
  <w:style w:type="paragraph" w:styleId="Titre6">
    <w:name w:val="heading 6"/>
    <w:basedOn w:val="Normal"/>
    <w:next w:val="Normal"/>
    <w:qFormat/>
    <w:pPr>
      <w:numPr>
        <w:ilvl w:val="5"/>
        <w:numId w:val="1"/>
      </w:numPr>
      <w:outlineLvl w:val="5"/>
    </w:pPr>
    <w:rPr>
      <w:rFonts w:ascii="Arial" w:hAnsi="Arial"/>
      <w:b/>
      <w:bCs/>
      <w:caps/>
      <w:sz w:val="28"/>
      <w:szCs w:val="22"/>
    </w:rPr>
  </w:style>
  <w:style w:type="paragraph" w:styleId="Titre7">
    <w:name w:val="heading 7"/>
    <w:basedOn w:val="Normal"/>
    <w:next w:val="Normal"/>
    <w:qFormat/>
    <w:pPr>
      <w:numPr>
        <w:ilvl w:val="6"/>
        <w:numId w:val="1"/>
      </w:numPr>
      <w:outlineLvl w:val="6"/>
    </w:pPr>
    <w:rPr>
      <w:rFonts w:ascii="Arial" w:hAnsi="Arial"/>
      <w:b/>
    </w:rPr>
  </w:style>
  <w:style w:type="paragraph" w:styleId="Titre8">
    <w:name w:val="heading 8"/>
    <w:basedOn w:val="Normal"/>
    <w:next w:val="Normal"/>
    <w:qFormat/>
    <w:pPr>
      <w:numPr>
        <w:ilvl w:val="7"/>
        <w:numId w:val="1"/>
      </w:numPr>
      <w:outlineLvl w:val="7"/>
    </w:pPr>
    <w:rPr>
      <w:rFonts w:ascii="Arial" w:hAnsi="Arial"/>
      <w:b/>
      <w:iCs/>
    </w:rPr>
  </w:style>
  <w:style w:type="paragraph" w:styleId="Titre9">
    <w:name w:val="heading 9"/>
    <w:basedOn w:val="Normal"/>
    <w:next w:val="Normal"/>
    <w:qFormat/>
    <w:pPr>
      <w:numPr>
        <w:ilvl w:val="8"/>
        <w:numId w:val="1"/>
      </w:numPr>
      <w:spacing w:before="240"/>
      <w:outlineLvl w:val="8"/>
    </w:pPr>
    <w:rPr>
      <w:rFonts w:ascii="Arial" w:hAnsi="Arial" w:cs="Arial"/>
      <w:sz w:val="22"/>
      <w:szCs w:val="2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styleId="Lienhypertexte">
    <w:name w:val="Hyperlink"/>
    <w:basedOn w:val="Policepardfaut"/>
    <w:uiPriority w:val="99"/>
    <w:rPr>
      <w:color w:val="000FFF"/>
      <w:u w:val="single"/>
    </w:rPr>
  </w:style>
  <w:style w:type="paragraph" w:styleId="En-tte">
    <w:name w:val="header"/>
    <w:aliases w:val="h,Header/Footer,header odd,header,Hyphen,NCDOT Header"/>
    <w:basedOn w:val="Normal"/>
    <w:pPr>
      <w:tabs>
        <w:tab w:val="center" w:pos="4320"/>
        <w:tab w:val="right" w:pos="8640"/>
      </w:tabs>
    </w:pPr>
  </w:style>
  <w:style w:type="paragraph" w:styleId="Pieddepage">
    <w:name w:val="footer"/>
    <w:basedOn w:val="Normal"/>
    <w:pPr>
      <w:tabs>
        <w:tab w:val="center" w:pos="4320"/>
        <w:tab w:val="right" w:pos="8640"/>
      </w:tabs>
    </w:pPr>
  </w:style>
  <w:style w:type="paragraph" w:styleId="Titre">
    <w:name w:val="Title"/>
    <w:basedOn w:val="Normal"/>
    <w:qFormat/>
    <w:pPr>
      <w:spacing w:before="180" w:after="120"/>
      <w:ind w:left="0"/>
      <w:jc w:val="center"/>
    </w:pPr>
    <w:rPr>
      <w:b/>
      <w:bCs/>
      <w:caps/>
      <w:sz w:val="36"/>
    </w:rPr>
  </w:style>
  <w:style w:type="paragraph" w:styleId="Lgende">
    <w:name w:val="caption"/>
    <w:basedOn w:val="Normal"/>
    <w:next w:val="Normal"/>
    <w:qFormat/>
    <w:pPr>
      <w:keepNext/>
    </w:pPr>
    <w:rPr>
      <w:b/>
      <w:bCs/>
      <w:i/>
      <w:sz w:val="20"/>
      <w:szCs w:val="20"/>
    </w:rPr>
  </w:style>
  <w:style w:type="paragraph" w:styleId="Retraitcorpsdetexte">
    <w:name w:val="Body Text Indent"/>
    <w:basedOn w:val="Normal"/>
  </w:style>
  <w:style w:type="paragraph" w:styleId="TM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M2">
    <w:name w:val="toc 2"/>
    <w:basedOn w:val="Normal"/>
    <w:next w:val="Normal"/>
    <w:uiPriority w:val="39"/>
    <w:pPr>
      <w:tabs>
        <w:tab w:val="left" w:pos="720"/>
        <w:tab w:val="left" w:pos="1296"/>
        <w:tab w:val="right" w:leader="dot" w:pos="9350"/>
      </w:tabs>
      <w:ind w:left="432"/>
    </w:pPr>
    <w:rPr>
      <w:noProof/>
    </w:rPr>
  </w:style>
  <w:style w:type="paragraph" w:styleId="TM3">
    <w:name w:val="toc 3"/>
    <w:basedOn w:val="Normal"/>
    <w:next w:val="Normal"/>
    <w:autoRedefine/>
    <w:semiHidden/>
    <w:pPr>
      <w:tabs>
        <w:tab w:val="left" w:pos="1620"/>
        <w:tab w:val="left" w:pos="1920"/>
        <w:tab w:val="right" w:leader="dot" w:pos="9350"/>
      </w:tabs>
      <w:ind w:left="900"/>
    </w:pPr>
    <w:rPr>
      <w:noProof/>
    </w:rPr>
  </w:style>
  <w:style w:type="paragraph" w:styleId="TM4">
    <w:name w:val="toc 4"/>
    <w:basedOn w:val="Normal"/>
    <w:next w:val="Normal"/>
    <w:autoRedefine/>
    <w:semiHidden/>
    <w:pPr>
      <w:tabs>
        <w:tab w:val="left" w:pos="2160"/>
        <w:tab w:val="right" w:leader="dot" w:pos="9360"/>
      </w:tabs>
      <w:ind w:left="0"/>
    </w:pPr>
    <w:rPr>
      <w:b/>
      <w:caps/>
      <w:szCs w:val="28"/>
    </w:rPr>
  </w:style>
  <w:style w:type="paragraph" w:styleId="TM5">
    <w:name w:val="toc 5"/>
    <w:basedOn w:val="Normal"/>
    <w:next w:val="Normal"/>
    <w:autoRedefine/>
    <w:semiHidden/>
    <w:pPr>
      <w:ind w:left="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Corpsdetexte"/>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Corpsdetexte">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Corpsdetexte"/>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Policepardfau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Textedebulles">
    <w:name w:val="Balloon Text"/>
    <w:basedOn w:val="Normal"/>
    <w:semiHidden/>
    <w:rPr>
      <w:rFonts w:ascii="Tahoma" w:hAnsi="Tahoma" w:cs="Tahoma"/>
      <w:sz w:val="16"/>
      <w:szCs w:val="16"/>
    </w:rPr>
  </w:style>
  <w:style w:type="character" w:styleId="Marquedecommentaire">
    <w:name w:val="annotation reference"/>
    <w:basedOn w:val="Policepardfaut"/>
    <w:semiHidden/>
    <w:rPr>
      <w:sz w:val="16"/>
      <w:szCs w:val="16"/>
    </w:rPr>
  </w:style>
  <w:style w:type="paragraph" w:customStyle="1" w:styleId="InfoBlueCharCharCharCharCharChar">
    <w:name w:val="InfoBlue Char Char Char Char Char Char"/>
    <w:basedOn w:val="Normal"/>
    <w:next w:val="Corpsdetexte"/>
    <w:pPr>
      <w:keepLines/>
      <w:spacing w:before="0" w:after="120" w:line="240" w:lineRule="atLeast"/>
    </w:pPr>
    <w:rPr>
      <w:i/>
      <w:color w:val="0000FF"/>
    </w:rPr>
  </w:style>
  <w:style w:type="character" w:customStyle="1" w:styleId="InfoBlueCharCharCharCharCharCharChar">
    <w:name w:val="InfoBlue Char Char Char Char Char Char Char"/>
    <w:basedOn w:val="Policepardfaut"/>
    <w:rPr>
      <w:i/>
      <w:color w:val="0000FF"/>
      <w:sz w:val="24"/>
      <w:szCs w:val="24"/>
      <w:lang w:val="en-US" w:eastAsia="en-US" w:bidi="ar-SA"/>
    </w:rPr>
  </w:style>
  <w:style w:type="paragraph" w:customStyle="1" w:styleId="InfoBlueChar">
    <w:name w:val="InfoBlue Char"/>
    <w:basedOn w:val="Normal"/>
    <w:next w:val="Corpsdetexte"/>
    <w:pPr>
      <w:keepLines/>
      <w:spacing w:before="0" w:after="120" w:line="240" w:lineRule="atLeast"/>
    </w:pPr>
    <w:rPr>
      <w:i/>
      <w:color w:val="0000FF"/>
      <w:szCs w:val="20"/>
    </w:rPr>
  </w:style>
  <w:style w:type="paragraph" w:styleId="Commentaire">
    <w:name w:val="annotation text"/>
    <w:basedOn w:val="Normal"/>
    <w:semiHidden/>
    <w:rPr>
      <w:sz w:val="20"/>
      <w:szCs w:val="20"/>
    </w:rPr>
  </w:style>
  <w:style w:type="paragraph" w:styleId="Objetducommentaire">
    <w:name w:val="annotation subject"/>
    <w:basedOn w:val="Commentaire"/>
    <w:next w:val="Commentaire"/>
    <w:semiHidden/>
    <w:rPr>
      <w:b/>
      <w:bCs/>
    </w:rPr>
  </w:style>
  <w:style w:type="paragraph" w:customStyle="1" w:styleId="ResumeBody">
    <w:name w:val="Resume Body"/>
    <w:basedOn w:val="Normal"/>
    <w:pPr>
      <w:spacing w:after="120"/>
      <w:ind w:left="0"/>
      <w:jc w:val="left"/>
    </w:pPr>
    <w:rPr>
      <w:sz w:val="20"/>
    </w:rPr>
  </w:style>
  <w:style w:type="paragraph" w:styleId="Corpsdetexte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lev">
    <w:name w:val="Strong"/>
    <w:basedOn w:val="Policepardfaut"/>
    <w:qFormat/>
    <w:rPr>
      <w:b/>
      <w:bCs/>
    </w:rPr>
  </w:style>
  <w:style w:type="character" w:styleId="Lienhypertextesuivivisit">
    <w:name w:val="FollowedHyperlink"/>
    <w:basedOn w:val="Policepardfaut"/>
    <w:rPr>
      <w:color w:val="800080"/>
      <w:u w:val="single"/>
    </w:rPr>
  </w:style>
  <w:style w:type="paragraph" w:styleId="Corpsdetexte3">
    <w:name w:val="Body Text 3"/>
    <w:basedOn w:val="Normal"/>
    <w:pPr>
      <w:tabs>
        <w:tab w:val="num" w:pos="1800"/>
      </w:tabs>
      <w:ind w:left="0"/>
    </w:pPr>
  </w:style>
  <w:style w:type="character" w:customStyle="1" w:styleId="InstructionsChar1">
    <w:name w:val="Instructions Char1"/>
    <w:basedOn w:val="Policepardfaut"/>
    <w:rPr>
      <w:i/>
      <w:color w:val="0000FF"/>
      <w:sz w:val="24"/>
      <w:lang w:val="en-US" w:eastAsia="en-US" w:bidi="ar-SA"/>
    </w:rPr>
  </w:style>
  <w:style w:type="character" w:styleId="CitationHTML">
    <w:name w:val="HTML Cite"/>
    <w:basedOn w:val="Policepardfaut"/>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Retraitcorpsdetexte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Corpsdetexte"/>
    <w:pPr>
      <w:keepNext/>
      <w:spacing w:before="0" w:after="220" w:line="220" w:lineRule="atLeast"/>
      <w:ind w:left="1080"/>
      <w:jc w:val="left"/>
    </w:pPr>
    <w:rPr>
      <w:rFonts w:ascii="Arial" w:hAnsi="Arial"/>
      <w:szCs w:val="20"/>
    </w:rPr>
  </w:style>
  <w:style w:type="paragraph" w:customStyle="1" w:styleId="SectionHeading">
    <w:name w:val="Section Heading"/>
    <w:basedOn w:val="Titre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AcronymeHTML">
    <w:name w:val="HTML Acronym"/>
    <w:basedOn w:val="Policepardfaut"/>
    <w:rPr>
      <w:color w:val="666666"/>
    </w:rPr>
  </w:style>
  <w:style w:type="paragraph" w:customStyle="1" w:styleId="InfoBlueCharChar2">
    <w:name w:val="InfoBlue Char Char2"/>
    <w:basedOn w:val="Normal"/>
    <w:next w:val="Corpsdetexte"/>
    <w:pPr>
      <w:keepLines/>
      <w:spacing w:before="0" w:after="120" w:line="240" w:lineRule="atLeast"/>
    </w:pPr>
    <w:rPr>
      <w:i/>
      <w:color w:val="0000FF"/>
    </w:rPr>
  </w:style>
  <w:style w:type="character" w:customStyle="1" w:styleId="InfoBlueCharCharChar1">
    <w:name w:val="InfoBlue Char Char Char1"/>
    <w:basedOn w:val="Policepardfaut"/>
    <w:rPr>
      <w:i/>
      <w:color w:val="0000FF"/>
      <w:sz w:val="24"/>
      <w:szCs w:val="24"/>
      <w:lang w:val="en-US" w:eastAsia="en-US" w:bidi="ar-SA"/>
    </w:rPr>
  </w:style>
  <w:style w:type="character" w:customStyle="1" w:styleId="InstructionsChar">
    <w:name w:val="Instructions Char"/>
    <w:basedOn w:val="Policepardfau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Corpsdetexte"/>
    <w:pPr>
      <w:widowControl w:val="0"/>
      <w:spacing w:before="0" w:after="120" w:line="240" w:lineRule="atLeast"/>
    </w:pPr>
    <w:rPr>
      <w:i/>
      <w:color w:val="0000FF"/>
      <w:szCs w:val="20"/>
    </w:rPr>
  </w:style>
  <w:style w:type="character" w:styleId="Numrodepage">
    <w:name w:val="page number"/>
    <w:basedOn w:val="Policepardfaut"/>
  </w:style>
  <w:style w:type="character" w:customStyle="1" w:styleId="AppendixChar">
    <w:name w:val="Appendix Char"/>
    <w:basedOn w:val="Policepardfaut"/>
    <w:rPr>
      <w:b/>
      <w:sz w:val="28"/>
      <w:szCs w:val="28"/>
      <w:lang w:val="en-US" w:eastAsia="en-US" w:bidi="ar-SA"/>
    </w:rPr>
  </w:style>
  <w:style w:type="paragraph" w:customStyle="1" w:styleId="Subheading">
    <w:name w:val="Subheading"/>
    <w:basedOn w:val="Corpsdetexte"/>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Titre2"/>
    <w:rsid w:val="0065137C"/>
    <w:pPr>
      <w:keepLines w:val="0"/>
      <w:widowControl w:val="0"/>
      <w:numPr>
        <w:ilvl w:val="0"/>
        <w:numId w:val="0"/>
      </w:numPr>
      <w:spacing w:before="120" w:after="60" w:line="240" w:lineRule="atLeast"/>
      <w:ind w:left="576" w:hanging="576"/>
      <w:jc w:val="left"/>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C9C2F-D19B-4DE2-A7B6-E222BBC48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341</Words>
  <Characters>1878</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Product Design Specification Template</vt:lpstr>
      <vt:lpstr>Product Design Specification Template</vt:lpstr>
    </vt:vector>
  </TitlesOfParts>
  <Manager>National Center for Public Health Informatics</Manager>
  <Company>The Centers for Disease Control and Prevention</Company>
  <LinksUpToDate>false</LinksUpToDate>
  <CharactersWithSpaces>2215</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Idriss Benguezzou</cp:lastModifiedBy>
  <cp:revision>4</cp:revision>
  <cp:lastPrinted>2006-02-28T09:43:00Z</cp:lastPrinted>
  <dcterms:created xsi:type="dcterms:W3CDTF">2022-11-08T19:03:00Z</dcterms:created>
  <dcterms:modified xsi:type="dcterms:W3CDTF">2022-11-08T19:12:00Z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