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55" w:type="dxa"/>
        <w:tblLayout w:type="fixed"/>
        <w:tblCellMar>
          <w:top w:w="55" w:type="dxa"/>
          <w:start w:w="55" w:type="dxa"/>
          <w:bottom w:w="55" w:type="dxa"/>
          <w:end w:w="55" w:type="dxa"/>
        </w:tblCellMar>
      </w:tblPr>
      <w:tblGrid>
        <w:gridCol w:w="4819"/>
        <w:gridCol w:w="4819"/>
      </w:tblGrid>
      <w:tr>
        <w:trPr/>
        <w:tc>
          <w:tcPr>
            <w:tcW w:w="4819" w:type="dxa"/>
            <w:tcBorders>
              <w:top w:val="single" w:sz="2" w:space="0" w:color="DDDDDD"/>
              <w:start w:val="single" w:sz="2" w:space="0" w:color="DDDDDD"/>
              <w:bottom w:val="single" w:sz="2" w:space="0" w:color="DDDDDD"/>
            </w:tcBorders>
          </w:tcPr>
          <w:p>
            <w:pPr>
              <w:pStyle w:val="TableContents"/>
              <w:bidi w:val="0"/>
              <w:jc w:val="center"/>
              <w:rPr>
                <w:rFonts w:ascii="Arial" w:hAnsi="Arial"/>
              </w:rPr>
            </w:pPr>
            <w:r>
              <w:rPr>
                <w:rFonts w:ascii="Arial" w:hAnsi="Arial"/>
              </w:rPr>
              <w:drawing>
                <wp:inline distT="0" distB="0" distL="0" distR="0">
                  <wp:extent cx="1793240" cy="4362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793240" cy="436245"/>
                          </a:xfrm>
                          <a:prstGeom prst="rect">
                            <a:avLst/>
                          </a:prstGeom>
                          <a:noFill/>
                        </pic:spPr>
                      </pic:pic>
                    </a:graphicData>
                  </a:graphic>
                </wp:inline>
              </w:drawing>
            </w:r>
          </w:p>
          <w:p>
            <w:pPr>
              <w:pStyle w:val="TableContents"/>
              <w:bidi w:val="0"/>
              <w:jc w:val="center"/>
              <w:rPr>
                <w:rFonts w:ascii="Arial" w:hAnsi="Arial"/>
              </w:rPr>
            </w:pPr>
            <w:r>
              <w:rPr>
                <w:rFonts w:ascii="Arial" w:hAnsi="Arial"/>
              </w:rPr>
              <w:t>L</w:t>
            </w:r>
            <w:r>
              <w:rPr>
                <w:rFonts w:ascii="Arial" w:hAnsi="Arial"/>
              </w:rPr>
              <w:t>ycée Gabriel Fauré</w:t>
            </w:r>
          </w:p>
          <w:p>
            <w:pPr>
              <w:pStyle w:val="TableContents"/>
              <w:bidi w:val="0"/>
              <w:jc w:val="center"/>
              <w:rPr/>
            </w:pPr>
            <w:r>
              <w:rPr>
                <w:rFonts w:ascii="Arial" w:hAnsi="Arial"/>
              </w:rPr>
              <w:t>74000 ANNECY</w:t>
            </w:r>
          </w:p>
        </w:tc>
        <w:tc>
          <w:tcPr>
            <w:tcW w:w="4819" w:type="dxa"/>
            <w:tcBorders>
              <w:top w:val="single" w:sz="2" w:space="0" w:color="DDDDDD"/>
              <w:start w:val="single" w:sz="2" w:space="0" w:color="DDDDDD"/>
              <w:bottom w:val="single" w:sz="2" w:space="0" w:color="DDDDDD"/>
              <w:end w:val="single" w:sz="2" w:space="0" w:color="DDDDDD"/>
            </w:tcBorders>
          </w:tcPr>
          <w:p>
            <w:pPr>
              <w:pStyle w:val="TableContents"/>
              <w:bidi w:val="0"/>
              <w:jc w:val="center"/>
              <w:rPr>
                <w:rFonts w:ascii="Arial" w:hAnsi="Arial"/>
              </w:rPr>
            </w:pPr>
            <w:r>
              <w:rPr>
                <w:rFonts w:ascii="Arial" w:hAnsi="Arial"/>
              </w:rPr>
              <w:t>Convention de stage</w:t>
            </w:r>
          </w:p>
          <w:p>
            <w:pPr>
              <w:pStyle w:val="TableContents"/>
              <w:bidi w:val="0"/>
              <w:jc w:val="center"/>
              <w:rPr>
                <w:rFonts w:ascii="Arial" w:hAnsi="Arial"/>
              </w:rPr>
            </w:pPr>
            <w:r>
              <w:rPr>
                <w:rFonts w:ascii="Arial" w:hAnsi="Arial"/>
              </w:rPr>
            </w:r>
          </w:p>
          <w:p>
            <w:pPr>
              <w:pStyle w:val="TableContents"/>
              <w:bidi w:val="0"/>
              <w:jc w:val="center"/>
              <w:rPr>
                <w:rFonts w:ascii="Arial" w:hAnsi="Arial"/>
                <w:sz w:val="40"/>
                <w:szCs w:val="40"/>
              </w:rPr>
            </w:pPr>
            <w:r>
              <w:rPr>
                <w:rFonts w:ascii="Arial" w:hAnsi="Arial"/>
                <w:sz w:val="40"/>
                <w:szCs w:val="40"/>
              </w:rPr>
              <w:t xml:space="preserve">BTS </w:t>
            </w:r>
            <w:r>
              <w:rPr>
                <w:rFonts w:ascii="Arial" w:hAnsi="Arial"/>
                <w:sz w:val="40"/>
                <w:szCs w:val="40"/>
              </w:rPr>
              <w:t>${</w:t>
            </w:r>
            <w:r>
              <w:rPr>
                <w:rFonts w:ascii="Arial" w:hAnsi="Arial"/>
                <w:sz w:val="40"/>
                <w:szCs w:val="40"/>
              </w:rPr>
              <w:t>levelCode</w:t>
            </w:r>
            <w:r>
              <w:rPr>
                <w:rFonts w:ascii="Arial" w:hAnsi="Arial"/>
                <w:sz w:val="40"/>
                <w:szCs w:val="40"/>
              </w:rPr>
              <w:t>}</w:t>
            </w:r>
          </w:p>
          <w:p>
            <w:pPr>
              <w:pStyle w:val="TableContents"/>
              <w:bidi w:val="0"/>
              <w:jc w:val="center"/>
              <w:rPr>
                <w:rFonts w:ascii="Arial" w:hAnsi="Arial"/>
                <w:sz w:val="24"/>
                <w:szCs w:val="24"/>
              </w:rPr>
            </w:pPr>
            <w:r>
              <w:rPr>
                <w:rFonts w:ascii="Arial" w:hAnsi="Arial"/>
                <w:sz w:val="24"/>
                <w:szCs w:val="24"/>
              </w:rPr>
            </w:r>
          </w:p>
          <w:p>
            <w:pPr>
              <w:pStyle w:val="TableContents"/>
              <w:bidi w:val="0"/>
              <w:jc w:val="center"/>
              <w:rPr>
                <w:rFonts w:ascii="Arial" w:hAnsi="Arial"/>
                <w:sz w:val="24"/>
                <w:szCs w:val="24"/>
              </w:rPr>
            </w:pPr>
            <w:r>
              <w:rPr>
                <w:rFonts w:ascii="Arial" w:hAnsi="Arial"/>
                <w:sz w:val="24"/>
                <w:szCs w:val="24"/>
              </w:rPr>
              <w:t>${levelName}</w:t>
            </w:r>
          </w:p>
        </w:tc>
      </w:tr>
    </w:tbl>
    <w:p>
      <w:pPr>
        <w:pStyle w:val="Normal"/>
        <w:bidi w:val="0"/>
        <w:jc w:val="start"/>
        <w:rPr/>
      </w:pPr>
      <w:r>
        <w:rPr/>
      </w:r>
    </w:p>
    <w:p>
      <w:pPr>
        <w:pStyle w:val="Normal"/>
        <w:bidi w:val="0"/>
        <w:jc w:val="start"/>
        <w:rPr/>
      </w:pPr>
      <w:r>
        <w:rPr/>
        <w:t>Dossier suivi par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Default"/>
        <w:bidi w:val="0"/>
        <w:jc w:val="start"/>
        <w:rPr/>
      </w:pPr>
      <w:r>
        <w:rPr/>
      </w:r>
    </w:p>
    <w:p>
      <w:pPr>
        <w:pStyle w:val="Default"/>
        <w:bidi w:val="0"/>
        <w:jc w:val="start"/>
        <w:rPr>
          <w:b w:val="false"/>
          <w:i w:val="false"/>
          <w:strike w:val="false"/>
          <w:dstrike w:val="false"/>
          <w:sz w:val="20"/>
          <w:u w:val="none"/>
        </w:rPr>
      </w:pPr>
      <w:r>
        <w:rPr/>
        <w:t xml:space="preserve"> </w:t>
      </w:r>
      <w:r>
        <w:rPr>
          <w:b/>
          <w:i/>
          <w:sz w:val="20"/>
        </w:rPr>
        <w:t xml:space="preserve">Article 1 : Objet de la convention </w:t>
      </w:r>
    </w:p>
    <w:p>
      <w:pPr>
        <w:pStyle w:val="Default"/>
        <w:bidi w:val="0"/>
        <w:jc w:val="start"/>
        <w:rPr>
          <w:b w:val="false"/>
          <w:i w:val="false"/>
          <w:strike w:val="false"/>
          <w:dstrike w:val="false"/>
          <w:sz w:val="20"/>
          <w:u w:val="none"/>
        </w:rPr>
      </w:pPr>
      <w:r>
        <w:rPr>
          <w:b w:val="false"/>
          <w:i w:val="false"/>
          <w:strike w:val="false"/>
          <w:dstrike w:val="false"/>
          <w:sz w:val="20"/>
          <w:u w:val="none"/>
        </w:rPr>
        <w:t xml:space="preserve">La présente convention est établie : </w:t>
      </w:r>
    </w:p>
    <w:p>
      <w:pPr>
        <w:pStyle w:val="Default"/>
        <w:bidi w:val="0"/>
        <w:jc w:val="start"/>
        <w:rPr>
          <w:b w:val="false"/>
          <w:i w:val="false"/>
          <w:strike w:val="false"/>
          <w:dstrike w:val="false"/>
          <w:sz w:val="20"/>
          <w:u w:val="none"/>
        </w:rPr>
      </w:pPr>
      <w:r>
        <w:rPr>
          <w:b w:val="false"/>
          <w:i w:val="false"/>
          <w:strike w:val="false"/>
          <w:dstrike w:val="false"/>
          <w:sz w:val="20"/>
          <w:u w:val="none"/>
        </w:rPr>
        <w:t xml:space="preserve">Entre le LYCÉE GABRIEL FAURÉ 2 avenue du Rhône 74000 ANNECY, représenté par </w:t>
      </w:r>
      <w:r>
        <w:rPr>
          <w:b w:val="false"/>
          <w:i w:val="false"/>
          <w:strike w:val="false"/>
          <w:dstrike w:val="false"/>
          <w:sz w:val="20"/>
          <w:u w:val="none"/>
        </w:rPr>
        <w:t>le p</w:t>
      </w:r>
      <w:r>
        <w:rPr>
          <w:b w:val="false"/>
          <w:i w:val="false"/>
          <w:strike w:val="false"/>
          <w:dstrike w:val="false"/>
          <w:sz w:val="20"/>
          <w:u w:val="none"/>
        </w:rPr>
        <w:t>roviseur autorisé par le Conseil d’Administration,</w:t>
      </w:r>
    </w:p>
    <w:p>
      <w:pPr>
        <w:pStyle w:val="Default"/>
        <w:bidi w:val="0"/>
        <w:jc w:val="start"/>
        <w:rPr>
          <w:b w:val="false"/>
          <w:i w:val="false"/>
          <w:strike w:val="false"/>
          <w:dstrike w:val="false"/>
          <w:sz w:val="20"/>
          <w:u w:val="none"/>
        </w:rPr>
      </w:pPr>
      <w:r>
        <w:rPr>
          <w:b w:val="false"/>
          <w:i w:val="false"/>
          <w:strike w:val="false"/>
          <w:dstrike w:val="false"/>
          <w:sz w:val="20"/>
          <w:u w:val="none"/>
        </w:rPr>
        <w:t xml:space="preserve">et </w:t>
      </w:r>
      <w:r>
        <w:rPr>
          <w:b w:val="false"/>
          <w:i w:val="false"/>
          <w:strike w:val="false"/>
          <w:dstrike w:val="false"/>
          <w:sz w:val="20"/>
          <w:u w:val="none"/>
        </w:rPr>
        <w:t>l</w:t>
      </w:r>
      <w:r>
        <w:rPr>
          <w:b w:val="false"/>
          <w:i w:val="false"/>
          <w:strike w:val="false"/>
          <w:dstrike w:val="false"/>
          <w:sz w:val="20"/>
          <w:u w:val="none"/>
        </w:rPr>
        <w:t xml:space="preserve">’organisme </w:t>
      </w:r>
    </w:p>
    <w:p>
      <w:pPr>
        <w:pStyle w:val="Normal"/>
        <w:bidi w:val="0"/>
        <w:jc w:val="start"/>
        <w:rPr/>
      </w:pPr>
      <w:r>
        <w:rPr/>
      </w:r>
    </w:p>
    <w:p>
      <w:pPr>
        <w:pStyle w:val="Default"/>
        <w:bidi w:val="0"/>
        <w:jc w:val="start"/>
        <w:rPr/>
      </w:pPr>
      <w:r>
        <w:rPr/>
      </w:r>
    </w:p>
    <w:tbl>
      <w:tblPr>
        <w:tblW w:w="10204" w:type="dxa"/>
        <w:jc w:val="start"/>
        <w:tblInd w:w="0" w:type="dxa"/>
        <w:tblLayout w:type="fixed"/>
        <w:tblCellMar>
          <w:top w:w="0" w:type="dxa"/>
          <w:start w:w="108" w:type="dxa"/>
          <w:bottom w:w="0" w:type="dxa"/>
          <w:end w:w="108" w:type="dxa"/>
        </w:tblCellMar>
      </w:tblPr>
      <w:tblGrid>
        <w:gridCol w:w="5102"/>
        <w:gridCol w:w="5102"/>
      </w:tblGrid>
      <w:tr>
        <w:trPr>
          <w:trHeight w:val="131" w:hRule="atLeast"/>
        </w:trPr>
        <w:tc>
          <w:tcPr>
            <w:tcW w:w="10204" w:type="dxa"/>
            <w:gridSpan w:val="2"/>
            <w:tcBorders/>
          </w:tcPr>
          <w:p>
            <w:pPr>
              <w:pStyle w:val="Default"/>
              <w:tabs>
                <w:tab w:val="clear" w:pos="709"/>
              </w:tabs>
              <w:bidi w:val="0"/>
              <w:jc w:val="start"/>
              <w:rPr/>
            </w:pPr>
            <w:r>
              <w:rPr>
                <w:b/>
                <w:sz w:val="28"/>
              </w:rPr>
              <w:t>${organisationName}</w:t>
            </w:r>
          </w:p>
        </w:tc>
      </w:tr>
      <w:tr>
        <w:trPr>
          <w:trHeight w:val="1620" w:hRule="atLeast"/>
        </w:trPr>
        <w:tc>
          <w:tcPr>
            <w:tcW w:w="5102" w:type="dxa"/>
            <w:tcBorders/>
          </w:tcPr>
          <w:p>
            <w:pPr>
              <w:pStyle w:val="Default"/>
              <w:tabs>
                <w:tab w:val="clear" w:pos="709"/>
              </w:tabs>
              <w:bidi w:val="0"/>
              <w:jc w:val="start"/>
              <w:rPr>
                <w:i w:val="false"/>
                <w:strike w:val="false"/>
                <w:dstrike w:val="false"/>
                <w:sz w:val="14"/>
                <w:u w:val="none"/>
              </w:rPr>
            </w:pPr>
            <w:r>
              <w:rPr>
                <w:i/>
                <w:sz w:val="14"/>
              </w:rPr>
              <w:t xml:space="preserve">Siège social : </w:t>
            </w:r>
          </w:p>
          <w:p>
            <w:pPr>
              <w:pStyle w:val="Default"/>
              <w:tabs>
                <w:tab w:val="clear" w:pos="709"/>
              </w:tabs>
              <w:bidi w:val="0"/>
              <w:jc w:val="start"/>
              <w:rPr>
                <w:b w:val="false"/>
                <w:i w:val="false"/>
                <w:strike w:val="false"/>
                <w:dstrike w:val="false"/>
                <w:sz w:val="20"/>
                <w:u w:val="none"/>
              </w:rPr>
            </w:pPr>
            <w:r>
              <w:rPr>
                <w:b w:val="false"/>
                <w:i w:val="false"/>
                <w:strike w:val="false"/>
                <w:dstrike w:val="false"/>
                <w:sz w:val="20"/>
                <w:u w:val="none"/>
              </w:rPr>
              <w:t>${addressHq}</w:t>
            </w:r>
          </w:p>
          <w:p>
            <w:pPr>
              <w:pStyle w:val="Default"/>
              <w:tabs>
                <w:tab w:val="clear" w:pos="709"/>
              </w:tabs>
              <w:bidi w:val="0"/>
              <w:jc w:val="start"/>
              <w:rPr>
                <w:b w:val="false"/>
                <w:i w:val="false"/>
                <w:strike w:val="false"/>
                <w:dstrike w:val="false"/>
                <w:sz w:val="20"/>
                <w:u w:val="none"/>
              </w:rPr>
            </w:pPr>
            <w:r>
              <w:rPr>
                <w:b/>
                <w:i w:val="false"/>
                <w:strike w:val="false"/>
                <w:dstrike w:val="false"/>
                <w:sz w:val="20"/>
                <w:u w:val="none"/>
              </w:rPr>
              <w:t>${postalCodeHq}</w:t>
            </w:r>
            <w:r>
              <w:rPr>
                <w:b/>
                <w:i w:val="false"/>
                <w:strike w:val="false"/>
                <w:dstrike w:val="false"/>
                <w:sz w:val="20"/>
                <w:u w:val="none"/>
              </w:rPr>
              <w:t xml:space="preserve"> </w:t>
            </w:r>
            <w:r>
              <w:rPr>
                <w:b/>
                <w:i w:val="false"/>
                <w:strike w:val="false"/>
                <w:dstrike w:val="false"/>
                <w:sz w:val="20"/>
                <w:u w:val="none"/>
              </w:rPr>
              <w:t>${cityHq}</w:t>
            </w:r>
          </w:p>
          <w:p>
            <w:pPr>
              <w:pStyle w:val="Default"/>
              <w:tabs>
                <w:tab w:val="clear" w:pos="709"/>
              </w:tabs>
              <w:bidi w:val="0"/>
              <w:jc w:val="start"/>
              <w:rPr>
                <w:b w:val="false"/>
                <w:i w:val="false"/>
                <w:strike w:val="false"/>
                <w:dstrike w:val="false"/>
                <w:sz w:val="20"/>
                <w:u w:val="none"/>
              </w:rPr>
            </w:pPr>
            <w:r>
              <w:rPr>
                <w:b/>
                <w:i w:val="false"/>
                <w:strike w:val="false"/>
                <w:dstrike w:val="false"/>
                <w:sz w:val="20"/>
                <w:u w:val="none"/>
              </w:rPr>
              <w:t>${countryHq}</w:t>
            </w:r>
          </w:p>
          <w:p>
            <w:pPr>
              <w:pStyle w:val="Default"/>
              <w:tabs>
                <w:tab w:val="clear" w:pos="709"/>
              </w:tabs>
              <w:bidi w:val="0"/>
              <w:jc w:val="start"/>
              <w:rPr>
                <w:b w:val="false"/>
                <w:i w:val="false"/>
                <w:strike w:val="false"/>
                <w:dstrike w:val="false"/>
                <w:sz w:val="20"/>
                <w:u w:val="none"/>
              </w:rPr>
            </w:pPr>
            <w:r>
              <w:rPr>
                <w:b w:val="false"/>
                <w:i w:val="false"/>
                <w:strike w:val="false"/>
                <w:dstrike w:val="false"/>
                <w:sz w:val="20"/>
                <w:u w:val="none"/>
              </w:rPr>
              <w:t xml:space="preserve">Représenté par : </w:t>
            </w:r>
            <w:r>
              <w:rPr>
                <w:b/>
                <w:i w:val="false"/>
                <w:strike w:val="false"/>
                <w:dstrike w:val="false"/>
                <w:sz w:val="20"/>
                <w:u w:val="none"/>
              </w:rPr>
              <w:t>${respName}</w:t>
            </w:r>
          </w:p>
          <w:p>
            <w:pPr>
              <w:pStyle w:val="Default"/>
              <w:tabs>
                <w:tab w:val="clear" w:pos="709"/>
              </w:tabs>
              <w:bidi w:val="0"/>
              <w:jc w:val="start"/>
              <w:rPr>
                <w:b w:val="false"/>
                <w:i w:val="false"/>
                <w:strike w:val="false"/>
                <w:dstrike w:val="false"/>
                <w:sz w:val="20"/>
                <w:u w:val="none"/>
              </w:rPr>
            </w:pPr>
            <w:r>
              <w:rPr>
                <w:rFonts w:ascii="Wingdings" w:hAnsi="Wingdings"/>
                <w:b w:val="false"/>
                <w:i w:val="false"/>
                <w:strike w:val="false"/>
                <w:dstrike w:val="false"/>
                <w:sz w:val="20"/>
                <w:u w:val="none"/>
              </w:rPr>
              <w:t></w:t>
            </w:r>
            <w:r>
              <w:rPr>
                <w:rFonts w:ascii="Calibri" w:hAnsi="Calibri"/>
                <w:b w:val="false"/>
                <w:i/>
                <w:strike w:val="false"/>
                <w:dstrike w:val="false"/>
                <w:sz w:val="16"/>
                <w:u w:val="none"/>
              </w:rPr>
              <w:t xml:space="preserve"> </w:t>
            </w:r>
            <w:r>
              <w:rPr>
                <w:b w:val="false"/>
                <w:i w:val="false"/>
                <w:strike w:val="false"/>
                <w:dstrike w:val="false"/>
                <w:sz w:val="20"/>
                <w:u w:val="none"/>
              </w:rPr>
              <w:t xml:space="preserve">: </w:t>
            </w:r>
            <w:r>
              <w:rPr>
                <w:b/>
                <w:bCs/>
                <w:i w:val="false"/>
                <w:strike w:val="false"/>
                <w:dstrike w:val="false"/>
                <w:sz w:val="20"/>
                <w:u w:val="none"/>
              </w:rPr>
              <w:t>${respPhone}</w:t>
            </w:r>
          </w:p>
          <w:p>
            <w:pPr>
              <w:pStyle w:val="Default"/>
              <w:tabs>
                <w:tab w:val="clear" w:pos="709"/>
              </w:tabs>
              <w:bidi w:val="0"/>
              <w:jc w:val="start"/>
              <w:rPr>
                <w:b w:val="false"/>
                <w:i w:val="false"/>
                <w:strike w:val="false"/>
                <w:dstrike w:val="false"/>
                <w:sz w:val="20"/>
                <w:u w:val="none"/>
              </w:rPr>
            </w:pPr>
            <w:r>
              <w:rPr>
                <w:rFonts w:ascii="Calibri" w:hAnsi="Calibri"/>
                <w:b w:val="false"/>
                <w:i/>
                <w:strike w:val="false"/>
                <w:dstrike w:val="false"/>
                <w:sz w:val="16"/>
                <w:u w:val="none"/>
              </w:rPr>
              <w:t xml:space="preserve">mél </w:t>
            </w:r>
            <w:r>
              <w:rPr>
                <w:b w:val="false"/>
                <w:i w:val="false"/>
                <w:strike w:val="false"/>
                <w:dstrike w:val="false"/>
                <w:sz w:val="20"/>
                <w:u w:val="none"/>
              </w:rPr>
              <w:t xml:space="preserve">: </w:t>
            </w:r>
            <w:r>
              <w:rPr>
                <w:b/>
                <w:i w:val="false"/>
                <w:strike w:val="false"/>
                <w:dstrike w:val="false"/>
                <w:sz w:val="20"/>
                <w:u w:val="none"/>
              </w:rPr>
              <w:t>${respEmail}</w:t>
            </w:r>
          </w:p>
          <w:p>
            <w:pPr>
              <w:pStyle w:val="Default"/>
              <w:tabs>
                <w:tab w:val="clear" w:pos="709"/>
              </w:tabs>
              <w:bidi w:val="0"/>
              <w:jc w:val="start"/>
              <w:rPr/>
            </w:pPr>
            <w:r>
              <w:rPr>
                <w:b w:val="false"/>
                <w:i w:val="false"/>
                <w:strike w:val="false"/>
                <w:dstrike w:val="false"/>
                <w:sz w:val="20"/>
                <w:u w:val="none"/>
              </w:rPr>
              <w:t xml:space="preserve">web : </w:t>
            </w:r>
            <w:r>
              <w:rPr>
                <w:b/>
                <w:bCs/>
                <w:i w:val="false"/>
                <w:strike w:val="false"/>
                <w:dstrike w:val="false"/>
                <w:sz w:val="20"/>
                <w:u w:val="none"/>
              </w:rPr>
              <w:t>${website}</w:t>
            </w:r>
          </w:p>
        </w:tc>
        <w:tc>
          <w:tcPr>
            <w:tcW w:w="5102" w:type="dxa"/>
            <w:tcBorders/>
          </w:tcPr>
          <w:p>
            <w:pPr>
              <w:pStyle w:val="Default"/>
              <w:tabs>
                <w:tab w:val="clear" w:pos="709"/>
              </w:tabs>
              <w:bidi w:val="0"/>
              <w:jc w:val="start"/>
              <w:rPr>
                <w:i w:val="false"/>
                <w:strike w:val="false"/>
                <w:dstrike w:val="false"/>
                <w:sz w:val="14"/>
                <w:u w:val="none"/>
              </w:rPr>
            </w:pPr>
            <w:r>
              <w:rPr>
                <w:i/>
                <w:sz w:val="14"/>
              </w:rPr>
              <w:t xml:space="preserve">Lieu d'accueil du stagiaire : </w:t>
            </w:r>
          </w:p>
          <w:p>
            <w:pPr>
              <w:pStyle w:val="Default"/>
              <w:tabs>
                <w:tab w:val="clear" w:pos="709"/>
              </w:tabs>
              <w:bidi w:val="0"/>
              <w:jc w:val="start"/>
              <w:rPr>
                <w:b w:val="false"/>
                <w:i w:val="false"/>
                <w:strike w:val="false"/>
                <w:dstrike w:val="false"/>
                <w:sz w:val="20"/>
                <w:u w:val="none"/>
              </w:rPr>
            </w:pPr>
            <w:r>
              <w:rPr>
                <w:b w:val="false"/>
                <w:i w:val="false"/>
                <w:strike w:val="false"/>
                <w:dstrike w:val="false"/>
                <w:sz w:val="20"/>
                <w:u w:val="none"/>
              </w:rPr>
              <w:t>${organisationName}</w:t>
            </w:r>
          </w:p>
          <w:p>
            <w:pPr>
              <w:pStyle w:val="Default"/>
              <w:tabs>
                <w:tab w:val="clear" w:pos="709"/>
              </w:tabs>
              <w:bidi w:val="0"/>
              <w:jc w:val="start"/>
              <w:rPr>
                <w:b w:val="false"/>
                <w:i w:val="false"/>
                <w:strike w:val="false"/>
                <w:dstrike w:val="false"/>
                <w:sz w:val="20"/>
                <w:u w:val="none"/>
              </w:rPr>
            </w:pPr>
            <w:r>
              <w:rPr>
                <w:b/>
                <w:i w:val="false"/>
                <w:strike w:val="false"/>
                <w:dstrike w:val="false"/>
                <w:sz w:val="20"/>
                <w:u w:val="none"/>
              </w:rPr>
              <w:t>${addressInternship}</w:t>
            </w:r>
          </w:p>
          <w:p>
            <w:pPr>
              <w:pStyle w:val="Default"/>
              <w:tabs>
                <w:tab w:val="clear" w:pos="709"/>
              </w:tabs>
              <w:bidi w:val="0"/>
              <w:jc w:val="start"/>
              <w:rPr>
                <w:b w:val="false"/>
                <w:i w:val="false"/>
                <w:strike w:val="false"/>
                <w:dstrike w:val="false"/>
                <w:sz w:val="20"/>
                <w:u w:val="none"/>
              </w:rPr>
            </w:pPr>
            <w:r>
              <w:rPr>
                <w:b/>
                <w:i w:val="false"/>
                <w:strike w:val="false"/>
                <w:dstrike w:val="false"/>
                <w:sz w:val="20"/>
                <w:u w:val="none"/>
              </w:rPr>
              <w:t>${postalCodeInternship}</w:t>
            </w:r>
            <w:r>
              <w:rPr>
                <w:b/>
                <w:i w:val="false"/>
                <w:strike w:val="false"/>
                <w:dstrike w:val="false"/>
                <w:sz w:val="20"/>
                <w:u w:val="none"/>
              </w:rPr>
              <w:t xml:space="preserve"> </w:t>
            </w:r>
            <w:r>
              <w:rPr>
                <w:b/>
                <w:i w:val="false"/>
                <w:strike w:val="false"/>
                <w:dstrike w:val="false"/>
                <w:sz w:val="20"/>
                <w:u w:val="none"/>
              </w:rPr>
              <w:t>${cityInternship}</w:t>
            </w:r>
          </w:p>
          <w:p>
            <w:pPr>
              <w:pStyle w:val="Default"/>
              <w:tabs>
                <w:tab w:val="clear" w:pos="709"/>
              </w:tabs>
              <w:bidi w:val="0"/>
              <w:jc w:val="start"/>
              <w:rPr>
                <w:b w:val="false"/>
                <w:i w:val="false"/>
                <w:strike w:val="false"/>
                <w:dstrike w:val="false"/>
                <w:sz w:val="20"/>
                <w:u w:val="none"/>
              </w:rPr>
            </w:pPr>
            <w:r>
              <w:rPr>
                <w:b/>
                <w:i w:val="false"/>
                <w:strike w:val="false"/>
                <w:dstrike w:val="false"/>
                <w:sz w:val="20"/>
                <w:u w:val="none"/>
              </w:rPr>
              <w:t>${countryInternship}</w:t>
            </w:r>
          </w:p>
          <w:p>
            <w:pPr>
              <w:pStyle w:val="Default"/>
              <w:tabs>
                <w:tab w:val="clear" w:pos="709"/>
              </w:tabs>
              <w:bidi w:val="0"/>
              <w:jc w:val="start"/>
              <w:rPr>
                <w:b/>
                <w:i w:val="false"/>
                <w:strike w:val="false"/>
                <w:dstrike w:val="false"/>
                <w:sz w:val="20"/>
                <w:u w:val="none"/>
              </w:rPr>
            </w:pPr>
            <w:r>
              <w:rPr/>
            </w:r>
          </w:p>
        </w:tc>
      </w:tr>
      <w:tr>
        <w:trPr>
          <w:trHeight w:val="1034" w:hRule="atLeast"/>
        </w:trPr>
        <w:tc>
          <w:tcPr>
            <w:tcW w:w="5102" w:type="dxa"/>
            <w:tcBorders/>
          </w:tcPr>
          <w:p>
            <w:pPr>
              <w:pStyle w:val="Default"/>
              <w:tabs>
                <w:tab w:val="clear" w:pos="709"/>
              </w:tabs>
              <w:bidi w:val="0"/>
              <w:jc w:val="start"/>
              <w:rPr>
                <w:strike w:val="false"/>
                <w:dstrike w:val="false"/>
                <w:sz w:val="20"/>
                <w:u w:val="none"/>
              </w:rPr>
            </w:pPr>
            <w:r>
              <w:rPr>
                <w:sz w:val="20"/>
              </w:rPr>
              <w:t xml:space="preserve">Siret : </w:t>
            </w:r>
          </w:p>
          <w:p>
            <w:pPr>
              <w:pStyle w:val="Default"/>
              <w:tabs>
                <w:tab w:val="clear" w:pos="709"/>
              </w:tabs>
              <w:bidi w:val="0"/>
              <w:jc w:val="start"/>
              <w:rPr>
                <w:b w:val="false"/>
                <w:strike w:val="false"/>
                <w:dstrike w:val="false"/>
                <w:sz w:val="20"/>
                <w:u w:val="none"/>
              </w:rPr>
            </w:pPr>
            <w:r>
              <w:rPr>
                <w:b/>
                <w:bCs/>
                <w:strike w:val="false"/>
                <w:dstrike w:val="false"/>
                <w:sz w:val="20"/>
                <w:u w:val="none"/>
              </w:rPr>
              <w:t>${siret}</w:t>
            </w:r>
          </w:p>
          <w:p>
            <w:pPr>
              <w:pStyle w:val="Default"/>
              <w:tabs>
                <w:tab w:val="clear" w:pos="709"/>
              </w:tabs>
              <w:bidi w:val="0"/>
              <w:jc w:val="start"/>
              <w:rPr>
                <w:b w:val="false"/>
                <w:strike w:val="false"/>
                <w:dstrike w:val="false"/>
                <w:sz w:val="20"/>
                <w:u w:val="none"/>
              </w:rPr>
            </w:pPr>
            <w:r>
              <w:rPr>
                <w:b w:val="false"/>
                <w:strike w:val="false"/>
                <w:dstrike w:val="false"/>
                <w:sz w:val="20"/>
                <w:u w:val="none"/>
              </w:rPr>
              <w:t xml:space="preserve">Nom assureur : </w:t>
            </w:r>
          </w:p>
          <w:p>
            <w:pPr>
              <w:pStyle w:val="Default"/>
              <w:tabs>
                <w:tab w:val="clear" w:pos="709"/>
              </w:tabs>
              <w:bidi w:val="0"/>
              <w:jc w:val="start"/>
              <w:rPr>
                <w:b w:val="false"/>
                <w:strike w:val="false"/>
                <w:dstrike w:val="false"/>
                <w:sz w:val="20"/>
                <w:u w:val="none"/>
              </w:rPr>
            </w:pPr>
            <w:r>
              <w:rPr>
                <w:b/>
                <w:bCs/>
                <w:strike w:val="false"/>
                <w:dstrike w:val="false"/>
                <w:sz w:val="20"/>
                <w:u w:val="none"/>
              </w:rPr>
              <w:t>${insuranceName}</w:t>
            </w:r>
          </w:p>
          <w:p>
            <w:pPr>
              <w:pStyle w:val="Default"/>
              <w:tabs>
                <w:tab w:val="clear" w:pos="709"/>
              </w:tabs>
              <w:bidi w:val="0"/>
              <w:jc w:val="start"/>
              <w:rPr>
                <w:b w:val="false"/>
                <w:strike w:val="false"/>
                <w:dstrike w:val="false"/>
                <w:sz w:val="20"/>
                <w:u w:val="none"/>
              </w:rPr>
            </w:pPr>
            <w:r>
              <w:rPr>
                <w:b w:val="false"/>
                <w:strike w:val="false"/>
                <w:dstrike w:val="false"/>
                <w:sz w:val="20"/>
                <w:u w:val="none"/>
              </w:rPr>
              <w:t xml:space="preserve">Réf contrat assureur : </w:t>
            </w:r>
          </w:p>
          <w:p>
            <w:pPr>
              <w:pStyle w:val="Default"/>
              <w:tabs>
                <w:tab w:val="clear" w:pos="709"/>
              </w:tabs>
              <w:bidi w:val="0"/>
              <w:jc w:val="start"/>
              <w:rPr>
                <w:b w:val="false"/>
                <w:strike w:val="false"/>
                <w:dstrike w:val="false"/>
                <w:sz w:val="20"/>
                <w:u w:val="none"/>
              </w:rPr>
            </w:pPr>
            <w:r>
              <w:rPr>
                <w:b/>
                <w:bCs/>
                <w:strike w:val="false"/>
                <w:dstrike w:val="false"/>
                <w:sz w:val="20"/>
                <w:u w:val="none"/>
              </w:rPr>
              <w:t>${insuranceContract}</w:t>
            </w:r>
          </w:p>
        </w:tc>
        <w:tc>
          <w:tcPr>
            <w:tcW w:w="5102" w:type="dxa"/>
            <w:tcBorders/>
          </w:tcPr>
          <w:p>
            <w:pPr>
              <w:pStyle w:val="Default"/>
              <w:tabs>
                <w:tab w:val="clear" w:pos="709"/>
              </w:tabs>
              <w:bidi w:val="0"/>
              <w:jc w:val="start"/>
              <w:rPr>
                <w:i w:val="false"/>
                <w:strike w:val="false"/>
                <w:dstrike w:val="false"/>
                <w:sz w:val="14"/>
                <w:u w:val="none"/>
              </w:rPr>
            </w:pPr>
            <w:r>
              <w:rPr>
                <w:i/>
                <w:sz w:val="14"/>
              </w:rPr>
              <w:t xml:space="preserve">Nous recommandons au responsable d’entreprise de vérifier que son assurance le protège lorsque la responsabilité de son entreprise ou celle d’un de ses salariés peut être engagée. </w:t>
            </w:r>
          </w:p>
          <w:p>
            <w:pPr>
              <w:pStyle w:val="Default"/>
              <w:numPr>
                <w:ilvl w:val="0"/>
                <w:numId w:val="3"/>
              </w:numPr>
              <w:tabs>
                <w:tab w:val="clear" w:pos="709"/>
                <w:tab w:val="left" w:pos="226" w:leader="none"/>
              </w:tabs>
              <w:bidi w:val="0"/>
              <w:ind w:hanging="0" w:start="57" w:end="567"/>
              <w:jc w:val="start"/>
              <w:rPr>
                <w:i w:val="false"/>
                <w:strike w:val="false"/>
                <w:dstrike w:val="false"/>
                <w:sz w:val="14"/>
                <w:u w:val="none"/>
              </w:rPr>
            </w:pPr>
            <w:r>
              <w:rPr>
                <w:i w:val="false"/>
                <w:strike w:val="false"/>
                <w:dstrike w:val="false"/>
                <w:sz w:val="16"/>
                <w:u w:val="none"/>
              </w:rPr>
              <w:t xml:space="preserve">de par sa signature le responsable de l’organisme s’engage :à accueillir l’étudiant au sein de ses locaux </w:t>
            </w:r>
            <w:r>
              <w:rPr>
                <w:i/>
                <w:strike w:val="false"/>
                <w:dstrike w:val="false"/>
                <w:sz w:val="14"/>
                <w:u w:val="none"/>
              </w:rPr>
              <w:t xml:space="preserve">(l’étudiant n’est pas autorisé à rester à son domicile pour réaliser son projet). </w:t>
            </w:r>
          </w:p>
          <w:p>
            <w:pPr>
              <w:pStyle w:val="Default"/>
              <w:numPr>
                <w:ilvl w:val="0"/>
                <w:numId w:val="3"/>
              </w:numPr>
              <w:tabs>
                <w:tab w:val="clear" w:pos="709"/>
                <w:tab w:val="left" w:pos="226" w:leader="none"/>
              </w:tabs>
              <w:bidi w:val="0"/>
              <w:ind w:hanging="0" w:start="57" w:end="567"/>
              <w:jc w:val="start"/>
              <w:rPr>
                <w:i w:val="false"/>
                <w:strike w:val="false"/>
                <w:dstrike w:val="false"/>
                <w:sz w:val="14"/>
                <w:u w:val="none"/>
              </w:rPr>
            </w:pPr>
            <w:r>
              <w:rPr>
                <w:i w:val="false"/>
                <w:strike w:val="false"/>
                <w:dstrike w:val="false"/>
                <w:sz w:val="16"/>
                <w:u w:val="none"/>
              </w:rPr>
              <w:t xml:space="preserve">à permettre à l’étudiant l’accès à un poste informatique et à internet </w:t>
            </w:r>
            <w:r>
              <w:rPr>
                <w:i w:val="false"/>
                <w:strike w:val="false"/>
                <w:dstrike w:val="false"/>
                <w:sz w:val="16"/>
                <w:u w:val="none"/>
              </w:rPr>
              <w:t>durant</w:t>
            </w:r>
            <w:r>
              <w:rPr>
                <w:i w:val="false"/>
                <w:strike w:val="false"/>
                <w:dstrike w:val="false"/>
                <w:sz w:val="16"/>
                <w:u w:val="none"/>
              </w:rPr>
              <w:t xml:space="preserve"> la durée du stage </w:t>
            </w:r>
          </w:p>
        </w:tc>
      </w:tr>
    </w:tbl>
    <w:p>
      <w:pPr>
        <w:pStyle w:val="Default"/>
        <w:bidi w:val="0"/>
        <w:jc w:val="start"/>
        <w:rPr>
          <w:b/>
          <w:bCs/>
          <w:i w:val="false"/>
          <w:strike w:val="false"/>
          <w:dstrike w:val="false"/>
          <w:sz w:val="16"/>
          <w:u w:val="none"/>
        </w:rPr>
      </w:pPr>
      <w:r>
        <w:rPr/>
      </w:r>
    </w:p>
    <w:tbl>
      <w:tblPr>
        <w:tblW w:w="10204" w:type="dxa"/>
        <w:jc w:val="start"/>
        <w:tblInd w:w="0" w:type="dxa"/>
        <w:tblLayout w:type="fixed"/>
        <w:tblCellMar>
          <w:top w:w="0" w:type="dxa"/>
          <w:start w:w="108" w:type="dxa"/>
          <w:bottom w:w="0" w:type="dxa"/>
          <w:end w:w="108" w:type="dxa"/>
        </w:tblCellMar>
      </w:tblPr>
      <w:tblGrid>
        <w:gridCol w:w="10204"/>
      </w:tblGrid>
      <w:tr>
        <w:trPr>
          <w:trHeight w:val="519" w:hRule="atLeast"/>
        </w:trPr>
        <w:tc>
          <w:tcPr>
            <w:tcW w:w="10204" w:type="dxa"/>
            <w:tcBorders/>
          </w:tcPr>
          <w:p>
            <w:pPr>
              <w:pStyle w:val="Default"/>
              <w:tabs>
                <w:tab w:val="clear" w:pos="709"/>
              </w:tabs>
              <w:bidi w:val="0"/>
              <w:jc w:val="start"/>
              <w:rPr>
                <w:b w:val="false"/>
                <w:strike w:val="false"/>
                <w:dstrike w:val="false"/>
                <w:sz w:val="20"/>
                <w:u w:val="none"/>
              </w:rPr>
            </w:pPr>
            <w:r>
              <w:rPr/>
              <w:t xml:space="preserve"> </w:t>
            </w:r>
            <w:r>
              <w:rPr>
                <w:sz w:val="20"/>
              </w:rPr>
              <w:t xml:space="preserve">Maître de stage : </w:t>
            </w:r>
            <w:r>
              <w:rPr>
                <w:b/>
                <w:bCs/>
                <w:strike w:val="false"/>
                <w:dstrike w:val="false"/>
                <w:sz w:val="20"/>
                <w:u w:val="none"/>
              </w:rPr>
              <w:t>${tutorN</w:t>
            </w:r>
            <w:r>
              <w:rPr>
                <w:b/>
                <w:bCs/>
                <w:strike w:val="false"/>
                <w:dstrike w:val="false"/>
                <w:sz w:val="20"/>
                <w:u w:val="none"/>
              </w:rPr>
              <w:t>ame</w:t>
            </w:r>
            <w:r>
              <w:rPr>
                <w:b/>
                <w:bCs/>
                <w:strike w:val="false"/>
                <w:dstrike w:val="false"/>
                <w:sz w:val="20"/>
                <w:u w:val="none"/>
              </w:rPr>
              <w:t>}</w:t>
            </w:r>
          </w:p>
          <w:p>
            <w:pPr>
              <w:pStyle w:val="Default"/>
              <w:tabs>
                <w:tab w:val="clear" w:pos="709"/>
              </w:tabs>
              <w:bidi w:val="0"/>
              <w:jc w:val="start"/>
              <w:rPr>
                <w:b w:val="false"/>
                <w:i w:val="false"/>
                <w:strike w:val="false"/>
                <w:dstrike w:val="false"/>
                <w:sz w:val="12"/>
                <w:u w:val="none"/>
              </w:rPr>
            </w:pPr>
            <w:r>
              <w:rPr>
                <w:b w:val="false"/>
                <w:i/>
                <w:strike w:val="false"/>
                <w:dstrike w:val="false"/>
                <w:sz w:val="12"/>
                <w:u w:val="none"/>
              </w:rPr>
              <w:t xml:space="preserve">(personne qui aura la responsabilité du stagiaire dans l’organisme) </w:t>
            </w:r>
          </w:p>
          <w:p>
            <w:pPr>
              <w:pStyle w:val="Default"/>
              <w:tabs>
                <w:tab w:val="clear" w:pos="709"/>
              </w:tabs>
              <w:bidi w:val="0"/>
              <w:jc w:val="start"/>
              <w:rPr>
                <w:b w:val="false"/>
                <w:i w:val="false"/>
                <w:strike w:val="false"/>
                <w:dstrike w:val="false"/>
                <w:sz w:val="20"/>
                <w:u w:val="none"/>
              </w:rPr>
            </w:pPr>
            <w:r>
              <w:rPr>
                <w:b w:val="false"/>
                <w:i w:val="false"/>
                <w:strike w:val="false"/>
                <w:dstrike w:val="false"/>
                <w:sz w:val="20"/>
                <w:u w:val="none"/>
              </w:rPr>
              <w:t>Fonction : ?</w:t>
            </w:r>
          </w:p>
          <w:p>
            <w:pPr>
              <w:pStyle w:val="Default"/>
              <w:tabs>
                <w:tab w:val="clear" w:pos="709"/>
              </w:tabs>
              <w:bidi w:val="0"/>
              <w:jc w:val="start"/>
              <w:rPr/>
            </w:pPr>
            <w:r>
              <w:rPr>
                <w:rFonts w:ascii="Wingdings" w:hAnsi="Wingdings"/>
                <w:b w:val="false"/>
                <w:i w:val="false"/>
                <w:strike w:val="false"/>
                <w:dstrike w:val="false"/>
                <w:sz w:val="20"/>
                <w:u w:val="none"/>
              </w:rPr>
              <w:t></w:t>
            </w:r>
            <w:r>
              <w:rPr>
                <w:rFonts w:ascii="Calibri" w:hAnsi="Calibri"/>
                <w:b w:val="false"/>
                <w:i/>
                <w:strike w:val="false"/>
                <w:dstrike w:val="false"/>
                <w:sz w:val="16"/>
                <w:u w:val="none"/>
              </w:rPr>
              <w:t xml:space="preserve"> </w:t>
            </w:r>
            <w:r>
              <w:rPr>
                <w:b w:val="false"/>
                <w:i w:val="false"/>
                <w:strike w:val="false"/>
                <w:dstrike w:val="false"/>
                <w:sz w:val="20"/>
                <w:u w:val="none"/>
              </w:rPr>
              <w:t xml:space="preserve">: </w:t>
            </w:r>
            <w:r>
              <w:rPr>
                <w:b/>
                <w:bCs/>
                <w:i w:val="false"/>
                <w:strike w:val="false"/>
                <w:dstrike w:val="false"/>
                <w:sz w:val="20"/>
                <w:u w:val="none"/>
              </w:rPr>
              <w:t>${tutorPhone}</w:t>
            </w:r>
            <w:r>
              <w:rPr>
                <w:b/>
                <w:i w:val="false"/>
                <w:strike w:val="false"/>
                <w:dstrike w:val="false"/>
                <w:sz w:val="20"/>
                <w:u w:val="none"/>
              </w:rPr>
              <w:t xml:space="preserve"> </w:t>
            </w:r>
            <w:r>
              <w:rPr>
                <w:rFonts w:ascii="Wingdings 2" w:hAnsi="Wingdings 2"/>
                <w:b w:val="false"/>
                <w:i w:val="false"/>
                <w:strike w:val="false"/>
                <w:dstrike w:val="false"/>
                <w:sz w:val="23"/>
                <w:u w:val="none"/>
              </w:rPr>
              <w:t xml:space="preserve"> </w:t>
            </w:r>
            <w:r>
              <w:rPr>
                <w:rFonts w:ascii="Calibri" w:hAnsi="Calibri"/>
                <w:b w:val="false"/>
                <w:i/>
                <w:strike w:val="false"/>
                <w:dstrike w:val="false"/>
                <w:sz w:val="16"/>
                <w:u w:val="none"/>
              </w:rPr>
              <w:t xml:space="preserve">mél </w:t>
            </w:r>
            <w:r>
              <w:rPr>
                <w:b w:val="false"/>
                <w:i w:val="false"/>
                <w:strike w:val="false"/>
                <w:dstrike w:val="false"/>
                <w:sz w:val="20"/>
                <w:u w:val="none"/>
              </w:rPr>
              <w:t xml:space="preserve">: </w:t>
            </w:r>
            <w:r>
              <w:rPr>
                <w:b/>
                <w:i w:val="false"/>
                <w:strike w:val="false"/>
                <w:dstrike w:val="false"/>
                <w:sz w:val="20"/>
                <w:u w:val="none"/>
              </w:rPr>
              <w:t>${tutorMail}</w:t>
            </w:r>
          </w:p>
        </w:tc>
      </w:tr>
    </w:tbl>
    <w:p>
      <w:pPr>
        <w:pStyle w:val="Default"/>
        <w:bidi w:val="0"/>
        <w:jc w:val="start"/>
        <w:rPr>
          <w:b w:val="false"/>
          <w:i w:val="false"/>
          <w:strike w:val="false"/>
          <w:dstrike w:val="false"/>
          <w:sz w:val="20"/>
          <w:u w:val="none"/>
        </w:rPr>
      </w:pPr>
      <w:r>
        <w:rPr>
          <w:b w:val="false"/>
          <w:i w:val="false"/>
          <w:strike w:val="false"/>
          <w:dstrike w:val="false"/>
          <w:sz w:val="20"/>
          <w:u w:val="none"/>
        </w:rPr>
      </w:r>
    </w:p>
    <w:p>
      <w:pPr>
        <w:pStyle w:val="Normal"/>
        <w:bidi w:val="0"/>
        <w:jc w:val="start"/>
        <w:rPr>
          <w:b/>
          <w:bCs/>
          <w:i w:val="false"/>
          <w:strike w:val="false"/>
          <w:dstrike w:val="false"/>
          <w:sz w:val="16"/>
          <w:u w:val="none"/>
        </w:rPr>
      </w:pPr>
      <w:r>
        <w:rPr>
          <w:rFonts w:ascii="Arial" w:hAnsi="Arial"/>
          <w:b/>
          <w:bCs/>
        </w:rPr>
        <w:t>${day} | ${am} | ${pm}</w:t>
      </w:r>
    </w:p>
    <w:p>
      <w:pPr>
        <w:sectPr>
          <w:type w:val="nextPage"/>
          <w:pgSz w:w="11906" w:h="16838"/>
          <w:pgMar w:left="1134" w:right="1134" w:gutter="0" w:header="0" w:top="1134" w:footer="0" w:bottom="1134"/>
          <w:pgNumType w:fmt="decimal"/>
          <w:formProt w:val="false"/>
          <w:textDirection w:val="lrTb"/>
          <w:docGrid w:type="default" w:linePitch="312" w:charSpace="4294961151"/>
        </w:sectPr>
      </w:pPr>
    </w:p>
    <w:p>
      <w:pPr>
        <w:pStyle w:val="Default"/>
        <w:bidi w:val="0"/>
        <w:jc w:val="start"/>
        <w:rPr>
          <w:b w:val="false"/>
          <w:i w:val="false"/>
          <w:strike w:val="false"/>
          <w:dstrike w:val="false"/>
          <w:color w:val="auto"/>
          <w:sz w:val="14"/>
          <w:u w:val="none"/>
        </w:rPr>
      </w:pPr>
      <w:r>
        <w:rPr>
          <w:b/>
          <w:i/>
          <w:color w:val="000000"/>
          <w:sz w:val="14"/>
        </w:rPr>
        <w:t>A</w:t>
      </w:r>
      <w:r>
        <w:rPr>
          <w:rFonts w:ascii="Arial" w:hAnsi="Arial"/>
          <w:b/>
          <w:i/>
          <w:color w:val="000000"/>
          <w:sz w:val="14"/>
        </w:rPr>
        <w:t xml:space="preserve">rticle 2 : Complémentarité entre formation reçue au lycée et en organisme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 stage de formation aura pour objet essentiel d’assurer l’application pratique de l’enseignement donné au lycée, sans que l’employeur ne puisse retirer aucun profit direct de la présence d’un(e) étudiant(e) stagiaire dans son Organisme.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3 : Programme du stage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 programme du stage est établi par l’organisme en accord avec le professeur responsable du suivi du stage en tenant compte de la spécialisation de l’étudiant(e) et des objectifs définis dans l’annexe 1 pédagogique ci-jointe.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4 : Statut du stagiaire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L’étudiant(e) stagiaire, pendant la durée de son séjour dans l’organisme, conserve son statut d’étudiant(e) du lycée. Il(elle) sera suivi par le professeur responsable dans des conditions qui seront déterminées ultérieurement.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5 : Engagements de l’établissement d’enseignement vis-à-vis de l’étudiant(e)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L’établissement d’enseignement s’engage à : </w:t>
      </w:r>
    </w:p>
    <w:p>
      <w:pPr>
        <w:pStyle w:val="Default"/>
        <w:numPr>
          <w:ilvl w:val="0"/>
          <w:numId w:val="2"/>
        </w:numPr>
        <w:tabs>
          <w:tab w:val="clear" w:pos="709"/>
          <w:tab w:val="left" w:pos="113" w:leader="none"/>
        </w:tabs>
        <w:bidi w:val="0"/>
        <w:ind w:hanging="0" w:start="0" w:end="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définir les objectifs du stage et s’assurer que le </w:t>
      </w:r>
      <w:r>
        <w:rPr>
          <w:rFonts w:ascii="Arial" w:hAnsi="Arial"/>
          <w:b w:val="false"/>
          <w:i w:val="false"/>
          <w:strike w:val="false"/>
          <w:dstrike w:val="false"/>
          <w:sz w:val="14"/>
          <w:u w:val="none"/>
        </w:rPr>
        <w:t>stage</w:t>
      </w:r>
      <w:r>
        <w:rPr>
          <w:rFonts w:ascii="Arial" w:hAnsi="Arial"/>
          <w:b w:val="false"/>
          <w:i w:val="false"/>
          <w:strike w:val="false"/>
          <w:dstrike w:val="false"/>
          <w:color w:val="000000"/>
          <w:sz w:val="14"/>
          <w:u w:val="none"/>
        </w:rPr>
        <w:t xml:space="preserve"> proposé y répond ; </w:t>
      </w:r>
    </w:p>
    <w:p>
      <w:pPr>
        <w:pStyle w:val="Default"/>
        <w:numPr>
          <w:ilvl w:val="0"/>
          <w:numId w:val="2"/>
        </w:numPr>
        <w:tabs>
          <w:tab w:val="clear" w:pos="709"/>
          <w:tab w:val="left" w:pos="113" w:leader="none"/>
        </w:tabs>
        <w:bidi w:val="0"/>
        <w:ind w:hanging="0" w:start="0" w:end="0"/>
        <w:jc w:val="start"/>
        <w:rPr>
          <w:b w:val="false"/>
          <w:i w:val="false"/>
          <w:strike w:val="false"/>
          <w:dstrike w:val="false"/>
          <w:color w:val="auto"/>
          <w:sz w:val="14"/>
          <w:u w:val="none"/>
        </w:rPr>
      </w:pPr>
      <w:r>
        <w:rPr>
          <w:rFonts w:ascii="Arial" w:hAnsi="Arial"/>
          <w:b w:val="false"/>
          <w:i w:val="false"/>
          <w:strike w:val="false"/>
          <w:dstrike w:val="false"/>
          <w:sz w:val="14"/>
          <w:u w:val="none"/>
        </w:rPr>
        <w:t>a</w:t>
      </w:r>
      <w:r>
        <w:rPr>
          <w:rFonts w:ascii="Arial" w:hAnsi="Arial"/>
          <w:b w:val="false"/>
          <w:i w:val="false"/>
          <w:strike w:val="false"/>
          <w:dstrike w:val="false"/>
          <w:sz w:val="14"/>
          <w:u w:val="none"/>
        </w:rPr>
        <w:t xml:space="preserve">ccompagner l’étudiant dans le recherche de stage ; </w:t>
      </w:r>
    </w:p>
    <w:p>
      <w:pPr>
        <w:pStyle w:val="Default"/>
        <w:numPr>
          <w:ilvl w:val="0"/>
          <w:numId w:val="2"/>
        </w:numPr>
        <w:tabs>
          <w:tab w:val="clear" w:pos="709"/>
          <w:tab w:val="left" w:pos="113" w:leader="none"/>
        </w:tabs>
        <w:bidi w:val="0"/>
        <w:ind w:hanging="0" w:start="0" w:end="0"/>
        <w:jc w:val="start"/>
        <w:rPr>
          <w:b w:val="false"/>
          <w:i w:val="false"/>
          <w:strike w:val="false"/>
          <w:dstrike w:val="false"/>
          <w:color w:val="auto"/>
          <w:sz w:val="14"/>
          <w:u w:val="none"/>
        </w:rPr>
      </w:pPr>
      <w:r>
        <w:rPr>
          <w:rFonts w:ascii="Arial" w:hAnsi="Arial"/>
          <w:b w:val="false"/>
          <w:i w:val="false"/>
          <w:strike w:val="false"/>
          <w:dstrike w:val="false"/>
          <w:sz w:val="14"/>
          <w:u w:val="none"/>
        </w:rPr>
        <w:t xml:space="preserve">préparer l’étudiant au </w:t>
      </w:r>
      <w:r>
        <w:rPr>
          <w:rFonts w:ascii="Arial" w:hAnsi="Arial"/>
          <w:b w:val="false"/>
          <w:i w:val="false"/>
          <w:strike w:val="false"/>
          <w:dstrike w:val="false"/>
          <w:color w:val="000000"/>
          <w:sz w:val="14"/>
          <w:u w:val="none"/>
        </w:rPr>
        <w:t>stage ;</w:t>
      </w:r>
    </w:p>
    <w:p>
      <w:pPr>
        <w:pStyle w:val="Default"/>
        <w:numPr>
          <w:ilvl w:val="0"/>
          <w:numId w:val="2"/>
        </w:numPr>
        <w:tabs>
          <w:tab w:val="clear" w:pos="709"/>
          <w:tab w:val="left" w:pos="113" w:leader="none"/>
        </w:tabs>
        <w:bidi w:val="0"/>
        <w:ind w:hanging="0" w:start="0" w:end="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assurer le suivi de l’étudiant pendant la durée de son stage, en lui affectant un enseignant qui veillera au bon déroulement du stage ; mettre à la disposition de ce dernier les outils nécessaires à l’appréciation de la qualité du stage par l’étudiant ; </w:t>
      </w:r>
    </w:p>
    <w:p>
      <w:pPr>
        <w:pStyle w:val="Default"/>
        <w:numPr>
          <w:ilvl w:val="0"/>
          <w:numId w:val="2"/>
        </w:numPr>
        <w:tabs>
          <w:tab w:val="clear" w:pos="709"/>
          <w:tab w:val="left" w:pos="113" w:leader="none"/>
        </w:tabs>
        <w:bidi w:val="0"/>
        <w:ind w:hanging="0" w:start="0" w:end="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éventuellement, le guider et le </w:t>
      </w:r>
      <w:r>
        <w:rPr>
          <w:rFonts w:ascii="Arial" w:hAnsi="Arial"/>
          <w:b w:val="false"/>
          <w:i w:val="false"/>
          <w:strike w:val="false"/>
          <w:dstrike w:val="false"/>
          <w:sz w:val="14"/>
          <w:u w:val="none"/>
        </w:rPr>
        <w:t>conseiller</w:t>
      </w:r>
      <w:r>
        <w:rPr>
          <w:rFonts w:ascii="Arial" w:hAnsi="Arial"/>
          <w:b w:val="false"/>
          <w:i w:val="false"/>
          <w:strike w:val="false"/>
          <w:dstrike w:val="false"/>
          <w:color w:val="000000"/>
          <w:sz w:val="14"/>
          <w:u w:val="none"/>
        </w:rPr>
        <w:t xml:space="preserve"> dans la réalisation de son rapport de stage et mettre tout en oeuvre pour faciliter la participation du représentant de l’organisme ou l’organisme d’accueil aux soutenances de rapport de stage</w:t>
      </w:r>
      <w:r>
        <w:rPr>
          <w:rFonts w:ascii="Arial" w:hAnsi="Arial"/>
          <w:b w:val="false"/>
          <w:i w:val="false"/>
          <w:strike w:val="false"/>
          <w:dstrike w:val="false"/>
          <w:color w:val="000000"/>
          <w:sz w:val="14"/>
          <w:u w:val="none"/>
        </w:rPr>
        <w:t xml:space="preserve">. </w:t>
      </w:r>
    </w:p>
    <w:p>
      <w:pPr>
        <w:pStyle w:val="Default"/>
        <w:numPr>
          <w:ilvl w:val="0"/>
          <w:numId w:val="0"/>
        </w:numPr>
        <w:tabs>
          <w:tab w:val="clear" w:pos="709"/>
          <w:tab w:val="left" w:pos="776" w:leader="none"/>
        </w:tabs>
        <w:bidi w:val="0"/>
        <w:ind w:hanging="0" w:start="0" w:end="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L'établissement autorise le stagiaire à se déplacer selon les besoins du stage s'il est accompagné d'au moins une personne de l'organisme, à l'extérieur du site géographique de rattachement d'exercice du stage.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6 : Engagements de l’organisme d’accueil vis-à-vis de l’étudiant(e)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L’organisme d’accueil s’engage à : </w:t>
      </w:r>
    </w:p>
    <w:p>
      <w:pPr>
        <w:pStyle w:val="Default"/>
        <w:bidi w:val="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w:t>
      </w:r>
      <w:r>
        <w:rPr>
          <w:rFonts w:ascii="Arial" w:hAnsi="Arial"/>
          <w:b w:val="false"/>
          <w:i w:val="false"/>
          <w:strike w:val="false"/>
          <w:dstrike w:val="false"/>
          <w:color w:val="000000"/>
          <w:sz w:val="14"/>
          <w:u w:val="none"/>
        </w:rPr>
        <w:t xml:space="preserve">proposer un stage s’inscrivant dans le projet pédagogique défini par l’établissement d’enseignement ; </w:t>
      </w:r>
    </w:p>
    <w:p>
      <w:pPr>
        <w:pStyle w:val="Default"/>
        <w:bidi w:val="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w:t>
      </w:r>
      <w:r>
        <w:rPr>
          <w:rFonts w:ascii="Arial" w:hAnsi="Arial"/>
          <w:b w:val="false"/>
          <w:i w:val="false"/>
          <w:strike w:val="false"/>
          <w:dstrike w:val="false"/>
          <w:color w:val="000000"/>
          <w:sz w:val="14"/>
          <w:u w:val="none"/>
        </w:rPr>
        <w:t xml:space="preserve">accueillir l’étudiant et lui donner les moyens de réussir sa mission ; </w:t>
      </w:r>
    </w:p>
    <w:p>
      <w:pPr>
        <w:pStyle w:val="Default"/>
        <w:bidi w:val="0"/>
        <w:spacing w:before="0" w:after="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w:t>
      </w:r>
      <w:r>
        <w:rPr>
          <w:rFonts w:ascii="Arial" w:hAnsi="Arial"/>
          <w:b w:val="false"/>
          <w:i w:val="false"/>
          <w:strike w:val="false"/>
          <w:dstrike w:val="false"/>
          <w:color w:val="000000"/>
          <w:sz w:val="14"/>
          <w:u w:val="none"/>
        </w:rPr>
        <w:t xml:space="preserve">désigner un responsable de stage ou une équipe tutorale dont la tâche sera de : </w:t>
      </w:r>
    </w:p>
    <w:p>
      <w:pPr>
        <w:pStyle w:val="Default"/>
        <w:bidi w:val="0"/>
        <w:spacing w:before="0" w:after="0"/>
        <w:ind w:hanging="0" w:start="0"/>
        <w:jc w:val="start"/>
        <w:rPr>
          <w:rFonts w:ascii="Courier New" w:hAnsi="Courier New"/>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guider et conseiller l’étudiant ; </w:t>
      </w:r>
    </w:p>
    <w:p>
      <w:pPr>
        <w:pStyle w:val="Default"/>
        <w:bidi w:val="0"/>
        <w:spacing w:before="0" w:after="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w:t>
      </w:r>
      <w:r>
        <w:rPr>
          <w:rFonts w:ascii="Arial" w:hAnsi="Arial"/>
          <w:b w:val="false"/>
          <w:i w:val="false"/>
          <w:strike w:val="false"/>
          <w:dstrike w:val="false"/>
          <w:color w:val="000000"/>
          <w:sz w:val="14"/>
          <w:u w:val="none"/>
        </w:rPr>
        <w:t xml:space="preserve">l’informer sur les règles, les codes et la culture de l’organisme ou l’organisation ; </w:t>
      </w:r>
    </w:p>
    <w:p>
      <w:pPr>
        <w:pStyle w:val="Default"/>
        <w:bidi w:val="0"/>
        <w:spacing w:before="0" w:after="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w:t>
      </w:r>
      <w:r>
        <w:rPr>
          <w:rFonts w:ascii="Arial" w:hAnsi="Arial"/>
          <w:b w:val="false"/>
          <w:i w:val="false"/>
          <w:strike w:val="false"/>
          <w:dstrike w:val="false"/>
          <w:color w:val="000000"/>
          <w:sz w:val="14"/>
          <w:u w:val="none"/>
        </w:rPr>
        <w:t xml:space="preserve">favoriser son intégration au sein de l’organisme ou l’organisation et l’accès aux informations nécessaires ; </w:t>
      </w:r>
    </w:p>
    <w:p>
      <w:pPr>
        <w:pStyle w:val="Default"/>
        <w:bidi w:val="0"/>
        <w:spacing w:before="0" w:after="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w:t>
      </w:r>
      <w:r>
        <w:rPr>
          <w:rFonts w:ascii="Arial" w:hAnsi="Arial"/>
          <w:b w:val="false"/>
          <w:i w:val="false"/>
          <w:strike w:val="false"/>
          <w:dstrike w:val="false"/>
          <w:color w:val="000000"/>
          <w:sz w:val="14"/>
          <w:u w:val="none"/>
        </w:rPr>
        <w:t xml:space="preserve">l’aider dans l’acquisition des compétences nécessaires ; </w:t>
      </w:r>
    </w:p>
    <w:p>
      <w:pPr>
        <w:pStyle w:val="Default"/>
        <w:bidi w:val="0"/>
        <w:spacing w:before="0" w:after="0"/>
        <w:ind w:hanging="0" w:start="0"/>
        <w:jc w:val="start"/>
        <w:rPr>
          <w:rFonts w:ascii="Courier New" w:hAnsi="Courier New"/>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assurer un suivi régulier de ses travaux ; </w:t>
      </w:r>
    </w:p>
    <w:p>
      <w:pPr>
        <w:pStyle w:val="Default"/>
        <w:bidi w:val="0"/>
        <w:spacing w:before="0" w:after="0"/>
        <w:ind w:hanging="0" w:start="0"/>
        <w:jc w:val="start"/>
        <w:rPr>
          <w:rFonts w:ascii="Courier New" w:hAnsi="Courier New"/>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évaluer la qualité du travail effectué ; </w:t>
      </w:r>
    </w:p>
    <w:p>
      <w:pPr>
        <w:pStyle w:val="Default"/>
        <w:bidi w:val="0"/>
        <w:spacing w:before="0" w:after="0"/>
        <w:ind w:hanging="0" w:start="0"/>
        <w:jc w:val="start"/>
        <w:rPr>
          <w:rFonts w:ascii="Courier New" w:hAnsi="Courier New"/>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le conseiller sur son projet professionnel ; </w:t>
      </w:r>
    </w:p>
    <w:p>
      <w:pPr>
        <w:pStyle w:val="Default"/>
        <w:bidi w:val="0"/>
        <w:spacing w:before="0" w:after="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o </w:t>
      </w:r>
      <w:r>
        <w:rPr>
          <w:rFonts w:ascii="Arial" w:hAnsi="Arial"/>
          <w:b w:val="false"/>
          <w:i w:val="false"/>
          <w:strike w:val="false"/>
          <w:dstrike w:val="false"/>
          <w:color w:val="000000"/>
          <w:sz w:val="14"/>
          <w:u w:val="none"/>
        </w:rPr>
        <w:t xml:space="preserve">rédiger une attestation de stage décrivant les missions effectuées qui pourra accompagner les futurs curriculum vitae de l’étudiant.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Lorsque le déroulement du stage n’est pas conforme aux engagements pris par l’organisme dans le cadre de la présente convention, le proviseur du lycée peut mettre un terme au stage en dénonçant la convention ; il en informe préalablement le responsable de l’organisme qui accuse réception de cette information.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7 : Engagements de l’étudiant(e) vis-à-vis de l’organisme d’accueil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L’étudiant s’engage à : </w:t>
      </w:r>
    </w:p>
    <w:p>
      <w:pPr>
        <w:pStyle w:val="Default"/>
        <w:bidi w:val="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 </w:t>
      </w:r>
      <w:r>
        <w:rPr>
          <w:rFonts w:ascii="Arial" w:hAnsi="Arial"/>
          <w:b w:val="false"/>
          <w:i w:val="false"/>
          <w:strike w:val="false"/>
          <w:dstrike w:val="false"/>
          <w:color w:val="000000"/>
          <w:sz w:val="14"/>
          <w:u w:val="none"/>
        </w:rPr>
        <w:t xml:space="preserve">réaliser sa mission et être disponible pour les tâches qui lui sont confiées ; </w:t>
      </w:r>
    </w:p>
    <w:p>
      <w:pPr>
        <w:pStyle w:val="Default"/>
        <w:bidi w:val="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 </w:t>
      </w:r>
      <w:r>
        <w:rPr>
          <w:rFonts w:ascii="Arial" w:hAnsi="Arial"/>
          <w:b w:val="false"/>
          <w:i w:val="false"/>
          <w:strike w:val="false"/>
          <w:dstrike w:val="false"/>
          <w:color w:val="000000"/>
          <w:sz w:val="14"/>
          <w:u w:val="none"/>
        </w:rPr>
        <w:t xml:space="preserve">respecter les règles de l’organisme ainsi que ses codes et sa culture ; </w:t>
      </w:r>
    </w:p>
    <w:p>
      <w:pPr>
        <w:pStyle w:val="Default"/>
        <w:bidi w:val="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 </w:t>
      </w:r>
      <w:r>
        <w:rPr>
          <w:rFonts w:ascii="Arial" w:hAnsi="Arial"/>
          <w:b w:val="false"/>
          <w:i w:val="false"/>
          <w:strike w:val="false"/>
          <w:dstrike w:val="false"/>
          <w:color w:val="000000"/>
          <w:sz w:val="14"/>
          <w:u w:val="none"/>
        </w:rPr>
        <w:t xml:space="preserve">respecter les exigences de confidentialité fixées par l’organisme ; </w:t>
      </w:r>
    </w:p>
    <w:p>
      <w:pPr>
        <w:pStyle w:val="Default"/>
        <w:bidi w:val="0"/>
        <w:spacing w:before="0" w:after="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 </w:t>
      </w:r>
      <w:r>
        <w:rPr>
          <w:rFonts w:ascii="Arial" w:hAnsi="Arial"/>
          <w:b w:val="false"/>
          <w:i w:val="false"/>
          <w:strike w:val="false"/>
          <w:dstrike w:val="false"/>
          <w:color w:val="000000"/>
          <w:sz w:val="14"/>
          <w:u w:val="none"/>
        </w:rPr>
        <w:t xml:space="preserve">rédiger le rapport dans les délais prévus ; ce document devra être présenté aux responsables de l’organisme ou l’organisme d’accueil avant d’être soutenu.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Durant son stage, l’étudiant(e) stagiaire est soumis(e) à la discipline de l’organisme, notamment en ce qui concerne les visites médicales et les horaires.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Les horaires journaliers ne peuvent prévoir la présence des élèves sur leur lieu de stage avant 6 h du matin et après 20 h le soir et ne pourront dépasser la durée légale de 10 h, sauf situation exceptionnelle respectant le code de travail et acceptée par toutes les parties à la présente convention.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Les horaires hebdomadaires ne pourront dépasser la durée légale de 35 h sauf situation exceptionnelle respectant le code de travail et acceptée par toutes les parties à la présente convention.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L’étudiant(e) est tenu(e) au secret professionnel.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En cas de manquement à la discipline, le chef de l’organisme d’accueil se réserve le droit de mettre fin au stage de l’étudiant(e) stagiaire fautif(ve), après avoir prévenu le proviseur du lycée. Avant le départ de l’étudiant(e) stagiaire, le chef de l’organisme d’accueil devra s’assurer que l’avertissement adressé au proviseur du lycée a bien été reçu par ce dernier.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8 : Absences du stagiaire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En cas d’absence, les autorisations et les justifications nécessaires seront fournies par l’étudiant(e) tant au chef de l’organisme d’accueil qu’au proviseur dans les vingt-quatre heures. L’étudiant(e) peut être autorisé à s’absenter notamment dans le cadre d’obligations attestées par l’établissement d’enseignement, les pièces justificatives étant transmises par l’étudiant à l’organisme d’accueil.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9 : Rémunération du stagiaire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Une gratification peut être versée au stagiaire. Les sommes versées ne donnent pas lieu à assujettissement aux cotisations et contributions de sécurité sociale dans la limite de 12,5% du plafond horaire de la Sécurité Sociale, dans le cas où la durée de présence du stagiaire est égale à la durée légale du travail (35 h/semaine).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Lorsque la gratification mensuelle du stagiaire est inférieure ou égale à 12,5% du plafond horaire de la Sécurité Sociale, aucune cotisation et aucune contribution de sécurité sociale n’est due, ni par l’organisme ou l’organisation, ni par le stagiaire.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Pour les gratifications supérieures à ce seuil, les cotisations et contributions de sécurité sociale sont calculées sur le différentiel entre le montant de la gratification et 12,5% du plafond horaire de la Sécurité Sociale.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Ce seuil est apprécié au moment de la signature de la convention de stage compte tenu de la gratification, des avantages en nature et en espèces et du temps de présence mensuel prévu au cours du stage.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 représentant de l’organisme communiquera au début du stage les modalités de versement de cette gratification éventuelle. Cette dernière sera versée au stagiaire dans le mois suivant la fin de son stage.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L’organisme communiquera au stagiaire à la signature de la convention la liste des avantages qu’elle lui offre, le cas échéant, notamment en ce qui concerne sa restauration, son hébergement ou le remboursement des frais qu’il a engagés pour effectuer son stage (voir annexe 2)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Si l’organisme accepte que l’étudiant poursuive un travail à l’issue de son stage, ce n’est plus un contrat de stage qui sera établi (le travail se faisant dans ce cas en dehors du temps scolaire) mais ce sera un contrat de travail. L’établissement scolaire ne sera plus partie prenante de ce nouveau contrat de travail.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10 : Protection sociale du stagiaire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L’étudiant(e) en stage garde le bénéfice du régime d’assurances sociales des étudiants. Il(Elle) continue à recevoir, au titre de ce régime, les prestations des assurances maladie, maternité, ainsi, éventuellement, que les allocations familiales. Par ailleurs, l’étudiant(e) continue à bénéficier de la législation sur les accidents du travail en application de l’article 412-8, du Code de la Sécurité sociale et doit être muni de sa carte d’immatriculation.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En cas d’accident survenant à l’étudiant(e) stagiaire, soit au cours du travail, soit au cours du trajet, le chef de l’organisme d’accueil s’engage à faire parvenir toutes les déclarations au proviseur du lycée dans la journée où l’accident s’est produit ou au plus tard dans les vingt-quatre heures. Il utilisera à cet effet, les imprimés spéciaux qui seront mis à sa disposition par le proviseur du lycée, à charge de celui-ci de remplir les formalités prévues.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La déclaration du proviseur du lycée ou d’un de ses préposés doit être faite par lettre recommandée à la caisse primaire d’assurance maladie dont relève l’établissement, avec demande d’avis de réception, dans les quarante-huit heures non compris les dimanches et jours fériés.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Les accidents couverts sont : </w:t>
      </w:r>
    </w:p>
    <w:p>
      <w:pPr>
        <w:pStyle w:val="Default"/>
        <w:bidi w:val="0"/>
        <w:spacing w:before="0" w:after="9"/>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 </w:t>
      </w:r>
      <w:r>
        <w:rPr>
          <w:rFonts w:ascii="Arial" w:hAnsi="Arial"/>
          <w:b w:val="false"/>
          <w:i w:val="false"/>
          <w:strike w:val="false"/>
          <w:dstrike w:val="false"/>
          <w:color w:val="000000"/>
          <w:sz w:val="14"/>
          <w:u w:val="none"/>
        </w:rPr>
        <w:t xml:space="preserve">Ceux survenant dans l’organisme ou l’organisme d’accueil ; </w:t>
      </w:r>
    </w:p>
    <w:p>
      <w:pPr>
        <w:pStyle w:val="Default"/>
        <w:bidi w:val="0"/>
        <w:spacing w:before="0" w:after="9"/>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 </w:t>
      </w:r>
      <w:r>
        <w:rPr>
          <w:rFonts w:ascii="Arial" w:hAnsi="Arial"/>
          <w:b w:val="false"/>
          <w:i w:val="false"/>
          <w:strike w:val="false"/>
          <w:dstrike w:val="false"/>
          <w:color w:val="000000"/>
          <w:sz w:val="14"/>
          <w:u w:val="none"/>
        </w:rPr>
        <w:t xml:space="preserve">Ceux survenant lors d’un trajet (aller ou retour) domicile du stagiaire/lieu de stage (sauf lorsque le stage se déroule sur les mêmes lieux que l’enseignement) ; </w:t>
      </w:r>
    </w:p>
    <w:p>
      <w:pPr>
        <w:pStyle w:val="Default"/>
        <w:bidi w:val="0"/>
        <w:spacing w:before="0" w:after="0"/>
        <w:ind w:hanging="0" w:start="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 </w:t>
      </w:r>
      <w:r>
        <w:rPr>
          <w:rFonts w:ascii="Arial" w:hAnsi="Arial"/>
          <w:b w:val="false"/>
          <w:i w:val="false"/>
          <w:strike w:val="false"/>
          <w:dstrike w:val="false"/>
          <w:color w:val="000000"/>
          <w:sz w:val="14"/>
          <w:u w:val="none"/>
        </w:rPr>
        <w:t xml:space="preserve">Ceux survenant sur le trajet (aller ou retour) lycée/lieu de stage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11 : Responsabilité civile de l’organisme ou organisme d’accueil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 chef de l’organisme d’accueil contracte une assurance garantissant sa responsabilité civile, chaque fois qu’elle est engagée.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12 : Responsabilité civile du stagiaire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Pendant la durée du stage, la responsabilité civile de l’étudiant(e) est couverte par le contrat d’établissement </w:t>
      </w:r>
      <w:r>
        <w:rPr>
          <w:rFonts w:ascii="Arial" w:hAnsi="Arial"/>
          <w:b/>
          <w:i w:val="false"/>
          <w:strike w:val="false"/>
          <w:dstrike w:val="false"/>
          <w:color w:val="000000"/>
          <w:sz w:val="14"/>
          <w:u w:val="none"/>
        </w:rPr>
        <w:t>0902806J</w:t>
      </w:r>
      <w:r>
        <w:rPr>
          <w:rFonts w:ascii="Arial" w:hAnsi="Arial"/>
          <w:b w:val="false"/>
          <w:i w:val="false"/>
          <w:strike w:val="false"/>
          <w:dstrike w:val="false"/>
          <w:color w:val="000000"/>
          <w:sz w:val="14"/>
          <w:u w:val="none"/>
        </w:rPr>
        <w:t xml:space="preserve">, souscrit par le lycée auprès de la MAIF.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13 : Évaluation du stage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 responsable du stage dans l’organisme d’accueil adresse, à la fin du stage, au Proviseur du lycée une appréciation sur le travail de l’étudiant, à l’aide de l’imprimé qui lui sera fourni par le professeur lors de la visite de l’étudiant(e) et, s’il a lieu, sur les points particuliers qu’il jugera nécessaires (notamment évaluation du stage en général).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Il sera remis à l’étudiant(e) stagiaire un certificat indiquant la nature et la durée du stage.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14 : Dossier mémoire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Le chef de l’organisme d’accueil appréciera le travail de l’étudiant(e) stagiaire. Il remplira le bilan et le certificat de stage que lui remettra l’étudiant(e).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L’étudiant(e) stagiaire rédigera, durant le stage, un « dossier mémoire » sur l’activité conduite et le soumettra au professeur responsable. Après son stage, l’étudiant(e) devra remettre au professeur responsable un rapport de stage. Le dossier servira de support à l’épreuve orale de l’examen du BTS.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Article 15 : Fermeture du lycée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Sont applicables aux stages effectués en partie pendant les vacances scolaires les clauses de la présente convention, sous réserve des dispositions suivantes : en cas de fermeture du lycée, les déclarations seront adressées à :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M. le Recteur de l’Académie de Grenoble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7 place Bir-Hakeim BP 1065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38021 Grenoble Cedex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Pour les stages à l’étranger, en cas d’accident survenu durant la période de fermeture de l’établissement, il convient que l’étudiant(e) ou, en cas d’impossibilité, le maître de stage, avertisse lui-même, dans les meilleurs délais et par lettre recommandée, la caisse primaire compétente :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CPAM Service Accidents du travail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2 rue Robert Schuman </w:t>
      </w:r>
    </w:p>
    <w:p>
      <w:pPr>
        <w:pStyle w:val="Default"/>
        <w:bidi w:val="0"/>
        <w:jc w:val="start"/>
        <w:rPr>
          <w:b w:val="false"/>
          <w:i w:val="false"/>
          <w:strike w:val="false"/>
          <w:dstrike w:val="false"/>
          <w:color w:val="auto"/>
          <w:sz w:val="14"/>
          <w:u w:val="none"/>
        </w:rPr>
      </w:pPr>
      <w:r>
        <w:rPr>
          <w:rFonts w:ascii="Arial" w:hAnsi="Arial"/>
          <w:b/>
          <w:i/>
          <w:strike w:val="false"/>
          <w:dstrike w:val="false"/>
          <w:color w:val="000000"/>
          <w:sz w:val="14"/>
          <w:u w:val="none"/>
        </w:rPr>
        <w:t xml:space="preserve">F – 74984 ANNECY CEDEX 9 </w:t>
      </w:r>
    </w:p>
    <w:p>
      <w:pPr>
        <w:pStyle w:val="Default"/>
        <w:bidi w:val="0"/>
        <w:jc w:val="start"/>
        <w:rPr>
          <w:b w:val="false"/>
          <w:i w:val="false"/>
          <w:strike w:val="false"/>
          <w:dstrike w:val="false"/>
          <w:color w:val="auto"/>
          <w:sz w:val="14"/>
          <w:u w:val="none"/>
        </w:rPr>
      </w:pPr>
      <w:r>
        <w:rPr>
          <w:rFonts w:ascii="Arial" w:hAnsi="Arial"/>
          <w:b w:val="false"/>
          <w:i w:val="false"/>
          <w:strike w:val="false"/>
          <w:dstrike w:val="false"/>
          <w:color w:val="000000"/>
          <w:sz w:val="14"/>
          <w:u w:val="none"/>
        </w:rPr>
        <w:t xml:space="preserve">et, dans le même temps, avise sous simple pli le lycée (note n° 88-021 du 26 janvier 1988 – B.O.E.N.) </w:t>
      </w:r>
    </w:p>
    <w:p>
      <w:pPr>
        <w:sectPr>
          <w:type w:val="nextPage"/>
          <w:pgSz w:w="11906" w:h="16838"/>
          <w:pgMar w:left="1134" w:right="1134" w:gutter="0" w:header="0" w:top="1134" w:footer="0" w:bottom="1134"/>
          <w:pgNumType w:fmt="decimal"/>
          <w:cols w:num="3" w:space="282" w:equalWidth="true" w:sep="false"/>
          <w:formProt w:val="false"/>
          <w:textDirection w:val="lrTb"/>
        </w:sectPr>
      </w:pPr>
    </w:p>
    <w:p>
      <w:pPr>
        <w:pStyle w:val="Default"/>
        <w:bidi w:val="0"/>
        <w:jc w:val="start"/>
        <w:rPr>
          <w:b w:val="false"/>
          <w:i w:val="false"/>
          <w:strike w:val="false"/>
          <w:dstrike w:val="false"/>
          <w:color w:val="auto"/>
          <w:sz w:val="14"/>
          <w:u w:val="none"/>
        </w:rPr>
      </w:pPr>
      <w:r>
        <w:rPr/>
      </w:r>
    </w:p>
    <w:sectPr>
      <w:type w:val="continuous"/>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roman"/>
    <w:pitch w:val="variable"/>
  </w:font>
  <w:font w:name="Arial">
    <w:charset w:val="01"/>
    <w:family w:val="swiss"/>
    <w:pitch w:val="variable"/>
  </w:font>
  <w:font w:name="Wingdings">
    <w:charset w:val="01" w:characterSet="utf-8"/>
    <w:family w:val="roman"/>
    <w:pitch w:val="variable"/>
  </w:font>
  <w:font w:name="Calibri">
    <w:charset w:val="01" w:characterSet="utf-8"/>
    <w:family w:val="roman"/>
    <w:pitch w:val="variable"/>
  </w:font>
  <w:font w:name="Wingdings 2">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fr-FR" w:eastAsia="zh-CN" w:bidi="hi-IN"/>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bidi w:val="0"/>
      <w:jc w:val="start"/>
    </w:pPr>
    <w:rPr>
      <w:rFonts w:ascii="Arial" w:hAnsi="Arial" w:eastAsia="Songti SC" w:cs="Arial Unicode MS"/>
      <w:color w:val="000000"/>
      <w:kern w:val="2"/>
      <w:sz w:val="24"/>
      <w:szCs w:val="24"/>
      <w:lang w:val="fr-FR" w:eastAsia="zh-CN" w:bidi="hi-IN"/>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573</TotalTime>
  <Application>LibreOffice/26.2.0.3$MacOSX_AARCH64 LibreOffice_project/afbbd0df0edb6d40b450b0337ac646b0913a760c</Application>
  <AppVersion>15.0000</AppVersion>
  <Pages>3</Pages>
  <Words>1872</Words>
  <Characters>10190</Characters>
  <CharactersWithSpaces>12027</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2025-09-16T11:58:00Z</dcterms:created>
  <dc:creator>.</dc:creator>
  <dc:description/>
  <dc:language>fr-FR</dc:language>
  <cp:lastModifiedBy/>
  <dcterms:modified xsi:type="dcterms:W3CDTF">2026-02-19T19:20:26Z</dcterms:modified>
  <cp:revision>3</cp:revision>
  <dc:subject/>
  <dc:title>CONVENTION DE STAGE</dc:title>
</cp:coreProperties>
</file>