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7"/>
        <w:ind w:left="3397" w:right="0" w:firstLine="0"/>
        <w:jc w:val="left"/>
        <w:rPr>
          <w:sz w:val="14"/>
        </w:rPr>
      </w:pPr>
      <w:r>
        <w:rPr>
          <w:sz w:val="14"/>
        </w:rPr>
        <w:drawing>
          <wp:anchor distT="0" distB="0" distL="0" distR="0" allowOverlap="1" layoutInCell="1" locked="0" behindDoc="0" simplePos="0" relativeHeight="15731712">
            <wp:simplePos x="0" y="0"/>
            <wp:positionH relativeFrom="page">
              <wp:posOffset>485279</wp:posOffset>
            </wp:positionH>
            <wp:positionV relativeFrom="paragraph">
              <wp:posOffset>374778</wp:posOffset>
            </wp:positionV>
            <wp:extent cx="754899" cy="82600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4899" cy="826007"/>
                    </a:xfrm>
                    <a:prstGeom prst="rect">
                      <a:avLst/>
                    </a:prstGeom>
                  </pic:spPr>
                </pic:pic>
              </a:graphicData>
            </a:graphic>
          </wp:anchor>
        </w:drawing>
      </w:r>
      <w:r>
        <w:rPr>
          <w:sz w:val="14"/>
        </w:rPr>
        <w:drawing>
          <wp:anchor distT="0" distB="0" distL="0" distR="0" allowOverlap="1" layoutInCell="1" locked="0" behindDoc="0" simplePos="0" relativeHeight="15732224">
            <wp:simplePos x="0" y="0"/>
            <wp:positionH relativeFrom="page">
              <wp:posOffset>5695200</wp:posOffset>
            </wp:positionH>
            <wp:positionV relativeFrom="paragraph">
              <wp:posOffset>302774</wp:posOffset>
            </wp:positionV>
            <wp:extent cx="719733" cy="90830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19733" cy="908303"/>
                    </a:xfrm>
                    <a:prstGeom prst="rect">
                      <a:avLst/>
                    </a:prstGeom>
                  </pic:spPr>
                </pic:pic>
              </a:graphicData>
            </a:graphic>
          </wp:anchor>
        </w:drawing>
      </w:r>
      <w:r>
        <w:rPr>
          <w:sz w:val="14"/>
        </w:rPr>
        <mc:AlternateContent>
          <mc:Choice Requires="wps">
            <w:drawing>
              <wp:anchor distT="0" distB="0" distL="0" distR="0" allowOverlap="1" layoutInCell="1" locked="0" behindDoc="0" simplePos="0" relativeHeight="15732736">
                <wp:simplePos x="0" y="0"/>
                <wp:positionH relativeFrom="page">
                  <wp:posOffset>495302</wp:posOffset>
                </wp:positionH>
                <wp:positionV relativeFrom="paragraph">
                  <wp:posOffset>312051</wp:posOffset>
                </wp:positionV>
                <wp:extent cx="5020310" cy="317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020310" cy="3175"/>
                        </a:xfrm>
                        <a:custGeom>
                          <a:avLst/>
                          <a:gdLst/>
                          <a:ahLst/>
                          <a:cxnLst/>
                          <a:rect l="l" t="t" r="r" b="b"/>
                          <a:pathLst>
                            <a:path w="5020310" h="3175">
                              <a:moveTo>
                                <a:pt x="5019901" y="0"/>
                              </a:moveTo>
                              <a:lnTo>
                                <a:pt x="0" y="0"/>
                              </a:lnTo>
                              <a:lnTo>
                                <a:pt x="0" y="3162"/>
                              </a:lnTo>
                              <a:lnTo>
                                <a:pt x="5019901" y="3162"/>
                              </a:lnTo>
                              <a:lnTo>
                                <a:pt x="50199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0198pt;margin-top:24.570999pt;width:395.2678pt;height:.249pt;mso-position-horizontal-relative:page;mso-position-vertical-relative:paragraph;z-index:15732736" id="docshape1" filled="true" fillcolor="#000000" stroked="false">
                <v:fill type="solid"/>
                <w10:wrap type="none"/>
              </v:rect>
            </w:pict>
          </mc:Fallback>
        </mc:AlternateContent>
      </w:r>
      <w:r>
        <w:rPr>
          <w:sz w:val="14"/>
        </w:rPr>
        <mc:AlternateContent>
          <mc:Choice Requires="wps">
            <w:drawing>
              <wp:anchor distT="0" distB="0" distL="0" distR="0" allowOverlap="1" layoutInCell="1" locked="0" behindDoc="0" simplePos="0" relativeHeight="15733248">
                <wp:simplePos x="0" y="0"/>
                <wp:positionH relativeFrom="page">
                  <wp:posOffset>1422311</wp:posOffset>
                </wp:positionH>
                <wp:positionV relativeFrom="paragraph">
                  <wp:posOffset>380987</wp:posOffset>
                </wp:positionV>
                <wp:extent cx="4093210" cy="82296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093210" cy="822960"/>
                        </a:xfrm>
                        <a:prstGeom prst="rect">
                          <a:avLst/>
                        </a:prstGeom>
                        <a:solidFill>
                          <a:srgbClr val="E8E8E8"/>
                        </a:solidFill>
                      </wps:spPr>
                      <wps:txbx>
                        <w:txbxContent>
                          <w:p>
                            <w:pPr>
                              <w:pStyle w:val="BodyText"/>
                              <w:spacing w:line="175" w:lineRule="exact"/>
                              <w:ind w:left="1" w:right="1"/>
                              <w:jc w:val="center"/>
                              <w:rPr>
                                <w:color w:val="000000"/>
                              </w:rPr>
                            </w:pPr>
                            <w:r>
                              <w:rPr>
                                <w:color w:val="000000"/>
                                <w:w w:val="110"/>
                              </w:rPr>
                              <w:t>Contents lists available</w:t>
                            </w:r>
                            <w:r>
                              <w:rPr>
                                <w:color w:val="000000"/>
                                <w:spacing w:val="1"/>
                                <w:w w:val="110"/>
                              </w:rPr>
                              <w:t> </w:t>
                            </w:r>
                            <w:r>
                              <w:rPr>
                                <w:color w:val="000000"/>
                                <w:w w:val="110"/>
                              </w:rPr>
                              <w:t>at </w:t>
                            </w:r>
                            <w:hyperlink r:id="rId7">
                              <w:r>
                                <w:rPr>
                                  <w:color w:val="2196D1"/>
                                  <w:spacing w:val="-2"/>
                                  <w:w w:val="110"/>
                                </w:rPr>
                                <w:t>ScienceDirect</w:t>
                              </w:r>
                            </w:hyperlink>
                          </w:p>
                          <w:p>
                            <w:pPr>
                              <w:pStyle w:val="BodyText"/>
                              <w:spacing w:before="86"/>
                              <w:rPr>
                                <w:color w:val="000000"/>
                              </w:rPr>
                            </w:pPr>
                          </w:p>
                          <w:p>
                            <w:pPr>
                              <w:spacing w:before="1"/>
                              <w:ind w:left="1" w:right="1" w:firstLine="0"/>
                              <w:jc w:val="center"/>
                              <w:rPr>
                                <w:color w:val="000000"/>
                                <w:sz w:val="28"/>
                              </w:rPr>
                            </w:pPr>
                            <w:r>
                              <w:rPr>
                                <w:color w:val="000000"/>
                                <w:w w:val="105"/>
                                <w:sz w:val="28"/>
                              </w:rPr>
                              <w:t>Journal</w:t>
                            </w:r>
                            <w:r>
                              <w:rPr>
                                <w:color w:val="000000"/>
                                <w:spacing w:val="37"/>
                                <w:w w:val="105"/>
                                <w:sz w:val="28"/>
                              </w:rPr>
                              <w:t> </w:t>
                            </w:r>
                            <w:r>
                              <w:rPr>
                                <w:color w:val="000000"/>
                                <w:w w:val="105"/>
                                <w:sz w:val="28"/>
                              </w:rPr>
                              <w:t>of</w:t>
                            </w:r>
                            <w:r>
                              <w:rPr>
                                <w:color w:val="000000"/>
                                <w:spacing w:val="38"/>
                                <w:w w:val="105"/>
                                <w:sz w:val="28"/>
                              </w:rPr>
                              <w:t> </w:t>
                            </w:r>
                            <w:r>
                              <w:rPr>
                                <w:color w:val="000000"/>
                                <w:w w:val="105"/>
                                <w:sz w:val="28"/>
                              </w:rPr>
                              <w:t>the</w:t>
                            </w:r>
                            <w:r>
                              <w:rPr>
                                <w:color w:val="000000"/>
                                <w:spacing w:val="39"/>
                                <w:w w:val="105"/>
                                <w:sz w:val="28"/>
                              </w:rPr>
                              <w:t> </w:t>
                            </w:r>
                            <w:r>
                              <w:rPr>
                                <w:color w:val="000000"/>
                                <w:w w:val="105"/>
                                <w:sz w:val="28"/>
                              </w:rPr>
                              <w:t>Mechanics</w:t>
                            </w:r>
                            <w:r>
                              <w:rPr>
                                <w:color w:val="000000"/>
                                <w:spacing w:val="40"/>
                                <w:w w:val="105"/>
                                <w:sz w:val="28"/>
                              </w:rPr>
                              <w:t> </w:t>
                            </w:r>
                            <w:r>
                              <w:rPr>
                                <w:color w:val="000000"/>
                                <w:w w:val="105"/>
                                <w:sz w:val="28"/>
                              </w:rPr>
                              <w:t>and</w:t>
                            </w:r>
                            <w:r>
                              <w:rPr>
                                <w:color w:val="000000"/>
                                <w:spacing w:val="38"/>
                                <w:w w:val="105"/>
                                <w:sz w:val="28"/>
                              </w:rPr>
                              <w:t> </w:t>
                            </w:r>
                            <w:r>
                              <w:rPr>
                                <w:color w:val="000000"/>
                                <w:w w:val="105"/>
                                <w:sz w:val="28"/>
                              </w:rPr>
                              <w:t>Physics</w:t>
                            </w:r>
                            <w:r>
                              <w:rPr>
                                <w:color w:val="000000"/>
                                <w:spacing w:val="39"/>
                                <w:w w:val="105"/>
                                <w:sz w:val="28"/>
                              </w:rPr>
                              <w:t> </w:t>
                            </w:r>
                            <w:r>
                              <w:rPr>
                                <w:color w:val="000000"/>
                                <w:w w:val="105"/>
                                <w:sz w:val="28"/>
                              </w:rPr>
                              <w:t>of</w:t>
                            </w:r>
                            <w:r>
                              <w:rPr>
                                <w:color w:val="000000"/>
                                <w:spacing w:val="38"/>
                                <w:w w:val="105"/>
                                <w:sz w:val="28"/>
                              </w:rPr>
                              <w:t> </w:t>
                            </w:r>
                            <w:r>
                              <w:rPr>
                                <w:color w:val="000000"/>
                                <w:spacing w:val="-2"/>
                                <w:w w:val="105"/>
                                <w:sz w:val="28"/>
                              </w:rPr>
                              <w:t>Solids</w:t>
                            </w:r>
                          </w:p>
                          <w:p>
                            <w:pPr>
                              <w:pStyle w:val="BodyText"/>
                              <w:spacing w:before="5"/>
                              <w:rPr>
                                <w:color w:val="000000"/>
                                <w:sz w:val="28"/>
                              </w:rPr>
                            </w:pPr>
                          </w:p>
                          <w:p>
                            <w:pPr>
                              <w:pStyle w:val="BodyText"/>
                              <w:spacing w:before="1"/>
                              <w:ind w:left="1"/>
                              <w:jc w:val="center"/>
                              <w:rPr>
                                <w:rFonts w:ascii="Arial MT"/>
                                <w:color w:val="000000"/>
                              </w:rPr>
                            </w:pPr>
                            <w:r>
                              <w:rPr>
                                <w:rFonts w:ascii="Arial MT"/>
                                <w:color w:val="000000"/>
                              </w:rPr>
                              <w:t>journal</w:t>
                            </w:r>
                            <w:r>
                              <w:rPr>
                                <w:rFonts w:ascii="Arial MT"/>
                                <w:color w:val="000000"/>
                                <w:spacing w:val="77"/>
                              </w:rPr>
                              <w:t> </w:t>
                            </w:r>
                            <w:r>
                              <w:rPr>
                                <w:rFonts w:ascii="Arial MT"/>
                                <w:color w:val="000000"/>
                              </w:rPr>
                              <w:t>homepage:</w:t>
                            </w:r>
                            <w:r>
                              <w:rPr>
                                <w:rFonts w:ascii="Arial MT"/>
                                <w:color w:val="000000"/>
                                <w:spacing w:val="77"/>
                              </w:rPr>
                              <w:t> </w:t>
                            </w:r>
                            <w:hyperlink r:id="rId8">
                              <w:r>
                                <w:rPr>
                                  <w:rFonts w:ascii="Arial MT"/>
                                  <w:color w:val="2196D1"/>
                                  <w:spacing w:val="-2"/>
                                </w:rPr>
                                <w:t>www.elsevier.com/locate/jmps</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1.992996pt;margin-top:29.999001pt;width:322.3pt;height:64.8pt;mso-position-horizontal-relative:page;mso-position-vertical-relative:paragraph;z-index:15733248" type="#_x0000_t202" id="docshape2" filled="true" fillcolor="#e8e8e8" stroked="false">
                <v:textbox inset="0,0,0,0">
                  <w:txbxContent>
                    <w:p>
                      <w:pPr>
                        <w:pStyle w:val="BodyText"/>
                        <w:spacing w:line="175" w:lineRule="exact"/>
                        <w:ind w:left="1" w:right="1"/>
                        <w:jc w:val="center"/>
                        <w:rPr>
                          <w:color w:val="000000"/>
                        </w:rPr>
                      </w:pPr>
                      <w:r>
                        <w:rPr>
                          <w:color w:val="000000"/>
                          <w:w w:val="110"/>
                        </w:rPr>
                        <w:t>Contents lists available</w:t>
                      </w:r>
                      <w:r>
                        <w:rPr>
                          <w:color w:val="000000"/>
                          <w:spacing w:val="1"/>
                          <w:w w:val="110"/>
                        </w:rPr>
                        <w:t> </w:t>
                      </w:r>
                      <w:r>
                        <w:rPr>
                          <w:color w:val="000000"/>
                          <w:w w:val="110"/>
                        </w:rPr>
                        <w:t>at </w:t>
                      </w:r>
                      <w:hyperlink r:id="rId7">
                        <w:r>
                          <w:rPr>
                            <w:color w:val="2196D1"/>
                            <w:spacing w:val="-2"/>
                            <w:w w:val="110"/>
                          </w:rPr>
                          <w:t>ScienceDirect</w:t>
                        </w:r>
                      </w:hyperlink>
                    </w:p>
                    <w:p>
                      <w:pPr>
                        <w:pStyle w:val="BodyText"/>
                        <w:spacing w:before="86"/>
                        <w:rPr>
                          <w:color w:val="000000"/>
                        </w:rPr>
                      </w:pPr>
                    </w:p>
                    <w:p>
                      <w:pPr>
                        <w:spacing w:before="1"/>
                        <w:ind w:left="1" w:right="1" w:firstLine="0"/>
                        <w:jc w:val="center"/>
                        <w:rPr>
                          <w:color w:val="000000"/>
                          <w:sz w:val="28"/>
                        </w:rPr>
                      </w:pPr>
                      <w:r>
                        <w:rPr>
                          <w:color w:val="000000"/>
                          <w:w w:val="105"/>
                          <w:sz w:val="28"/>
                        </w:rPr>
                        <w:t>Journal</w:t>
                      </w:r>
                      <w:r>
                        <w:rPr>
                          <w:color w:val="000000"/>
                          <w:spacing w:val="37"/>
                          <w:w w:val="105"/>
                          <w:sz w:val="28"/>
                        </w:rPr>
                        <w:t> </w:t>
                      </w:r>
                      <w:r>
                        <w:rPr>
                          <w:color w:val="000000"/>
                          <w:w w:val="105"/>
                          <w:sz w:val="28"/>
                        </w:rPr>
                        <w:t>of</w:t>
                      </w:r>
                      <w:r>
                        <w:rPr>
                          <w:color w:val="000000"/>
                          <w:spacing w:val="38"/>
                          <w:w w:val="105"/>
                          <w:sz w:val="28"/>
                        </w:rPr>
                        <w:t> </w:t>
                      </w:r>
                      <w:r>
                        <w:rPr>
                          <w:color w:val="000000"/>
                          <w:w w:val="105"/>
                          <w:sz w:val="28"/>
                        </w:rPr>
                        <w:t>the</w:t>
                      </w:r>
                      <w:r>
                        <w:rPr>
                          <w:color w:val="000000"/>
                          <w:spacing w:val="39"/>
                          <w:w w:val="105"/>
                          <w:sz w:val="28"/>
                        </w:rPr>
                        <w:t> </w:t>
                      </w:r>
                      <w:r>
                        <w:rPr>
                          <w:color w:val="000000"/>
                          <w:w w:val="105"/>
                          <w:sz w:val="28"/>
                        </w:rPr>
                        <w:t>Mechanics</w:t>
                      </w:r>
                      <w:r>
                        <w:rPr>
                          <w:color w:val="000000"/>
                          <w:spacing w:val="40"/>
                          <w:w w:val="105"/>
                          <w:sz w:val="28"/>
                        </w:rPr>
                        <w:t> </w:t>
                      </w:r>
                      <w:r>
                        <w:rPr>
                          <w:color w:val="000000"/>
                          <w:w w:val="105"/>
                          <w:sz w:val="28"/>
                        </w:rPr>
                        <w:t>and</w:t>
                      </w:r>
                      <w:r>
                        <w:rPr>
                          <w:color w:val="000000"/>
                          <w:spacing w:val="38"/>
                          <w:w w:val="105"/>
                          <w:sz w:val="28"/>
                        </w:rPr>
                        <w:t> </w:t>
                      </w:r>
                      <w:r>
                        <w:rPr>
                          <w:color w:val="000000"/>
                          <w:w w:val="105"/>
                          <w:sz w:val="28"/>
                        </w:rPr>
                        <w:t>Physics</w:t>
                      </w:r>
                      <w:r>
                        <w:rPr>
                          <w:color w:val="000000"/>
                          <w:spacing w:val="39"/>
                          <w:w w:val="105"/>
                          <w:sz w:val="28"/>
                        </w:rPr>
                        <w:t> </w:t>
                      </w:r>
                      <w:r>
                        <w:rPr>
                          <w:color w:val="000000"/>
                          <w:w w:val="105"/>
                          <w:sz w:val="28"/>
                        </w:rPr>
                        <w:t>of</w:t>
                      </w:r>
                      <w:r>
                        <w:rPr>
                          <w:color w:val="000000"/>
                          <w:spacing w:val="38"/>
                          <w:w w:val="105"/>
                          <w:sz w:val="28"/>
                        </w:rPr>
                        <w:t> </w:t>
                      </w:r>
                      <w:r>
                        <w:rPr>
                          <w:color w:val="000000"/>
                          <w:spacing w:val="-2"/>
                          <w:w w:val="105"/>
                          <w:sz w:val="28"/>
                        </w:rPr>
                        <w:t>Solids</w:t>
                      </w:r>
                    </w:p>
                    <w:p>
                      <w:pPr>
                        <w:pStyle w:val="BodyText"/>
                        <w:spacing w:before="5"/>
                        <w:rPr>
                          <w:color w:val="000000"/>
                          <w:sz w:val="28"/>
                        </w:rPr>
                      </w:pPr>
                    </w:p>
                    <w:p>
                      <w:pPr>
                        <w:pStyle w:val="BodyText"/>
                        <w:spacing w:before="1"/>
                        <w:ind w:left="1"/>
                        <w:jc w:val="center"/>
                        <w:rPr>
                          <w:rFonts w:ascii="Arial MT"/>
                          <w:color w:val="000000"/>
                        </w:rPr>
                      </w:pPr>
                      <w:r>
                        <w:rPr>
                          <w:rFonts w:ascii="Arial MT"/>
                          <w:color w:val="000000"/>
                        </w:rPr>
                        <w:t>journal</w:t>
                      </w:r>
                      <w:r>
                        <w:rPr>
                          <w:rFonts w:ascii="Arial MT"/>
                          <w:color w:val="000000"/>
                          <w:spacing w:val="77"/>
                        </w:rPr>
                        <w:t> </w:t>
                      </w:r>
                      <w:r>
                        <w:rPr>
                          <w:rFonts w:ascii="Arial MT"/>
                          <w:color w:val="000000"/>
                        </w:rPr>
                        <w:t>homepage:</w:t>
                      </w:r>
                      <w:r>
                        <w:rPr>
                          <w:rFonts w:ascii="Arial MT"/>
                          <w:color w:val="000000"/>
                          <w:spacing w:val="77"/>
                        </w:rPr>
                        <w:t> </w:t>
                      </w:r>
                      <w:hyperlink r:id="rId8">
                        <w:r>
                          <w:rPr>
                            <w:rFonts w:ascii="Arial MT"/>
                            <w:color w:val="2196D1"/>
                            <w:spacing w:val="-2"/>
                          </w:rPr>
                          <w:t>www.elsevier.com/locate/jmps</w:t>
                        </w:r>
                      </w:hyperlink>
                    </w:p>
                  </w:txbxContent>
                </v:textbox>
                <v:fill type="solid"/>
                <w10:wrap type="none"/>
              </v:shape>
            </w:pict>
          </mc:Fallback>
        </mc:AlternateContent>
      </w:r>
      <w:hyperlink r:id="rId9">
        <w:r>
          <w:rPr>
            <w:color w:val="0C769F"/>
            <w:w w:val="115"/>
            <w:sz w:val="14"/>
          </w:rPr>
          <w:t>J.</w:t>
        </w:r>
        <w:r>
          <w:rPr>
            <w:color w:val="0C769F"/>
            <w:spacing w:val="-8"/>
            <w:w w:val="115"/>
            <w:sz w:val="14"/>
          </w:rPr>
          <w:t> </w:t>
        </w:r>
        <w:r>
          <w:rPr>
            <w:color w:val="0C769F"/>
            <w:w w:val="115"/>
            <w:sz w:val="14"/>
          </w:rPr>
          <w:t>Mech.</w:t>
        </w:r>
        <w:r>
          <w:rPr>
            <w:color w:val="0C769F"/>
            <w:spacing w:val="2"/>
            <w:w w:val="115"/>
            <w:sz w:val="14"/>
          </w:rPr>
          <w:t> </w:t>
        </w:r>
        <w:r>
          <w:rPr>
            <w:color w:val="0C769F"/>
            <w:w w:val="115"/>
            <w:sz w:val="14"/>
          </w:rPr>
          <w:t>Phys.</w:t>
        </w:r>
        <w:r>
          <w:rPr>
            <w:color w:val="0C769F"/>
            <w:spacing w:val="3"/>
            <w:w w:val="115"/>
            <w:sz w:val="14"/>
          </w:rPr>
          <w:t> </w:t>
        </w:r>
        <w:r>
          <w:rPr>
            <w:color w:val="0C769F"/>
            <w:w w:val="115"/>
            <w:sz w:val="14"/>
          </w:rPr>
          <w:t>Solids</w:t>
        </w:r>
        <w:r>
          <w:rPr>
            <w:color w:val="0C769F"/>
            <w:spacing w:val="-8"/>
            <w:w w:val="115"/>
            <w:sz w:val="14"/>
          </w:rPr>
          <w:t> </w:t>
        </w:r>
        <w:r>
          <w:rPr>
            <w:color w:val="0C769F"/>
            <w:w w:val="115"/>
            <w:sz w:val="14"/>
          </w:rPr>
          <w:t>196</w:t>
        </w:r>
        <w:r>
          <w:rPr>
            <w:color w:val="0C769F"/>
            <w:spacing w:val="-7"/>
            <w:w w:val="115"/>
            <w:sz w:val="14"/>
          </w:rPr>
          <w:t> </w:t>
        </w:r>
        <w:r>
          <w:rPr>
            <w:color w:val="0C769F"/>
            <w:w w:val="115"/>
            <w:sz w:val="14"/>
          </w:rPr>
          <w:t>(2025)</w:t>
        </w:r>
        <w:r>
          <w:rPr>
            <w:color w:val="0C769F"/>
            <w:spacing w:val="-8"/>
            <w:w w:val="115"/>
            <w:sz w:val="14"/>
          </w:rPr>
          <w:t> </w:t>
        </w:r>
        <w:r>
          <w:rPr>
            <w:color w:val="0C769F"/>
            <w:spacing w:val="-2"/>
            <w:w w:val="115"/>
            <w:sz w:val="14"/>
          </w:rPr>
          <w:t>105969</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4"/>
        <w:rPr>
          <w:sz w:val="20"/>
        </w:rPr>
      </w:pPr>
      <w:r>
        <w:rPr>
          <w:sz w:val="20"/>
        </w:rPr>
        <mc:AlternateContent>
          <mc:Choice Requires="wps">
            <w:drawing>
              <wp:anchor distT="0" distB="0" distL="0" distR="0" allowOverlap="1" layoutInCell="1" locked="0" behindDoc="1" simplePos="0" relativeHeight="487587840">
                <wp:simplePos x="0" y="0"/>
                <wp:positionH relativeFrom="page">
                  <wp:posOffset>495302</wp:posOffset>
                </wp:positionH>
                <wp:positionV relativeFrom="paragraph">
                  <wp:posOffset>259417</wp:posOffset>
                </wp:positionV>
                <wp:extent cx="5922010" cy="3810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22010" cy="38100"/>
                        </a:xfrm>
                        <a:custGeom>
                          <a:avLst/>
                          <a:gdLst/>
                          <a:ahLst/>
                          <a:cxnLst/>
                          <a:rect l="l" t="t" r="r" b="b"/>
                          <a:pathLst>
                            <a:path w="5922010" h="38100">
                              <a:moveTo>
                                <a:pt x="5921397" y="0"/>
                              </a:moveTo>
                              <a:lnTo>
                                <a:pt x="0" y="0"/>
                              </a:lnTo>
                              <a:lnTo>
                                <a:pt x="0" y="37960"/>
                              </a:lnTo>
                              <a:lnTo>
                                <a:pt x="5921397" y="37960"/>
                              </a:lnTo>
                              <a:lnTo>
                                <a:pt x="5921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0198pt;margin-top:20.426542pt;width:466.2518pt;height:2.989pt;mso-position-horizontal-relative:page;mso-position-vertical-relative:paragraph;z-index:-15728640;mso-wrap-distance-left:0;mso-wrap-distance-right:0" id="docshape3" filled="true" fillcolor="#000000" stroked="false">
                <v:fill type="solid"/>
                <w10:wrap type="topAndBottom"/>
              </v:rect>
            </w:pict>
          </mc:Fallback>
        </mc:AlternateContent>
      </w:r>
    </w:p>
    <w:p>
      <w:pPr>
        <w:pStyle w:val="BodyText"/>
        <w:spacing w:before="81"/>
        <w:rPr>
          <w:sz w:val="14"/>
        </w:rPr>
      </w:pPr>
    </w:p>
    <w:p>
      <w:pPr>
        <w:tabs>
          <w:tab w:pos="8258" w:val="left" w:leader="none"/>
        </w:tabs>
        <w:spacing w:line="252" w:lineRule="auto" w:before="0"/>
        <w:ind w:left="72" w:right="647" w:firstLine="0"/>
        <w:jc w:val="left"/>
        <w:rPr>
          <w:sz w:val="27"/>
        </w:rPr>
      </w:pPr>
      <w:bookmarkStart w:name="Multi-scale modeling of hydrogel-based c" w:id="1"/>
      <w:bookmarkEnd w:id="1"/>
      <w:r>
        <w:rPr/>
      </w:r>
      <w:r>
        <w:rPr>
          <w:w w:val="110"/>
          <w:sz w:val="27"/>
        </w:rPr>
        <w:t>Multi-scale modeling of hydrogel-based concrete formed under </w:t>
      </w:r>
      <w:r>
        <w:rPr>
          <w:w w:val="110"/>
          <w:sz w:val="27"/>
        </w:rPr>
        <w:t>the</w:t>
      </w:r>
      <w:r>
        <w:rPr>
          <w:sz w:val="27"/>
        </w:rPr>
        <w:tab/>
      </w:r>
      <w:r>
        <w:rPr>
          <w:position w:val="2"/>
          <w:sz w:val="27"/>
        </w:rPr>
        <w:drawing>
          <wp:inline distT="0" distB="0" distL="0" distR="0">
            <wp:extent cx="356302" cy="356306"/>
            <wp:effectExtent l="0" t="0" r="0" b="0"/>
            <wp:docPr id="6" name="Image 6">
              <a:hlinkClick r:id="rId10"/>
            </wp:docPr>
            <wp:cNvGraphicFramePr>
              <a:graphicFrameLocks/>
            </wp:cNvGraphicFramePr>
            <a:graphic>
              <a:graphicData uri="http://schemas.openxmlformats.org/drawingml/2006/picture">
                <pic:pic>
                  <pic:nvPicPr>
                    <pic:cNvPr id="6" name="Image 6">
                      <a:hlinkClick r:id="rId10"/>
                    </pic:cNvPr>
                    <pic:cNvPicPr/>
                  </pic:nvPicPr>
                  <pic:blipFill>
                    <a:blip r:embed="rId11" cstate="print"/>
                    <a:stretch>
                      <a:fillRect/>
                    </a:stretch>
                  </pic:blipFill>
                  <pic:spPr>
                    <a:xfrm>
                      <a:off x="0" y="0"/>
                      <a:ext cx="356302" cy="356306"/>
                    </a:xfrm>
                    <a:prstGeom prst="rect">
                      <a:avLst/>
                    </a:prstGeom>
                  </pic:spPr>
                </pic:pic>
              </a:graphicData>
            </a:graphic>
          </wp:inline>
        </w:drawing>
      </w:r>
      <w:r>
        <w:rPr>
          <w:position w:val="2"/>
          <w:sz w:val="27"/>
        </w:rPr>
      </w:r>
      <w:r>
        <w:rPr>
          <w:position w:val="2"/>
          <w:sz w:val="27"/>
        </w:rPr>
        <w:t> </w:t>
      </w:r>
      <w:r>
        <w:rPr>
          <w:w w:val="110"/>
          <w:sz w:val="27"/>
        </w:rPr>
        <w:t>ambient environment and the extremely harsh environment</w:t>
      </w:r>
    </w:p>
    <w:p>
      <w:pPr>
        <w:spacing w:before="25"/>
        <w:ind w:left="72" w:right="0" w:firstLine="0"/>
        <w:jc w:val="left"/>
        <w:rPr>
          <w:sz w:val="27"/>
        </w:rPr>
      </w:pPr>
      <w:r>
        <w:rPr>
          <w:w w:val="105"/>
          <w:sz w:val="27"/>
        </w:rPr>
        <w:t>of</w:t>
      </w:r>
      <w:r>
        <w:rPr>
          <w:spacing w:val="15"/>
          <w:w w:val="105"/>
          <w:sz w:val="27"/>
        </w:rPr>
        <w:t> </w:t>
      </w:r>
      <w:r>
        <w:rPr>
          <w:spacing w:val="-4"/>
          <w:w w:val="105"/>
          <w:sz w:val="27"/>
        </w:rPr>
        <w:t>Mars</w:t>
      </w:r>
    </w:p>
    <w:p>
      <w:pPr>
        <w:spacing w:before="246"/>
        <w:ind w:left="72" w:right="0" w:firstLine="0"/>
        <w:jc w:val="left"/>
        <w:rPr>
          <w:sz w:val="21"/>
        </w:rPr>
      </w:pPr>
      <w:r>
        <w:rPr>
          <w:w w:val="110"/>
          <w:sz w:val="21"/>
        </w:rPr>
        <w:t>Ning</w:t>
      </w:r>
      <w:r>
        <w:rPr>
          <w:spacing w:val="-13"/>
          <w:w w:val="110"/>
          <w:sz w:val="21"/>
        </w:rPr>
        <w:t> </w:t>
      </w:r>
      <w:r>
        <w:rPr>
          <w:w w:val="110"/>
          <w:sz w:val="21"/>
        </w:rPr>
        <w:t>Liu</w:t>
      </w:r>
      <w:r>
        <w:rPr>
          <w:spacing w:val="-22"/>
          <w:w w:val="110"/>
          <w:sz w:val="21"/>
        </w:rPr>
        <w:t> </w:t>
      </w:r>
      <w:r>
        <w:rPr>
          <w:w w:val="110"/>
          <w:sz w:val="21"/>
        </w:rPr>
        <w:t>,</w:t>
      </w:r>
      <w:r>
        <w:rPr>
          <w:spacing w:val="-1"/>
          <w:w w:val="110"/>
          <w:sz w:val="21"/>
        </w:rPr>
        <w:t> </w:t>
      </w:r>
      <w:r>
        <w:rPr>
          <w:w w:val="110"/>
          <w:sz w:val="21"/>
        </w:rPr>
        <w:t>Tianju</w:t>
      </w:r>
      <w:r>
        <w:rPr>
          <w:spacing w:val="2"/>
          <w:w w:val="110"/>
          <w:sz w:val="21"/>
        </w:rPr>
        <w:t> </w:t>
      </w:r>
      <w:r>
        <w:rPr>
          <w:w w:val="110"/>
          <w:sz w:val="21"/>
        </w:rPr>
        <w:t>Xue</w:t>
      </w:r>
      <w:r>
        <w:rPr>
          <w:spacing w:val="-23"/>
          <w:w w:val="110"/>
          <w:sz w:val="21"/>
        </w:rPr>
        <w:t> </w:t>
      </w:r>
      <w:r>
        <w:rPr>
          <w:w w:val="110"/>
          <w:sz w:val="21"/>
        </w:rPr>
        <w:t>,</w:t>
      </w:r>
      <w:r>
        <w:rPr>
          <w:spacing w:val="1"/>
          <w:w w:val="110"/>
          <w:sz w:val="21"/>
        </w:rPr>
        <w:t> </w:t>
      </w:r>
      <w:r>
        <w:rPr>
          <w:w w:val="110"/>
          <w:sz w:val="21"/>
        </w:rPr>
        <w:t>Jishen</w:t>
      </w:r>
      <w:r>
        <w:rPr>
          <w:spacing w:val="3"/>
          <w:w w:val="110"/>
          <w:sz w:val="21"/>
        </w:rPr>
        <w:t> </w:t>
      </w:r>
      <w:r>
        <w:rPr>
          <w:w w:val="110"/>
          <w:sz w:val="21"/>
        </w:rPr>
        <w:t>Qiu</w:t>
      </w:r>
      <w:r>
        <w:rPr>
          <w:spacing w:val="-24"/>
          <w:w w:val="110"/>
          <w:sz w:val="21"/>
        </w:rPr>
        <w:t> </w:t>
      </w:r>
      <w:hyperlink w:history="true" w:anchor="_bookmark0">
        <w:r>
          <w:rPr>
            <w:color w:val="2196D1"/>
            <w:spacing w:val="-10"/>
            <w:w w:val="110"/>
            <w:sz w:val="21"/>
            <w:vertAlign w:val="superscript"/>
          </w:rPr>
          <w:t>*</w:t>
        </w:r>
      </w:hyperlink>
    </w:p>
    <w:p>
      <w:pPr>
        <w:spacing w:before="171"/>
        <w:ind w:left="72" w:right="0" w:firstLine="0"/>
        <w:jc w:val="left"/>
        <w:rPr>
          <w:i/>
          <w:sz w:val="12"/>
        </w:rPr>
      </w:pPr>
      <w:r>
        <w:rPr>
          <w:i/>
          <w:w w:val="110"/>
          <w:sz w:val="12"/>
        </w:rPr>
        <w:t>Department</w:t>
      </w:r>
      <w:r>
        <w:rPr>
          <w:i/>
          <w:spacing w:val="-2"/>
          <w:w w:val="110"/>
          <w:sz w:val="12"/>
        </w:rPr>
        <w:t> </w:t>
      </w:r>
      <w:r>
        <w:rPr>
          <w:i/>
          <w:w w:val="110"/>
          <w:sz w:val="12"/>
        </w:rPr>
        <w:t>of</w:t>
      </w:r>
      <w:r>
        <w:rPr>
          <w:i/>
          <w:spacing w:val="-2"/>
          <w:w w:val="110"/>
          <w:sz w:val="12"/>
        </w:rPr>
        <w:t> </w:t>
      </w:r>
      <w:r>
        <w:rPr>
          <w:i/>
          <w:w w:val="110"/>
          <w:sz w:val="12"/>
        </w:rPr>
        <w:t>Civil</w:t>
      </w:r>
      <w:r>
        <w:rPr>
          <w:i/>
          <w:spacing w:val="-1"/>
          <w:w w:val="110"/>
          <w:sz w:val="12"/>
        </w:rPr>
        <w:t> </w:t>
      </w:r>
      <w:r>
        <w:rPr>
          <w:i/>
          <w:w w:val="110"/>
          <w:sz w:val="12"/>
        </w:rPr>
        <w:t>and</w:t>
      </w:r>
      <w:r>
        <w:rPr>
          <w:i/>
          <w:spacing w:val="-2"/>
          <w:w w:val="110"/>
          <w:sz w:val="12"/>
        </w:rPr>
        <w:t> </w:t>
      </w:r>
      <w:r>
        <w:rPr>
          <w:i/>
          <w:w w:val="110"/>
          <w:sz w:val="12"/>
        </w:rPr>
        <w:t>Environmental</w:t>
      </w:r>
      <w:r>
        <w:rPr>
          <w:i/>
          <w:spacing w:val="-2"/>
          <w:w w:val="110"/>
          <w:sz w:val="12"/>
        </w:rPr>
        <w:t> </w:t>
      </w:r>
      <w:r>
        <w:rPr>
          <w:i/>
          <w:w w:val="110"/>
          <w:sz w:val="12"/>
        </w:rPr>
        <w:t>Engineering,</w:t>
      </w:r>
      <w:r>
        <w:rPr>
          <w:i/>
          <w:spacing w:val="-2"/>
          <w:w w:val="110"/>
          <w:sz w:val="12"/>
        </w:rPr>
        <w:t> </w:t>
      </w:r>
      <w:r>
        <w:rPr>
          <w:i/>
          <w:w w:val="110"/>
          <w:sz w:val="12"/>
        </w:rPr>
        <w:t>Hong</w:t>
      </w:r>
      <w:r>
        <w:rPr>
          <w:i/>
          <w:spacing w:val="-1"/>
          <w:w w:val="110"/>
          <w:sz w:val="12"/>
        </w:rPr>
        <w:t> </w:t>
      </w:r>
      <w:r>
        <w:rPr>
          <w:i/>
          <w:w w:val="110"/>
          <w:sz w:val="12"/>
        </w:rPr>
        <w:t>Kong</w:t>
      </w:r>
      <w:r>
        <w:rPr>
          <w:i/>
          <w:spacing w:val="-2"/>
          <w:w w:val="110"/>
          <w:sz w:val="12"/>
        </w:rPr>
        <w:t> </w:t>
      </w:r>
      <w:r>
        <w:rPr>
          <w:i/>
          <w:w w:val="110"/>
          <w:sz w:val="12"/>
        </w:rPr>
        <w:t>University of</w:t>
      </w:r>
      <w:r>
        <w:rPr>
          <w:i/>
          <w:spacing w:val="-2"/>
          <w:w w:val="110"/>
          <w:sz w:val="12"/>
        </w:rPr>
        <w:t> </w:t>
      </w:r>
      <w:r>
        <w:rPr>
          <w:i/>
          <w:w w:val="110"/>
          <w:sz w:val="12"/>
        </w:rPr>
        <w:t>Science</w:t>
      </w:r>
      <w:r>
        <w:rPr>
          <w:i/>
          <w:spacing w:val="-2"/>
          <w:w w:val="110"/>
          <w:sz w:val="12"/>
        </w:rPr>
        <w:t> </w:t>
      </w:r>
      <w:r>
        <w:rPr>
          <w:i/>
          <w:w w:val="110"/>
          <w:sz w:val="12"/>
        </w:rPr>
        <w:t>and</w:t>
      </w:r>
      <w:r>
        <w:rPr>
          <w:i/>
          <w:spacing w:val="-2"/>
          <w:w w:val="110"/>
          <w:sz w:val="12"/>
        </w:rPr>
        <w:t> </w:t>
      </w:r>
      <w:r>
        <w:rPr>
          <w:i/>
          <w:w w:val="110"/>
          <w:sz w:val="12"/>
        </w:rPr>
        <w:t>Technology,</w:t>
      </w:r>
      <w:r>
        <w:rPr>
          <w:i/>
          <w:spacing w:val="-1"/>
          <w:w w:val="110"/>
          <w:sz w:val="12"/>
        </w:rPr>
        <w:t> </w:t>
      </w:r>
      <w:r>
        <w:rPr>
          <w:i/>
          <w:w w:val="110"/>
          <w:sz w:val="12"/>
        </w:rPr>
        <w:t>Clear</w:t>
      </w:r>
      <w:r>
        <w:rPr>
          <w:i/>
          <w:spacing w:val="-2"/>
          <w:w w:val="110"/>
          <w:sz w:val="12"/>
        </w:rPr>
        <w:t> </w:t>
      </w:r>
      <w:r>
        <w:rPr>
          <w:i/>
          <w:w w:val="110"/>
          <w:sz w:val="12"/>
        </w:rPr>
        <w:t>Water</w:t>
      </w:r>
      <w:r>
        <w:rPr>
          <w:i/>
          <w:spacing w:val="-1"/>
          <w:w w:val="110"/>
          <w:sz w:val="12"/>
        </w:rPr>
        <w:t> </w:t>
      </w:r>
      <w:r>
        <w:rPr>
          <w:i/>
          <w:w w:val="110"/>
          <w:sz w:val="12"/>
        </w:rPr>
        <w:t>Bay,</w:t>
      </w:r>
      <w:r>
        <w:rPr>
          <w:i/>
          <w:spacing w:val="-2"/>
          <w:w w:val="110"/>
          <w:sz w:val="12"/>
        </w:rPr>
        <w:t> </w:t>
      </w:r>
      <w:r>
        <w:rPr>
          <w:i/>
          <w:w w:val="110"/>
          <w:sz w:val="12"/>
        </w:rPr>
        <w:t>Hong</w:t>
      </w:r>
      <w:r>
        <w:rPr>
          <w:i/>
          <w:spacing w:val="-2"/>
          <w:w w:val="110"/>
          <w:sz w:val="12"/>
        </w:rPr>
        <w:t> </w:t>
      </w:r>
      <w:r>
        <w:rPr>
          <w:i/>
          <w:w w:val="110"/>
          <w:sz w:val="12"/>
        </w:rPr>
        <w:t>Kong,</w:t>
      </w:r>
      <w:r>
        <w:rPr>
          <w:i/>
          <w:spacing w:val="-2"/>
          <w:w w:val="110"/>
          <w:sz w:val="12"/>
        </w:rPr>
        <w:t> China</w:t>
      </w:r>
    </w:p>
    <w:p>
      <w:pPr>
        <w:pStyle w:val="BodyText"/>
        <w:spacing w:before="4"/>
        <w:rPr>
          <w:i/>
          <w:sz w:val="14"/>
        </w:rPr>
      </w:pPr>
      <w:r>
        <w:rPr>
          <w:i/>
          <w:sz w:val="14"/>
        </w:rPr>
        <mc:AlternateContent>
          <mc:Choice Requires="wps">
            <w:drawing>
              <wp:anchor distT="0" distB="0" distL="0" distR="0" allowOverlap="1" layoutInCell="1" locked="0" behindDoc="1" simplePos="0" relativeHeight="487588352">
                <wp:simplePos x="0" y="0"/>
                <wp:positionH relativeFrom="page">
                  <wp:posOffset>495302</wp:posOffset>
                </wp:positionH>
                <wp:positionV relativeFrom="paragraph">
                  <wp:posOffset>120448</wp:posOffset>
                </wp:positionV>
                <wp:extent cx="5922010" cy="317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922010" cy="3175"/>
                        </a:xfrm>
                        <a:custGeom>
                          <a:avLst/>
                          <a:gdLst/>
                          <a:ahLst/>
                          <a:cxnLst/>
                          <a:rect l="l" t="t" r="r" b="b"/>
                          <a:pathLst>
                            <a:path w="5922010" h="3175">
                              <a:moveTo>
                                <a:pt x="5921397" y="0"/>
                              </a:moveTo>
                              <a:lnTo>
                                <a:pt x="0" y="0"/>
                              </a:lnTo>
                              <a:lnTo>
                                <a:pt x="0" y="3162"/>
                              </a:lnTo>
                              <a:lnTo>
                                <a:pt x="5921397" y="3162"/>
                              </a:lnTo>
                              <a:lnTo>
                                <a:pt x="5921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0198pt;margin-top:9.484151pt;width:466.2518pt;height:.249pt;mso-position-horizontal-relative:page;mso-position-vertical-relative:paragraph;z-index:-15728128;mso-wrap-distance-left:0;mso-wrap-distance-right:0" id="docshape4" filled="true" fillcolor="#000000" stroked="false">
                <v:fill type="solid"/>
                <w10:wrap type="topAndBottom"/>
              </v:rect>
            </w:pict>
          </mc:Fallback>
        </mc:AlternateContent>
      </w:r>
    </w:p>
    <w:p>
      <w:pPr>
        <w:pStyle w:val="BodyText"/>
        <w:spacing w:before="10"/>
        <w:rPr>
          <w:i/>
          <w:sz w:val="18"/>
        </w:rPr>
      </w:pPr>
    </w:p>
    <w:p>
      <w:pPr>
        <w:pStyle w:val="BodyText"/>
        <w:spacing w:after="0"/>
        <w:rPr>
          <w:i/>
          <w:sz w:val="18"/>
        </w:rPr>
        <w:sectPr>
          <w:type w:val="continuous"/>
          <w:pgSz w:w="10890" w:h="14860"/>
          <w:pgMar w:top="580" w:bottom="280" w:left="708" w:right="708"/>
        </w:sectPr>
      </w:pPr>
    </w:p>
    <w:p>
      <w:pPr>
        <w:spacing w:before="92"/>
        <w:ind w:left="72" w:right="0" w:firstLine="0"/>
        <w:jc w:val="left"/>
        <w:rPr>
          <w:sz w:val="14"/>
        </w:rPr>
      </w:pPr>
      <w:r>
        <w:rPr>
          <w:spacing w:val="28"/>
          <w:sz w:val="14"/>
        </w:rPr>
        <w:t>A</w:t>
      </w:r>
      <w:r>
        <w:rPr>
          <w:spacing w:val="-4"/>
          <w:sz w:val="14"/>
        </w:rPr>
        <w:t> </w:t>
      </w:r>
      <w:r>
        <w:rPr>
          <w:spacing w:val="28"/>
          <w:sz w:val="14"/>
        </w:rPr>
        <w:t>R</w:t>
      </w:r>
      <w:r>
        <w:rPr>
          <w:spacing w:val="-3"/>
          <w:sz w:val="14"/>
        </w:rPr>
        <w:t> </w:t>
      </w:r>
      <w:r>
        <w:rPr>
          <w:spacing w:val="28"/>
          <w:sz w:val="14"/>
        </w:rPr>
        <w:t>T</w:t>
      </w:r>
      <w:r>
        <w:rPr>
          <w:spacing w:val="-3"/>
          <w:sz w:val="14"/>
        </w:rPr>
        <w:t> </w:t>
      </w:r>
      <w:r>
        <w:rPr>
          <w:spacing w:val="28"/>
          <w:sz w:val="14"/>
        </w:rPr>
        <w:t>I</w:t>
      </w:r>
      <w:r>
        <w:rPr>
          <w:spacing w:val="-3"/>
          <w:sz w:val="14"/>
        </w:rPr>
        <w:t> </w:t>
      </w:r>
      <w:r>
        <w:rPr>
          <w:spacing w:val="28"/>
          <w:sz w:val="14"/>
        </w:rPr>
        <w:t>C</w:t>
      </w:r>
      <w:r>
        <w:rPr>
          <w:spacing w:val="-3"/>
          <w:sz w:val="14"/>
        </w:rPr>
        <w:t> </w:t>
      </w:r>
      <w:r>
        <w:rPr>
          <w:spacing w:val="28"/>
          <w:sz w:val="14"/>
        </w:rPr>
        <w:t>L</w:t>
      </w:r>
      <w:r>
        <w:rPr>
          <w:spacing w:val="-3"/>
          <w:sz w:val="14"/>
        </w:rPr>
        <w:t> </w:t>
      </w:r>
      <w:r>
        <w:rPr>
          <w:sz w:val="14"/>
        </w:rPr>
        <w:t>E</w:t>
      </w:r>
      <w:r>
        <w:rPr>
          <w:spacing w:val="64"/>
          <w:sz w:val="14"/>
        </w:rPr>
        <w:t> </w:t>
      </w:r>
      <w:r>
        <w:rPr>
          <w:spacing w:val="28"/>
          <w:sz w:val="14"/>
        </w:rPr>
        <w:t>I</w:t>
      </w:r>
      <w:r>
        <w:rPr>
          <w:spacing w:val="-3"/>
          <w:sz w:val="14"/>
        </w:rPr>
        <w:t> </w:t>
      </w:r>
      <w:r>
        <w:rPr>
          <w:spacing w:val="28"/>
          <w:sz w:val="14"/>
        </w:rPr>
        <w:t>N</w:t>
      </w:r>
      <w:r>
        <w:rPr>
          <w:spacing w:val="-3"/>
          <w:sz w:val="14"/>
        </w:rPr>
        <w:t> </w:t>
      </w:r>
      <w:r>
        <w:rPr>
          <w:spacing w:val="28"/>
          <w:sz w:val="14"/>
        </w:rPr>
        <w:t>F</w:t>
      </w:r>
      <w:r>
        <w:rPr>
          <w:spacing w:val="-3"/>
          <w:sz w:val="14"/>
        </w:rPr>
        <w:t> </w:t>
      </w:r>
      <w:r>
        <w:rPr>
          <w:spacing w:val="-10"/>
          <w:sz w:val="14"/>
        </w:rPr>
        <w:t>O</w:t>
      </w:r>
      <w:r>
        <w:rPr>
          <w:spacing w:val="40"/>
          <w:sz w:val="14"/>
        </w:rPr>
        <w:t> </w:t>
      </w:r>
    </w:p>
    <w:p>
      <w:pPr>
        <w:pStyle w:val="BodyText"/>
        <w:spacing w:before="67"/>
        <w:rPr>
          <w:sz w:val="14"/>
        </w:rPr>
      </w:pPr>
    </w:p>
    <w:p>
      <w:pPr>
        <w:spacing w:before="0"/>
        <w:ind w:left="72" w:right="0" w:firstLine="0"/>
        <w:jc w:val="left"/>
        <w:rPr>
          <w:i/>
          <w:sz w:val="12"/>
        </w:rPr>
      </w:pPr>
      <w:r>
        <w:rPr>
          <w:i/>
          <w:sz w:val="12"/>
        </w:rPr>
        <mc:AlternateContent>
          <mc:Choice Requires="wps">
            <w:drawing>
              <wp:anchor distT="0" distB="0" distL="0" distR="0" allowOverlap="1" layoutInCell="1" locked="0" behindDoc="0" simplePos="0" relativeHeight="15731200">
                <wp:simplePos x="0" y="0"/>
                <wp:positionH relativeFrom="page">
                  <wp:posOffset>495302</wp:posOffset>
                </wp:positionH>
                <wp:positionV relativeFrom="paragraph">
                  <wp:posOffset>-40852</wp:posOffset>
                </wp:positionV>
                <wp:extent cx="1692275" cy="317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692275" cy="3175"/>
                        </a:xfrm>
                        <a:custGeom>
                          <a:avLst/>
                          <a:gdLst/>
                          <a:ahLst/>
                          <a:cxnLst/>
                          <a:rect l="l" t="t" r="r" b="b"/>
                          <a:pathLst>
                            <a:path w="1692275" h="3175">
                              <a:moveTo>
                                <a:pt x="1692005" y="0"/>
                              </a:moveTo>
                              <a:lnTo>
                                <a:pt x="0" y="0"/>
                              </a:lnTo>
                              <a:lnTo>
                                <a:pt x="0" y="3175"/>
                              </a:lnTo>
                              <a:lnTo>
                                <a:pt x="1692005" y="3175"/>
                              </a:lnTo>
                              <a:lnTo>
                                <a:pt x="1692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0198pt;margin-top:-3.216754pt;width:133.2288pt;height:.25pt;mso-position-horizontal-relative:page;mso-position-vertical-relative:paragraph;z-index:15731200" id="docshape5" filled="true" fillcolor="#000000" stroked="false">
                <v:fill type="solid"/>
                <w10:wrap type="none"/>
              </v:rect>
            </w:pict>
          </mc:Fallback>
        </mc:AlternateContent>
      </w:r>
      <w:r>
        <w:rPr>
          <w:i/>
          <w:spacing w:val="-2"/>
          <w:w w:val="105"/>
          <w:sz w:val="12"/>
        </w:rPr>
        <w:t>Keywords:</w:t>
      </w:r>
    </w:p>
    <w:p>
      <w:pPr>
        <w:spacing w:line="297" w:lineRule="auto" w:before="33"/>
        <w:ind w:left="72" w:right="0" w:firstLine="0"/>
        <w:jc w:val="left"/>
        <w:rPr>
          <w:sz w:val="12"/>
        </w:rPr>
      </w:pPr>
      <w:r>
        <w:rPr>
          <w:w w:val="115"/>
          <w:sz w:val="12"/>
        </w:rPr>
        <w:t>Hydrogel-based concrete</w:t>
      </w:r>
      <w:r>
        <w:rPr>
          <w:spacing w:val="40"/>
          <w:w w:val="115"/>
          <w:sz w:val="12"/>
        </w:rPr>
        <w:t> </w:t>
      </w:r>
      <w:r>
        <w:rPr>
          <w:w w:val="115"/>
          <w:sz w:val="12"/>
        </w:rPr>
        <w:t>Extraterrestrial construction</w:t>
      </w:r>
      <w:r>
        <w:rPr>
          <w:spacing w:val="40"/>
          <w:w w:val="115"/>
          <w:sz w:val="12"/>
        </w:rPr>
        <w:t> </w:t>
      </w:r>
      <w:r>
        <w:rPr>
          <w:w w:val="115"/>
          <w:sz w:val="12"/>
        </w:rPr>
        <w:t>Extreme curing </w:t>
      </w:r>
      <w:r>
        <w:rPr>
          <w:w w:val="115"/>
          <w:sz w:val="12"/>
        </w:rPr>
        <w:t>environment</w:t>
      </w:r>
      <w:r>
        <w:rPr>
          <w:spacing w:val="40"/>
          <w:w w:val="115"/>
          <w:sz w:val="12"/>
        </w:rPr>
        <w:t> </w:t>
      </w:r>
      <w:r>
        <w:rPr>
          <w:w w:val="115"/>
          <w:sz w:val="12"/>
        </w:rPr>
        <w:t>Multi-scale microstructure</w:t>
      </w:r>
      <w:r>
        <w:rPr>
          <w:spacing w:val="40"/>
          <w:w w:val="115"/>
          <w:sz w:val="12"/>
        </w:rPr>
        <w:t> </w:t>
      </w:r>
      <w:r>
        <w:rPr>
          <w:w w:val="115"/>
          <w:sz w:val="12"/>
        </w:rPr>
        <w:t>Discrete element model</w:t>
      </w:r>
    </w:p>
    <w:p>
      <w:pPr>
        <w:spacing w:before="92"/>
        <w:ind w:left="72" w:right="0" w:firstLine="0"/>
        <w:jc w:val="left"/>
        <w:rPr>
          <w:sz w:val="14"/>
        </w:rPr>
      </w:pPr>
      <w:r>
        <w:rPr/>
        <w:br w:type="column"/>
      </w:r>
      <w:r>
        <w:rPr>
          <w:spacing w:val="28"/>
          <w:sz w:val="14"/>
        </w:rPr>
        <w:t>A</w:t>
      </w:r>
      <w:r>
        <w:rPr>
          <w:spacing w:val="-6"/>
          <w:sz w:val="14"/>
        </w:rPr>
        <w:t> </w:t>
      </w:r>
      <w:r>
        <w:rPr>
          <w:spacing w:val="28"/>
          <w:sz w:val="14"/>
        </w:rPr>
        <w:t>B</w:t>
      </w:r>
      <w:r>
        <w:rPr>
          <w:spacing w:val="-6"/>
          <w:sz w:val="14"/>
        </w:rPr>
        <w:t> </w:t>
      </w:r>
      <w:r>
        <w:rPr>
          <w:spacing w:val="28"/>
          <w:sz w:val="14"/>
        </w:rPr>
        <w:t>S</w:t>
      </w:r>
      <w:r>
        <w:rPr>
          <w:spacing w:val="-5"/>
          <w:sz w:val="14"/>
        </w:rPr>
        <w:t> </w:t>
      </w:r>
      <w:r>
        <w:rPr>
          <w:spacing w:val="28"/>
          <w:sz w:val="14"/>
        </w:rPr>
        <w:t>T</w:t>
      </w:r>
      <w:r>
        <w:rPr>
          <w:spacing w:val="-6"/>
          <w:sz w:val="14"/>
        </w:rPr>
        <w:t> </w:t>
      </w:r>
      <w:r>
        <w:rPr>
          <w:spacing w:val="28"/>
          <w:sz w:val="14"/>
        </w:rPr>
        <w:t>R</w:t>
      </w:r>
      <w:r>
        <w:rPr>
          <w:spacing w:val="-5"/>
          <w:sz w:val="14"/>
        </w:rPr>
        <w:t> </w:t>
      </w:r>
      <w:r>
        <w:rPr>
          <w:spacing w:val="28"/>
          <w:sz w:val="14"/>
        </w:rPr>
        <w:t>A</w:t>
      </w:r>
      <w:r>
        <w:rPr>
          <w:spacing w:val="-6"/>
          <w:sz w:val="14"/>
        </w:rPr>
        <w:t> </w:t>
      </w:r>
      <w:r>
        <w:rPr>
          <w:spacing w:val="28"/>
          <w:sz w:val="14"/>
        </w:rPr>
        <w:t>C</w:t>
      </w:r>
      <w:r>
        <w:rPr>
          <w:spacing w:val="-5"/>
          <w:sz w:val="14"/>
        </w:rPr>
        <w:t> </w:t>
      </w:r>
      <w:r>
        <w:rPr>
          <w:spacing w:val="-10"/>
          <w:sz w:val="14"/>
        </w:rPr>
        <w:t>T</w:t>
      </w:r>
      <w:r>
        <w:rPr>
          <w:spacing w:val="40"/>
          <w:sz w:val="14"/>
        </w:rPr>
        <w:t> </w:t>
      </w:r>
    </w:p>
    <w:p>
      <w:pPr>
        <w:pStyle w:val="BodyText"/>
        <w:spacing w:before="1"/>
        <w:rPr>
          <w:sz w:val="12"/>
        </w:rPr>
      </w:pPr>
      <w:r>
        <w:rPr>
          <w:sz w:val="12"/>
        </w:rPr>
        <mc:AlternateContent>
          <mc:Choice Requires="wps">
            <w:drawing>
              <wp:anchor distT="0" distB="0" distL="0" distR="0" allowOverlap="1" layoutInCell="1" locked="0" behindDoc="1" simplePos="0" relativeHeight="487588864">
                <wp:simplePos x="0" y="0"/>
                <wp:positionH relativeFrom="page">
                  <wp:posOffset>2511298</wp:posOffset>
                </wp:positionH>
                <wp:positionV relativeFrom="paragraph">
                  <wp:posOffset>103918</wp:posOffset>
                </wp:positionV>
                <wp:extent cx="3905885" cy="317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3905885" cy="3175"/>
                        </a:xfrm>
                        <a:custGeom>
                          <a:avLst/>
                          <a:gdLst/>
                          <a:ahLst/>
                          <a:cxnLst/>
                          <a:rect l="l" t="t" r="r" b="b"/>
                          <a:pathLst>
                            <a:path w="3905885" h="3175">
                              <a:moveTo>
                                <a:pt x="3905389" y="0"/>
                              </a:moveTo>
                              <a:lnTo>
                                <a:pt x="0" y="0"/>
                              </a:lnTo>
                              <a:lnTo>
                                <a:pt x="0" y="3175"/>
                              </a:lnTo>
                              <a:lnTo>
                                <a:pt x="3905389" y="3175"/>
                              </a:lnTo>
                              <a:lnTo>
                                <a:pt x="39053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7.740005pt;margin-top:8.182563pt;width:307.511pt;height:.25pt;mso-position-horizontal-relative:page;mso-position-vertical-relative:paragraph;z-index:-15727616;mso-wrap-distance-left:0;mso-wrap-distance-right:0" id="docshape6" filled="true" fillcolor="#000000" stroked="false">
                <v:fill type="solid"/>
                <w10:wrap type="topAndBottom"/>
              </v:rect>
            </w:pict>
          </mc:Fallback>
        </mc:AlternateContent>
      </w:r>
    </w:p>
    <w:p>
      <w:pPr>
        <w:spacing w:line="285" w:lineRule="auto" w:before="60"/>
        <w:ind w:left="72" w:right="69" w:firstLine="0"/>
        <w:jc w:val="both"/>
        <w:rPr>
          <w:sz w:val="14"/>
        </w:rPr>
      </w:pPr>
      <w:r>
        <w:rPr>
          <w:w w:val="115"/>
          <w:sz w:val="14"/>
        </w:rPr>
        <w:t>Hydrogel-based</w:t>
      </w:r>
      <w:r>
        <w:rPr>
          <w:w w:val="115"/>
          <w:sz w:val="14"/>
        </w:rPr>
        <w:t> concretes</w:t>
      </w:r>
      <w:r>
        <w:rPr>
          <w:w w:val="115"/>
          <w:sz w:val="14"/>
        </w:rPr>
        <w:t> (HBCs)</w:t>
      </w:r>
      <w:r>
        <w:rPr>
          <w:w w:val="115"/>
          <w:sz w:val="14"/>
        </w:rPr>
        <w:t> are</w:t>
      </w:r>
      <w:r>
        <w:rPr>
          <w:w w:val="115"/>
          <w:sz w:val="14"/>
        </w:rPr>
        <w:t> an</w:t>
      </w:r>
      <w:r>
        <w:rPr>
          <w:w w:val="115"/>
          <w:sz w:val="14"/>
        </w:rPr>
        <w:t> emerging</w:t>
      </w:r>
      <w:r>
        <w:rPr>
          <w:w w:val="115"/>
          <w:sz w:val="14"/>
        </w:rPr>
        <w:t> class of</w:t>
      </w:r>
      <w:r>
        <w:rPr>
          <w:w w:val="115"/>
          <w:sz w:val="14"/>
        </w:rPr>
        <w:t> load-bearing</w:t>
      </w:r>
      <w:r>
        <w:rPr>
          <w:w w:val="115"/>
          <w:sz w:val="14"/>
        </w:rPr>
        <w:t> composite</w:t>
      </w:r>
      <w:r>
        <w:rPr>
          <w:w w:val="115"/>
          <w:sz w:val="14"/>
        </w:rPr>
        <w:t> </w:t>
      </w:r>
      <w:r>
        <w:rPr>
          <w:w w:val="115"/>
          <w:sz w:val="14"/>
        </w:rPr>
        <w:t>materials </w:t>
      </w:r>
      <w:r>
        <w:rPr>
          <w:w w:val="110"/>
          <w:sz w:val="14"/>
        </w:rPr>
        <w:t>consisting of inert particles joined together by micro-hydrogel joints. As HBCs can harden via sol-</w:t>
      </w:r>
      <w:r>
        <w:rPr>
          <w:w w:val="115"/>
          <w:sz w:val="14"/>
        </w:rPr>
        <w:t> gel</w:t>
      </w:r>
      <w:r>
        <w:rPr>
          <w:spacing w:val="-2"/>
          <w:w w:val="115"/>
          <w:sz w:val="14"/>
        </w:rPr>
        <w:t> </w:t>
      </w:r>
      <w:r>
        <w:rPr>
          <w:w w:val="115"/>
          <w:sz w:val="14"/>
        </w:rPr>
        <w:t>process</w:t>
      </w:r>
      <w:r>
        <w:rPr>
          <w:spacing w:val="-2"/>
          <w:w w:val="115"/>
          <w:sz w:val="14"/>
        </w:rPr>
        <w:t> </w:t>
      </w:r>
      <w:r>
        <w:rPr>
          <w:w w:val="115"/>
          <w:sz w:val="14"/>
        </w:rPr>
        <w:t>and</w:t>
      </w:r>
      <w:r>
        <w:rPr>
          <w:spacing w:val="-2"/>
          <w:w w:val="115"/>
          <w:sz w:val="14"/>
        </w:rPr>
        <w:t> </w:t>
      </w:r>
      <w:r>
        <w:rPr>
          <w:w w:val="115"/>
          <w:sz w:val="14"/>
        </w:rPr>
        <w:t>H</w:t>
      </w:r>
      <w:r>
        <w:rPr>
          <w:w w:val="115"/>
          <w:sz w:val="14"/>
          <w:vertAlign w:val="subscript"/>
        </w:rPr>
        <w:t>2</w:t>
      </w:r>
      <w:r>
        <w:rPr>
          <w:w w:val="115"/>
          <w:sz w:val="14"/>
          <w:vertAlign w:val="baseline"/>
        </w:rPr>
        <w:t>O</w:t>
      </w:r>
      <w:r>
        <w:rPr>
          <w:spacing w:val="-2"/>
          <w:w w:val="115"/>
          <w:sz w:val="14"/>
          <w:vertAlign w:val="baseline"/>
        </w:rPr>
        <w:t> </w:t>
      </w:r>
      <w:r>
        <w:rPr>
          <w:w w:val="115"/>
          <w:sz w:val="14"/>
          <w:vertAlign w:val="baseline"/>
        </w:rPr>
        <w:t>phase</w:t>
      </w:r>
      <w:r>
        <w:rPr>
          <w:spacing w:val="-1"/>
          <w:w w:val="115"/>
          <w:sz w:val="14"/>
          <w:vertAlign w:val="baseline"/>
        </w:rPr>
        <w:t> </w:t>
      </w:r>
      <w:r>
        <w:rPr>
          <w:w w:val="115"/>
          <w:sz w:val="14"/>
          <w:vertAlign w:val="baseline"/>
        </w:rPr>
        <w:t>changes</w:t>
      </w:r>
      <w:r>
        <w:rPr>
          <w:spacing w:val="-3"/>
          <w:w w:val="115"/>
          <w:sz w:val="14"/>
          <w:vertAlign w:val="baseline"/>
        </w:rPr>
        <w:t> </w:t>
      </w:r>
      <w:r>
        <w:rPr>
          <w:w w:val="115"/>
          <w:sz w:val="14"/>
          <w:vertAlign w:val="baseline"/>
        </w:rPr>
        <w:t>under</w:t>
      </w:r>
      <w:r>
        <w:rPr>
          <w:spacing w:val="-2"/>
          <w:w w:val="115"/>
          <w:sz w:val="14"/>
          <w:vertAlign w:val="baseline"/>
        </w:rPr>
        <w:t> </w:t>
      </w:r>
      <w:r>
        <w:rPr>
          <w:w w:val="115"/>
          <w:sz w:val="14"/>
          <w:vertAlign w:val="baseline"/>
        </w:rPr>
        <w:t>a</w:t>
      </w:r>
      <w:r>
        <w:rPr>
          <w:spacing w:val="-1"/>
          <w:w w:val="115"/>
          <w:sz w:val="14"/>
          <w:vertAlign w:val="baseline"/>
        </w:rPr>
        <w:t> </w:t>
      </w:r>
      <w:r>
        <w:rPr>
          <w:w w:val="115"/>
          <w:sz w:val="14"/>
          <w:vertAlign w:val="baseline"/>
        </w:rPr>
        <w:t>freezing</w:t>
      </w:r>
      <w:r>
        <w:rPr>
          <w:spacing w:val="-2"/>
          <w:w w:val="115"/>
          <w:sz w:val="14"/>
          <w:vertAlign w:val="baseline"/>
        </w:rPr>
        <w:t> </w:t>
      </w:r>
      <w:r>
        <w:rPr>
          <w:w w:val="115"/>
          <w:sz w:val="14"/>
          <w:vertAlign w:val="baseline"/>
        </w:rPr>
        <w:t>temperature</w:t>
      </w:r>
      <w:r>
        <w:rPr>
          <w:spacing w:val="-2"/>
          <w:w w:val="115"/>
          <w:sz w:val="14"/>
          <w:vertAlign w:val="baseline"/>
        </w:rPr>
        <w:t> </w:t>
      </w:r>
      <w:r>
        <w:rPr>
          <w:w w:val="115"/>
          <w:sz w:val="14"/>
          <w:vertAlign w:val="baseline"/>
        </w:rPr>
        <w:t>and</w:t>
      </w:r>
      <w:r>
        <w:rPr>
          <w:spacing w:val="-2"/>
          <w:w w:val="115"/>
          <w:sz w:val="14"/>
          <w:vertAlign w:val="baseline"/>
        </w:rPr>
        <w:t> </w:t>
      </w:r>
      <w:r>
        <w:rPr>
          <w:w w:val="115"/>
          <w:sz w:val="14"/>
          <w:vertAlign w:val="baseline"/>
        </w:rPr>
        <w:t>vacuum,</w:t>
      </w:r>
      <w:r>
        <w:rPr>
          <w:spacing w:val="-2"/>
          <w:w w:val="115"/>
          <w:sz w:val="14"/>
          <w:vertAlign w:val="baseline"/>
        </w:rPr>
        <w:t> </w:t>
      </w:r>
      <w:r>
        <w:rPr>
          <w:w w:val="115"/>
          <w:sz w:val="14"/>
          <w:vertAlign w:val="baseline"/>
        </w:rPr>
        <w:t>they</w:t>
      </w:r>
      <w:r>
        <w:rPr>
          <w:spacing w:val="-2"/>
          <w:w w:val="115"/>
          <w:sz w:val="14"/>
          <w:vertAlign w:val="baseline"/>
        </w:rPr>
        <w:t> </w:t>
      </w:r>
      <w:r>
        <w:rPr>
          <w:w w:val="115"/>
          <w:sz w:val="14"/>
          <w:vertAlign w:val="baseline"/>
        </w:rPr>
        <w:t>are</w:t>
      </w:r>
      <w:r>
        <w:rPr>
          <w:spacing w:val="-2"/>
          <w:w w:val="115"/>
          <w:sz w:val="14"/>
          <w:vertAlign w:val="baseline"/>
        </w:rPr>
        <w:t> </w:t>
      </w:r>
      <w:r>
        <w:rPr>
          <w:w w:val="115"/>
          <w:sz w:val="14"/>
          <w:vertAlign w:val="baseline"/>
        </w:rPr>
        <w:t>suitable for</w:t>
      </w:r>
      <w:r>
        <w:rPr>
          <w:w w:val="115"/>
          <w:sz w:val="14"/>
          <w:vertAlign w:val="baseline"/>
        </w:rPr>
        <w:t> future</w:t>
      </w:r>
      <w:r>
        <w:rPr>
          <w:w w:val="115"/>
          <w:sz w:val="14"/>
          <w:vertAlign w:val="baseline"/>
        </w:rPr>
        <w:t> exterritorial</w:t>
      </w:r>
      <w:r>
        <w:rPr>
          <w:w w:val="115"/>
          <w:sz w:val="14"/>
          <w:vertAlign w:val="baseline"/>
        </w:rPr>
        <w:t> constructions.</w:t>
      </w:r>
      <w:r>
        <w:rPr>
          <w:w w:val="115"/>
          <w:sz w:val="14"/>
          <w:vertAlign w:val="baseline"/>
        </w:rPr>
        <w:t> Previous</w:t>
      </w:r>
      <w:r>
        <w:rPr>
          <w:w w:val="115"/>
          <w:sz w:val="14"/>
          <w:vertAlign w:val="baseline"/>
        </w:rPr>
        <w:t> studies</w:t>
      </w:r>
      <w:r>
        <w:rPr>
          <w:w w:val="115"/>
          <w:sz w:val="14"/>
          <w:vertAlign w:val="baseline"/>
        </w:rPr>
        <w:t> have</w:t>
      </w:r>
      <w:r>
        <w:rPr>
          <w:w w:val="115"/>
          <w:sz w:val="14"/>
          <w:vertAlign w:val="baseline"/>
        </w:rPr>
        <w:t> demonstrated</w:t>
      </w:r>
      <w:r>
        <w:rPr>
          <w:w w:val="115"/>
          <w:sz w:val="14"/>
          <w:vertAlign w:val="baseline"/>
        </w:rPr>
        <w:t> that</w:t>
      </w:r>
      <w:r>
        <w:rPr>
          <w:w w:val="115"/>
          <w:sz w:val="14"/>
          <w:vertAlign w:val="baseline"/>
        </w:rPr>
        <w:t> the</w:t>
      </w:r>
      <w:r>
        <w:rPr>
          <w:w w:val="115"/>
          <w:sz w:val="14"/>
          <w:vertAlign w:val="baseline"/>
        </w:rPr>
        <w:t> internal microstructure</w:t>
      </w:r>
      <w:r>
        <w:rPr>
          <w:spacing w:val="-10"/>
          <w:w w:val="115"/>
          <w:sz w:val="14"/>
          <w:vertAlign w:val="baseline"/>
        </w:rPr>
        <w:t> </w:t>
      </w:r>
      <w:r>
        <w:rPr>
          <w:w w:val="115"/>
          <w:sz w:val="14"/>
          <w:vertAlign w:val="baseline"/>
        </w:rPr>
        <w:t>of</w:t>
      </w:r>
      <w:r>
        <w:rPr>
          <w:spacing w:val="-10"/>
          <w:w w:val="115"/>
          <w:sz w:val="14"/>
          <w:vertAlign w:val="baseline"/>
        </w:rPr>
        <w:t> </w:t>
      </w:r>
      <w:r>
        <w:rPr>
          <w:w w:val="115"/>
          <w:sz w:val="14"/>
          <w:vertAlign w:val="baseline"/>
        </w:rPr>
        <w:t>the</w:t>
      </w:r>
      <w:r>
        <w:rPr>
          <w:spacing w:val="-9"/>
          <w:w w:val="115"/>
          <w:sz w:val="14"/>
          <w:vertAlign w:val="baseline"/>
        </w:rPr>
        <w:t> </w:t>
      </w:r>
      <w:r>
        <w:rPr>
          <w:w w:val="115"/>
          <w:sz w:val="14"/>
          <w:vertAlign w:val="baseline"/>
        </w:rPr>
        <w:t>hydrogel</w:t>
      </w:r>
      <w:r>
        <w:rPr>
          <w:spacing w:val="-10"/>
          <w:w w:val="115"/>
          <w:sz w:val="14"/>
          <w:vertAlign w:val="baseline"/>
        </w:rPr>
        <w:t> </w:t>
      </w:r>
      <w:r>
        <w:rPr>
          <w:w w:val="115"/>
          <w:sz w:val="14"/>
          <w:vertAlign w:val="baseline"/>
        </w:rPr>
        <w:t>joints</w:t>
      </w:r>
      <w:r>
        <w:rPr>
          <w:spacing w:val="-10"/>
          <w:w w:val="115"/>
          <w:sz w:val="14"/>
          <w:vertAlign w:val="baseline"/>
        </w:rPr>
        <w:t> </w:t>
      </w:r>
      <w:r>
        <w:rPr>
          <w:w w:val="115"/>
          <w:sz w:val="14"/>
          <w:vertAlign w:val="baseline"/>
        </w:rPr>
        <w:t>in</w:t>
      </w:r>
      <w:r>
        <w:rPr>
          <w:spacing w:val="-9"/>
          <w:w w:val="115"/>
          <w:sz w:val="14"/>
          <w:vertAlign w:val="baseline"/>
        </w:rPr>
        <w:t> </w:t>
      </w:r>
      <w:r>
        <w:rPr>
          <w:w w:val="115"/>
          <w:sz w:val="14"/>
          <w:vertAlign w:val="baseline"/>
        </w:rPr>
        <w:t>HBC</w:t>
      </w:r>
      <w:r>
        <w:rPr>
          <w:spacing w:val="-10"/>
          <w:w w:val="115"/>
          <w:sz w:val="14"/>
          <w:vertAlign w:val="baseline"/>
        </w:rPr>
        <w:t> </w:t>
      </w:r>
      <w:r>
        <w:rPr>
          <w:w w:val="115"/>
          <w:sz w:val="14"/>
          <w:vertAlign w:val="baseline"/>
        </w:rPr>
        <w:t>varies</w:t>
      </w:r>
      <w:r>
        <w:rPr>
          <w:spacing w:val="-10"/>
          <w:w w:val="115"/>
          <w:sz w:val="14"/>
          <w:vertAlign w:val="baseline"/>
        </w:rPr>
        <w:t> </w:t>
      </w:r>
      <w:r>
        <w:rPr>
          <w:w w:val="115"/>
          <w:sz w:val="14"/>
          <w:vertAlign w:val="baseline"/>
        </w:rPr>
        <w:t>significantly</w:t>
      </w:r>
      <w:r>
        <w:rPr>
          <w:spacing w:val="-9"/>
          <w:w w:val="115"/>
          <w:sz w:val="14"/>
          <w:vertAlign w:val="baseline"/>
        </w:rPr>
        <w:t> </w:t>
      </w:r>
      <w:r>
        <w:rPr>
          <w:w w:val="115"/>
          <w:sz w:val="14"/>
          <w:vertAlign w:val="baseline"/>
        </w:rPr>
        <w:t>with</w:t>
      </w:r>
      <w:r>
        <w:rPr>
          <w:spacing w:val="-10"/>
          <w:w w:val="115"/>
          <w:sz w:val="14"/>
          <w:vertAlign w:val="baseline"/>
        </w:rPr>
        <w:t> </w:t>
      </w:r>
      <w:r>
        <w:rPr>
          <w:w w:val="115"/>
          <w:sz w:val="14"/>
          <w:vertAlign w:val="baseline"/>
        </w:rPr>
        <w:t>curing</w:t>
      </w:r>
      <w:r>
        <w:rPr>
          <w:spacing w:val="-9"/>
          <w:w w:val="115"/>
          <w:sz w:val="14"/>
          <w:vertAlign w:val="baseline"/>
        </w:rPr>
        <w:t> </w:t>
      </w:r>
      <w:r>
        <w:rPr>
          <w:w w:val="115"/>
          <w:sz w:val="14"/>
          <w:vertAlign w:val="baseline"/>
        </w:rPr>
        <w:t>temperature</w:t>
      </w:r>
      <w:r>
        <w:rPr>
          <w:spacing w:val="-10"/>
          <w:w w:val="115"/>
          <w:sz w:val="14"/>
          <w:vertAlign w:val="baseline"/>
        </w:rPr>
        <w:t> </w:t>
      </w:r>
      <w:r>
        <w:rPr>
          <w:w w:val="115"/>
          <w:sz w:val="14"/>
          <w:vertAlign w:val="baseline"/>
        </w:rPr>
        <w:t>and</w:t>
      </w:r>
      <w:r>
        <w:rPr>
          <w:spacing w:val="-9"/>
          <w:w w:val="115"/>
          <w:sz w:val="14"/>
          <w:vertAlign w:val="baseline"/>
        </w:rPr>
        <w:t> </w:t>
      </w:r>
      <w:r>
        <w:rPr>
          <w:w w:val="115"/>
          <w:sz w:val="14"/>
          <w:vertAlign w:val="baseline"/>
        </w:rPr>
        <w:t>air pressure,</w:t>
      </w:r>
      <w:r>
        <w:rPr>
          <w:w w:val="115"/>
          <w:sz w:val="14"/>
          <w:vertAlign w:val="baseline"/>
        </w:rPr>
        <w:t> leading</w:t>
      </w:r>
      <w:r>
        <w:rPr>
          <w:w w:val="115"/>
          <w:sz w:val="14"/>
          <w:vertAlign w:val="baseline"/>
        </w:rPr>
        <w:t> to</w:t>
      </w:r>
      <w:r>
        <w:rPr>
          <w:w w:val="115"/>
          <w:sz w:val="14"/>
          <w:vertAlign w:val="baseline"/>
        </w:rPr>
        <w:t> variations</w:t>
      </w:r>
      <w:r>
        <w:rPr>
          <w:w w:val="115"/>
          <w:sz w:val="14"/>
          <w:vertAlign w:val="baseline"/>
        </w:rPr>
        <w:t> in</w:t>
      </w:r>
      <w:r>
        <w:rPr>
          <w:w w:val="115"/>
          <w:sz w:val="14"/>
          <w:vertAlign w:val="baseline"/>
        </w:rPr>
        <w:t> their</w:t>
      </w:r>
      <w:r>
        <w:rPr>
          <w:w w:val="115"/>
          <w:sz w:val="14"/>
          <w:vertAlign w:val="baseline"/>
        </w:rPr>
        <w:t> mechanical</w:t>
      </w:r>
      <w:r>
        <w:rPr>
          <w:w w:val="115"/>
          <w:sz w:val="14"/>
          <w:vertAlign w:val="baseline"/>
        </w:rPr>
        <w:t> properties.</w:t>
      </w:r>
      <w:r>
        <w:rPr>
          <w:w w:val="115"/>
          <w:sz w:val="14"/>
          <w:vertAlign w:val="baseline"/>
        </w:rPr>
        <w:t> In</w:t>
      </w:r>
      <w:r>
        <w:rPr>
          <w:w w:val="115"/>
          <w:sz w:val="14"/>
          <w:vertAlign w:val="baseline"/>
        </w:rPr>
        <w:t> this</w:t>
      </w:r>
      <w:r>
        <w:rPr>
          <w:w w:val="115"/>
          <w:sz w:val="14"/>
          <w:vertAlign w:val="baseline"/>
        </w:rPr>
        <w:t> study,</w:t>
      </w:r>
      <w:r>
        <w:rPr>
          <w:w w:val="115"/>
          <w:sz w:val="14"/>
          <w:vertAlign w:val="baseline"/>
        </w:rPr>
        <w:t> we</w:t>
      </w:r>
      <w:r>
        <w:rPr>
          <w:w w:val="115"/>
          <w:sz w:val="14"/>
          <w:vertAlign w:val="baseline"/>
        </w:rPr>
        <w:t> present</w:t>
      </w:r>
      <w:r>
        <w:rPr>
          <w:w w:val="115"/>
          <w:sz w:val="14"/>
          <w:vertAlign w:val="baseline"/>
        </w:rPr>
        <w:t> a</w:t>
      </w:r>
      <w:r>
        <w:rPr>
          <w:w w:val="115"/>
          <w:sz w:val="14"/>
          <w:vertAlign w:val="baseline"/>
        </w:rPr>
        <w:t> new multi-scale</w:t>
      </w:r>
      <w:r>
        <w:rPr>
          <w:w w:val="115"/>
          <w:sz w:val="14"/>
          <w:vertAlign w:val="baseline"/>
        </w:rPr>
        <w:t> model</w:t>
      </w:r>
      <w:r>
        <w:rPr>
          <w:w w:val="115"/>
          <w:sz w:val="14"/>
          <w:vertAlign w:val="baseline"/>
        </w:rPr>
        <w:t> that</w:t>
      </w:r>
      <w:r>
        <w:rPr>
          <w:w w:val="115"/>
          <w:sz w:val="14"/>
          <w:vertAlign w:val="baseline"/>
        </w:rPr>
        <w:t> quantitatively</w:t>
      </w:r>
      <w:r>
        <w:rPr>
          <w:w w:val="115"/>
          <w:sz w:val="14"/>
          <w:vertAlign w:val="baseline"/>
        </w:rPr>
        <w:t> predicts</w:t>
      </w:r>
      <w:r>
        <w:rPr>
          <w:w w:val="115"/>
          <w:sz w:val="14"/>
          <w:vertAlign w:val="baseline"/>
        </w:rPr>
        <w:t> the</w:t>
      </w:r>
      <w:r>
        <w:rPr>
          <w:w w:val="115"/>
          <w:sz w:val="14"/>
          <w:vertAlign w:val="baseline"/>
        </w:rPr>
        <w:t> mechanical</w:t>
      </w:r>
      <w:r>
        <w:rPr>
          <w:w w:val="115"/>
          <w:sz w:val="14"/>
          <w:vertAlign w:val="baseline"/>
        </w:rPr>
        <w:t> properties</w:t>
      </w:r>
      <w:r>
        <w:rPr>
          <w:w w:val="115"/>
          <w:sz w:val="14"/>
          <w:vertAlign w:val="baseline"/>
        </w:rPr>
        <w:t> of</w:t>
      </w:r>
      <w:r>
        <w:rPr>
          <w:w w:val="115"/>
          <w:sz w:val="14"/>
          <w:vertAlign w:val="baseline"/>
        </w:rPr>
        <w:t> HBC</w:t>
      </w:r>
      <w:r>
        <w:rPr>
          <w:w w:val="115"/>
          <w:sz w:val="14"/>
          <w:vertAlign w:val="baseline"/>
        </w:rPr>
        <w:t> formed</w:t>
      </w:r>
      <w:r>
        <w:rPr>
          <w:w w:val="115"/>
          <w:sz w:val="14"/>
          <w:vertAlign w:val="baseline"/>
        </w:rPr>
        <w:t> under different</w:t>
      </w:r>
      <w:r>
        <w:rPr>
          <w:w w:val="115"/>
          <w:sz w:val="14"/>
          <w:vertAlign w:val="baseline"/>
        </w:rPr>
        <w:t> curing</w:t>
      </w:r>
      <w:r>
        <w:rPr>
          <w:w w:val="115"/>
          <w:sz w:val="14"/>
          <w:vertAlign w:val="baseline"/>
        </w:rPr>
        <w:t> environments</w:t>
      </w:r>
      <w:r>
        <w:rPr>
          <w:w w:val="115"/>
          <w:sz w:val="14"/>
          <w:vertAlign w:val="baseline"/>
        </w:rPr>
        <w:t> including</w:t>
      </w:r>
      <w:r>
        <w:rPr>
          <w:w w:val="115"/>
          <w:sz w:val="14"/>
          <w:vertAlign w:val="baseline"/>
        </w:rPr>
        <w:t> Martian</w:t>
      </w:r>
      <w:r>
        <w:rPr>
          <w:w w:val="115"/>
          <w:sz w:val="14"/>
          <w:vertAlign w:val="baseline"/>
        </w:rPr>
        <w:t> atmosphere.</w:t>
      </w:r>
      <w:r>
        <w:rPr>
          <w:w w:val="115"/>
          <w:sz w:val="14"/>
          <w:vertAlign w:val="baseline"/>
        </w:rPr>
        <w:t> On</w:t>
      </w:r>
      <w:r>
        <w:rPr>
          <w:w w:val="115"/>
          <w:sz w:val="14"/>
          <w:vertAlign w:val="baseline"/>
        </w:rPr>
        <w:t> the</w:t>
      </w:r>
      <w:r>
        <w:rPr>
          <w:w w:val="115"/>
          <w:sz w:val="14"/>
          <w:vertAlign w:val="baseline"/>
        </w:rPr>
        <w:t> micro-scale,</w:t>
      </w:r>
      <w:r>
        <w:rPr>
          <w:w w:val="115"/>
          <w:sz w:val="14"/>
          <w:vertAlign w:val="baseline"/>
        </w:rPr>
        <w:t> four</w:t>
      </w:r>
      <w:r>
        <w:rPr>
          <w:w w:val="115"/>
          <w:sz w:val="14"/>
          <w:vertAlign w:val="baseline"/>
        </w:rPr>
        <w:t> repre- sentative</w:t>
      </w:r>
      <w:r>
        <w:rPr>
          <w:w w:val="115"/>
          <w:sz w:val="14"/>
          <w:vertAlign w:val="baseline"/>
        </w:rPr>
        <w:t> joint</w:t>
      </w:r>
      <w:r>
        <w:rPr>
          <w:w w:val="115"/>
          <w:sz w:val="14"/>
          <w:vertAlign w:val="baseline"/>
        </w:rPr>
        <w:t> microstructures</w:t>
      </w:r>
      <w:r>
        <w:rPr>
          <w:w w:val="115"/>
          <w:sz w:val="14"/>
          <w:vertAlign w:val="baseline"/>
        </w:rPr>
        <w:t> are</w:t>
      </w:r>
      <w:r>
        <w:rPr>
          <w:w w:val="115"/>
          <w:sz w:val="14"/>
          <w:vertAlign w:val="baseline"/>
        </w:rPr>
        <w:t> studied,</w:t>
      </w:r>
      <w:r>
        <w:rPr>
          <w:w w:val="115"/>
          <w:sz w:val="14"/>
          <w:vertAlign w:val="baseline"/>
        </w:rPr>
        <w:t> including</w:t>
      </w:r>
      <w:r>
        <w:rPr>
          <w:w w:val="115"/>
          <w:sz w:val="14"/>
          <w:vertAlign w:val="baseline"/>
        </w:rPr>
        <w:t> tubular,</w:t>
      </w:r>
      <w:r>
        <w:rPr>
          <w:w w:val="115"/>
          <w:sz w:val="14"/>
          <w:vertAlign w:val="baseline"/>
        </w:rPr>
        <w:t> foamy,</w:t>
      </w:r>
      <w:r>
        <w:rPr>
          <w:w w:val="115"/>
          <w:sz w:val="14"/>
          <w:vertAlign w:val="baseline"/>
        </w:rPr>
        <w:t> honeycomb,</w:t>
      </w:r>
      <w:r>
        <w:rPr>
          <w:w w:val="115"/>
          <w:sz w:val="14"/>
          <w:vertAlign w:val="baseline"/>
        </w:rPr>
        <w:t> and</w:t>
      </w:r>
      <w:r>
        <w:rPr>
          <w:w w:val="115"/>
          <w:sz w:val="14"/>
          <w:vertAlign w:val="baseline"/>
        </w:rPr>
        <w:t> tube- cased-foam</w:t>
      </w:r>
      <w:r>
        <w:rPr>
          <w:spacing w:val="-5"/>
          <w:w w:val="115"/>
          <w:sz w:val="14"/>
          <w:vertAlign w:val="baseline"/>
        </w:rPr>
        <w:t> </w:t>
      </w:r>
      <w:r>
        <w:rPr>
          <w:w w:val="115"/>
          <w:sz w:val="14"/>
          <w:vertAlign w:val="baseline"/>
        </w:rPr>
        <w:t>joints.</w:t>
      </w:r>
      <w:r>
        <w:rPr>
          <w:spacing w:val="-4"/>
          <w:w w:val="115"/>
          <w:sz w:val="14"/>
          <w:vertAlign w:val="baseline"/>
        </w:rPr>
        <w:t> </w:t>
      </w:r>
      <w:r>
        <w:rPr>
          <w:w w:val="115"/>
          <w:sz w:val="14"/>
          <w:vertAlign w:val="baseline"/>
        </w:rPr>
        <w:t>We</w:t>
      </w:r>
      <w:r>
        <w:rPr>
          <w:spacing w:val="-4"/>
          <w:w w:val="115"/>
          <w:sz w:val="14"/>
          <w:vertAlign w:val="baseline"/>
        </w:rPr>
        <w:t> </w:t>
      </w:r>
      <w:r>
        <w:rPr>
          <w:w w:val="115"/>
          <w:sz w:val="14"/>
          <w:vertAlign w:val="baseline"/>
        </w:rPr>
        <w:t>experimentally</w:t>
      </w:r>
      <w:r>
        <w:rPr>
          <w:spacing w:val="-5"/>
          <w:w w:val="115"/>
          <w:sz w:val="14"/>
          <w:vertAlign w:val="baseline"/>
        </w:rPr>
        <w:t> </w:t>
      </w:r>
      <w:r>
        <w:rPr>
          <w:w w:val="115"/>
          <w:sz w:val="14"/>
          <w:vertAlign w:val="baseline"/>
        </w:rPr>
        <w:t>studied</w:t>
      </w:r>
      <w:r>
        <w:rPr>
          <w:spacing w:val="-4"/>
          <w:w w:val="115"/>
          <w:sz w:val="14"/>
          <w:vertAlign w:val="baseline"/>
        </w:rPr>
        <w:t> </w:t>
      </w:r>
      <w:r>
        <w:rPr>
          <w:w w:val="115"/>
          <w:sz w:val="14"/>
          <w:vertAlign w:val="baseline"/>
        </w:rPr>
        <w:t>and</w:t>
      </w:r>
      <w:r>
        <w:rPr>
          <w:spacing w:val="-4"/>
          <w:w w:val="115"/>
          <w:sz w:val="14"/>
          <w:vertAlign w:val="baseline"/>
        </w:rPr>
        <w:t> </w:t>
      </w:r>
      <w:r>
        <w:rPr>
          <w:w w:val="115"/>
          <w:sz w:val="14"/>
          <w:vertAlign w:val="baseline"/>
        </w:rPr>
        <w:t>analytically</w:t>
      </w:r>
      <w:r>
        <w:rPr>
          <w:spacing w:val="-5"/>
          <w:w w:val="115"/>
          <w:sz w:val="14"/>
          <w:vertAlign w:val="baseline"/>
        </w:rPr>
        <w:t> </w:t>
      </w:r>
      <w:r>
        <w:rPr>
          <w:w w:val="115"/>
          <w:sz w:val="14"/>
          <w:vertAlign w:val="baseline"/>
        </w:rPr>
        <w:t>derived</w:t>
      </w:r>
      <w:r>
        <w:rPr>
          <w:spacing w:val="-4"/>
          <w:w w:val="115"/>
          <w:sz w:val="14"/>
          <w:vertAlign w:val="baseline"/>
        </w:rPr>
        <w:t> </w:t>
      </w:r>
      <w:r>
        <w:rPr>
          <w:w w:val="115"/>
          <w:sz w:val="14"/>
          <w:vertAlign w:val="baseline"/>
        </w:rPr>
        <w:t>the</w:t>
      </w:r>
      <w:r>
        <w:rPr>
          <w:spacing w:val="-5"/>
          <w:w w:val="115"/>
          <w:sz w:val="14"/>
          <w:vertAlign w:val="baseline"/>
        </w:rPr>
        <w:t> </w:t>
      </w:r>
      <w:r>
        <w:rPr>
          <w:w w:val="115"/>
          <w:sz w:val="14"/>
          <w:vertAlign w:val="baseline"/>
        </w:rPr>
        <w:t>constitutive</w:t>
      </w:r>
      <w:r>
        <w:rPr>
          <w:spacing w:val="-4"/>
          <w:w w:val="115"/>
          <w:sz w:val="14"/>
          <w:vertAlign w:val="baseline"/>
        </w:rPr>
        <w:t> </w:t>
      </w:r>
      <w:r>
        <w:rPr>
          <w:w w:val="115"/>
          <w:sz w:val="14"/>
          <w:vertAlign w:val="baseline"/>
        </w:rPr>
        <w:t>relation- ship</w:t>
      </w:r>
      <w:r>
        <w:rPr>
          <w:w w:val="115"/>
          <w:sz w:val="14"/>
          <w:vertAlign w:val="baseline"/>
        </w:rPr>
        <w:t> between</w:t>
      </w:r>
      <w:r>
        <w:rPr>
          <w:w w:val="115"/>
          <w:sz w:val="14"/>
          <w:vertAlign w:val="baseline"/>
        </w:rPr>
        <w:t> the</w:t>
      </w:r>
      <w:r>
        <w:rPr>
          <w:w w:val="115"/>
          <w:sz w:val="14"/>
          <w:vertAlign w:val="baseline"/>
        </w:rPr>
        <w:t> joint</w:t>
      </w:r>
      <w:r>
        <w:rPr>
          <w:w w:val="115"/>
          <w:sz w:val="14"/>
          <w:vertAlign w:val="baseline"/>
        </w:rPr>
        <w:t> force</w:t>
      </w:r>
      <w:r>
        <w:rPr>
          <w:w w:val="115"/>
          <w:sz w:val="14"/>
          <w:vertAlign w:val="baseline"/>
        </w:rPr>
        <w:t> and</w:t>
      </w:r>
      <w:r>
        <w:rPr>
          <w:w w:val="115"/>
          <w:sz w:val="14"/>
          <w:vertAlign w:val="baseline"/>
        </w:rPr>
        <w:t> displacement.</w:t>
      </w:r>
      <w:r>
        <w:rPr>
          <w:w w:val="115"/>
          <w:sz w:val="14"/>
          <w:vertAlign w:val="baseline"/>
        </w:rPr>
        <w:t> Particularly,</w:t>
      </w:r>
      <w:r>
        <w:rPr>
          <w:w w:val="115"/>
          <w:sz w:val="14"/>
          <w:vertAlign w:val="baseline"/>
        </w:rPr>
        <w:t> we</w:t>
      </w:r>
      <w:r>
        <w:rPr>
          <w:w w:val="115"/>
          <w:sz w:val="14"/>
          <w:vertAlign w:val="baseline"/>
        </w:rPr>
        <w:t> determined</w:t>
      </w:r>
      <w:r>
        <w:rPr>
          <w:w w:val="115"/>
          <w:sz w:val="14"/>
          <w:vertAlign w:val="baseline"/>
        </w:rPr>
        <w:t> the</w:t>
      </w:r>
      <w:r>
        <w:rPr>
          <w:w w:val="115"/>
          <w:sz w:val="14"/>
          <w:vertAlign w:val="baseline"/>
        </w:rPr>
        <w:t> process</w:t>
      </w:r>
      <w:r>
        <w:rPr>
          <w:w w:val="115"/>
          <w:sz w:val="14"/>
          <w:vertAlign w:val="baseline"/>
        </w:rPr>
        <w:t> of hydrogel</w:t>
      </w:r>
      <w:r>
        <w:rPr>
          <w:w w:val="115"/>
          <w:sz w:val="14"/>
          <w:vertAlign w:val="baseline"/>
        </w:rPr>
        <w:t> skin</w:t>
      </w:r>
      <w:r>
        <w:rPr>
          <w:w w:val="115"/>
          <w:sz w:val="14"/>
          <w:vertAlign w:val="baseline"/>
        </w:rPr>
        <w:t> peeling</w:t>
      </w:r>
      <w:r>
        <w:rPr>
          <w:w w:val="115"/>
          <w:sz w:val="14"/>
          <w:vertAlign w:val="baseline"/>
        </w:rPr>
        <w:t> from</w:t>
      </w:r>
      <w:r>
        <w:rPr>
          <w:w w:val="115"/>
          <w:sz w:val="14"/>
          <w:vertAlign w:val="baseline"/>
        </w:rPr>
        <w:t> the</w:t>
      </w:r>
      <w:r>
        <w:rPr>
          <w:w w:val="115"/>
          <w:sz w:val="14"/>
          <w:vertAlign w:val="baseline"/>
        </w:rPr>
        <w:t> particle</w:t>
      </w:r>
      <w:r>
        <w:rPr>
          <w:rFonts w:ascii="Cambria" w:hAnsi="Cambria"/>
          <w:w w:val="115"/>
          <w:sz w:val="14"/>
          <w:vertAlign w:val="baseline"/>
        </w:rPr>
        <w:t>’</w:t>
      </w:r>
      <w:r>
        <w:rPr>
          <w:w w:val="115"/>
          <w:sz w:val="14"/>
          <w:vertAlign w:val="baseline"/>
        </w:rPr>
        <w:t>s</w:t>
      </w:r>
      <w:r>
        <w:rPr>
          <w:w w:val="115"/>
          <w:sz w:val="14"/>
          <w:vertAlign w:val="baseline"/>
        </w:rPr>
        <w:t> surface</w:t>
      </w:r>
      <w:r>
        <w:rPr>
          <w:w w:val="115"/>
          <w:sz w:val="14"/>
          <w:vertAlign w:val="baseline"/>
        </w:rPr>
        <w:t> of</w:t>
      </w:r>
      <w:r>
        <w:rPr>
          <w:w w:val="115"/>
          <w:sz w:val="14"/>
          <w:vertAlign w:val="baseline"/>
        </w:rPr>
        <w:t> tubular</w:t>
      </w:r>
      <w:r>
        <w:rPr>
          <w:w w:val="115"/>
          <w:sz w:val="14"/>
          <w:vertAlign w:val="baseline"/>
        </w:rPr>
        <w:t> joints</w:t>
      </w:r>
      <w:r>
        <w:rPr>
          <w:w w:val="115"/>
          <w:sz w:val="14"/>
          <w:vertAlign w:val="baseline"/>
        </w:rPr>
        <w:t> based</w:t>
      </w:r>
      <w:r>
        <w:rPr>
          <w:w w:val="115"/>
          <w:sz w:val="14"/>
          <w:vertAlign w:val="baseline"/>
        </w:rPr>
        <w:t> on</w:t>
      </w:r>
      <w:r>
        <w:rPr>
          <w:w w:val="115"/>
          <w:sz w:val="14"/>
          <w:vertAlign w:val="baseline"/>
        </w:rPr>
        <w:t> force</w:t>
      </w:r>
      <w:r>
        <w:rPr>
          <w:w w:val="115"/>
          <w:sz w:val="14"/>
          <w:vertAlign w:val="baseline"/>
        </w:rPr>
        <w:t> and</w:t>
      </w:r>
      <w:r>
        <w:rPr>
          <w:w w:val="115"/>
          <w:sz w:val="14"/>
          <w:vertAlign w:val="baseline"/>
        </w:rPr>
        <w:t> energy equilibrium.</w:t>
      </w:r>
      <w:r>
        <w:rPr>
          <w:w w:val="115"/>
          <w:sz w:val="14"/>
          <w:vertAlign w:val="baseline"/>
        </w:rPr>
        <w:t> On</w:t>
      </w:r>
      <w:r>
        <w:rPr>
          <w:w w:val="115"/>
          <w:sz w:val="14"/>
          <w:vertAlign w:val="baseline"/>
        </w:rPr>
        <w:t> the</w:t>
      </w:r>
      <w:r>
        <w:rPr>
          <w:w w:val="115"/>
          <w:sz w:val="14"/>
          <w:vertAlign w:val="baseline"/>
        </w:rPr>
        <w:t> macro-scale,</w:t>
      </w:r>
      <w:r>
        <w:rPr>
          <w:w w:val="115"/>
          <w:sz w:val="14"/>
          <w:vertAlign w:val="baseline"/>
        </w:rPr>
        <w:t> we</w:t>
      </w:r>
      <w:r>
        <w:rPr>
          <w:w w:val="115"/>
          <w:sz w:val="14"/>
          <w:vertAlign w:val="baseline"/>
        </w:rPr>
        <w:t> simplified</w:t>
      </w:r>
      <w:r>
        <w:rPr>
          <w:w w:val="115"/>
          <w:sz w:val="14"/>
          <w:vertAlign w:val="baseline"/>
        </w:rPr>
        <w:t> the</w:t>
      </w:r>
      <w:r>
        <w:rPr>
          <w:w w:val="115"/>
          <w:sz w:val="14"/>
          <w:vertAlign w:val="baseline"/>
        </w:rPr>
        <w:t> constitutive</w:t>
      </w:r>
      <w:r>
        <w:rPr>
          <w:w w:val="115"/>
          <w:sz w:val="14"/>
          <w:vertAlign w:val="baseline"/>
        </w:rPr>
        <w:t> joint</w:t>
      </w:r>
      <w:r>
        <w:rPr>
          <w:w w:val="115"/>
          <w:sz w:val="14"/>
          <w:vertAlign w:val="baseline"/>
        </w:rPr>
        <w:t> relationships</w:t>
      </w:r>
      <w:r>
        <w:rPr>
          <w:w w:val="115"/>
          <w:sz w:val="14"/>
          <w:vertAlign w:val="baseline"/>
        </w:rPr>
        <w:t> in</w:t>
      </w:r>
      <w:r>
        <w:rPr>
          <w:w w:val="115"/>
          <w:sz w:val="14"/>
          <w:vertAlign w:val="baseline"/>
        </w:rPr>
        <w:t> a</w:t>
      </w:r>
      <w:r>
        <w:rPr>
          <w:w w:val="115"/>
          <w:sz w:val="14"/>
          <w:vertAlign w:val="baseline"/>
        </w:rPr>
        <w:t> linear </w:t>
      </w:r>
      <w:r>
        <w:rPr>
          <w:w w:val="110"/>
          <w:sz w:val="14"/>
          <w:vertAlign w:val="baseline"/>
        </w:rPr>
        <w:t>parallel bond model (LPM) and employed them to quantify interparticle relationships in a discrete</w:t>
      </w:r>
      <w:r>
        <w:rPr>
          <w:w w:val="115"/>
          <w:sz w:val="14"/>
          <w:vertAlign w:val="baseline"/>
        </w:rPr>
        <w:t> element</w:t>
      </w:r>
      <w:r>
        <w:rPr>
          <w:w w:val="115"/>
          <w:sz w:val="14"/>
          <w:vertAlign w:val="baseline"/>
        </w:rPr>
        <w:t> method</w:t>
      </w:r>
      <w:r>
        <w:rPr>
          <w:w w:val="115"/>
          <w:sz w:val="14"/>
          <w:vertAlign w:val="baseline"/>
        </w:rPr>
        <w:t> (DEM)-based</w:t>
      </w:r>
      <w:r>
        <w:rPr>
          <w:w w:val="115"/>
          <w:sz w:val="14"/>
          <w:vertAlign w:val="baseline"/>
        </w:rPr>
        <w:t> HBC</w:t>
      </w:r>
      <w:r>
        <w:rPr>
          <w:w w:val="115"/>
          <w:sz w:val="14"/>
          <w:vertAlign w:val="baseline"/>
        </w:rPr>
        <w:t> model.</w:t>
      </w:r>
      <w:r>
        <w:rPr>
          <w:w w:val="115"/>
          <w:sz w:val="14"/>
          <w:vertAlign w:val="baseline"/>
        </w:rPr>
        <w:t> The</w:t>
      </w:r>
      <w:r>
        <w:rPr>
          <w:w w:val="115"/>
          <w:sz w:val="14"/>
          <w:vertAlign w:val="baseline"/>
        </w:rPr>
        <w:t> Weibull</w:t>
      </w:r>
      <w:r>
        <w:rPr>
          <w:w w:val="115"/>
          <w:sz w:val="14"/>
          <w:vertAlign w:val="baseline"/>
        </w:rPr>
        <w:t> distribution</w:t>
      </w:r>
      <w:r>
        <w:rPr>
          <w:w w:val="115"/>
          <w:sz w:val="14"/>
          <w:vertAlign w:val="baseline"/>
        </w:rPr>
        <w:t> is</w:t>
      </w:r>
      <w:r>
        <w:rPr>
          <w:w w:val="115"/>
          <w:sz w:val="14"/>
          <w:vertAlign w:val="baseline"/>
        </w:rPr>
        <w:t> used</w:t>
      </w:r>
      <w:r>
        <w:rPr>
          <w:w w:val="115"/>
          <w:sz w:val="14"/>
          <w:vertAlign w:val="baseline"/>
        </w:rPr>
        <w:t> to</w:t>
      </w:r>
      <w:r>
        <w:rPr>
          <w:w w:val="115"/>
          <w:sz w:val="14"/>
          <w:vertAlign w:val="baseline"/>
        </w:rPr>
        <w:t> consider</w:t>
      </w:r>
      <w:r>
        <w:rPr>
          <w:w w:val="115"/>
          <w:sz w:val="14"/>
          <w:vertAlign w:val="baseline"/>
        </w:rPr>
        <w:t> the variation</w:t>
      </w:r>
      <w:r>
        <w:rPr>
          <w:spacing w:val="-2"/>
          <w:w w:val="115"/>
          <w:sz w:val="14"/>
          <w:vertAlign w:val="baseline"/>
        </w:rPr>
        <w:t> </w:t>
      </w:r>
      <w:r>
        <w:rPr>
          <w:w w:val="115"/>
          <w:sz w:val="14"/>
          <w:vertAlign w:val="baseline"/>
        </w:rPr>
        <w:t>of</w:t>
      </w:r>
      <w:r>
        <w:rPr>
          <w:spacing w:val="-2"/>
          <w:w w:val="115"/>
          <w:sz w:val="14"/>
          <w:vertAlign w:val="baseline"/>
        </w:rPr>
        <w:t> </w:t>
      </w:r>
      <w:r>
        <w:rPr>
          <w:w w:val="115"/>
          <w:sz w:val="14"/>
          <w:vertAlign w:val="baseline"/>
        </w:rPr>
        <w:t>tensile</w:t>
      </w:r>
      <w:r>
        <w:rPr>
          <w:spacing w:val="-2"/>
          <w:w w:val="115"/>
          <w:sz w:val="14"/>
          <w:vertAlign w:val="baseline"/>
        </w:rPr>
        <w:t> </w:t>
      </w:r>
      <w:r>
        <w:rPr>
          <w:w w:val="115"/>
          <w:sz w:val="14"/>
          <w:vertAlign w:val="baseline"/>
        </w:rPr>
        <w:t>and</w:t>
      </w:r>
      <w:r>
        <w:rPr>
          <w:spacing w:val="-2"/>
          <w:w w:val="115"/>
          <w:sz w:val="14"/>
          <w:vertAlign w:val="baseline"/>
        </w:rPr>
        <w:t> </w:t>
      </w:r>
      <w:r>
        <w:rPr>
          <w:w w:val="115"/>
          <w:sz w:val="14"/>
          <w:vertAlign w:val="baseline"/>
        </w:rPr>
        <w:t>shear</w:t>
      </w:r>
      <w:r>
        <w:rPr>
          <w:spacing w:val="-2"/>
          <w:w w:val="115"/>
          <w:sz w:val="14"/>
          <w:vertAlign w:val="baseline"/>
        </w:rPr>
        <w:t> </w:t>
      </w:r>
      <w:r>
        <w:rPr>
          <w:w w:val="115"/>
          <w:sz w:val="14"/>
          <w:vertAlign w:val="baseline"/>
        </w:rPr>
        <w:t>strengths</w:t>
      </w:r>
      <w:r>
        <w:rPr>
          <w:spacing w:val="-3"/>
          <w:w w:val="115"/>
          <w:sz w:val="14"/>
          <w:vertAlign w:val="baseline"/>
        </w:rPr>
        <w:t> </w:t>
      </w:r>
      <w:r>
        <w:rPr>
          <w:w w:val="115"/>
          <w:sz w:val="14"/>
          <w:vertAlign w:val="baseline"/>
        </w:rPr>
        <w:t>of</w:t>
      </w:r>
      <w:r>
        <w:rPr>
          <w:spacing w:val="-2"/>
          <w:w w:val="115"/>
          <w:sz w:val="14"/>
          <w:vertAlign w:val="baseline"/>
        </w:rPr>
        <w:t> </w:t>
      </w:r>
      <w:r>
        <w:rPr>
          <w:w w:val="115"/>
          <w:sz w:val="14"/>
          <w:vertAlign w:val="baseline"/>
        </w:rPr>
        <w:t>the</w:t>
      </w:r>
      <w:r>
        <w:rPr>
          <w:spacing w:val="-2"/>
          <w:w w:val="115"/>
          <w:sz w:val="14"/>
          <w:vertAlign w:val="baseline"/>
        </w:rPr>
        <w:t> </w:t>
      </w:r>
      <w:r>
        <w:rPr>
          <w:w w:val="115"/>
          <w:sz w:val="14"/>
          <w:vertAlign w:val="baseline"/>
        </w:rPr>
        <w:t>hydrogel</w:t>
      </w:r>
      <w:r>
        <w:rPr>
          <w:spacing w:val="-1"/>
          <w:w w:val="115"/>
          <w:sz w:val="14"/>
          <w:vertAlign w:val="baseline"/>
        </w:rPr>
        <w:t> </w:t>
      </w:r>
      <w:r>
        <w:rPr>
          <w:w w:val="115"/>
          <w:sz w:val="14"/>
          <w:vertAlign w:val="baseline"/>
        </w:rPr>
        <w:t>joints</w:t>
      </w:r>
      <w:r>
        <w:rPr>
          <w:spacing w:val="-2"/>
          <w:w w:val="115"/>
          <w:sz w:val="14"/>
          <w:vertAlign w:val="baseline"/>
        </w:rPr>
        <w:t> </w:t>
      </w:r>
      <w:r>
        <w:rPr>
          <w:w w:val="115"/>
          <w:sz w:val="14"/>
          <w:vertAlign w:val="baseline"/>
        </w:rPr>
        <w:t>in</w:t>
      </w:r>
      <w:r>
        <w:rPr>
          <w:spacing w:val="-3"/>
          <w:w w:val="115"/>
          <w:sz w:val="14"/>
          <w:vertAlign w:val="baseline"/>
        </w:rPr>
        <w:t> </w:t>
      </w:r>
      <w:r>
        <w:rPr>
          <w:w w:val="115"/>
          <w:sz w:val="14"/>
          <w:vertAlign w:val="baseline"/>
        </w:rPr>
        <w:t>the</w:t>
      </w:r>
      <w:r>
        <w:rPr>
          <w:spacing w:val="-1"/>
          <w:w w:val="115"/>
          <w:sz w:val="14"/>
          <w:vertAlign w:val="baseline"/>
        </w:rPr>
        <w:t> </w:t>
      </w:r>
      <w:r>
        <w:rPr>
          <w:w w:val="115"/>
          <w:sz w:val="14"/>
          <w:vertAlign w:val="baseline"/>
        </w:rPr>
        <w:t>DEM.</w:t>
      </w:r>
      <w:r>
        <w:rPr>
          <w:spacing w:val="-2"/>
          <w:w w:val="115"/>
          <w:sz w:val="14"/>
          <w:vertAlign w:val="baseline"/>
        </w:rPr>
        <w:t> </w:t>
      </w:r>
      <w:r>
        <w:rPr>
          <w:w w:val="115"/>
          <w:sz w:val="14"/>
          <w:vertAlign w:val="baseline"/>
        </w:rPr>
        <w:t>The</w:t>
      </w:r>
      <w:r>
        <w:rPr>
          <w:spacing w:val="-2"/>
          <w:w w:val="115"/>
          <w:sz w:val="14"/>
          <w:vertAlign w:val="baseline"/>
        </w:rPr>
        <w:t> </w:t>
      </w:r>
      <w:r>
        <w:rPr>
          <w:w w:val="115"/>
          <w:sz w:val="14"/>
          <w:vertAlign w:val="baseline"/>
        </w:rPr>
        <w:t>modeling</w:t>
      </w:r>
      <w:r>
        <w:rPr>
          <w:spacing w:val="-3"/>
          <w:w w:val="115"/>
          <w:sz w:val="14"/>
          <w:vertAlign w:val="baseline"/>
        </w:rPr>
        <w:t> </w:t>
      </w:r>
      <w:r>
        <w:rPr>
          <w:w w:val="115"/>
          <w:sz w:val="14"/>
          <w:vertAlign w:val="baseline"/>
        </w:rPr>
        <w:t>results are</w:t>
      </w:r>
      <w:r>
        <w:rPr>
          <w:spacing w:val="-11"/>
          <w:w w:val="115"/>
          <w:sz w:val="14"/>
          <w:vertAlign w:val="baseline"/>
        </w:rPr>
        <w:t> </w:t>
      </w:r>
      <w:r>
        <w:rPr>
          <w:w w:val="115"/>
          <w:sz w:val="14"/>
          <w:vertAlign w:val="baseline"/>
        </w:rPr>
        <w:t>not</w:t>
      </w:r>
      <w:r>
        <w:rPr>
          <w:spacing w:val="-10"/>
          <w:w w:val="115"/>
          <w:sz w:val="14"/>
          <w:vertAlign w:val="baseline"/>
        </w:rPr>
        <w:t> </w:t>
      </w:r>
      <w:r>
        <w:rPr>
          <w:w w:val="115"/>
          <w:sz w:val="14"/>
          <w:vertAlign w:val="baseline"/>
        </w:rPr>
        <w:t>only</w:t>
      </w:r>
      <w:r>
        <w:rPr>
          <w:spacing w:val="-10"/>
          <w:w w:val="115"/>
          <w:sz w:val="14"/>
          <w:vertAlign w:val="baseline"/>
        </w:rPr>
        <w:t> </w:t>
      </w:r>
      <w:r>
        <w:rPr>
          <w:w w:val="115"/>
          <w:sz w:val="14"/>
          <w:vertAlign w:val="baseline"/>
        </w:rPr>
        <w:t>validated</w:t>
      </w:r>
      <w:r>
        <w:rPr>
          <w:spacing w:val="-10"/>
          <w:w w:val="115"/>
          <w:sz w:val="14"/>
          <w:vertAlign w:val="baseline"/>
        </w:rPr>
        <w:t> </w:t>
      </w:r>
      <w:r>
        <w:rPr>
          <w:w w:val="115"/>
          <w:sz w:val="14"/>
          <w:vertAlign w:val="baseline"/>
        </w:rPr>
        <w:t>with</w:t>
      </w:r>
      <w:r>
        <w:rPr>
          <w:spacing w:val="-10"/>
          <w:w w:val="115"/>
          <w:sz w:val="14"/>
          <w:vertAlign w:val="baseline"/>
        </w:rPr>
        <w:t> </w:t>
      </w:r>
      <w:r>
        <w:rPr>
          <w:w w:val="115"/>
          <w:sz w:val="14"/>
          <w:vertAlign w:val="baseline"/>
        </w:rPr>
        <w:t>the</w:t>
      </w:r>
      <w:r>
        <w:rPr>
          <w:spacing w:val="-10"/>
          <w:w w:val="115"/>
          <w:sz w:val="14"/>
          <w:vertAlign w:val="baseline"/>
        </w:rPr>
        <w:t> </w:t>
      </w:r>
      <w:r>
        <w:rPr>
          <w:w w:val="115"/>
          <w:sz w:val="14"/>
          <w:vertAlign w:val="baseline"/>
        </w:rPr>
        <w:t>experimentally</w:t>
      </w:r>
      <w:r>
        <w:rPr>
          <w:spacing w:val="-10"/>
          <w:w w:val="115"/>
          <w:sz w:val="14"/>
          <w:vertAlign w:val="baseline"/>
        </w:rPr>
        <w:t> </w:t>
      </w:r>
      <w:r>
        <w:rPr>
          <w:w w:val="115"/>
          <w:sz w:val="14"/>
          <w:vertAlign w:val="baseline"/>
        </w:rPr>
        <w:t>acquired</w:t>
      </w:r>
      <w:r>
        <w:rPr>
          <w:spacing w:val="-10"/>
          <w:w w:val="115"/>
          <w:sz w:val="14"/>
          <w:vertAlign w:val="baseline"/>
        </w:rPr>
        <w:t> </w:t>
      </w:r>
      <w:r>
        <w:rPr>
          <w:w w:val="115"/>
          <w:sz w:val="14"/>
          <w:vertAlign w:val="baseline"/>
        </w:rPr>
        <w:t>compressive</w:t>
      </w:r>
      <w:r>
        <w:rPr>
          <w:spacing w:val="-10"/>
          <w:w w:val="115"/>
          <w:sz w:val="14"/>
          <w:vertAlign w:val="baseline"/>
        </w:rPr>
        <w:t> </w:t>
      </w:r>
      <w:r>
        <w:rPr>
          <w:w w:val="115"/>
          <w:sz w:val="14"/>
          <w:vertAlign w:val="baseline"/>
        </w:rPr>
        <w:t>stress-strain</w:t>
      </w:r>
      <w:r>
        <w:rPr>
          <w:spacing w:val="-10"/>
          <w:w w:val="115"/>
          <w:sz w:val="14"/>
          <w:vertAlign w:val="baseline"/>
        </w:rPr>
        <w:t> </w:t>
      </w:r>
      <w:r>
        <w:rPr>
          <w:w w:val="115"/>
          <w:sz w:val="14"/>
          <w:vertAlign w:val="baseline"/>
        </w:rPr>
        <w:t>curves</w:t>
      </w:r>
      <w:r>
        <w:rPr>
          <w:spacing w:val="-10"/>
          <w:w w:val="115"/>
          <w:sz w:val="14"/>
          <w:vertAlign w:val="baseline"/>
        </w:rPr>
        <w:t> </w:t>
      </w:r>
      <w:r>
        <w:rPr>
          <w:w w:val="115"/>
          <w:sz w:val="14"/>
          <w:vertAlign w:val="baseline"/>
        </w:rPr>
        <w:t>of</w:t>
      </w:r>
      <w:r>
        <w:rPr>
          <w:spacing w:val="-10"/>
          <w:w w:val="115"/>
          <w:sz w:val="14"/>
          <w:vertAlign w:val="baseline"/>
        </w:rPr>
        <w:t> </w:t>
      </w:r>
      <w:r>
        <w:rPr>
          <w:w w:val="115"/>
          <w:sz w:val="14"/>
          <w:vertAlign w:val="baseline"/>
        </w:rPr>
        <w:t>HBC, but</w:t>
      </w:r>
      <w:r>
        <w:rPr>
          <w:w w:val="115"/>
          <w:sz w:val="14"/>
          <w:vertAlign w:val="baseline"/>
        </w:rPr>
        <w:t> also</w:t>
      </w:r>
      <w:r>
        <w:rPr>
          <w:w w:val="115"/>
          <w:sz w:val="14"/>
          <w:vertAlign w:val="baseline"/>
        </w:rPr>
        <w:t> accurately</w:t>
      </w:r>
      <w:r>
        <w:rPr>
          <w:w w:val="115"/>
          <w:sz w:val="14"/>
          <w:vertAlign w:val="baseline"/>
        </w:rPr>
        <w:t> predict</w:t>
      </w:r>
      <w:r>
        <w:rPr>
          <w:w w:val="115"/>
          <w:sz w:val="14"/>
          <w:vertAlign w:val="baseline"/>
        </w:rPr>
        <w:t> the</w:t>
      </w:r>
      <w:r>
        <w:rPr>
          <w:w w:val="115"/>
          <w:sz w:val="14"/>
          <w:vertAlign w:val="baseline"/>
        </w:rPr>
        <w:t> combined</w:t>
      </w:r>
      <w:r>
        <w:rPr>
          <w:w w:val="115"/>
          <w:sz w:val="14"/>
          <w:vertAlign w:val="baseline"/>
        </w:rPr>
        <w:t> influence</w:t>
      </w:r>
      <w:r>
        <w:rPr>
          <w:w w:val="115"/>
          <w:sz w:val="14"/>
          <w:vertAlign w:val="baseline"/>
        </w:rPr>
        <w:t> of</w:t>
      </w:r>
      <w:r>
        <w:rPr>
          <w:w w:val="115"/>
          <w:sz w:val="14"/>
          <w:vertAlign w:val="baseline"/>
        </w:rPr>
        <w:t> mix</w:t>
      </w:r>
      <w:r>
        <w:rPr>
          <w:w w:val="115"/>
          <w:sz w:val="14"/>
          <w:vertAlign w:val="baseline"/>
        </w:rPr>
        <w:t> design</w:t>
      </w:r>
      <w:r>
        <w:rPr>
          <w:w w:val="115"/>
          <w:sz w:val="14"/>
          <w:vertAlign w:val="baseline"/>
        </w:rPr>
        <w:t> and</w:t>
      </w:r>
      <w:r>
        <w:rPr>
          <w:w w:val="115"/>
          <w:sz w:val="14"/>
          <w:vertAlign w:val="baseline"/>
        </w:rPr>
        <w:t> curing</w:t>
      </w:r>
      <w:r>
        <w:rPr>
          <w:w w:val="115"/>
          <w:sz w:val="14"/>
          <w:vertAlign w:val="baseline"/>
        </w:rPr>
        <w:t> conditions</w:t>
      </w:r>
      <w:r>
        <w:rPr>
          <w:w w:val="115"/>
          <w:sz w:val="14"/>
          <w:vertAlign w:val="baseline"/>
        </w:rPr>
        <w:t> on</w:t>
      </w:r>
      <w:r>
        <w:rPr>
          <w:w w:val="115"/>
          <w:sz w:val="14"/>
          <w:vertAlign w:val="baseline"/>
        </w:rPr>
        <w:t> the mechanical properties.</w:t>
      </w:r>
    </w:p>
    <w:p>
      <w:pPr>
        <w:spacing w:after="0" w:line="285" w:lineRule="auto"/>
        <w:jc w:val="both"/>
        <w:rPr>
          <w:sz w:val="14"/>
        </w:rPr>
        <w:sectPr>
          <w:type w:val="continuous"/>
          <w:pgSz w:w="10890" w:h="14860"/>
          <w:pgMar w:top="580" w:bottom="280" w:left="708" w:right="708"/>
          <w:cols w:num="2" w:equalWidth="0">
            <w:col w:w="1702" w:space="1473"/>
            <w:col w:w="6299"/>
          </w:cols>
        </w:sectPr>
      </w:pPr>
    </w:p>
    <w:p>
      <w:pPr>
        <w:pStyle w:val="BodyText"/>
        <w:spacing w:before="2"/>
        <w:rPr>
          <w:sz w:val="4"/>
        </w:rPr>
      </w:pPr>
    </w:p>
    <w:p>
      <w:pPr>
        <w:pStyle w:val="BodyText"/>
        <w:spacing w:line="20" w:lineRule="exact"/>
        <w:ind w:left="72"/>
        <w:rPr>
          <w:sz w:val="2"/>
        </w:rPr>
      </w:pPr>
      <w:r>
        <w:rPr>
          <w:sz w:val="2"/>
        </w:rPr>
        <mc:AlternateContent>
          <mc:Choice Requires="wps">
            <w:drawing>
              <wp:inline distT="0" distB="0" distL="0" distR="0">
                <wp:extent cx="5922010" cy="3175"/>
                <wp:effectExtent l="0" t="0" r="0" b="0"/>
                <wp:docPr id="10" name="Group 10"/>
                <wp:cNvGraphicFramePr>
                  <a:graphicFrameLocks/>
                </wp:cNvGraphicFramePr>
                <a:graphic>
                  <a:graphicData uri="http://schemas.microsoft.com/office/word/2010/wordprocessingGroup">
                    <wpg:wgp>
                      <wpg:cNvPr id="10" name="Group 10"/>
                      <wpg:cNvGrpSpPr/>
                      <wpg:grpSpPr>
                        <a:xfrm>
                          <a:off x="0" y="0"/>
                          <a:ext cx="5922010" cy="3175"/>
                          <a:chExt cx="5922010" cy="3175"/>
                        </a:xfrm>
                      </wpg:grpSpPr>
                      <wps:wsp>
                        <wps:cNvPr id="11" name="Graphic 11"/>
                        <wps:cNvSpPr/>
                        <wps:spPr>
                          <a:xfrm>
                            <a:off x="0" y="0"/>
                            <a:ext cx="5922010" cy="3175"/>
                          </a:xfrm>
                          <a:custGeom>
                            <a:avLst/>
                            <a:gdLst/>
                            <a:ahLst/>
                            <a:cxnLst/>
                            <a:rect l="l" t="t" r="r" b="b"/>
                            <a:pathLst>
                              <a:path w="5922010" h="3175">
                                <a:moveTo>
                                  <a:pt x="5921385" y="0"/>
                                </a:moveTo>
                                <a:lnTo>
                                  <a:pt x="0" y="0"/>
                                </a:lnTo>
                                <a:lnTo>
                                  <a:pt x="0" y="3162"/>
                                </a:lnTo>
                                <a:lnTo>
                                  <a:pt x="5921385" y="3162"/>
                                </a:lnTo>
                                <a:lnTo>
                                  <a:pt x="59213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3pt;height:.25pt;mso-position-horizontal-relative:char;mso-position-vertical-relative:line" id="docshapegroup7" coordorigin="0,0" coordsize="9326,5">
                <v:rect style="position:absolute;left:0;top:0;width:9326;height:5" id="docshape8" filled="true" fillcolor="#000000" stroked="false">
                  <v:fill type="solid"/>
                </v:rect>
              </v:group>
            </w:pict>
          </mc:Fallback>
        </mc:AlternateContent>
      </w:r>
      <w:r>
        <w:rPr>
          <w:sz w:val="2"/>
        </w:rPr>
      </w:r>
    </w:p>
    <w:p>
      <w:pPr>
        <w:pStyle w:val="BodyText"/>
      </w:pPr>
    </w:p>
    <w:p>
      <w:pPr>
        <w:pStyle w:val="BodyText"/>
        <w:spacing w:before="89"/>
      </w:pPr>
    </w:p>
    <w:p>
      <w:pPr>
        <w:pStyle w:val="Heading1"/>
        <w:numPr>
          <w:ilvl w:val="0"/>
          <w:numId w:val="1"/>
        </w:numPr>
        <w:tabs>
          <w:tab w:pos="315" w:val="left" w:leader="none"/>
        </w:tabs>
        <w:spacing w:line="240" w:lineRule="auto" w:before="0" w:after="0"/>
        <w:ind w:left="315" w:right="0" w:hanging="243"/>
        <w:jc w:val="left"/>
      </w:pPr>
      <w:bookmarkStart w:name="1 Introduction" w:id="2"/>
      <w:bookmarkEnd w:id="2"/>
      <w:r>
        <w:rPr>
          <w:b w:val="0"/>
        </w:rPr>
      </w:r>
      <w:r>
        <w:rPr>
          <w:spacing w:val="-2"/>
          <w:w w:val="110"/>
        </w:rPr>
        <w:t>Introduction</w:t>
      </w:r>
    </w:p>
    <w:p>
      <w:pPr>
        <w:pStyle w:val="BodyText"/>
        <w:spacing w:before="50"/>
        <w:rPr>
          <w:b/>
        </w:rPr>
      </w:pPr>
    </w:p>
    <w:p>
      <w:pPr>
        <w:pStyle w:val="BodyText"/>
        <w:spacing w:line="273" w:lineRule="auto" w:before="1"/>
        <w:ind w:left="72" w:right="69" w:firstLine="239"/>
        <w:jc w:val="both"/>
      </w:pPr>
      <w:r>
        <w:rPr>
          <w:w w:val="110"/>
        </w:rPr>
        <w:t>Hydrogel-based</w:t>
      </w:r>
      <w:r>
        <w:rPr>
          <w:spacing w:val="-10"/>
          <w:w w:val="110"/>
        </w:rPr>
        <w:t> </w:t>
      </w:r>
      <w:r>
        <w:rPr>
          <w:w w:val="110"/>
        </w:rPr>
        <w:t>concrete</w:t>
      </w:r>
      <w:r>
        <w:rPr>
          <w:spacing w:val="-11"/>
          <w:w w:val="110"/>
        </w:rPr>
        <w:t> </w:t>
      </w:r>
      <w:r>
        <w:rPr>
          <w:w w:val="110"/>
        </w:rPr>
        <w:t>(HBC)</w:t>
      </w:r>
      <w:r>
        <w:rPr>
          <w:spacing w:val="-10"/>
          <w:w w:val="110"/>
        </w:rPr>
        <w:t> </w:t>
      </w:r>
      <w:r>
        <w:rPr>
          <w:w w:val="110"/>
        </w:rPr>
        <w:t>is</w:t>
      </w:r>
      <w:r>
        <w:rPr>
          <w:spacing w:val="-10"/>
          <w:w w:val="110"/>
        </w:rPr>
        <w:t> </w:t>
      </w:r>
      <w:r>
        <w:rPr>
          <w:w w:val="110"/>
        </w:rPr>
        <w:t>a</w:t>
      </w:r>
      <w:r>
        <w:rPr>
          <w:spacing w:val="-10"/>
          <w:w w:val="110"/>
        </w:rPr>
        <w:t> </w:t>
      </w:r>
      <w:r>
        <w:rPr>
          <w:w w:val="110"/>
        </w:rPr>
        <w:t>new</w:t>
      </w:r>
      <w:r>
        <w:rPr>
          <w:spacing w:val="-9"/>
          <w:w w:val="110"/>
        </w:rPr>
        <w:t> </w:t>
      </w:r>
      <w:r>
        <w:rPr>
          <w:w w:val="110"/>
        </w:rPr>
        <w:t>class</w:t>
      </w:r>
      <w:r>
        <w:rPr>
          <w:spacing w:val="-10"/>
          <w:w w:val="110"/>
        </w:rPr>
        <w:t> </w:t>
      </w:r>
      <w:r>
        <w:rPr>
          <w:w w:val="110"/>
        </w:rPr>
        <w:t>of</w:t>
      </w:r>
      <w:r>
        <w:rPr>
          <w:spacing w:val="-10"/>
          <w:w w:val="110"/>
        </w:rPr>
        <w:t> </w:t>
      </w:r>
      <w:r>
        <w:rPr>
          <w:w w:val="110"/>
        </w:rPr>
        <w:t>load-bearing</w:t>
      </w:r>
      <w:r>
        <w:rPr>
          <w:spacing w:val="-10"/>
          <w:w w:val="110"/>
        </w:rPr>
        <w:t> </w:t>
      </w:r>
      <w:r>
        <w:rPr>
          <w:w w:val="110"/>
        </w:rPr>
        <w:t>composite</w:t>
      </w:r>
      <w:r>
        <w:rPr>
          <w:spacing w:val="-11"/>
          <w:w w:val="110"/>
        </w:rPr>
        <w:t> </w:t>
      </w:r>
      <w:r>
        <w:rPr>
          <w:w w:val="110"/>
        </w:rPr>
        <w:t>material</w:t>
      </w:r>
      <w:r>
        <w:rPr>
          <w:spacing w:val="-10"/>
          <w:w w:val="110"/>
        </w:rPr>
        <w:t> </w:t>
      </w:r>
      <w:r>
        <w:rPr>
          <w:w w:val="110"/>
        </w:rPr>
        <w:t>with</w:t>
      </w:r>
      <w:r>
        <w:rPr>
          <w:spacing w:val="-10"/>
          <w:w w:val="110"/>
        </w:rPr>
        <w:t> </w:t>
      </w:r>
      <w:r>
        <w:rPr>
          <w:w w:val="110"/>
        </w:rPr>
        <w:t>potential</w:t>
      </w:r>
      <w:r>
        <w:rPr>
          <w:spacing w:val="-11"/>
          <w:w w:val="110"/>
        </w:rPr>
        <w:t> </w:t>
      </w:r>
      <w:r>
        <w:rPr>
          <w:w w:val="110"/>
        </w:rPr>
        <w:t>for</w:t>
      </w:r>
      <w:r>
        <w:rPr>
          <w:spacing w:val="-10"/>
          <w:w w:val="110"/>
        </w:rPr>
        <w:t> </w:t>
      </w:r>
      <w:r>
        <w:rPr>
          <w:w w:val="110"/>
        </w:rPr>
        <w:t>constructional</w:t>
      </w:r>
      <w:r>
        <w:rPr>
          <w:spacing w:val="-11"/>
          <w:w w:val="110"/>
        </w:rPr>
        <w:t> </w:t>
      </w:r>
      <w:r>
        <w:rPr>
          <w:w w:val="110"/>
        </w:rPr>
        <w:t>applications.</w:t>
      </w:r>
      <w:r>
        <w:rPr>
          <w:spacing w:val="-10"/>
          <w:w w:val="110"/>
        </w:rPr>
        <w:t> </w:t>
      </w:r>
      <w:r>
        <w:rPr>
          <w:w w:val="110"/>
        </w:rPr>
        <w:t>It is</w:t>
      </w:r>
      <w:r>
        <w:rPr>
          <w:spacing w:val="-3"/>
          <w:w w:val="110"/>
        </w:rPr>
        <w:t> </w:t>
      </w:r>
      <w:r>
        <w:rPr>
          <w:w w:val="110"/>
        </w:rPr>
        <w:t>formed</w:t>
      </w:r>
      <w:r>
        <w:rPr>
          <w:spacing w:val="-3"/>
          <w:w w:val="110"/>
        </w:rPr>
        <w:t> </w:t>
      </w:r>
      <w:r>
        <w:rPr>
          <w:w w:val="110"/>
        </w:rPr>
        <w:t>in</w:t>
      </w:r>
      <w:r>
        <w:rPr>
          <w:spacing w:val="-3"/>
          <w:w w:val="110"/>
        </w:rPr>
        <w:t> </w:t>
      </w:r>
      <w:r>
        <w:rPr>
          <w:w w:val="110"/>
        </w:rPr>
        <w:t>two</w:t>
      </w:r>
      <w:r>
        <w:rPr>
          <w:spacing w:val="-2"/>
          <w:w w:val="110"/>
        </w:rPr>
        <w:t> </w:t>
      </w:r>
      <w:r>
        <w:rPr>
          <w:w w:val="110"/>
        </w:rPr>
        <w:t>steps:</w:t>
      </w:r>
      <w:r>
        <w:rPr>
          <w:spacing w:val="-4"/>
          <w:w w:val="110"/>
        </w:rPr>
        <w:t> </w:t>
      </w:r>
      <w:r>
        <w:rPr>
          <w:w w:val="110"/>
        </w:rPr>
        <w:t>first,</w:t>
      </w:r>
      <w:r>
        <w:rPr>
          <w:spacing w:val="-3"/>
          <w:w w:val="110"/>
        </w:rPr>
        <w:t> </w:t>
      </w:r>
      <w:r>
        <w:rPr>
          <w:w w:val="110"/>
        </w:rPr>
        <w:t>mixing</w:t>
      </w:r>
      <w:r>
        <w:rPr>
          <w:spacing w:val="-3"/>
          <w:w w:val="110"/>
        </w:rPr>
        <w:t> </w:t>
      </w:r>
      <w:r>
        <w:rPr>
          <w:w w:val="110"/>
        </w:rPr>
        <w:t>flowable</w:t>
      </w:r>
      <w:r>
        <w:rPr>
          <w:spacing w:val="-4"/>
          <w:w w:val="110"/>
        </w:rPr>
        <w:t> </w:t>
      </w:r>
      <w:r>
        <w:rPr>
          <w:w w:val="110"/>
        </w:rPr>
        <w:t>hydrosol</w:t>
      </w:r>
      <w:r>
        <w:rPr>
          <w:spacing w:val="-3"/>
          <w:w w:val="110"/>
        </w:rPr>
        <w:t> </w:t>
      </w:r>
      <w:r>
        <w:rPr>
          <w:w w:val="110"/>
        </w:rPr>
        <w:t>and</w:t>
      </w:r>
      <w:r>
        <w:rPr>
          <w:spacing w:val="-3"/>
          <w:w w:val="110"/>
        </w:rPr>
        <w:t> </w:t>
      </w:r>
      <w:r>
        <w:rPr>
          <w:w w:val="110"/>
        </w:rPr>
        <w:t>inert</w:t>
      </w:r>
      <w:r>
        <w:rPr>
          <w:spacing w:val="-3"/>
          <w:w w:val="110"/>
        </w:rPr>
        <w:t> </w:t>
      </w:r>
      <w:r>
        <w:rPr>
          <w:w w:val="110"/>
        </w:rPr>
        <w:t>aggregates;</w:t>
      </w:r>
      <w:r>
        <w:rPr>
          <w:spacing w:val="-4"/>
          <w:w w:val="110"/>
        </w:rPr>
        <w:t> </w:t>
      </w:r>
      <w:r>
        <w:rPr>
          <w:w w:val="110"/>
        </w:rPr>
        <w:t>second,</w:t>
      </w:r>
      <w:r>
        <w:rPr>
          <w:spacing w:val="-2"/>
          <w:w w:val="110"/>
        </w:rPr>
        <w:t> </w:t>
      </w:r>
      <w:r>
        <w:rPr>
          <w:w w:val="110"/>
        </w:rPr>
        <w:t>curing</w:t>
      </w:r>
      <w:r>
        <w:rPr>
          <w:spacing w:val="-4"/>
          <w:w w:val="110"/>
        </w:rPr>
        <w:t> </w:t>
      </w:r>
      <w:r>
        <w:rPr>
          <w:w w:val="110"/>
        </w:rPr>
        <w:t>the</w:t>
      </w:r>
      <w:r>
        <w:rPr>
          <w:spacing w:val="-2"/>
          <w:w w:val="110"/>
        </w:rPr>
        <w:t> </w:t>
      </w:r>
      <w:r>
        <w:rPr>
          <w:w w:val="110"/>
        </w:rPr>
        <w:t>fresh</w:t>
      </w:r>
      <w:r>
        <w:rPr>
          <w:spacing w:val="-3"/>
          <w:w w:val="110"/>
        </w:rPr>
        <w:t> </w:t>
      </w:r>
      <w:r>
        <w:rPr>
          <w:w w:val="110"/>
        </w:rPr>
        <w:t>mixture</w:t>
      </w:r>
      <w:r>
        <w:rPr>
          <w:spacing w:val="-2"/>
          <w:w w:val="110"/>
        </w:rPr>
        <w:t> </w:t>
      </w:r>
      <w:r>
        <w:rPr>
          <w:w w:val="110"/>
        </w:rPr>
        <w:t>for</w:t>
      </w:r>
      <w:r>
        <w:rPr>
          <w:spacing w:val="-3"/>
          <w:w w:val="110"/>
        </w:rPr>
        <w:t> </w:t>
      </w:r>
      <w:r>
        <w:rPr>
          <w:w w:val="110"/>
        </w:rPr>
        <w:t>sol-to-gel</w:t>
      </w:r>
      <w:r>
        <w:rPr>
          <w:spacing w:val="-3"/>
          <w:w w:val="110"/>
        </w:rPr>
        <w:t> </w:t>
      </w:r>
      <w:r>
        <w:rPr>
          <w:w w:val="110"/>
        </w:rPr>
        <w:t>transition and</w:t>
      </w:r>
      <w:r>
        <w:rPr>
          <w:spacing w:val="-7"/>
          <w:w w:val="110"/>
        </w:rPr>
        <w:t> </w:t>
      </w:r>
      <w:r>
        <w:rPr>
          <w:w w:val="110"/>
        </w:rPr>
        <w:t>thus</w:t>
      </w:r>
      <w:r>
        <w:rPr>
          <w:spacing w:val="-7"/>
          <w:w w:val="110"/>
        </w:rPr>
        <w:t> </w:t>
      </w:r>
      <w:r>
        <w:rPr>
          <w:w w:val="110"/>
        </w:rPr>
        <w:t>composite</w:t>
      </w:r>
      <w:r>
        <w:rPr>
          <w:spacing w:val="-6"/>
          <w:w w:val="110"/>
        </w:rPr>
        <w:t> </w:t>
      </w:r>
      <w:r>
        <w:rPr>
          <w:w w:val="110"/>
        </w:rPr>
        <w:t>hardening.</w:t>
      </w:r>
      <w:r>
        <w:rPr>
          <w:spacing w:val="-7"/>
          <w:w w:val="110"/>
        </w:rPr>
        <w:t> </w:t>
      </w:r>
      <w:r>
        <w:rPr>
          <w:w w:val="110"/>
        </w:rPr>
        <w:t>HBCs</w:t>
      </w:r>
      <w:r>
        <w:rPr>
          <w:spacing w:val="-7"/>
          <w:w w:val="110"/>
        </w:rPr>
        <w:t> </w:t>
      </w:r>
      <w:r>
        <w:rPr>
          <w:w w:val="110"/>
        </w:rPr>
        <w:t>have</w:t>
      </w:r>
      <w:r>
        <w:rPr>
          <w:spacing w:val="-7"/>
          <w:w w:val="110"/>
        </w:rPr>
        <w:t> </w:t>
      </w:r>
      <w:r>
        <w:rPr>
          <w:w w:val="110"/>
        </w:rPr>
        <w:t>two</w:t>
      </w:r>
      <w:r>
        <w:rPr>
          <w:spacing w:val="-7"/>
          <w:w w:val="110"/>
        </w:rPr>
        <w:t> </w:t>
      </w:r>
      <w:r>
        <w:rPr>
          <w:w w:val="110"/>
        </w:rPr>
        <w:t>advantages</w:t>
      </w:r>
      <w:r>
        <w:rPr>
          <w:spacing w:val="-7"/>
          <w:w w:val="110"/>
        </w:rPr>
        <w:t> </w:t>
      </w:r>
      <w:r>
        <w:rPr>
          <w:w w:val="110"/>
        </w:rPr>
        <w:t>over</w:t>
      </w:r>
      <w:r>
        <w:rPr>
          <w:spacing w:val="-6"/>
          <w:w w:val="110"/>
        </w:rPr>
        <w:t> </w:t>
      </w:r>
      <w:r>
        <w:rPr>
          <w:w w:val="110"/>
        </w:rPr>
        <w:t>traditional</w:t>
      </w:r>
      <w:r>
        <w:rPr>
          <w:spacing w:val="-8"/>
          <w:w w:val="110"/>
        </w:rPr>
        <w:t> </w:t>
      </w:r>
      <w:r>
        <w:rPr>
          <w:w w:val="110"/>
        </w:rPr>
        <w:t>cement-based</w:t>
      </w:r>
      <w:r>
        <w:rPr>
          <w:spacing w:val="-6"/>
          <w:w w:val="110"/>
        </w:rPr>
        <w:t> </w:t>
      </w:r>
      <w:r>
        <w:rPr>
          <w:w w:val="110"/>
        </w:rPr>
        <w:t>concrete.</w:t>
      </w:r>
      <w:r>
        <w:rPr>
          <w:spacing w:val="-7"/>
          <w:w w:val="110"/>
        </w:rPr>
        <w:t> </w:t>
      </w:r>
      <w:r>
        <w:rPr>
          <w:w w:val="110"/>
        </w:rPr>
        <w:t>First,</w:t>
      </w:r>
      <w:r>
        <w:rPr>
          <w:spacing w:val="-7"/>
          <w:w w:val="110"/>
        </w:rPr>
        <w:t> </w:t>
      </w:r>
      <w:r>
        <w:rPr>
          <w:w w:val="110"/>
        </w:rPr>
        <w:t>the</w:t>
      </w:r>
      <w:r>
        <w:rPr>
          <w:spacing w:val="-7"/>
          <w:w w:val="110"/>
        </w:rPr>
        <w:t> </w:t>
      </w:r>
      <w:r>
        <w:rPr>
          <w:w w:val="110"/>
        </w:rPr>
        <w:t>porous</w:t>
      </w:r>
      <w:r>
        <w:rPr>
          <w:spacing w:val="-7"/>
          <w:w w:val="110"/>
        </w:rPr>
        <w:t> </w:t>
      </w:r>
      <w:r>
        <w:rPr>
          <w:w w:val="110"/>
        </w:rPr>
        <w:t>organic</w:t>
      </w:r>
      <w:r>
        <w:rPr>
          <w:spacing w:val="-6"/>
          <w:w w:val="110"/>
        </w:rPr>
        <w:t> </w:t>
      </w:r>
      <w:r>
        <w:rPr>
          <w:w w:val="110"/>
        </w:rPr>
        <w:t>hydrogel matrix</w:t>
      </w:r>
      <w:r>
        <w:rPr>
          <w:w w:val="110"/>
        </w:rPr>
        <w:t> can</w:t>
      </w:r>
      <w:r>
        <w:rPr>
          <w:w w:val="110"/>
        </w:rPr>
        <w:t> provide</w:t>
      </w:r>
      <w:r>
        <w:rPr>
          <w:w w:val="110"/>
        </w:rPr>
        <w:t> a</w:t>
      </w:r>
      <w:r>
        <w:rPr>
          <w:w w:val="110"/>
        </w:rPr>
        <w:t> more</w:t>
      </w:r>
      <w:r>
        <w:rPr>
          <w:w w:val="110"/>
        </w:rPr>
        <w:t> sustainable</w:t>
      </w:r>
      <w:r>
        <w:rPr>
          <w:w w:val="110"/>
        </w:rPr>
        <w:t> environment</w:t>
      </w:r>
      <w:r>
        <w:rPr>
          <w:w w:val="110"/>
        </w:rPr>
        <w:t> for</w:t>
      </w:r>
      <w:r>
        <w:rPr>
          <w:w w:val="110"/>
        </w:rPr>
        <w:t> living</w:t>
      </w:r>
      <w:r>
        <w:rPr>
          <w:w w:val="110"/>
        </w:rPr>
        <w:t> microorganisms,</w:t>
      </w:r>
      <w:r>
        <w:rPr>
          <w:w w:val="110"/>
        </w:rPr>
        <w:t> which</w:t>
      </w:r>
      <w:r>
        <w:rPr>
          <w:w w:val="110"/>
        </w:rPr>
        <w:t> can</w:t>
      </w:r>
      <w:r>
        <w:rPr>
          <w:w w:val="110"/>
        </w:rPr>
        <w:t> be</w:t>
      </w:r>
      <w:r>
        <w:rPr>
          <w:w w:val="110"/>
        </w:rPr>
        <w:t> genetically</w:t>
      </w:r>
      <w:r>
        <w:rPr>
          <w:w w:val="110"/>
        </w:rPr>
        <w:t> engineered</w:t>
      </w:r>
      <w:r>
        <w:rPr>
          <w:w w:val="110"/>
        </w:rPr>
        <w:t> to</w:t>
      </w:r>
      <w:r>
        <w:rPr>
          <w:w w:val="110"/>
        </w:rPr>
        <w:t> engage desirable functionalities in the construction material (</w:t>
      </w:r>
      <w:hyperlink w:history="true" w:anchor="_bookmark78">
        <w:r>
          <w:rPr>
            <w:color w:val="2196D1"/>
            <w:w w:val="110"/>
          </w:rPr>
          <w:t>Qiu et al., 2021</w:t>
        </w:r>
      </w:hyperlink>
      <w:r>
        <w:rPr>
          <w:w w:val="110"/>
        </w:rPr>
        <w:t>; </w:t>
      </w:r>
      <w:hyperlink w:history="true" w:anchor="_bookmark53">
        <w:r>
          <w:rPr>
            <w:color w:val="2196D1"/>
            <w:w w:val="110"/>
          </w:rPr>
          <w:t>Heveran et al., 2020</w:t>
        </w:r>
      </w:hyperlink>
      <w:r>
        <w:rPr>
          <w:w w:val="110"/>
        </w:rPr>
        <w:t>). Second, unlike the cement mixture that would</w:t>
      </w:r>
      <w:r>
        <w:rPr>
          <w:spacing w:val="-7"/>
          <w:w w:val="110"/>
        </w:rPr>
        <w:t> </w:t>
      </w:r>
      <w:r>
        <w:rPr>
          <w:w w:val="110"/>
        </w:rPr>
        <w:t>stop</w:t>
      </w:r>
      <w:r>
        <w:rPr>
          <w:spacing w:val="-7"/>
          <w:w w:val="110"/>
        </w:rPr>
        <w:t> </w:t>
      </w:r>
      <w:r>
        <w:rPr>
          <w:w w:val="110"/>
        </w:rPr>
        <w:t>hydrating</w:t>
      </w:r>
      <w:r>
        <w:rPr>
          <w:spacing w:val="-6"/>
          <w:w w:val="110"/>
        </w:rPr>
        <w:t> </w:t>
      </w:r>
      <w:r>
        <w:rPr>
          <w:w w:val="110"/>
        </w:rPr>
        <w:t>at</w:t>
      </w:r>
      <w:r>
        <w:rPr>
          <w:spacing w:val="-4"/>
          <w:w w:val="110"/>
        </w:rPr>
        <w:t> </w:t>
      </w:r>
      <w:r>
        <w:rPr>
          <w:w w:val="110"/>
        </w:rPr>
        <w:t>sub-zero</w:t>
      </w:r>
      <w:r>
        <w:rPr>
          <w:spacing w:val="-6"/>
          <w:w w:val="110"/>
        </w:rPr>
        <w:t> </w:t>
      </w:r>
      <w:r>
        <w:rPr>
          <w:w w:val="110"/>
        </w:rPr>
        <w:t>temperatures</w:t>
      </w:r>
      <w:r>
        <w:rPr>
          <w:spacing w:val="-5"/>
          <w:w w:val="110"/>
        </w:rPr>
        <w:t> </w:t>
      </w:r>
      <w:r>
        <w:rPr>
          <w:w w:val="110"/>
        </w:rPr>
        <w:t>and</w:t>
      </w:r>
      <w:r>
        <w:rPr>
          <w:spacing w:val="-6"/>
          <w:w w:val="110"/>
        </w:rPr>
        <w:t> </w:t>
      </w:r>
      <w:r>
        <w:rPr>
          <w:w w:val="110"/>
        </w:rPr>
        <w:t>reduced</w:t>
      </w:r>
      <w:r>
        <w:rPr>
          <w:spacing w:val="-4"/>
          <w:w w:val="110"/>
        </w:rPr>
        <w:t> </w:t>
      </w:r>
      <w:r>
        <w:rPr>
          <w:w w:val="110"/>
        </w:rPr>
        <w:t>air</w:t>
      </w:r>
      <w:r>
        <w:rPr>
          <w:spacing w:val="-6"/>
          <w:w w:val="110"/>
        </w:rPr>
        <w:t> </w:t>
      </w:r>
      <w:r>
        <w:rPr>
          <w:w w:val="110"/>
        </w:rPr>
        <w:t>pressure</w:t>
      </w:r>
      <w:r>
        <w:rPr>
          <w:spacing w:val="-5"/>
          <w:w w:val="110"/>
        </w:rPr>
        <w:t> </w:t>
      </w:r>
      <w:r>
        <w:rPr>
          <w:w w:val="110"/>
        </w:rPr>
        <w:t>because</w:t>
      </w:r>
      <w:r>
        <w:rPr>
          <w:spacing w:val="-6"/>
          <w:w w:val="110"/>
        </w:rPr>
        <w:t> </w:t>
      </w:r>
      <w:r>
        <w:rPr>
          <w:w w:val="110"/>
        </w:rPr>
        <w:t>of</w:t>
      </w:r>
      <w:r>
        <w:rPr>
          <w:spacing w:val="-5"/>
          <w:w w:val="110"/>
        </w:rPr>
        <w:t> </w:t>
      </w:r>
      <w:r>
        <w:rPr>
          <w:w w:val="110"/>
        </w:rPr>
        <w:t>the</w:t>
      </w:r>
      <w:r>
        <w:rPr>
          <w:spacing w:val="-6"/>
          <w:w w:val="110"/>
        </w:rPr>
        <w:t> </w:t>
      </w:r>
      <w:r>
        <w:rPr>
          <w:w w:val="110"/>
        </w:rPr>
        <w:t>H</w:t>
      </w:r>
      <w:r>
        <w:rPr>
          <w:w w:val="110"/>
          <w:vertAlign w:val="subscript"/>
        </w:rPr>
        <w:t>2</w:t>
      </w:r>
      <w:r>
        <w:rPr>
          <w:w w:val="110"/>
          <w:vertAlign w:val="baseline"/>
        </w:rPr>
        <w:t>O</w:t>
      </w:r>
      <w:r>
        <w:rPr>
          <w:spacing w:val="-6"/>
          <w:w w:val="110"/>
          <w:vertAlign w:val="baseline"/>
        </w:rPr>
        <w:t> </w:t>
      </w:r>
      <w:r>
        <w:rPr>
          <w:w w:val="110"/>
          <w:vertAlign w:val="baseline"/>
        </w:rPr>
        <w:t>freezing</w:t>
      </w:r>
      <w:r>
        <w:rPr>
          <w:spacing w:val="-4"/>
          <w:w w:val="110"/>
          <w:vertAlign w:val="baseline"/>
        </w:rPr>
        <w:t> </w:t>
      </w:r>
      <w:r>
        <w:rPr>
          <w:w w:val="110"/>
          <w:vertAlign w:val="baseline"/>
        </w:rPr>
        <w:t>and</w:t>
      </w:r>
      <w:r>
        <w:rPr>
          <w:spacing w:val="-6"/>
          <w:w w:val="110"/>
          <w:vertAlign w:val="baseline"/>
        </w:rPr>
        <w:t> </w:t>
      </w:r>
      <w:r>
        <w:rPr>
          <w:w w:val="110"/>
          <w:vertAlign w:val="baseline"/>
        </w:rPr>
        <w:t>vaporization</w:t>
      </w:r>
      <w:r>
        <w:rPr>
          <w:spacing w:val="-5"/>
          <w:w w:val="110"/>
          <w:vertAlign w:val="baseline"/>
        </w:rPr>
        <w:t> </w:t>
      </w:r>
      <w:r>
        <w:rPr>
          <w:w w:val="110"/>
          <w:vertAlign w:val="baseline"/>
        </w:rPr>
        <w:t>(</w:t>
      </w:r>
      <w:hyperlink w:history="true" w:anchor="_bookmark79">
        <w:r>
          <w:rPr>
            <w:color w:val="2196D1"/>
            <w:w w:val="110"/>
            <w:vertAlign w:val="baseline"/>
          </w:rPr>
          <w:t>Reches,</w:t>
        </w:r>
        <w:r>
          <w:rPr>
            <w:color w:val="2196D1"/>
            <w:spacing w:val="-5"/>
            <w:w w:val="110"/>
            <w:vertAlign w:val="baseline"/>
          </w:rPr>
          <w:t> </w:t>
        </w:r>
        <w:r>
          <w:rPr>
            <w:color w:val="2196D1"/>
            <w:spacing w:val="-2"/>
            <w:w w:val="110"/>
            <w:vertAlign w:val="baseline"/>
          </w:rPr>
          <w:t>2019</w:t>
        </w:r>
      </w:hyperlink>
      <w:r>
        <w:rPr>
          <w:spacing w:val="-2"/>
          <w:w w:val="110"/>
          <w:vertAlign w:val="baseline"/>
        </w:rPr>
        <w:t>;</w:t>
      </w:r>
    </w:p>
    <w:p>
      <w:pPr>
        <w:pStyle w:val="BodyText"/>
        <w:spacing w:before="210"/>
        <w:rPr>
          <w:sz w:val="20"/>
        </w:rPr>
      </w:pPr>
      <w:r>
        <w:rPr>
          <w:sz w:val="20"/>
        </w:rPr>
        <mc:AlternateContent>
          <mc:Choice Requires="wps">
            <w:drawing>
              <wp:anchor distT="0" distB="0" distL="0" distR="0" allowOverlap="1" layoutInCell="1" locked="0" behindDoc="1" simplePos="0" relativeHeight="487589888">
                <wp:simplePos x="0" y="0"/>
                <wp:positionH relativeFrom="page">
                  <wp:posOffset>495350</wp:posOffset>
                </wp:positionH>
                <wp:positionV relativeFrom="paragraph">
                  <wp:posOffset>294951</wp:posOffset>
                </wp:positionV>
                <wp:extent cx="459105" cy="254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459105" cy="2540"/>
                        </a:xfrm>
                        <a:custGeom>
                          <a:avLst/>
                          <a:gdLst/>
                          <a:ahLst/>
                          <a:cxnLst/>
                          <a:rect l="l" t="t" r="r" b="b"/>
                          <a:pathLst>
                            <a:path w="459105" h="2540">
                              <a:moveTo>
                                <a:pt x="458762" y="0"/>
                              </a:moveTo>
                              <a:lnTo>
                                <a:pt x="0" y="0"/>
                              </a:lnTo>
                              <a:lnTo>
                                <a:pt x="0" y="1270"/>
                              </a:lnTo>
                              <a:lnTo>
                                <a:pt x="1066" y="1270"/>
                              </a:lnTo>
                              <a:lnTo>
                                <a:pt x="1066" y="2540"/>
                              </a:lnTo>
                              <a:lnTo>
                                <a:pt x="456603" y="2540"/>
                              </a:lnTo>
                              <a:lnTo>
                                <a:pt x="456603" y="1270"/>
                              </a:lnTo>
                              <a:lnTo>
                                <a:pt x="458762" y="1270"/>
                              </a:lnTo>
                              <a:lnTo>
                                <a:pt x="4587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9.004002pt;margin-top:23.224514pt;width:36.15pt;height:.2pt;mso-position-horizontal-relative:page;mso-position-vertical-relative:paragraph;z-index:-15726592;mso-wrap-distance-left:0;mso-wrap-distance-right:0" id="docshape9" coordorigin="780,464" coordsize="723,4" path="m1503,464l780,464,780,466,782,466,782,468,1499,468,1499,466,1503,466,1503,464xe" filled="true" fillcolor="#000000" stroked="false">
                <v:path arrowok="t"/>
                <v:fill type="solid"/>
                <w10:wrap type="topAndBottom"/>
              </v:shape>
            </w:pict>
          </mc:Fallback>
        </mc:AlternateContent>
      </w:r>
    </w:p>
    <w:p>
      <w:pPr>
        <w:spacing w:before="48"/>
        <w:ind w:left="173" w:right="0" w:firstLine="0"/>
        <w:jc w:val="left"/>
        <w:rPr>
          <w:sz w:val="14"/>
        </w:rPr>
      </w:pPr>
      <w:bookmarkStart w:name="_bookmark0" w:id="3"/>
      <w:bookmarkEnd w:id="3"/>
      <w:r>
        <w:rPr/>
      </w:r>
      <w:r>
        <w:rPr>
          <w:w w:val="110"/>
          <w:sz w:val="14"/>
        </w:rPr>
        <w:t>*</w:t>
      </w:r>
      <w:r>
        <w:rPr>
          <w:spacing w:val="30"/>
          <w:w w:val="110"/>
          <w:sz w:val="14"/>
        </w:rPr>
        <w:t> </w:t>
      </w:r>
      <w:r>
        <w:rPr>
          <w:w w:val="110"/>
          <w:sz w:val="14"/>
        </w:rPr>
        <w:t>Corresponding</w:t>
      </w:r>
      <w:r>
        <w:rPr>
          <w:spacing w:val="9"/>
          <w:w w:val="110"/>
          <w:sz w:val="14"/>
        </w:rPr>
        <w:t> </w:t>
      </w:r>
      <w:r>
        <w:rPr>
          <w:spacing w:val="-2"/>
          <w:w w:val="110"/>
          <w:sz w:val="14"/>
        </w:rPr>
        <w:t>author.</w:t>
      </w:r>
    </w:p>
    <w:p>
      <w:pPr>
        <w:spacing w:before="29"/>
        <w:ind w:left="311" w:right="0" w:firstLine="0"/>
        <w:jc w:val="left"/>
        <w:rPr>
          <w:sz w:val="14"/>
        </w:rPr>
      </w:pPr>
      <w:r>
        <w:rPr>
          <w:i/>
          <w:w w:val="110"/>
          <w:sz w:val="14"/>
        </w:rPr>
        <w:t>E-mail</w:t>
      </w:r>
      <w:r>
        <w:rPr>
          <w:i/>
          <w:spacing w:val="-5"/>
          <w:w w:val="110"/>
          <w:sz w:val="14"/>
        </w:rPr>
        <w:t> </w:t>
      </w:r>
      <w:r>
        <w:rPr>
          <w:i/>
          <w:w w:val="110"/>
          <w:sz w:val="14"/>
        </w:rPr>
        <w:t>address:</w:t>
      </w:r>
      <w:r>
        <w:rPr>
          <w:i/>
          <w:spacing w:val="-5"/>
          <w:w w:val="110"/>
          <w:sz w:val="14"/>
        </w:rPr>
        <w:t> </w:t>
      </w:r>
      <w:hyperlink r:id="rId12">
        <w:r>
          <w:rPr>
            <w:color w:val="2196D1"/>
            <w:w w:val="110"/>
            <w:sz w:val="14"/>
          </w:rPr>
          <w:t>cejqiu@ust.hk</w:t>
        </w:r>
      </w:hyperlink>
      <w:r>
        <w:rPr>
          <w:color w:val="2196D1"/>
          <w:spacing w:val="-5"/>
          <w:w w:val="110"/>
          <w:sz w:val="14"/>
        </w:rPr>
        <w:t> </w:t>
      </w:r>
      <w:r>
        <w:rPr>
          <w:w w:val="110"/>
          <w:sz w:val="14"/>
        </w:rPr>
        <w:t>(J.</w:t>
      </w:r>
      <w:r>
        <w:rPr>
          <w:spacing w:val="-4"/>
          <w:w w:val="110"/>
          <w:sz w:val="14"/>
        </w:rPr>
        <w:t> </w:t>
      </w:r>
      <w:r>
        <w:rPr>
          <w:spacing w:val="-2"/>
          <w:w w:val="110"/>
          <w:sz w:val="14"/>
        </w:rPr>
        <w:t>Qiu).</w:t>
      </w:r>
    </w:p>
    <w:p>
      <w:pPr>
        <w:pStyle w:val="BodyText"/>
        <w:spacing w:before="96"/>
        <w:rPr>
          <w:sz w:val="14"/>
        </w:rPr>
      </w:pPr>
    </w:p>
    <w:p>
      <w:pPr>
        <w:spacing w:before="1"/>
        <w:ind w:left="72" w:right="0" w:firstLine="0"/>
        <w:jc w:val="left"/>
        <w:rPr>
          <w:sz w:val="14"/>
        </w:rPr>
      </w:pPr>
      <w:hyperlink r:id="rId9">
        <w:r>
          <w:rPr>
            <w:color w:val="2196D1"/>
            <w:spacing w:val="-2"/>
            <w:w w:val="120"/>
            <w:sz w:val="14"/>
          </w:rPr>
          <w:t>https://doi.org/10.1016/j.jmps.2024.105969</w:t>
        </w:r>
      </w:hyperlink>
    </w:p>
    <w:p>
      <w:pPr>
        <w:spacing w:before="30"/>
        <w:ind w:left="72" w:right="0" w:firstLine="0"/>
        <w:jc w:val="left"/>
        <w:rPr>
          <w:sz w:val="14"/>
        </w:rPr>
      </w:pPr>
      <w:r>
        <w:rPr>
          <w:w w:val="110"/>
          <w:sz w:val="14"/>
        </w:rPr>
        <w:t>Received</w:t>
      </w:r>
      <w:r>
        <w:rPr>
          <w:spacing w:val="11"/>
          <w:w w:val="110"/>
          <w:sz w:val="14"/>
        </w:rPr>
        <w:t> </w:t>
      </w:r>
      <w:r>
        <w:rPr>
          <w:w w:val="110"/>
          <w:sz w:val="14"/>
        </w:rPr>
        <w:t>18</w:t>
      </w:r>
      <w:r>
        <w:rPr>
          <w:spacing w:val="11"/>
          <w:w w:val="110"/>
          <w:sz w:val="14"/>
        </w:rPr>
        <w:t> </w:t>
      </w:r>
      <w:r>
        <w:rPr>
          <w:w w:val="110"/>
          <w:sz w:val="14"/>
        </w:rPr>
        <w:t>May</w:t>
      </w:r>
      <w:r>
        <w:rPr>
          <w:spacing w:val="11"/>
          <w:w w:val="110"/>
          <w:sz w:val="14"/>
        </w:rPr>
        <w:t> </w:t>
      </w:r>
      <w:r>
        <w:rPr>
          <w:w w:val="110"/>
          <w:sz w:val="14"/>
        </w:rPr>
        <w:t>2024;</w:t>
      </w:r>
      <w:r>
        <w:rPr>
          <w:spacing w:val="11"/>
          <w:w w:val="110"/>
          <w:sz w:val="14"/>
        </w:rPr>
        <w:t> </w:t>
      </w:r>
      <w:r>
        <w:rPr>
          <w:w w:val="110"/>
          <w:sz w:val="14"/>
        </w:rPr>
        <w:t>Received</w:t>
      </w:r>
      <w:r>
        <w:rPr>
          <w:spacing w:val="11"/>
          <w:w w:val="110"/>
          <w:sz w:val="14"/>
        </w:rPr>
        <w:t> </w:t>
      </w:r>
      <w:r>
        <w:rPr>
          <w:w w:val="110"/>
          <w:sz w:val="14"/>
        </w:rPr>
        <w:t>in</w:t>
      </w:r>
      <w:r>
        <w:rPr>
          <w:spacing w:val="12"/>
          <w:w w:val="110"/>
          <w:sz w:val="14"/>
        </w:rPr>
        <w:t> </w:t>
      </w:r>
      <w:r>
        <w:rPr>
          <w:w w:val="110"/>
          <w:sz w:val="14"/>
        </w:rPr>
        <w:t>revised</w:t>
      </w:r>
      <w:r>
        <w:rPr>
          <w:spacing w:val="10"/>
          <w:w w:val="110"/>
          <w:sz w:val="14"/>
        </w:rPr>
        <w:t> </w:t>
      </w:r>
      <w:r>
        <w:rPr>
          <w:w w:val="110"/>
          <w:sz w:val="14"/>
        </w:rPr>
        <w:t>form</w:t>
      </w:r>
      <w:r>
        <w:rPr>
          <w:spacing w:val="12"/>
          <w:w w:val="110"/>
          <w:sz w:val="14"/>
        </w:rPr>
        <w:t> </w:t>
      </w:r>
      <w:r>
        <w:rPr>
          <w:w w:val="110"/>
          <w:sz w:val="14"/>
        </w:rPr>
        <w:t>8</w:t>
      </w:r>
      <w:r>
        <w:rPr>
          <w:spacing w:val="10"/>
          <w:w w:val="110"/>
          <w:sz w:val="14"/>
        </w:rPr>
        <w:t> </w:t>
      </w:r>
      <w:r>
        <w:rPr>
          <w:w w:val="110"/>
          <w:sz w:val="14"/>
        </w:rPr>
        <w:t>November</w:t>
      </w:r>
      <w:r>
        <w:rPr>
          <w:spacing w:val="11"/>
          <w:w w:val="110"/>
          <w:sz w:val="14"/>
        </w:rPr>
        <w:t> </w:t>
      </w:r>
      <w:r>
        <w:rPr>
          <w:w w:val="110"/>
          <w:sz w:val="14"/>
        </w:rPr>
        <w:t>2024;</w:t>
      </w:r>
      <w:r>
        <w:rPr>
          <w:spacing w:val="11"/>
          <w:w w:val="110"/>
          <w:sz w:val="14"/>
        </w:rPr>
        <w:t> </w:t>
      </w:r>
      <w:r>
        <w:rPr>
          <w:w w:val="110"/>
          <w:sz w:val="14"/>
        </w:rPr>
        <w:t>Accepted</w:t>
      </w:r>
      <w:r>
        <w:rPr>
          <w:spacing w:val="11"/>
          <w:w w:val="110"/>
          <w:sz w:val="14"/>
        </w:rPr>
        <w:t> </w:t>
      </w:r>
      <w:r>
        <w:rPr>
          <w:w w:val="110"/>
          <w:sz w:val="14"/>
        </w:rPr>
        <w:t>17</w:t>
      </w:r>
      <w:r>
        <w:rPr>
          <w:spacing w:val="11"/>
          <w:w w:val="110"/>
          <w:sz w:val="14"/>
        </w:rPr>
        <w:t> </w:t>
      </w:r>
      <w:r>
        <w:rPr>
          <w:w w:val="110"/>
          <w:sz w:val="14"/>
        </w:rPr>
        <w:t>November</w:t>
      </w:r>
      <w:r>
        <w:rPr>
          <w:spacing w:val="12"/>
          <w:w w:val="110"/>
          <w:sz w:val="14"/>
        </w:rPr>
        <w:t> </w:t>
      </w:r>
      <w:r>
        <w:rPr>
          <w:spacing w:val="-4"/>
          <w:w w:val="110"/>
          <w:sz w:val="14"/>
        </w:rPr>
        <w:t>2024</w:t>
      </w:r>
    </w:p>
    <w:p>
      <w:pPr>
        <w:spacing w:line="160" w:lineRule="exact" w:before="32"/>
        <w:ind w:left="69" w:right="0" w:firstLine="0"/>
        <w:jc w:val="left"/>
        <w:rPr>
          <w:sz w:val="14"/>
        </w:rPr>
      </w:pPr>
      <w:r>
        <w:rPr>
          <w:w w:val="110"/>
          <w:sz w:val="14"/>
        </w:rPr>
        <w:t>Available</w:t>
      </w:r>
      <w:r>
        <w:rPr>
          <w:spacing w:val="1"/>
          <w:w w:val="110"/>
          <w:sz w:val="14"/>
        </w:rPr>
        <w:t> </w:t>
      </w:r>
      <w:r>
        <w:rPr>
          <w:w w:val="110"/>
          <w:sz w:val="14"/>
        </w:rPr>
        <w:t>online</w:t>
      </w:r>
      <w:r>
        <w:rPr>
          <w:spacing w:val="2"/>
          <w:w w:val="110"/>
          <w:sz w:val="14"/>
        </w:rPr>
        <w:t> </w:t>
      </w:r>
      <w:r>
        <w:rPr>
          <w:w w:val="110"/>
          <w:sz w:val="14"/>
        </w:rPr>
        <w:t>22</w:t>
      </w:r>
      <w:r>
        <w:rPr>
          <w:spacing w:val="1"/>
          <w:w w:val="110"/>
          <w:sz w:val="14"/>
        </w:rPr>
        <w:t> </w:t>
      </w:r>
      <w:r>
        <w:rPr>
          <w:w w:val="110"/>
          <w:sz w:val="14"/>
        </w:rPr>
        <w:t>November</w:t>
      </w:r>
      <w:r>
        <w:rPr>
          <w:spacing w:val="2"/>
          <w:w w:val="110"/>
          <w:sz w:val="14"/>
        </w:rPr>
        <w:t> </w:t>
      </w:r>
      <w:r>
        <w:rPr>
          <w:spacing w:val="-4"/>
          <w:w w:val="110"/>
          <w:sz w:val="14"/>
        </w:rPr>
        <w:t>2024</w:t>
      </w:r>
    </w:p>
    <w:p>
      <w:pPr>
        <w:spacing w:line="160" w:lineRule="exact" w:before="0"/>
        <w:ind w:left="69" w:right="0" w:firstLine="0"/>
        <w:jc w:val="left"/>
        <w:rPr>
          <w:sz w:val="14"/>
        </w:rPr>
      </w:pPr>
      <w:r>
        <w:rPr>
          <w:w w:val="110"/>
          <w:sz w:val="14"/>
        </w:rPr>
        <w:t>0022-5096/©</w:t>
      </w:r>
      <w:r>
        <w:rPr>
          <w:spacing w:val="9"/>
          <w:w w:val="110"/>
          <w:sz w:val="14"/>
        </w:rPr>
        <w:t> </w:t>
      </w:r>
      <w:r>
        <w:rPr>
          <w:w w:val="110"/>
          <w:sz w:val="14"/>
        </w:rPr>
        <w:t>2024</w:t>
      </w:r>
      <w:r>
        <w:rPr>
          <w:spacing w:val="11"/>
          <w:w w:val="110"/>
          <w:sz w:val="14"/>
        </w:rPr>
        <w:t> </w:t>
      </w:r>
      <w:r>
        <w:rPr>
          <w:w w:val="110"/>
          <w:sz w:val="14"/>
        </w:rPr>
        <w:t>Elsevier</w:t>
      </w:r>
      <w:r>
        <w:rPr>
          <w:spacing w:val="11"/>
          <w:w w:val="110"/>
          <w:sz w:val="14"/>
        </w:rPr>
        <w:t> </w:t>
      </w:r>
      <w:r>
        <w:rPr>
          <w:w w:val="110"/>
          <w:sz w:val="14"/>
        </w:rPr>
        <w:t>Ltd.</w:t>
      </w:r>
      <w:r>
        <w:rPr>
          <w:spacing w:val="27"/>
          <w:w w:val="110"/>
          <w:sz w:val="14"/>
        </w:rPr>
        <w:t> </w:t>
      </w:r>
      <w:r>
        <w:rPr>
          <w:w w:val="110"/>
          <w:sz w:val="14"/>
        </w:rPr>
        <w:t>All</w:t>
      </w:r>
      <w:r>
        <w:rPr>
          <w:spacing w:val="10"/>
          <w:w w:val="110"/>
          <w:sz w:val="14"/>
        </w:rPr>
        <w:t> </w:t>
      </w:r>
      <w:r>
        <w:rPr>
          <w:w w:val="110"/>
          <w:sz w:val="14"/>
        </w:rPr>
        <w:t>rights</w:t>
      </w:r>
      <w:r>
        <w:rPr>
          <w:spacing w:val="10"/>
          <w:w w:val="110"/>
          <w:sz w:val="14"/>
        </w:rPr>
        <w:t> </w:t>
      </w:r>
      <w:r>
        <w:rPr>
          <w:w w:val="110"/>
          <w:sz w:val="14"/>
        </w:rPr>
        <w:t>are</w:t>
      </w:r>
      <w:r>
        <w:rPr>
          <w:spacing w:val="11"/>
          <w:w w:val="110"/>
          <w:sz w:val="14"/>
        </w:rPr>
        <w:t> </w:t>
      </w:r>
      <w:r>
        <w:rPr>
          <w:w w:val="110"/>
          <w:sz w:val="14"/>
        </w:rPr>
        <w:t>reserved,</w:t>
      </w:r>
      <w:r>
        <w:rPr>
          <w:spacing w:val="9"/>
          <w:w w:val="110"/>
          <w:sz w:val="14"/>
        </w:rPr>
        <w:t> </w:t>
      </w:r>
      <w:r>
        <w:rPr>
          <w:w w:val="110"/>
          <w:sz w:val="14"/>
        </w:rPr>
        <w:t>including</w:t>
      </w:r>
      <w:r>
        <w:rPr>
          <w:spacing w:val="10"/>
          <w:w w:val="110"/>
          <w:sz w:val="14"/>
        </w:rPr>
        <w:t> </w:t>
      </w:r>
      <w:r>
        <w:rPr>
          <w:w w:val="110"/>
          <w:sz w:val="14"/>
        </w:rPr>
        <w:t>those</w:t>
      </w:r>
      <w:r>
        <w:rPr>
          <w:spacing w:val="11"/>
          <w:w w:val="110"/>
          <w:sz w:val="14"/>
        </w:rPr>
        <w:t> </w:t>
      </w:r>
      <w:r>
        <w:rPr>
          <w:w w:val="110"/>
          <w:sz w:val="14"/>
        </w:rPr>
        <w:t>for</w:t>
      </w:r>
      <w:r>
        <w:rPr>
          <w:spacing w:val="10"/>
          <w:w w:val="110"/>
          <w:sz w:val="14"/>
        </w:rPr>
        <w:t> </w:t>
      </w:r>
      <w:r>
        <w:rPr>
          <w:w w:val="110"/>
          <w:sz w:val="14"/>
        </w:rPr>
        <w:t>text</w:t>
      </w:r>
      <w:r>
        <w:rPr>
          <w:spacing w:val="11"/>
          <w:w w:val="110"/>
          <w:sz w:val="14"/>
        </w:rPr>
        <w:t> </w:t>
      </w:r>
      <w:r>
        <w:rPr>
          <w:w w:val="110"/>
          <w:sz w:val="14"/>
        </w:rPr>
        <w:t>and</w:t>
      </w:r>
      <w:r>
        <w:rPr>
          <w:spacing w:val="11"/>
          <w:w w:val="110"/>
          <w:sz w:val="14"/>
        </w:rPr>
        <w:t> </w:t>
      </w:r>
      <w:r>
        <w:rPr>
          <w:w w:val="110"/>
          <w:sz w:val="14"/>
        </w:rPr>
        <w:t>data</w:t>
      </w:r>
      <w:r>
        <w:rPr>
          <w:spacing w:val="11"/>
          <w:w w:val="110"/>
          <w:sz w:val="14"/>
        </w:rPr>
        <w:t> </w:t>
      </w:r>
      <w:r>
        <w:rPr>
          <w:w w:val="110"/>
          <w:sz w:val="14"/>
        </w:rPr>
        <w:t>mining,</w:t>
      </w:r>
      <w:r>
        <w:rPr>
          <w:spacing w:val="9"/>
          <w:w w:val="110"/>
          <w:sz w:val="14"/>
        </w:rPr>
        <w:t> </w:t>
      </w:r>
      <w:r>
        <w:rPr>
          <w:w w:val="110"/>
          <w:sz w:val="14"/>
        </w:rPr>
        <w:t>AI</w:t>
      </w:r>
      <w:r>
        <w:rPr>
          <w:spacing w:val="11"/>
          <w:w w:val="110"/>
          <w:sz w:val="14"/>
        </w:rPr>
        <w:t> </w:t>
      </w:r>
      <w:r>
        <w:rPr>
          <w:w w:val="110"/>
          <w:sz w:val="14"/>
        </w:rPr>
        <w:t>training,</w:t>
      </w:r>
      <w:r>
        <w:rPr>
          <w:spacing w:val="10"/>
          <w:w w:val="110"/>
          <w:sz w:val="14"/>
        </w:rPr>
        <w:t> </w:t>
      </w:r>
      <w:r>
        <w:rPr>
          <w:w w:val="110"/>
          <w:sz w:val="14"/>
        </w:rPr>
        <w:t>and</w:t>
      </w:r>
      <w:r>
        <w:rPr>
          <w:spacing w:val="10"/>
          <w:w w:val="110"/>
          <w:sz w:val="14"/>
        </w:rPr>
        <w:t> </w:t>
      </w:r>
      <w:r>
        <w:rPr>
          <w:w w:val="110"/>
          <w:sz w:val="14"/>
        </w:rPr>
        <w:t>similar</w:t>
      </w:r>
      <w:r>
        <w:rPr>
          <w:spacing w:val="11"/>
          <w:w w:val="110"/>
          <w:sz w:val="14"/>
        </w:rPr>
        <w:t> </w:t>
      </w:r>
      <w:r>
        <w:rPr>
          <w:spacing w:val="-2"/>
          <w:w w:val="110"/>
          <w:sz w:val="14"/>
        </w:rPr>
        <w:t>technologies.</w:t>
      </w:r>
    </w:p>
    <w:p>
      <w:pPr>
        <w:spacing w:after="0" w:line="160" w:lineRule="exact"/>
        <w:jc w:val="left"/>
        <w:rPr>
          <w:sz w:val="14"/>
        </w:rPr>
        <w:sectPr>
          <w:type w:val="continuous"/>
          <w:pgSz w:w="10890" w:h="14860"/>
          <w:pgMar w:top="580" w:bottom="280" w:left="708" w:right="708"/>
        </w:sectPr>
      </w:pPr>
    </w:p>
    <w:p>
      <w:pPr>
        <w:pStyle w:val="BodyText"/>
        <w:spacing w:before="24"/>
        <w:rPr>
          <w:sz w:val="20"/>
        </w:rPr>
      </w:pPr>
    </w:p>
    <w:p>
      <w:pPr>
        <w:pStyle w:val="BodyText"/>
        <w:ind w:left="72"/>
        <w:rPr>
          <w:sz w:val="20"/>
        </w:rPr>
      </w:pPr>
      <w:r>
        <w:rPr>
          <w:sz w:val="20"/>
        </w:rPr>
        <mc:AlternateContent>
          <mc:Choice Requires="wps">
            <w:drawing>
              <wp:inline distT="0" distB="0" distL="0" distR="0">
                <wp:extent cx="5922010" cy="4941570"/>
                <wp:effectExtent l="9525" t="0" r="0" b="1904"/>
                <wp:docPr id="16" name="Group 16"/>
                <wp:cNvGraphicFramePr>
                  <a:graphicFrameLocks/>
                </wp:cNvGraphicFramePr>
                <a:graphic>
                  <a:graphicData uri="http://schemas.microsoft.com/office/word/2010/wordprocessingGroup">
                    <wpg:wgp>
                      <wpg:cNvPr id="16" name="Group 16"/>
                      <wpg:cNvGrpSpPr/>
                      <wpg:grpSpPr>
                        <a:xfrm>
                          <a:off x="0" y="0"/>
                          <a:ext cx="5922010" cy="4941570"/>
                          <a:chExt cx="5922010" cy="4941570"/>
                        </a:xfrm>
                      </wpg:grpSpPr>
                      <wps:wsp>
                        <wps:cNvPr id="17" name="Graphic 17"/>
                        <wps:cNvSpPr/>
                        <wps:spPr>
                          <a:xfrm>
                            <a:off x="-2" y="0"/>
                            <a:ext cx="5922010" cy="4941570"/>
                          </a:xfrm>
                          <a:custGeom>
                            <a:avLst/>
                            <a:gdLst/>
                            <a:ahLst/>
                            <a:cxnLst/>
                            <a:rect l="l" t="t" r="r" b="b"/>
                            <a:pathLst>
                              <a:path w="5922010" h="4941570">
                                <a:moveTo>
                                  <a:pt x="5921400" y="0"/>
                                </a:moveTo>
                                <a:lnTo>
                                  <a:pt x="5915076" y="0"/>
                                </a:lnTo>
                                <a:lnTo>
                                  <a:pt x="5915076" y="6324"/>
                                </a:lnTo>
                                <a:lnTo>
                                  <a:pt x="5915076" y="4934636"/>
                                </a:lnTo>
                                <a:lnTo>
                                  <a:pt x="6324" y="4934636"/>
                                </a:lnTo>
                                <a:lnTo>
                                  <a:pt x="6324" y="6324"/>
                                </a:lnTo>
                                <a:lnTo>
                                  <a:pt x="5915076" y="6324"/>
                                </a:lnTo>
                                <a:lnTo>
                                  <a:pt x="5915076" y="0"/>
                                </a:lnTo>
                                <a:lnTo>
                                  <a:pt x="0" y="0"/>
                                </a:lnTo>
                                <a:lnTo>
                                  <a:pt x="0" y="4940960"/>
                                </a:lnTo>
                                <a:lnTo>
                                  <a:pt x="5921400" y="4940960"/>
                                </a:lnTo>
                                <a:lnTo>
                                  <a:pt x="5921400" y="0"/>
                                </a:lnTo>
                                <a:close/>
                              </a:path>
                            </a:pathLst>
                          </a:custGeom>
                          <a:solidFill>
                            <a:srgbClr val="000000"/>
                          </a:solidFill>
                        </wps:spPr>
                        <wps:bodyPr wrap="square" lIns="0" tIns="0" rIns="0" bIns="0" rtlCol="0">
                          <a:prstTxWarp prst="textNoShape">
                            <a:avLst/>
                          </a:prstTxWarp>
                          <a:noAutofit/>
                        </wps:bodyPr>
                      </wps:wsp>
                      <wps:wsp>
                        <wps:cNvPr id="18" name="Textbox 18"/>
                        <wps:cNvSpPr txBox="1"/>
                        <wps:spPr>
                          <a:xfrm>
                            <a:off x="588297" y="2539070"/>
                            <a:ext cx="4765040" cy="2275840"/>
                          </a:xfrm>
                          <a:prstGeom prst="rect">
                            <a:avLst/>
                          </a:prstGeom>
                        </wps:spPr>
                        <wps:txbx>
                          <w:txbxContent>
                            <w:p>
                              <w:pPr>
                                <w:spacing w:line="271" w:lineRule="auto" w:before="0"/>
                                <w:ind w:left="0" w:right="5655" w:firstLine="0"/>
                                <w:jc w:val="left"/>
                                <w:rPr>
                                  <w:sz w:val="16"/>
                                </w:rPr>
                              </w:pPr>
                              <w:r>
                                <w:rPr>
                                  <w:w w:val="110"/>
                                  <w:sz w:val="16"/>
                                </w:rPr>
                                <w:t>length</w:t>
                              </w:r>
                              <w:r>
                                <w:rPr>
                                  <w:spacing w:val="-11"/>
                                  <w:w w:val="110"/>
                                  <w:sz w:val="16"/>
                                </w:rPr>
                                <w:t> </w:t>
                              </w:r>
                              <w:r>
                                <w:rPr>
                                  <w:w w:val="110"/>
                                  <w:sz w:val="16"/>
                                </w:rPr>
                                <w:t>of</w:t>
                              </w:r>
                              <w:r>
                                <w:rPr>
                                  <w:spacing w:val="-11"/>
                                  <w:w w:val="110"/>
                                  <w:sz w:val="16"/>
                                </w:rPr>
                                <w:t> </w:t>
                              </w:r>
                              <w:r>
                                <w:rPr>
                                  <w:w w:val="110"/>
                                  <w:sz w:val="16"/>
                                </w:rPr>
                                <w:t>peeled</w:t>
                              </w:r>
                              <w:r>
                                <w:rPr>
                                  <w:spacing w:val="-11"/>
                                  <w:w w:val="110"/>
                                  <w:sz w:val="16"/>
                                </w:rPr>
                                <w:t> </w:t>
                              </w:r>
                              <w:r>
                                <w:rPr>
                                  <w:w w:val="110"/>
                                  <w:sz w:val="16"/>
                                </w:rPr>
                                <w:t>skin radius of particles</w:t>
                              </w:r>
                            </w:p>
                            <w:p>
                              <w:pPr>
                                <w:spacing w:line="271" w:lineRule="auto" w:before="0"/>
                                <w:ind w:left="0" w:right="4537" w:firstLine="0"/>
                                <w:jc w:val="left"/>
                                <w:rPr>
                                  <w:sz w:val="16"/>
                                </w:rPr>
                              </w:pPr>
                              <w:r>
                                <w:rPr>
                                  <w:w w:val="110"/>
                                  <w:sz w:val="16"/>
                                </w:rPr>
                                <w:t>hydrosol-to-aggregate weight ratio normal,</w:t>
                              </w:r>
                              <w:r>
                                <w:rPr>
                                  <w:spacing w:val="-4"/>
                                  <w:w w:val="110"/>
                                  <w:sz w:val="16"/>
                                </w:rPr>
                                <w:t> </w:t>
                              </w:r>
                              <w:r>
                                <w:rPr>
                                  <w:w w:val="110"/>
                                  <w:sz w:val="16"/>
                                </w:rPr>
                                <w:t>shear</w:t>
                              </w:r>
                              <w:r>
                                <w:rPr>
                                  <w:spacing w:val="-5"/>
                                  <w:w w:val="110"/>
                                  <w:sz w:val="16"/>
                                </w:rPr>
                                <w:t> </w:t>
                              </w:r>
                              <w:r>
                                <w:rPr>
                                  <w:w w:val="110"/>
                                  <w:sz w:val="16"/>
                                </w:rPr>
                                <w:t>displacement</w:t>
                              </w:r>
                              <w:r>
                                <w:rPr>
                                  <w:spacing w:val="-5"/>
                                  <w:w w:val="110"/>
                                  <w:sz w:val="16"/>
                                </w:rPr>
                                <w:t> </w:t>
                              </w:r>
                              <w:r>
                                <w:rPr>
                                  <w:w w:val="110"/>
                                  <w:sz w:val="16"/>
                                </w:rPr>
                                <w:t>of</w:t>
                              </w:r>
                              <w:r>
                                <w:rPr>
                                  <w:spacing w:val="-5"/>
                                  <w:w w:val="110"/>
                                  <w:sz w:val="16"/>
                                </w:rPr>
                                <w:t> </w:t>
                              </w:r>
                              <w:r>
                                <w:rPr>
                                  <w:w w:val="110"/>
                                  <w:sz w:val="16"/>
                                </w:rPr>
                                <w:t>particles</w:t>
                              </w:r>
                            </w:p>
                            <w:p>
                              <w:pPr>
                                <w:spacing w:before="0"/>
                                <w:ind w:left="0" w:right="0" w:firstLine="0"/>
                                <w:jc w:val="left"/>
                                <w:rPr>
                                  <w:sz w:val="16"/>
                                </w:rPr>
                              </w:pPr>
                              <w:r>
                                <w:rPr>
                                  <w:w w:val="110"/>
                                  <w:sz w:val="16"/>
                                </w:rPr>
                                <w:t>normal,</w:t>
                              </w:r>
                              <w:r>
                                <w:rPr>
                                  <w:spacing w:val="2"/>
                                  <w:w w:val="110"/>
                                  <w:sz w:val="16"/>
                                </w:rPr>
                                <w:t> </w:t>
                              </w:r>
                              <w:r>
                                <w:rPr>
                                  <w:w w:val="110"/>
                                  <w:sz w:val="16"/>
                                </w:rPr>
                                <w:t>shear</w:t>
                              </w:r>
                              <w:r>
                                <w:rPr>
                                  <w:spacing w:val="1"/>
                                  <w:w w:val="110"/>
                                  <w:sz w:val="16"/>
                                </w:rPr>
                                <w:t> </w:t>
                              </w:r>
                              <w:r>
                                <w:rPr>
                                  <w:w w:val="110"/>
                                  <w:sz w:val="16"/>
                                </w:rPr>
                                <w:t>critical</w:t>
                              </w:r>
                              <w:r>
                                <w:rPr>
                                  <w:spacing w:val="1"/>
                                  <w:w w:val="110"/>
                                  <w:sz w:val="16"/>
                                </w:rPr>
                                <w:t> </w:t>
                              </w:r>
                              <w:r>
                                <w:rPr>
                                  <w:w w:val="110"/>
                                  <w:sz w:val="16"/>
                                </w:rPr>
                                <w:t>debonding</w:t>
                              </w:r>
                              <w:r>
                                <w:rPr>
                                  <w:spacing w:val="1"/>
                                  <w:w w:val="110"/>
                                  <w:sz w:val="16"/>
                                </w:rPr>
                                <w:t> </w:t>
                              </w:r>
                              <w:r>
                                <w:rPr>
                                  <w:w w:val="110"/>
                                  <w:sz w:val="16"/>
                                </w:rPr>
                                <w:t>displacement</w:t>
                              </w:r>
                              <w:r>
                                <w:rPr>
                                  <w:spacing w:val="1"/>
                                  <w:w w:val="110"/>
                                  <w:sz w:val="16"/>
                                </w:rPr>
                                <w:t> </w:t>
                              </w:r>
                              <w:r>
                                <w:rPr>
                                  <w:w w:val="110"/>
                                  <w:sz w:val="16"/>
                                </w:rPr>
                                <w:t>(foam,</w:t>
                              </w:r>
                              <w:r>
                                <w:rPr>
                                  <w:spacing w:val="2"/>
                                  <w:w w:val="110"/>
                                  <w:sz w:val="16"/>
                                </w:rPr>
                                <w:t> </w:t>
                              </w:r>
                              <w:r>
                                <w:rPr>
                                  <w:w w:val="110"/>
                                  <w:sz w:val="16"/>
                                </w:rPr>
                                <w:t>first</w:t>
                              </w:r>
                              <w:r>
                                <w:rPr>
                                  <w:spacing w:val="2"/>
                                  <w:w w:val="110"/>
                                  <w:sz w:val="16"/>
                                </w:rPr>
                                <w:t> </w:t>
                              </w:r>
                              <w:r>
                                <w:rPr>
                                  <w:w w:val="110"/>
                                  <w:sz w:val="16"/>
                                </w:rPr>
                                <w:t>stage</w:t>
                              </w:r>
                              <w:r>
                                <w:rPr>
                                  <w:spacing w:val="2"/>
                                  <w:w w:val="110"/>
                                  <w:sz w:val="16"/>
                                </w:rPr>
                                <w:t> </w:t>
                              </w:r>
                              <w:r>
                                <w:rPr>
                                  <w:w w:val="110"/>
                                  <w:sz w:val="16"/>
                                </w:rPr>
                                <w:t>of</w:t>
                              </w:r>
                              <w:r>
                                <w:rPr>
                                  <w:spacing w:val="1"/>
                                  <w:w w:val="110"/>
                                  <w:sz w:val="16"/>
                                </w:rPr>
                                <w:t> </w:t>
                              </w:r>
                              <w:r>
                                <w:rPr>
                                  <w:spacing w:val="-2"/>
                                  <w:w w:val="110"/>
                                  <w:sz w:val="16"/>
                                </w:rPr>
                                <w:t>tube)</w:t>
                              </w:r>
                            </w:p>
                            <w:p>
                              <w:pPr>
                                <w:spacing w:before="37"/>
                                <w:ind w:left="0" w:right="0" w:firstLine="0"/>
                                <w:jc w:val="left"/>
                                <w:rPr>
                                  <w:sz w:val="16"/>
                                </w:rPr>
                              </w:pPr>
                              <w:r>
                                <w:rPr>
                                  <w:w w:val="110"/>
                                  <w:sz w:val="16"/>
                                </w:rPr>
                                <w:t>critical</w:t>
                              </w:r>
                              <w:r>
                                <w:rPr>
                                  <w:spacing w:val="1"/>
                                  <w:w w:val="110"/>
                                  <w:sz w:val="16"/>
                                </w:rPr>
                                <w:t> </w:t>
                              </w:r>
                              <w:r>
                                <w:rPr>
                                  <w:w w:val="110"/>
                                  <w:sz w:val="16"/>
                                </w:rPr>
                                <w:t>failure</w:t>
                              </w:r>
                              <w:r>
                                <w:rPr>
                                  <w:spacing w:val="2"/>
                                  <w:w w:val="110"/>
                                  <w:sz w:val="16"/>
                                </w:rPr>
                                <w:t> </w:t>
                              </w:r>
                              <w:r>
                                <w:rPr>
                                  <w:w w:val="110"/>
                                  <w:sz w:val="16"/>
                                </w:rPr>
                                <w:t>displacement</w:t>
                              </w:r>
                              <w:r>
                                <w:rPr>
                                  <w:spacing w:val="2"/>
                                  <w:w w:val="110"/>
                                  <w:sz w:val="16"/>
                                </w:rPr>
                                <w:t> </w:t>
                              </w:r>
                              <w:r>
                                <w:rPr>
                                  <w:w w:val="110"/>
                                  <w:sz w:val="16"/>
                                </w:rPr>
                                <w:t>of</w:t>
                              </w:r>
                              <w:r>
                                <w:rPr>
                                  <w:spacing w:val="2"/>
                                  <w:w w:val="110"/>
                                  <w:sz w:val="16"/>
                                </w:rPr>
                                <w:t> </w:t>
                              </w:r>
                              <w:r>
                                <w:rPr>
                                  <w:w w:val="110"/>
                                  <w:sz w:val="16"/>
                                </w:rPr>
                                <w:t>gel</w:t>
                              </w:r>
                              <w:r>
                                <w:rPr>
                                  <w:spacing w:val="2"/>
                                  <w:w w:val="110"/>
                                  <w:sz w:val="16"/>
                                </w:rPr>
                                <w:t> </w:t>
                              </w:r>
                              <w:r>
                                <w:rPr>
                                  <w:w w:val="110"/>
                                  <w:sz w:val="16"/>
                                </w:rPr>
                                <w:t>skin</w:t>
                              </w:r>
                              <w:r>
                                <w:rPr>
                                  <w:spacing w:val="1"/>
                                  <w:w w:val="110"/>
                                  <w:sz w:val="16"/>
                                </w:rPr>
                                <w:t> </w:t>
                              </w:r>
                              <w:r>
                                <w:rPr>
                                  <w:w w:val="110"/>
                                  <w:sz w:val="16"/>
                                </w:rPr>
                                <w:t>in</w:t>
                              </w:r>
                              <w:r>
                                <w:rPr>
                                  <w:spacing w:val="2"/>
                                  <w:w w:val="110"/>
                                  <w:sz w:val="16"/>
                                </w:rPr>
                                <w:t> </w:t>
                              </w:r>
                              <w:r>
                                <w:rPr>
                                  <w:w w:val="110"/>
                                  <w:sz w:val="16"/>
                                </w:rPr>
                                <w:t>normal,</w:t>
                              </w:r>
                              <w:r>
                                <w:rPr>
                                  <w:spacing w:val="2"/>
                                  <w:w w:val="110"/>
                                  <w:sz w:val="16"/>
                                </w:rPr>
                                <w:t> </w:t>
                              </w:r>
                              <w:r>
                                <w:rPr>
                                  <w:w w:val="110"/>
                                  <w:sz w:val="16"/>
                                </w:rPr>
                                <w:t>shear</w:t>
                              </w:r>
                              <w:r>
                                <w:rPr>
                                  <w:spacing w:val="1"/>
                                  <w:w w:val="110"/>
                                  <w:sz w:val="16"/>
                                </w:rPr>
                                <w:t> </w:t>
                              </w:r>
                              <w:r>
                                <w:rPr>
                                  <w:w w:val="110"/>
                                  <w:sz w:val="16"/>
                                </w:rPr>
                                <w:t>directions</w:t>
                              </w:r>
                              <w:r>
                                <w:rPr>
                                  <w:spacing w:val="2"/>
                                  <w:w w:val="110"/>
                                  <w:sz w:val="16"/>
                                </w:rPr>
                                <w:t> </w:t>
                              </w:r>
                              <w:r>
                                <w:rPr>
                                  <w:w w:val="110"/>
                                  <w:sz w:val="16"/>
                                </w:rPr>
                                <w:t>(second</w:t>
                              </w:r>
                              <w:r>
                                <w:rPr>
                                  <w:spacing w:val="2"/>
                                  <w:w w:val="110"/>
                                  <w:sz w:val="16"/>
                                </w:rPr>
                                <w:t> </w:t>
                              </w:r>
                              <w:r>
                                <w:rPr>
                                  <w:w w:val="110"/>
                                  <w:sz w:val="16"/>
                                </w:rPr>
                                <w:t>stage</w:t>
                              </w:r>
                              <w:r>
                                <w:rPr>
                                  <w:spacing w:val="2"/>
                                  <w:w w:val="110"/>
                                  <w:sz w:val="16"/>
                                </w:rPr>
                                <w:t> </w:t>
                              </w:r>
                              <w:r>
                                <w:rPr>
                                  <w:w w:val="110"/>
                                  <w:sz w:val="16"/>
                                </w:rPr>
                                <w:t>of</w:t>
                              </w:r>
                              <w:r>
                                <w:rPr>
                                  <w:spacing w:val="2"/>
                                  <w:w w:val="110"/>
                                  <w:sz w:val="16"/>
                                </w:rPr>
                                <w:t> </w:t>
                              </w:r>
                              <w:r>
                                <w:rPr>
                                  <w:w w:val="110"/>
                                  <w:sz w:val="16"/>
                                </w:rPr>
                                <w:t>tube,</w:t>
                              </w:r>
                              <w:r>
                                <w:rPr>
                                  <w:spacing w:val="1"/>
                                  <w:w w:val="110"/>
                                  <w:sz w:val="16"/>
                                </w:rPr>
                                <w:t> </w:t>
                              </w:r>
                              <w:r>
                                <w:rPr>
                                  <w:spacing w:val="-2"/>
                                  <w:w w:val="110"/>
                                  <w:sz w:val="16"/>
                                </w:rPr>
                                <w:t>honeycomb)</w:t>
                              </w:r>
                            </w:p>
                            <w:p>
                              <w:pPr>
                                <w:spacing w:before="28"/>
                                <w:ind w:left="0" w:right="0" w:firstLine="0"/>
                                <w:jc w:val="left"/>
                                <w:rPr>
                                  <w:sz w:val="16"/>
                                </w:rPr>
                              </w:pPr>
                              <w:r>
                                <w:rPr>
                                  <w:w w:val="110"/>
                                  <w:sz w:val="16"/>
                                </w:rPr>
                                <w:t>Poisson</w:t>
                              </w:r>
                              <w:r>
                                <w:rPr>
                                  <w:rFonts w:ascii="Cambria" w:hAnsi="Cambria"/>
                                  <w:w w:val="110"/>
                                  <w:sz w:val="16"/>
                                </w:rPr>
                                <w:t>’</w:t>
                              </w:r>
                              <w:r>
                                <w:rPr>
                                  <w:w w:val="110"/>
                                  <w:sz w:val="16"/>
                                </w:rPr>
                                <w:t>s</w:t>
                              </w:r>
                              <w:r>
                                <w:rPr>
                                  <w:spacing w:val="-1"/>
                                  <w:w w:val="110"/>
                                  <w:sz w:val="16"/>
                                </w:rPr>
                                <w:t> </w:t>
                              </w:r>
                              <w:r>
                                <w:rPr>
                                  <w:w w:val="110"/>
                                  <w:sz w:val="16"/>
                                </w:rPr>
                                <w:t>ratio</w:t>
                              </w:r>
                              <w:r>
                                <w:rPr>
                                  <w:spacing w:val="-2"/>
                                  <w:w w:val="110"/>
                                  <w:sz w:val="16"/>
                                </w:rPr>
                                <w:t> </w:t>
                              </w:r>
                              <w:r>
                                <w:rPr>
                                  <w:w w:val="110"/>
                                  <w:sz w:val="16"/>
                                </w:rPr>
                                <w:t>of</w:t>
                              </w:r>
                              <w:r>
                                <w:rPr>
                                  <w:spacing w:val="-1"/>
                                  <w:w w:val="110"/>
                                  <w:sz w:val="16"/>
                                </w:rPr>
                                <w:t> </w:t>
                              </w:r>
                              <w:r>
                                <w:rPr>
                                  <w:w w:val="110"/>
                                  <w:sz w:val="16"/>
                                </w:rPr>
                                <w:t>gel</w:t>
                              </w:r>
                              <w:r>
                                <w:rPr>
                                  <w:spacing w:val="-1"/>
                                  <w:w w:val="110"/>
                                  <w:sz w:val="16"/>
                                </w:rPr>
                                <w:t> </w:t>
                              </w:r>
                              <w:r>
                                <w:rPr>
                                  <w:spacing w:val="-2"/>
                                  <w:w w:val="110"/>
                                  <w:sz w:val="16"/>
                                </w:rPr>
                                <w:t>material</w:t>
                              </w:r>
                            </w:p>
                            <w:p>
                              <w:pPr>
                                <w:spacing w:line="288" w:lineRule="auto" w:before="25"/>
                                <w:ind w:left="0" w:right="0" w:firstLine="0"/>
                                <w:jc w:val="left"/>
                                <w:rPr>
                                  <w:sz w:val="16"/>
                                </w:rPr>
                              </w:pPr>
                              <w:r>
                                <w:rPr>
                                  <w:w w:val="110"/>
                                  <w:sz w:val="16"/>
                                </w:rPr>
                                <w:t>shape coefficient that quantifies the effect of changing a curved wall from a straight wall of tubular joints coefficient of shear stiffness, fracture force in shear</w:t>
                              </w:r>
                            </w:p>
                            <w:p>
                              <w:pPr>
                                <w:spacing w:line="271" w:lineRule="auto" w:before="0"/>
                                <w:ind w:left="0" w:right="4082" w:firstLine="0"/>
                                <w:jc w:val="left"/>
                                <w:rPr>
                                  <w:sz w:val="16"/>
                                </w:rPr>
                              </w:pPr>
                              <w:r>
                                <w:rPr>
                                  <w:w w:val="110"/>
                                  <w:sz w:val="16"/>
                                </w:rPr>
                                <w:t>free</w:t>
                              </w:r>
                              <w:r>
                                <w:rPr>
                                  <w:spacing w:val="-6"/>
                                  <w:w w:val="110"/>
                                  <w:sz w:val="16"/>
                                </w:rPr>
                                <w:t> </w:t>
                              </w:r>
                              <w:r>
                                <w:rPr>
                                  <w:w w:val="110"/>
                                  <w:sz w:val="16"/>
                                </w:rPr>
                                <w:t>energy</w:t>
                              </w:r>
                              <w:r>
                                <w:rPr>
                                  <w:spacing w:val="-7"/>
                                  <w:w w:val="110"/>
                                  <w:sz w:val="16"/>
                                </w:rPr>
                                <w:t> </w:t>
                              </w:r>
                              <w:r>
                                <w:rPr>
                                  <w:w w:val="110"/>
                                  <w:sz w:val="16"/>
                                </w:rPr>
                                <w:t>of</w:t>
                              </w:r>
                              <w:r>
                                <w:rPr>
                                  <w:spacing w:val="-7"/>
                                  <w:w w:val="110"/>
                                  <w:sz w:val="16"/>
                                </w:rPr>
                                <w:t> </w:t>
                              </w:r>
                              <w:r>
                                <w:rPr>
                                  <w:w w:val="110"/>
                                  <w:sz w:val="16"/>
                                </w:rPr>
                                <w:t>the</w:t>
                              </w:r>
                              <w:r>
                                <w:rPr>
                                  <w:spacing w:val="-6"/>
                                  <w:w w:val="110"/>
                                  <w:sz w:val="16"/>
                                </w:rPr>
                                <w:t> </w:t>
                              </w:r>
                              <w:r>
                                <w:rPr>
                                  <w:w w:val="110"/>
                                  <w:sz w:val="16"/>
                                </w:rPr>
                                <w:t>skin-to-particle</w:t>
                              </w:r>
                              <w:r>
                                <w:rPr>
                                  <w:spacing w:val="-7"/>
                                  <w:w w:val="110"/>
                                  <w:sz w:val="16"/>
                                </w:rPr>
                                <w:t> </w:t>
                              </w:r>
                              <w:r>
                                <w:rPr>
                                  <w:w w:val="110"/>
                                  <w:sz w:val="16"/>
                                </w:rPr>
                                <w:t>interface elastic strain of peeled skin</w:t>
                              </w:r>
                            </w:p>
                            <w:p>
                              <w:pPr>
                                <w:spacing w:line="271" w:lineRule="auto" w:before="0"/>
                                <w:ind w:left="0" w:right="5349" w:firstLine="0"/>
                                <w:jc w:val="left"/>
                                <w:rPr>
                                  <w:sz w:val="16"/>
                                </w:rPr>
                              </w:pPr>
                              <w:r>
                                <w:rPr>
                                  <w:w w:val="110"/>
                                  <w:sz w:val="16"/>
                                </w:rPr>
                                <w:t>angel of peeling frontier stretch</w:t>
                              </w:r>
                              <w:r>
                                <w:rPr>
                                  <w:spacing w:val="-4"/>
                                  <w:w w:val="110"/>
                                  <w:sz w:val="16"/>
                                </w:rPr>
                                <w:t> </w:t>
                              </w:r>
                              <w:r>
                                <w:rPr>
                                  <w:w w:val="110"/>
                                  <w:sz w:val="16"/>
                                </w:rPr>
                                <w:t>ratio</w:t>
                              </w:r>
                              <w:r>
                                <w:rPr>
                                  <w:spacing w:val="-5"/>
                                  <w:w w:val="110"/>
                                  <w:sz w:val="16"/>
                                </w:rPr>
                                <w:t> </w:t>
                              </w:r>
                              <w:r>
                                <w:rPr>
                                  <w:w w:val="110"/>
                                  <w:sz w:val="16"/>
                                </w:rPr>
                                <w:t>of</w:t>
                              </w:r>
                              <w:r>
                                <w:rPr>
                                  <w:spacing w:val="-4"/>
                                  <w:w w:val="110"/>
                                  <w:sz w:val="16"/>
                                </w:rPr>
                                <w:t> </w:t>
                              </w:r>
                              <w:r>
                                <w:rPr>
                                  <w:w w:val="110"/>
                                  <w:sz w:val="16"/>
                                </w:rPr>
                                <w:t>peeled</w:t>
                              </w:r>
                              <w:r>
                                <w:rPr>
                                  <w:spacing w:val="-5"/>
                                  <w:w w:val="110"/>
                                  <w:sz w:val="16"/>
                                </w:rPr>
                                <w:t> </w:t>
                              </w:r>
                              <w:r>
                                <w:rPr>
                                  <w:w w:val="110"/>
                                  <w:sz w:val="16"/>
                                </w:rPr>
                                <w:t>skin</w:t>
                              </w:r>
                            </w:p>
                            <w:p>
                              <w:pPr>
                                <w:spacing w:line="271" w:lineRule="auto" w:before="0"/>
                                <w:ind w:left="0" w:right="2831" w:firstLine="0"/>
                                <w:jc w:val="left"/>
                                <w:rPr>
                                  <w:sz w:val="16"/>
                                </w:rPr>
                              </w:pPr>
                              <w:r>
                                <w:rPr>
                                  <w:w w:val="110"/>
                                  <w:sz w:val="16"/>
                                </w:rPr>
                                <w:t>normal, shear debonding strength(foam, first stage of </w:t>
                              </w:r>
                              <w:r>
                                <w:rPr>
                                  <w:w w:val="110"/>
                                  <w:sz w:val="16"/>
                                </w:rPr>
                                <w:t>tube) normal, shear equivalent joint failure strength</w:t>
                              </w:r>
                            </w:p>
                            <w:p>
                              <w:pPr>
                                <w:spacing w:before="9"/>
                                <w:ind w:left="0" w:right="0" w:firstLine="0"/>
                                <w:jc w:val="left"/>
                                <w:rPr>
                                  <w:sz w:val="16"/>
                                </w:rPr>
                              </w:pPr>
                              <w:r>
                                <w:rPr>
                                  <w:w w:val="110"/>
                                  <w:sz w:val="16"/>
                                </w:rPr>
                                <w:t>normal,</w:t>
                              </w:r>
                              <w:r>
                                <w:rPr>
                                  <w:spacing w:val="3"/>
                                  <w:w w:val="110"/>
                                  <w:sz w:val="16"/>
                                </w:rPr>
                                <w:t> </w:t>
                              </w:r>
                              <w:r>
                                <w:rPr>
                                  <w:w w:val="110"/>
                                  <w:sz w:val="16"/>
                                </w:rPr>
                                <w:t>shear</w:t>
                              </w:r>
                              <w:r>
                                <w:rPr>
                                  <w:spacing w:val="2"/>
                                  <w:w w:val="110"/>
                                  <w:sz w:val="16"/>
                                </w:rPr>
                                <w:t> </w:t>
                              </w:r>
                              <w:r>
                                <w:rPr>
                                  <w:w w:val="110"/>
                                  <w:sz w:val="16"/>
                                </w:rPr>
                                <w:t>failure</w:t>
                              </w:r>
                              <w:r>
                                <w:rPr>
                                  <w:spacing w:val="3"/>
                                  <w:w w:val="110"/>
                                  <w:sz w:val="16"/>
                                </w:rPr>
                                <w:t> </w:t>
                              </w:r>
                              <w:r>
                                <w:rPr>
                                  <w:w w:val="110"/>
                                  <w:sz w:val="16"/>
                                </w:rPr>
                                <w:t>strength</w:t>
                              </w:r>
                              <w:r>
                                <w:rPr>
                                  <w:spacing w:val="1"/>
                                  <w:w w:val="110"/>
                                  <w:sz w:val="16"/>
                                </w:rPr>
                                <w:t> </w:t>
                              </w:r>
                              <w:r>
                                <w:rPr>
                                  <w:w w:val="110"/>
                                  <w:sz w:val="16"/>
                                </w:rPr>
                                <w:t>of</w:t>
                              </w:r>
                              <w:r>
                                <w:rPr>
                                  <w:spacing w:val="3"/>
                                  <w:w w:val="110"/>
                                  <w:sz w:val="16"/>
                                </w:rPr>
                                <w:t> </w:t>
                              </w:r>
                              <w:r>
                                <w:rPr>
                                  <w:w w:val="110"/>
                                  <w:sz w:val="16"/>
                                </w:rPr>
                                <w:t>gel(second</w:t>
                              </w:r>
                              <w:r>
                                <w:rPr>
                                  <w:spacing w:val="2"/>
                                  <w:w w:val="110"/>
                                  <w:sz w:val="16"/>
                                </w:rPr>
                                <w:t> </w:t>
                              </w:r>
                              <w:r>
                                <w:rPr>
                                  <w:w w:val="110"/>
                                  <w:sz w:val="16"/>
                                </w:rPr>
                                <w:t>stage</w:t>
                              </w:r>
                              <w:r>
                                <w:rPr>
                                  <w:spacing w:val="2"/>
                                  <w:w w:val="110"/>
                                  <w:sz w:val="16"/>
                                </w:rPr>
                                <w:t> </w:t>
                              </w:r>
                              <w:r>
                                <w:rPr>
                                  <w:w w:val="110"/>
                                  <w:sz w:val="16"/>
                                </w:rPr>
                                <w:t>of</w:t>
                              </w:r>
                              <w:r>
                                <w:rPr>
                                  <w:spacing w:val="3"/>
                                  <w:w w:val="110"/>
                                  <w:sz w:val="16"/>
                                </w:rPr>
                                <w:t> </w:t>
                              </w:r>
                              <w:r>
                                <w:rPr>
                                  <w:w w:val="110"/>
                                  <w:sz w:val="16"/>
                                </w:rPr>
                                <w:t>tube,</w:t>
                              </w:r>
                              <w:r>
                                <w:rPr>
                                  <w:spacing w:val="2"/>
                                  <w:w w:val="110"/>
                                  <w:sz w:val="16"/>
                                </w:rPr>
                                <w:t> </w:t>
                              </w:r>
                              <w:r>
                                <w:rPr>
                                  <w:spacing w:val="-2"/>
                                  <w:w w:val="110"/>
                                  <w:sz w:val="16"/>
                                </w:rPr>
                                <w:t>honeycomb)</w:t>
                              </w:r>
                            </w:p>
                            <w:p>
                              <w:pPr>
                                <w:spacing w:before="39"/>
                                <w:ind w:left="0" w:right="0" w:firstLine="0"/>
                                <w:jc w:val="left"/>
                                <w:rPr>
                                  <w:sz w:val="16"/>
                                </w:rPr>
                              </w:pPr>
                              <w:r>
                                <w:rPr>
                                  <w:w w:val="110"/>
                                  <w:sz w:val="16"/>
                                </w:rPr>
                                <w:t>material porosity</w:t>
                              </w:r>
                              <w:r>
                                <w:rPr>
                                  <w:spacing w:val="-1"/>
                                  <w:w w:val="110"/>
                                  <w:sz w:val="16"/>
                                </w:rPr>
                                <w:t> </w:t>
                              </w:r>
                              <w:r>
                                <w:rPr>
                                  <w:w w:val="110"/>
                                  <w:sz w:val="16"/>
                                </w:rPr>
                                <w:t>of foamy</w:t>
                              </w:r>
                              <w:r>
                                <w:rPr>
                                  <w:spacing w:val="-1"/>
                                  <w:w w:val="110"/>
                                  <w:sz w:val="16"/>
                                </w:rPr>
                                <w:t> </w:t>
                              </w:r>
                              <w:r>
                                <w:rPr>
                                  <w:spacing w:val="-2"/>
                                  <w:w w:val="110"/>
                                  <w:sz w:val="16"/>
                                </w:rPr>
                                <w:t>joints</w:t>
                              </w:r>
                            </w:p>
                          </w:txbxContent>
                        </wps:txbx>
                        <wps:bodyPr wrap="square" lIns="0" tIns="0" rIns="0" bIns="0" rtlCol="0">
                          <a:noAutofit/>
                        </wps:bodyPr>
                      </wps:wsp>
                      <wps:wsp>
                        <wps:cNvPr id="19" name="Textbox 19"/>
                        <wps:cNvSpPr txBox="1"/>
                        <wps:spPr>
                          <a:xfrm>
                            <a:off x="132537" y="3678170"/>
                            <a:ext cx="310515" cy="1154430"/>
                          </a:xfrm>
                          <a:prstGeom prst="rect">
                            <a:avLst/>
                          </a:prstGeom>
                        </wps:spPr>
                        <wps:txbx>
                          <w:txbxContent>
                            <w:p>
                              <w:pPr>
                                <w:spacing w:line="122" w:lineRule="exact" w:before="0"/>
                                <w:ind w:left="323" w:right="0" w:firstLine="0"/>
                                <w:jc w:val="left"/>
                                <w:rPr>
                                  <w:i/>
                                  <w:sz w:val="11"/>
                                </w:rPr>
                              </w:pPr>
                              <w:r>
                                <w:rPr>
                                  <w:i/>
                                  <w:spacing w:val="-10"/>
                                  <w:sz w:val="11"/>
                                </w:rPr>
                                <w:t>F</w:t>
                              </w:r>
                            </w:p>
                            <w:p>
                              <w:pPr>
                                <w:spacing w:line="240" w:lineRule="auto" w:before="0"/>
                                <w:rPr>
                                  <w:i/>
                                  <w:sz w:val="11"/>
                                </w:rPr>
                              </w:pPr>
                            </w:p>
                            <w:p>
                              <w:pPr>
                                <w:spacing w:line="240" w:lineRule="auto" w:before="0"/>
                                <w:rPr>
                                  <w:i/>
                                  <w:sz w:val="11"/>
                                </w:rPr>
                              </w:pPr>
                            </w:p>
                            <w:p>
                              <w:pPr>
                                <w:spacing w:line="240" w:lineRule="auto" w:before="0"/>
                                <w:rPr>
                                  <w:i/>
                                  <w:sz w:val="11"/>
                                </w:rPr>
                              </w:pPr>
                            </w:p>
                            <w:p>
                              <w:pPr>
                                <w:spacing w:line="240" w:lineRule="auto" w:before="117"/>
                                <w:rPr>
                                  <w:i/>
                                  <w:sz w:val="11"/>
                                </w:rPr>
                              </w:pPr>
                            </w:p>
                            <w:p>
                              <w:pPr>
                                <w:spacing w:before="0"/>
                                <w:ind w:left="0" w:right="0" w:firstLine="0"/>
                                <w:jc w:val="left"/>
                                <w:rPr>
                                  <w:rFonts w:ascii="Arial" w:hAnsi="Arial"/>
                                  <w:i/>
                                  <w:sz w:val="16"/>
                                </w:rPr>
                              </w:pPr>
                              <w:r>
                                <w:rPr>
                                  <w:rFonts w:ascii="Arial" w:hAnsi="Arial"/>
                                  <w:i/>
                                  <w:spacing w:val="-10"/>
                                  <w:sz w:val="16"/>
                                </w:rPr>
                                <w:t>λ</w:t>
                              </w:r>
                            </w:p>
                            <w:p>
                              <w:pPr>
                                <w:spacing w:line="264" w:lineRule="auto" w:before="2"/>
                                <w:ind w:left="0" w:right="15" w:firstLine="0"/>
                                <w:jc w:val="left"/>
                                <w:rPr>
                                  <w:i/>
                                  <w:iCs/>
                                  <w:sz w:val="11"/>
                                  <w:szCs w:val="11"/>
                                </w:rPr>
                              </w:pPr>
                              <w:r>
                                <w:rPr>
                                  <w:rFonts w:ascii="Arial" w:hAnsi="Arial" w:cs="Arial" w:eastAsia="Arial"/>
                                  <w:i/>
                                  <w:iCs/>
                                  <w:sz w:val="17"/>
                                  <w:szCs w:val="17"/>
                                </w:rPr>
                                <w:t>σ</w:t>
                              </w:r>
                              <w:r>
                                <w:rPr>
                                  <w:i/>
                                  <w:iCs/>
                                  <w:sz w:val="17"/>
                                  <w:szCs w:val="17"/>
                                  <w:vertAlign w:val="subscript"/>
                                </w:rPr>
                                <w:t>b</w:t>
                              </w:r>
                              <w:r>
                                <w:rPr>
                                  <w:sz w:val="16"/>
                                  <w:szCs w:val="16"/>
                                  <w:vertAlign w:val="baseline"/>
                                </w:rPr>
                                <w:t>,</w:t>
                              </w:r>
                              <w:r>
                                <w:rPr>
                                  <w:spacing w:val="-1"/>
                                  <w:sz w:val="16"/>
                                  <w:szCs w:val="16"/>
                                  <w:vertAlign w:val="baseline"/>
                                </w:rPr>
                                <w:t> </w:t>
                              </w:r>
                              <w:r>
                                <w:rPr>
                                  <w:rFonts w:ascii="Arial" w:hAnsi="Arial" w:cs="Arial" w:eastAsia="Arial"/>
                                  <w:i/>
                                  <w:iCs/>
                                  <w:sz w:val="17"/>
                                  <w:szCs w:val="17"/>
                                  <w:vertAlign w:val="baseline"/>
                                </w:rPr>
                                <w:t>τ</w:t>
                              </w:r>
                              <w:r>
                                <w:rPr>
                                  <w:i/>
                                  <w:iCs/>
                                  <w:sz w:val="17"/>
                                  <w:szCs w:val="17"/>
                                  <w:vertAlign w:val="subscript"/>
                                </w:rPr>
                                <w:t>b</w:t>
                              </w:r>
                              <w:r>
                                <w:rPr>
                                  <w:i/>
                                  <w:iCs/>
                                  <w:sz w:val="17"/>
                                  <w:szCs w:val="17"/>
                                  <w:vertAlign w:val="baseline"/>
                                </w:rPr>
                                <w:t> </w:t>
                              </w:r>
                              <w:r>
                                <w:rPr>
                                  <w:rFonts w:ascii="Arial" w:hAnsi="Arial" w:cs="Arial" w:eastAsia="Arial"/>
                                  <w:i/>
                                  <w:iCs/>
                                  <w:position w:val="2"/>
                                  <w:sz w:val="17"/>
                                  <w:szCs w:val="17"/>
                                  <w:vertAlign w:val="baseline"/>
                                </w:rPr>
                                <w:t>σ</w:t>
                              </w:r>
                              <w:r>
                                <w:rPr>
                                  <w:i/>
                                  <w:iCs/>
                                  <w:sz w:val="11"/>
                                  <w:szCs w:val="11"/>
                                  <w:vertAlign w:val="baseline"/>
                                </w:rPr>
                                <w:t>eq</w:t>
                              </w:r>
                              <w:r>
                                <w:rPr>
                                  <w:i/>
                                  <w:iCs/>
                                  <w:spacing w:val="-18"/>
                                  <w:sz w:val="11"/>
                                  <w:szCs w:val="11"/>
                                  <w:vertAlign w:val="baseline"/>
                                </w:rPr>
                                <w:t> </w:t>
                              </w:r>
                              <w:r>
                                <w:rPr>
                                  <w:position w:val="2"/>
                                  <w:sz w:val="16"/>
                                  <w:szCs w:val="16"/>
                                  <w:vertAlign w:val="baseline"/>
                                </w:rPr>
                                <w:t>,</w:t>
                              </w:r>
                              <w:r>
                                <w:rPr>
                                  <w:spacing w:val="-10"/>
                                  <w:position w:val="2"/>
                                  <w:sz w:val="16"/>
                                  <w:szCs w:val="16"/>
                                  <w:vertAlign w:val="baseline"/>
                                </w:rPr>
                                <w:t> </w:t>
                              </w:r>
                              <w:r>
                                <w:rPr>
                                  <w:rFonts w:ascii="Arial" w:hAnsi="Arial" w:cs="Arial" w:eastAsia="Arial"/>
                                  <w:i/>
                                  <w:iCs/>
                                  <w:position w:val="2"/>
                                  <w:sz w:val="17"/>
                                  <w:szCs w:val="17"/>
                                  <w:vertAlign w:val="baseline"/>
                                </w:rPr>
                                <w:t>τ</w:t>
                              </w:r>
                              <w:r>
                                <w:rPr>
                                  <w:i/>
                                  <w:iCs/>
                                  <w:sz w:val="11"/>
                                  <w:szCs w:val="11"/>
                                  <w:vertAlign w:val="baseline"/>
                                </w:rPr>
                                <w:t>eq</w:t>
                              </w:r>
                              <w:r>
                                <w:rPr>
                                  <w:i/>
                                  <w:iCs/>
                                  <w:spacing w:val="40"/>
                                  <w:sz w:val="11"/>
                                  <w:szCs w:val="11"/>
                                  <w:vertAlign w:val="baseline"/>
                                </w:rPr>
                                <w:t> </w:t>
                              </w:r>
                              <w:r>
                                <w:rPr>
                                  <w:rFonts w:ascii="Arial" w:hAnsi="Arial" w:cs="Arial" w:eastAsia="Arial"/>
                                  <w:i/>
                                  <w:iCs/>
                                  <w:sz w:val="17"/>
                                  <w:szCs w:val="17"/>
                                  <w:vertAlign w:val="baseline"/>
                                </w:rPr>
                                <w:t>σ</w:t>
                              </w:r>
                              <w:r>
                                <w:rPr>
                                  <w:i/>
                                  <w:iCs/>
                                  <w:sz w:val="17"/>
                                  <w:szCs w:val="17"/>
                                  <w:vertAlign w:val="subscript"/>
                                </w:rPr>
                                <w:t>f</w:t>
                              </w:r>
                              <w:r>
                                <w:rPr>
                                  <w:i/>
                                  <w:iCs/>
                                  <w:spacing w:val="-3"/>
                                  <w:sz w:val="17"/>
                                  <w:szCs w:val="17"/>
                                  <w:vertAlign w:val="baseline"/>
                                </w:rPr>
                                <w:t> </w:t>
                              </w:r>
                              <w:r>
                                <w:rPr>
                                  <w:sz w:val="16"/>
                                  <w:szCs w:val="16"/>
                                  <w:vertAlign w:val="baseline"/>
                                </w:rPr>
                                <w:t>, </w:t>
                              </w:r>
                              <w:r>
                                <w:rPr>
                                  <w:rFonts w:ascii="Arial" w:hAnsi="Arial" w:cs="Arial" w:eastAsia="Arial"/>
                                  <w:i/>
                                  <w:iCs/>
                                  <w:sz w:val="17"/>
                                  <w:szCs w:val="17"/>
                                  <w:vertAlign w:val="baseline"/>
                                </w:rPr>
                                <w:t>τ</w:t>
                              </w:r>
                              <w:r>
                                <w:rPr>
                                  <w:i/>
                                  <w:iCs/>
                                  <w:sz w:val="17"/>
                                  <w:szCs w:val="17"/>
                                  <w:vertAlign w:val="subscript"/>
                                </w:rPr>
                                <w:t>f</w:t>
                              </w:r>
                              <w:r>
                                <w:rPr>
                                  <w:i/>
                                  <w:iCs/>
                                  <w:sz w:val="17"/>
                                  <w:szCs w:val="17"/>
                                  <w:vertAlign w:val="baseline"/>
                                </w:rPr>
                                <w:t> </w:t>
                              </w:r>
                              <w:r>
                                <w:rPr>
                                  <w:rFonts w:ascii="Arial" w:hAnsi="Arial" w:cs="Arial" w:eastAsia="Arial"/>
                                  <w:i/>
                                  <w:iCs/>
                                  <w:spacing w:val="-2"/>
                                  <w:position w:val="4"/>
                                  <w:sz w:val="16"/>
                                  <w:szCs w:val="16"/>
                                  <w:vertAlign w:val="baseline"/>
                                </w:rPr>
                                <w:t>ϕ</w:t>
                              </w:r>
                              <w:r>
                                <w:rPr>
                                  <w:i/>
                                  <w:iCs/>
                                  <w:spacing w:val="-2"/>
                                  <w:sz w:val="11"/>
                                  <w:szCs w:val="11"/>
                                  <w:vertAlign w:val="baseline"/>
                                </w:rPr>
                                <w:t>foam</w:t>
                              </w:r>
                            </w:p>
                          </w:txbxContent>
                        </wps:txbx>
                        <wps:bodyPr wrap="square" lIns="0" tIns="0" rIns="0" bIns="0" rtlCol="0">
                          <a:noAutofit/>
                        </wps:bodyPr>
                      </wps:wsp>
                      <wps:wsp>
                        <wps:cNvPr id="20" name="Textbox 20"/>
                        <wps:cNvSpPr txBox="1"/>
                        <wps:spPr>
                          <a:xfrm>
                            <a:off x="132542" y="3608808"/>
                            <a:ext cx="217804" cy="134620"/>
                          </a:xfrm>
                          <a:prstGeom prst="rect">
                            <a:avLst/>
                          </a:prstGeom>
                        </wps:spPr>
                        <wps:txbx>
                          <w:txbxContent>
                            <w:p>
                              <w:pPr>
                                <w:spacing w:before="13"/>
                                <w:ind w:left="0" w:right="0" w:firstLine="0"/>
                                <w:jc w:val="left"/>
                                <w:rPr>
                                  <w:rFonts w:ascii="Arial" w:hAnsi="Arial"/>
                                  <w:i/>
                                  <w:sz w:val="16"/>
                                </w:rPr>
                              </w:pPr>
                              <w:r>
                                <w:rPr>
                                  <w:rFonts w:ascii="Arial" w:hAnsi="Arial"/>
                                  <w:i/>
                                  <w:sz w:val="16"/>
                                </w:rPr>
                                <w:t>β</w:t>
                              </w:r>
                              <w:r>
                                <w:rPr>
                                  <w:rFonts w:ascii="Arial" w:hAnsi="Arial"/>
                                  <w:i/>
                                  <w:spacing w:val="18"/>
                                  <w:sz w:val="16"/>
                                </w:rPr>
                                <w:t> </w:t>
                              </w:r>
                              <w:r>
                                <w:rPr>
                                  <w:sz w:val="16"/>
                                </w:rPr>
                                <w:t>,</w:t>
                              </w:r>
                              <w:r>
                                <w:rPr>
                                  <w:spacing w:val="5"/>
                                  <w:sz w:val="16"/>
                                </w:rPr>
                                <w:t> </w:t>
                              </w:r>
                              <w:r>
                                <w:rPr>
                                  <w:rFonts w:ascii="Arial" w:hAnsi="Arial"/>
                                  <w:i/>
                                  <w:spacing w:val="-10"/>
                                  <w:sz w:val="16"/>
                                </w:rPr>
                                <w:t>β</w:t>
                              </w:r>
                            </w:p>
                          </w:txbxContent>
                        </wps:txbx>
                        <wps:bodyPr wrap="square" lIns="0" tIns="0" rIns="0" bIns="0" rtlCol="0">
                          <a:noAutofit/>
                        </wps:bodyPr>
                      </wps:wsp>
                      <wps:wsp>
                        <wps:cNvPr id="21" name="Textbox 21"/>
                        <wps:cNvSpPr txBox="1"/>
                        <wps:spPr>
                          <a:xfrm>
                            <a:off x="132537" y="3674576"/>
                            <a:ext cx="101600" cy="470534"/>
                          </a:xfrm>
                          <a:prstGeom prst="rect">
                            <a:avLst/>
                          </a:prstGeom>
                        </wps:spPr>
                        <wps:txbx>
                          <w:txbxContent>
                            <w:p>
                              <w:pPr>
                                <w:spacing w:line="122" w:lineRule="exact" w:before="0"/>
                                <w:ind w:left="82" w:right="0" w:firstLine="0"/>
                                <w:jc w:val="left"/>
                                <w:rPr>
                                  <w:i/>
                                  <w:sz w:val="11"/>
                                </w:rPr>
                              </w:pPr>
                              <w:r>
                                <w:rPr>
                                  <w:i/>
                                  <w:spacing w:val="-10"/>
                                  <w:w w:val="115"/>
                                  <w:sz w:val="11"/>
                                </w:rPr>
                                <w:t>k</w:t>
                              </w:r>
                            </w:p>
                            <w:p>
                              <w:pPr>
                                <w:spacing w:before="0"/>
                                <w:ind w:left="0" w:right="0" w:firstLine="0"/>
                                <w:jc w:val="left"/>
                                <w:rPr>
                                  <w:rFonts w:ascii="Cambria" w:hAnsi="Cambria"/>
                                  <w:sz w:val="16"/>
                                </w:rPr>
                              </w:pPr>
                              <w:r>
                                <w:rPr>
                                  <w:rFonts w:ascii="Cambria" w:hAnsi="Cambria"/>
                                  <w:spacing w:val="-10"/>
                                  <w:w w:val="110"/>
                                  <w:sz w:val="16"/>
                                </w:rPr>
                                <w:t>Γ</w:t>
                              </w:r>
                            </w:p>
                            <w:p>
                              <w:pPr>
                                <w:spacing w:before="13"/>
                                <w:ind w:left="0" w:right="0" w:firstLine="0"/>
                                <w:jc w:val="left"/>
                                <w:rPr>
                                  <w:rFonts w:ascii="Arial" w:hAnsi="Arial"/>
                                  <w:i/>
                                  <w:sz w:val="17"/>
                                </w:rPr>
                              </w:pPr>
                              <w:r>
                                <w:rPr>
                                  <w:rFonts w:ascii="Arial" w:hAnsi="Arial"/>
                                  <w:i/>
                                  <w:spacing w:val="-10"/>
                                  <w:sz w:val="17"/>
                                </w:rPr>
                                <w:t>ε</w:t>
                              </w:r>
                            </w:p>
                            <w:p>
                              <w:pPr>
                                <w:spacing w:before="24"/>
                                <w:ind w:left="0" w:right="0" w:firstLine="0"/>
                                <w:jc w:val="left"/>
                                <w:rPr>
                                  <w:rFonts w:ascii="Arial" w:hAnsi="Arial"/>
                                  <w:i/>
                                  <w:sz w:val="16"/>
                                </w:rPr>
                              </w:pPr>
                              <w:r>
                                <w:rPr>
                                  <w:rFonts w:ascii="Arial" w:hAnsi="Arial"/>
                                  <w:i/>
                                  <w:spacing w:val="-10"/>
                                  <w:sz w:val="16"/>
                                </w:rPr>
                                <w:t>θ</w:t>
                              </w:r>
                            </w:p>
                          </w:txbxContent>
                        </wps:txbx>
                        <wps:bodyPr wrap="square" lIns="0" tIns="0" rIns="0" bIns="0" rtlCol="0">
                          <a:noAutofit/>
                        </wps:bodyPr>
                      </wps:wsp>
                      <wps:wsp>
                        <wps:cNvPr id="22" name="Textbox 22"/>
                        <wps:cNvSpPr txBox="1"/>
                        <wps:spPr>
                          <a:xfrm>
                            <a:off x="329816" y="3593006"/>
                            <a:ext cx="41910" cy="99695"/>
                          </a:xfrm>
                          <a:prstGeom prst="rect">
                            <a:avLst/>
                          </a:prstGeom>
                        </wps:spPr>
                        <wps:txbx>
                          <w:txbxContent>
                            <w:p>
                              <w:pPr>
                                <w:spacing w:line="156" w:lineRule="exact" w:before="0"/>
                                <w:ind w:left="0" w:right="0" w:firstLine="0"/>
                                <w:jc w:val="left"/>
                                <w:rPr>
                                  <w:rFonts w:ascii="Cambria" w:hAnsi="Cambria"/>
                                  <w:sz w:val="15"/>
                                </w:rPr>
                              </w:pPr>
                              <w:r>
                                <w:rPr>
                                  <w:rFonts w:ascii="Cambria" w:hAnsi="Cambria"/>
                                  <w:spacing w:val="-10"/>
                                  <w:w w:val="125"/>
                                  <w:sz w:val="15"/>
                                </w:rPr>
                                <w:t>ʹ</w:t>
                              </w:r>
                            </w:p>
                          </w:txbxContent>
                        </wps:txbx>
                        <wps:bodyPr wrap="square" lIns="0" tIns="0" rIns="0" bIns="0" rtlCol="0">
                          <a:noAutofit/>
                        </wps:bodyPr>
                      </wps:wsp>
                      <wps:wsp>
                        <wps:cNvPr id="23" name="Textbox 23"/>
                        <wps:cNvSpPr txBox="1"/>
                        <wps:spPr>
                          <a:xfrm>
                            <a:off x="132537" y="3349793"/>
                            <a:ext cx="68580" cy="255270"/>
                          </a:xfrm>
                          <a:prstGeom prst="rect">
                            <a:avLst/>
                          </a:prstGeom>
                        </wps:spPr>
                        <wps:txbx>
                          <w:txbxContent>
                            <w:p>
                              <w:pPr>
                                <w:spacing w:line="175" w:lineRule="exact" w:before="0"/>
                                <w:ind w:left="0" w:right="0" w:firstLine="0"/>
                                <w:jc w:val="left"/>
                                <w:rPr>
                                  <w:i/>
                                  <w:sz w:val="16"/>
                                </w:rPr>
                              </w:pPr>
                              <w:r>
                                <w:rPr>
                                  <w:i/>
                                  <w:spacing w:val="-10"/>
                                  <w:w w:val="105"/>
                                  <w:sz w:val="16"/>
                                </w:rPr>
                                <w:t>v</w:t>
                              </w:r>
                            </w:p>
                            <w:p>
                              <w:pPr>
                                <w:spacing w:before="15"/>
                                <w:ind w:left="0" w:right="0" w:firstLine="0"/>
                                <w:jc w:val="left"/>
                                <w:rPr>
                                  <w:rFonts w:ascii="Arial" w:hAnsi="Arial"/>
                                  <w:i/>
                                  <w:sz w:val="17"/>
                                </w:rPr>
                              </w:pPr>
                              <w:r>
                                <w:rPr>
                                  <w:rFonts w:ascii="Arial" w:hAnsi="Arial"/>
                                  <w:i/>
                                  <w:spacing w:val="-10"/>
                                  <w:sz w:val="17"/>
                                </w:rPr>
                                <w:t>α</w:t>
                              </w:r>
                            </w:p>
                          </w:txbxContent>
                        </wps:txbx>
                        <wps:bodyPr wrap="square" lIns="0" tIns="0" rIns="0" bIns="0" rtlCol="0">
                          <a:noAutofit/>
                        </wps:bodyPr>
                      </wps:wsp>
                      <wps:wsp>
                        <wps:cNvPr id="24" name="Textbox 24"/>
                        <wps:cNvSpPr txBox="1"/>
                        <wps:spPr>
                          <a:xfrm>
                            <a:off x="186536" y="3268494"/>
                            <a:ext cx="194945" cy="78740"/>
                          </a:xfrm>
                          <a:prstGeom prst="rect">
                            <a:avLst/>
                          </a:prstGeom>
                        </wps:spPr>
                        <wps:txbx>
                          <w:txbxContent>
                            <w:p>
                              <w:pPr>
                                <w:spacing w:line="122" w:lineRule="exact" w:before="0"/>
                                <w:ind w:left="0" w:right="0" w:firstLine="0"/>
                                <w:jc w:val="left"/>
                                <w:rPr>
                                  <w:i/>
                                  <w:sz w:val="11"/>
                                </w:rPr>
                              </w:pPr>
                              <w:r>
                                <w:rPr>
                                  <w:i/>
                                  <w:w w:val="105"/>
                                  <w:sz w:val="11"/>
                                </w:rPr>
                                <w:t>n</w:t>
                              </w:r>
                              <w:r>
                                <w:rPr>
                                  <w:i/>
                                  <w:spacing w:val="64"/>
                                  <w:w w:val="105"/>
                                  <w:sz w:val="11"/>
                                </w:rPr>
                                <w:t>  </w:t>
                              </w:r>
                              <w:r>
                                <w:rPr>
                                  <w:i/>
                                  <w:spacing w:val="-10"/>
                                  <w:w w:val="105"/>
                                  <w:sz w:val="11"/>
                                </w:rPr>
                                <w:t>s</w:t>
                              </w:r>
                            </w:p>
                          </w:txbxContent>
                        </wps:txbx>
                        <wps:bodyPr wrap="square" lIns="0" tIns="0" rIns="0" bIns="0" rtlCol="0">
                          <a:noAutofit/>
                        </wps:bodyPr>
                      </wps:wsp>
                      <wps:wsp>
                        <wps:cNvPr id="25" name="Textbox 25"/>
                        <wps:cNvSpPr txBox="1"/>
                        <wps:spPr>
                          <a:xfrm>
                            <a:off x="132542" y="3187647"/>
                            <a:ext cx="258445" cy="138430"/>
                          </a:xfrm>
                          <a:prstGeom prst="rect">
                            <a:avLst/>
                          </a:prstGeom>
                        </wps:spPr>
                        <wps:txbx>
                          <w:txbxContent>
                            <w:p>
                              <w:pPr>
                                <w:spacing w:line="216" w:lineRule="exact" w:before="0"/>
                                <w:ind w:left="0" w:right="0" w:firstLine="0"/>
                                <w:jc w:val="left"/>
                                <w:rPr>
                                  <w:rFonts w:ascii="Cambria" w:hAnsi="Cambria"/>
                                  <w:position w:val="6"/>
                                  <w:sz w:val="15"/>
                                </w:rPr>
                              </w:pPr>
                              <w:r>
                                <w:rPr>
                                  <w:i/>
                                  <w:w w:val="115"/>
                                  <w:sz w:val="16"/>
                                </w:rPr>
                                <w:t>u</w:t>
                              </w:r>
                              <w:r>
                                <w:rPr>
                                  <w:rFonts w:ascii="Cambria" w:hAnsi="Cambria"/>
                                  <w:w w:val="115"/>
                                  <w:position w:val="6"/>
                                  <w:sz w:val="15"/>
                                </w:rPr>
                                <w:t>ʹ</w:t>
                              </w:r>
                              <w:r>
                                <w:rPr>
                                  <w:rFonts w:ascii="Cambria" w:hAnsi="Cambria"/>
                                  <w:spacing w:val="-10"/>
                                  <w:w w:val="115"/>
                                  <w:position w:val="6"/>
                                  <w:sz w:val="15"/>
                                </w:rPr>
                                <w:t> </w:t>
                              </w:r>
                              <w:r>
                                <w:rPr>
                                  <w:w w:val="115"/>
                                  <w:sz w:val="16"/>
                                </w:rPr>
                                <w:t>,</w:t>
                              </w:r>
                              <w:r>
                                <w:rPr>
                                  <w:spacing w:val="-10"/>
                                  <w:w w:val="115"/>
                                  <w:sz w:val="16"/>
                                </w:rPr>
                                <w:t> </w:t>
                              </w:r>
                              <w:r>
                                <w:rPr>
                                  <w:i/>
                                  <w:spacing w:val="-5"/>
                                  <w:w w:val="115"/>
                                  <w:sz w:val="16"/>
                                </w:rPr>
                                <w:t>u</w:t>
                              </w:r>
                              <w:r>
                                <w:rPr>
                                  <w:rFonts w:ascii="Cambria" w:hAnsi="Cambria"/>
                                  <w:spacing w:val="-5"/>
                                  <w:w w:val="115"/>
                                  <w:position w:val="6"/>
                                  <w:sz w:val="15"/>
                                </w:rPr>
                                <w:t>ʹ</w:t>
                              </w:r>
                            </w:p>
                          </w:txbxContent>
                        </wps:txbx>
                        <wps:bodyPr wrap="square" lIns="0" tIns="0" rIns="0" bIns="0" rtlCol="0">
                          <a:noAutofit/>
                        </wps:bodyPr>
                      </wps:wsp>
                      <wps:wsp>
                        <wps:cNvPr id="26" name="Textbox 26"/>
                        <wps:cNvSpPr txBox="1"/>
                        <wps:spPr>
                          <a:xfrm>
                            <a:off x="186536" y="3128095"/>
                            <a:ext cx="194945" cy="78740"/>
                          </a:xfrm>
                          <a:prstGeom prst="rect">
                            <a:avLst/>
                          </a:prstGeom>
                        </wps:spPr>
                        <wps:txbx>
                          <w:txbxContent>
                            <w:p>
                              <w:pPr>
                                <w:spacing w:line="122" w:lineRule="exact" w:before="0"/>
                                <w:ind w:left="0" w:right="0" w:firstLine="0"/>
                                <w:jc w:val="left"/>
                                <w:rPr>
                                  <w:i/>
                                  <w:sz w:val="11"/>
                                </w:rPr>
                              </w:pPr>
                              <w:r>
                                <w:rPr>
                                  <w:i/>
                                  <w:w w:val="105"/>
                                  <w:sz w:val="11"/>
                                </w:rPr>
                                <w:t>n</w:t>
                              </w:r>
                              <w:r>
                                <w:rPr>
                                  <w:i/>
                                  <w:spacing w:val="64"/>
                                  <w:w w:val="105"/>
                                  <w:sz w:val="11"/>
                                </w:rPr>
                                <w:t>  </w:t>
                              </w:r>
                              <w:r>
                                <w:rPr>
                                  <w:i/>
                                  <w:spacing w:val="-10"/>
                                  <w:w w:val="105"/>
                                  <w:sz w:val="11"/>
                                </w:rPr>
                                <w:t>s</w:t>
                              </w:r>
                            </w:p>
                          </w:txbxContent>
                        </wps:txbx>
                        <wps:bodyPr wrap="square" lIns="0" tIns="0" rIns="0" bIns="0" rtlCol="0">
                          <a:noAutofit/>
                        </wps:bodyPr>
                      </wps:wsp>
                      <wps:wsp>
                        <wps:cNvPr id="27" name="Textbox 27"/>
                        <wps:cNvSpPr txBox="1"/>
                        <wps:spPr>
                          <a:xfrm>
                            <a:off x="132542" y="3047249"/>
                            <a:ext cx="243204" cy="138430"/>
                          </a:xfrm>
                          <a:prstGeom prst="rect">
                            <a:avLst/>
                          </a:prstGeom>
                        </wps:spPr>
                        <wps:txbx>
                          <w:txbxContent>
                            <w:p>
                              <w:pPr>
                                <w:spacing w:line="216" w:lineRule="exact" w:before="0"/>
                                <w:ind w:left="0" w:right="0" w:firstLine="0"/>
                                <w:jc w:val="left"/>
                                <w:rPr>
                                  <w:rFonts w:ascii="Cambria" w:hAnsi="Cambria"/>
                                  <w:position w:val="6"/>
                                  <w:sz w:val="15"/>
                                </w:rPr>
                              </w:pPr>
                              <w:r>
                                <w:rPr>
                                  <w:i/>
                                  <w:w w:val="115"/>
                                  <w:sz w:val="16"/>
                                </w:rPr>
                                <w:t>u</w:t>
                              </w:r>
                              <w:r>
                                <w:rPr>
                                  <w:rFonts w:ascii="Cambria" w:hAnsi="Cambria"/>
                                  <w:w w:val="115"/>
                                  <w:position w:val="6"/>
                                  <w:sz w:val="15"/>
                                </w:rPr>
                                <w:t>ʹ</w:t>
                              </w:r>
                              <w:r>
                                <w:rPr>
                                  <w:rFonts w:ascii="Cambria" w:hAnsi="Cambria"/>
                                  <w:spacing w:val="-10"/>
                                  <w:w w:val="115"/>
                                  <w:position w:val="6"/>
                                  <w:sz w:val="15"/>
                                </w:rPr>
                                <w:t> </w:t>
                              </w:r>
                              <w:r>
                                <w:rPr>
                                  <w:w w:val="115"/>
                                  <w:sz w:val="16"/>
                                </w:rPr>
                                <w:t>,</w:t>
                              </w:r>
                              <w:r>
                                <w:rPr>
                                  <w:spacing w:val="-10"/>
                                  <w:w w:val="115"/>
                                  <w:sz w:val="16"/>
                                </w:rPr>
                                <w:t> </w:t>
                              </w:r>
                              <w:r>
                                <w:rPr>
                                  <w:i/>
                                  <w:spacing w:val="-5"/>
                                  <w:w w:val="115"/>
                                  <w:sz w:val="16"/>
                                </w:rPr>
                                <w:t>u</w:t>
                              </w:r>
                              <w:r>
                                <w:rPr>
                                  <w:rFonts w:ascii="Cambria" w:hAnsi="Cambria"/>
                                  <w:spacing w:val="-5"/>
                                  <w:w w:val="115"/>
                                  <w:position w:val="6"/>
                                  <w:sz w:val="15"/>
                                </w:rPr>
                                <w:t>ʹ</w:t>
                              </w:r>
                            </w:p>
                          </w:txbxContent>
                        </wps:txbx>
                        <wps:bodyPr wrap="square" lIns="0" tIns="0" rIns="0" bIns="0" rtlCol="0">
                          <a:noAutofit/>
                        </wps:bodyPr>
                      </wps:wsp>
                      <wps:wsp>
                        <wps:cNvPr id="28" name="Textbox 28"/>
                        <wps:cNvSpPr txBox="1"/>
                        <wps:spPr>
                          <a:xfrm>
                            <a:off x="132542" y="2267636"/>
                            <a:ext cx="4730750" cy="789940"/>
                          </a:xfrm>
                          <a:prstGeom prst="rect">
                            <a:avLst/>
                          </a:prstGeom>
                        </wps:spPr>
                        <wps:txbx>
                          <w:txbxContent>
                            <w:p>
                              <w:pPr>
                                <w:spacing w:line="175" w:lineRule="exact" w:before="0"/>
                                <w:ind w:left="0" w:right="0" w:firstLine="0"/>
                                <w:jc w:val="left"/>
                                <w:rPr>
                                  <w:sz w:val="16"/>
                                </w:rPr>
                              </w:pPr>
                              <w:r>
                                <w:rPr>
                                  <w:i/>
                                  <w:w w:val="110"/>
                                  <w:sz w:val="16"/>
                                </w:rPr>
                                <w:t>K</w:t>
                              </w:r>
                              <w:r>
                                <w:rPr>
                                  <w:i/>
                                  <w:w w:val="110"/>
                                  <w:sz w:val="16"/>
                                  <w:vertAlign w:val="subscript"/>
                                </w:rPr>
                                <w:t>n</w:t>
                              </w:r>
                              <w:r>
                                <w:rPr>
                                  <w:w w:val="110"/>
                                  <w:sz w:val="16"/>
                                  <w:vertAlign w:val="subscript"/>
                                </w:rPr>
                                <w:t>1</w:t>
                              </w:r>
                              <w:r>
                                <w:rPr>
                                  <w:w w:val="110"/>
                                  <w:sz w:val="16"/>
                                  <w:vertAlign w:val="baseline"/>
                                </w:rPr>
                                <w:t>,</w:t>
                              </w:r>
                              <w:r>
                                <w:rPr>
                                  <w:spacing w:val="-3"/>
                                  <w:w w:val="110"/>
                                  <w:sz w:val="16"/>
                                  <w:vertAlign w:val="baseline"/>
                                </w:rPr>
                                <w:t> </w:t>
                              </w:r>
                              <w:r>
                                <w:rPr>
                                  <w:i/>
                                  <w:w w:val="110"/>
                                  <w:sz w:val="16"/>
                                  <w:vertAlign w:val="baseline"/>
                                </w:rPr>
                                <w:t>K</w:t>
                              </w:r>
                              <w:r>
                                <w:rPr>
                                  <w:i/>
                                  <w:w w:val="110"/>
                                  <w:sz w:val="16"/>
                                  <w:vertAlign w:val="subscript"/>
                                </w:rPr>
                                <w:t>s</w:t>
                              </w:r>
                              <w:r>
                                <w:rPr>
                                  <w:w w:val="110"/>
                                  <w:sz w:val="16"/>
                                  <w:vertAlign w:val="subscript"/>
                                </w:rPr>
                                <w:t>1</w:t>
                              </w:r>
                              <w:r>
                                <w:rPr>
                                  <w:w w:val="110"/>
                                  <w:sz w:val="16"/>
                                  <w:vertAlign w:val="baseline"/>
                                </w:rPr>
                                <w:t>;</w:t>
                              </w:r>
                              <w:r>
                                <w:rPr>
                                  <w:spacing w:val="1"/>
                                  <w:w w:val="110"/>
                                  <w:sz w:val="16"/>
                                  <w:vertAlign w:val="baseline"/>
                                </w:rPr>
                                <w:t> </w:t>
                              </w:r>
                              <w:r>
                                <w:rPr>
                                  <w:i/>
                                  <w:w w:val="110"/>
                                  <w:sz w:val="16"/>
                                  <w:vertAlign w:val="baseline"/>
                                </w:rPr>
                                <w:t>K</w:t>
                              </w:r>
                              <w:r>
                                <w:rPr>
                                  <w:i/>
                                  <w:w w:val="110"/>
                                  <w:sz w:val="16"/>
                                  <w:vertAlign w:val="subscript"/>
                                </w:rPr>
                                <w:t>n</w:t>
                              </w:r>
                              <w:r>
                                <w:rPr>
                                  <w:w w:val="110"/>
                                  <w:sz w:val="16"/>
                                  <w:vertAlign w:val="subscript"/>
                                </w:rPr>
                                <w:t>2</w:t>
                              </w:r>
                              <w:r>
                                <w:rPr>
                                  <w:w w:val="110"/>
                                  <w:sz w:val="16"/>
                                  <w:vertAlign w:val="baseline"/>
                                </w:rPr>
                                <w:t>,</w:t>
                              </w:r>
                              <w:r>
                                <w:rPr>
                                  <w:spacing w:val="1"/>
                                  <w:w w:val="110"/>
                                  <w:sz w:val="16"/>
                                  <w:vertAlign w:val="baseline"/>
                                </w:rPr>
                                <w:t> </w:t>
                              </w:r>
                              <w:r>
                                <w:rPr>
                                  <w:i/>
                                  <w:w w:val="110"/>
                                  <w:sz w:val="16"/>
                                  <w:vertAlign w:val="baseline"/>
                                </w:rPr>
                                <w:t>K</w:t>
                              </w:r>
                              <w:r>
                                <w:rPr>
                                  <w:i/>
                                  <w:w w:val="110"/>
                                  <w:sz w:val="16"/>
                                  <w:vertAlign w:val="subscript"/>
                                </w:rPr>
                                <w:t>s</w:t>
                              </w:r>
                              <w:r>
                                <w:rPr>
                                  <w:w w:val="110"/>
                                  <w:sz w:val="16"/>
                                  <w:vertAlign w:val="subscript"/>
                                </w:rPr>
                                <w:t>2</w:t>
                              </w:r>
                              <w:r>
                                <w:rPr>
                                  <w:spacing w:val="78"/>
                                  <w:w w:val="110"/>
                                  <w:sz w:val="16"/>
                                  <w:vertAlign w:val="baseline"/>
                                </w:rPr>
                                <w:t> </w:t>
                              </w:r>
                              <w:r>
                                <w:rPr>
                                  <w:w w:val="110"/>
                                  <w:sz w:val="16"/>
                                  <w:vertAlign w:val="baseline"/>
                                </w:rPr>
                                <w:t>first</w:t>
                              </w:r>
                              <w:r>
                                <w:rPr>
                                  <w:spacing w:val="1"/>
                                  <w:w w:val="110"/>
                                  <w:sz w:val="16"/>
                                  <w:vertAlign w:val="baseline"/>
                                </w:rPr>
                                <w:t> </w:t>
                              </w:r>
                              <w:r>
                                <w:rPr>
                                  <w:w w:val="110"/>
                                  <w:sz w:val="16"/>
                                  <w:vertAlign w:val="baseline"/>
                                </w:rPr>
                                <w:t>stage normal,</w:t>
                              </w:r>
                              <w:r>
                                <w:rPr>
                                  <w:spacing w:val="1"/>
                                  <w:w w:val="110"/>
                                  <w:sz w:val="16"/>
                                  <w:vertAlign w:val="baseline"/>
                                </w:rPr>
                                <w:t> </w:t>
                              </w:r>
                              <w:r>
                                <w:rPr>
                                  <w:w w:val="110"/>
                                  <w:sz w:val="16"/>
                                  <w:vertAlign w:val="baseline"/>
                                </w:rPr>
                                <w:t>shear stiffness; second</w:t>
                              </w:r>
                              <w:r>
                                <w:rPr>
                                  <w:spacing w:val="1"/>
                                  <w:w w:val="110"/>
                                  <w:sz w:val="16"/>
                                  <w:vertAlign w:val="baseline"/>
                                </w:rPr>
                                <w:t> </w:t>
                              </w:r>
                              <w:r>
                                <w:rPr>
                                  <w:w w:val="110"/>
                                  <w:sz w:val="16"/>
                                  <w:vertAlign w:val="baseline"/>
                                </w:rPr>
                                <w:t>stage</w:t>
                              </w:r>
                              <w:r>
                                <w:rPr>
                                  <w:spacing w:val="1"/>
                                  <w:w w:val="110"/>
                                  <w:sz w:val="16"/>
                                  <w:vertAlign w:val="baseline"/>
                                </w:rPr>
                                <w:t> </w:t>
                              </w:r>
                              <w:r>
                                <w:rPr>
                                  <w:w w:val="110"/>
                                  <w:sz w:val="16"/>
                                  <w:vertAlign w:val="baseline"/>
                                </w:rPr>
                                <w:t>normal, shear stiffness</w:t>
                              </w:r>
                              <w:r>
                                <w:rPr>
                                  <w:spacing w:val="2"/>
                                  <w:w w:val="110"/>
                                  <w:sz w:val="16"/>
                                  <w:vertAlign w:val="baseline"/>
                                </w:rPr>
                                <w:t> </w:t>
                              </w:r>
                              <w:r>
                                <w:rPr>
                                  <w:w w:val="110"/>
                                  <w:sz w:val="16"/>
                                  <w:vertAlign w:val="baseline"/>
                                </w:rPr>
                                <w:t>of</w:t>
                              </w:r>
                              <w:r>
                                <w:rPr>
                                  <w:spacing w:val="1"/>
                                  <w:w w:val="110"/>
                                  <w:sz w:val="16"/>
                                  <w:vertAlign w:val="baseline"/>
                                </w:rPr>
                                <w:t> </w:t>
                              </w:r>
                              <w:r>
                                <w:rPr>
                                  <w:w w:val="110"/>
                                  <w:sz w:val="16"/>
                                  <w:vertAlign w:val="baseline"/>
                                </w:rPr>
                                <w:t>tubular </w:t>
                              </w:r>
                              <w:r>
                                <w:rPr>
                                  <w:spacing w:val="-2"/>
                                  <w:w w:val="110"/>
                                  <w:sz w:val="16"/>
                                  <w:vertAlign w:val="baseline"/>
                                </w:rPr>
                                <w:t>joints</w:t>
                              </w:r>
                            </w:p>
                            <w:p>
                              <w:pPr>
                                <w:spacing w:before="25"/>
                                <w:ind w:left="0" w:right="0" w:firstLine="0"/>
                                <w:jc w:val="left"/>
                                <w:rPr>
                                  <w:sz w:val="16"/>
                                </w:rPr>
                              </w:pPr>
                              <w:r>
                                <w:rPr>
                                  <w:i/>
                                  <w:w w:val="110"/>
                                  <w:sz w:val="16"/>
                                </w:rPr>
                                <w:t>K</w:t>
                              </w:r>
                              <w:r>
                                <w:rPr>
                                  <w:i/>
                                  <w:w w:val="110"/>
                                  <w:sz w:val="16"/>
                                  <w:vertAlign w:val="subscript"/>
                                </w:rPr>
                                <w:t>neq</w:t>
                              </w:r>
                              <w:r>
                                <w:rPr>
                                  <w:w w:val="110"/>
                                  <w:sz w:val="16"/>
                                  <w:vertAlign w:val="baseline"/>
                                </w:rPr>
                                <w:t>,</w:t>
                              </w:r>
                              <w:r>
                                <w:rPr>
                                  <w:spacing w:val="1"/>
                                  <w:w w:val="110"/>
                                  <w:sz w:val="16"/>
                                  <w:vertAlign w:val="baseline"/>
                                </w:rPr>
                                <w:t> </w:t>
                              </w:r>
                              <w:r>
                                <w:rPr>
                                  <w:i/>
                                  <w:w w:val="110"/>
                                  <w:sz w:val="16"/>
                                  <w:vertAlign w:val="baseline"/>
                                </w:rPr>
                                <w:t>K</w:t>
                              </w:r>
                              <w:r>
                                <w:rPr>
                                  <w:i/>
                                  <w:w w:val="110"/>
                                  <w:sz w:val="16"/>
                                  <w:vertAlign w:val="subscript"/>
                                </w:rPr>
                                <w:t>seq</w:t>
                              </w:r>
                              <w:r>
                                <w:rPr>
                                  <w:i/>
                                  <w:spacing w:val="66"/>
                                  <w:w w:val="150"/>
                                  <w:sz w:val="16"/>
                                  <w:vertAlign w:val="baseline"/>
                                </w:rPr>
                                <w:t> </w:t>
                              </w:r>
                              <w:r>
                                <w:rPr>
                                  <w:w w:val="110"/>
                                  <w:sz w:val="16"/>
                                  <w:vertAlign w:val="baseline"/>
                                </w:rPr>
                                <w:t>equivalent</w:t>
                              </w:r>
                              <w:r>
                                <w:rPr>
                                  <w:spacing w:val="2"/>
                                  <w:w w:val="110"/>
                                  <w:sz w:val="16"/>
                                  <w:vertAlign w:val="baseline"/>
                                </w:rPr>
                                <w:t> </w:t>
                              </w:r>
                              <w:r>
                                <w:rPr>
                                  <w:w w:val="110"/>
                                  <w:sz w:val="16"/>
                                  <w:vertAlign w:val="baseline"/>
                                </w:rPr>
                                <w:t>normal,</w:t>
                              </w:r>
                              <w:r>
                                <w:rPr>
                                  <w:spacing w:val="2"/>
                                  <w:w w:val="110"/>
                                  <w:sz w:val="16"/>
                                  <w:vertAlign w:val="baseline"/>
                                </w:rPr>
                                <w:t> </w:t>
                              </w:r>
                              <w:r>
                                <w:rPr>
                                  <w:w w:val="110"/>
                                  <w:sz w:val="16"/>
                                  <w:vertAlign w:val="baseline"/>
                                </w:rPr>
                                <w:t>shear</w:t>
                              </w:r>
                              <w:r>
                                <w:rPr>
                                  <w:spacing w:val="2"/>
                                  <w:w w:val="110"/>
                                  <w:sz w:val="16"/>
                                  <w:vertAlign w:val="baseline"/>
                                </w:rPr>
                                <w:t> </w:t>
                              </w:r>
                              <w:r>
                                <w:rPr>
                                  <w:w w:val="110"/>
                                  <w:sz w:val="16"/>
                                  <w:vertAlign w:val="baseline"/>
                                </w:rPr>
                                <w:t>stiffness</w:t>
                              </w:r>
                              <w:r>
                                <w:rPr>
                                  <w:spacing w:val="2"/>
                                  <w:w w:val="110"/>
                                  <w:sz w:val="16"/>
                                  <w:vertAlign w:val="baseline"/>
                                </w:rPr>
                                <w:t> </w:t>
                              </w:r>
                              <w:r>
                                <w:rPr>
                                  <w:w w:val="110"/>
                                  <w:sz w:val="16"/>
                                  <w:vertAlign w:val="baseline"/>
                                </w:rPr>
                                <w:t>of</w:t>
                              </w:r>
                              <w:r>
                                <w:rPr>
                                  <w:spacing w:val="3"/>
                                  <w:w w:val="110"/>
                                  <w:sz w:val="16"/>
                                  <w:vertAlign w:val="baseline"/>
                                </w:rPr>
                                <w:t> </w:t>
                              </w:r>
                              <w:r>
                                <w:rPr>
                                  <w:w w:val="110"/>
                                  <w:sz w:val="16"/>
                                  <w:vertAlign w:val="baseline"/>
                                </w:rPr>
                                <w:t>tubular</w:t>
                              </w:r>
                              <w:r>
                                <w:rPr>
                                  <w:spacing w:val="1"/>
                                  <w:w w:val="110"/>
                                  <w:sz w:val="16"/>
                                  <w:vertAlign w:val="baseline"/>
                                </w:rPr>
                                <w:t> </w:t>
                              </w:r>
                              <w:r>
                                <w:rPr>
                                  <w:spacing w:val="-2"/>
                                  <w:w w:val="110"/>
                                  <w:sz w:val="16"/>
                                  <w:vertAlign w:val="baseline"/>
                                </w:rPr>
                                <w:t>joints</w:t>
                              </w:r>
                            </w:p>
                            <w:p>
                              <w:pPr>
                                <w:spacing w:before="32"/>
                                <w:ind w:left="0" w:right="0" w:firstLine="0"/>
                                <w:jc w:val="left"/>
                                <w:rPr>
                                  <w:i/>
                                  <w:sz w:val="16"/>
                                </w:rPr>
                              </w:pPr>
                              <w:r>
                                <w:rPr>
                                  <w:rFonts w:ascii="Cambria" w:hAnsi="Cambria"/>
                                  <w:spacing w:val="-5"/>
                                  <w:w w:val="105"/>
                                  <w:sz w:val="16"/>
                                </w:rPr>
                                <w:t>Δ</w:t>
                              </w:r>
                              <w:r>
                                <w:rPr>
                                  <w:i/>
                                  <w:spacing w:val="-5"/>
                                  <w:w w:val="105"/>
                                  <w:sz w:val="16"/>
                                </w:rPr>
                                <w:t>L</w:t>
                              </w:r>
                            </w:p>
                            <w:p>
                              <w:pPr>
                                <w:spacing w:before="23"/>
                                <w:ind w:left="0" w:right="7215" w:firstLine="0"/>
                                <w:jc w:val="left"/>
                                <w:rPr>
                                  <w:i/>
                                  <w:sz w:val="16"/>
                                </w:rPr>
                              </w:pPr>
                              <w:r>
                                <w:rPr>
                                  <w:i/>
                                  <w:spacing w:val="-10"/>
                                  <w:sz w:val="16"/>
                                </w:rPr>
                                <w:t>r</w:t>
                              </w:r>
                              <w:r>
                                <w:rPr>
                                  <w:i/>
                                  <w:spacing w:val="40"/>
                                  <w:sz w:val="16"/>
                                </w:rPr>
                                <w:t> </w:t>
                              </w:r>
                              <w:r>
                                <w:rPr>
                                  <w:i/>
                                  <w:spacing w:val="-4"/>
                                  <w:sz w:val="16"/>
                                </w:rPr>
                                <w:t>s</w:t>
                              </w:r>
                              <w:r>
                                <w:rPr>
                                  <w:rFonts w:ascii="Lucida Sans Unicode"/>
                                  <w:spacing w:val="-4"/>
                                  <w:sz w:val="16"/>
                                </w:rPr>
                                <w:t>/</w:t>
                              </w:r>
                              <w:r>
                                <w:rPr>
                                  <w:i/>
                                  <w:spacing w:val="-4"/>
                                  <w:sz w:val="16"/>
                                </w:rPr>
                                <w:t>a</w:t>
                              </w:r>
                            </w:p>
                            <w:p>
                              <w:pPr>
                                <w:spacing w:line="173" w:lineRule="exact" w:before="0"/>
                                <w:ind w:left="0" w:right="0" w:firstLine="0"/>
                                <w:jc w:val="left"/>
                                <w:rPr>
                                  <w:i/>
                                  <w:sz w:val="16"/>
                                </w:rPr>
                              </w:pPr>
                              <w:r>
                                <w:rPr>
                                  <w:i/>
                                  <w:w w:val="110"/>
                                  <w:sz w:val="16"/>
                                </w:rPr>
                                <w:t>u</w:t>
                              </w:r>
                              <w:r>
                                <w:rPr>
                                  <w:i/>
                                  <w:w w:val="110"/>
                                  <w:sz w:val="16"/>
                                  <w:vertAlign w:val="subscript"/>
                                </w:rPr>
                                <w:t>n</w:t>
                              </w:r>
                              <w:r>
                                <w:rPr>
                                  <w:w w:val="110"/>
                                  <w:sz w:val="16"/>
                                  <w:vertAlign w:val="baseline"/>
                                </w:rPr>
                                <w:t>,</w:t>
                              </w:r>
                              <w:r>
                                <w:rPr>
                                  <w:spacing w:val="13"/>
                                  <w:w w:val="110"/>
                                  <w:sz w:val="16"/>
                                  <w:vertAlign w:val="baseline"/>
                                </w:rPr>
                                <w:t> </w:t>
                              </w:r>
                              <w:r>
                                <w:rPr>
                                  <w:i/>
                                  <w:spacing w:val="-5"/>
                                  <w:w w:val="110"/>
                                  <w:sz w:val="16"/>
                                  <w:vertAlign w:val="baseline"/>
                                </w:rPr>
                                <w:t>u</w:t>
                              </w:r>
                              <w:r>
                                <w:rPr>
                                  <w:i/>
                                  <w:spacing w:val="-5"/>
                                  <w:w w:val="110"/>
                                  <w:sz w:val="16"/>
                                  <w:vertAlign w:val="subscript"/>
                                </w:rPr>
                                <w:t>s</w:t>
                              </w:r>
                            </w:p>
                          </w:txbxContent>
                        </wps:txbx>
                        <wps:bodyPr wrap="square" lIns="0" tIns="0" rIns="0" bIns="0" rtlCol="0">
                          <a:noAutofit/>
                        </wps:bodyPr>
                      </wps:wsp>
                      <wps:wsp>
                        <wps:cNvPr id="29" name="Textbox 29"/>
                        <wps:cNvSpPr txBox="1"/>
                        <wps:spPr>
                          <a:xfrm>
                            <a:off x="588297" y="1191234"/>
                            <a:ext cx="3639185" cy="1056640"/>
                          </a:xfrm>
                          <a:prstGeom prst="rect">
                            <a:avLst/>
                          </a:prstGeom>
                        </wps:spPr>
                        <wps:txbx>
                          <w:txbxContent>
                            <w:p>
                              <w:pPr>
                                <w:spacing w:line="271" w:lineRule="auto" w:before="0"/>
                                <w:ind w:left="0" w:right="1975" w:firstLine="0"/>
                                <w:jc w:val="left"/>
                                <w:rPr>
                                  <w:sz w:val="16"/>
                                </w:rPr>
                              </w:pPr>
                              <w:r>
                                <w:rPr>
                                  <w:w w:val="110"/>
                                  <w:sz w:val="16"/>
                                </w:rPr>
                                <w:t>elastic</w:t>
                              </w:r>
                              <w:r>
                                <w:rPr>
                                  <w:spacing w:val="-4"/>
                                  <w:w w:val="110"/>
                                  <w:sz w:val="16"/>
                                </w:rPr>
                                <w:t> </w:t>
                              </w:r>
                              <w:r>
                                <w:rPr>
                                  <w:w w:val="110"/>
                                  <w:sz w:val="16"/>
                                </w:rPr>
                                <w:t>modulus,</w:t>
                              </w:r>
                              <w:r>
                                <w:rPr>
                                  <w:spacing w:val="-3"/>
                                  <w:w w:val="110"/>
                                  <w:sz w:val="16"/>
                                </w:rPr>
                                <w:t> </w:t>
                              </w:r>
                              <w:r>
                                <w:rPr>
                                  <w:w w:val="110"/>
                                  <w:sz w:val="16"/>
                                </w:rPr>
                                <w:t>shear</w:t>
                              </w:r>
                              <w:r>
                                <w:rPr>
                                  <w:spacing w:val="-4"/>
                                  <w:w w:val="110"/>
                                  <w:sz w:val="16"/>
                                </w:rPr>
                                <w:t> </w:t>
                              </w:r>
                              <w:r>
                                <w:rPr>
                                  <w:w w:val="110"/>
                                  <w:sz w:val="16"/>
                                </w:rPr>
                                <w:t>modulus</w:t>
                              </w:r>
                              <w:r>
                                <w:rPr>
                                  <w:spacing w:val="-4"/>
                                  <w:w w:val="110"/>
                                  <w:sz w:val="16"/>
                                </w:rPr>
                                <w:t> </w:t>
                              </w:r>
                              <w:r>
                                <w:rPr>
                                  <w:w w:val="110"/>
                                  <w:sz w:val="16"/>
                                </w:rPr>
                                <w:t>of</w:t>
                              </w:r>
                              <w:r>
                                <w:rPr>
                                  <w:spacing w:val="-4"/>
                                  <w:w w:val="110"/>
                                  <w:sz w:val="16"/>
                                </w:rPr>
                                <w:t> </w:t>
                              </w:r>
                              <w:r>
                                <w:rPr>
                                  <w:w w:val="110"/>
                                  <w:sz w:val="16"/>
                                </w:rPr>
                                <w:t>gel</w:t>
                              </w:r>
                              <w:r>
                                <w:rPr>
                                  <w:spacing w:val="-3"/>
                                  <w:w w:val="110"/>
                                  <w:sz w:val="16"/>
                                </w:rPr>
                                <w:t> </w:t>
                              </w:r>
                              <w:r>
                                <w:rPr>
                                  <w:w w:val="110"/>
                                  <w:sz w:val="16"/>
                                </w:rPr>
                                <w:t>material applied normal, shear force on particles</w:t>
                              </w:r>
                            </w:p>
                            <w:p>
                              <w:pPr>
                                <w:spacing w:line="271" w:lineRule="auto" w:before="0"/>
                                <w:ind w:left="0" w:right="2535" w:firstLine="0"/>
                                <w:jc w:val="left"/>
                                <w:rPr>
                                  <w:sz w:val="16"/>
                                </w:rPr>
                              </w:pPr>
                              <w:r>
                                <w:rPr>
                                  <w:w w:val="110"/>
                                  <w:sz w:val="16"/>
                                </w:rPr>
                                <w:t>first stage normal, shear force function second</w:t>
                              </w:r>
                              <w:r>
                                <w:rPr>
                                  <w:spacing w:val="-5"/>
                                  <w:w w:val="110"/>
                                  <w:sz w:val="16"/>
                                </w:rPr>
                                <w:t> </w:t>
                              </w:r>
                              <w:r>
                                <w:rPr>
                                  <w:w w:val="110"/>
                                  <w:sz w:val="16"/>
                                </w:rPr>
                                <w:t>stage</w:t>
                              </w:r>
                              <w:r>
                                <w:rPr>
                                  <w:spacing w:val="-5"/>
                                  <w:w w:val="110"/>
                                  <w:sz w:val="16"/>
                                </w:rPr>
                                <w:t> </w:t>
                              </w:r>
                              <w:r>
                                <w:rPr>
                                  <w:w w:val="110"/>
                                  <w:sz w:val="16"/>
                                </w:rPr>
                                <w:t>normal,</w:t>
                              </w:r>
                              <w:r>
                                <w:rPr>
                                  <w:spacing w:val="-4"/>
                                  <w:w w:val="110"/>
                                  <w:sz w:val="16"/>
                                </w:rPr>
                                <w:t> </w:t>
                              </w:r>
                              <w:r>
                                <w:rPr>
                                  <w:w w:val="110"/>
                                  <w:sz w:val="16"/>
                                </w:rPr>
                                <w:t>shear</w:t>
                              </w:r>
                              <w:r>
                                <w:rPr>
                                  <w:spacing w:val="-5"/>
                                  <w:w w:val="110"/>
                                  <w:sz w:val="16"/>
                                </w:rPr>
                                <w:t> </w:t>
                              </w:r>
                              <w:r>
                                <w:rPr>
                                  <w:w w:val="110"/>
                                  <w:sz w:val="16"/>
                                </w:rPr>
                                <w:t>force</w:t>
                              </w:r>
                              <w:r>
                                <w:rPr>
                                  <w:spacing w:val="-4"/>
                                  <w:w w:val="110"/>
                                  <w:sz w:val="16"/>
                                </w:rPr>
                                <w:t> </w:t>
                              </w:r>
                              <w:r>
                                <w:rPr>
                                  <w:w w:val="110"/>
                                  <w:sz w:val="16"/>
                                </w:rPr>
                                <w:t>function</w:t>
                              </w:r>
                            </w:p>
                            <w:p>
                              <w:pPr>
                                <w:spacing w:before="1"/>
                                <w:ind w:left="0" w:right="0" w:firstLine="0"/>
                                <w:jc w:val="left"/>
                                <w:rPr>
                                  <w:sz w:val="16"/>
                                </w:rPr>
                              </w:pPr>
                              <w:r>
                                <w:rPr>
                                  <w:w w:val="110"/>
                                  <w:sz w:val="16"/>
                                </w:rPr>
                                <w:t>normal,</w:t>
                              </w:r>
                              <w:r>
                                <w:rPr>
                                  <w:spacing w:val="1"/>
                                  <w:w w:val="110"/>
                                  <w:sz w:val="16"/>
                                </w:rPr>
                                <w:t> </w:t>
                              </w:r>
                              <w:r>
                                <w:rPr>
                                  <w:w w:val="110"/>
                                  <w:sz w:val="16"/>
                                </w:rPr>
                                <w:t>shear debonding critical force</w:t>
                              </w:r>
                              <w:r>
                                <w:rPr>
                                  <w:spacing w:val="1"/>
                                  <w:w w:val="110"/>
                                  <w:sz w:val="16"/>
                                </w:rPr>
                                <w:t> </w:t>
                              </w:r>
                              <w:r>
                                <w:rPr>
                                  <w:w w:val="110"/>
                                  <w:sz w:val="16"/>
                                </w:rPr>
                                <w:t>(foam,</w:t>
                              </w:r>
                              <w:r>
                                <w:rPr>
                                  <w:spacing w:val="1"/>
                                  <w:w w:val="110"/>
                                  <w:sz w:val="16"/>
                                </w:rPr>
                                <w:t> </w:t>
                              </w:r>
                              <w:r>
                                <w:rPr>
                                  <w:w w:val="110"/>
                                  <w:sz w:val="16"/>
                                </w:rPr>
                                <w:t>first stage of</w:t>
                              </w:r>
                              <w:r>
                                <w:rPr>
                                  <w:spacing w:val="1"/>
                                  <w:w w:val="110"/>
                                  <w:sz w:val="16"/>
                                </w:rPr>
                                <w:t> </w:t>
                              </w:r>
                              <w:r>
                                <w:rPr>
                                  <w:spacing w:val="-2"/>
                                  <w:w w:val="110"/>
                                  <w:sz w:val="16"/>
                                </w:rPr>
                                <w:t>tube)</w:t>
                              </w:r>
                            </w:p>
                            <w:p>
                              <w:pPr>
                                <w:spacing w:line="278" w:lineRule="auto" w:before="36"/>
                                <w:ind w:left="0" w:right="0" w:firstLine="0"/>
                                <w:jc w:val="left"/>
                                <w:rPr>
                                  <w:sz w:val="16"/>
                                </w:rPr>
                              </w:pPr>
                              <w:r>
                                <w:rPr>
                                  <w:w w:val="110"/>
                                  <w:sz w:val="16"/>
                                </w:rPr>
                                <w:t>normal,</w:t>
                              </w:r>
                              <w:r>
                                <w:rPr>
                                  <w:spacing w:val="-1"/>
                                  <w:w w:val="110"/>
                                  <w:sz w:val="16"/>
                                </w:rPr>
                                <w:t> </w:t>
                              </w:r>
                              <w:r>
                                <w:rPr>
                                  <w:w w:val="110"/>
                                  <w:sz w:val="16"/>
                                </w:rPr>
                                <w:t>shear</w:t>
                              </w:r>
                              <w:r>
                                <w:rPr>
                                  <w:spacing w:val="-2"/>
                                  <w:w w:val="110"/>
                                  <w:sz w:val="16"/>
                                </w:rPr>
                                <w:t> </w:t>
                              </w:r>
                              <w:r>
                                <w:rPr>
                                  <w:w w:val="110"/>
                                  <w:sz w:val="16"/>
                                </w:rPr>
                                <w:t>critical</w:t>
                              </w:r>
                              <w:r>
                                <w:rPr>
                                  <w:spacing w:val="-2"/>
                                  <w:w w:val="110"/>
                                  <w:sz w:val="16"/>
                                </w:rPr>
                                <w:t> </w:t>
                              </w:r>
                              <w:r>
                                <w:rPr>
                                  <w:w w:val="110"/>
                                  <w:sz w:val="16"/>
                                </w:rPr>
                                <w:t>failure</w:t>
                              </w:r>
                              <w:r>
                                <w:rPr>
                                  <w:spacing w:val="-1"/>
                                  <w:w w:val="110"/>
                                  <w:sz w:val="16"/>
                                </w:rPr>
                                <w:t> </w:t>
                              </w:r>
                              <w:r>
                                <w:rPr>
                                  <w:w w:val="110"/>
                                  <w:sz w:val="16"/>
                                </w:rPr>
                                <w:t>force</w:t>
                              </w:r>
                              <w:r>
                                <w:rPr>
                                  <w:spacing w:val="-1"/>
                                  <w:w w:val="110"/>
                                  <w:sz w:val="16"/>
                                </w:rPr>
                                <w:t> </w:t>
                              </w:r>
                              <w:r>
                                <w:rPr>
                                  <w:w w:val="110"/>
                                  <w:sz w:val="16"/>
                                </w:rPr>
                                <w:t>of</w:t>
                              </w:r>
                              <w:r>
                                <w:rPr>
                                  <w:spacing w:val="-2"/>
                                  <w:w w:val="110"/>
                                  <w:sz w:val="16"/>
                                </w:rPr>
                                <w:t> </w:t>
                              </w:r>
                              <w:r>
                                <w:rPr>
                                  <w:w w:val="110"/>
                                  <w:sz w:val="16"/>
                                </w:rPr>
                                <w:t>gel</w:t>
                              </w:r>
                              <w:r>
                                <w:rPr>
                                  <w:spacing w:val="-1"/>
                                  <w:w w:val="110"/>
                                  <w:sz w:val="16"/>
                                </w:rPr>
                                <w:t> </w:t>
                              </w:r>
                              <w:r>
                                <w:rPr>
                                  <w:w w:val="110"/>
                                  <w:sz w:val="16"/>
                                </w:rPr>
                                <w:t>skin</w:t>
                              </w:r>
                              <w:r>
                                <w:rPr>
                                  <w:spacing w:val="-1"/>
                                  <w:w w:val="110"/>
                                  <w:sz w:val="16"/>
                                </w:rPr>
                                <w:t> </w:t>
                              </w:r>
                              <w:r>
                                <w:rPr>
                                  <w:w w:val="110"/>
                                  <w:sz w:val="16"/>
                                </w:rPr>
                                <w:t>(second</w:t>
                              </w:r>
                              <w:r>
                                <w:rPr>
                                  <w:spacing w:val="-3"/>
                                  <w:w w:val="110"/>
                                  <w:sz w:val="16"/>
                                </w:rPr>
                                <w:t> </w:t>
                              </w:r>
                              <w:r>
                                <w:rPr>
                                  <w:w w:val="110"/>
                                  <w:sz w:val="16"/>
                                </w:rPr>
                                <w:t>stage</w:t>
                              </w:r>
                              <w:r>
                                <w:rPr>
                                  <w:spacing w:val="-1"/>
                                  <w:w w:val="110"/>
                                  <w:sz w:val="16"/>
                                </w:rPr>
                                <w:t> </w:t>
                              </w:r>
                              <w:r>
                                <w:rPr>
                                  <w:w w:val="110"/>
                                  <w:sz w:val="16"/>
                                </w:rPr>
                                <w:t>of</w:t>
                              </w:r>
                              <w:r>
                                <w:rPr>
                                  <w:spacing w:val="-2"/>
                                  <w:w w:val="110"/>
                                  <w:sz w:val="16"/>
                                </w:rPr>
                                <w:t> </w:t>
                              </w:r>
                              <w:r>
                                <w:rPr>
                                  <w:w w:val="110"/>
                                  <w:sz w:val="16"/>
                                </w:rPr>
                                <w:t>tube,</w:t>
                              </w:r>
                              <w:r>
                                <w:rPr>
                                  <w:spacing w:val="-2"/>
                                  <w:w w:val="110"/>
                                  <w:sz w:val="16"/>
                                </w:rPr>
                                <w:t> </w:t>
                              </w:r>
                              <w:r>
                                <w:rPr>
                                  <w:w w:val="110"/>
                                  <w:sz w:val="16"/>
                                </w:rPr>
                                <w:t>honeycomb) energy release rate</w:t>
                              </w:r>
                            </w:p>
                            <w:p>
                              <w:pPr>
                                <w:spacing w:line="181" w:lineRule="exact" w:before="0"/>
                                <w:ind w:left="0" w:right="0" w:firstLine="0"/>
                                <w:jc w:val="left"/>
                                <w:rPr>
                                  <w:sz w:val="16"/>
                                </w:rPr>
                              </w:pPr>
                              <w:r>
                                <w:rPr>
                                  <w:w w:val="110"/>
                                  <w:sz w:val="16"/>
                                </w:rPr>
                                <w:t>normal,</w:t>
                              </w:r>
                              <w:r>
                                <w:rPr>
                                  <w:spacing w:val="-2"/>
                                  <w:w w:val="110"/>
                                  <w:sz w:val="16"/>
                                </w:rPr>
                                <w:t> </w:t>
                              </w:r>
                              <w:r>
                                <w:rPr>
                                  <w:w w:val="110"/>
                                  <w:sz w:val="16"/>
                                </w:rPr>
                                <w:t>shear</w:t>
                              </w:r>
                              <w:r>
                                <w:rPr>
                                  <w:spacing w:val="-3"/>
                                  <w:w w:val="110"/>
                                  <w:sz w:val="16"/>
                                </w:rPr>
                                <w:t> </w:t>
                              </w:r>
                              <w:r>
                                <w:rPr>
                                  <w:w w:val="110"/>
                                  <w:sz w:val="16"/>
                                </w:rPr>
                                <w:t>stiffness</w:t>
                              </w:r>
                              <w:r>
                                <w:rPr>
                                  <w:spacing w:val="-1"/>
                                  <w:w w:val="110"/>
                                  <w:sz w:val="16"/>
                                </w:rPr>
                                <w:t> </w:t>
                              </w:r>
                              <w:r>
                                <w:rPr>
                                  <w:w w:val="110"/>
                                  <w:sz w:val="16"/>
                                </w:rPr>
                                <w:t>of</w:t>
                              </w:r>
                              <w:r>
                                <w:rPr>
                                  <w:spacing w:val="-3"/>
                                  <w:w w:val="110"/>
                                  <w:sz w:val="16"/>
                                </w:rPr>
                                <w:t> </w:t>
                              </w:r>
                              <w:r>
                                <w:rPr>
                                  <w:w w:val="110"/>
                                  <w:sz w:val="16"/>
                                </w:rPr>
                                <w:t>foamy</w:t>
                              </w:r>
                              <w:r>
                                <w:rPr>
                                  <w:spacing w:val="-2"/>
                                  <w:w w:val="110"/>
                                  <w:sz w:val="16"/>
                                </w:rPr>
                                <w:t> </w:t>
                              </w:r>
                              <w:r>
                                <w:rPr>
                                  <w:w w:val="110"/>
                                  <w:sz w:val="16"/>
                                </w:rPr>
                                <w:t>and</w:t>
                              </w:r>
                              <w:r>
                                <w:rPr>
                                  <w:spacing w:val="-2"/>
                                  <w:w w:val="110"/>
                                  <w:sz w:val="16"/>
                                </w:rPr>
                                <w:t> </w:t>
                              </w:r>
                              <w:r>
                                <w:rPr>
                                  <w:w w:val="110"/>
                                  <w:sz w:val="16"/>
                                </w:rPr>
                                <w:t>honeycomb</w:t>
                              </w:r>
                              <w:r>
                                <w:rPr>
                                  <w:spacing w:val="-3"/>
                                  <w:w w:val="110"/>
                                  <w:sz w:val="16"/>
                                </w:rPr>
                                <w:t> </w:t>
                              </w:r>
                              <w:r>
                                <w:rPr>
                                  <w:spacing w:val="-2"/>
                                  <w:w w:val="110"/>
                                  <w:sz w:val="16"/>
                                </w:rPr>
                                <w:t>joints</w:t>
                              </w:r>
                            </w:p>
                          </w:txbxContent>
                        </wps:txbx>
                        <wps:bodyPr wrap="square" lIns="0" tIns="0" rIns="0" bIns="0" rtlCol="0">
                          <a:noAutofit/>
                        </wps:bodyPr>
                      </wps:wsp>
                      <wps:wsp>
                        <wps:cNvPr id="30" name="Textbox 30"/>
                        <wps:cNvSpPr txBox="1"/>
                        <wps:spPr>
                          <a:xfrm>
                            <a:off x="132542" y="2001954"/>
                            <a:ext cx="274320" cy="254000"/>
                          </a:xfrm>
                          <a:prstGeom prst="rect">
                            <a:avLst/>
                          </a:prstGeom>
                        </wps:spPr>
                        <wps:txbx>
                          <w:txbxContent>
                            <w:p>
                              <w:pPr>
                                <w:spacing w:line="175" w:lineRule="exact" w:before="0"/>
                                <w:ind w:left="0" w:right="0" w:firstLine="0"/>
                                <w:jc w:val="left"/>
                                <w:rPr>
                                  <w:i/>
                                  <w:sz w:val="16"/>
                                </w:rPr>
                              </w:pPr>
                              <w:r>
                                <w:rPr>
                                  <w:i/>
                                  <w:spacing w:val="-10"/>
                                  <w:w w:val="105"/>
                                  <w:sz w:val="16"/>
                                </w:rPr>
                                <w:t>J</w:t>
                              </w:r>
                            </w:p>
                            <w:p>
                              <w:pPr>
                                <w:spacing w:before="25"/>
                                <w:ind w:left="0" w:right="0" w:firstLine="0"/>
                                <w:jc w:val="left"/>
                                <w:rPr>
                                  <w:i/>
                                  <w:sz w:val="16"/>
                                </w:rPr>
                              </w:pPr>
                              <w:r>
                                <w:rPr>
                                  <w:i/>
                                  <w:w w:val="105"/>
                                  <w:sz w:val="16"/>
                                </w:rPr>
                                <w:t>K</w:t>
                              </w:r>
                              <w:r>
                                <w:rPr>
                                  <w:i/>
                                  <w:w w:val="105"/>
                                  <w:sz w:val="16"/>
                                  <w:vertAlign w:val="subscript"/>
                                </w:rPr>
                                <w:t>n</w:t>
                              </w:r>
                              <w:r>
                                <w:rPr>
                                  <w:w w:val="105"/>
                                  <w:sz w:val="16"/>
                                  <w:vertAlign w:val="baseline"/>
                                </w:rPr>
                                <w:t>,</w:t>
                              </w:r>
                              <w:r>
                                <w:rPr>
                                  <w:spacing w:val="15"/>
                                  <w:w w:val="105"/>
                                  <w:sz w:val="16"/>
                                  <w:vertAlign w:val="baseline"/>
                                </w:rPr>
                                <w:t> </w:t>
                              </w:r>
                              <w:r>
                                <w:rPr>
                                  <w:i/>
                                  <w:spacing w:val="-5"/>
                                  <w:w w:val="105"/>
                                  <w:sz w:val="16"/>
                                  <w:vertAlign w:val="baseline"/>
                                </w:rPr>
                                <w:t>K</w:t>
                              </w:r>
                              <w:r>
                                <w:rPr>
                                  <w:i/>
                                  <w:spacing w:val="-5"/>
                                  <w:w w:val="105"/>
                                  <w:sz w:val="16"/>
                                  <w:vertAlign w:val="subscript"/>
                                </w:rPr>
                                <w:t>s</w:t>
                              </w:r>
                            </w:p>
                          </w:txbxContent>
                        </wps:txbx>
                        <wps:bodyPr wrap="square" lIns="0" tIns="0" rIns="0" bIns="0" rtlCol="0">
                          <a:noAutofit/>
                        </wps:bodyPr>
                      </wps:wsp>
                      <wps:wsp>
                        <wps:cNvPr id="31" name="Textbox 31"/>
                        <wps:cNvSpPr txBox="1"/>
                        <wps:spPr>
                          <a:xfrm>
                            <a:off x="185097" y="1920656"/>
                            <a:ext cx="193040" cy="78740"/>
                          </a:xfrm>
                          <a:prstGeom prst="rect">
                            <a:avLst/>
                          </a:prstGeom>
                        </wps:spPr>
                        <wps:txbx>
                          <w:txbxContent>
                            <w:p>
                              <w:pPr>
                                <w:spacing w:line="122" w:lineRule="exact" w:before="0"/>
                                <w:ind w:left="0" w:right="0" w:firstLine="0"/>
                                <w:jc w:val="left"/>
                                <w:rPr>
                                  <w:i/>
                                  <w:sz w:val="11"/>
                                </w:rPr>
                              </w:pPr>
                              <w:r>
                                <w:rPr>
                                  <w:i/>
                                  <w:w w:val="105"/>
                                  <w:sz w:val="11"/>
                                </w:rPr>
                                <w:t>n</w:t>
                              </w:r>
                              <w:r>
                                <w:rPr>
                                  <w:i/>
                                  <w:spacing w:val="63"/>
                                  <w:w w:val="105"/>
                                  <w:sz w:val="11"/>
                                </w:rPr>
                                <w:t>  </w:t>
                              </w:r>
                              <w:r>
                                <w:rPr>
                                  <w:i/>
                                  <w:spacing w:val="-10"/>
                                  <w:w w:val="105"/>
                                  <w:sz w:val="11"/>
                                </w:rPr>
                                <w:t>s</w:t>
                              </w:r>
                            </w:p>
                          </w:txbxContent>
                        </wps:txbx>
                        <wps:bodyPr wrap="square" lIns="0" tIns="0" rIns="0" bIns="0" rtlCol="0">
                          <a:noAutofit/>
                        </wps:bodyPr>
                      </wps:wsp>
                      <wps:wsp>
                        <wps:cNvPr id="32" name="Textbox 32"/>
                        <wps:cNvSpPr txBox="1"/>
                        <wps:spPr>
                          <a:xfrm>
                            <a:off x="132542" y="1839809"/>
                            <a:ext cx="258445" cy="138430"/>
                          </a:xfrm>
                          <a:prstGeom prst="rect">
                            <a:avLst/>
                          </a:prstGeom>
                        </wps:spPr>
                        <wps:txbx>
                          <w:txbxContent>
                            <w:p>
                              <w:pPr>
                                <w:spacing w:line="216" w:lineRule="exact" w:before="0"/>
                                <w:ind w:left="0" w:right="0" w:firstLine="0"/>
                                <w:jc w:val="left"/>
                                <w:rPr>
                                  <w:rFonts w:ascii="Cambria" w:hAnsi="Cambria"/>
                                  <w:position w:val="6"/>
                                  <w:sz w:val="15"/>
                                </w:rPr>
                              </w:pPr>
                              <w:r>
                                <w:rPr>
                                  <w:i/>
                                  <w:sz w:val="16"/>
                                </w:rPr>
                                <w:t>F</w:t>
                              </w:r>
                              <w:r>
                                <w:rPr>
                                  <w:i/>
                                  <w:spacing w:val="-25"/>
                                  <w:sz w:val="16"/>
                                </w:rPr>
                                <w:t> </w:t>
                              </w:r>
                              <w:r>
                                <w:rPr>
                                  <w:rFonts w:ascii="Cambria" w:hAnsi="Cambria"/>
                                  <w:position w:val="6"/>
                                  <w:sz w:val="15"/>
                                </w:rPr>
                                <w:t>ʹ</w:t>
                              </w:r>
                              <w:r>
                                <w:rPr>
                                  <w:sz w:val="16"/>
                                </w:rPr>
                                <w:t>,</w:t>
                              </w:r>
                              <w:r>
                                <w:rPr>
                                  <w:spacing w:val="-4"/>
                                  <w:sz w:val="16"/>
                                </w:rPr>
                                <w:t> </w:t>
                              </w:r>
                              <w:r>
                                <w:rPr>
                                  <w:i/>
                                  <w:sz w:val="16"/>
                                </w:rPr>
                                <w:t>F</w:t>
                              </w:r>
                              <w:r>
                                <w:rPr>
                                  <w:i/>
                                  <w:spacing w:val="-25"/>
                                  <w:sz w:val="16"/>
                                </w:rPr>
                                <w:t> </w:t>
                              </w:r>
                              <w:r>
                                <w:rPr>
                                  <w:rFonts w:ascii="Cambria" w:hAnsi="Cambria"/>
                                  <w:spacing w:val="-10"/>
                                  <w:position w:val="6"/>
                                  <w:sz w:val="15"/>
                                </w:rPr>
                                <w:t>ʹ</w:t>
                              </w:r>
                            </w:p>
                          </w:txbxContent>
                        </wps:txbx>
                        <wps:bodyPr wrap="square" lIns="0" tIns="0" rIns="0" bIns="0" rtlCol="0">
                          <a:noAutofit/>
                        </wps:bodyPr>
                      </wps:wsp>
                      <wps:wsp>
                        <wps:cNvPr id="33" name="Textbox 33"/>
                        <wps:cNvSpPr txBox="1"/>
                        <wps:spPr>
                          <a:xfrm>
                            <a:off x="185097" y="1780968"/>
                            <a:ext cx="193040" cy="78740"/>
                          </a:xfrm>
                          <a:prstGeom prst="rect">
                            <a:avLst/>
                          </a:prstGeom>
                        </wps:spPr>
                        <wps:txbx>
                          <w:txbxContent>
                            <w:p>
                              <w:pPr>
                                <w:spacing w:line="122" w:lineRule="exact" w:before="0"/>
                                <w:ind w:left="0" w:right="0" w:firstLine="0"/>
                                <w:jc w:val="left"/>
                                <w:rPr>
                                  <w:i/>
                                  <w:sz w:val="11"/>
                                </w:rPr>
                              </w:pPr>
                              <w:r>
                                <w:rPr>
                                  <w:i/>
                                  <w:w w:val="105"/>
                                  <w:sz w:val="11"/>
                                </w:rPr>
                                <w:t>n</w:t>
                              </w:r>
                              <w:r>
                                <w:rPr>
                                  <w:i/>
                                  <w:spacing w:val="63"/>
                                  <w:w w:val="105"/>
                                  <w:sz w:val="11"/>
                                </w:rPr>
                                <w:t>  </w:t>
                              </w:r>
                              <w:r>
                                <w:rPr>
                                  <w:i/>
                                  <w:spacing w:val="-10"/>
                                  <w:w w:val="105"/>
                                  <w:sz w:val="11"/>
                                </w:rPr>
                                <w:t>s</w:t>
                              </w:r>
                            </w:p>
                          </w:txbxContent>
                        </wps:txbx>
                        <wps:bodyPr wrap="square" lIns="0" tIns="0" rIns="0" bIns="0" rtlCol="0">
                          <a:noAutofit/>
                        </wps:bodyPr>
                      </wps:wsp>
                      <wps:wsp>
                        <wps:cNvPr id="34" name="Textbox 34"/>
                        <wps:cNvSpPr txBox="1"/>
                        <wps:spPr>
                          <a:xfrm>
                            <a:off x="132542" y="1699410"/>
                            <a:ext cx="243204" cy="139065"/>
                          </a:xfrm>
                          <a:prstGeom prst="rect">
                            <a:avLst/>
                          </a:prstGeom>
                        </wps:spPr>
                        <wps:txbx>
                          <w:txbxContent>
                            <w:p>
                              <w:pPr>
                                <w:spacing w:line="217" w:lineRule="exact" w:before="0"/>
                                <w:ind w:left="0" w:right="0" w:firstLine="0"/>
                                <w:jc w:val="left"/>
                                <w:rPr>
                                  <w:rFonts w:ascii="Cambria" w:hAnsi="Cambria"/>
                                  <w:position w:val="6"/>
                                  <w:sz w:val="15"/>
                                </w:rPr>
                              </w:pPr>
                              <w:r>
                                <w:rPr>
                                  <w:i/>
                                  <w:w w:val="105"/>
                                  <w:sz w:val="16"/>
                                </w:rPr>
                                <w:t>F</w:t>
                              </w:r>
                              <w:r>
                                <w:rPr>
                                  <w:rFonts w:ascii="Cambria" w:hAnsi="Cambria"/>
                                  <w:w w:val="105"/>
                                  <w:position w:val="6"/>
                                  <w:sz w:val="15"/>
                                </w:rPr>
                                <w:t>ʹ</w:t>
                              </w:r>
                              <w:r>
                                <w:rPr>
                                  <w:rFonts w:ascii="Cambria" w:hAnsi="Cambria"/>
                                  <w:spacing w:val="-11"/>
                                  <w:w w:val="105"/>
                                  <w:position w:val="6"/>
                                  <w:sz w:val="15"/>
                                </w:rPr>
                                <w:t> </w:t>
                              </w:r>
                              <w:r>
                                <w:rPr>
                                  <w:w w:val="105"/>
                                  <w:sz w:val="16"/>
                                </w:rPr>
                                <w:t>,</w:t>
                              </w:r>
                              <w:r>
                                <w:rPr>
                                  <w:spacing w:val="-8"/>
                                  <w:w w:val="105"/>
                                  <w:sz w:val="16"/>
                                </w:rPr>
                                <w:t> </w:t>
                              </w:r>
                              <w:r>
                                <w:rPr>
                                  <w:i/>
                                  <w:spacing w:val="-7"/>
                                  <w:w w:val="105"/>
                                  <w:sz w:val="16"/>
                                </w:rPr>
                                <w:t>F</w:t>
                              </w:r>
                              <w:r>
                                <w:rPr>
                                  <w:rFonts w:ascii="Cambria" w:hAnsi="Cambria"/>
                                  <w:spacing w:val="-7"/>
                                  <w:w w:val="105"/>
                                  <w:position w:val="6"/>
                                  <w:sz w:val="15"/>
                                </w:rPr>
                                <w:t>ʹ</w:t>
                              </w:r>
                            </w:p>
                          </w:txbxContent>
                        </wps:txbx>
                        <wps:bodyPr wrap="square" lIns="0" tIns="0" rIns="0" bIns="0" rtlCol="0">
                          <a:noAutofit/>
                        </wps:bodyPr>
                      </wps:wsp>
                      <wps:wsp>
                        <wps:cNvPr id="35" name="Textbox 35"/>
                        <wps:cNvSpPr txBox="1"/>
                        <wps:spPr>
                          <a:xfrm>
                            <a:off x="132537" y="112674"/>
                            <a:ext cx="5568950" cy="1598295"/>
                          </a:xfrm>
                          <a:prstGeom prst="rect">
                            <a:avLst/>
                          </a:prstGeom>
                        </wps:spPr>
                        <wps:txbx>
                          <w:txbxContent>
                            <w:p>
                              <w:pPr>
                                <w:spacing w:line="175" w:lineRule="exact" w:before="0"/>
                                <w:ind w:left="0" w:right="0" w:firstLine="0"/>
                                <w:jc w:val="left"/>
                                <w:rPr>
                                  <w:b/>
                                  <w:sz w:val="16"/>
                                </w:rPr>
                              </w:pPr>
                              <w:r>
                                <w:rPr>
                                  <w:b/>
                                  <w:spacing w:val="-2"/>
                                  <w:w w:val="110"/>
                                  <w:sz w:val="16"/>
                                </w:rPr>
                                <w:t>Nomenclature</w:t>
                              </w:r>
                            </w:p>
                            <w:p>
                              <w:pPr>
                                <w:spacing w:line="240" w:lineRule="auto" w:before="50"/>
                                <w:rPr>
                                  <w:b/>
                                  <w:sz w:val="16"/>
                                </w:rPr>
                              </w:pPr>
                            </w:p>
                            <w:p>
                              <w:pPr>
                                <w:tabs>
                                  <w:tab w:pos="717" w:val="left" w:leader="none"/>
                                </w:tabs>
                                <w:spacing w:line="177" w:lineRule="exact" w:before="0"/>
                                <w:ind w:left="0" w:right="0" w:firstLine="0"/>
                                <w:jc w:val="left"/>
                                <w:rPr>
                                  <w:sz w:val="16"/>
                                </w:rPr>
                              </w:pPr>
                              <w:r>
                                <w:rPr>
                                  <w:i/>
                                  <w:w w:val="110"/>
                                  <w:sz w:val="16"/>
                                </w:rPr>
                                <w:t>A</w:t>
                              </w:r>
                              <w:r>
                                <w:rPr>
                                  <w:i/>
                                  <w:w w:val="110"/>
                                  <w:sz w:val="16"/>
                                  <w:vertAlign w:val="subscript"/>
                                </w:rPr>
                                <w:t>j</w:t>
                              </w:r>
                              <w:r>
                                <w:rPr>
                                  <w:w w:val="110"/>
                                  <w:sz w:val="16"/>
                                  <w:vertAlign w:val="baseline"/>
                                </w:rPr>
                                <w:t>,</w:t>
                              </w:r>
                              <w:r>
                                <w:rPr>
                                  <w:spacing w:val="12"/>
                                  <w:w w:val="110"/>
                                  <w:sz w:val="16"/>
                                  <w:vertAlign w:val="baseline"/>
                                </w:rPr>
                                <w:t> </w:t>
                              </w:r>
                              <w:r>
                                <w:rPr>
                                  <w:i/>
                                  <w:spacing w:val="-5"/>
                                  <w:w w:val="110"/>
                                  <w:sz w:val="16"/>
                                  <w:vertAlign w:val="baseline"/>
                                </w:rPr>
                                <w:t>A</w:t>
                              </w:r>
                              <w:r>
                                <w:rPr>
                                  <w:i/>
                                  <w:spacing w:val="-5"/>
                                  <w:w w:val="110"/>
                                  <w:sz w:val="16"/>
                                  <w:vertAlign w:val="subscript"/>
                                </w:rPr>
                                <w:t>p</w:t>
                              </w:r>
                              <w:r>
                                <w:rPr>
                                  <w:i/>
                                  <w:sz w:val="16"/>
                                  <w:vertAlign w:val="baseline"/>
                                </w:rPr>
                                <w:tab/>
                              </w:r>
                              <w:r>
                                <w:rPr>
                                  <w:w w:val="110"/>
                                  <w:sz w:val="16"/>
                                  <w:vertAlign w:val="baseline"/>
                                </w:rPr>
                                <w:t>area</w:t>
                              </w:r>
                              <w:r>
                                <w:rPr>
                                  <w:spacing w:val="-2"/>
                                  <w:w w:val="110"/>
                                  <w:sz w:val="16"/>
                                  <w:vertAlign w:val="baseline"/>
                                </w:rPr>
                                <w:t> </w:t>
                              </w:r>
                              <w:r>
                                <w:rPr>
                                  <w:w w:val="110"/>
                                  <w:sz w:val="16"/>
                                  <w:vertAlign w:val="baseline"/>
                                </w:rPr>
                                <w:t>of cross</w:t>
                              </w:r>
                              <w:r>
                                <w:rPr>
                                  <w:spacing w:val="-1"/>
                                  <w:w w:val="110"/>
                                  <w:sz w:val="16"/>
                                  <w:vertAlign w:val="baseline"/>
                                </w:rPr>
                                <w:t> </w:t>
                              </w:r>
                              <w:r>
                                <w:rPr>
                                  <w:w w:val="110"/>
                                  <w:sz w:val="16"/>
                                  <w:vertAlign w:val="baseline"/>
                                </w:rPr>
                                <w:t>section</w:t>
                              </w:r>
                              <w:r>
                                <w:rPr>
                                  <w:spacing w:val="-1"/>
                                  <w:w w:val="110"/>
                                  <w:sz w:val="16"/>
                                  <w:vertAlign w:val="baseline"/>
                                </w:rPr>
                                <w:t> </w:t>
                              </w:r>
                              <w:r>
                                <w:rPr>
                                  <w:w w:val="110"/>
                                  <w:sz w:val="16"/>
                                  <w:vertAlign w:val="baseline"/>
                                </w:rPr>
                                <w:t>of</w:t>
                              </w:r>
                              <w:r>
                                <w:rPr>
                                  <w:spacing w:val="-2"/>
                                  <w:w w:val="110"/>
                                  <w:sz w:val="16"/>
                                  <w:vertAlign w:val="baseline"/>
                                </w:rPr>
                                <w:t> </w:t>
                              </w:r>
                              <w:r>
                                <w:rPr>
                                  <w:w w:val="110"/>
                                  <w:sz w:val="16"/>
                                  <w:vertAlign w:val="baseline"/>
                                </w:rPr>
                                <w:t>joints,</w:t>
                              </w:r>
                              <w:r>
                                <w:rPr>
                                  <w:spacing w:val="-1"/>
                                  <w:w w:val="110"/>
                                  <w:sz w:val="16"/>
                                  <w:vertAlign w:val="baseline"/>
                                </w:rPr>
                                <w:t> </w:t>
                              </w:r>
                              <w:r>
                                <w:rPr>
                                  <w:w w:val="110"/>
                                  <w:sz w:val="16"/>
                                  <w:vertAlign w:val="baseline"/>
                                </w:rPr>
                                <w:t>peeled </w:t>
                              </w:r>
                              <w:r>
                                <w:rPr>
                                  <w:spacing w:val="-4"/>
                                  <w:w w:val="110"/>
                                  <w:sz w:val="16"/>
                                  <w:vertAlign w:val="baseline"/>
                                </w:rPr>
                                <w:t>skin</w:t>
                              </w:r>
                            </w:p>
                            <w:p>
                              <w:pPr>
                                <w:tabs>
                                  <w:tab w:pos="717" w:val="left" w:leader="none"/>
                                </w:tabs>
                                <w:spacing w:line="273" w:lineRule="auto" w:before="0"/>
                                <w:ind w:left="0" w:right="4989" w:firstLine="0"/>
                                <w:jc w:val="left"/>
                                <w:rPr>
                                  <w:sz w:val="16"/>
                                </w:rPr>
                              </w:pPr>
                              <w:r>
                                <w:rPr>
                                  <w:i/>
                                  <w:w w:val="110"/>
                                  <w:sz w:val="16"/>
                                </w:rPr>
                                <w:t>C</w:t>
                              </w:r>
                              <w:r>
                                <w:rPr>
                                  <w:w w:val="110"/>
                                  <w:sz w:val="16"/>
                                  <w:vertAlign w:val="subscript"/>
                                </w:rPr>
                                <w:t>1</w:t>
                              </w:r>
                              <w:r>
                                <w:rPr>
                                  <w:w w:val="110"/>
                                  <w:sz w:val="16"/>
                                  <w:vertAlign w:val="baseline"/>
                                </w:rPr>
                                <w:t>, </w:t>
                              </w:r>
                              <w:r>
                                <w:rPr>
                                  <w:i/>
                                  <w:w w:val="110"/>
                                  <w:sz w:val="16"/>
                                  <w:vertAlign w:val="baseline"/>
                                </w:rPr>
                                <w:t>C</w:t>
                              </w:r>
                              <w:r>
                                <w:rPr>
                                  <w:w w:val="110"/>
                                  <w:sz w:val="16"/>
                                  <w:vertAlign w:val="subscript"/>
                                </w:rPr>
                                <w:t>2</w:t>
                              </w:r>
                              <w:r>
                                <w:rPr>
                                  <w:sz w:val="16"/>
                                  <w:vertAlign w:val="baseline"/>
                                </w:rPr>
                                <w:tab/>
                              </w:r>
                              <w:r>
                                <w:rPr>
                                  <w:w w:val="110"/>
                                  <w:sz w:val="16"/>
                                  <w:vertAlign w:val="baseline"/>
                                </w:rPr>
                                <w:t>constant</w:t>
                              </w:r>
                              <w:r>
                                <w:rPr>
                                  <w:spacing w:val="-7"/>
                                  <w:w w:val="110"/>
                                  <w:sz w:val="16"/>
                                  <w:vertAlign w:val="baseline"/>
                                </w:rPr>
                                <w:t> </w:t>
                              </w:r>
                              <w:r>
                                <w:rPr>
                                  <w:w w:val="110"/>
                                  <w:sz w:val="16"/>
                                  <w:vertAlign w:val="baseline"/>
                                </w:rPr>
                                <w:t>of</w:t>
                              </w:r>
                              <w:r>
                                <w:rPr>
                                  <w:spacing w:val="-8"/>
                                  <w:w w:val="110"/>
                                  <w:sz w:val="16"/>
                                  <w:vertAlign w:val="baseline"/>
                                </w:rPr>
                                <w:t> </w:t>
                              </w:r>
                              <w:r>
                                <w:rPr>
                                  <w:w w:val="110"/>
                                  <w:sz w:val="16"/>
                                  <w:vertAlign w:val="baseline"/>
                                </w:rPr>
                                <w:t>foam</w:t>
                              </w:r>
                              <w:r>
                                <w:rPr>
                                  <w:spacing w:val="-7"/>
                                  <w:w w:val="110"/>
                                  <w:sz w:val="16"/>
                                  <w:vertAlign w:val="baseline"/>
                                </w:rPr>
                                <w:t> </w:t>
                              </w:r>
                              <w:r>
                                <w:rPr>
                                  <w:w w:val="110"/>
                                  <w:sz w:val="16"/>
                                  <w:vertAlign w:val="baseline"/>
                                </w:rPr>
                                <w:t>in</w:t>
                              </w:r>
                              <w:r>
                                <w:rPr>
                                  <w:spacing w:val="-8"/>
                                  <w:w w:val="110"/>
                                  <w:sz w:val="16"/>
                                  <w:vertAlign w:val="baseline"/>
                                </w:rPr>
                                <w:t> </w:t>
                              </w:r>
                              <w:r>
                                <w:rPr>
                                  <w:w w:val="110"/>
                                  <w:sz w:val="16"/>
                                  <w:vertAlign w:val="baseline"/>
                                </w:rPr>
                                <w:t>the</w:t>
                              </w:r>
                              <w:r>
                                <w:rPr>
                                  <w:spacing w:val="-7"/>
                                  <w:w w:val="110"/>
                                  <w:sz w:val="16"/>
                                  <w:vertAlign w:val="baseline"/>
                                </w:rPr>
                                <w:t> </w:t>
                              </w:r>
                              <w:r>
                                <w:rPr>
                                  <w:w w:val="110"/>
                                  <w:sz w:val="16"/>
                                  <w:vertAlign w:val="baseline"/>
                                </w:rPr>
                                <w:t>calculation</w:t>
                              </w:r>
                              <w:r>
                                <w:rPr>
                                  <w:spacing w:val="-8"/>
                                  <w:w w:val="110"/>
                                  <w:sz w:val="16"/>
                                  <w:vertAlign w:val="baseline"/>
                                </w:rPr>
                                <w:t> </w:t>
                              </w:r>
                              <w:r>
                                <w:rPr>
                                  <w:w w:val="110"/>
                                  <w:sz w:val="16"/>
                                  <w:vertAlign w:val="baseline"/>
                                </w:rPr>
                                <w:t>of</w:t>
                              </w:r>
                              <w:r>
                                <w:rPr>
                                  <w:spacing w:val="-8"/>
                                  <w:w w:val="110"/>
                                  <w:sz w:val="16"/>
                                  <w:vertAlign w:val="baseline"/>
                                </w:rPr>
                                <w:t> </w:t>
                              </w:r>
                              <w:r>
                                <w:rPr>
                                  <w:i/>
                                  <w:w w:val="110"/>
                                  <w:sz w:val="16"/>
                                  <w:vertAlign w:val="baseline"/>
                                </w:rPr>
                                <w:t>E</w:t>
                              </w:r>
                              <w:r>
                                <w:rPr>
                                  <w:rFonts w:ascii="Cambria" w:hAnsi="Cambria"/>
                                  <w:w w:val="110"/>
                                  <w:position w:val="6"/>
                                  <w:sz w:val="15"/>
                                  <w:vertAlign w:val="baseline"/>
                                </w:rPr>
                                <w:t>ʹ</w:t>
                              </w:r>
                              <w:r>
                                <w:rPr>
                                  <w:w w:val="110"/>
                                  <w:sz w:val="16"/>
                                  <w:vertAlign w:val="baseline"/>
                                </w:rPr>
                                <w:t>,</w:t>
                              </w:r>
                              <w:r>
                                <w:rPr>
                                  <w:spacing w:val="-4"/>
                                  <w:w w:val="110"/>
                                  <w:sz w:val="16"/>
                                  <w:vertAlign w:val="baseline"/>
                                </w:rPr>
                                <w:t> </w:t>
                              </w:r>
                              <w:r>
                                <w:rPr>
                                  <w:i/>
                                  <w:w w:val="110"/>
                                  <w:sz w:val="16"/>
                                  <w:vertAlign w:val="baseline"/>
                                </w:rPr>
                                <w:t>G</w:t>
                              </w:r>
                              <w:r>
                                <w:rPr>
                                  <w:rFonts w:ascii="Cambria" w:hAnsi="Cambria"/>
                                  <w:w w:val="110"/>
                                  <w:position w:val="6"/>
                                  <w:sz w:val="15"/>
                                  <w:vertAlign w:val="baseline"/>
                                </w:rPr>
                                <w:t>ʹ</w:t>
                              </w:r>
                              <w:r>
                                <w:rPr>
                                  <w:rFonts w:ascii="Cambria" w:hAnsi="Cambria"/>
                                  <w:spacing w:val="40"/>
                                  <w:w w:val="110"/>
                                  <w:position w:val="6"/>
                                  <w:sz w:val="15"/>
                                  <w:vertAlign w:val="baseline"/>
                                </w:rPr>
                                <w:t> </w:t>
                              </w:r>
                              <w:r>
                                <w:rPr>
                                  <w:i/>
                                  <w:spacing w:val="-6"/>
                                  <w:w w:val="110"/>
                                  <w:sz w:val="16"/>
                                  <w:vertAlign w:val="baseline"/>
                                </w:rPr>
                                <w:t>D</w:t>
                              </w:r>
                              <w:r>
                                <w:rPr>
                                  <w:spacing w:val="-6"/>
                                  <w:w w:val="110"/>
                                  <w:sz w:val="16"/>
                                  <w:vertAlign w:val="subscript"/>
                                </w:rPr>
                                <w:t>0</w:t>
                              </w:r>
                              <w:r>
                                <w:rPr>
                                  <w:sz w:val="16"/>
                                  <w:vertAlign w:val="baseline"/>
                                </w:rPr>
                                <w:tab/>
                              </w:r>
                              <w:r>
                                <w:rPr>
                                  <w:w w:val="110"/>
                                  <w:sz w:val="16"/>
                                  <w:vertAlign w:val="baseline"/>
                                </w:rPr>
                                <w:t>diameter of particles</w:t>
                              </w:r>
                            </w:p>
                            <w:p>
                              <w:pPr>
                                <w:tabs>
                                  <w:tab w:pos="717" w:val="left" w:leader="none"/>
                                </w:tabs>
                                <w:spacing w:line="171" w:lineRule="exact" w:before="0"/>
                                <w:ind w:left="0" w:right="0" w:firstLine="0"/>
                                <w:jc w:val="left"/>
                                <w:rPr>
                                  <w:sz w:val="16"/>
                                </w:rPr>
                              </w:pPr>
                              <w:r>
                                <w:rPr>
                                  <w:i/>
                                  <w:spacing w:val="-5"/>
                                  <w:w w:val="110"/>
                                  <w:sz w:val="16"/>
                                </w:rPr>
                                <w:t>d</w:t>
                              </w:r>
                              <w:r>
                                <w:rPr>
                                  <w:spacing w:val="-5"/>
                                  <w:w w:val="110"/>
                                  <w:sz w:val="16"/>
                                  <w:vertAlign w:val="subscript"/>
                                </w:rPr>
                                <w:t>0</w:t>
                              </w:r>
                              <w:r>
                                <w:rPr>
                                  <w:sz w:val="16"/>
                                  <w:vertAlign w:val="baseline"/>
                                </w:rPr>
                                <w:tab/>
                              </w:r>
                              <w:r>
                                <w:rPr>
                                  <w:w w:val="110"/>
                                  <w:sz w:val="16"/>
                                  <w:vertAlign w:val="baseline"/>
                                </w:rPr>
                                <w:t>diameter of</w:t>
                              </w:r>
                              <w:r>
                                <w:rPr>
                                  <w:spacing w:val="2"/>
                                  <w:w w:val="110"/>
                                  <w:sz w:val="16"/>
                                  <w:vertAlign w:val="baseline"/>
                                </w:rPr>
                                <w:t> </w:t>
                              </w:r>
                              <w:r>
                                <w:rPr>
                                  <w:w w:val="110"/>
                                  <w:sz w:val="16"/>
                                  <w:vertAlign w:val="baseline"/>
                                </w:rPr>
                                <w:t>fresh</w:t>
                              </w:r>
                              <w:r>
                                <w:rPr>
                                  <w:spacing w:val="3"/>
                                  <w:w w:val="110"/>
                                  <w:sz w:val="16"/>
                                  <w:vertAlign w:val="baseline"/>
                                </w:rPr>
                                <w:t> </w:t>
                              </w:r>
                              <w:r>
                                <w:rPr>
                                  <w:spacing w:val="-2"/>
                                  <w:w w:val="110"/>
                                  <w:sz w:val="16"/>
                                  <w:vertAlign w:val="baseline"/>
                                </w:rPr>
                                <w:t>hydrogel</w:t>
                              </w:r>
                            </w:p>
                            <w:p>
                              <w:pPr>
                                <w:spacing w:line="214" w:lineRule="exact" w:before="0"/>
                                <w:ind w:left="0" w:right="0" w:firstLine="0"/>
                                <w:jc w:val="left"/>
                                <w:rPr>
                                  <w:sz w:val="16"/>
                                </w:rPr>
                              </w:pPr>
                              <w:r>
                                <w:rPr>
                                  <w:i/>
                                  <w:w w:val="110"/>
                                  <w:sz w:val="16"/>
                                </w:rPr>
                                <w:t>d</w:t>
                              </w:r>
                              <w:r>
                                <w:rPr>
                                  <w:i/>
                                  <w:w w:val="110"/>
                                  <w:sz w:val="16"/>
                                  <w:vertAlign w:val="subscript"/>
                                </w:rPr>
                                <w:t>max</w:t>
                              </w:r>
                              <w:r>
                                <w:rPr>
                                  <w:w w:val="110"/>
                                  <w:sz w:val="16"/>
                                  <w:vertAlign w:val="baseline"/>
                                </w:rPr>
                                <w:t>,</w:t>
                              </w:r>
                              <w:r>
                                <w:rPr>
                                  <w:i/>
                                  <w:w w:val="110"/>
                                  <w:sz w:val="16"/>
                                  <w:vertAlign w:val="baseline"/>
                                </w:rPr>
                                <w:t>d</w:t>
                              </w:r>
                              <w:r>
                                <w:rPr>
                                  <w:i/>
                                  <w:w w:val="110"/>
                                  <w:sz w:val="16"/>
                                  <w:vertAlign w:val="subscript"/>
                                </w:rPr>
                                <w:t>min</w:t>
                              </w:r>
                              <w:r>
                                <w:rPr>
                                  <w:w w:val="110"/>
                                  <w:sz w:val="16"/>
                                  <w:vertAlign w:val="baseline"/>
                                </w:rPr>
                                <w:t>,</w:t>
                              </w:r>
                              <w:r>
                                <w:rPr>
                                  <w:spacing w:val="1"/>
                                  <w:w w:val="110"/>
                                  <w:sz w:val="16"/>
                                  <w:vertAlign w:val="baseline"/>
                                </w:rPr>
                                <w:t> </w:t>
                              </w:r>
                              <w:r>
                                <w:rPr>
                                  <w:i/>
                                  <w:w w:val="110"/>
                                  <w:sz w:val="16"/>
                                  <w:vertAlign w:val="baseline"/>
                                </w:rPr>
                                <w:t>h</w:t>
                              </w:r>
                              <w:r>
                                <w:rPr>
                                  <w:w w:val="110"/>
                                  <w:sz w:val="16"/>
                                  <w:vertAlign w:val="baseline"/>
                                </w:rPr>
                                <w:t>,</w:t>
                              </w:r>
                              <w:r>
                                <w:rPr>
                                  <w:spacing w:val="2"/>
                                  <w:w w:val="110"/>
                                  <w:sz w:val="16"/>
                                  <w:vertAlign w:val="baseline"/>
                                </w:rPr>
                                <w:t> </w:t>
                              </w:r>
                              <w:r>
                                <w:rPr>
                                  <w:i/>
                                  <w:w w:val="110"/>
                                  <w:sz w:val="16"/>
                                  <w:vertAlign w:val="baseline"/>
                                </w:rPr>
                                <w:t>t</w:t>
                              </w:r>
                              <w:r>
                                <w:rPr>
                                  <w:w w:val="110"/>
                                  <w:sz w:val="16"/>
                                  <w:vertAlign w:val="baseline"/>
                                </w:rPr>
                                <w:t>,</w:t>
                              </w:r>
                              <w:r>
                                <w:rPr>
                                  <w:spacing w:val="3"/>
                                  <w:w w:val="110"/>
                                  <w:sz w:val="16"/>
                                  <w:vertAlign w:val="baseline"/>
                                </w:rPr>
                                <w:t> </w:t>
                              </w:r>
                              <w:r>
                                <w:rPr>
                                  <w:i/>
                                  <w:w w:val="110"/>
                                  <w:sz w:val="16"/>
                                  <w:vertAlign w:val="baseline"/>
                                </w:rPr>
                                <w:t>t</w:t>
                              </w:r>
                              <w:r>
                                <w:rPr>
                                  <w:rFonts w:ascii="Cambria" w:hAnsi="Cambria"/>
                                  <w:w w:val="110"/>
                                  <w:position w:val="6"/>
                                  <w:sz w:val="15"/>
                                  <w:vertAlign w:val="baseline"/>
                                </w:rPr>
                                <w:t>ʹ</w:t>
                              </w:r>
                              <w:r>
                                <w:rPr>
                                  <w:rFonts w:ascii="Cambria" w:hAnsi="Cambria"/>
                                  <w:spacing w:val="78"/>
                                  <w:w w:val="110"/>
                                  <w:position w:val="6"/>
                                  <w:sz w:val="15"/>
                                  <w:vertAlign w:val="baseline"/>
                                </w:rPr>
                                <w:t> </w:t>
                              </w:r>
                              <w:r>
                                <w:rPr>
                                  <w:w w:val="110"/>
                                  <w:sz w:val="16"/>
                                  <w:vertAlign w:val="baseline"/>
                                </w:rPr>
                                <w:t>maximum</w:t>
                              </w:r>
                              <w:r>
                                <w:rPr>
                                  <w:spacing w:val="3"/>
                                  <w:w w:val="110"/>
                                  <w:sz w:val="16"/>
                                  <w:vertAlign w:val="baseline"/>
                                </w:rPr>
                                <w:t> </w:t>
                              </w:r>
                              <w:r>
                                <w:rPr>
                                  <w:w w:val="110"/>
                                  <w:sz w:val="16"/>
                                  <w:vertAlign w:val="baseline"/>
                                </w:rPr>
                                <w:t>diameter,</w:t>
                              </w:r>
                              <w:r>
                                <w:rPr>
                                  <w:spacing w:val="3"/>
                                  <w:w w:val="110"/>
                                  <w:sz w:val="16"/>
                                  <w:vertAlign w:val="baseline"/>
                                </w:rPr>
                                <w:t> </w:t>
                              </w:r>
                              <w:r>
                                <w:rPr>
                                  <w:w w:val="110"/>
                                  <w:sz w:val="16"/>
                                  <w:vertAlign w:val="baseline"/>
                                </w:rPr>
                                <w:t>minimum</w:t>
                              </w:r>
                              <w:r>
                                <w:rPr>
                                  <w:spacing w:val="2"/>
                                  <w:w w:val="110"/>
                                  <w:sz w:val="16"/>
                                  <w:vertAlign w:val="baseline"/>
                                </w:rPr>
                                <w:t> </w:t>
                              </w:r>
                              <w:r>
                                <w:rPr>
                                  <w:w w:val="110"/>
                                  <w:sz w:val="16"/>
                                  <w:vertAlign w:val="baseline"/>
                                </w:rPr>
                                <w:t>diameter,</w:t>
                              </w:r>
                              <w:r>
                                <w:rPr>
                                  <w:spacing w:val="2"/>
                                  <w:w w:val="110"/>
                                  <w:sz w:val="16"/>
                                  <w:vertAlign w:val="baseline"/>
                                </w:rPr>
                                <w:t> </w:t>
                              </w:r>
                              <w:r>
                                <w:rPr>
                                  <w:w w:val="110"/>
                                  <w:sz w:val="16"/>
                                  <w:vertAlign w:val="baseline"/>
                                </w:rPr>
                                <w:t>height,</w:t>
                              </w:r>
                              <w:r>
                                <w:rPr>
                                  <w:spacing w:val="4"/>
                                  <w:w w:val="110"/>
                                  <w:sz w:val="16"/>
                                  <w:vertAlign w:val="baseline"/>
                                </w:rPr>
                                <w:t> </w:t>
                              </w:r>
                              <w:r>
                                <w:rPr>
                                  <w:w w:val="110"/>
                                  <w:sz w:val="16"/>
                                  <w:vertAlign w:val="baseline"/>
                                </w:rPr>
                                <w:t>gel</w:t>
                              </w:r>
                              <w:r>
                                <w:rPr>
                                  <w:spacing w:val="2"/>
                                  <w:w w:val="110"/>
                                  <w:sz w:val="16"/>
                                  <w:vertAlign w:val="baseline"/>
                                </w:rPr>
                                <w:t> </w:t>
                              </w:r>
                              <w:r>
                                <w:rPr>
                                  <w:w w:val="110"/>
                                  <w:sz w:val="16"/>
                                  <w:vertAlign w:val="baseline"/>
                                </w:rPr>
                                <w:t>wall</w:t>
                              </w:r>
                              <w:r>
                                <w:rPr>
                                  <w:spacing w:val="3"/>
                                  <w:w w:val="110"/>
                                  <w:sz w:val="16"/>
                                  <w:vertAlign w:val="baseline"/>
                                </w:rPr>
                                <w:t> </w:t>
                              </w:r>
                              <w:r>
                                <w:rPr>
                                  <w:w w:val="110"/>
                                  <w:sz w:val="16"/>
                                  <w:vertAlign w:val="baseline"/>
                                </w:rPr>
                                <w:t>thickness,</w:t>
                              </w:r>
                              <w:r>
                                <w:rPr>
                                  <w:spacing w:val="3"/>
                                  <w:w w:val="110"/>
                                  <w:sz w:val="16"/>
                                  <w:vertAlign w:val="baseline"/>
                                </w:rPr>
                                <w:t> </w:t>
                              </w:r>
                              <w:r>
                                <w:rPr>
                                  <w:w w:val="110"/>
                                  <w:sz w:val="16"/>
                                  <w:vertAlign w:val="baseline"/>
                                </w:rPr>
                                <w:t>gel</w:t>
                              </w:r>
                              <w:r>
                                <w:rPr>
                                  <w:spacing w:val="3"/>
                                  <w:w w:val="110"/>
                                  <w:sz w:val="16"/>
                                  <w:vertAlign w:val="baseline"/>
                                </w:rPr>
                                <w:t> </w:t>
                              </w:r>
                              <w:r>
                                <w:rPr>
                                  <w:w w:val="110"/>
                                  <w:sz w:val="16"/>
                                  <w:vertAlign w:val="baseline"/>
                                </w:rPr>
                                <w:t>skin</w:t>
                              </w:r>
                              <w:r>
                                <w:rPr>
                                  <w:spacing w:val="3"/>
                                  <w:w w:val="110"/>
                                  <w:sz w:val="16"/>
                                  <w:vertAlign w:val="baseline"/>
                                </w:rPr>
                                <w:t> </w:t>
                              </w:r>
                              <w:r>
                                <w:rPr>
                                  <w:w w:val="110"/>
                                  <w:sz w:val="16"/>
                                  <w:vertAlign w:val="baseline"/>
                                </w:rPr>
                                <w:t>thickness</w:t>
                              </w:r>
                              <w:r>
                                <w:rPr>
                                  <w:spacing w:val="3"/>
                                  <w:w w:val="110"/>
                                  <w:sz w:val="16"/>
                                  <w:vertAlign w:val="baseline"/>
                                </w:rPr>
                                <w:t> </w:t>
                              </w:r>
                              <w:r>
                                <w:rPr>
                                  <w:w w:val="110"/>
                                  <w:sz w:val="16"/>
                                  <w:vertAlign w:val="baseline"/>
                                </w:rPr>
                                <w:t>of</w:t>
                              </w:r>
                              <w:r>
                                <w:rPr>
                                  <w:spacing w:val="3"/>
                                  <w:w w:val="110"/>
                                  <w:sz w:val="16"/>
                                  <w:vertAlign w:val="baseline"/>
                                </w:rPr>
                                <w:t> </w:t>
                              </w:r>
                              <w:r>
                                <w:rPr>
                                  <w:w w:val="110"/>
                                  <w:sz w:val="16"/>
                                  <w:vertAlign w:val="baseline"/>
                                </w:rPr>
                                <w:t>post-curing</w:t>
                              </w:r>
                              <w:r>
                                <w:rPr>
                                  <w:spacing w:val="3"/>
                                  <w:w w:val="110"/>
                                  <w:sz w:val="16"/>
                                  <w:vertAlign w:val="baseline"/>
                                </w:rPr>
                                <w:t> </w:t>
                              </w:r>
                              <w:r>
                                <w:rPr>
                                  <w:spacing w:val="-2"/>
                                  <w:w w:val="110"/>
                                  <w:sz w:val="16"/>
                                  <w:vertAlign w:val="baseline"/>
                                </w:rPr>
                                <w:t>joints</w:t>
                              </w:r>
                            </w:p>
                            <w:p>
                              <w:pPr>
                                <w:tabs>
                                  <w:tab w:pos="717" w:val="left" w:leader="none"/>
                                </w:tabs>
                                <w:spacing w:line="226" w:lineRule="exact" w:before="0"/>
                                <w:ind w:left="0" w:right="0" w:firstLine="0"/>
                                <w:jc w:val="left"/>
                                <w:rPr>
                                  <w:sz w:val="16"/>
                                </w:rPr>
                              </w:pPr>
                              <w:r>
                                <w:rPr>
                                  <w:i/>
                                  <w:spacing w:val="-5"/>
                                  <w:w w:val="110"/>
                                  <w:sz w:val="16"/>
                                </w:rPr>
                                <w:t>E</w:t>
                              </w:r>
                              <w:r>
                                <w:rPr>
                                  <w:rFonts w:ascii="Cambria" w:hAnsi="Cambria"/>
                                  <w:spacing w:val="-5"/>
                                  <w:w w:val="110"/>
                                  <w:position w:val="6"/>
                                  <w:sz w:val="15"/>
                                </w:rPr>
                                <w:t>ʹ</w:t>
                              </w:r>
                              <w:r>
                                <w:rPr>
                                  <w:spacing w:val="-5"/>
                                  <w:w w:val="110"/>
                                  <w:sz w:val="16"/>
                                </w:rPr>
                                <w:t>,</w:t>
                              </w:r>
                              <w:r>
                                <w:rPr>
                                  <w:spacing w:val="-6"/>
                                  <w:w w:val="110"/>
                                  <w:sz w:val="16"/>
                                </w:rPr>
                                <w:t> </w:t>
                              </w:r>
                              <w:r>
                                <w:rPr>
                                  <w:i/>
                                  <w:spacing w:val="-5"/>
                                  <w:w w:val="110"/>
                                  <w:sz w:val="16"/>
                                </w:rPr>
                                <w:t>G</w:t>
                              </w:r>
                              <w:r>
                                <w:rPr>
                                  <w:rFonts w:ascii="Cambria" w:hAnsi="Cambria"/>
                                  <w:spacing w:val="-5"/>
                                  <w:w w:val="110"/>
                                  <w:position w:val="6"/>
                                  <w:sz w:val="15"/>
                                </w:rPr>
                                <w:t>ʹ</w:t>
                              </w:r>
                              <w:r>
                                <w:rPr>
                                  <w:rFonts w:ascii="Cambria" w:hAnsi="Cambria"/>
                                  <w:position w:val="6"/>
                                  <w:sz w:val="15"/>
                                </w:rPr>
                                <w:tab/>
                              </w:r>
                              <w:r>
                                <w:rPr>
                                  <w:w w:val="110"/>
                                  <w:sz w:val="16"/>
                                </w:rPr>
                                <w:t>elastic</w:t>
                              </w:r>
                              <w:r>
                                <w:rPr>
                                  <w:spacing w:val="-2"/>
                                  <w:w w:val="110"/>
                                  <w:sz w:val="16"/>
                                </w:rPr>
                                <w:t> </w:t>
                              </w:r>
                              <w:r>
                                <w:rPr>
                                  <w:w w:val="110"/>
                                  <w:sz w:val="16"/>
                                </w:rPr>
                                <w:t>modulus,</w:t>
                              </w:r>
                              <w:r>
                                <w:rPr>
                                  <w:spacing w:val="1"/>
                                  <w:w w:val="110"/>
                                  <w:sz w:val="16"/>
                                </w:rPr>
                                <w:t> </w:t>
                              </w:r>
                              <w:r>
                                <w:rPr>
                                  <w:w w:val="110"/>
                                  <w:sz w:val="16"/>
                                </w:rPr>
                                <w:t>shear modulus of joint</w:t>
                              </w:r>
                              <w:r>
                                <w:rPr>
                                  <w:spacing w:val="1"/>
                                  <w:w w:val="110"/>
                                  <w:sz w:val="16"/>
                                </w:rPr>
                                <w:t> </w:t>
                              </w:r>
                              <w:r>
                                <w:rPr>
                                  <w:spacing w:val="-2"/>
                                  <w:w w:val="110"/>
                                  <w:sz w:val="16"/>
                                </w:rPr>
                                <w:t>structures</w:t>
                              </w:r>
                            </w:p>
                            <w:p>
                              <w:pPr>
                                <w:spacing w:line="271" w:lineRule="auto" w:before="0"/>
                                <w:ind w:left="0" w:right="8270" w:firstLine="0"/>
                                <w:jc w:val="left"/>
                                <w:rPr>
                                  <w:sz w:val="11"/>
                                </w:rPr>
                              </w:pPr>
                              <w:r>
                                <w:rPr>
                                  <w:i/>
                                  <w:sz w:val="16"/>
                                </w:rPr>
                                <w:t>E</w:t>
                              </w:r>
                              <w:r>
                                <w:rPr>
                                  <w:i/>
                                  <w:sz w:val="16"/>
                                  <w:vertAlign w:val="subscript"/>
                                </w:rPr>
                                <w:t>s</w:t>
                              </w:r>
                              <w:r>
                                <w:rPr>
                                  <w:sz w:val="16"/>
                                  <w:vertAlign w:val="baseline"/>
                                </w:rPr>
                                <w:t>,</w:t>
                              </w:r>
                              <w:r>
                                <w:rPr>
                                  <w:spacing w:val="-1"/>
                                  <w:sz w:val="16"/>
                                  <w:vertAlign w:val="baseline"/>
                                </w:rPr>
                                <w:t> </w:t>
                              </w:r>
                              <w:r>
                                <w:rPr>
                                  <w:i/>
                                  <w:sz w:val="16"/>
                                  <w:vertAlign w:val="baseline"/>
                                </w:rPr>
                                <w:t>G</w:t>
                              </w:r>
                              <w:r>
                                <w:rPr>
                                  <w:i/>
                                  <w:sz w:val="16"/>
                                  <w:vertAlign w:val="subscript"/>
                                </w:rPr>
                                <w:t>s</w:t>
                              </w:r>
                              <w:r>
                                <w:rPr>
                                  <w:i/>
                                  <w:spacing w:val="40"/>
                                  <w:sz w:val="16"/>
                                  <w:vertAlign w:val="baseline"/>
                                </w:rPr>
                                <w:t> </w:t>
                              </w:r>
                              <w:r>
                                <w:rPr>
                                  <w:i/>
                                  <w:sz w:val="16"/>
                                  <w:vertAlign w:val="baseline"/>
                                </w:rPr>
                                <w:t>F</w:t>
                              </w:r>
                              <w:r>
                                <w:rPr>
                                  <w:i/>
                                  <w:sz w:val="16"/>
                                  <w:vertAlign w:val="subscript"/>
                                </w:rPr>
                                <w:t>n</w:t>
                              </w:r>
                              <w:r>
                                <w:rPr>
                                  <w:sz w:val="16"/>
                                  <w:vertAlign w:val="baseline"/>
                                </w:rPr>
                                <w:t>,</w:t>
                              </w:r>
                              <w:r>
                                <w:rPr>
                                  <w:spacing w:val="-1"/>
                                  <w:sz w:val="16"/>
                                  <w:vertAlign w:val="baseline"/>
                                </w:rPr>
                                <w:t> </w:t>
                              </w:r>
                              <w:r>
                                <w:rPr>
                                  <w:i/>
                                  <w:sz w:val="16"/>
                                  <w:vertAlign w:val="baseline"/>
                                </w:rPr>
                                <w:t>F</w:t>
                              </w:r>
                              <w:r>
                                <w:rPr>
                                  <w:i/>
                                  <w:sz w:val="16"/>
                                  <w:vertAlign w:val="subscript"/>
                                </w:rPr>
                                <w:t>s</w:t>
                              </w:r>
                              <w:r>
                                <w:rPr>
                                  <w:i/>
                                  <w:spacing w:val="40"/>
                                  <w:sz w:val="16"/>
                                  <w:vertAlign w:val="baseline"/>
                                </w:rPr>
                                <w:t> </w:t>
                              </w:r>
                              <w:r>
                                <w:rPr>
                                  <w:i/>
                                  <w:position w:val="2"/>
                                  <w:sz w:val="16"/>
                                  <w:vertAlign w:val="baseline"/>
                                </w:rPr>
                                <w:t>F</w:t>
                              </w:r>
                              <w:r>
                                <w:rPr>
                                  <w:i/>
                                  <w:sz w:val="11"/>
                                  <w:vertAlign w:val="baseline"/>
                                </w:rPr>
                                <w:t>n</w:t>
                              </w:r>
                              <w:r>
                                <w:rPr>
                                  <w:sz w:val="11"/>
                                  <w:vertAlign w:val="baseline"/>
                                </w:rPr>
                                <w:t>1</w:t>
                              </w:r>
                              <w:r>
                                <w:rPr>
                                  <w:position w:val="2"/>
                                  <w:sz w:val="16"/>
                                  <w:vertAlign w:val="baseline"/>
                                </w:rPr>
                                <w:t>,</w:t>
                              </w:r>
                              <w:r>
                                <w:rPr>
                                  <w:spacing w:val="-10"/>
                                  <w:position w:val="2"/>
                                  <w:sz w:val="16"/>
                                  <w:vertAlign w:val="baseline"/>
                                </w:rPr>
                                <w:t> </w:t>
                              </w:r>
                              <w:r>
                                <w:rPr>
                                  <w:i/>
                                  <w:position w:val="2"/>
                                  <w:sz w:val="16"/>
                                  <w:vertAlign w:val="baseline"/>
                                </w:rPr>
                                <w:t>F</w:t>
                              </w:r>
                              <w:r>
                                <w:rPr>
                                  <w:i/>
                                  <w:sz w:val="11"/>
                                  <w:vertAlign w:val="baseline"/>
                                </w:rPr>
                                <w:t>s</w:t>
                              </w:r>
                              <w:r>
                                <w:rPr>
                                  <w:sz w:val="11"/>
                                  <w:vertAlign w:val="baseline"/>
                                </w:rPr>
                                <w:t>1</w:t>
                              </w:r>
                              <w:r>
                                <w:rPr>
                                  <w:spacing w:val="40"/>
                                  <w:sz w:val="11"/>
                                  <w:vertAlign w:val="baseline"/>
                                </w:rPr>
                                <w:t> </w:t>
                              </w:r>
                              <w:r>
                                <w:rPr>
                                  <w:i/>
                                  <w:position w:val="2"/>
                                  <w:sz w:val="16"/>
                                  <w:vertAlign w:val="baseline"/>
                                </w:rPr>
                                <w:t>F</w:t>
                              </w:r>
                              <w:r>
                                <w:rPr>
                                  <w:i/>
                                  <w:sz w:val="11"/>
                                  <w:vertAlign w:val="baseline"/>
                                </w:rPr>
                                <w:t>n</w:t>
                              </w:r>
                              <w:r>
                                <w:rPr>
                                  <w:sz w:val="11"/>
                                  <w:vertAlign w:val="baseline"/>
                                </w:rPr>
                                <w:t>2</w:t>
                              </w:r>
                              <w:r>
                                <w:rPr>
                                  <w:position w:val="2"/>
                                  <w:sz w:val="16"/>
                                  <w:vertAlign w:val="baseline"/>
                                </w:rPr>
                                <w:t>,</w:t>
                              </w:r>
                              <w:r>
                                <w:rPr>
                                  <w:spacing w:val="14"/>
                                  <w:position w:val="2"/>
                                  <w:sz w:val="16"/>
                                  <w:vertAlign w:val="baseline"/>
                                </w:rPr>
                                <w:t> </w:t>
                              </w:r>
                              <w:r>
                                <w:rPr>
                                  <w:i/>
                                  <w:spacing w:val="-6"/>
                                  <w:position w:val="2"/>
                                  <w:sz w:val="16"/>
                                  <w:vertAlign w:val="baseline"/>
                                </w:rPr>
                                <w:t>F</w:t>
                              </w:r>
                              <w:r>
                                <w:rPr>
                                  <w:i/>
                                  <w:spacing w:val="-6"/>
                                  <w:sz w:val="11"/>
                                  <w:vertAlign w:val="baseline"/>
                                </w:rPr>
                                <w:t>s</w:t>
                              </w:r>
                              <w:r>
                                <w:rPr>
                                  <w:spacing w:val="-6"/>
                                  <w:sz w:val="11"/>
                                  <w:vertAlign w:val="baseline"/>
                                </w:rPr>
                                <w:t>2</w:t>
                              </w:r>
                            </w:p>
                          </w:txbxContent>
                        </wps:txbx>
                        <wps:bodyPr wrap="square" lIns="0" tIns="0" rIns="0" bIns="0" rtlCol="0">
                          <a:noAutofit/>
                        </wps:bodyPr>
                      </wps:wsp>
                    </wpg:wgp>
                  </a:graphicData>
                </a:graphic>
              </wp:inline>
            </w:drawing>
          </mc:Choice>
          <mc:Fallback>
            <w:pict>
              <v:group style="width:466.3pt;height:389.1pt;mso-position-horizontal-relative:char;mso-position-vertical-relative:line" id="docshapegroup13" coordorigin="0,0" coordsize="9326,7782">
                <v:shape style="position:absolute;left:0;top:0;width:9326;height:7782" id="docshape14" coordorigin="0,0" coordsize="9326,7782" path="m9325,0l9315,0,9315,10,9315,7771,10,7771,10,10,9315,10,9315,0,0,0,0,7781,9325,7781,9325,0xe" filled="true" fillcolor="#000000" stroked="false">
                  <v:path arrowok="t"/>
                  <v:fill type="solid"/>
                </v:shape>
                <v:shape style="position:absolute;left:926;top:3998;width:7504;height:3584" type="#_x0000_t202" id="docshape15" filled="false" stroked="false">
                  <v:textbox inset="0,0,0,0">
                    <w:txbxContent>
                      <w:p>
                        <w:pPr>
                          <w:spacing w:line="271" w:lineRule="auto" w:before="0"/>
                          <w:ind w:left="0" w:right="5655" w:firstLine="0"/>
                          <w:jc w:val="left"/>
                          <w:rPr>
                            <w:sz w:val="16"/>
                          </w:rPr>
                        </w:pPr>
                        <w:r>
                          <w:rPr>
                            <w:w w:val="110"/>
                            <w:sz w:val="16"/>
                          </w:rPr>
                          <w:t>length</w:t>
                        </w:r>
                        <w:r>
                          <w:rPr>
                            <w:spacing w:val="-11"/>
                            <w:w w:val="110"/>
                            <w:sz w:val="16"/>
                          </w:rPr>
                          <w:t> </w:t>
                        </w:r>
                        <w:r>
                          <w:rPr>
                            <w:w w:val="110"/>
                            <w:sz w:val="16"/>
                          </w:rPr>
                          <w:t>of</w:t>
                        </w:r>
                        <w:r>
                          <w:rPr>
                            <w:spacing w:val="-11"/>
                            <w:w w:val="110"/>
                            <w:sz w:val="16"/>
                          </w:rPr>
                          <w:t> </w:t>
                        </w:r>
                        <w:r>
                          <w:rPr>
                            <w:w w:val="110"/>
                            <w:sz w:val="16"/>
                          </w:rPr>
                          <w:t>peeled</w:t>
                        </w:r>
                        <w:r>
                          <w:rPr>
                            <w:spacing w:val="-11"/>
                            <w:w w:val="110"/>
                            <w:sz w:val="16"/>
                          </w:rPr>
                          <w:t> </w:t>
                        </w:r>
                        <w:r>
                          <w:rPr>
                            <w:w w:val="110"/>
                            <w:sz w:val="16"/>
                          </w:rPr>
                          <w:t>skin radius of particles</w:t>
                        </w:r>
                      </w:p>
                      <w:p>
                        <w:pPr>
                          <w:spacing w:line="271" w:lineRule="auto" w:before="0"/>
                          <w:ind w:left="0" w:right="4537" w:firstLine="0"/>
                          <w:jc w:val="left"/>
                          <w:rPr>
                            <w:sz w:val="16"/>
                          </w:rPr>
                        </w:pPr>
                        <w:r>
                          <w:rPr>
                            <w:w w:val="110"/>
                            <w:sz w:val="16"/>
                          </w:rPr>
                          <w:t>hydrosol-to-aggregate weight ratio normal,</w:t>
                        </w:r>
                        <w:r>
                          <w:rPr>
                            <w:spacing w:val="-4"/>
                            <w:w w:val="110"/>
                            <w:sz w:val="16"/>
                          </w:rPr>
                          <w:t> </w:t>
                        </w:r>
                        <w:r>
                          <w:rPr>
                            <w:w w:val="110"/>
                            <w:sz w:val="16"/>
                          </w:rPr>
                          <w:t>shear</w:t>
                        </w:r>
                        <w:r>
                          <w:rPr>
                            <w:spacing w:val="-5"/>
                            <w:w w:val="110"/>
                            <w:sz w:val="16"/>
                          </w:rPr>
                          <w:t> </w:t>
                        </w:r>
                        <w:r>
                          <w:rPr>
                            <w:w w:val="110"/>
                            <w:sz w:val="16"/>
                          </w:rPr>
                          <w:t>displacement</w:t>
                        </w:r>
                        <w:r>
                          <w:rPr>
                            <w:spacing w:val="-5"/>
                            <w:w w:val="110"/>
                            <w:sz w:val="16"/>
                          </w:rPr>
                          <w:t> </w:t>
                        </w:r>
                        <w:r>
                          <w:rPr>
                            <w:w w:val="110"/>
                            <w:sz w:val="16"/>
                          </w:rPr>
                          <w:t>of</w:t>
                        </w:r>
                        <w:r>
                          <w:rPr>
                            <w:spacing w:val="-5"/>
                            <w:w w:val="110"/>
                            <w:sz w:val="16"/>
                          </w:rPr>
                          <w:t> </w:t>
                        </w:r>
                        <w:r>
                          <w:rPr>
                            <w:w w:val="110"/>
                            <w:sz w:val="16"/>
                          </w:rPr>
                          <w:t>particles</w:t>
                        </w:r>
                      </w:p>
                      <w:p>
                        <w:pPr>
                          <w:spacing w:before="0"/>
                          <w:ind w:left="0" w:right="0" w:firstLine="0"/>
                          <w:jc w:val="left"/>
                          <w:rPr>
                            <w:sz w:val="16"/>
                          </w:rPr>
                        </w:pPr>
                        <w:r>
                          <w:rPr>
                            <w:w w:val="110"/>
                            <w:sz w:val="16"/>
                          </w:rPr>
                          <w:t>normal,</w:t>
                        </w:r>
                        <w:r>
                          <w:rPr>
                            <w:spacing w:val="2"/>
                            <w:w w:val="110"/>
                            <w:sz w:val="16"/>
                          </w:rPr>
                          <w:t> </w:t>
                        </w:r>
                        <w:r>
                          <w:rPr>
                            <w:w w:val="110"/>
                            <w:sz w:val="16"/>
                          </w:rPr>
                          <w:t>shear</w:t>
                        </w:r>
                        <w:r>
                          <w:rPr>
                            <w:spacing w:val="1"/>
                            <w:w w:val="110"/>
                            <w:sz w:val="16"/>
                          </w:rPr>
                          <w:t> </w:t>
                        </w:r>
                        <w:r>
                          <w:rPr>
                            <w:w w:val="110"/>
                            <w:sz w:val="16"/>
                          </w:rPr>
                          <w:t>critical</w:t>
                        </w:r>
                        <w:r>
                          <w:rPr>
                            <w:spacing w:val="1"/>
                            <w:w w:val="110"/>
                            <w:sz w:val="16"/>
                          </w:rPr>
                          <w:t> </w:t>
                        </w:r>
                        <w:r>
                          <w:rPr>
                            <w:w w:val="110"/>
                            <w:sz w:val="16"/>
                          </w:rPr>
                          <w:t>debonding</w:t>
                        </w:r>
                        <w:r>
                          <w:rPr>
                            <w:spacing w:val="1"/>
                            <w:w w:val="110"/>
                            <w:sz w:val="16"/>
                          </w:rPr>
                          <w:t> </w:t>
                        </w:r>
                        <w:r>
                          <w:rPr>
                            <w:w w:val="110"/>
                            <w:sz w:val="16"/>
                          </w:rPr>
                          <w:t>displacement</w:t>
                        </w:r>
                        <w:r>
                          <w:rPr>
                            <w:spacing w:val="1"/>
                            <w:w w:val="110"/>
                            <w:sz w:val="16"/>
                          </w:rPr>
                          <w:t> </w:t>
                        </w:r>
                        <w:r>
                          <w:rPr>
                            <w:w w:val="110"/>
                            <w:sz w:val="16"/>
                          </w:rPr>
                          <w:t>(foam,</w:t>
                        </w:r>
                        <w:r>
                          <w:rPr>
                            <w:spacing w:val="2"/>
                            <w:w w:val="110"/>
                            <w:sz w:val="16"/>
                          </w:rPr>
                          <w:t> </w:t>
                        </w:r>
                        <w:r>
                          <w:rPr>
                            <w:w w:val="110"/>
                            <w:sz w:val="16"/>
                          </w:rPr>
                          <w:t>first</w:t>
                        </w:r>
                        <w:r>
                          <w:rPr>
                            <w:spacing w:val="2"/>
                            <w:w w:val="110"/>
                            <w:sz w:val="16"/>
                          </w:rPr>
                          <w:t> </w:t>
                        </w:r>
                        <w:r>
                          <w:rPr>
                            <w:w w:val="110"/>
                            <w:sz w:val="16"/>
                          </w:rPr>
                          <w:t>stage</w:t>
                        </w:r>
                        <w:r>
                          <w:rPr>
                            <w:spacing w:val="2"/>
                            <w:w w:val="110"/>
                            <w:sz w:val="16"/>
                          </w:rPr>
                          <w:t> </w:t>
                        </w:r>
                        <w:r>
                          <w:rPr>
                            <w:w w:val="110"/>
                            <w:sz w:val="16"/>
                          </w:rPr>
                          <w:t>of</w:t>
                        </w:r>
                        <w:r>
                          <w:rPr>
                            <w:spacing w:val="1"/>
                            <w:w w:val="110"/>
                            <w:sz w:val="16"/>
                          </w:rPr>
                          <w:t> </w:t>
                        </w:r>
                        <w:r>
                          <w:rPr>
                            <w:spacing w:val="-2"/>
                            <w:w w:val="110"/>
                            <w:sz w:val="16"/>
                          </w:rPr>
                          <w:t>tube)</w:t>
                        </w:r>
                      </w:p>
                      <w:p>
                        <w:pPr>
                          <w:spacing w:before="37"/>
                          <w:ind w:left="0" w:right="0" w:firstLine="0"/>
                          <w:jc w:val="left"/>
                          <w:rPr>
                            <w:sz w:val="16"/>
                          </w:rPr>
                        </w:pPr>
                        <w:r>
                          <w:rPr>
                            <w:w w:val="110"/>
                            <w:sz w:val="16"/>
                          </w:rPr>
                          <w:t>critical</w:t>
                        </w:r>
                        <w:r>
                          <w:rPr>
                            <w:spacing w:val="1"/>
                            <w:w w:val="110"/>
                            <w:sz w:val="16"/>
                          </w:rPr>
                          <w:t> </w:t>
                        </w:r>
                        <w:r>
                          <w:rPr>
                            <w:w w:val="110"/>
                            <w:sz w:val="16"/>
                          </w:rPr>
                          <w:t>failure</w:t>
                        </w:r>
                        <w:r>
                          <w:rPr>
                            <w:spacing w:val="2"/>
                            <w:w w:val="110"/>
                            <w:sz w:val="16"/>
                          </w:rPr>
                          <w:t> </w:t>
                        </w:r>
                        <w:r>
                          <w:rPr>
                            <w:w w:val="110"/>
                            <w:sz w:val="16"/>
                          </w:rPr>
                          <w:t>displacement</w:t>
                        </w:r>
                        <w:r>
                          <w:rPr>
                            <w:spacing w:val="2"/>
                            <w:w w:val="110"/>
                            <w:sz w:val="16"/>
                          </w:rPr>
                          <w:t> </w:t>
                        </w:r>
                        <w:r>
                          <w:rPr>
                            <w:w w:val="110"/>
                            <w:sz w:val="16"/>
                          </w:rPr>
                          <w:t>of</w:t>
                        </w:r>
                        <w:r>
                          <w:rPr>
                            <w:spacing w:val="2"/>
                            <w:w w:val="110"/>
                            <w:sz w:val="16"/>
                          </w:rPr>
                          <w:t> </w:t>
                        </w:r>
                        <w:r>
                          <w:rPr>
                            <w:w w:val="110"/>
                            <w:sz w:val="16"/>
                          </w:rPr>
                          <w:t>gel</w:t>
                        </w:r>
                        <w:r>
                          <w:rPr>
                            <w:spacing w:val="2"/>
                            <w:w w:val="110"/>
                            <w:sz w:val="16"/>
                          </w:rPr>
                          <w:t> </w:t>
                        </w:r>
                        <w:r>
                          <w:rPr>
                            <w:w w:val="110"/>
                            <w:sz w:val="16"/>
                          </w:rPr>
                          <w:t>skin</w:t>
                        </w:r>
                        <w:r>
                          <w:rPr>
                            <w:spacing w:val="1"/>
                            <w:w w:val="110"/>
                            <w:sz w:val="16"/>
                          </w:rPr>
                          <w:t> </w:t>
                        </w:r>
                        <w:r>
                          <w:rPr>
                            <w:w w:val="110"/>
                            <w:sz w:val="16"/>
                          </w:rPr>
                          <w:t>in</w:t>
                        </w:r>
                        <w:r>
                          <w:rPr>
                            <w:spacing w:val="2"/>
                            <w:w w:val="110"/>
                            <w:sz w:val="16"/>
                          </w:rPr>
                          <w:t> </w:t>
                        </w:r>
                        <w:r>
                          <w:rPr>
                            <w:w w:val="110"/>
                            <w:sz w:val="16"/>
                          </w:rPr>
                          <w:t>normal,</w:t>
                        </w:r>
                        <w:r>
                          <w:rPr>
                            <w:spacing w:val="2"/>
                            <w:w w:val="110"/>
                            <w:sz w:val="16"/>
                          </w:rPr>
                          <w:t> </w:t>
                        </w:r>
                        <w:r>
                          <w:rPr>
                            <w:w w:val="110"/>
                            <w:sz w:val="16"/>
                          </w:rPr>
                          <w:t>shear</w:t>
                        </w:r>
                        <w:r>
                          <w:rPr>
                            <w:spacing w:val="1"/>
                            <w:w w:val="110"/>
                            <w:sz w:val="16"/>
                          </w:rPr>
                          <w:t> </w:t>
                        </w:r>
                        <w:r>
                          <w:rPr>
                            <w:w w:val="110"/>
                            <w:sz w:val="16"/>
                          </w:rPr>
                          <w:t>directions</w:t>
                        </w:r>
                        <w:r>
                          <w:rPr>
                            <w:spacing w:val="2"/>
                            <w:w w:val="110"/>
                            <w:sz w:val="16"/>
                          </w:rPr>
                          <w:t> </w:t>
                        </w:r>
                        <w:r>
                          <w:rPr>
                            <w:w w:val="110"/>
                            <w:sz w:val="16"/>
                          </w:rPr>
                          <w:t>(second</w:t>
                        </w:r>
                        <w:r>
                          <w:rPr>
                            <w:spacing w:val="2"/>
                            <w:w w:val="110"/>
                            <w:sz w:val="16"/>
                          </w:rPr>
                          <w:t> </w:t>
                        </w:r>
                        <w:r>
                          <w:rPr>
                            <w:w w:val="110"/>
                            <w:sz w:val="16"/>
                          </w:rPr>
                          <w:t>stage</w:t>
                        </w:r>
                        <w:r>
                          <w:rPr>
                            <w:spacing w:val="2"/>
                            <w:w w:val="110"/>
                            <w:sz w:val="16"/>
                          </w:rPr>
                          <w:t> </w:t>
                        </w:r>
                        <w:r>
                          <w:rPr>
                            <w:w w:val="110"/>
                            <w:sz w:val="16"/>
                          </w:rPr>
                          <w:t>of</w:t>
                        </w:r>
                        <w:r>
                          <w:rPr>
                            <w:spacing w:val="2"/>
                            <w:w w:val="110"/>
                            <w:sz w:val="16"/>
                          </w:rPr>
                          <w:t> </w:t>
                        </w:r>
                        <w:r>
                          <w:rPr>
                            <w:w w:val="110"/>
                            <w:sz w:val="16"/>
                          </w:rPr>
                          <w:t>tube,</w:t>
                        </w:r>
                        <w:r>
                          <w:rPr>
                            <w:spacing w:val="1"/>
                            <w:w w:val="110"/>
                            <w:sz w:val="16"/>
                          </w:rPr>
                          <w:t> </w:t>
                        </w:r>
                        <w:r>
                          <w:rPr>
                            <w:spacing w:val="-2"/>
                            <w:w w:val="110"/>
                            <w:sz w:val="16"/>
                          </w:rPr>
                          <w:t>honeycomb)</w:t>
                        </w:r>
                      </w:p>
                      <w:p>
                        <w:pPr>
                          <w:spacing w:before="28"/>
                          <w:ind w:left="0" w:right="0" w:firstLine="0"/>
                          <w:jc w:val="left"/>
                          <w:rPr>
                            <w:sz w:val="16"/>
                          </w:rPr>
                        </w:pPr>
                        <w:r>
                          <w:rPr>
                            <w:w w:val="110"/>
                            <w:sz w:val="16"/>
                          </w:rPr>
                          <w:t>Poisson</w:t>
                        </w:r>
                        <w:r>
                          <w:rPr>
                            <w:rFonts w:ascii="Cambria" w:hAnsi="Cambria"/>
                            <w:w w:val="110"/>
                            <w:sz w:val="16"/>
                          </w:rPr>
                          <w:t>’</w:t>
                        </w:r>
                        <w:r>
                          <w:rPr>
                            <w:w w:val="110"/>
                            <w:sz w:val="16"/>
                          </w:rPr>
                          <w:t>s</w:t>
                        </w:r>
                        <w:r>
                          <w:rPr>
                            <w:spacing w:val="-1"/>
                            <w:w w:val="110"/>
                            <w:sz w:val="16"/>
                          </w:rPr>
                          <w:t> </w:t>
                        </w:r>
                        <w:r>
                          <w:rPr>
                            <w:w w:val="110"/>
                            <w:sz w:val="16"/>
                          </w:rPr>
                          <w:t>ratio</w:t>
                        </w:r>
                        <w:r>
                          <w:rPr>
                            <w:spacing w:val="-2"/>
                            <w:w w:val="110"/>
                            <w:sz w:val="16"/>
                          </w:rPr>
                          <w:t> </w:t>
                        </w:r>
                        <w:r>
                          <w:rPr>
                            <w:w w:val="110"/>
                            <w:sz w:val="16"/>
                          </w:rPr>
                          <w:t>of</w:t>
                        </w:r>
                        <w:r>
                          <w:rPr>
                            <w:spacing w:val="-1"/>
                            <w:w w:val="110"/>
                            <w:sz w:val="16"/>
                          </w:rPr>
                          <w:t> </w:t>
                        </w:r>
                        <w:r>
                          <w:rPr>
                            <w:w w:val="110"/>
                            <w:sz w:val="16"/>
                          </w:rPr>
                          <w:t>gel</w:t>
                        </w:r>
                        <w:r>
                          <w:rPr>
                            <w:spacing w:val="-1"/>
                            <w:w w:val="110"/>
                            <w:sz w:val="16"/>
                          </w:rPr>
                          <w:t> </w:t>
                        </w:r>
                        <w:r>
                          <w:rPr>
                            <w:spacing w:val="-2"/>
                            <w:w w:val="110"/>
                            <w:sz w:val="16"/>
                          </w:rPr>
                          <w:t>material</w:t>
                        </w:r>
                      </w:p>
                      <w:p>
                        <w:pPr>
                          <w:spacing w:line="288" w:lineRule="auto" w:before="25"/>
                          <w:ind w:left="0" w:right="0" w:firstLine="0"/>
                          <w:jc w:val="left"/>
                          <w:rPr>
                            <w:sz w:val="16"/>
                          </w:rPr>
                        </w:pPr>
                        <w:r>
                          <w:rPr>
                            <w:w w:val="110"/>
                            <w:sz w:val="16"/>
                          </w:rPr>
                          <w:t>shape coefficient that quantifies the effect of changing a curved wall from a straight wall of tubular joints coefficient of shear stiffness, fracture force in shear</w:t>
                        </w:r>
                      </w:p>
                      <w:p>
                        <w:pPr>
                          <w:spacing w:line="271" w:lineRule="auto" w:before="0"/>
                          <w:ind w:left="0" w:right="4082" w:firstLine="0"/>
                          <w:jc w:val="left"/>
                          <w:rPr>
                            <w:sz w:val="16"/>
                          </w:rPr>
                        </w:pPr>
                        <w:r>
                          <w:rPr>
                            <w:w w:val="110"/>
                            <w:sz w:val="16"/>
                          </w:rPr>
                          <w:t>free</w:t>
                        </w:r>
                        <w:r>
                          <w:rPr>
                            <w:spacing w:val="-6"/>
                            <w:w w:val="110"/>
                            <w:sz w:val="16"/>
                          </w:rPr>
                          <w:t> </w:t>
                        </w:r>
                        <w:r>
                          <w:rPr>
                            <w:w w:val="110"/>
                            <w:sz w:val="16"/>
                          </w:rPr>
                          <w:t>energy</w:t>
                        </w:r>
                        <w:r>
                          <w:rPr>
                            <w:spacing w:val="-7"/>
                            <w:w w:val="110"/>
                            <w:sz w:val="16"/>
                          </w:rPr>
                          <w:t> </w:t>
                        </w:r>
                        <w:r>
                          <w:rPr>
                            <w:w w:val="110"/>
                            <w:sz w:val="16"/>
                          </w:rPr>
                          <w:t>of</w:t>
                        </w:r>
                        <w:r>
                          <w:rPr>
                            <w:spacing w:val="-7"/>
                            <w:w w:val="110"/>
                            <w:sz w:val="16"/>
                          </w:rPr>
                          <w:t> </w:t>
                        </w:r>
                        <w:r>
                          <w:rPr>
                            <w:w w:val="110"/>
                            <w:sz w:val="16"/>
                          </w:rPr>
                          <w:t>the</w:t>
                        </w:r>
                        <w:r>
                          <w:rPr>
                            <w:spacing w:val="-6"/>
                            <w:w w:val="110"/>
                            <w:sz w:val="16"/>
                          </w:rPr>
                          <w:t> </w:t>
                        </w:r>
                        <w:r>
                          <w:rPr>
                            <w:w w:val="110"/>
                            <w:sz w:val="16"/>
                          </w:rPr>
                          <w:t>skin-to-particle</w:t>
                        </w:r>
                        <w:r>
                          <w:rPr>
                            <w:spacing w:val="-7"/>
                            <w:w w:val="110"/>
                            <w:sz w:val="16"/>
                          </w:rPr>
                          <w:t> </w:t>
                        </w:r>
                        <w:r>
                          <w:rPr>
                            <w:w w:val="110"/>
                            <w:sz w:val="16"/>
                          </w:rPr>
                          <w:t>interface elastic strain of peeled skin</w:t>
                        </w:r>
                      </w:p>
                      <w:p>
                        <w:pPr>
                          <w:spacing w:line="271" w:lineRule="auto" w:before="0"/>
                          <w:ind w:left="0" w:right="5349" w:firstLine="0"/>
                          <w:jc w:val="left"/>
                          <w:rPr>
                            <w:sz w:val="16"/>
                          </w:rPr>
                        </w:pPr>
                        <w:r>
                          <w:rPr>
                            <w:w w:val="110"/>
                            <w:sz w:val="16"/>
                          </w:rPr>
                          <w:t>angel of peeling frontier stretch</w:t>
                        </w:r>
                        <w:r>
                          <w:rPr>
                            <w:spacing w:val="-4"/>
                            <w:w w:val="110"/>
                            <w:sz w:val="16"/>
                          </w:rPr>
                          <w:t> </w:t>
                        </w:r>
                        <w:r>
                          <w:rPr>
                            <w:w w:val="110"/>
                            <w:sz w:val="16"/>
                          </w:rPr>
                          <w:t>ratio</w:t>
                        </w:r>
                        <w:r>
                          <w:rPr>
                            <w:spacing w:val="-5"/>
                            <w:w w:val="110"/>
                            <w:sz w:val="16"/>
                          </w:rPr>
                          <w:t> </w:t>
                        </w:r>
                        <w:r>
                          <w:rPr>
                            <w:w w:val="110"/>
                            <w:sz w:val="16"/>
                          </w:rPr>
                          <w:t>of</w:t>
                        </w:r>
                        <w:r>
                          <w:rPr>
                            <w:spacing w:val="-4"/>
                            <w:w w:val="110"/>
                            <w:sz w:val="16"/>
                          </w:rPr>
                          <w:t> </w:t>
                        </w:r>
                        <w:r>
                          <w:rPr>
                            <w:w w:val="110"/>
                            <w:sz w:val="16"/>
                          </w:rPr>
                          <w:t>peeled</w:t>
                        </w:r>
                        <w:r>
                          <w:rPr>
                            <w:spacing w:val="-5"/>
                            <w:w w:val="110"/>
                            <w:sz w:val="16"/>
                          </w:rPr>
                          <w:t> </w:t>
                        </w:r>
                        <w:r>
                          <w:rPr>
                            <w:w w:val="110"/>
                            <w:sz w:val="16"/>
                          </w:rPr>
                          <w:t>skin</w:t>
                        </w:r>
                      </w:p>
                      <w:p>
                        <w:pPr>
                          <w:spacing w:line="271" w:lineRule="auto" w:before="0"/>
                          <w:ind w:left="0" w:right="2831" w:firstLine="0"/>
                          <w:jc w:val="left"/>
                          <w:rPr>
                            <w:sz w:val="16"/>
                          </w:rPr>
                        </w:pPr>
                        <w:r>
                          <w:rPr>
                            <w:w w:val="110"/>
                            <w:sz w:val="16"/>
                          </w:rPr>
                          <w:t>normal, shear debonding strength(foam, first stage of </w:t>
                        </w:r>
                        <w:r>
                          <w:rPr>
                            <w:w w:val="110"/>
                            <w:sz w:val="16"/>
                          </w:rPr>
                          <w:t>tube) normal, shear equivalent joint failure strength</w:t>
                        </w:r>
                      </w:p>
                      <w:p>
                        <w:pPr>
                          <w:spacing w:before="9"/>
                          <w:ind w:left="0" w:right="0" w:firstLine="0"/>
                          <w:jc w:val="left"/>
                          <w:rPr>
                            <w:sz w:val="16"/>
                          </w:rPr>
                        </w:pPr>
                        <w:r>
                          <w:rPr>
                            <w:w w:val="110"/>
                            <w:sz w:val="16"/>
                          </w:rPr>
                          <w:t>normal,</w:t>
                        </w:r>
                        <w:r>
                          <w:rPr>
                            <w:spacing w:val="3"/>
                            <w:w w:val="110"/>
                            <w:sz w:val="16"/>
                          </w:rPr>
                          <w:t> </w:t>
                        </w:r>
                        <w:r>
                          <w:rPr>
                            <w:w w:val="110"/>
                            <w:sz w:val="16"/>
                          </w:rPr>
                          <w:t>shear</w:t>
                        </w:r>
                        <w:r>
                          <w:rPr>
                            <w:spacing w:val="2"/>
                            <w:w w:val="110"/>
                            <w:sz w:val="16"/>
                          </w:rPr>
                          <w:t> </w:t>
                        </w:r>
                        <w:r>
                          <w:rPr>
                            <w:w w:val="110"/>
                            <w:sz w:val="16"/>
                          </w:rPr>
                          <w:t>failure</w:t>
                        </w:r>
                        <w:r>
                          <w:rPr>
                            <w:spacing w:val="3"/>
                            <w:w w:val="110"/>
                            <w:sz w:val="16"/>
                          </w:rPr>
                          <w:t> </w:t>
                        </w:r>
                        <w:r>
                          <w:rPr>
                            <w:w w:val="110"/>
                            <w:sz w:val="16"/>
                          </w:rPr>
                          <w:t>strength</w:t>
                        </w:r>
                        <w:r>
                          <w:rPr>
                            <w:spacing w:val="1"/>
                            <w:w w:val="110"/>
                            <w:sz w:val="16"/>
                          </w:rPr>
                          <w:t> </w:t>
                        </w:r>
                        <w:r>
                          <w:rPr>
                            <w:w w:val="110"/>
                            <w:sz w:val="16"/>
                          </w:rPr>
                          <w:t>of</w:t>
                        </w:r>
                        <w:r>
                          <w:rPr>
                            <w:spacing w:val="3"/>
                            <w:w w:val="110"/>
                            <w:sz w:val="16"/>
                          </w:rPr>
                          <w:t> </w:t>
                        </w:r>
                        <w:r>
                          <w:rPr>
                            <w:w w:val="110"/>
                            <w:sz w:val="16"/>
                          </w:rPr>
                          <w:t>gel(second</w:t>
                        </w:r>
                        <w:r>
                          <w:rPr>
                            <w:spacing w:val="2"/>
                            <w:w w:val="110"/>
                            <w:sz w:val="16"/>
                          </w:rPr>
                          <w:t> </w:t>
                        </w:r>
                        <w:r>
                          <w:rPr>
                            <w:w w:val="110"/>
                            <w:sz w:val="16"/>
                          </w:rPr>
                          <w:t>stage</w:t>
                        </w:r>
                        <w:r>
                          <w:rPr>
                            <w:spacing w:val="2"/>
                            <w:w w:val="110"/>
                            <w:sz w:val="16"/>
                          </w:rPr>
                          <w:t> </w:t>
                        </w:r>
                        <w:r>
                          <w:rPr>
                            <w:w w:val="110"/>
                            <w:sz w:val="16"/>
                          </w:rPr>
                          <w:t>of</w:t>
                        </w:r>
                        <w:r>
                          <w:rPr>
                            <w:spacing w:val="3"/>
                            <w:w w:val="110"/>
                            <w:sz w:val="16"/>
                          </w:rPr>
                          <w:t> </w:t>
                        </w:r>
                        <w:r>
                          <w:rPr>
                            <w:w w:val="110"/>
                            <w:sz w:val="16"/>
                          </w:rPr>
                          <w:t>tube,</w:t>
                        </w:r>
                        <w:r>
                          <w:rPr>
                            <w:spacing w:val="2"/>
                            <w:w w:val="110"/>
                            <w:sz w:val="16"/>
                          </w:rPr>
                          <w:t> </w:t>
                        </w:r>
                        <w:r>
                          <w:rPr>
                            <w:spacing w:val="-2"/>
                            <w:w w:val="110"/>
                            <w:sz w:val="16"/>
                          </w:rPr>
                          <w:t>honeycomb)</w:t>
                        </w:r>
                      </w:p>
                      <w:p>
                        <w:pPr>
                          <w:spacing w:before="39"/>
                          <w:ind w:left="0" w:right="0" w:firstLine="0"/>
                          <w:jc w:val="left"/>
                          <w:rPr>
                            <w:sz w:val="16"/>
                          </w:rPr>
                        </w:pPr>
                        <w:r>
                          <w:rPr>
                            <w:w w:val="110"/>
                            <w:sz w:val="16"/>
                          </w:rPr>
                          <w:t>material porosity</w:t>
                        </w:r>
                        <w:r>
                          <w:rPr>
                            <w:spacing w:val="-1"/>
                            <w:w w:val="110"/>
                            <w:sz w:val="16"/>
                          </w:rPr>
                          <w:t> </w:t>
                        </w:r>
                        <w:r>
                          <w:rPr>
                            <w:w w:val="110"/>
                            <w:sz w:val="16"/>
                          </w:rPr>
                          <w:t>of foamy</w:t>
                        </w:r>
                        <w:r>
                          <w:rPr>
                            <w:spacing w:val="-1"/>
                            <w:w w:val="110"/>
                            <w:sz w:val="16"/>
                          </w:rPr>
                          <w:t> </w:t>
                        </w:r>
                        <w:r>
                          <w:rPr>
                            <w:spacing w:val="-2"/>
                            <w:w w:val="110"/>
                            <w:sz w:val="16"/>
                          </w:rPr>
                          <w:t>joints</w:t>
                        </w:r>
                      </w:p>
                    </w:txbxContent>
                  </v:textbox>
                  <w10:wrap type="none"/>
                </v:shape>
                <v:shape style="position:absolute;left:208;top:5792;width:489;height:1818" type="#_x0000_t202" id="docshape16" filled="false" stroked="false">
                  <v:textbox inset="0,0,0,0">
                    <w:txbxContent>
                      <w:p>
                        <w:pPr>
                          <w:spacing w:line="122" w:lineRule="exact" w:before="0"/>
                          <w:ind w:left="323" w:right="0" w:firstLine="0"/>
                          <w:jc w:val="left"/>
                          <w:rPr>
                            <w:i/>
                            <w:sz w:val="11"/>
                          </w:rPr>
                        </w:pPr>
                        <w:r>
                          <w:rPr>
                            <w:i/>
                            <w:spacing w:val="-10"/>
                            <w:sz w:val="11"/>
                          </w:rPr>
                          <w:t>F</w:t>
                        </w:r>
                      </w:p>
                      <w:p>
                        <w:pPr>
                          <w:spacing w:line="240" w:lineRule="auto" w:before="0"/>
                          <w:rPr>
                            <w:i/>
                            <w:sz w:val="11"/>
                          </w:rPr>
                        </w:pPr>
                      </w:p>
                      <w:p>
                        <w:pPr>
                          <w:spacing w:line="240" w:lineRule="auto" w:before="0"/>
                          <w:rPr>
                            <w:i/>
                            <w:sz w:val="11"/>
                          </w:rPr>
                        </w:pPr>
                      </w:p>
                      <w:p>
                        <w:pPr>
                          <w:spacing w:line="240" w:lineRule="auto" w:before="0"/>
                          <w:rPr>
                            <w:i/>
                            <w:sz w:val="11"/>
                          </w:rPr>
                        </w:pPr>
                      </w:p>
                      <w:p>
                        <w:pPr>
                          <w:spacing w:line="240" w:lineRule="auto" w:before="117"/>
                          <w:rPr>
                            <w:i/>
                            <w:sz w:val="11"/>
                          </w:rPr>
                        </w:pPr>
                      </w:p>
                      <w:p>
                        <w:pPr>
                          <w:spacing w:before="0"/>
                          <w:ind w:left="0" w:right="0" w:firstLine="0"/>
                          <w:jc w:val="left"/>
                          <w:rPr>
                            <w:rFonts w:ascii="Arial" w:hAnsi="Arial"/>
                            <w:i/>
                            <w:sz w:val="16"/>
                          </w:rPr>
                        </w:pPr>
                        <w:r>
                          <w:rPr>
                            <w:rFonts w:ascii="Arial" w:hAnsi="Arial"/>
                            <w:i/>
                            <w:spacing w:val="-10"/>
                            <w:sz w:val="16"/>
                          </w:rPr>
                          <w:t>λ</w:t>
                        </w:r>
                      </w:p>
                      <w:p>
                        <w:pPr>
                          <w:spacing w:line="264" w:lineRule="auto" w:before="2"/>
                          <w:ind w:left="0" w:right="15" w:firstLine="0"/>
                          <w:jc w:val="left"/>
                          <w:rPr>
                            <w:i/>
                            <w:iCs/>
                            <w:sz w:val="11"/>
                            <w:szCs w:val="11"/>
                          </w:rPr>
                        </w:pPr>
                        <w:r>
                          <w:rPr>
                            <w:rFonts w:ascii="Arial" w:hAnsi="Arial" w:cs="Arial" w:eastAsia="Arial"/>
                            <w:i/>
                            <w:iCs/>
                            <w:sz w:val="17"/>
                            <w:szCs w:val="17"/>
                          </w:rPr>
                          <w:t>σ</w:t>
                        </w:r>
                        <w:r>
                          <w:rPr>
                            <w:i/>
                            <w:iCs/>
                            <w:sz w:val="17"/>
                            <w:szCs w:val="17"/>
                            <w:vertAlign w:val="subscript"/>
                          </w:rPr>
                          <w:t>b</w:t>
                        </w:r>
                        <w:r>
                          <w:rPr>
                            <w:sz w:val="16"/>
                            <w:szCs w:val="16"/>
                            <w:vertAlign w:val="baseline"/>
                          </w:rPr>
                          <w:t>,</w:t>
                        </w:r>
                        <w:r>
                          <w:rPr>
                            <w:spacing w:val="-1"/>
                            <w:sz w:val="16"/>
                            <w:szCs w:val="16"/>
                            <w:vertAlign w:val="baseline"/>
                          </w:rPr>
                          <w:t> </w:t>
                        </w:r>
                        <w:r>
                          <w:rPr>
                            <w:rFonts w:ascii="Arial" w:hAnsi="Arial" w:cs="Arial" w:eastAsia="Arial"/>
                            <w:i/>
                            <w:iCs/>
                            <w:sz w:val="17"/>
                            <w:szCs w:val="17"/>
                            <w:vertAlign w:val="baseline"/>
                          </w:rPr>
                          <w:t>τ</w:t>
                        </w:r>
                        <w:r>
                          <w:rPr>
                            <w:i/>
                            <w:iCs/>
                            <w:sz w:val="17"/>
                            <w:szCs w:val="17"/>
                            <w:vertAlign w:val="subscript"/>
                          </w:rPr>
                          <w:t>b</w:t>
                        </w:r>
                        <w:r>
                          <w:rPr>
                            <w:i/>
                            <w:iCs/>
                            <w:sz w:val="17"/>
                            <w:szCs w:val="17"/>
                            <w:vertAlign w:val="baseline"/>
                          </w:rPr>
                          <w:t> </w:t>
                        </w:r>
                        <w:r>
                          <w:rPr>
                            <w:rFonts w:ascii="Arial" w:hAnsi="Arial" w:cs="Arial" w:eastAsia="Arial"/>
                            <w:i/>
                            <w:iCs/>
                            <w:position w:val="2"/>
                            <w:sz w:val="17"/>
                            <w:szCs w:val="17"/>
                            <w:vertAlign w:val="baseline"/>
                          </w:rPr>
                          <w:t>σ</w:t>
                        </w:r>
                        <w:r>
                          <w:rPr>
                            <w:i/>
                            <w:iCs/>
                            <w:sz w:val="11"/>
                            <w:szCs w:val="11"/>
                            <w:vertAlign w:val="baseline"/>
                          </w:rPr>
                          <w:t>eq</w:t>
                        </w:r>
                        <w:r>
                          <w:rPr>
                            <w:i/>
                            <w:iCs/>
                            <w:spacing w:val="-18"/>
                            <w:sz w:val="11"/>
                            <w:szCs w:val="11"/>
                            <w:vertAlign w:val="baseline"/>
                          </w:rPr>
                          <w:t> </w:t>
                        </w:r>
                        <w:r>
                          <w:rPr>
                            <w:position w:val="2"/>
                            <w:sz w:val="16"/>
                            <w:szCs w:val="16"/>
                            <w:vertAlign w:val="baseline"/>
                          </w:rPr>
                          <w:t>,</w:t>
                        </w:r>
                        <w:r>
                          <w:rPr>
                            <w:spacing w:val="-10"/>
                            <w:position w:val="2"/>
                            <w:sz w:val="16"/>
                            <w:szCs w:val="16"/>
                            <w:vertAlign w:val="baseline"/>
                          </w:rPr>
                          <w:t> </w:t>
                        </w:r>
                        <w:r>
                          <w:rPr>
                            <w:rFonts w:ascii="Arial" w:hAnsi="Arial" w:cs="Arial" w:eastAsia="Arial"/>
                            <w:i/>
                            <w:iCs/>
                            <w:position w:val="2"/>
                            <w:sz w:val="17"/>
                            <w:szCs w:val="17"/>
                            <w:vertAlign w:val="baseline"/>
                          </w:rPr>
                          <w:t>τ</w:t>
                        </w:r>
                        <w:r>
                          <w:rPr>
                            <w:i/>
                            <w:iCs/>
                            <w:sz w:val="11"/>
                            <w:szCs w:val="11"/>
                            <w:vertAlign w:val="baseline"/>
                          </w:rPr>
                          <w:t>eq</w:t>
                        </w:r>
                        <w:r>
                          <w:rPr>
                            <w:i/>
                            <w:iCs/>
                            <w:spacing w:val="40"/>
                            <w:sz w:val="11"/>
                            <w:szCs w:val="11"/>
                            <w:vertAlign w:val="baseline"/>
                          </w:rPr>
                          <w:t> </w:t>
                        </w:r>
                        <w:r>
                          <w:rPr>
                            <w:rFonts w:ascii="Arial" w:hAnsi="Arial" w:cs="Arial" w:eastAsia="Arial"/>
                            <w:i/>
                            <w:iCs/>
                            <w:sz w:val="17"/>
                            <w:szCs w:val="17"/>
                            <w:vertAlign w:val="baseline"/>
                          </w:rPr>
                          <w:t>σ</w:t>
                        </w:r>
                        <w:r>
                          <w:rPr>
                            <w:i/>
                            <w:iCs/>
                            <w:sz w:val="17"/>
                            <w:szCs w:val="17"/>
                            <w:vertAlign w:val="subscript"/>
                          </w:rPr>
                          <w:t>f</w:t>
                        </w:r>
                        <w:r>
                          <w:rPr>
                            <w:i/>
                            <w:iCs/>
                            <w:spacing w:val="-3"/>
                            <w:sz w:val="17"/>
                            <w:szCs w:val="17"/>
                            <w:vertAlign w:val="baseline"/>
                          </w:rPr>
                          <w:t> </w:t>
                        </w:r>
                        <w:r>
                          <w:rPr>
                            <w:sz w:val="16"/>
                            <w:szCs w:val="16"/>
                            <w:vertAlign w:val="baseline"/>
                          </w:rPr>
                          <w:t>, </w:t>
                        </w:r>
                        <w:r>
                          <w:rPr>
                            <w:rFonts w:ascii="Arial" w:hAnsi="Arial" w:cs="Arial" w:eastAsia="Arial"/>
                            <w:i/>
                            <w:iCs/>
                            <w:sz w:val="17"/>
                            <w:szCs w:val="17"/>
                            <w:vertAlign w:val="baseline"/>
                          </w:rPr>
                          <w:t>τ</w:t>
                        </w:r>
                        <w:r>
                          <w:rPr>
                            <w:i/>
                            <w:iCs/>
                            <w:sz w:val="17"/>
                            <w:szCs w:val="17"/>
                            <w:vertAlign w:val="subscript"/>
                          </w:rPr>
                          <w:t>f</w:t>
                        </w:r>
                        <w:r>
                          <w:rPr>
                            <w:i/>
                            <w:iCs/>
                            <w:sz w:val="17"/>
                            <w:szCs w:val="17"/>
                            <w:vertAlign w:val="baseline"/>
                          </w:rPr>
                          <w:t> </w:t>
                        </w:r>
                        <w:r>
                          <w:rPr>
                            <w:rFonts w:ascii="Arial" w:hAnsi="Arial" w:cs="Arial" w:eastAsia="Arial"/>
                            <w:i/>
                            <w:iCs/>
                            <w:spacing w:val="-2"/>
                            <w:position w:val="4"/>
                            <w:sz w:val="16"/>
                            <w:szCs w:val="16"/>
                            <w:vertAlign w:val="baseline"/>
                          </w:rPr>
                          <w:t>ϕ</w:t>
                        </w:r>
                        <w:r>
                          <w:rPr>
                            <w:i/>
                            <w:iCs/>
                            <w:spacing w:val="-2"/>
                            <w:sz w:val="11"/>
                            <w:szCs w:val="11"/>
                            <w:vertAlign w:val="baseline"/>
                          </w:rPr>
                          <w:t>foam</w:t>
                        </w:r>
                      </w:p>
                    </w:txbxContent>
                  </v:textbox>
                  <w10:wrap type="none"/>
                </v:shape>
                <v:shape style="position:absolute;left:208;top:5683;width:343;height:212" type="#_x0000_t202" id="docshape17" filled="false" stroked="false">
                  <v:textbox inset="0,0,0,0">
                    <w:txbxContent>
                      <w:p>
                        <w:pPr>
                          <w:spacing w:before="13"/>
                          <w:ind w:left="0" w:right="0" w:firstLine="0"/>
                          <w:jc w:val="left"/>
                          <w:rPr>
                            <w:rFonts w:ascii="Arial" w:hAnsi="Arial"/>
                            <w:i/>
                            <w:sz w:val="16"/>
                          </w:rPr>
                        </w:pPr>
                        <w:r>
                          <w:rPr>
                            <w:rFonts w:ascii="Arial" w:hAnsi="Arial"/>
                            <w:i/>
                            <w:sz w:val="16"/>
                          </w:rPr>
                          <w:t>β</w:t>
                        </w:r>
                        <w:r>
                          <w:rPr>
                            <w:rFonts w:ascii="Arial" w:hAnsi="Arial"/>
                            <w:i/>
                            <w:spacing w:val="18"/>
                            <w:sz w:val="16"/>
                          </w:rPr>
                          <w:t> </w:t>
                        </w:r>
                        <w:r>
                          <w:rPr>
                            <w:sz w:val="16"/>
                          </w:rPr>
                          <w:t>,</w:t>
                        </w:r>
                        <w:r>
                          <w:rPr>
                            <w:spacing w:val="5"/>
                            <w:sz w:val="16"/>
                          </w:rPr>
                          <w:t> </w:t>
                        </w:r>
                        <w:r>
                          <w:rPr>
                            <w:rFonts w:ascii="Arial" w:hAnsi="Arial"/>
                            <w:i/>
                            <w:spacing w:val="-10"/>
                            <w:sz w:val="16"/>
                          </w:rPr>
                          <w:t>β</w:t>
                        </w:r>
                      </w:p>
                    </w:txbxContent>
                  </v:textbox>
                  <w10:wrap type="none"/>
                </v:shape>
                <v:shape style="position:absolute;left:208;top:5786;width:160;height:741" type="#_x0000_t202" id="docshape18" filled="false" stroked="false">
                  <v:textbox inset="0,0,0,0">
                    <w:txbxContent>
                      <w:p>
                        <w:pPr>
                          <w:spacing w:line="122" w:lineRule="exact" w:before="0"/>
                          <w:ind w:left="82" w:right="0" w:firstLine="0"/>
                          <w:jc w:val="left"/>
                          <w:rPr>
                            <w:i/>
                            <w:sz w:val="11"/>
                          </w:rPr>
                        </w:pPr>
                        <w:r>
                          <w:rPr>
                            <w:i/>
                            <w:spacing w:val="-10"/>
                            <w:w w:val="115"/>
                            <w:sz w:val="11"/>
                          </w:rPr>
                          <w:t>k</w:t>
                        </w:r>
                      </w:p>
                      <w:p>
                        <w:pPr>
                          <w:spacing w:before="0"/>
                          <w:ind w:left="0" w:right="0" w:firstLine="0"/>
                          <w:jc w:val="left"/>
                          <w:rPr>
                            <w:rFonts w:ascii="Cambria" w:hAnsi="Cambria"/>
                            <w:sz w:val="16"/>
                          </w:rPr>
                        </w:pPr>
                        <w:r>
                          <w:rPr>
                            <w:rFonts w:ascii="Cambria" w:hAnsi="Cambria"/>
                            <w:spacing w:val="-10"/>
                            <w:w w:val="110"/>
                            <w:sz w:val="16"/>
                          </w:rPr>
                          <w:t>Γ</w:t>
                        </w:r>
                      </w:p>
                      <w:p>
                        <w:pPr>
                          <w:spacing w:before="13"/>
                          <w:ind w:left="0" w:right="0" w:firstLine="0"/>
                          <w:jc w:val="left"/>
                          <w:rPr>
                            <w:rFonts w:ascii="Arial" w:hAnsi="Arial"/>
                            <w:i/>
                            <w:sz w:val="17"/>
                          </w:rPr>
                        </w:pPr>
                        <w:r>
                          <w:rPr>
                            <w:rFonts w:ascii="Arial" w:hAnsi="Arial"/>
                            <w:i/>
                            <w:spacing w:val="-10"/>
                            <w:sz w:val="17"/>
                          </w:rPr>
                          <w:t>ε</w:t>
                        </w:r>
                      </w:p>
                      <w:p>
                        <w:pPr>
                          <w:spacing w:before="24"/>
                          <w:ind w:left="0" w:right="0" w:firstLine="0"/>
                          <w:jc w:val="left"/>
                          <w:rPr>
                            <w:rFonts w:ascii="Arial" w:hAnsi="Arial"/>
                            <w:i/>
                            <w:sz w:val="16"/>
                          </w:rPr>
                        </w:pPr>
                        <w:r>
                          <w:rPr>
                            <w:rFonts w:ascii="Arial" w:hAnsi="Arial"/>
                            <w:i/>
                            <w:spacing w:val="-10"/>
                            <w:sz w:val="16"/>
                          </w:rPr>
                          <w:t>θ</w:t>
                        </w:r>
                      </w:p>
                    </w:txbxContent>
                  </v:textbox>
                  <w10:wrap type="none"/>
                </v:shape>
                <v:shape style="position:absolute;left:519;top:5658;width:66;height:157" type="#_x0000_t202" id="docshape19" filled="false" stroked="false">
                  <v:textbox inset="0,0,0,0">
                    <w:txbxContent>
                      <w:p>
                        <w:pPr>
                          <w:spacing w:line="156" w:lineRule="exact" w:before="0"/>
                          <w:ind w:left="0" w:right="0" w:firstLine="0"/>
                          <w:jc w:val="left"/>
                          <w:rPr>
                            <w:rFonts w:ascii="Cambria" w:hAnsi="Cambria"/>
                            <w:sz w:val="15"/>
                          </w:rPr>
                        </w:pPr>
                        <w:r>
                          <w:rPr>
                            <w:rFonts w:ascii="Cambria" w:hAnsi="Cambria"/>
                            <w:spacing w:val="-10"/>
                            <w:w w:val="125"/>
                            <w:sz w:val="15"/>
                          </w:rPr>
                          <w:t>ʹ</w:t>
                        </w:r>
                      </w:p>
                    </w:txbxContent>
                  </v:textbox>
                  <w10:wrap type="none"/>
                </v:shape>
                <v:shape style="position:absolute;left:208;top:5275;width:108;height:402" type="#_x0000_t202" id="docshape20" filled="false" stroked="false">
                  <v:textbox inset="0,0,0,0">
                    <w:txbxContent>
                      <w:p>
                        <w:pPr>
                          <w:spacing w:line="175" w:lineRule="exact" w:before="0"/>
                          <w:ind w:left="0" w:right="0" w:firstLine="0"/>
                          <w:jc w:val="left"/>
                          <w:rPr>
                            <w:i/>
                            <w:sz w:val="16"/>
                          </w:rPr>
                        </w:pPr>
                        <w:r>
                          <w:rPr>
                            <w:i/>
                            <w:spacing w:val="-10"/>
                            <w:w w:val="105"/>
                            <w:sz w:val="16"/>
                          </w:rPr>
                          <w:t>v</w:t>
                        </w:r>
                      </w:p>
                      <w:p>
                        <w:pPr>
                          <w:spacing w:before="15"/>
                          <w:ind w:left="0" w:right="0" w:firstLine="0"/>
                          <w:jc w:val="left"/>
                          <w:rPr>
                            <w:rFonts w:ascii="Arial" w:hAnsi="Arial"/>
                            <w:i/>
                            <w:sz w:val="17"/>
                          </w:rPr>
                        </w:pPr>
                        <w:r>
                          <w:rPr>
                            <w:rFonts w:ascii="Arial" w:hAnsi="Arial"/>
                            <w:i/>
                            <w:spacing w:val="-10"/>
                            <w:sz w:val="17"/>
                          </w:rPr>
                          <w:t>α</w:t>
                        </w:r>
                      </w:p>
                    </w:txbxContent>
                  </v:textbox>
                  <w10:wrap type="none"/>
                </v:shape>
                <v:shape style="position:absolute;left:293;top:5147;width:307;height:124" type="#_x0000_t202" id="docshape21" filled="false" stroked="false">
                  <v:textbox inset="0,0,0,0">
                    <w:txbxContent>
                      <w:p>
                        <w:pPr>
                          <w:spacing w:line="122" w:lineRule="exact" w:before="0"/>
                          <w:ind w:left="0" w:right="0" w:firstLine="0"/>
                          <w:jc w:val="left"/>
                          <w:rPr>
                            <w:i/>
                            <w:sz w:val="11"/>
                          </w:rPr>
                        </w:pPr>
                        <w:r>
                          <w:rPr>
                            <w:i/>
                            <w:w w:val="105"/>
                            <w:sz w:val="11"/>
                          </w:rPr>
                          <w:t>n</w:t>
                        </w:r>
                        <w:r>
                          <w:rPr>
                            <w:i/>
                            <w:spacing w:val="64"/>
                            <w:w w:val="105"/>
                            <w:sz w:val="11"/>
                          </w:rPr>
                          <w:t>  </w:t>
                        </w:r>
                        <w:r>
                          <w:rPr>
                            <w:i/>
                            <w:spacing w:val="-10"/>
                            <w:w w:val="105"/>
                            <w:sz w:val="11"/>
                          </w:rPr>
                          <w:t>s</w:t>
                        </w:r>
                      </w:p>
                    </w:txbxContent>
                  </v:textbox>
                  <w10:wrap type="none"/>
                </v:shape>
                <v:shape style="position:absolute;left:208;top:5019;width:407;height:218" type="#_x0000_t202" id="docshape22" filled="false" stroked="false">
                  <v:textbox inset="0,0,0,0">
                    <w:txbxContent>
                      <w:p>
                        <w:pPr>
                          <w:spacing w:line="216" w:lineRule="exact" w:before="0"/>
                          <w:ind w:left="0" w:right="0" w:firstLine="0"/>
                          <w:jc w:val="left"/>
                          <w:rPr>
                            <w:rFonts w:ascii="Cambria" w:hAnsi="Cambria"/>
                            <w:position w:val="6"/>
                            <w:sz w:val="15"/>
                          </w:rPr>
                        </w:pPr>
                        <w:r>
                          <w:rPr>
                            <w:i/>
                            <w:w w:val="115"/>
                            <w:sz w:val="16"/>
                          </w:rPr>
                          <w:t>u</w:t>
                        </w:r>
                        <w:r>
                          <w:rPr>
                            <w:rFonts w:ascii="Cambria" w:hAnsi="Cambria"/>
                            <w:w w:val="115"/>
                            <w:position w:val="6"/>
                            <w:sz w:val="15"/>
                          </w:rPr>
                          <w:t>ʹ</w:t>
                        </w:r>
                        <w:r>
                          <w:rPr>
                            <w:rFonts w:ascii="Cambria" w:hAnsi="Cambria"/>
                            <w:spacing w:val="-10"/>
                            <w:w w:val="115"/>
                            <w:position w:val="6"/>
                            <w:sz w:val="15"/>
                          </w:rPr>
                          <w:t> </w:t>
                        </w:r>
                        <w:r>
                          <w:rPr>
                            <w:w w:val="115"/>
                            <w:sz w:val="16"/>
                          </w:rPr>
                          <w:t>,</w:t>
                        </w:r>
                        <w:r>
                          <w:rPr>
                            <w:spacing w:val="-10"/>
                            <w:w w:val="115"/>
                            <w:sz w:val="16"/>
                          </w:rPr>
                          <w:t> </w:t>
                        </w:r>
                        <w:r>
                          <w:rPr>
                            <w:i/>
                            <w:spacing w:val="-5"/>
                            <w:w w:val="115"/>
                            <w:sz w:val="16"/>
                          </w:rPr>
                          <w:t>u</w:t>
                        </w:r>
                        <w:r>
                          <w:rPr>
                            <w:rFonts w:ascii="Cambria" w:hAnsi="Cambria"/>
                            <w:spacing w:val="-5"/>
                            <w:w w:val="115"/>
                            <w:position w:val="6"/>
                            <w:sz w:val="15"/>
                          </w:rPr>
                          <w:t>ʹ</w:t>
                        </w:r>
                      </w:p>
                    </w:txbxContent>
                  </v:textbox>
                  <w10:wrap type="none"/>
                </v:shape>
                <v:shape style="position:absolute;left:293;top:4926;width:307;height:124" type="#_x0000_t202" id="docshape23" filled="false" stroked="false">
                  <v:textbox inset="0,0,0,0">
                    <w:txbxContent>
                      <w:p>
                        <w:pPr>
                          <w:spacing w:line="122" w:lineRule="exact" w:before="0"/>
                          <w:ind w:left="0" w:right="0" w:firstLine="0"/>
                          <w:jc w:val="left"/>
                          <w:rPr>
                            <w:i/>
                            <w:sz w:val="11"/>
                          </w:rPr>
                        </w:pPr>
                        <w:r>
                          <w:rPr>
                            <w:i/>
                            <w:w w:val="105"/>
                            <w:sz w:val="11"/>
                          </w:rPr>
                          <w:t>n</w:t>
                        </w:r>
                        <w:r>
                          <w:rPr>
                            <w:i/>
                            <w:spacing w:val="64"/>
                            <w:w w:val="105"/>
                            <w:sz w:val="11"/>
                          </w:rPr>
                          <w:t>  </w:t>
                        </w:r>
                        <w:r>
                          <w:rPr>
                            <w:i/>
                            <w:spacing w:val="-10"/>
                            <w:w w:val="105"/>
                            <w:sz w:val="11"/>
                          </w:rPr>
                          <w:t>s</w:t>
                        </w:r>
                      </w:p>
                    </w:txbxContent>
                  </v:textbox>
                  <w10:wrap type="none"/>
                </v:shape>
                <v:shape style="position:absolute;left:208;top:4798;width:383;height:218" type="#_x0000_t202" id="docshape24" filled="false" stroked="false">
                  <v:textbox inset="0,0,0,0">
                    <w:txbxContent>
                      <w:p>
                        <w:pPr>
                          <w:spacing w:line="216" w:lineRule="exact" w:before="0"/>
                          <w:ind w:left="0" w:right="0" w:firstLine="0"/>
                          <w:jc w:val="left"/>
                          <w:rPr>
                            <w:rFonts w:ascii="Cambria" w:hAnsi="Cambria"/>
                            <w:position w:val="6"/>
                            <w:sz w:val="15"/>
                          </w:rPr>
                        </w:pPr>
                        <w:r>
                          <w:rPr>
                            <w:i/>
                            <w:w w:val="115"/>
                            <w:sz w:val="16"/>
                          </w:rPr>
                          <w:t>u</w:t>
                        </w:r>
                        <w:r>
                          <w:rPr>
                            <w:rFonts w:ascii="Cambria" w:hAnsi="Cambria"/>
                            <w:w w:val="115"/>
                            <w:position w:val="6"/>
                            <w:sz w:val="15"/>
                          </w:rPr>
                          <w:t>ʹ</w:t>
                        </w:r>
                        <w:r>
                          <w:rPr>
                            <w:rFonts w:ascii="Cambria" w:hAnsi="Cambria"/>
                            <w:spacing w:val="-10"/>
                            <w:w w:val="115"/>
                            <w:position w:val="6"/>
                            <w:sz w:val="15"/>
                          </w:rPr>
                          <w:t> </w:t>
                        </w:r>
                        <w:r>
                          <w:rPr>
                            <w:w w:val="115"/>
                            <w:sz w:val="16"/>
                          </w:rPr>
                          <w:t>,</w:t>
                        </w:r>
                        <w:r>
                          <w:rPr>
                            <w:spacing w:val="-10"/>
                            <w:w w:val="115"/>
                            <w:sz w:val="16"/>
                          </w:rPr>
                          <w:t> </w:t>
                        </w:r>
                        <w:r>
                          <w:rPr>
                            <w:i/>
                            <w:spacing w:val="-5"/>
                            <w:w w:val="115"/>
                            <w:sz w:val="16"/>
                          </w:rPr>
                          <w:t>u</w:t>
                        </w:r>
                        <w:r>
                          <w:rPr>
                            <w:rFonts w:ascii="Cambria" w:hAnsi="Cambria"/>
                            <w:spacing w:val="-5"/>
                            <w:w w:val="115"/>
                            <w:position w:val="6"/>
                            <w:sz w:val="15"/>
                          </w:rPr>
                          <w:t>ʹ</w:t>
                        </w:r>
                      </w:p>
                    </w:txbxContent>
                  </v:textbox>
                  <w10:wrap type="none"/>
                </v:shape>
                <v:shape style="position:absolute;left:208;top:3571;width:7450;height:1244" type="#_x0000_t202" id="docshape25" filled="false" stroked="false">
                  <v:textbox inset="0,0,0,0">
                    <w:txbxContent>
                      <w:p>
                        <w:pPr>
                          <w:spacing w:line="175" w:lineRule="exact" w:before="0"/>
                          <w:ind w:left="0" w:right="0" w:firstLine="0"/>
                          <w:jc w:val="left"/>
                          <w:rPr>
                            <w:sz w:val="16"/>
                          </w:rPr>
                        </w:pPr>
                        <w:r>
                          <w:rPr>
                            <w:i/>
                            <w:w w:val="110"/>
                            <w:sz w:val="16"/>
                          </w:rPr>
                          <w:t>K</w:t>
                        </w:r>
                        <w:r>
                          <w:rPr>
                            <w:i/>
                            <w:w w:val="110"/>
                            <w:sz w:val="16"/>
                            <w:vertAlign w:val="subscript"/>
                          </w:rPr>
                          <w:t>n</w:t>
                        </w:r>
                        <w:r>
                          <w:rPr>
                            <w:w w:val="110"/>
                            <w:sz w:val="16"/>
                            <w:vertAlign w:val="subscript"/>
                          </w:rPr>
                          <w:t>1</w:t>
                        </w:r>
                        <w:r>
                          <w:rPr>
                            <w:w w:val="110"/>
                            <w:sz w:val="16"/>
                            <w:vertAlign w:val="baseline"/>
                          </w:rPr>
                          <w:t>,</w:t>
                        </w:r>
                        <w:r>
                          <w:rPr>
                            <w:spacing w:val="-3"/>
                            <w:w w:val="110"/>
                            <w:sz w:val="16"/>
                            <w:vertAlign w:val="baseline"/>
                          </w:rPr>
                          <w:t> </w:t>
                        </w:r>
                        <w:r>
                          <w:rPr>
                            <w:i/>
                            <w:w w:val="110"/>
                            <w:sz w:val="16"/>
                            <w:vertAlign w:val="baseline"/>
                          </w:rPr>
                          <w:t>K</w:t>
                        </w:r>
                        <w:r>
                          <w:rPr>
                            <w:i/>
                            <w:w w:val="110"/>
                            <w:sz w:val="16"/>
                            <w:vertAlign w:val="subscript"/>
                          </w:rPr>
                          <w:t>s</w:t>
                        </w:r>
                        <w:r>
                          <w:rPr>
                            <w:w w:val="110"/>
                            <w:sz w:val="16"/>
                            <w:vertAlign w:val="subscript"/>
                          </w:rPr>
                          <w:t>1</w:t>
                        </w:r>
                        <w:r>
                          <w:rPr>
                            <w:w w:val="110"/>
                            <w:sz w:val="16"/>
                            <w:vertAlign w:val="baseline"/>
                          </w:rPr>
                          <w:t>;</w:t>
                        </w:r>
                        <w:r>
                          <w:rPr>
                            <w:spacing w:val="1"/>
                            <w:w w:val="110"/>
                            <w:sz w:val="16"/>
                            <w:vertAlign w:val="baseline"/>
                          </w:rPr>
                          <w:t> </w:t>
                        </w:r>
                        <w:r>
                          <w:rPr>
                            <w:i/>
                            <w:w w:val="110"/>
                            <w:sz w:val="16"/>
                            <w:vertAlign w:val="baseline"/>
                          </w:rPr>
                          <w:t>K</w:t>
                        </w:r>
                        <w:r>
                          <w:rPr>
                            <w:i/>
                            <w:w w:val="110"/>
                            <w:sz w:val="16"/>
                            <w:vertAlign w:val="subscript"/>
                          </w:rPr>
                          <w:t>n</w:t>
                        </w:r>
                        <w:r>
                          <w:rPr>
                            <w:w w:val="110"/>
                            <w:sz w:val="16"/>
                            <w:vertAlign w:val="subscript"/>
                          </w:rPr>
                          <w:t>2</w:t>
                        </w:r>
                        <w:r>
                          <w:rPr>
                            <w:w w:val="110"/>
                            <w:sz w:val="16"/>
                            <w:vertAlign w:val="baseline"/>
                          </w:rPr>
                          <w:t>,</w:t>
                        </w:r>
                        <w:r>
                          <w:rPr>
                            <w:spacing w:val="1"/>
                            <w:w w:val="110"/>
                            <w:sz w:val="16"/>
                            <w:vertAlign w:val="baseline"/>
                          </w:rPr>
                          <w:t> </w:t>
                        </w:r>
                        <w:r>
                          <w:rPr>
                            <w:i/>
                            <w:w w:val="110"/>
                            <w:sz w:val="16"/>
                            <w:vertAlign w:val="baseline"/>
                          </w:rPr>
                          <w:t>K</w:t>
                        </w:r>
                        <w:r>
                          <w:rPr>
                            <w:i/>
                            <w:w w:val="110"/>
                            <w:sz w:val="16"/>
                            <w:vertAlign w:val="subscript"/>
                          </w:rPr>
                          <w:t>s</w:t>
                        </w:r>
                        <w:r>
                          <w:rPr>
                            <w:w w:val="110"/>
                            <w:sz w:val="16"/>
                            <w:vertAlign w:val="subscript"/>
                          </w:rPr>
                          <w:t>2</w:t>
                        </w:r>
                        <w:r>
                          <w:rPr>
                            <w:spacing w:val="78"/>
                            <w:w w:val="110"/>
                            <w:sz w:val="16"/>
                            <w:vertAlign w:val="baseline"/>
                          </w:rPr>
                          <w:t> </w:t>
                        </w:r>
                        <w:r>
                          <w:rPr>
                            <w:w w:val="110"/>
                            <w:sz w:val="16"/>
                            <w:vertAlign w:val="baseline"/>
                          </w:rPr>
                          <w:t>first</w:t>
                        </w:r>
                        <w:r>
                          <w:rPr>
                            <w:spacing w:val="1"/>
                            <w:w w:val="110"/>
                            <w:sz w:val="16"/>
                            <w:vertAlign w:val="baseline"/>
                          </w:rPr>
                          <w:t> </w:t>
                        </w:r>
                        <w:r>
                          <w:rPr>
                            <w:w w:val="110"/>
                            <w:sz w:val="16"/>
                            <w:vertAlign w:val="baseline"/>
                          </w:rPr>
                          <w:t>stage normal,</w:t>
                        </w:r>
                        <w:r>
                          <w:rPr>
                            <w:spacing w:val="1"/>
                            <w:w w:val="110"/>
                            <w:sz w:val="16"/>
                            <w:vertAlign w:val="baseline"/>
                          </w:rPr>
                          <w:t> </w:t>
                        </w:r>
                        <w:r>
                          <w:rPr>
                            <w:w w:val="110"/>
                            <w:sz w:val="16"/>
                            <w:vertAlign w:val="baseline"/>
                          </w:rPr>
                          <w:t>shear stiffness; second</w:t>
                        </w:r>
                        <w:r>
                          <w:rPr>
                            <w:spacing w:val="1"/>
                            <w:w w:val="110"/>
                            <w:sz w:val="16"/>
                            <w:vertAlign w:val="baseline"/>
                          </w:rPr>
                          <w:t> </w:t>
                        </w:r>
                        <w:r>
                          <w:rPr>
                            <w:w w:val="110"/>
                            <w:sz w:val="16"/>
                            <w:vertAlign w:val="baseline"/>
                          </w:rPr>
                          <w:t>stage</w:t>
                        </w:r>
                        <w:r>
                          <w:rPr>
                            <w:spacing w:val="1"/>
                            <w:w w:val="110"/>
                            <w:sz w:val="16"/>
                            <w:vertAlign w:val="baseline"/>
                          </w:rPr>
                          <w:t> </w:t>
                        </w:r>
                        <w:r>
                          <w:rPr>
                            <w:w w:val="110"/>
                            <w:sz w:val="16"/>
                            <w:vertAlign w:val="baseline"/>
                          </w:rPr>
                          <w:t>normal, shear stiffness</w:t>
                        </w:r>
                        <w:r>
                          <w:rPr>
                            <w:spacing w:val="2"/>
                            <w:w w:val="110"/>
                            <w:sz w:val="16"/>
                            <w:vertAlign w:val="baseline"/>
                          </w:rPr>
                          <w:t> </w:t>
                        </w:r>
                        <w:r>
                          <w:rPr>
                            <w:w w:val="110"/>
                            <w:sz w:val="16"/>
                            <w:vertAlign w:val="baseline"/>
                          </w:rPr>
                          <w:t>of</w:t>
                        </w:r>
                        <w:r>
                          <w:rPr>
                            <w:spacing w:val="1"/>
                            <w:w w:val="110"/>
                            <w:sz w:val="16"/>
                            <w:vertAlign w:val="baseline"/>
                          </w:rPr>
                          <w:t> </w:t>
                        </w:r>
                        <w:r>
                          <w:rPr>
                            <w:w w:val="110"/>
                            <w:sz w:val="16"/>
                            <w:vertAlign w:val="baseline"/>
                          </w:rPr>
                          <w:t>tubular </w:t>
                        </w:r>
                        <w:r>
                          <w:rPr>
                            <w:spacing w:val="-2"/>
                            <w:w w:val="110"/>
                            <w:sz w:val="16"/>
                            <w:vertAlign w:val="baseline"/>
                          </w:rPr>
                          <w:t>joints</w:t>
                        </w:r>
                      </w:p>
                      <w:p>
                        <w:pPr>
                          <w:spacing w:before="25"/>
                          <w:ind w:left="0" w:right="0" w:firstLine="0"/>
                          <w:jc w:val="left"/>
                          <w:rPr>
                            <w:sz w:val="16"/>
                          </w:rPr>
                        </w:pPr>
                        <w:r>
                          <w:rPr>
                            <w:i/>
                            <w:w w:val="110"/>
                            <w:sz w:val="16"/>
                          </w:rPr>
                          <w:t>K</w:t>
                        </w:r>
                        <w:r>
                          <w:rPr>
                            <w:i/>
                            <w:w w:val="110"/>
                            <w:sz w:val="16"/>
                            <w:vertAlign w:val="subscript"/>
                          </w:rPr>
                          <w:t>neq</w:t>
                        </w:r>
                        <w:r>
                          <w:rPr>
                            <w:w w:val="110"/>
                            <w:sz w:val="16"/>
                            <w:vertAlign w:val="baseline"/>
                          </w:rPr>
                          <w:t>,</w:t>
                        </w:r>
                        <w:r>
                          <w:rPr>
                            <w:spacing w:val="1"/>
                            <w:w w:val="110"/>
                            <w:sz w:val="16"/>
                            <w:vertAlign w:val="baseline"/>
                          </w:rPr>
                          <w:t> </w:t>
                        </w:r>
                        <w:r>
                          <w:rPr>
                            <w:i/>
                            <w:w w:val="110"/>
                            <w:sz w:val="16"/>
                            <w:vertAlign w:val="baseline"/>
                          </w:rPr>
                          <w:t>K</w:t>
                        </w:r>
                        <w:r>
                          <w:rPr>
                            <w:i/>
                            <w:w w:val="110"/>
                            <w:sz w:val="16"/>
                            <w:vertAlign w:val="subscript"/>
                          </w:rPr>
                          <w:t>seq</w:t>
                        </w:r>
                        <w:r>
                          <w:rPr>
                            <w:i/>
                            <w:spacing w:val="66"/>
                            <w:w w:val="150"/>
                            <w:sz w:val="16"/>
                            <w:vertAlign w:val="baseline"/>
                          </w:rPr>
                          <w:t> </w:t>
                        </w:r>
                        <w:r>
                          <w:rPr>
                            <w:w w:val="110"/>
                            <w:sz w:val="16"/>
                            <w:vertAlign w:val="baseline"/>
                          </w:rPr>
                          <w:t>equivalent</w:t>
                        </w:r>
                        <w:r>
                          <w:rPr>
                            <w:spacing w:val="2"/>
                            <w:w w:val="110"/>
                            <w:sz w:val="16"/>
                            <w:vertAlign w:val="baseline"/>
                          </w:rPr>
                          <w:t> </w:t>
                        </w:r>
                        <w:r>
                          <w:rPr>
                            <w:w w:val="110"/>
                            <w:sz w:val="16"/>
                            <w:vertAlign w:val="baseline"/>
                          </w:rPr>
                          <w:t>normal,</w:t>
                        </w:r>
                        <w:r>
                          <w:rPr>
                            <w:spacing w:val="2"/>
                            <w:w w:val="110"/>
                            <w:sz w:val="16"/>
                            <w:vertAlign w:val="baseline"/>
                          </w:rPr>
                          <w:t> </w:t>
                        </w:r>
                        <w:r>
                          <w:rPr>
                            <w:w w:val="110"/>
                            <w:sz w:val="16"/>
                            <w:vertAlign w:val="baseline"/>
                          </w:rPr>
                          <w:t>shear</w:t>
                        </w:r>
                        <w:r>
                          <w:rPr>
                            <w:spacing w:val="2"/>
                            <w:w w:val="110"/>
                            <w:sz w:val="16"/>
                            <w:vertAlign w:val="baseline"/>
                          </w:rPr>
                          <w:t> </w:t>
                        </w:r>
                        <w:r>
                          <w:rPr>
                            <w:w w:val="110"/>
                            <w:sz w:val="16"/>
                            <w:vertAlign w:val="baseline"/>
                          </w:rPr>
                          <w:t>stiffness</w:t>
                        </w:r>
                        <w:r>
                          <w:rPr>
                            <w:spacing w:val="2"/>
                            <w:w w:val="110"/>
                            <w:sz w:val="16"/>
                            <w:vertAlign w:val="baseline"/>
                          </w:rPr>
                          <w:t> </w:t>
                        </w:r>
                        <w:r>
                          <w:rPr>
                            <w:w w:val="110"/>
                            <w:sz w:val="16"/>
                            <w:vertAlign w:val="baseline"/>
                          </w:rPr>
                          <w:t>of</w:t>
                        </w:r>
                        <w:r>
                          <w:rPr>
                            <w:spacing w:val="3"/>
                            <w:w w:val="110"/>
                            <w:sz w:val="16"/>
                            <w:vertAlign w:val="baseline"/>
                          </w:rPr>
                          <w:t> </w:t>
                        </w:r>
                        <w:r>
                          <w:rPr>
                            <w:w w:val="110"/>
                            <w:sz w:val="16"/>
                            <w:vertAlign w:val="baseline"/>
                          </w:rPr>
                          <w:t>tubular</w:t>
                        </w:r>
                        <w:r>
                          <w:rPr>
                            <w:spacing w:val="1"/>
                            <w:w w:val="110"/>
                            <w:sz w:val="16"/>
                            <w:vertAlign w:val="baseline"/>
                          </w:rPr>
                          <w:t> </w:t>
                        </w:r>
                        <w:r>
                          <w:rPr>
                            <w:spacing w:val="-2"/>
                            <w:w w:val="110"/>
                            <w:sz w:val="16"/>
                            <w:vertAlign w:val="baseline"/>
                          </w:rPr>
                          <w:t>joints</w:t>
                        </w:r>
                      </w:p>
                      <w:p>
                        <w:pPr>
                          <w:spacing w:before="32"/>
                          <w:ind w:left="0" w:right="0" w:firstLine="0"/>
                          <w:jc w:val="left"/>
                          <w:rPr>
                            <w:i/>
                            <w:sz w:val="16"/>
                          </w:rPr>
                        </w:pPr>
                        <w:r>
                          <w:rPr>
                            <w:rFonts w:ascii="Cambria" w:hAnsi="Cambria"/>
                            <w:spacing w:val="-5"/>
                            <w:w w:val="105"/>
                            <w:sz w:val="16"/>
                          </w:rPr>
                          <w:t>Δ</w:t>
                        </w:r>
                        <w:r>
                          <w:rPr>
                            <w:i/>
                            <w:spacing w:val="-5"/>
                            <w:w w:val="105"/>
                            <w:sz w:val="16"/>
                          </w:rPr>
                          <w:t>L</w:t>
                        </w:r>
                      </w:p>
                      <w:p>
                        <w:pPr>
                          <w:spacing w:before="23"/>
                          <w:ind w:left="0" w:right="7215" w:firstLine="0"/>
                          <w:jc w:val="left"/>
                          <w:rPr>
                            <w:i/>
                            <w:sz w:val="16"/>
                          </w:rPr>
                        </w:pPr>
                        <w:r>
                          <w:rPr>
                            <w:i/>
                            <w:spacing w:val="-10"/>
                            <w:sz w:val="16"/>
                          </w:rPr>
                          <w:t>r</w:t>
                        </w:r>
                        <w:r>
                          <w:rPr>
                            <w:i/>
                            <w:spacing w:val="40"/>
                            <w:sz w:val="16"/>
                          </w:rPr>
                          <w:t> </w:t>
                        </w:r>
                        <w:r>
                          <w:rPr>
                            <w:i/>
                            <w:spacing w:val="-4"/>
                            <w:sz w:val="16"/>
                          </w:rPr>
                          <w:t>s</w:t>
                        </w:r>
                        <w:r>
                          <w:rPr>
                            <w:rFonts w:ascii="Lucida Sans Unicode"/>
                            <w:spacing w:val="-4"/>
                            <w:sz w:val="16"/>
                          </w:rPr>
                          <w:t>/</w:t>
                        </w:r>
                        <w:r>
                          <w:rPr>
                            <w:i/>
                            <w:spacing w:val="-4"/>
                            <w:sz w:val="16"/>
                          </w:rPr>
                          <w:t>a</w:t>
                        </w:r>
                      </w:p>
                      <w:p>
                        <w:pPr>
                          <w:spacing w:line="173" w:lineRule="exact" w:before="0"/>
                          <w:ind w:left="0" w:right="0" w:firstLine="0"/>
                          <w:jc w:val="left"/>
                          <w:rPr>
                            <w:i/>
                            <w:sz w:val="16"/>
                          </w:rPr>
                        </w:pPr>
                        <w:r>
                          <w:rPr>
                            <w:i/>
                            <w:w w:val="110"/>
                            <w:sz w:val="16"/>
                          </w:rPr>
                          <w:t>u</w:t>
                        </w:r>
                        <w:r>
                          <w:rPr>
                            <w:i/>
                            <w:w w:val="110"/>
                            <w:sz w:val="16"/>
                            <w:vertAlign w:val="subscript"/>
                          </w:rPr>
                          <w:t>n</w:t>
                        </w:r>
                        <w:r>
                          <w:rPr>
                            <w:w w:val="110"/>
                            <w:sz w:val="16"/>
                            <w:vertAlign w:val="baseline"/>
                          </w:rPr>
                          <w:t>,</w:t>
                        </w:r>
                        <w:r>
                          <w:rPr>
                            <w:spacing w:val="13"/>
                            <w:w w:val="110"/>
                            <w:sz w:val="16"/>
                            <w:vertAlign w:val="baseline"/>
                          </w:rPr>
                          <w:t> </w:t>
                        </w:r>
                        <w:r>
                          <w:rPr>
                            <w:i/>
                            <w:spacing w:val="-5"/>
                            <w:w w:val="110"/>
                            <w:sz w:val="16"/>
                            <w:vertAlign w:val="baseline"/>
                          </w:rPr>
                          <w:t>u</w:t>
                        </w:r>
                        <w:r>
                          <w:rPr>
                            <w:i/>
                            <w:spacing w:val="-5"/>
                            <w:w w:val="110"/>
                            <w:sz w:val="16"/>
                            <w:vertAlign w:val="subscript"/>
                          </w:rPr>
                          <w:t>s</w:t>
                        </w:r>
                      </w:p>
                    </w:txbxContent>
                  </v:textbox>
                  <w10:wrap type="none"/>
                </v:shape>
                <v:shape style="position:absolute;left:926;top:1875;width:5731;height:1664" type="#_x0000_t202" id="docshape26" filled="false" stroked="false">
                  <v:textbox inset="0,0,0,0">
                    <w:txbxContent>
                      <w:p>
                        <w:pPr>
                          <w:spacing w:line="271" w:lineRule="auto" w:before="0"/>
                          <w:ind w:left="0" w:right="1975" w:firstLine="0"/>
                          <w:jc w:val="left"/>
                          <w:rPr>
                            <w:sz w:val="16"/>
                          </w:rPr>
                        </w:pPr>
                        <w:r>
                          <w:rPr>
                            <w:w w:val="110"/>
                            <w:sz w:val="16"/>
                          </w:rPr>
                          <w:t>elastic</w:t>
                        </w:r>
                        <w:r>
                          <w:rPr>
                            <w:spacing w:val="-4"/>
                            <w:w w:val="110"/>
                            <w:sz w:val="16"/>
                          </w:rPr>
                          <w:t> </w:t>
                        </w:r>
                        <w:r>
                          <w:rPr>
                            <w:w w:val="110"/>
                            <w:sz w:val="16"/>
                          </w:rPr>
                          <w:t>modulus,</w:t>
                        </w:r>
                        <w:r>
                          <w:rPr>
                            <w:spacing w:val="-3"/>
                            <w:w w:val="110"/>
                            <w:sz w:val="16"/>
                          </w:rPr>
                          <w:t> </w:t>
                        </w:r>
                        <w:r>
                          <w:rPr>
                            <w:w w:val="110"/>
                            <w:sz w:val="16"/>
                          </w:rPr>
                          <w:t>shear</w:t>
                        </w:r>
                        <w:r>
                          <w:rPr>
                            <w:spacing w:val="-4"/>
                            <w:w w:val="110"/>
                            <w:sz w:val="16"/>
                          </w:rPr>
                          <w:t> </w:t>
                        </w:r>
                        <w:r>
                          <w:rPr>
                            <w:w w:val="110"/>
                            <w:sz w:val="16"/>
                          </w:rPr>
                          <w:t>modulus</w:t>
                        </w:r>
                        <w:r>
                          <w:rPr>
                            <w:spacing w:val="-4"/>
                            <w:w w:val="110"/>
                            <w:sz w:val="16"/>
                          </w:rPr>
                          <w:t> </w:t>
                        </w:r>
                        <w:r>
                          <w:rPr>
                            <w:w w:val="110"/>
                            <w:sz w:val="16"/>
                          </w:rPr>
                          <w:t>of</w:t>
                        </w:r>
                        <w:r>
                          <w:rPr>
                            <w:spacing w:val="-4"/>
                            <w:w w:val="110"/>
                            <w:sz w:val="16"/>
                          </w:rPr>
                          <w:t> </w:t>
                        </w:r>
                        <w:r>
                          <w:rPr>
                            <w:w w:val="110"/>
                            <w:sz w:val="16"/>
                          </w:rPr>
                          <w:t>gel</w:t>
                        </w:r>
                        <w:r>
                          <w:rPr>
                            <w:spacing w:val="-3"/>
                            <w:w w:val="110"/>
                            <w:sz w:val="16"/>
                          </w:rPr>
                          <w:t> </w:t>
                        </w:r>
                        <w:r>
                          <w:rPr>
                            <w:w w:val="110"/>
                            <w:sz w:val="16"/>
                          </w:rPr>
                          <w:t>material applied normal, shear force on particles</w:t>
                        </w:r>
                      </w:p>
                      <w:p>
                        <w:pPr>
                          <w:spacing w:line="271" w:lineRule="auto" w:before="0"/>
                          <w:ind w:left="0" w:right="2535" w:firstLine="0"/>
                          <w:jc w:val="left"/>
                          <w:rPr>
                            <w:sz w:val="16"/>
                          </w:rPr>
                        </w:pPr>
                        <w:r>
                          <w:rPr>
                            <w:w w:val="110"/>
                            <w:sz w:val="16"/>
                          </w:rPr>
                          <w:t>first stage normal, shear force function second</w:t>
                        </w:r>
                        <w:r>
                          <w:rPr>
                            <w:spacing w:val="-5"/>
                            <w:w w:val="110"/>
                            <w:sz w:val="16"/>
                          </w:rPr>
                          <w:t> </w:t>
                        </w:r>
                        <w:r>
                          <w:rPr>
                            <w:w w:val="110"/>
                            <w:sz w:val="16"/>
                          </w:rPr>
                          <w:t>stage</w:t>
                        </w:r>
                        <w:r>
                          <w:rPr>
                            <w:spacing w:val="-5"/>
                            <w:w w:val="110"/>
                            <w:sz w:val="16"/>
                          </w:rPr>
                          <w:t> </w:t>
                        </w:r>
                        <w:r>
                          <w:rPr>
                            <w:w w:val="110"/>
                            <w:sz w:val="16"/>
                          </w:rPr>
                          <w:t>normal,</w:t>
                        </w:r>
                        <w:r>
                          <w:rPr>
                            <w:spacing w:val="-4"/>
                            <w:w w:val="110"/>
                            <w:sz w:val="16"/>
                          </w:rPr>
                          <w:t> </w:t>
                        </w:r>
                        <w:r>
                          <w:rPr>
                            <w:w w:val="110"/>
                            <w:sz w:val="16"/>
                          </w:rPr>
                          <w:t>shear</w:t>
                        </w:r>
                        <w:r>
                          <w:rPr>
                            <w:spacing w:val="-5"/>
                            <w:w w:val="110"/>
                            <w:sz w:val="16"/>
                          </w:rPr>
                          <w:t> </w:t>
                        </w:r>
                        <w:r>
                          <w:rPr>
                            <w:w w:val="110"/>
                            <w:sz w:val="16"/>
                          </w:rPr>
                          <w:t>force</w:t>
                        </w:r>
                        <w:r>
                          <w:rPr>
                            <w:spacing w:val="-4"/>
                            <w:w w:val="110"/>
                            <w:sz w:val="16"/>
                          </w:rPr>
                          <w:t> </w:t>
                        </w:r>
                        <w:r>
                          <w:rPr>
                            <w:w w:val="110"/>
                            <w:sz w:val="16"/>
                          </w:rPr>
                          <w:t>function</w:t>
                        </w:r>
                      </w:p>
                      <w:p>
                        <w:pPr>
                          <w:spacing w:before="1"/>
                          <w:ind w:left="0" w:right="0" w:firstLine="0"/>
                          <w:jc w:val="left"/>
                          <w:rPr>
                            <w:sz w:val="16"/>
                          </w:rPr>
                        </w:pPr>
                        <w:r>
                          <w:rPr>
                            <w:w w:val="110"/>
                            <w:sz w:val="16"/>
                          </w:rPr>
                          <w:t>normal,</w:t>
                        </w:r>
                        <w:r>
                          <w:rPr>
                            <w:spacing w:val="1"/>
                            <w:w w:val="110"/>
                            <w:sz w:val="16"/>
                          </w:rPr>
                          <w:t> </w:t>
                        </w:r>
                        <w:r>
                          <w:rPr>
                            <w:w w:val="110"/>
                            <w:sz w:val="16"/>
                          </w:rPr>
                          <w:t>shear debonding critical force</w:t>
                        </w:r>
                        <w:r>
                          <w:rPr>
                            <w:spacing w:val="1"/>
                            <w:w w:val="110"/>
                            <w:sz w:val="16"/>
                          </w:rPr>
                          <w:t> </w:t>
                        </w:r>
                        <w:r>
                          <w:rPr>
                            <w:w w:val="110"/>
                            <w:sz w:val="16"/>
                          </w:rPr>
                          <w:t>(foam,</w:t>
                        </w:r>
                        <w:r>
                          <w:rPr>
                            <w:spacing w:val="1"/>
                            <w:w w:val="110"/>
                            <w:sz w:val="16"/>
                          </w:rPr>
                          <w:t> </w:t>
                        </w:r>
                        <w:r>
                          <w:rPr>
                            <w:w w:val="110"/>
                            <w:sz w:val="16"/>
                          </w:rPr>
                          <w:t>first stage of</w:t>
                        </w:r>
                        <w:r>
                          <w:rPr>
                            <w:spacing w:val="1"/>
                            <w:w w:val="110"/>
                            <w:sz w:val="16"/>
                          </w:rPr>
                          <w:t> </w:t>
                        </w:r>
                        <w:r>
                          <w:rPr>
                            <w:spacing w:val="-2"/>
                            <w:w w:val="110"/>
                            <w:sz w:val="16"/>
                          </w:rPr>
                          <w:t>tube)</w:t>
                        </w:r>
                      </w:p>
                      <w:p>
                        <w:pPr>
                          <w:spacing w:line="278" w:lineRule="auto" w:before="36"/>
                          <w:ind w:left="0" w:right="0" w:firstLine="0"/>
                          <w:jc w:val="left"/>
                          <w:rPr>
                            <w:sz w:val="16"/>
                          </w:rPr>
                        </w:pPr>
                        <w:r>
                          <w:rPr>
                            <w:w w:val="110"/>
                            <w:sz w:val="16"/>
                          </w:rPr>
                          <w:t>normal,</w:t>
                        </w:r>
                        <w:r>
                          <w:rPr>
                            <w:spacing w:val="-1"/>
                            <w:w w:val="110"/>
                            <w:sz w:val="16"/>
                          </w:rPr>
                          <w:t> </w:t>
                        </w:r>
                        <w:r>
                          <w:rPr>
                            <w:w w:val="110"/>
                            <w:sz w:val="16"/>
                          </w:rPr>
                          <w:t>shear</w:t>
                        </w:r>
                        <w:r>
                          <w:rPr>
                            <w:spacing w:val="-2"/>
                            <w:w w:val="110"/>
                            <w:sz w:val="16"/>
                          </w:rPr>
                          <w:t> </w:t>
                        </w:r>
                        <w:r>
                          <w:rPr>
                            <w:w w:val="110"/>
                            <w:sz w:val="16"/>
                          </w:rPr>
                          <w:t>critical</w:t>
                        </w:r>
                        <w:r>
                          <w:rPr>
                            <w:spacing w:val="-2"/>
                            <w:w w:val="110"/>
                            <w:sz w:val="16"/>
                          </w:rPr>
                          <w:t> </w:t>
                        </w:r>
                        <w:r>
                          <w:rPr>
                            <w:w w:val="110"/>
                            <w:sz w:val="16"/>
                          </w:rPr>
                          <w:t>failure</w:t>
                        </w:r>
                        <w:r>
                          <w:rPr>
                            <w:spacing w:val="-1"/>
                            <w:w w:val="110"/>
                            <w:sz w:val="16"/>
                          </w:rPr>
                          <w:t> </w:t>
                        </w:r>
                        <w:r>
                          <w:rPr>
                            <w:w w:val="110"/>
                            <w:sz w:val="16"/>
                          </w:rPr>
                          <w:t>force</w:t>
                        </w:r>
                        <w:r>
                          <w:rPr>
                            <w:spacing w:val="-1"/>
                            <w:w w:val="110"/>
                            <w:sz w:val="16"/>
                          </w:rPr>
                          <w:t> </w:t>
                        </w:r>
                        <w:r>
                          <w:rPr>
                            <w:w w:val="110"/>
                            <w:sz w:val="16"/>
                          </w:rPr>
                          <w:t>of</w:t>
                        </w:r>
                        <w:r>
                          <w:rPr>
                            <w:spacing w:val="-2"/>
                            <w:w w:val="110"/>
                            <w:sz w:val="16"/>
                          </w:rPr>
                          <w:t> </w:t>
                        </w:r>
                        <w:r>
                          <w:rPr>
                            <w:w w:val="110"/>
                            <w:sz w:val="16"/>
                          </w:rPr>
                          <w:t>gel</w:t>
                        </w:r>
                        <w:r>
                          <w:rPr>
                            <w:spacing w:val="-1"/>
                            <w:w w:val="110"/>
                            <w:sz w:val="16"/>
                          </w:rPr>
                          <w:t> </w:t>
                        </w:r>
                        <w:r>
                          <w:rPr>
                            <w:w w:val="110"/>
                            <w:sz w:val="16"/>
                          </w:rPr>
                          <w:t>skin</w:t>
                        </w:r>
                        <w:r>
                          <w:rPr>
                            <w:spacing w:val="-1"/>
                            <w:w w:val="110"/>
                            <w:sz w:val="16"/>
                          </w:rPr>
                          <w:t> </w:t>
                        </w:r>
                        <w:r>
                          <w:rPr>
                            <w:w w:val="110"/>
                            <w:sz w:val="16"/>
                          </w:rPr>
                          <w:t>(second</w:t>
                        </w:r>
                        <w:r>
                          <w:rPr>
                            <w:spacing w:val="-3"/>
                            <w:w w:val="110"/>
                            <w:sz w:val="16"/>
                          </w:rPr>
                          <w:t> </w:t>
                        </w:r>
                        <w:r>
                          <w:rPr>
                            <w:w w:val="110"/>
                            <w:sz w:val="16"/>
                          </w:rPr>
                          <w:t>stage</w:t>
                        </w:r>
                        <w:r>
                          <w:rPr>
                            <w:spacing w:val="-1"/>
                            <w:w w:val="110"/>
                            <w:sz w:val="16"/>
                          </w:rPr>
                          <w:t> </w:t>
                        </w:r>
                        <w:r>
                          <w:rPr>
                            <w:w w:val="110"/>
                            <w:sz w:val="16"/>
                          </w:rPr>
                          <w:t>of</w:t>
                        </w:r>
                        <w:r>
                          <w:rPr>
                            <w:spacing w:val="-2"/>
                            <w:w w:val="110"/>
                            <w:sz w:val="16"/>
                          </w:rPr>
                          <w:t> </w:t>
                        </w:r>
                        <w:r>
                          <w:rPr>
                            <w:w w:val="110"/>
                            <w:sz w:val="16"/>
                          </w:rPr>
                          <w:t>tube,</w:t>
                        </w:r>
                        <w:r>
                          <w:rPr>
                            <w:spacing w:val="-2"/>
                            <w:w w:val="110"/>
                            <w:sz w:val="16"/>
                          </w:rPr>
                          <w:t> </w:t>
                        </w:r>
                        <w:r>
                          <w:rPr>
                            <w:w w:val="110"/>
                            <w:sz w:val="16"/>
                          </w:rPr>
                          <w:t>honeycomb) energy release rate</w:t>
                        </w:r>
                      </w:p>
                      <w:p>
                        <w:pPr>
                          <w:spacing w:line="181" w:lineRule="exact" w:before="0"/>
                          <w:ind w:left="0" w:right="0" w:firstLine="0"/>
                          <w:jc w:val="left"/>
                          <w:rPr>
                            <w:sz w:val="16"/>
                          </w:rPr>
                        </w:pPr>
                        <w:r>
                          <w:rPr>
                            <w:w w:val="110"/>
                            <w:sz w:val="16"/>
                          </w:rPr>
                          <w:t>normal,</w:t>
                        </w:r>
                        <w:r>
                          <w:rPr>
                            <w:spacing w:val="-2"/>
                            <w:w w:val="110"/>
                            <w:sz w:val="16"/>
                          </w:rPr>
                          <w:t> </w:t>
                        </w:r>
                        <w:r>
                          <w:rPr>
                            <w:w w:val="110"/>
                            <w:sz w:val="16"/>
                          </w:rPr>
                          <w:t>shear</w:t>
                        </w:r>
                        <w:r>
                          <w:rPr>
                            <w:spacing w:val="-3"/>
                            <w:w w:val="110"/>
                            <w:sz w:val="16"/>
                          </w:rPr>
                          <w:t> </w:t>
                        </w:r>
                        <w:r>
                          <w:rPr>
                            <w:w w:val="110"/>
                            <w:sz w:val="16"/>
                          </w:rPr>
                          <w:t>stiffness</w:t>
                        </w:r>
                        <w:r>
                          <w:rPr>
                            <w:spacing w:val="-1"/>
                            <w:w w:val="110"/>
                            <w:sz w:val="16"/>
                          </w:rPr>
                          <w:t> </w:t>
                        </w:r>
                        <w:r>
                          <w:rPr>
                            <w:w w:val="110"/>
                            <w:sz w:val="16"/>
                          </w:rPr>
                          <w:t>of</w:t>
                        </w:r>
                        <w:r>
                          <w:rPr>
                            <w:spacing w:val="-3"/>
                            <w:w w:val="110"/>
                            <w:sz w:val="16"/>
                          </w:rPr>
                          <w:t> </w:t>
                        </w:r>
                        <w:r>
                          <w:rPr>
                            <w:w w:val="110"/>
                            <w:sz w:val="16"/>
                          </w:rPr>
                          <w:t>foamy</w:t>
                        </w:r>
                        <w:r>
                          <w:rPr>
                            <w:spacing w:val="-2"/>
                            <w:w w:val="110"/>
                            <w:sz w:val="16"/>
                          </w:rPr>
                          <w:t> </w:t>
                        </w:r>
                        <w:r>
                          <w:rPr>
                            <w:w w:val="110"/>
                            <w:sz w:val="16"/>
                          </w:rPr>
                          <w:t>and</w:t>
                        </w:r>
                        <w:r>
                          <w:rPr>
                            <w:spacing w:val="-2"/>
                            <w:w w:val="110"/>
                            <w:sz w:val="16"/>
                          </w:rPr>
                          <w:t> </w:t>
                        </w:r>
                        <w:r>
                          <w:rPr>
                            <w:w w:val="110"/>
                            <w:sz w:val="16"/>
                          </w:rPr>
                          <w:t>honeycomb</w:t>
                        </w:r>
                        <w:r>
                          <w:rPr>
                            <w:spacing w:val="-3"/>
                            <w:w w:val="110"/>
                            <w:sz w:val="16"/>
                          </w:rPr>
                          <w:t> </w:t>
                        </w:r>
                        <w:r>
                          <w:rPr>
                            <w:spacing w:val="-2"/>
                            <w:w w:val="110"/>
                            <w:sz w:val="16"/>
                          </w:rPr>
                          <w:t>joints</w:t>
                        </w:r>
                      </w:p>
                    </w:txbxContent>
                  </v:textbox>
                  <w10:wrap type="none"/>
                </v:shape>
                <v:shape style="position:absolute;left:208;top:3152;width:432;height:400" type="#_x0000_t202" id="docshape27" filled="false" stroked="false">
                  <v:textbox inset="0,0,0,0">
                    <w:txbxContent>
                      <w:p>
                        <w:pPr>
                          <w:spacing w:line="175" w:lineRule="exact" w:before="0"/>
                          <w:ind w:left="0" w:right="0" w:firstLine="0"/>
                          <w:jc w:val="left"/>
                          <w:rPr>
                            <w:i/>
                            <w:sz w:val="16"/>
                          </w:rPr>
                        </w:pPr>
                        <w:r>
                          <w:rPr>
                            <w:i/>
                            <w:spacing w:val="-10"/>
                            <w:w w:val="105"/>
                            <w:sz w:val="16"/>
                          </w:rPr>
                          <w:t>J</w:t>
                        </w:r>
                      </w:p>
                      <w:p>
                        <w:pPr>
                          <w:spacing w:before="25"/>
                          <w:ind w:left="0" w:right="0" w:firstLine="0"/>
                          <w:jc w:val="left"/>
                          <w:rPr>
                            <w:i/>
                            <w:sz w:val="16"/>
                          </w:rPr>
                        </w:pPr>
                        <w:r>
                          <w:rPr>
                            <w:i/>
                            <w:w w:val="105"/>
                            <w:sz w:val="16"/>
                          </w:rPr>
                          <w:t>K</w:t>
                        </w:r>
                        <w:r>
                          <w:rPr>
                            <w:i/>
                            <w:w w:val="105"/>
                            <w:sz w:val="16"/>
                            <w:vertAlign w:val="subscript"/>
                          </w:rPr>
                          <w:t>n</w:t>
                        </w:r>
                        <w:r>
                          <w:rPr>
                            <w:w w:val="105"/>
                            <w:sz w:val="16"/>
                            <w:vertAlign w:val="baseline"/>
                          </w:rPr>
                          <w:t>,</w:t>
                        </w:r>
                        <w:r>
                          <w:rPr>
                            <w:spacing w:val="15"/>
                            <w:w w:val="105"/>
                            <w:sz w:val="16"/>
                            <w:vertAlign w:val="baseline"/>
                          </w:rPr>
                          <w:t> </w:t>
                        </w:r>
                        <w:r>
                          <w:rPr>
                            <w:i/>
                            <w:spacing w:val="-5"/>
                            <w:w w:val="105"/>
                            <w:sz w:val="16"/>
                            <w:vertAlign w:val="baseline"/>
                          </w:rPr>
                          <w:t>K</w:t>
                        </w:r>
                        <w:r>
                          <w:rPr>
                            <w:i/>
                            <w:spacing w:val="-5"/>
                            <w:w w:val="105"/>
                            <w:sz w:val="16"/>
                            <w:vertAlign w:val="subscript"/>
                          </w:rPr>
                          <w:t>s</w:t>
                        </w:r>
                      </w:p>
                    </w:txbxContent>
                  </v:textbox>
                  <w10:wrap type="none"/>
                </v:shape>
                <v:shape style="position:absolute;left:291;top:3024;width:304;height:124" type="#_x0000_t202" id="docshape28" filled="false" stroked="false">
                  <v:textbox inset="0,0,0,0">
                    <w:txbxContent>
                      <w:p>
                        <w:pPr>
                          <w:spacing w:line="122" w:lineRule="exact" w:before="0"/>
                          <w:ind w:left="0" w:right="0" w:firstLine="0"/>
                          <w:jc w:val="left"/>
                          <w:rPr>
                            <w:i/>
                            <w:sz w:val="11"/>
                          </w:rPr>
                        </w:pPr>
                        <w:r>
                          <w:rPr>
                            <w:i/>
                            <w:w w:val="105"/>
                            <w:sz w:val="11"/>
                          </w:rPr>
                          <w:t>n</w:t>
                        </w:r>
                        <w:r>
                          <w:rPr>
                            <w:i/>
                            <w:spacing w:val="63"/>
                            <w:w w:val="105"/>
                            <w:sz w:val="11"/>
                          </w:rPr>
                          <w:t>  </w:t>
                        </w:r>
                        <w:r>
                          <w:rPr>
                            <w:i/>
                            <w:spacing w:val="-10"/>
                            <w:w w:val="105"/>
                            <w:sz w:val="11"/>
                          </w:rPr>
                          <w:t>s</w:t>
                        </w:r>
                      </w:p>
                    </w:txbxContent>
                  </v:textbox>
                  <w10:wrap type="none"/>
                </v:shape>
                <v:shape style="position:absolute;left:208;top:2897;width:407;height:218" type="#_x0000_t202" id="docshape29" filled="false" stroked="false">
                  <v:textbox inset="0,0,0,0">
                    <w:txbxContent>
                      <w:p>
                        <w:pPr>
                          <w:spacing w:line="216" w:lineRule="exact" w:before="0"/>
                          <w:ind w:left="0" w:right="0" w:firstLine="0"/>
                          <w:jc w:val="left"/>
                          <w:rPr>
                            <w:rFonts w:ascii="Cambria" w:hAnsi="Cambria"/>
                            <w:position w:val="6"/>
                            <w:sz w:val="15"/>
                          </w:rPr>
                        </w:pPr>
                        <w:r>
                          <w:rPr>
                            <w:i/>
                            <w:sz w:val="16"/>
                          </w:rPr>
                          <w:t>F</w:t>
                        </w:r>
                        <w:r>
                          <w:rPr>
                            <w:i/>
                            <w:spacing w:val="-25"/>
                            <w:sz w:val="16"/>
                          </w:rPr>
                          <w:t> </w:t>
                        </w:r>
                        <w:r>
                          <w:rPr>
                            <w:rFonts w:ascii="Cambria" w:hAnsi="Cambria"/>
                            <w:position w:val="6"/>
                            <w:sz w:val="15"/>
                          </w:rPr>
                          <w:t>ʹ</w:t>
                        </w:r>
                        <w:r>
                          <w:rPr>
                            <w:sz w:val="16"/>
                          </w:rPr>
                          <w:t>,</w:t>
                        </w:r>
                        <w:r>
                          <w:rPr>
                            <w:spacing w:val="-4"/>
                            <w:sz w:val="16"/>
                          </w:rPr>
                          <w:t> </w:t>
                        </w:r>
                        <w:r>
                          <w:rPr>
                            <w:i/>
                            <w:sz w:val="16"/>
                          </w:rPr>
                          <w:t>F</w:t>
                        </w:r>
                        <w:r>
                          <w:rPr>
                            <w:i/>
                            <w:spacing w:val="-25"/>
                            <w:sz w:val="16"/>
                          </w:rPr>
                          <w:t> </w:t>
                        </w:r>
                        <w:r>
                          <w:rPr>
                            <w:rFonts w:ascii="Cambria" w:hAnsi="Cambria"/>
                            <w:spacing w:val="-10"/>
                            <w:position w:val="6"/>
                            <w:sz w:val="15"/>
                          </w:rPr>
                          <w:t>ʹ</w:t>
                        </w:r>
                      </w:p>
                    </w:txbxContent>
                  </v:textbox>
                  <w10:wrap type="none"/>
                </v:shape>
                <v:shape style="position:absolute;left:291;top:2804;width:304;height:124" type="#_x0000_t202" id="docshape30" filled="false" stroked="false">
                  <v:textbox inset="0,0,0,0">
                    <w:txbxContent>
                      <w:p>
                        <w:pPr>
                          <w:spacing w:line="122" w:lineRule="exact" w:before="0"/>
                          <w:ind w:left="0" w:right="0" w:firstLine="0"/>
                          <w:jc w:val="left"/>
                          <w:rPr>
                            <w:i/>
                            <w:sz w:val="11"/>
                          </w:rPr>
                        </w:pPr>
                        <w:r>
                          <w:rPr>
                            <w:i/>
                            <w:w w:val="105"/>
                            <w:sz w:val="11"/>
                          </w:rPr>
                          <w:t>n</w:t>
                        </w:r>
                        <w:r>
                          <w:rPr>
                            <w:i/>
                            <w:spacing w:val="63"/>
                            <w:w w:val="105"/>
                            <w:sz w:val="11"/>
                          </w:rPr>
                          <w:t>  </w:t>
                        </w:r>
                        <w:r>
                          <w:rPr>
                            <w:i/>
                            <w:spacing w:val="-10"/>
                            <w:w w:val="105"/>
                            <w:sz w:val="11"/>
                          </w:rPr>
                          <w:t>s</w:t>
                        </w:r>
                      </w:p>
                    </w:txbxContent>
                  </v:textbox>
                  <w10:wrap type="none"/>
                </v:shape>
                <v:shape style="position:absolute;left:208;top:2676;width:383;height:219" type="#_x0000_t202" id="docshape31" filled="false" stroked="false">
                  <v:textbox inset="0,0,0,0">
                    <w:txbxContent>
                      <w:p>
                        <w:pPr>
                          <w:spacing w:line="217" w:lineRule="exact" w:before="0"/>
                          <w:ind w:left="0" w:right="0" w:firstLine="0"/>
                          <w:jc w:val="left"/>
                          <w:rPr>
                            <w:rFonts w:ascii="Cambria" w:hAnsi="Cambria"/>
                            <w:position w:val="6"/>
                            <w:sz w:val="15"/>
                          </w:rPr>
                        </w:pPr>
                        <w:r>
                          <w:rPr>
                            <w:i/>
                            <w:w w:val="105"/>
                            <w:sz w:val="16"/>
                          </w:rPr>
                          <w:t>F</w:t>
                        </w:r>
                        <w:r>
                          <w:rPr>
                            <w:rFonts w:ascii="Cambria" w:hAnsi="Cambria"/>
                            <w:w w:val="105"/>
                            <w:position w:val="6"/>
                            <w:sz w:val="15"/>
                          </w:rPr>
                          <w:t>ʹ</w:t>
                        </w:r>
                        <w:r>
                          <w:rPr>
                            <w:rFonts w:ascii="Cambria" w:hAnsi="Cambria"/>
                            <w:spacing w:val="-11"/>
                            <w:w w:val="105"/>
                            <w:position w:val="6"/>
                            <w:sz w:val="15"/>
                          </w:rPr>
                          <w:t> </w:t>
                        </w:r>
                        <w:r>
                          <w:rPr>
                            <w:w w:val="105"/>
                            <w:sz w:val="16"/>
                          </w:rPr>
                          <w:t>,</w:t>
                        </w:r>
                        <w:r>
                          <w:rPr>
                            <w:spacing w:val="-8"/>
                            <w:w w:val="105"/>
                            <w:sz w:val="16"/>
                          </w:rPr>
                          <w:t> </w:t>
                        </w:r>
                        <w:r>
                          <w:rPr>
                            <w:i/>
                            <w:spacing w:val="-7"/>
                            <w:w w:val="105"/>
                            <w:sz w:val="16"/>
                          </w:rPr>
                          <w:t>F</w:t>
                        </w:r>
                        <w:r>
                          <w:rPr>
                            <w:rFonts w:ascii="Cambria" w:hAnsi="Cambria"/>
                            <w:spacing w:val="-7"/>
                            <w:w w:val="105"/>
                            <w:position w:val="6"/>
                            <w:sz w:val="15"/>
                          </w:rPr>
                          <w:t>ʹ</w:t>
                        </w:r>
                      </w:p>
                    </w:txbxContent>
                  </v:textbox>
                  <w10:wrap type="none"/>
                </v:shape>
                <v:shape style="position:absolute;left:208;top:177;width:8770;height:2517" type="#_x0000_t202" id="docshape32" filled="false" stroked="false">
                  <v:textbox inset="0,0,0,0">
                    <w:txbxContent>
                      <w:p>
                        <w:pPr>
                          <w:spacing w:line="175" w:lineRule="exact" w:before="0"/>
                          <w:ind w:left="0" w:right="0" w:firstLine="0"/>
                          <w:jc w:val="left"/>
                          <w:rPr>
                            <w:b/>
                            <w:sz w:val="16"/>
                          </w:rPr>
                        </w:pPr>
                        <w:r>
                          <w:rPr>
                            <w:b/>
                            <w:spacing w:val="-2"/>
                            <w:w w:val="110"/>
                            <w:sz w:val="16"/>
                          </w:rPr>
                          <w:t>Nomenclature</w:t>
                        </w:r>
                      </w:p>
                      <w:p>
                        <w:pPr>
                          <w:spacing w:line="240" w:lineRule="auto" w:before="50"/>
                          <w:rPr>
                            <w:b/>
                            <w:sz w:val="16"/>
                          </w:rPr>
                        </w:pPr>
                      </w:p>
                      <w:p>
                        <w:pPr>
                          <w:tabs>
                            <w:tab w:pos="717" w:val="left" w:leader="none"/>
                          </w:tabs>
                          <w:spacing w:line="177" w:lineRule="exact" w:before="0"/>
                          <w:ind w:left="0" w:right="0" w:firstLine="0"/>
                          <w:jc w:val="left"/>
                          <w:rPr>
                            <w:sz w:val="16"/>
                          </w:rPr>
                        </w:pPr>
                        <w:r>
                          <w:rPr>
                            <w:i/>
                            <w:w w:val="110"/>
                            <w:sz w:val="16"/>
                          </w:rPr>
                          <w:t>A</w:t>
                        </w:r>
                        <w:r>
                          <w:rPr>
                            <w:i/>
                            <w:w w:val="110"/>
                            <w:sz w:val="16"/>
                            <w:vertAlign w:val="subscript"/>
                          </w:rPr>
                          <w:t>j</w:t>
                        </w:r>
                        <w:r>
                          <w:rPr>
                            <w:w w:val="110"/>
                            <w:sz w:val="16"/>
                            <w:vertAlign w:val="baseline"/>
                          </w:rPr>
                          <w:t>,</w:t>
                        </w:r>
                        <w:r>
                          <w:rPr>
                            <w:spacing w:val="12"/>
                            <w:w w:val="110"/>
                            <w:sz w:val="16"/>
                            <w:vertAlign w:val="baseline"/>
                          </w:rPr>
                          <w:t> </w:t>
                        </w:r>
                        <w:r>
                          <w:rPr>
                            <w:i/>
                            <w:spacing w:val="-5"/>
                            <w:w w:val="110"/>
                            <w:sz w:val="16"/>
                            <w:vertAlign w:val="baseline"/>
                          </w:rPr>
                          <w:t>A</w:t>
                        </w:r>
                        <w:r>
                          <w:rPr>
                            <w:i/>
                            <w:spacing w:val="-5"/>
                            <w:w w:val="110"/>
                            <w:sz w:val="16"/>
                            <w:vertAlign w:val="subscript"/>
                          </w:rPr>
                          <w:t>p</w:t>
                        </w:r>
                        <w:r>
                          <w:rPr>
                            <w:i/>
                            <w:sz w:val="16"/>
                            <w:vertAlign w:val="baseline"/>
                          </w:rPr>
                          <w:tab/>
                        </w:r>
                        <w:r>
                          <w:rPr>
                            <w:w w:val="110"/>
                            <w:sz w:val="16"/>
                            <w:vertAlign w:val="baseline"/>
                          </w:rPr>
                          <w:t>area</w:t>
                        </w:r>
                        <w:r>
                          <w:rPr>
                            <w:spacing w:val="-2"/>
                            <w:w w:val="110"/>
                            <w:sz w:val="16"/>
                            <w:vertAlign w:val="baseline"/>
                          </w:rPr>
                          <w:t> </w:t>
                        </w:r>
                        <w:r>
                          <w:rPr>
                            <w:w w:val="110"/>
                            <w:sz w:val="16"/>
                            <w:vertAlign w:val="baseline"/>
                          </w:rPr>
                          <w:t>of cross</w:t>
                        </w:r>
                        <w:r>
                          <w:rPr>
                            <w:spacing w:val="-1"/>
                            <w:w w:val="110"/>
                            <w:sz w:val="16"/>
                            <w:vertAlign w:val="baseline"/>
                          </w:rPr>
                          <w:t> </w:t>
                        </w:r>
                        <w:r>
                          <w:rPr>
                            <w:w w:val="110"/>
                            <w:sz w:val="16"/>
                            <w:vertAlign w:val="baseline"/>
                          </w:rPr>
                          <w:t>section</w:t>
                        </w:r>
                        <w:r>
                          <w:rPr>
                            <w:spacing w:val="-1"/>
                            <w:w w:val="110"/>
                            <w:sz w:val="16"/>
                            <w:vertAlign w:val="baseline"/>
                          </w:rPr>
                          <w:t> </w:t>
                        </w:r>
                        <w:r>
                          <w:rPr>
                            <w:w w:val="110"/>
                            <w:sz w:val="16"/>
                            <w:vertAlign w:val="baseline"/>
                          </w:rPr>
                          <w:t>of</w:t>
                        </w:r>
                        <w:r>
                          <w:rPr>
                            <w:spacing w:val="-2"/>
                            <w:w w:val="110"/>
                            <w:sz w:val="16"/>
                            <w:vertAlign w:val="baseline"/>
                          </w:rPr>
                          <w:t> </w:t>
                        </w:r>
                        <w:r>
                          <w:rPr>
                            <w:w w:val="110"/>
                            <w:sz w:val="16"/>
                            <w:vertAlign w:val="baseline"/>
                          </w:rPr>
                          <w:t>joints,</w:t>
                        </w:r>
                        <w:r>
                          <w:rPr>
                            <w:spacing w:val="-1"/>
                            <w:w w:val="110"/>
                            <w:sz w:val="16"/>
                            <w:vertAlign w:val="baseline"/>
                          </w:rPr>
                          <w:t> </w:t>
                        </w:r>
                        <w:r>
                          <w:rPr>
                            <w:w w:val="110"/>
                            <w:sz w:val="16"/>
                            <w:vertAlign w:val="baseline"/>
                          </w:rPr>
                          <w:t>peeled </w:t>
                        </w:r>
                        <w:r>
                          <w:rPr>
                            <w:spacing w:val="-4"/>
                            <w:w w:val="110"/>
                            <w:sz w:val="16"/>
                            <w:vertAlign w:val="baseline"/>
                          </w:rPr>
                          <w:t>skin</w:t>
                        </w:r>
                      </w:p>
                      <w:p>
                        <w:pPr>
                          <w:tabs>
                            <w:tab w:pos="717" w:val="left" w:leader="none"/>
                          </w:tabs>
                          <w:spacing w:line="273" w:lineRule="auto" w:before="0"/>
                          <w:ind w:left="0" w:right="4989" w:firstLine="0"/>
                          <w:jc w:val="left"/>
                          <w:rPr>
                            <w:sz w:val="16"/>
                          </w:rPr>
                        </w:pPr>
                        <w:r>
                          <w:rPr>
                            <w:i/>
                            <w:w w:val="110"/>
                            <w:sz w:val="16"/>
                          </w:rPr>
                          <w:t>C</w:t>
                        </w:r>
                        <w:r>
                          <w:rPr>
                            <w:w w:val="110"/>
                            <w:sz w:val="16"/>
                            <w:vertAlign w:val="subscript"/>
                          </w:rPr>
                          <w:t>1</w:t>
                        </w:r>
                        <w:r>
                          <w:rPr>
                            <w:w w:val="110"/>
                            <w:sz w:val="16"/>
                            <w:vertAlign w:val="baseline"/>
                          </w:rPr>
                          <w:t>, </w:t>
                        </w:r>
                        <w:r>
                          <w:rPr>
                            <w:i/>
                            <w:w w:val="110"/>
                            <w:sz w:val="16"/>
                            <w:vertAlign w:val="baseline"/>
                          </w:rPr>
                          <w:t>C</w:t>
                        </w:r>
                        <w:r>
                          <w:rPr>
                            <w:w w:val="110"/>
                            <w:sz w:val="16"/>
                            <w:vertAlign w:val="subscript"/>
                          </w:rPr>
                          <w:t>2</w:t>
                        </w:r>
                        <w:r>
                          <w:rPr>
                            <w:sz w:val="16"/>
                            <w:vertAlign w:val="baseline"/>
                          </w:rPr>
                          <w:tab/>
                        </w:r>
                        <w:r>
                          <w:rPr>
                            <w:w w:val="110"/>
                            <w:sz w:val="16"/>
                            <w:vertAlign w:val="baseline"/>
                          </w:rPr>
                          <w:t>constant</w:t>
                        </w:r>
                        <w:r>
                          <w:rPr>
                            <w:spacing w:val="-7"/>
                            <w:w w:val="110"/>
                            <w:sz w:val="16"/>
                            <w:vertAlign w:val="baseline"/>
                          </w:rPr>
                          <w:t> </w:t>
                        </w:r>
                        <w:r>
                          <w:rPr>
                            <w:w w:val="110"/>
                            <w:sz w:val="16"/>
                            <w:vertAlign w:val="baseline"/>
                          </w:rPr>
                          <w:t>of</w:t>
                        </w:r>
                        <w:r>
                          <w:rPr>
                            <w:spacing w:val="-8"/>
                            <w:w w:val="110"/>
                            <w:sz w:val="16"/>
                            <w:vertAlign w:val="baseline"/>
                          </w:rPr>
                          <w:t> </w:t>
                        </w:r>
                        <w:r>
                          <w:rPr>
                            <w:w w:val="110"/>
                            <w:sz w:val="16"/>
                            <w:vertAlign w:val="baseline"/>
                          </w:rPr>
                          <w:t>foam</w:t>
                        </w:r>
                        <w:r>
                          <w:rPr>
                            <w:spacing w:val="-7"/>
                            <w:w w:val="110"/>
                            <w:sz w:val="16"/>
                            <w:vertAlign w:val="baseline"/>
                          </w:rPr>
                          <w:t> </w:t>
                        </w:r>
                        <w:r>
                          <w:rPr>
                            <w:w w:val="110"/>
                            <w:sz w:val="16"/>
                            <w:vertAlign w:val="baseline"/>
                          </w:rPr>
                          <w:t>in</w:t>
                        </w:r>
                        <w:r>
                          <w:rPr>
                            <w:spacing w:val="-8"/>
                            <w:w w:val="110"/>
                            <w:sz w:val="16"/>
                            <w:vertAlign w:val="baseline"/>
                          </w:rPr>
                          <w:t> </w:t>
                        </w:r>
                        <w:r>
                          <w:rPr>
                            <w:w w:val="110"/>
                            <w:sz w:val="16"/>
                            <w:vertAlign w:val="baseline"/>
                          </w:rPr>
                          <w:t>the</w:t>
                        </w:r>
                        <w:r>
                          <w:rPr>
                            <w:spacing w:val="-7"/>
                            <w:w w:val="110"/>
                            <w:sz w:val="16"/>
                            <w:vertAlign w:val="baseline"/>
                          </w:rPr>
                          <w:t> </w:t>
                        </w:r>
                        <w:r>
                          <w:rPr>
                            <w:w w:val="110"/>
                            <w:sz w:val="16"/>
                            <w:vertAlign w:val="baseline"/>
                          </w:rPr>
                          <w:t>calculation</w:t>
                        </w:r>
                        <w:r>
                          <w:rPr>
                            <w:spacing w:val="-8"/>
                            <w:w w:val="110"/>
                            <w:sz w:val="16"/>
                            <w:vertAlign w:val="baseline"/>
                          </w:rPr>
                          <w:t> </w:t>
                        </w:r>
                        <w:r>
                          <w:rPr>
                            <w:w w:val="110"/>
                            <w:sz w:val="16"/>
                            <w:vertAlign w:val="baseline"/>
                          </w:rPr>
                          <w:t>of</w:t>
                        </w:r>
                        <w:r>
                          <w:rPr>
                            <w:spacing w:val="-8"/>
                            <w:w w:val="110"/>
                            <w:sz w:val="16"/>
                            <w:vertAlign w:val="baseline"/>
                          </w:rPr>
                          <w:t> </w:t>
                        </w:r>
                        <w:r>
                          <w:rPr>
                            <w:i/>
                            <w:w w:val="110"/>
                            <w:sz w:val="16"/>
                            <w:vertAlign w:val="baseline"/>
                          </w:rPr>
                          <w:t>E</w:t>
                        </w:r>
                        <w:r>
                          <w:rPr>
                            <w:rFonts w:ascii="Cambria" w:hAnsi="Cambria"/>
                            <w:w w:val="110"/>
                            <w:position w:val="6"/>
                            <w:sz w:val="15"/>
                            <w:vertAlign w:val="baseline"/>
                          </w:rPr>
                          <w:t>ʹ</w:t>
                        </w:r>
                        <w:r>
                          <w:rPr>
                            <w:w w:val="110"/>
                            <w:sz w:val="16"/>
                            <w:vertAlign w:val="baseline"/>
                          </w:rPr>
                          <w:t>,</w:t>
                        </w:r>
                        <w:r>
                          <w:rPr>
                            <w:spacing w:val="-4"/>
                            <w:w w:val="110"/>
                            <w:sz w:val="16"/>
                            <w:vertAlign w:val="baseline"/>
                          </w:rPr>
                          <w:t> </w:t>
                        </w:r>
                        <w:r>
                          <w:rPr>
                            <w:i/>
                            <w:w w:val="110"/>
                            <w:sz w:val="16"/>
                            <w:vertAlign w:val="baseline"/>
                          </w:rPr>
                          <w:t>G</w:t>
                        </w:r>
                        <w:r>
                          <w:rPr>
                            <w:rFonts w:ascii="Cambria" w:hAnsi="Cambria"/>
                            <w:w w:val="110"/>
                            <w:position w:val="6"/>
                            <w:sz w:val="15"/>
                            <w:vertAlign w:val="baseline"/>
                          </w:rPr>
                          <w:t>ʹ</w:t>
                        </w:r>
                        <w:r>
                          <w:rPr>
                            <w:rFonts w:ascii="Cambria" w:hAnsi="Cambria"/>
                            <w:spacing w:val="40"/>
                            <w:w w:val="110"/>
                            <w:position w:val="6"/>
                            <w:sz w:val="15"/>
                            <w:vertAlign w:val="baseline"/>
                          </w:rPr>
                          <w:t> </w:t>
                        </w:r>
                        <w:r>
                          <w:rPr>
                            <w:i/>
                            <w:spacing w:val="-6"/>
                            <w:w w:val="110"/>
                            <w:sz w:val="16"/>
                            <w:vertAlign w:val="baseline"/>
                          </w:rPr>
                          <w:t>D</w:t>
                        </w:r>
                        <w:r>
                          <w:rPr>
                            <w:spacing w:val="-6"/>
                            <w:w w:val="110"/>
                            <w:sz w:val="16"/>
                            <w:vertAlign w:val="subscript"/>
                          </w:rPr>
                          <w:t>0</w:t>
                        </w:r>
                        <w:r>
                          <w:rPr>
                            <w:sz w:val="16"/>
                            <w:vertAlign w:val="baseline"/>
                          </w:rPr>
                          <w:tab/>
                        </w:r>
                        <w:r>
                          <w:rPr>
                            <w:w w:val="110"/>
                            <w:sz w:val="16"/>
                            <w:vertAlign w:val="baseline"/>
                          </w:rPr>
                          <w:t>diameter of particles</w:t>
                        </w:r>
                      </w:p>
                      <w:p>
                        <w:pPr>
                          <w:tabs>
                            <w:tab w:pos="717" w:val="left" w:leader="none"/>
                          </w:tabs>
                          <w:spacing w:line="171" w:lineRule="exact" w:before="0"/>
                          <w:ind w:left="0" w:right="0" w:firstLine="0"/>
                          <w:jc w:val="left"/>
                          <w:rPr>
                            <w:sz w:val="16"/>
                          </w:rPr>
                        </w:pPr>
                        <w:r>
                          <w:rPr>
                            <w:i/>
                            <w:spacing w:val="-5"/>
                            <w:w w:val="110"/>
                            <w:sz w:val="16"/>
                          </w:rPr>
                          <w:t>d</w:t>
                        </w:r>
                        <w:r>
                          <w:rPr>
                            <w:spacing w:val="-5"/>
                            <w:w w:val="110"/>
                            <w:sz w:val="16"/>
                            <w:vertAlign w:val="subscript"/>
                          </w:rPr>
                          <w:t>0</w:t>
                        </w:r>
                        <w:r>
                          <w:rPr>
                            <w:sz w:val="16"/>
                            <w:vertAlign w:val="baseline"/>
                          </w:rPr>
                          <w:tab/>
                        </w:r>
                        <w:r>
                          <w:rPr>
                            <w:w w:val="110"/>
                            <w:sz w:val="16"/>
                            <w:vertAlign w:val="baseline"/>
                          </w:rPr>
                          <w:t>diameter of</w:t>
                        </w:r>
                        <w:r>
                          <w:rPr>
                            <w:spacing w:val="2"/>
                            <w:w w:val="110"/>
                            <w:sz w:val="16"/>
                            <w:vertAlign w:val="baseline"/>
                          </w:rPr>
                          <w:t> </w:t>
                        </w:r>
                        <w:r>
                          <w:rPr>
                            <w:w w:val="110"/>
                            <w:sz w:val="16"/>
                            <w:vertAlign w:val="baseline"/>
                          </w:rPr>
                          <w:t>fresh</w:t>
                        </w:r>
                        <w:r>
                          <w:rPr>
                            <w:spacing w:val="3"/>
                            <w:w w:val="110"/>
                            <w:sz w:val="16"/>
                            <w:vertAlign w:val="baseline"/>
                          </w:rPr>
                          <w:t> </w:t>
                        </w:r>
                        <w:r>
                          <w:rPr>
                            <w:spacing w:val="-2"/>
                            <w:w w:val="110"/>
                            <w:sz w:val="16"/>
                            <w:vertAlign w:val="baseline"/>
                          </w:rPr>
                          <w:t>hydrogel</w:t>
                        </w:r>
                      </w:p>
                      <w:p>
                        <w:pPr>
                          <w:spacing w:line="214" w:lineRule="exact" w:before="0"/>
                          <w:ind w:left="0" w:right="0" w:firstLine="0"/>
                          <w:jc w:val="left"/>
                          <w:rPr>
                            <w:sz w:val="16"/>
                          </w:rPr>
                        </w:pPr>
                        <w:r>
                          <w:rPr>
                            <w:i/>
                            <w:w w:val="110"/>
                            <w:sz w:val="16"/>
                          </w:rPr>
                          <w:t>d</w:t>
                        </w:r>
                        <w:r>
                          <w:rPr>
                            <w:i/>
                            <w:w w:val="110"/>
                            <w:sz w:val="16"/>
                            <w:vertAlign w:val="subscript"/>
                          </w:rPr>
                          <w:t>max</w:t>
                        </w:r>
                        <w:r>
                          <w:rPr>
                            <w:w w:val="110"/>
                            <w:sz w:val="16"/>
                            <w:vertAlign w:val="baseline"/>
                          </w:rPr>
                          <w:t>,</w:t>
                        </w:r>
                        <w:r>
                          <w:rPr>
                            <w:i/>
                            <w:w w:val="110"/>
                            <w:sz w:val="16"/>
                            <w:vertAlign w:val="baseline"/>
                          </w:rPr>
                          <w:t>d</w:t>
                        </w:r>
                        <w:r>
                          <w:rPr>
                            <w:i/>
                            <w:w w:val="110"/>
                            <w:sz w:val="16"/>
                            <w:vertAlign w:val="subscript"/>
                          </w:rPr>
                          <w:t>min</w:t>
                        </w:r>
                        <w:r>
                          <w:rPr>
                            <w:w w:val="110"/>
                            <w:sz w:val="16"/>
                            <w:vertAlign w:val="baseline"/>
                          </w:rPr>
                          <w:t>,</w:t>
                        </w:r>
                        <w:r>
                          <w:rPr>
                            <w:spacing w:val="1"/>
                            <w:w w:val="110"/>
                            <w:sz w:val="16"/>
                            <w:vertAlign w:val="baseline"/>
                          </w:rPr>
                          <w:t> </w:t>
                        </w:r>
                        <w:r>
                          <w:rPr>
                            <w:i/>
                            <w:w w:val="110"/>
                            <w:sz w:val="16"/>
                            <w:vertAlign w:val="baseline"/>
                          </w:rPr>
                          <w:t>h</w:t>
                        </w:r>
                        <w:r>
                          <w:rPr>
                            <w:w w:val="110"/>
                            <w:sz w:val="16"/>
                            <w:vertAlign w:val="baseline"/>
                          </w:rPr>
                          <w:t>,</w:t>
                        </w:r>
                        <w:r>
                          <w:rPr>
                            <w:spacing w:val="2"/>
                            <w:w w:val="110"/>
                            <w:sz w:val="16"/>
                            <w:vertAlign w:val="baseline"/>
                          </w:rPr>
                          <w:t> </w:t>
                        </w:r>
                        <w:r>
                          <w:rPr>
                            <w:i/>
                            <w:w w:val="110"/>
                            <w:sz w:val="16"/>
                            <w:vertAlign w:val="baseline"/>
                          </w:rPr>
                          <w:t>t</w:t>
                        </w:r>
                        <w:r>
                          <w:rPr>
                            <w:w w:val="110"/>
                            <w:sz w:val="16"/>
                            <w:vertAlign w:val="baseline"/>
                          </w:rPr>
                          <w:t>,</w:t>
                        </w:r>
                        <w:r>
                          <w:rPr>
                            <w:spacing w:val="3"/>
                            <w:w w:val="110"/>
                            <w:sz w:val="16"/>
                            <w:vertAlign w:val="baseline"/>
                          </w:rPr>
                          <w:t> </w:t>
                        </w:r>
                        <w:r>
                          <w:rPr>
                            <w:i/>
                            <w:w w:val="110"/>
                            <w:sz w:val="16"/>
                            <w:vertAlign w:val="baseline"/>
                          </w:rPr>
                          <w:t>t</w:t>
                        </w:r>
                        <w:r>
                          <w:rPr>
                            <w:rFonts w:ascii="Cambria" w:hAnsi="Cambria"/>
                            <w:w w:val="110"/>
                            <w:position w:val="6"/>
                            <w:sz w:val="15"/>
                            <w:vertAlign w:val="baseline"/>
                          </w:rPr>
                          <w:t>ʹ</w:t>
                        </w:r>
                        <w:r>
                          <w:rPr>
                            <w:rFonts w:ascii="Cambria" w:hAnsi="Cambria"/>
                            <w:spacing w:val="78"/>
                            <w:w w:val="110"/>
                            <w:position w:val="6"/>
                            <w:sz w:val="15"/>
                            <w:vertAlign w:val="baseline"/>
                          </w:rPr>
                          <w:t> </w:t>
                        </w:r>
                        <w:r>
                          <w:rPr>
                            <w:w w:val="110"/>
                            <w:sz w:val="16"/>
                            <w:vertAlign w:val="baseline"/>
                          </w:rPr>
                          <w:t>maximum</w:t>
                        </w:r>
                        <w:r>
                          <w:rPr>
                            <w:spacing w:val="3"/>
                            <w:w w:val="110"/>
                            <w:sz w:val="16"/>
                            <w:vertAlign w:val="baseline"/>
                          </w:rPr>
                          <w:t> </w:t>
                        </w:r>
                        <w:r>
                          <w:rPr>
                            <w:w w:val="110"/>
                            <w:sz w:val="16"/>
                            <w:vertAlign w:val="baseline"/>
                          </w:rPr>
                          <w:t>diameter,</w:t>
                        </w:r>
                        <w:r>
                          <w:rPr>
                            <w:spacing w:val="3"/>
                            <w:w w:val="110"/>
                            <w:sz w:val="16"/>
                            <w:vertAlign w:val="baseline"/>
                          </w:rPr>
                          <w:t> </w:t>
                        </w:r>
                        <w:r>
                          <w:rPr>
                            <w:w w:val="110"/>
                            <w:sz w:val="16"/>
                            <w:vertAlign w:val="baseline"/>
                          </w:rPr>
                          <w:t>minimum</w:t>
                        </w:r>
                        <w:r>
                          <w:rPr>
                            <w:spacing w:val="2"/>
                            <w:w w:val="110"/>
                            <w:sz w:val="16"/>
                            <w:vertAlign w:val="baseline"/>
                          </w:rPr>
                          <w:t> </w:t>
                        </w:r>
                        <w:r>
                          <w:rPr>
                            <w:w w:val="110"/>
                            <w:sz w:val="16"/>
                            <w:vertAlign w:val="baseline"/>
                          </w:rPr>
                          <w:t>diameter,</w:t>
                        </w:r>
                        <w:r>
                          <w:rPr>
                            <w:spacing w:val="2"/>
                            <w:w w:val="110"/>
                            <w:sz w:val="16"/>
                            <w:vertAlign w:val="baseline"/>
                          </w:rPr>
                          <w:t> </w:t>
                        </w:r>
                        <w:r>
                          <w:rPr>
                            <w:w w:val="110"/>
                            <w:sz w:val="16"/>
                            <w:vertAlign w:val="baseline"/>
                          </w:rPr>
                          <w:t>height,</w:t>
                        </w:r>
                        <w:r>
                          <w:rPr>
                            <w:spacing w:val="4"/>
                            <w:w w:val="110"/>
                            <w:sz w:val="16"/>
                            <w:vertAlign w:val="baseline"/>
                          </w:rPr>
                          <w:t> </w:t>
                        </w:r>
                        <w:r>
                          <w:rPr>
                            <w:w w:val="110"/>
                            <w:sz w:val="16"/>
                            <w:vertAlign w:val="baseline"/>
                          </w:rPr>
                          <w:t>gel</w:t>
                        </w:r>
                        <w:r>
                          <w:rPr>
                            <w:spacing w:val="2"/>
                            <w:w w:val="110"/>
                            <w:sz w:val="16"/>
                            <w:vertAlign w:val="baseline"/>
                          </w:rPr>
                          <w:t> </w:t>
                        </w:r>
                        <w:r>
                          <w:rPr>
                            <w:w w:val="110"/>
                            <w:sz w:val="16"/>
                            <w:vertAlign w:val="baseline"/>
                          </w:rPr>
                          <w:t>wall</w:t>
                        </w:r>
                        <w:r>
                          <w:rPr>
                            <w:spacing w:val="3"/>
                            <w:w w:val="110"/>
                            <w:sz w:val="16"/>
                            <w:vertAlign w:val="baseline"/>
                          </w:rPr>
                          <w:t> </w:t>
                        </w:r>
                        <w:r>
                          <w:rPr>
                            <w:w w:val="110"/>
                            <w:sz w:val="16"/>
                            <w:vertAlign w:val="baseline"/>
                          </w:rPr>
                          <w:t>thickness,</w:t>
                        </w:r>
                        <w:r>
                          <w:rPr>
                            <w:spacing w:val="3"/>
                            <w:w w:val="110"/>
                            <w:sz w:val="16"/>
                            <w:vertAlign w:val="baseline"/>
                          </w:rPr>
                          <w:t> </w:t>
                        </w:r>
                        <w:r>
                          <w:rPr>
                            <w:w w:val="110"/>
                            <w:sz w:val="16"/>
                            <w:vertAlign w:val="baseline"/>
                          </w:rPr>
                          <w:t>gel</w:t>
                        </w:r>
                        <w:r>
                          <w:rPr>
                            <w:spacing w:val="3"/>
                            <w:w w:val="110"/>
                            <w:sz w:val="16"/>
                            <w:vertAlign w:val="baseline"/>
                          </w:rPr>
                          <w:t> </w:t>
                        </w:r>
                        <w:r>
                          <w:rPr>
                            <w:w w:val="110"/>
                            <w:sz w:val="16"/>
                            <w:vertAlign w:val="baseline"/>
                          </w:rPr>
                          <w:t>skin</w:t>
                        </w:r>
                        <w:r>
                          <w:rPr>
                            <w:spacing w:val="3"/>
                            <w:w w:val="110"/>
                            <w:sz w:val="16"/>
                            <w:vertAlign w:val="baseline"/>
                          </w:rPr>
                          <w:t> </w:t>
                        </w:r>
                        <w:r>
                          <w:rPr>
                            <w:w w:val="110"/>
                            <w:sz w:val="16"/>
                            <w:vertAlign w:val="baseline"/>
                          </w:rPr>
                          <w:t>thickness</w:t>
                        </w:r>
                        <w:r>
                          <w:rPr>
                            <w:spacing w:val="3"/>
                            <w:w w:val="110"/>
                            <w:sz w:val="16"/>
                            <w:vertAlign w:val="baseline"/>
                          </w:rPr>
                          <w:t> </w:t>
                        </w:r>
                        <w:r>
                          <w:rPr>
                            <w:w w:val="110"/>
                            <w:sz w:val="16"/>
                            <w:vertAlign w:val="baseline"/>
                          </w:rPr>
                          <w:t>of</w:t>
                        </w:r>
                        <w:r>
                          <w:rPr>
                            <w:spacing w:val="3"/>
                            <w:w w:val="110"/>
                            <w:sz w:val="16"/>
                            <w:vertAlign w:val="baseline"/>
                          </w:rPr>
                          <w:t> </w:t>
                        </w:r>
                        <w:r>
                          <w:rPr>
                            <w:w w:val="110"/>
                            <w:sz w:val="16"/>
                            <w:vertAlign w:val="baseline"/>
                          </w:rPr>
                          <w:t>post-curing</w:t>
                        </w:r>
                        <w:r>
                          <w:rPr>
                            <w:spacing w:val="3"/>
                            <w:w w:val="110"/>
                            <w:sz w:val="16"/>
                            <w:vertAlign w:val="baseline"/>
                          </w:rPr>
                          <w:t> </w:t>
                        </w:r>
                        <w:r>
                          <w:rPr>
                            <w:spacing w:val="-2"/>
                            <w:w w:val="110"/>
                            <w:sz w:val="16"/>
                            <w:vertAlign w:val="baseline"/>
                          </w:rPr>
                          <w:t>joints</w:t>
                        </w:r>
                      </w:p>
                      <w:p>
                        <w:pPr>
                          <w:tabs>
                            <w:tab w:pos="717" w:val="left" w:leader="none"/>
                          </w:tabs>
                          <w:spacing w:line="226" w:lineRule="exact" w:before="0"/>
                          <w:ind w:left="0" w:right="0" w:firstLine="0"/>
                          <w:jc w:val="left"/>
                          <w:rPr>
                            <w:sz w:val="16"/>
                          </w:rPr>
                        </w:pPr>
                        <w:r>
                          <w:rPr>
                            <w:i/>
                            <w:spacing w:val="-5"/>
                            <w:w w:val="110"/>
                            <w:sz w:val="16"/>
                          </w:rPr>
                          <w:t>E</w:t>
                        </w:r>
                        <w:r>
                          <w:rPr>
                            <w:rFonts w:ascii="Cambria" w:hAnsi="Cambria"/>
                            <w:spacing w:val="-5"/>
                            <w:w w:val="110"/>
                            <w:position w:val="6"/>
                            <w:sz w:val="15"/>
                          </w:rPr>
                          <w:t>ʹ</w:t>
                        </w:r>
                        <w:r>
                          <w:rPr>
                            <w:spacing w:val="-5"/>
                            <w:w w:val="110"/>
                            <w:sz w:val="16"/>
                          </w:rPr>
                          <w:t>,</w:t>
                        </w:r>
                        <w:r>
                          <w:rPr>
                            <w:spacing w:val="-6"/>
                            <w:w w:val="110"/>
                            <w:sz w:val="16"/>
                          </w:rPr>
                          <w:t> </w:t>
                        </w:r>
                        <w:r>
                          <w:rPr>
                            <w:i/>
                            <w:spacing w:val="-5"/>
                            <w:w w:val="110"/>
                            <w:sz w:val="16"/>
                          </w:rPr>
                          <w:t>G</w:t>
                        </w:r>
                        <w:r>
                          <w:rPr>
                            <w:rFonts w:ascii="Cambria" w:hAnsi="Cambria"/>
                            <w:spacing w:val="-5"/>
                            <w:w w:val="110"/>
                            <w:position w:val="6"/>
                            <w:sz w:val="15"/>
                          </w:rPr>
                          <w:t>ʹ</w:t>
                        </w:r>
                        <w:r>
                          <w:rPr>
                            <w:rFonts w:ascii="Cambria" w:hAnsi="Cambria"/>
                            <w:position w:val="6"/>
                            <w:sz w:val="15"/>
                          </w:rPr>
                          <w:tab/>
                        </w:r>
                        <w:r>
                          <w:rPr>
                            <w:w w:val="110"/>
                            <w:sz w:val="16"/>
                          </w:rPr>
                          <w:t>elastic</w:t>
                        </w:r>
                        <w:r>
                          <w:rPr>
                            <w:spacing w:val="-2"/>
                            <w:w w:val="110"/>
                            <w:sz w:val="16"/>
                          </w:rPr>
                          <w:t> </w:t>
                        </w:r>
                        <w:r>
                          <w:rPr>
                            <w:w w:val="110"/>
                            <w:sz w:val="16"/>
                          </w:rPr>
                          <w:t>modulus,</w:t>
                        </w:r>
                        <w:r>
                          <w:rPr>
                            <w:spacing w:val="1"/>
                            <w:w w:val="110"/>
                            <w:sz w:val="16"/>
                          </w:rPr>
                          <w:t> </w:t>
                        </w:r>
                        <w:r>
                          <w:rPr>
                            <w:w w:val="110"/>
                            <w:sz w:val="16"/>
                          </w:rPr>
                          <w:t>shear modulus of joint</w:t>
                        </w:r>
                        <w:r>
                          <w:rPr>
                            <w:spacing w:val="1"/>
                            <w:w w:val="110"/>
                            <w:sz w:val="16"/>
                          </w:rPr>
                          <w:t> </w:t>
                        </w:r>
                        <w:r>
                          <w:rPr>
                            <w:spacing w:val="-2"/>
                            <w:w w:val="110"/>
                            <w:sz w:val="16"/>
                          </w:rPr>
                          <w:t>structures</w:t>
                        </w:r>
                      </w:p>
                      <w:p>
                        <w:pPr>
                          <w:spacing w:line="271" w:lineRule="auto" w:before="0"/>
                          <w:ind w:left="0" w:right="8270" w:firstLine="0"/>
                          <w:jc w:val="left"/>
                          <w:rPr>
                            <w:sz w:val="11"/>
                          </w:rPr>
                        </w:pPr>
                        <w:r>
                          <w:rPr>
                            <w:i/>
                            <w:sz w:val="16"/>
                          </w:rPr>
                          <w:t>E</w:t>
                        </w:r>
                        <w:r>
                          <w:rPr>
                            <w:i/>
                            <w:sz w:val="16"/>
                            <w:vertAlign w:val="subscript"/>
                          </w:rPr>
                          <w:t>s</w:t>
                        </w:r>
                        <w:r>
                          <w:rPr>
                            <w:sz w:val="16"/>
                            <w:vertAlign w:val="baseline"/>
                          </w:rPr>
                          <w:t>,</w:t>
                        </w:r>
                        <w:r>
                          <w:rPr>
                            <w:spacing w:val="-1"/>
                            <w:sz w:val="16"/>
                            <w:vertAlign w:val="baseline"/>
                          </w:rPr>
                          <w:t> </w:t>
                        </w:r>
                        <w:r>
                          <w:rPr>
                            <w:i/>
                            <w:sz w:val="16"/>
                            <w:vertAlign w:val="baseline"/>
                          </w:rPr>
                          <w:t>G</w:t>
                        </w:r>
                        <w:r>
                          <w:rPr>
                            <w:i/>
                            <w:sz w:val="16"/>
                            <w:vertAlign w:val="subscript"/>
                          </w:rPr>
                          <w:t>s</w:t>
                        </w:r>
                        <w:r>
                          <w:rPr>
                            <w:i/>
                            <w:spacing w:val="40"/>
                            <w:sz w:val="16"/>
                            <w:vertAlign w:val="baseline"/>
                          </w:rPr>
                          <w:t> </w:t>
                        </w:r>
                        <w:r>
                          <w:rPr>
                            <w:i/>
                            <w:sz w:val="16"/>
                            <w:vertAlign w:val="baseline"/>
                          </w:rPr>
                          <w:t>F</w:t>
                        </w:r>
                        <w:r>
                          <w:rPr>
                            <w:i/>
                            <w:sz w:val="16"/>
                            <w:vertAlign w:val="subscript"/>
                          </w:rPr>
                          <w:t>n</w:t>
                        </w:r>
                        <w:r>
                          <w:rPr>
                            <w:sz w:val="16"/>
                            <w:vertAlign w:val="baseline"/>
                          </w:rPr>
                          <w:t>,</w:t>
                        </w:r>
                        <w:r>
                          <w:rPr>
                            <w:spacing w:val="-1"/>
                            <w:sz w:val="16"/>
                            <w:vertAlign w:val="baseline"/>
                          </w:rPr>
                          <w:t> </w:t>
                        </w:r>
                        <w:r>
                          <w:rPr>
                            <w:i/>
                            <w:sz w:val="16"/>
                            <w:vertAlign w:val="baseline"/>
                          </w:rPr>
                          <w:t>F</w:t>
                        </w:r>
                        <w:r>
                          <w:rPr>
                            <w:i/>
                            <w:sz w:val="16"/>
                            <w:vertAlign w:val="subscript"/>
                          </w:rPr>
                          <w:t>s</w:t>
                        </w:r>
                        <w:r>
                          <w:rPr>
                            <w:i/>
                            <w:spacing w:val="40"/>
                            <w:sz w:val="16"/>
                            <w:vertAlign w:val="baseline"/>
                          </w:rPr>
                          <w:t> </w:t>
                        </w:r>
                        <w:r>
                          <w:rPr>
                            <w:i/>
                            <w:position w:val="2"/>
                            <w:sz w:val="16"/>
                            <w:vertAlign w:val="baseline"/>
                          </w:rPr>
                          <w:t>F</w:t>
                        </w:r>
                        <w:r>
                          <w:rPr>
                            <w:i/>
                            <w:sz w:val="11"/>
                            <w:vertAlign w:val="baseline"/>
                          </w:rPr>
                          <w:t>n</w:t>
                        </w:r>
                        <w:r>
                          <w:rPr>
                            <w:sz w:val="11"/>
                            <w:vertAlign w:val="baseline"/>
                          </w:rPr>
                          <w:t>1</w:t>
                        </w:r>
                        <w:r>
                          <w:rPr>
                            <w:position w:val="2"/>
                            <w:sz w:val="16"/>
                            <w:vertAlign w:val="baseline"/>
                          </w:rPr>
                          <w:t>,</w:t>
                        </w:r>
                        <w:r>
                          <w:rPr>
                            <w:spacing w:val="-10"/>
                            <w:position w:val="2"/>
                            <w:sz w:val="16"/>
                            <w:vertAlign w:val="baseline"/>
                          </w:rPr>
                          <w:t> </w:t>
                        </w:r>
                        <w:r>
                          <w:rPr>
                            <w:i/>
                            <w:position w:val="2"/>
                            <w:sz w:val="16"/>
                            <w:vertAlign w:val="baseline"/>
                          </w:rPr>
                          <w:t>F</w:t>
                        </w:r>
                        <w:r>
                          <w:rPr>
                            <w:i/>
                            <w:sz w:val="11"/>
                            <w:vertAlign w:val="baseline"/>
                          </w:rPr>
                          <w:t>s</w:t>
                        </w:r>
                        <w:r>
                          <w:rPr>
                            <w:sz w:val="11"/>
                            <w:vertAlign w:val="baseline"/>
                          </w:rPr>
                          <w:t>1</w:t>
                        </w:r>
                        <w:r>
                          <w:rPr>
                            <w:spacing w:val="40"/>
                            <w:sz w:val="11"/>
                            <w:vertAlign w:val="baseline"/>
                          </w:rPr>
                          <w:t> </w:t>
                        </w:r>
                        <w:r>
                          <w:rPr>
                            <w:i/>
                            <w:position w:val="2"/>
                            <w:sz w:val="16"/>
                            <w:vertAlign w:val="baseline"/>
                          </w:rPr>
                          <w:t>F</w:t>
                        </w:r>
                        <w:r>
                          <w:rPr>
                            <w:i/>
                            <w:sz w:val="11"/>
                            <w:vertAlign w:val="baseline"/>
                          </w:rPr>
                          <w:t>n</w:t>
                        </w:r>
                        <w:r>
                          <w:rPr>
                            <w:sz w:val="11"/>
                            <w:vertAlign w:val="baseline"/>
                          </w:rPr>
                          <w:t>2</w:t>
                        </w:r>
                        <w:r>
                          <w:rPr>
                            <w:position w:val="2"/>
                            <w:sz w:val="16"/>
                            <w:vertAlign w:val="baseline"/>
                          </w:rPr>
                          <w:t>,</w:t>
                        </w:r>
                        <w:r>
                          <w:rPr>
                            <w:spacing w:val="14"/>
                            <w:position w:val="2"/>
                            <w:sz w:val="16"/>
                            <w:vertAlign w:val="baseline"/>
                          </w:rPr>
                          <w:t> </w:t>
                        </w:r>
                        <w:r>
                          <w:rPr>
                            <w:i/>
                            <w:spacing w:val="-6"/>
                            <w:position w:val="2"/>
                            <w:sz w:val="16"/>
                            <w:vertAlign w:val="baseline"/>
                          </w:rPr>
                          <w:t>F</w:t>
                        </w:r>
                        <w:r>
                          <w:rPr>
                            <w:i/>
                            <w:spacing w:val="-6"/>
                            <w:sz w:val="11"/>
                            <w:vertAlign w:val="baseline"/>
                          </w:rPr>
                          <w:t>s</w:t>
                        </w:r>
                        <w:r>
                          <w:rPr>
                            <w:spacing w:val="-6"/>
                            <w:sz w:val="11"/>
                            <w:vertAlign w:val="baseline"/>
                          </w:rPr>
                          <w:t>2</w:t>
                        </w:r>
                      </w:p>
                    </w:txbxContent>
                  </v:textbox>
                  <w10:wrap type="none"/>
                </v:shape>
              </v:group>
            </w:pict>
          </mc:Fallback>
        </mc:AlternateContent>
      </w:r>
      <w:r>
        <w:rPr>
          <w:sz w:val="20"/>
        </w:rPr>
      </w:r>
    </w:p>
    <w:p>
      <w:pPr>
        <w:pStyle w:val="BodyText"/>
        <w:spacing w:before="157"/>
        <w:ind w:left="72"/>
        <w:jc w:val="both"/>
      </w:pPr>
      <w:hyperlink w:history="true" w:anchor="_bookmark74">
        <w:r>
          <w:rPr>
            <w:color w:val="2196D1"/>
            <w:w w:val="110"/>
          </w:rPr>
          <w:t>Naser,</w:t>
        </w:r>
        <w:r>
          <w:rPr>
            <w:color w:val="2196D1"/>
            <w:spacing w:val="3"/>
            <w:w w:val="110"/>
          </w:rPr>
          <w:t> </w:t>
        </w:r>
        <w:r>
          <w:rPr>
            <w:color w:val="2196D1"/>
            <w:w w:val="110"/>
          </w:rPr>
          <w:t>2019</w:t>
        </w:r>
      </w:hyperlink>
      <w:r>
        <w:rPr>
          <w:w w:val="110"/>
        </w:rPr>
        <w:t>),</w:t>
      </w:r>
      <w:r>
        <w:rPr>
          <w:spacing w:val="4"/>
          <w:w w:val="110"/>
        </w:rPr>
        <w:t> </w:t>
      </w:r>
      <w:r>
        <w:rPr>
          <w:w w:val="110"/>
        </w:rPr>
        <w:t>the</w:t>
      </w:r>
      <w:r>
        <w:rPr>
          <w:spacing w:val="4"/>
          <w:w w:val="110"/>
        </w:rPr>
        <w:t> </w:t>
      </w:r>
      <w:r>
        <w:rPr>
          <w:w w:val="110"/>
        </w:rPr>
        <w:t>hydrosol</w:t>
      </w:r>
      <w:r>
        <w:rPr>
          <w:spacing w:val="4"/>
          <w:w w:val="110"/>
        </w:rPr>
        <w:t> </w:t>
      </w:r>
      <w:r>
        <w:rPr>
          <w:w w:val="110"/>
        </w:rPr>
        <w:t>can</w:t>
      </w:r>
      <w:r>
        <w:rPr>
          <w:spacing w:val="3"/>
          <w:w w:val="110"/>
        </w:rPr>
        <w:t> </w:t>
      </w:r>
      <w:r>
        <w:rPr>
          <w:w w:val="110"/>
        </w:rPr>
        <w:t>transform</w:t>
      </w:r>
      <w:r>
        <w:rPr>
          <w:spacing w:val="4"/>
          <w:w w:val="110"/>
        </w:rPr>
        <w:t> </w:t>
      </w:r>
      <w:r>
        <w:rPr>
          <w:w w:val="110"/>
        </w:rPr>
        <w:t>into</w:t>
      </w:r>
      <w:r>
        <w:rPr>
          <w:spacing w:val="4"/>
          <w:w w:val="110"/>
        </w:rPr>
        <w:t> </w:t>
      </w:r>
      <w:r>
        <w:rPr>
          <w:w w:val="110"/>
        </w:rPr>
        <w:t>frozen</w:t>
      </w:r>
      <w:r>
        <w:rPr>
          <w:spacing w:val="4"/>
          <w:w w:val="110"/>
        </w:rPr>
        <w:t> </w:t>
      </w:r>
      <w:r>
        <w:rPr>
          <w:w w:val="110"/>
        </w:rPr>
        <w:t>gel</w:t>
      </w:r>
      <w:r>
        <w:rPr>
          <w:spacing w:val="3"/>
          <w:w w:val="110"/>
        </w:rPr>
        <w:t> </w:t>
      </w:r>
      <w:r>
        <w:rPr>
          <w:w w:val="110"/>
        </w:rPr>
        <w:t>or</w:t>
      </w:r>
      <w:r>
        <w:rPr>
          <w:spacing w:val="5"/>
          <w:w w:val="110"/>
        </w:rPr>
        <w:t> </w:t>
      </w:r>
      <w:r>
        <w:rPr>
          <w:w w:val="110"/>
        </w:rPr>
        <w:t>aerogel</w:t>
      </w:r>
      <w:r>
        <w:rPr>
          <w:spacing w:val="3"/>
          <w:w w:val="110"/>
        </w:rPr>
        <w:t> </w:t>
      </w:r>
      <w:r>
        <w:rPr>
          <w:w w:val="110"/>
        </w:rPr>
        <w:t>under</w:t>
      </w:r>
      <w:r>
        <w:rPr>
          <w:spacing w:val="4"/>
          <w:w w:val="110"/>
        </w:rPr>
        <w:t> </w:t>
      </w:r>
      <w:r>
        <w:rPr>
          <w:w w:val="110"/>
        </w:rPr>
        <w:t>harsh</w:t>
      </w:r>
      <w:r>
        <w:rPr>
          <w:spacing w:val="4"/>
          <w:w w:val="110"/>
        </w:rPr>
        <w:t> </w:t>
      </w:r>
      <w:r>
        <w:rPr>
          <w:w w:val="110"/>
        </w:rPr>
        <w:t>environmental</w:t>
      </w:r>
      <w:r>
        <w:rPr>
          <w:spacing w:val="4"/>
          <w:w w:val="110"/>
        </w:rPr>
        <w:t> </w:t>
      </w:r>
      <w:r>
        <w:rPr>
          <w:spacing w:val="-2"/>
          <w:w w:val="110"/>
        </w:rPr>
        <w:t>conditions.</w:t>
      </w:r>
    </w:p>
    <w:p>
      <w:pPr>
        <w:pStyle w:val="BodyText"/>
        <w:spacing w:line="256" w:lineRule="auto" w:before="25"/>
        <w:ind w:left="72" w:right="69" w:firstLine="239"/>
        <w:jc w:val="both"/>
      </w:pPr>
      <w:r>
        <w:rPr/>
        <mc:AlternateContent>
          <mc:Choice Requires="wps">
            <w:drawing>
              <wp:anchor distT="0" distB="0" distL="0" distR="0" allowOverlap="1" layoutInCell="1" locked="0" behindDoc="1" simplePos="0" relativeHeight="486152704">
                <wp:simplePos x="0" y="0"/>
                <wp:positionH relativeFrom="page">
                  <wp:posOffset>5721832</wp:posOffset>
                </wp:positionH>
                <wp:positionV relativeFrom="paragraph">
                  <wp:posOffset>397926</wp:posOffset>
                </wp:positionV>
                <wp:extent cx="43180" cy="8445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43180" cy="84455"/>
                        </a:xfrm>
                        <a:prstGeom prst="rect">
                          <a:avLst/>
                        </a:prstGeom>
                      </wps:spPr>
                      <wps:txbx>
                        <w:txbxContent>
                          <w:p>
                            <w:pPr>
                              <w:spacing w:line="131" w:lineRule="exact" w:before="0"/>
                              <w:ind w:left="0" w:right="0" w:firstLine="0"/>
                              <w:jc w:val="left"/>
                              <w:rPr>
                                <w:sz w:val="12"/>
                              </w:rPr>
                            </w:pPr>
                            <w:r>
                              <w:rPr>
                                <w:spacing w:val="-10"/>
                                <w:w w:val="110"/>
                                <w:sz w:val="12"/>
                              </w:rPr>
                              <w:t>3</w:t>
                            </w:r>
                          </w:p>
                        </w:txbxContent>
                      </wps:txbx>
                      <wps:bodyPr wrap="square" lIns="0" tIns="0" rIns="0" bIns="0" rtlCol="0">
                        <a:noAutofit/>
                      </wps:bodyPr>
                    </wps:wsp>
                  </a:graphicData>
                </a:graphic>
              </wp:anchor>
            </w:drawing>
          </mc:Choice>
          <mc:Fallback>
            <w:pict>
              <v:shape style="position:absolute;margin-left:450.537994pt;margin-top:31.332767pt;width:3.4pt;height:6.65pt;mso-position-horizontal-relative:page;mso-position-vertical-relative:paragraph;z-index:-17163776" type="#_x0000_t202" id="docshape33" filled="false" stroked="false">
                <v:textbox inset="0,0,0,0">
                  <w:txbxContent>
                    <w:p>
                      <w:pPr>
                        <w:spacing w:line="131" w:lineRule="exact" w:before="0"/>
                        <w:ind w:left="0" w:right="0" w:firstLine="0"/>
                        <w:jc w:val="left"/>
                        <w:rPr>
                          <w:sz w:val="12"/>
                        </w:rPr>
                      </w:pPr>
                      <w:r>
                        <w:rPr>
                          <w:spacing w:val="-10"/>
                          <w:w w:val="110"/>
                          <w:sz w:val="12"/>
                        </w:rPr>
                        <w:t>3</w:t>
                      </w:r>
                    </w:p>
                  </w:txbxContent>
                </v:textbox>
                <w10:wrap type="none"/>
              </v:shape>
            </w:pict>
          </mc:Fallback>
        </mc:AlternateContent>
      </w:r>
      <w:r>
        <w:rPr>
          <w:w w:val="110"/>
        </w:rPr>
        <w:t>HBC is a potential construction material for resource-starved and extremely harsh environments like the surface of the Moon or Mars</w:t>
      </w:r>
      <w:r>
        <w:rPr>
          <w:spacing w:val="-7"/>
          <w:w w:val="110"/>
        </w:rPr>
        <w:t> </w:t>
      </w:r>
      <w:r>
        <w:rPr>
          <w:w w:val="110"/>
        </w:rPr>
        <w:t>because</w:t>
      </w:r>
      <w:r>
        <w:rPr>
          <w:spacing w:val="-7"/>
          <w:w w:val="110"/>
        </w:rPr>
        <w:t> </w:t>
      </w:r>
      <w:r>
        <w:rPr>
          <w:w w:val="110"/>
        </w:rPr>
        <w:t>minimal</w:t>
      </w:r>
      <w:r>
        <w:rPr>
          <w:spacing w:val="-6"/>
          <w:w w:val="110"/>
        </w:rPr>
        <w:t> </w:t>
      </w:r>
      <w:r>
        <w:rPr>
          <w:w w:val="110"/>
        </w:rPr>
        <w:t>non-local</w:t>
      </w:r>
      <w:r>
        <w:rPr>
          <w:spacing w:val="-7"/>
          <w:w w:val="110"/>
        </w:rPr>
        <w:t> </w:t>
      </w:r>
      <w:r>
        <w:rPr>
          <w:w w:val="110"/>
        </w:rPr>
        <w:t>material</w:t>
      </w:r>
      <w:r>
        <w:rPr>
          <w:spacing w:val="-7"/>
          <w:w w:val="110"/>
        </w:rPr>
        <w:t> </w:t>
      </w:r>
      <w:r>
        <w:rPr>
          <w:w w:val="110"/>
        </w:rPr>
        <w:t>and</w:t>
      </w:r>
      <w:r>
        <w:rPr>
          <w:spacing w:val="-7"/>
          <w:w w:val="110"/>
        </w:rPr>
        <w:t> </w:t>
      </w:r>
      <w:r>
        <w:rPr>
          <w:w w:val="110"/>
        </w:rPr>
        <w:t>energy</w:t>
      </w:r>
      <w:r>
        <w:rPr>
          <w:spacing w:val="-7"/>
          <w:w w:val="110"/>
        </w:rPr>
        <w:t> </w:t>
      </w:r>
      <w:r>
        <w:rPr>
          <w:w w:val="110"/>
        </w:rPr>
        <w:t>input</w:t>
      </w:r>
      <w:r>
        <w:rPr>
          <w:spacing w:val="-7"/>
          <w:w w:val="110"/>
        </w:rPr>
        <w:t> </w:t>
      </w:r>
      <w:r>
        <w:rPr>
          <w:w w:val="110"/>
        </w:rPr>
        <w:t>are</w:t>
      </w:r>
      <w:r>
        <w:rPr>
          <w:spacing w:val="-8"/>
          <w:w w:val="110"/>
        </w:rPr>
        <w:t> </w:t>
      </w:r>
      <w:r>
        <w:rPr>
          <w:w w:val="110"/>
        </w:rPr>
        <w:t>required</w:t>
      </w:r>
      <w:r>
        <w:rPr>
          <w:spacing w:val="-6"/>
          <w:w w:val="110"/>
        </w:rPr>
        <w:t> </w:t>
      </w:r>
      <w:r>
        <w:rPr>
          <w:w w:val="110"/>
        </w:rPr>
        <w:t>for</w:t>
      </w:r>
      <w:r>
        <w:rPr>
          <w:spacing w:val="-8"/>
          <w:w w:val="110"/>
        </w:rPr>
        <w:t> </w:t>
      </w:r>
      <w:r>
        <w:rPr>
          <w:w w:val="110"/>
        </w:rPr>
        <w:t>their</w:t>
      </w:r>
      <w:r>
        <w:rPr>
          <w:spacing w:val="-6"/>
          <w:w w:val="110"/>
        </w:rPr>
        <w:t> </w:t>
      </w:r>
      <w:r>
        <w:rPr>
          <w:w w:val="110"/>
        </w:rPr>
        <w:t>production.</w:t>
      </w:r>
      <w:r>
        <w:rPr>
          <w:spacing w:val="-7"/>
          <w:w w:val="110"/>
        </w:rPr>
        <w:t> </w:t>
      </w:r>
      <w:r>
        <w:rPr>
          <w:w w:val="110"/>
        </w:rPr>
        <w:t>Recently,</w:t>
      </w:r>
      <w:r>
        <w:rPr>
          <w:spacing w:val="-7"/>
          <w:w w:val="110"/>
        </w:rPr>
        <w:t> </w:t>
      </w:r>
      <w:r>
        <w:rPr>
          <w:w w:val="110"/>
        </w:rPr>
        <w:t>the</w:t>
      </w:r>
      <w:r>
        <w:rPr>
          <w:spacing w:val="-8"/>
          <w:w w:val="110"/>
        </w:rPr>
        <w:t> </w:t>
      </w:r>
      <w:r>
        <w:rPr>
          <w:w w:val="110"/>
        </w:rPr>
        <w:t>authors</w:t>
      </w:r>
      <w:r>
        <w:rPr>
          <w:spacing w:val="-7"/>
          <w:w w:val="110"/>
        </w:rPr>
        <w:t> </w:t>
      </w:r>
      <w:r>
        <w:rPr>
          <w:w w:val="110"/>
        </w:rPr>
        <w:t>have</w:t>
      </w:r>
      <w:r>
        <w:rPr>
          <w:spacing w:val="-7"/>
          <w:w w:val="110"/>
        </w:rPr>
        <w:t> </w:t>
      </w:r>
      <w:r>
        <w:rPr>
          <w:w w:val="110"/>
        </w:rPr>
        <w:t>demonstrated the</w:t>
      </w:r>
      <w:r>
        <w:rPr>
          <w:spacing w:val="-1"/>
          <w:w w:val="110"/>
        </w:rPr>
        <w:t> </w:t>
      </w:r>
      <w:r>
        <w:rPr>
          <w:w w:val="110"/>
        </w:rPr>
        <w:t>feasibility</w:t>
      </w:r>
      <w:r>
        <w:rPr>
          <w:spacing w:val="-2"/>
          <w:w w:val="110"/>
        </w:rPr>
        <w:t> </w:t>
      </w:r>
      <w:r>
        <w:rPr>
          <w:w w:val="110"/>
        </w:rPr>
        <w:t>of</w:t>
      </w:r>
      <w:r>
        <w:rPr>
          <w:spacing w:val="-1"/>
          <w:w w:val="110"/>
        </w:rPr>
        <w:t> </w:t>
      </w:r>
      <w:r>
        <w:rPr>
          <w:w w:val="110"/>
        </w:rPr>
        <w:t>mixing</w:t>
      </w:r>
      <w:r>
        <w:rPr>
          <w:spacing w:val="1"/>
          <w:w w:val="110"/>
        </w:rPr>
        <w:t> </w:t>
      </w:r>
      <w:r>
        <w:rPr>
          <w:w w:val="110"/>
        </w:rPr>
        <w:t>and</w:t>
      </w:r>
      <w:r>
        <w:rPr>
          <w:spacing w:val="-1"/>
          <w:w w:val="110"/>
        </w:rPr>
        <w:t> </w:t>
      </w:r>
      <w:r>
        <w:rPr>
          <w:w w:val="110"/>
        </w:rPr>
        <w:t>curing</w:t>
      </w:r>
      <w:r>
        <w:rPr>
          <w:spacing w:val="-1"/>
          <w:w w:val="110"/>
        </w:rPr>
        <w:t> </w:t>
      </w:r>
      <w:r>
        <w:rPr>
          <w:w w:val="110"/>
        </w:rPr>
        <w:t>HBCs</w:t>
      </w:r>
      <w:r>
        <w:rPr>
          <w:spacing w:val="-1"/>
          <w:w w:val="110"/>
        </w:rPr>
        <w:t> </w:t>
      </w:r>
      <w:r>
        <w:rPr>
          <w:w w:val="110"/>
        </w:rPr>
        <w:t>in an</w:t>
      </w:r>
      <w:r>
        <w:rPr>
          <w:spacing w:val="-2"/>
          <w:w w:val="110"/>
        </w:rPr>
        <w:t> </w:t>
      </w:r>
      <w:r>
        <w:rPr>
          <w:w w:val="110"/>
        </w:rPr>
        <w:t>environment</w:t>
      </w:r>
      <w:r>
        <w:rPr>
          <w:spacing w:val="-1"/>
          <w:w w:val="110"/>
        </w:rPr>
        <w:t> </w:t>
      </w:r>
      <w:r>
        <w:rPr>
          <w:w w:val="110"/>
        </w:rPr>
        <w:t>that mimics</w:t>
      </w:r>
      <w:r>
        <w:rPr>
          <w:spacing w:val="-1"/>
          <w:w w:val="110"/>
        </w:rPr>
        <w:t> </w:t>
      </w:r>
      <w:r>
        <w:rPr>
          <w:w w:val="110"/>
        </w:rPr>
        <w:t>the</w:t>
      </w:r>
      <w:r>
        <w:rPr>
          <w:spacing w:val="-1"/>
          <w:w w:val="110"/>
        </w:rPr>
        <w:t> </w:t>
      </w:r>
      <w:r>
        <w:rPr>
          <w:w w:val="110"/>
        </w:rPr>
        <w:t>temperature</w:t>
      </w:r>
      <w:r>
        <w:rPr>
          <w:spacing w:val="-1"/>
          <w:w w:val="110"/>
        </w:rPr>
        <w:t> </w:t>
      </w:r>
      <w:r>
        <w:rPr>
          <w:w w:val="110"/>
        </w:rPr>
        <w:t>and</w:t>
      </w:r>
      <w:r>
        <w:rPr>
          <w:spacing w:val="-1"/>
          <w:w w:val="110"/>
        </w:rPr>
        <w:t> </w:t>
      </w:r>
      <w:r>
        <w:rPr>
          <w:w w:val="110"/>
        </w:rPr>
        <w:t>air</w:t>
      </w:r>
      <w:r>
        <w:rPr>
          <w:spacing w:val="-1"/>
          <w:w w:val="110"/>
        </w:rPr>
        <w:t> </w:t>
      </w:r>
      <w:r>
        <w:rPr>
          <w:w w:val="110"/>
        </w:rPr>
        <w:t>pressure</w:t>
      </w:r>
      <w:r>
        <w:rPr>
          <w:spacing w:val="-1"/>
          <w:w w:val="110"/>
        </w:rPr>
        <w:t> </w:t>
      </w:r>
      <w:r>
        <w:rPr>
          <w:w w:val="110"/>
        </w:rPr>
        <w:t>of</w:t>
      </w:r>
      <w:r>
        <w:rPr>
          <w:spacing w:val="-1"/>
          <w:w w:val="110"/>
        </w:rPr>
        <w:t> </w:t>
      </w:r>
      <w:r>
        <w:rPr>
          <w:w w:val="110"/>
        </w:rPr>
        <w:t>Mars</w:t>
      </w:r>
      <w:r>
        <w:rPr>
          <w:spacing w:val="-1"/>
          <w:w w:val="110"/>
        </w:rPr>
        <w:t> </w:t>
      </w:r>
      <w:r>
        <w:rPr>
          <w:w w:val="110"/>
        </w:rPr>
        <w:t>(</w:t>
      </w:r>
      <w:r>
        <w:rPr>
          <w:rFonts w:ascii="Lucida Sans Unicode" w:hAnsi="Lucida Sans Unicode"/>
          <w:w w:val="110"/>
        </w:rPr>
        <w:t>—</w:t>
      </w:r>
      <w:r>
        <w:rPr>
          <w:w w:val="110"/>
        </w:rPr>
        <w:t>55</w:t>
      </w:r>
      <w:r>
        <w:rPr>
          <w:spacing w:val="-1"/>
          <w:w w:val="110"/>
        </w:rPr>
        <w:t> </w:t>
      </w:r>
      <w:r>
        <w:rPr>
          <w:rFonts w:ascii="Lucida Sans Unicode" w:hAnsi="Lucida Sans Unicode"/>
          <w:w w:val="110"/>
          <w:vertAlign w:val="superscript"/>
        </w:rPr>
        <w:t>◦</w:t>
      </w:r>
      <w:r>
        <w:rPr>
          <w:w w:val="110"/>
          <w:vertAlign w:val="baseline"/>
        </w:rPr>
        <w:t>C, 0.01</w:t>
      </w:r>
      <w:r>
        <w:rPr>
          <w:spacing w:val="-2"/>
          <w:w w:val="110"/>
          <w:vertAlign w:val="baseline"/>
        </w:rPr>
        <w:t> </w:t>
      </w:r>
      <w:r>
        <w:rPr>
          <w:spacing w:val="-10"/>
          <w:w w:val="110"/>
          <w:vertAlign w:val="baseline"/>
        </w:rPr>
        <w:t>%</w:t>
      </w:r>
    </w:p>
    <w:p>
      <w:pPr>
        <w:pStyle w:val="BodyText"/>
        <w:spacing w:line="154" w:lineRule="exact"/>
        <w:ind w:left="72"/>
        <w:jc w:val="both"/>
      </w:pPr>
      <w:r>
        <w:rPr>
          <w:w w:val="110"/>
        </w:rPr>
        <w:t>atm)</w:t>
      </w:r>
      <w:r>
        <w:rPr>
          <w:spacing w:val="33"/>
          <w:w w:val="110"/>
        </w:rPr>
        <w:t> </w:t>
      </w:r>
      <w:r>
        <w:rPr>
          <w:w w:val="110"/>
        </w:rPr>
        <w:t>(</w:t>
      </w:r>
      <w:hyperlink w:history="true" w:anchor="_bookmark70">
        <w:r>
          <w:rPr>
            <w:color w:val="2196D1"/>
            <w:w w:val="110"/>
          </w:rPr>
          <w:t>Liu</w:t>
        </w:r>
        <w:r>
          <w:rPr>
            <w:color w:val="2196D1"/>
            <w:spacing w:val="33"/>
            <w:w w:val="110"/>
          </w:rPr>
          <w:t> </w:t>
        </w:r>
        <w:r>
          <w:rPr>
            <w:color w:val="2196D1"/>
            <w:w w:val="110"/>
          </w:rPr>
          <w:t>and</w:t>
        </w:r>
        <w:r>
          <w:rPr>
            <w:color w:val="2196D1"/>
            <w:spacing w:val="34"/>
            <w:w w:val="110"/>
          </w:rPr>
          <w:t> </w:t>
        </w:r>
        <w:r>
          <w:rPr>
            <w:color w:val="2196D1"/>
            <w:w w:val="110"/>
          </w:rPr>
          <w:t>Qiu,</w:t>
        </w:r>
        <w:r>
          <w:rPr>
            <w:color w:val="2196D1"/>
            <w:spacing w:val="34"/>
            <w:w w:val="110"/>
          </w:rPr>
          <w:t> </w:t>
        </w:r>
        <w:r>
          <w:rPr>
            <w:color w:val="2196D1"/>
            <w:w w:val="110"/>
          </w:rPr>
          <w:t>2022</w:t>
        </w:r>
      </w:hyperlink>
      <w:r>
        <w:rPr>
          <w:w w:val="110"/>
        </w:rPr>
        <w:t>).</w:t>
      </w:r>
      <w:r>
        <w:rPr>
          <w:spacing w:val="33"/>
          <w:w w:val="110"/>
        </w:rPr>
        <w:t> </w:t>
      </w:r>
      <w:r>
        <w:rPr>
          <w:w w:val="110"/>
        </w:rPr>
        <w:t>This</w:t>
      </w:r>
      <w:r>
        <w:rPr>
          <w:spacing w:val="33"/>
          <w:w w:val="110"/>
        </w:rPr>
        <w:t> </w:t>
      </w:r>
      <w:r>
        <w:rPr>
          <w:w w:val="110"/>
        </w:rPr>
        <w:t>HBC</w:t>
      </w:r>
      <w:r>
        <w:rPr>
          <w:spacing w:val="34"/>
          <w:w w:val="110"/>
        </w:rPr>
        <w:t> </w:t>
      </w:r>
      <w:r>
        <w:rPr>
          <w:w w:val="110"/>
        </w:rPr>
        <w:t>incorporated</w:t>
      </w:r>
      <w:r>
        <w:rPr>
          <w:spacing w:val="34"/>
          <w:w w:val="110"/>
        </w:rPr>
        <w:t> </w:t>
      </w:r>
      <w:r>
        <w:rPr>
          <w:w w:val="110"/>
        </w:rPr>
        <w:t>mostly</w:t>
      </w:r>
      <w:r>
        <w:rPr>
          <w:spacing w:val="33"/>
          <w:w w:val="110"/>
        </w:rPr>
        <w:t> </w:t>
      </w:r>
      <w:r>
        <w:rPr>
          <w:w w:val="110"/>
        </w:rPr>
        <w:t>inert</w:t>
      </w:r>
      <w:r>
        <w:rPr>
          <w:spacing w:val="35"/>
          <w:w w:val="110"/>
        </w:rPr>
        <w:t> </w:t>
      </w:r>
      <w:r>
        <w:rPr>
          <w:w w:val="110"/>
        </w:rPr>
        <w:t>sand</w:t>
      </w:r>
      <w:r>
        <w:rPr>
          <w:spacing w:val="32"/>
          <w:w w:val="110"/>
        </w:rPr>
        <w:t> </w:t>
      </w:r>
      <w:r>
        <w:rPr>
          <w:w w:val="110"/>
        </w:rPr>
        <w:t>particles</w:t>
      </w:r>
      <w:r>
        <w:rPr>
          <w:spacing w:val="34"/>
          <w:w w:val="110"/>
        </w:rPr>
        <w:t> </w:t>
      </w:r>
      <w:r>
        <w:rPr>
          <w:w w:val="110"/>
        </w:rPr>
        <w:t>and</w:t>
      </w:r>
      <w:r>
        <w:rPr>
          <w:spacing w:val="34"/>
          <w:w w:val="110"/>
        </w:rPr>
        <w:t> </w:t>
      </w:r>
      <w:r>
        <w:rPr>
          <w:w w:val="110"/>
        </w:rPr>
        <w:t>minimal</w:t>
      </w:r>
      <w:r>
        <w:rPr>
          <w:spacing w:val="34"/>
          <w:w w:val="110"/>
        </w:rPr>
        <w:t> </w:t>
      </w:r>
      <w:r>
        <w:rPr>
          <w:w w:val="110"/>
        </w:rPr>
        <w:t>polymer</w:t>
      </w:r>
      <w:r>
        <w:rPr>
          <w:spacing w:val="33"/>
          <w:w w:val="110"/>
        </w:rPr>
        <w:t> </w:t>
      </w:r>
      <w:r>
        <w:rPr>
          <w:w w:val="110"/>
        </w:rPr>
        <w:t>(20</w:t>
      </w:r>
      <w:r>
        <w:rPr>
          <w:spacing w:val="33"/>
          <w:w w:val="110"/>
        </w:rPr>
        <w:t> </w:t>
      </w:r>
      <w:r>
        <w:rPr>
          <w:w w:val="110"/>
        </w:rPr>
        <w:t>kg/m</w:t>
      </w:r>
      <w:r>
        <w:rPr>
          <w:spacing w:val="21"/>
          <w:w w:val="110"/>
        </w:rPr>
        <w:t> </w:t>
      </w:r>
      <w:r>
        <w:rPr>
          <w:w w:val="110"/>
        </w:rPr>
        <w:t>),</w:t>
      </w:r>
      <w:r>
        <w:rPr>
          <w:spacing w:val="34"/>
          <w:w w:val="110"/>
        </w:rPr>
        <w:t> </w:t>
      </w:r>
      <w:r>
        <w:rPr>
          <w:w w:val="110"/>
        </w:rPr>
        <w:t>achieving</w:t>
      </w:r>
      <w:r>
        <w:rPr>
          <w:spacing w:val="34"/>
          <w:w w:val="110"/>
        </w:rPr>
        <w:t> </w:t>
      </w:r>
      <w:r>
        <w:rPr>
          <w:spacing w:val="-10"/>
          <w:w w:val="110"/>
        </w:rPr>
        <w:t>a</w:t>
      </w:r>
    </w:p>
    <w:p>
      <w:pPr>
        <w:pStyle w:val="BodyText"/>
        <w:spacing w:before="26"/>
        <w:ind w:left="72" w:right="69"/>
        <w:jc w:val="both"/>
      </w:pPr>
      <w:r>
        <w:rPr>
          <w:w w:val="110"/>
        </w:rPr>
        <w:t>compressive</w:t>
      </w:r>
      <w:r>
        <w:rPr>
          <w:spacing w:val="-7"/>
          <w:w w:val="110"/>
        </w:rPr>
        <w:t> </w:t>
      </w:r>
      <w:r>
        <w:rPr>
          <w:w w:val="110"/>
        </w:rPr>
        <w:t>strength</w:t>
      </w:r>
      <w:r>
        <w:rPr>
          <w:spacing w:val="-6"/>
          <w:w w:val="110"/>
        </w:rPr>
        <w:t> </w:t>
      </w:r>
      <w:r>
        <w:rPr>
          <w:w w:val="110"/>
        </w:rPr>
        <w:t>of</w:t>
      </w:r>
      <w:r>
        <w:rPr>
          <w:spacing w:val="-8"/>
          <w:w w:val="110"/>
        </w:rPr>
        <w:t> </w:t>
      </w:r>
      <w:r>
        <w:rPr>
          <w:w w:val="110"/>
        </w:rPr>
        <w:t>5</w:t>
      </w:r>
      <w:r>
        <w:rPr>
          <w:spacing w:val="-7"/>
          <w:w w:val="110"/>
        </w:rPr>
        <w:t> </w:t>
      </w:r>
      <w:r>
        <w:rPr>
          <w:w w:val="110"/>
        </w:rPr>
        <w:t>MPa.</w:t>
      </w:r>
      <w:r>
        <w:rPr>
          <w:spacing w:val="-7"/>
          <w:w w:val="110"/>
        </w:rPr>
        <w:t> </w:t>
      </w:r>
      <w:r>
        <w:rPr>
          <w:w w:val="110"/>
        </w:rPr>
        <w:t>Finite</w:t>
      </w:r>
      <w:r>
        <w:rPr>
          <w:spacing w:val="-6"/>
          <w:w w:val="110"/>
        </w:rPr>
        <w:t> </w:t>
      </w:r>
      <w:r>
        <w:rPr>
          <w:w w:val="110"/>
        </w:rPr>
        <w:t>element</w:t>
      </w:r>
      <w:r>
        <w:rPr>
          <w:spacing w:val="-7"/>
          <w:w w:val="110"/>
        </w:rPr>
        <w:t> </w:t>
      </w:r>
      <w:r>
        <w:rPr>
          <w:w w:val="110"/>
        </w:rPr>
        <w:t>simulation</w:t>
      </w:r>
      <w:r>
        <w:rPr>
          <w:spacing w:val="-7"/>
          <w:w w:val="110"/>
        </w:rPr>
        <w:t> </w:t>
      </w:r>
      <w:r>
        <w:rPr>
          <w:w w:val="110"/>
        </w:rPr>
        <w:t>showed</w:t>
      </w:r>
      <w:r>
        <w:rPr>
          <w:spacing w:val="-7"/>
          <w:w w:val="110"/>
        </w:rPr>
        <w:t> </w:t>
      </w:r>
      <w:r>
        <w:rPr>
          <w:w w:val="110"/>
        </w:rPr>
        <w:t>that</w:t>
      </w:r>
      <w:r>
        <w:rPr>
          <w:spacing w:val="-6"/>
          <w:w w:val="110"/>
        </w:rPr>
        <w:t> </w:t>
      </w:r>
      <w:r>
        <w:rPr>
          <w:w w:val="110"/>
        </w:rPr>
        <w:t>a</w:t>
      </w:r>
      <w:r>
        <w:rPr>
          <w:spacing w:val="-7"/>
          <w:w w:val="110"/>
        </w:rPr>
        <w:t> </w:t>
      </w:r>
      <w:r>
        <w:rPr>
          <w:w w:val="110"/>
        </w:rPr>
        <w:t>multi-story</w:t>
      </w:r>
      <w:r>
        <w:rPr>
          <w:spacing w:val="-7"/>
          <w:w w:val="110"/>
        </w:rPr>
        <w:t> </w:t>
      </w:r>
      <w:r>
        <w:rPr>
          <w:w w:val="110"/>
        </w:rPr>
        <w:t>HBC</w:t>
      </w:r>
      <w:r>
        <w:rPr>
          <w:spacing w:val="-7"/>
          <w:w w:val="110"/>
        </w:rPr>
        <w:t> </w:t>
      </w:r>
      <w:r>
        <w:rPr>
          <w:w w:val="110"/>
        </w:rPr>
        <w:t>building</w:t>
      </w:r>
      <w:r>
        <w:rPr>
          <w:spacing w:val="-7"/>
          <w:w w:val="110"/>
        </w:rPr>
        <w:t> </w:t>
      </w:r>
      <w:r>
        <w:rPr>
          <w:w w:val="110"/>
        </w:rPr>
        <w:t>would</w:t>
      </w:r>
      <w:r>
        <w:rPr>
          <w:spacing w:val="-6"/>
          <w:w w:val="110"/>
        </w:rPr>
        <w:t> </w:t>
      </w:r>
      <w:r>
        <w:rPr>
          <w:w w:val="110"/>
        </w:rPr>
        <w:t>be</w:t>
      </w:r>
      <w:r>
        <w:rPr>
          <w:spacing w:val="-8"/>
          <w:w w:val="110"/>
        </w:rPr>
        <w:t> </w:t>
      </w:r>
      <w:r>
        <w:rPr>
          <w:w w:val="110"/>
        </w:rPr>
        <w:t>structurally</w:t>
      </w:r>
      <w:r>
        <w:rPr>
          <w:spacing w:val="-7"/>
          <w:w w:val="110"/>
        </w:rPr>
        <w:t> </w:t>
      </w:r>
      <w:r>
        <w:rPr>
          <w:w w:val="110"/>
        </w:rPr>
        <w:t>adequate</w:t>
      </w:r>
      <w:r>
        <w:rPr>
          <w:spacing w:val="-7"/>
          <w:w w:val="110"/>
        </w:rPr>
        <w:t> </w:t>
      </w:r>
      <w:r>
        <w:rPr>
          <w:w w:val="110"/>
        </w:rPr>
        <w:t>for typical</w:t>
      </w:r>
      <w:r>
        <w:rPr>
          <w:spacing w:val="-11"/>
          <w:w w:val="110"/>
        </w:rPr>
        <w:t> </w:t>
      </w:r>
      <w:r>
        <w:rPr>
          <w:w w:val="110"/>
        </w:rPr>
        <w:t>Martian</w:t>
      </w:r>
      <w:r>
        <w:rPr>
          <w:spacing w:val="-7"/>
          <w:w w:val="110"/>
        </w:rPr>
        <w:t> </w:t>
      </w:r>
      <w:r>
        <w:rPr>
          <w:w w:val="110"/>
        </w:rPr>
        <w:t>loadings</w:t>
      </w:r>
      <w:r>
        <w:rPr>
          <w:spacing w:val="-6"/>
          <w:w w:val="110"/>
        </w:rPr>
        <w:t> </w:t>
      </w:r>
      <w:r>
        <w:rPr>
          <w:w w:val="110"/>
        </w:rPr>
        <w:t>(</w:t>
      </w:r>
      <w:r>
        <w:rPr>
          <w:i/>
          <w:w w:val="110"/>
        </w:rPr>
        <w:t>g</w:t>
      </w:r>
      <w:r>
        <w:rPr>
          <w:i/>
          <w:spacing w:val="-5"/>
          <w:w w:val="110"/>
        </w:rPr>
        <w:t> </w:t>
      </w:r>
      <w:r>
        <w:rPr>
          <w:rFonts w:ascii="Lucida Sans Unicode"/>
          <w:w w:val="110"/>
        </w:rPr>
        <w:t>=</w:t>
      </w:r>
      <w:r>
        <w:rPr>
          <w:rFonts w:ascii="Lucida Sans Unicode"/>
          <w:spacing w:val="-14"/>
          <w:w w:val="110"/>
        </w:rPr>
        <w:t> </w:t>
      </w:r>
      <w:r>
        <w:rPr>
          <w:w w:val="110"/>
        </w:rPr>
        <w:t>3.7</w:t>
      </w:r>
      <w:r>
        <w:rPr>
          <w:spacing w:val="-7"/>
          <w:w w:val="110"/>
        </w:rPr>
        <w:t> </w:t>
      </w:r>
      <w:r>
        <w:rPr>
          <w:w w:val="110"/>
        </w:rPr>
        <w:t>m</w:t>
      </w:r>
      <w:r>
        <w:rPr>
          <w:w w:val="110"/>
          <w:vertAlign w:val="superscript"/>
        </w:rPr>
        <w:t>2</w:t>
      </w:r>
      <w:r>
        <w:rPr>
          <w:w w:val="110"/>
          <w:vertAlign w:val="baseline"/>
        </w:rPr>
        <w:t>/s).</w:t>
      </w:r>
      <w:r>
        <w:rPr>
          <w:spacing w:val="-6"/>
          <w:w w:val="110"/>
          <w:vertAlign w:val="baseline"/>
        </w:rPr>
        <w:t> </w:t>
      </w:r>
      <w:r>
        <w:rPr>
          <w:w w:val="110"/>
          <w:vertAlign w:val="baseline"/>
        </w:rPr>
        <w:t>During</w:t>
      </w:r>
      <w:r>
        <w:rPr>
          <w:spacing w:val="-5"/>
          <w:w w:val="110"/>
          <w:vertAlign w:val="baseline"/>
        </w:rPr>
        <w:t> </w:t>
      </w:r>
      <w:r>
        <w:rPr>
          <w:w w:val="110"/>
          <w:vertAlign w:val="baseline"/>
        </w:rPr>
        <w:t>the</w:t>
      </w:r>
      <w:r>
        <w:rPr>
          <w:spacing w:val="-5"/>
          <w:w w:val="110"/>
          <w:vertAlign w:val="baseline"/>
        </w:rPr>
        <w:t> </w:t>
      </w:r>
      <w:r>
        <w:rPr>
          <w:w w:val="110"/>
          <w:vertAlign w:val="baseline"/>
        </w:rPr>
        <w:t>manufacturing</w:t>
      </w:r>
      <w:r>
        <w:rPr>
          <w:spacing w:val="-6"/>
          <w:w w:val="110"/>
          <w:vertAlign w:val="baseline"/>
        </w:rPr>
        <w:t> </w:t>
      </w:r>
      <w:r>
        <w:rPr>
          <w:w w:val="110"/>
          <w:vertAlign w:val="baseline"/>
        </w:rPr>
        <w:t>of</w:t>
      </w:r>
      <w:r>
        <w:rPr>
          <w:spacing w:val="-5"/>
          <w:w w:val="110"/>
          <w:vertAlign w:val="baseline"/>
        </w:rPr>
        <w:t> </w:t>
      </w:r>
      <w:r>
        <w:rPr>
          <w:w w:val="110"/>
          <w:vertAlign w:val="baseline"/>
        </w:rPr>
        <w:t>HBC,</w:t>
      </w:r>
      <w:r>
        <w:rPr>
          <w:spacing w:val="-7"/>
          <w:w w:val="110"/>
          <w:vertAlign w:val="baseline"/>
        </w:rPr>
        <w:t> </w:t>
      </w:r>
      <w:r>
        <w:rPr>
          <w:w w:val="110"/>
          <w:vertAlign w:val="baseline"/>
        </w:rPr>
        <w:t>the</w:t>
      </w:r>
      <w:r>
        <w:rPr>
          <w:spacing w:val="-6"/>
          <w:w w:val="110"/>
          <w:vertAlign w:val="baseline"/>
        </w:rPr>
        <w:t> </w:t>
      </w:r>
      <w:r>
        <w:rPr>
          <w:w w:val="110"/>
          <w:vertAlign w:val="baseline"/>
        </w:rPr>
        <w:t>hydrosol</w:t>
      </w:r>
      <w:r>
        <w:rPr>
          <w:spacing w:val="-4"/>
          <w:w w:val="110"/>
          <w:vertAlign w:val="baseline"/>
        </w:rPr>
        <w:t> </w:t>
      </w:r>
      <w:r>
        <w:rPr>
          <w:w w:val="110"/>
          <w:vertAlign w:val="baseline"/>
        </w:rPr>
        <w:t>was</w:t>
      </w:r>
      <w:r>
        <w:rPr>
          <w:spacing w:val="-6"/>
          <w:w w:val="110"/>
          <w:vertAlign w:val="baseline"/>
        </w:rPr>
        <w:t> </w:t>
      </w:r>
      <w:r>
        <w:rPr>
          <w:w w:val="110"/>
          <w:vertAlign w:val="baseline"/>
        </w:rPr>
        <w:t>mixed</w:t>
      </w:r>
      <w:r>
        <w:rPr>
          <w:spacing w:val="-5"/>
          <w:w w:val="110"/>
          <w:vertAlign w:val="baseline"/>
        </w:rPr>
        <w:t> </w:t>
      </w:r>
      <w:r>
        <w:rPr>
          <w:w w:val="110"/>
          <w:vertAlign w:val="baseline"/>
        </w:rPr>
        <w:t>at</w:t>
      </w:r>
      <w:r>
        <w:rPr>
          <w:spacing w:val="-5"/>
          <w:w w:val="110"/>
          <w:vertAlign w:val="baseline"/>
        </w:rPr>
        <w:t> </w:t>
      </w:r>
      <w:r>
        <w:rPr>
          <w:w w:val="110"/>
          <w:vertAlign w:val="baseline"/>
        </w:rPr>
        <w:t>a</w:t>
      </w:r>
      <w:r>
        <w:rPr>
          <w:spacing w:val="-7"/>
          <w:w w:val="110"/>
          <w:vertAlign w:val="baseline"/>
        </w:rPr>
        <w:t> </w:t>
      </w:r>
      <w:r>
        <w:rPr>
          <w:w w:val="110"/>
          <w:vertAlign w:val="baseline"/>
        </w:rPr>
        <w:t>moderate</w:t>
      </w:r>
      <w:r>
        <w:rPr>
          <w:spacing w:val="-5"/>
          <w:w w:val="110"/>
          <w:vertAlign w:val="baseline"/>
        </w:rPr>
        <w:t> </w:t>
      </w:r>
      <w:r>
        <w:rPr>
          <w:w w:val="110"/>
          <w:vertAlign w:val="baseline"/>
        </w:rPr>
        <w:t>temperature</w:t>
      </w:r>
      <w:r>
        <w:rPr>
          <w:spacing w:val="-5"/>
          <w:w w:val="110"/>
          <w:vertAlign w:val="baseline"/>
        </w:rPr>
        <w:t> </w:t>
      </w:r>
      <w:r>
        <w:rPr>
          <w:w w:val="110"/>
          <w:vertAlign w:val="baseline"/>
        </w:rPr>
        <w:t>(</w:t>
      </w:r>
      <w:r>
        <w:rPr>
          <w:rFonts w:ascii="Lucida Sans Unicode"/>
          <w:w w:val="110"/>
          <w:vertAlign w:val="baseline"/>
        </w:rPr>
        <w:t>&lt;</w:t>
      </w:r>
      <w:r>
        <w:rPr>
          <w:rFonts w:ascii="Lucida Sans Unicode"/>
          <w:spacing w:val="-14"/>
          <w:w w:val="110"/>
          <w:vertAlign w:val="baseline"/>
        </w:rPr>
        <w:t> </w:t>
      </w:r>
      <w:r>
        <w:rPr>
          <w:spacing w:val="-5"/>
          <w:w w:val="110"/>
          <w:vertAlign w:val="baseline"/>
        </w:rPr>
        <w:t>80</w:t>
      </w:r>
    </w:p>
    <w:p>
      <w:pPr>
        <w:pStyle w:val="ListParagraph"/>
        <w:numPr>
          <w:ilvl w:val="0"/>
          <w:numId w:val="2"/>
        </w:numPr>
        <w:tabs>
          <w:tab w:pos="137" w:val="left" w:leader="none"/>
        </w:tabs>
        <w:spacing w:line="203" w:lineRule="exact" w:before="0" w:after="0"/>
        <w:ind w:left="137" w:right="0" w:hanging="65"/>
        <w:jc w:val="left"/>
        <w:rPr>
          <w:sz w:val="16"/>
        </w:rPr>
      </w:pPr>
      <w:r>
        <w:rPr>
          <w:w w:val="110"/>
          <w:sz w:val="16"/>
          <w:vertAlign w:val="baseline"/>
        </w:rPr>
        <w:t>C),</w:t>
      </w:r>
      <w:r>
        <w:rPr>
          <w:spacing w:val="5"/>
          <w:w w:val="110"/>
          <w:sz w:val="16"/>
          <w:vertAlign w:val="baseline"/>
        </w:rPr>
        <w:t> </w:t>
      </w:r>
      <w:r>
        <w:rPr>
          <w:w w:val="110"/>
          <w:sz w:val="16"/>
          <w:vertAlign w:val="baseline"/>
        </w:rPr>
        <w:t>and</w:t>
      </w:r>
      <w:r>
        <w:rPr>
          <w:spacing w:val="5"/>
          <w:w w:val="110"/>
          <w:sz w:val="16"/>
          <w:vertAlign w:val="baseline"/>
        </w:rPr>
        <w:t> </w:t>
      </w:r>
      <w:r>
        <w:rPr>
          <w:w w:val="110"/>
          <w:sz w:val="16"/>
          <w:vertAlign w:val="baseline"/>
        </w:rPr>
        <w:t>no</w:t>
      </w:r>
      <w:r>
        <w:rPr>
          <w:spacing w:val="6"/>
          <w:w w:val="110"/>
          <w:sz w:val="16"/>
          <w:vertAlign w:val="baseline"/>
        </w:rPr>
        <w:t> </w:t>
      </w:r>
      <w:r>
        <w:rPr>
          <w:w w:val="110"/>
          <w:sz w:val="16"/>
          <w:vertAlign w:val="baseline"/>
        </w:rPr>
        <w:t>special</w:t>
      </w:r>
      <w:r>
        <w:rPr>
          <w:spacing w:val="5"/>
          <w:w w:val="110"/>
          <w:sz w:val="16"/>
          <w:vertAlign w:val="baseline"/>
        </w:rPr>
        <w:t> </w:t>
      </w:r>
      <w:r>
        <w:rPr>
          <w:w w:val="110"/>
          <w:sz w:val="16"/>
          <w:vertAlign w:val="baseline"/>
        </w:rPr>
        <w:t>machinery</w:t>
      </w:r>
      <w:r>
        <w:rPr>
          <w:spacing w:val="6"/>
          <w:w w:val="110"/>
          <w:sz w:val="16"/>
          <w:vertAlign w:val="baseline"/>
        </w:rPr>
        <w:t> </w:t>
      </w:r>
      <w:r>
        <w:rPr>
          <w:w w:val="110"/>
          <w:sz w:val="16"/>
          <w:vertAlign w:val="baseline"/>
        </w:rPr>
        <w:t>was</w:t>
      </w:r>
      <w:r>
        <w:rPr>
          <w:spacing w:val="5"/>
          <w:w w:val="110"/>
          <w:sz w:val="16"/>
          <w:vertAlign w:val="baseline"/>
        </w:rPr>
        <w:t> </w:t>
      </w:r>
      <w:r>
        <w:rPr>
          <w:w w:val="110"/>
          <w:sz w:val="16"/>
          <w:vertAlign w:val="baseline"/>
        </w:rPr>
        <w:t>required.</w:t>
      </w:r>
      <w:r>
        <w:rPr>
          <w:spacing w:val="6"/>
          <w:w w:val="110"/>
          <w:sz w:val="16"/>
          <w:vertAlign w:val="baseline"/>
        </w:rPr>
        <w:t> </w:t>
      </w:r>
      <w:r>
        <w:rPr>
          <w:w w:val="110"/>
          <w:sz w:val="16"/>
          <w:vertAlign w:val="baseline"/>
        </w:rPr>
        <w:t>Therefore,</w:t>
      </w:r>
      <w:r>
        <w:rPr>
          <w:spacing w:val="6"/>
          <w:w w:val="110"/>
          <w:sz w:val="16"/>
          <w:vertAlign w:val="baseline"/>
        </w:rPr>
        <w:t> </w:t>
      </w:r>
      <w:r>
        <w:rPr>
          <w:w w:val="110"/>
          <w:sz w:val="16"/>
          <w:vertAlign w:val="baseline"/>
        </w:rPr>
        <w:t>HBC</w:t>
      </w:r>
      <w:r>
        <w:rPr>
          <w:spacing w:val="5"/>
          <w:w w:val="110"/>
          <w:sz w:val="16"/>
          <w:vertAlign w:val="baseline"/>
        </w:rPr>
        <w:t> </w:t>
      </w:r>
      <w:r>
        <w:rPr>
          <w:w w:val="110"/>
          <w:sz w:val="16"/>
          <w:vertAlign w:val="baseline"/>
        </w:rPr>
        <w:t>structures</w:t>
      </w:r>
      <w:r>
        <w:rPr>
          <w:spacing w:val="6"/>
          <w:w w:val="110"/>
          <w:sz w:val="16"/>
          <w:vertAlign w:val="baseline"/>
        </w:rPr>
        <w:t> </w:t>
      </w:r>
      <w:r>
        <w:rPr>
          <w:w w:val="110"/>
          <w:sz w:val="16"/>
          <w:vertAlign w:val="baseline"/>
        </w:rPr>
        <w:t>could</w:t>
      </w:r>
      <w:r>
        <w:rPr>
          <w:spacing w:val="5"/>
          <w:w w:val="110"/>
          <w:sz w:val="16"/>
          <w:vertAlign w:val="baseline"/>
        </w:rPr>
        <w:t> </w:t>
      </w:r>
      <w:r>
        <w:rPr>
          <w:w w:val="110"/>
          <w:sz w:val="16"/>
          <w:vertAlign w:val="baseline"/>
        </w:rPr>
        <w:t>be</w:t>
      </w:r>
      <w:r>
        <w:rPr>
          <w:spacing w:val="7"/>
          <w:w w:val="110"/>
          <w:sz w:val="16"/>
          <w:vertAlign w:val="baseline"/>
        </w:rPr>
        <w:t> </w:t>
      </w:r>
      <w:r>
        <w:rPr>
          <w:w w:val="110"/>
          <w:sz w:val="16"/>
          <w:vertAlign w:val="baseline"/>
        </w:rPr>
        <w:t>built</w:t>
      </w:r>
      <w:r>
        <w:rPr>
          <w:spacing w:val="6"/>
          <w:w w:val="110"/>
          <w:sz w:val="16"/>
          <w:vertAlign w:val="baseline"/>
        </w:rPr>
        <w:t> </w:t>
      </w:r>
      <w:r>
        <w:rPr>
          <w:w w:val="110"/>
          <w:sz w:val="16"/>
          <w:vertAlign w:val="baseline"/>
        </w:rPr>
        <w:t>with</w:t>
      </w:r>
      <w:r>
        <w:rPr>
          <w:spacing w:val="6"/>
          <w:w w:val="110"/>
          <w:sz w:val="16"/>
          <w:vertAlign w:val="baseline"/>
        </w:rPr>
        <w:t> </w:t>
      </w:r>
      <w:r>
        <w:rPr>
          <w:w w:val="110"/>
          <w:sz w:val="16"/>
          <w:vertAlign w:val="baseline"/>
        </w:rPr>
        <w:t>significantly</w:t>
      </w:r>
      <w:r>
        <w:rPr>
          <w:spacing w:val="5"/>
          <w:w w:val="110"/>
          <w:sz w:val="16"/>
          <w:vertAlign w:val="baseline"/>
        </w:rPr>
        <w:t> </w:t>
      </w:r>
      <w:r>
        <w:rPr>
          <w:w w:val="110"/>
          <w:sz w:val="16"/>
          <w:vertAlign w:val="baseline"/>
        </w:rPr>
        <w:t>less</w:t>
      </w:r>
      <w:r>
        <w:rPr>
          <w:spacing w:val="5"/>
          <w:w w:val="110"/>
          <w:sz w:val="16"/>
          <w:vertAlign w:val="baseline"/>
        </w:rPr>
        <w:t> </w:t>
      </w:r>
      <w:r>
        <w:rPr>
          <w:w w:val="110"/>
          <w:sz w:val="16"/>
          <w:vertAlign w:val="baseline"/>
        </w:rPr>
        <w:t>energy</w:t>
      </w:r>
      <w:r>
        <w:rPr>
          <w:spacing w:val="6"/>
          <w:w w:val="110"/>
          <w:sz w:val="16"/>
          <w:vertAlign w:val="baseline"/>
        </w:rPr>
        <w:t> </w:t>
      </w:r>
      <w:r>
        <w:rPr>
          <w:w w:val="110"/>
          <w:sz w:val="16"/>
          <w:vertAlign w:val="baseline"/>
        </w:rPr>
        <w:t>input</w:t>
      </w:r>
      <w:r>
        <w:rPr>
          <w:spacing w:val="5"/>
          <w:w w:val="110"/>
          <w:sz w:val="16"/>
          <w:vertAlign w:val="baseline"/>
        </w:rPr>
        <w:t> </w:t>
      </w:r>
      <w:r>
        <w:rPr>
          <w:w w:val="110"/>
          <w:sz w:val="16"/>
          <w:vertAlign w:val="baseline"/>
        </w:rPr>
        <w:t>than</w:t>
      </w:r>
      <w:r>
        <w:rPr>
          <w:spacing w:val="6"/>
          <w:w w:val="110"/>
          <w:sz w:val="16"/>
          <w:vertAlign w:val="baseline"/>
        </w:rPr>
        <w:t> </w:t>
      </w:r>
      <w:r>
        <w:rPr>
          <w:spacing w:val="-5"/>
          <w:w w:val="110"/>
          <w:sz w:val="16"/>
          <w:vertAlign w:val="baseline"/>
        </w:rPr>
        <w:t>the</w:t>
      </w:r>
    </w:p>
    <w:p>
      <w:pPr>
        <w:pStyle w:val="BodyText"/>
        <w:ind w:left="72"/>
      </w:pPr>
      <w:r>
        <w:rPr>
          <w:w w:val="110"/>
        </w:rPr>
        <w:t>previously</w:t>
      </w:r>
      <w:r>
        <w:rPr>
          <w:spacing w:val="-4"/>
          <w:w w:val="110"/>
        </w:rPr>
        <w:t> </w:t>
      </w:r>
      <w:r>
        <w:rPr>
          <w:w w:val="110"/>
        </w:rPr>
        <w:t>proposed</w:t>
      </w:r>
      <w:r>
        <w:rPr>
          <w:spacing w:val="-4"/>
          <w:w w:val="110"/>
        </w:rPr>
        <w:t> </w:t>
      </w:r>
      <w:r>
        <w:rPr>
          <w:w w:val="110"/>
        </w:rPr>
        <w:t>extraterrestrial</w:t>
      </w:r>
      <w:r>
        <w:rPr>
          <w:spacing w:val="-3"/>
          <w:w w:val="110"/>
        </w:rPr>
        <w:t> </w:t>
      </w:r>
      <w:r>
        <w:rPr>
          <w:w w:val="110"/>
        </w:rPr>
        <w:t>construction</w:t>
      </w:r>
      <w:r>
        <w:rPr>
          <w:spacing w:val="-3"/>
          <w:w w:val="110"/>
        </w:rPr>
        <w:t> </w:t>
      </w:r>
      <w:r>
        <w:rPr>
          <w:w w:val="110"/>
        </w:rPr>
        <w:t>technologies,</w:t>
      </w:r>
      <w:r>
        <w:rPr>
          <w:spacing w:val="-5"/>
          <w:w w:val="110"/>
        </w:rPr>
        <w:t> </w:t>
      </w:r>
      <w:r>
        <w:rPr>
          <w:w w:val="110"/>
        </w:rPr>
        <w:t>which</w:t>
      </w:r>
      <w:r>
        <w:rPr>
          <w:spacing w:val="-3"/>
          <w:w w:val="110"/>
        </w:rPr>
        <w:t> </w:t>
      </w:r>
      <w:r>
        <w:rPr>
          <w:w w:val="110"/>
        </w:rPr>
        <w:t>use</w:t>
      </w:r>
      <w:r>
        <w:rPr>
          <w:spacing w:val="-3"/>
          <w:w w:val="110"/>
        </w:rPr>
        <w:t> </w:t>
      </w:r>
      <w:r>
        <w:rPr>
          <w:w w:val="110"/>
        </w:rPr>
        <w:t>high-power</w:t>
      </w:r>
      <w:r>
        <w:rPr>
          <w:spacing w:val="-4"/>
          <w:w w:val="110"/>
        </w:rPr>
        <w:t> </w:t>
      </w:r>
      <w:r>
        <w:rPr>
          <w:w w:val="110"/>
        </w:rPr>
        <w:t>laser</w:t>
      </w:r>
      <w:r>
        <w:rPr>
          <w:spacing w:val="-4"/>
          <w:w w:val="110"/>
        </w:rPr>
        <w:t> </w:t>
      </w:r>
      <w:r>
        <w:rPr>
          <w:w w:val="110"/>
        </w:rPr>
        <w:t>or</w:t>
      </w:r>
      <w:r>
        <w:rPr>
          <w:spacing w:val="-4"/>
          <w:w w:val="110"/>
        </w:rPr>
        <w:t> </w:t>
      </w:r>
      <w:r>
        <w:rPr>
          <w:w w:val="110"/>
        </w:rPr>
        <w:t>microwave</w:t>
      </w:r>
      <w:r>
        <w:rPr>
          <w:spacing w:val="-4"/>
          <w:w w:val="110"/>
        </w:rPr>
        <w:t> </w:t>
      </w:r>
      <w:r>
        <w:rPr>
          <w:w w:val="110"/>
        </w:rPr>
        <w:t>to</w:t>
      </w:r>
      <w:r>
        <w:rPr>
          <w:spacing w:val="-4"/>
          <w:w w:val="110"/>
        </w:rPr>
        <w:t> </w:t>
      </w:r>
      <w:r>
        <w:rPr>
          <w:w w:val="110"/>
        </w:rPr>
        <w:t>heat</w:t>
      </w:r>
      <w:r>
        <w:rPr>
          <w:spacing w:val="-4"/>
          <w:w w:val="110"/>
        </w:rPr>
        <w:t> </w:t>
      </w:r>
      <w:r>
        <w:rPr>
          <w:w w:val="110"/>
        </w:rPr>
        <w:t>and</w:t>
      </w:r>
      <w:r>
        <w:rPr>
          <w:spacing w:val="-3"/>
          <w:w w:val="110"/>
        </w:rPr>
        <w:t> </w:t>
      </w:r>
      <w:r>
        <w:rPr>
          <w:w w:val="110"/>
        </w:rPr>
        <w:t>melt</w:t>
      </w:r>
      <w:r>
        <w:rPr>
          <w:spacing w:val="-4"/>
          <w:w w:val="110"/>
        </w:rPr>
        <w:t> </w:t>
      </w:r>
      <w:r>
        <w:rPr>
          <w:w w:val="110"/>
        </w:rPr>
        <w:t>regolith</w:t>
      </w:r>
      <w:r>
        <w:rPr>
          <w:spacing w:val="-4"/>
          <w:w w:val="110"/>
        </w:rPr>
        <w:t> </w:t>
      </w:r>
      <w:r>
        <w:rPr>
          <w:w w:val="110"/>
        </w:rPr>
        <w:t>in situ (</w:t>
      </w:r>
      <w:r>
        <w:rPr>
          <w:rFonts w:ascii="Lucida Sans Unicode" w:hAnsi="Lucida Sans Unicode"/>
          <w:w w:val="110"/>
        </w:rPr>
        <w:t>&gt; </w:t>
      </w:r>
      <w:r>
        <w:rPr>
          <w:w w:val="110"/>
        </w:rPr>
        <w:t>500 </w:t>
      </w:r>
      <w:r>
        <w:rPr>
          <w:rFonts w:ascii="Lucida Sans Unicode" w:hAnsi="Lucida Sans Unicode"/>
          <w:w w:val="110"/>
          <w:vertAlign w:val="superscript"/>
        </w:rPr>
        <w:t>◦</w:t>
      </w:r>
      <w:r>
        <w:rPr>
          <w:w w:val="110"/>
          <w:vertAlign w:val="baseline"/>
        </w:rPr>
        <w:t>C) (</w:t>
      </w:r>
      <w:hyperlink w:history="true" w:anchor="_bookmark79">
        <w:r>
          <w:rPr>
            <w:color w:val="2196D1"/>
            <w:w w:val="110"/>
            <w:vertAlign w:val="baseline"/>
          </w:rPr>
          <w:t>Reches, 2019</w:t>
        </w:r>
      </w:hyperlink>
      <w:r>
        <w:rPr>
          <w:w w:val="110"/>
          <w:vertAlign w:val="baseline"/>
        </w:rPr>
        <w:t>; </w:t>
      </w:r>
      <w:hyperlink w:history="true" w:anchor="_bookmark74">
        <w:r>
          <w:rPr>
            <w:color w:val="2196D1"/>
            <w:w w:val="110"/>
            <w:vertAlign w:val="baseline"/>
          </w:rPr>
          <w:t>Naser, 2019</w:t>
        </w:r>
      </w:hyperlink>
      <w:r>
        <w:rPr>
          <w:w w:val="110"/>
          <w:vertAlign w:val="baseline"/>
        </w:rPr>
        <w:t>; </w:t>
      </w:r>
      <w:hyperlink w:history="true" w:anchor="_bookmark59">
        <w:r>
          <w:rPr>
            <w:color w:val="2196D1"/>
            <w:w w:val="110"/>
            <w:vertAlign w:val="baseline"/>
          </w:rPr>
          <w:t>Karl et al., 2022</w:t>
        </w:r>
      </w:hyperlink>
      <w:r>
        <w:rPr>
          <w:w w:val="110"/>
          <w:vertAlign w:val="baseline"/>
        </w:rPr>
        <w:t>; </w:t>
      </w:r>
      <w:hyperlink w:history="true" w:anchor="_bookmark89">
        <w:r>
          <w:rPr>
            <w:color w:val="2196D1"/>
            <w:w w:val="110"/>
            <w:vertAlign w:val="baseline"/>
          </w:rPr>
          <w:t>Wan et al., 2016</w:t>
        </w:r>
      </w:hyperlink>
      <w:r>
        <w:rPr>
          <w:w w:val="110"/>
          <w:vertAlign w:val="baseline"/>
        </w:rPr>
        <w:t>).</w:t>
      </w:r>
    </w:p>
    <w:p>
      <w:pPr>
        <w:pStyle w:val="BodyText"/>
        <w:spacing w:line="173" w:lineRule="exact"/>
        <w:ind w:left="311"/>
      </w:pPr>
      <w:r>
        <w:rPr>
          <w:w w:val="110"/>
        </w:rPr>
        <w:t>Our</w:t>
      </w:r>
      <w:r>
        <w:rPr>
          <w:spacing w:val="-8"/>
          <w:w w:val="110"/>
        </w:rPr>
        <w:t> </w:t>
      </w:r>
      <w:r>
        <w:rPr>
          <w:w w:val="110"/>
        </w:rPr>
        <w:t>previous</w:t>
      </w:r>
      <w:r>
        <w:rPr>
          <w:spacing w:val="-6"/>
          <w:w w:val="110"/>
        </w:rPr>
        <w:t> </w:t>
      </w:r>
      <w:r>
        <w:rPr>
          <w:w w:val="110"/>
        </w:rPr>
        <w:t>work</w:t>
      </w:r>
      <w:r>
        <w:rPr>
          <w:spacing w:val="-6"/>
          <w:w w:val="110"/>
        </w:rPr>
        <w:t> </w:t>
      </w:r>
      <w:r>
        <w:rPr>
          <w:w w:val="110"/>
        </w:rPr>
        <w:t>found</w:t>
      </w:r>
      <w:r>
        <w:rPr>
          <w:spacing w:val="-6"/>
          <w:w w:val="110"/>
        </w:rPr>
        <w:t> </w:t>
      </w:r>
      <w:r>
        <w:rPr>
          <w:w w:val="110"/>
        </w:rPr>
        <w:t>out</w:t>
      </w:r>
      <w:r>
        <w:rPr>
          <w:spacing w:val="-6"/>
          <w:w w:val="110"/>
        </w:rPr>
        <w:t> </w:t>
      </w:r>
      <w:r>
        <w:rPr>
          <w:w w:val="110"/>
        </w:rPr>
        <w:t>that</w:t>
      </w:r>
      <w:r>
        <w:rPr>
          <w:spacing w:val="-7"/>
          <w:w w:val="110"/>
        </w:rPr>
        <w:t> </w:t>
      </w:r>
      <w:r>
        <w:rPr>
          <w:w w:val="110"/>
        </w:rPr>
        <w:t>the</w:t>
      </w:r>
      <w:r>
        <w:rPr>
          <w:spacing w:val="-7"/>
          <w:w w:val="110"/>
        </w:rPr>
        <w:t> </w:t>
      </w:r>
      <w:r>
        <w:rPr>
          <w:w w:val="110"/>
        </w:rPr>
        <w:t>mechanical</w:t>
      </w:r>
      <w:r>
        <w:rPr>
          <w:spacing w:val="-6"/>
          <w:w w:val="110"/>
        </w:rPr>
        <w:t> </w:t>
      </w:r>
      <w:r>
        <w:rPr>
          <w:w w:val="110"/>
        </w:rPr>
        <w:t>properties</w:t>
      </w:r>
      <w:r>
        <w:rPr>
          <w:spacing w:val="-6"/>
          <w:w w:val="110"/>
        </w:rPr>
        <w:t> </w:t>
      </w:r>
      <w:r>
        <w:rPr>
          <w:w w:val="110"/>
        </w:rPr>
        <w:t>of</w:t>
      </w:r>
      <w:r>
        <w:rPr>
          <w:spacing w:val="-6"/>
          <w:w w:val="110"/>
        </w:rPr>
        <w:t> </w:t>
      </w:r>
      <w:r>
        <w:rPr>
          <w:w w:val="110"/>
        </w:rPr>
        <w:t>HBC</w:t>
      </w:r>
      <w:r>
        <w:rPr>
          <w:spacing w:val="-6"/>
          <w:w w:val="110"/>
        </w:rPr>
        <w:t> </w:t>
      </w:r>
      <w:r>
        <w:rPr>
          <w:w w:val="110"/>
        </w:rPr>
        <w:t>varied</w:t>
      </w:r>
      <w:r>
        <w:rPr>
          <w:spacing w:val="-7"/>
          <w:w w:val="110"/>
        </w:rPr>
        <w:t> </w:t>
      </w:r>
      <w:r>
        <w:rPr>
          <w:w w:val="110"/>
        </w:rPr>
        <w:t>under</w:t>
      </w:r>
      <w:r>
        <w:rPr>
          <w:spacing w:val="-7"/>
          <w:w w:val="110"/>
        </w:rPr>
        <w:t> </w:t>
      </w:r>
      <w:r>
        <w:rPr>
          <w:w w:val="110"/>
        </w:rPr>
        <w:t>different</w:t>
      </w:r>
      <w:r>
        <w:rPr>
          <w:spacing w:val="-6"/>
          <w:w w:val="110"/>
        </w:rPr>
        <w:t> </w:t>
      </w:r>
      <w:r>
        <w:rPr>
          <w:w w:val="110"/>
        </w:rPr>
        <w:t>mixing</w:t>
      </w:r>
      <w:r>
        <w:rPr>
          <w:spacing w:val="-5"/>
          <w:w w:val="110"/>
        </w:rPr>
        <w:t> </w:t>
      </w:r>
      <w:r>
        <w:rPr>
          <w:w w:val="110"/>
        </w:rPr>
        <w:t>ratios</w:t>
      </w:r>
      <w:r>
        <w:rPr>
          <w:spacing w:val="-6"/>
          <w:w w:val="110"/>
        </w:rPr>
        <w:t> </w:t>
      </w:r>
      <w:r>
        <w:rPr>
          <w:w w:val="110"/>
        </w:rPr>
        <w:t>and</w:t>
      </w:r>
      <w:r>
        <w:rPr>
          <w:spacing w:val="-6"/>
          <w:w w:val="110"/>
        </w:rPr>
        <w:t> </w:t>
      </w:r>
      <w:r>
        <w:rPr>
          <w:w w:val="110"/>
        </w:rPr>
        <w:t>curing</w:t>
      </w:r>
      <w:r>
        <w:rPr>
          <w:spacing w:val="-7"/>
          <w:w w:val="110"/>
        </w:rPr>
        <w:t> </w:t>
      </w:r>
      <w:r>
        <w:rPr>
          <w:spacing w:val="-2"/>
          <w:w w:val="110"/>
        </w:rPr>
        <w:t>environments</w:t>
      </w:r>
    </w:p>
    <w:p>
      <w:pPr>
        <w:pStyle w:val="BodyText"/>
        <w:spacing w:line="256" w:lineRule="auto" w:before="20"/>
        <w:ind w:left="72" w:right="69"/>
        <w:jc w:val="both"/>
      </w:pPr>
      <w:r>
        <w:rPr>
          <w:w w:val="110"/>
        </w:rPr>
        <w:t>because of their unique multi-scale microstructures, which were formed under the combined effect of aggregate particles (capillary action to the hydrosol) and curing paths (phase change of the hydrosol) (</w:t>
      </w:r>
      <w:hyperlink w:history="true" w:anchor="_bookmark70">
        <w:r>
          <w:rPr>
            <w:color w:val="2196D1"/>
            <w:w w:val="110"/>
          </w:rPr>
          <w:t>Liu and Qiu, 2022</w:t>
        </w:r>
      </w:hyperlink>
      <w:r>
        <w:rPr>
          <w:w w:val="110"/>
        </w:rPr>
        <w:t>). The elastic modulus and compressive strength</w:t>
      </w:r>
      <w:r>
        <w:rPr>
          <w:spacing w:val="1"/>
          <w:w w:val="110"/>
        </w:rPr>
        <w:t> </w:t>
      </w:r>
      <w:r>
        <w:rPr>
          <w:w w:val="110"/>
        </w:rPr>
        <w:t>of HBCs</w:t>
      </w:r>
      <w:r>
        <w:rPr>
          <w:spacing w:val="2"/>
          <w:w w:val="110"/>
        </w:rPr>
        <w:t> </w:t>
      </w:r>
      <w:r>
        <w:rPr>
          <w:w w:val="110"/>
        </w:rPr>
        <w:t>increase with</w:t>
      </w:r>
      <w:r>
        <w:rPr>
          <w:spacing w:val="1"/>
          <w:w w:val="110"/>
        </w:rPr>
        <w:t> </w:t>
      </w:r>
      <w:r>
        <w:rPr>
          <w:w w:val="110"/>
        </w:rPr>
        <w:t>the</w:t>
      </w:r>
      <w:r>
        <w:rPr>
          <w:spacing w:val="1"/>
          <w:w w:val="110"/>
        </w:rPr>
        <w:t> </w:t>
      </w:r>
      <w:r>
        <w:rPr>
          <w:w w:val="110"/>
        </w:rPr>
        <w:t>increasing </w:t>
      </w:r>
      <w:r>
        <w:rPr>
          <w:i/>
          <w:w w:val="110"/>
        </w:rPr>
        <w:t>s/a</w:t>
      </w:r>
      <w:r>
        <w:rPr>
          <w:i/>
          <w:spacing w:val="3"/>
          <w:w w:val="110"/>
        </w:rPr>
        <w:t> </w:t>
      </w:r>
      <w:r>
        <w:rPr>
          <w:w w:val="110"/>
        </w:rPr>
        <w:t>ratio and</w:t>
      </w:r>
      <w:r>
        <w:rPr>
          <w:spacing w:val="1"/>
          <w:w w:val="110"/>
        </w:rPr>
        <w:t> </w:t>
      </w:r>
      <w:r>
        <w:rPr>
          <w:w w:val="110"/>
        </w:rPr>
        <w:t>was</w:t>
      </w:r>
      <w:r>
        <w:rPr>
          <w:spacing w:val="2"/>
          <w:w w:val="110"/>
        </w:rPr>
        <w:t> </w:t>
      </w:r>
      <w:r>
        <w:rPr>
          <w:w w:val="110"/>
        </w:rPr>
        <w:t>reduced</w:t>
      </w:r>
      <w:r>
        <w:rPr>
          <w:spacing w:val="1"/>
          <w:w w:val="110"/>
        </w:rPr>
        <w:t> </w:t>
      </w:r>
      <w:r>
        <w:rPr>
          <w:w w:val="110"/>
        </w:rPr>
        <w:t>by freeze-drying</w:t>
      </w:r>
      <w:r>
        <w:rPr>
          <w:spacing w:val="3"/>
          <w:w w:val="110"/>
        </w:rPr>
        <w:t> </w:t>
      </w:r>
      <w:r>
        <w:rPr>
          <w:w w:val="110"/>
        </w:rPr>
        <w:t>process (</w:t>
      </w:r>
      <w:r>
        <w:rPr>
          <w:rFonts w:ascii="Lucida Sans Unicode" w:hAnsi="Lucida Sans Unicode"/>
          <w:w w:val="110"/>
        </w:rPr>
        <w:t>—</w:t>
      </w:r>
      <w:r>
        <w:rPr>
          <w:w w:val="110"/>
        </w:rPr>
        <w:t>55</w:t>
      </w:r>
      <w:r>
        <w:rPr>
          <w:spacing w:val="1"/>
          <w:w w:val="110"/>
        </w:rPr>
        <w:t> </w:t>
      </w:r>
      <w:r>
        <w:rPr>
          <w:rFonts w:ascii="Lucida Sans Unicode" w:hAnsi="Lucida Sans Unicode"/>
          <w:w w:val="110"/>
          <w:vertAlign w:val="superscript"/>
        </w:rPr>
        <w:t>◦</w:t>
      </w:r>
      <w:r>
        <w:rPr>
          <w:w w:val="110"/>
          <w:vertAlign w:val="baseline"/>
        </w:rPr>
        <w:t>C,</w:t>
      </w:r>
      <w:r>
        <w:rPr>
          <w:spacing w:val="2"/>
          <w:w w:val="110"/>
          <w:vertAlign w:val="baseline"/>
        </w:rPr>
        <w:t> </w:t>
      </w:r>
      <w:r>
        <w:rPr>
          <w:w w:val="110"/>
          <w:vertAlign w:val="baseline"/>
        </w:rPr>
        <w:t>10 Pa)</w:t>
      </w:r>
      <w:r>
        <w:rPr>
          <w:spacing w:val="2"/>
          <w:w w:val="110"/>
          <w:vertAlign w:val="baseline"/>
        </w:rPr>
        <w:t> </w:t>
      </w:r>
      <w:r>
        <w:rPr>
          <w:w w:val="110"/>
          <w:vertAlign w:val="baseline"/>
        </w:rPr>
        <w:t>compared</w:t>
      </w:r>
      <w:r>
        <w:rPr>
          <w:spacing w:val="1"/>
          <w:w w:val="110"/>
          <w:vertAlign w:val="baseline"/>
        </w:rPr>
        <w:t> </w:t>
      </w:r>
      <w:r>
        <w:rPr>
          <w:w w:val="110"/>
          <w:vertAlign w:val="baseline"/>
        </w:rPr>
        <w:t>to</w:t>
      </w:r>
      <w:r>
        <w:rPr>
          <w:spacing w:val="1"/>
          <w:w w:val="110"/>
          <w:vertAlign w:val="baseline"/>
        </w:rPr>
        <w:t> </w:t>
      </w:r>
      <w:r>
        <w:rPr>
          <w:spacing w:val="-5"/>
          <w:w w:val="110"/>
          <w:vertAlign w:val="baseline"/>
        </w:rPr>
        <w:t>the</w:t>
      </w:r>
    </w:p>
    <w:p>
      <w:pPr>
        <w:pStyle w:val="BodyText"/>
        <w:spacing w:line="154" w:lineRule="exact"/>
        <w:ind w:left="72"/>
        <w:jc w:val="both"/>
      </w:pPr>
      <w:r>
        <w:rPr>
          <w:w w:val="110"/>
        </w:rPr>
        <w:t>air-dried</w:t>
      </w:r>
      <w:r>
        <w:rPr>
          <w:spacing w:val="8"/>
          <w:w w:val="110"/>
        </w:rPr>
        <w:t> </w:t>
      </w:r>
      <w:r>
        <w:rPr>
          <w:w w:val="110"/>
        </w:rPr>
        <w:t>HBCs,</w:t>
      </w:r>
      <w:r>
        <w:rPr>
          <w:spacing w:val="8"/>
          <w:w w:val="110"/>
        </w:rPr>
        <w:t> </w:t>
      </w:r>
      <w:r>
        <w:rPr>
          <w:w w:val="110"/>
        </w:rPr>
        <w:t>which</w:t>
      </w:r>
      <w:r>
        <w:rPr>
          <w:spacing w:val="9"/>
          <w:w w:val="110"/>
        </w:rPr>
        <w:t> </w:t>
      </w:r>
      <w:r>
        <w:rPr>
          <w:w w:val="110"/>
        </w:rPr>
        <w:t>can</w:t>
      </w:r>
      <w:r>
        <w:rPr>
          <w:spacing w:val="8"/>
          <w:w w:val="110"/>
        </w:rPr>
        <w:t> </w:t>
      </w:r>
      <w:r>
        <w:rPr>
          <w:w w:val="110"/>
        </w:rPr>
        <w:t>be</w:t>
      </w:r>
      <w:r>
        <w:rPr>
          <w:spacing w:val="8"/>
          <w:w w:val="110"/>
        </w:rPr>
        <w:t> </w:t>
      </w:r>
      <w:r>
        <w:rPr>
          <w:w w:val="110"/>
        </w:rPr>
        <w:t>attributed</w:t>
      </w:r>
      <w:r>
        <w:rPr>
          <w:spacing w:val="9"/>
          <w:w w:val="110"/>
        </w:rPr>
        <w:t> </w:t>
      </w:r>
      <w:r>
        <w:rPr>
          <w:w w:val="110"/>
        </w:rPr>
        <w:t>to</w:t>
      </w:r>
      <w:r>
        <w:rPr>
          <w:spacing w:val="9"/>
          <w:w w:val="110"/>
        </w:rPr>
        <w:t> </w:t>
      </w:r>
      <w:r>
        <w:rPr>
          <w:w w:val="110"/>
        </w:rPr>
        <w:t>the</w:t>
      </w:r>
      <w:r>
        <w:rPr>
          <w:spacing w:val="9"/>
          <w:w w:val="110"/>
        </w:rPr>
        <w:t> </w:t>
      </w:r>
      <w:r>
        <w:rPr>
          <w:w w:val="110"/>
        </w:rPr>
        <w:t>evolution</w:t>
      </w:r>
      <w:r>
        <w:rPr>
          <w:spacing w:val="8"/>
          <w:w w:val="110"/>
        </w:rPr>
        <w:t> </w:t>
      </w:r>
      <w:r>
        <w:rPr>
          <w:w w:val="110"/>
        </w:rPr>
        <w:t>of</w:t>
      </w:r>
      <w:r>
        <w:rPr>
          <w:spacing w:val="9"/>
          <w:w w:val="110"/>
        </w:rPr>
        <w:t> </w:t>
      </w:r>
      <w:r>
        <w:rPr>
          <w:w w:val="110"/>
        </w:rPr>
        <w:t>inter-aggregate</w:t>
      </w:r>
      <w:r>
        <w:rPr>
          <w:spacing w:val="8"/>
          <w:w w:val="110"/>
        </w:rPr>
        <w:t> </w:t>
      </w:r>
      <w:r>
        <w:rPr>
          <w:w w:val="110"/>
        </w:rPr>
        <w:t>gel</w:t>
      </w:r>
      <w:r>
        <w:rPr>
          <w:spacing w:val="9"/>
          <w:w w:val="110"/>
        </w:rPr>
        <w:t> </w:t>
      </w:r>
      <w:r>
        <w:rPr>
          <w:w w:val="110"/>
        </w:rPr>
        <w:t>microstructure.</w:t>
      </w:r>
      <w:r>
        <w:rPr>
          <w:spacing w:val="9"/>
          <w:w w:val="110"/>
        </w:rPr>
        <w:t> </w:t>
      </w:r>
      <w:r>
        <w:rPr>
          <w:w w:val="110"/>
        </w:rPr>
        <w:t>As</w:t>
      </w:r>
      <w:r>
        <w:rPr>
          <w:spacing w:val="8"/>
          <w:w w:val="110"/>
        </w:rPr>
        <w:t> </w:t>
      </w:r>
      <w:r>
        <w:rPr>
          <w:w w:val="110"/>
        </w:rPr>
        <w:t>shown</w:t>
      </w:r>
      <w:r>
        <w:rPr>
          <w:spacing w:val="8"/>
          <w:w w:val="110"/>
        </w:rPr>
        <w:t> </w:t>
      </w:r>
      <w:r>
        <w:rPr>
          <w:w w:val="110"/>
        </w:rPr>
        <w:t>in</w:t>
      </w:r>
      <w:r>
        <w:rPr>
          <w:spacing w:val="9"/>
          <w:w w:val="110"/>
        </w:rPr>
        <w:t> </w:t>
      </w:r>
      <w:hyperlink w:history="true" w:anchor="_bookmark1">
        <w:r>
          <w:rPr>
            <w:color w:val="2196D1"/>
            <w:w w:val="110"/>
          </w:rPr>
          <w:t>Fig.</w:t>
        </w:r>
        <w:r>
          <w:rPr>
            <w:color w:val="2196D1"/>
            <w:spacing w:val="8"/>
            <w:w w:val="110"/>
          </w:rPr>
          <w:t> </w:t>
        </w:r>
        <w:r>
          <w:rPr>
            <w:color w:val="2196D1"/>
            <w:w w:val="110"/>
          </w:rPr>
          <w:t>1</w:t>
        </w:r>
      </w:hyperlink>
      <w:r>
        <w:rPr>
          <w:w w:val="110"/>
        </w:rPr>
        <w:t>,</w:t>
      </w:r>
      <w:r>
        <w:rPr>
          <w:spacing w:val="8"/>
          <w:w w:val="110"/>
        </w:rPr>
        <w:t> </w:t>
      </w:r>
      <w:r>
        <w:rPr>
          <w:w w:val="110"/>
        </w:rPr>
        <w:t>under</w:t>
      </w:r>
      <w:r>
        <w:rPr>
          <w:spacing w:val="8"/>
          <w:w w:val="110"/>
        </w:rPr>
        <w:t> </w:t>
      </w:r>
      <w:r>
        <w:rPr>
          <w:spacing w:val="-2"/>
          <w:w w:val="110"/>
        </w:rPr>
        <w:t>ambient</w:t>
      </w:r>
    </w:p>
    <w:p>
      <w:pPr>
        <w:pStyle w:val="BodyText"/>
        <w:spacing w:line="230" w:lineRule="auto" w:before="7"/>
        <w:ind w:left="72" w:right="69"/>
        <w:jc w:val="both"/>
      </w:pPr>
      <w:r>
        <w:rPr>
          <w:w w:val="105"/>
        </w:rPr>
        <w:t>curing</w:t>
      </w:r>
      <w:r>
        <w:rPr>
          <w:spacing w:val="23"/>
          <w:w w:val="105"/>
        </w:rPr>
        <w:t> </w:t>
      </w:r>
      <w:r>
        <w:rPr>
          <w:w w:val="105"/>
        </w:rPr>
        <w:t>(22</w:t>
      </w:r>
      <w:r>
        <w:rPr>
          <w:spacing w:val="25"/>
          <w:w w:val="105"/>
        </w:rPr>
        <w:t> </w:t>
      </w:r>
      <w:r>
        <w:rPr>
          <w:rFonts w:ascii="Lucida Sans Unicode" w:hAnsi="Lucida Sans Unicode"/>
          <w:w w:val="105"/>
          <w:vertAlign w:val="superscript"/>
        </w:rPr>
        <w:t>◦</w:t>
      </w:r>
      <w:r>
        <w:rPr>
          <w:w w:val="105"/>
          <w:vertAlign w:val="baseline"/>
        </w:rPr>
        <w:t>C,</w:t>
      </w:r>
      <w:r>
        <w:rPr>
          <w:spacing w:val="25"/>
          <w:w w:val="105"/>
          <w:vertAlign w:val="baseline"/>
        </w:rPr>
        <w:t> </w:t>
      </w:r>
      <w:r>
        <w:rPr>
          <w:w w:val="105"/>
          <w:vertAlign w:val="baseline"/>
        </w:rPr>
        <w:t>1</w:t>
      </w:r>
      <w:r>
        <w:rPr>
          <w:spacing w:val="23"/>
          <w:w w:val="105"/>
          <w:vertAlign w:val="baseline"/>
        </w:rPr>
        <w:t> </w:t>
      </w:r>
      <w:r>
        <w:rPr>
          <w:w w:val="105"/>
          <w:vertAlign w:val="baseline"/>
        </w:rPr>
        <w:t>atm),</w:t>
      </w:r>
      <w:r>
        <w:rPr>
          <w:spacing w:val="23"/>
          <w:w w:val="105"/>
          <w:vertAlign w:val="baseline"/>
        </w:rPr>
        <w:t> </w:t>
      </w:r>
      <w:r>
        <w:rPr>
          <w:w w:val="105"/>
          <w:vertAlign w:val="baseline"/>
        </w:rPr>
        <w:t>the</w:t>
      </w:r>
      <w:r>
        <w:rPr>
          <w:spacing w:val="25"/>
          <w:w w:val="105"/>
          <w:vertAlign w:val="baseline"/>
        </w:rPr>
        <w:t> </w:t>
      </w:r>
      <w:r>
        <w:rPr>
          <w:w w:val="105"/>
          <w:vertAlign w:val="baseline"/>
        </w:rPr>
        <w:t>sol-gel</w:t>
      </w:r>
      <w:r>
        <w:rPr>
          <w:spacing w:val="22"/>
          <w:w w:val="105"/>
          <w:vertAlign w:val="baseline"/>
        </w:rPr>
        <w:t> </w:t>
      </w:r>
      <w:r>
        <w:rPr>
          <w:w w:val="105"/>
          <w:vertAlign w:val="baseline"/>
        </w:rPr>
        <w:t>transition</w:t>
      </w:r>
      <w:r>
        <w:rPr>
          <w:spacing w:val="23"/>
          <w:w w:val="105"/>
          <w:vertAlign w:val="baseline"/>
        </w:rPr>
        <w:t> </w:t>
      </w:r>
      <w:r>
        <w:rPr>
          <w:w w:val="105"/>
          <w:vertAlign w:val="baseline"/>
        </w:rPr>
        <w:t>was</w:t>
      </w:r>
      <w:r>
        <w:rPr>
          <w:spacing w:val="25"/>
          <w:w w:val="105"/>
          <w:vertAlign w:val="baseline"/>
        </w:rPr>
        <w:t> </w:t>
      </w:r>
      <w:r>
        <w:rPr>
          <w:w w:val="105"/>
          <w:vertAlign w:val="baseline"/>
        </w:rPr>
        <w:t>mainly</w:t>
      </w:r>
      <w:r>
        <w:rPr>
          <w:spacing w:val="22"/>
          <w:w w:val="105"/>
          <w:vertAlign w:val="baseline"/>
        </w:rPr>
        <w:t> </w:t>
      </w:r>
      <w:r>
        <w:rPr>
          <w:w w:val="105"/>
          <w:vertAlign w:val="baseline"/>
        </w:rPr>
        <w:t>driven</w:t>
      </w:r>
      <w:r>
        <w:rPr>
          <w:spacing w:val="23"/>
          <w:w w:val="105"/>
          <w:vertAlign w:val="baseline"/>
        </w:rPr>
        <w:t> </w:t>
      </w:r>
      <w:r>
        <w:rPr>
          <w:w w:val="105"/>
          <w:vertAlign w:val="baseline"/>
        </w:rPr>
        <w:t>by</w:t>
      </w:r>
      <w:r>
        <w:rPr>
          <w:spacing w:val="25"/>
          <w:w w:val="105"/>
          <w:vertAlign w:val="baseline"/>
        </w:rPr>
        <w:t> </w:t>
      </w:r>
      <w:r>
        <w:rPr>
          <w:w w:val="105"/>
          <w:vertAlign w:val="baseline"/>
        </w:rPr>
        <w:t>gentle</w:t>
      </w:r>
      <w:r>
        <w:rPr>
          <w:spacing w:val="23"/>
          <w:w w:val="105"/>
          <w:vertAlign w:val="baseline"/>
        </w:rPr>
        <w:t> </w:t>
      </w:r>
      <w:r>
        <w:rPr>
          <w:w w:val="105"/>
          <w:vertAlign w:val="baseline"/>
        </w:rPr>
        <w:t>water</w:t>
      </w:r>
      <w:r>
        <w:rPr>
          <w:spacing w:val="23"/>
          <w:w w:val="105"/>
          <w:vertAlign w:val="baseline"/>
        </w:rPr>
        <w:t> </w:t>
      </w:r>
      <w:r>
        <w:rPr>
          <w:w w:val="105"/>
          <w:vertAlign w:val="baseline"/>
        </w:rPr>
        <w:t>evaporation.</w:t>
      </w:r>
      <w:r>
        <w:rPr>
          <w:spacing w:val="23"/>
          <w:w w:val="105"/>
          <w:vertAlign w:val="baseline"/>
        </w:rPr>
        <w:t> </w:t>
      </w:r>
      <w:r>
        <w:rPr>
          <w:w w:val="105"/>
          <w:vertAlign w:val="baseline"/>
        </w:rPr>
        <w:t>Thus,</w:t>
      </w:r>
      <w:r>
        <w:rPr>
          <w:spacing w:val="23"/>
          <w:w w:val="105"/>
          <w:vertAlign w:val="baseline"/>
        </w:rPr>
        <w:t> </w:t>
      </w:r>
      <w:r>
        <w:rPr>
          <w:w w:val="105"/>
          <w:vertAlign w:val="baseline"/>
        </w:rPr>
        <w:t>the</w:t>
      </w:r>
      <w:r>
        <w:rPr>
          <w:spacing w:val="25"/>
          <w:w w:val="105"/>
          <w:vertAlign w:val="baseline"/>
        </w:rPr>
        <w:t> </w:t>
      </w:r>
      <w:r>
        <w:rPr>
          <w:w w:val="105"/>
          <w:vertAlign w:val="baseline"/>
        </w:rPr>
        <w:t>hydrogel</w:t>
      </w:r>
      <w:r>
        <w:rPr>
          <w:spacing w:val="23"/>
          <w:w w:val="105"/>
          <w:vertAlign w:val="baseline"/>
        </w:rPr>
        <w:t> </w:t>
      </w:r>
      <w:r>
        <w:rPr>
          <w:w w:val="105"/>
          <w:vertAlign w:val="baseline"/>
        </w:rPr>
        <w:t>featured</w:t>
      </w:r>
      <w:r>
        <w:rPr>
          <w:spacing w:val="23"/>
          <w:w w:val="105"/>
          <w:vertAlign w:val="baseline"/>
        </w:rPr>
        <w:t> </w:t>
      </w:r>
      <w:r>
        <w:rPr>
          <w:w w:val="105"/>
          <w:vertAlign w:val="baseline"/>
        </w:rPr>
        <w:t>larger</w:t>
      </w:r>
      <w:r>
        <w:rPr>
          <w:spacing w:val="23"/>
          <w:w w:val="105"/>
          <w:vertAlign w:val="baseline"/>
        </w:rPr>
        <w:t> </w:t>
      </w:r>
      <w:r>
        <w:rPr>
          <w:w w:val="105"/>
          <w:vertAlign w:val="baseline"/>
        </w:rPr>
        <w:t>cells with</w:t>
      </w:r>
      <w:r>
        <w:rPr>
          <w:spacing w:val="26"/>
          <w:w w:val="105"/>
          <w:vertAlign w:val="baseline"/>
        </w:rPr>
        <w:t> </w:t>
      </w:r>
      <w:r>
        <w:rPr>
          <w:w w:val="105"/>
          <w:vertAlign w:val="baseline"/>
        </w:rPr>
        <w:t>thicker cell</w:t>
      </w:r>
      <w:r>
        <w:rPr>
          <w:spacing w:val="26"/>
          <w:w w:val="105"/>
          <w:vertAlign w:val="baseline"/>
        </w:rPr>
        <w:t> </w:t>
      </w:r>
      <w:r>
        <w:rPr>
          <w:w w:val="105"/>
          <w:vertAlign w:val="baseline"/>
        </w:rPr>
        <w:t>walls</w:t>
      </w:r>
      <w:r>
        <w:rPr>
          <w:rFonts w:ascii="Cambria" w:hAnsi="Cambria"/>
          <w:w w:val="105"/>
          <w:vertAlign w:val="baseline"/>
        </w:rPr>
        <w:t>–</w:t>
      </w:r>
      <w:r>
        <w:rPr>
          <w:w w:val="105"/>
          <w:vertAlign w:val="baseline"/>
        </w:rPr>
        <w:t>forming</w:t>
      </w:r>
      <w:r>
        <w:rPr>
          <w:spacing w:val="26"/>
          <w:w w:val="105"/>
          <w:vertAlign w:val="baseline"/>
        </w:rPr>
        <w:t> </w:t>
      </w:r>
      <w:r>
        <w:rPr>
          <w:w w:val="105"/>
          <w:vertAlign w:val="baseline"/>
        </w:rPr>
        <w:t>tubular</w:t>
      </w:r>
      <w:r>
        <w:rPr>
          <w:spacing w:val="26"/>
          <w:w w:val="105"/>
          <w:vertAlign w:val="baseline"/>
        </w:rPr>
        <w:t> </w:t>
      </w:r>
      <w:r>
        <w:rPr>
          <w:w w:val="105"/>
          <w:vertAlign w:val="baseline"/>
        </w:rPr>
        <w:t>interparticle joints</w:t>
      </w:r>
      <w:r>
        <w:rPr>
          <w:spacing w:val="27"/>
          <w:w w:val="105"/>
          <w:vertAlign w:val="baseline"/>
        </w:rPr>
        <w:t> </w:t>
      </w:r>
      <w:r>
        <w:rPr>
          <w:w w:val="105"/>
          <w:vertAlign w:val="baseline"/>
        </w:rPr>
        <w:t>when</w:t>
      </w:r>
      <w:r>
        <w:rPr>
          <w:spacing w:val="26"/>
          <w:w w:val="105"/>
          <w:vertAlign w:val="baseline"/>
        </w:rPr>
        <w:t> </w:t>
      </w:r>
      <w:r>
        <w:rPr>
          <w:i/>
          <w:w w:val="105"/>
          <w:vertAlign w:val="baseline"/>
        </w:rPr>
        <w:t>s</w:t>
      </w:r>
      <w:r>
        <w:rPr>
          <w:w w:val="105"/>
          <w:vertAlign w:val="baseline"/>
        </w:rPr>
        <w:t>/</w:t>
      </w:r>
      <w:r>
        <w:rPr>
          <w:i/>
          <w:w w:val="105"/>
          <w:vertAlign w:val="baseline"/>
        </w:rPr>
        <w:t>a</w:t>
      </w:r>
      <w:r>
        <w:rPr>
          <w:i/>
          <w:spacing w:val="26"/>
          <w:w w:val="105"/>
          <w:vertAlign w:val="baseline"/>
        </w:rPr>
        <w:t> </w:t>
      </w:r>
      <w:r>
        <w:rPr>
          <w:w w:val="105"/>
          <w:vertAlign w:val="baseline"/>
        </w:rPr>
        <w:t>is low</w:t>
      </w:r>
      <w:r>
        <w:rPr>
          <w:spacing w:val="27"/>
          <w:w w:val="105"/>
          <w:vertAlign w:val="baseline"/>
        </w:rPr>
        <w:t> </w:t>
      </w:r>
      <w:r>
        <w:rPr>
          <w:w w:val="105"/>
          <w:vertAlign w:val="baseline"/>
        </w:rPr>
        <w:t>or</w:t>
      </w:r>
      <w:r>
        <w:rPr>
          <w:spacing w:val="26"/>
          <w:w w:val="105"/>
          <w:vertAlign w:val="baseline"/>
        </w:rPr>
        <w:t> </w:t>
      </w:r>
      <w:r>
        <w:rPr>
          <w:w w:val="105"/>
          <w:vertAlign w:val="baseline"/>
        </w:rPr>
        <w:t>continuous</w:t>
      </w:r>
      <w:r>
        <w:rPr>
          <w:spacing w:val="26"/>
          <w:w w:val="105"/>
          <w:vertAlign w:val="baseline"/>
        </w:rPr>
        <w:t> </w:t>
      </w:r>
      <w:r>
        <w:rPr>
          <w:w w:val="105"/>
          <w:vertAlign w:val="baseline"/>
        </w:rPr>
        <w:t>micro-cellular structures when</w:t>
      </w:r>
      <w:r>
        <w:rPr>
          <w:spacing w:val="26"/>
          <w:w w:val="105"/>
          <w:vertAlign w:val="baseline"/>
        </w:rPr>
        <w:t> </w:t>
      </w:r>
      <w:r>
        <w:rPr>
          <w:i/>
          <w:w w:val="105"/>
          <w:vertAlign w:val="baseline"/>
        </w:rPr>
        <w:t>s</w:t>
      </w:r>
      <w:r>
        <w:rPr>
          <w:w w:val="105"/>
          <w:vertAlign w:val="baseline"/>
        </w:rPr>
        <w:t>/</w:t>
      </w:r>
      <w:r>
        <w:rPr>
          <w:i/>
          <w:w w:val="105"/>
          <w:vertAlign w:val="baseline"/>
        </w:rPr>
        <w:t>a</w:t>
      </w:r>
      <w:r>
        <w:rPr>
          <w:i/>
          <w:spacing w:val="26"/>
          <w:w w:val="105"/>
          <w:vertAlign w:val="baseline"/>
        </w:rPr>
        <w:t> </w:t>
      </w:r>
      <w:r>
        <w:rPr>
          <w:w w:val="105"/>
          <w:vertAlign w:val="baseline"/>
        </w:rPr>
        <w:t>is</w:t>
      </w:r>
      <w:r>
        <w:rPr>
          <w:spacing w:val="27"/>
          <w:w w:val="105"/>
          <w:vertAlign w:val="baseline"/>
        </w:rPr>
        <w:t> </w:t>
      </w:r>
      <w:r>
        <w:rPr>
          <w:w w:val="105"/>
          <w:vertAlign w:val="baseline"/>
        </w:rPr>
        <w:t>high. Under extreme conditioning (</w:t>
      </w:r>
      <w:r>
        <w:rPr>
          <w:rFonts w:ascii="Lucida Sans Unicode" w:hAnsi="Lucida Sans Unicode"/>
          <w:w w:val="105"/>
          <w:vertAlign w:val="baseline"/>
        </w:rPr>
        <w:t>—</w:t>
      </w:r>
      <w:r>
        <w:rPr>
          <w:w w:val="105"/>
          <w:vertAlign w:val="baseline"/>
        </w:rPr>
        <w:t>55 </w:t>
      </w:r>
      <w:r>
        <w:rPr>
          <w:rFonts w:ascii="Lucida Sans Unicode" w:hAnsi="Lucida Sans Unicode"/>
          <w:w w:val="105"/>
          <w:vertAlign w:val="superscript"/>
        </w:rPr>
        <w:t>◦</w:t>
      </w:r>
      <w:r>
        <w:rPr>
          <w:w w:val="105"/>
          <w:vertAlign w:val="baseline"/>
        </w:rPr>
        <w:t>C, 0.01 % atm), the sol-gel transition was mainly driven by dramatic water freezing and/or sub- limation.</w:t>
      </w:r>
      <w:r>
        <w:rPr>
          <w:spacing w:val="17"/>
          <w:w w:val="105"/>
          <w:vertAlign w:val="baseline"/>
        </w:rPr>
        <w:t> </w:t>
      </w:r>
      <w:r>
        <w:rPr>
          <w:w w:val="105"/>
          <w:vertAlign w:val="baseline"/>
        </w:rPr>
        <w:t>Thus,</w:t>
      </w:r>
      <w:r>
        <w:rPr>
          <w:spacing w:val="17"/>
          <w:w w:val="105"/>
          <w:vertAlign w:val="baseline"/>
        </w:rPr>
        <w:t> </w:t>
      </w:r>
      <w:r>
        <w:rPr>
          <w:w w:val="105"/>
          <w:vertAlign w:val="baseline"/>
        </w:rPr>
        <w:t>the</w:t>
      </w:r>
      <w:r>
        <w:rPr>
          <w:spacing w:val="17"/>
          <w:w w:val="105"/>
          <w:vertAlign w:val="baseline"/>
        </w:rPr>
        <w:t> </w:t>
      </w:r>
      <w:r>
        <w:rPr>
          <w:w w:val="105"/>
          <w:vertAlign w:val="baseline"/>
        </w:rPr>
        <w:t>hydrogel</w:t>
      </w:r>
      <w:r>
        <w:rPr>
          <w:spacing w:val="17"/>
          <w:w w:val="105"/>
          <w:vertAlign w:val="baseline"/>
        </w:rPr>
        <w:t> </w:t>
      </w:r>
      <w:r>
        <w:rPr>
          <w:w w:val="105"/>
          <w:vertAlign w:val="baseline"/>
        </w:rPr>
        <w:t>featured</w:t>
      </w:r>
      <w:r>
        <w:rPr>
          <w:spacing w:val="15"/>
          <w:w w:val="105"/>
          <w:vertAlign w:val="baseline"/>
        </w:rPr>
        <w:t> </w:t>
      </w:r>
      <w:r>
        <w:rPr>
          <w:w w:val="105"/>
          <w:vertAlign w:val="baseline"/>
        </w:rPr>
        <w:t>smaller</w:t>
      </w:r>
      <w:r>
        <w:rPr>
          <w:spacing w:val="17"/>
          <w:w w:val="105"/>
          <w:vertAlign w:val="baseline"/>
        </w:rPr>
        <w:t> </w:t>
      </w:r>
      <w:r>
        <w:rPr>
          <w:w w:val="105"/>
          <w:vertAlign w:val="baseline"/>
        </w:rPr>
        <w:t>cells</w:t>
      </w:r>
      <w:r>
        <w:rPr>
          <w:spacing w:val="17"/>
          <w:w w:val="105"/>
          <w:vertAlign w:val="baseline"/>
        </w:rPr>
        <w:t> </w:t>
      </w:r>
      <w:r>
        <w:rPr>
          <w:w w:val="105"/>
          <w:vertAlign w:val="baseline"/>
        </w:rPr>
        <w:t>with</w:t>
      </w:r>
      <w:r>
        <w:rPr>
          <w:spacing w:val="17"/>
          <w:w w:val="105"/>
          <w:vertAlign w:val="baseline"/>
        </w:rPr>
        <w:t> </w:t>
      </w:r>
      <w:r>
        <w:rPr>
          <w:w w:val="105"/>
          <w:vertAlign w:val="baseline"/>
        </w:rPr>
        <w:t>significantly</w:t>
      </w:r>
      <w:r>
        <w:rPr>
          <w:spacing w:val="16"/>
          <w:w w:val="105"/>
          <w:vertAlign w:val="baseline"/>
        </w:rPr>
        <w:t> </w:t>
      </w:r>
      <w:r>
        <w:rPr>
          <w:w w:val="105"/>
          <w:vertAlign w:val="baseline"/>
        </w:rPr>
        <w:t>thinner</w:t>
      </w:r>
      <w:r>
        <w:rPr>
          <w:spacing w:val="17"/>
          <w:w w:val="105"/>
          <w:vertAlign w:val="baseline"/>
        </w:rPr>
        <w:t> </w:t>
      </w:r>
      <w:r>
        <w:rPr>
          <w:w w:val="105"/>
          <w:vertAlign w:val="baseline"/>
        </w:rPr>
        <w:t>walls</w:t>
      </w:r>
      <w:r>
        <w:rPr>
          <w:rFonts w:ascii="Cambria" w:hAnsi="Cambria"/>
          <w:w w:val="105"/>
          <w:vertAlign w:val="baseline"/>
        </w:rPr>
        <w:t>–</w:t>
      </w:r>
      <w:r>
        <w:rPr>
          <w:w w:val="105"/>
          <w:vertAlign w:val="baseline"/>
        </w:rPr>
        <w:t>forming</w:t>
      </w:r>
      <w:r>
        <w:rPr>
          <w:spacing w:val="17"/>
          <w:w w:val="105"/>
          <w:vertAlign w:val="baseline"/>
        </w:rPr>
        <w:t> </w:t>
      </w:r>
      <w:r>
        <w:rPr>
          <w:w w:val="105"/>
          <w:vertAlign w:val="baseline"/>
        </w:rPr>
        <w:t>foamy</w:t>
      </w:r>
      <w:r>
        <w:rPr>
          <w:spacing w:val="15"/>
          <w:w w:val="105"/>
          <w:vertAlign w:val="baseline"/>
        </w:rPr>
        <w:t> </w:t>
      </w:r>
      <w:r>
        <w:rPr>
          <w:w w:val="105"/>
          <w:vertAlign w:val="baseline"/>
        </w:rPr>
        <w:t>interparticle</w:t>
      </w:r>
      <w:r>
        <w:rPr>
          <w:spacing w:val="19"/>
          <w:w w:val="105"/>
          <w:vertAlign w:val="baseline"/>
        </w:rPr>
        <w:t> </w:t>
      </w:r>
      <w:r>
        <w:rPr>
          <w:w w:val="105"/>
          <w:vertAlign w:val="baseline"/>
        </w:rPr>
        <w:t>joints</w:t>
      </w:r>
      <w:r>
        <w:rPr>
          <w:spacing w:val="17"/>
          <w:w w:val="105"/>
          <w:vertAlign w:val="baseline"/>
        </w:rPr>
        <w:t> </w:t>
      </w:r>
      <w:r>
        <w:rPr>
          <w:w w:val="105"/>
          <w:vertAlign w:val="baseline"/>
        </w:rPr>
        <w:t>when</w:t>
      </w:r>
      <w:r>
        <w:rPr>
          <w:spacing w:val="17"/>
          <w:w w:val="105"/>
          <w:vertAlign w:val="baseline"/>
        </w:rPr>
        <w:t> </w:t>
      </w:r>
      <w:r>
        <w:rPr>
          <w:i/>
          <w:w w:val="105"/>
          <w:vertAlign w:val="baseline"/>
        </w:rPr>
        <w:t>s</w:t>
      </w:r>
      <w:r>
        <w:rPr>
          <w:w w:val="105"/>
          <w:vertAlign w:val="baseline"/>
        </w:rPr>
        <w:t>/</w:t>
      </w:r>
      <w:r>
        <w:rPr>
          <w:i/>
          <w:w w:val="105"/>
          <w:vertAlign w:val="baseline"/>
        </w:rPr>
        <w:t>a</w:t>
      </w:r>
      <w:r>
        <w:rPr>
          <w:i/>
          <w:spacing w:val="17"/>
          <w:w w:val="105"/>
          <w:vertAlign w:val="baseline"/>
        </w:rPr>
        <w:t> </w:t>
      </w:r>
      <w:r>
        <w:rPr>
          <w:w w:val="105"/>
          <w:vertAlign w:val="baseline"/>
        </w:rPr>
        <w:t>is</w:t>
      </w:r>
      <w:r>
        <w:rPr>
          <w:spacing w:val="17"/>
          <w:w w:val="105"/>
          <w:vertAlign w:val="baseline"/>
        </w:rPr>
        <w:t> </w:t>
      </w:r>
      <w:r>
        <w:rPr>
          <w:spacing w:val="-5"/>
          <w:w w:val="105"/>
          <w:vertAlign w:val="baseline"/>
        </w:rPr>
        <w:t>low</w:t>
      </w:r>
    </w:p>
    <w:p>
      <w:pPr>
        <w:pStyle w:val="BodyText"/>
        <w:spacing w:before="24"/>
        <w:ind w:left="72"/>
        <w:jc w:val="both"/>
      </w:pPr>
      <w:r>
        <w:rPr>
          <w:w w:val="110"/>
        </w:rPr>
        <w:t>or</w:t>
      </w:r>
      <w:r>
        <w:rPr>
          <w:spacing w:val="5"/>
          <w:w w:val="110"/>
        </w:rPr>
        <w:t> </w:t>
      </w:r>
      <w:r>
        <w:rPr>
          <w:w w:val="110"/>
        </w:rPr>
        <w:t>continuous</w:t>
      </w:r>
      <w:r>
        <w:rPr>
          <w:spacing w:val="5"/>
          <w:w w:val="110"/>
        </w:rPr>
        <w:t> </w:t>
      </w:r>
      <w:r>
        <w:rPr>
          <w:w w:val="110"/>
        </w:rPr>
        <w:t>foam</w:t>
      </w:r>
      <w:r>
        <w:rPr>
          <w:spacing w:val="5"/>
          <w:w w:val="110"/>
        </w:rPr>
        <w:t> </w:t>
      </w:r>
      <w:r>
        <w:rPr>
          <w:w w:val="110"/>
        </w:rPr>
        <w:t>structure</w:t>
      </w:r>
      <w:r>
        <w:rPr>
          <w:spacing w:val="5"/>
          <w:w w:val="110"/>
        </w:rPr>
        <w:t> </w:t>
      </w:r>
      <w:r>
        <w:rPr>
          <w:w w:val="110"/>
        </w:rPr>
        <w:t>when</w:t>
      </w:r>
      <w:r>
        <w:rPr>
          <w:spacing w:val="6"/>
          <w:w w:val="110"/>
        </w:rPr>
        <w:t> </w:t>
      </w:r>
      <w:r>
        <w:rPr>
          <w:i/>
          <w:w w:val="110"/>
        </w:rPr>
        <w:t>s</w:t>
      </w:r>
      <w:r>
        <w:rPr>
          <w:w w:val="110"/>
        </w:rPr>
        <w:t>/</w:t>
      </w:r>
      <w:r>
        <w:rPr>
          <w:i/>
          <w:w w:val="110"/>
        </w:rPr>
        <w:t>a</w:t>
      </w:r>
      <w:r>
        <w:rPr>
          <w:i/>
          <w:spacing w:val="5"/>
          <w:w w:val="110"/>
        </w:rPr>
        <w:t> </w:t>
      </w:r>
      <w:r>
        <w:rPr>
          <w:w w:val="110"/>
        </w:rPr>
        <w:t>is</w:t>
      </w:r>
      <w:r>
        <w:rPr>
          <w:spacing w:val="5"/>
          <w:w w:val="110"/>
        </w:rPr>
        <w:t> </w:t>
      </w:r>
      <w:r>
        <w:rPr>
          <w:spacing w:val="-2"/>
          <w:w w:val="110"/>
        </w:rPr>
        <w:t>high.</w:t>
      </w:r>
    </w:p>
    <w:p>
      <w:pPr>
        <w:pStyle w:val="BodyText"/>
        <w:spacing w:line="273" w:lineRule="auto" w:before="24"/>
        <w:ind w:left="72" w:right="70" w:firstLine="239"/>
        <w:jc w:val="both"/>
      </w:pPr>
      <w:r>
        <w:rPr>
          <w:w w:val="110"/>
        </w:rPr>
        <w:t>There</w:t>
      </w:r>
      <w:r>
        <w:rPr>
          <w:spacing w:val="-4"/>
          <w:w w:val="110"/>
        </w:rPr>
        <w:t> </w:t>
      </w:r>
      <w:r>
        <w:rPr>
          <w:w w:val="110"/>
        </w:rPr>
        <w:t>is</w:t>
      </w:r>
      <w:r>
        <w:rPr>
          <w:spacing w:val="-5"/>
          <w:w w:val="110"/>
        </w:rPr>
        <w:t> </w:t>
      </w:r>
      <w:r>
        <w:rPr>
          <w:w w:val="110"/>
        </w:rPr>
        <w:t>a</w:t>
      </w:r>
      <w:r>
        <w:rPr>
          <w:spacing w:val="-4"/>
          <w:w w:val="110"/>
        </w:rPr>
        <w:t> </w:t>
      </w:r>
      <w:r>
        <w:rPr>
          <w:w w:val="110"/>
        </w:rPr>
        <w:t>need</w:t>
      </w:r>
      <w:r>
        <w:rPr>
          <w:spacing w:val="-4"/>
          <w:w w:val="110"/>
        </w:rPr>
        <w:t> </w:t>
      </w:r>
      <w:r>
        <w:rPr>
          <w:w w:val="110"/>
        </w:rPr>
        <w:t>to</w:t>
      </w:r>
      <w:r>
        <w:rPr>
          <w:spacing w:val="-5"/>
          <w:w w:val="110"/>
        </w:rPr>
        <w:t> </w:t>
      </w:r>
      <w:r>
        <w:rPr>
          <w:w w:val="110"/>
        </w:rPr>
        <w:t>maximize</w:t>
      </w:r>
      <w:r>
        <w:rPr>
          <w:spacing w:val="-3"/>
          <w:w w:val="110"/>
        </w:rPr>
        <w:t> </w:t>
      </w:r>
      <w:r>
        <w:rPr>
          <w:w w:val="110"/>
        </w:rPr>
        <w:t>the</w:t>
      </w:r>
      <w:r>
        <w:rPr>
          <w:spacing w:val="-5"/>
          <w:w w:val="110"/>
        </w:rPr>
        <w:t> </w:t>
      </w:r>
      <w:r>
        <w:rPr>
          <w:w w:val="110"/>
        </w:rPr>
        <w:t>mechanical</w:t>
      </w:r>
      <w:r>
        <w:rPr>
          <w:spacing w:val="-3"/>
          <w:w w:val="110"/>
        </w:rPr>
        <w:t> </w:t>
      </w:r>
      <w:r>
        <w:rPr>
          <w:w w:val="110"/>
        </w:rPr>
        <w:t>efficiency</w:t>
      </w:r>
      <w:r>
        <w:rPr>
          <w:spacing w:val="-4"/>
          <w:w w:val="110"/>
        </w:rPr>
        <w:t> </w:t>
      </w:r>
      <w:r>
        <w:rPr>
          <w:w w:val="110"/>
        </w:rPr>
        <w:t>of</w:t>
      </w:r>
      <w:r>
        <w:rPr>
          <w:spacing w:val="-5"/>
          <w:w w:val="110"/>
        </w:rPr>
        <w:t> </w:t>
      </w:r>
      <w:r>
        <w:rPr>
          <w:w w:val="110"/>
        </w:rPr>
        <w:t>the</w:t>
      </w:r>
      <w:r>
        <w:rPr>
          <w:spacing w:val="-4"/>
          <w:w w:val="110"/>
        </w:rPr>
        <w:t> </w:t>
      </w:r>
      <w:r>
        <w:rPr>
          <w:w w:val="110"/>
        </w:rPr>
        <w:t>hydrogel</w:t>
      </w:r>
      <w:r>
        <w:rPr>
          <w:spacing w:val="-5"/>
          <w:w w:val="110"/>
        </w:rPr>
        <w:t> </w:t>
      </w:r>
      <w:r>
        <w:rPr>
          <w:w w:val="110"/>
        </w:rPr>
        <w:t>in</w:t>
      </w:r>
      <w:r>
        <w:rPr>
          <w:spacing w:val="-3"/>
          <w:w w:val="110"/>
        </w:rPr>
        <w:t> </w:t>
      </w:r>
      <w:r>
        <w:rPr>
          <w:w w:val="110"/>
        </w:rPr>
        <w:t>HBC</w:t>
      </w:r>
      <w:r>
        <w:rPr>
          <w:spacing w:val="-4"/>
          <w:w w:val="110"/>
        </w:rPr>
        <w:t> </w:t>
      </w:r>
      <w:r>
        <w:rPr>
          <w:w w:val="110"/>
        </w:rPr>
        <w:t>for</w:t>
      </w:r>
      <w:r>
        <w:rPr>
          <w:spacing w:val="-5"/>
          <w:w w:val="110"/>
        </w:rPr>
        <w:t> </w:t>
      </w:r>
      <w:r>
        <w:rPr>
          <w:w w:val="110"/>
        </w:rPr>
        <w:t>potential</w:t>
      </w:r>
      <w:r>
        <w:rPr>
          <w:spacing w:val="-4"/>
          <w:w w:val="110"/>
        </w:rPr>
        <w:t> </w:t>
      </w:r>
      <w:r>
        <w:rPr>
          <w:w w:val="110"/>
        </w:rPr>
        <w:t>extraterrestrial</w:t>
      </w:r>
      <w:r>
        <w:rPr>
          <w:spacing w:val="-4"/>
          <w:w w:val="110"/>
        </w:rPr>
        <w:t> </w:t>
      </w:r>
      <w:r>
        <w:rPr>
          <w:w w:val="110"/>
        </w:rPr>
        <w:t>applications.</w:t>
      </w:r>
      <w:r>
        <w:rPr>
          <w:spacing w:val="-4"/>
          <w:w w:val="110"/>
        </w:rPr>
        <w:t> </w:t>
      </w:r>
      <w:r>
        <w:rPr>
          <w:w w:val="110"/>
        </w:rPr>
        <w:t>Previous research</w:t>
      </w:r>
      <w:r>
        <w:rPr>
          <w:spacing w:val="-1"/>
          <w:w w:val="110"/>
        </w:rPr>
        <w:t> </w:t>
      </w:r>
      <w:r>
        <w:rPr>
          <w:w w:val="110"/>
        </w:rPr>
        <w:t>has</w:t>
      </w:r>
      <w:r>
        <w:rPr>
          <w:spacing w:val="1"/>
          <w:w w:val="110"/>
        </w:rPr>
        <w:t> </w:t>
      </w:r>
      <w:r>
        <w:rPr>
          <w:w w:val="110"/>
        </w:rPr>
        <w:t>investigated</w:t>
      </w:r>
      <w:r>
        <w:rPr>
          <w:spacing w:val="1"/>
          <w:w w:val="110"/>
        </w:rPr>
        <w:t> </w:t>
      </w:r>
      <w:r>
        <w:rPr>
          <w:w w:val="110"/>
        </w:rPr>
        <w:t>the</w:t>
      </w:r>
      <w:r>
        <w:rPr>
          <w:spacing w:val="1"/>
          <w:w w:val="110"/>
        </w:rPr>
        <w:t> </w:t>
      </w:r>
      <w:r>
        <w:rPr>
          <w:w w:val="110"/>
        </w:rPr>
        <w:t>qualitative relationship</w:t>
      </w:r>
      <w:r>
        <w:rPr>
          <w:spacing w:val="1"/>
          <w:w w:val="110"/>
        </w:rPr>
        <w:t> </w:t>
      </w:r>
      <w:r>
        <w:rPr>
          <w:w w:val="110"/>
        </w:rPr>
        <w:t>between the mechanical</w:t>
      </w:r>
      <w:r>
        <w:rPr>
          <w:spacing w:val="1"/>
          <w:w w:val="110"/>
        </w:rPr>
        <w:t> </w:t>
      </w:r>
      <w:r>
        <w:rPr>
          <w:w w:val="110"/>
        </w:rPr>
        <w:t>properties</w:t>
      </w:r>
      <w:r>
        <w:rPr>
          <w:spacing w:val="2"/>
          <w:w w:val="110"/>
        </w:rPr>
        <w:t> </w:t>
      </w:r>
      <w:r>
        <w:rPr>
          <w:w w:val="110"/>
        </w:rPr>
        <w:t>of HBCs</w:t>
      </w:r>
      <w:r>
        <w:rPr>
          <w:spacing w:val="1"/>
          <w:w w:val="110"/>
        </w:rPr>
        <w:t> </w:t>
      </w:r>
      <w:r>
        <w:rPr>
          <w:w w:val="110"/>
        </w:rPr>
        <w:t>and microstructural evolution</w:t>
      </w:r>
      <w:r>
        <w:rPr>
          <w:spacing w:val="1"/>
          <w:w w:val="110"/>
        </w:rPr>
        <w:t> </w:t>
      </w:r>
      <w:r>
        <w:rPr>
          <w:spacing w:val="-4"/>
          <w:w w:val="110"/>
        </w:rPr>
        <w:t>(</w:t>
      </w:r>
      <w:hyperlink w:history="true" w:anchor="_bookmark70">
        <w:r>
          <w:rPr>
            <w:color w:val="2196D1"/>
            <w:spacing w:val="-4"/>
            <w:w w:val="110"/>
          </w:rPr>
          <w:t>Liu</w:t>
        </w:r>
      </w:hyperlink>
    </w:p>
    <w:p>
      <w:pPr>
        <w:pStyle w:val="BodyText"/>
        <w:spacing w:after="0" w:line="273" w:lineRule="auto"/>
        <w:jc w:val="both"/>
        <w:sectPr>
          <w:headerReference w:type="default" r:id="rId13"/>
          <w:footerReference w:type="default" r:id="rId14"/>
          <w:pgSz w:w="10890" w:h="14860"/>
          <w:pgMar w:header="615" w:footer="620" w:top="800" w:bottom="820" w:left="708" w:right="708"/>
          <w:pgNumType w:start="2"/>
        </w:sectPr>
      </w:pPr>
    </w:p>
    <w:p>
      <w:pPr>
        <w:pStyle w:val="BodyText"/>
        <w:spacing w:before="33" w:after="1"/>
        <w:rPr>
          <w:sz w:val="20"/>
        </w:rPr>
      </w:pPr>
    </w:p>
    <w:p>
      <w:pPr>
        <w:pStyle w:val="BodyText"/>
        <w:ind w:left="1389"/>
        <w:rPr>
          <w:sz w:val="20"/>
        </w:rPr>
      </w:pPr>
      <w:r>
        <w:rPr>
          <w:sz w:val="20"/>
        </w:rPr>
        <w:drawing>
          <wp:inline distT="0" distB="0" distL="0" distR="0">
            <wp:extent cx="4254144" cy="2947416"/>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5" cstate="print"/>
                    <a:stretch>
                      <a:fillRect/>
                    </a:stretch>
                  </pic:blipFill>
                  <pic:spPr>
                    <a:xfrm>
                      <a:off x="0" y="0"/>
                      <a:ext cx="4254144" cy="2947416"/>
                    </a:xfrm>
                    <a:prstGeom prst="rect">
                      <a:avLst/>
                    </a:prstGeom>
                  </pic:spPr>
                </pic:pic>
              </a:graphicData>
            </a:graphic>
          </wp:inline>
        </w:drawing>
      </w:r>
      <w:r>
        <w:rPr>
          <w:sz w:val="20"/>
        </w:rPr>
      </w:r>
    </w:p>
    <w:p>
      <w:pPr>
        <w:pStyle w:val="BodyText"/>
        <w:spacing w:before="18"/>
        <w:rPr>
          <w:sz w:val="14"/>
        </w:rPr>
      </w:pPr>
    </w:p>
    <w:p>
      <w:pPr>
        <w:spacing w:line="285" w:lineRule="auto" w:before="0"/>
        <w:ind w:left="72" w:right="0" w:firstLine="0"/>
        <w:jc w:val="left"/>
        <w:rPr>
          <w:sz w:val="14"/>
        </w:rPr>
      </w:pPr>
      <w:bookmarkStart w:name="_bookmark1" w:id="4"/>
      <w:bookmarkEnd w:id="4"/>
      <w:r>
        <w:rPr/>
      </w:r>
      <w:r>
        <w:rPr>
          <w:b/>
          <w:w w:val="115"/>
          <w:sz w:val="14"/>
        </w:rPr>
        <w:t>Fig. 1.</w:t>
      </w:r>
      <w:r>
        <w:rPr>
          <w:b/>
          <w:spacing w:val="23"/>
          <w:w w:val="115"/>
          <w:sz w:val="14"/>
        </w:rPr>
        <w:t> </w:t>
      </w:r>
      <w:r>
        <w:rPr>
          <w:w w:val="115"/>
          <w:sz w:val="14"/>
        </w:rPr>
        <w:t>The microstructural features of the hydrogel in HBC and their dependency on under sol-to-sand ratio and curing scheme: (a) low s/a, air dried; (b) low s/a, freeze-dried; (c) high s/a, air-dried; (d) high s/a, freeze-dried (</w:t>
      </w:r>
      <w:hyperlink w:history="true" w:anchor="_bookmark70">
        <w:r>
          <w:rPr>
            <w:color w:val="2196D1"/>
            <w:w w:val="115"/>
            <w:sz w:val="14"/>
          </w:rPr>
          <w:t>Liu and Qiu, 2022</w:t>
        </w:r>
      </w:hyperlink>
      <w:r>
        <w:rPr>
          <w:w w:val="115"/>
          <w:sz w:val="14"/>
        </w:rPr>
        <w:t>).</w:t>
      </w:r>
    </w:p>
    <w:p>
      <w:pPr>
        <w:pStyle w:val="BodyText"/>
        <w:spacing w:before="54"/>
      </w:pPr>
    </w:p>
    <w:p>
      <w:pPr>
        <w:pStyle w:val="BodyText"/>
        <w:spacing w:line="271" w:lineRule="auto"/>
        <w:ind w:left="72" w:right="69"/>
        <w:jc w:val="both"/>
      </w:pPr>
      <w:hyperlink w:history="true" w:anchor="_bookmark70">
        <w:r>
          <w:rPr>
            <w:color w:val="2196D1"/>
            <w:w w:val="110"/>
          </w:rPr>
          <w:t>and Qiu, 2022</w:t>
        </w:r>
      </w:hyperlink>
      <w:r>
        <w:rPr>
          <w:w w:val="110"/>
        </w:rPr>
        <w:t>). However, it remains limited in its ability to quantitatively predict the mechanical behavior of multi-scaled porous HBCs</w:t>
      </w:r>
      <w:r>
        <w:rPr>
          <w:spacing w:val="-4"/>
          <w:w w:val="110"/>
        </w:rPr>
        <w:t> </w:t>
      </w:r>
      <w:r>
        <w:rPr>
          <w:w w:val="110"/>
        </w:rPr>
        <w:t>based</w:t>
      </w:r>
      <w:r>
        <w:rPr>
          <w:spacing w:val="-4"/>
          <w:w w:val="110"/>
        </w:rPr>
        <w:t> </w:t>
      </w:r>
      <w:r>
        <w:rPr>
          <w:w w:val="110"/>
        </w:rPr>
        <w:t>on</w:t>
      </w:r>
      <w:r>
        <w:rPr>
          <w:spacing w:val="-4"/>
          <w:w w:val="110"/>
        </w:rPr>
        <w:t> </w:t>
      </w:r>
      <w:r>
        <w:rPr>
          <w:w w:val="110"/>
        </w:rPr>
        <w:t>the</w:t>
      </w:r>
      <w:r>
        <w:rPr>
          <w:spacing w:val="-5"/>
          <w:w w:val="110"/>
        </w:rPr>
        <w:t> </w:t>
      </w:r>
      <w:r>
        <w:rPr>
          <w:i/>
          <w:w w:val="110"/>
        </w:rPr>
        <w:t>s/a</w:t>
      </w:r>
      <w:r>
        <w:rPr>
          <w:i/>
          <w:spacing w:val="-3"/>
          <w:w w:val="110"/>
        </w:rPr>
        <w:t> </w:t>
      </w:r>
      <w:r>
        <w:rPr>
          <w:w w:val="110"/>
        </w:rPr>
        <w:t>ratio</w:t>
      </w:r>
      <w:r>
        <w:rPr>
          <w:spacing w:val="-4"/>
          <w:w w:val="110"/>
        </w:rPr>
        <w:t> </w:t>
      </w:r>
      <w:r>
        <w:rPr>
          <w:w w:val="110"/>
        </w:rPr>
        <w:t>and</w:t>
      </w:r>
      <w:r>
        <w:rPr>
          <w:spacing w:val="-4"/>
          <w:w w:val="110"/>
        </w:rPr>
        <w:t> </w:t>
      </w:r>
      <w:r>
        <w:rPr>
          <w:w w:val="110"/>
        </w:rPr>
        <w:t>environmental</w:t>
      </w:r>
      <w:r>
        <w:rPr>
          <w:spacing w:val="-4"/>
          <w:w w:val="110"/>
        </w:rPr>
        <w:t> </w:t>
      </w:r>
      <w:r>
        <w:rPr>
          <w:w w:val="110"/>
        </w:rPr>
        <w:t>conditions</w:t>
      </w:r>
      <w:r>
        <w:rPr>
          <w:spacing w:val="-4"/>
          <w:w w:val="110"/>
        </w:rPr>
        <w:t> </w:t>
      </w:r>
      <w:r>
        <w:rPr>
          <w:w w:val="110"/>
        </w:rPr>
        <w:t>(</w:t>
      </w:r>
      <w:hyperlink w:history="true" w:anchor="_bookmark70">
        <w:r>
          <w:rPr>
            <w:color w:val="2196D1"/>
            <w:w w:val="110"/>
          </w:rPr>
          <w:t>Liu</w:t>
        </w:r>
        <w:r>
          <w:rPr>
            <w:color w:val="2196D1"/>
            <w:spacing w:val="-4"/>
            <w:w w:val="110"/>
          </w:rPr>
          <w:t> </w:t>
        </w:r>
        <w:r>
          <w:rPr>
            <w:color w:val="2196D1"/>
            <w:w w:val="110"/>
          </w:rPr>
          <w:t>and</w:t>
        </w:r>
        <w:r>
          <w:rPr>
            <w:color w:val="2196D1"/>
            <w:spacing w:val="-4"/>
            <w:w w:val="110"/>
          </w:rPr>
          <w:t> </w:t>
        </w:r>
        <w:r>
          <w:rPr>
            <w:color w:val="2196D1"/>
            <w:w w:val="110"/>
          </w:rPr>
          <w:t>Qiu,</w:t>
        </w:r>
        <w:r>
          <w:rPr>
            <w:color w:val="2196D1"/>
            <w:spacing w:val="-4"/>
            <w:w w:val="110"/>
          </w:rPr>
          <w:t> </w:t>
        </w:r>
        <w:r>
          <w:rPr>
            <w:color w:val="2196D1"/>
            <w:w w:val="110"/>
          </w:rPr>
          <w:t>2022</w:t>
        </w:r>
      </w:hyperlink>
      <w:r>
        <w:rPr>
          <w:w w:val="110"/>
        </w:rPr>
        <w:t>).</w:t>
      </w:r>
      <w:r>
        <w:rPr>
          <w:spacing w:val="-4"/>
          <w:w w:val="110"/>
        </w:rPr>
        <w:t> </w:t>
      </w:r>
      <w:r>
        <w:rPr>
          <w:w w:val="110"/>
        </w:rPr>
        <w:t>Many</w:t>
      </w:r>
      <w:r>
        <w:rPr>
          <w:spacing w:val="-4"/>
          <w:w w:val="110"/>
        </w:rPr>
        <w:t> </w:t>
      </w:r>
      <w:r>
        <w:rPr>
          <w:w w:val="110"/>
        </w:rPr>
        <w:t>composite</w:t>
      </w:r>
      <w:r>
        <w:rPr>
          <w:spacing w:val="-4"/>
          <w:w w:val="110"/>
        </w:rPr>
        <w:t> </w:t>
      </w:r>
      <w:r>
        <w:rPr>
          <w:w w:val="110"/>
        </w:rPr>
        <w:t>models</w:t>
      </w:r>
      <w:r>
        <w:rPr>
          <w:spacing w:val="-4"/>
          <w:w w:val="110"/>
        </w:rPr>
        <w:t> </w:t>
      </w:r>
      <w:r>
        <w:rPr>
          <w:w w:val="110"/>
        </w:rPr>
        <w:t>have</w:t>
      </w:r>
      <w:r>
        <w:rPr>
          <w:spacing w:val="-4"/>
          <w:w w:val="110"/>
        </w:rPr>
        <w:t> </w:t>
      </w:r>
      <w:r>
        <w:rPr>
          <w:w w:val="110"/>
        </w:rPr>
        <w:t>successfully</w:t>
      </w:r>
      <w:r>
        <w:rPr>
          <w:spacing w:val="-5"/>
          <w:w w:val="110"/>
        </w:rPr>
        <w:t> </w:t>
      </w:r>
      <w:r>
        <w:rPr>
          <w:w w:val="110"/>
        </w:rPr>
        <w:t>predicted the mechanical behavior of porous particulate composites. For example, based on the rule-of-mixture-based models like the Voigt model</w:t>
      </w:r>
      <w:r>
        <w:rPr>
          <w:spacing w:val="-11"/>
          <w:w w:val="110"/>
        </w:rPr>
        <w:t> </w:t>
      </w:r>
      <w:r>
        <w:rPr>
          <w:w w:val="110"/>
        </w:rPr>
        <w:t>(</w:t>
      </w:r>
      <w:hyperlink w:history="true" w:anchor="_bookmark71">
        <w:r>
          <w:rPr>
            <w:color w:val="2196D1"/>
            <w:w w:val="110"/>
          </w:rPr>
          <w:t>Luo,</w:t>
        </w:r>
        <w:r>
          <w:rPr>
            <w:color w:val="2196D1"/>
            <w:spacing w:val="-11"/>
            <w:w w:val="110"/>
          </w:rPr>
          <w:t> </w:t>
        </w:r>
        <w:r>
          <w:rPr>
            <w:color w:val="2196D1"/>
            <w:w w:val="110"/>
          </w:rPr>
          <w:t>2022</w:t>
        </w:r>
      </w:hyperlink>
      <w:r>
        <w:rPr>
          <w:w w:val="110"/>
        </w:rPr>
        <w:t>;</w:t>
      </w:r>
      <w:r>
        <w:rPr>
          <w:spacing w:val="-10"/>
          <w:w w:val="110"/>
        </w:rPr>
        <w:t> </w:t>
      </w:r>
      <w:hyperlink w:history="true" w:anchor="_bookmark88">
        <w:r>
          <w:rPr>
            <w:color w:val="2196D1"/>
            <w:w w:val="110"/>
          </w:rPr>
          <w:t>Voigt,</w:t>
        </w:r>
        <w:r>
          <w:rPr>
            <w:color w:val="2196D1"/>
            <w:spacing w:val="-11"/>
            <w:w w:val="110"/>
          </w:rPr>
          <w:t> </w:t>
        </w:r>
        <w:r>
          <w:rPr>
            <w:color w:val="2196D1"/>
            <w:w w:val="110"/>
          </w:rPr>
          <w:t>1889</w:t>
        </w:r>
      </w:hyperlink>
      <w:r>
        <w:rPr>
          <w:w w:val="110"/>
        </w:rPr>
        <w:t>),</w:t>
      </w:r>
      <w:r>
        <w:rPr>
          <w:spacing w:val="-11"/>
          <w:w w:val="110"/>
        </w:rPr>
        <w:t> </w:t>
      </w:r>
      <w:r>
        <w:rPr>
          <w:w w:val="110"/>
        </w:rPr>
        <w:t>the</w:t>
      </w:r>
      <w:r>
        <w:rPr>
          <w:spacing w:val="-10"/>
          <w:w w:val="110"/>
        </w:rPr>
        <w:t> </w:t>
      </w:r>
      <w:r>
        <w:rPr>
          <w:w w:val="110"/>
        </w:rPr>
        <w:t>Reuss</w:t>
      </w:r>
      <w:r>
        <w:rPr>
          <w:spacing w:val="-11"/>
          <w:w w:val="110"/>
        </w:rPr>
        <w:t> </w:t>
      </w:r>
      <w:r>
        <w:rPr>
          <w:w w:val="110"/>
        </w:rPr>
        <w:t>model</w:t>
      </w:r>
      <w:r>
        <w:rPr>
          <w:spacing w:val="-11"/>
          <w:w w:val="110"/>
        </w:rPr>
        <w:t> </w:t>
      </w:r>
      <w:r>
        <w:rPr>
          <w:w w:val="110"/>
        </w:rPr>
        <w:t>(</w:t>
      </w:r>
      <w:hyperlink w:history="true" w:anchor="_bookmark71">
        <w:r>
          <w:rPr>
            <w:color w:val="2196D1"/>
            <w:w w:val="110"/>
          </w:rPr>
          <w:t>Luo,</w:t>
        </w:r>
        <w:r>
          <w:rPr>
            <w:color w:val="2196D1"/>
            <w:spacing w:val="-11"/>
            <w:w w:val="110"/>
          </w:rPr>
          <w:t> </w:t>
        </w:r>
        <w:r>
          <w:rPr>
            <w:color w:val="2196D1"/>
            <w:w w:val="110"/>
          </w:rPr>
          <w:t>2022</w:t>
        </w:r>
      </w:hyperlink>
      <w:r>
        <w:rPr>
          <w:w w:val="110"/>
        </w:rPr>
        <w:t>;</w:t>
      </w:r>
      <w:r>
        <w:rPr>
          <w:spacing w:val="-10"/>
          <w:w w:val="110"/>
        </w:rPr>
        <w:t> </w:t>
      </w:r>
      <w:hyperlink w:history="true" w:anchor="_bookmark80">
        <w:r>
          <w:rPr>
            <w:color w:val="2196D1"/>
            <w:w w:val="110"/>
          </w:rPr>
          <w:t>Reu</w:t>
        </w:r>
        <w:r>
          <w:rPr>
            <w:rFonts w:ascii="Cambria" w:hAnsi="Cambria"/>
            <w:color w:val="2196D1"/>
            <w:w w:val="110"/>
          </w:rPr>
          <w:t>ß</w:t>
        </w:r>
        <w:r>
          <w:rPr>
            <w:color w:val="2196D1"/>
            <w:w w:val="110"/>
          </w:rPr>
          <w:t>,</w:t>
        </w:r>
        <w:r>
          <w:rPr>
            <w:color w:val="2196D1"/>
            <w:spacing w:val="-11"/>
            <w:w w:val="110"/>
          </w:rPr>
          <w:t> </w:t>
        </w:r>
        <w:r>
          <w:rPr>
            <w:color w:val="2196D1"/>
            <w:w w:val="110"/>
          </w:rPr>
          <w:t>1929</w:t>
        </w:r>
      </w:hyperlink>
      <w:r>
        <w:rPr>
          <w:w w:val="110"/>
        </w:rPr>
        <w:t>),</w:t>
      </w:r>
      <w:r>
        <w:rPr>
          <w:spacing w:val="-11"/>
          <w:w w:val="110"/>
        </w:rPr>
        <w:t> </w:t>
      </w:r>
      <w:r>
        <w:rPr>
          <w:w w:val="110"/>
        </w:rPr>
        <w:t>the</w:t>
      </w:r>
      <w:r>
        <w:rPr>
          <w:spacing w:val="-10"/>
          <w:w w:val="110"/>
        </w:rPr>
        <w:t> </w:t>
      </w:r>
      <w:r>
        <w:rPr>
          <w:w w:val="110"/>
        </w:rPr>
        <w:t>Halpin-Tsai</w:t>
      </w:r>
      <w:r>
        <w:rPr>
          <w:spacing w:val="-11"/>
          <w:w w:val="110"/>
        </w:rPr>
        <w:t> </w:t>
      </w:r>
      <w:r>
        <w:rPr>
          <w:w w:val="110"/>
        </w:rPr>
        <w:t>model</w:t>
      </w:r>
      <w:r>
        <w:rPr>
          <w:spacing w:val="-11"/>
          <w:w w:val="110"/>
        </w:rPr>
        <w:t> </w:t>
      </w:r>
      <w:r>
        <w:rPr>
          <w:w w:val="110"/>
        </w:rPr>
        <w:t>(</w:t>
      </w:r>
      <w:hyperlink w:history="true" w:anchor="_bookmark38">
        <w:r>
          <w:rPr>
            <w:color w:val="2196D1"/>
            <w:w w:val="110"/>
          </w:rPr>
          <w:t>Affdl</w:t>
        </w:r>
        <w:r>
          <w:rPr>
            <w:color w:val="2196D1"/>
            <w:spacing w:val="-11"/>
            <w:w w:val="110"/>
          </w:rPr>
          <w:t> </w:t>
        </w:r>
        <w:r>
          <w:rPr>
            <w:color w:val="2196D1"/>
            <w:w w:val="110"/>
          </w:rPr>
          <w:t>and</w:t>
        </w:r>
        <w:r>
          <w:rPr>
            <w:color w:val="2196D1"/>
            <w:spacing w:val="-11"/>
            <w:w w:val="110"/>
          </w:rPr>
          <w:t> </w:t>
        </w:r>
        <w:r>
          <w:rPr>
            <w:color w:val="2196D1"/>
            <w:w w:val="110"/>
          </w:rPr>
          <w:t>Kardos,</w:t>
        </w:r>
        <w:r>
          <w:rPr>
            <w:color w:val="2196D1"/>
            <w:spacing w:val="-10"/>
            <w:w w:val="110"/>
          </w:rPr>
          <w:t> </w:t>
        </w:r>
        <w:r>
          <w:rPr>
            <w:color w:val="2196D1"/>
            <w:w w:val="110"/>
          </w:rPr>
          <w:t>1976</w:t>
        </w:r>
      </w:hyperlink>
      <w:r>
        <w:rPr>
          <w:w w:val="110"/>
        </w:rPr>
        <w:t>),</w:t>
      </w:r>
      <w:r>
        <w:rPr>
          <w:spacing w:val="-11"/>
          <w:w w:val="110"/>
        </w:rPr>
        <w:t> </w:t>
      </w:r>
      <w:r>
        <w:rPr>
          <w:w w:val="110"/>
        </w:rPr>
        <w:t>and</w:t>
      </w:r>
      <w:r>
        <w:rPr>
          <w:spacing w:val="-11"/>
          <w:w w:val="110"/>
        </w:rPr>
        <w:t> </w:t>
      </w:r>
      <w:r>
        <w:rPr>
          <w:w w:val="110"/>
        </w:rPr>
        <w:t>etc., the</w:t>
      </w:r>
      <w:r>
        <w:rPr>
          <w:spacing w:val="-11"/>
          <w:w w:val="110"/>
        </w:rPr>
        <w:t> </w:t>
      </w:r>
      <w:r>
        <w:rPr>
          <w:w w:val="110"/>
        </w:rPr>
        <w:t>effects</w:t>
      </w:r>
      <w:r>
        <w:rPr>
          <w:spacing w:val="-11"/>
          <w:w w:val="110"/>
        </w:rPr>
        <w:t> </w:t>
      </w:r>
      <w:r>
        <w:rPr>
          <w:w w:val="110"/>
        </w:rPr>
        <w:t>of</w:t>
      </w:r>
      <w:r>
        <w:rPr>
          <w:spacing w:val="-11"/>
          <w:w w:val="110"/>
        </w:rPr>
        <w:t> </w:t>
      </w:r>
      <w:r>
        <w:rPr>
          <w:w w:val="110"/>
        </w:rPr>
        <w:t>micro-level</w:t>
      </w:r>
      <w:r>
        <w:rPr>
          <w:spacing w:val="-11"/>
          <w:w w:val="110"/>
        </w:rPr>
        <w:t> </w:t>
      </w:r>
      <w:r>
        <w:rPr>
          <w:w w:val="110"/>
        </w:rPr>
        <w:t>properties</w:t>
      </w:r>
      <w:r>
        <w:rPr>
          <w:spacing w:val="-11"/>
          <w:w w:val="110"/>
        </w:rPr>
        <w:t> </w:t>
      </w:r>
      <w:r>
        <w:rPr>
          <w:w w:val="110"/>
        </w:rPr>
        <w:t>like</w:t>
      </w:r>
      <w:r>
        <w:rPr>
          <w:spacing w:val="-11"/>
          <w:w w:val="110"/>
        </w:rPr>
        <w:t> </w:t>
      </w:r>
      <w:r>
        <w:rPr>
          <w:w w:val="110"/>
        </w:rPr>
        <w:t>pore</w:t>
      </w:r>
      <w:r>
        <w:rPr>
          <w:spacing w:val="-11"/>
          <w:w w:val="110"/>
        </w:rPr>
        <w:t> </w:t>
      </w:r>
      <w:r>
        <w:rPr>
          <w:w w:val="110"/>
        </w:rPr>
        <w:t>structure</w:t>
      </w:r>
      <w:r>
        <w:rPr>
          <w:spacing w:val="-11"/>
          <w:w w:val="110"/>
        </w:rPr>
        <w:t> </w:t>
      </w:r>
      <w:r>
        <w:rPr>
          <w:w w:val="110"/>
        </w:rPr>
        <w:t>(</w:t>
      </w:r>
      <w:hyperlink w:history="true" w:anchor="_bookmark40">
        <w:r>
          <w:rPr>
            <w:color w:val="2196D1"/>
            <w:w w:val="110"/>
          </w:rPr>
          <w:t>Alam,</w:t>
        </w:r>
        <w:r>
          <w:rPr>
            <w:color w:val="2196D1"/>
            <w:spacing w:val="-11"/>
            <w:w w:val="110"/>
          </w:rPr>
          <w:t> </w:t>
        </w:r>
        <w:r>
          <w:rPr>
            <w:color w:val="2196D1"/>
            <w:w w:val="110"/>
          </w:rPr>
          <w:t>2011</w:t>
        </w:r>
      </w:hyperlink>
      <w:r>
        <w:rPr>
          <w:w w:val="110"/>
        </w:rPr>
        <w:t>;</w:t>
      </w:r>
      <w:r>
        <w:rPr>
          <w:spacing w:val="-11"/>
          <w:w w:val="110"/>
        </w:rPr>
        <w:t> </w:t>
      </w:r>
      <w:hyperlink w:history="true" w:anchor="_bookmark64">
        <w:r>
          <w:rPr>
            <w:color w:val="2196D1"/>
            <w:w w:val="110"/>
          </w:rPr>
          <w:t>Li</w:t>
        </w:r>
        <w:r>
          <w:rPr>
            <w:color w:val="2196D1"/>
            <w:spacing w:val="-11"/>
            <w:w w:val="110"/>
          </w:rPr>
          <w:t> </w:t>
        </w:r>
        <w:r>
          <w:rPr>
            <w:color w:val="2196D1"/>
            <w:w w:val="110"/>
          </w:rPr>
          <w:t>et</w:t>
        </w:r>
        <w:r>
          <w:rPr>
            <w:color w:val="2196D1"/>
            <w:spacing w:val="-11"/>
            <w:w w:val="110"/>
          </w:rPr>
          <w:t> </w:t>
        </w:r>
        <w:r>
          <w:rPr>
            <w:color w:val="2196D1"/>
            <w:w w:val="110"/>
          </w:rPr>
          <w:t>al.,</w:t>
        </w:r>
        <w:r>
          <w:rPr>
            <w:color w:val="2196D1"/>
            <w:spacing w:val="-11"/>
            <w:w w:val="110"/>
          </w:rPr>
          <w:t> </w:t>
        </w:r>
        <w:r>
          <w:rPr>
            <w:color w:val="2196D1"/>
            <w:w w:val="110"/>
          </w:rPr>
          <w:t>2021</w:t>
        </w:r>
      </w:hyperlink>
      <w:r>
        <w:rPr>
          <w:w w:val="110"/>
        </w:rPr>
        <w:t>)</w:t>
      </w:r>
      <w:r>
        <w:rPr>
          <w:spacing w:val="-11"/>
          <w:w w:val="110"/>
        </w:rPr>
        <w:t> </w:t>
      </w:r>
      <w:r>
        <w:rPr>
          <w:w w:val="110"/>
        </w:rPr>
        <w:t>and</w:t>
      </w:r>
      <w:r>
        <w:rPr>
          <w:spacing w:val="-11"/>
          <w:w w:val="110"/>
        </w:rPr>
        <w:t> </w:t>
      </w:r>
      <w:r>
        <w:rPr>
          <w:w w:val="110"/>
        </w:rPr>
        <w:t>interfacial</w:t>
      </w:r>
      <w:r>
        <w:rPr>
          <w:spacing w:val="-11"/>
          <w:w w:val="110"/>
        </w:rPr>
        <w:t> </w:t>
      </w:r>
      <w:r>
        <w:rPr>
          <w:w w:val="110"/>
        </w:rPr>
        <w:t>bonding</w:t>
      </w:r>
      <w:r>
        <w:rPr>
          <w:spacing w:val="-11"/>
          <w:w w:val="110"/>
        </w:rPr>
        <w:t> </w:t>
      </w:r>
      <w:r>
        <w:rPr>
          <w:w w:val="110"/>
        </w:rPr>
        <w:t>(</w:t>
      </w:r>
      <w:hyperlink w:history="true" w:anchor="_bookmark85">
        <w:r>
          <w:rPr>
            <w:color w:val="2196D1"/>
            <w:w w:val="110"/>
          </w:rPr>
          <w:t>Sun</w:t>
        </w:r>
        <w:r>
          <w:rPr>
            <w:color w:val="2196D1"/>
            <w:spacing w:val="-11"/>
            <w:w w:val="110"/>
          </w:rPr>
          <w:t> </w:t>
        </w:r>
        <w:r>
          <w:rPr>
            <w:color w:val="2196D1"/>
            <w:w w:val="110"/>
          </w:rPr>
          <w:t>et</w:t>
        </w:r>
        <w:r>
          <w:rPr>
            <w:color w:val="2196D1"/>
            <w:spacing w:val="-11"/>
            <w:w w:val="110"/>
          </w:rPr>
          <w:t> </w:t>
        </w:r>
        <w:r>
          <w:rPr>
            <w:color w:val="2196D1"/>
            <w:w w:val="110"/>
          </w:rPr>
          <w:t>al.,</w:t>
        </w:r>
        <w:r>
          <w:rPr>
            <w:color w:val="2196D1"/>
            <w:spacing w:val="-11"/>
            <w:w w:val="110"/>
          </w:rPr>
          <w:t> </w:t>
        </w:r>
        <w:r>
          <w:rPr>
            <w:color w:val="2196D1"/>
            <w:w w:val="110"/>
          </w:rPr>
          <w:t>2003</w:t>
        </w:r>
      </w:hyperlink>
      <w:r>
        <w:rPr>
          <w:w w:val="110"/>
        </w:rPr>
        <w:t>;</w:t>
      </w:r>
      <w:r>
        <w:rPr>
          <w:spacing w:val="-11"/>
          <w:w w:val="110"/>
        </w:rPr>
        <w:t> </w:t>
      </w:r>
      <w:hyperlink w:history="true" w:anchor="_bookmark68">
        <w:r>
          <w:rPr>
            <w:color w:val="2196D1"/>
            <w:w w:val="110"/>
          </w:rPr>
          <w:t>Liu</w:t>
        </w:r>
        <w:r>
          <w:rPr>
            <w:color w:val="2196D1"/>
            <w:spacing w:val="-11"/>
            <w:w w:val="110"/>
          </w:rPr>
          <w:t> </w:t>
        </w:r>
        <w:r>
          <w:rPr>
            <w:color w:val="2196D1"/>
            <w:w w:val="110"/>
          </w:rPr>
          <w:t>et</w:t>
        </w:r>
        <w:r>
          <w:rPr>
            <w:color w:val="2196D1"/>
            <w:spacing w:val="-11"/>
            <w:w w:val="110"/>
          </w:rPr>
          <w:t> </w:t>
        </w:r>
        <w:r>
          <w:rPr>
            <w:color w:val="2196D1"/>
            <w:w w:val="110"/>
          </w:rPr>
          <w:t>al.,</w:t>
        </w:r>
      </w:hyperlink>
      <w:r>
        <w:rPr>
          <w:color w:val="2196D1"/>
          <w:w w:val="110"/>
        </w:rPr>
        <w:t> </w:t>
      </w:r>
      <w:hyperlink w:history="true" w:anchor="_bookmark68">
        <w:r>
          <w:rPr>
            <w:color w:val="2196D1"/>
            <w:w w:val="110"/>
          </w:rPr>
          <w:t>2004</w:t>
        </w:r>
      </w:hyperlink>
      <w:r>
        <w:rPr>
          <w:w w:val="110"/>
        </w:rPr>
        <w:t>;</w:t>
      </w:r>
      <w:r>
        <w:rPr>
          <w:spacing w:val="-7"/>
          <w:w w:val="110"/>
        </w:rPr>
        <w:t> </w:t>
      </w:r>
      <w:hyperlink w:history="true" w:anchor="_bookmark49">
        <w:r>
          <w:rPr>
            <w:color w:val="2196D1"/>
            <w:w w:val="110"/>
          </w:rPr>
          <w:t>García</w:t>
        </w:r>
        <w:r>
          <w:rPr>
            <w:color w:val="2196D1"/>
            <w:spacing w:val="-7"/>
            <w:w w:val="110"/>
          </w:rPr>
          <w:t> </w:t>
        </w:r>
        <w:r>
          <w:rPr>
            <w:color w:val="2196D1"/>
            <w:w w:val="110"/>
          </w:rPr>
          <w:t>et</w:t>
        </w:r>
        <w:r>
          <w:rPr>
            <w:color w:val="2196D1"/>
            <w:spacing w:val="-8"/>
            <w:w w:val="110"/>
          </w:rPr>
          <w:t> </w:t>
        </w:r>
        <w:r>
          <w:rPr>
            <w:color w:val="2196D1"/>
            <w:w w:val="110"/>
          </w:rPr>
          <w:t>al.,</w:t>
        </w:r>
        <w:r>
          <w:rPr>
            <w:color w:val="2196D1"/>
            <w:spacing w:val="-7"/>
            <w:w w:val="110"/>
          </w:rPr>
          <w:t> </w:t>
        </w:r>
        <w:r>
          <w:rPr>
            <w:color w:val="2196D1"/>
            <w:w w:val="110"/>
          </w:rPr>
          <w:t>2015</w:t>
        </w:r>
      </w:hyperlink>
      <w:r>
        <w:rPr>
          <w:w w:val="110"/>
        </w:rPr>
        <w:t>)</w:t>
      </w:r>
      <w:r>
        <w:rPr>
          <w:spacing w:val="-6"/>
          <w:w w:val="110"/>
        </w:rPr>
        <w:t> </w:t>
      </w:r>
      <w:r>
        <w:rPr>
          <w:w w:val="110"/>
        </w:rPr>
        <w:t>on</w:t>
      </w:r>
      <w:r>
        <w:rPr>
          <w:spacing w:val="-7"/>
          <w:w w:val="110"/>
        </w:rPr>
        <w:t> </w:t>
      </w:r>
      <w:r>
        <w:rPr>
          <w:w w:val="110"/>
        </w:rPr>
        <w:t>bulk</w:t>
      </w:r>
      <w:r>
        <w:rPr>
          <w:spacing w:val="-8"/>
          <w:w w:val="110"/>
        </w:rPr>
        <w:t> </w:t>
      </w:r>
      <w:r>
        <w:rPr>
          <w:w w:val="110"/>
        </w:rPr>
        <w:t>material</w:t>
      </w:r>
      <w:r>
        <w:rPr>
          <w:spacing w:val="-6"/>
          <w:w w:val="110"/>
        </w:rPr>
        <w:t> </w:t>
      </w:r>
      <w:r>
        <w:rPr>
          <w:w w:val="110"/>
        </w:rPr>
        <w:t>can</w:t>
      </w:r>
      <w:r>
        <w:rPr>
          <w:spacing w:val="-7"/>
          <w:w w:val="110"/>
        </w:rPr>
        <w:t> </w:t>
      </w:r>
      <w:r>
        <w:rPr>
          <w:w w:val="110"/>
        </w:rPr>
        <w:t>be</w:t>
      </w:r>
      <w:r>
        <w:rPr>
          <w:spacing w:val="-7"/>
          <w:w w:val="110"/>
        </w:rPr>
        <w:t> </w:t>
      </w:r>
      <w:r>
        <w:rPr>
          <w:w w:val="110"/>
        </w:rPr>
        <w:t>considered</w:t>
      </w:r>
      <w:r>
        <w:rPr>
          <w:spacing w:val="-7"/>
          <w:w w:val="110"/>
        </w:rPr>
        <w:t> </w:t>
      </w:r>
      <w:r>
        <w:rPr>
          <w:w w:val="110"/>
        </w:rPr>
        <w:t>and</w:t>
      </w:r>
      <w:r>
        <w:rPr>
          <w:spacing w:val="-6"/>
          <w:w w:val="110"/>
        </w:rPr>
        <w:t> </w:t>
      </w:r>
      <w:r>
        <w:rPr>
          <w:w w:val="110"/>
        </w:rPr>
        <w:t>predicted.</w:t>
      </w:r>
      <w:r>
        <w:rPr>
          <w:spacing w:val="-7"/>
          <w:w w:val="110"/>
        </w:rPr>
        <w:t> </w:t>
      </w:r>
      <w:r>
        <w:rPr>
          <w:w w:val="110"/>
        </w:rPr>
        <w:t>Additionally,</w:t>
      </w:r>
      <w:r>
        <w:rPr>
          <w:spacing w:val="-8"/>
          <w:w w:val="110"/>
        </w:rPr>
        <w:t> </w:t>
      </w:r>
      <w:r>
        <w:rPr>
          <w:w w:val="110"/>
        </w:rPr>
        <w:t>classical</w:t>
      </w:r>
      <w:r>
        <w:rPr>
          <w:spacing w:val="-7"/>
          <w:w w:val="110"/>
        </w:rPr>
        <w:t> </w:t>
      </w:r>
      <w:r>
        <w:rPr>
          <w:w w:val="110"/>
        </w:rPr>
        <w:t>continuity</w:t>
      </w:r>
      <w:r>
        <w:rPr>
          <w:spacing w:val="-7"/>
          <w:w w:val="110"/>
        </w:rPr>
        <w:t> </w:t>
      </w:r>
      <w:r>
        <w:rPr>
          <w:w w:val="110"/>
        </w:rPr>
        <w:t>mechanics</w:t>
      </w:r>
      <w:r>
        <w:rPr>
          <w:spacing w:val="-8"/>
          <w:w w:val="110"/>
        </w:rPr>
        <w:t> </w:t>
      </w:r>
      <w:r>
        <w:rPr>
          <w:w w:val="110"/>
        </w:rPr>
        <w:t>theories</w:t>
      </w:r>
      <w:r>
        <w:rPr>
          <w:spacing w:val="-6"/>
          <w:w w:val="110"/>
        </w:rPr>
        <w:t> </w:t>
      </w:r>
      <w:r>
        <w:rPr>
          <w:w w:val="110"/>
        </w:rPr>
        <w:t>like </w:t>
      </w:r>
      <w:r>
        <w:rPr/>
        <w:t>the</w:t>
      </w:r>
      <w:r>
        <w:rPr>
          <w:spacing w:val="37"/>
        </w:rPr>
        <w:t> </w:t>
      </w:r>
      <w:r>
        <w:rPr/>
        <w:t>Mori-Tanaka</w:t>
      </w:r>
      <w:r>
        <w:rPr>
          <w:spacing w:val="36"/>
        </w:rPr>
        <w:t> </w:t>
      </w:r>
      <w:r>
        <w:rPr/>
        <w:t>approach</w:t>
      </w:r>
      <w:r>
        <w:rPr>
          <w:spacing w:val="36"/>
        </w:rPr>
        <w:t> </w:t>
      </w:r>
      <w:r>
        <w:rPr/>
        <w:t>(</w:t>
      </w:r>
      <w:hyperlink w:history="true" w:anchor="_bookmark43">
        <w:r>
          <w:rPr>
            <w:color w:val="2196D1"/>
          </w:rPr>
          <w:t>Benveniste,</w:t>
        </w:r>
        <w:r>
          <w:rPr>
            <w:color w:val="2196D1"/>
            <w:spacing w:val="36"/>
          </w:rPr>
          <w:t> </w:t>
        </w:r>
        <w:r>
          <w:rPr>
            <w:color w:val="2196D1"/>
          </w:rPr>
          <w:t>1987</w:t>
        </w:r>
      </w:hyperlink>
      <w:r>
        <w:rPr/>
        <w:t>),</w:t>
      </w:r>
      <w:r>
        <w:rPr>
          <w:spacing w:val="36"/>
        </w:rPr>
        <w:t> </w:t>
      </w:r>
      <w:r>
        <w:rPr/>
        <w:t>Eshelby</w:t>
      </w:r>
      <w:r>
        <w:rPr>
          <w:spacing w:val="36"/>
        </w:rPr>
        <w:t> </w:t>
      </w:r>
      <w:r>
        <w:rPr/>
        <w:t>inclusion</w:t>
      </w:r>
      <w:r>
        <w:rPr>
          <w:spacing w:val="36"/>
        </w:rPr>
        <w:t> </w:t>
      </w:r>
      <w:r>
        <w:rPr/>
        <w:t>theories</w:t>
      </w:r>
      <w:r>
        <w:rPr>
          <w:spacing w:val="38"/>
        </w:rPr>
        <w:t> </w:t>
      </w:r>
      <w:r>
        <w:rPr/>
        <w:t>(</w:t>
      </w:r>
      <w:hyperlink w:history="true" w:anchor="_bookmark48">
        <w:r>
          <w:rPr>
            <w:color w:val="2196D1"/>
          </w:rPr>
          <w:t>Eshelby,</w:t>
        </w:r>
        <w:r>
          <w:rPr>
            <w:color w:val="2196D1"/>
            <w:spacing w:val="36"/>
          </w:rPr>
          <w:t> </w:t>
        </w:r>
        <w:r>
          <w:rPr>
            <w:color w:val="2196D1"/>
          </w:rPr>
          <w:t>1957</w:t>
        </w:r>
      </w:hyperlink>
      <w:r>
        <w:rPr/>
        <w:t>;</w:t>
      </w:r>
      <w:r>
        <w:rPr>
          <w:spacing w:val="36"/>
        </w:rPr>
        <w:t> </w:t>
      </w:r>
      <w:hyperlink w:history="true" w:anchor="_bookmark86">
        <w:r>
          <w:rPr>
            <w:color w:val="2196D1"/>
          </w:rPr>
          <w:t>Tagliavia</w:t>
        </w:r>
        <w:r>
          <w:rPr>
            <w:color w:val="2196D1"/>
            <w:spacing w:val="36"/>
          </w:rPr>
          <w:t> </w:t>
        </w:r>
        <w:r>
          <w:rPr>
            <w:color w:val="2196D1"/>
          </w:rPr>
          <w:t>et</w:t>
        </w:r>
        <w:r>
          <w:rPr>
            <w:color w:val="2196D1"/>
            <w:spacing w:val="36"/>
          </w:rPr>
          <w:t> </w:t>
        </w:r>
        <w:r>
          <w:rPr>
            <w:color w:val="2196D1"/>
          </w:rPr>
          <w:t>al.,</w:t>
        </w:r>
        <w:r>
          <w:rPr>
            <w:color w:val="2196D1"/>
            <w:spacing w:val="36"/>
          </w:rPr>
          <w:t> </w:t>
        </w:r>
        <w:r>
          <w:rPr>
            <w:color w:val="2196D1"/>
          </w:rPr>
          <w:t>2010</w:t>
        </w:r>
      </w:hyperlink>
      <w:r>
        <w:rPr/>
        <w:t>),</w:t>
      </w:r>
      <w:r>
        <w:rPr>
          <w:spacing w:val="36"/>
        </w:rPr>
        <w:t> </w:t>
      </w:r>
      <w:r>
        <w:rPr/>
        <w:t>and</w:t>
      </w:r>
      <w:r>
        <w:rPr>
          <w:spacing w:val="37"/>
        </w:rPr>
        <w:t> </w:t>
      </w:r>
      <w:r>
        <w:rPr/>
        <w:t>FEM</w:t>
      </w:r>
      <w:r>
        <w:rPr>
          <w:spacing w:val="36"/>
        </w:rPr>
        <w:t> </w:t>
      </w:r>
      <w:r>
        <w:rPr>
          <w:spacing w:val="-2"/>
        </w:rPr>
        <w:t>simulation</w:t>
      </w:r>
    </w:p>
    <w:p>
      <w:pPr>
        <w:pStyle w:val="BodyText"/>
        <w:spacing w:before="76"/>
        <w:rPr>
          <w:sz w:val="20"/>
        </w:rPr>
      </w:pPr>
      <w:r>
        <w:rPr>
          <w:sz w:val="20"/>
        </w:rPr>
        <w:drawing>
          <wp:anchor distT="0" distB="0" distL="0" distR="0" allowOverlap="1" layoutInCell="1" locked="0" behindDoc="1" simplePos="0" relativeHeight="487593984">
            <wp:simplePos x="0" y="0"/>
            <wp:positionH relativeFrom="page">
              <wp:posOffset>1480654</wp:posOffset>
            </wp:positionH>
            <wp:positionV relativeFrom="paragraph">
              <wp:posOffset>209699</wp:posOffset>
            </wp:positionV>
            <wp:extent cx="3947089" cy="3240024"/>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16" cstate="print"/>
                    <a:stretch>
                      <a:fillRect/>
                    </a:stretch>
                  </pic:blipFill>
                  <pic:spPr>
                    <a:xfrm>
                      <a:off x="0" y="0"/>
                      <a:ext cx="3947089" cy="3240024"/>
                    </a:xfrm>
                    <a:prstGeom prst="rect">
                      <a:avLst/>
                    </a:prstGeom>
                  </pic:spPr>
                </pic:pic>
              </a:graphicData>
            </a:graphic>
          </wp:anchor>
        </w:drawing>
      </w:r>
    </w:p>
    <w:p>
      <w:pPr>
        <w:pStyle w:val="BodyText"/>
        <w:spacing w:before="3"/>
      </w:pPr>
    </w:p>
    <w:p>
      <w:pPr>
        <w:spacing w:before="0"/>
        <w:ind w:left="0" w:right="0" w:firstLine="0"/>
        <w:jc w:val="center"/>
        <w:rPr>
          <w:sz w:val="14"/>
        </w:rPr>
      </w:pPr>
      <w:bookmarkStart w:name="_bookmark2" w:id="5"/>
      <w:bookmarkEnd w:id="5"/>
      <w:r>
        <w:rPr/>
      </w:r>
      <w:r>
        <w:rPr>
          <w:b/>
          <w:w w:val="110"/>
          <w:sz w:val="14"/>
        </w:rPr>
        <w:t>Fig.</w:t>
      </w:r>
      <w:r>
        <w:rPr>
          <w:b/>
          <w:spacing w:val="13"/>
          <w:w w:val="110"/>
          <w:sz w:val="14"/>
        </w:rPr>
        <w:t> </w:t>
      </w:r>
      <w:r>
        <w:rPr>
          <w:b/>
          <w:w w:val="110"/>
          <w:sz w:val="14"/>
        </w:rPr>
        <w:t>2.</w:t>
      </w:r>
      <w:r>
        <w:rPr>
          <w:b/>
          <w:spacing w:val="41"/>
          <w:w w:val="110"/>
          <w:sz w:val="14"/>
        </w:rPr>
        <w:t> </w:t>
      </w:r>
      <w:r>
        <w:rPr>
          <w:w w:val="110"/>
          <w:sz w:val="14"/>
        </w:rPr>
        <w:t>Multi-scale</w:t>
      </w:r>
      <w:r>
        <w:rPr>
          <w:spacing w:val="12"/>
          <w:w w:val="110"/>
          <w:sz w:val="14"/>
        </w:rPr>
        <w:t> </w:t>
      </w:r>
      <w:r>
        <w:rPr>
          <w:w w:val="110"/>
          <w:sz w:val="14"/>
        </w:rPr>
        <w:t>experimental</w:t>
      </w:r>
      <w:r>
        <w:rPr>
          <w:spacing w:val="15"/>
          <w:w w:val="110"/>
          <w:sz w:val="14"/>
        </w:rPr>
        <w:t> </w:t>
      </w:r>
      <w:r>
        <w:rPr>
          <w:w w:val="110"/>
          <w:sz w:val="14"/>
        </w:rPr>
        <w:t>&amp;</w:t>
      </w:r>
      <w:r>
        <w:rPr>
          <w:spacing w:val="14"/>
          <w:w w:val="110"/>
          <w:sz w:val="14"/>
        </w:rPr>
        <w:t> </w:t>
      </w:r>
      <w:r>
        <w:rPr>
          <w:w w:val="110"/>
          <w:sz w:val="14"/>
        </w:rPr>
        <w:t>modeling</w:t>
      </w:r>
      <w:r>
        <w:rPr>
          <w:spacing w:val="14"/>
          <w:w w:val="110"/>
          <w:sz w:val="14"/>
        </w:rPr>
        <w:t> </w:t>
      </w:r>
      <w:r>
        <w:rPr>
          <w:w w:val="110"/>
          <w:sz w:val="14"/>
        </w:rPr>
        <w:t>framework</w:t>
      </w:r>
      <w:r>
        <w:rPr>
          <w:spacing w:val="12"/>
          <w:w w:val="110"/>
          <w:sz w:val="14"/>
        </w:rPr>
        <w:t> </w:t>
      </w:r>
      <w:r>
        <w:rPr>
          <w:w w:val="110"/>
          <w:sz w:val="14"/>
        </w:rPr>
        <w:t>of</w:t>
      </w:r>
      <w:r>
        <w:rPr>
          <w:spacing w:val="14"/>
          <w:w w:val="110"/>
          <w:sz w:val="14"/>
        </w:rPr>
        <w:t> </w:t>
      </w:r>
      <w:r>
        <w:rPr>
          <w:w w:val="110"/>
          <w:sz w:val="14"/>
        </w:rPr>
        <w:t>this</w:t>
      </w:r>
      <w:r>
        <w:rPr>
          <w:spacing w:val="14"/>
          <w:w w:val="110"/>
          <w:sz w:val="14"/>
        </w:rPr>
        <w:t> </w:t>
      </w:r>
      <w:r>
        <w:rPr>
          <w:spacing w:val="-2"/>
          <w:w w:val="110"/>
          <w:sz w:val="14"/>
        </w:rPr>
        <w:t>study.</w:t>
      </w:r>
    </w:p>
    <w:p>
      <w:pPr>
        <w:spacing w:after="0"/>
        <w:jc w:val="center"/>
        <w:rPr>
          <w:sz w:val="14"/>
        </w:rPr>
        <w:sectPr>
          <w:pgSz w:w="10890" w:h="14860"/>
          <w:pgMar w:header="615" w:footer="620" w:top="800" w:bottom="820" w:left="708" w:right="708"/>
        </w:sectPr>
      </w:pPr>
    </w:p>
    <w:p>
      <w:pPr>
        <w:pStyle w:val="BodyText"/>
        <w:spacing w:before="28"/>
      </w:pPr>
    </w:p>
    <w:p>
      <w:pPr>
        <w:pStyle w:val="BodyText"/>
        <w:spacing w:line="273" w:lineRule="auto"/>
        <w:ind w:left="72" w:right="69"/>
        <w:jc w:val="both"/>
      </w:pPr>
      <w:r>
        <w:rPr>
          <w:w w:val="110"/>
        </w:rPr>
        <w:t>(</w:t>
      </w:r>
      <w:hyperlink w:history="true" w:anchor="_bookmark95">
        <w:r>
          <w:rPr>
            <w:color w:val="2196D1"/>
            <w:w w:val="110"/>
          </w:rPr>
          <w:t>Xu et al., 2022</w:t>
        </w:r>
      </w:hyperlink>
      <w:r>
        <w:rPr>
          <w:w w:val="110"/>
        </w:rPr>
        <w:t>) can also be used for modeling particulate composites. However, composite theories predict macro-level material behavior by a sense of proportionate superposition of micro-level properties, which makes it challenging to incorporate the specific microstructures explicitly and quantitatively.</w:t>
      </w:r>
    </w:p>
    <w:p>
      <w:pPr>
        <w:pStyle w:val="BodyText"/>
        <w:spacing w:line="273" w:lineRule="auto"/>
        <w:ind w:left="72" w:right="69" w:firstLine="239"/>
        <w:jc w:val="both"/>
      </w:pPr>
      <w:r>
        <w:rPr>
          <w:w w:val="110"/>
        </w:rPr>
        <w:t>The</w:t>
      </w:r>
      <w:r>
        <w:rPr>
          <w:spacing w:val="-5"/>
          <w:w w:val="110"/>
        </w:rPr>
        <w:t> </w:t>
      </w:r>
      <w:r>
        <w:rPr>
          <w:w w:val="110"/>
        </w:rPr>
        <w:t>discrete</w:t>
      </w:r>
      <w:r>
        <w:rPr>
          <w:spacing w:val="-5"/>
          <w:w w:val="110"/>
        </w:rPr>
        <w:t> </w:t>
      </w:r>
      <w:r>
        <w:rPr>
          <w:w w:val="110"/>
        </w:rPr>
        <w:t>element</w:t>
      </w:r>
      <w:r>
        <w:rPr>
          <w:spacing w:val="-6"/>
          <w:w w:val="110"/>
        </w:rPr>
        <w:t> </w:t>
      </w:r>
      <w:r>
        <w:rPr>
          <w:w w:val="110"/>
        </w:rPr>
        <w:t>method</w:t>
      </w:r>
      <w:r>
        <w:rPr>
          <w:spacing w:val="-5"/>
          <w:w w:val="110"/>
        </w:rPr>
        <w:t> </w:t>
      </w:r>
      <w:r>
        <w:rPr>
          <w:w w:val="110"/>
        </w:rPr>
        <w:t>(DEM)</w:t>
      </w:r>
      <w:r>
        <w:rPr>
          <w:spacing w:val="-6"/>
          <w:w w:val="110"/>
        </w:rPr>
        <w:t> </w:t>
      </w:r>
      <w:r>
        <w:rPr>
          <w:w w:val="110"/>
        </w:rPr>
        <w:t>can</w:t>
      </w:r>
      <w:r>
        <w:rPr>
          <w:spacing w:val="-5"/>
          <w:w w:val="110"/>
        </w:rPr>
        <w:t> </w:t>
      </w:r>
      <w:r>
        <w:rPr>
          <w:w w:val="110"/>
        </w:rPr>
        <w:t>naturally</w:t>
      </w:r>
      <w:r>
        <w:rPr>
          <w:spacing w:val="-6"/>
          <w:w w:val="110"/>
        </w:rPr>
        <w:t> </w:t>
      </w:r>
      <w:r>
        <w:rPr>
          <w:w w:val="110"/>
        </w:rPr>
        <w:t>be</w:t>
      </w:r>
      <w:r>
        <w:rPr>
          <w:spacing w:val="-5"/>
          <w:w w:val="110"/>
        </w:rPr>
        <w:t> </w:t>
      </w:r>
      <w:r>
        <w:rPr>
          <w:w w:val="110"/>
        </w:rPr>
        <w:t>used</w:t>
      </w:r>
      <w:r>
        <w:rPr>
          <w:spacing w:val="-5"/>
          <w:w w:val="110"/>
        </w:rPr>
        <w:t> </w:t>
      </w:r>
      <w:r>
        <w:rPr>
          <w:w w:val="110"/>
        </w:rPr>
        <w:t>as</w:t>
      </w:r>
      <w:r>
        <w:rPr>
          <w:spacing w:val="-5"/>
          <w:w w:val="110"/>
        </w:rPr>
        <w:t> </w:t>
      </w:r>
      <w:r>
        <w:rPr>
          <w:w w:val="110"/>
        </w:rPr>
        <w:t>muti-scale</w:t>
      </w:r>
      <w:r>
        <w:rPr>
          <w:spacing w:val="-6"/>
          <w:w w:val="110"/>
        </w:rPr>
        <w:t> </w:t>
      </w:r>
      <w:r>
        <w:rPr>
          <w:w w:val="110"/>
        </w:rPr>
        <w:t>modeling,</w:t>
      </w:r>
      <w:r>
        <w:rPr>
          <w:spacing w:val="-5"/>
          <w:w w:val="110"/>
        </w:rPr>
        <w:t> </w:t>
      </w:r>
      <w:r>
        <w:rPr>
          <w:w w:val="110"/>
        </w:rPr>
        <w:t>simulating</w:t>
      </w:r>
      <w:r>
        <w:rPr>
          <w:spacing w:val="-5"/>
          <w:w w:val="110"/>
        </w:rPr>
        <w:t> </w:t>
      </w:r>
      <w:r>
        <w:rPr>
          <w:w w:val="110"/>
        </w:rPr>
        <w:t>macroscopic</w:t>
      </w:r>
      <w:r>
        <w:rPr>
          <w:spacing w:val="-6"/>
          <w:w w:val="110"/>
        </w:rPr>
        <w:t> </w:t>
      </w:r>
      <w:r>
        <w:rPr>
          <w:w w:val="110"/>
        </w:rPr>
        <w:t>material</w:t>
      </w:r>
      <w:r>
        <w:rPr>
          <w:spacing w:val="-5"/>
          <w:w w:val="110"/>
        </w:rPr>
        <w:t> </w:t>
      </w:r>
      <w:r>
        <w:rPr>
          <w:w w:val="110"/>
        </w:rPr>
        <w:t>properties</w:t>
      </w:r>
      <w:r>
        <w:rPr>
          <w:spacing w:val="-5"/>
          <w:w w:val="110"/>
        </w:rPr>
        <w:t> </w:t>
      </w:r>
      <w:r>
        <w:rPr>
          <w:w w:val="110"/>
        </w:rPr>
        <w:t>of cemented granular materials such as concrete, rock, and ceramics by tracking the interaction of discrete elements at the microscale. Selecting appropriate microscale parameters, especially for complex microstructures, is critical and challenging for accurately pre- dicting macro parameters. The micro parameters are typically derived from the morphology and material properties of the binder materials. For example, cement binders in concrete and rocks are often treated as elastic and brittle solid cylinders (</w:t>
      </w:r>
      <w:hyperlink w:history="true" w:anchor="_bookmark75">
        <w:r>
          <w:rPr>
            <w:color w:val="2196D1"/>
            <w:w w:val="110"/>
          </w:rPr>
          <w:t>Potyondy and</w:t>
        </w:r>
      </w:hyperlink>
      <w:r>
        <w:rPr>
          <w:color w:val="2196D1"/>
          <w:w w:val="110"/>
        </w:rPr>
        <w:t> </w:t>
      </w:r>
      <w:hyperlink w:history="true" w:anchor="_bookmark75">
        <w:r>
          <w:rPr>
            <w:color w:val="2196D1"/>
            <w:w w:val="110"/>
          </w:rPr>
          <w:t>Cundall, 2004</w:t>
        </w:r>
      </w:hyperlink>
      <w:r>
        <w:rPr>
          <w:w w:val="110"/>
        </w:rPr>
        <w:t>; </w:t>
      </w:r>
      <w:hyperlink w:history="true" w:anchor="_bookmark99">
        <w:r>
          <w:rPr>
            <w:color w:val="2196D1"/>
            <w:w w:val="110"/>
          </w:rPr>
          <w:t>Zhu and Tang, 2004</w:t>
        </w:r>
      </w:hyperlink>
      <w:r>
        <w:rPr>
          <w:w w:val="110"/>
        </w:rPr>
        <w:t>; </w:t>
      </w:r>
      <w:hyperlink w:history="true" w:anchor="_bookmark54">
        <w:r>
          <w:rPr>
            <w:color w:val="2196D1"/>
            <w:w w:val="110"/>
          </w:rPr>
          <w:t>Holt et al., 2005</w:t>
        </w:r>
      </w:hyperlink>
      <w:r>
        <w:rPr>
          <w:w w:val="110"/>
        </w:rPr>
        <w:t>). For composites with complex microstructure, microparameters are always derived through empirical trials and assumptions and calibrated by experimental or simulation design (</w:t>
      </w:r>
      <w:hyperlink w:history="true" w:anchor="_bookmark100">
        <w:r>
          <w:rPr>
            <w:color w:val="2196D1"/>
            <w:w w:val="110"/>
          </w:rPr>
          <w:t>Zhu et al., 2017</w:t>
        </w:r>
      </w:hyperlink>
      <w:r>
        <w:rPr>
          <w:w w:val="110"/>
        </w:rPr>
        <w:t>; </w:t>
      </w:r>
      <w:hyperlink w:history="true" w:anchor="_bookmark98">
        <w:r>
          <w:rPr>
            <w:color w:val="2196D1"/>
            <w:w w:val="110"/>
          </w:rPr>
          <w:t>Zhu et al.,</w:t>
        </w:r>
      </w:hyperlink>
      <w:r>
        <w:rPr>
          <w:color w:val="2196D1"/>
          <w:w w:val="110"/>
        </w:rPr>
        <w:t> </w:t>
      </w:r>
      <w:hyperlink w:history="true" w:anchor="_bookmark98">
        <w:r>
          <w:rPr>
            <w:color w:val="2196D1"/>
            <w:w w:val="110"/>
          </w:rPr>
          <w:t>2019</w:t>
        </w:r>
      </w:hyperlink>
      <w:r>
        <w:rPr>
          <w:w w:val="110"/>
        </w:rPr>
        <w:t>;</w:t>
      </w:r>
      <w:r>
        <w:rPr>
          <w:spacing w:val="-4"/>
          <w:w w:val="110"/>
        </w:rPr>
        <w:t> </w:t>
      </w:r>
      <w:hyperlink w:history="true" w:anchor="_bookmark92">
        <w:r>
          <w:rPr>
            <w:color w:val="2196D1"/>
            <w:w w:val="110"/>
          </w:rPr>
          <w:t>Wang</w:t>
        </w:r>
        <w:r>
          <w:rPr>
            <w:color w:val="2196D1"/>
            <w:spacing w:val="-4"/>
            <w:w w:val="110"/>
          </w:rPr>
          <w:t> </w:t>
        </w:r>
        <w:r>
          <w:rPr>
            <w:color w:val="2196D1"/>
            <w:w w:val="110"/>
          </w:rPr>
          <w:t>and</w:t>
        </w:r>
        <w:r>
          <w:rPr>
            <w:color w:val="2196D1"/>
            <w:spacing w:val="-5"/>
            <w:w w:val="110"/>
          </w:rPr>
          <w:t> </w:t>
        </w:r>
        <w:r>
          <w:rPr>
            <w:color w:val="2196D1"/>
            <w:w w:val="110"/>
          </w:rPr>
          <w:t>Alonso-Marroquin,</w:t>
        </w:r>
        <w:r>
          <w:rPr>
            <w:color w:val="2196D1"/>
            <w:spacing w:val="-5"/>
            <w:w w:val="110"/>
          </w:rPr>
          <w:t> </w:t>
        </w:r>
        <w:r>
          <w:rPr>
            <w:color w:val="2196D1"/>
            <w:w w:val="110"/>
          </w:rPr>
          <w:t>2009</w:t>
        </w:r>
      </w:hyperlink>
      <w:r>
        <w:rPr>
          <w:w w:val="110"/>
        </w:rPr>
        <w:t>;</w:t>
      </w:r>
      <w:r>
        <w:rPr>
          <w:spacing w:val="-4"/>
          <w:w w:val="110"/>
        </w:rPr>
        <w:t> </w:t>
      </w:r>
      <w:hyperlink w:history="true" w:anchor="_bookmark47">
        <w:r>
          <w:rPr>
            <w:color w:val="2196D1"/>
            <w:w w:val="110"/>
          </w:rPr>
          <w:t>Dvorkin</w:t>
        </w:r>
        <w:r>
          <w:rPr>
            <w:color w:val="2196D1"/>
            <w:spacing w:val="-4"/>
            <w:w w:val="110"/>
          </w:rPr>
          <w:t> </w:t>
        </w:r>
        <w:r>
          <w:rPr>
            <w:color w:val="2196D1"/>
            <w:w w:val="110"/>
          </w:rPr>
          <w:t>et</w:t>
        </w:r>
        <w:r>
          <w:rPr>
            <w:color w:val="2196D1"/>
            <w:spacing w:val="-4"/>
            <w:w w:val="110"/>
          </w:rPr>
          <w:t> </w:t>
        </w:r>
        <w:r>
          <w:rPr>
            <w:color w:val="2196D1"/>
            <w:w w:val="110"/>
          </w:rPr>
          <w:t>al.,</w:t>
        </w:r>
        <w:r>
          <w:rPr>
            <w:color w:val="2196D1"/>
            <w:spacing w:val="-5"/>
            <w:w w:val="110"/>
          </w:rPr>
          <w:t> </w:t>
        </w:r>
        <w:r>
          <w:rPr>
            <w:color w:val="2196D1"/>
            <w:w w:val="110"/>
          </w:rPr>
          <w:t>1994</w:t>
        </w:r>
      </w:hyperlink>
      <w:r>
        <w:rPr>
          <w:w w:val="110"/>
        </w:rPr>
        <w:t>).</w:t>
      </w:r>
      <w:r>
        <w:rPr>
          <w:spacing w:val="-4"/>
          <w:w w:val="110"/>
        </w:rPr>
        <w:t> </w:t>
      </w:r>
      <w:r>
        <w:rPr>
          <w:w w:val="110"/>
        </w:rPr>
        <w:t>For</w:t>
      </w:r>
      <w:r>
        <w:rPr>
          <w:spacing w:val="-4"/>
          <w:w w:val="110"/>
        </w:rPr>
        <w:t> </w:t>
      </w:r>
      <w:r>
        <w:rPr>
          <w:w w:val="110"/>
        </w:rPr>
        <w:t>instance,</w:t>
      </w:r>
      <w:r>
        <w:rPr>
          <w:spacing w:val="-5"/>
          <w:w w:val="110"/>
        </w:rPr>
        <w:t> </w:t>
      </w:r>
      <w:r>
        <w:rPr>
          <w:w w:val="110"/>
        </w:rPr>
        <w:t>the</w:t>
      </w:r>
      <w:r>
        <w:rPr>
          <w:spacing w:val="-5"/>
          <w:w w:val="110"/>
        </w:rPr>
        <w:t> </w:t>
      </w:r>
      <w:r>
        <w:rPr>
          <w:w w:val="110"/>
        </w:rPr>
        <w:t>cementitious</w:t>
      </w:r>
      <w:r>
        <w:rPr>
          <w:spacing w:val="-4"/>
          <w:w w:val="110"/>
        </w:rPr>
        <w:t> </w:t>
      </w:r>
      <w:r>
        <w:rPr>
          <w:w w:val="110"/>
        </w:rPr>
        <w:t>binder</w:t>
      </w:r>
      <w:r>
        <w:rPr>
          <w:spacing w:val="-4"/>
          <w:w w:val="110"/>
        </w:rPr>
        <w:t> </w:t>
      </w:r>
      <w:r>
        <w:rPr>
          <w:w w:val="110"/>
        </w:rPr>
        <w:t>and</w:t>
      </w:r>
      <w:r>
        <w:rPr>
          <w:spacing w:val="-5"/>
          <w:w w:val="110"/>
        </w:rPr>
        <w:t> </w:t>
      </w:r>
      <w:r>
        <w:rPr>
          <w:w w:val="110"/>
        </w:rPr>
        <w:t>interfacial</w:t>
      </w:r>
      <w:r>
        <w:rPr>
          <w:spacing w:val="-4"/>
          <w:w w:val="110"/>
        </w:rPr>
        <w:t> </w:t>
      </w:r>
      <w:r>
        <w:rPr>
          <w:w w:val="110"/>
        </w:rPr>
        <w:t>transition</w:t>
      </w:r>
      <w:r>
        <w:rPr>
          <w:spacing w:val="-5"/>
          <w:w w:val="110"/>
        </w:rPr>
        <w:t> </w:t>
      </w:r>
      <w:r>
        <w:rPr>
          <w:w w:val="110"/>
        </w:rPr>
        <w:t>zone </w:t>
      </w:r>
      <w:r>
        <w:rPr/>
        <w:t>(ITZ)</w:t>
      </w:r>
      <w:r>
        <w:rPr>
          <w:spacing w:val="27"/>
        </w:rPr>
        <w:t> </w:t>
      </w:r>
      <w:r>
        <w:rPr/>
        <w:t>in</w:t>
      </w:r>
      <w:r>
        <w:rPr>
          <w:spacing w:val="26"/>
        </w:rPr>
        <w:t> </w:t>
      </w:r>
      <w:r>
        <w:rPr/>
        <w:t>concrete</w:t>
      </w:r>
      <w:r>
        <w:rPr>
          <w:spacing w:val="26"/>
        </w:rPr>
        <w:t> </w:t>
      </w:r>
      <w:r>
        <w:rPr/>
        <w:t>are</w:t>
      </w:r>
      <w:r>
        <w:rPr>
          <w:spacing w:val="26"/>
        </w:rPr>
        <w:t> </w:t>
      </w:r>
      <w:r>
        <w:rPr/>
        <w:t>simplified</w:t>
      </w:r>
      <w:r>
        <w:rPr>
          <w:spacing w:val="26"/>
        </w:rPr>
        <w:t> </w:t>
      </w:r>
      <w:r>
        <w:rPr/>
        <w:t>as</w:t>
      </w:r>
      <w:r>
        <w:rPr>
          <w:spacing w:val="26"/>
        </w:rPr>
        <w:t> </w:t>
      </w:r>
      <w:r>
        <w:rPr/>
        <w:t>different</w:t>
      </w:r>
      <w:r>
        <w:rPr>
          <w:spacing w:val="27"/>
        </w:rPr>
        <w:t> </w:t>
      </w:r>
      <w:r>
        <w:rPr/>
        <w:t>groups</w:t>
      </w:r>
      <w:r>
        <w:rPr>
          <w:spacing w:val="26"/>
        </w:rPr>
        <w:t> </w:t>
      </w:r>
      <w:r>
        <w:rPr/>
        <w:t>of</w:t>
      </w:r>
      <w:r>
        <w:rPr>
          <w:spacing w:val="26"/>
        </w:rPr>
        <w:t> </w:t>
      </w:r>
      <w:r>
        <w:rPr/>
        <w:t>bonded</w:t>
      </w:r>
      <w:r>
        <w:rPr>
          <w:spacing w:val="26"/>
        </w:rPr>
        <w:t> </w:t>
      </w:r>
      <w:r>
        <w:rPr/>
        <w:t>small</w:t>
      </w:r>
      <w:r>
        <w:rPr>
          <w:spacing w:val="26"/>
        </w:rPr>
        <w:t> </w:t>
      </w:r>
      <w:r>
        <w:rPr/>
        <w:t>particles</w:t>
      </w:r>
      <w:r>
        <w:rPr>
          <w:spacing w:val="26"/>
        </w:rPr>
        <w:t> </w:t>
      </w:r>
      <w:r>
        <w:rPr/>
        <w:t>(</w:t>
      </w:r>
      <w:hyperlink w:history="true" w:anchor="_bookmark90">
        <w:r>
          <w:rPr>
            <w:color w:val="2196D1"/>
          </w:rPr>
          <w:t>Wang</w:t>
        </w:r>
        <w:r>
          <w:rPr>
            <w:color w:val="2196D1"/>
            <w:spacing w:val="26"/>
          </w:rPr>
          <w:t> </w:t>
        </w:r>
        <w:r>
          <w:rPr>
            <w:color w:val="2196D1"/>
          </w:rPr>
          <w:t>et</w:t>
        </w:r>
        <w:r>
          <w:rPr>
            <w:color w:val="2196D1"/>
            <w:spacing w:val="27"/>
          </w:rPr>
          <w:t> </w:t>
        </w:r>
        <w:r>
          <w:rPr>
            <w:color w:val="2196D1"/>
          </w:rPr>
          <w:t>al.,</w:t>
        </w:r>
        <w:r>
          <w:rPr>
            <w:color w:val="2196D1"/>
            <w:spacing w:val="24"/>
          </w:rPr>
          <w:t> </w:t>
        </w:r>
        <w:r>
          <w:rPr>
            <w:color w:val="2196D1"/>
          </w:rPr>
          <w:t>2020</w:t>
        </w:r>
      </w:hyperlink>
      <w:r>
        <w:rPr/>
        <w:t>;</w:t>
      </w:r>
      <w:r>
        <w:rPr>
          <w:spacing w:val="27"/>
        </w:rPr>
        <w:t> </w:t>
      </w:r>
      <w:hyperlink w:history="true" w:anchor="_bookmark76">
        <w:r>
          <w:rPr>
            <w:color w:val="2196D1"/>
          </w:rPr>
          <w:t>Nitka</w:t>
        </w:r>
        <w:r>
          <w:rPr>
            <w:color w:val="2196D1"/>
            <w:spacing w:val="26"/>
          </w:rPr>
          <w:t> </w:t>
        </w:r>
        <w:r>
          <w:rPr>
            <w:color w:val="2196D1"/>
          </w:rPr>
          <w:t>and</w:t>
        </w:r>
        <w:r>
          <w:rPr>
            <w:color w:val="2196D1"/>
            <w:spacing w:val="26"/>
          </w:rPr>
          <w:t> </w:t>
        </w:r>
        <w:r>
          <w:rPr>
            <w:color w:val="2196D1"/>
          </w:rPr>
          <w:t>Tejchman,</w:t>
        </w:r>
        <w:r>
          <w:rPr>
            <w:color w:val="2196D1"/>
            <w:spacing w:val="26"/>
          </w:rPr>
          <w:t> </w:t>
        </w:r>
        <w:r>
          <w:rPr>
            <w:color w:val="2196D1"/>
          </w:rPr>
          <w:t>2015</w:t>
        </w:r>
      </w:hyperlink>
      <w:r>
        <w:rPr/>
        <w:t>).</w:t>
      </w:r>
      <w:r>
        <w:rPr>
          <w:spacing w:val="26"/>
        </w:rPr>
        <w:t> </w:t>
      </w:r>
      <w:r>
        <w:rPr/>
        <w:t>Statistical</w:t>
      </w:r>
      <w:r>
        <w:rPr>
          <w:w w:val="110"/>
        </w:rPr>
        <w:t> tools</w:t>
      </w:r>
      <w:r>
        <w:rPr>
          <w:spacing w:val="-3"/>
          <w:w w:val="110"/>
        </w:rPr>
        <w:t> </w:t>
      </w:r>
      <w:r>
        <w:rPr>
          <w:w w:val="110"/>
        </w:rPr>
        <w:t>and</w:t>
      </w:r>
      <w:r>
        <w:rPr>
          <w:spacing w:val="-2"/>
          <w:w w:val="110"/>
        </w:rPr>
        <w:t> </w:t>
      </w:r>
      <w:r>
        <w:rPr>
          <w:w w:val="110"/>
        </w:rPr>
        <w:t>machine-learning</w:t>
      </w:r>
      <w:r>
        <w:rPr>
          <w:spacing w:val="-1"/>
          <w:w w:val="110"/>
        </w:rPr>
        <w:t> </w:t>
      </w:r>
      <w:r>
        <w:rPr>
          <w:w w:val="110"/>
        </w:rPr>
        <w:t>approaches</w:t>
      </w:r>
      <w:r>
        <w:rPr>
          <w:spacing w:val="-3"/>
          <w:w w:val="110"/>
        </w:rPr>
        <w:t> </w:t>
      </w:r>
      <w:r>
        <w:rPr>
          <w:w w:val="110"/>
        </w:rPr>
        <w:t>are</w:t>
      </w:r>
      <w:r>
        <w:rPr>
          <w:spacing w:val="-2"/>
          <w:w w:val="110"/>
        </w:rPr>
        <w:t> </w:t>
      </w:r>
      <w:r>
        <w:rPr>
          <w:w w:val="110"/>
        </w:rPr>
        <w:t>also</w:t>
      </w:r>
      <w:r>
        <w:rPr>
          <w:spacing w:val="-2"/>
          <w:w w:val="110"/>
        </w:rPr>
        <w:t> </w:t>
      </w:r>
      <w:r>
        <w:rPr>
          <w:w w:val="110"/>
        </w:rPr>
        <w:t>used</w:t>
      </w:r>
      <w:r>
        <w:rPr>
          <w:spacing w:val="-2"/>
          <w:w w:val="110"/>
        </w:rPr>
        <w:t> </w:t>
      </w:r>
      <w:r>
        <w:rPr>
          <w:w w:val="110"/>
        </w:rPr>
        <w:t>to</w:t>
      </w:r>
      <w:r>
        <w:rPr>
          <w:spacing w:val="-3"/>
          <w:w w:val="110"/>
        </w:rPr>
        <w:t> </w:t>
      </w:r>
      <w:r>
        <w:rPr>
          <w:w w:val="110"/>
        </w:rPr>
        <w:t>calibrate</w:t>
      </w:r>
      <w:r>
        <w:rPr>
          <w:spacing w:val="-2"/>
          <w:w w:val="110"/>
        </w:rPr>
        <w:t> </w:t>
      </w:r>
      <w:r>
        <w:rPr>
          <w:w w:val="110"/>
        </w:rPr>
        <w:t>microscale</w:t>
      </w:r>
      <w:r>
        <w:rPr>
          <w:spacing w:val="-2"/>
          <w:w w:val="110"/>
        </w:rPr>
        <w:t> </w:t>
      </w:r>
      <w:r>
        <w:rPr>
          <w:w w:val="110"/>
        </w:rPr>
        <w:t>parameters</w:t>
      </w:r>
      <w:r>
        <w:rPr>
          <w:spacing w:val="-2"/>
          <w:w w:val="110"/>
        </w:rPr>
        <w:t> </w:t>
      </w:r>
      <w:r>
        <w:rPr>
          <w:w w:val="110"/>
        </w:rPr>
        <w:t>(</w:t>
      </w:r>
      <w:hyperlink w:history="true" w:anchor="_bookmark58">
        <w:r>
          <w:rPr>
            <w:color w:val="2196D1"/>
            <w:w w:val="110"/>
          </w:rPr>
          <w:t>Jin</w:t>
        </w:r>
        <w:r>
          <w:rPr>
            <w:color w:val="2196D1"/>
            <w:spacing w:val="-3"/>
            <w:w w:val="110"/>
          </w:rPr>
          <w:t> </w:t>
        </w:r>
        <w:r>
          <w:rPr>
            <w:color w:val="2196D1"/>
            <w:w w:val="110"/>
          </w:rPr>
          <w:t>et</w:t>
        </w:r>
        <w:r>
          <w:rPr>
            <w:color w:val="2196D1"/>
            <w:spacing w:val="-2"/>
            <w:w w:val="110"/>
          </w:rPr>
          <w:t> </w:t>
        </w:r>
        <w:r>
          <w:rPr>
            <w:color w:val="2196D1"/>
            <w:w w:val="110"/>
          </w:rPr>
          <w:t>al.,</w:t>
        </w:r>
        <w:r>
          <w:rPr>
            <w:color w:val="2196D1"/>
            <w:spacing w:val="-2"/>
            <w:w w:val="110"/>
          </w:rPr>
          <w:t> </w:t>
        </w:r>
        <w:r>
          <w:rPr>
            <w:color w:val="2196D1"/>
            <w:w w:val="110"/>
          </w:rPr>
          <w:t>2023</w:t>
        </w:r>
      </w:hyperlink>
      <w:r>
        <w:rPr>
          <w:w w:val="110"/>
        </w:rPr>
        <w:t>;</w:t>
      </w:r>
      <w:r>
        <w:rPr>
          <w:spacing w:val="-2"/>
          <w:w w:val="110"/>
        </w:rPr>
        <w:t> </w:t>
      </w:r>
      <w:hyperlink w:history="true" w:anchor="_bookmark61">
        <w:r>
          <w:rPr>
            <w:color w:val="2196D1"/>
            <w:w w:val="110"/>
          </w:rPr>
          <w:t>Klejment,</w:t>
        </w:r>
        <w:r>
          <w:rPr>
            <w:color w:val="2196D1"/>
            <w:spacing w:val="-2"/>
            <w:w w:val="110"/>
          </w:rPr>
          <w:t> </w:t>
        </w:r>
        <w:r>
          <w:rPr>
            <w:color w:val="2196D1"/>
            <w:w w:val="110"/>
          </w:rPr>
          <w:t>2021</w:t>
        </w:r>
      </w:hyperlink>
      <w:r>
        <w:rPr>
          <w:w w:val="110"/>
        </w:rPr>
        <w:t>).</w:t>
      </w:r>
      <w:r>
        <w:rPr>
          <w:spacing w:val="-2"/>
          <w:w w:val="110"/>
        </w:rPr>
        <w:t> </w:t>
      </w:r>
      <w:r>
        <w:rPr>
          <w:w w:val="110"/>
        </w:rPr>
        <w:t>However, current</w:t>
      </w:r>
      <w:r>
        <w:rPr>
          <w:spacing w:val="-9"/>
          <w:w w:val="110"/>
        </w:rPr>
        <w:t> </w:t>
      </w:r>
      <w:r>
        <w:rPr>
          <w:w w:val="110"/>
        </w:rPr>
        <w:t>models</w:t>
      </w:r>
      <w:r>
        <w:rPr>
          <w:spacing w:val="-11"/>
          <w:w w:val="110"/>
        </w:rPr>
        <w:t> </w:t>
      </w:r>
      <w:r>
        <w:rPr>
          <w:w w:val="110"/>
        </w:rPr>
        <w:t>rarely</w:t>
      </w:r>
      <w:r>
        <w:rPr>
          <w:spacing w:val="-9"/>
          <w:w w:val="110"/>
        </w:rPr>
        <w:t> </w:t>
      </w:r>
      <w:r>
        <w:rPr>
          <w:w w:val="110"/>
        </w:rPr>
        <w:t>consider</w:t>
      </w:r>
      <w:r>
        <w:rPr>
          <w:spacing w:val="-11"/>
          <w:w w:val="110"/>
        </w:rPr>
        <w:t> </w:t>
      </w:r>
      <w:r>
        <w:rPr>
          <w:w w:val="110"/>
        </w:rPr>
        <w:t>the</w:t>
      </w:r>
      <w:r>
        <w:rPr>
          <w:spacing w:val="-11"/>
          <w:w w:val="110"/>
        </w:rPr>
        <w:t> </w:t>
      </w:r>
      <w:r>
        <w:rPr>
          <w:w w:val="110"/>
        </w:rPr>
        <w:t>variation</w:t>
      </w:r>
      <w:r>
        <w:rPr>
          <w:spacing w:val="-11"/>
          <w:w w:val="110"/>
        </w:rPr>
        <w:t> </w:t>
      </w:r>
      <w:r>
        <w:rPr>
          <w:w w:val="110"/>
        </w:rPr>
        <w:t>of</w:t>
      </w:r>
      <w:r>
        <w:rPr>
          <w:spacing w:val="-9"/>
          <w:w w:val="110"/>
        </w:rPr>
        <w:t> </w:t>
      </w:r>
      <w:r>
        <w:rPr>
          <w:w w:val="110"/>
        </w:rPr>
        <w:t>hydrogel</w:t>
      </w:r>
      <w:r>
        <w:rPr>
          <w:spacing w:val="-11"/>
          <w:w w:val="110"/>
        </w:rPr>
        <w:t> </w:t>
      </w:r>
      <w:r>
        <w:rPr>
          <w:w w:val="110"/>
        </w:rPr>
        <w:t>microstructures</w:t>
      </w:r>
      <w:r>
        <w:rPr>
          <w:spacing w:val="-11"/>
          <w:w w:val="110"/>
        </w:rPr>
        <w:t> </w:t>
      </w:r>
      <w:r>
        <w:rPr>
          <w:w w:val="110"/>
        </w:rPr>
        <w:t>and</w:t>
      </w:r>
      <w:r>
        <w:rPr>
          <w:spacing w:val="-9"/>
          <w:w w:val="110"/>
        </w:rPr>
        <w:t> </w:t>
      </w:r>
      <w:r>
        <w:rPr>
          <w:w w:val="110"/>
        </w:rPr>
        <w:t>thus</w:t>
      </w:r>
      <w:r>
        <w:rPr>
          <w:spacing w:val="-11"/>
          <w:w w:val="110"/>
        </w:rPr>
        <w:t> </w:t>
      </w:r>
      <w:r>
        <w:rPr>
          <w:w w:val="110"/>
        </w:rPr>
        <w:t>cannot</w:t>
      </w:r>
      <w:r>
        <w:rPr>
          <w:spacing w:val="-11"/>
          <w:w w:val="110"/>
        </w:rPr>
        <w:t> </w:t>
      </w:r>
      <w:r>
        <w:rPr>
          <w:w w:val="110"/>
        </w:rPr>
        <w:t>account</w:t>
      </w:r>
      <w:r>
        <w:rPr>
          <w:spacing w:val="-9"/>
          <w:w w:val="110"/>
        </w:rPr>
        <w:t> </w:t>
      </w:r>
      <w:r>
        <w:rPr>
          <w:w w:val="110"/>
        </w:rPr>
        <w:t>for</w:t>
      </w:r>
      <w:r>
        <w:rPr>
          <w:spacing w:val="-11"/>
          <w:w w:val="110"/>
        </w:rPr>
        <w:t> </w:t>
      </w:r>
      <w:r>
        <w:rPr>
          <w:w w:val="110"/>
        </w:rPr>
        <w:t>the</w:t>
      </w:r>
      <w:r>
        <w:rPr>
          <w:spacing w:val="-11"/>
          <w:w w:val="110"/>
        </w:rPr>
        <w:t> </w:t>
      </w:r>
      <w:r>
        <w:rPr>
          <w:w w:val="110"/>
        </w:rPr>
        <w:t>environmental</w:t>
      </w:r>
      <w:r>
        <w:rPr>
          <w:spacing w:val="-9"/>
          <w:w w:val="110"/>
        </w:rPr>
        <w:t> </w:t>
      </w:r>
      <w:r>
        <w:rPr>
          <w:w w:val="110"/>
        </w:rPr>
        <w:t>dependency</w:t>
      </w:r>
      <w:r>
        <w:rPr>
          <w:spacing w:val="-11"/>
          <w:w w:val="110"/>
        </w:rPr>
        <w:t> </w:t>
      </w:r>
      <w:r>
        <w:rPr>
          <w:w w:val="110"/>
        </w:rPr>
        <w:t>of </w:t>
      </w:r>
      <w:r>
        <w:rPr/>
        <w:t>HBC.</w:t>
      </w:r>
      <w:r>
        <w:rPr>
          <w:spacing w:val="29"/>
        </w:rPr>
        <w:t> </w:t>
      </w:r>
      <w:r>
        <w:rPr/>
        <w:t>While</w:t>
      </w:r>
      <w:r>
        <w:rPr>
          <w:spacing w:val="29"/>
        </w:rPr>
        <w:t> </w:t>
      </w:r>
      <w:r>
        <w:rPr/>
        <w:t>some</w:t>
      </w:r>
      <w:r>
        <w:rPr>
          <w:spacing w:val="29"/>
        </w:rPr>
        <w:t> </w:t>
      </w:r>
      <w:r>
        <w:rPr/>
        <w:t>existing</w:t>
      </w:r>
      <w:r>
        <w:rPr>
          <w:spacing w:val="29"/>
        </w:rPr>
        <w:t> </w:t>
      </w:r>
      <w:r>
        <w:rPr/>
        <w:t>models,</w:t>
      </w:r>
      <w:r>
        <w:rPr>
          <w:spacing w:val="29"/>
        </w:rPr>
        <w:t> </w:t>
      </w:r>
      <w:r>
        <w:rPr/>
        <w:t>such</w:t>
      </w:r>
      <w:r>
        <w:rPr>
          <w:spacing w:val="29"/>
        </w:rPr>
        <w:t> </w:t>
      </w:r>
      <w:r>
        <w:rPr/>
        <w:t>as</w:t>
      </w:r>
      <w:r>
        <w:rPr>
          <w:spacing w:val="29"/>
        </w:rPr>
        <w:t> </w:t>
      </w:r>
      <w:r>
        <w:rPr/>
        <w:t>Gibson</w:t>
      </w:r>
      <w:r>
        <w:rPr>
          <w:spacing w:val="28"/>
        </w:rPr>
        <w:t> </w:t>
      </w:r>
      <w:r>
        <w:rPr/>
        <w:t>and</w:t>
      </w:r>
      <w:r>
        <w:rPr>
          <w:spacing w:val="29"/>
        </w:rPr>
        <w:t> </w:t>
      </w:r>
      <w:r>
        <w:rPr/>
        <w:t>Lorna</w:t>
      </w:r>
      <w:r>
        <w:rPr>
          <w:spacing w:val="28"/>
        </w:rPr>
        <w:t> </w:t>
      </w:r>
      <w:r>
        <w:rPr/>
        <w:t>(2003)</w:t>
      </w:r>
      <w:r>
        <w:rPr>
          <w:spacing w:val="28"/>
        </w:rPr>
        <w:t> </w:t>
      </w:r>
      <w:r>
        <w:rPr/>
        <w:t>(</w:t>
      </w:r>
      <w:hyperlink w:history="true" w:anchor="_bookmark50">
        <w:r>
          <w:rPr>
            <w:color w:val="2196D1"/>
          </w:rPr>
          <w:t>Gibson,</w:t>
        </w:r>
        <w:r>
          <w:rPr>
            <w:color w:val="2196D1"/>
            <w:spacing w:val="29"/>
          </w:rPr>
          <w:t> </w:t>
        </w:r>
        <w:r>
          <w:rPr>
            <w:color w:val="2196D1"/>
          </w:rPr>
          <w:t>2003</w:t>
        </w:r>
      </w:hyperlink>
      <w:r>
        <w:rPr/>
        <w:t>),</w:t>
      </w:r>
      <w:r>
        <w:rPr>
          <w:spacing w:val="29"/>
        </w:rPr>
        <w:t> </w:t>
      </w:r>
      <w:r>
        <w:rPr/>
        <w:t>can</w:t>
      </w:r>
      <w:r>
        <w:rPr>
          <w:spacing w:val="28"/>
        </w:rPr>
        <w:t> </w:t>
      </w:r>
      <w:r>
        <w:rPr/>
        <w:t>predict</w:t>
      </w:r>
      <w:r>
        <w:rPr>
          <w:spacing w:val="29"/>
        </w:rPr>
        <w:t> </w:t>
      </w:r>
      <w:r>
        <w:rPr/>
        <w:t>the</w:t>
      </w:r>
      <w:r>
        <w:rPr>
          <w:spacing w:val="28"/>
        </w:rPr>
        <w:t> </w:t>
      </w:r>
      <w:r>
        <w:rPr/>
        <w:t>behavior</w:t>
      </w:r>
      <w:r>
        <w:rPr>
          <w:spacing w:val="29"/>
        </w:rPr>
        <w:t> </w:t>
      </w:r>
      <w:r>
        <w:rPr/>
        <w:t>of</w:t>
      </w:r>
      <w:r>
        <w:rPr>
          <w:spacing w:val="28"/>
        </w:rPr>
        <w:t> </w:t>
      </w:r>
      <w:r>
        <w:rPr/>
        <w:t>thin-tube</w:t>
      </w:r>
      <w:r>
        <w:rPr>
          <w:spacing w:val="29"/>
        </w:rPr>
        <w:t> </w:t>
      </w:r>
      <w:r>
        <w:rPr/>
        <w:t>structures</w:t>
      </w:r>
      <w:r>
        <w:rPr>
          <w:spacing w:val="29"/>
        </w:rPr>
        <w:t> </w:t>
      </w:r>
      <w:r>
        <w:rPr/>
        <w:t>or</w:t>
      </w:r>
      <w:r>
        <w:rPr>
          <w:w w:val="110"/>
        </w:rPr>
        <w:t> foamy continua, their feasibility in calculating the local microstructure in HBC is unknown.</w:t>
      </w:r>
    </w:p>
    <w:p>
      <w:pPr>
        <w:pStyle w:val="BodyText"/>
        <w:spacing w:line="232" w:lineRule="auto"/>
        <w:ind w:left="72" w:right="69" w:firstLine="239"/>
        <w:jc w:val="both"/>
      </w:pPr>
      <w:r>
        <w:rPr>
          <w:w w:val="110"/>
        </w:rPr>
        <w:t>To</w:t>
      </w:r>
      <w:r>
        <w:rPr>
          <w:spacing w:val="-13"/>
          <w:w w:val="110"/>
        </w:rPr>
        <w:t> </w:t>
      </w:r>
      <w:r>
        <w:rPr>
          <w:w w:val="110"/>
        </w:rPr>
        <w:t>our</w:t>
      </w:r>
      <w:r>
        <w:rPr>
          <w:spacing w:val="-11"/>
          <w:w w:val="110"/>
        </w:rPr>
        <w:t> </w:t>
      </w:r>
      <w:r>
        <w:rPr>
          <w:w w:val="110"/>
        </w:rPr>
        <w:t>best</w:t>
      </w:r>
      <w:r>
        <w:rPr>
          <w:spacing w:val="-11"/>
          <w:w w:val="110"/>
        </w:rPr>
        <w:t> </w:t>
      </w:r>
      <w:r>
        <w:rPr>
          <w:w w:val="110"/>
        </w:rPr>
        <w:t>knowledge,</w:t>
      </w:r>
      <w:r>
        <w:rPr>
          <w:spacing w:val="-11"/>
          <w:w w:val="110"/>
        </w:rPr>
        <w:t> </w:t>
      </w:r>
      <w:r>
        <w:rPr>
          <w:w w:val="110"/>
        </w:rPr>
        <w:t>there</w:t>
      </w:r>
      <w:r>
        <w:rPr>
          <w:spacing w:val="-11"/>
          <w:w w:val="110"/>
        </w:rPr>
        <w:t> </w:t>
      </w:r>
      <w:r>
        <w:rPr>
          <w:w w:val="110"/>
        </w:rPr>
        <w:t>is</w:t>
      </w:r>
      <w:r>
        <w:rPr>
          <w:spacing w:val="-11"/>
          <w:w w:val="110"/>
        </w:rPr>
        <w:t> </w:t>
      </w:r>
      <w:r>
        <w:rPr>
          <w:w w:val="110"/>
        </w:rPr>
        <w:t>no</w:t>
      </w:r>
      <w:r>
        <w:rPr>
          <w:spacing w:val="-11"/>
          <w:w w:val="110"/>
        </w:rPr>
        <w:t> </w:t>
      </w:r>
      <w:r>
        <w:rPr>
          <w:w w:val="110"/>
        </w:rPr>
        <w:t>model</w:t>
      </w:r>
      <w:r>
        <w:rPr>
          <w:spacing w:val="-11"/>
          <w:w w:val="110"/>
        </w:rPr>
        <w:t> </w:t>
      </w:r>
      <w:r>
        <w:rPr>
          <w:w w:val="110"/>
        </w:rPr>
        <w:t>for</w:t>
      </w:r>
      <w:r>
        <w:rPr>
          <w:spacing w:val="-11"/>
          <w:w w:val="110"/>
        </w:rPr>
        <w:t> </w:t>
      </w:r>
      <w:r>
        <w:rPr>
          <w:w w:val="110"/>
        </w:rPr>
        <w:t>predicting</w:t>
      </w:r>
      <w:r>
        <w:rPr>
          <w:spacing w:val="-11"/>
          <w:w w:val="110"/>
        </w:rPr>
        <w:t> </w:t>
      </w:r>
      <w:r>
        <w:rPr>
          <w:w w:val="110"/>
        </w:rPr>
        <w:t>the</w:t>
      </w:r>
      <w:r>
        <w:rPr>
          <w:spacing w:val="-11"/>
          <w:w w:val="110"/>
        </w:rPr>
        <w:t> </w:t>
      </w:r>
      <w:r>
        <w:rPr>
          <w:w w:val="110"/>
        </w:rPr>
        <w:t>mechanical</w:t>
      </w:r>
      <w:r>
        <w:rPr>
          <w:spacing w:val="-11"/>
          <w:w w:val="110"/>
        </w:rPr>
        <w:t> </w:t>
      </w:r>
      <w:r>
        <w:rPr>
          <w:w w:val="110"/>
        </w:rPr>
        <w:t>behaviors</w:t>
      </w:r>
      <w:r>
        <w:rPr>
          <w:spacing w:val="-11"/>
          <w:w w:val="110"/>
        </w:rPr>
        <w:t> </w:t>
      </w:r>
      <w:r>
        <w:rPr>
          <w:w w:val="110"/>
        </w:rPr>
        <w:t>of</w:t>
      </w:r>
      <w:r>
        <w:rPr>
          <w:spacing w:val="-11"/>
          <w:w w:val="110"/>
        </w:rPr>
        <w:t> </w:t>
      </w:r>
      <w:r>
        <w:rPr>
          <w:w w:val="110"/>
        </w:rPr>
        <w:t>the</w:t>
      </w:r>
      <w:r>
        <w:rPr>
          <w:spacing w:val="-11"/>
          <w:w w:val="110"/>
        </w:rPr>
        <w:t> </w:t>
      </w:r>
      <w:r>
        <w:rPr>
          <w:w w:val="110"/>
        </w:rPr>
        <w:t>unique</w:t>
      </w:r>
      <w:r>
        <w:rPr>
          <w:spacing w:val="-11"/>
          <w:w w:val="110"/>
        </w:rPr>
        <w:t> </w:t>
      </w:r>
      <w:r>
        <w:rPr>
          <w:w w:val="110"/>
        </w:rPr>
        <w:t>multi-scale</w:t>
      </w:r>
      <w:r>
        <w:rPr>
          <w:spacing w:val="-11"/>
          <w:w w:val="110"/>
        </w:rPr>
        <w:t> </w:t>
      </w:r>
      <w:r>
        <w:rPr>
          <w:w w:val="110"/>
        </w:rPr>
        <w:t>cellular</w:t>
      </w:r>
      <w:r>
        <w:rPr>
          <w:spacing w:val="-11"/>
          <w:w w:val="110"/>
        </w:rPr>
        <w:t> </w:t>
      </w:r>
      <w:r>
        <w:rPr>
          <w:w w:val="110"/>
        </w:rPr>
        <w:t>microstructures found in HBCs made with relatively low </w:t>
      </w:r>
      <w:r>
        <w:rPr>
          <w:i/>
          <w:w w:val="110"/>
        </w:rPr>
        <w:t>s/a (</w:t>
      </w:r>
      <w:r>
        <w:rPr>
          <w:rFonts w:ascii="Lucida Sans Unicode" w:hAnsi="Lucida Sans Unicode"/>
          <w:w w:val="110"/>
        </w:rPr>
        <w:t>≤</w:t>
      </w:r>
      <w:r>
        <w:rPr>
          <w:i/>
          <w:w w:val="110"/>
        </w:rPr>
        <w:t>0.2)</w:t>
      </w:r>
      <w:r>
        <w:rPr>
          <w:w w:val="110"/>
        </w:rPr>
        <w:t>, which limits its further engineering. In this study, we developed a multi-scale model</w:t>
      </w:r>
      <w:r>
        <w:rPr>
          <w:spacing w:val="12"/>
          <w:w w:val="110"/>
        </w:rPr>
        <w:t> </w:t>
      </w:r>
      <w:r>
        <w:rPr>
          <w:w w:val="110"/>
        </w:rPr>
        <w:t>to</w:t>
      </w:r>
      <w:r>
        <w:rPr>
          <w:spacing w:val="12"/>
          <w:w w:val="110"/>
        </w:rPr>
        <w:t> </w:t>
      </w:r>
      <w:r>
        <w:rPr>
          <w:w w:val="110"/>
        </w:rPr>
        <w:t>predict</w:t>
      </w:r>
      <w:r>
        <w:rPr>
          <w:spacing w:val="12"/>
          <w:w w:val="110"/>
        </w:rPr>
        <w:t> </w:t>
      </w:r>
      <w:r>
        <w:rPr>
          <w:w w:val="110"/>
        </w:rPr>
        <w:t>the</w:t>
      </w:r>
      <w:r>
        <w:rPr>
          <w:spacing w:val="12"/>
          <w:w w:val="110"/>
        </w:rPr>
        <w:t> </w:t>
      </w:r>
      <w:r>
        <w:rPr>
          <w:w w:val="110"/>
        </w:rPr>
        <w:t>bulk</w:t>
      </w:r>
      <w:r>
        <w:rPr>
          <w:spacing w:val="12"/>
          <w:w w:val="110"/>
        </w:rPr>
        <w:t> </w:t>
      </w:r>
      <w:r>
        <w:rPr>
          <w:w w:val="110"/>
        </w:rPr>
        <w:t>material</w:t>
      </w:r>
      <w:r>
        <w:rPr>
          <w:spacing w:val="12"/>
          <w:w w:val="110"/>
        </w:rPr>
        <w:t> </w:t>
      </w:r>
      <w:r>
        <w:rPr>
          <w:w w:val="110"/>
        </w:rPr>
        <w:t>properties</w:t>
      </w:r>
      <w:r>
        <w:rPr>
          <w:spacing w:val="13"/>
          <w:w w:val="110"/>
        </w:rPr>
        <w:t> </w:t>
      </w:r>
      <w:r>
        <w:rPr>
          <w:w w:val="110"/>
        </w:rPr>
        <w:t>of</w:t>
      </w:r>
      <w:r>
        <w:rPr>
          <w:spacing w:val="12"/>
          <w:w w:val="110"/>
        </w:rPr>
        <w:t> </w:t>
      </w:r>
      <w:r>
        <w:rPr>
          <w:w w:val="110"/>
        </w:rPr>
        <w:t>HBC.</w:t>
      </w:r>
      <w:r>
        <w:rPr>
          <w:spacing w:val="12"/>
          <w:w w:val="110"/>
        </w:rPr>
        <w:t> </w:t>
      </w:r>
      <w:r>
        <w:rPr>
          <w:w w:val="110"/>
        </w:rPr>
        <w:t>At</w:t>
      </w:r>
      <w:r>
        <w:rPr>
          <w:spacing w:val="12"/>
          <w:w w:val="110"/>
        </w:rPr>
        <w:t> </w:t>
      </w:r>
      <w:r>
        <w:rPr>
          <w:w w:val="110"/>
        </w:rPr>
        <w:t>the</w:t>
      </w:r>
      <w:r>
        <w:rPr>
          <w:spacing w:val="13"/>
          <w:w w:val="110"/>
        </w:rPr>
        <w:t> </w:t>
      </w:r>
      <w:r>
        <w:rPr>
          <w:w w:val="110"/>
        </w:rPr>
        <w:t>micro</w:t>
      </w:r>
      <w:r>
        <w:rPr>
          <w:spacing w:val="12"/>
          <w:w w:val="110"/>
        </w:rPr>
        <w:t> </w:t>
      </w:r>
      <w:r>
        <w:rPr>
          <w:w w:val="110"/>
        </w:rPr>
        <w:t>level,</w:t>
      </w:r>
      <w:r>
        <w:rPr>
          <w:spacing w:val="12"/>
          <w:w w:val="110"/>
        </w:rPr>
        <w:t> </w:t>
      </w:r>
      <w:r>
        <w:rPr>
          <w:w w:val="110"/>
        </w:rPr>
        <w:t>we</w:t>
      </w:r>
      <w:r>
        <w:rPr>
          <w:spacing w:val="12"/>
          <w:w w:val="110"/>
        </w:rPr>
        <w:t> </w:t>
      </w:r>
      <w:r>
        <w:rPr>
          <w:w w:val="110"/>
        </w:rPr>
        <w:t>studied</w:t>
      </w:r>
      <w:r>
        <w:rPr>
          <w:spacing w:val="12"/>
          <w:w w:val="110"/>
        </w:rPr>
        <w:t> </w:t>
      </w:r>
      <w:r>
        <w:rPr>
          <w:w w:val="110"/>
        </w:rPr>
        <w:t>the</w:t>
      </w:r>
      <w:r>
        <w:rPr>
          <w:spacing w:val="12"/>
          <w:w w:val="110"/>
        </w:rPr>
        <w:t> </w:t>
      </w:r>
      <w:r>
        <w:rPr>
          <w:w w:val="110"/>
        </w:rPr>
        <w:t>interparticle</w:t>
      </w:r>
      <w:r>
        <w:rPr>
          <w:spacing w:val="13"/>
          <w:w w:val="110"/>
        </w:rPr>
        <w:t> </w:t>
      </w:r>
      <w:r>
        <w:rPr>
          <w:w w:val="110"/>
        </w:rPr>
        <w:t>constitutive</w:t>
      </w:r>
      <w:r>
        <w:rPr>
          <w:spacing w:val="12"/>
          <w:w w:val="110"/>
        </w:rPr>
        <w:t> </w:t>
      </w:r>
      <w:r>
        <w:rPr>
          <w:w w:val="110"/>
        </w:rPr>
        <w:t>relationship</w:t>
      </w:r>
      <w:r>
        <w:rPr>
          <w:spacing w:val="12"/>
          <w:w w:val="110"/>
        </w:rPr>
        <w:t> </w:t>
      </w:r>
      <w:r>
        <w:rPr>
          <w:spacing w:val="-7"/>
          <w:w w:val="110"/>
        </w:rPr>
        <w:t>by</w:t>
      </w:r>
    </w:p>
    <w:p>
      <w:pPr>
        <w:pStyle w:val="BodyText"/>
        <w:spacing w:line="271" w:lineRule="auto" w:before="24"/>
        <w:ind w:left="72" w:right="70"/>
        <w:jc w:val="both"/>
      </w:pPr>
      <w:r>
        <w:rPr/>
        <w:t>direct</w:t>
      </w:r>
      <w:r>
        <w:rPr>
          <w:spacing w:val="29"/>
        </w:rPr>
        <w:t> </w:t>
      </w:r>
      <w:r>
        <w:rPr/>
        <w:t>testing</w:t>
      </w:r>
      <w:r>
        <w:rPr>
          <w:spacing w:val="29"/>
        </w:rPr>
        <w:t> </w:t>
      </w:r>
      <w:r>
        <w:rPr/>
        <w:t>and</w:t>
      </w:r>
      <w:r>
        <w:rPr>
          <w:spacing w:val="29"/>
        </w:rPr>
        <w:t> </w:t>
      </w:r>
      <w:r>
        <w:rPr/>
        <w:t>microstructure</w:t>
      </w:r>
      <w:r>
        <w:rPr>
          <w:spacing w:val="29"/>
        </w:rPr>
        <w:t> </w:t>
      </w:r>
      <w:r>
        <w:rPr/>
        <w:t>modeling</w:t>
      </w:r>
      <w:r>
        <w:rPr>
          <w:spacing w:val="29"/>
        </w:rPr>
        <w:t> </w:t>
      </w:r>
      <w:r>
        <w:rPr/>
        <w:t>on</w:t>
      </w:r>
      <w:r>
        <w:rPr>
          <w:spacing w:val="29"/>
        </w:rPr>
        <w:t> </w:t>
      </w:r>
      <w:r>
        <w:rPr/>
        <w:t>joints</w:t>
      </w:r>
      <w:r>
        <w:rPr>
          <w:spacing w:val="29"/>
        </w:rPr>
        <w:t> </w:t>
      </w:r>
      <w:r>
        <w:rPr/>
        <w:t>of</w:t>
      </w:r>
      <w:r>
        <w:rPr>
          <w:spacing w:val="31"/>
        </w:rPr>
        <w:t> </w:t>
      </w:r>
      <w:r>
        <w:rPr/>
        <w:t>HBC.</w:t>
      </w:r>
      <w:r>
        <w:rPr>
          <w:spacing w:val="29"/>
        </w:rPr>
        <w:t> </w:t>
      </w:r>
      <w:r>
        <w:rPr/>
        <w:t>At</w:t>
      </w:r>
      <w:r>
        <w:rPr>
          <w:spacing w:val="29"/>
        </w:rPr>
        <w:t> </w:t>
      </w:r>
      <w:r>
        <w:rPr/>
        <w:t>the</w:t>
      </w:r>
      <w:r>
        <w:rPr>
          <w:spacing w:val="27"/>
        </w:rPr>
        <w:t> </w:t>
      </w:r>
      <w:r>
        <w:rPr/>
        <w:t>macro</w:t>
      </w:r>
      <w:r>
        <w:rPr>
          <w:spacing w:val="31"/>
        </w:rPr>
        <w:t> </w:t>
      </w:r>
      <w:r>
        <w:rPr/>
        <w:t>level,</w:t>
      </w:r>
      <w:r>
        <w:rPr>
          <w:spacing w:val="29"/>
        </w:rPr>
        <w:t> </w:t>
      </w:r>
      <w:r>
        <w:rPr/>
        <w:t>we</w:t>
      </w:r>
      <w:r>
        <w:rPr>
          <w:spacing w:val="29"/>
        </w:rPr>
        <w:t> </w:t>
      </w:r>
      <w:r>
        <w:rPr/>
        <w:t>employed</w:t>
      </w:r>
      <w:r>
        <w:rPr>
          <w:spacing w:val="29"/>
        </w:rPr>
        <w:t> </w:t>
      </w:r>
      <w:r>
        <w:rPr/>
        <w:t>DEM</w:t>
      </w:r>
      <w:r>
        <w:rPr>
          <w:spacing w:val="29"/>
        </w:rPr>
        <w:t> </w:t>
      </w:r>
      <w:r>
        <w:rPr/>
        <w:t>by</w:t>
      </w:r>
      <w:r>
        <w:rPr>
          <w:spacing w:val="29"/>
        </w:rPr>
        <w:t> </w:t>
      </w:r>
      <w:r>
        <w:rPr/>
        <w:t>coupling</w:t>
      </w:r>
      <w:r>
        <w:rPr>
          <w:spacing w:val="31"/>
        </w:rPr>
        <w:t> </w:t>
      </w:r>
      <w:r>
        <w:rPr/>
        <w:t>micro-structure-based</w:t>
      </w:r>
      <w:r>
        <w:rPr>
          <w:w w:val="110"/>
        </w:rPr>
        <w:t> input to simulate the compressive behavior of the bulk material.</w:t>
      </w:r>
    </w:p>
    <w:p>
      <w:pPr>
        <w:pStyle w:val="BodyText"/>
        <w:spacing w:before="43"/>
      </w:pPr>
    </w:p>
    <w:p>
      <w:pPr>
        <w:pStyle w:val="Heading1"/>
        <w:numPr>
          <w:ilvl w:val="0"/>
          <w:numId w:val="1"/>
        </w:numPr>
        <w:tabs>
          <w:tab w:pos="315" w:val="left" w:leader="none"/>
        </w:tabs>
        <w:spacing w:line="240" w:lineRule="auto" w:before="0" w:after="0"/>
        <w:ind w:left="315" w:right="0" w:hanging="243"/>
        <w:jc w:val="left"/>
      </w:pPr>
      <w:bookmarkStart w:name="2 Multi-scale framework for studying HBC" w:id="6"/>
      <w:bookmarkEnd w:id="6"/>
      <w:r>
        <w:rPr>
          <w:b w:val="0"/>
        </w:rPr>
      </w:r>
      <w:r>
        <w:rPr>
          <w:w w:val="110"/>
        </w:rPr>
        <w:t>Multi-scale</w:t>
      </w:r>
      <w:r>
        <w:rPr>
          <w:spacing w:val="3"/>
          <w:w w:val="110"/>
        </w:rPr>
        <w:t> </w:t>
      </w:r>
      <w:r>
        <w:rPr>
          <w:w w:val="110"/>
        </w:rPr>
        <w:t>framework</w:t>
      </w:r>
      <w:r>
        <w:rPr>
          <w:spacing w:val="5"/>
          <w:w w:val="110"/>
        </w:rPr>
        <w:t> </w:t>
      </w:r>
      <w:r>
        <w:rPr>
          <w:w w:val="110"/>
        </w:rPr>
        <w:t>for</w:t>
      </w:r>
      <w:r>
        <w:rPr>
          <w:spacing w:val="3"/>
          <w:w w:val="110"/>
        </w:rPr>
        <w:t> </w:t>
      </w:r>
      <w:r>
        <w:rPr>
          <w:w w:val="110"/>
        </w:rPr>
        <w:t>studying</w:t>
      </w:r>
      <w:r>
        <w:rPr>
          <w:spacing w:val="3"/>
          <w:w w:val="110"/>
        </w:rPr>
        <w:t> </w:t>
      </w:r>
      <w:r>
        <w:rPr>
          <w:spacing w:val="-5"/>
          <w:w w:val="110"/>
        </w:rPr>
        <w:t>HBC</w:t>
      </w:r>
    </w:p>
    <w:p>
      <w:pPr>
        <w:pStyle w:val="BodyText"/>
        <w:spacing w:before="51"/>
        <w:rPr>
          <w:b/>
        </w:rPr>
      </w:pPr>
    </w:p>
    <w:p>
      <w:pPr>
        <w:pStyle w:val="BodyText"/>
        <w:spacing w:line="271" w:lineRule="auto"/>
        <w:ind w:left="72" w:right="69" w:firstLine="239"/>
        <w:jc w:val="both"/>
      </w:pPr>
      <w:r>
        <w:rPr>
          <w:w w:val="110"/>
        </w:rPr>
        <w:t>A</w:t>
      </w:r>
      <w:r>
        <w:rPr>
          <w:spacing w:val="-13"/>
          <w:w w:val="110"/>
        </w:rPr>
        <w:t> </w:t>
      </w:r>
      <w:r>
        <w:rPr>
          <w:w w:val="110"/>
        </w:rPr>
        <w:t>multi-scale</w:t>
      </w:r>
      <w:r>
        <w:rPr>
          <w:spacing w:val="-11"/>
          <w:w w:val="110"/>
        </w:rPr>
        <w:t> </w:t>
      </w:r>
      <w:r>
        <w:rPr>
          <w:w w:val="110"/>
        </w:rPr>
        <w:t>framework</w:t>
      </w:r>
      <w:r>
        <w:rPr>
          <w:spacing w:val="-11"/>
          <w:w w:val="110"/>
        </w:rPr>
        <w:t> </w:t>
      </w:r>
      <w:r>
        <w:rPr>
          <w:w w:val="110"/>
        </w:rPr>
        <w:t>for</w:t>
      </w:r>
      <w:r>
        <w:rPr>
          <w:spacing w:val="-11"/>
          <w:w w:val="110"/>
        </w:rPr>
        <w:t> </w:t>
      </w:r>
      <w:r>
        <w:rPr>
          <w:w w:val="110"/>
        </w:rPr>
        <w:t>studying</w:t>
      </w:r>
      <w:r>
        <w:rPr>
          <w:spacing w:val="-11"/>
          <w:w w:val="110"/>
        </w:rPr>
        <w:t> </w:t>
      </w:r>
      <w:r>
        <w:rPr>
          <w:w w:val="110"/>
        </w:rPr>
        <w:t>mechanical</w:t>
      </w:r>
      <w:r>
        <w:rPr>
          <w:spacing w:val="-11"/>
          <w:w w:val="110"/>
        </w:rPr>
        <w:t> </w:t>
      </w:r>
      <w:r>
        <w:rPr>
          <w:w w:val="110"/>
        </w:rPr>
        <w:t>behaviors</w:t>
      </w:r>
      <w:r>
        <w:rPr>
          <w:spacing w:val="-11"/>
          <w:w w:val="110"/>
        </w:rPr>
        <w:t> </w:t>
      </w:r>
      <w:r>
        <w:rPr>
          <w:w w:val="110"/>
        </w:rPr>
        <w:t>of</w:t>
      </w:r>
      <w:r>
        <w:rPr>
          <w:spacing w:val="-11"/>
          <w:w w:val="110"/>
        </w:rPr>
        <w:t> </w:t>
      </w:r>
      <w:r>
        <w:rPr>
          <w:w w:val="110"/>
        </w:rPr>
        <w:t>HBC</w:t>
      </w:r>
      <w:r>
        <w:rPr>
          <w:spacing w:val="-11"/>
          <w:w w:val="110"/>
        </w:rPr>
        <w:t> </w:t>
      </w:r>
      <w:r>
        <w:rPr>
          <w:w w:val="110"/>
        </w:rPr>
        <w:t>is</w:t>
      </w:r>
      <w:r>
        <w:rPr>
          <w:spacing w:val="-11"/>
          <w:w w:val="110"/>
        </w:rPr>
        <w:t> </w:t>
      </w:r>
      <w:r>
        <w:rPr>
          <w:w w:val="110"/>
        </w:rPr>
        <w:t>proposed</w:t>
      </w:r>
      <w:r>
        <w:rPr>
          <w:spacing w:val="-11"/>
          <w:w w:val="110"/>
        </w:rPr>
        <w:t> </w:t>
      </w:r>
      <w:r>
        <w:rPr>
          <w:w w:val="110"/>
        </w:rPr>
        <w:t>and</w:t>
      </w:r>
      <w:r>
        <w:rPr>
          <w:spacing w:val="-11"/>
          <w:w w:val="110"/>
        </w:rPr>
        <w:t> </w:t>
      </w:r>
      <w:r>
        <w:rPr>
          <w:w w:val="110"/>
        </w:rPr>
        <w:t>given</w:t>
      </w:r>
      <w:r>
        <w:rPr>
          <w:spacing w:val="-11"/>
          <w:w w:val="110"/>
        </w:rPr>
        <w:t> </w:t>
      </w:r>
      <w:r>
        <w:rPr>
          <w:w w:val="110"/>
        </w:rPr>
        <w:t>in</w:t>
      </w:r>
      <w:r>
        <w:rPr>
          <w:spacing w:val="-11"/>
          <w:w w:val="110"/>
        </w:rPr>
        <w:t> </w:t>
      </w:r>
      <w:hyperlink w:history="true" w:anchor="_bookmark2">
        <w:r>
          <w:rPr>
            <w:color w:val="2196D1"/>
            <w:w w:val="110"/>
          </w:rPr>
          <w:t>Fig.</w:t>
        </w:r>
        <w:r>
          <w:rPr>
            <w:color w:val="2196D1"/>
            <w:spacing w:val="-11"/>
            <w:w w:val="110"/>
          </w:rPr>
          <w:t> </w:t>
        </w:r>
        <w:r>
          <w:rPr>
            <w:color w:val="2196D1"/>
            <w:w w:val="110"/>
          </w:rPr>
          <w:t>2</w:t>
        </w:r>
      </w:hyperlink>
      <w:r>
        <w:rPr>
          <w:color w:val="2196D1"/>
          <w:spacing w:val="-11"/>
          <w:w w:val="110"/>
        </w:rPr>
        <w:t> </w:t>
      </w:r>
      <w:r>
        <w:rPr>
          <w:w w:val="110"/>
        </w:rPr>
        <w:t>On</w:t>
      </w:r>
      <w:r>
        <w:rPr>
          <w:spacing w:val="-11"/>
          <w:w w:val="110"/>
        </w:rPr>
        <w:t> </w:t>
      </w:r>
      <w:r>
        <w:rPr>
          <w:w w:val="110"/>
        </w:rPr>
        <w:t>the</w:t>
      </w:r>
      <w:r>
        <w:rPr>
          <w:spacing w:val="-11"/>
          <w:w w:val="110"/>
        </w:rPr>
        <w:t> </w:t>
      </w:r>
      <w:r>
        <w:rPr>
          <w:w w:val="110"/>
        </w:rPr>
        <w:t>micro-scale,</w:t>
      </w:r>
      <w:r>
        <w:rPr>
          <w:spacing w:val="-11"/>
          <w:w w:val="110"/>
        </w:rPr>
        <w:t> </w:t>
      </w:r>
      <w:r>
        <w:rPr>
          <w:w w:val="110"/>
        </w:rPr>
        <w:t>tensile</w:t>
      </w:r>
      <w:r>
        <w:rPr>
          <w:spacing w:val="-11"/>
          <w:w w:val="110"/>
        </w:rPr>
        <w:t> </w:t>
      </w:r>
      <w:r>
        <w:rPr>
          <w:w w:val="110"/>
        </w:rPr>
        <w:t>and shear</w:t>
      </w:r>
      <w:r>
        <w:rPr>
          <w:spacing w:val="-7"/>
          <w:w w:val="110"/>
        </w:rPr>
        <w:t> </w:t>
      </w:r>
      <w:r>
        <w:rPr>
          <w:w w:val="110"/>
        </w:rPr>
        <w:t>failure</w:t>
      </w:r>
      <w:r>
        <w:rPr>
          <w:spacing w:val="-8"/>
          <w:w w:val="110"/>
        </w:rPr>
        <w:t> </w:t>
      </w:r>
      <w:r>
        <w:rPr>
          <w:w w:val="110"/>
        </w:rPr>
        <w:t>tests</w:t>
      </w:r>
      <w:r>
        <w:rPr>
          <w:spacing w:val="-9"/>
          <w:w w:val="110"/>
        </w:rPr>
        <w:t> </w:t>
      </w:r>
      <w:r>
        <w:rPr>
          <w:w w:val="110"/>
        </w:rPr>
        <w:t>are</w:t>
      </w:r>
      <w:r>
        <w:rPr>
          <w:spacing w:val="-8"/>
          <w:w w:val="110"/>
        </w:rPr>
        <w:t> </w:t>
      </w:r>
      <w:r>
        <w:rPr>
          <w:w w:val="110"/>
        </w:rPr>
        <w:t>conducted</w:t>
      </w:r>
      <w:r>
        <w:rPr>
          <w:spacing w:val="-8"/>
          <w:w w:val="110"/>
        </w:rPr>
        <w:t> </w:t>
      </w:r>
      <w:r>
        <w:rPr>
          <w:w w:val="110"/>
        </w:rPr>
        <w:t>with</w:t>
      </w:r>
      <w:r>
        <w:rPr>
          <w:spacing w:val="-8"/>
          <w:w w:val="110"/>
        </w:rPr>
        <w:t> </w:t>
      </w:r>
      <w:r>
        <w:rPr>
          <w:w w:val="110"/>
        </w:rPr>
        <w:t>two</w:t>
      </w:r>
      <w:r>
        <w:rPr>
          <w:spacing w:val="-8"/>
          <w:w w:val="110"/>
        </w:rPr>
        <w:t> </w:t>
      </w:r>
      <w:r>
        <w:rPr>
          <w:w w:val="110"/>
        </w:rPr>
        <w:t>types</w:t>
      </w:r>
      <w:r>
        <w:rPr>
          <w:spacing w:val="-8"/>
          <w:w w:val="110"/>
        </w:rPr>
        <w:t> </w:t>
      </w:r>
      <w:r>
        <w:rPr>
          <w:w w:val="110"/>
        </w:rPr>
        <w:t>of</w:t>
      </w:r>
      <w:r>
        <w:rPr>
          <w:spacing w:val="-8"/>
          <w:w w:val="110"/>
        </w:rPr>
        <w:t> </w:t>
      </w:r>
      <w:r>
        <w:rPr>
          <w:w w:val="110"/>
        </w:rPr>
        <w:t>hydrogel</w:t>
      </w:r>
      <w:r>
        <w:rPr>
          <w:spacing w:val="-8"/>
          <w:w w:val="110"/>
        </w:rPr>
        <w:t> </w:t>
      </w:r>
      <w:r>
        <w:rPr>
          <w:w w:val="110"/>
        </w:rPr>
        <w:t>interparticle</w:t>
      </w:r>
      <w:r>
        <w:rPr>
          <w:spacing w:val="-8"/>
          <w:w w:val="110"/>
        </w:rPr>
        <w:t> </w:t>
      </w:r>
      <w:r>
        <w:rPr>
          <w:w w:val="110"/>
        </w:rPr>
        <w:t>joints,</w:t>
      </w:r>
      <w:r>
        <w:rPr>
          <w:spacing w:val="-8"/>
          <w:w w:val="110"/>
        </w:rPr>
        <w:t> </w:t>
      </w:r>
      <w:r>
        <w:rPr>
          <w:w w:val="110"/>
        </w:rPr>
        <w:t>i.e.,</w:t>
      </w:r>
      <w:r>
        <w:rPr>
          <w:spacing w:val="-8"/>
          <w:w w:val="110"/>
        </w:rPr>
        <w:t> </w:t>
      </w:r>
      <w:r>
        <w:rPr>
          <w:w w:val="110"/>
        </w:rPr>
        <w:t>the</w:t>
      </w:r>
      <w:r>
        <w:rPr>
          <w:spacing w:val="-8"/>
          <w:w w:val="110"/>
        </w:rPr>
        <w:t> </w:t>
      </w:r>
      <w:r>
        <w:rPr>
          <w:w w:val="110"/>
        </w:rPr>
        <w:t>tubular</w:t>
      </w:r>
      <w:r>
        <w:rPr>
          <w:spacing w:val="-8"/>
          <w:w w:val="110"/>
        </w:rPr>
        <w:t> </w:t>
      </w:r>
      <w:r>
        <w:rPr>
          <w:w w:val="110"/>
        </w:rPr>
        <w:t>joint</w:t>
      </w:r>
      <w:r>
        <w:rPr>
          <w:spacing w:val="-8"/>
          <w:w w:val="110"/>
        </w:rPr>
        <w:t> </w:t>
      </w:r>
      <w:r>
        <w:rPr>
          <w:w w:val="110"/>
        </w:rPr>
        <w:t>formed</w:t>
      </w:r>
      <w:r>
        <w:rPr>
          <w:spacing w:val="-8"/>
          <w:w w:val="110"/>
        </w:rPr>
        <w:t> </w:t>
      </w:r>
      <w:r>
        <w:rPr>
          <w:w w:val="110"/>
        </w:rPr>
        <w:t>under</w:t>
      </w:r>
      <w:r>
        <w:rPr>
          <w:spacing w:val="-8"/>
          <w:w w:val="110"/>
        </w:rPr>
        <w:t> </w:t>
      </w:r>
      <w:r>
        <w:rPr>
          <w:w w:val="110"/>
        </w:rPr>
        <w:t>ambient</w:t>
      </w:r>
      <w:r>
        <w:rPr>
          <w:spacing w:val="-7"/>
          <w:w w:val="110"/>
        </w:rPr>
        <w:t> </w:t>
      </w:r>
      <w:r>
        <w:rPr>
          <w:w w:val="110"/>
        </w:rPr>
        <w:t>conditions and</w:t>
      </w:r>
      <w:r>
        <w:rPr>
          <w:spacing w:val="-3"/>
          <w:w w:val="110"/>
        </w:rPr>
        <w:t> </w:t>
      </w:r>
      <w:r>
        <w:rPr>
          <w:w w:val="110"/>
        </w:rPr>
        <w:t>the</w:t>
      </w:r>
      <w:r>
        <w:rPr>
          <w:spacing w:val="-4"/>
          <w:w w:val="110"/>
        </w:rPr>
        <w:t> </w:t>
      </w:r>
      <w:r>
        <w:rPr>
          <w:w w:val="110"/>
        </w:rPr>
        <w:t>foamy</w:t>
      </w:r>
      <w:r>
        <w:rPr>
          <w:spacing w:val="-3"/>
          <w:w w:val="110"/>
        </w:rPr>
        <w:t> </w:t>
      </w:r>
      <w:r>
        <w:rPr>
          <w:w w:val="110"/>
        </w:rPr>
        <w:t>joint</w:t>
      </w:r>
      <w:r>
        <w:rPr>
          <w:spacing w:val="-3"/>
          <w:w w:val="110"/>
        </w:rPr>
        <w:t> </w:t>
      </w:r>
      <w:r>
        <w:rPr>
          <w:w w:val="110"/>
        </w:rPr>
        <w:t>formed</w:t>
      </w:r>
      <w:r>
        <w:rPr>
          <w:spacing w:val="-2"/>
          <w:w w:val="110"/>
        </w:rPr>
        <w:t> </w:t>
      </w:r>
      <w:r>
        <w:rPr>
          <w:w w:val="110"/>
        </w:rPr>
        <w:t>under</w:t>
      </w:r>
      <w:r>
        <w:rPr>
          <w:spacing w:val="-3"/>
          <w:w w:val="110"/>
        </w:rPr>
        <w:t> </w:t>
      </w:r>
      <w:r>
        <w:rPr>
          <w:w w:val="110"/>
        </w:rPr>
        <w:t>freeze-drying</w:t>
      </w:r>
      <w:r>
        <w:rPr>
          <w:spacing w:val="-3"/>
          <w:w w:val="110"/>
        </w:rPr>
        <w:t> </w:t>
      </w:r>
      <w:r>
        <w:rPr>
          <w:w w:val="110"/>
        </w:rPr>
        <w:t>conditions.</w:t>
      </w:r>
      <w:r>
        <w:rPr>
          <w:spacing w:val="-3"/>
          <w:w w:val="110"/>
        </w:rPr>
        <w:t> </w:t>
      </w:r>
      <w:r>
        <w:rPr>
          <w:w w:val="110"/>
        </w:rPr>
        <w:t>Based</w:t>
      </w:r>
      <w:r>
        <w:rPr>
          <w:spacing w:val="-3"/>
          <w:w w:val="110"/>
        </w:rPr>
        <w:t> </w:t>
      </w:r>
      <w:r>
        <w:rPr>
          <w:w w:val="110"/>
        </w:rPr>
        <w:t>on</w:t>
      </w:r>
      <w:r>
        <w:rPr>
          <w:spacing w:val="-4"/>
          <w:w w:val="110"/>
        </w:rPr>
        <w:t> </w:t>
      </w:r>
      <w:r>
        <w:rPr>
          <w:w w:val="110"/>
        </w:rPr>
        <w:t>the</w:t>
      </w:r>
      <w:r>
        <w:rPr>
          <w:spacing w:val="-3"/>
          <w:w w:val="110"/>
        </w:rPr>
        <w:t> </w:t>
      </w:r>
      <w:r>
        <w:rPr>
          <w:w w:val="110"/>
        </w:rPr>
        <w:t>microstructural</w:t>
      </w:r>
      <w:r>
        <w:rPr>
          <w:spacing w:val="-2"/>
          <w:w w:val="110"/>
        </w:rPr>
        <w:t> </w:t>
      </w:r>
      <w:r>
        <w:rPr>
          <w:w w:val="110"/>
        </w:rPr>
        <w:t>failure</w:t>
      </w:r>
      <w:r>
        <w:rPr>
          <w:spacing w:val="-4"/>
          <w:w w:val="110"/>
        </w:rPr>
        <w:t> </w:t>
      </w:r>
      <w:r>
        <w:rPr>
          <w:w w:val="110"/>
        </w:rPr>
        <w:t>modes</w:t>
      </w:r>
      <w:r>
        <w:rPr>
          <w:spacing w:val="-2"/>
          <w:w w:val="110"/>
        </w:rPr>
        <w:t> </w:t>
      </w:r>
      <w:r>
        <w:rPr>
          <w:w w:val="110"/>
        </w:rPr>
        <w:t>revealed</w:t>
      </w:r>
      <w:r>
        <w:rPr>
          <w:spacing w:val="-3"/>
          <w:w w:val="110"/>
        </w:rPr>
        <w:t> </w:t>
      </w:r>
      <w:r>
        <w:rPr>
          <w:w w:val="110"/>
        </w:rPr>
        <w:t>by</w:t>
      </w:r>
      <w:r>
        <w:rPr>
          <w:spacing w:val="-3"/>
          <w:w w:val="110"/>
        </w:rPr>
        <w:t> </w:t>
      </w:r>
      <w:r>
        <w:rPr>
          <w:w w:val="110"/>
        </w:rPr>
        <w:t>the</w:t>
      </w:r>
      <w:r>
        <w:rPr>
          <w:spacing w:val="-4"/>
          <w:w w:val="110"/>
        </w:rPr>
        <w:t> </w:t>
      </w:r>
      <w:r>
        <w:rPr>
          <w:w w:val="110"/>
        </w:rPr>
        <w:t>experiments, analytical</w:t>
      </w:r>
      <w:r>
        <w:rPr>
          <w:spacing w:val="-11"/>
          <w:w w:val="110"/>
        </w:rPr>
        <w:t> </w:t>
      </w:r>
      <w:r>
        <w:rPr>
          <w:w w:val="110"/>
        </w:rPr>
        <w:t>models</w:t>
      </w:r>
      <w:r>
        <w:rPr>
          <w:spacing w:val="-10"/>
          <w:w w:val="110"/>
        </w:rPr>
        <w:t> </w:t>
      </w:r>
      <w:r>
        <w:rPr>
          <w:w w:val="110"/>
        </w:rPr>
        <w:t>that</w:t>
      </w:r>
      <w:r>
        <w:rPr>
          <w:spacing w:val="-11"/>
          <w:w w:val="110"/>
        </w:rPr>
        <w:t> </w:t>
      </w:r>
      <w:r>
        <w:rPr>
          <w:w w:val="110"/>
        </w:rPr>
        <w:t>predict</w:t>
      </w:r>
      <w:r>
        <w:rPr>
          <w:spacing w:val="-10"/>
          <w:w w:val="110"/>
        </w:rPr>
        <w:t> </w:t>
      </w:r>
      <w:r>
        <w:rPr>
          <w:w w:val="110"/>
        </w:rPr>
        <w:t>the</w:t>
      </w:r>
      <w:r>
        <w:rPr>
          <w:spacing w:val="-11"/>
          <w:w w:val="110"/>
        </w:rPr>
        <w:t> </w:t>
      </w:r>
      <w:r>
        <w:rPr>
          <w:w w:val="110"/>
        </w:rPr>
        <w:t>constitutive</w:t>
      </w:r>
      <w:r>
        <w:rPr>
          <w:spacing w:val="-11"/>
          <w:w w:val="110"/>
        </w:rPr>
        <w:t> </w:t>
      </w:r>
      <w:r>
        <w:rPr>
          <w:w w:val="110"/>
        </w:rPr>
        <w:t>laws</w:t>
      </w:r>
      <w:r>
        <w:rPr>
          <w:spacing w:val="-10"/>
          <w:w w:val="110"/>
        </w:rPr>
        <w:t> </w:t>
      </w:r>
      <w:r>
        <w:rPr>
          <w:w w:val="110"/>
        </w:rPr>
        <w:t>of</w:t>
      </w:r>
      <w:r>
        <w:rPr>
          <w:spacing w:val="-11"/>
          <w:w w:val="110"/>
        </w:rPr>
        <w:t> </w:t>
      </w:r>
      <w:r>
        <w:rPr>
          <w:w w:val="110"/>
        </w:rPr>
        <w:t>joint</w:t>
      </w:r>
      <w:r>
        <w:rPr>
          <w:spacing w:val="-11"/>
          <w:w w:val="110"/>
        </w:rPr>
        <w:t> </w:t>
      </w:r>
      <w:r>
        <w:rPr>
          <w:w w:val="110"/>
        </w:rPr>
        <w:t>force</w:t>
      </w:r>
      <w:r>
        <w:rPr>
          <w:spacing w:val="-10"/>
          <w:w w:val="110"/>
        </w:rPr>
        <w:t> </w:t>
      </w:r>
      <w:r>
        <w:rPr>
          <w:w w:val="110"/>
        </w:rPr>
        <w:t>(</w:t>
      </w:r>
      <w:r>
        <w:rPr>
          <w:i/>
          <w:w w:val="110"/>
        </w:rPr>
        <w:t>F</w:t>
      </w:r>
      <w:r>
        <w:rPr>
          <w:i/>
          <w:w w:val="110"/>
          <w:vertAlign w:val="subscript"/>
        </w:rPr>
        <w:t>n</w:t>
      </w:r>
      <w:r>
        <w:rPr>
          <w:w w:val="110"/>
          <w:vertAlign w:val="baseline"/>
        </w:rPr>
        <w:t>,</w:t>
      </w:r>
      <w:r>
        <w:rPr>
          <w:spacing w:val="-11"/>
          <w:w w:val="110"/>
          <w:vertAlign w:val="baseline"/>
        </w:rPr>
        <w:t> </w:t>
      </w:r>
      <w:r>
        <w:rPr>
          <w:i/>
          <w:w w:val="110"/>
          <w:vertAlign w:val="baseline"/>
        </w:rPr>
        <w:t>F</w:t>
      </w:r>
      <w:r>
        <w:rPr>
          <w:i/>
          <w:w w:val="110"/>
          <w:vertAlign w:val="subscript"/>
        </w:rPr>
        <w:t>s</w:t>
      </w:r>
      <w:r>
        <w:rPr>
          <w:w w:val="110"/>
          <w:vertAlign w:val="baseline"/>
        </w:rPr>
        <w:t>)</w:t>
      </w:r>
      <w:r>
        <w:rPr>
          <w:spacing w:val="-11"/>
          <w:w w:val="110"/>
          <w:vertAlign w:val="baseline"/>
        </w:rPr>
        <w:t> </w:t>
      </w:r>
      <w:r>
        <w:rPr>
          <w:w w:val="110"/>
          <w:vertAlign w:val="baseline"/>
        </w:rPr>
        <w:t>vs.</w:t>
      </w:r>
      <w:r>
        <w:rPr>
          <w:spacing w:val="-10"/>
          <w:w w:val="110"/>
          <w:vertAlign w:val="baseline"/>
        </w:rPr>
        <w:t> </w:t>
      </w:r>
      <w:r>
        <w:rPr>
          <w:w w:val="110"/>
          <w:vertAlign w:val="baseline"/>
        </w:rPr>
        <w:t>particle</w:t>
      </w:r>
      <w:r>
        <w:rPr>
          <w:spacing w:val="-11"/>
          <w:w w:val="110"/>
          <w:vertAlign w:val="baseline"/>
        </w:rPr>
        <w:t> </w:t>
      </w:r>
      <w:r>
        <w:rPr>
          <w:w w:val="110"/>
          <w:vertAlign w:val="baseline"/>
        </w:rPr>
        <w:t>displacement</w:t>
      </w:r>
      <w:r>
        <w:rPr>
          <w:spacing w:val="-10"/>
          <w:w w:val="110"/>
          <w:vertAlign w:val="baseline"/>
        </w:rPr>
        <w:t> </w:t>
      </w:r>
      <w:r>
        <w:rPr>
          <w:w w:val="110"/>
          <w:vertAlign w:val="baseline"/>
        </w:rPr>
        <w:t>(</w:t>
      </w:r>
      <w:r>
        <w:rPr>
          <w:i/>
          <w:w w:val="110"/>
          <w:vertAlign w:val="baseline"/>
        </w:rPr>
        <w:t>u</w:t>
      </w:r>
      <w:r>
        <w:rPr>
          <w:i/>
          <w:w w:val="110"/>
          <w:vertAlign w:val="subscript"/>
        </w:rPr>
        <w:t>n</w:t>
      </w:r>
      <w:r>
        <w:rPr>
          <w:w w:val="110"/>
          <w:vertAlign w:val="baseline"/>
        </w:rPr>
        <w:t>,</w:t>
      </w:r>
      <w:r>
        <w:rPr>
          <w:spacing w:val="-11"/>
          <w:w w:val="110"/>
          <w:vertAlign w:val="baseline"/>
        </w:rPr>
        <w:t> </w:t>
      </w:r>
      <w:r>
        <w:rPr>
          <w:i/>
          <w:w w:val="110"/>
          <w:vertAlign w:val="baseline"/>
        </w:rPr>
        <w:t>u</w:t>
      </w:r>
      <w:r>
        <w:rPr>
          <w:i/>
          <w:w w:val="110"/>
          <w:vertAlign w:val="subscript"/>
        </w:rPr>
        <w:t>s</w:t>
      </w:r>
      <w:r>
        <w:rPr>
          <w:w w:val="110"/>
          <w:vertAlign w:val="baseline"/>
        </w:rPr>
        <w:t>)</w:t>
      </w:r>
      <w:r>
        <w:rPr>
          <w:spacing w:val="-10"/>
          <w:w w:val="110"/>
          <w:vertAlign w:val="baseline"/>
        </w:rPr>
        <w:t> </w:t>
      </w:r>
      <w:r>
        <w:rPr>
          <w:w w:val="110"/>
          <w:vertAlign w:val="baseline"/>
        </w:rPr>
        <w:t>can</w:t>
      </w:r>
      <w:r>
        <w:rPr>
          <w:spacing w:val="-10"/>
          <w:w w:val="110"/>
          <w:vertAlign w:val="baseline"/>
        </w:rPr>
        <w:t> </w:t>
      </w:r>
      <w:r>
        <w:rPr>
          <w:w w:val="110"/>
          <w:vertAlign w:val="baseline"/>
        </w:rPr>
        <w:t>be</w:t>
      </w:r>
      <w:r>
        <w:rPr>
          <w:spacing w:val="-10"/>
          <w:w w:val="110"/>
          <w:vertAlign w:val="baseline"/>
        </w:rPr>
        <w:t> </w:t>
      </w:r>
      <w:r>
        <w:rPr>
          <w:w w:val="110"/>
          <w:vertAlign w:val="baseline"/>
        </w:rPr>
        <w:t>established,</w:t>
      </w:r>
      <w:r>
        <w:rPr>
          <w:spacing w:val="-11"/>
          <w:w w:val="110"/>
          <w:vertAlign w:val="baseline"/>
        </w:rPr>
        <w:t> </w:t>
      </w:r>
      <w:r>
        <w:rPr>
          <w:w w:val="110"/>
          <w:vertAlign w:val="baseline"/>
        </w:rPr>
        <w:t>where</w:t>
      </w:r>
      <w:r>
        <w:rPr>
          <w:spacing w:val="-10"/>
          <w:w w:val="110"/>
          <w:vertAlign w:val="baseline"/>
        </w:rPr>
        <w:t> </w:t>
      </w:r>
      <w:r>
        <w:rPr>
          <w:rFonts w:ascii="Cambria" w:hAnsi="Cambria"/>
          <w:w w:val="110"/>
          <w:vertAlign w:val="baseline"/>
        </w:rPr>
        <w:t>“</w:t>
      </w:r>
      <w:r>
        <w:rPr>
          <w:i/>
          <w:w w:val="110"/>
          <w:vertAlign w:val="baseline"/>
        </w:rPr>
        <w:t>n</w:t>
      </w:r>
      <w:r>
        <w:rPr>
          <w:rFonts w:ascii="Cambria" w:hAnsi="Cambria"/>
          <w:w w:val="110"/>
          <w:vertAlign w:val="baseline"/>
        </w:rPr>
        <w:t>”</w:t>
      </w:r>
      <w:r>
        <w:rPr>
          <w:rFonts w:ascii="Cambria" w:hAnsi="Cambria"/>
          <w:spacing w:val="40"/>
          <w:w w:val="110"/>
          <w:vertAlign w:val="baseline"/>
        </w:rPr>
        <w:t> </w:t>
      </w:r>
      <w:r>
        <w:rPr>
          <w:w w:val="110"/>
          <w:vertAlign w:val="baseline"/>
        </w:rPr>
        <w:t>is for normal direction and </w:t>
      </w:r>
      <w:r>
        <w:rPr>
          <w:rFonts w:ascii="Cambria" w:hAnsi="Cambria"/>
          <w:w w:val="110"/>
          <w:vertAlign w:val="baseline"/>
        </w:rPr>
        <w:t>“</w:t>
      </w:r>
      <w:r>
        <w:rPr>
          <w:i/>
          <w:w w:val="110"/>
          <w:vertAlign w:val="baseline"/>
        </w:rPr>
        <w:t>s</w:t>
      </w:r>
      <w:r>
        <w:rPr>
          <w:rFonts w:ascii="Cambria" w:hAnsi="Cambria"/>
          <w:w w:val="110"/>
          <w:vertAlign w:val="baseline"/>
        </w:rPr>
        <w:t>” </w:t>
      </w:r>
      <w:r>
        <w:rPr>
          <w:w w:val="110"/>
          <w:vertAlign w:val="baseline"/>
        </w:rPr>
        <w:t>is for shear direction. These analytical models directly involve the geometries of the micro-tube and foam, and thus the effect of curing condition of HBC.</w:t>
      </w:r>
    </w:p>
    <w:p>
      <w:pPr>
        <w:pStyle w:val="BodyText"/>
        <w:spacing w:line="273" w:lineRule="auto"/>
        <w:ind w:left="72" w:right="69" w:firstLine="239"/>
        <w:jc w:val="both"/>
      </w:pPr>
      <w:r>
        <w:rPr>
          <w:w w:val="110"/>
        </w:rPr>
        <w:t>On</w:t>
      </w:r>
      <w:r>
        <w:rPr>
          <w:spacing w:val="-7"/>
          <w:w w:val="110"/>
        </w:rPr>
        <w:t> </w:t>
      </w:r>
      <w:r>
        <w:rPr>
          <w:w w:val="110"/>
        </w:rPr>
        <w:t>the</w:t>
      </w:r>
      <w:r>
        <w:rPr>
          <w:spacing w:val="-6"/>
          <w:w w:val="110"/>
        </w:rPr>
        <w:t> </w:t>
      </w:r>
      <w:r>
        <w:rPr>
          <w:w w:val="110"/>
        </w:rPr>
        <w:t>macro-scale,</w:t>
      </w:r>
      <w:r>
        <w:rPr>
          <w:spacing w:val="-7"/>
          <w:w w:val="110"/>
        </w:rPr>
        <w:t> </w:t>
      </w:r>
      <w:r>
        <w:rPr>
          <w:w w:val="110"/>
        </w:rPr>
        <w:t>a</w:t>
      </w:r>
      <w:r>
        <w:rPr>
          <w:spacing w:val="-6"/>
          <w:w w:val="110"/>
        </w:rPr>
        <w:t> </w:t>
      </w:r>
      <w:r>
        <w:rPr>
          <w:w w:val="110"/>
        </w:rPr>
        <w:t>numerical</w:t>
      </w:r>
      <w:r>
        <w:rPr>
          <w:spacing w:val="-7"/>
          <w:w w:val="110"/>
        </w:rPr>
        <w:t> </w:t>
      </w:r>
      <w:r>
        <w:rPr>
          <w:w w:val="110"/>
        </w:rPr>
        <w:t>model</w:t>
      </w:r>
      <w:r>
        <w:rPr>
          <w:spacing w:val="-6"/>
          <w:w w:val="110"/>
        </w:rPr>
        <w:t> </w:t>
      </w:r>
      <w:r>
        <w:rPr>
          <w:w w:val="110"/>
        </w:rPr>
        <w:t>based</w:t>
      </w:r>
      <w:r>
        <w:rPr>
          <w:spacing w:val="-6"/>
          <w:w w:val="110"/>
        </w:rPr>
        <w:t> </w:t>
      </w:r>
      <w:r>
        <w:rPr>
          <w:w w:val="110"/>
        </w:rPr>
        <w:t>on</w:t>
      </w:r>
      <w:r>
        <w:rPr>
          <w:spacing w:val="-6"/>
          <w:w w:val="110"/>
        </w:rPr>
        <w:t> </w:t>
      </w:r>
      <w:r>
        <w:rPr>
          <w:w w:val="110"/>
        </w:rPr>
        <w:t>the</w:t>
      </w:r>
      <w:r>
        <w:rPr>
          <w:spacing w:val="-7"/>
          <w:w w:val="110"/>
        </w:rPr>
        <w:t> </w:t>
      </w:r>
      <w:r>
        <w:rPr>
          <w:w w:val="110"/>
        </w:rPr>
        <w:t>DEM</w:t>
      </w:r>
      <w:r>
        <w:rPr>
          <w:spacing w:val="-6"/>
          <w:w w:val="110"/>
        </w:rPr>
        <w:t> </w:t>
      </w:r>
      <w:r>
        <w:rPr>
          <w:w w:val="110"/>
        </w:rPr>
        <w:t>is</w:t>
      </w:r>
      <w:r>
        <w:rPr>
          <w:spacing w:val="-6"/>
          <w:w w:val="110"/>
        </w:rPr>
        <w:t> </w:t>
      </w:r>
      <w:r>
        <w:rPr>
          <w:w w:val="110"/>
        </w:rPr>
        <w:t>established</w:t>
      </w:r>
      <w:r>
        <w:rPr>
          <w:spacing w:val="-6"/>
          <w:w w:val="110"/>
        </w:rPr>
        <w:t> </w:t>
      </w:r>
      <w:r>
        <w:rPr>
          <w:w w:val="110"/>
        </w:rPr>
        <w:t>to</w:t>
      </w:r>
      <w:r>
        <w:rPr>
          <w:spacing w:val="-7"/>
          <w:w w:val="110"/>
        </w:rPr>
        <w:t> </w:t>
      </w:r>
      <w:r>
        <w:rPr>
          <w:w w:val="110"/>
        </w:rPr>
        <w:t>predict</w:t>
      </w:r>
      <w:r>
        <w:rPr>
          <w:spacing w:val="-6"/>
          <w:w w:val="110"/>
        </w:rPr>
        <w:t> </w:t>
      </w:r>
      <w:r>
        <w:rPr>
          <w:w w:val="110"/>
        </w:rPr>
        <w:t>the</w:t>
      </w:r>
      <w:r>
        <w:rPr>
          <w:spacing w:val="-7"/>
          <w:w w:val="110"/>
        </w:rPr>
        <w:t> </w:t>
      </w:r>
      <w:r>
        <w:rPr>
          <w:w w:val="110"/>
        </w:rPr>
        <w:t>mechanical</w:t>
      </w:r>
      <w:r>
        <w:rPr>
          <w:spacing w:val="-5"/>
          <w:w w:val="110"/>
        </w:rPr>
        <w:t> </w:t>
      </w:r>
      <w:r>
        <w:rPr>
          <w:w w:val="110"/>
        </w:rPr>
        <w:t>behaviors</w:t>
      </w:r>
      <w:r>
        <w:rPr>
          <w:spacing w:val="-7"/>
          <w:w w:val="110"/>
        </w:rPr>
        <w:t> </w:t>
      </w:r>
      <w:r>
        <w:rPr>
          <w:w w:val="110"/>
        </w:rPr>
        <w:t>of</w:t>
      </w:r>
      <w:r>
        <w:rPr>
          <w:spacing w:val="-5"/>
          <w:w w:val="110"/>
        </w:rPr>
        <w:t> </w:t>
      </w:r>
      <w:r>
        <w:rPr>
          <w:w w:val="110"/>
        </w:rPr>
        <w:t>HBC</w:t>
      </w:r>
      <w:r>
        <w:rPr>
          <w:spacing w:val="-7"/>
          <w:w w:val="110"/>
        </w:rPr>
        <w:t> </w:t>
      </w:r>
      <w:r>
        <w:rPr>
          <w:w w:val="110"/>
        </w:rPr>
        <w:t>as</w:t>
      </w:r>
      <w:r>
        <w:rPr>
          <w:spacing w:val="-6"/>
          <w:w w:val="110"/>
        </w:rPr>
        <w:t> </w:t>
      </w:r>
      <w:r>
        <w:rPr>
          <w:w w:val="110"/>
        </w:rPr>
        <w:t>cemented granular</w:t>
      </w:r>
      <w:r>
        <w:rPr>
          <w:spacing w:val="-4"/>
          <w:w w:val="110"/>
        </w:rPr>
        <w:t> </w:t>
      </w:r>
      <w:r>
        <w:rPr>
          <w:w w:val="110"/>
        </w:rPr>
        <w:t>particles.</w:t>
      </w:r>
      <w:r>
        <w:rPr>
          <w:spacing w:val="-2"/>
          <w:w w:val="110"/>
        </w:rPr>
        <w:t> </w:t>
      </w:r>
      <w:r>
        <w:rPr>
          <w:w w:val="110"/>
        </w:rPr>
        <w:t>In</w:t>
      </w:r>
      <w:r>
        <w:rPr>
          <w:spacing w:val="-3"/>
          <w:w w:val="110"/>
        </w:rPr>
        <w:t> </w:t>
      </w:r>
      <w:r>
        <w:rPr>
          <w:w w:val="110"/>
        </w:rPr>
        <w:t>this</w:t>
      </w:r>
      <w:r>
        <w:rPr>
          <w:spacing w:val="-3"/>
          <w:w w:val="110"/>
        </w:rPr>
        <w:t> </w:t>
      </w:r>
      <w:r>
        <w:rPr>
          <w:w w:val="110"/>
        </w:rPr>
        <w:t>new</w:t>
      </w:r>
      <w:r>
        <w:rPr>
          <w:spacing w:val="-3"/>
          <w:w w:val="110"/>
        </w:rPr>
        <w:t> </w:t>
      </w:r>
      <w:r>
        <w:rPr>
          <w:w w:val="110"/>
        </w:rPr>
        <w:t>DEM</w:t>
      </w:r>
      <w:r>
        <w:rPr>
          <w:spacing w:val="-2"/>
          <w:w w:val="110"/>
        </w:rPr>
        <w:t> </w:t>
      </w:r>
      <w:r>
        <w:rPr>
          <w:w w:val="110"/>
        </w:rPr>
        <w:t>model,</w:t>
      </w:r>
      <w:r>
        <w:rPr>
          <w:spacing w:val="-4"/>
          <w:w w:val="110"/>
        </w:rPr>
        <w:t> </w:t>
      </w:r>
      <w:r>
        <w:rPr>
          <w:w w:val="110"/>
        </w:rPr>
        <w:t>the</w:t>
      </w:r>
      <w:r>
        <w:rPr>
          <w:spacing w:val="-3"/>
          <w:w w:val="110"/>
        </w:rPr>
        <w:t> </w:t>
      </w:r>
      <w:r>
        <w:rPr>
          <w:w w:val="110"/>
        </w:rPr>
        <w:t>interparticle</w:t>
      </w:r>
      <w:r>
        <w:rPr>
          <w:spacing w:val="-3"/>
          <w:w w:val="110"/>
        </w:rPr>
        <w:t> </w:t>
      </w:r>
      <w:r>
        <w:rPr>
          <w:w w:val="110"/>
        </w:rPr>
        <w:t>joint</w:t>
      </w:r>
      <w:r>
        <w:rPr>
          <w:spacing w:val="-3"/>
          <w:w w:val="110"/>
        </w:rPr>
        <w:t> </w:t>
      </w:r>
      <w:r>
        <w:rPr>
          <w:w w:val="110"/>
        </w:rPr>
        <w:t>behavior</w:t>
      </w:r>
      <w:r>
        <w:rPr>
          <w:spacing w:val="-3"/>
          <w:w w:val="110"/>
        </w:rPr>
        <w:t> </w:t>
      </w:r>
      <w:r>
        <w:rPr>
          <w:w w:val="110"/>
        </w:rPr>
        <w:t>is</w:t>
      </w:r>
      <w:r>
        <w:rPr>
          <w:spacing w:val="-3"/>
          <w:w w:val="110"/>
        </w:rPr>
        <w:t> </w:t>
      </w:r>
      <w:r>
        <w:rPr>
          <w:w w:val="110"/>
        </w:rPr>
        <w:t>determined</w:t>
      </w:r>
      <w:r>
        <w:rPr>
          <w:spacing w:val="-3"/>
          <w:w w:val="110"/>
        </w:rPr>
        <w:t> </w:t>
      </w:r>
      <w:r>
        <w:rPr>
          <w:w w:val="110"/>
        </w:rPr>
        <w:t>with</w:t>
      </w:r>
      <w:r>
        <w:rPr>
          <w:spacing w:val="-3"/>
          <w:w w:val="110"/>
        </w:rPr>
        <w:t> </w:t>
      </w:r>
      <w:r>
        <w:rPr>
          <w:w w:val="110"/>
        </w:rPr>
        <w:t>a</w:t>
      </w:r>
      <w:r>
        <w:rPr>
          <w:spacing w:val="-3"/>
          <w:w w:val="110"/>
        </w:rPr>
        <w:t> </w:t>
      </w:r>
      <w:r>
        <w:rPr>
          <w:w w:val="110"/>
        </w:rPr>
        <w:t>LPM</w:t>
      </w:r>
      <w:r>
        <w:rPr>
          <w:spacing w:val="-2"/>
          <w:w w:val="110"/>
        </w:rPr>
        <w:t> </w:t>
      </w:r>
      <w:r>
        <w:rPr>
          <w:w w:val="110"/>
        </w:rPr>
        <w:t>(</w:t>
      </w:r>
      <w:hyperlink w:history="true" w:anchor="_bookmark75">
        <w:r>
          <w:rPr>
            <w:color w:val="2196D1"/>
            <w:w w:val="110"/>
          </w:rPr>
          <w:t>Potyondy</w:t>
        </w:r>
        <w:r>
          <w:rPr>
            <w:color w:val="2196D1"/>
            <w:spacing w:val="-3"/>
            <w:w w:val="110"/>
          </w:rPr>
          <w:t> </w:t>
        </w:r>
        <w:r>
          <w:rPr>
            <w:color w:val="2196D1"/>
            <w:w w:val="110"/>
          </w:rPr>
          <w:t>and</w:t>
        </w:r>
        <w:r>
          <w:rPr>
            <w:color w:val="2196D1"/>
            <w:spacing w:val="-3"/>
            <w:w w:val="110"/>
          </w:rPr>
          <w:t> </w:t>
        </w:r>
        <w:r>
          <w:rPr>
            <w:color w:val="2196D1"/>
            <w:w w:val="110"/>
          </w:rPr>
          <w:t>Cundall,</w:t>
        </w:r>
        <w:r>
          <w:rPr>
            <w:color w:val="2196D1"/>
            <w:spacing w:val="-4"/>
            <w:w w:val="110"/>
          </w:rPr>
          <w:t> </w:t>
        </w:r>
        <w:r>
          <w:rPr>
            <w:color w:val="2196D1"/>
            <w:w w:val="110"/>
          </w:rPr>
          <w:t>2004</w:t>
        </w:r>
      </w:hyperlink>
      <w:r>
        <w:rPr>
          <w:w w:val="110"/>
        </w:rPr>
        <w:t>), which</w:t>
      </w:r>
      <w:r>
        <w:rPr>
          <w:spacing w:val="-5"/>
          <w:w w:val="110"/>
        </w:rPr>
        <w:t> </w:t>
      </w:r>
      <w:r>
        <w:rPr>
          <w:w w:val="110"/>
        </w:rPr>
        <w:t>engages</w:t>
      </w:r>
      <w:r>
        <w:rPr>
          <w:spacing w:val="-4"/>
          <w:w w:val="110"/>
        </w:rPr>
        <w:t> </w:t>
      </w:r>
      <w:r>
        <w:rPr>
          <w:w w:val="110"/>
        </w:rPr>
        <w:t>the</w:t>
      </w:r>
      <w:r>
        <w:rPr>
          <w:spacing w:val="-5"/>
          <w:w w:val="110"/>
        </w:rPr>
        <w:t> </w:t>
      </w:r>
      <w:r>
        <w:rPr>
          <w:w w:val="110"/>
        </w:rPr>
        <w:t>constitutive</w:t>
      </w:r>
      <w:r>
        <w:rPr>
          <w:spacing w:val="-5"/>
          <w:w w:val="110"/>
        </w:rPr>
        <w:t> </w:t>
      </w:r>
      <w:r>
        <w:rPr>
          <w:w w:val="110"/>
        </w:rPr>
        <w:t>laws</w:t>
      </w:r>
      <w:r>
        <w:rPr>
          <w:spacing w:val="-4"/>
          <w:w w:val="110"/>
        </w:rPr>
        <w:t> </w:t>
      </w:r>
      <w:r>
        <w:rPr>
          <w:w w:val="110"/>
        </w:rPr>
        <w:t>obtained</w:t>
      </w:r>
      <w:r>
        <w:rPr>
          <w:spacing w:val="-5"/>
          <w:w w:val="110"/>
        </w:rPr>
        <w:t> </w:t>
      </w:r>
      <w:r>
        <w:rPr>
          <w:w w:val="110"/>
        </w:rPr>
        <w:t>from</w:t>
      </w:r>
      <w:r>
        <w:rPr>
          <w:spacing w:val="-5"/>
          <w:w w:val="110"/>
        </w:rPr>
        <w:t> </w:t>
      </w:r>
      <w:r>
        <w:rPr>
          <w:w w:val="110"/>
        </w:rPr>
        <w:t>the</w:t>
      </w:r>
      <w:r>
        <w:rPr>
          <w:spacing w:val="-4"/>
          <w:w w:val="110"/>
        </w:rPr>
        <w:t> </w:t>
      </w:r>
      <w:r>
        <w:rPr>
          <w:w w:val="110"/>
        </w:rPr>
        <w:t>micro-scale</w:t>
      </w:r>
      <w:r>
        <w:rPr>
          <w:spacing w:val="-5"/>
          <w:w w:val="110"/>
        </w:rPr>
        <w:t> </w:t>
      </w:r>
      <w:r>
        <w:rPr>
          <w:w w:val="110"/>
        </w:rPr>
        <w:t>study;</w:t>
      </w:r>
      <w:r>
        <w:rPr>
          <w:spacing w:val="-4"/>
          <w:w w:val="110"/>
        </w:rPr>
        <w:t> </w:t>
      </w:r>
      <w:r>
        <w:rPr>
          <w:w w:val="110"/>
        </w:rPr>
        <w:t>the</w:t>
      </w:r>
      <w:r>
        <w:rPr>
          <w:spacing w:val="-5"/>
          <w:w w:val="110"/>
        </w:rPr>
        <w:t> </w:t>
      </w:r>
      <w:r>
        <w:rPr>
          <w:w w:val="110"/>
        </w:rPr>
        <w:t>variation</w:t>
      </w:r>
      <w:r>
        <w:rPr>
          <w:spacing w:val="-5"/>
          <w:w w:val="110"/>
        </w:rPr>
        <w:t> </w:t>
      </w:r>
      <w:r>
        <w:rPr>
          <w:w w:val="110"/>
        </w:rPr>
        <w:t>of</w:t>
      </w:r>
      <w:r>
        <w:rPr>
          <w:spacing w:val="-4"/>
          <w:w w:val="110"/>
        </w:rPr>
        <w:t> </w:t>
      </w:r>
      <w:r>
        <w:rPr>
          <w:w w:val="110"/>
        </w:rPr>
        <w:t>the</w:t>
      </w:r>
      <w:r>
        <w:rPr>
          <w:spacing w:val="-5"/>
          <w:w w:val="110"/>
        </w:rPr>
        <w:t> </w:t>
      </w:r>
      <w:r>
        <w:rPr>
          <w:w w:val="110"/>
        </w:rPr>
        <w:t>joint</w:t>
      </w:r>
      <w:r>
        <w:rPr>
          <w:spacing w:val="-5"/>
          <w:w w:val="110"/>
        </w:rPr>
        <w:t> </w:t>
      </w:r>
      <w:r>
        <w:rPr>
          <w:w w:val="110"/>
        </w:rPr>
        <w:t>properties</w:t>
      </w:r>
      <w:r>
        <w:rPr>
          <w:spacing w:val="-4"/>
          <w:w w:val="110"/>
        </w:rPr>
        <w:t> </w:t>
      </w:r>
      <w:r>
        <w:rPr>
          <w:w w:val="110"/>
        </w:rPr>
        <w:t>is</w:t>
      </w:r>
      <w:r>
        <w:rPr>
          <w:spacing w:val="-5"/>
          <w:w w:val="110"/>
        </w:rPr>
        <w:t> </w:t>
      </w:r>
      <w:r>
        <w:rPr>
          <w:w w:val="110"/>
        </w:rPr>
        <w:t>described</w:t>
      </w:r>
      <w:r>
        <w:rPr>
          <w:spacing w:val="-4"/>
          <w:w w:val="110"/>
        </w:rPr>
        <w:t> </w:t>
      </w:r>
      <w:r>
        <w:rPr>
          <w:w w:val="110"/>
        </w:rPr>
        <w:t>by</w:t>
      </w:r>
      <w:r>
        <w:rPr>
          <w:spacing w:val="-5"/>
          <w:w w:val="110"/>
        </w:rPr>
        <w:t> </w:t>
      </w:r>
      <w:r>
        <w:rPr>
          <w:w w:val="110"/>
        </w:rPr>
        <w:t>Weibull distribution.</w:t>
      </w:r>
      <w:r>
        <w:rPr>
          <w:spacing w:val="-11"/>
          <w:w w:val="110"/>
        </w:rPr>
        <w:t> </w:t>
      </w:r>
      <w:r>
        <w:rPr>
          <w:w w:val="110"/>
        </w:rPr>
        <w:t>The</w:t>
      </w:r>
      <w:r>
        <w:rPr>
          <w:spacing w:val="-11"/>
          <w:w w:val="110"/>
        </w:rPr>
        <w:t> </w:t>
      </w:r>
      <w:r>
        <w:rPr>
          <w:w w:val="110"/>
        </w:rPr>
        <w:t>DEM</w:t>
      </w:r>
      <w:r>
        <w:rPr>
          <w:spacing w:val="-11"/>
          <w:w w:val="110"/>
        </w:rPr>
        <w:t> </w:t>
      </w:r>
      <w:r>
        <w:rPr>
          <w:w w:val="110"/>
        </w:rPr>
        <w:t>modeling</w:t>
      </w:r>
      <w:r>
        <w:rPr>
          <w:spacing w:val="-11"/>
          <w:w w:val="110"/>
        </w:rPr>
        <w:t> </w:t>
      </w:r>
      <w:r>
        <w:rPr>
          <w:w w:val="110"/>
        </w:rPr>
        <w:t>results,</w:t>
      </w:r>
      <w:r>
        <w:rPr>
          <w:spacing w:val="-11"/>
          <w:w w:val="110"/>
        </w:rPr>
        <w:t> </w:t>
      </w:r>
      <w:r>
        <w:rPr>
          <w:w w:val="110"/>
        </w:rPr>
        <w:t>i.e.,</w:t>
      </w:r>
      <w:r>
        <w:rPr>
          <w:spacing w:val="-11"/>
          <w:w w:val="110"/>
        </w:rPr>
        <w:t> </w:t>
      </w:r>
      <w:r>
        <w:rPr>
          <w:w w:val="110"/>
        </w:rPr>
        <w:t>compressive</w:t>
      </w:r>
      <w:r>
        <w:rPr>
          <w:spacing w:val="-11"/>
          <w:w w:val="110"/>
        </w:rPr>
        <w:t> </w:t>
      </w:r>
      <w:r>
        <w:rPr>
          <w:w w:val="110"/>
        </w:rPr>
        <w:t>force</w:t>
      </w:r>
      <w:r>
        <w:rPr>
          <w:spacing w:val="-11"/>
          <w:w w:val="110"/>
        </w:rPr>
        <w:t> </w:t>
      </w:r>
      <w:r>
        <w:rPr>
          <w:w w:val="110"/>
        </w:rPr>
        <w:t>vs.</w:t>
      </w:r>
      <w:r>
        <w:rPr>
          <w:spacing w:val="-11"/>
          <w:w w:val="110"/>
        </w:rPr>
        <w:t> </w:t>
      </w:r>
      <w:r>
        <w:rPr>
          <w:w w:val="110"/>
        </w:rPr>
        <w:t>deformation</w:t>
      </w:r>
      <w:r>
        <w:rPr>
          <w:spacing w:val="-11"/>
          <w:w w:val="110"/>
        </w:rPr>
        <w:t> </w:t>
      </w:r>
      <w:r>
        <w:rPr>
          <w:w w:val="110"/>
        </w:rPr>
        <w:t>of</w:t>
      </w:r>
      <w:r>
        <w:rPr>
          <w:spacing w:val="-11"/>
          <w:w w:val="110"/>
        </w:rPr>
        <w:t> </w:t>
      </w:r>
      <w:r>
        <w:rPr>
          <w:w w:val="110"/>
        </w:rPr>
        <w:t>HBCs,</w:t>
      </w:r>
      <w:r>
        <w:rPr>
          <w:spacing w:val="-11"/>
          <w:w w:val="110"/>
        </w:rPr>
        <w:t> </w:t>
      </w:r>
      <w:r>
        <w:rPr>
          <w:w w:val="110"/>
        </w:rPr>
        <w:t>are</w:t>
      </w:r>
      <w:r>
        <w:rPr>
          <w:spacing w:val="-11"/>
          <w:w w:val="110"/>
        </w:rPr>
        <w:t> </w:t>
      </w:r>
      <w:r>
        <w:rPr>
          <w:w w:val="110"/>
        </w:rPr>
        <w:t>validated</w:t>
      </w:r>
      <w:r>
        <w:rPr>
          <w:spacing w:val="-11"/>
          <w:w w:val="110"/>
        </w:rPr>
        <w:t> </w:t>
      </w:r>
      <w:r>
        <w:rPr>
          <w:w w:val="110"/>
        </w:rPr>
        <w:t>by</w:t>
      </w:r>
      <w:r>
        <w:rPr>
          <w:spacing w:val="-11"/>
          <w:w w:val="110"/>
        </w:rPr>
        <w:t> </w:t>
      </w:r>
      <w:r>
        <w:rPr>
          <w:w w:val="110"/>
        </w:rPr>
        <w:t>the</w:t>
      </w:r>
      <w:r>
        <w:rPr>
          <w:spacing w:val="-11"/>
          <w:w w:val="110"/>
        </w:rPr>
        <w:t> </w:t>
      </w:r>
      <w:r>
        <w:rPr>
          <w:w w:val="110"/>
        </w:rPr>
        <w:t>compressive</w:t>
      </w:r>
      <w:r>
        <w:rPr>
          <w:spacing w:val="-11"/>
          <w:w w:val="110"/>
        </w:rPr>
        <w:t> </w:t>
      </w:r>
      <w:r>
        <w:rPr>
          <w:w w:val="110"/>
        </w:rPr>
        <w:t>failure</w:t>
      </w:r>
      <w:r>
        <w:rPr>
          <w:spacing w:val="-11"/>
          <w:w w:val="110"/>
        </w:rPr>
        <w:t> </w:t>
      </w:r>
      <w:r>
        <w:rPr>
          <w:w w:val="110"/>
        </w:rPr>
        <w:t>test on HBC cubes.</w:t>
      </w:r>
    </w:p>
    <w:p>
      <w:pPr>
        <w:pStyle w:val="BodyText"/>
        <w:spacing w:before="38"/>
      </w:pPr>
    </w:p>
    <w:p>
      <w:pPr>
        <w:pStyle w:val="Heading1"/>
        <w:numPr>
          <w:ilvl w:val="0"/>
          <w:numId w:val="1"/>
        </w:numPr>
        <w:tabs>
          <w:tab w:pos="315" w:val="left" w:leader="none"/>
        </w:tabs>
        <w:spacing w:line="240" w:lineRule="auto" w:before="0" w:after="0"/>
        <w:ind w:left="315" w:right="0" w:hanging="243"/>
        <w:jc w:val="left"/>
      </w:pPr>
      <w:bookmarkStart w:name="3 Mechanical behavior of interparticle h" w:id="7"/>
      <w:bookmarkEnd w:id="7"/>
      <w:r>
        <w:rPr>
          <w:b w:val="0"/>
        </w:rPr>
      </w:r>
      <w:r>
        <w:rPr>
          <w:w w:val="110"/>
        </w:rPr>
        <w:t>Mechanical</w:t>
      </w:r>
      <w:r>
        <w:rPr>
          <w:spacing w:val="10"/>
          <w:w w:val="110"/>
        </w:rPr>
        <w:t> </w:t>
      </w:r>
      <w:r>
        <w:rPr>
          <w:w w:val="110"/>
        </w:rPr>
        <w:t>behavior</w:t>
      </w:r>
      <w:r>
        <w:rPr>
          <w:spacing w:val="12"/>
          <w:w w:val="110"/>
        </w:rPr>
        <w:t> </w:t>
      </w:r>
      <w:r>
        <w:rPr>
          <w:w w:val="110"/>
        </w:rPr>
        <w:t>of</w:t>
      </w:r>
      <w:r>
        <w:rPr>
          <w:spacing w:val="11"/>
          <w:w w:val="110"/>
        </w:rPr>
        <w:t> </w:t>
      </w:r>
      <w:r>
        <w:rPr>
          <w:w w:val="110"/>
        </w:rPr>
        <w:t>interparticle</w:t>
      </w:r>
      <w:r>
        <w:rPr>
          <w:spacing w:val="12"/>
          <w:w w:val="110"/>
        </w:rPr>
        <w:t> </w:t>
      </w:r>
      <w:r>
        <w:rPr>
          <w:w w:val="110"/>
        </w:rPr>
        <w:t>hydrogel</w:t>
      </w:r>
      <w:r>
        <w:rPr>
          <w:spacing w:val="11"/>
          <w:w w:val="110"/>
        </w:rPr>
        <w:t> </w:t>
      </w:r>
      <w:r>
        <w:rPr>
          <w:spacing w:val="-2"/>
          <w:w w:val="110"/>
        </w:rPr>
        <w:t>joint</w:t>
      </w:r>
    </w:p>
    <w:p>
      <w:pPr>
        <w:pStyle w:val="BodyText"/>
        <w:spacing w:before="50"/>
        <w:rPr>
          <w:b/>
        </w:rPr>
      </w:pPr>
    </w:p>
    <w:p>
      <w:pPr>
        <w:pStyle w:val="ListParagraph"/>
        <w:numPr>
          <w:ilvl w:val="1"/>
          <w:numId w:val="1"/>
        </w:numPr>
        <w:tabs>
          <w:tab w:pos="437" w:val="left" w:leader="none"/>
        </w:tabs>
        <w:spacing w:line="240" w:lineRule="auto" w:before="0" w:after="0"/>
        <w:ind w:left="437" w:right="0" w:hanging="365"/>
        <w:jc w:val="left"/>
        <w:rPr>
          <w:i/>
          <w:sz w:val="16"/>
        </w:rPr>
      </w:pPr>
      <w:bookmarkStart w:name="3.1 Experimental study of hydrogel joint" w:id="8"/>
      <w:bookmarkEnd w:id="8"/>
      <w:r>
        <w:rPr/>
      </w:r>
      <w:bookmarkStart w:name="_bookmark3" w:id="9"/>
      <w:bookmarkEnd w:id="9"/>
      <w:r>
        <w:rPr/>
      </w:r>
      <w:r>
        <w:rPr>
          <w:i/>
          <w:sz w:val="16"/>
        </w:rPr>
        <w:t>Experimental</w:t>
      </w:r>
      <w:r>
        <w:rPr>
          <w:i/>
          <w:spacing w:val="17"/>
          <w:sz w:val="16"/>
        </w:rPr>
        <w:t> </w:t>
      </w:r>
      <w:r>
        <w:rPr>
          <w:i/>
          <w:sz w:val="16"/>
        </w:rPr>
        <w:t>study</w:t>
      </w:r>
      <w:r>
        <w:rPr>
          <w:i/>
          <w:spacing w:val="20"/>
          <w:sz w:val="16"/>
        </w:rPr>
        <w:t> </w:t>
      </w:r>
      <w:r>
        <w:rPr>
          <w:i/>
          <w:sz w:val="16"/>
        </w:rPr>
        <w:t>of</w:t>
      </w:r>
      <w:r>
        <w:rPr>
          <w:i/>
          <w:spacing w:val="17"/>
          <w:sz w:val="16"/>
        </w:rPr>
        <w:t> </w:t>
      </w:r>
      <w:r>
        <w:rPr>
          <w:i/>
          <w:sz w:val="16"/>
        </w:rPr>
        <w:t>hydrogel</w:t>
      </w:r>
      <w:r>
        <w:rPr>
          <w:i/>
          <w:spacing w:val="18"/>
          <w:sz w:val="16"/>
        </w:rPr>
        <w:t> </w:t>
      </w:r>
      <w:r>
        <w:rPr>
          <w:i/>
          <w:spacing w:val="-2"/>
          <w:sz w:val="16"/>
        </w:rPr>
        <w:t>joints</w:t>
      </w:r>
    </w:p>
    <w:p>
      <w:pPr>
        <w:pStyle w:val="BodyText"/>
        <w:spacing w:before="50"/>
        <w:rPr>
          <w:i/>
        </w:rPr>
      </w:pPr>
    </w:p>
    <w:p>
      <w:pPr>
        <w:pStyle w:val="ListParagraph"/>
        <w:numPr>
          <w:ilvl w:val="2"/>
          <w:numId w:val="1"/>
        </w:numPr>
        <w:tabs>
          <w:tab w:pos="570" w:val="left" w:leader="none"/>
        </w:tabs>
        <w:spacing w:line="184" w:lineRule="exact" w:before="1" w:after="0"/>
        <w:ind w:left="570" w:right="0" w:hanging="498"/>
        <w:jc w:val="left"/>
        <w:rPr>
          <w:i/>
          <w:sz w:val="16"/>
        </w:rPr>
      </w:pPr>
      <w:bookmarkStart w:name="3.1.1 Experimental methodology" w:id="10"/>
      <w:bookmarkEnd w:id="10"/>
      <w:r>
        <w:rPr/>
      </w:r>
      <w:r>
        <w:rPr>
          <w:i/>
          <w:sz w:val="16"/>
        </w:rPr>
        <w:t>Experimental</w:t>
      </w:r>
      <w:r>
        <w:rPr>
          <w:i/>
          <w:spacing w:val="21"/>
          <w:sz w:val="16"/>
        </w:rPr>
        <w:t> </w:t>
      </w:r>
      <w:r>
        <w:rPr>
          <w:i/>
          <w:spacing w:val="-2"/>
          <w:sz w:val="16"/>
        </w:rPr>
        <w:t>methodology</w:t>
      </w:r>
    </w:p>
    <w:p>
      <w:pPr>
        <w:pStyle w:val="BodyText"/>
        <w:spacing w:line="204" w:lineRule="auto" w:before="26"/>
        <w:ind w:left="72" w:right="69" w:firstLine="239"/>
        <w:jc w:val="both"/>
      </w:pPr>
      <w:r>
        <w:rPr>
          <w:w w:val="110"/>
        </w:rPr>
        <w:t>We</w:t>
      </w:r>
      <w:r>
        <w:rPr>
          <w:spacing w:val="-11"/>
          <w:w w:val="110"/>
        </w:rPr>
        <w:t> </w:t>
      </w:r>
      <w:r>
        <w:rPr>
          <w:w w:val="110"/>
        </w:rPr>
        <w:t>fabricated</w:t>
      </w:r>
      <w:r>
        <w:rPr>
          <w:spacing w:val="-11"/>
          <w:w w:val="110"/>
        </w:rPr>
        <w:t> </w:t>
      </w:r>
      <w:r>
        <w:rPr>
          <w:w w:val="110"/>
        </w:rPr>
        <w:t>and</w:t>
      </w:r>
      <w:r>
        <w:rPr>
          <w:spacing w:val="-11"/>
          <w:w w:val="110"/>
        </w:rPr>
        <w:t> </w:t>
      </w:r>
      <w:r>
        <w:rPr>
          <w:w w:val="110"/>
        </w:rPr>
        <w:t>tested</w:t>
      </w:r>
      <w:r>
        <w:rPr>
          <w:spacing w:val="-11"/>
          <w:w w:val="110"/>
        </w:rPr>
        <w:t> </w:t>
      </w:r>
      <w:r>
        <w:rPr>
          <w:w w:val="110"/>
        </w:rPr>
        <w:t>a</w:t>
      </w:r>
      <w:r>
        <w:rPr>
          <w:spacing w:val="-11"/>
          <w:w w:val="110"/>
        </w:rPr>
        <w:t> </w:t>
      </w:r>
      <w:r>
        <w:rPr>
          <w:w w:val="110"/>
        </w:rPr>
        <w:t>special</w:t>
      </w:r>
      <w:r>
        <w:rPr>
          <w:spacing w:val="-11"/>
          <w:w w:val="110"/>
        </w:rPr>
        <w:t> </w:t>
      </w:r>
      <w:r>
        <w:rPr>
          <w:w w:val="110"/>
        </w:rPr>
        <w:t>particle-to-particle</w:t>
      </w:r>
      <w:r>
        <w:rPr>
          <w:spacing w:val="-11"/>
          <w:w w:val="110"/>
        </w:rPr>
        <w:t> </w:t>
      </w:r>
      <w:r>
        <w:rPr>
          <w:w w:val="110"/>
        </w:rPr>
        <w:t>specimen</w:t>
      </w:r>
      <w:r>
        <w:rPr>
          <w:spacing w:val="-10"/>
          <w:w w:val="110"/>
        </w:rPr>
        <w:t> </w:t>
      </w:r>
      <w:r>
        <w:rPr>
          <w:w w:val="110"/>
        </w:rPr>
        <w:t>consisting</w:t>
      </w:r>
      <w:r>
        <w:rPr>
          <w:spacing w:val="-11"/>
          <w:w w:val="110"/>
        </w:rPr>
        <w:t> </w:t>
      </w:r>
      <w:r>
        <w:rPr>
          <w:w w:val="110"/>
        </w:rPr>
        <w:t>of</w:t>
      </w:r>
      <w:r>
        <w:rPr>
          <w:spacing w:val="-10"/>
          <w:w w:val="110"/>
        </w:rPr>
        <w:t> </w:t>
      </w:r>
      <w:r>
        <w:rPr>
          <w:w w:val="110"/>
        </w:rPr>
        <w:t>two</w:t>
      </w:r>
      <w:r>
        <w:rPr>
          <w:spacing w:val="-11"/>
          <w:w w:val="110"/>
        </w:rPr>
        <w:t> </w:t>
      </w:r>
      <w:r>
        <w:rPr>
          <w:w w:val="110"/>
        </w:rPr>
        <w:t>contacted</w:t>
      </w:r>
      <w:r>
        <w:rPr>
          <w:spacing w:val="-11"/>
          <w:w w:val="110"/>
        </w:rPr>
        <w:t> </w:t>
      </w:r>
      <w:r>
        <w:rPr>
          <w:w w:val="110"/>
        </w:rPr>
        <w:t>spherical</w:t>
      </w:r>
      <w:r>
        <w:rPr>
          <w:spacing w:val="-10"/>
          <w:w w:val="110"/>
        </w:rPr>
        <w:t> </w:t>
      </w:r>
      <w:r>
        <w:rPr>
          <w:w w:val="110"/>
        </w:rPr>
        <w:t>glass</w:t>
      </w:r>
      <w:r>
        <w:rPr>
          <w:spacing w:val="-11"/>
          <w:w w:val="110"/>
        </w:rPr>
        <w:t> </w:t>
      </w:r>
      <w:r>
        <w:rPr>
          <w:w w:val="110"/>
        </w:rPr>
        <w:t>beads</w:t>
      </w:r>
      <w:r>
        <w:rPr>
          <w:spacing w:val="-11"/>
          <w:w w:val="110"/>
        </w:rPr>
        <w:t> </w:t>
      </w:r>
      <w:r>
        <w:rPr>
          <w:w w:val="110"/>
        </w:rPr>
        <w:t>(</w:t>
      </w:r>
      <w:r>
        <w:rPr>
          <w:i/>
          <w:w w:val="110"/>
        </w:rPr>
        <w:t>D</w:t>
      </w:r>
      <w:r>
        <w:rPr>
          <w:w w:val="110"/>
          <w:vertAlign w:val="subscript"/>
        </w:rPr>
        <w:t>0</w:t>
      </w:r>
      <w:r>
        <w:rPr>
          <w:rFonts w:ascii="Lucida Sans Unicode"/>
          <w:w w:val="110"/>
          <w:vertAlign w:val="baseline"/>
        </w:rPr>
        <w:t>=</w:t>
      </w:r>
      <w:r>
        <w:rPr>
          <w:w w:val="110"/>
          <w:vertAlign w:val="baseline"/>
        </w:rPr>
        <w:t>20</w:t>
      </w:r>
      <w:r>
        <w:rPr>
          <w:spacing w:val="-11"/>
          <w:w w:val="110"/>
          <w:vertAlign w:val="baseline"/>
        </w:rPr>
        <w:t> </w:t>
      </w:r>
      <w:r>
        <w:rPr>
          <w:w w:val="110"/>
          <w:vertAlign w:val="baseline"/>
        </w:rPr>
        <w:t>mm)</w:t>
      </w:r>
      <w:r>
        <w:rPr>
          <w:spacing w:val="-11"/>
          <w:w w:val="110"/>
          <w:vertAlign w:val="baseline"/>
        </w:rPr>
        <w:t> </w:t>
      </w:r>
      <w:r>
        <w:rPr>
          <w:w w:val="110"/>
          <w:vertAlign w:val="baseline"/>
        </w:rPr>
        <w:t>and a</w:t>
      </w:r>
      <w:r>
        <w:rPr>
          <w:spacing w:val="-7"/>
          <w:w w:val="110"/>
          <w:vertAlign w:val="baseline"/>
        </w:rPr>
        <w:t> </w:t>
      </w:r>
      <w:r>
        <w:rPr>
          <w:w w:val="110"/>
          <w:vertAlign w:val="baseline"/>
        </w:rPr>
        <w:t>hydrogel</w:t>
      </w:r>
      <w:r>
        <w:rPr>
          <w:spacing w:val="-6"/>
          <w:w w:val="110"/>
          <w:vertAlign w:val="baseline"/>
        </w:rPr>
        <w:t> </w:t>
      </w:r>
      <w:r>
        <w:rPr>
          <w:w w:val="110"/>
          <w:vertAlign w:val="baseline"/>
        </w:rPr>
        <w:t>cylindrical</w:t>
      </w:r>
      <w:r>
        <w:rPr>
          <w:spacing w:val="-7"/>
          <w:w w:val="110"/>
          <w:vertAlign w:val="baseline"/>
        </w:rPr>
        <w:t> </w:t>
      </w:r>
      <w:r>
        <w:rPr>
          <w:w w:val="110"/>
          <w:vertAlign w:val="baseline"/>
        </w:rPr>
        <w:t>joint.</w:t>
      </w:r>
      <w:r>
        <w:rPr>
          <w:spacing w:val="-7"/>
          <w:w w:val="110"/>
          <w:vertAlign w:val="baseline"/>
        </w:rPr>
        <w:t> </w:t>
      </w:r>
      <w:r>
        <w:rPr>
          <w:w w:val="110"/>
          <w:vertAlign w:val="baseline"/>
        </w:rPr>
        <w:t>The</w:t>
      </w:r>
      <w:r>
        <w:rPr>
          <w:spacing w:val="-7"/>
          <w:w w:val="110"/>
          <w:vertAlign w:val="baseline"/>
        </w:rPr>
        <w:t> </w:t>
      </w:r>
      <w:r>
        <w:rPr>
          <w:w w:val="110"/>
          <w:vertAlign w:val="baseline"/>
        </w:rPr>
        <w:t>joint</w:t>
      </w:r>
      <w:r>
        <w:rPr>
          <w:spacing w:val="-6"/>
          <w:w w:val="110"/>
          <w:vertAlign w:val="baseline"/>
        </w:rPr>
        <w:t> </w:t>
      </w:r>
      <w:r>
        <w:rPr>
          <w:w w:val="110"/>
          <w:vertAlign w:val="baseline"/>
        </w:rPr>
        <w:t>was</w:t>
      </w:r>
      <w:r>
        <w:rPr>
          <w:spacing w:val="-7"/>
          <w:w w:val="110"/>
          <w:vertAlign w:val="baseline"/>
        </w:rPr>
        <w:t> </w:t>
      </w:r>
      <w:r>
        <w:rPr>
          <w:w w:val="110"/>
          <w:vertAlign w:val="baseline"/>
        </w:rPr>
        <w:t>sharpened</w:t>
      </w:r>
      <w:r>
        <w:rPr>
          <w:spacing w:val="-6"/>
          <w:w w:val="110"/>
          <w:vertAlign w:val="baseline"/>
        </w:rPr>
        <w:t> </w:t>
      </w:r>
      <w:r>
        <w:rPr>
          <w:w w:val="110"/>
          <w:vertAlign w:val="baseline"/>
        </w:rPr>
        <w:t>by</w:t>
      </w:r>
      <w:r>
        <w:rPr>
          <w:spacing w:val="-6"/>
          <w:w w:val="110"/>
          <w:vertAlign w:val="baseline"/>
        </w:rPr>
        <w:t> </w:t>
      </w:r>
      <w:r>
        <w:rPr>
          <w:w w:val="110"/>
          <w:vertAlign w:val="baseline"/>
        </w:rPr>
        <w:t>filling</w:t>
      </w:r>
      <w:r>
        <w:rPr>
          <w:spacing w:val="-8"/>
          <w:w w:val="110"/>
          <w:vertAlign w:val="baseline"/>
        </w:rPr>
        <w:t> </w:t>
      </w:r>
      <w:r>
        <w:rPr>
          <w:w w:val="110"/>
          <w:vertAlign w:val="baseline"/>
        </w:rPr>
        <w:t>a</w:t>
      </w:r>
      <w:r>
        <w:rPr>
          <w:spacing w:val="-6"/>
          <w:w w:val="110"/>
          <w:vertAlign w:val="baseline"/>
        </w:rPr>
        <w:t> </w:t>
      </w:r>
      <w:r>
        <w:rPr>
          <w:w w:val="110"/>
          <w:vertAlign w:val="baseline"/>
        </w:rPr>
        <w:t>cylindrical</w:t>
      </w:r>
      <w:r>
        <w:rPr>
          <w:spacing w:val="-7"/>
          <w:w w:val="110"/>
          <w:vertAlign w:val="baseline"/>
        </w:rPr>
        <w:t> </w:t>
      </w:r>
      <w:r>
        <w:rPr>
          <w:w w:val="110"/>
          <w:vertAlign w:val="baseline"/>
        </w:rPr>
        <w:t>mold</w:t>
      </w:r>
      <w:r>
        <w:rPr>
          <w:spacing w:val="-6"/>
          <w:w w:val="110"/>
          <w:vertAlign w:val="baseline"/>
        </w:rPr>
        <w:t> </w:t>
      </w:r>
      <w:r>
        <w:rPr>
          <w:w w:val="110"/>
          <w:vertAlign w:val="baseline"/>
        </w:rPr>
        <w:t>(</w:t>
      </w:r>
      <w:r>
        <w:rPr>
          <w:i/>
          <w:w w:val="110"/>
          <w:vertAlign w:val="baseline"/>
        </w:rPr>
        <w:t>d</w:t>
      </w:r>
      <w:r>
        <w:rPr>
          <w:w w:val="110"/>
          <w:vertAlign w:val="subscript"/>
        </w:rPr>
        <w:t>0</w:t>
      </w:r>
      <w:r>
        <w:rPr>
          <w:rFonts w:ascii="Lucida Sans Unicode"/>
          <w:w w:val="110"/>
          <w:vertAlign w:val="baseline"/>
        </w:rPr>
        <w:t>=</w:t>
      </w:r>
      <w:r>
        <w:rPr>
          <w:w w:val="110"/>
          <w:vertAlign w:val="baseline"/>
        </w:rPr>
        <w:t>15</w:t>
      </w:r>
      <w:r>
        <w:rPr>
          <w:spacing w:val="-7"/>
          <w:w w:val="110"/>
          <w:vertAlign w:val="baseline"/>
        </w:rPr>
        <w:t> </w:t>
      </w:r>
      <w:r>
        <w:rPr>
          <w:w w:val="110"/>
          <w:vertAlign w:val="baseline"/>
        </w:rPr>
        <w:t>mm)</w:t>
      </w:r>
      <w:r>
        <w:rPr>
          <w:spacing w:val="-8"/>
          <w:w w:val="110"/>
          <w:vertAlign w:val="baseline"/>
        </w:rPr>
        <w:t> </w:t>
      </w:r>
      <w:r>
        <w:rPr>
          <w:w w:val="110"/>
          <w:vertAlign w:val="baseline"/>
        </w:rPr>
        <w:t>with</w:t>
      </w:r>
      <w:r>
        <w:rPr>
          <w:spacing w:val="-6"/>
          <w:w w:val="110"/>
          <w:vertAlign w:val="baseline"/>
        </w:rPr>
        <w:t> </w:t>
      </w:r>
      <w:r>
        <w:rPr>
          <w:w w:val="110"/>
          <w:vertAlign w:val="baseline"/>
        </w:rPr>
        <w:t>gelatin-based</w:t>
      </w:r>
      <w:r>
        <w:rPr>
          <w:spacing w:val="-7"/>
          <w:w w:val="110"/>
          <w:vertAlign w:val="baseline"/>
        </w:rPr>
        <w:t> </w:t>
      </w:r>
      <w:r>
        <w:rPr>
          <w:w w:val="110"/>
          <w:vertAlign w:val="baseline"/>
        </w:rPr>
        <w:t>hydrosol</w:t>
      </w:r>
      <w:r>
        <w:rPr>
          <w:spacing w:val="-6"/>
          <w:w w:val="110"/>
          <w:vertAlign w:val="baseline"/>
        </w:rPr>
        <w:t> </w:t>
      </w:r>
      <w:r>
        <w:rPr>
          <w:w w:val="110"/>
          <w:vertAlign w:val="baseline"/>
        </w:rPr>
        <w:t>(20</w:t>
      </w:r>
      <w:r>
        <w:rPr>
          <w:spacing w:val="-8"/>
          <w:w w:val="110"/>
          <w:vertAlign w:val="baseline"/>
        </w:rPr>
        <w:t> </w:t>
      </w:r>
      <w:r>
        <w:rPr>
          <w:spacing w:val="-2"/>
          <w:w w:val="110"/>
          <w:vertAlign w:val="baseline"/>
        </w:rPr>
        <w:t>wt.%)</w:t>
      </w:r>
    </w:p>
    <w:p>
      <w:pPr>
        <w:pStyle w:val="BodyText"/>
        <w:spacing w:line="268" w:lineRule="auto"/>
        <w:ind w:left="72" w:right="69"/>
        <w:jc w:val="both"/>
      </w:pPr>
      <w:r>
        <w:rPr>
          <w:w w:val="110"/>
        </w:rPr>
        <w:t>and</w:t>
      </w:r>
      <w:r>
        <w:rPr>
          <w:spacing w:val="-8"/>
          <w:w w:val="110"/>
        </w:rPr>
        <w:t> </w:t>
      </w:r>
      <w:r>
        <w:rPr>
          <w:w w:val="110"/>
        </w:rPr>
        <w:t>curing</w:t>
      </w:r>
      <w:r>
        <w:rPr>
          <w:spacing w:val="-8"/>
          <w:w w:val="110"/>
        </w:rPr>
        <w:t> </w:t>
      </w:r>
      <w:r>
        <w:rPr>
          <w:w w:val="110"/>
        </w:rPr>
        <w:t>the</w:t>
      </w:r>
      <w:r>
        <w:rPr>
          <w:spacing w:val="-8"/>
          <w:w w:val="110"/>
        </w:rPr>
        <w:t> </w:t>
      </w:r>
      <w:r>
        <w:rPr>
          <w:w w:val="110"/>
        </w:rPr>
        <w:t>specimens</w:t>
      </w:r>
      <w:r>
        <w:rPr>
          <w:spacing w:val="-8"/>
          <w:w w:val="110"/>
        </w:rPr>
        <w:t> </w:t>
      </w:r>
      <w:r>
        <w:rPr>
          <w:w w:val="110"/>
        </w:rPr>
        <w:t>under</w:t>
      </w:r>
      <w:r>
        <w:rPr>
          <w:spacing w:val="-9"/>
          <w:w w:val="110"/>
        </w:rPr>
        <w:t> </w:t>
      </w:r>
      <w:r>
        <w:rPr>
          <w:rFonts w:ascii="Cambria" w:hAnsi="Cambria"/>
          <w:w w:val="110"/>
        </w:rPr>
        <w:t>“</w:t>
      </w:r>
      <w:r>
        <w:rPr>
          <w:w w:val="110"/>
        </w:rPr>
        <w:t>air-drying</w:t>
      </w:r>
      <w:r>
        <w:rPr>
          <w:spacing w:val="-8"/>
          <w:w w:val="110"/>
        </w:rPr>
        <w:t> </w:t>
      </w:r>
      <w:r>
        <w:rPr>
          <w:w w:val="110"/>
        </w:rPr>
        <w:t>(AD)</w:t>
      </w:r>
      <w:r>
        <w:rPr>
          <w:rFonts w:ascii="Cambria" w:hAnsi="Cambria"/>
          <w:w w:val="110"/>
        </w:rPr>
        <w:t>”</w:t>
      </w:r>
      <w:r>
        <w:rPr>
          <w:rFonts w:ascii="Cambria" w:hAnsi="Cambria"/>
          <w:spacing w:val="-3"/>
          <w:w w:val="110"/>
        </w:rPr>
        <w:t> </w:t>
      </w:r>
      <w:r>
        <w:rPr>
          <w:w w:val="110"/>
        </w:rPr>
        <w:t>regime</w:t>
      </w:r>
      <w:r>
        <w:rPr>
          <w:spacing w:val="-8"/>
          <w:w w:val="110"/>
        </w:rPr>
        <w:t> </w:t>
      </w:r>
      <w:r>
        <w:rPr>
          <w:w w:val="110"/>
        </w:rPr>
        <w:t>or</w:t>
      </w:r>
      <w:r>
        <w:rPr>
          <w:spacing w:val="-8"/>
          <w:w w:val="110"/>
        </w:rPr>
        <w:t> </w:t>
      </w:r>
      <w:r>
        <w:rPr>
          <w:rFonts w:ascii="Cambria" w:hAnsi="Cambria"/>
          <w:w w:val="110"/>
        </w:rPr>
        <w:t>“</w:t>
      </w:r>
      <w:r>
        <w:rPr>
          <w:w w:val="110"/>
        </w:rPr>
        <w:t>freeze-drying</w:t>
      </w:r>
      <w:r>
        <w:rPr>
          <w:spacing w:val="-8"/>
          <w:w w:val="110"/>
        </w:rPr>
        <w:t> </w:t>
      </w:r>
      <w:r>
        <w:rPr>
          <w:w w:val="110"/>
        </w:rPr>
        <w:t>(FD)</w:t>
      </w:r>
      <w:r>
        <w:rPr>
          <w:rFonts w:ascii="Cambria" w:hAnsi="Cambria"/>
          <w:w w:val="110"/>
        </w:rPr>
        <w:t>”</w:t>
      </w:r>
      <w:r>
        <w:rPr>
          <w:rFonts w:ascii="Cambria" w:hAnsi="Cambria"/>
          <w:spacing w:val="-3"/>
          <w:w w:val="110"/>
        </w:rPr>
        <w:t> </w:t>
      </w:r>
      <w:r>
        <w:rPr>
          <w:w w:val="110"/>
        </w:rPr>
        <w:t>regime</w:t>
      </w:r>
      <w:r>
        <w:rPr>
          <w:spacing w:val="-8"/>
          <w:w w:val="110"/>
        </w:rPr>
        <w:t> </w:t>
      </w:r>
      <w:r>
        <w:rPr>
          <w:w w:val="110"/>
        </w:rPr>
        <w:t>(</w:t>
      </w:r>
      <w:hyperlink w:history="true" w:anchor="_bookmark4">
        <w:r>
          <w:rPr>
            <w:color w:val="2196D1"/>
            <w:w w:val="110"/>
          </w:rPr>
          <w:t>Table</w:t>
        </w:r>
        <w:r>
          <w:rPr>
            <w:color w:val="2196D1"/>
            <w:spacing w:val="-8"/>
            <w:w w:val="110"/>
          </w:rPr>
          <w:t> </w:t>
        </w:r>
        <w:r>
          <w:rPr>
            <w:color w:val="2196D1"/>
            <w:w w:val="110"/>
          </w:rPr>
          <w:t>1</w:t>
        </w:r>
      </w:hyperlink>
      <w:r>
        <w:rPr>
          <w:w w:val="110"/>
        </w:rPr>
        <w:t>).</w:t>
      </w:r>
      <w:r>
        <w:rPr>
          <w:spacing w:val="-8"/>
          <w:w w:val="110"/>
        </w:rPr>
        <w:t> </w:t>
      </w:r>
      <w:r>
        <w:rPr>
          <w:w w:val="110"/>
        </w:rPr>
        <w:t>More</w:t>
      </w:r>
      <w:r>
        <w:rPr>
          <w:spacing w:val="-8"/>
          <w:w w:val="110"/>
        </w:rPr>
        <w:t> </w:t>
      </w:r>
      <w:r>
        <w:rPr>
          <w:w w:val="110"/>
        </w:rPr>
        <w:t>details</w:t>
      </w:r>
      <w:r>
        <w:rPr>
          <w:spacing w:val="-8"/>
          <w:w w:val="110"/>
        </w:rPr>
        <w:t> </w:t>
      </w:r>
      <w:r>
        <w:rPr>
          <w:w w:val="110"/>
        </w:rPr>
        <w:t>regarding</w:t>
      </w:r>
      <w:r>
        <w:rPr>
          <w:spacing w:val="-8"/>
          <w:w w:val="110"/>
        </w:rPr>
        <w:t> </w:t>
      </w:r>
      <w:r>
        <w:rPr>
          <w:w w:val="110"/>
        </w:rPr>
        <w:t>the</w:t>
      </w:r>
      <w:r>
        <w:rPr>
          <w:spacing w:val="-8"/>
          <w:w w:val="110"/>
        </w:rPr>
        <w:t> </w:t>
      </w:r>
      <w:r>
        <w:rPr>
          <w:w w:val="110"/>
        </w:rPr>
        <w:t>curing methodology</w:t>
      </w:r>
      <w:r>
        <w:rPr>
          <w:spacing w:val="-11"/>
          <w:w w:val="110"/>
        </w:rPr>
        <w:t> </w:t>
      </w:r>
      <w:r>
        <w:rPr>
          <w:w w:val="110"/>
        </w:rPr>
        <w:t>can</w:t>
      </w:r>
      <w:r>
        <w:rPr>
          <w:spacing w:val="-11"/>
          <w:w w:val="110"/>
        </w:rPr>
        <w:t> </w:t>
      </w:r>
      <w:r>
        <w:rPr>
          <w:w w:val="110"/>
        </w:rPr>
        <w:t>be</w:t>
      </w:r>
      <w:r>
        <w:rPr>
          <w:spacing w:val="-11"/>
          <w:w w:val="110"/>
        </w:rPr>
        <w:t> </w:t>
      </w:r>
      <w:r>
        <w:rPr>
          <w:w w:val="110"/>
        </w:rPr>
        <w:t>found</w:t>
      </w:r>
      <w:r>
        <w:rPr>
          <w:spacing w:val="-10"/>
          <w:w w:val="110"/>
        </w:rPr>
        <w:t> </w:t>
      </w:r>
      <w:r>
        <w:rPr>
          <w:w w:val="110"/>
        </w:rPr>
        <w:t>in</w:t>
      </w:r>
      <w:r>
        <w:rPr>
          <w:spacing w:val="-11"/>
          <w:w w:val="110"/>
        </w:rPr>
        <w:t> </w:t>
      </w:r>
      <w:r>
        <w:rPr>
          <w:w w:val="110"/>
        </w:rPr>
        <w:t>our</w:t>
      </w:r>
      <w:r>
        <w:rPr>
          <w:spacing w:val="-11"/>
          <w:w w:val="110"/>
        </w:rPr>
        <w:t> </w:t>
      </w:r>
      <w:r>
        <w:rPr>
          <w:w w:val="110"/>
        </w:rPr>
        <w:t>previous</w:t>
      </w:r>
      <w:r>
        <w:rPr>
          <w:spacing w:val="-11"/>
          <w:w w:val="110"/>
        </w:rPr>
        <w:t> </w:t>
      </w:r>
      <w:r>
        <w:rPr>
          <w:w w:val="110"/>
        </w:rPr>
        <w:t>work</w:t>
      </w:r>
      <w:r>
        <w:rPr>
          <w:spacing w:val="-11"/>
          <w:w w:val="110"/>
        </w:rPr>
        <w:t> </w:t>
      </w:r>
      <w:r>
        <w:rPr>
          <w:w w:val="110"/>
        </w:rPr>
        <w:t>(</w:t>
      </w:r>
      <w:hyperlink w:history="true" w:anchor="_bookmark70">
        <w:r>
          <w:rPr>
            <w:color w:val="2196D1"/>
            <w:w w:val="110"/>
          </w:rPr>
          <w:t>Liu</w:t>
        </w:r>
        <w:r>
          <w:rPr>
            <w:color w:val="2196D1"/>
            <w:spacing w:val="-11"/>
            <w:w w:val="110"/>
          </w:rPr>
          <w:t> </w:t>
        </w:r>
        <w:r>
          <w:rPr>
            <w:color w:val="2196D1"/>
            <w:w w:val="110"/>
          </w:rPr>
          <w:t>and</w:t>
        </w:r>
        <w:r>
          <w:rPr>
            <w:color w:val="2196D1"/>
            <w:spacing w:val="-11"/>
            <w:w w:val="110"/>
          </w:rPr>
          <w:t> </w:t>
        </w:r>
        <w:r>
          <w:rPr>
            <w:color w:val="2196D1"/>
            <w:w w:val="110"/>
          </w:rPr>
          <w:t>Qiu,</w:t>
        </w:r>
        <w:r>
          <w:rPr>
            <w:color w:val="2196D1"/>
            <w:spacing w:val="-11"/>
            <w:w w:val="110"/>
          </w:rPr>
          <w:t> </w:t>
        </w:r>
        <w:r>
          <w:rPr>
            <w:color w:val="2196D1"/>
            <w:w w:val="110"/>
          </w:rPr>
          <w:t>2022</w:t>
        </w:r>
      </w:hyperlink>
      <w:r>
        <w:rPr>
          <w:w w:val="110"/>
        </w:rPr>
        <w:t>).</w:t>
      </w:r>
      <w:r>
        <w:rPr>
          <w:spacing w:val="-11"/>
          <w:w w:val="110"/>
        </w:rPr>
        <w:t> </w:t>
      </w:r>
      <w:r>
        <w:rPr>
          <w:w w:val="110"/>
        </w:rPr>
        <w:t>As</w:t>
      </w:r>
      <w:r>
        <w:rPr>
          <w:spacing w:val="-11"/>
          <w:w w:val="110"/>
        </w:rPr>
        <w:t> </w:t>
      </w:r>
      <w:r>
        <w:rPr>
          <w:w w:val="110"/>
        </w:rPr>
        <w:t>shown</w:t>
      </w:r>
      <w:r>
        <w:rPr>
          <w:spacing w:val="-11"/>
          <w:w w:val="110"/>
        </w:rPr>
        <w:t> </w:t>
      </w:r>
      <w:r>
        <w:rPr>
          <w:w w:val="110"/>
        </w:rPr>
        <w:t>in</w:t>
      </w:r>
      <w:r>
        <w:rPr>
          <w:spacing w:val="-11"/>
          <w:w w:val="110"/>
        </w:rPr>
        <w:t> </w:t>
      </w:r>
      <w:hyperlink w:history="true" w:anchor="_bookmark5">
        <w:r>
          <w:rPr>
            <w:color w:val="2196D1"/>
            <w:w w:val="110"/>
          </w:rPr>
          <w:t>Fig.</w:t>
        </w:r>
        <w:r>
          <w:rPr>
            <w:color w:val="2196D1"/>
            <w:spacing w:val="-11"/>
            <w:w w:val="110"/>
          </w:rPr>
          <w:t> </w:t>
        </w:r>
        <w:r>
          <w:rPr>
            <w:color w:val="2196D1"/>
            <w:w w:val="110"/>
          </w:rPr>
          <w:t>3</w:t>
        </w:r>
      </w:hyperlink>
      <w:r>
        <w:rPr>
          <w:w w:val="110"/>
        </w:rPr>
        <w:t>,</w:t>
      </w:r>
      <w:r>
        <w:rPr>
          <w:spacing w:val="-10"/>
          <w:w w:val="110"/>
        </w:rPr>
        <w:t> </w:t>
      </w:r>
      <w:r>
        <w:rPr>
          <w:w w:val="110"/>
        </w:rPr>
        <w:t>after</w:t>
      </w:r>
      <w:r>
        <w:rPr>
          <w:spacing w:val="-11"/>
          <w:w w:val="110"/>
        </w:rPr>
        <w:t> </w:t>
      </w:r>
      <w:r>
        <w:rPr>
          <w:w w:val="110"/>
        </w:rPr>
        <w:t>the</w:t>
      </w:r>
      <w:r>
        <w:rPr>
          <w:spacing w:val="-11"/>
          <w:w w:val="110"/>
        </w:rPr>
        <w:t> </w:t>
      </w:r>
      <w:r>
        <w:rPr>
          <w:w w:val="110"/>
        </w:rPr>
        <w:t>AD</w:t>
      </w:r>
      <w:r>
        <w:rPr>
          <w:spacing w:val="-11"/>
          <w:w w:val="110"/>
        </w:rPr>
        <w:t> </w:t>
      </w:r>
      <w:r>
        <w:rPr>
          <w:w w:val="110"/>
        </w:rPr>
        <w:t>curing,</w:t>
      </w:r>
      <w:r>
        <w:rPr>
          <w:spacing w:val="-11"/>
          <w:w w:val="110"/>
        </w:rPr>
        <w:t> </w:t>
      </w:r>
      <w:r>
        <w:rPr>
          <w:w w:val="110"/>
        </w:rPr>
        <w:t>the</w:t>
      </w:r>
      <w:r>
        <w:rPr>
          <w:spacing w:val="-11"/>
          <w:w w:val="110"/>
        </w:rPr>
        <w:t> </w:t>
      </w:r>
      <w:r>
        <w:rPr>
          <w:w w:val="110"/>
        </w:rPr>
        <w:t>hydrogel</w:t>
      </w:r>
      <w:r>
        <w:rPr>
          <w:spacing w:val="-10"/>
          <w:w w:val="110"/>
        </w:rPr>
        <w:t> </w:t>
      </w:r>
      <w:r>
        <w:rPr>
          <w:w w:val="110"/>
        </w:rPr>
        <w:t>shrank</w:t>
      </w:r>
      <w:r>
        <w:rPr>
          <w:spacing w:val="-11"/>
          <w:w w:val="110"/>
        </w:rPr>
        <w:t> </w:t>
      </w:r>
      <w:r>
        <w:rPr>
          <w:w w:val="110"/>
        </w:rPr>
        <w:t>into an hourglass shape with a hollow cavity inside and thin skins covering the polar region of the spheres; it is referred to as a </w:t>
      </w:r>
      <w:r>
        <w:rPr>
          <w:rFonts w:ascii="Cambria" w:hAnsi="Cambria"/>
          <w:w w:val="110"/>
        </w:rPr>
        <w:t>“</w:t>
      </w:r>
      <w:r>
        <w:rPr>
          <w:w w:val="110"/>
        </w:rPr>
        <w:t>tubular</w:t>
      </w:r>
      <w:r>
        <w:rPr>
          <w:rFonts w:ascii="Cambria" w:hAnsi="Cambria"/>
          <w:w w:val="110"/>
        </w:rPr>
        <w:t>”</w:t>
      </w:r>
      <w:r>
        <w:rPr>
          <w:rFonts w:ascii="Cambria" w:hAnsi="Cambria"/>
          <w:spacing w:val="40"/>
          <w:w w:val="110"/>
        </w:rPr>
        <w:t> </w:t>
      </w:r>
      <w:r>
        <w:rPr>
          <w:w w:val="110"/>
        </w:rPr>
        <w:t>joint hereafter; after the FD curing, the hydrogel kept its cylindrical shape with cellular structure inside, it is referred to as </w:t>
      </w:r>
      <w:r>
        <w:rPr>
          <w:rFonts w:ascii="Cambria" w:hAnsi="Cambria"/>
          <w:w w:val="110"/>
        </w:rPr>
        <w:t>“</w:t>
      </w:r>
      <w:r>
        <w:rPr>
          <w:w w:val="110"/>
        </w:rPr>
        <w:t>foamy</w:t>
      </w:r>
      <w:r>
        <w:rPr>
          <w:rFonts w:ascii="Cambria" w:hAnsi="Cambria"/>
          <w:w w:val="110"/>
        </w:rPr>
        <w:t>”</w:t>
      </w:r>
      <w:r>
        <w:rPr>
          <w:rFonts w:ascii="Cambria" w:hAnsi="Cambria"/>
          <w:spacing w:val="40"/>
          <w:w w:val="110"/>
        </w:rPr>
        <w:t> </w:t>
      </w:r>
      <w:r>
        <w:rPr>
          <w:w w:val="110"/>
        </w:rPr>
        <w:t>joint hereafter. Key geometric properties of the tube and foam structure formed are given in </w:t>
      </w:r>
      <w:hyperlink w:history="true" w:anchor="_bookmark6">
        <w:r>
          <w:rPr>
            <w:color w:val="2196D1"/>
            <w:w w:val="110"/>
          </w:rPr>
          <w:t>Table 2</w:t>
        </w:r>
      </w:hyperlink>
      <w:r>
        <w:rPr>
          <w:w w:val="110"/>
        </w:rPr>
        <w:t>.</w:t>
      </w:r>
    </w:p>
    <w:p>
      <w:pPr>
        <w:pStyle w:val="BodyText"/>
        <w:spacing w:line="273" w:lineRule="auto" w:before="4"/>
        <w:ind w:left="72" w:right="69" w:firstLine="239"/>
        <w:jc w:val="both"/>
      </w:pPr>
      <w:r>
        <w:rPr>
          <w:w w:val="110"/>
        </w:rPr>
        <w:t>The</w:t>
      </w:r>
      <w:r>
        <w:rPr>
          <w:spacing w:val="-11"/>
          <w:w w:val="110"/>
        </w:rPr>
        <w:t> </w:t>
      </w:r>
      <w:r>
        <w:rPr>
          <w:w w:val="110"/>
        </w:rPr>
        <w:t>tubular</w:t>
      </w:r>
      <w:r>
        <w:rPr>
          <w:spacing w:val="-11"/>
          <w:w w:val="110"/>
        </w:rPr>
        <w:t> </w:t>
      </w:r>
      <w:r>
        <w:rPr>
          <w:w w:val="110"/>
        </w:rPr>
        <w:t>and</w:t>
      </w:r>
      <w:r>
        <w:rPr>
          <w:spacing w:val="-11"/>
          <w:w w:val="110"/>
        </w:rPr>
        <w:t> </w:t>
      </w:r>
      <w:r>
        <w:rPr>
          <w:w w:val="110"/>
        </w:rPr>
        <w:t>foamy</w:t>
      </w:r>
      <w:r>
        <w:rPr>
          <w:spacing w:val="-11"/>
          <w:w w:val="110"/>
        </w:rPr>
        <w:t> </w:t>
      </w:r>
      <w:r>
        <w:rPr>
          <w:w w:val="110"/>
        </w:rPr>
        <w:t>hydrogel</w:t>
      </w:r>
      <w:r>
        <w:rPr>
          <w:spacing w:val="-11"/>
          <w:w w:val="110"/>
        </w:rPr>
        <w:t> </w:t>
      </w:r>
      <w:r>
        <w:rPr>
          <w:w w:val="110"/>
        </w:rPr>
        <w:t>joints</w:t>
      </w:r>
      <w:r>
        <w:rPr>
          <w:spacing w:val="-11"/>
          <w:w w:val="110"/>
        </w:rPr>
        <w:t> </w:t>
      </w:r>
      <w:r>
        <w:rPr>
          <w:w w:val="110"/>
        </w:rPr>
        <w:t>were</w:t>
      </w:r>
      <w:r>
        <w:rPr>
          <w:spacing w:val="-11"/>
          <w:w w:val="110"/>
        </w:rPr>
        <w:t> </w:t>
      </w:r>
      <w:r>
        <w:rPr>
          <w:w w:val="110"/>
        </w:rPr>
        <w:t>tested</w:t>
      </w:r>
      <w:r>
        <w:rPr>
          <w:spacing w:val="-11"/>
          <w:w w:val="110"/>
        </w:rPr>
        <w:t> </w:t>
      </w:r>
      <w:r>
        <w:rPr>
          <w:w w:val="110"/>
        </w:rPr>
        <w:t>under</w:t>
      </w:r>
      <w:r>
        <w:rPr>
          <w:spacing w:val="-11"/>
          <w:w w:val="110"/>
        </w:rPr>
        <w:t> </w:t>
      </w:r>
      <w:r>
        <w:rPr>
          <w:w w:val="110"/>
        </w:rPr>
        <w:t>tensile</w:t>
      </w:r>
      <w:r>
        <w:rPr>
          <w:spacing w:val="-11"/>
          <w:w w:val="110"/>
        </w:rPr>
        <w:t> </w:t>
      </w:r>
      <w:r>
        <w:rPr>
          <w:w w:val="110"/>
        </w:rPr>
        <w:t>and</w:t>
      </w:r>
      <w:r>
        <w:rPr>
          <w:spacing w:val="-11"/>
          <w:w w:val="110"/>
        </w:rPr>
        <w:t> </w:t>
      </w:r>
      <w:r>
        <w:rPr>
          <w:w w:val="110"/>
        </w:rPr>
        <w:t>shear</w:t>
      </w:r>
      <w:r>
        <w:rPr>
          <w:spacing w:val="-11"/>
          <w:w w:val="110"/>
        </w:rPr>
        <w:t> </w:t>
      </w:r>
      <w:r>
        <w:rPr>
          <w:w w:val="110"/>
        </w:rPr>
        <w:t>loading</w:t>
      </w:r>
      <w:r>
        <w:rPr>
          <w:spacing w:val="-11"/>
          <w:w w:val="110"/>
        </w:rPr>
        <w:t> </w:t>
      </w:r>
      <w:r>
        <w:rPr>
          <w:w w:val="110"/>
        </w:rPr>
        <w:t>until</w:t>
      </w:r>
      <w:r>
        <w:rPr>
          <w:spacing w:val="-11"/>
          <w:w w:val="110"/>
        </w:rPr>
        <w:t> </w:t>
      </w:r>
      <w:r>
        <w:rPr>
          <w:w w:val="110"/>
        </w:rPr>
        <w:t>their</w:t>
      </w:r>
      <w:r>
        <w:rPr>
          <w:spacing w:val="-11"/>
          <w:w w:val="110"/>
        </w:rPr>
        <w:t> </w:t>
      </w:r>
      <w:r>
        <w:rPr>
          <w:w w:val="110"/>
        </w:rPr>
        <w:t>failures.</w:t>
      </w:r>
      <w:r>
        <w:rPr>
          <w:spacing w:val="-10"/>
          <w:w w:val="110"/>
        </w:rPr>
        <w:t> </w:t>
      </w:r>
      <w:r>
        <w:rPr>
          <w:w w:val="110"/>
        </w:rPr>
        <w:t>The</w:t>
      </w:r>
      <w:r>
        <w:rPr>
          <w:spacing w:val="-10"/>
          <w:w w:val="110"/>
        </w:rPr>
        <w:t> </w:t>
      </w:r>
      <w:r>
        <w:rPr>
          <w:w w:val="110"/>
        </w:rPr>
        <w:t>testing</w:t>
      </w:r>
      <w:r>
        <w:rPr>
          <w:spacing w:val="-11"/>
          <w:w w:val="110"/>
        </w:rPr>
        <w:t> </w:t>
      </w:r>
      <w:r>
        <w:rPr>
          <w:w w:val="110"/>
        </w:rPr>
        <w:t>set-ups</w:t>
      </w:r>
      <w:r>
        <w:rPr>
          <w:spacing w:val="-11"/>
          <w:w w:val="110"/>
        </w:rPr>
        <w:t> </w:t>
      </w:r>
      <w:r>
        <w:rPr>
          <w:w w:val="110"/>
        </w:rPr>
        <w:t>are</w:t>
      </w:r>
      <w:r>
        <w:rPr>
          <w:spacing w:val="-11"/>
          <w:w w:val="110"/>
        </w:rPr>
        <w:t> </w:t>
      </w:r>
      <w:r>
        <w:rPr>
          <w:w w:val="110"/>
        </w:rPr>
        <w:t>shown in </w:t>
      </w:r>
      <w:hyperlink w:history="true" w:anchor="_bookmark7">
        <w:r>
          <w:rPr>
            <w:color w:val="2196D1"/>
            <w:w w:val="110"/>
          </w:rPr>
          <w:t>Fig. 4</w:t>
        </w:r>
      </w:hyperlink>
      <w:r>
        <w:rPr>
          <w:w w:val="110"/>
        </w:rPr>
        <w:t>. Both tensile and shear loadings were displacement-controlled (0.01 mm/s) to guarantee that there was no dynamic effect involved.</w:t>
      </w:r>
      <w:r>
        <w:rPr>
          <w:spacing w:val="-11"/>
          <w:w w:val="110"/>
        </w:rPr>
        <w:t> </w:t>
      </w:r>
      <w:r>
        <w:rPr>
          <w:w w:val="110"/>
        </w:rPr>
        <w:t>For</w:t>
      </w:r>
      <w:r>
        <w:rPr>
          <w:spacing w:val="-11"/>
          <w:w w:val="110"/>
        </w:rPr>
        <w:t> </w:t>
      </w:r>
      <w:r>
        <w:rPr>
          <w:w w:val="110"/>
        </w:rPr>
        <w:t>each</w:t>
      </w:r>
      <w:r>
        <w:rPr>
          <w:spacing w:val="-11"/>
          <w:w w:val="110"/>
        </w:rPr>
        <w:t> </w:t>
      </w:r>
      <w:r>
        <w:rPr>
          <w:w w:val="110"/>
        </w:rPr>
        <w:t>joint</w:t>
      </w:r>
      <w:r>
        <w:rPr>
          <w:spacing w:val="-11"/>
          <w:w w:val="110"/>
        </w:rPr>
        <w:t> </w:t>
      </w:r>
      <w:r>
        <w:rPr>
          <w:w w:val="110"/>
        </w:rPr>
        <w:t>type,</w:t>
      </w:r>
      <w:r>
        <w:rPr>
          <w:spacing w:val="-10"/>
          <w:w w:val="110"/>
        </w:rPr>
        <w:t> </w:t>
      </w:r>
      <w:r>
        <w:rPr>
          <w:w w:val="110"/>
        </w:rPr>
        <w:t>at</w:t>
      </w:r>
      <w:r>
        <w:rPr>
          <w:spacing w:val="-11"/>
          <w:w w:val="110"/>
        </w:rPr>
        <w:t> </w:t>
      </w:r>
      <w:r>
        <w:rPr>
          <w:w w:val="110"/>
        </w:rPr>
        <w:t>least</w:t>
      </w:r>
      <w:r>
        <w:rPr>
          <w:spacing w:val="-10"/>
          <w:w w:val="110"/>
        </w:rPr>
        <w:t> </w:t>
      </w:r>
      <w:r>
        <w:rPr>
          <w:w w:val="110"/>
        </w:rPr>
        <w:t>six</w:t>
      </w:r>
      <w:r>
        <w:rPr>
          <w:spacing w:val="-10"/>
          <w:w w:val="110"/>
        </w:rPr>
        <w:t> </w:t>
      </w:r>
      <w:r>
        <w:rPr>
          <w:w w:val="110"/>
        </w:rPr>
        <w:t>specimens</w:t>
      </w:r>
      <w:r>
        <w:rPr>
          <w:spacing w:val="-11"/>
          <w:w w:val="110"/>
        </w:rPr>
        <w:t> </w:t>
      </w:r>
      <w:r>
        <w:rPr>
          <w:w w:val="110"/>
        </w:rPr>
        <w:t>were</w:t>
      </w:r>
      <w:r>
        <w:rPr>
          <w:spacing w:val="-10"/>
          <w:w w:val="110"/>
        </w:rPr>
        <w:t> </w:t>
      </w:r>
      <w:r>
        <w:rPr>
          <w:w w:val="110"/>
        </w:rPr>
        <w:t>tested.</w:t>
      </w:r>
      <w:r>
        <w:rPr>
          <w:spacing w:val="-11"/>
          <w:w w:val="110"/>
        </w:rPr>
        <w:t> </w:t>
      </w:r>
      <w:r>
        <w:rPr>
          <w:w w:val="110"/>
        </w:rPr>
        <w:t>Two</w:t>
      </w:r>
      <w:r>
        <w:rPr>
          <w:spacing w:val="-11"/>
          <w:w w:val="110"/>
        </w:rPr>
        <w:t> </w:t>
      </w:r>
      <w:r>
        <w:rPr>
          <w:w w:val="110"/>
        </w:rPr>
        <w:t>notes</w:t>
      </w:r>
      <w:r>
        <w:rPr>
          <w:spacing w:val="-10"/>
          <w:w w:val="110"/>
        </w:rPr>
        <w:t> </w:t>
      </w:r>
      <w:r>
        <w:rPr>
          <w:w w:val="110"/>
        </w:rPr>
        <w:t>regarding</w:t>
      </w:r>
      <w:r>
        <w:rPr>
          <w:spacing w:val="-11"/>
          <w:w w:val="110"/>
        </w:rPr>
        <w:t> </w:t>
      </w:r>
      <w:r>
        <w:rPr>
          <w:w w:val="110"/>
        </w:rPr>
        <w:t>the</w:t>
      </w:r>
      <w:r>
        <w:rPr>
          <w:spacing w:val="-11"/>
          <w:w w:val="110"/>
        </w:rPr>
        <w:t> </w:t>
      </w:r>
      <w:r>
        <w:rPr>
          <w:w w:val="110"/>
        </w:rPr>
        <w:t>methodology</w:t>
      </w:r>
      <w:r>
        <w:rPr>
          <w:spacing w:val="-11"/>
          <w:w w:val="110"/>
        </w:rPr>
        <w:t> </w:t>
      </w:r>
      <w:r>
        <w:rPr>
          <w:w w:val="110"/>
        </w:rPr>
        <w:t>should</w:t>
      </w:r>
      <w:r>
        <w:rPr>
          <w:spacing w:val="-10"/>
          <w:w w:val="110"/>
        </w:rPr>
        <w:t> </w:t>
      </w:r>
      <w:r>
        <w:rPr>
          <w:w w:val="110"/>
        </w:rPr>
        <w:t>be</w:t>
      </w:r>
      <w:r>
        <w:rPr>
          <w:spacing w:val="-10"/>
          <w:w w:val="110"/>
        </w:rPr>
        <w:t> </w:t>
      </w:r>
      <w:r>
        <w:rPr>
          <w:w w:val="110"/>
        </w:rPr>
        <w:t>taken:</w:t>
      </w:r>
      <w:r>
        <w:rPr>
          <w:spacing w:val="-11"/>
          <w:w w:val="110"/>
        </w:rPr>
        <w:t> </w:t>
      </w:r>
      <w:r>
        <w:rPr>
          <w:w w:val="110"/>
        </w:rPr>
        <w:t>first,</w:t>
      </w:r>
      <w:r>
        <w:rPr>
          <w:spacing w:val="-11"/>
          <w:w w:val="110"/>
        </w:rPr>
        <w:t> </w:t>
      </w:r>
      <w:r>
        <w:rPr>
          <w:w w:val="110"/>
        </w:rPr>
        <w:t>spherical beads larger than the actual aggregate (1 mm) in HBC were used for accurate fabrication and geometric measurement; second, only tension</w:t>
      </w:r>
      <w:r>
        <w:rPr>
          <w:spacing w:val="-10"/>
          <w:w w:val="110"/>
        </w:rPr>
        <w:t> </w:t>
      </w:r>
      <w:r>
        <w:rPr>
          <w:w w:val="110"/>
        </w:rPr>
        <w:t>and</w:t>
      </w:r>
      <w:r>
        <w:rPr>
          <w:spacing w:val="-9"/>
          <w:w w:val="110"/>
        </w:rPr>
        <w:t> </w:t>
      </w:r>
      <w:r>
        <w:rPr>
          <w:w w:val="110"/>
        </w:rPr>
        <w:t>shear</w:t>
      </w:r>
      <w:r>
        <w:rPr>
          <w:spacing w:val="-8"/>
          <w:w w:val="110"/>
        </w:rPr>
        <w:t> </w:t>
      </w:r>
      <w:r>
        <w:rPr>
          <w:w w:val="110"/>
        </w:rPr>
        <w:t>of</w:t>
      </w:r>
      <w:r>
        <w:rPr>
          <w:spacing w:val="-10"/>
          <w:w w:val="110"/>
        </w:rPr>
        <w:t> </w:t>
      </w:r>
      <w:r>
        <w:rPr>
          <w:w w:val="110"/>
        </w:rPr>
        <w:t>the</w:t>
      </w:r>
      <w:r>
        <w:rPr>
          <w:spacing w:val="-9"/>
          <w:w w:val="110"/>
        </w:rPr>
        <w:t> </w:t>
      </w:r>
      <w:r>
        <w:rPr>
          <w:w w:val="110"/>
        </w:rPr>
        <w:t>joint</w:t>
      </w:r>
      <w:r>
        <w:rPr>
          <w:spacing w:val="-9"/>
          <w:w w:val="110"/>
        </w:rPr>
        <w:t> </w:t>
      </w:r>
      <w:r>
        <w:rPr>
          <w:w w:val="110"/>
        </w:rPr>
        <w:t>were</w:t>
      </w:r>
      <w:r>
        <w:rPr>
          <w:spacing w:val="-8"/>
          <w:w w:val="110"/>
        </w:rPr>
        <w:t> </w:t>
      </w:r>
      <w:r>
        <w:rPr>
          <w:w w:val="110"/>
        </w:rPr>
        <w:t>involved</w:t>
      </w:r>
      <w:r>
        <w:rPr>
          <w:spacing w:val="-10"/>
          <w:w w:val="110"/>
        </w:rPr>
        <w:t> </w:t>
      </w:r>
      <w:r>
        <w:rPr>
          <w:w w:val="110"/>
        </w:rPr>
        <w:t>because</w:t>
      </w:r>
      <w:r>
        <w:rPr>
          <w:spacing w:val="-9"/>
          <w:w w:val="110"/>
        </w:rPr>
        <w:t> </w:t>
      </w:r>
      <w:r>
        <w:rPr>
          <w:w w:val="110"/>
        </w:rPr>
        <w:t>they</w:t>
      </w:r>
      <w:r>
        <w:rPr>
          <w:spacing w:val="-8"/>
          <w:w w:val="110"/>
        </w:rPr>
        <w:t> </w:t>
      </w:r>
      <w:r>
        <w:rPr>
          <w:w w:val="110"/>
        </w:rPr>
        <w:t>are</w:t>
      </w:r>
      <w:r>
        <w:rPr>
          <w:spacing w:val="-9"/>
          <w:w w:val="110"/>
        </w:rPr>
        <w:t> </w:t>
      </w:r>
      <w:r>
        <w:rPr>
          <w:w w:val="110"/>
        </w:rPr>
        <w:t>the</w:t>
      </w:r>
      <w:r>
        <w:rPr>
          <w:spacing w:val="-10"/>
          <w:w w:val="110"/>
        </w:rPr>
        <w:t> </w:t>
      </w:r>
      <w:r>
        <w:rPr>
          <w:w w:val="110"/>
        </w:rPr>
        <w:t>dominant</w:t>
      </w:r>
      <w:r>
        <w:rPr>
          <w:spacing w:val="-9"/>
          <w:w w:val="110"/>
        </w:rPr>
        <w:t> </w:t>
      </w:r>
      <w:r>
        <w:rPr>
          <w:w w:val="110"/>
        </w:rPr>
        <w:t>joint</w:t>
      </w:r>
      <w:r>
        <w:rPr>
          <w:spacing w:val="-9"/>
          <w:w w:val="110"/>
        </w:rPr>
        <w:t> </w:t>
      </w:r>
      <w:r>
        <w:rPr>
          <w:w w:val="110"/>
        </w:rPr>
        <w:t>failure</w:t>
      </w:r>
      <w:r>
        <w:rPr>
          <w:spacing w:val="-9"/>
          <w:w w:val="110"/>
        </w:rPr>
        <w:t> </w:t>
      </w:r>
      <w:r>
        <w:rPr>
          <w:w w:val="110"/>
        </w:rPr>
        <w:t>modes</w:t>
      </w:r>
      <w:r>
        <w:rPr>
          <w:spacing w:val="-8"/>
          <w:w w:val="110"/>
        </w:rPr>
        <w:t> </w:t>
      </w:r>
      <w:r>
        <w:rPr>
          <w:w w:val="110"/>
        </w:rPr>
        <w:t>in</w:t>
      </w:r>
      <w:r>
        <w:rPr>
          <w:spacing w:val="-10"/>
          <w:w w:val="110"/>
        </w:rPr>
        <w:t> </w:t>
      </w:r>
      <w:r>
        <w:rPr>
          <w:w w:val="110"/>
        </w:rPr>
        <w:t>a</w:t>
      </w:r>
      <w:r>
        <w:rPr>
          <w:spacing w:val="-9"/>
          <w:w w:val="110"/>
        </w:rPr>
        <w:t> </w:t>
      </w:r>
      <w:r>
        <w:rPr>
          <w:w w:val="110"/>
        </w:rPr>
        <w:t>porous</w:t>
      </w:r>
      <w:r>
        <w:rPr>
          <w:spacing w:val="-9"/>
          <w:w w:val="110"/>
        </w:rPr>
        <w:t> </w:t>
      </w:r>
      <w:r>
        <w:rPr>
          <w:w w:val="110"/>
        </w:rPr>
        <w:t>concrete</w:t>
      </w:r>
      <w:r>
        <w:rPr>
          <w:spacing w:val="-9"/>
          <w:w w:val="110"/>
        </w:rPr>
        <w:t> </w:t>
      </w:r>
      <w:r>
        <w:rPr>
          <w:w w:val="110"/>
        </w:rPr>
        <w:t>under</w:t>
      </w:r>
      <w:r>
        <w:rPr>
          <w:spacing w:val="-9"/>
          <w:w w:val="110"/>
        </w:rPr>
        <w:t> </w:t>
      </w:r>
      <w:r>
        <w:rPr>
          <w:w w:val="110"/>
        </w:rPr>
        <w:t>compression (</w:t>
      </w:r>
      <w:hyperlink w:history="true" w:anchor="_bookmark82">
        <w:r>
          <w:rPr>
            <w:color w:val="2196D1"/>
            <w:w w:val="110"/>
          </w:rPr>
          <w:t>Shen et al., 2016</w:t>
        </w:r>
      </w:hyperlink>
      <w:r>
        <w:rPr>
          <w:w w:val="110"/>
        </w:rPr>
        <w:t>).</w:t>
      </w:r>
    </w:p>
    <w:p>
      <w:pPr>
        <w:pStyle w:val="BodyText"/>
        <w:spacing w:before="98"/>
        <w:rPr>
          <w:sz w:val="14"/>
        </w:rPr>
      </w:pPr>
    </w:p>
    <w:p>
      <w:pPr>
        <w:spacing w:before="0"/>
        <w:ind w:left="1550" w:right="0" w:firstLine="0"/>
        <w:jc w:val="left"/>
        <w:rPr>
          <w:b/>
          <w:sz w:val="14"/>
        </w:rPr>
      </w:pPr>
      <w:bookmarkStart w:name="_bookmark4" w:id="11"/>
      <w:bookmarkEnd w:id="11"/>
      <w:r>
        <w:rPr/>
      </w:r>
      <w:r>
        <w:rPr>
          <w:b/>
          <w:w w:val="110"/>
          <w:sz w:val="14"/>
        </w:rPr>
        <w:t>Table</w:t>
      </w:r>
      <w:r>
        <w:rPr>
          <w:b/>
          <w:spacing w:val="1"/>
          <w:w w:val="110"/>
          <w:sz w:val="14"/>
        </w:rPr>
        <w:t> </w:t>
      </w:r>
      <w:r>
        <w:rPr>
          <w:b/>
          <w:spacing w:val="-10"/>
          <w:w w:val="110"/>
          <w:sz w:val="14"/>
        </w:rPr>
        <w:t>1</w:t>
      </w:r>
    </w:p>
    <w:p>
      <w:pPr>
        <w:spacing w:before="31"/>
        <w:ind w:left="1550" w:right="0" w:firstLine="0"/>
        <w:jc w:val="left"/>
        <w:rPr>
          <w:sz w:val="14"/>
        </w:rPr>
      </w:pPr>
      <w:r>
        <w:rPr>
          <w:sz w:val="14"/>
        </w:rPr>
        <mc:AlternateContent>
          <mc:Choice Requires="wps">
            <w:drawing>
              <wp:anchor distT="0" distB="0" distL="0" distR="0" allowOverlap="1" layoutInCell="1" locked="0" behindDoc="1" simplePos="0" relativeHeight="487594496">
                <wp:simplePos x="0" y="0"/>
                <wp:positionH relativeFrom="page">
                  <wp:posOffset>1434223</wp:posOffset>
                </wp:positionH>
                <wp:positionV relativeFrom="paragraph">
                  <wp:posOffset>153497</wp:posOffset>
                </wp:positionV>
                <wp:extent cx="4043679" cy="635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4043679" cy="6350"/>
                        </a:xfrm>
                        <a:custGeom>
                          <a:avLst/>
                          <a:gdLst/>
                          <a:ahLst/>
                          <a:cxnLst/>
                          <a:rect l="l" t="t" r="r" b="b"/>
                          <a:pathLst>
                            <a:path w="4043679" h="6350">
                              <a:moveTo>
                                <a:pt x="4043553" y="0"/>
                              </a:moveTo>
                              <a:lnTo>
                                <a:pt x="0" y="0"/>
                              </a:lnTo>
                              <a:lnTo>
                                <a:pt x="0" y="6325"/>
                              </a:lnTo>
                              <a:lnTo>
                                <a:pt x="4043553" y="6325"/>
                              </a:lnTo>
                              <a:lnTo>
                                <a:pt x="40435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931pt;margin-top:12.08645pt;width:318.39pt;height:.4981pt;mso-position-horizontal-relative:page;mso-position-vertical-relative:paragraph;z-index:-15721984;mso-wrap-distance-left:0;mso-wrap-distance-right:0" id="docshape34" filled="true" fillcolor="#000000" stroked="false">
                <v:fill type="solid"/>
                <w10:wrap type="topAndBottom"/>
              </v:rect>
            </w:pict>
          </mc:Fallback>
        </mc:AlternateContent>
      </w:r>
      <w:r>
        <w:rPr>
          <w:w w:val="110"/>
          <w:sz w:val="14"/>
        </w:rPr>
        <w:t>Curing</w:t>
      </w:r>
      <w:r>
        <w:rPr>
          <w:spacing w:val="11"/>
          <w:w w:val="110"/>
          <w:sz w:val="14"/>
        </w:rPr>
        <w:t> </w:t>
      </w:r>
      <w:r>
        <w:rPr>
          <w:w w:val="110"/>
          <w:sz w:val="14"/>
        </w:rPr>
        <w:t>details</w:t>
      </w:r>
      <w:r>
        <w:rPr>
          <w:spacing w:val="13"/>
          <w:w w:val="110"/>
          <w:sz w:val="14"/>
        </w:rPr>
        <w:t> </w:t>
      </w:r>
      <w:r>
        <w:rPr>
          <w:w w:val="110"/>
          <w:sz w:val="14"/>
        </w:rPr>
        <w:t>of</w:t>
      </w:r>
      <w:r>
        <w:rPr>
          <w:spacing w:val="13"/>
          <w:w w:val="110"/>
          <w:sz w:val="14"/>
        </w:rPr>
        <w:t> </w:t>
      </w:r>
      <w:r>
        <w:rPr>
          <w:w w:val="110"/>
          <w:sz w:val="14"/>
        </w:rPr>
        <w:t>particle-to-particle</w:t>
      </w:r>
      <w:r>
        <w:rPr>
          <w:spacing w:val="13"/>
          <w:w w:val="110"/>
          <w:sz w:val="14"/>
        </w:rPr>
        <w:t> </w:t>
      </w:r>
      <w:r>
        <w:rPr>
          <w:spacing w:val="-2"/>
          <w:w w:val="110"/>
          <w:sz w:val="14"/>
        </w:rPr>
        <w:t>joints.</w:t>
      </w:r>
    </w:p>
    <w:p>
      <w:pPr>
        <w:tabs>
          <w:tab w:pos="4436" w:val="left" w:leader="none"/>
        </w:tabs>
        <w:spacing w:before="61" w:after="54"/>
        <w:ind w:left="1669" w:right="0" w:firstLine="0"/>
        <w:jc w:val="left"/>
        <w:rPr>
          <w:sz w:val="12"/>
        </w:rPr>
      </w:pPr>
      <w:r>
        <w:rPr>
          <w:w w:val="115"/>
          <w:sz w:val="12"/>
        </w:rPr>
        <w:t>Curing</w:t>
      </w:r>
      <w:r>
        <w:rPr>
          <w:spacing w:val="-1"/>
          <w:w w:val="120"/>
          <w:sz w:val="12"/>
        </w:rPr>
        <w:t> </w:t>
      </w:r>
      <w:r>
        <w:rPr>
          <w:spacing w:val="-2"/>
          <w:w w:val="120"/>
          <w:sz w:val="12"/>
        </w:rPr>
        <w:t>regime</w:t>
      </w:r>
      <w:r>
        <w:rPr>
          <w:sz w:val="12"/>
        </w:rPr>
        <w:tab/>
      </w:r>
      <w:r>
        <w:rPr>
          <w:w w:val="120"/>
          <w:sz w:val="12"/>
        </w:rPr>
        <w:t>Temperature</w:t>
      </w:r>
      <w:r>
        <w:rPr>
          <w:spacing w:val="-5"/>
          <w:w w:val="120"/>
          <w:sz w:val="12"/>
        </w:rPr>
        <w:t> </w:t>
      </w:r>
      <w:r>
        <w:rPr>
          <w:w w:val="120"/>
          <w:sz w:val="12"/>
        </w:rPr>
        <w:t>and</w:t>
      </w:r>
      <w:r>
        <w:rPr>
          <w:spacing w:val="-4"/>
          <w:w w:val="120"/>
          <w:sz w:val="12"/>
        </w:rPr>
        <w:t> </w:t>
      </w:r>
      <w:r>
        <w:rPr>
          <w:w w:val="120"/>
          <w:sz w:val="12"/>
        </w:rPr>
        <w:t>air</w:t>
      </w:r>
      <w:r>
        <w:rPr>
          <w:spacing w:val="-4"/>
          <w:w w:val="120"/>
          <w:sz w:val="12"/>
        </w:rPr>
        <w:t> </w:t>
      </w:r>
      <w:r>
        <w:rPr>
          <w:w w:val="120"/>
          <w:sz w:val="12"/>
        </w:rPr>
        <w:t>pressure</w:t>
      </w:r>
      <w:r>
        <w:rPr>
          <w:spacing w:val="-2"/>
          <w:w w:val="120"/>
          <w:sz w:val="12"/>
        </w:rPr>
        <w:t> history</w:t>
      </w:r>
    </w:p>
    <w:p>
      <w:pPr>
        <w:pStyle w:val="BodyText"/>
        <w:spacing w:line="20" w:lineRule="exact"/>
        <w:ind w:left="1550"/>
        <w:rPr>
          <w:sz w:val="2"/>
        </w:rPr>
      </w:pPr>
      <w:r>
        <w:rPr>
          <w:sz w:val="2"/>
        </w:rPr>
        <mc:AlternateContent>
          <mc:Choice Requires="wps">
            <w:drawing>
              <wp:inline distT="0" distB="0" distL="0" distR="0">
                <wp:extent cx="4043679" cy="6350"/>
                <wp:effectExtent l="0" t="0" r="0" b="0"/>
                <wp:docPr id="40" name="Group 40"/>
                <wp:cNvGraphicFramePr>
                  <a:graphicFrameLocks/>
                </wp:cNvGraphicFramePr>
                <a:graphic>
                  <a:graphicData uri="http://schemas.microsoft.com/office/word/2010/wordprocessingGroup">
                    <wpg:wgp>
                      <wpg:cNvPr id="40" name="Group 40"/>
                      <wpg:cNvGrpSpPr/>
                      <wpg:grpSpPr>
                        <a:xfrm>
                          <a:off x="0" y="0"/>
                          <a:ext cx="4043679" cy="6350"/>
                          <a:chExt cx="4043679" cy="6350"/>
                        </a:xfrm>
                      </wpg:grpSpPr>
                      <wps:wsp>
                        <wps:cNvPr id="41" name="Graphic 41"/>
                        <wps:cNvSpPr/>
                        <wps:spPr>
                          <a:xfrm>
                            <a:off x="0" y="8"/>
                            <a:ext cx="4043679" cy="6350"/>
                          </a:xfrm>
                          <a:custGeom>
                            <a:avLst/>
                            <a:gdLst/>
                            <a:ahLst/>
                            <a:cxnLst/>
                            <a:rect l="l" t="t" r="r" b="b"/>
                            <a:pathLst>
                              <a:path w="4043679" h="6350">
                                <a:moveTo>
                                  <a:pt x="4043553" y="0"/>
                                </a:moveTo>
                                <a:lnTo>
                                  <a:pt x="1832305" y="0"/>
                                </a:lnTo>
                                <a:lnTo>
                                  <a:pt x="752309" y="0"/>
                                </a:lnTo>
                                <a:lnTo>
                                  <a:pt x="0" y="0"/>
                                </a:lnTo>
                                <a:lnTo>
                                  <a:pt x="0" y="6324"/>
                                </a:lnTo>
                                <a:lnTo>
                                  <a:pt x="752309" y="6324"/>
                                </a:lnTo>
                                <a:lnTo>
                                  <a:pt x="1832305" y="6324"/>
                                </a:lnTo>
                                <a:lnTo>
                                  <a:pt x="4043553" y="6324"/>
                                </a:lnTo>
                                <a:lnTo>
                                  <a:pt x="404355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8.4pt;height:.5pt;mso-position-horizontal-relative:char;mso-position-vertical-relative:line" id="docshapegroup35" coordorigin="0,0" coordsize="6368,10">
                <v:shape style="position:absolute;left:0;top:0;width:6368;height:10" id="docshape36" coordorigin="0,0" coordsize="6368,10" path="m6368,0l2886,0,1185,0,0,0,0,10,1185,10,2886,10,6368,10,6368,0xe" filled="true" fillcolor="#000000" stroked="false">
                  <v:path arrowok="t"/>
                  <v:fill type="solid"/>
                </v:shape>
              </v:group>
            </w:pict>
          </mc:Fallback>
        </mc:AlternateContent>
      </w:r>
      <w:r>
        <w:rPr>
          <w:sz w:val="2"/>
        </w:rPr>
      </w:r>
    </w:p>
    <w:p>
      <w:pPr>
        <w:tabs>
          <w:tab w:pos="4436" w:val="left" w:leader="none"/>
        </w:tabs>
        <w:spacing w:line="178" w:lineRule="exact" w:before="31"/>
        <w:ind w:left="1669" w:right="0" w:firstLine="0"/>
        <w:jc w:val="left"/>
        <w:rPr>
          <w:sz w:val="12"/>
        </w:rPr>
      </w:pPr>
      <w:r>
        <w:rPr>
          <w:w w:val="115"/>
          <w:sz w:val="12"/>
        </w:rPr>
        <w:t>Air-drying</w:t>
      </w:r>
      <w:r>
        <w:rPr>
          <w:spacing w:val="-6"/>
          <w:w w:val="115"/>
          <w:sz w:val="12"/>
        </w:rPr>
        <w:t> </w:t>
      </w:r>
      <w:r>
        <w:rPr>
          <w:spacing w:val="-4"/>
          <w:w w:val="115"/>
          <w:sz w:val="12"/>
        </w:rPr>
        <w:t>(AD)</w:t>
      </w:r>
      <w:r>
        <w:rPr>
          <w:sz w:val="12"/>
        </w:rPr>
        <w:tab/>
      </w:r>
      <w:r>
        <w:rPr>
          <w:w w:val="120"/>
          <w:sz w:val="12"/>
        </w:rPr>
        <w:t>23</w:t>
      </w:r>
      <w:r>
        <w:rPr>
          <w:spacing w:val="2"/>
          <w:w w:val="120"/>
          <w:sz w:val="12"/>
        </w:rPr>
        <w:t> </w:t>
      </w:r>
      <w:r>
        <w:rPr>
          <w:rFonts w:ascii="Lucida Sans Unicode" w:hAnsi="Lucida Sans Unicode"/>
          <w:w w:val="120"/>
          <w:sz w:val="12"/>
          <w:vertAlign w:val="superscript"/>
        </w:rPr>
        <w:t>◦</w:t>
      </w:r>
      <w:r>
        <w:rPr>
          <w:w w:val="120"/>
          <w:sz w:val="12"/>
          <w:vertAlign w:val="baseline"/>
        </w:rPr>
        <w:t>C,</w:t>
      </w:r>
      <w:r>
        <w:rPr>
          <w:spacing w:val="3"/>
          <w:w w:val="120"/>
          <w:sz w:val="12"/>
          <w:vertAlign w:val="baseline"/>
        </w:rPr>
        <w:t> </w:t>
      </w:r>
      <w:r>
        <w:rPr>
          <w:w w:val="120"/>
          <w:sz w:val="12"/>
          <w:vertAlign w:val="baseline"/>
        </w:rPr>
        <w:t>~1</w:t>
      </w:r>
      <w:r>
        <w:rPr>
          <w:spacing w:val="4"/>
          <w:w w:val="120"/>
          <w:sz w:val="12"/>
          <w:vertAlign w:val="baseline"/>
        </w:rPr>
        <w:t> </w:t>
      </w:r>
      <w:r>
        <w:rPr>
          <w:w w:val="120"/>
          <w:sz w:val="12"/>
          <w:vertAlign w:val="baseline"/>
        </w:rPr>
        <w:t>atm</w:t>
      </w:r>
      <w:r>
        <w:rPr>
          <w:spacing w:val="3"/>
          <w:w w:val="120"/>
          <w:sz w:val="12"/>
          <w:vertAlign w:val="baseline"/>
        </w:rPr>
        <w:t> </w:t>
      </w:r>
      <w:r>
        <w:rPr>
          <w:w w:val="120"/>
          <w:sz w:val="12"/>
          <w:vertAlign w:val="baseline"/>
        </w:rPr>
        <w:t>(14</w:t>
      </w:r>
      <w:r>
        <w:rPr>
          <w:spacing w:val="3"/>
          <w:w w:val="120"/>
          <w:sz w:val="12"/>
          <w:vertAlign w:val="baseline"/>
        </w:rPr>
        <w:t> </w:t>
      </w:r>
      <w:r>
        <w:rPr>
          <w:spacing w:val="-2"/>
          <w:w w:val="120"/>
          <w:sz w:val="12"/>
          <w:vertAlign w:val="baseline"/>
        </w:rPr>
        <w:t>days)</w:t>
      </w:r>
    </w:p>
    <w:p>
      <w:pPr>
        <w:tabs>
          <w:tab w:pos="4436" w:val="left" w:leader="none"/>
        </w:tabs>
        <w:spacing w:line="178" w:lineRule="exact" w:before="0"/>
        <w:ind w:left="1669" w:right="0" w:firstLine="0"/>
        <w:jc w:val="left"/>
        <w:rPr>
          <w:sz w:val="12"/>
        </w:rPr>
      </w:pPr>
      <w:r>
        <w:rPr>
          <w:sz w:val="12"/>
        </w:rPr>
        <mc:AlternateContent>
          <mc:Choice Requires="wps">
            <w:drawing>
              <wp:anchor distT="0" distB="0" distL="0" distR="0" allowOverlap="1" layoutInCell="1" locked="0" behindDoc="1" simplePos="0" relativeHeight="487595520">
                <wp:simplePos x="0" y="0"/>
                <wp:positionH relativeFrom="page">
                  <wp:posOffset>1434223</wp:posOffset>
                </wp:positionH>
                <wp:positionV relativeFrom="paragraph">
                  <wp:posOffset>130533</wp:posOffset>
                </wp:positionV>
                <wp:extent cx="4043679" cy="635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4043679" cy="6350"/>
                        </a:xfrm>
                        <a:custGeom>
                          <a:avLst/>
                          <a:gdLst/>
                          <a:ahLst/>
                          <a:cxnLst/>
                          <a:rect l="l" t="t" r="r" b="b"/>
                          <a:pathLst>
                            <a:path w="4043679" h="6350">
                              <a:moveTo>
                                <a:pt x="4043553" y="0"/>
                              </a:moveTo>
                              <a:lnTo>
                                <a:pt x="0" y="0"/>
                              </a:lnTo>
                              <a:lnTo>
                                <a:pt x="0" y="6324"/>
                              </a:lnTo>
                              <a:lnTo>
                                <a:pt x="4043553" y="6324"/>
                              </a:lnTo>
                              <a:lnTo>
                                <a:pt x="40435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931pt;margin-top:10.278251pt;width:318.39pt;height:.498pt;mso-position-horizontal-relative:page;mso-position-vertical-relative:paragraph;z-index:-15720960;mso-wrap-distance-left:0;mso-wrap-distance-right:0" id="docshape37" filled="true" fillcolor="#000000" stroked="false">
                <v:fill type="solid"/>
                <w10:wrap type="topAndBottom"/>
              </v:rect>
            </w:pict>
          </mc:Fallback>
        </mc:AlternateContent>
      </w:r>
      <w:r>
        <w:rPr>
          <w:w w:val="115"/>
          <w:sz w:val="12"/>
        </w:rPr>
        <w:t>Freeze-drying</w:t>
      </w:r>
      <w:r>
        <w:rPr>
          <w:spacing w:val="-4"/>
          <w:w w:val="115"/>
          <w:sz w:val="12"/>
        </w:rPr>
        <w:t> (FD)</w:t>
      </w:r>
      <w:r>
        <w:rPr>
          <w:sz w:val="12"/>
        </w:rPr>
        <w:tab/>
      </w:r>
      <w:r>
        <w:rPr>
          <w:rFonts w:ascii="Lucida Sans Unicode" w:hAnsi="Lucida Sans Unicode"/>
          <w:w w:val="110"/>
          <w:sz w:val="12"/>
        </w:rPr>
        <w:t>—</w:t>
      </w:r>
      <w:r>
        <w:rPr>
          <w:w w:val="115"/>
          <w:sz w:val="12"/>
        </w:rPr>
        <w:t>18 </w:t>
      </w:r>
      <w:r>
        <w:rPr>
          <w:rFonts w:ascii="Lucida Sans Unicode" w:hAnsi="Lucida Sans Unicode"/>
          <w:w w:val="115"/>
          <w:sz w:val="12"/>
          <w:vertAlign w:val="superscript"/>
        </w:rPr>
        <w:t>◦</w:t>
      </w:r>
      <w:r>
        <w:rPr>
          <w:w w:val="115"/>
          <w:sz w:val="12"/>
          <w:vertAlign w:val="baseline"/>
        </w:rPr>
        <w:t>C,</w:t>
      </w:r>
      <w:r>
        <w:rPr>
          <w:spacing w:val="2"/>
          <w:w w:val="115"/>
          <w:sz w:val="12"/>
          <w:vertAlign w:val="baseline"/>
        </w:rPr>
        <w:t> </w:t>
      </w:r>
      <w:r>
        <w:rPr>
          <w:w w:val="115"/>
          <w:sz w:val="12"/>
          <w:vertAlign w:val="baseline"/>
        </w:rPr>
        <w:t>~1</w:t>
      </w:r>
      <w:r>
        <w:rPr>
          <w:spacing w:val="2"/>
          <w:w w:val="115"/>
          <w:sz w:val="12"/>
          <w:vertAlign w:val="baseline"/>
        </w:rPr>
        <w:t> </w:t>
      </w:r>
      <w:r>
        <w:rPr>
          <w:w w:val="115"/>
          <w:sz w:val="12"/>
          <w:vertAlign w:val="baseline"/>
        </w:rPr>
        <w:t>atm</w:t>
      </w:r>
      <w:r>
        <w:rPr>
          <w:spacing w:val="1"/>
          <w:w w:val="115"/>
          <w:sz w:val="12"/>
          <w:vertAlign w:val="baseline"/>
        </w:rPr>
        <w:t> </w:t>
      </w:r>
      <w:r>
        <w:rPr>
          <w:w w:val="115"/>
          <w:sz w:val="12"/>
          <w:vertAlign w:val="baseline"/>
        </w:rPr>
        <w:t>(24</w:t>
      </w:r>
      <w:r>
        <w:rPr>
          <w:spacing w:val="2"/>
          <w:w w:val="115"/>
          <w:sz w:val="12"/>
          <w:vertAlign w:val="baseline"/>
        </w:rPr>
        <w:t> </w:t>
      </w:r>
      <w:r>
        <w:rPr>
          <w:w w:val="115"/>
          <w:sz w:val="12"/>
          <w:vertAlign w:val="baseline"/>
        </w:rPr>
        <w:t>h)</w:t>
      </w:r>
      <w:r>
        <w:rPr>
          <w:spacing w:val="2"/>
          <w:w w:val="115"/>
          <w:sz w:val="12"/>
          <w:vertAlign w:val="baseline"/>
        </w:rPr>
        <w:t> </w:t>
      </w:r>
      <w:r>
        <w:rPr>
          <w:w w:val="115"/>
          <w:sz w:val="12"/>
          <w:vertAlign w:val="baseline"/>
        </w:rPr>
        <w:t>followed</w:t>
      </w:r>
      <w:r>
        <w:rPr>
          <w:spacing w:val="2"/>
          <w:w w:val="115"/>
          <w:sz w:val="12"/>
          <w:vertAlign w:val="baseline"/>
        </w:rPr>
        <w:t> </w:t>
      </w:r>
      <w:r>
        <w:rPr>
          <w:w w:val="115"/>
          <w:sz w:val="12"/>
          <w:vertAlign w:val="baseline"/>
        </w:rPr>
        <w:t>by</w:t>
      </w:r>
      <w:r>
        <w:rPr>
          <w:spacing w:val="2"/>
          <w:w w:val="115"/>
          <w:sz w:val="12"/>
          <w:vertAlign w:val="baseline"/>
        </w:rPr>
        <w:t> </w:t>
      </w:r>
      <w:r>
        <w:rPr>
          <w:rFonts w:ascii="Lucida Sans Unicode" w:hAnsi="Lucida Sans Unicode"/>
          <w:w w:val="110"/>
          <w:sz w:val="12"/>
          <w:vertAlign w:val="baseline"/>
        </w:rPr>
        <w:t>—</w:t>
      </w:r>
      <w:r>
        <w:rPr>
          <w:w w:val="115"/>
          <w:sz w:val="12"/>
          <w:vertAlign w:val="baseline"/>
        </w:rPr>
        <w:t>55</w:t>
      </w:r>
      <w:r>
        <w:rPr>
          <w:spacing w:val="2"/>
          <w:w w:val="115"/>
          <w:sz w:val="12"/>
          <w:vertAlign w:val="baseline"/>
        </w:rPr>
        <w:t> </w:t>
      </w:r>
      <w:r>
        <w:rPr>
          <w:rFonts w:ascii="Lucida Sans Unicode" w:hAnsi="Lucida Sans Unicode"/>
          <w:w w:val="115"/>
          <w:sz w:val="12"/>
          <w:vertAlign w:val="superscript"/>
        </w:rPr>
        <w:t>◦</w:t>
      </w:r>
      <w:r>
        <w:rPr>
          <w:w w:val="115"/>
          <w:sz w:val="12"/>
          <w:vertAlign w:val="baseline"/>
        </w:rPr>
        <w:t>C,</w:t>
      </w:r>
      <w:r>
        <w:rPr>
          <w:spacing w:val="2"/>
          <w:w w:val="115"/>
          <w:sz w:val="12"/>
          <w:vertAlign w:val="baseline"/>
        </w:rPr>
        <w:t> </w:t>
      </w:r>
      <w:r>
        <w:rPr>
          <w:w w:val="115"/>
          <w:sz w:val="12"/>
          <w:vertAlign w:val="baseline"/>
        </w:rPr>
        <w:t>10</w:t>
      </w:r>
      <w:r>
        <w:rPr>
          <w:spacing w:val="1"/>
          <w:w w:val="115"/>
          <w:sz w:val="12"/>
          <w:vertAlign w:val="baseline"/>
        </w:rPr>
        <w:t> </w:t>
      </w:r>
      <w:r>
        <w:rPr>
          <w:w w:val="115"/>
          <w:sz w:val="12"/>
          <w:vertAlign w:val="baseline"/>
        </w:rPr>
        <w:t>Pa</w:t>
      </w:r>
      <w:r>
        <w:rPr>
          <w:spacing w:val="1"/>
          <w:w w:val="115"/>
          <w:sz w:val="12"/>
          <w:vertAlign w:val="baseline"/>
        </w:rPr>
        <w:t> </w:t>
      </w:r>
      <w:r>
        <w:rPr>
          <w:w w:val="115"/>
          <w:sz w:val="12"/>
          <w:vertAlign w:val="baseline"/>
        </w:rPr>
        <w:t>(5</w:t>
      </w:r>
      <w:r>
        <w:rPr>
          <w:spacing w:val="1"/>
          <w:w w:val="115"/>
          <w:sz w:val="12"/>
          <w:vertAlign w:val="baseline"/>
        </w:rPr>
        <w:t> </w:t>
      </w:r>
      <w:r>
        <w:rPr>
          <w:spacing w:val="-2"/>
          <w:w w:val="115"/>
          <w:sz w:val="12"/>
          <w:vertAlign w:val="baseline"/>
        </w:rPr>
        <w:t>days)</w:t>
      </w:r>
    </w:p>
    <w:p>
      <w:pPr>
        <w:spacing w:after="0" w:line="178" w:lineRule="exact"/>
        <w:jc w:val="left"/>
        <w:rPr>
          <w:sz w:val="12"/>
        </w:rPr>
        <w:sectPr>
          <w:pgSz w:w="10890" w:h="14860"/>
          <w:pgMar w:header="615" w:footer="620" w:top="800" w:bottom="820" w:left="708" w:right="708"/>
        </w:sectPr>
      </w:pPr>
    </w:p>
    <w:p>
      <w:pPr>
        <w:pStyle w:val="BodyText"/>
        <w:spacing w:before="38"/>
        <w:rPr>
          <w:sz w:val="20"/>
        </w:rPr>
      </w:pPr>
    </w:p>
    <w:p>
      <w:pPr>
        <w:pStyle w:val="BodyText"/>
        <w:ind w:left="1628"/>
        <w:rPr>
          <w:sz w:val="20"/>
        </w:rPr>
      </w:pPr>
      <w:r>
        <w:rPr>
          <w:sz w:val="20"/>
        </w:rPr>
        <w:drawing>
          <wp:inline distT="0" distB="0" distL="0" distR="0">
            <wp:extent cx="3947991" cy="2974848"/>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7" cstate="print"/>
                    <a:stretch>
                      <a:fillRect/>
                    </a:stretch>
                  </pic:blipFill>
                  <pic:spPr>
                    <a:xfrm>
                      <a:off x="0" y="0"/>
                      <a:ext cx="3947991" cy="2974848"/>
                    </a:xfrm>
                    <a:prstGeom prst="rect">
                      <a:avLst/>
                    </a:prstGeom>
                  </pic:spPr>
                </pic:pic>
              </a:graphicData>
            </a:graphic>
          </wp:inline>
        </w:drawing>
      </w:r>
      <w:r>
        <w:rPr>
          <w:sz w:val="20"/>
        </w:rPr>
      </w:r>
    </w:p>
    <w:p>
      <w:pPr>
        <w:pStyle w:val="BodyText"/>
        <w:spacing w:before="25"/>
        <w:rPr>
          <w:sz w:val="14"/>
        </w:rPr>
      </w:pPr>
    </w:p>
    <w:p>
      <w:pPr>
        <w:spacing w:before="0"/>
        <w:ind w:left="0" w:right="0" w:firstLine="0"/>
        <w:jc w:val="center"/>
        <w:rPr>
          <w:sz w:val="14"/>
        </w:rPr>
      </w:pPr>
      <w:bookmarkStart w:name="_bookmark5" w:id="12"/>
      <w:bookmarkEnd w:id="12"/>
      <w:r>
        <w:rPr/>
      </w:r>
      <w:r>
        <w:rPr>
          <w:b/>
          <w:w w:val="115"/>
          <w:sz w:val="14"/>
        </w:rPr>
        <w:t>Fig. 3.</w:t>
      </w:r>
      <w:r>
        <w:rPr>
          <w:b/>
          <w:spacing w:val="21"/>
          <w:w w:val="115"/>
          <w:sz w:val="14"/>
        </w:rPr>
        <w:t> </w:t>
      </w:r>
      <w:r>
        <w:rPr>
          <w:w w:val="115"/>
          <w:sz w:val="14"/>
        </w:rPr>
        <w:t>Curing-formed the</w:t>
      </w:r>
      <w:r>
        <w:rPr>
          <w:spacing w:val="1"/>
          <w:w w:val="115"/>
          <w:sz w:val="14"/>
        </w:rPr>
        <w:t> </w:t>
      </w:r>
      <w:r>
        <w:rPr>
          <w:w w:val="115"/>
          <w:sz w:val="14"/>
        </w:rPr>
        <w:t>microstructures</w:t>
      </w:r>
      <w:r>
        <w:rPr>
          <w:spacing w:val="1"/>
          <w:w w:val="115"/>
          <w:sz w:val="14"/>
        </w:rPr>
        <w:t> </w:t>
      </w:r>
      <w:r>
        <w:rPr>
          <w:w w:val="115"/>
          <w:sz w:val="14"/>
        </w:rPr>
        <w:t>in hydrogel tubular/foamy</w:t>
      </w:r>
      <w:r>
        <w:rPr>
          <w:spacing w:val="-1"/>
          <w:w w:val="115"/>
          <w:sz w:val="14"/>
        </w:rPr>
        <w:t> </w:t>
      </w:r>
      <w:r>
        <w:rPr>
          <w:spacing w:val="-2"/>
          <w:w w:val="115"/>
          <w:sz w:val="14"/>
        </w:rPr>
        <w:t>joint.</w:t>
      </w:r>
    </w:p>
    <w:p>
      <w:pPr>
        <w:pStyle w:val="BodyText"/>
        <w:rPr>
          <w:sz w:val="14"/>
        </w:rPr>
      </w:pPr>
    </w:p>
    <w:p>
      <w:pPr>
        <w:pStyle w:val="BodyText"/>
        <w:spacing w:before="94"/>
        <w:rPr>
          <w:sz w:val="14"/>
        </w:rPr>
      </w:pPr>
    </w:p>
    <w:p>
      <w:pPr>
        <w:spacing w:before="0"/>
        <w:ind w:left="72" w:right="0" w:firstLine="0"/>
        <w:jc w:val="left"/>
        <w:rPr>
          <w:b/>
          <w:sz w:val="14"/>
        </w:rPr>
      </w:pPr>
      <w:bookmarkStart w:name="_bookmark6" w:id="13"/>
      <w:bookmarkEnd w:id="13"/>
      <w:r>
        <w:rPr/>
      </w:r>
      <w:r>
        <w:rPr>
          <w:b/>
          <w:w w:val="110"/>
          <w:sz w:val="14"/>
        </w:rPr>
        <w:t>Table</w:t>
      </w:r>
      <w:r>
        <w:rPr>
          <w:b/>
          <w:spacing w:val="1"/>
          <w:w w:val="110"/>
          <w:sz w:val="14"/>
        </w:rPr>
        <w:t> </w:t>
      </w:r>
      <w:r>
        <w:rPr>
          <w:b/>
          <w:spacing w:val="-10"/>
          <w:w w:val="110"/>
          <w:sz w:val="14"/>
        </w:rPr>
        <w:t>2</w:t>
      </w:r>
    </w:p>
    <w:p>
      <w:pPr>
        <w:spacing w:before="31" w:after="45"/>
        <w:ind w:left="72" w:right="0" w:firstLine="0"/>
        <w:jc w:val="left"/>
        <w:rPr>
          <w:sz w:val="14"/>
        </w:rPr>
      </w:pPr>
      <w:r>
        <w:rPr>
          <w:w w:val="115"/>
          <w:sz w:val="14"/>
        </w:rPr>
        <w:t>Geometric</w:t>
      </w:r>
      <w:r>
        <w:rPr>
          <w:spacing w:val="-3"/>
          <w:w w:val="115"/>
          <w:sz w:val="14"/>
        </w:rPr>
        <w:t> </w:t>
      </w:r>
      <w:r>
        <w:rPr>
          <w:w w:val="115"/>
          <w:sz w:val="14"/>
        </w:rPr>
        <w:t>properties</w:t>
      </w:r>
      <w:r>
        <w:rPr>
          <w:spacing w:val="-2"/>
          <w:w w:val="115"/>
          <w:sz w:val="14"/>
        </w:rPr>
        <w:t> </w:t>
      </w:r>
      <w:r>
        <w:rPr>
          <w:w w:val="115"/>
          <w:sz w:val="14"/>
        </w:rPr>
        <w:t>of</w:t>
      </w:r>
      <w:r>
        <w:rPr>
          <w:spacing w:val="-2"/>
          <w:w w:val="115"/>
          <w:sz w:val="14"/>
        </w:rPr>
        <w:t> </w:t>
      </w:r>
      <w:r>
        <w:rPr>
          <w:w w:val="115"/>
          <w:sz w:val="14"/>
        </w:rPr>
        <w:t>the</w:t>
      </w:r>
      <w:r>
        <w:rPr>
          <w:spacing w:val="-2"/>
          <w:w w:val="115"/>
          <w:sz w:val="14"/>
        </w:rPr>
        <w:t> </w:t>
      </w:r>
      <w:r>
        <w:rPr>
          <w:w w:val="115"/>
          <w:sz w:val="14"/>
        </w:rPr>
        <w:t>tube/foam</w:t>
      </w:r>
      <w:r>
        <w:rPr>
          <w:spacing w:val="-3"/>
          <w:w w:val="115"/>
          <w:sz w:val="14"/>
        </w:rPr>
        <w:t> </w:t>
      </w:r>
      <w:r>
        <w:rPr>
          <w:w w:val="115"/>
          <w:sz w:val="14"/>
        </w:rPr>
        <w:t>formed</w:t>
      </w:r>
      <w:r>
        <w:rPr>
          <w:spacing w:val="-3"/>
          <w:w w:val="115"/>
          <w:sz w:val="14"/>
        </w:rPr>
        <w:t> </w:t>
      </w:r>
      <w:r>
        <w:rPr>
          <w:w w:val="115"/>
          <w:sz w:val="14"/>
        </w:rPr>
        <w:t>in</w:t>
      </w:r>
      <w:r>
        <w:rPr>
          <w:spacing w:val="-2"/>
          <w:w w:val="115"/>
          <w:sz w:val="14"/>
        </w:rPr>
        <w:t> </w:t>
      </w:r>
      <w:r>
        <w:rPr>
          <w:w w:val="115"/>
          <w:sz w:val="14"/>
        </w:rPr>
        <w:t>the</w:t>
      </w:r>
      <w:r>
        <w:rPr>
          <w:spacing w:val="-2"/>
          <w:w w:val="115"/>
          <w:sz w:val="14"/>
        </w:rPr>
        <w:t> </w:t>
      </w:r>
      <w:r>
        <w:rPr>
          <w:w w:val="115"/>
          <w:sz w:val="14"/>
        </w:rPr>
        <w:t>hydrogel</w:t>
      </w:r>
      <w:r>
        <w:rPr>
          <w:spacing w:val="-3"/>
          <w:w w:val="115"/>
          <w:sz w:val="14"/>
        </w:rPr>
        <w:t> </w:t>
      </w:r>
      <w:r>
        <w:rPr>
          <w:w w:val="115"/>
          <w:sz w:val="14"/>
        </w:rPr>
        <w:t>joint</w:t>
      </w:r>
      <w:r>
        <w:rPr>
          <w:spacing w:val="-2"/>
          <w:w w:val="115"/>
          <w:sz w:val="14"/>
        </w:rPr>
        <w:t> </w:t>
      </w:r>
      <w:r>
        <w:rPr>
          <w:w w:val="115"/>
          <w:sz w:val="14"/>
        </w:rPr>
        <w:t>(unit:</w:t>
      </w:r>
      <w:r>
        <w:rPr>
          <w:spacing w:val="-3"/>
          <w:w w:val="115"/>
          <w:sz w:val="14"/>
        </w:rPr>
        <w:t> </w:t>
      </w:r>
      <w:r>
        <w:rPr>
          <w:spacing w:val="-4"/>
          <w:w w:val="115"/>
          <w:sz w:val="14"/>
        </w:rPr>
        <w:t>mm).</w:t>
      </w:r>
    </w:p>
    <w:tbl>
      <w:tblPr>
        <w:tblW w:w="0" w:type="auto"/>
        <w:jc w:val="left"/>
        <w:tblInd w:w="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4"/>
        <w:gridCol w:w="736"/>
        <w:gridCol w:w="1095"/>
        <w:gridCol w:w="1477"/>
        <w:gridCol w:w="1404"/>
        <w:gridCol w:w="1173"/>
        <w:gridCol w:w="1386"/>
        <w:gridCol w:w="1329"/>
      </w:tblGrid>
      <w:tr>
        <w:trPr>
          <w:trHeight w:val="217" w:hRule="atLeast"/>
        </w:trPr>
        <w:tc>
          <w:tcPr>
            <w:tcW w:w="734" w:type="dxa"/>
            <w:tcBorders>
              <w:top w:val="single" w:sz="4" w:space="0" w:color="000000"/>
            </w:tcBorders>
          </w:tcPr>
          <w:p>
            <w:pPr>
              <w:pStyle w:val="TableParagraph"/>
              <w:spacing w:line="127" w:lineRule="exact" w:before="70"/>
              <w:ind w:left="119"/>
              <w:rPr>
                <w:sz w:val="12"/>
              </w:rPr>
            </w:pPr>
            <w:r>
              <w:rPr>
                <w:spacing w:val="-2"/>
                <w:w w:val="115"/>
                <w:sz w:val="12"/>
              </w:rPr>
              <w:t>Curing</w:t>
            </w:r>
          </w:p>
        </w:tc>
        <w:tc>
          <w:tcPr>
            <w:tcW w:w="736" w:type="dxa"/>
            <w:tcBorders>
              <w:top w:val="single" w:sz="4" w:space="0" w:color="000000"/>
            </w:tcBorders>
          </w:tcPr>
          <w:p>
            <w:pPr>
              <w:pStyle w:val="TableParagraph"/>
              <w:spacing w:line="127" w:lineRule="exact" w:before="70"/>
              <w:ind w:left="38" w:right="38"/>
              <w:jc w:val="center"/>
              <w:rPr>
                <w:sz w:val="12"/>
              </w:rPr>
            </w:pPr>
            <w:r>
              <w:rPr>
                <w:spacing w:val="-2"/>
                <w:w w:val="120"/>
                <w:sz w:val="12"/>
              </w:rPr>
              <w:t>Joint</w:t>
            </w:r>
          </w:p>
        </w:tc>
        <w:tc>
          <w:tcPr>
            <w:tcW w:w="1095" w:type="dxa"/>
            <w:tcBorders>
              <w:top w:val="single" w:sz="4" w:space="0" w:color="000000"/>
            </w:tcBorders>
          </w:tcPr>
          <w:p>
            <w:pPr>
              <w:pStyle w:val="TableParagraph"/>
              <w:spacing w:line="127" w:lineRule="exact" w:before="70"/>
              <w:ind w:left="222"/>
              <w:rPr>
                <w:sz w:val="12"/>
              </w:rPr>
            </w:pPr>
            <w:r>
              <w:rPr>
                <w:spacing w:val="-2"/>
                <w:w w:val="115"/>
                <w:sz w:val="12"/>
              </w:rPr>
              <w:t>Original</w:t>
            </w:r>
          </w:p>
        </w:tc>
        <w:tc>
          <w:tcPr>
            <w:tcW w:w="1477" w:type="dxa"/>
            <w:tcBorders>
              <w:top w:val="single" w:sz="4" w:space="0" w:color="000000"/>
            </w:tcBorders>
          </w:tcPr>
          <w:p>
            <w:pPr>
              <w:pStyle w:val="TableParagraph"/>
              <w:spacing w:line="127" w:lineRule="exact" w:before="70"/>
              <w:ind w:left="209"/>
              <w:rPr>
                <w:sz w:val="12"/>
              </w:rPr>
            </w:pPr>
            <w:r>
              <w:rPr>
                <w:w w:val="115"/>
                <w:sz w:val="12"/>
              </w:rPr>
              <w:t>Post-</w:t>
            </w:r>
            <w:r>
              <w:rPr>
                <w:spacing w:val="-2"/>
                <w:w w:val="115"/>
                <w:sz w:val="12"/>
              </w:rPr>
              <w:t>curing</w:t>
            </w:r>
          </w:p>
        </w:tc>
        <w:tc>
          <w:tcPr>
            <w:tcW w:w="1404" w:type="dxa"/>
            <w:tcBorders>
              <w:top w:val="single" w:sz="4" w:space="0" w:color="000000"/>
            </w:tcBorders>
          </w:tcPr>
          <w:p>
            <w:pPr>
              <w:pStyle w:val="TableParagraph"/>
              <w:spacing w:line="127" w:lineRule="exact" w:before="70"/>
              <w:ind w:left="153"/>
              <w:rPr>
                <w:sz w:val="12"/>
              </w:rPr>
            </w:pPr>
            <w:r>
              <w:rPr>
                <w:w w:val="115"/>
                <w:sz w:val="12"/>
              </w:rPr>
              <w:t>Post-</w:t>
            </w:r>
            <w:r>
              <w:rPr>
                <w:spacing w:val="-2"/>
                <w:w w:val="115"/>
                <w:sz w:val="12"/>
              </w:rPr>
              <w:t>curing</w:t>
            </w:r>
          </w:p>
        </w:tc>
        <w:tc>
          <w:tcPr>
            <w:tcW w:w="1173" w:type="dxa"/>
            <w:tcBorders>
              <w:top w:val="single" w:sz="4" w:space="0" w:color="000000"/>
            </w:tcBorders>
          </w:tcPr>
          <w:p>
            <w:pPr>
              <w:pStyle w:val="TableParagraph"/>
              <w:spacing w:line="127" w:lineRule="exact" w:before="70"/>
              <w:ind w:left="151"/>
              <w:rPr>
                <w:sz w:val="12"/>
              </w:rPr>
            </w:pPr>
            <w:r>
              <w:rPr>
                <w:w w:val="115"/>
                <w:sz w:val="12"/>
              </w:rPr>
              <w:t>Post-curing</w:t>
            </w:r>
            <w:r>
              <w:rPr>
                <w:spacing w:val="3"/>
                <w:w w:val="115"/>
                <w:sz w:val="12"/>
              </w:rPr>
              <w:t> </w:t>
            </w:r>
            <w:r>
              <w:rPr>
                <w:spacing w:val="-5"/>
                <w:w w:val="115"/>
                <w:sz w:val="12"/>
              </w:rPr>
              <w:t>gel</w:t>
            </w:r>
          </w:p>
        </w:tc>
        <w:tc>
          <w:tcPr>
            <w:tcW w:w="1386" w:type="dxa"/>
            <w:tcBorders>
              <w:top w:val="single" w:sz="4" w:space="0" w:color="000000"/>
            </w:tcBorders>
          </w:tcPr>
          <w:p>
            <w:pPr>
              <w:pStyle w:val="TableParagraph"/>
              <w:spacing w:line="127" w:lineRule="exact" w:before="70"/>
              <w:ind w:left="164"/>
              <w:rPr>
                <w:sz w:val="12"/>
              </w:rPr>
            </w:pPr>
            <w:r>
              <w:rPr>
                <w:w w:val="110"/>
                <w:sz w:val="12"/>
              </w:rPr>
              <w:t>Post-curing</w:t>
            </w:r>
            <w:r>
              <w:rPr>
                <w:spacing w:val="9"/>
                <w:w w:val="110"/>
                <w:sz w:val="12"/>
              </w:rPr>
              <w:t> </w:t>
            </w:r>
            <w:r>
              <w:rPr>
                <w:w w:val="110"/>
                <w:sz w:val="12"/>
              </w:rPr>
              <w:t>gel</w:t>
            </w:r>
            <w:r>
              <w:rPr>
                <w:spacing w:val="11"/>
                <w:w w:val="110"/>
                <w:sz w:val="12"/>
              </w:rPr>
              <w:t> </w:t>
            </w:r>
            <w:r>
              <w:rPr>
                <w:spacing w:val="-4"/>
                <w:w w:val="110"/>
                <w:sz w:val="12"/>
              </w:rPr>
              <w:t>wall</w:t>
            </w:r>
          </w:p>
        </w:tc>
        <w:tc>
          <w:tcPr>
            <w:tcW w:w="1329" w:type="dxa"/>
            <w:tcBorders>
              <w:top w:val="single" w:sz="4" w:space="0" w:color="000000"/>
            </w:tcBorders>
          </w:tcPr>
          <w:p>
            <w:pPr>
              <w:pStyle w:val="TableParagraph"/>
              <w:spacing w:line="127" w:lineRule="exact" w:before="70"/>
              <w:ind w:left="105"/>
              <w:rPr>
                <w:sz w:val="12"/>
              </w:rPr>
            </w:pPr>
            <w:r>
              <w:rPr>
                <w:w w:val="115"/>
                <w:sz w:val="12"/>
              </w:rPr>
              <w:t>Post-curing</w:t>
            </w:r>
            <w:r>
              <w:rPr>
                <w:spacing w:val="-6"/>
                <w:w w:val="115"/>
                <w:sz w:val="12"/>
              </w:rPr>
              <w:t> </w:t>
            </w:r>
            <w:r>
              <w:rPr>
                <w:w w:val="115"/>
                <w:sz w:val="12"/>
              </w:rPr>
              <w:t>gel</w:t>
            </w:r>
            <w:r>
              <w:rPr>
                <w:spacing w:val="-5"/>
                <w:w w:val="115"/>
                <w:sz w:val="12"/>
              </w:rPr>
              <w:t> </w:t>
            </w:r>
            <w:r>
              <w:rPr>
                <w:spacing w:val="-4"/>
                <w:w w:val="115"/>
                <w:sz w:val="12"/>
              </w:rPr>
              <w:t>skin</w:t>
            </w:r>
          </w:p>
        </w:tc>
      </w:tr>
      <w:tr>
        <w:trPr>
          <w:trHeight w:val="166" w:hRule="atLeast"/>
        </w:trPr>
        <w:tc>
          <w:tcPr>
            <w:tcW w:w="734" w:type="dxa"/>
          </w:tcPr>
          <w:p>
            <w:pPr>
              <w:pStyle w:val="TableParagraph"/>
              <w:spacing w:line="123" w:lineRule="exact" w:before="24"/>
              <w:ind w:left="119"/>
              <w:rPr>
                <w:sz w:val="12"/>
              </w:rPr>
            </w:pPr>
            <w:r>
              <w:rPr>
                <w:spacing w:val="-2"/>
                <w:w w:val="115"/>
                <w:sz w:val="12"/>
              </w:rPr>
              <w:t>regime</w:t>
            </w:r>
          </w:p>
        </w:tc>
        <w:tc>
          <w:tcPr>
            <w:tcW w:w="736" w:type="dxa"/>
          </w:tcPr>
          <w:p>
            <w:pPr>
              <w:pStyle w:val="TableParagraph"/>
              <w:spacing w:line="123" w:lineRule="exact" w:before="24"/>
              <w:ind w:right="38"/>
              <w:jc w:val="center"/>
              <w:rPr>
                <w:sz w:val="12"/>
              </w:rPr>
            </w:pPr>
            <w:r>
              <w:rPr>
                <w:spacing w:val="-4"/>
                <w:w w:val="120"/>
                <w:sz w:val="12"/>
              </w:rPr>
              <w:t>type</w:t>
            </w:r>
          </w:p>
        </w:tc>
        <w:tc>
          <w:tcPr>
            <w:tcW w:w="1095" w:type="dxa"/>
          </w:tcPr>
          <w:p>
            <w:pPr>
              <w:pStyle w:val="TableParagraph"/>
              <w:spacing w:line="123" w:lineRule="exact" w:before="23"/>
              <w:ind w:left="222"/>
              <w:rPr>
                <w:sz w:val="9"/>
              </w:rPr>
            </w:pPr>
            <w:r>
              <w:rPr>
                <w:w w:val="115"/>
                <w:position w:val="2"/>
                <w:sz w:val="12"/>
              </w:rPr>
              <w:t>diameter</w:t>
            </w:r>
            <w:r>
              <w:rPr>
                <w:spacing w:val="20"/>
                <w:w w:val="115"/>
                <w:position w:val="2"/>
                <w:sz w:val="12"/>
              </w:rPr>
              <w:t> </w:t>
            </w:r>
            <w:r>
              <w:rPr>
                <w:i/>
                <w:spacing w:val="-5"/>
                <w:w w:val="115"/>
                <w:position w:val="2"/>
                <w:sz w:val="12"/>
              </w:rPr>
              <w:t>d</w:t>
            </w:r>
            <w:r>
              <w:rPr>
                <w:spacing w:val="-5"/>
                <w:w w:val="115"/>
                <w:sz w:val="9"/>
              </w:rPr>
              <w:t>0</w:t>
            </w:r>
          </w:p>
        </w:tc>
        <w:tc>
          <w:tcPr>
            <w:tcW w:w="1477" w:type="dxa"/>
          </w:tcPr>
          <w:p>
            <w:pPr>
              <w:pStyle w:val="TableParagraph"/>
              <w:spacing w:line="123" w:lineRule="exact" w:before="24"/>
              <w:ind w:left="209"/>
              <w:rPr>
                <w:sz w:val="12"/>
              </w:rPr>
            </w:pPr>
            <w:r>
              <w:rPr>
                <w:w w:val="115"/>
                <w:sz w:val="12"/>
              </w:rPr>
              <w:t>maximum</w:t>
            </w:r>
            <w:r>
              <w:rPr>
                <w:spacing w:val="5"/>
                <w:w w:val="120"/>
                <w:sz w:val="12"/>
              </w:rPr>
              <w:t> </w:t>
            </w:r>
            <w:r>
              <w:rPr>
                <w:spacing w:val="-2"/>
                <w:w w:val="120"/>
                <w:sz w:val="12"/>
              </w:rPr>
              <w:t>diameter</w:t>
            </w:r>
          </w:p>
        </w:tc>
        <w:tc>
          <w:tcPr>
            <w:tcW w:w="1404" w:type="dxa"/>
          </w:tcPr>
          <w:p>
            <w:pPr>
              <w:pStyle w:val="TableParagraph"/>
              <w:spacing w:line="123" w:lineRule="exact" w:before="24"/>
              <w:ind w:left="153"/>
              <w:rPr>
                <w:sz w:val="12"/>
              </w:rPr>
            </w:pPr>
            <w:r>
              <w:rPr>
                <w:w w:val="115"/>
                <w:sz w:val="12"/>
              </w:rPr>
              <w:t>minimum</w:t>
            </w:r>
            <w:r>
              <w:rPr>
                <w:spacing w:val="11"/>
                <w:w w:val="120"/>
                <w:sz w:val="12"/>
              </w:rPr>
              <w:t> </w:t>
            </w:r>
            <w:r>
              <w:rPr>
                <w:spacing w:val="-2"/>
                <w:w w:val="120"/>
                <w:sz w:val="12"/>
              </w:rPr>
              <w:t>diameter</w:t>
            </w:r>
          </w:p>
        </w:tc>
        <w:tc>
          <w:tcPr>
            <w:tcW w:w="1173" w:type="dxa"/>
          </w:tcPr>
          <w:p>
            <w:pPr>
              <w:pStyle w:val="TableParagraph"/>
              <w:spacing w:line="123" w:lineRule="exact" w:before="24"/>
              <w:ind w:left="151"/>
              <w:rPr>
                <w:sz w:val="12"/>
              </w:rPr>
            </w:pPr>
            <w:r>
              <w:rPr>
                <w:w w:val="120"/>
                <w:sz w:val="12"/>
              </w:rPr>
              <w:t>wall</w:t>
            </w:r>
            <w:r>
              <w:rPr>
                <w:spacing w:val="-7"/>
                <w:w w:val="120"/>
                <w:sz w:val="12"/>
              </w:rPr>
              <w:t> </w:t>
            </w:r>
            <w:r>
              <w:rPr>
                <w:spacing w:val="-2"/>
                <w:w w:val="120"/>
                <w:sz w:val="12"/>
              </w:rPr>
              <w:t>height</w:t>
            </w:r>
          </w:p>
        </w:tc>
        <w:tc>
          <w:tcPr>
            <w:tcW w:w="1386" w:type="dxa"/>
          </w:tcPr>
          <w:p>
            <w:pPr>
              <w:pStyle w:val="TableParagraph"/>
              <w:spacing w:line="123" w:lineRule="exact" w:before="24"/>
              <w:ind w:left="164"/>
              <w:rPr>
                <w:sz w:val="12"/>
              </w:rPr>
            </w:pPr>
            <w:r>
              <w:rPr>
                <w:spacing w:val="-2"/>
                <w:w w:val="115"/>
                <w:sz w:val="12"/>
              </w:rPr>
              <w:t>thickness</w:t>
            </w:r>
          </w:p>
        </w:tc>
        <w:tc>
          <w:tcPr>
            <w:tcW w:w="1329" w:type="dxa"/>
          </w:tcPr>
          <w:p>
            <w:pPr>
              <w:pStyle w:val="TableParagraph"/>
              <w:spacing w:line="123" w:lineRule="exact" w:before="24"/>
              <w:ind w:left="105"/>
              <w:rPr>
                <w:sz w:val="12"/>
              </w:rPr>
            </w:pPr>
            <w:r>
              <w:rPr>
                <w:spacing w:val="-2"/>
                <w:w w:val="115"/>
                <w:sz w:val="12"/>
              </w:rPr>
              <w:t>thickness</w:t>
            </w:r>
          </w:p>
        </w:tc>
      </w:tr>
    </w:tbl>
    <w:p>
      <w:pPr>
        <w:pStyle w:val="TableParagraph"/>
        <w:spacing w:after="0" w:line="123" w:lineRule="exact"/>
        <w:rPr>
          <w:sz w:val="12"/>
        </w:rPr>
        <w:sectPr>
          <w:pgSz w:w="10890" w:h="14860"/>
          <w:pgMar w:header="615" w:footer="620" w:top="800" w:bottom="820" w:left="708" w:right="708"/>
        </w:sectPr>
      </w:pPr>
    </w:p>
    <w:p>
      <w:pPr>
        <w:spacing w:before="24"/>
        <w:ind w:left="0" w:right="0" w:firstLine="0"/>
        <w:jc w:val="right"/>
        <w:rPr>
          <w:i/>
          <w:sz w:val="9"/>
        </w:rPr>
      </w:pPr>
      <w:r>
        <w:rPr>
          <w:i/>
          <w:spacing w:val="-4"/>
          <w:w w:val="110"/>
          <w:position w:val="2"/>
          <w:sz w:val="12"/>
        </w:rPr>
        <w:t>d</w:t>
      </w:r>
      <w:r>
        <w:rPr>
          <w:i/>
          <w:spacing w:val="-4"/>
          <w:w w:val="110"/>
          <w:sz w:val="9"/>
        </w:rPr>
        <w:t>max</w:t>
      </w:r>
    </w:p>
    <w:p>
      <w:pPr>
        <w:tabs>
          <w:tab w:pos="2553" w:val="left" w:leader="none"/>
          <w:tab w:pos="3739" w:val="left" w:leader="none"/>
          <w:tab w:pos="5066" w:val="left" w:leader="none"/>
        </w:tabs>
        <w:spacing w:line="176" w:lineRule="exact" w:before="0"/>
        <w:ind w:left="1150" w:right="0" w:firstLine="0"/>
        <w:jc w:val="left"/>
        <w:rPr>
          <w:rFonts w:ascii="Cambria" w:hAnsi="Cambria"/>
          <w:position w:val="6"/>
          <w:sz w:val="12"/>
        </w:rPr>
      </w:pPr>
      <w:r>
        <w:rPr/>
        <w:br w:type="column"/>
      </w:r>
      <w:r>
        <w:rPr>
          <w:i/>
          <w:spacing w:val="-4"/>
          <w:w w:val="110"/>
          <w:position w:val="2"/>
          <w:sz w:val="12"/>
        </w:rPr>
        <w:t>d</w:t>
      </w:r>
      <w:r>
        <w:rPr>
          <w:i/>
          <w:spacing w:val="-4"/>
          <w:w w:val="110"/>
          <w:sz w:val="9"/>
        </w:rPr>
        <w:t>min</w:t>
      </w:r>
      <w:r>
        <w:rPr>
          <w:i/>
          <w:sz w:val="9"/>
        </w:rPr>
        <w:tab/>
      </w:r>
      <w:r>
        <w:rPr>
          <w:i/>
          <w:spacing w:val="-10"/>
          <w:w w:val="110"/>
          <w:position w:val="2"/>
          <w:sz w:val="12"/>
        </w:rPr>
        <w:t>h</w:t>
      </w:r>
      <w:r>
        <w:rPr>
          <w:i/>
          <w:position w:val="2"/>
          <w:sz w:val="12"/>
        </w:rPr>
        <w:tab/>
      </w:r>
      <w:r>
        <w:rPr>
          <w:i/>
          <w:spacing w:val="-10"/>
          <w:w w:val="110"/>
          <w:position w:val="2"/>
          <w:sz w:val="12"/>
        </w:rPr>
        <w:t>t</w:t>
      </w:r>
      <w:r>
        <w:rPr>
          <w:i/>
          <w:position w:val="2"/>
          <w:sz w:val="12"/>
        </w:rPr>
        <w:tab/>
      </w:r>
      <w:r>
        <w:rPr>
          <w:i/>
          <w:spacing w:val="-5"/>
          <w:w w:val="110"/>
          <w:position w:val="1"/>
          <w:sz w:val="12"/>
        </w:rPr>
        <w:t>t</w:t>
      </w:r>
      <w:r>
        <w:rPr>
          <w:rFonts w:ascii="Cambria" w:hAnsi="Cambria"/>
          <w:spacing w:val="-5"/>
          <w:w w:val="110"/>
          <w:position w:val="6"/>
          <w:sz w:val="12"/>
        </w:rPr>
        <w:t>ʹ</w:t>
      </w:r>
    </w:p>
    <w:p>
      <w:pPr>
        <w:spacing w:after="0" w:line="176" w:lineRule="exact"/>
        <w:jc w:val="left"/>
        <w:rPr>
          <w:rFonts w:ascii="Cambria" w:hAnsi="Cambria"/>
          <w:position w:val="6"/>
          <w:sz w:val="12"/>
        </w:rPr>
        <w:sectPr>
          <w:type w:val="continuous"/>
          <w:pgSz w:w="10890" w:h="14860"/>
          <w:pgMar w:header="615" w:footer="620" w:top="580" w:bottom="280" w:left="708" w:right="708"/>
          <w:cols w:num="2" w:equalWidth="0">
            <w:col w:w="3077" w:space="40"/>
            <w:col w:w="6357"/>
          </w:cols>
        </w:sectPr>
      </w:pPr>
    </w:p>
    <w:p>
      <w:pPr>
        <w:pStyle w:val="BodyText"/>
        <w:spacing w:before="10"/>
        <w:rPr>
          <w:rFonts w:ascii="Cambria"/>
          <w:sz w:val="3"/>
        </w:rPr>
      </w:pPr>
    </w:p>
    <w:p>
      <w:pPr>
        <w:pStyle w:val="BodyText"/>
        <w:spacing w:line="20" w:lineRule="exact"/>
        <w:ind w:left="72"/>
        <w:rPr>
          <w:rFonts w:ascii="Cambria"/>
          <w:sz w:val="2"/>
        </w:rPr>
      </w:pPr>
      <w:r>
        <w:rPr>
          <w:rFonts w:ascii="Cambria"/>
          <w:sz w:val="2"/>
        </w:rPr>
        <mc:AlternateContent>
          <mc:Choice Requires="wps">
            <w:drawing>
              <wp:inline distT="0" distB="0" distL="0" distR="0">
                <wp:extent cx="5922010" cy="6350"/>
                <wp:effectExtent l="0" t="0" r="0" b="0"/>
                <wp:docPr id="44" name="Group 44"/>
                <wp:cNvGraphicFramePr>
                  <a:graphicFrameLocks/>
                </wp:cNvGraphicFramePr>
                <a:graphic>
                  <a:graphicData uri="http://schemas.microsoft.com/office/word/2010/wordprocessingGroup">
                    <wpg:wgp>
                      <wpg:cNvPr id="44" name="Group 44"/>
                      <wpg:cNvGrpSpPr/>
                      <wpg:grpSpPr>
                        <a:xfrm>
                          <a:off x="0" y="0"/>
                          <a:ext cx="5922010" cy="6350"/>
                          <a:chExt cx="5922010" cy="6350"/>
                        </a:xfrm>
                      </wpg:grpSpPr>
                      <wps:wsp>
                        <wps:cNvPr id="45" name="Graphic 45"/>
                        <wps:cNvSpPr/>
                        <wps:spPr>
                          <a:xfrm>
                            <a:off x="-2" y="0"/>
                            <a:ext cx="5922010" cy="6350"/>
                          </a:xfrm>
                          <a:custGeom>
                            <a:avLst/>
                            <a:gdLst/>
                            <a:ahLst/>
                            <a:cxnLst/>
                            <a:rect l="l" t="t" r="r" b="b"/>
                            <a:pathLst>
                              <a:path w="5922010" h="6350">
                                <a:moveTo>
                                  <a:pt x="5921400" y="0"/>
                                </a:moveTo>
                                <a:lnTo>
                                  <a:pt x="5921400" y="0"/>
                                </a:lnTo>
                                <a:lnTo>
                                  <a:pt x="0" y="0"/>
                                </a:lnTo>
                                <a:lnTo>
                                  <a:pt x="0" y="6324"/>
                                </a:lnTo>
                                <a:lnTo>
                                  <a:pt x="5921400" y="6324"/>
                                </a:lnTo>
                                <a:lnTo>
                                  <a:pt x="5921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3pt;height:.5pt;mso-position-horizontal-relative:char;mso-position-vertical-relative:line" id="docshapegroup38" coordorigin="0,0" coordsize="9326,10">
                <v:rect style="position:absolute;left:0;top:0;width:9326;height:10" id="docshape39" filled="true" fillcolor="#000000" stroked="false">
                  <v:fill type="solid"/>
                </v:rect>
              </v:group>
            </w:pict>
          </mc:Fallback>
        </mc:AlternateContent>
      </w:r>
      <w:r>
        <w:rPr>
          <w:rFonts w:ascii="Cambria"/>
          <w:sz w:val="2"/>
        </w:rPr>
      </w:r>
    </w:p>
    <w:p>
      <w:pPr>
        <w:tabs>
          <w:tab w:pos="1031" w:val="left" w:leader="none"/>
          <w:tab w:pos="1764" w:val="left" w:leader="none"/>
          <w:tab w:pos="2846" w:val="left" w:leader="none"/>
          <w:tab w:pos="4267" w:val="left" w:leader="none"/>
          <w:tab w:pos="5669" w:val="left" w:leader="none"/>
          <w:tab w:pos="6855" w:val="left" w:leader="none"/>
          <w:tab w:pos="8182" w:val="left" w:leader="none"/>
        </w:tabs>
        <w:spacing w:line="178" w:lineRule="exact" w:before="32"/>
        <w:ind w:left="191" w:right="0" w:firstLine="0"/>
        <w:jc w:val="left"/>
        <w:rPr>
          <w:sz w:val="12"/>
        </w:rPr>
      </w:pPr>
      <w:r>
        <w:rPr>
          <w:spacing w:val="-5"/>
          <w:w w:val="115"/>
          <w:sz w:val="12"/>
        </w:rPr>
        <w:t>AD</w:t>
      </w:r>
      <w:r>
        <w:rPr>
          <w:sz w:val="12"/>
        </w:rPr>
        <w:tab/>
      </w:r>
      <w:r>
        <w:rPr>
          <w:spacing w:val="-2"/>
          <w:w w:val="115"/>
          <w:sz w:val="12"/>
        </w:rPr>
        <w:t>Tubular</w:t>
      </w:r>
      <w:r>
        <w:rPr>
          <w:sz w:val="12"/>
        </w:rPr>
        <w:tab/>
      </w:r>
      <w:r>
        <w:rPr>
          <w:spacing w:val="-2"/>
          <w:w w:val="115"/>
          <w:sz w:val="12"/>
        </w:rPr>
        <w:t>15.00</w:t>
      </w:r>
      <w:r>
        <w:rPr>
          <w:sz w:val="12"/>
        </w:rPr>
        <w:tab/>
      </w:r>
      <w:r>
        <w:rPr>
          <w:w w:val="115"/>
          <w:sz w:val="12"/>
        </w:rPr>
        <w:t>12.18</w:t>
      </w:r>
      <w:r>
        <w:rPr>
          <w:spacing w:val="1"/>
          <w:w w:val="115"/>
          <w:sz w:val="12"/>
        </w:rPr>
        <w:t> </w:t>
      </w:r>
      <w:r>
        <w:rPr>
          <w:rFonts w:ascii="Lucida Sans Unicode" w:hAnsi="Lucida Sans Unicode"/>
          <w:w w:val="115"/>
          <w:sz w:val="12"/>
        </w:rPr>
        <w:t>±</w:t>
      </w:r>
      <w:r>
        <w:rPr>
          <w:rFonts w:ascii="Lucida Sans Unicode" w:hAnsi="Lucida Sans Unicode"/>
          <w:spacing w:val="-5"/>
          <w:w w:val="115"/>
          <w:sz w:val="12"/>
        </w:rPr>
        <w:t> </w:t>
      </w:r>
      <w:r>
        <w:rPr>
          <w:spacing w:val="-4"/>
          <w:w w:val="115"/>
          <w:sz w:val="12"/>
        </w:rPr>
        <w:t>0.78</w:t>
      </w:r>
      <w:r>
        <w:rPr>
          <w:sz w:val="12"/>
        </w:rPr>
        <w:tab/>
      </w:r>
      <w:r>
        <w:rPr>
          <w:w w:val="115"/>
          <w:sz w:val="12"/>
        </w:rPr>
        <w:t>9.67</w:t>
      </w:r>
      <w:r>
        <w:rPr>
          <w:spacing w:val="2"/>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0.22</w:t>
      </w:r>
      <w:r>
        <w:rPr>
          <w:sz w:val="12"/>
        </w:rPr>
        <w:tab/>
      </w:r>
      <w:r>
        <w:rPr>
          <w:w w:val="115"/>
          <w:sz w:val="12"/>
        </w:rPr>
        <w:t>1.56</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0.11</w:t>
      </w:r>
      <w:r>
        <w:rPr>
          <w:sz w:val="12"/>
        </w:rPr>
        <w:tab/>
      </w:r>
      <w:r>
        <w:rPr>
          <w:w w:val="115"/>
          <w:sz w:val="12"/>
        </w:rPr>
        <w:t>0.41</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0.08</w:t>
      </w:r>
      <w:r>
        <w:rPr>
          <w:sz w:val="12"/>
        </w:rPr>
        <w:tab/>
      </w:r>
      <w:r>
        <w:rPr>
          <w:w w:val="115"/>
          <w:sz w:val="12"/>
        </w:rPr>
        <w:t>0.26</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0.03</w:t>
      </w:r>
    </w:p>
    <w:p>
      <w:pPr>
        <w:tabs>
          <w:tab w:pos="1031" w:val="left" w:leader="none"/>
          <w:tab w:pos="1764" w:val="left" w:leader="none"/>
          <w:tab w:pos="2846" w:val="left" w:leader="none"/>
          <w:tab w:pos="4267" w:val="left" w:leader="none"/>
          <w:tab w:pos="5669" w:val="left" w:leader="none"/>
          <w:tab w:pos="6855" w:val="left" w:leader="none"/>
          <w:tab w:pos="8182" w:val="left" w:leader="none"/>
        </w:tabs>
        <w:spacing w:line="178" w:lineRule="exact" w:before="0"/>
        <w:ind w:left="191" w:right="0" w:firstLine="0"/>
        <w:jc w:val="left"/>
        <w:rPr>
          <w:rFonts w:ascii="Cambria" w:hAnsi="Cambria"/>
          <w:sz w:val="12"/>
        </w:rPr>
      </w:pPr>
      <w:r>
        <w:rPr>
          <w:rFonts w:ascii="Cambria" w:hAnsi="Cambria"/>
          <w:sz w:val="12"/>
        </w:rPr>
        <mc:AlternateContent>
          <mc:Choice Requires="wps">
            <w:drawing>
              <wp:anchor distT="0" distB="0" distL="0" distR="0" allowOverlap="1" layoutInCell="1" locked="0" behindDoc="1" simplePos="0" relativeHeight="487596544">
                <wp:simplePos x="0" y="0"/>
                <wp:positionH relativeFrom="page">
                  <wp:posOffset>495302</wp:posOffset>
                </wp:positionH>
                <wp:positionV relativeFrom="paragraph">
                  <wp:posOffset>129959</wp:posOffset>
                </wp:positionV>
                <wp:extent cx="5922010" cy="635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5922010" cy="6350"/>
                        </a:xfrm>
                        <a:custGeom>
                          <a:avLst/>
                          <a:gdLst/>
                          <a:ahLst/>
                          <a:cxnLst/>
                          <a:rect l="l" t="t" r="r" b="b"/>
                          <a:pathLst>
                            <a:path w="5922010" h="6350">
                              <a:moveTo>
                                <a:pt x="5921397" y="0"/>
                              </a:moveTo>
                              <a:lnTo>
                                <a:pt x="0" y="0"/>
                              </a:lnTo>
                              <a:lnTo>
                                <a:pt x="0" y="6324"/>
                              </a:lnTo>
                              <a:lnTo>
                                <a:pt x="5921397" y="6324"/>
                              </a:lnTo>
                              <a:lnTo>
                                <a:pt x="5921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0198pt;margin-top:10.233054pt;width:466.2518pt;height:.498pt;mso-position-horizontal-relative:page;mso-position-vertical-relative:paragraph;z-index:-15719936;mso-wrap-distance-left:0;mso-wrap-distance-right:0" id="docshape40" filled="true" fillcolor="#000000" stroked="false">
                <v:fill type="solid"/>
                <w10:wrap type="topAndBottom"/>
              </v:rect>
            </w:pict>
          </mc:Fallback>
        </mc:AlternateContent>
      </w:r>
      <w:r>
        <w:rPr>
          <w:spacing w:val="-5"/>
          <w:w w:val="115"/>
          <w:sz w:val="12"/>
        </w:rPr>
        <w:t>FD</w:t>
      </w:r>
      <w:r>
        <w:rPr>
          <w:sz w:val="12"/>
        </w:rPr>
        <w:tab/>
      </w:r>
      <w:r>
        <w:rPr>
          <w:spacing w:val="-2"/>
          <w:w w:val="115"/>
          <w:sz w:val="12"/>
        </w:rPr>
        <w:t>Foamy</w:t>
      </w:r>
      <w:r>
        <w:rPr>
          <w:sz w:val="12"/>
        </w:rPr>
        <w:tab/>
      </w:r>
      <w:r>
        <w:rPr>
          <w:spacing w:val="-4"/>
          <w:w w:val="115"/>
          <w:sz w:val="12"/>
        </w:rPr>
        <w:t>15.00</w:t>
      </w:r>
      <w:r>
        <w:rPr>
          <w:sz w:val="12"/>
        </w:rPr>
        <w:tab/>
      </w:r>
      <w:r>
        <w:rPr>
          <w:w w:val="115"/>
          <w:sz w:val="12"/>
        </w:rPr>
        <w:t>12.77</w:t>
      </w:r>
      <w:r>
        <w:rPr>
          <w:spacing w:val="1"/>
          <w:w w:val="115"/>
          <w:sz w:val="12"/>
        </w:rPr>
        <w:t> </w:t>
      </w:r>
      <w:r>
        <w:rPr>
          <w:rFonts w:ascii="Lucida Sans Unicode" w:hAnsi="Lucida Sans Unicode"/>
          <w:w w:val="115"/>
          <w:sz w:val="12"/>
        </w:rPr>
        <w:t>±</w:t>
      </w:r>
      <w:r>
        <w:rPr>
          <w:rFonts w:ascii="Lucida Sans Unicode" w:hAnsi="Lucida Sans Unicode"/>
          <w:spacing w:val="-5"/>
          <w:w w:val="115"/>
          <w:sz w:val="12"/>
        </w:rPr>
        <w:t> </w:t>
      </w:r>
      <w:r>
        <w:rPr>
          <w:spacing w:val="-4"/>
          <w:w w:val="115"/>
          <w:sz w:val="12"/>
        </w:rPr>
        <w:t>0.12</w:t>
      </w:r>
      <w:r>
        <w:rPr>
          <w:sz w:val="12"/>
        </w:rPr>
        <w:tab/>
      </w:r>
      <w:r>
        <w:rPr>
          <w:w w:val="115"/>
          <w:sz w:val="12"/>
        </w:rPr>
        <w:t>12.77</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0.12</w:t>
      </w:r>
      <w:r>
        <w:rPr>
          <w:sz w:val="12"/>
        </w:rPr>
        <w:tab/>
      </w:r>
      <w:r>
        <w:rPr>
          <w:w w:val="115"/>
          <w:sz w:val="12"/>
        </w:rPr>
        <w:t>5.40</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0.62</w:t>
      </w:r>
      <w:r>
        <w:rPr>
          <w:sz w:val="12"/>
        </w:rPr>
        <w:tab/>
      </w:r>
      <w:r>
        <w:rPr>
          <w:rFonts w:ascii="Cambria" w:hAnsi="Cambria"/>
          <w:spacing w:val="-10"/>
          <w:w w:val="115"/>
          <w:sz w:val="12"/>
        </w:rPr>
        <w:t>–</w:t>
      </w:r>
      <w:r>
        <w:rPr>
          <w:rFonts w:ascii="Cambria" w:hAnsi="Cambria"/>
          <w:sz w:val="12"/>
        </w:rPr>
        <w:tab/>
      </w:r>
      <w:r>
        <w:rPr>
          <w:rFonts w:ascii="Cambria" w:hAnsi="Cambria"/>
          <w:spacing w:val="-10"/>
          <w:w w:val="115"/>
          <w:sz w:val="12"/>
        </w:rPr>
        <w:t>–</w:t>
      </w:r>
    </w:p>
    <w:p>
      <w:pPr>
        <w:pStyle w:val="BodyText"/>
        <w:spacing w:before="225" w:after="24"/>
        <w:rPr>
          <w:rFonts w:ascii="Cambria"/>
          <w:sz w:val="20"/>
        </w:rPr>
      </w:pPr>
    </w:p>
    <w:p>
      <w:pPr>
        <w:pStyle w:val="BodyText"/>
        <w:ind w:left="903"/>
        <w:rPr>
          <w:rFonts w:ascii="Cambria"/>
          <w:sz w:val="20"/>
        </w:rPr>
      </w:pPr>
      <w:r>
        <w:rPr>
          <w:rFonts w:ascii="Cambria"/>
          <w:sz w:val="20"/>
        </w:rPr>
        <w:drawing>
          <wp:inline distT="0" distB="0" distL="0" distR="0">
            <wp:extent cx="4868592" cy="2121408"/>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18" cstate="print"/>
                    <a:stretch>
                      <a:fillRect/>
                    </a:stretch>
                  </pic:blipFill>
                  <pic:spPr>
                    <a:xfrm>
                      <a:off x="0" y="0"/>
                      <a:ext cx="4868592" cy="2121408"/>
                    </a:xfrm>
                    <a:prstGeom prst="rect">
                      <a:avLst/>
                    </a:prstGeom>
                  </pic:spPr>
                </pic:pic>
              </a:graphicData>
            </a:graphic>
          </wp:inline>
        </w:drawing>
      </w:r>
      <w:r>
        <w:rPr>
          <w:rFonts w:ascii="Cambria"/>
          <w:sz w:val="20"/>
        </w:rPr>
      </w:r>
    </w:p>
    <w:p>
      <w:pPr>
        <w:pStyle w:val="BodyText"/>
        <w:spacing w:before="20"/>
        <w:rPr>
          <w:rFonts w:ascii="Cambria"/>
          <w:sz w:val="14"/>
        </w:rPr>
      </w:pPr>
    </w:p>
    <w:p>
      <w:pPr>
        <w:spacing w:before="0"/>
        <w:ind w:left="0" w:right="0" w:firstLine="0"/>
        <w:jc w:val="center"/>
        <w:rPr>
          <w:sz w:val="14"/>
        </w:rPr>
      </w:pPr>
      <w:bookmarkStart w:name="_bookmark7" w:id="14"/>
      <w:bookmarkEnd w:id="14"/>
      <w:r>
        <w:rPr/>
      </w:r>
      <w:r>
        <w:rPr>
          <w:b/>
          <w:w w:val="110"/>
          <w:sz w:val="14"/>
        </w:rPr>
        <w:t>Fig.</w:t>
      </w:r>
      <w:r>
        <w:rPr>
          <w:b/>
          <w:spacing w:val="16"/>
          <w:w w:val="110"/>
          <w:sz w:val="14"/>
        </w:rPr>
        <w:t> </w:t>
      </w:r>
      <w:r>
        <w:rPr>
          <w:b/>
          <w:w w:val="110"/>
          <w:sz w:val="14"/>
        </w:rPr>
        <w:t>4.</w:t>
      </w:r>
      <w:r>
        <w:rPr>
          <w:b/>
          <w:spacing w:val="46"/>
          <w:w w:val="110"/>
          <w:sz w:val="14"/>
        </w:rPr>
        <w:t> </w:t>
      </w:r>
      <w:r>
        <w:rPr>
          <w:w w:val="110"/>
          <w:sz w:val="14"/>
        </w:rPr>
        <w:t>Testing</w:t>
      </w:r>
      <w:r>
        <w:rPr>
          <w:spacing w:val="18"/>
          <w:w w:val="110"/>
          <w:sz w:val="14"/>
        </w:rPr>
        <w:t> </w:t>
      </w:r>
      <w:r>
        <w:rPr>
          <w:w w:val="110"/>
          <w:sz w:val="14"/>
        </w:rPr>
        <w:t>set-ups</w:t>
      </w:r>
      <w:r>
        <w:rPr>
          <w:spacing w:val="17"/>
          <w:w w:val="110"/>
          <w:sz w:val="14"/>
        </w:rPr>
        <w:t> </w:t>
      </w:r>
      <w:r>
        <w:rPr>
          <w:w w:val="110"/>
          <w:sz w:val="14"/>
        </w:rPr>
        <w:t>for</w:t>
      </w:r>
      <w:r>
        <w:rPr>
          <w:spacing w:val="18"/>
          <w:w w:val="110"/>
          <w:sz w:val="14"/>
        </w:rPr>
        <w:t> </w:t>
      </w:r>
      <w:r>
        <w:rPr>
          <w:w w:val="110"/>
          <w:sz w:val="14"/>
        </w:rPr>
        <w:t>the</w:t>
      </w:r>
      <w:r>
        <w:rPr>
          <w:spacing w:val="18"/>
          <w:w w:val="110"/>
          <w:sz w:val="14"/>
        </w:rPr>
        <w:t> </w:t>
      </w:r>
      <w:r>
        <w:rPr>
          <w:w w:val="110"/>
          <w:sz w:val="14"/>
        </w:rPr>
        <w:t>tensile</w:t>
      </w:r>
      <w:r>
        <w:rPr>
          <w:spacing w:val="16"/>
          <w:w w:val="110"/>
          <w:sz w:val="14"/>
        </w:rPr>
        <w:t> </w:t>
      </w:r>
      <w:r>
        <w:rPr>
          <w:w w:val="110"/>
          <w:sz w:val="14"/>
        </w:rPr>
        <w:t>and</w:t>
      </w:r>
      <w:r>
        <w:rPr>
          <w:spacing w:val="18"/>
          <w:w w:val="110"/>
          <w:sz w:val="14"/>
        </w:rPr>
        <w:t> </w:t>
      </w:r>
      <w:r>
        <w:rPr>
          <w:w w:val="110"/>
          <w:sz w:val="14"/>
        </w:rPr>
        <w:t>shear</w:t>
      </w:r>
      <w:r>
        <w:rPr>
          <w:spacing w:val="17"/>
          <w:w w:val="110"/>
          <w:sz w:val="14"/>
        </w:rPr>
        <w:t> </w:t>
      </w:r>
      <w:r>
        <w:rPr>
          <w:w w:val="110"/>
          <w:sz w:val="14"/>
        </w:rPr>
        <w:t>loading</w:t>
      </w:r>
      <w:r>
        <w:rPr>
          <w:spacing w:val="16"/>
          <w:w w:val="110"/>
          <w:sz w:val="14"/>
        </w:rPr>
        <w:t> </w:t>
      </w:r>
      <w:r>
        <w:rPr>
          <w:w w:val="110"/>
          <w:sz w:val="14"/>
        </w:rPr>
        <w:t>of</w:t>
      </w:r>
      <w:r>
        <w:rPr>
          <w:spacing w:val="17"/>
          <w:w w:val="110"/>
          <w:sz w:val="14"/>
        </w:rPr>
        <w:t> </w:t>
      </w:r>
      <w:r>
        <w:rPr>
          <w:w w:val="110"/>
          <w:sz w:val="14"/>
        </w:rPr>
        <w:t>particle-to-particle</w:t>
      </w:r>
      <w:r>
        <w:rPr>
          <w:spacing w:val="17"/>
          <w:w w:val="110"/>
          <w:sz w:val="14"/>
        </w:rPr>
        <w:t> </w:t>
      </w:r>
      <w:r>
        <w:rPr>
          <w:spacing w:val="-2"/>
          <w:w w:val="110"/>
          <w:sz w:val="14"/>
        </w:rPr>
        <w:t>specimens.</w:t>
      </w:r>
    </w:p>
    <w:p>
      <w:pPr>
        <w:pStyle w:val="BodyText"/>
        <w:spacing w:before="85"/>
      </w:pPr>
    </w:p>
    <w:p>
      <w:pPr>
        <w:pStyle w:val="ListParagraph"/>
        <w:numPr>
          <w:ilvl w:val="2"/>
          <w:numId w:val="1"/>
        </w:numPr>
        <w:tabs>
          <w:tab w:pos="570" w:val="left" w:leader="none"/>
        </w:tabs>
        <w:spacing w:line="240" w:lineRule="auto" w:before="0" w:after="0"/>
        <w:ind w:left="570" w:right="0" w:hanging="498"/>
        <w:jc w:val="left"/>
        <w:rPr>
          <w:i/>
          <w:sz w:val="16"/>
        </w:rPr>
      </w:pPr>
      <w:bookmarkStart w:name="3.1.2 Experimental results" w:id="15"/>
      <w:bookmarkEnd w:id="15"/>
      <w:r>
        <w:rPr/>
      </w:r>
      <w:r>
        <w:rPr>
          <w:i/>
          <w:sz w:val="16"/>
        </w:rPr>
        <w:t>Experimental</w:t>
      </w:r>
      <w:r>
        <w:rPr>
          <w:i/>
          <w:spacing w:val="21"/>
          <w:sz w:val="16"/>
        </w:rPr>
        <w:t> </w:t>
      </w:r>
      <w:r>
        <w:rPr>
          <w:i/>
          <w:spacing w:val="-2"/>
          <w:sz w:val="16"/>
        </w:rPr>
        <w:t>results</w:t>
      </w:r>
    </w:p>
    <w:p>
      <w:pPr>
        <w:pStyle w:val="BodyText"/>
        <w:spacing w:line="271" w:lineRule="auto" w:before="26"/>
        <w:ind w:left="72" w:firstLine="239"/>
      </w:pPr>
      <w:hyperlink w:history="true" w:anchor="_bookmark8">
        <w:r>
          <w:rPr>
            <w:color w:val="2196D1"/>
          </w:rPr>
          <w:t>Fig.</w:t>
        </w:r>
        <w:r>
          <w:rPr>
            <w:color w:val="2196D1"/>
            <w:spacing w:val="24"/>
          </w:rPr>
          <w:t> </w:t>
        </w:r>
        <w:r>
          <w:rPr>
            <w:color w:val="2196D1"/>
          </w:rPr>
          <w:t>5</w:t>
        </w:r>
      </w:hyperlink>
      <w:r>
        <w:rPr>
          <w:color w:val="2196D1"/>
          <w:spacing w:val="22"/>
        </w:rPr>
        <w:t> </w:t>
      </w:r>
      <w:r>
        <w:rPr/>
        <w:t>shows</w:t>
      </w:r>
      <w:r>
        <w:rPr>
          <w:spacing w:val="22"/>
        </w:rPr>
        <w:t> </w:t>
      </w:r>
      <w:r>
        <w:rPr/>
        <w:t>the</w:t>
      </w:r>
      <w:r>
        <w:rPr>
          <w:spacing w:val="22"/>
        </w:rPr>
        <w:t> </w:t>
      </w:r>
      <w:r>
        <w:rPr/>
        <w:t>typical</w:t>
      </w:r>
      <w:r>
        <w:rPr>
          <w:spacing w:val="22"/>
        </w:rPr>
        <w:t> </w:t>
      </w:r>
      <w:r>
        <w:rPr/>
        <w:t>applied</w:t>
      </w:r>
      <w:r>
        <w:rPr>
          <w:spacing w:val="24"/>
        </w:rPr>
        <w:t> </w:t>
      </w:r>
      <w:r>
        <w:rPr/>
        <w:t>force</w:t>
      </w:r>
      <w:r>
        <w:rPr>
          <w:spacing w:val="22"/>
        </w:rPr>
        <w:t> </w:t>
      </w:r>
      <w:r>
        <w:rPr/>
        <w:t>vs.</w:t>
      </w:r>
      <w:r>
        <w:rPr>
          <w:spacing w:val="24"/>
        </w:rPr>
        <w:t> </w:t>
      </w:r>
      <w:r>
        <w:rPr/>
        <w:t>particle</w:t>
      </w:r>
      <w:r>
        <w:rPr>
          <w:spacing w:val="22"/>
        </w:rPr>
        <w:t> </w:t>
      </w:r>
      <w:r>
        <w:rPr/>
        <w:t>displacement</w:t>
      </w:r>
      <w:r>
        <w:rPr>
          <w:spacing w:val="22"/>
        </w:rPr>
        <w:t> </w:t>
      </w:r>
      <w:r>
        <w:rPr/>
        <w:t>curves</w:t>
      </w:r>
      <w:r>
        <w:rPr>
          <w:spacing w:val="24"/>
        </w:rPr>
        <w:t> </w:t>
      </w:r>
      <w:r>
        <w:rPr/>
        <w:t>of</w:t>
      </w:r>
      <w:r>
        <w:rPr>
          <w:spacing w:val="22"/>
        </w:rPr>
        <w:t> </w:t>
      </w:r>
      <w:r>
        <w:rPr/>
        <w:t>hydrogel</w:t>
      </w:r>
      <w:r>
        <w:rPr>
          <w:spacing w:val="24"/>
        </w:rPr>
        <w:t> </w:t>
      </w:r>
      <w:r>
        <w:rPr/>
        <w:t>joints.</w:t>
      </w:r>
      <w:r>
        <w:rPr>
          <w:spacing w:val="22"/>
        </w:rPr>
        <w:t> </w:t>
      </w:r>
      <w:r>
        <w:rPr/>
        <w:t>As</w:t>
      </w:r>
      <w:r>
        <w:rPr>
          <w:spacing w:val="22"/>
        </w:rPr>
        <w:t> </w:t>
      </w:r>
      <w:r>
        <w:rPr/>
        <w:t>shown</w:t>
      </w:r>
      <w:r>
        <w:rPr>
          <w:spacing w:val="24"/>
        </w:rPr>
        <w:t> </w:t>
      </w:r>
      <w:r>
        <w:rPr/>
        <w:t>in</w:t>
      </w:r>
      <w:r>
        <w:rPr>
          <w:spacing w:val="22"/>
        </w:rPr>
        <w:t> </w:t>
      </w:r>
      <w:hyperlink w:history="true" w:anchor="_bookmark8">
        <w:r>
          <w:rPr>
            <w:color w:val="2196D1"/>
          </w:rPr>
          <w:t>Fig.</w:t>
        </w:r>
        <w:r>
          <w:rPr>
            <w:color w:val="2196D1"/>
            <w:spacing w:val="24"/>
          </w:rPr>
          <w:t> </w:t>
        </w:r>
        <w:r>
          <w:rPr>
            <w:color w:val="2196D1"/>
          </w:rPr>
          <w:t>5</w:t>
        </w:r>
      </w:hyperlink>
      <w:r>
        <w:rPr>
          <w:b/>
        </w:rPr>
        <w:t>a</w:t>
      </w:r>
      <w:r>
        <w:rPr/>
        <w:t>,</w:t>
      </w:r>
      <w:r>
        <w:rPr>
          <w:spacing w:val="22"/>
        </w:rPr>
        <w:t> </w:t>
      </w:r>
      <w:r>
        <w:rPr/>
        <w:t>the</w:t>
      </w:r>
      <w:r>
        <w:rPr>
          <w:spacing w:val="24"/>
        </w:rPr>
        <w:t> </w:t>
      </w:r>
      <w:r>
        <w:rPr/>
        <w:t>tensile</w:t>
      </w:r>
      <w:r>
        <w:rPr>
          <w:spacing w:val="22"/>
        </w:rPr>
        <w:t> </w:t>
      </w:r>
      <w:r>
        <w:rPr/>
        <w:t>behavior</w:t>
      </w:r>
      <w:r>
        <w:rPr>
          <w:spacing w:val="24"/>
        </w:rPr>
        <w:t> </w:t>
      </w:r>
      <w:r>
        <w:rPr/>
        <w:t>of</w:t>
      </w:r>
      <w:r>
        <w:rPr>
          <w:w w:val="110"/>
        </w:rPr>
        <w:t> the</w:t>
      </w:r>
      <w:r>
        <w:rPr>
          <w:spacing w:val="3"/>
          <w:w w:val="110"/>
        </w:rPr>
        <w:t> </w:t>
      </w:r>
      <w:r>
        <w:rPr>
          <w:w w:val="110"/>
        </w:rPr>
        <w:t>tubular</w:t>
      </w:r>
      <w:r>
        <w:rPr>
          <w:spacing w:val="3"/>
          <w:w w:val="110"/>
        </w:rPr>
        <w:t> </w:t>
      </w:r>
      <w:r>
        <w:rPr>
          <w:w w:val="110"/>
        </w:rPr>
        <w:t>joint</w:t>
      </w:r>
      <w:r>
        <w:rPr>
          <w:spacing w:val="3"/>
          <w:w w:val="110"/>
        </w:rPr>
        <w:t> </w:t>
      </w:r>
      <w:r>
        <w:rPr>
          <w:w w:val="110"/>
        </w:rPr>
        <w:t>was</w:t>
      </w:r>
      <w:r>
        <w:rPr>
          <w:spacing w:val="5"/>
          <w:w w:val="110"/>
        </w:rPr>
        <w:t> </w:t>
      </w:r>
      <w:r>
        <w:rPr>
          <w:w w:val="110"/>
        </w:rPr>
        <w:t>characterized</w:t>
      </w:r>
      <w:r>
        <w:rPr>
          <w:spacing w:val="2"/>
          <w:w w:val="110"/>
        </w:rPr>
        <w:t> </w:t>
      </w:r>
      <w:r>
        <w:rPr>
          <w:w w:val="110"/>
        </w:rPr>
        <w:t>by</w:t>
      </w:r>
      <w:r>
        <w:rPr>
          <w:spacing w:val="3"/>
          <w:w w:val="110"/>
        </w:rPr>
        <w:t> </w:t>
      </w:r>
      <w:r>
        <w:rPr>
          <w:w w:val="110"/>
        </w:rPr>
        <w:t>two-stage</w:t>
      </w:r>
      <w:r>
        <w:rPr>
          <w:spacing w:val="4"/>
          <w:w w:val="110"/>
        </w:rPr>
        <w:t> </w:t>
      </w:r>
      <w:r>
        <w:rPr>
          <w:w w:val="110"/>
        </w:rPr>
        <w:t>failure.</w:t>
      </w:r>
      <w:r>
        <w:rPr>
          <w:spacing w:val="4"/>
          <w:w w:val="110"/>
        </w:rPr>
        <w:t> </w:t>
      </w:r>
      <w:r>
        <w:rPr>
          <w:w w:val="110"/>
        </w:rPr>
        <w:t>In</w:t>
      </w:r>
      <w:r>
        <w:rPr>
          <w:spacing w:val="3"/>
          <w:w w:val="110"/>
        </w:rPr>
        <w:t> </w:t>
      </w:r>
      <w:r>
        <w:rPr>
          <w:w w:val="110"/>
        </w:rPr>
        <w:t>the</w:t>
      </w:r>
      <w:r>
        <w:rPr>
          <w:spacing w:val="3"/>
          <w:w w:val="110"/>
        </w:rPr>
        <w:t> </w:t>
      </w:r>
      <w:r>
        <w:rPr>
          <w:w w:val="110"/>
        </w:rPr>
        <w:t>first</w:t>
      </w:r>
      <w:r>
        <w:rPr>
          <w:spacing w:val="4"/>
          <w:w w:val="110"/>
        </w:rPr>
        <w:t> </w:t>
      </w:r>
      <w:r>
        <w:rPr>
          <w:w w:val="110"/>
        </w:rPr>
        <w:t>stage,</w:t>
      </w:r>
      <w:r>
        <w:rPr>
          <w:spacing w:val="2"/>
          <w:w w:val="110"/>
        </w:rPr>
        <w:t> </w:t>
      </w:r>
      <w:r>
        <w:rPr>
          <w:w w:val="110"/>
        </w:rPr>
        <w:t>the</w:t>
      </w:r>
      <w:r>
        <w:rPr>
          <w:spacing w:val="4"/>
          <w:w w:val="110"/>
        </w:rPr>
        <w:t> </w:t>
      </w:r>
      <w:r>
        <w:rPr>
          <w:w w:val="110"/>
        </w:rPr>
        <w:t>hydrogel</w:t>
      </w:r>
      <w:r>
        <w:rPr>
          <w:spacing w:val="4"/>
          <w:w w:val="110"/>
        </w:rPr>
        <w:t> </w:t>
      </w:r>
      <w:r>
        <w:rPr>
          <w:w w:val="110"/>
        </w:rPr>
        <w:t>tube</w:t>
      </w:r>
      <w:r>
        <w:rPr>
          <w:spacing w:val="2"/>
          <w:w w:val="110"/>
        </w:rPr>
        <w:t> </w:t>
      </w:r>
      <w:r>
        <w:rPr>
          <w:w w:val="110"/>
        </w:rPr>
        <w:t>underwent</w:t>
      </w:r>
      <w:r>
        <w:rPr>
          <w:spacing w:val="4"/>
          <w:w w:val="110"/>
        </w:rPr>
        <w:t> </w:t>
      </w:r>
      <w:r>
        <w:rPr>
          <w:w w:val="110"/>
        </w:rPr>
        <w:t>elastic</w:t>
      </w:r>
      <w:r>
        <w:rPr>
          <w:spacing w:val="4"/>
          <w:w w:val="110"/>
        </w:rPr>
        <w:t> </w:t>
      </w:r>
      <w:r>
        <w:rPr>
          <w:w w:val="110"/>
        </w:rPr>
        <w:t>elongation,</w:t>
      </w:r>
      <w:r>
        <w:rPr>
          <w:spacing w:val="3"/>
          <w:w w:val="110"/>
        </w:rPr>
        <w:t> </w:t>
      </w:r>
      <w:r>
        <w:rPr>
          <w:w w:val="110"/>
        </w:rPr>
        <w:t>and</w:t>
      </w:r>
      <w:r>
        <w:rPr>
          <w:spacing w:val="2"/>
          <w:w w:val="110"/>
        </w:rPr>
        <w:t> </w:t>
      </w:r>
      <w:r>
        <w:rPr>
          <w:spacing w:val="-2"/>
          <w:w w:val="110"/>
        </w:rPr>
        <w:t>thus,</w:t>
      </w:r>
    </w:p>
    <w:p>
      <w:pPr>
        <w:pStyle w:val="BodyText"/>
        <w:spacing w:line="191" w:lineRule="exact"/>
        <w:ind w:left="72"/>
      </w:pPr>
      <w:r>
        <w:rPr/>
        <mc:AlternateContent>
          <mc:Choice Requires="wps">
            <w:drawing>
              <wp:anchor distT="0" distB="0" distL="0" distR="0" allowOverlap="1" layoutInCell="1" locked="0" behindDoc="1" simplePos="0" relativeHeight="486156288">
                <wp:simplePos x="0" y="0"/>
                <wp:positionH relativeFrom="page">
                  <wp:posOffset>6261125</wp:posOffset>
                </wp:positionH>
                <wp:positionV relativeFrom="paragraph">
                  <wp:posOffset>65480</wp:posOffset>
                </wp:positionV>
                <wp:extent cx="38100" cy="7874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8100" cy="78740"/>
                        </a:xfrm>
                        <a:prstGeom prst="rect">
                          <a:avLst/>
                        </a:prstGeom>
                      </wps:spPr>
                      <wps:txbx>
                        <w:txbxContent>
                          <w:p>
                            <w:pPr>
                              <w:spacing w:line="122" w:lineRule="exact" w:before="0"/>
                              <w:ind w:left="0" w:right="0" w:firstLine="0"/>
                              <w:jc w:val="left"/>
                              <w:rPr>
                                <w:i/>
                                <w:sz w:val="11"/>
                              </w:rPr>
                            </w:pPr>
                            <w:r>
                              <w:rPr>
                                <w:i/>
                                <w:spacing w:val="-10"/>
                                <w:w w:val="105"/>
                                <w:sz w:val="11"/>
                              </w:rPr>
                              <w:t>n</w:t>
                            </w:r>
                          </w:p>
                        </w:txbxContent>
                      </wps:txbx>
                      <wps:bodyPr wrap="square" lIns="0" tIns="0" rIns="0" bIns="0" rtlCol="0">
                        <a:noAutofit/>
                      </wps:bodyPr>
                    </wps:wsp>
                  </a:graphicData>
                </a:graphic>
              </wp:anchor>
            </w:drawing>
          </mc:Choice>
          <mc:Fallback>
            <w:pict>
              <v:shape style="position:absolute;margin-left:493.002014pt;margin-top:5.155943pt;width:3pt;height:6.2pt;mso-position-horizontal-relative:page;mso-position-vertical-relative:paragraph;z-index:-17160192" type="#_x0000_t202" id="docshape41" filled="false" stroked="false">
                <v:textbox inset="0,0,0,0">
                  <w:txbxContent>
                    <w:p>
                      <w:pPr>
                        <w:spacing w:line="122" w:lineRule="exact" w:before="0"/>
                        <w:ind w:left="0" w:right="0" w:firstLine="0"/>
                        <w:jc w:val="left"/>
                        <w:rPr>
                          <w:i/>
                          <w:sz w:val="11"/>
                        </w:rPr>
                      </w:pPr>
                      <w:r>
                        <w:rPr>
                          <w:i/>
                          <w:spacing w:val="-10"/>
                          <w:w w:val="105"/>
                          <w:sz w:val="11"/>
                        </w:rPr>
                        <w:t>n</w:t>
                      </w:r>
                    </w:p>
                  </w:txbxContent>
                </v:textbox>
                <w10:wrap type="none"/>
              </v:shape>
            </w:pict>
          </mc:Fallback>
        </mc:AlternateContent>
      </w:r>
      <w:r>
        <w:rPr>
          <w:w w:val="110"/>
        </w:rPr>
        <w:t>normal</w:t>
      </w:r>
      <w:r>
        <w:rPr>
          <w:spacing w:val="-11"/>
          <w:w w:val="110"/>
        </w:rPr>
        <w:t> </w:t>
      </w:r>
      <w:r>
        <w:rPr>
          <w:w w:val="110"/>
        </w:rPr>
        <w:t>force</w:t>
      </w:r>
      <w:r>
        <w:rPr>
          <w:spacing w:val="-10"/>
          <w:w w:val="110"/>
        </w:rPr>
        <w:t> </w:t>
      </w:r>
      <w:r>
        <w:rPr>
          <w:i/>
          <w:w w:val="110"/>
        </w:rPr>
        <w:t>F</w:t>
      </w:r>
      <w:r>
        <w:rPr>
          <w:i/>
          <w:w w:val="110"/>
          <w:vertAlign w:val="subscript"/>
        </w:rPr>
        <w:t>n</w:t>
      </w:r>
      <w:r>
        <w:rPr>
          <w:i/>
          <w:spacing w:val="5"/>
          <w:w w:val="110"/>
          <w:vertAlign w:val="baseline"/>
        </w:rPr>
        <w:t> </w:t>
      </w:r>
      <w:r>
        <w:rPr>
          <w:w w:val="110"/>
          <w:vertAlign w:val="baseline"/>
        </w:rPr>
        <w:t>increased</w:t>
      </w:r>
      <w:r>
        <w:rPr>
          <w:spacing w:val="-10"/>
          <w:w w:val="110"/>
          <w:vertAlign w:val="baseline"/>
        </w:rPr>
        <w:t> </w:t>
      </w:r>
      <w:r>
        <w:rPr>
          <w:w w:val="110"/>
          <w:vertAlign w:val="baseline"/>
        </w:rPr>
        <w:t>almost</w:t>
      </w:r>
      <w:r>
        <w:rPr>
          <w:spacing w:val="-10"/>
          <w:w w:val="110"/>
          <w:vertAlign w:val="baseline"/>
        </w:rPr>
        <w:t> </w:t>
      </w:r>
      <w:r>
        <w:rPr>
          <w:w w:val="110"/>
          <w:vertAlign w:val="baseline"/>
        </w:rPr>
        <w:t>linearly</w:t>
      </w:r>
      <w:r>
        <w:rPr>
          <w:spacing w:val="-10"/>
          <w:w w:val="110"/>
          <w:vertAlign w:val="baseline"/>
        </w:rPr>
        <w:t> </w:t>
      </w:r>
      <w:r>
        <w:rPr>
          <w:w w:val="110"/>
          <w:vertAlign w:val="baseline"/>
        </w:rPr>
        <w:t>with</w:t>
      </w:r>
      <w:r>
        <w:rPr>
          <w:spacing w:val="-11"/>
          <w:w w:val="110"/>
          <w:vertAlign w:val="baseline"/>
        </w:rPr>
        <w:t> </w:t>
      </w:r>
      <w:r>
        <w:rPr>
          <w:i/>
          <w:w w:val="110"/>
          <w:vertAlign w:val="baseline"/>
        </w:rPr>
        <w:t>u</w:t>
      </w:r>
      <w:r>
        <w:rPr>
          <w:i/>
          <w:w w:val="110"/>
          <w:vertAlign w:val="subscript"/>
        </w:rPr>
        <w:t>n</w:t>
      </w:r>
      <w:r>
        <w:rPr>
          <w:w w:val="110"/>
          <w:vertAlign w:val="baseline"/>
        </w:rPr>
        <w:t>,</w:t>
      </w:r>
      <w:r>
        <w:rPr>
          <w:spacing w:val="-9"/>
          <w:w w:val="110"/>
          <w:vertAlign w:val="baseline"/>
        </w:rPr>
        <w:t> </w:t>
      </w:r>
      <w:r>
        <w:rPr>
          <w:w w:val="110"/>
          <w:vertAlign w:val="baseline"/>
        </w:rPr>
        <w:t>and</w:t>
      </w:r>
      <w:r>
        <w:rPr>
          <w:spacing w:val="-11"/>
          <w:w w:val="110"/>
          <w:vertAlign w:val="baseline"/>
        </w:rPr>
        <w:t> </w:t>
      </w:r>
      <w:r>
        <w:rPr>
          <w:w w:val="110"/>
          <w:vertAlign w:val="baseline"/>
        </w:rPr>
        <w:t>the</w:t>
      </w:r>
      <w:r>
        <w:rPr>
          <w:spacing w:val="-10"/>
          <w:w w:val="110"/>
          <w:vertAlign w:val="baseline"/>
        </w:rPr>
        <w:t> </w:t>
      </w:r>
      <w:r>
        <w:rPr>
          <w:w w:val="110"/>
          <w:vertAlign w:val="baseline"/>
        </w:rPr>
        <w:t>stiffness</w:t>
      </w:r>
      <w:r>
        <w:rPr>
          <w:spacing w:val="-9"/>
          <w:w w:val="110"/>
          <w:vertAlign w:val="baseline"/>
        </w:rPr>
        <w:t> </w:t>
      </w:r>
      <w:r>
        <w:rPr>
          <w:w w:val="110"/>
          <w:vertAlign w:val="baseline"/>
        </w:rPr>
        <w:t>was</w:t>
      </w:r>
      <w:r>
        <w:rPr>
          <w:spacing w:val="-11"/>
          <w:w w:val="110"/>
          <w:vertAlign w:val="baseline"/>
        </w:rPr>
        <w:t> </w:t>
      </w:r>
      <w:r>
        <w:rPr>
          <w:w w:val="110"/>
          <w:vertAlign w:val="baseline"/>
        </w:rPr>
        <w:t>named</w:t>
      </w:r>
      <w:r>
        <w:rPr>
          <w:spacing w:val="-10"/>
          <w:w w:val="110"/>
          <w:vertAlign w:val="baseline"/>
        </w:rPr>
        <w:t> </w:t>
      </w:r>
      <w:r>
        <w:rPr>
          <w:i/>
          <w:w w:val="110"/>
          <w:vertAlign w:val="baseline"/>
        </w:rPr>
        <w:t>K</w:t>
      </w:r>
      <w:r>
        <w:rPr>
          <w:i/>
          <w:w w:val="110"/>
          <w:vertAlign w:val="subscript"/>
        </w:rPr>
        <w:t>n</w:t>
      </w:r>
      <w:r>
        <w:rPr>
          <w:w w:val="110"/>
          <w:vertAlign w:val="subscript"/>
        </w:rPr>
        <w:t>1</w:t>
      </w:r>
      <w:r>
        <w:rPr>
          <w:i/>
          <w:w w:val="110"/>
          <w:vertAlign w:val="subscript"/>
        </w:rPr>
        <w:t>.</w:t>
      </w:r>
      <w:r>
        <w:rPr>
          <w:i/>
          <w:spacing w:val="-10"/>
          <w:w w:val="110"/>
          <w:vertAlign w:val="baseline"/>
        </w:rPr>
        <w:t> </w:t>
      </w:r>
      <w:r>
        <w:rPr>
          <w:w w:val="110"/>
          <w:vertAlign w:val="baseline"/>
        </w:rPr>
        <w:t>When</w:t>
      </w:r>
      <w:r>
        <w:rPr>
          <w:spacing w:val="-9"/>
          <w:w w:val="110"/>
          <w:vertAlign w:val="baseline"/>
        </w:rPr>
        <w:t> </w:t>
      </w:r>
      <w:r>
        <w:rPr>
          <w:w w:val="110"/>
          <w:vertAlign w:val="baseline"/>
        </w:rPr>
        <w:t>loading</w:t>
      </w:r>
      <w:r>
        <w:rPr>
          <w:spacing w:val="-10"/>
          <w:w w:val="110"/>
          <w:vertAlign w:val="baseline"/>
        </w:rPr>
        <w:t> </w:t>
      </w:r>
      <w:r>
        <w:rPr>
          <w:w w:val="110"/>
          <w:vertAlign w:val="baseline"/>
        </w:rPr>
        <w:t>exceeded</w:t>
      </w:r>
      <w:r>
        <w:rPr>
          <w:spacing w:val="-10"/>
          <w:w w:val="110"/>
          <w:vertAlign w:val="baseline"/>
        </w:rPr>
        <w:t> </w:t>
      </w:r>
      <w:r>
        <w:rPr>
          <w:w w:val="110"/>
          <w:vertAlign w:val="baseline"/>
        </w:rPr>
        <w:t>the</w:t>
      </w:r>
      <w:r>
        <w:rPr>
          <w:spacing w:val="-10"/>
          <w:w w:val="110"/>
          <w:vertAlign w:val="baseline"/>
        </w:rPr>
        <w:t> </w:t>
      </w:r>
      <w:r>
        <w:rPr>
          <w:w w:val="110"/>
          <w:vertAlign w:val="baseline"/>
        </w:rPr>
        <w:t>first</w:t>
      </w:r>
      <w:r>
        <w:rPr>
          <w:spacing w:val="-10"/>
          <w:w w:val="110"/>
          <w:vertAlign w:val="baseline"/>
        </w:rPr>
        <w:t> </w:t>
      </w:r>
      <w:r>
        <w:rPr>
          <w:w w:val="110"/>
          <w:vertAlign w:val="baseline"/>
        </w:rPr>
        <w:t>critical</w:t>
      </w:r>
      <w:r>
        <w:rPr>
          <w:spacing w:val="-10"/>
          <w:w w:val="110"/>
          <w:vertAlign w:val="baseline"/>
        </w:rPr>
        <w:t> </w:t>
      </w:r>
      <w:r>
        <w:rPr>
          <w:w w:val="110"/>
          <w:vertAlign w:val="baseline"/>
        </w:rPr>
        <w:t>force</w:t>
      </w:r>
      <w:r>
        <w:rPr>
          <w:spacing w:val="-10"/>
          <w:w w:val="110"/>
          <w:vertAlign w:val="baseline"/>
        </w:rPr>
        <w:t> </w:t>
      </w:r>
      <w:r>
        <w:rPr>
          <w:i/>
          <w:w w:val="110"/>
          <w:vertAlign w:val="baseline"/>
        </w:rPr>
        <w:t>F</w:t>
      </w:r>
      <w:r>
        <w:rPr>
          <w:rFonts w:ascii="Cambria" w:hAnsi="Cambria"/>
          <w:w w:val="110"/>
          <w:position w:val="6"/>
          <w:sz w:val="15"/>
          <w:vertAlign w:val="baseline"/>
        </w:rPr>
        <w:t>ʹ</w:t>
      </w:r>
      <w:r>
        <w:rPr>
          <w:rFonts w:ascii="Cambria" w:hAnsi="Cambria"/>
          <w:spacing w:val="-9"/>
          <w:w w:val="110"/>
          <w:position w:val="6"/>
          <w:sz w:val="15"/>
          <w:vertAlign w:val="baseline"/>
        </w:rPr>
        <w:t> </w:t>
      </w:r>
      <w:r>
        <w:rPr>
          <w:w w:val="110"/>
          <w:vertAlign w:val="baseline"/>
        </w:rPr>
        <w:t>,</w:t>
      </w:r>
      <w:r>
        <w:rPr>
          <w:spacing w:val="-9"/>
          <w:w w:val="110"/>
          <w:vertAlign w:val="baseline"/>
        </w:rPr>
        <w:t> </w:t>
      </w:r>
      <w:r>
        <w:rPr>
          <w:spacing w:val="-5"/>
          <w:w w:val="110"/>
          <w:vertAlign w:val="baseline"/>
        </w:rPr>
        <w:t>i.</w:t>
      </w:r>
    </w:p>
    <w:p>
      <w:pPr>
        <w:pStyle w:val="BodyText"/>
        <w:spacing w:line="271" w:lineRule="auto" w:before="32"/>
        <w:ind w:left="72"/>
      </w:pPr>
      <w:r>
        <w:rPr>
          <w:w w:val="110"/>
        </w:rPr>
        <w:t>e., the skin-to-bead</w:t>
      </w:r>
      <w:r>
        <w:rPr>
          <w:spacing w:val="-1"/>
          <w:w w:val="110"/>
        </w:rPr>
        <w:t> </w:t>
      </w:r>
      <w:r>
        <w:rPr>
          <w:w w:val="110"/>
        </w:rPr>
        <w:t>interfacial stress reached the debonding strength,</w:t>
      </w:r>
      <w:r>
        <w:rPr>
          <w:spacing w:val="-1"/>
          <w:w w:val="110"/>
        </w:rPr>
        <w:t> </w:t>
      </w:r>
      <w:r>
        <w:rPr>
          <w:w w:val="110"/>
        </w:rPr>
        <w:t>the hydrogel skin started</w:t>
      </w:r>
      <w:r>
        <w:rPr>
          <w:spacing w:val="-1"/>
          <w:w w:val="110"/>
        </w:rPr>
        <w:t> </w:t>
      </w:r>
      <w:r>
        <w:rPr>
          <w:w w:val="110"/>
        </w:rPr>
        <w:t>to peel</w:t>
      </w:r>
      <w:r>
        <w:rPr>
          <w:spacing w:val="-1"/>
          <w:w w:val="110"/>
        </w:rPr>
        <w:t> </w:t>
      </w:r>
      <w:r>
        <w:rPr>
          <w:w w:val="110"/>
        </w:rPr>
        <w:t>at one side of</w:t>
      </w:r>
      <w:r>
        <w:rPr>
          <w:spacing w:val="-1"/>
          <w:w w:val="110"/>
        </w:rPr>
        <w:t> </w:t>
      </w:r>
      <w:r>
        <w:rPr>
          <w:w w:val="110"/>
        </w:rPr>
        <w:t>the particle, and thus</w:t>
      </w:r>
      <w:r>
        <w:rPr>
          <w:spacing w:val="-11"/>
          <w:w w:val="110"/>
        </w:rPr>
        <w:t> </w:t>
      </w:r>
      <w:r>
        <w:rPr>
          <w:i/>
          <w:w w:val="110"/>
        </w:rPr>
        <w:t>F</w:t>
      </w:r>
      <w:r>
        <w:rPr>
          <w:i/>
          <w:w w:val="110"/>
          <w:vertAlign w:val="subscript"/>
        </w:rPr>
        <w:t>n</w:t>
      </w:r>
      <w:r>
        <w:rPr>
          <w:i/>
          <w:spacing w:val="-11"/>
          <w:w w:val="110"/>
          <w:vertAlign w:val="baseline"/>
        </w:rPr>
        <w:t> </w:t>
      </w:r>
      <w:r>
        <w:rPr>
          <w:w w:val="110"/>
          <w:vertAlign w:val="baseline"/>
        </w:rPr>
        <w:t>slightly</w:t>
      </w:r>
      <w:r>
        <w:rPr>
          <w:spacing w:val="-11"/>
          <w:w w:val="110"/>
          <w:vertAlign w:val="baseline"/>
        </w:rPr>
        <w:t> </w:t>
      </w:r>
      <w:r>
        <w:rPr>
          <w:w w:val="110"/>
          <w:vertAlign w:val="baseline"/>
        </w:rPr>
        <w:t>dropped.</w:t>
      </w:r>
      <w:r>
        <w:rPr>
          <w:spacing w:val="-11"/>
          <w:w w:val="110"/>
          <w:vertAlign w:val="baseline"/>
        </w:rPr>
        <w:t> </w:t>
      </w:r>
      <w:r>
        <w:rPr>
          <w:w w:val="110"/>
          <w:vertAlign w:val="baseline"/>
        </w:rPr>
        <w:t>In</w:t>
      </w:r>
      <w:r>
        <w:rPr>
          <w:spacing w:val="-10"/>
          <w:w w:val="110"/>
          <w:vertAlign w:val="baseline"/>
        </w:rPr>
        <w:t> </w:t>
      </w:r>
      <w:r>
        <w:rPr>
          <w:w w:val="110"/>
          <w:vertAlign w:val="baseline"/>
        </w:rPr>
        <w:t>the</w:t>
      </w:r>
      <w:r>
        <w:rPr>
          <w:spacing w:val="-11"/>
          <w:w w:val="110"/>
          <w:vertAlign w:val="baseline"/>
        </w:rPr>
        <w:t> </w:t>
      </w:r>
      <w:r>
        <w:rPr>
          <w:w w:val="110"/>
          <w:vertAlign w:val="baseline"/>
        </w:rPr>
        <w:t>second</w:t>
      </w:r>
      <w:r>
        <w:rPr>
          <w:spacing w:val="-11"/>
          <w:w w:val="110"/>
          <w:vertAlign w:val="baseline"/>
        </w:rPr>
        <w:t> </w:t>
      </w:r>
      <w:r>
        <w:rPr>
          <w:w w:val="110"/>
          <w:vertAlign w:val="baseline"/>
        </w:rPr>
        <w:t>stage,</w:t>
      </w:r>
      <w:r>
        <w:rPr>
          <w:spacing w:val="-11"/>
          <w:w w:val="110"/>
          <w:vertAlign w:val="baseline"/>
        </w:rPr>
        <w:t> </w:t>
      </w:r>
      <w:r>
        <w:rPr>
          <w:w w:val="110"/>
          <w:vertAlign w:val="baseline"/>
        </w:rPr>
        <w:t>the</w:t>
      </w:r>
      <w:r>
        <w:rPr>
          <w:spacing w:val="-11"/>
          <w:w w:val="110"/>
          <w:vertAlign w:val="baseline"/>
        </w:rPr>
        <w:t> </w:t>
      </w:r>
      <w:r>
        <w:rPr>
          <w:w w:val="110"/>
          <w:vertAlign w:val="baseline"/>
        </w:rPr>
        <w:t>interfacial</w:t>
      </w:r>
      <w:r>
        <w:rPr>
          <w:spacing w:val="-11"/>
          <w:w w:val="110"/>
          <w:vertAlign w:val="baseline"/>
        </w:rPr>
        <w:t> </w:t>
      </w:r>
      <w:r>
        <w:rPr>
          <w:w w:val="110"/>
          <w:vertAlign w:val="baseline"/>
        </w:rPr>
        <w:t>crack</w:t>
      </w:r>
      <w:r>
        <w:rPr>
          <w:spacing w:val="-11"/>
          <w:w w:val="110"/>
          <w:vertAlign w:val="baseline"/>
        </w:rPr>
        <w:t> </w:t>
      </w:r>
      <w:r>
        <w:rPr>
          <w:w w:val="110"/>
          <w:vertAlign w:val="baseline"/>
        </w:rPr>
        <w:t>propagated</w:t>
      </w:r>
      <w:r>
        <w:rPr>
          <w:spacing w:val="-11"/>
          <w:w w:val="110"/>
          <w:vertAlign w:val="baseline"/>
        </w:rPr>
        <w:t> </w:t>
      </w:r>
      <w:r>
        <w:rPr>
          <w:w w:val="110"/>
          <w:vertAlign w:val="baseline"/>
        </w:rPr>
        <w:t>deeper,</w:t>
      </w:r>
      <w:r>
        <w:rPr>
          <w:spacing w:val="-10"/>
          <w:w w:val="110"/>
          <w:vertAlign w:val="baseline"/>
        </w:rPr>
        <w:t> </w:t>
      </w:r>
      <w:r>
        <w:rPr>
          <w:w w:val="110"/>
          <w:vertAlign w:val="baseline"/>
        </w:rPr>
        <w:t>and</w:t>
      </w:r>
      <w:r>
        <w:rPr>
          <w:spacing w:val="-11"/>
          <w:w w:val="110"/>
          <w:vertAlign w:val="baseline"/>
        </w:rPr>
        <w:t> </w:t>
      </w:r>
      <w:r>
        <w:rPr>
          <w:i/>
          <w:w w:val="110"/>
          <w:vertAlign w:val="baseline"/>
        </w:rPr>
        <w:t>F</w:t>
      </w:r>
      <w:r>
        <w:rPr>
          <w:i/>
          <w:w w:val="110"/>
          <w:vertAlign w:val="subscript"/>
        </w:rPr>
        <w:t>n</w:t>
      </w:r>
      <w:r>
        <w:rPr>
          <w:i/>
          <w:spacing w:val="-1"/>
          <w:w w:val="110"/>
          <w:vertAlign w:val="baseline"/>
        </w:rPr>
        <w:t> </w:t>
      </w:r>
      <w:r>
        <w:rPr>
          <w:w w:val="110"/>
          <w:vertAlign w:val="baseline"/>
        </w:rPr>
        <w:t>continued</w:t>
      </w:r>
      <w:r>
        <w:rPr>
          <w:spacing w:val="-11"/>
          <w:w w:val="110"/>
          <w:vertAlign w:val="baseline"/>
        </w:rPr>
        <w:t> </w:t>
      </w:r>
      <w:r>
        <w:rPr>
          <w:w w:val="110"/>
          <w:vertAlign w:val="baseline"/>
        </w:rPr>
        <w:t>to</w:t>
      </w:r>
      <w:r>
        <w:rPr>
          <w:spacing w:val="-11"/>
          <w:w w:val="110"/>
          <w:vertAlign w:val="baseline"/>
        </w:rPr>
        <w:t> </w:t>
      </w:r>
      <w:r>
        <w:rPr>
          <w:w w:val="110"/>
          <w:vertAlign w:val="baseline"/>
        </w:rPr>
        <w:t>increase</w:t>
      </w:r>
      <w:r>
        <w:rPr>
          <w:spacing w:val="-11"/>
          <w:w w:val="110"/>
          <w:vertAlign w:val="baseline"/>
        </w:rPr>
        <w:t> </w:t>
      </w:r>
      <w:r>
        <w:rPr>
          <w:w w:val="110"/>
          <w:vertAlign w:val="baseline"/>
        </w:rPr>
        <w:t>with</w:t>
      </w:r>
      <w:r>
        <w:rPr>
          <w:spacing w:val="-11"/>
          <w:w w:val="110"/>
          <w:vertAlign w:val="baseline"/>
        </w:rPr>
        <w:t> </w:t>
      </w:r>
      <w:r>
        <w:rPr>
          <w:i/>
          <w:w w:val="110"/>
          <w:vertAlign w:val="baseline"/>
        </w:rPr>
        <w:t>u</w:t>
      </w:r>
      <w:r>
        <w:rPr>
          <w:i/>
          <w:w w:val="110"/>
          <w:vertAlign w:val="subscript"/>
        </w:rPr>
        <w:t>n</w:t>
      </w:r>
      <w:r>
        <w:rPr>
          <w:w w:val="110"/>
          <w:vertAlign w:val="baseline"/>
        </w:rPr>
        <w:t>.</w:t>
      </w:r>
      <w:r>
        <w:rPr>
          <w:spacing w:val="-11"/>
          <w:w w:val="110"/>
          <w:vertAlign w:val="baseline"/>
        </w:rPr>
        <w:t> </w:t>
      </w:r>
      <w:r>
        <w:rPr>
          <w:w w:val="110"/>
          <w:vertAlign w:val="baseline"/>
        </w:rPr>
        <w:t>The</w:t>
      </w:r>
      <w:r>
        <w:rPr>
          <w:spacing w:val="-11"/>
          <w:w w:val="110"/>
          <w:vertAlign w:val="baseline"/>
        </w:rPr>
        <w:t> </w:t>
      </w:r>
      <w:r>
        <w:rPr>
          <w:spacing w:val="-2"/>
          <w:w w:val="110"/>
          <w:vertAlign w:val="baseline"/>
        </w:rPr>
        <w:t>normal</w:t>
      </w:r>
    </w:p>
    <w:p>
      <w:pPr>
        <w:pStyle w:val="BodyText"/>
        <w:spacing w:after="0" w:line="271" w:lineRule="auto"/>
        <w:sectPr>
          <w:type w:val="continuous"/>
          <w:pgSz w:w="10890" w:h="14860"/>
          <w:pgMar w:header="615" w:footer="620" w:top="580" w:bottom="280" w:left="708" w:right="708"/>
        </w:sectPr>
      </w:pPr>
    </w:p>
    <w:p>
      <w:pPr>
        <w:pStyle w:val="BodyText"/>
        <w:rPr>
          <w:sz w:val="20"/>
        </w:rPr>
      </w:pPr>
      <w:r>
        <w:rPr>
          <w:sz w:val="20"/>
        </w:rPr>
        <mc:AlternateContent>
          <mc:Choice Requires="wps">
            <w:drawing>
              <wp:anchor distT="0" distB="0" distL="0" distR="0" allowOverlap="1" layoutInCell="1" locked="0" behindDoc="0" simplePos="0" relativeHeight="15738368">
                <wp:simplePos x="0" y="0"/>
                <wp:positionH relativeFrom="page">
                  <wp:posOffset>8901796</wp:posOffset>
                </wp:positionH>
                <wp:positionV relativeFrom="page">
                  <wp:posOffset>482659</wp:posOffset>
                </wp:positionV>
                <wp:extent cx="115570" cy="438784"/>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15570" cy="438784"/>
                        </a:xfrm>
                        <a:prstGeom prst="rect">
                          <a:avLst/>
                        </a:prstGeom>
                      </wps:spPr>
                      <wps:txbx>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wps:txbx>
                      <wps:bodyPr wrap="square" lIns="0" tIns="0" rIns="0" bIns="0" rtlCol="0" vert="vert">
                        <a:noAutofit/>
                      </wps:bodyPr>
                    </wps:wsp>
                  </a:graphicData>
                </a:graphic>
              </wp:anchor>
            </w:drawing>
          </mc:Choice>
          <mc:Fallback>
            <w:pict>
              <v:shape style="position:absolute;margin-left:700.928894pt;margin-top:38.0047pt;width:9.1pt;height:34.550pt;mso-position-horizontal-relative:page;mso-position-vertical-relative:page;z-index:15738368" type="#_x0000_t202" id="docshape42" filled="false" stroked="false">
                <v:textbox inset="0,0,0,0" style="layout-flow:vertical">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0" simplePos="0" relativeHeight="15738880">
                <wp:simplePos x="0" y="0"/>
                <wp:positionH relativeFrom="page">
                  <wp:posOffset>8901936</wp:posOffset>
                </wp:positionH>
                <wp:positionV relativeFrom="page">
                  <wp:posOffset>4110990</wp:posOffset>
                </wp:positionV>
                <wp:extent cx="115570" cy="233616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15570" cy="2336165"/>
                        </a:xfrm>
                        <a:prstGeom prst="rect">
                          <a:avLst/>
                        </a:prstGeom>
                      </wps:spPr>
                      <wps:txbx>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wps:txbx>
                      <wps:bodyPr wrap="square" lIns="0" tIns="0" rIns="0" bIns="0" rtlCol="0" vert="vert">
                        <a:noAutofit/>
                      </wps:bodyPr>
                    </wps:wsp>
                  </a:graphicData>
                </a:graphic>
              </wp:anchor>
            </w:drawing>
          </mc:Choice>
          <mc:Fallback>
            <w:pict>
              <v:shape style="position:absolute;margin-left:700.93988pt;margin-top:323.700012pt;width:9.1pt;height:183.95pt;mso-position-horizontal-relative:page;mso-position-vertical-relative:page;z-index:15738880" type="#_x0000_t202" id="docshape43" filled="false" stroked="false">
                <v:textbox inset="0,0,0,0" style="layout-flow:vertical">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v:textbox>
                <w10:wrap type="none"/>
              </v:shape>
            </w:pict>
          </mc:Fallback>
        </mc:AlternateContent>
      </w:r>
      <w:r>
        <w:rPr>
          <w:sz w:val="20"/>
        </w:rPr>
        <mc:AlternateContent>
          <mc:Choice Requires="wps">
            <w:drawing>
              <wp:anchor distT="0" distB="0" distL="0" distR="0" allowOverlap="1" layoutInCell="1" locked="0" behindDoc="0" simplePos="0" relativeHeight="15739392">
                <wp:simplePos x="0" y="0"/>
                <wp:positionH relativeFrom="page">
                  <wp:posOffset>418335</wp:posOffset>
                </wp:positionH>
                <wp:positionV relativeFrom="page">
                  <wp:posOffset>3418458</wp:posOffset>
                </wp:positionV>
                <wp:extent cx="115570" cy="7112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15570" cy="71120"/>
                        </a:xfrm>
                        <a:prstGeom prst="rect">
                          <a:avLst/>
                        </a:prstGeom>
                      </wps:spPr>
                      <wps:txbx>
                        <w:txbxContent>
                          <w:p>
                            <w:pPr>
                              <w:spacing w:before="20"/>
                              <w:ind w:left="20" w:right="0" w:firstLine="0"/>
                              <w:jc w:val="left"/>
                              <w:rPr>
                                <w:sz w:val="12"/>
                              </w:rPr>
                            </w:pPr>
                            <w:r>
                              <w:rPr>
                                <w:spacing w:val="-10"/>
                                <w:w w:val="120"/>
                                <w:sz w:val="12"/>
                              </w:rPr>
                              <w:t>6</w:t>
                            </w:r>
                          </w:p>
                        </w:txbxContent>
                      </wps:txbx>
                      <wps:bodyPr wrap="square" lIns="0" tIns="0" rIns="0" bIns="0" rtlCol="0" vert="vert">
                        <a:noAutofit/>
                      </wps:bodyPr>
                    </wps:wsp>
                  </a:graphicData>
                </a:graphic>
              </wp:anchor>
            </w:drawing>
          </mc:Choice>
          <mc:Fallback>
            <w:pict>
              <v:shape style="position:absolute;margin-left:32.939831pt;margin-top:269.169983pt;width:9.1pt;height:5.6pt;mso-position-horizontal-relative:page;mso-position-vertical-relative:page;z-index:15739392" type="#_x0000_t202" id="docshape44" filled="false" stroked="false">
                <v:textbox inset="0,0,0,0" style="layout-flow:vertical">
                  <w:txbxContent>
                    <w:p>
                      <w:pPr>
                        <w:spacing w:before="20"/>
                        <w:ind w:left="20" w:right="0" w:firstLine="0"/>
                        <w:jc w:val="left"/>
                        <w:rPr>
                          <w:sz w:val="12"/>
                        </w:rPr>
                      </w:pPr>
                      <w:r>
                        <w:rPr>
                          <w:spacing w:val="-10"/>
                          <w:w w:val="120"/>
                          <w:sz w:val="12"/>
                        </w:rPr>
                        <w:t>6</w:t>
                      </w:r>
                    </w:p>
                  </w:txbxContent>
                </v:textbox>
                <w10:wrap type="none"/>
              </v:shape>
            </w:pict>
          </mc:Fallback>
        </mc:AlternateContent>
      </w:r>
    </w:p>
    <w:p>
      <w:pPr>
        <w:pStyle w:val="BodyText"/>
        <w:rPr>
          <w:sz w:val="20"/>
        </w:rPr>
      </w:pPr>
    </w:p>
    <w:p>
      <w:pPr>
        <w:pStyle w:val="BodyText"/>
        <w:spacing w:before="15"/>
        <w:rPr>
          <w:sz w:val="20"/>
        </w:rPr>
      </w:pPr>
    </w:p>
    <w:p>
      <w:pPr>
        <w:pStyle w:val="BodyText"/>
        <w:ind w:left="1795"/>
        <w:rPr>
          <w:sz w:val="20"/>
        </w:rPr>
      </w:pPr>
      <w:bookmarkStart w:name="_bookmark8" w:id="16"/>
      <w:bookmarkEnd w:id="16"/>
      <w:r>
        <w:rPr/>
      </w:r>
      <w:r>
        <w:rPr>
          <w:sz w:val="20"/>
        </w:rPr>
        <w:drawing>
          <wp:inline distT="0" distB="0" distL="0" distR="0">
            <wp:extent cx="5923686" cy="4145279"/>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21" cstate="print"/>
                    <a:stretch>
                      <a:fillRect/>
                    </a:stretch>
                  </pic:blipFill>
                  <pic:spPr>
                    <a:xfrm>
                      <a:off x="0" y="0"/>
                      <a:ext cx="5923686" cy="4145279"/>
                    </a:xfrm>
                    <a:prstGeom prst="rect">
                      <a:avLst/>
                    </a:prstGeom>
                  </pic:spPr>
                </pic:pic>
              </a:graphicData>
            </a:graphic>
          </wp:inline>
        </w:drawing>
      </w:r>
      <w:r>
        <w:rPr>
          <w:sz w:val="20"/>
        </w:rPr>
      </w:r>
    </w:p>
    <w:p>
      <w:pPr>
        <w:pStyle w:val="BodyText"/>
        <w:spacing w:before="22"/>
        <w:rPr>
          <w:sz w:val="14"/>
        </w:rPr>
      </w:pPr>
    </w:p>
    <w:p>
      <w:pPr>
        <w:spacing w:line="285" w:lineRule="auto" w:before="0"/>
        <w:ind w:left="130" w:right="0" w:firstLine="0"/>
        <w:jc w:val="left"/>
        <w:rPr>
          <w:sz w:val="14"/>
        </w:rPr>
      </w:pPr>
      <w:r>
        <w:rPr>
          <w:b/>
          <w:w w:val="110"/>
          <w:sz w:val="14"/>
        </w:rPr>
        <w:t>Fig.</w:t>
      </w:r>
      <w:r>
        <w:rPr>
          <w:b/>
          <w:spacing w:val="8"/>
          <w:w w:val="110"/>
          <w:sz w:val="14"/>
        </w:rPr>
        <w:t> </w:t>
      </w:r>
      <w:r>
        <w:rPr>
          <w:b/>
          <w:w w:val="110"/>
          <w:sz w:val="14"/>
        </w:rPr>
        <w:t>5.</w:t>
      </w:r>
      <w:r>
        <w:rPr>
          <w:b/>
          <w:spacing w:val="55"/>
          <w:w w:val="110"/>
          <w:sz w:val="14"/>
        </w:rPr>
        <w:t> </w:t>
      </w:r>
      <w:r>
        <w:rPr>
          <w:w w:val="110"/>
          <w:sz w:val="14"/>
        </w:rPr>
        <w:t>Representative</w:t>
      </w:r>
      <w:r>
        <w:rPr>
          <w:spacing w:val="8"/>
          <w:w w:val="110"/>
          <w:sz w:val="14"/>
        </w:rPr>
        <w:t> </w:t>
      </w:r>
      <w:r>
        <w:rPr>
          <w:w w:val="110"/>
          <w:sz w:val="14"/>
        </w:rPr>
        <w:t>force-displacement</w:t>
      </w:r>
      <w:r>
        <w:rPr>
          <w:spacing w:val="8"/>
          <w:w w:val="110"/>
          <w:sz w:val="14"/>
        </w:rPr>
        <w:t> </w:t>
      </w:r>
      <w:r>
        <w:rPr>
          <w:w w:val="110"/>
          <w:sz w:val="14"/>
        </w:rPr>
        <w:t>(</w:t>
      </w:r>
      <w:r>
        <w:rPr>
          <w:i/>
          <w:w w:val="110"/>
          <w:sz w:val="14"/>
        </w:rPr>
        <w:t>F</w:t>
      </w:r>
      <w:r>
        <w:rPr>
          <w:i/>
          <w:spacing w:val="16"/>
          <w:w w:val="110"/>
          <w:sz w:val="14"/>
        </w:rPr>
        <w:t> </w:t>
      </w:r>
      <w:r>
        <w:rPr>
          <w:w w:val="110"/>
          <w:sz w:val="14"/>
        </w:rPr>
        <w:t>vs.</w:t>
      </w:r>
      <w:r>
        <w:rPr>
          <w:spacing w:val="8"/>
          <w:w w:val="110"/>
          <w:sz w:val="14"/>
        </w:rPr>
        <w:t> </w:t>
      </w:r>
      <w:r>
        <w:rPr>
          <w:i/>
          <w:w w:val="110"/>
          <w:sz w:val="14"/>
        </w:rPr>
        <w:t>u</w:t>
      </w:r>
      <w:r>
        <w:rPr>
          <w:w w:val="110"/>
          <w:sz w:val="14"/>
        </w:rPr>
        <w:t>)</w:t>
      </w:r>
      <w:r>
        <w:rPr>
          <w:spacing w:val="8"/>
          <w:w w:val="110"/>
          <w:sz w:val="14"/>
        </w:rPr>
        <w:t> </w:t>
      </w:r>
      <w:r>
        <w:rPr>
          <w:w w:val="110"/>
          <w:sz w:val="14"/>
        </w:rPr>
        <w:t>curves</w:t>
      </w:r>
      <w:r>
        <w:rPr>
          <w:spacing w:val="8"/>
          <w:w w:val="110"/>
          <w:sz w:val="14"/>
        </w:rPr>
        <w:t> </w:t>
      </w:r>
      <w:r>
        <w:rPr>
          <w:w w:val="110"/>
          <w:sz w:val="14"/>
        </w:rPr>
        <w:t>and schematic</w:t>
      </w:r>
      <w:r>
        <w:rPr>
          <w:spacing w:val="9"/>
          <w:w w:val="110"/>
          <w:sz w:val="14"/>
        </w:rPr>
        <w:t> </w:t>
      </w:r>
      <w:r>
        <w:rPr>
          <w:w w:val="110"/>
          <w:sz w:val="14"/>
        </w:rPr>
        <w:t>failure</w:t>
      </w:r>
      <w:r>
        <w:rPr>
          <w:spacing w:val="8"/>
          <w:w w:val="110"/>
          <w:sz w:val="14"/>
        </w:rPr>
        <w:t> </w:t>
      </w:r>
      <w:r>
        <w:rPr>
          <w:w w:val="110"/>
          <w:sz w:val="14"/>
        </w:rPr>
        <w:t>processes</w:t>
      </w:r>
      <w:r>
        <w:rPr>
          <w:spacing w:val="8"/>
          <w:w w:val="110"/>
          <w:sz w:val="14"/>
        </w:rPr>
        <w:t> </w:t>
      </w:r>
      <w:r>
        <w:rPr>
          <w:w w:val="110"/>
          <w:sz w:val="14"/>
        </w:rPr>
        <w:t>of</w:t>
      </w:r>
      <w:r>
        <w:rPr>
          <w:spacing w:val="8"/>
          <w:w w:val="110"/>
          <w:sz w:val="14"/>
        </w:rPr>
        <w:t> </w:t>
      </w:r>
      <w:r>
        <w:rPr>
          <w:w w:val="110"/>
          <w:sz w:val="14"/>
        </w:rPr>
        <w:t>interparticle</w:t>
      </w:r>
      <w:r>
        <w:rPr>
          <w:spacing w:val="9"/>
          <w:w w:val="110"/>
          <w:sz w:val="14"/>
        </w:rPr>
        <w:t> </w:t>
      </w:r>
      <w:r>
        <w:rPr>
          <w:w w:val="110"/>
          <w:sz w:val="14"/>
        </w:rPr>
        <w:t>hydrogel joint: (a)</w:t>
      </w:r>
      <w:r>
        <w:rPr>
          <w:spacing w:val="8"/>
          <w:w w:val="110"/>
          <w:sz w:val="14"/>
        </w:rPr>
        <w:t> </w:t>
      </w:r>
      <w:r>
        <w:rPr>
          <w:w w:val="110"/>
          <w:sz w:val="14"/>
        </w:rPr>
        <w:t>tubular</w:t>
      </w:r>
      <w:r>
        <w:rPr>
          <w:spacing w:val="8"/>
          <w:w w:val="110"/>
          <w:sz w:val="14"/>
        </w:rPr>
        <w:t> </w:t>
      </w:r>
      <w:r>
        <w:rPr>
          <w:w w:val="110"/>
          <w:sz w:val="14"/>
        </w:rPr>
        <w:t>joint</w:t>
      </w:r>
      <w:r>
        <w:rPr>
          <w:spacing w:val="8"/>
          <w:w w:val="110"/>
          <w:sz w:val="14"/>
        </w:rPr>
        <w:t> </w:t>
      </w:r>
      <w:r>
        <w:rPr>
          <w:w w:val="110"/>
          <w:sz w:val="14"/>
        </w:rPr>
        <w:t>under tension,</w:t>
      </w:r>
      <w:r>
        <w:rPr>
          <w:spacing w:val="8"/>
          <w:w w:val="110"/>
          <w:sz w:val="14"/>
        </w:rPr>
        <w:t> </w:t>
      </w:r>
      <w:r>
        <w:rPr>
          <w:w w:val="110"/>
          <w:sz w:val="14"/>
        </w:rPr>
        <w:t>(b)</w:t>
      </w:r>
      <w:r>
        <w:rPr>
          <w:spacing w:val="9"/>
          <w:w w:val="110"/>
          <w:sz w:val="14"/>
        </w:rPr>
        <w:t> </w:t>
      </w:r>
      <w:r>
        <w:rPr>
          <w:w w:val="110"/>
          <w:sz w:val="14"/>
        </w:rPr>
        <w:t>tubular joint</w:t>
      </w:r>
      <w:r>
        <w:rPr>
          <w:spacing w:val="8"/>
          <w:w w:val="110"/>
          <w:sz w:val="14"/>
        </w:rPr>
        <w:t> </w:t>
      </w:r>
      <w:r>
        <w:rPr>
          <w:w w:val="110"/>
          <w:sz w:val="14"/>
        </w:rPr>
        <w:t>under</w:t>
      </w:r>
      <w:r>
        <w:rPr>
          <w:spacing w:val="8"/>
          <w:w w:val="110"/>
          <w:sz w:val="14"/>
        </w:rPr>
        <w:t> </w:t>
      </w:r>
      <w:r>
        <w:rPr>
          <w:w w:val="110"/>
          <w:sz w:val="14"/>
        </w:rPr>
        <w:t>shearing,</w:t>
      </w:r>
      <w:r>
        <w:rPr>
          <w:spacing w:val="8"/>
          <w:w w:val="110"/>
          <w:sz w:val="14"/>
        </w:rPr>
        <w:t> </w:t>
      </w:r>
      <w:r>
        <w:rPr>
          <w:w w:val="110"/>
          <w:sz w:val="14"/>
        </w:rPr>
        <w:t>(c)</w:t>
      </w:r>
      <w:r>
        <w:rPr>
          <w:spacing w:val="8"/>
          <w:w w:val="110"/>
          <w:sz w:val="14"/>
        </w:rPr>
        <w:t> </w:t>
      </w:r>
      <w:r>
        <w:rPr>
          <w:w w:val="110"/>
          <w:sz w:val="14"/>
        </w:rPr>
        <w:t>foamy</w:t>
      </w:r>
      <w:r>
        <w:rPr>
          <w:spacing w:val="8"/>
          <w:w w:val="110"/>
          <w:sz w:val="14"/>
        </w:rPr>
        <w:t> </w:t>
      </w:r>
      <w:r>
        <w:rPr>
          <w:w w:val="110"/>
          <w:sz w:val="14"/>
        </w:rPr>
        <w:t>joint</w:t>
      </w:r>
      <w:r>
        <w:rPr>
          <w:spacing w:val="40"/>
          <w:w w:val="110"/>
          <w:sz w:val="14"/>
        </w:rPr>
        <w:t> </w:t>
      </w:r>
      <w:r>
        <w:rPr>
          <w:w w:val="110"/>
          <w:sz w:val="14"/>
        </w:rPr>
        <w:t>under tension, (d) foamy joint under shearing.</w:t>
      </w:r>
    </w:p>
    <w:p>
      <w:pPr>
        <w:spacing w:after="0" w:line="285" w:lineRule="auto"/>
        <w:jc w:val="left"/>
        <w:rPr>
          <w:sz w:val="14"/>
        </w:rPr>
        <w:sectPr>
          <w:headerReference w:type="default" r:id="rId19"/>
          <w:footerReference w:type="default" r:id="rId20"/>
          <w:pgSz w:w="14860" w:h="10890" w:orient="landscape"/>
          <w:pgMar w:header="0" w:footer="0" w:top="1220" w:bottom="280" w:left="992" w:right="992"/>
        </w:sectPr>
      </w:pPr>
    </w:p>
    <w:p>
      <w:pPr>
        <w:pStyle w:val="BodyText"/>
        <w:spacing w:line="216" w:lineRule="auto" w:before="128"/>
        <w:ind w:left="72" w:hanging="1"/>
      </w:pPr>
      <w:r>
        <w:rPr/>
        <mc:AlternateContent>
          <mc:Choice Requires="wps">
            <w:drawing>
              <wp:anchor distT="0" distB="0" distL="0" distR="0" allowOverlap="1" layoutInCell="1" locked="0" behindDoc="1" simplePos="0" relativeHeight="486159872">
                <wp:simplePos x="0" y="0"/>
                <wp:positionH relativeFrom="page">
                  <wp:posOffset>3839755</wp:posOffset>
                </wp:positionH>
                <wp:positionV relativeFrom="paragraph">
                  <wp:posOffset>268473</wp:posOffset>
                </wp:positionV>
                <wp:extent cx="38100" cy="7874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8100" cy="78740"/>
                        </a:xfrm>
                        <a:prstGeom prst="rect">
                          <a:avLst/>
                        </a:prstGeom>
                      </wps:spPr>
                      <wps:txbx>
                        <w:txbxContent>
                          <w:p>
                            <w:pPr>
                              <w:spacing w:line="122" w:lineRule="exact" w:before="0"/>
                              <w:ind w:left="0" w:right="0" w:firstLine="0"/>
                              <w:jc w:val="left"/>
                              <w:rPr>
                                <w:i/>
                                <w:sz w:val="11"/>
                              </w:rPr>
                            </w:pPr>
                            <w:r>
                              <w:rPr>
                                <w:i/>
                                <w:spacing w:val="-10"/>
                                <w:w w:val="105"/>
                                <w:sz w:val="11"/>
                              </w:rPr>
                              <w:t>n</w:t>
                            </w:r>
                          </w:p>
                        </w:txbxContent>
                      </wps:txbx>
                      <wps:bodyPr wrap="square" lIns="0" tIns="0" rIns="0" bIns="0" rtlCol="0">
                        <a:noAutofit/>
                      </wps:bodyPr>
                    </wps:wsp>
                  </a:graphicData>
                </a:graphic>
              </wp:anchor>
            </w:drawing>
          </mc:Choice>
          <mc:Fallback>
            <w:pict>
              <v:shape style="position:absolute;margin-left:302.342987pt;margin-top:21.139652pt;width:3pt;height:6.2pt;mso-position-horizontal-relative:page;mso-position-vertical-relative:paragraph;z-index:-17156608" type="#_x0000_t202" id="docshape48" filled="false" stroked="false">
                <v:textbox inset="0,0,0,0">
                  <w:txbxContent>
                    <w:p>
                      <w:pPr>
                        <w:spacing w:line="122" w:lineRule="exact" w:before="0"/>
                        <w:ind w:left="0" w:right="0" w:firstLine="0"/>
                        <w:jc w:val="left"/>
                        <w:rPr>
                          <w:i/>
                          <w:sz w:val="11"/>
                        </w:rPr>
                      </w:pPr>
                      <w:r>
                        <w:rPr>
                          <w:i/>
                          <w:spacing w:val="-10"/>
                          <w:w w:val="105"/>
                          <w:sz w:val="11"/>
                        </w:rPr>
                        <w:t>n</w:t>
                      </w:r>
                    </w:p>
                  </w:txbxContent>
                </v:textbox>
                <w10:wrap type="none"/>
              </v:shape>
            </w:pict>
          </mc:Fallback>
        </mc:AlternateContent>
      </w:r>
      <w:r>
        <w:rPr>
          <w:w w:val="110"/>
        </w:rPr>
        <w:t>stiffness</w:t>
      </w:r>
      <w:r>
        <w:rPr>
          <w:spacing w:val="17"/>
          <w:w w:val="110"/>
        </w:rPr>
        <w:t> </w:t>
      </w:r>
      <w:r>
        <w:rPr>
          <w:i/>
          <w:w w:val="110"/>
        </w:rPr>
        <w:t>K</w:t>
      </w:r>
      <w:r>
        <w:rPr>
          <w:i/>
          <w:w w:val="110"/>
          <w:vertAlign w:val="subscript"/>
        </w:rPr>
        <w:t>n</w:t>
      </w:r>
      <w:r>
        <w:rPr>
          <w:w w:val="110"/>
          <w:vertAlign w:val="subscript"/>
        </w:rPr>
        <w:t>2</w:t>
      </w:r>
      <w:r>
        <w:rPr>
          <w:spacing w:val="27"/>
          <w:w w:val="110"/>
          <w:vertAlign w:val="baseline"/>
        </w:rPr>
        <w:t> </w:t>
      </w:r>
      <w:r>
        <w:rPr>
          <w:w w:val="110"/>
          <w:vertAlign w:val="baseline"/>
        </w:rPr>
        <w:t>was</w:t>
      </w:r>
      <w:r>
        <w:rPr>
          <w:spacing w:val="17"/>
          <w:w w:val="110"/>
          <w:vertAlign w:val="baseline"/>
        </w:rPr>
        <w:t> </w:t>
      </w:r>
      <w:r>
        <w:rPr>
          <w:w w:val="110"/>
          <w:vertAlign w:val="baseline"/>
        </w:rPr>
        <w:t>only</w:t>
      </w:r>
      <w:r>
        <w:rPr>
          <w:spacing w:val="17"/>
          <w:w w:val="110"/>
          <w:vertAlign w:val="baseline"/>
        </w:rPr>
        <w:t> </w:t>
      </w:r>
      <w:r>
        <w:rPr>
          <w:w w:val="110"/>
          <w:vertAlign w:val="baseline"/>
        </w:rPr>
        <w:t>1/3</w:t>
      </w:r>
      <w:r>
        <w:rPr>
          <w:spacing w:val="17"/>
          <w:w w:val="110"/>
          <w:vertAlign w:val="baseline"/>
        </w:rPr>
        <w:t> </w:t>
      </w:r>
      <w:r>
        <w:rPr>
          <w:w w:val="110"/>
          <w:vertAlign w:val="baseline"/>
        </w:rPr>
        <w:t>to</w:t>
      </w:r>
      <w:r>
        <w:rPr>
          <w:spacing w:val="18"/>
          <w:w w:val="110"/>
          <w:vertAlign w:val="baseline"/>
        </w:rPr>
        <w:t> </w:t>
      </w:r>
      <w:r>
        <w:rPr>
          <w:w w:val="110"/>
          <w:vertAlign w:val="baseline"/>
        </w:rPr>
        <w:t>1/2</w:t>
      </w:r>
      <w:r>
        <w:rPr>
          <w:spacing w:val="17"/>
          <w:w w:val="110"/>
          <w:vertAlign w:val="baseline"/>
        </w:rPr>
        <w:t> </w:t>
      </w:r>
      <w:r>
        <w:rPr>
          <w:w w:val="110"/>
          <w:vertAlign w:val="baseline"/>
        </w:rPr>
        <w:t>of</w:t>
      </w:r>
      <w:r>
        <w:rPr>
          <w:spacing w:val="17"/>
          <w:w w:val="110"/>
          <w:vertAlign w:val="baseline"/>
        </w:rPr>
        <w:t> </w:t>
      </w:r>
      <w:r>
        <w:rPr>
          <w:i/>
          <w:w w:val="110"/>
          <w:vertAlign w:val="baseline"/>
        </w:rPr>
        <w:t>K</w:t>
      </w:r>
      <w:r>
        <w:rPr>
          <w:i/>
          <w:w w:val="110"/>
          <w:vertAlign w:val="subscript"/>
        </w:rPr>
        <w:t>n</w:t>
      </w:r>
      <w:r>
        <w:rPr>
          <w:w w:val="110"/>
          <w:vertAlign w:val="subscript"/>
        </w:rPr>
        <w:t>1</w:t>
      </w:r>
      <w:r>
        <w:rPr>
          <w:spacing w:val="27"/>
          <w:w w:val="110"/>
          <w:vertAlign w:val="baseline"/>
        </w:rPr>
        <w:t> </w:t>
      </w:r>
      <w:r>
        <w:rPr>
          <w:w w:val="110"/>
          <w:vertAlign w:val="baseline"/>
        </w:rPr>
        <w:t>because</w:t>
      </w:r>
      <w:r>
        <w:rPr>
          <w:spacing w:val="18"/>
          <w:w w:val="110"/>
          <w:vertAlign w:val="baseline"/>
        </w:rPr>
        <w:t> </w:t>
      </w:r>
      <w:r>
        <w:rPr>
          <w:w w:val="110"/>
          <w:vertAlign w:val="baseline"/>
        </w:rPr>
        <w:t>the</w:t>
      </w:r>
      <w:r>
        <w:rPr>
          <w:spacing w:val="17"/>
          <w:w w:val="110"/>
          <w:vertAlign w:val="baseline"/>
        </w:rPr>
        <w:t> </w:t>
      </w:r>
      <w:r>
        <w:rPr>
          <w:w w:val="110"/>
          <w:vertAlign w:val="baseline"/>
        </w:rPr>
        <w:t>continuous</w:t>
      </w:r>
      <w:r>
        <w:rPr>
          <w:spacing w:val="17"/>
          <w:w w:val="110"/>
          <w:vertAlign w:val="baseline"/>
        </w:rPr>
        <w:t> </w:t>
      </w:r>
      <w:r>
        <w:rPr>
          <w:w w:val="110"/>
          <w:vertAlign w:val="baseline"/>
        </w:rPr>
        <w:t>debonding</w:t>
      </w:r>
      <w:r>
        <w:rPr>
          <w:spacing w:val="18"/>
          <w:w w:val="110"/>
          <w:vertAlign w:val="baseline"/>
        </w:rPr>
        <w:t> </w:t>
      </w:r>
      <w:r>
        <w:rPr>
          <w:w w:val="110"/>
          <w:vertAlign w:val="baseline"/>
        </w:rPr>
        <w:t>and</w:t>
      </w:r>
      <w:r>
        <w:rPr>
          <w:spacing w:val="17"/>
          <w:w w:val="110"/>
          <w:vertAlign w:val="baseline"/>
        </w:rPr>
        <w:t> </w:t>
      </w:r>
      <w:r>
        <w:rPr>
          <w:w w:val="110"/>
          <w:vertAlign w:val="baseline"/>
        </w:rPr>
        <w:t>elongation</w:t>
      </w:r>
      <w:r>
        <w:rPr>
          <w:spacing w:val="18"/>
          <w:w w:val="110"/>
          <w:vertAlign w:val="baseline"/>
        </w:rPr>
        <w:t> </w:t>
      </w:r>
      <w:r>
        <w:rPr>
          <w:w w:val="110"/>
          <w:vertAlign w:val="baseline"/>
        </w:rPr>
        <w:t>of</w:t>
      </w:r>
      <w:r>
        <w:rPr>
          <w:spacing w:val="17"/>
          <w:w w:val="110"/>
          <w:vertAlign w:val="baseline"/>
        </w:rPr>
        <w:t> </w:t>
      </w:r>
      <w:r>
        <w:rPr>
          <w:w w:val="110"/>
          <w:vertAlign w:val="baseline"/>
        </w:rPr>
        <w:t>the</w:t>
      </w:r>
      <w:r>
        <w:rPr>
          <w:spacing w:val="17"/>
          <w:w w:val="110"/>
          <w:vertAlign w:val="baseline"/>
        </w:rPr>
        <w:t> </w:t>
      </w:r>
      <w:r>
        <w:rPr>
          <w:w w:val="110"/>
          <w:vertAlign w:val="baseline"/>
        </w:rPr>
        <w:t>hydrogel</w:t>
      </w:r>
      <w:r>
        <w:rPr>
          <w:spacing w:val="17"/>
          <w:w w:val="110"/>
          <w:vertAlign w:val="baseline"/>
        </w:rPr>
        <w:t> </w:t>
      </w:r>
      <w:r>
        <w:rPr>
          <w:w w:val="110"/>
          <w:vertAlign w:val="baseline"/>
        </w:rPr>
        <w:t>skin</w:t>
      </w:r>
      <w:r>
        <w:rPr>
          <w:spacing w:val="18"/>
          <w:w w:val="110"/>
          <w:vertAlign w:val="baseline"/>
        </w:rPr>
        <w:t> </w:t>
      </w:r>
      <w:r>
        <w:rPr>
          <w:w w:val="110"/>
          <w:vertAlign w:val="baseline"/>
        </w:rPr>
        <w:t>led</w:t>
      </w:r>
      <w:r>
        <w:rPr>
          <w:spacing w:val="17"/>
          <w:w w:val="110"/>
          <w:vertAlign w:val="baseline"/>
        </w:rPr>
        <w:t> </w:t>
      </w:r>
      <w:r>
        <w:rPr>
          <w:w w:val="110"/>
          <w:vertAlign w:val="baseline"/>
        </w:rPr>
        <w:t>to</w:t>
      </w:r>
      <w:r>
        <w:rPr>
          <w:spacing w:val="17"/>
          <w:w w:val="110"/>
          <w:vertAlign w:val="baseline"/>
        </w:rPr>
        <w:t> </w:t>
      </w:r>
      <w:r>
        <w:rPr>
          <w:w w:val="110"/>
          <w:vertAlign w:val="baseline"/>
        </w:rPr>
        <w:t>additional interparticle</w:t>
      </w:r>
      <w:r>
        <w:rPr>
          <w:spacing w:val="2"/>
          <w:w w:val="110"/>
          <w:vertAlign w:val="baseline"/>
        </w:rPr>
        <w:t> </w:t>
      </w:r>
      <w:r>
        <w:rPr>
          <w:w w:val="110"/>
          <w:vertAlign w:val="baseline"/>
        </w:rPr>
        <w:t>displacement.</w:t>
      </w:r>
      <w:r>
        <w:rPr>
          <w:spacing w:val="3"/>
          <w:w w:val="110"/>
          <w:vertAlign w:val="baseline"/>
        </w:rPr>
        <w:t> </w:t>
      </w:r>
      <w:r>
        <w:rPr>
          <w:w w:val="110"/>
          <w:vertAlign w:val="baseline"/>
        </w:rPr>
        <w:t>As</w:t>
      </w:r>
      <w:r>
        <w:rPr>
          <w:spacing w:val="4"/>
          <w:w w:val="110"/>
          <w:vertAlign w:val="baseline"/>
        </w:rPr>
        <w:t> </w:t>
      </w:r>
      <w:r>
        <w:rPr>
          <w:w w:val="110"/>
          <w:vertAlign w:val="baseline"/>
        </w:rPr>
        <w:t>loading</w:t>
      </w:r>
      <w:r>
        <w:rPr>
          <w:spacing w:val="3"/>
          <w:w w:val="110"/>
          <w:vertAlign w:val="baseline"/>
        </w:rPr>
        <w:t> </w:t>
      </w:r>
      <w:r>
        <w:rPr>
          <w:w w:val="110"/>
          <w:vertAlign w:val="baseline"/>
        </w:rPr>
        <w:t>exceeded</w:t>
      </w:r>
      <w:r>
        <w:rPr>
          <w:spacing w:val="4"/>
          <w:w w:val="110"/>
          <w:vertAlign w:val="baseline"/>
        </w:rPr>
        <w:t> </w:t>
      </w:r>
      <w:r>
        <w:rPr>
          <w:w w:val="110"/>
          <w:vertAlign w:val="baseline"/>
        </w:rPr>
        <w:t>the</w:t>
      </w:r>
      <w:r>
        <w:rPr>
          <w:spacing w:val="3"/>
          <w:w w:val="110"/>
          <w:vertAlign w:val="baseline"/>
        </w:rPr>
        <w:t> </w:t>
      </w:r>
      <w:r>
        <w:rPr>
          <w:w w:val="110"/>
          <w:vertAlign w:val="baseline"/>
        </w:rPr>
        <w:t>second</w:t>
      </w:r>
      <w:r>
        <w:rPr>
          <w:spacing w:val="3"/>
          <w:w w:val="110"/>
          <w:vertAlign w:val="baseline"/>
        </w:rPr>
        <w:t> </w:t>
      </w:r>
      <w:r>
        <w:rPr>
          <w:w w:val="110"/>
          <w:vertAlign w:val="baseline"/>
        </w:rPr>
        <w:t>critical</w:t>
      </w:r>
      <w:r>
        <w:rPr>
          <w:spacing w:val="3"/>
          <w:w w:val="110"/>
          <w:vertAlign w:val="baseline"/>
        </w:rPr>
        <w:t> </w:t>
      </w:r>
      <w:r>
        <w:rPr>
          <w:w w:val="110"/>
          <w:vertAlign w:val="baseline"/>
        </w:rPr>
        <w:t>force</w:t>
      </w:r>
      <w:r>
        <w:rPr>
          <w:spacing w:val="4"/>
          <w:w w:val="110"/>
          <w:vertAlign w:val="baseline"/>
        </w:rPr>
        <w:t> </w:t>
      </w:r>
      <w:r>
        <w:rPr>
          <w:i/>
          <w:w w:val="110"/>
          <w:vertAlign w:val="baseline"/>
        </w:rPr>
        <w:t>F</w:t>
      </w:r>
      <w:r>
        <w:rPr>
          <w:i/>
          <w:spacing w:val="-29"/>
          <w:w w:val="110"/>
          <w:vertAlign w:val="baseline"/>
        </w:rPr>
        <w:t> </w:t>
      </w:r>
      <w:r>
        <w:rPr>
          <w:rFonts w:ascii="Cambria" w:hAnsi="Cambria"/>
          <w:w w:val="110"/>
          <w:position w:val="6"/>
          <w:sz w:val="15"/>
          <w:vertAlign w:val="baseline"/>
        </w:rPr>
        <w:t>ʹ</w:t>
      </w:r>
      <w:r>
        <w:rPr>
          <w:w w:val="110"/>
          <w:vertAlign w:val="baseline"/>
        </w:rPr>
        <w:t>,</w:t>
      </w:r>
      <w:r>
        <w:rPr>
          <w:spacing w:val="3"/>
          <w:w w:val="110"/>
          <w:vertAlign w:val="baseline"/>
        </w:rPr>
        <w:t> </w:t>
      </w:r>
      <w:r>
        <w:rPr>
          <w:w w:val="110"/>
          <w:vertAlign w:val="baseline"/>
        </w:rPr>
        <w:t>i.e.,</w:t>
      </w:r>
      <w:r>
        <w:rPr>
          <w:spacing w:val="3"/>
          <w:w w:val="110"/>
          <w:vertAlign w:val="baseline"/>
        </w:rPr>
        <w:t> </w:t>
      </w:r>
      <w:r>
        <w:rPr>
          <w:w w:val="110"/>
          <w:vertAlign w:val="baseline"/>
        </w:rPr>
        <w:t>the</w:t>
      </w:r>
      <w:r>
        <w:rPr>
          <w:spacing w:val="3"/>
          <w:w w:val="110"/>
          <w:vertAlign w:val="baseline"/>
        </w:rPr>
        <w:t> </w:t>
      </w:r>
      <w:r>
        <w:rPr>
          <w:w w:val="110"/>
          <w:vertAlign w:val="baseline"/>
        </w:rPr>
        <w:t>tensile</w:t>
      </w:r>
      <w:r>
        <w:rPr>
          <w:spacing w:val="3"/>
          <w:w w:val="110"/>
          <w:vertAlign w:val="baseline"/>
        </w:rPr>
        <w:t> </w:t>
      </w:r>
      <w:r>
        <w:rPr>
          <w:w w:val="110"/>
          <w:vertAlign w:val="baseline"/>
        </w:rPr>
        <w:t>stress</w:t>
      </w:r>
      <w:r>
        <w:rPr>
          <w:spacing w:val="4"/>
          <w:w w:val="110"/>
          <w:vertAlign w:val="baseline"/>
        </w:rPr>
        <w:t> </w:t>
      </w:r>
      <w:r>
        <w:rPr>
          <w:w w:val="110"/>
          <w:vertAlign w:val="baseline"/>
        </w:rPr>
        <w:t>in</w:t>
      </w:r>
      <w:r>
        <w:rPr>
          <w:spacing w:val="3"/>
          <w:w w:val="110"/>
          <w:vertAlign w:val="baseline"/>
        </w:rPr>
        <w:t> </w:t>
      </w:r>
      <w:r>
        <w:rPr>
          <w:w w:val="110"/>
          <w:vertAlign w:val="baseline"/>
        </w:rPr>
        <w:t>the</w:t>
      </w:r>
      <w:r>
        <w:rPr>
          <w:spacing w:val="3"/>
          <w:w w:val="110"/>
          <w:vertAlign w:val="baseline"/>
        </w:rPr>
        <w:t> </w:t>
      </w:r>
      <w:r>
        <w:rPr>
          <w:w w:val="110"/>
          <w:vertAlign w:val="baseline"/>
        </w:rPr>
        <w:t>debonded</w:t>
      </w:r>
      <w:r>
        <w:rPr>
          <w:spacing w:val="4"/>
          <w:w w:val="110"/>
          <w:vertAlign w:val="baseline"/>
        </w:rPr>
        <w:t> </w:t>
      </w:r>
      <w:r>
        <w:rPr>
          <w:w w:val="110"/>
          <w:vertAlign w:val="baseline"/>
        </w:rPr>
        <w:t>skin</w:t>
      </w:r>
      <w:r>
        <w:rPr>
          <w:spacing w:val="3"/>
          <w:w w:val="110"/>
          <w:vertAlign w:val="baseline"/>
        </w:rPr>
        <w:t> </w:t>
      </w:r>
      <w:r>
        <w:rPr>
          <w:w w:val="110"/>
          <w:vertAlign w:val="baseline"/>
        </w:rPr>
        <w:t>reached</w:t>
      </w:r>
      <w:r>
        <w:rPr>
          <w:spacing w:val="4"/>
          <w:w w:val="110"/>
          <w:vertAlign w:val="baseline"/>
        </w:rPr>
        <w:t> </w:t>
      </w:r>
      <w:r>
        <w:rPr>
          <w:spacing w:val="-5"/>
          <w:w w:val="110"/>
          <w:vertAlign w:val="baseline"/>
        </w:rPr>
        <w:t>the</w:t>
      </w:r>
    </w:p>
    <w:p>
      <w:pPr>
        <w:pStyle w:val="BodyText"/>
        <w:spacing w:before="30"/>
        <w:ind w:left="72"/>
      </w:pPr>
      <w:r>
        <w:rPr>
          <w:w w:val="110"/>
        </w:rPr>
        <w:t>tensile</w:t>
      </w:r>
      <w:r>
        <w:rPr>
          <w:spacing w:val="5"/>
          <w:w w:val="110"/>
        </w:rPr>
        <w:t> </w:t>
      </w:r>
      <w:r>
        <w:rPr>
          <w:w w:val="110"/>
        </w:rPr>
        <w:t>strength</w:t>
      </w:r>
      <w:r>
        <w:rPr>
          <w:spacing w:val="6"/>
          <w:w w:val="110"/>
        </w:rPr>
        <w:t> </w:t>
      </w:r>
      <w:r>
        <w:rPr>
          <w:w w:val="110"/>
        </w:rPr>
        <w:t>of</w:t>
      </w:r>
      <w:r>
        <w:rPr>
          <w:spacing w:val="5"/>
          <w:w w:val="110"/>
        </w:rPr>
        <w:t> </w:t>
      </w:r>
      <w:r>
        <w:rPr>
          <w:w w:val="110"/>
        </w:rPr>
        <w:t>hydrogel,</w:t>
      </w:r>
      <w:r>
        <w:rPr>
          <w:spacing w:val="4"/>
          <w:w w:val="110"/>
        </w:rPr>
        <w:t> </w:t>
      </w:r>
      <w:r>
        <w:rPr>
          <w:w w:val="110"/>
        </w:rPr>
        <w:t>the</w:t>
      </w:r>
      <w:r>
        <w:rPr>
          <w:spacing w:val="6"/>
          <w:w w:val="110"/>
        </w:rPr>
        <w:t> </w:t>
      </w:r>
      <w:r>
        <w:rPr>
          <w:w w:val="110"/>
        </w:rPr>
        <w:t>tube</w:t>
      </w:r>
      <w:r>
        <w:rPr>
          <w:spacing w:val="4"/>
          <w:w w:val="110"/>
        </w:rPr>
        <w:t> </w:t>
      </w:r>
      <w:r>
        <w:rPr>
          <w:w w:val="110"/>
        </w:rPr>
        <w:t>ruptured</w:t>
      </w:r>
      <w:r>
        <w:rPr>
          <w:spacing w:val="5"/>
          <w:w w:val="110"/>
        </w:rPr>
        <w:t> </w:t>
      </w:r>
      <w:r>
        <w:rPr>
          <w:w w:val="110"/>
        </w:rPr>
        <w:t>at</w:t>
      </w:r>
      <w:r>
        <w:rPr>
          <w:spacing w:val="6"/>
          <w:w w:val="110"/>
        </w:rPr>
        <w:t> </w:t>
      </w:r>
      <w:r>
        <w:rPr>
          <w:w w:val="110"/>
        </w:rPr>
        <w:t>the</w:t>
      </w:r>
      <w:r>
        <w:rPr>
          <w:spacing w:val="5"/>
          <w:w w:val="110"/>
        </w:rPr>
        <w:t> </w:t>
      </w:r>
      <w:r>
        <w:rPr>
          <w:w w:val="110"/>
        </w:rPr>
        <w:t>circumference,</w:t>
      </w:r>
      <w:r>
        <w:rPr>
          <w:spacing w:val="4"/>
          <w:w w:val="110"/>
        </w:rPr>
        <w:t> </w:t>
      </w:r>
      <w:r>
        <w:rPr>
          <w:w w:val="110"/>
        </w:rPr>
        <w:t>and</w:t>
      </w:r>
      <w:r>
        <w:rPr>
          <w:spacing w:val="6"/>
          <w:w w:val="110"/>
        </w:rPr>
        <w:t> </w:t>
      </w:r>
      <w:r>
        <w:rPr>
          <w:w w:val="110"/>
        </w:rPr>
        <w:t>thus</w:t>
      </w:r>
      <w:r>
        <w:rPr>
          <w:spacing w:val="6"/>
          <w:w w:val="110"/>
        </w:rPr>
        <w:t> </w:t>
      </w:r>
      <w:r>
        <w:rPr>
          <w:i/>
          <w:w w:val="110"/>
        </w:rPr>
        <w:t>F</w:t>
      </w:r>
      <w:r>
        <w:rPr>
          <w:i/>
          <w:w w:val="110"/>
          <w:vertAlign w:val="subscript"/>
        </w:rPr>
        <w:t>n</w:t>
      </w:r>
      <w:r>
        <w:rPr>
          <w:i/>
          <w:spacing w:val="15"/>
          <w:w w:val="110"/>
          <w:vertAlign w:val="baseline"/>
        </w:rPr>
        <w:t> </w:t>
      </w:r>
      <w:r>
        <w:rPr>
          <w:w w:val="110"/>
          <w:vertAlign w:val="baseline"/>
        </w:rPr>
        <w:t>suddenly</w:t>
      </w:r>
      <w:r>
        <w:rPr>
          <w:spacing w:val="6"/>
          <w:w w:val="110"/>
          <w:vertAlign w:val="baseline"/>
        </w:rPr>
        <w:t> </w:t>
      </w:r>
      <w:r>
        <w:rPr>
          <w:w w:val="110"/>
          <w:vertAlign w:val="baseline"/>
        </w:rPr>
        <w:t>dropped</w:t>
      </w:r>
      <w:r>
        <w:rPr>
          <w:spacing w:val="4"/>
          <w:w w:val="110"/>
          <w:vertAlign w:val="baseline"/>
        </w:rPr>
        <w:t> </w:t>
      </w:r>
      <w:r>
        <w:rPr>
          <w:w w:val="110"/>
          <w:vertAlign w:val="baseline"/>
        </w:rPr>
        <w:t>to</w:t>
      </w:r>
      <w:r>
        <w:rPr>
          <w:spacing w:val="5"/>
          <w:w w:val="110"/>
          <w:vertAlign w:val="baseline"/>
        </w:rPr>
        <w:t> </w:t>
      </w:r>
      <w:r>
        <w:rPr>
          <w:spacing w:val="-2"/>
          <w:w w:val="110"/>
          <w:vertAlign w:val="baseline"/>
        </w:rPr>
        <w:t>zero.</w:t>
      </w:r>
    </w:p>
    <w:p>
      <w:pPr>
        <w:pStyle w:val="BodyText"/>
        <w:spacing w:line="273" w:lineRule="auto" w:before="25"/>
        <w:ind w:left="72" w:firstLine="239"/>
      </w:pPr>
      <w:r>
        <w:rPr>
          <w:spacing w:val="-2"/>
          <w:w w:val="110"/>
        </w:rPr>
        <w:t>As</w:t>
      </w:r>
      <w:r>
        <w:rPr>
          <w:spacing w:val="-3"/>
          <w:w w:val="110"/>
        </w:rPr>
        <w:t> </w:t>
      </w:r>
      <w:r>
        <w:rPr>
          <w:spacing w:val="-2"/>
          <w:w w:val="110"/>
        </w:rPr>
        <w:t>shown</w:t>
      </w:r>
      <w:r>
        <w:rPr>
          <w:spacing w:val="-6"/>
          <w:w w:val="110"/>
        </w:rPr>
        <w:t> </w:t>
      </w:r>
      <w:r>
        <w:rPr>
          <w:spacing w:val="-2"/>
          <w:w w:val="110"/>
        </w:rPr>
        <w:t>in</w:t>
      </w:r>
      <w:r>
        <w:rPr>
          <w:spacing w:val="-3"/>
          <w:w w:val="110"/>
        </w:rPr>
        <w:t> </w:t>
      </w:r>
      <w:hyperlink w:history="true" w:anchor="_bookmark8">
        <w:r>
          <w:rPr>
            <w:color w:val="2196D1"/>
            <w:spacing w:val="-2"/>
            <w:w w:val="110"/>
          </w:rPr>
          <w:t>Fig.</w:t>
        </w:r>
        <w:r>
          <w:rPr>
            <w:color w:val="2196D1"/>
            <w:spacing w:val="-3"/>
            <w:w w:val="110"/>
          </w:rPr>
          <w:t> </w:t>
        </w:r>
        <w:r>
          <w:rPr>
            <w:color w:val="2196D1"/>
            <w:spacing w:val="-2"/>
            <w:w w:val="110"/>
          </w:rPr>
          <w:t>5</w:t>
        </w:r>
      </w:hyperlink>
      <w:r>
        <w:rPr>
          <w:b/>
          <w:spacing w:val="-2"/>
          <w:w w:val="110"/>
        </w:rPr>
        <w:t>b</w:t>
      </w:r>
      <w:r>
        <w:rPr>
          <w:spacing w:val="-2"/>
          <w:w w:val="110"/>
        </w:rPr>
        <w:t>,</w:t>
      </w:r>
      <w:r>
        <w:rPr>
          <w:spacing w:val="-4"/>
          <w:w w:val="110"/>
        </w:rPr>
        <w:t> </w:t>
      </w:r>
      <w:r>
        <w:rPr>
          <w:spacing w:val="-2"/>
          <w:w w:val="110"/>
        </w:rPr>
        <w:t>the</w:t>
      </w:r>
      <w:r>
        <w:rPr>
          <w:spacing w:val="-3"/>
          <w:w w:val="110"/>
        </w:rPr>
        <w:t> </w:t>
      </w:r>
      <w:r>
        <w:rPr>
          <w:spacing w:val="-2"/>
          <w:w w:val="110"/>
        </w:rPr>
        <w:t>shear</w:t>
      </w:r>
      <w:r>
        <w:rPr>
          <w:spacing w:val="-4"/>
          <w:w w:val="110"/>
        </w:rPr>
        <w:t> </w:t>
      </w:r>
      <w:r>
        <w:rPr>
          <w:spacing w:val="-2"/>
          <w:w w:val="110"/>
        </w:rPr>
        <w:t>behavior</w:t>
      </w:r>
      <w:r>
        <w:rPr>
          <w:spacing w:val="-3"/>
          <w:w w:val="110"/>
        </w:rPr>
        <w:t> </w:t>
      </w:r>
      <w:r>
        <w:rPr>
          <w:spacing w:val="-2"/>
          <w:w w:val="110"/>
        </w:rPr>
        <w:t>of</w:t>
      </w:r>
      <w:r>
        <w:rPr>
          <w:spacing w:val="-4"/>
          <w:w w:val="110"/>
        </w:rPr>
        <w:t> </w:t>
      </w:r>
      <w:r>
        <w:rPr>
          <w:spacing w:val="-2"/>
          <w:w w:val="110"/>
        </w:rPr>
        <w:t>the</w:t>
      </w:r>
      <w:r>
        <w:rPr>
          <w:spacing w:val="-4"/>
          <w:w w:val="110"/>
        </w:rPr>
        <w:t> </w:t>
      </w:r>
      <w:r>
        <w:rPr>
          <w:spacing w:val="-2"/>
          <w:w w:val="110"/>
        </w:rPr>
        <w:t>tubular</w:t>
      </w:r>
      <w:r>
        <w:rPr>
          <w:spacing w:val="-4"/>
          <w:w w:val="110"/>
        </w:rPr>
        <w:t> </w:t>
      </w:r>
      <w:r>
        <w:rPr>
          <w:spacing w:val="-2"/>
          <w:w w:val="110"/>
        </w:rPr>
        <w:t>joint</w:t>
      </w:r>
      <w:r>
        <w:rPr>
          <w:spacing w:val="-3"/>
          <w:w w:val="110"/>
        </w:rPr>
        <w:t> </w:t>
      </w:r>
      <w:r>
        <w:rPr>
          <w:spacing w:val="-2"/>
          <w:w w:val="110"/>
        </w:rPr>
        <w:t>was</w:t>
      </w:r>
      <w:r>
        <w:rPr>
          <w:spacing w:val="-3"/>
          <w:w w:val="110"/>
        </w:rPr>
        <w:t> </w:t>
      </w:r>
      <w:r>
        <w:rPr>
          <w:spacing w:val="-2"/>
          <w:w w:val="110"/>
        </w:rPr>
        <w:t>characterized</w:t>
      </w:r>
      <w:r>
        <w:rPr>
          <w:spacing w:val="-3"/>
          <w:w w:val="110"/>
        </w:rPr>
        <w:t> </w:t>
      </w:r>
      <w:r>
        <w:rPr>
          <w:spacing w:val="-2"/>
          <w:w w:val="110"/>
        </w:rPr>
        <w:t>by</w:t>
      </w:r>
      <w:r>
        <w:rPr>
          <w:spacing w:val="-3"/>
          <w:w w:val="110"/>
        </w:rPr>
        <w:t> </w:t>
      </w:r>
      <w:r>
        <w:rPr>
          <w:spacing w:val="-2"/>
          <w:w w:val="110"/>
        </w:rPr>
        <w:t>two-stage</w:t>
      </w:r>
      <w:r>
        <w:rPr>
          <w:spacing w:val="-4"/>
          <w:w w:val="110"/>
        </w:rPr>
        <w:t> </w:t>
      </w:r>
      <w:r>
        <w:rPr>
          <w:spacing w:val="-2"/>
          <w:w w:val="110"/>
        </w:rPr>
        <w:t>failure</w:t>
      </w:r>
      <w:r>
        <w:rPr>
          <w:spacing w:val="-4"/>
          <w:w w:val="110"/>
        </w:rPr>
        <w:t> </w:t>
      </w:r>
      <w:r>
        <w:rPr>
          <w:spacing w:val="-2"/>
          <w:w w:val="110"/>
        </w:rPr>
        <w:t>as</w:t>
      </w:r>
      <w:r>
        <w:rPr>
          <w:spacing w:val="-3"/>
          <w:w w:val="110"/>
        </w:rPr>
        <w:t> </w:t>
      </w:r>
      <w:r>
        <w:rPr>
          <w:spacing w:val="-2"/>
          <w:w w:val="110"/>
        </w:rPr>
        <w:t>well,</w:t>
      </w:r>
      <w:r>
        <w:rPr>
          <w:spacing w:val="-3"/>
          <w:w w:val="110"/>
        </w:rPr>
        <w:t> </w:t>
      </w:r>
      <w:r>
        <w:rPr>
          <w:spacing w:val="-2"/>
          <w:w w:val="110"/>
        </w:rPr>
        <w:t>which</w:t>
      </w:r>
      <w:r>
        <w:rPr>
          <w:spacing w:val="-3"/>
          <w:w w:val="110"/>
        </w:rPr>
        <w:t> </w:t>
      </w:r>
      <w:r>
        <w:rPr>
          <w:spacing w:val="-2"/>
          <w:w w:val="110"/>
        </w:rPr>
        <w:t>is</w:t>
      </w:r>
      <w:r>
        <w:rPr>
          <w:spacing w:val="-4"/>
          <w:w w:val="110"/>
        </w:rPr>
        <w:t> </w:t>
      </w:r>
      <w:r>
        <w:rPr>
          <w:spacing w:val="-2"/>
          <w:w w:val="110"/>
        </w:rPr>
        <w:t>similar</w:t>
      </w:r>
      <w:r>
        <w:rPr>
          <w:spacing w:val="-4"/>
          <w:w w:val="110"/>
        </w:rPr>
        <w:t> </w:t>
      </w:r>
      <w:r>
        <w:rPr>
          <w:spacing w:val="-2"/>
          <w:w w:val="110"/>
        </w:rPr>
        <w:t>to</w:t>
      </w:r>
      <w:r>
        <w:rPr>
          <w:spacing w:val="-4"/>
          <w:w w:val="110"/>
        </w:rPr>
        <w:t> </w:t>
      </w:r>
      <w:r>
        <w:rPr>
          <w:spacing w:val="-2"/>
          <w:w w:val="110"/>
        </w:rPr>
        <w:t>tensile </w:t>
      </w:r>
      <w:r>
        <w:rPr>
          <w:w w:val="110"/>
        </w:rPr>
        <w:t>behaviors.</w:t>
      </w:r>
      <w:r>
        <w:rPr>
          <w:spacing w:val="-11"/>
          <w:w w:val="110"/>
        </w:rPr>
        <w:t> </w:t>
      </w:r>
      <w:r>
        <w:rPr>
          <w:w w:val="110"/>
        </w:rPr>
        <w:t>In</w:t>
      </w:r>
      <w:r>
        <w:rPr>
          <w:spacing w:val="-12"/>
          <w:w w:val="110"/>
        </w:rPr>
        <w:t> </w:t>
      </w:r>
      <w:r>
        <w:rPr>
          <w:w w:val="110"/>
        </w:rPr>
        <w:t>the</w:t>
      </w:r>
      <w:r>
        <w:rPr>
          <w:spacing w:val="-12"/>
          <w:w w:val="110"/>
        </w:rPr>
        <w:t> </w:t>
      </w:r>
      <w:r>
        <w:rPr>
          <w:w w:val="110"/>
        </w:rPr>
        <w:t>first</w:t>
      </w:r>
      <w:r>
        <w:rPr>
          <w:spacing w:val="-12"/>
          <w:w w:val="110"/>
        </w:rPr>
        <w:t> </w:t>
      </w:r>
      <w:r>
        <w:rPr>
          <w:w w:val="110"/>
        </w:rPr>
        <w:t>stage,</w:t>
      </w:r>
      <w:r>
        <w:rPr>
          <w:spacing w:val="-12"/>
          <w:w w:val="110"/>
        </w:rPr>
        <w:t> </w:t>
      </w:r>
      <w:r>
        <w:rPr>
          <w:w w:val="110"/>
        </w:rPr>
        <w:t>the</w:t>
      </w:r>
      <w:r>
        <w:rPr>
          <w:spacing w:val="-11"/>
          <w:w w:val="110"/>
        </w:rPr>
        <w:t> </w:t>
      </w:r>
      <w:r>
        <w:rPr>
          <w:w w:val="110"/>
        </w:rPr>
        <w:t>hydrogel</w:t>
      </w:r>
      <w:r>
        <w:rPr>
          <w:spacing w:val="-12"/>
          <w:w w:val="110"/>
        </w:rPr>
        <w:t> </w:t>
      </w:r>
      <w:r>
        <w:rPr>
          <w:w w:val="110"/>
        </w:rPr>
        <w:t>tube</w:t>
      </w:r>
      <w:r>
        <w:rPr>
          <w:spacing w:val="-11"/>
          <w:w w:val="110"/>
        </w:rPr>
        <w:t> </w:t>
      </w:r>
      <w:r>
        <w:rPr>
          <w:w w:val="110"/>
        </w:rPr>
        <w:t>underwent</w:t>
      </w:r>
      <w:r>
        <w:rPr>
          <w:spacing w:val="-12"/>
          <w:w w:val="110"/>
        </w:rPr>
        <w:t> </w:t>
      </w:r>
      <w:r>
        <w:rPr>
          <w:w w:val="110"/>
        </w:rPr>
        <w:t>elastic</w:t>
      </w:r>
      <w:r>
        <w:rPr>
          <w:spacing w:val="-12"/>
          <w:w w:val="110"/>
        </w:rPr>
        <w:t> </w:t>
      </w:r>
      <w:r>
        <w:rPr>
          <w:w w:val="110"/>
        </w:rPr>
        <w:t>shear</w:t>
      </w:r>
      <w:r>
        <w:rPr>
          <w:spacing w:val="-12"/>
          <w:w w:val="110"/>
        </w:rPr>
        <w:t> </w:t>
      </w:r>
      <w:r>
        <w:rPr>
          <w:w w:val="110"/>
        </w:rPr>
        <w:t>deformation,</w:t>
      </w:r>
      <w:r>
        <w:rPr>
          <w:spacing w:val="-12"/>
          <w:w w:val="110"/>
        </w:rPr>
        <w:t> </w:t>
      </w:r>
      <w:r>
        <w:rPr>
          <w:w w:val="110"/>
        </w:rPr>
        <w:t>and</w:t>
      </w:r>
      <w:r>
        <w:rPr>
          <w:spacing w:val="-11"/>
          <w:w w:val="110"/>
        </w:rPr>
        <w:t> </w:t>
      </w:r>
      <w:r>
        <w:rPr>
          <w:w w:val="110"/>
        </w:rPr>
        <w:t>thus,</w:t>
      </w:r>
      <w:r>
        <w:rPr>
          <w:spacing w:val="-13"/>
          <w:w w:val="110"/>
        </w:rPr>
        <w:t> </w:t>
      </w:r>
      <w:r>
        <w:rPr>
          <w:w w:val="110"/>
        </w:rPr>
        <w:t>normal</w:t>
      </w:r>
      <w:r>
        <w:rPr>
          <w:spacing w:val="-11"/>
          <w:w w:val="110"/>
        </w:rPr>
        <w:t> </w:t>
      </w:r>
      <w:r>
        <w:rPr>
          <w:w w:val="110"/>
        </w:rPr>
        <w:t>force</w:t>
      </w:r>
      <w:r>
        <w:rPr>
          <w:spacing w:val="-11"/>
          <w:w w:val="110"/>
        </w:rPr>
        <w:t> </w:t>
      </w:r>
      <w:r>
        <w:rPr>
          <w:i/>
          <w:w w:val="110"/>
        </w:rPr>
        <w:t>F</w:t>
      </w:r>
      <w:r>
        <w:rPr>
          <w:i/>
          <w:w w:val="110"/>
          <w:vertAlign w:val="subscript"/>
        </w:rPr>
        <w:t>s</w:t>
      </w:r>
      <w:r>
        <w:rPr>
          <w:i/>
          <w:spacing w:val="-9"/>
          <w:w w:val="110"/>
          <w:vertAlign w:val="baseline"/>
        </w:rPr>
        <w:t> </w:t>
      </w:r>
      <w:r>
        <w:rPr>
          <w:w w:val="110"/>
          <w:vertAlign w:val="baseline"/>
        </w:rPr>
        <w:t>increased</w:t>
      </w:r>
      <w:r>
        <w:rPr>
          <w:spacing w:val="-11"/>
          <w:w w:val="110"/>
          <w:vertAlign w:val="baseline"/>
        </w:rPr>
        <w:t> </w:t>
      </w:r>
      <w:r>
        <w:rPr>
          <w:w w:val="110"/>
          <w:vertAlign w:val="baseline"/>
        </w:rPr>
        <w:t>almost</w:t>
      </w:r>
      <w:r>
        <w:rPr>
          <w:spacing w:val="-13"/>
          <w:w w:val="110"/>
          <w:vertAlign w:val="baseline"/>
        </w:rPr>
        <w:t> </w:t>
      </w:r>
      <w:r>
        <w:rPr>
          <w:spacing w:val="-2"/>
          <w:w w:val="110"/>
          <w:vertAlign w:val="baseline"/>
        </w:rPr>
        <w:t>linearly</w:t>
      </w:r>
    </w:p>
    <w:p>
      <w:pPr>
        <w:pStyle w:val="BodyText"/>
        <w:spacing w:line="189" w:lineRule="exact"/>
        <w:ind w:left="72"/>
        <w:jc w:val="both"/>
      </w:pPr>
      <w:r>
        <w:rPr/>
        <mc:AlternateContent>
          <mc:Choice Requires="wps">
            <w:drawing>
              <wp:anchor distT="0" distB="0" distL="0" distR="0" allowOverlap="1" layoutInCell="1" locked="0" behindDoc="1" simplePos="0" relativeHeight="486160384">
                <wp:simplePos x="0" y="0"/>
                <wp:positionH relativeFrom="page">
                  <wp:posOffset>4407839</wp:posOffset>
                </wp:positionH>
                <wp:positionV relativeFrom="paragraph">
                  <wp:posOffset>63575</wp:posOffset>
                </wp:positionV>
                <wp:extent cx="26670" cy="7874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6670" cy="78740"/>
                        </a:xfrm>
                        <a:prstGeom prst="rect">
                          <a:avLst/>
                        </a:prstGeom>
                      </wps:spPr>
                      <wps:txbx>
                        <w:txbxContent>
                          <w:p>
                            <w:pPr>
                              <w:spacing w:line="122" w:lineRule="exact" w:before="0"/>
                              <w:ind w:left="0" w:right="0" w:firstLine="0"/>
                              <w:jc w:val="left"/>
                              <w:rPr>
                                <w:i/>
                                <w:sz w:val="11"/>
                              </w:rPr>
                            </w:pPr>
                            <w:r>
                              <w:rPr>
                                <w:i/>
                                <w:spacing w:val="-12"/>
                                <w:sz w:val="11"/>
                              </w:rPr>
                              <w:t>s</w:t>
                            </w:r>
                          </w:p>
                        </w:txbxContent>
                      </wps:txbx>
                      <wps:bodyPr wrap="square" lIns="0" tIns="0" rIns="0" bIns="0" rtlCol="0">
                        <a:noAutofit/>
                      </wps:bodyPr>
                    </wps:wsp>
                  </a:graphicData>
                </a:graphic>
              </wp:anchor>
            </w:drawing>
          </mc:Choice>
          <mc:Fallback>
            <w:pict>
              <v:shape style="position:absolute;margin-left:347.074005pt;margin-top:5.005906pt;width:2.1pt;height:6.2pt;mso-position-horizontal-relative:page;mso-position-vertical-relative:paragraph;z-index:-17156096" type="#_x0000_t202" id="docshape49" filled="false" stroked="false">
                <v:textbox inset="0,0,0,0">
                  <w:txbxContent>
                    <w:p>
                      <w:pPr>
                        <w:spacing w:line="122" w:lineRule="exact" w:before="0"/>
                        <w:ind w:left="0" w:right="0" w:firstLine="0"/>
                        <w:jc w:val="left"/>
                        <w:rPr>
                          <w:i/>
                          <w:sz w:val="11"/>
                        </w:rPr>
                      </w:pPr>
                      <w:r>
                        <w:rPr>
                          <w:i/>
                          <w:spacing w:val="-12"/>
                          <w:sz w:val="11"/>
                        </w:rPr>
                        <w:t>s</w:t>
                      </w:r>
                    </w:p>
                  </w:txbxContent>
                </v:textbox>
                <w10:wrap type="none"/>
              </v:shape>
            </w:pict>
          </mc:Fallback>
        </mc:AlternateContent>
      </w:r>
      <w:r>
        <w:rPr>
          <w:w w:val="110"/>
        </w:rPr>
        <w:t>with</w:t>
      </w:r>
      <w:r>
        <w:rPr>
          <w:spacing w:val="-8"/>
          <w:w w:val="110"/>
        </w:rPr>
        <w:t> </w:t>
      </w:r>
      <w:r>
        <w:rPr>
          <w:i/>
          <w:w w:val="110"/>
        </w:rPr>
        <w:t>u</w:t>
      </w:r>
      <w:r>
        <w:rPr>
          <w:i/>
          <w:w w:val="110"/>
          <w:vertAlign w:val="subscript"/>
        </w:rPr>
        <w:t>s</w:t>
      </w:r>
      <w:r>
        <w:rPr>
          <w:w w:val="110"/>
          <w:vertAlign w:val="baseline"/>
        </w:rPr>
        <w:t>,</w:t>
      </w:r>
      <w:r>
        <w:rPr>
          <w:spacing w:val="-7"/>
          <w:w w:val="110"/>
          <w:vertAlign w:val="baseline"/>
        </w:rPr>
        <w:t> </w:t>
      </w:r>
      <w:r>
        <w:rPr>
          <w:w w:val="110"/>
          <w:vertAlign w:val="baseline"/>
        </w:rPr>
        <w:t>and</w:t>
      </w:r>
      <w:r>
        <w:rPr>
          <w:spacing w:val="-6"/>
          <w:w w:val="110"/>
          <w:vertAlign w:val="baseline"/>
        </w:rPr>
        <w:t> </w:t>
      </w:r>
      <w:r>
        <w:rPr>
          <w:w w:val="110"/>
          <w:vertAlign w:val="baseline"/>
        </w:rPr>
        <w:t>the</w:t>
      </w:r>
      <w:r>
        <w:rPr>
          <w:spacing w:val="-7"/>
          <w:w w:val="110"/>
          <w:vertAlign w:val="baseline"/>
        </w:rPr>
        <w:t> </w:t>
      </w:r>
      <w:r>
        <w:rPr>
          <w:w w:val="110"/>
          <w:vertAlign w:val="baseline"/>
        </w:rPr>
        <w:t>stiffness</w:t>
      </w:r>
      <w:r>
        <w:rPr>
          <w:spacing w:val="-7"/>
          <w:w w:val="110"/>
          <w:vertAlign w:val="baseline"/>
        </w:rPr>
        <w:t> </w:t>
      </w:r>
      <w:r>
        <w:rPr>
          <w:w w:val="110"/>
          <w:vertAlign w:val="baseline"/>
        </w:rPr>
        <w:t>was</w:t>
      </w:r>
      <w:r>
        <w:rPr>
          <w:spacing w:val="-8"/>
          <w:w w:val="110"/>
          <w:vertAlign w:val="baseline"/>
        </w:rPr>
        <w:t> </w:t>
      </w:r>
      <w:r>
        <w:rPr>
          <w:w w:val="110"/>
          <w:vertAlign w:val="baseline"/>
        </w:rPr>
        <w:t>named</w:t>
      </w:r>
      <w:r>
        <w:rPr>
          <w:spacing w:val="-7"/>
          <w:w w:val="110"/>
          <w:vertAlign w:val="baseline"/>
        </w:rPr>
        <w:t> </w:t>
      </w:r>
      <w:r>
        <w:rPr>
          <w:i/>
          <w:w w:val="110"/>
          <w:vertAlign w:val="baseline"/>
        </w:rPr>
        <w:t>K</w:t>
      </w:r>
      <w:r>
        <w:rPr>
          <w:i/>
          <w:w w:val="110"/>
          <w:vertAlign w:val="subscript"/>
        </w:rPr>
        <w:t>s</w:t>
      </w:r>
      <w:r>
        <w:rPr>
          <w:w w:val="110"/>
          <w:vertAlign w:val="subscript"/>
        </w:rPr>
        <w:t>1</w:t>
      </w:r>
      <w:r>
        <w:rPr>
          <w:w w:val="110"/>
          <w:vertAlign w:val="baseline"/>
        </w:rPr>
        <w:t>.</w:t>
      </w:r>
      <w:r>
        <w:rPr>
          <w:spacing w:val="-7"/>
          <w:w w:val="110"/>
          <w:vertAlign w:val="baseline"/>
        </w:rPr>
        <w:t> </w:t>
      </w:r>
      <w:r>
        <w:rPr>
          <w:w w:val="110"/>
          <w:vertAlign w:val="baseline"/>
        </w:rPr>
        <w:t>When</w:t>
      </w:r>
      <w:r>
        <w:rPr>
          <w:spacing w:val="-7"/>
          <w:w w:val="110"/>
          <w:vertAlign w:val="baseline"/>
        </w:rPr>
        <w:t> </w:t>
      </w:r>
      <w:r>
        <w:rPr>
          <w:w w:val="110"/>
          <w:vertAlign w:val="baseline"/>
        </w:rPr>
        <w:t>loading</w:t>
      </w:r>
      <w:r>
        <w:rPr>
          <w:spacing w:val="-7"/>
          <w:w w:val="110"/>
          <w:vertAlign w:val="baseline"/>
        </w:rPr>
        <w:t> </w:t>
      </w:r>
      <w:r>
        <w:rPr>
          <w:w w:val="110"/>
          <w:vertAlign w:val="baseline"/>
        </w:rPr>
        <w:t>exceeded</w:t>
      </w:r>
      <w:r>
        <w:rPr>
          <w:spacing w:val="-7"/>
          <w:w w:val="110"/>
          <w:vertAlign w:val="baseline"/>
        </w:rPr>
        <w:t> </w:t>
      </w:r>
      <w:r>
        <w:rPr>
          <w:w w:val="110"/>
          <w:vertAlign w:val="baseline"/>
        </w:rPr>
        <w:t>the</w:t>
      </w:r>
      <w:r>
        <w:rPr>
          <w:spacing w:val="-8"/>
          <w:w w:val="110"/>
          <w:vertAlign w:val="baseline"/>
        </w:rPr>
        <w:t> </w:t>
      </w:r>
      <w:r>
        <w:rPr>
          <w:w w:val="110"/>
          <w:vertAlign w:val="baseline"/>
        </w:rPr>
        <w:t>first</w:t>
      </w:r>
      <w:r>
        <w:rPr>
          <w:spacing w:val="-7"/>
          <w:w w:val="110"/>
          <w:vertAlign w:val="baseline"/>
        </w:rPr>
        <w:t> </w:t>
      </w:r>
      <w:r>
        <w:rPr>
          <w:w w:val="110"/>
          <w:vertAlign w:val="baseline"/>
        </w:rPr>
        <w:t>critical</w:t>
      </w:r>
      <w:r>
        <w:rPr>
          <w:spacing w:val="-7"/>
          <w:w w:val="110"/>
          <w:vertAlign w:val="baseline"/>
        </w:rPr>
        <w:t> </w:t>
      </w:r>
      <w:r>
        <w:rPr>
          <w:w w:val="110"/>
          <w:vertAlign w:val="baseline"/>
        </w:rPr>
        <w:t>force</w:t>
      </w:r>
      <w:r>
        <w:rPr>
          <w:spacing w:val="-8"/>
          <w:w w:val="110"/>
          <w:vertAlign w:val="baseline"/>
        </w:rPr>
        <w:t> </w:t>
      </w:r>
      <w:r>
        <w:rPr>
          <w:i/>
          <w:w w:val="110"/>
          <w:vertAlign w:val="baseline"/>
        </w:rPr>
        <w:t>F</w:t>
      </w:r>
      <w:r>
        <w:rPr>
          <w:rFonts w:ascii="Cambria" w:hAnsi="Cambria"/>
          <w:w w:val="110"/>
          <w:position w:val="6"/>
          <w:sz w:val="15"/>
          <w:vertAlign w:val="baseline"/>
        </w:rPr>
        <w:t>ʹ</w:t>
      </w:r>
      <w:r>
        <w:rPr>
          <w:w w:val="110"/>
          <w:vertAlign w:val="baseline"/>
        </w:rPr>
        <w:t>,</w:t>
      </w:r>
      <w:r>
        <w:rPr>
          <w:spacing w:val="-7"/>
          <w:w w:val="110"/>
          <w:vertAlign w:val="baseline"/>
        </w:rPr>
        <w:t> </w:t>
      </w:r>
      <w:r>
        <w:rPr>
          <w:w w:val="110"/>
          <w:vertAlign w:val="baseline"/>
        </w:rPr>
        <w:t>the</w:t>
      </w:r>
      <w:r>
        <w:rPr>
          <w:spacing w:val="-7"/>
          <w:w w:val="110"/>
          <w:vertAlign w:val="baseline"/>
        </w:rPr>
        <w:t> </w:t>
      </w:r>
      <w:r>
        <w:rPr>
          <w:w w:val="110"/>
          <w:vertAlign w:val="baseline"/>
        </w:rPr>
        <w:t>hydrogel</w:t>
      </w:r>
      <w:r>
        <w:rPr>
          <w:spacing w:val="-8"/>
          <w:w w:val="110"/>
          <w:vertAlign w:val="baseline"/>
        </w:rPr>
        <w:t> </w:t>
      </w:r>
      <w:r>
        <w:rPr>
          <w:w w:val="110"/>
          <w:vertAlign w:val="baseline"/>
        </w:rPr>
        <w:t>skin</w:t>
      </w:r>
      <w:r>
        <w:rPr>
          <w:spacing w:val="-7"/>
          <w:w w:val="110"/>
          <w:vertAlign w:val="baseline"/>
        </w:rPr>
        <w:t> </w:t>
      </w:r>
      <w:r>
        <w:rPr>
          <w:w w:val="110"/>
          <w:vertAlign w:val="baseline"/>
        </w:rPr>
        <w:t>started</w:t>
      </w:r>
      <w:r>
        <w:rPr>
          <w:spacing w:val="-7"/>
          <w:w w:val="110"/>
          <w:vertAlign w:val="baseline"/>
        </w:rPr>
        <w:t> </w:t>
      </w:r>
      <w:r>
        <w:rPr>
          <w:w w:val="110"/>
          <w:vertAlign w:val="baseline"/>
        </w:rPr>
        <w:t>to</w:t>
      </w:r>
      <w:r>
        <w:rPr>
          <w:spacing w:val="-7"/>
          <w:w w:val="110"/>
          <w:vertAlign w:val="baseline"/>
        </w:rPr>
        <w:t> </w:t>
      </w:r>
      <w:r>
        <w:rPr>
          <w:w w:val="110"/>
          <w:vertAlign w:val="baseline"/>
        </w:rPr>
        <w:t>peel</w:t>
      </w:r>
      <w:r>
        <w:rPr>
          <w:spacing w:val="-7"/>
          <w:w w:val="110"/>
          <w:vertAlign w:val="baseline"/>
        </w:rPr>
        <w:t> </w:t>
      </w:r>
      <w:r>
        <w:rPr>
          <w:spacing w:val="-2"/>
          <w:w w:val="110"/>
          <w:vertAlign w:val="baseline"/>
        </w:rPr>
        <w:t>diagonally</w:t>
      </w:r>
    </w:p>
    <w:p>
      <w:pPr>
        <w:pStyle w:val="BodyText"/>
        <w:spacing w:line="273" w:lineRule="auto" w:before="31"/>
        <w:ind w:left="72" w:right="69"/>
        <w:jc w:val="both"/>
      </w:pPr>
      <w:r>
        <w:rPr>
          <w:w w:val="110"/>
        </w:rPr>
        <w:t>on both sides of the particle. In the second stage, the shear stiffness </w:t>
      </w:r>
      <w:r>
        <w:rPr>
          <w:i/>
          <w:w w:val="110"/>
        </w:rPr>
        <w:t>K</w:t>
      </w:r>
      <w:r>
        <w:rPr>
          <w:i/>
          <w:w w:val="110"/>
          <w:vertAlign w:val="subscript"/>
        </w:rPr>
        <w:t>s</w:t>
      </w:r>
      <w:r>
        <w:rPr>
          <w:w w:val="110"/>
          <w:vertAlign w:val="subscript"/>
        </w:rPr>
        <w:t>2</w:t>
      </w:r>
      <w:r>
        <w:rPr>
          <w:w w:val="110"/>
          <w:vertAlign w:val="baseline"/>
        </w:rPr>
        <w:t> was mainly determined by continuous debonding and elon- gation of the hydrogel skin, which was comparable with </w:t>
      </w:r>
      <w:r>
        <w:rPr>
          <w:i/>
          <w:w w:val="110"/>
          <w:vertAlign w:val="baseline"/>
        </w:rPr>
        <w:t>K</w:t>
      </w:r>
      <w:r>
        <w:rPr>
          <w:i/>
          <w:w w:val="110"/>
          <w:vertAlign w:val="subscript"/>
        </w:rPr>
        <w:t>n</w:t>
      </w:r>
      <w:r>
        <w:rPr>
          <w:w w:val="110"/>
          <w:vertAlign w:val="subscript"/>
        </w:rPr>
        <w:t>2</w:t>
      </w:r>
      <w:r>
        <w:rPr>
          <w:w w:val="110"/>
          <w:vertAlign w:val="baseline"/>
        </w:rPr>
        <w:t>. However, in the single-joint specimen, the bead rotated, and there was inevitable</w:t>
      </w:r>
      <w:r>
        <w:rPr>
          <w:w w:val="110"/>
          <w:vertAlign w:val="baseline"/>
        </w:rPr>
        <w:t> relative</w:t>
      </w:r>
      <w:r>
        <w:rPr>
          <w:w w:val="110"/>
          <w:vertAlign w:val="baseline"/>
        </w:rPr>
        <w:t> displacement</w:t>
      </w:r>
      <w:r>
        <w:rPr>
          <w:w w:val="110"/>
          <w:vertAlign w:val="baseline"/>
        </w:rPr>
        <w:t> between</w:t>
      </w:r>
      <w:r>
        <w:rPr>
          <w:w w:val="110"/>
          <w:vertAlign w:val="baseline"/>
        </w:rPr>
        <w:t> the</w:t>
      </w:r>
      <w:r>
        <w:rPr>
          <w:w w:val="110"/>
          <w:vertAlign w:val="baseline"/>
        </w:rPr>
        <w:t> bead</w:t>
      </w:r>
      <w:r>
        <w:rPr>
          <w:w w:val="110"/>
          <w:vertAlign w:val="baseline"/>
        </w:rPr>
        <w:t> and</w:t>
      </w:r>
      <w:r>
        <w:rPr>
          <w:w w:val="110"/>
          <w:vertAlign w:val="baseline"/>
        </w:rPr>
        <w:t> clampers.</w:t>
      </w:r>
      <w:r>
        <w:rPr>
          <w:w w:val="110"/>
          <w:vertAlign w:val="baseline"/>
        </w:rPr>
        <w:t> Such</w:t>
      </w:r>
      <w:r>
        <w:rPr>
          <w:w w:val="110"/>
          <w:vertAlign w:val="baseline"/>
        </w:rPr>
        <w:t> displacement</w:t>
      </w:r>
      <w:r>
        <w:rPr>
          <w:w w:val="110"/>
          <w:vertAlign w:val="baseline"/>
        </w:rPr>
        <w:t> decreased</w:t>
      </w:r>
      <w:r>
        <w:rPr>
          <w:w w:val="110"/>
          <w:vertAlign w:val="baseline"/>
        </w:rPr>
        <w:t> the</w:t>
      </w:r>
      <w:r>
        <w:rPr>
          <w:w w:val="110"/>
          <w:vertAlign w:val="baseline"/>
        </w:rPr>
        <w:t> slope</w:t>
      </w:r>
      <w:r>
        <w:rPr>
          <w:w w:val="110"/>
          <w:vertAlign w:val="baseline"/>
        </w:rPr>
        <w:t> and</w:t>
      </w:r>
      <w:r>
        <w:rPr>
          <w:w w:val="110"/>
          <w:vertAlign w:val="baseline"/>
        </w:rPr>
        <w:t> increased</w:t>
      </w:r>
      <w:r>
        <w:rPr>
          <w:w w:val="110"/>
          <w:vertAlign w:val="baseline"/>
        </w:rPr>
        <w:t> failure displacement.</w:t>
      </w:r>
      <w:r>
        <w:rPr>
          <w:spacing w:val="4"/>
          <w:w w:val="110"/>
          <w:vertAlign w:val="baseline"/>
        </w:rPr>
        <w:t> </w:t>
      </w:r>
      <w:r>
        <w:rPr>
          <w:w w:val="110"/>
          <w:vertAlign w:val="baseline"/>
        </w:rPr>
        <w:t>Such</w:t>
      </w:r>
      <w:r>
        <w:rPr>
          <w:spacing w:val="3"/>
          <w:w w:val="110"/>
          <w:vertAlign w:val="baseline"/>
        </w:rPr>
        <w:t> </w:t>
      </w:r>
      <w:r>
        <w:rPr>
          <w:w w:val="110"/>
          <w:vertAlign w:val="baseline"/>
        </w:rPr>
        <w:t>bead</w:t>
      </w:r>
      <w:r>
        <w:rPr>
          <w:spacing w:val="4"/>
          <w:w w:val="110"/>
          <w:vertAlign w:val="baseline"/>
        </w:rPr>
        <w:t> </w:t>
      </w:r>
      <w:r>
        <w:rPr>
          <w:w w:val="110"/>
          <w:vertAlign w:val="baseline"/>
        </w:rPr>
        <w:t>rotation</w:t>
      </w:r>
      <w:r>
        <w:rPr>
          <w:spacing w:val="4"/>
          <w:w w:val="110"/>
          <w:vertAlign w:val="baseline"/>
        </w:rPr>
        <w:t> </w:t>
      </w:r>
      <w:r>
        <w:rPr>
          <w:w w:val="110"/>
          <w:vertAlign w:val="baseline"/>
        </w:rPr>
        <w:t>would</w:t>
      </w:r>
      <w:r>
        <w:rPr>
          <w:spacing w:val="4"/>
          <w:w w:val="110"/>
          <w:vertAlign w:val="baseline"/>
        </w:rPr>
        <w:t> </w:t>
      </w:r>
      <w:r>
        <w:rPr>
          <w:w w:val="110"/>
          <w:vertAlign w:val="baseline"/>
        </w:rPr>
        <w:t>be</w:t>
      </w:r>
      <w:r>
        <w:rPr>
          <w:spacing w:val="5"/>
          <w:w w:val="110"/>
          <w:vertAlign w:val="baseline"/>
        </w:rPr>
        <w:t> </w:t>
      </w:r>
      <w:r>
        <w:rPr>
          <w:w w:val="110"/>
          <w:vertAlign w:val="baseline"/>
        </w:rPr>
        <w:t>well-constrained</w:t>
      </w:r>
      <w:r>
        <w:rPr>
          <w:spacing w:val="4"/>
          <w:w w:val="110"/>
          <w:vertAlign w:val="baseline"/>
        </w:rPr>
        <w:t> </w:t>
      </w:r>
      <w:r>
        <w:rPr>
          <w:w w:val="110"/>
          <w:vertAlign w:val="baseline"/>
        </w:rPr>
        <w:t>in</w:t>
      </w:r>
      <w:r>
        <w:rPr>
          <w:spacing w:val="4"/>
          <w:w w:val="110"/>
          <w:vertAlign w:val="baseline"/>
        </w:rPr>
        <w:t> </w:t>
      </w:r>
      <w:r>
        <w:rPr>
          <w:w w:val="110"/>
          <w:vertAlign w:val="baseline"/>
        </w:rPr>
        <w:t>the</w:t>
      </w:r>
      <w:r>
        <w:rPr>
          <w:spacing w:val="4"/>
          <w:w w:val="110"/>
          <w:vertAlign w:val="baseline"/>
        </w:rPr>
        <w:t> </w:t>
      </w:r>
      <w:r>
        <w:rPr>
          <w:w w:val="110"/>
          <w:vertAlign w:val="baseline"/>
        </w:rPr>
        <w:t>HBC</w:t>
      </w:r>
      <w:r>
        <w:rPr>
          <w:spacing w:val="3"/>
          <w:w w:val="110"/>
          <w:vertAlign w:val="baseline"/>
        </w:rPr>
        <w:t> </w:t>
      </w:r>
      <w:r>
        <w:rPr>
          <w:w w:val="110"/>
          <w:vertAlign w:val="baseline"/>
        </w:rPr>
        <w:t>composite</w:t>
      </w:r>
      <w:r>
        <w:rPr>
          <w:spacing w:val="6"/>
          <w:w w:val="110"/>
          <w:vertAlign w:val="baseline"/>
        </w:rPr>
        <w:t> </w:t>
      </w:r>
      <w:r>
        <w:rPr>
          <w:w w:val="110"/>
          <w:vertAlign w:val="baseline"/>
        </w:rPr>
        <w:t>because</w:t>
      </w:r>
      <w:r>
        <w:rPr>
          <w:spacing w:val="4"/>
          <w:w w:val="110"/>
          <w:vertAlign w:val="baseline"/>
        </w:rPr>
        <w:t> </w:t>
      </w:r>
      <w:r>
        <w:rPr>
          <w:w w:val="110"/>
          <w:vertAlign w:val="baseline"/>
        </w:rPr>
        <w:t>the</w:t>
      </w:r>
      <w:r>
        <w:rPr>
          <w:spacing w:val="3"/>
          <w:w w:val="110"/>
          <w:vertAlign w:val="baseline"/>
        </w:rPr>
        <w:t> </w:t>
      </w:r>
      <w:r>
        <w:rPr>
          <w:w w:val="110"/>
          <w:vertAlign w:val="baseline"/>
        </w:rPr>
        <w:t>particles</w:t>
      </w:r>
      <w:r>
        <w:rPr>
          <w:spacing w:val="4"/>
          <w:w w:val="110"/>
          <w:vertAlign w:val="baseline"/>
        </w:rPr>
        <w:t> </w:t>
      </w:r>
      <w:r>
        <w:rPr>
          <w:w w:val="110"/>
          <w:vertAlign w:val="baseline"/>
        </w:rPr>
        <w:t>are</w:t>
      </w:r>
      <w:r>
        <w:rPr>
          <w:spacing w:val="4"/>
          <w:w w:val="110"/>
          <w:vertAlign w:val="baseline"/>
        </w:rPr>
        <w:t> </w:t>
      </w:r>
      <w:r>
        <w:rPr>
          <w:w w:val="110"/>
          <w:vertAlign w:val="baseline"/>
        </w:rPr>
        <w:t>fixated</w:t>
      </w:r>
      <w:r>
        <w:rPr>
          <w:spacing w:val="4"/>
          <w:w w:val="110"/>
          <w:vertAlign w:val="baseline"/>
        </w:rPr>
        <w:t> </w:t>
      </w:r>
      <w:r>
        <w:rPr>
          <w:w w:val="110"/>
          <w:vertAlign w:val="baseline"/>
        </w:rPr>
        <w:t>at</w:t>
      </w:r>
      <w:r>
        <w:rPr>
          <w:spacing w:val="4"/>
          <w:w w:val="110"/>
          <w:vertAlign w:val="baseline"/>
        </w:rPr>
        <w:t> </w:t>
      </w:r>
      <w:r>
        <w:rPr>
          <w:w w:val="110"/>
          <w:vertAlign w:val="baseline"/>
        </w:rPr>
        <w:t>multiple</w:t>
      </w:r>
      <w:r>
        <w:rPr>
          <w:spacing w:val="5"/>
          <w:w w:val="110"/>
          <w:vertAlign w:val="baseline"/>
        </w:rPr>
        <w:t> </w:t>
      </w:r>
      <w:r>
        <w:rPr>
          <w:spacing w:val="-5"/>
          <w:w w:val="110"/>
          <w:vertAlign w:val="baseline"/>
        </w:rPr>
        <w:t>gel</w:t>
      </w:r>
    </w:p>
    <w:p>
      <w:pPr>
        <w:pStyle w:val="BodyText"/>
        <w:spacing w:line="186" w:lineRule="exact"/>
        <w:ind w:left="72"/>
        <w:jc w:val="both"/>
      </w:pPr>
      <w:r>
        <w:rPr/>
        <mc:AlternateContent>
          <mc:Choice Requires="wps">
            <w:drawing>
              <wp:anchor distT="0" distB="0" distL="0" distR="0" allowOverlap="1" layoutInCell="1" locked="0" behindDoc="1" simplePos="0" relativeHeight="486160896">
                <wp:simplePos x="0" y="0"/>
                <wp:positionH relativeFrom="page">
                  <wp:posOffset>3175914</wp:posOffset>
                </wp:positionH>
                <wp:positionV relativeFrom="paragraph">
                  <wp:posOffset>62464</wp:posOffset>
                </wp:positionV>
                <wp:extent cx="26670" cy="7874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6670" cy="78740"/>
                        </a:xfrm>
                        <a:prstGeom prst="rect">
                          <a:avLst/>
                        </a:prstGeom>
                      </wps:spPr>
                      <wps:txbx>
                        <w:txbxContent>
                          <w:p>
                            <w:pPr>
                              <w:spacing w:line="122" w:lineRule="exact" w:before="0"/>
                              <w:ind w:left="0" w:right="0" w:firstLine="0"/>
                              <w:jc w:val="left"/>
                              <w:rPr>
                                <w:i/>
                                <w:sz w:val="11"/>
                              </w:rPr>
                            </w:pPr>
                            <w:r>
                              <w:rPr>
                                <w:i/>
                                <w:spacing w:val="-12"/>
                                <w:sz w:val="11"/>
                              </w:rPr>
                              <w:t>s</w:t>
                            </w:r>
                          </w:p>
                        </w:txbxContent>
                      </wps:txbx>
                      <wps:bodyPr wrap="square" lIns="0" tIns="0" rIns="0" bIns="0" rtlCol="0">
                        <a:noAutofit/>
                      </wps:bodyPr>
                    </wps:wsp>
                  </a:graphicData>
                </a:graphic>
              </wp:anchor>
            </w:drawing>
          </mc:Choice>
          <mc:Fallback>
            <w:pict>
              <v:shape style="position:absolute;margin-left:250.072006pt;margin-top:4.918503pt;width:2.1pt;height:6.2pt;mso-position-horizontal-relative:page;mso-position-vertical-relative:paragraph;z-index:-17155584" type="#_x0000_t202" id="docshape50" filled="false" stroked="false">
                <v:textbox inset="0,0,0,0">
                  <w:txbxContent>
                    <w:p>
                      <w:pPr>
                        <w:spacing w:line="122" w:lineRule="exact" w:before="0"/>
                        <w:ind w:left="0" w:right="0" w:firstLine="0"/>
                        <w:jc w:val="left"/>
                        <w:rPr>
                          <w:i/>
                          <w:sz w:val="11"/>
                        </w:rPr>
                      </w:pPr>
                      <w:r>
                        <w:rPr>
                          <w:i/>
                          <w:spacing w:val="-12"/>
                          <w:sz w:val="11"/>
                        </w:rPr>
                        <w:t>s</w:t>
                      </w:r>
                    </w:p>
                  </w:txbxContent>
                </v:textbox>
                <w10:wrap type="none"/>
              </v:shape>
            </w:pict>
          </mc:Fallback>
        </mc:AlternateContent>
      </w:r>
      <w:r>
        <w:rPr>
          <w:w w:val="110"/>
        </w:rPr>
        <w:t>joints.</w:t>
      </w:r>
      <w:r>
        <w:rPr>
          <w:spacing w:val="-11"/>
          <w:w w:val="110"/>
        </w:rPr>
        <w:t> </w:t>
      </w:r>
      <w:r>
        <w:rPr>
          <w:w w:val="110"/>
        </w:rPr>
        <w:t>Finally,</w:t>
      </w:r>
      <w:r>
        <w:rPr>
          <w:spacing w:val="-11"/>
          <w:w w:val="110"/>
        </w:rPr>
        <w:t> </w:t>
      </w:r>
      <w:r>
        <w:rPr>
          <w:w w:val="110"/>
        </w:rPr>
        <w:t>as</w:t>
      </w:r>
      <w:r>
        <w:rPr>
          <w:spacing w:val="-11"/>
          <w:w w:val="110"/>
        </w:rPr>
        <w:t> </w:t>
      </w:r>
      <w:r>
        <w:rPr>
          <w:w w:val="110"/>
        </w:rPr>
        <w:t>loading</w:t>
      </w:r>
      <w:r>
        <w:rPr>
          <w:spacing w:val="-11"/>
          <w:w w:val="110"/>
        </w:rPr>
        <w:t> </w:t>
      </w:r>
      <w:r>
        <w:rPr>
          <w:w w:val="110"/>
        </w:rPr>
        <w:t>exceeded</w:t>
      </w:r>
      <w:r>
        <w:rPr>
          <w:spacing w:val="-11"/>
          <w:w w:val="110"/>
        </w:rPr>
        <w:t> </w:t>
      </w:r>
      <w:r>
        <w:rPr>
          <w:w w:val="110"/>
        </w:rPr>
        <w:t>the</w:t>
      </w:r>
      <w:r>
        <w:rPr>
          <w:spacing w:val="-11"/>
          <w:w w:val="110"/>
        </w:rPr>
        <w:t> </w:t>
      </w:r>
      <w:r>
        <w:rPr>
          <w:w w:val="110"/>
        </w:rPr>
        <w:t>second</w:t>
      </w:r>
      <w:r>
        <w:rPr>
          <w:spacing w:val="-11"/>
          <w:w w:val="110"/>
        </w:rPr>
        <w:t> </w:t>
      </w:r>
      <w:r>
        <w:rPr>
          <w:w w:val="110"/>
        </w:rPr>
        <w:t>critical</w:t>
      </w:r>
      <w:r>
        <w:rPr>
          <w:spacing w:val="-11"/>
          <w:w w:val="110"/>
        </w:rPr>
        <w:t> </w:t>
      </w:r>
      <w:r>
        <w:rPr>
          <w:w w:val="110"/>
        </w:rPr>
        <w:t>force</w:t>
      </w:r>
      <w:r>
        <w:rPr>
          <w:spacing w:val="-11"/>
          <w:w w:val="110"/>
        </w:rPr>
        <w:t> </w:t>
      </w:r>
      <w:r>
        <w:rPr>
          <w:i/>
          <w:w w:val="110"/>
        </w:rPr>
        <w:t>F</w:t>
      </w:r>
      <w:r>
        <w:rPr>
          <w:i/>
          <w:spacing w:val="-29"/>
          <w:w w:val="110"/>
        </w:rPr>
        <w:t> </w:t>
      </w:r>
      <w:r>
        <w:rPr>
          <w:rFonts w:ascii="Cambria" w:hAnsi="Cambria"/>
          <w:w w:val="110"/>
          <w:position w:val="6"/>
          <w:sz w:val="15"/>
        </w:rPr>
        <w:t>ʹ</w:t>
      </w:r>
      <w:r>
        <w:rPr>
          <w:w w:val="110"/>
        </w:rPr>
        <w:t>,</w:t>
      </w:r>
      <w:r>
        <w:rPr>
          <w:spacing w:val="-11"/>
          <w:w w:val="110"/>
        </w:rPr>
        <w:t> </w:t>
      </w:r>
      <w:r>
        <w:rPr>
          <w:w w:val="110"/>
        </w:rPr>
        <w:t>i.e.,</w:t>
      </w:r>
      <w:r>
        <w:rPr>
          <w:spacing w:val="-11"/>
          <w:w w:val="110"/>
        </w:rPr>
        <w:t> </w:t>
      </w:r>
      <w:r>
        <w:rPr>
          <w:w w:val="110"/>
        </w:rPr>
        <w:t>the</w:t>
      </w:r>
      <w:r>
        <w:rPr>
          <w:spacing w:val="-11"/>
          <w:w w:val="110"/>
        </w:rPr>
        <w:t> </w:t>
      </w:r>
      <w:r>
        <w:rPr>
          <w:w w:val="110"/>
        </w:rPr>
        <w:t>tube</w:t>
      </w:r>
      <w:r>
        <w:rPr>
          <w:spacing w:val="-11"/>
          <w:w w:val="110"/>
        </w:rPr>
        <w:t> </w:t>
      </w:r>
      <w:r>
        <w:rPr>
          <w:w w:val="110"/>
        </w:rPr>
        <w:t>ruptured</w:t>
      </w:r>
      <w:r>
        <w:rPr>
          <w:spacing w:val="-11"/>
          <w:w w:val="110"/>
        </w:rPr>
        <w:t> </w:t>
      </w:r>
      <w:r>
        <w:rPr>
          <w:w w:val="110"/>
        </w:rPr>
        <w:t>as</w:t>
      </w:r>
      <w:r>
        <w:rPr>
          <w:spacing w:val="-11"/>
          <w:w w:val="110"/>
        </w:rPr>
        <w:t> </w:t>
      </w:r>
      <w:r>
        <w:rPr>
          <w:w w:val="110"/>
        </w:rPr>
        <w:t>a</w:t>
      </w:r>
      <w:r>
        <w:rPr>
          <w:spacing w:val="-10"/>
          <w:w w:val="110"/>
        </w:rPr>
        <w:t> </w:t>
      </w:r>
      <w:r>
        <w:rPr>
          <w:w w:val="110"/>
        </w:rPr>
        <w:t>diagonal</w:t>
      </w:r>
      <w:r>
        <w:rPr>
          <w:spacing w:val="-10"/>
          <w:w w:val="110"/>
        </w:rPr>
        <w:t> </w:t>
      </w:r>
      <w:r>
        <w:rPr>
          <w:w w:val="110"/>
        </w:rPr>
        <w:t>crack</w:t>
      </w:r>
      <w:r>
        <w:rPr>
          <w:spacing w:val="-11"/>
          <w:w w:val="110"/>
        </w:rPr>
        <w:t> </w:t>
      </w:r>
      <w:r>
        <w:rPr>
          <w:w w:val="110"/>
        </w:rPr>
        <w:t>penetrated</w:t>
      </w:r>
      <w:r>
        <w:rPr>
          <w:spacing w:val="-11"/>
          <w:w w:val="110"/>
        </w:rPr>
        <w:t> </w:t>
      </w:r>
      <w:r>
        <w:rPr>
          <w:w w:val="110"/>
        </w:rPr>
        <w:t>through,</w:t>
      </w:r>
      <w:r>
        <w:rPr>
          <w:spacing w:val="-10"/>
          <w:w w:val="110"/>
        </w:rPr>
        <w:t> </w:t>
      </w:r>
      <w:r>
        <w:rPr>
          <w:w w:val="110"/>
        </w:rPr>
        <w:t>and</w:t>
      </w:r>
      <w:r>
        <w:rPr>
          <w:spacing w:val="-11"/>
          <w:w w:val="110"/>
        </w:rPr>
        <w:t> </w:t>
      </w:r>
      <w:r>
        <w:rPr>
          <w:spacing w:val="-2"/>
          <w:w w:val="110"/>
        </w:rPr>
        <w:t>thus,</w:t>
      </w:r>
    </w:p>
    <w:p>
      <w:pPr>
        <w:pStyle w:val="BodyText"/>
        <w:spacing w:before="32"/>
        <w:ind w:left="72"/>
      </w:pPr>
      <w:r>
        <w:rPr>
          <w:w w:val="110"/>
        </w:rPr>
        <w:t>shear</w:t>
      </w:r>
      <w:r>
        <w:rPr>
          <w:spacing w:val="-1"/>
          <w:w w:val="110"/>
        </w:rPr>
        <w:t> </w:t>
      </w:r>
      <w:r>
        <w:rPr>
          <w:w w:val="110"/>
        </w:rPr>
        <w:t>force </w:t>
      </w:r>
      <w:r>
        <w:rPr>
          <w:i/>
          <w:w w:val="110"/>
        </w:rPr>
        <w:t>F</w:t>
      </w:r>
      <w:r>
        <w:rPr>
          <w:i/>
          <w:w w:val="110"/>
          <w:vertAlign w:val="subscript"/>
        </w:rPr>
        <w:t>s</w:t>
      </w:r>
      <w:r>
        <w:rPr>
          <w:w w:val="110"/>
          <w:vertAlign w:val="subscript"/>
        </w:rPr>
        <w:t>2</w:t>
      </w:r>
      <w:r>
        <w:rPr>
          <w:spacing w:val="9"/>
          <w:w w:val="110"/>
          <w:vertAlign w:val="baseline"/>
        </w:rPr>
        <w:t> </w:t>
      </w:r>
      <w:r>
        <w:rPr>
          <w:w w:val="110"/>
          <w:vertAlign w:val="baseline"/>
        </w:rPr>
        <w:t>dropped back to</w:t>
      </w:r>
      <w:r>
        <w:rPr>
          <w:spacing w:val="-1"/>
          <w:w w:val="110"/>
          <w:vertAlign w:val="baseline"/>
        </w:rPr>
        <w:t> </w:t>
      </w:r>
      <w:r>
        <w:rPr>
          <w:spacing w:val="-2"/>
          <w:w w:val="110"/>
          <w:vertAlign w:val="baseline"/>
        </w:rPr>
        <w:t>zero.</w:t>
      </w:r>
    </w:p>
    <w:p>
      <w:pPr>
        <w:pStyle w:val="BodyText"/>
        <w:spacing w:line="273" w:lineRule="auto" w:before="24"/>
        <w:ind w:left="72" w:firstLine="239"/>
      </w:pPr>
      <w:r>
        <w:rPr>
          <w:w w:val="110"/>
        </w:rPr>
        <w:t>As</w:t>
      </w:r>
      <w:r>
        <w:rPr>
          <w:spacing w:val="13"/>
          <w:w w:val="110"/>
        </w:rPr>
        <w:t> </w:t>
      </w:r>
      <w:r>
        <w:rPr>
          <w:w w:val="110"/>
        </w:rPr>
        <w:t>shown</w:t>
      </w:r>
      <w:r>
        <w:rPr>
          <w:spacing w:val="13"/>
          <w:w w:val="110"/>
        </w:rPr>
        <w:t> </w:t>
      </w:r>
      <w:r>
        <w:rPr>
          <w:w w:val="110"/>
        </w:rPr>
        <w:t>in</w:t>
      </w:r>
      <w:r>
        <w:rPr>
          <w:spacing w:val="14"/>
          <w:w w:val="110"/>
        </w:rPr>
        <w:t> </w:t>
      </w:r>
      <w:hyperlink w:history="true" w:anchor="_bookmark8">
        <w:r>
          <w:rPr>
            <w:color w:val="2196D1"/>
            <w:w w:val="110"/>
          </w:rPr>
          <w:t>Fig.</w:t>
        </w:r>
        <w:r>
          <w:rPr>
            <w:color w:val="2196D1"/>
            <w:spacing w:val="14"/>
            <w:w w:val="110"/>
          </w:rPr>
          <w:t> </w:t>
        </w:r>
        <w:r>
          <w:rPr>
            <w:color w:val="2196D1"/>
            <w:w w:val="110"/>
          </w:rPr>
          <w:t>5</w:t>
        </w:r>
      </w:hyperlink>
      <w:r>
        <w:rPr>
          <w:b/>
          <w:w w:val="110"/>
        </w:rPr>
        <w:t>c</w:t>
      </w:r>
      <w:r>
        <w:rPr>
          <w:b/>
          <w:spacing w:val="13"/>
          <w:w w:val="110"/>
        </w:rPr>
        <w:t> </w:t>
      </w:r>
      <w:r>
        <w:rPr>
          <w:w w:val="110"/>
        </w:rPr>
        <w:t>and</w:t>
      </w:r>
      <w:r>
        <w:rPr>
          <w:spacing w:val="14"/>
          <w:w w:val="110"/>
        </w:rPr>
        <w:t> </w:t>
      </w:r>
      <w:r>
        <w:rPr>
          <w:b/>
          <w:w w:val="110"/>
        </w:rPr>
        <w:t>5</w:t>
      </w:r>
      <w:r>
        <w:rPr>
          <w:b/>
          <w:spacing w:val="13"/>
          <w:w w:val="110"/>
        </w:rPr>
        <w:t> </w:t>
      </w:r>
      <w:r>
        <w:rPr>
          <w:b/>
          <w:w w:val="110"/>
        </w:rPr>
        <w:t>d</w:t>
      </w:r>
      <w:r>
        <w:rPr>
          <w:w w:val="110"/>
        </w:rPr>
        <w:t>,</w:t>
      </w:r>
      <w:r>
        <w:rPr>
          <w:spacing w:val="13"/>
          <w:w w:val="110"/>
        </w:rPr>
        <w:t> </w:t>
      </w:r>
      <w:r>
        <w:rPr>
          <w:w w:val="110"/>
        </w:rPr>
        <w:t>both</w:t>
      </w:r>
      <w:r>
        <w:rPr>
          <w:spacing w:val="13"/>
          <w:w w:val="110"/>
        </w:rPr>
        <w:t> </w:t>
      </w:r>
      <w:r>
        <w:rPr>
          <w:w w:val="110"/>
        </w:rPr>
        <w:t>the</w:t>
      </w:r>
      <w:r>
        <w:rPr>
          <w:spacing w:val="14"/>
          <w:w w:val="110"/>
        </w:rPr>
        <w:t> </w:t>
      </w:r>
      <w:r>
        <w:rPr>
          <w:w w:val="110"/>
        </w:rPr>
        <w:t>tensile</w:t>
      </w:r>
      <w:r>
        <w:rPr>
          <w:spacing w:val="14"/>
          <w:w w:val="110"/>
        </w:rPr>
        <w:t> </w:t>
      </w:r>
      <w:r>
        <w:rPr>
          <w:w w:val="110"/>
        </w:rPr>
        <w:t>and</w:t>
      </w:r>
      <w:r>
        <w:rPr>
          <w:spacing w:val="13"/>
          <w:w w:val="110"/>
        </w:rPr>
        <w:t> </w:t>
      </w:r>
      <w:r>
        <w:rPr>
          <w:w w:val="110"/>
        </w:rPr>
        <w:t>the</w:t>
      </w:r>
      <w:r>
        <w:rPr>
          <w:spacing w:val="14"/>
          <w:w w:val="110"/>
        </w:rPr>
        <w:t> </w:t>
      </w:r>
      <w:r>
        <w:rPr>
          <w:w w:val="110"/>
        </w:rPr>
        <w:t>shear</w:t>
      </w:r>
      <w:r>
        <w:rPr>
          <w:spacing w:val="13"/>
          <w:w w:val="110"/>
        </w:rPr>
        <w:t> </w:t>
      </w:r>
      <w:r>
        <w:rPr>
          <w:w w:val="110"/>
        </w:rPr>
        <w:t>behaviors</w:t>
      </w:r>
      <w:r>
        <w:rPr>
          <w:spacing w:val="13"/>
          <w:w w:val="110"/>
        </w:rPr>
        <w:t> </w:t>
      </w:r>
      <w:r>
        <w:rPr>
          <w:w w:val="110"/>
        </w:rPr>
        <w:t>of</w:t>
      </w:r>
      <w:r>
        <w:rPr>
          <w:spacing w:val="14"/>
          <w:w w:val="110"/>
        </w:rPr>
        <w:t> </w:t>
      </w:r>
      <w:r>
        <w:rPr>
          <w:w w:val="110"/>
        </w:rPr>
        <w:t>the</w:t>
      </w:r>
      <w:r>
        <w:rPr>
          <w:spacing w:val="13"/>
          <w:w w:val="110"/>
        </w:rPr>
        <w:t> </w:t>
      </w:r>
      <w:r>
        <w:rPr>
          <w:w w:val="110"/>
        </w:rPr>
        <w:t>foamy</w:t>
      </w:r>
      <w:r>
        <w:rPr>
          <w:spacing w:val="14"/>
          <w:w w:val="110"/>
        </w:rPr>
        <w:t> </w:t>
      </w:r>
      <w:r>
        <w:rPr>
          <w:w w:val="110"/>
        </w:rPr>
        <w:t>joint</w:t>
      </w:r>
      <w:r>
        <w:rPr>
          <w:spacing w:val="14"/>
          <w:w w:val="110"/>
        </w:rPr>
        <w:t> </w:t>
      </w:r>
      <w:r>
        <w:rPr>
          <w:w w:val="110"/>
        </w:rPr>
        <w:t>were</w:t>
      </w:r>
      <w:r>
        <w:rPr>
          <w:spacing w:val="14"/>
          <w:w w:val="110"/>
        </w:rPr>
        <w:t> </w:t>
      </w:r>
      <w:r>
        <w:rPr>
          <w:w w:val="110"/>
        </w:rPr>
        <w:t>characterized</w:t>
      </w:r>
      <w:r>
        <w:rPr>
          <w:spacing w:val="14"/>
          <w:w w:val="110"/>
        </w:rPr>
        <w:t> </w:t>
      </w:r>
      <w:r>
        <w:rPr>
          <w:w w:val="110"/>
        </w:rPr>
        <w:t>by</w:t>
      </w:r>
      <w:r>
        <w:rPr>
          <w:spacing w:val="13"/>
          <w:w w:val="110"/>
        </w:rPr>
        <w:t> </w:t>
      </w:r>
      <w:r>
        <w:rPr>
          <w:w w:val="110"/>
        </w:rPr>
        <w:t>a</w:t>
      </w:r>
      <w:r>
        <w:rPr>
          <w:spacing w:val="14"/>
          <w:w w:val="110"/>
        </w:rPr>
        <w:t> </w:t>
      </w:r>
      <w:r>
        <w:rPr>
          <w:w w:val="110"/>
        </w:rPr>
        <w:t>linear</w:t>
      </w:r>
      <w:r>
        <w:rPr>
          <w:spacing w:val="13"/>
          <w:w w:val="110"/>
        </w:rPr>
        <w:t> </w:t>
      </w:r>
      <w:r>
        <w:rPr>
          <w:w w:val="110"/>
        </w:rPr>
        <w:t>ramp followed</w:t>
      </w:r>
      <w:r>
        <w:rPr>
          <w:spacing w:val="-8"/>
          <w:w w:val="110"/>
        </w:rPr>
        <w:t> </w:t>
      </w:r>
      <w:r>
        <w:rPr>
          <w:w w:val="110"/>
        </w:rPr>
        <w:t>by</w:t>
      </w:r>
      <w:r>
        <w:rPr>
          <w:spacing w:val="-9"/>
          <w:w w:val="110"/>
        </w:rPr>
        <w:t> </w:t>
      </w:r>
      <w:r>
        <w:rPr>
          <w:w w:val="110"/>
        </w:rPr>
        <w:t>multiple</w:t>
      </w:r>
      <w:r>
        <w:rPr>
          <w:spacing w:val="-8"/>
          <w:w w:val="110"/>
        </w:rPr>
        <w:t> </w:t>
      </w:r>
      <w:r>
        <w:rPr>
          <w:w w:val="110"/>
        </w:rPr>
        <w:t>drops</w:t>
      </w:r>
      <w:r>
        <w:rPr>
          <w:spacing w:val="-8"/>
          <w:w w:val="110"/>
        </w:rPr>
        <w:t> </w:t>
      </w:r>
      <w:r>
        <w:rPr>
          <w:w w:val="110"/>
        </w:rPr>
        <w:t>of</w:t>
      </w:r>
      <w:r>
        <w:rPr>
          <w:spacing w:val="-8"/>
          <w:w w:val="110"/>
        </w:rPr>
        <w:t> </w:t>
      </w:r>
      <w:r>
        <w:rPr>
          <w:w w:val="110"/>
        </w:rPr>
        <w:t>the</w:t>
      </w:r>
      <w:r>
        <w:rPr>
          <w:spacing w:val="-8"/>
          <w:w w:val="110"/>
        </w:rPr>
        <w:t> </w:t>
      </w:r>
      <w:r>
        <w:rPr>
          <w:w w:val="110"/>
        </w:rPr>
        <w:t>force-displacement</w:t>
      </w:r>
      <w:r>
        <w:rPr>
          <w:spacing w:val="-9"/>
          <w:w w:val="110"/>
        </w:rPr>
        <w:t> </w:t>
      </w:r>
      <w:r>
        <w:rPr>
          <w:w w:val="110"/>
        </w:rPr>
        <w:t>curve.</w:t>
      </w:r>
      <w:r>
        <w:rPr>
          <w:spacing w:val="-9"/>
          <w:w w:val="110"/>
        </w:rPr>
        <w:t> </w:t>
      </w:r>
      <w:r>
        <w:rPr>
          <w:w w:val="110"/>
        </w:rPr>
        <w:t>The</w:t>
      </w:r>
      <w:r>
        <w:rPr>
          <w:spacing w:val="-8"/>
          <w:w w:val="110"/>
        </w:rPr>
        <w:t> </w:t>
      </w:r>
      <w:r>
        <w:rPr>
          <w:w w:val="110"/>
        </w:rPr>
        <w:t>linear</w:t>
      </w:r>
      <w:r>
        <w:rPr>
          <w:spacing w:val="-8"/>
          <w:w w:val="110"/>
        </w:rPr>
        <w:t> </w:t>
      </w:r>
      <w:r>
        <w:rPr>
          <w:w w:val="110"/>
        </w:rPr>
        <w:t>ramp</w:t>
      </w:r>
      <w:r>
        <w:rPr>
          <w:spacing w:val="-9"/>
          <w:w w:val="110"/>
        </w:rPr>
        <w:t> </w:t>
      </w:r>
      <w:r>
        <w:rPr>
          <w:w w:val="110"/>
        </w:rPr>
        <w:t>is</w:t>
      </w:r>
      <w:r>
        <w:rPr>
          <w:spacing w:val="-9"/>
          <w:w w:val="110"/>
        </w:rPr>
        <w:t> </w:t>
      </w:r>
      <w:r>
        <w:rPr>
          <w:w w:val="110"/>
        </w:rPr>
        <w:t>attributed</w:t>
      </w:r>
      <w:r>
        <w:rPr>
          <w:spacing w:val="-7"/>
          <w:w w:val="110"/>
        </w:rPr>
        <w:t> </w:t>
      </w:r>
      <w:r>
        <w:rPr>
          <w:w w:val="110"/>
        </w:rPr>
        <w:t>to</w:t>
      </w:r>
      <w:r>
        <w:rPr>
          <w:spacing w:val="-8"/>
          <w:w w:val="110"/>
        </w:rPr>
        <w:t> </w:t>
      </w:r>
      <w:r>
        <w:rPr>
          <w:w w:val="110"/>
        </w:rPr>
        <w:t>the</w:t>
      </w:r>
      <w:r>
        <w:rPr>
          <w:spacing w:val="-8"/>
          <w:w w:val="110"/>
        </w:rPr>
        <w:t> </w:t>
      </w:r>
      <w:r>
        <w:rPr>
          <w:w w:val="110"/>
        </w:rPr>
        <w:t>elastic</w:t>
      </w:r>
      <w:r>
        <w:rPr>
          <w:spacing w:val="-9"/>
          <w:w w:val="110"/>
        </w:rPr>
        <w:t> </w:t>
      </w:r>
      <w:r>
        <w:rPr>
          <w:w w:val="110"/>
        </w:rPr>
        <w:t>formation</w:t>
      </w:r>
      <w:r>
        <w:rPr>
          <w:spacing w:val="-8"/>
          <w:w w:val="110"/>
        </w:rPr>
        <w:t> </w:t>
      </w:r>
      <w:r>
        <w:rPr>
          <w:w w:val="110"/>
        </w:rPr>
        <w:t>of</w:t>
      </w:r>
      <w:r>
        <w:rPr>
          <w:spacing w:val="-8"/>
          <w:w w:val="110"/>
        </w:rPr>
        <w:t> </w:t>
      </w:r>
      <w:r>
        <w:rPr>
          <w:w w:val="110"/>
        </w:rPr>
        <w:t>hydrogel</w:t>
      </w:r>
      <w:r>
        <w:rPr>
          <w:spacing w:val="-8"/>
          <w:w w:val="110"/>
        </w:rPr>
        <w:t> </w:t>
      </w:r>
      <w:r>
        <w:rPr>
          <w:w w:val="110"/>
        </w:rPr>
        <w:t>(</w:t>
      </w:r>
      <w:r>
        <w:rPr>
          <w:i/>
          <w:w w:val="110"/>
        </w:rPr>
        <w:t>K</w:t>
      </w:r>
      <w:r>
        <w:rPr>
          <w:i/>
          <w:w w:val="110"/>
          <w:vertAlign w:val="subscript"/>
        </w:rPr>
        <w:t>n</w:t>
      </w:r>
      <w:r>
        <w:rPr>
          <w:i/>
          <w:w w:val="110"/>
          <w:vertAlign w:val="baseline"/>
        </w:rPr>
        <w:t>,</w:t>
      </w:r>
      <w:r>
        <w:rPr>
          <w:i/>
          <w:spacing w:val="-7"/>
          <w:w w:val="110"/>
          <w:vertAlign w:val="baseline"/>
        </w:rPr>
        <w:t> </w:t>
      </w:r>
      <w:r>
        <w:rPr>
          <w:i/>
          <w:spacing w:val="-4"/>
          <w:w w:val="110"/>
          <w:vertAlign w:val="baseline"/>
        </w:rPr>
        <w:t>K</w:t>
      </w:r>
      <w:r>
        <w:rPr>
          <w:i/>
          <w:spacing w:val="-4"/>
          <w:w w:val="110"/>
          <w:vertAlign w:val="subscript"/>
        </w:rPr>
        <w:t>s</w:t>
      </w:r>
      <w:r>
        <w:rPr>
          <w:spacing w:val="-4"/>
          <w:w w:val="110"/>
          <w:vertAlign w:val="baseline"/>
        </w:rPr>
        <w:t>),</w:t>
      </w:r>
    </w:p>
    <w:p>
      <w:pPr>
        <w:pStyle w:val="BodyText"/>
        <w:spacing w:line="100" w:lineRule="exact"/>
        <w:ind w:left="72"/>
      </w:pPr>
      <w:r>
        <w:rPr>
          <w:w w:val="110"/>
        </w:rPr>
        <w:t>and</w:t>
      </w:r>
      <w:r>
        <w:rPr>
          <w:spacing w:val="5"/>
          <w:w w:val="110"/>
        </w:rPr>
        <w:t> </w:t>
      </w:r>
      <w:r>
        <w:rPr>
          <w:w w:val="110"/>
        </w:rPr>
        <w:t>the</w:t>
      </w:r>
      <w:r>
        <w:rPr>
          <w:spacing w:val="5"/>
          <w:w w:val="110"/>
        </w:rPr>
        <w:t> </w:t>
      </w:r>
      <w:r>
        <w:rPr>
          <w:w w:val="110"/>
        </w:rPr>
        <w:t>stepped</w:t>
      </w:r>
      <w:r>
        <w:rPr>
          <w:spacing w:val="7"/>
          <w:w w:val="110"/>
        </w:rPr>
        <w:t> </w:t>
      </w:r>
      <w:r>
        <w:rPr>
          <w:w w:val="110"/>
        </w:rPr>
        <w:t>drops</w:t>
      </w:r>
      <w:r>
        <w:rPr>
          <w:spacing w:val="5"/>
          <w:w w:val="110"/>
        </w:rPr>
        <w:t> </w:t>
      </w:r>
      <w:r>
        <w:rPr>
          <w:w w:val="110"/>
        </w:rPr>
        <w:t>are</w:t>
      </w:r>
      <w:r>
        <w:rPr>
          <w:spacing w:val="5"/>
          <w:w w:val="110"/>
        </w:rPr>
        <w:t> </w:t>
      </w:r>
      <w:r>
        <w:rPr>
          <w:w w:val="110"/>
        </w:rPr>
        <w:t>attributed</w:t>
      </w:r>
      <w:r>
        <w:rPr>
          <w:spacing w:val="6"/>
          <w:w w:val="110"/>
        </w:rPr>
        <w:t> </w:t>
      </w:r>
      <w:r>
        <w:rPr>
          <w:w w:val="110"/>
        </w:rPr>
        <w:t>to</w:t>
      </w:r>
      <w:r>
        <w:rPr>
          <w:spacing w:val="6"/>
          <w:w w:val="110"/>
        </w:rPr>
        <w:t> </w:t>
      </w:r>
      <w:r>
        <w:rPr>
          <w:w w:val="110"/>
        </w:rPr>
        <w:t>the</w:t>
      </w:r>
      <w:r>
        <w:rPr>
          <w:spacing w:val="5"/>
          <w:w w:val="110"/>
        </w:rPr>
        <w:t> </w:t>
      </w:r>
      <w:r>
        <w:rPr>
          <w:w w:val="110"/>
        </w:rPr>
        <w:t>intrinsic</w:t>
      </w:r>
      <w:r>
        <w:rPr>
          <w:spacing w:val="5"/>
          <w:w w:val="110"/>
        </w:rPr>
        <w:t> </w:t>
      </w:r>
      <w:r>
        <w:rPr>
          <w:w w:val="110"/>
        </w:rPr>
        <w:t>non-brittle</w:t>
      </w:r>
      <w:r>
        <w:rPr>
          <w:spacing w:val="6"/>
          <w:w w:val="110"/>
        </w:rPr>
        <w:t> </w:t>
      </w:r>
      <w:r>
        <w:rPr>
          <w:w w:val="110"/>
        </w:rPr>
        <w:t>failure</w:t>
      </w:r>
      <w:r>
        <w:rPr>
          <w:spacing w:val="6"/>
          <w:w w:val="110"/>
        </w:rPr>
        <w:t> </w:t>
      </w:r>
      <w:r>
        <w:rPr>
          <w:w w:val="110"/>
        </w:rPr>
        <w:t>of</w:t>
      </w:r>
      <w:r>
        <w:rPr>
          <w:spacing w:val="6"/>
          <w:w w:val="110"/>
        </w:rPr>
        <w:t> </w:t>
      </w:r>
      <w:r>
        <w:rPr>
          <w:w w:val="110"/>
        </w:rPr>
        <w:t>the</w:t>
      </w:r>
      <w:r>
        <w:rPr>
          <w:spacing w:val="4"/>
          <w:w w:val="110"/>
        </w:rPr>
        <w:t> </w:t>
      </w:r>
      <w:r>
        <w:rPr>
          <w:w w:val="110"/>
        </w:rPr>
        <w:t>cellular</w:t>
      </w:r>
      <w:r>
        <w:rPr>
          <w:spacing w:val="6"/>
          <w:w w:val="110"/>
        </w:rPr>
        <w:t> </w:t>
      </w:r>
      <w:r>
        <w:rPr>
          <w:w w:val="110"/>
        </w:rPr>
        <w:t>structure</w:t>
      </w:r>
      <w:r>
        <w:rPr>
          <w:spacing w:val="5"/>
          <w:w w:val="110"/>
        </w:rPr>
        <w:t> </w:t>
      </w:r>
      <w:r>
        <w:rPr>
          <w:w w:val="110"/>
        </w:rPr>
        <w:t>(</w:t>
      </w:r>
      <w:r>
        <w:rPr>
          <w:i/>
          <w:w w:val="110"/>
        </w:rPr>
        <w:t>F</w:t>
      </w:r>
      <w:r>
        <w:rPr>
          <w:rFonts w:ascii="Cambria" w:hAnsi="Cambria"/>
          <w:w w:val="110"/>
          <w:position w:val="6"/>
          <w:sz w:val="15"/>
        </w:rPr>
        <w:t>ʹ</w:t>
      </w:r>
      <w:r>
        <w:rPr>
          <w:rFonts w:ascii="Cambria" w:hAnsi="Cambria"/>
          <w:spacing w:val="-5"/>
          <w:w w:val="110"/>
          <w:position w:val="6"/>
          <w:sz w:val="15"/>
        </w:rPr>
        <w:t> </w:t>
      </w:r>
      <w:r>
        <w:rPr>
          <w:i/>
          <w:w w:val="110"/>
        </w:rPr>
        <w:t>,</w:t>
      </w:r>
      <w:r>
        <w:rPr>
          <w:i/>
          <w:spacing w:val="5"/>
          <w:w w:val="110"/>
        </w:rPr>
        <w:t> </w:t>
      </w:r>
      <w:r>
        <w:rPr>
          <w:i/>
          <w:w w:val="110"/>
        </w:rPr>
        <w:t>F</w:t>
      </w:r>
      <w:r>
        <w:rPr>
          <w:rFonts w:ascii="Cambria" w:hAnsi="Cambria"/>
          <w:w w:val="110"/>
          <w:position w:val="6"/>
          <w:sz w:val="15"/>
        </w:rPr>
        <w:t>ʹ</w:t>
      </w:r>
      <w:r>
        <w:rPr>
          <w:w w:val="110"/>
        </w:rPr>
        <w:t>).</w:t>
      </w:r>
      <w:r>
        <w:rPr>
          <w:spacing w:val="5"/>
          <w:w w:val="110"/>
        </w:rPr>
        <w:t> </w:t>
      </w:r>
      <w:r>
        <w:rPr>
          <w:w w:val="110"/>
        </w:rPr>
        <w:t>The</w:t>
      </w:r>
      <w:r>
        <w:rPr>
          <w:spacing w:val="5"/>
          <w:w w:val="110"/>
        </w:rPr>
        <w:t> </w:t>
      </w:r>
      <w:r>
        <w:rPr>
          <w:w w:val="110"/>
        </w:rPr>
        <w:t>final</w:t>
      </w:r>
      <w:r>
        <w:rPr>
          <w:spacing w:val="6"/>
          <w:w w:val="110"/>
        </w:rPr>
        <w:t> </w:t>
      </w:r>
      <w:r>
        <w:rPr>
          <w:w w:val="110"/>
        </w:rPr>
        <w:t>failure</w:t>
      </w:r>
      <w:r>
        <w:rPr>
          <w:spacing w:val="6"/>
          <w:w w:val="110"/>
        </w:rPr>
        <w:t> </w:t>
      </w:r>
      <w:r>
        <w:rPr>
          <w:w w:val="110"/>
        </w:rPr>
        <w:t>of</w:t>
      </w:r>
      <w:r>
        <w:rPr>
          <w:spacing w:val="6"/>
          <w:w w:val="110"/>
        </w:rPr>
        <w:t> </w:t>
      </w:r>
      <w:r>
        <w:rPr>
          <w:w w:val="110"/>
        </w:rPr>
        <w:t>the</w:t>
      </w:r>
      <w:r>
        <w:rPr>
          <w:spacing w:val="4"/>
          <w:w w:val="110"/>
        </w:rPr>
        <w:t> </w:t>
      </w:r>
      <w:r>
        <w:rPr>
          <w:spacing w:val="-2"/>
          <w:w w:val="110"/>
        </w:rPr>
        <w:t>joint</w:t>
      </w:r>
    </w:p>
    <w:p>
      <w:pPr>
        <w:spacing w:line="122" w:lineRule="exact" w:before="0"/>
        <w:ind w:left="0" w:right="2211" w:firstLine="0"/>
        <w:jc w:val="right"/>
        <w:rPr>
          <w:i/>
          <w:sz w:val="11"/>
        </w:rPr>
      </w:pPr>
      <w:r>
        <w:rPr>
          <w:i/>
          <w:w w:val="105"/>
          <w:sz w:val="11"/>
        </w:rPr>
        <w:t>n</w:t>
      </w:r>
      <w:r>
        <w:rPr>
          <w:i/>
          <w:spacing w:val="64"/>
          <w:w w:val="105"/>
          <w:sz w:val="11"/>
        </w:rPr>
        <w:t>  </w:t>
      </w:r>
      <w:r>
        <w:rPr>
          <w:i/>
          <w:spacing w:val="-10"/>
          <w:w w:val="105"/>
          <w:sz w:val="11"/>
        </w:rPr>
        <w:t>s</w:t>
      </w:r>
    </w:p>
    <w:p>
      <w:pPr>
        <w:pStyle w:val="BodyText"/>
        <w:spacing w:line="271" w:lineRule="auto"/>
        <w:ind w:left="72"/>
      </w:pPr>
      <w:r>
        <w:rPr>
          <w:w w:val="110"/>
        </w:rPr>
        <w:t>happened</w:t>
      </w:r>
      <w:r>
        <w:rPr>
          <w:spacing w:val="-5"/>
          <w:w w:val="110"/>
        </w:rPr>
        <w:t> </w:t>
      </w:r>
      <w:r>
        <w:rPr>
          <w:w w:val="110"/>
        </w:rPr>
        <w:t>as</w:t>
      </w:r>
      <w:r>
        <w:rPr>
          <w:spacing w:val="-4"/>
          <w:w w:val="110"/>
        </w:rPr>
        <w:t> </w:t>
      </w:r>
      <w:r>
        <w:rPr>
          <w:w w:val="110"/>
        </w:rPr>
        <w:t>the</w:t>
      </w:r>
      <w:r>
        <w:rPr>
          <w:spacing w:val="-4"/>
          <w:w w:val="110"/>
        </w:rPr>
        <w:t> </w:t>
      </w:r>
      <w:r>
        <w:rPr>
          <w:w w:val="110"/>
        </w:rPr>
        <w:t>hydrogel</w:t>
      </w:r>
      <w:r>
        <w:rPr>
          <w:spacing w:val="-4"/>
          <w:w w:val="110"/>
        </w:rPr>
        <w:t> </w:t>
      </w:r>
      <w:r>
        <w:rPr>
          <w:w w:val="110"/>
        </w:rPr>
        <w:t>foam</w:t>
      </w:r>
      <w:r>
        <w:rPr>
          <w:spacing w:val="-5"/>
          <w:w w:val="110"/>
        </w:rPr>
        <w:t> </w:t>
      </w:r>
      <w:r>
        <w:rPr>
          <w:w w:val="110"/>
        </w:rPr>
        <w:t>debonded</w:t>
      </w:r>
      <w:r>
        <w:rPr>
          <w:spacing w:val="-5"/>
          <w:w w:val="110"/>
        </w:rPr>
        <w:t> </w:t>
      </w:r>
      <w:r>
        <w:rPr>
          <w:w w:val="110"/>
        </w:rPr>
        <w:t>from</w:t>
      </w:r>
      <w:r>
        <w:rPr>
          <w:spacing w:val="-4"/>
          <w:w w:val="110"/>
        </w:rPr>
        <w:t> </w:t>
      </w:r>
      <w:r>
        <w:rPr>
          <w:w w:val="110"/>
        </w:rPr>
        <w:t>the</w:t>
      </w:r>
      <w:r>
        <w:rPr>
          <w:spacing w:val="-5"/>
          <w:w w:val="110"/>
        </w:rPr>
        <w:t> </w:t>
      </w:r>
      <w:r>
        <w:rPr>
          <w:w w:val="110"/>
        </w:rPr>
        <w:t>particle</w:t>
      </w:r>
      <w:r>
        <w:rPr>
          <w:spacing w:val="-5"/>
          <w:w w:val="110"/>
        </w:rPr>
        <w:t> </w:t>
      </w:r>
      <w:r>
        <w:rPr>
          <w:w w:val="110"/>
        </w:rPr>
        <w:t>circumferential</w:t>
      </w:r>
      <w:r>
        <w:rPr>
          <w:spacing w:val="-4"/>
          <w:w w:val="110"/>
        </w:rPr>
        <w:t> </w:t>
      </w:r>
      <w:r>
        <w:rPr>
          <w:w w:val="110"/>
        </w:rPr>
        <w:t>failure</w:t>
      </w:r>
      <w:r>
        <w:rPr>
          <w:spacing w:val="-6"/>
          <w:w w:val="110"/>
        </w:rPr>
        <w:t> </w:t>
      </w:r>
      <w:r>
        <w:rPr>
          <w:w w:val="110"/>
        </w:rPr>
        <w:t>at</w:t>
      </w:r>
      <w:r>
        <w:rPr>
          <w:spacing w:val="-4"/>
          <w:w w:val="110"/>
        </w:rPr>
        <w:t> </w:t>
      </w:r>
      <w:r>
        <w:rPr>
          <w:w w:val="110"/>
        </w:rPr>
        <w:t>one</w:t>
      </w:r>
      <w:r>
        <w:rPr>
          <w:spacing w:val="-5"/>
          <w:w w:val="110"/>
        </w:rPr>
        <w:t> </w:t>
      </w:r>
      <w:r>
        <w:rPr>
          <w:w w:val="110"/>
        </w:rPr>
        <w:t>side</w:t>
      </w:r>
      <w:r>
        <w:rPr>
          <w:spacing w:val="-5"/>
          <w:w w:val="110"/>
        </w:rPr>
        <w:t> </w:t>
      </w:r>
      <w:r>
        <w:rPr>
          <w:w w:val="110"/>
        </w:rPr>
        <w:t>of</w:t>
      </w:r>
      <w:r>
        <w:rPr>
          <w:spacing w:val="-4"/>
          <w:w w:val="110"/>
        </w:rPr>
        <w:t> </w:t>
      </w:r>
      <w:r>
        <w:rPr>
          <w:w w:val="110"/>
        </w:rPr>
        <w:t>the</w:t>
      </w:r>
      <w:r>
        <w:rPr>
          <w:spacing w:val="-4"/>
          <w:w w:val="110"/>
        </w:rPr>
        <w:t> </w:t>
      </w:r>
      <w:r>
        <w:rPr>
          <w:w w:val="110"/>
        </w:rPr>
        <w:t>foam</w:t>
      </w:r>
      <w:r>
        <w:rPr>
          <w:spacing w:val="-5"/>
          <w:w w:val="110"/>
        </w:rPr>
        <w:t> </w:t>
      </w:r>
      <w:r>
        <w:rPr>
          <w:w w:val="110"/>
        </w:rPr>
        <w:t>under</w:t>
      </w:r>
      <w:r>
        <w:rPr>
          <w:spacing w:val="-5"/>
          <w:w w:val="110"/>
        </w:rPr>
        <w:t> </w:t>
      </w:r>
      <w:r>
        <w:rPr>
          <w:w w:val="110"/>
        </w:rPr>
        <w:t>tension</w:t>
      </w:r>
      <w:r>
        <w:rPr>
          <w:spacing w:val="-4"/>
          <w:w w:val="110"/>
        </w:rPr>
        <w:t> </w:t>
      </w:r>
      <w:r>
        <w:rPr>
          <w:w w:val="110"/>
        </w:rPr>
        <w:t>or</w:t>
      </w:r>
      <w:r>
        <w:rPr>
          <w:spacing w:val="-4"/>
          <w:w w:val="110"/>
        </w:rPr>
        <w:t> </w:t>
      </w:r>
      <w:r>
        <w:rPr>
          <w:w w:val="110"/>
        </w:rPr>
        <w:t>a</w:t>
      </w:r>
      <w:r>
        <w:rPr>
          <w:spacing w:val="-6"/>
          <w:w w:val="110"/>
        </w:rPr>
        <w:t> </w:t>
      </w:r>
      <w:r>
        <w:rPr>
          <w:w w:val="110"/>
        </w:rPr>
        <w:t>diagonal rupture through the foam under shearing.</w:t>
      </w:r>
    </w:p>
    <w:p>
      <w:pPr>
        <w:pStyle w:val="BodyText"/>
        <w:spacing w:before="25"/>
      </w:pPr>
    </w:p>
    <w:p>
      <w:pPr>
        <w:pStyle w:val="ListParagraph"/>
        <w:numPr>
          <w:ilvl w:val="1"/>
          <w:numId w:val="1"/>
        </w:numPr>
        <w:tabs>
          <w:tab w:pos="437" w:val="left" w:leader="none"/>
        </w:tabs>
        <w:spacing w:line="240" w:lineRule="auto" w:before="0" w:after="0"/>
        <w:ind w:left="437" w:right="0" w:hanging="365"/>
        <w:jc w:val="left"/>
        <w:rPr>
          <w:i/>
          <w:sz w:val="16"/>
        </w:rPr>
      </w:pPr>
      <w:bookmarkStart w:name="3.2 Analytical modeling of tubular hydro" w:id="17"/>
      <w:bookmarkEnd w:id="17"/>
      <w:r>
        <w:rPr/>
      </w:r>
      <w:r>
        <w:rPr>
          <w:i/>
          <w:sz w:val="16"/>
        </w:rPr>
        <w:t>Analytical</w:t>
      </w:r>
      <w:r>
        <w:rPr>
          <w:i/>
          <w:spacing w:val="17"/>
          <w:sz w:val="16"/>
        </w:rPr>
        <w:t> </w:t>
      </w:r>
      <w:r>
        <w:rPr>
          <w:i/>
          <w:sz w:val="16"/>
        </w:rPr>
        <w:t>modeling</w:t>
      </w:r>
      <w:r>
        <w:rPr>
          <w:i/>
          <w:spacing w:val="18"/>
          <w:sz w:val="16"/>
        </w:rPr>
        <w:t> </w:t>
      </w:r>
      <w:r>
        <w:rPr>
          <w:i/>
          <w:sz w:val="16"/>
        </w:rPr>
        <w:t>of</w:t>
      </w:r>
      <w:r>
        <w:rPr>
          <w:i/>
          <w:spacing w:val="18"/>
          <w:sz w:val="16"/>
        </w:rPr>
        <w:t> </w:t>
      </w:r>
      <w:r>
        <w:rPr>
          <w:i/>
          <w:sz w:val="16"/>
        </w:rPr>
        <w:t>tubular</w:t>
      </w:r>
      <w:r>
        <w:rPr>
          <w:i/>
          <w:spacing w:val="18"/>
          <w:sz w:val="16"/>
        </w:rPr>
        <w:t> </w:t>
      </w:r>
      <w:r>
        <w:rPr>
          <w:i/>
          <w:sz w:val="16"/>
        </w:rPr>
        <w:t>hydrogel</w:t>
      </w:r>
      <w:r>
        <w:rPr>
          <w:i/>
          <w:spacing w:val="17"/>
          <w:sz w:val="16"/>
        </w:rPr>
        <w:t> </w:t>
      </w:r>
      <w:r>
        <w:rPr>
          <w:i/>
          <w:spacing w:val="-2"/>
          <w:sz w:val="16"/>
        </w:rPr>
        <w:t>joints</w:t>
      </w:r>
    </w:p>
    <w:p>
      <w:pPr>
        <w:pStyle w:val="BodyText"/>
        <w:spacing w:before="50"/>
        <w:rPr>
          <w:i/>
        </w:rPr>
      </w:pPr>
    </w:p>
    <w:p>
      <w:pPr>
        <w:pStyle w:val="BodyText"/>
        <w:spacing w:line="273" w:lineRule="auto"/>
        <w:ind w:left="72" w:right="69" w:firstLine="239"/>
        <w:jc w:val="both"/>
      </w:pPr>
      <w:r>
        <w:rPr>
          <w:w w:val="110"/>
        </w:rPr>
        <w:t>In this study, we utilized gelatin hydrogel, one of the most commonly used hydrogels in everyday applications, to ensure con- sistency with previous research. Hydrogels encompass a wide range of water-containing polymeric materials characterized by their softness and stretchability. Numerous designs have been developed to impart varied mechanical properties to hydrogels, including high</w:t>
      </w:r>
      <w:r>
        <w:rPr>
          <w:spacing w:val="-1"/>
          <w:w w:val="110"/>
        </w:rPr>
        <w:t> </w:t>
      </w:r>
      <w:r>
        <w:rPr>
          <w:w w:val="110"/>
        </w:rPr>
        <w:t>strength, extensive</w:t>
      </w:r>
      <w:r>
        <w:rPr>
          <w:spacing w:val="-1"/>
          <w:w w:val="110"/>
        </w:rPr>
        <w:t> </w:t>
      </w:r>
      <w:r>
        <w:rPr>
          <w:w w:val="110"/>
        </w:rPr>
        <w:t>stretchability,</w:t>
      </w:r>
      <w:r>
        <w:rPr>
          <w:spacing w:val="-1"/>
          <w:w w:val="110"/>
        </w:rPr>
        <w:t> </w:t>
      </w:r>
      <w:r>
        <w:rPr>
          <w:w w:val="110"/>
        </w:rPr>
        <w:t>and</w:t>
      </w:r>
      <w:r>
        <w:rPr>
          <w:spacing w:val="-1"/>
          <w:w w:val="110"/>
        </w:rPr>
        <w:t> </w:t>
      </w:r>
      <w:r>
        <w:rPr>
          <w:w w:val="110"/>
        </w:rPr>
        <w:t>resistance to</w:t>
      </w:r>
      <w:r>
        <w:rPr>
          <w:spacing w:val="-1"/>
          <w:w w:val="110"/>
        </w:rPr>
        <w:t> </w:t>
      </w:r>
      <w:r>
        <w:rPr>
          <w:w w:val="110"/>
        </w:rPr>
        <w:t>fracture</w:t>
      </w:r>
      <w:r>
        <w:rPr>
          <w:spacing w:val="-1"/>
          <w:w w:val="110"/>
        </w:rPr>
        <w:t> </w:t>
      </w:r>
      <w:r>
        <w:rPr>
          <w:w w:val="110"/>
        </w:rPr>
        <w:t>(</w:t>
      </w:r>
      <w:hyperlink w:history="true" w:anchor="_bookmark97">
        <w:r>
          <w:rPr>
            <w:color w:val="2196D1"/>
            <w:w w:val="110"/>
          </w:rPr>
          <w:t>Zhou</w:t>
        </w:r>
        <w:r>
          <w:rPr>
            <w:color w:val="2196D1"/>
            <w:spacing w:val="-1"/>
            <w:w w:val="110"/>
          </w:rPr>
          <w:t> </w:t>
        </w:r>
        <w:r>
          <w:rPr>
            <w:color w:val="2196D1"/>
            <w:w w:val="110"/>
          </w:rPr>
          <w:t>et</w:t>
        </w:r>
        <w:r>
          <w:rPr>
            <w:color w:val="2196D1"/>
            <w:spacing w:val="-1"/>
            <w:w w:val="110"/>
          </w:rPr>
          <w:t> </w:t>
        </w:r>
        <w:r>
          <w:rPr>
            <w:color w:val="2196D1"/>
            <w:w w:val="110"/>
          </w:rPr>
          <w:t>al., 2023</w:t>
        </w:r>
      </w:hyperlink>
      <w:r>
        <w:rPr>
          <w:w w:val="110"/>
        </w:rPr>
        <w:t>;</w:t>
      </w:r>
      <w:r>
        <w:rPr>
          <w:spacing w:val="-1"/>
          <w:w w:val="110"/>
        </w:rPr>
        <w:t> </w:t>
      </w:r>
      <w:hyperlink w:history="true" w:anchor="_bookmark56">
        <w:r>
          <w:rPr>
            <w:color w:val="2196D1"/>
            <w:w w:val="110"/>
          </w:rPr>
          <w:t>Hu</w:t>
        </w:r>
        <w:r>
          <w:rPr>
            <w:color w:val="2196D1"/>
            <w:spacing w:val="-1"/>
            <w:w w:val="110"/>
          </w:rPr>
          <w:t> </w:t>
        </w:r>
        <w:r>
          <w:rPr>
            <w:color w:val="2196D1"/>
            <w:w w:val="110"/>
          </w:rPr>
          <w:t>et</w:t>
        </w:r>
        <w:r>
          <w:rPr>
            <w:color w:val="2196D1"/>
            <w:spacing w:val="-1"/>
            <w:w w:val="110"/>
          </w:rPr>
          <w:t> </w:t>
        </w:r>
        <w:r>
          <w:rPr>
            <w:color w:val="2196D1"/>
            <w:w w:val="110"/>
          </w:rPr>
          <w:t>al., 2015</w:t>
        </w:r>
      </w:hyperlink>
      <w:r>
        <w:rPr>
          <w:w w:val="110"/>
        </w:rPr>
        <w:t>;</w:t>
      </w:r>
      <w:r>
        <w:rPr>
          <w:spacing w:val="-1"/>
          <w:w w:val="110"/>
        </w:rPr>
        <w:t> </w:t>
      </w:r>
      <w:hyperlink w:history="true" w:anchor="_bookmark87">
        <w:r>
          <w:rPr>
            <w:color w:val="2196D1"/>
            <w:w w:val="110"/>
          </w:rPr>
          <w:t>Vernerey</w:t>
        </w:r>
        <w:r>
          <w:rPr>
            <w:color w:val="2196D1"/>
            <w:spacing w:val="-1"/>
            <w:w w:val="110"/>
          </w:rPr>
          <w:t> </w:t>
        </w:r>
        <w:r>
          <w:rPr>
            <w:color w:val="2196D1"/>
            <w:w w:val="110"/>
          </w:rPr>
          <w:t>et al.,</w:t>
        </w:r>
        <w:r>
          <w:rPr>
            <w:color w:val="2196D1"/>
            <w:spacing w:val="-1"/>
            <w:w w:val="110"/>
          </w:rPr>
          <w:t> </w:t>
        </w:r>
        <w:r>
          <w:rPr>
            <w:color w:val="2196D1"/>
            <w:w w:val="110"/>
          </w:rPr>
          <w:t>2018</w:t>
        </w:r>
      </w:hyperlink>
      <w:r>
        <w:rPr>
          <w:w w:val="110"/>
        </w:rPr>
        <w:t>;</w:t>
      </w:r>
      <w:r>
        <w:rPr>
          <w:spacing w:val="-1"/>
          <w:w w:val="110"/>
        </w:rPr>
        <w:t> </w:t>
      </w:r>
      <w:hyperlink w:history="true" w:anchor="_bookmark84">
        <w:r>
          <w:rPr>
            <w:color w:val="2196D1"/>
            <w:w w:val="110"/>
          </w:rPr>
          <w:t>Sun et</w:t>
        </w:r>
        <w:r>
          <w:rPr>
            <w:color w:val="2196D1"/>
            <w:spacing w:val="-1"/>
            <w:w w:val="110"/>
          </w:rPr>
          <w:t> </w:t>
        </w:r>
        <w:r>
          <w:rPr>
            <w:color w:val="2196D1"/>
            <w:w w:val="110"/>
          </w:rPr>
          <w:t>al.,</w:t>
        </w:r>
      </w:hyperlink>
      <w:r>
        <w:rPr>
          <w:color w:val="2196D1"/>
          <w:w w:val="110"/>
        </w:rPr>
        <w:t> </w:t>
      </w:r>
      <w:hyperlink w:history="true" w:anchor="_bookmark84">
        <w:r>
          <w:rPr>
            <w:color w:val="2196D1"/>
            <w:w w:val="110"/>
          </w:rPr>
          <w:t>2012</w:t>
        </w:r>
      </w:hyperlink>
      <w:r>
        <w:rPr>
          <w:w w:val="110"/>
        </w:rPr>
        <w:t>).</w:t>
      </w:r>
      <w:r>
        <w:rPr>
          <w:spacing w:val="-11"/>
          <w:w w:val="110"/>
        </w:rPr>
        <w:t> </w:t>
      </w:r>
      <w:r>
        <w:rPr>
          <w:w w:val="110"/>
        </w:rPr>
        <w:t>Generally,</w:t>
      </w:r>
      <w:r>
        <w:rPr>
          <w:spacing w:val="-11"/>
          <w:w w:val="110"/>
        </w:rPr>
        <w:t> </w:t>
      </w:r>
      <w:r>
        <w:rPr>
          <w:w w:val="110"/>
        </w:rPr>
        <w:t>hydrogels</w:t>
      </w:r>
      <w:r>
        <w:rPr>
          <w:spacing w:val="-11"/>
          <w:w w:val="110"/>
        </w:rPr>
        <w:t> </w:t>
      </w:r>
      <w:r>
        <w:rPr>
          <w:w w:val="110"/>
        </w:rPr>
        <w:t>exhibit</w:t>
      </w:r>
      <w:r>
        <w:rPr>
          <w:spacing w:val="-11"/>
          <w:w w:val="110"/>
        </w:rPr>
        <w:t> </w:t>
      </w:r>
      <w:r>
        <w:rPr>
          <w:w w:val="110"/>
        </w:rPr>
        <w:t>hardening</w:t>
      </w:r>
      <w:r>
        <w:rPr>
          <w:spacing w:val="-11"/>
          <w:w w:val="110"/>
        </w:rPr>
        <w:t> </w:t>
      </w:r>
      <w:r>
        <w:rPr>
          <w:w w:val="110"/>
        </w:rPr>
        <w:t>and</w:t>
      </w:r>
      <w:r>
        <w:rPr>
          <w:spacing w:val="-11"/>
          <w:w w:val="110"/>
        </w:rPr>
        <w:t> </w:t>
      </w:r>
      <w:r>
        <w:rPr>
          <w:w w:val="110"/>
        </w:rPr>
        <w:t>a</w:t>
      </w:r>
      <w:r>
        <w:rPr>
          <w:spacing w:val="-11"/>
          <w:w w:val="110"/>
        </w:rPr>
        <w:t> </w:t>
      </w:r>
      <w:r>
        <w:rPr>
          <w:w w:val="110"/>
        </w:rPr>
        <w:t>loss</w:t>
      </w:r>
      <w:r>
        <w:rPr>
          <w:spacing w:val="-11"/>
          <w:w w:val="110"/>
        </w:rPr>
        <w:t> </w:t>
      </w:r>
      <w:r>
        <w:rPr>
          <w:w w:val="110"/>
        </w:rPr>
        <w:t>of</w:t>
      </w:r>
      <w:r>
        <w:rPr>
          <w:spacing w:val="-11"/>
          <w:w w:val="110"/>
        </w:rPr>
        <w:t> </w:t>
      </w:r>
      <w:r>
        <w:rPr>
          <w:w w:val="110"/>
        </w:rPr>
        <w:t>viscoelastic</w:t>
      </w:r>
      <w:r>
        <w:rPr>
          <w:spacing w:val="-11"/>
          <w:w w:val="110"/>
        </w:rPr>
        <w:t> </w:t>
      </w:r>
      <w:r>
        <w:rPr>
          <w:w w:val="110"/>
        </w:rPr>
        <w:t>properties</w:t>
      </w:r>
      <w:r>
        <w:rPr>
          <w:spacing w:val="-11"/>
          <w:w w:val="110"/>
        </w:rPr>
        <w:t> </w:t>
      </w:r>
      <w:r>
        <w:rPr>
          <w:w w:val="110"/>
        </w:rPr>
        <w:t>upon</w:t>
      </w:r>
      <w:r>
        <w:rPr>
          <w:spacing w:val="-11"/>
          <w:w w:val="110"/>
        </w:rPr>
        <w:t> </w:t>
      </w:r>
      <w:r>
        <w:rPr>
          <w:w w:val="110"/>
        </w:rPr>
        <w:t>dehydration</w:t>
      </w:r>
      <w:r>
        <w:rPr>
          <w:spacing w:val="-11"/>
          <w:w w:val="110"/>
        </w:rPr>
        <w:t> </w:t>
      </w:r>
      <w:r>
        <w:rPr>
          <w:w w:val="110"/>
        </w:rPr>
        <w:t>(</w:t>
      </w:r>
      <w:hyperlink w:history="true" w:anchor="_bookmark65">
        <w:r>
          <w:rPr>
            <w:color w:val="2196D1"/>
            <w:w w:val="110"/>
          </w:rPr>
          <w:t>Li</w:t>
        </w:r>
        <w:r>
          <w:rPr>
            <w:color w:val="2196D1"/>
            <w:spacing w:val="-11"/>
            <w:w w:val="110"/>
          </w:rPr>
          <w:t> </w:t>
        </w:r>
        <w:r>
          <w:rPr>
            <w:color w:val="2196D1"/>
            <w:w w:val="110"/>
          </w:rPr>
          <w:t>et</w:t>
        </w:r>
        <w:r>
          <w:rPr>
            <w:color w:val="2196D1"/>
            <w:spacing w:val="-11"/>
            <w:w w:val="110"/>
          </w:rPr>
          <w:t> </w:t>
        </w:r>
        <w:r>
          <w:rPr>
            <w:color w:val="2196D1"/>
            <w:w w:val="110"/>
          </w:rPr>
          <w:t>al.,</w:t>
        </w:r>
        <w:r>
          <w:rPr>
            <w:color w:val="2196D1"/>
            <w:spacing w:val="-11"/>
            <w:w w:val="110"/>
          </w:rPr>
          <w:t> </w:t>
        </w:r>
        <w:r>
          <w:rPr>
            <w:color w:val="2196D1"/>
            <w:w w:val="110"/>
          </w:rPr>
          <w:t>2020</w:t>
        </w:r>
      </w:hyperlink>
      <w:r>
        <w:rPr>
          <w:w w:val="110"/>
        </w:rPr>
        <w:t>).</w:t>
      </w:r>
      <w:r>
        <w:rPr>
          <w:spacing w:val="-11"/>
          <w:w w:val="110"/>
        </w:rPr>
        <w:t> </w:t>
      </w:r>
      <w:r>
        <w:rPr>
          <w:w w:val="110"/>
        </w:rPr>
        <w:t>To</w:t>
      </w:r>
      <w:r>
        <w:rPr>
          <w:spacing w:val="-11"/>
          <w:w w:val="110"/>
        </w:rPr>
        <w:t> </w:t>
      </w:r>
      <w:r>
        <w:rPr>
          <w:w w:val="110"/>
        </w:rPr>
        <w:t>determine</w:t>
      </w:r>
      <w:r>
        <w:rPr>
          <w:spacing w:val="-11"/>
          <w:w w:val="110"/>
        </w:rPr>
        <w:t> </w:t>
      </w:r>
      <w:r>
        <w:rPr>
          <w:w w:val="110"/>
        </w:rPr>
        <w:t>the constitutive</w:t>
      </w:r>
      <w:r>
        <w:rPr>
          <w:spacing w:val="-10"/>
          <w:w w:val="110"/>
        </w:rPr>
        <w:t> </w:t>
      </w:r>
      <w:r>
        <w:rPr>
          <w:w w:val="110"/>
        </w:rPr>
        <w:t>tensile</w:t>
      </w:r>
      <w:r>
        <w:rPr>
          <w:spacing w:val="-10"/>
          <w:w w:val="110"/>
        </w:rPr>
        <w:t> </w:t>
      </w:r>
      <w:r>
        <w:rPr>
          <w:w w:val="110"/>
        </w:rPr>
        <w:t>relationship</w:t>
      </w:r>
      <w:r>
        <w:rPr>
          <w:spacing w:val="-10"/>
          <w:w w:val="110"/>
        </w:rPr>
        <w:t> </w:t>
      </w:r>
      <w:r>
        <w:rPr>
          <w:w w:val="110"/>
        </w:rPr>
        <w:t>of</w:t>
      </w:r>
      <w:r>
        <w:rPr>
          <w:spacing w:val="-10"/>
          <w:w w:val="110"/>
        </w:rPr>
        <w:t> </w:t>
      </w:r>
      <w:r>
        <w:rPr>
          <w:w w:val="110"/>
        </w:rPr>
        <w:t>fully</w:t>
      </w:r>
      <w:r>
        <w:rPr>
          <w:spacing w:val="-10"/>
          <w:w w:val="110"/>
        </w:rPr>
        <w:t> </w:t>
      </w:r>
      <w:r>
        <w:rPr>
          <w:w w:val="110"/>
        </w:rPr>
        <w:t>dehydrated</w:t>
      </w:r>
      <w:r>
        <w:rPr>
          <w:spacing w:val="-9"/>
          <w:w w:val="110"/>
        </w:rPr>
        <w:t> </w:t>
      </w:r>
      <w:r>
        <w:rPr>
          <w:w w:val="110"/>
        </w:rPr>
        <w:t>gelatin</w:t>
      </w:r>
      <w:r>
        <w:rPr>
          <w:spacing w:val="-10"/>
          <w:w w:val="110"/>
        </w:rPr>
        <w:t> </w:t>
      </w:r>
      <w:r>
        <w:rPr>
          <w:w w:val="110"/>
        </w:rPr>
        <w:t>hydrogel,</w:t>
      </w:r>
      <w:r>
        <w:rPr>
          <w:spacing w:val="-10"/>
          <w:w w:val="110"/>
        </w:rPr>
        <w:t> </w:t>
      </w:r>
      <w:r>
        <w:rPr>
          <w:w w:val="110"/>
        </w:rPr>
        <w:t>we</w:t>
      </w:r>
      <w:r>
        <w:rPr>
          <w:spacing w:val="-9"/>
          <w:w w:val="110"/>
        </w:rPr>
        <w:t> </w:t>
      </w:r>
      <w:r>
        <w:rPr>
          <w:w w:val="110"/>
        </w:rPr>
        <w:t>conducted</w:t>
      </w:r>
      <w:r>
        <w:rPr>
          <w:spacing w:val="-10"/>
          <w:w w:val="110"/>
        </w:rPr>
        <w:t> </w:t>
      </w:r>
      <w:r>
        <w:rPr>
          <w:w w:val="110"/>
        </w:rPr>
        <w:t>tensile</w:t>
      </w:r>
      <w:r>
        <w:rPr>
          <w:spacing w:val="-10"/>
          <w:w w:val="110"/>
        </w:rPr>
        <w:t> </w:t>
      </w:r>
      <w:r>
        <w:rPr>
          <w:w w:val="110"/>
        </w:rPr>
        <w:t>tests</w:t>
      </w:r>
      <w:r>
        <w:rPr>
          <w:spacing w:val="-9"/>
          <w:w w:val="110"/>
        </w:rPr>
        <w:t> </w:t>
      </w:r>
      <w:r>
        <w:rPr>
          <w:w w:val="110"/>
        </w:rPr>
        <w:t>on</w:t>
      </w:r>
      <w:r>
        <w:rPr>
          <w:spacing w:val="-10"/>
          <w:w w:val="110"/>
        </w:rPr>
        <w:t> </w:t>
      </w:r>
      <w:r>
        <w:rPr>
          <w:w w:val="110"/>
        </w:rPr>
        <w:t>dogbone-shaped</w:t>
      </w:r>
      <w:r>
        <w:rPr>
          <w:spacing w:val="-9"/>
          <w:w w:val="110"/>
        </w:rPr>
        <w:t> </w:t>
      </w:r>
      <w:r>
        <w:rPr>
          <w:w w:val="110"/>
        </w:rPr>
        <w:t>film</w:t>
      </w:r>
      <w:r>
        <w:rPr>
          <w:spacing w:val="-10"/>
          <w:w w:val="110"/>
        </w:rPr>
        <w:t> </w:t>
      </w:r>
      <w:r>
        <w:rPr>
          <w:w w:val="110"/>
        </w:rPr>
        <w:t>samples.</w:t>
      </w:r>
      <w:r>
        <w:rPr>
          <w:spacing w:val="-10"/>
          <w:w w:val="110"/>
        </w:rPr>
        <w:t> </w:t>
      </w:r>
      <w:r>
        <w:rPr>
          <w:w w:val="110"/>
        </w:rPr>
        <w:t>The results</w:t>
      </w:r>
      <w:r>
        <w:rPr>
          <w:spacing w:val="-2"/>
          <w:w w:val="110"/>
        </w:rPr>
        <w:t> </w:t>
      </w:r>
      <w:r>
        <w:rPr>
          <w:w w:val="110"/>
        </w:rPr>
        <w:t>indicate</w:t>
      </w:r>
      <w:r>
        <w:rPr>
          <w:spacing w:val="-2"/>
          <w:w w:val="110"/>
        </w:rPr>
        <w:t> </w:t>
      </w:r>
      <w:r>
        <w:rPr>
          <w:w w:val="110"/>
        </w:rPr>
        <w:t>that</w:t>
      </w:r>
      <w:r>
        <w:rPr>
          <w:spacing w:val="-2"/>
          <w:w w:val="110"/>
        </w:rPr>
        <w:t> </w:t>
      </w:r>
      <w:r>
        <w:rPr>
          <w:w w:val="110"/>
        </w:rPr>
        <w:t>dehydrated</w:t>
      </w:r>
      <w:r>
        <w:rPr>
          <w:spacing w:val="-1"/>
          <w:w w:val="110"/>
        </w:rPr>
        <w:t> </w:t>
      </w:r>
      <w:r>
        <w:rPr>
          <w:w w:val="110"/>
        </w:rPr>
        <w:t>gelatin</w:t>
      </w:r>
      <w:r>
        <w:rPr>
          <w:spacing w:val="-2"/>
          <w:w w:val="110"/>
        </w:rPr>
        <w:t> </w:t>
      </w:r>
      <w:r>
        <w:rPr>
          <w:w w:val="110"/>
        </w:rPr>
        <w:t>can</w:t>
      </w:r>
      <w:r>
        <w:rPr>
          <w:spacing w:val="-2"/>
          <w:w w:val="110"/>
        </w:rPr>
        <w:t> </w:t>
      </w:r>
      <w:r>
        <w:rPr>
          <w:w w:val="110"/>
        </w:rPr>
        <w:t>be</w:t>
      </w:r>
      <w:r>
        <w:rPr>
          <w:spacing w:val="-2"/>
          <w:w w:val="110"/>
        </w:rPr>
        <w:t> </w:t>
      </w:r>
      <w:r>
        <w:rPr>
          <w:w w:val="110"/>
        </w:rPr>
        <w:t>approximated</w:t>
      </w:r>
      <w:r>
        <w:rPr>
          <w:spacing w:val="-2"/>
          <w:w w:val="110"/>
        </w:rPr>
        <w:t> </w:t>
      </w:r>
      <w:r>
        <w:rPr>
          <w:w w:val="110"/>
        </w:rPr>
        <w:t>as</w:t>
      </w:r>
      <w:r>
        <w:rPr>
          <w:spacing w:val="-1"/>
          <w:w w:val="110"/>
        </w:rPr>
        <w:t> </w:t>
      </w:r>
      <w:r>
        <w:rPr>
          <w:w w:val="110"/>
        </w:rPr>
        <w:t>a</w:t>
      </w:r>
      <w:r>
        <w:rPr>
          <w:spacing w:val="-1"/>
          <w:w w:val="110"/>
        </w:rPr>
        <w:t> </w:t>
      </w:r>
      <w:r>
        <w:rPr>
          <w:w w:val="110"/>
        </w:rPr>
        <w:t>linear</w:t>
      </w:r>
      <w:r>
        <w:rPr>
          <w:spacing w:val="-3"/>
          <w:w w:val="110"/>
        </w:rPr>
        <w:t> </w:t>
      </w:r>
      <w:r>
        <w:rPr>
          <w:w w:val="110"/>
        </w:rPr>
        <w:t>elastic</w:t>
      </w:r>
      <w:r>
        <w:rPr>
          <w:spacing w:val="-2"/>
          <w:w w:val="110"/>
        </w:rPr>
        <w:t> </w:t>
      </w:r>
      <w:r>
        <w:rPr>
          <w:w w:val="110"/>
        </w:rPr>
        <w:t>material,</w:t>
      </w:r>
      <w:r>
        <w:rPr>
          <w:spacing w:val="-1"/>
          <w:w w:val="110"/>
        </w:rPr>
        <w:t> </w:t>
      </w:r>
      <w:r>
        <w:rPr>
          <w:w w:val="110"/>
        </w:rPr>
        <w:t>which</w:t>
      </w:r>
      <w:r>
        <w:rPr>
          <w:spacing w:val="-3"/>
          <w:w w:val="110"/>
        </w:rPr>
        <w:t> </w:t>
      </w:r>
      <w:r>
        <w:rPr>
          <w:w w:val="110"/>
        </w:rPr>
        <w:t>exhibits</w:t>
      </w:r>
      <w:r>
        <w:rPr>
          <w:spacing w:val="-1"/>
          <w:w w:val="110"/>
        </w:rPr>
        <w:t> </w:t>
      </w:r>
      <w:r>
        <w:rPr>
          <w:w w:val="110"/>
        </w:rPr>
        <w:t>brittle</w:t>
      </w:r>
      <w:r>
        <w:rPr>
          <w:spacing w:val="-2"/>
          <w:w w:val="110"/>
        </w:rPr>
        <w:t> </w:t>
      </w:r>
      <w:r>
        <w:rPr>
          <w:w w:val="110"/>
        </w:rPr>
        <w:t>fracture</w:t>
      </w:r>
      <w:r>
        <w:rPr>
          <w:spacing w:val="-2"/>
          <w:w w:val="110"/>
        </w:rPr>
        <w:t> </w:t>
      </w:r>
      <w:r>
        <w:rPr>
          <w:w w:val="110"/>
        </w:rPr>
        <w:t>upon</w:t>
      </w:r>
      <w:r>
        <w:rPr>
          <w:spacing w:val="-2"/>
          <w:w w:val="110"/>
        </w:rPr>
        <w:t> </w:t>
      </w:r>
      <w:r>
        <w:rPr>
          <w:w w:val="110"/>
        </w:rPr>
        <w:t>reaching its maximum tensile strength. In this section, we established constitutive relationships, specifically the relationship between applied force</w:t>
      </w:r>
      <w:r>
        <w:rPr>
          <w:spacing w:val="-7"/>
          <w:w w:val="110"/>
        </w:rPr>
        <w:t> </w:t>
      </w:r>
      <w:r>
        <w:rPr>
          <w:w w:val="110"/>
        </w:rPr>
        <w:t>and</w:t>
      </w:r>
      <w:r>
        <w:rPr>
          <w:spacing w:val="-6"/>
          <w:w w:val="110"/>
        </w:rPr>
        <w:t> </w:t>
      </w:r>
      <w:r>
        <w:rPr>
          <w:w w:val="110"/>
        </w:rPr>
        <w:t>deformation,</w:t>
      </w:r>
      <w:r>
        <w:rPr>
          <w:spacing w:val="-7"/>
          <w:w w:val="110"/>
        </w:rPr>
        <w:t> </w:t>
      </w:r>
      <w:r>
        <w:rPr>
          <w:w w:val="110"/>
        </w:rPr>
        <w:t>through</w:t>
      </w:r>
      <w:r>
        <w:rPr>
          <w:spacing w:val="-7"/>
          <w:w w:val="110"/>
        </w:rPr>
        <w:t> </w:t>
      </w:r>
      <w:r>
        <w:rPr>
          <w:w w:val="110"/>
        </w:rPr>
        <w:t>an</w:t>
      </w:r>
      <w:r>
        <w:rPr>
          <w:spacing w:val="-6"/>
          <w:w w:val="110"/>
        </w:rPr>
        <w:t> </w:t>
      </w:r>
      <w:r>
        <w:rPr>
          <w:w w:val="110"/>
        </w:rPr>
        <w:t>analytical</w:t>
      </w:r>
      <w:r>
        <w:rPr>
          <w:spacing w:val="-6"/>
          <w:w w:val="110"/>
        </w:rPr>
        <w:t> </w:t>
      </w:r>
      <w:r>
        <w:rPr>
          <w:w w:val="110"/>
        </w:rPr>
        <w:t>model</w:t>
      </w:r>
      <w:r>
        <w:rPr>
          <w:spacing w:val="-6"/>
          <w:w w:val="110"/>
        </w:rPr>
        <w:t> </w:t>
      </w:r>
      <w:r>
        <w:rPr>
          <w:w w:val="110"/>
        </w:rPr>
        <w:t>to</w:t>
      </w:r>
      <w:r>
        <w:rPr>
          <w:spacing w:val="-6"/>
          <w:w w:val="110"/>
        </w:rPr>
        <w:t> </w:t>
      </w:r>
      <w:r>
        <w:rPr>
          <w:w w:val="110"/>
        </w:rPr>
        <w:t>describe</w:t>
      </w:r>
      <w:r>
        <w:rPr>
          <w:spacing w:val="-6"/>
          <w:w w:val="110"/>
        </w:rPr>
        <w:t> </w:t>
      </w:r>
      <w:r>
        <w:rPr>
          <w:w w:val="110"/>
        </w:rPr>
        <w:t>the</w:t>
      </w:r>
      <w:r>
        <w:rPr>
          <w:spacing w:val="-6"/>
          <w:w w:val="110"/>
        </w:rPr>
        <w:t> </w:t>
      </w:r>
      <w:r>
        <w:rPr>
          <w:w w:val="110"/>
        </w:rPr>
        <w:t>complete</w:t>
      </w:r>
      <w:r>
        <w:rPr>
          <w:spacing w:val="-7"/>
          <w:w w:val="110"/>
        </w:rPr>
        <w:t> </w:t>
      </w:r>
      <w:r>
        <w:rPr>
          <w:w w:val="110"/>
        </w:rPr>
        <w:t>failure</w:t>
      </w:r>
      <w:r>
        <w:rPr>
          <w:spacing w:val="-7"/>
          <w:w w:val="110"/>
        </w:rPr>
        <w:t> </w:t>
      </w:r>
      <w:r>
        <w:rPr>
          <w:w w:val="110"/>
        </w:rPr>
        <w:t>process</w:t>
      </w:r>
      <w:r>
        <w:rPr>
          <w:spacing w:val="-6"/>
          <w:w w:val="110"/>
        </w:rPr>
        <w:t> </w:t>
      </w:r>
      <w:r>
        <w:rPr>
          <w:w w:val="110"/>
        </w:rPr>
        <w:t>of</w:t>
      </w:r>
      <w:r>
        <w:rPr>
          <w:spacing w:val="-6"/>
          <w:w w:val="110"/>
        </w:rPr>
        <w:t> </w:t>
      </w:r>
      <w:r>
        <w:rPr>
          <w:w w:val="110"/>
        </w:rPr>
        <w:t>tubular</w:t>
      </w:r>
      <w:r>
        <w:rPr>
          <w:spacing w:val="-6"/>
          <w:w w:val="110"/>
        </w:rPr>
        <w:t> </w:t>
      </w:r>
      <w:r>
        <w:rPr>
          <w:w w:val="110"/>
        </w:rPr>
        <w:t>and</w:t>
      </w:r>
      <w:r>
        <w:rPr>
          <w:spacing w:val="-7"/>
          <w:w w:val="110"/>
        </w:rPr>
        <w:t> </w:t>
      </w:r>
      <w:r>
        <w:rPr>
          <w:w w:val="110"/>
        </w:rPr>
        <w:t>foamy</w:t>
      </w:r>
      <w:r>
        <w:rPr>
          <w:spacing w:val="-6"/>
          <w:w w:val="110"/>
        </w:rPr>
        <w:t> </w:t>
      </w:r>
      <w:r>
        <w:rPr>
          <w:w w:val="110"/>
        </w:rPr>
        <w:t>joints</w:t>
      </w:r>
      <w:r>
        <w:rPr>
          <w:spacing w:val="-7"/>
          <w:w w:val="110"/>
        </w:rPr>
        <w:t> </w:t>
      </w:r>
      <w:r>
        <w:rPr>
          <w:w w:val="110"/>
        </w:rPr>
        <w:t>under</w:t>
      </w:r>
      <w:r>
        <w:rPr>
          <w:spacing w:val="-6"/>
          <w:w w:val="110"/>
        </w:rPr>
        <w:t> </w:t>
      </w:r>
      <w:r>
        <w:rPr>
          <w:w w:val="110"/>
        </w:rPr>
        <w:t>tension and shear, as outlined in </w:t>
      </w:r>
      <w:hyperlink w:history="true" w:anchor="_bookmark3">
        <w:r>
          <w:rPr>
            <w:color w:val="2196D1"/>
            <w:w w:val="110"/>
          </w:rPr>
          <w:t>Section 3.1</w:t>
        </w:r>
      </w:hyperlink>
      <w:r>
        <w:rPr>
          <w:w w:val="110"/>
        </w:rPr>
        <w:t>.</w:t>
      </w:r>
    </w:p>
    <w:p>
      <w:pPr>
        <w:pStyle w:val="BodyText"/>
        <w:spacing w:before="20"/>
      </w:pPr>
    </w:p>
    <w:p>
      <w:pPr>
        <w:pStyle w:val="ListParagraph"/>
        <w:numPr>
          <w:ilvl w:val="2"/>
          <w:numId w:val="1"/>
        </w:numPr>
        <w:tabs>
          <w:tab w:pos="570" w:val="left" w:leader="none"/>
        </w:tabs>
        <w:spacing w:line="240" w:lineRule="auto" w:before="1" w:after="0"/>
        <w:ind w:left="570" w:right="0" w:hanging="498"/>
        <w:jc w:val="left"/>
        <w:rPr>
          <w:i/>
          <w:sz w:val="16"/>
        </w:rPr>
      </w:pPr>
      <w:bookmarkStart w:name="3.2.1 Tubular hydrogel joint under tensi" w:id="18"/>
      <w:bookmarkEnd w:id="18"/>
      <w:r>
        <w:rPr/>
      </w:r>
      <w:r>
        <w:rPr>
          <w:i/>
          <w:sz w:val="16"/>
        </w:rPr>
        <w:t>Tubular</w:t>
      </w:r>
      <w:r>
        <w:rPr>
          <w:i/>
          <w:spacing w:val="15"/>
          <w:sz w:val="16"/>
        </w:rPr>
        <w:t> </w:t>
      </w:r>
      <w:r>
        <w:rPr>
          <w:i/>
          <w:sz w:val="16"/>
        </w:rPr>
        <w:t>hydrogel</w:t>
      </w:r>
      <w:r>
        <w:rPr>
          <w:i/>
          <w:spacing w:val="14"/>
          <w:sz w:val="16"/>
        </w:rPr>
        <w:t> </w:t>
      </w:r>
      <w:r>
        <w:rPr>
          <w:i/>
          <w:sz w:val="16"/>
        </w:rPr>
        <w:t>joint</w:t>
      </w:r>
      <w:r>
        <w:rPr>
          <w:i/>
          <w:spacing w:val="16"/>
          <w:sz w:val="16"/>
        </w:rPr>
        <w:t> </w:t>
      </w:r>
      <w:r>
        <w:rPr>
          <w:i/>
          <w:sz w:val="16"/>
        </w:rPr>
        <w:t>under</w:t>
      </w:r>
      <w:r>
        <w:rPr>
          <w:i/>
          <w:spacing w:val="15"/>
          <w:sz w:val="16"/>
        </w:rPr>
        <w:t> </w:t>
      </w:r>
      <w:r>
        <w:rPr>
          <w:i/>
          <w:spacing w:val="-2"/>
          <w:sz w:val="16"/>
        </w:rPr>
        <w:t>tension</w:t>
      </w:r>
    </w:p>
    <w:p>
      <w:pPr>
        <w:pStyle w:val="BodyText"/>
        <w:spacing w:line="273" w:lineRule="auto" w:before="24"/>
        <w:ind w:left="72" w:right="69" w:firstLine="239"/>
        <w:jc w:val="both"/>
      </w:pPr>
      <w:r>
        <w:rPr>
          <w:w w:val="110"/>
        </w:rPr>
        <w:t>In</w:t>
      </w:r>
      <w:r>
        <w:rPr>
          <w:spacing w:val="-6"/>
          <w:w w:val="110"/>
        </w:rPr>
        <w:t> </w:t>
      </w:r>
      <w:r>
        <w:rPr>
          <w:w w:val="110"/>
        </w:rPr>
        <w:t>the</w:t>
      </w:r>
      <w:r>
        <w:rPr>
          <w:spacing w:val="-5"/>
          <w:w w:val="110"/>
        </w:rPr>
        <w:t> </w:t>
      </w:r>
      <w:r>
        <w:rPr>
          <w:w w:val="110"/>
        </w:rPr>
        <w:t>elastic</w:t>
      </w:r>
      <w:r>
        <w:rPr>
          <w:spacing w:val="-6"/>
          <w:w w:val="110"/>
        </w:rPr>
        <w:t> </w:t>
      </w:r>
      <w:r>
        <w:rPr>
          <w:w w:val="110"/>
        </w:rPr>
        <w:t>stage</w:t>
      </w:r>
      <w:r>
        <w:rPr>
          <w:spacing w:val="-5"/>
          <w:w w:val="110"/>
        </w:rPr>
        <w:t> </w:t>
      </w:r>
      <w:r>
        <w:rPr>
          <w:w w:val="110"/>
        </w:rPr>
        <w:t>(Stage</w:t>
      </w:r>
      <w:r>
        <w:rPr>
          <w:spacing w:val="-6"/>
          <w:w w:val="110"/>
        </w:rPr>
        <w:t> </w:t>
      </w:r>
      <w:r>
        <w:rPr>
          <w:w w:val="110"/>
        </w:rPr>
        <w:t>1),</w:t>
      </w:r>
      <w:r>
        <w:rPr>
          <w:spacing w:val="-5"/>
          <w:w w:val="110"/>
        </w:rPr>
        <w:t> </w:t>
      </w:r>
      <w:r>
        <w:rPr>
          <w:i/>
          <w:w w:val="110"/>
        </w:rPr>
        <w:t>F</w:t>
      </w:r>
      <w:r>
        <w:rPr>
          <w:i/>
          <w:w w:val="110"/>
          <w:vertAlign w:val="subscript"/>
        </w:rPr>
        <w:t>n</w:t>
      </w:r>
      <w:r>
        <w:rPr>
          <w:w w:val="110"/>
          <w:vertAlign w:val="subscript"/>
        </w:rPr>
        <w:t>1</w:t>
      </w:r>
      <w:r>
        <w:rPr>
          <w:w w:val="110"/>
          <w:vertAlign w:val="baseline"/>
        </w:rPr>
        <w:t> can</w:t>
      </w:r>
      <w:r>
        <w:rPr>
          <w:spacing w:val="-6"/>
          <w:w w:val="110"/>
          <w:vertAlign w:val="baseline"/>
        </w:rPr>
        <w:t> </w:t>
      </w:r>
      <w:r>
        <w:rPr>
          <w:w w:val="110"/>
          <w:vertAlign w:val="baseline"/>
        </w:rPr>
        <w:t>be</w:t>
      </w:r>
      <w:r>
        <w:rPr>
          <w:spacing w:val="-6"/>
          <w:w w:val="110"/>
          <w:vertAlign w:val="baseline"/>
        </w:rPr>
        <w:t> </w:t>
      </w:r>
      <w:r>
        <w:rPr>
          <w:w w:val="110"/>
          <w:vertAlign w:val="baseline"/>
        </w:rPr>
        <w:t>calculated</w:t>
      </w:r>
      <w:r>
        <w:rPr>
          <w:spacing w:val="-5"/>
          <w:w w:val="110"/>
          <w:vertAlign w:val="baseline"/>
        </w:rPr>
        <w:t> </w:t>
      </w:r>
      <w:r>
        <w:rPr>
          <w:w w:val="110"/>
          <w:vertAlign w:val="baseline"/>
        </w:rPr>
        <w:t>as</w:t>
      </w:r>
      <w:r>
        <w:rPr>
          <w:spacing w:val="-5"/>
          <w:w w:val="110"/>
          <w:vertAlign w:val="baseline"/>
        </w:rPr>
        <w:t> </w:t>
      </w:r>
      <w:r>
        <w:rPr>
          <w:w w:val="110"/>
          <w:vertAlign w:val="baseline"/>
        </w:rPr>
        <w:t>the</w:t>
      </w:r>
      <w:r>
        <w:rPr>
          <w:spacing w:val="-5"/>
          <w:w w:val="110"/>
          <w:vertAlign w:val="baseline"/>
        </w:rPr>
        <w:t> </w:t>
      </w:r>
      <w:r>
        <w:rPr>
          <w:w w:val="110"/>
          <w:vertAlign w:val="baseline"/>
        </w:rPr>
        <w:t>product</w:t>
      </w:r>
      <w:r>
        <w:rPr>
          <w:spacing w:val="-5"/>
          <w:w w:val="110"/>
          <w:vertAlign w:val="baseline"/>
        </w:rPr>
        <w:t> </w:t>
      </w:r>
      <w:r>
        <w:rPr>
          <w:w w:val="110"/>
          <w:vertAlign w:val="baseline"/>
        </w:rPr>
        <w:t>of</w:t>
      </w:r>
      <w:r>
        <w:rPr>
          <w:spacing w:val="-6"/>
          <w:w w:val="110"/>
          <w:vertAlign w:val="baseline"/>
        </w:rPr>
        <w:t> </w:t>
      </w:r>
      <w:r>
        <w:rPr>
          <w:w w:val="110"/>
          <w:vertAlign w:val="baseline"/>
        </w:rPr>
        <w:t>microstructural</w:t>
      </w:r>
      <w:r>
        <w:rPr>
          <w:spacing w:val="-5"/>
          <w:w w:val="110"/>
          <w:vertAlign w:val="baseline"/>
        </w:rPr>
        <w:t> </w:t>
      </w:r>
      <w:r>
        <w:rPr>
          <w:w w:val="110"/>
          <w:vertAlign w:val="baseline"/>
        </w:rPr>
        <w:t>stiffness</w:t>
      </w:r>
      <w:r>
        <w:rPr>
          <w:spacing w:val="-5"/>
          <w:w w:val="110"/>
          <w:vertAlign w:val="baseline"/>
        </w:rPr>
        <w:t> </w:t>
      </w:r>
      <w:r>
        <w:rPr>
          <w:i/>
          <w:w w:val="110"/>
          <w:vertAlign w:val="baseline"/>
        </w:rPr>
        <w:t>K</w:t>
      </w:r>
      <w:r>
        <w:rPr>
          <w:i/>
          <w:w w:val="110"/>
          <w:vertAlign w:val="subscript"/>
        </w:rPr>
        <w:t>n</w:t>
      </w:r>
      <w:r>
        <w:rPr>
          <w:w w:val="110"/>
          <w:vertAlign w:val="subscript"/>
        </w:rPr>
        <w:t>1</w:t>
      </w:r>
      <w:r>
        <w:rPr>
          <w:w w:val="110"/>
          <w:vertAlign w:val="baseline"/>
        </w:rPr>
        <w:t> and</w:t>
      </w:r>
      <w:r>
        <w:rPr>
          <w:spacing w:val="-5"/>
          <w:w w:val="110"/>
          <w:vertAlign w:val="baseline"/>
        </w:rPr>
        <w:t> </w:t>
      </w:r>
      <w:r>
        <w:rPr>
          <w:w w:val="110"/>
          <w:vertAlign w:val="baseline"/>
        </w:rPr>
        <w:t>the</w:t>
      </w:r>
      <w:r>
        <w:rPr>
          <w:spacing w:val="-6"/>
          <w:w w:val="110"/>
          <w:vertAlign w:val="baseline"/>
        </w:rPr>
        <w:t> </w:t>
      </w:r>
      <w:r>
        <w:rPr>
          <w:w w:val="110"/>
          <w:vertAlign w:val="baseline"/>
        </w:rPr>
        <w:t>particle</w:t>
      </w:r>
      <w:r>
        <w:rPr>
          <w:spacing w:val="-5"/>
          <w:w w:val="110"/>
          <w:vertAlign w:val="baseline"/>
        </w:rPr>
        <w:t> </w:t>
      </w:r>
      <w:r>
        <w:rPr>
          <w:w w:val="110"/>
          <w:vertAlign w:val="baseline"/>
        </w:rPr>
        <w:t>displacement</w:t>
      </w:r>
      <w:r>
        <w:rPr>
          <w:spacing w:val="-5"/>
          <w:w w:val="110"/>
          <w:vertAlign w:val="baseline"/>
        </w:rPr>
        <w:t> </w:t>
      </w:r>
      <w:r>
        <w:rPr>
          <w:i/>
          <w:w w:val="110"/>
          <w:vertAlign w:val="baseline"/>
        </w:rPr>
        <w:t>u</w:t>
      </w:r>
      <w:r>
        <w:rPr>
          <w:i/>
          <w:w w:val="110"/>
          <w:vertAlign w:val="subscript"/>
        </w:rPr>
        <w:t>n</w:t>
      </w:r>
      <w:r>
        <w:rPr>
          <w:w w:val="110"/>
          <w:vertAlign w:val="baseline"/>
        </w:rPr>
        <w:t>, assuming no other cause of deformation.</w:t>
      </w:r>
    </w:p>
    <w:p>
      <w:pPr>
        <w:tabs>
          <w:tab w:pos="9187" w:val="left" w:leader="none"/>
        </w:tabs>
        <w:spacing w:before="81"/>
        <w:ind w:left="550" w:right="0" w:firstLine="0"/>
        <w:jc w:val="left"/>
        <w:rPr>
          <w:sz w:val="16"/>
        </w:rPr>
      </w:pPr>
      <w:r>
        <w:rPr>
          <w:i/>
          <w:w w:val="105"/>
          <w:sz w:val="16"/>
        </w:rPr>
        <w:t>F</w:t>
      </w:r>
      <w:r>
        <w:rPr>
          <w:i/>
          <w:w w:val="105"/>
          <w:sz w:val="16"/>
          <w:vertAlign w:val="subscript"/>
        </w:rPr>
        <w:t>n</w:t>
      </w:r>
      <w:r>
        <w:rPr>
          <w:w w:val="105"/>
          <w:sz w:val="16"/>
          <w:vertAlign w:val="subscript"/>
        </w:rPr>
        <w:t>1</w:t>
      </w:r>
      <w:r>
        <w:rPr>
          <w:spacing w:val="3"/>
          <w:w w:val="105"/>
          <w:sz w:val="16"/>
          <w:vertAlign w:val="baseline"/>
        </w:rPr>
        <w:t> </w:t>
      </w:r>
      <w:r>
        <w:rPr>
          <w:rFonts w:ascii="Lucida Sans Unicode" w:hAnsi="Lucida Sans Unicode"/>
          <w:w w:val="105"/>
          <w:sz w:val="16"/>
          <w:vertAlign w:val="baseline"/>
        </w:rPr>
        <w:t>=</w:t>
      </w:r>
      <w:r>
        <w:rPr>
          <w:rFonts w:ascii="Lucida Sans Unicode" w:hAnsi="Lucida Sans Unicode"/>
          <w:spacing w:val="-14"/>
          <w:w w:val="105"/>
          <w:sz w:val="16"/>
          <w:vertAlign w:val="baseline"/>
        </w:rPr>
        <w:t> </w:t>
      </w:r>
      <w:r>
        <w:rPr>
          <w:i/>
          <w:w w:val="105"/>
          <w:sz w:val="16"/>
          <w:vertAlign w:val="baseline"/>
        </w:rPr>
        <w:t>K</w:t>
      </w:r>
      <w:r>
        <w:rPr>
          <w:i/>
          <w:w w:val="105"/>
          <w:sz w:val="16"/>
          <w:vertAlign w:val="subscript"/>
        </w:rPr>
        <w:t>n</w:t>
      </w:r>
      <w:r>
        <w:rPr>
          <w:w w:val="105"/>
          <w:sz w:val="16"/>
          <w:vertAlign w:val="subscript"/>
        </w:rPr>
        <w:t>1</w:t>
      </w:r>
      <w:r>
        <w:rPr>
          <w:spacing w:val="-2"/>
          <w:w w:val="105"/>
          <w:sz w:val="16"/>
          <w:vertAlign w:val="baseline"/>
        </w:rPr>
        <w:t> </w:t>
      </w:r>
      <w:r>
        <w:rPr>
          <w:rFonts w:ascii="Cambria" w:hAnsi="Cambria"/>
          <w:w w:val="105"/>
          <w:sz w:val="16"/>
          <w:vertAlign w:val="baseline"/>
        </w:rPr>
        <w:t>⋅</w:t>
      </w:r>
      <w:r>
        <w:rPr>
          <w:rFonts w:ascii="Cambria" w:hAnsi="Cambria"/>
          <w:spacing w:val="-8"/>
          <w:w w:val="105"/>
          <w:sz w:val="16"/>
          <w:vertAlign w:val="baseline"/>
        </w:rPr>
        <w:t> </w:t>
      </w:r>
      <w:r>
        <w:rPr>
          <w:i/>
          <w:spacing w:val="-5"/>
          <w:w w:val="105"/>
          <w:sz w:val="16"/>
          <w:vertAlign w:val="baseline"/>
        </w:rPr>
        <w:t>u</w:t>
      </w:r>
      <w:r>
        <w:rPr>
          <w:i/>
          <w:spacing w:val="-5"/>
          <w:w w:val="105"/>
          <w:sz w:val="16"/>
          <w:vertAlign w:val="subscript"/>
        </w:rPr>
        <w:t>n</w:t>
      </w:r>
      <w:r>
        <w:rPr>
          <w:i/>
          <w:sz w:val="16"/>
          <w:vertAlign w:val="baseline"/>
        </w:rPr>
        <w:tab/>
      </w:r>
      <w:r>
        <w:rPr>
          <w:spacing w:val="-5"/>
          <w:w w:val="105"/>
          <w:sz w:val="16"/>
          <w:vertAlign w:val="baseline"/>
        </w:rPr>
        <w:t>(1)</w:t>
      </w:r>
    </w:p>
    <w:p>
      <w:pPr>
        <w:pStyle w:val="BodyText"/>
        <w:spacing w:before="96"/>
        <w:ind w:left="311"/>
      </w:pPr>
      <w:r>
        <w:rPr>
          <w:w w:val="110"/>
        </w:rPr>
        <w:t>The</w:t>
      </w:r>
      <w:r>
        <w:rPr>
          <w:spacing w:val="-5"/>
          <w:w w:val="110"/>
        </w:rPr>
        <w:t> </w:t>
      </w:r>
      <w:r>
        <w:rPr>
          <w:w w:val="110"/>
        </w:rPr>
        <w:t>stiffness</w:t>
      </w:r>
      <w:r>
        <w:rPr>
          <w:spacing w:val="-3"/>
          <w:w w:val="110"/>
        </w:rPr>
        <w:t> </w:t>
      </w:r>
      <w:r>
        <w:rPr>
          <w:w w:val="110"/>
        </w:rPr>
        <w:t>can</w:t>
      </w:r>
      <w:r>
        <w:rPr>
          <w:spacing w:val="-5"/>
          <w:w w:val="110"/>
        </w:rPr>
        <w:t> </w:t>
      </w:r>
      <w:r>
        <w:rPr>
          <w:w w:val="110"/>
        </w:rPr>
        <w:t>be</w:t>
      </w:r>
      <w:r>
        <w:rPr>
          <w:spacing w:val="-4"/>
          <w:w w:val="110"/>
        </w:rPr>
        <w:t> </w:t>
      </w:r>
      <w:r>
        <w:rPr>
          <w:w w:val="110"/>
        </w:rPr>
        <w:t>calculated</w:t>
      </w:r>
      <w:r>
        <w:rPr>
          <w:spacing w:val="-4"/>
          <w:w w:val="110"/>
        </w:rPr>
        <w:t> </w:t>
      </w:r>
      <w:r>
        <w:rPr>
          <w:spacing w:val="-5"/>
          <w:w w:val="110"/>
        </w:rPr>
        <w:t>as</w:t>
      </w:r>
    </w:p>
    <w:p>
      <w:pPr>
        <w:pStyle w:val="BodyText"/>
        <w:spacing w:after="0"/>
        <w:sectPr>
          <w:headerReference w:type="default" r:id="rId22"/>
          <w:footerReference w:type="default" r:id="rId23"/>
          <w:pgSz w:w="10890" w:h="14860"/>
          <w:pgMar w:header="615" w:footer="620" w:top="900" w:bottom="820" w:left="708" w:right="708"/>
          <w:pgNumType w:start="7"/>
        </w:sectPr>
      </w:pPr>
    </w:p>
    <w:p>
      <w:pPr>
        <w:pStyle w:val="BodyText"/>
        <w:spacing w:before="102"/>
        <w:rPr>
          <w:sz w:val="10"/>
        </w:rPr>
      </w:pPr>
    </w:p>
    <w:p>
      <w:pPr>
        <w:spacing w:before="0"/>
        <w:ind w:left="550" w:right="0" w:firstLine="0"/>
        <w:jc w:val="left"/>
        <w:rPr>
          <w:rFonts w:ascii="Arial" w:hAnsi="Arial"/>
          <w:i/>
          <w:sz w:val="17"/>
        </w:rPr>
      </w:pPr>
      <w:r>
        <w:rPr>
          <w:i/>
          <w:sz w:val="16"/>
        </w:rPr>
        <w:t>K</w:t>
      </w:r>
      <w:r>
        <w:rPr>
          <w:i/>
          <w:sz w:val="16"/>
          <w:vertAlign w:val="subscript"/>
        </w:rPr>
        <w:t>n</w:t>
      </w:r>
      <w:r>
        <w:rPr>
          <w:sz w:val="16"/>
          <w:vertAlign w:val="subscript"/>
        </w:rPr>
        <w:t>1</w:t>
      </w:r>
      <w:r>
        <w:rPr>
          <w:spacing w:val="17"/>
          <w:sz w:val="16"/>
          <w:vertAlign w:val="baseline"/>
        </w:rPr>
        <w:t> </w:t>
      </w:r>
      <w:r>
        <w:rPr>
          <w:rFonts w:ascii="Lucida Sans Unicode" w:hAnsi="Lucida Sans Unicode"/>
          <w:sz w:val="16"/>
          <w:vertAlign w:val="baseline"/>
        </w:rPr>
        <w:t>=</w:t>
      </w:r>
      <w:r>
        <w:rPr>
          <w:rFonts w:ascii="Lucida Sans Unicode" w:hAnsi="Lucida Sans Unicode"/>
          <w:spacing w:val="-3"/>
          <w:sz w:val="16"/>
          <w:vertAlign w:val="baseline"/>
        </w:rPr>
        <w:t> </w:t>
      </w:r>
      <w:r>
        <w:rPr>
          <w:rFonts w:ascii="Arial" w:hAnsi="Arial"/>
          <w:i/>
          <w:spacing w:val="-19"/>
          <w:sz w:val="17"/>
          <w:vertAlign w:val="baseline"/>
        </w:rPr>
        <w:t>α</w:t>
      </w:r>
    </w:p>
    <w:p>
      <w:pPr>
        <w:tabs>
          <w:tab w:pos="8083" w:val="left" w:leader="none"/>
        </w:tabs>
        <w:spacing w:line="177" w:lineRule="auto" w:before="100"/>
        <w:ind w:left="0" w:right="0" w:firstLine="0"/>
        <w:jc w:val="left"/>
        <w:rPr>
          <w:position w:val="-10"/>
          <w:sz w:val="16"/>
        </w:rPr>
      </w:pPr>
      <w:r>
        <w:rPr/>
        <w:br w:type="column"/>
      </w:r>
      <w:r>
        <w:rPr>
          <w:i/>
          <w:spacing w:val="-6"/>
          <w:w w:val="105"/>
          <w:sz w:val="16"/>
        </w:rPr>
        <w:t>E</w:t>
      </w:r>
      <w:r>
        <w:rPr>
          <w:rFonts w:ascii="Cambria" w:hAnsi="Cambria"/>
          <w:spacing w:val="-6"/>
          <w:w w:val="105"/>
          <w:position w:val="6"/>
          <w:sz w:val="14"/>
        </w:rPr>
        <w:t>ʹ</w:t>
      </w:r>
      <w:r>
        <w:rPr>
          <w:rFonts w:ascii="Cambria" w:hAnsi="Cambria"/>
          <w:spacing w:val="-1"/>
          <w:w w:val="105"/>
          <w:position w:val="6"/>
          <w:sz w:val="14"/>
        </w:rPr>
        <w:t> </w:t>
      </w:r>
      <w:r>
        <w:rPr>
          <w:rFonts w:ascii="Cambria" w:hAnsi="Cambria"/>
          <w:spacing w:val="-6"/>
          <w:w w:val="105"/>
          <w:sz w:val="16"/>
        </w:rPr>
        <w:t>⋅</w:t>
      </w:r>
      <w:r>
        <w:rPr>
          <w:rFonts w:ascii="Cambria" w:hAnsi="Cambria"/>
          <w:spacing w:val="-2"/>
          <w:sz w:val="16"/>
        </w:rPr>
        <w:t> </w:t>
      </w:r>
      <w:r>
        <w:rPr>
          <w:i/>
          <w:spacing w:val="-6"/>
          <w:w w:val="105"/>
          <w:sz w:val="16"/>
        </w:rPr>
        <w:t>A</w:t>
      </w:r>
      <w:r>
        <w:rPr>
          <w:i/>
          <w:spacing w:val="-6"/>
          <w:w w:val="105"/>
          <w:sz w:val="16"/>
          <w:vertAlign w:val="subscript"/>
        </w:rPr>
        <w:t>j</w:t>
      </w:r>
      <w:r>
        <w:rPr>
          <w:i/>
          <w:sz w:val="16"/>
          <w:vertAlign w:val="baseline"/>
        </w:rPr>
        <w:tab/>
      </w:r>
      <w:r>
        <w:rPr>
          <w:spacing w:val="-5"/>
          <w:w w:val="105"/>
          <w:position w:val="-10"/>
          <w:sz w:val="16"/>
          <w:vertAlign w:val="baseline"/>
        </w:rPr>
        <w:t>(2)</w:t>
      </w:r>
    </w:p>
    <w:p>
      <w:pPr>
        <w:spacing w:line="146" w:lineRule="exact" w:before="0"/>
        <w:ind w:left="148" w:right="0" w:firstLine="0"/>
        <w:jc w:val="left"/>
        <w:rPr>
          <w:i/>
          <w:sz w:val="16"/>
        </w:rPr>
      </w:pPr>
      <w:r>
        <w:rPr>
          <w:i/>
          <w:sz w:val="16"/>
        </w:rPr>
        <mc:AlternateContent>
          <mc:Choice Requires="wps">
            <w:drawing>
              <wp:anchor distT="0" distB="0" distL="0" distR="0" allowOverlap="1" layoutInCell="1" locked="0" behindDoc="1" simplePos="0" relativeHeight="486158848">
                <wp:simplePos x="0" y="0"/>
                <wp:positionH relativeFrom="page">
                  <wp:posOffset>1150560</wp:posOffset>
                </wp:positionH>
                <wp:positionV relativeFrom="paragraph">
                  <wp:posOffset>-25042</wp:posOffset>
                </wp:positionV>
                <wp:extent cx="241935" cy="444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241935" cy="4445"/>
                        </a:xfrm>
                        <a:custGeom>
                          <a:avLst/>
                          <a:gdLst/>
                          <a:ahLst/>
                          <a:cxnLst/>
                          <a:rect l="l" t="t" r="r" b="b"/>
                          <a:pathLst>
                            <a:path w="241935" h="4445">
                              <a:moveTo>
                                <a:pt x="241918" y="0"/>
                              </a:moveTo>
                              <a:lnTo>
                                <a:pt x="0" y="0"/>
                              </a:lnTo>
                              <a:lnTo>
                                <a:pt x="0" y="4318"/>
                              </a:lnTo>
                              <a:lnTo>
                                <a:pt x="241918" y="4318"/>
                              </a:lnTo>
                              <a:lnTo>
                                <a:pt x="2419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595299pt;margin-top:-1.971817pt;width:19.0487pt;height:.34pt;mso-position-horizontal-relative:page;mso-position-vertical-relative:paragraph;z-index:-17157632" id="docshape51" filled="true" fillcolor="#000000" stroked="false">
                <v:fill type="solid"/>
                <w10:wrap type="none"/>
              </v:rect>
            </w:pict>
          </mc:Fallback>
        </mc:AlternateContent>
      </w:r>
      <w:r>
        <w:rPr>
          <w:i/>
          <w:spacing w:val="-10"/>
          <w:w w:val="105"/>
          <w:sz w:val="16"/>
        </w:rPr>
        <w:t>h</w:t>
      </w:r>
    </w:p>
    <w:p>
      <w:pPr>
        <w:spacing w:after="0" w:line="146" w:lineRule="exact"/>
        <w:jc w:val="left"/>
        <w:rPr>
          <w:i/>
          <w:sz w:val="16"/>
        </w:rPr>
        <w:sectPr>
          <w:type w:val="continuous"/>
          <w:pgSz w:w="10890" w:h="14860"/>
          <w:pgMar w:header="615" w:footer="620" w:top="580" w:bottom="280" w:left="708" w:right="708"/>
          <w:cols w:num="2" w:equalWidth="0">
            <w:col w:w="1078" w:space="26"/>
            <w:col w:w="8370"/>
          </w:cols>
        </w:sectPr>
      </w:pPr>
    </w:p>
    <w:p>
      <w:pPr>
        <w:pStyle w:val="BodyText"/>
        <w:spacing w:line="247" w:lineRule="auto" w:before="120"/>
        <w:ind w:left="72" w:right="69" w:hanging="1"/>
        <w:jc w:val="both"/>
      </w:pPr>
      <w:r>
        <w:rPr>
          <w:w w:val="110"/>
        </w:rPr>
        <w:t>where</w:t>
      </w:r>
      <w:r>
        <w:rPr>
          <w:spacing w:val="-6"/>
          <w:w w:val="110"/>
        </w:rPr>
        <w:t> </w:t>
      </w:r>
      <w:r>
        <w:rPr>
          <w:i/>
          <w:w w:val="110"/>
        </w:rPr>
        <w:t>E</w:t>
      </w:r>
      <w:r>
        <w:rPr>
          <w:rFonts w:ascii="Cambria" w:hAnsi="Cambria"/>
          <w:w w:val="110"/>
          <w:position w:val="6"/>
          <w:sz w:val="15"/>
        </w:rPr>
        <w:t>ʹ</w:t>
      </w:r>
      <w:r>
        <w:rPr>
          <w:rFonts w:ascii="Cambria" w:hAnsi="Cambria"/>
          <w:spacing w:val="-1"/>
          <w:w w:val="110"/>
          <w:position w:val="6"/>
          <w:sz w:val="15"/>
        </w:rPr>
        <w:t> </w:t>
      </w:r>
      <w:r>
        <w:rPr>
          <w:w w:val="110"/>
        </w:rPr>
        <w:t>is</w:t>
      </w:r>
      <w:r>
        <w:rPr>
          <w:spacing w:val="-6"/>
          <w:w w:val="110"/>
        </w:rPr>
        <w:t> </w:t>
      </w:r>
      <w:r>
        <w:rPr>
          <w:w w:val="110"/>
        </w:rPr>
        <w:t>the</w:t>
      </w:r>
      <w:r>
        <w:rPr>
          <w:spacing w:val="-7"/>
          <w:w w:val="110"/>
        </w:rPr>
        <w:t> </w:t>
      </w:r>
      <w:r>
        <w:rPr>
          <w:w w:val="110"/>
        </w:rPr>
        <w:t>equivalent</w:t>
      </w:r>
      <w:r>
        <w:rPr>
          <w:spacing w:val="-5"/>
          <w:w w:val="110"/>
        </w:rPr>
        <w:t> </w:t>
      </w:r>
      <w:r>
        <w:rPr>
          <w:w w:val="110"/>
        </w:rPr>
        <w:t>elastic</w:t>
      </w:r>
      <w:r>
        <w:rPr>
          <w:spacing w:val="-7"/>
          <w:w w:val="110"/>
        </w:rPr>
        <w:t> </w:t>
      </w:r>
      <w:r>
        <w:rPr>
          <w:w w:val="110"/>
        </w:rPr>
        <w:t>modulus</w:t>
      </w:r>
      <w:r>
        <w:rPr>
          <w:spacing w:val="-7"/>
          <w:w w:val="110"/>
        </w:rPr>
        <w:t> </w:t>
      </w:r>
      <w:r>
        <w:rPr>
          <w:w w:val="110"/>
        </w:rPr>
        <w:t>of</w:t>
      </w:r>
      <w:r>
        <w:rPr>
          <w:spacing w:val="-6"/>
          <w:w w:val="110"/>
        </w:rPr>
        <w:t> </w:t>
      </w:r>
      <w:r>
        <w:rPr>
          <w:w w:val="110"/>
        </w:rPr>
        <w:t>hydrogel</w:t>
      </w:r>
      <w:r>
        <w:rPr>
          <w:spacing w:val="-6"/>
          <w:w w:val="110"/>
        </w:rPr>
        <w:t> </w:t>
      </w:r>
      <w:r>
        <w:rPr>
          <w:w w:val="110"/>
        </w:rPr>
        <w:t>in</w:t>
      </w:r>
      <w:r>
        <w:rPr>
          <w:spacing w:val="-7"/>
          <w:w w:val="110"/>
        </w:rPr>
        <w:t> </w:t>
      </w:r>
      <w:r>
        <w:rPr>
          <w:w w:val="110"/>
        </w:rPr>
        <w:t>a</w:t>
      </w:r>
      <w:r>
        <w:rPr>
          <w:spacing w:val="-6"/>
          <w:w w:val="110"/>
        </w:rPr>
        <w:t> </w:t>
      </w:r>
      <w:r>
        <w:rPr>
          <w:w w:val="110"/>
        </w:rPr>
        <w:t>tubular</w:t>
      </w:r>
      <w:r>
        <w:rPr>
          <w:spacing w:val="-6"/>
          <w:w w:val="110"/>
        </w:rPr>
        <w:t> </w:t>
      </w:r>
      <w:r>
        <w:rPr>
          <w:w w:val="110"/>
        </w:rPr>
        <w:t>structure;</w:t>
      </w:r>
      <w:r>
        <w:rPr>
          <w:spacing w:val="-7"/>
          <w:w w:val="110"/>
        </w:rPr>
        <w:t> </w:t>
      </w:r>
      <w:r>
        <w:rPr>
          <w:i/>
          <w:w w:val="110"/>
        </w:rPr>
        <w:t>A</w:t>
      </w:r>
      <w:r>
        <w:rPr>
          <w:i/>
          <w:w w:val="110"/>
          <w:vertAlign w:val="subscript"/>
        </w:rPr>
        <w:t>j</w:t>
      </w:r>
      <w:r>
        <w:rPr>
          <w:i/>
          <w:w w:val="110"/>
          <w:vertAlign w:val="baseline"/>
        </w:rPr>
        <w:t> </w:t>
      </w:r>
      <w:r>
        <w:rPr>
          <w:w w:val="110"/>
          <w:vertAlign w:val="baseline"/>
        </w:rPr>
        <w:t>is</w:t>
      </w:r>
      <w:r>
        <w:rPr>
          <w:spacing w:val="-6"/>
          <w:w w:val="110"/>
          <w:vertAlign w:val="baseline"/>
        </w:rPr>
        <w:t> </w:t>
      </w:r>
      <w:r>
        <w:rPr>
          <w:w w:val="110"/>
          <w:vertAlign w:val="baseline"/>
        </w:rPr>
        <w:t>the</w:t>
      </w:r>
      <w:r>
        <w:rPr>
          <w:spacing w:val="-7"/>
          <w:w w:val="110"/>
          <w:vertAlign w:val="baseline"/>
        </w:rPr>
        <w:t> </w:t>
      </w:r>
      <w:r>
        <w:rPr>
          <w:w w:val="110"/>
          <w:vertAlign w:val="baseline"/>
        </w:rPr>
        <w:t>cross-sectional</w:t>
      </w:r>
      <w:r>
        <w:rPr>
          <w:spacing w:val="-6"/>
          <w:w w:val="110"/>
          <w:vertAlign w:val="baseline"/>
        </w:rPr>
        <w:t> </w:t>
      </w:r>
      <w:r>
        <w:rPr>
          <w:w w:val="110"/>
          <w:vertAlign w:val="baseline"/>
        </w:rPr>
        <w:t>area</w:t>
      </w:r>
      <w:r>
        <w:rPr>
          <w:spacing w:val="-7"/>
          <w:w w:val="110"/>
          <w:vertAlign w:val="baseline"/>
        </w:rPr>
        <w:t> </w:t>
      </w:r>
      <w:r>
        <w:rPr>
          <w:w w:val="110"/>
          <w:vertAlign w:val="baseline"/>
        </w:rPr>
        <w:t>of</w:t>
      </w:r>
      <w:r>
        <w:rPr>
          <w:spacing w:val="-6"/>
          <w:w w:val="110"/>
          <w:vertAlign w:val="baseline"/>
        </w:rPr>
        <w:t> </w:t>
      </w:r>
      <w:r>
        <w:rPr>
          <w:w w:val="110"/>
          <w:vertAlign w:val="baseline"/>
        </w:rPr>
        <w:t>the</w:t>
      </w:r>
      <w:r>
        <w:rPr>
          <w:spacing w:val="-7"/>
          <w:w w:val="110"/>
          <w:vertAlign w:val="baseline"/>
        </w:rPr>
        <w:t> </w:t>
      </w:r>
      <w:r>
        <w:rPr>
          <w:w w:val="110"/>
          <w:vertAlign w:val="baseline"/>
        </w:rPr>
        <w:t>tubular</w:t>
      </w:r>
      <w:r>
        <w:rPr>
          <w:spacing w:val="-6"/>
          <w:w w:val="110"/>
          <w:vertAlign w:val="baseline"/>
        </w:rPr>
        <w:t> </w:t>
      </w:r>
      <w:r>
        <w:rPr>
          <w:w w:val="110"/>
          <w:vertAlign w:val="baseline"/>
        </w:rPr>
        <w:t>wall,</w:t>
      </w:r>
      <w:r>
        <w:rPr>
          <w:spacing w:val="-6"/>
          <w:w w:val="110"/>
          <w:vertAlign w:val="baseline"/>
        </w:rPr>
        <w:t> </w:t>
      </w:r>
      <w:r>
        <w:rPr>
          <w:w w:val="110"/>
          <w:vertAlign w:val="baseline"/>
        </w:rPr>
        <w:t>which</w:t>
      </w:r>
      <w:r>
        <w:rPr>
          <w:spacing w:val="-6"/>
          <w:w w:val="110"/>
          <w:vertAlign w:val="baseline"/>
        </w:rPr>
        <w:t> </w:t>
      </w:r>
      <w:r>
        <w:rPr>
          <w:w w:val="110"/>
          <w:vertAlign w:val="baseline"/>
        </w:rPr>
        <w:t>is calculated</w:t>
      </w:r>
      <w:r>
        <w:rPr>
          <w:spacing w:val="-11"/>
          <w:w w:val="110"/>
          <w:vertAlign w:val="baseline"/>
        </w:rPr>
        <w:t> </w:t>
      </w:r>
      <w:r>
        <w:rPr>
          <w:w w:val="110"/>
          <w:vertAlign w:val="baseline"/>
        </w:rPr>
        <w:t>as</w:t>
      </w:r>
      <w:r>
        <w:rPr>
          <w:spacing w:val="-11"/>
          <w:w w:val="110"/>
          <w:vertAlign w:val="baseline"/>
        </w:rPr>
        <w:t> </w:t>
      </w:r>
      <w:r>
        <w:rPr>
          <w:rFonts w:ascii="Arial" w:hAnsi="Arial"/>
          <w:i/>
          <w:w w:val="110"/>
          <w:sz w:val="17"/>
          <w:vertAlign w:val="baseline"/>
        </w:rPr>
        <w:t>π</w:t>
      </w:r>
      <w:r>
        <w:rPr>
          <w:i/>
          <w:w w:val="110"/>
          <w:vertAlign w:val="baseline"/>
        </w:rPr>
        <w:t>d</w:t>
      </w:r>
      <w:r>
        <w:rPr>
          <w:i/>
          <w:w w:val="110"/>
          <w:vertAlign w:val="subscript"/>
        </w:rPr>
        <w:t>min</w:t>
      </w:r>
      <w:r>
        <w:rPr>
          <w:i/>
          <w:w w:val="110"/>
          <w:vertAlign w:val="baseline"/>
        </w:rPr>
        <w:t>t</w:t>
      </w:r>
      <w:r>
        <w:rPr>
          <w:w w:val="110"/>
          <w:vertAlign w:val="baseline"/>
        </w:rPr>
        <w:t>;</w:t>
      </w:r>
      <w:r>
        <w:rPr>
          <w:spacing w:val="-11"/>
          <w:w w:val="110"/>
          <w:vertAlign w:val="baseline"/>
        </w:rPr>
        <w:t> </w:t>
      </w:r>
      <w:r>
        <w:rPr>
          <w:rFonts w:ascii="Arial" w:hAnsi="Arial"/>
          <w:i/>
          <w:w w:val="110"/>
          <w:sz w:val="17"/>
          <w:vertAlign w:val="baseline"/>
        </w:rPr>
        <w:t>α</w:t>
      </w:r>
      <w:r>
        <w:rPr>
          <w:rFonts w:ascii="Arial" w:hAnsi="Arial"/>
          <w:i/>
          <w:spacing w:val="-13"/>
          <w:w w:val="110"/>
          <w:sz w:val="17"/>
          <w:vertAlign w:val="baseline"/>
        </w:rPr>
        <w:t> </w:t>
      </w:r>
      <w:r>
        <w:rPr>
          <w:w w:val="110"/>
          <w:vertAlign w:val="baseline"/>
        </w:rPr>
        <w:t>is</w:t>
      </w:r>
      <w:r>
        <w:rPr>
          <w:spacing w:val="-11"/>
          <w:w w:val="110"/>
          <w:vertAlign w:val="baseline"/>
        </w:rPr>
        <w:t> </w:t>
      </w:r>
      <w:r>
        <w:rPr>
          <w:w w:val="110"/>
          <w:vertAlign w:val="baseline"/>
        </w:rPr>
        <w:t>a</w:t>
      </w:r>
      <w:r>
        <w:rPr>
          <w:spacing w:val="-11"/>
          <w:w w:val="110"/>
          <w:vertAlign w:val="baseline"/>
        </w:rPr>
        <w:t> </w:t>
      </w:r>
      <w:r>
        <w:rPr>
          <w:w w:val="110"/>
          <w:vertAlign w:val="baseline"/>
        </w:rPr>
        <w:t>shape</w:t>
      </w:r>
      <w:r>
        <w:rPr>
          <w:spacing w:val="-11"/>
          <w:w w:val="110"/>
          <w:vertAlign w:val="baseline"/>
        </w:rPr>
        <w:t> </w:t>
      </w:r>
      <w:r>
        <w:rPr>
          <w:w w:val="110"/>
          <w:vertAlign w:val="baseline"/>
        </w:rPr>
        <w:t>coefficient</w:t>
      </w:r>
      <w:r>
        <w:rPr>
          <w:spacing w:val="-11"/>
          <w:w w:val="110"/>
          <w:vertAlign w:val="baseline"/>
        </w:rPr>
        <w:t> </w:t>
      </w:r>
      <w:r>
        <w:rPr>
          <w:w w:val="110"/>
          <w:vertAlign w:val="baseline"/>
        </w:rPr>
        <w:t>that</w:t>
      </w:r>
      <w:r>
        <w:rPr>
          <w:spacing w:val="-11"/>
          <w:w w:val="110"/>
          <w:vertAlign w:val="baseline"/>
        </w:rPr>
        <w:t> </w:t>
      </w:r>
      <w:r>
        <w:rPr>
          <w:w w:val="110"/>
          <w:vertAlign w:val="baseline"/>
        </w:rPr>
        <w:t>quantifies</w:t>
      </w:r>
      <w:r>
        <w:rPr>
          <w:spacing w:val="-11"/>
          <w:w w:val="110"/>
          <w:vertAlign w:val="baseline"/>
        </w:rPr>
        <w:t> </w:t>
      </w:r>
      <w:r>
        <w:rPr>
          <w:w w:val="110"/>
          <w:vertAlign w:val="baseline"/>
        </w:rPr>
        <w:t>the</w:t>
      </w:r>
      <w:r>
        <w:rPr>
          <w:spacing w:val="-11"/>
          <w:w w:val="110"/>
          <w:vertAlign w:val="baseline"/>
        </w:rPr>
        <w:t> </w:t>
      </w:r>
      <w:r>
        <w:rPr>
          <w:w w:val="110"/>
          <w:vertAlign w:val="baseline"/>
        </w:rPr>
        <w:t>effect</w:t>
      </w:r>
      <w:r>
        <w:rPr>
          <w:spacing w:val="-11"/>
          <w:w w:val="110"/>
          <w:vertAlign w:val="baseline"/>
        </w:rPr>
        <w:t> </w:t>
      </w:r>
      <w:r>
        <w:rPr>
          <w:w w:val="110"/>
          <w:vertAlign w:val="baseline"/>
        </w:rPr>
        <w:t>of</w:t>
      </w:r>
      <w:r>
        <w:rPr>
          <w:spacing w:val="-11"/>
          <w:w w:val="110"/>
          <w:vertAlign w:val="baseline"/>
        </w:rPr>
        <w:t> </w:t>
      </w:r>
      <w:r>
        <w:rPr>
          <w:w w:val="110"/>
          <w:vertAlign w:val="baseline"/>
        </w:rPr>
        <w:t>changing</w:t>
      </w:r>
      <w:r>
        <w:rPr>
          <w:spacing w:val="-11"/>
          <w:w w:val="110"/>
          <w:vertAlign w:val="baseline"/>
        </w:rPr>
        <w:t> </w:t>
      </w:r>
      <w:r>
        <w:rPr>
          <w:w w:val="110"/>
          <w:vertAlign w:val="baseline"/>
        </w:rPr>
        <w:t>a</w:t>
      </w:r>
      <w:r>
        <w:rPr>
          <w:spacing w:val="-11"/>
          <w:w w:val="110"/>
          <w:vertAlign w:val="baseline"/>
        </w:rPr>
        <w:t> </w:t>
      </w:r>
      <w:r>
        <w:rPr>
          <w:w w:val="110"/>
          <w:vertAlign w:val="baseline"/>
        </w:rPr>
        <w:t>curved</w:t>
      </w:r>
      <w:r>
        <w:rPr>
          <w:spacing w:val="-11"/>
          <w:w w:val="110"/>
          <w:vertAlign w:val="baseline"/>
        </w:rPr>
        <w:t> </w:t>
      </w:r>
      <w:r>
        <w:rPr>
          <w:w w:val="110"/>
          <w:vertAlign w:val="baseline"/>
        </w:rPr>
        <w:t>wall</w:t>
      </w:r>
      <w:r>
        <w:rPr>
          <w:spacing w:val="-11"/>
          <w:w w:val="110"/>
          <w:vertAlign w:val="baseline"/>
        </w:rPr>
        <w:t> </w:t>
      </w:r>
      <w:r>
        <w:rPr>
          <w:w w:val="110"/>
          <w:vertAlign w:val="baseline"/>
        </w:rPr>
        <w:t>from</w:t>
      </w:r>
      <w:r>
        <w:rPr>
          <w:spacing w:val="-11"/>
          <w:w w:val="110"/>
          <w:vertAlign w:val="baseline"/>
        </w:rPr>
        <w:t> </w:t>
      </w:r>
      <w:r>
        <w:rPr>
          <w:w w:val="110"/>
          <w:vertAlign w:val="baseline"/>
        </w:rPr>
        <w:t>a</w:t>
      </w:r>
      <w:r>
        <w:rPr>
          <w:spacing w:val="-11"/>
          <w:w w:val="110"/>
          <w:vertAlign w:val="baseline"/>
        </w:rPr>
        <w:t> </w:t>
      </w:r>
      <w:r>
        <w:rPr>
          <w:w w:val="110"/>
          <w:vertAlign w:val="baseline"/>
        </w:rPr>
        <w:t>straight</w:t>
      </w:r>
      <w:r>
        <w:rPr>
          <w:spacing w:val="-11"/>
          <w:w w:val="110"/>
          <w:vertAlign w:val="baseline"/>
        </w:rPr>
        <w:t> </w:t>
      </w:r>
      <w:r>
        <w:rPr>
          <w:w w:val="110"/>
          <w:vertAlign w:val="baseline"/>
        </w:rPr>
        <w:t>wall</w:t>
      </w:r>
      <w:r>
        <w:rPr>
          <w:spacing w:val="-11"/>
          <w:w w:val="110"/>
          <w:vertAlign w:val="baseline"/>
        </w:rPr>
        <w:t> </w:t>
      </w:r>
      <w:r>
        <w:rPr>
          <w:w w:val="110"/>
          <w:vertAlign w:val="baseline"/>
        </w:rPr>
        <w:t>(</w:t>
      </w:r>
      <w:hyperlink w:history="true" w:anchor="_bookmark9">
        <w:r>
          <w:rPr>
            <w:color w:val="2196D1"/>
            <w:w w:val="110"/>
            <w:vertAlign w:val="baseline"/>
          </w:rPr>
          <w:t>Fig.</w:t>
        </w:r>
        <w:r>
          <w:rPr>
            <w:color w:val="2196D1"/>
            <w:spacing w:val="-11"/>
            <w:w w:val="110"/>
            <w:vertAlign w:val="baseline"/>
          </w:rPr>
          <w:t> </w:t>
        </w:r>
        <w:r>
          <w:rPr>
            <w:color w:val="2196D1"/>
            <w:w w:val="110"/>
            <w:vertAlign w:val="baseline"/>
          </w:rPr>
          <w:t>6</w:t>
        </w:r>
      </w:hyperlink>
      <w:r>
        <w:rPr>
          <w:w w:val="110"/>
          <w:vertAlign w:val="baseline"/>
        </w:rPr>
        <w:t>).</w:t>
      </w:r>
      <w:r>
        <w:rPr>
          <w:spacing w:val="-11"/>
          <w:w w:val="110"/>
          <w:vertAlign w:val="baseline"/>
        </w:rPr>
        <w:t> </w:t>
      </w:r>
      <w:r>
        <w:rPr>
          <w:w w:val="110"/>
          <w:vertAlign w:val="baseline"/>
        </w:rPr>
        <w:t>The</w:t>
      </w:r>
      <w:r>
        <w:rPr>
          <w:spacing w:val="-11"/>
          <w:w w:val="110"/>
          <w:vertAlign w:val="baseline"/>
        </w:rPr>
        <w:t> </w:t>
      </w:r>
      <w:r>
        <w:rPr>
          <w:i/>
          <w:w w:val="110"/>
          <w:vertAlign w:val="baseline"/>
        </w:rPr>
        <w:t>E</w:t>
      </w:r>
      <w:r>
        <w:rPr>
          <w:rFonts w:ascii="Cambria" w:hAnsi="Cambria"/>
          <w:w w:val="110"/>
          <w:position w:val="6"/>
          <w:sz w:val="15"/>
          <w:vertAlign w:val="baseline"/>
        </w:rPr>
        <w:t>ʹ</w:t>
      </w:r>
      <w:r>
        <w:rPr>
          <w:rFonts w:ascii="Cambria" w:hAnsi="Cambria"/>
          <w:spacing w:val="-10"/>
          <w:w w:val="110"/>
          <w:position w:val="6"/>
          <w:sz w:val="15"/>
          <w:vertAlign w:val="baseline"/>
        </w:rPr>
        <w:t> </w:t>
      </w:r>
      <w:r>
        <w:rPr>
          <w:w w:val="110"/>
          <w:vertAlign w:val="baseline"/>
        </w:rPr>
        <w:t>of</w:t>
      </w:r>
      <w:r>
        <w:rPr>
          <w:spacing w:val="-11"/>
          <w:w w:val="110"/>
          <w:vertAlign w:val="baseline"/>
        </w:rPr>
        <w:t> </w:t>
      </w:r>
      <w:r>
        <w:rPr>
          <w:w w:val="110"/>
          <w:vertAlign w:val="baseline"/>
        </w:rPr>
        <w:t>a tube can be</w:t>
      </w:r>
      <w:r>
        <w:rPr>
          <w:spacing w:val="1"/>
          <w:w w:val="110"/>
          <w:vertAlign w:val="baseline"/>
        </w:rPr>
        <w:t> </w:t>
      </w:r>
      <w:r>
        <w:rPr>
          <w:w w:val="110"/>
          <w:vertAlign w:val="baseline"/>
        </w:rPr>
        <w:t>calculated with</w:t>
      </w:r>
      <w:r>
        <w:rPr>
          <w:spacing w:val="1"/>
          <w:w w:val="110"/>
          <w:vertAlign w:val="baseline"/>
        </w:rPr>
        <w:t> </w:t>
      </w:r>
      <w:r>
        <w:rPr>
          <w:w w:val="110"/>
          <w:vertAlign w:val="baseline"/>
        </w:rPr>
        <w:t>the</w:t>
      </w:r>
      <w:r>
        <w:rPr>
          <w:spacing w:val="2"/>
          <w:w w:val="110"/>
          <w:vertAlign w:val="baseline"/>
        </w:rPr>
        <w:t> </w:t>
      </w:r>
      <w:r>
        <w:rPr>
          <w:w w:val="110"/>
          <w:vertAlign w:val="baseline"/>
        </w:rPr>
        <w:t>actual elastic modulus</w:t>
      </w:r>
      <w:r>
        <w:rPr>
          <w:spacing w:val="1"/>
          <w:w w:val="110"/>
          <w:vertAlign w:val="baseline"/>
        </w:rPr>
        <w:t> </w:t>
      </w:r>
      <w:r>
        <w:rPr>
          <w:w w:val="110"/>
          <w:vertAlign w:val="baseline"/>
        </w:rPr>
        <w:t>of the</w:t>
      </w:r>
      <w:r>
        <w:rPr>
          <w:spacing w:val="2"/>
          <w:w w:val="110"/>
          <w:vertAlign w:val="baseline"/>
        </w:rPr>
        <w:t> </w:t>
      </w:r>
      <w:r>
        <w:rPr>
          <w:w w:val="110"/>
          <w:vertAlign w:val="baseline"/>
        </w:rPr>
        <w:t>hydrogel</w:t>
      </w:r>
      <w:r>
        <w:rPr>
          <w:spacing w:val="1"/>
          <w:w w:val="110"/>
          <w:vertAlign w:val="baseline"/>
        </w:rPr>
        <w:t> </w:t>
      </w:r>
      <w:r>
        <w:rPr>
          <w:w w:val="110"/>
          <w:vertAlign w:val="baseline"/>
        </w:rPr>
        <w:t>material</w:t>
      </w:r>
      <w:r>
        <w:rPr>
          <w:spacing w:val="-1"/>
          <w:w w:val="110"/>
          <w:vertAlign w:val="baseline"/>
        </w:rPr>
        <w:t> </w:t>
      </w:r>
      <w:r>
        <w:rPr>
          <w:i/>
          <w:w w:val="110"/>
          <w:vertAlign w:val="baseline"/>
        </w:rPr>
        <w:t>E</w:t>
      </w:r>
      <w:r>
        <w:rPr>
          <w:i/>
          <w:w w:val="110"/>
          <w:vertAlign w:val="subscript"/>
        </w:rPr>
        <w:t>s</w:t>
      </w:r>
      <w:r>
        <w:rPr>
          <w:i/>
          <w:spacing w:val="11"/>
          <w:w w:val="110"/>
          <w:vertAlign w:val="baseline"/>
        </w:rPr>
        <w:t> </w:t>
      </w:r>
      <w:r>
        <w:rPr>
          <w:w w:val="110"/>
          <w:vertAlign w:val="baseline"/>
        </w:rPr>
        <w:t>(</w:t>
      </w:r>
      <w:hyperlink w:history="true" w:anchor="_bookmark55">
        <w:r>
          <w:rPr>
            <w:color w:val="2196D1"/>
            <w:w w:val="110"/>
            <w:vertAlign w:val="baseline"/>
          </w:rPr>
          <w:t>Hoogenboom and Spaan,</w:t>
        </w:r>
        <w:r>
          <w:rPr>
            <w:color w:val="2196D1"/>
            <w:spacing w:val="1"/>
            <w:w w:val="110"/>
            <w:vertAlign w:val="baseline"/>
          </w:rPr>
          <w:t> </w:t>
        </w:r>
        <w:r>
          <w:rPr>
            <w:color w:val="2196D1"/>
            <w:w w:val="110"/>
            <w:vertAlign w:val="baseline"/>
          </w:rPr>
          <w:t>2005</w:t>
        </w:r>
      </w:hyperlink>
      <w:r>
        <w:rPr>
          <w:w w:val="110"/>
          <w:vertAlign w:val="baseline"/>
        </w:rPr>
        <w:t>; </w:t>
      </w:r>
      <w:hyperlink w:history="true" w:anchor="_bookmark72">
        <w:r>
          <w:rPr>
            <w:color w:val="2196D1"/>
            <w:w w:val="110"/>
            <w:vertAlign w:val="baseline"/>
          </w:rPr>
          <w:t>Liu</w:t>
        </w:r>
        <w:r>
          <w:rPr>
            <w:color w:val="2196D1"/>
            <w:spacing w:val="1"/>
            <w:w w:val="110"/>
            <w:vertAlign w:val="baseline"/>
          </w:rPr>
          <w:t> </w:t>
        </w:r>
        <w:r>
          <w:rPr>
            <w:color w:val="2196D1"/>
            <w:w w:val="110"/>
            <w:vertAlign w:val="baseline"/>
          </w:rPr>
          <w:t>et</w:t>
        </w:r>
        <w:r>
          <w:rPr>
            <w:color w:val="2196D1"/>
            <w:spacing w:val="1"/>
            <w:w w:val="110"/>
            <w:vertAlign w:val="baseline"/>
          </w:rPr>
          <w:t> </w:t>
        </w:r>
        <w:r>
          <w:rPr>
            <w:color w:val="2196D1"/>
            <w:w w:val="110"/>
            <w:vertAlign w:val="baseline"/>
          </w:rPr>
          <w:t>al.,</w:t>
        </w:r>
        <w:r>
          <w:rPr>
            <w:color w:val="2196D1"/>
            <w:spacing w:val="-1"/>
            <w:w w:val="110"/>
            <w:vertAlign w:val="baseline"/>
          </w:rPr>
          <w:t> </w:t>
        </w:r>
        <w:r>
          <w:rPr>
            <w:color w:val="2196D1"/>
            <w:spacing w:val="-2"/>
            <w:w w:val="110"/>
            <w:vertAlign w:val="baseline"/>
          </w:rPr>
          <w:t>2021</w:t>
        </w:r>
      </w:hyperlink>
      <w:r>
        <w:rPr>
          <w:spacing w:val="-2"/>
          <w:w w:val="110"/>
          <w:vertAlign w:val="baseline"/>
        </w:rPr>
        <w:t>).</w:t>
      </w:r>
    </w:p>
    <w:p>
      <w:pPr>
        <w:pStyle w:val="BodyText"/>
        <w:spacing w:after="0" w:line="247" w:lineRule="auto"/>
        <w:jc w:val="both"/>
        <w:sectPr>
          <w:type w:val="continuous"/>
          <w:pgSz w:w="10890" w:h="14860"/>
          <w:pgMar w:header="615" w:footer="620" w:top="580" w:bottom="280" w:left="708" w:right="708"/>
        </w:sectPr>
      </w:pPr>
    </w:p>
    <w:p>
      <w:pPr>
        <w:spacing w:line="133" w:lineRule="exact" w:before="117"/>
        <w:ind w:left="0" w:right="0" w:firstLine="0"/>
        <w:jc w:val="right"/>
        <w:rPr>
          <w:i/>
          <w:sz w:val="16"/>
        </w:rPr>
      </w:pPr>
      <w:r>
        <w:rPr>
          <w:i/>
          <w:sz w:val="16"/>
        </w:rPr>
        <mc:AlternateContent>
          <mc:Choice Requires="wps">
            <w:drawing>
              <wp:anchor distT="0" distB="0" distL="0" distR="0" allowOverlap="1" layoutInCell="1" locked="0" behindDoc="0" simplePos="0" relativeHeight="15743488">
                <wp:simplePos x="0" y="0"/>
                <wp:positionH relativeFrom="page">
                  <wp:posOffset>799234</wp:posOffset>
                </wp:positionH>
                <wp:positionV relativeFrom="paragraph">
                  <wp:posOffset>123498</wp:posOffset>
                </wp:positionV>
                <wp:extent cx="76835" cy="13779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76835" cy="137795"/>
                        </a:xfrm>
                        <a:prstGeom prst="rect">
                          <a:avLst/>
                        </a:prstGeom>
                      </wps:spPr>
                      <wps:txbx>
                        <w:txbxContent>
                          <w:p>
                            <w:pPr>
                              <w:spacing w:line="182" w:lineRule="auto" w:before="0"/>
                              <w:ind w:left="0" w:right="0" w:firstLine="0"/>
                              <w:jc w:val="left"/>
                              <w:rPr>
                                <w:rFonts w:ascii="Cambria" w:hAnsi="Cambria"/>
                                <w:sz w:val="14"/>
                              </w:rPr>
                            </w:pPr>
                            <w:r>
                              <w:rPr>
                                <w:i/>
                                <w:spacing w:val="-11"/>
                                <w:position w:val="-6"/>
                                <w:sz w:val="16"/>
                              </w:rPr>
                              <w:t>E</w:t>
                            </w:r>
                            <w:r>
                              <w:rPr>
                                <w:rFonts w:ascii="Cambria" w:hAnsi="Cambria"/>
                                <w:spacing w:val="-11"/>
                                <w:sz w:val="14"/>
                              </w:rPr>
                              <w:t>ʹ</w:t>
                            </w:r>
                          </w:p>
                        </w:txbxContent>
                      </wps:txbx>
                      <wps:bodyPr wrap="square" lIns="0" tIns="0" rIns="0" bIns="0" rtlCol="0">
                        <a:noAutofit/>
                      </wps:bodyPr>
                    </wps:wsp>
                  </a:graphicData>
                </a:graphic>
              </wp:anchor>
            </w:drawing>
          </mc:Choice>
          <mc:Fallback>
            <w:pict>
              <v:shape style="position:absolute;margin-left:62.931835pt;margin-top:9.724315pt;width:6.05pt;height:10.85pt;mso-position-horizontal-relative:page;mso-position-vertical-relative:paragraph;z-index:15743488" type="#_x0000_t202" id="docshape52" filled="false" stroked="false">
                <v:textbox inset="0,0,0,0">
                  <w:txbxContent>
                    <w:p>
                      <w:pPr>
                        <w:spacing w:line="182" w:lineRule="auto" w:before="0"/>
                        <w:ind w:left="0" w:right="0" w:firstLine="0"/>
                        <w:jc w:val="left"/>
                        <w:rPr>
                          <w:rFonts w:ascii="Cambria" w:hAnsi="Cambria"/>
                          <w:sz w:val="14"/>
                        </w:rPr>
                      </w:pPr>
                      <w:r>
                        <w:rPr>
                          <w:i/>
                          <w:spacing w:val="-11"/>
                          <w:position w:val="-6"/>
                          <w:sz w:val="16"/>
                        </w:rPr>
                        <w:t>E</w:t>
                      </w:r>
                      <w:r>
                        <w:rPr>
                          <w:rFonts w:ascii="Cambria" w:hAnsi="Cambria"/>
                          <w:spacing w:val="-11"/>
                          <w:sz w:val="14"/>
                        </w:rPr>
                        <w:t>ʹ</w:t>
                      </w:r>
                    </w:p>
                  </w:txbxContent>
                </v:textbox>
                <w10:wrap type="none"/>
              </v:shape>
            </w:pict>
          </mc:Fallback>
        </mc:AlternateContent>
      </w:r>
      <w:r>
        <w:rPr>
          <w:spacing w:val="-5"/>
          <w:w w:val="110"/>
          <w:sz w:val="16"/>
        </w:rPr>
        <w:t>4</w:t>
      </w:r>
      <w:r>
        <w:rPr>
          <w:i/>
          <w:spacing w:val="-5"/>
          <w:w w:val="110"/>
          <w:sz w:val="16"/>
        </w:rPr>
        <w:t>t</w:t>
      </w:r>
    </w:p>
    <w:p>
      <w:pPr>
        <w:pStyle w:val="BodyText"/>
        <w:spacing w:line="168" w:lineRule="auto"/>
        <w:ind w:left="713"/>
        <w:rPr>
          <w:i/>
          <w:position w:val="-12"/>
        </w:rPr>
      </w:pPr>
      <w:r>
        <w:rPr>
          <w:i/>
          <w:position w:val="-12"/>
        </w:rPr>
        <mc:AlternateContent>
          <mc:Choice Requires="wps">
            <w:drawing>
              <wp:anchor distT="0" distB="0" distL="0" distR="0" allowOverlap="1" layoutInCell="1" locked="0" behindDoc="1" simplePos="0" relativeHeight="486159360">
                <wp:simplePos x="0" y="0"/>
                <wp:positionH relativeFrom="page">
                  <wp:posOffset>1008720</wp:posOffset>
                </wp:positionH>
                <wp:positionV relativeFrom="paragraph">
                  <wp:posOffset>51993</wp:posOffset>
                </wp:positionV>
                <wp:extent cx="594360" cy="4445"/>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594360" cy="4445"/>
                        </a:xfrm>
                        <a:custGeom>
                          <a:avLst/>
                          <a:gdLst/>
                          <a:ahLst/>
                          <a:cxnLst/>
                          <a:rect l="l" t="t" r="r" b="b"/>
                          <a:pathLst>
                            <a:path w="594360" h="4445">
                              <a:moveTo>
                                <a:pt x="593994" y="0"/>
                              </a:moveTo>
                              <a:lnTo>
                                <a:pt x="0" y="0"/>
                              </a:lnTo>
                              <a:lnTo>
                                <a:pt x="0" y="4318"/>
                              </a:lnTo>
                              <a:lnTo>
                                <a:pt x="593994" y="4318"/>
                              </a:lnTo>
                              <a:lnTo>
                                <a:pt x="5939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9.426804pt;margin-top:4.093943pt;width:46.7712pt;height:.34pt;mso-position-horizontal-relative:page;mso-position-vertical-relative:paragraph;z-index:-17157120" id="docshape53" filled="true" fillcolor="#000000" stroked="false">
                <v:fill type="solid"/>
                <w10:wrap type="none"/>
              </v:rect>
            </w:pict>
          </mc:Fallback>
        </mc:AlternateContent>
      </w:r>
      <w:r>
        <w:rPr>
          <w:i/>
          <w:position w:val="-12"/>
        </w:rPr>
        <mc:AlternateContent>
          <mc:Choice Requires="wps">
            <w:drawing>
              <wp:anchor distT="0" distB="0" distL="0" distR="0" allowOverlap="1" layoutInCell="1" locked="0" behindDoc="0" simplePos="0" relativeHeight="15742976">
                <wp:simplePos x="0" y="0"/>
                <wp:positionH relativeFrom="page">
                  <wp:posOffset>1240558</wp:posOffset>
                </wp:positionH>
                <wp:positionV relativeFrom="paragraph">
                  <wp:posOffset>118729</wp:posOffset>
                </wp:positionV>
                <wp:extent cx="103505" cy="7302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03505" cy="73025"/>
                        </a:xfrm>
                        <a:prstGeom prst="rect">
                          <a:avLst/>
                        </a:prstGeom>
                      </wps:spPr>
                      <wps:txbx>
                        <w:txbxContent>
                          <w:p>
                            <w:pPr>
                              <w:spacing w:line="113" w:lineRule="exact" w:before="0"/>
                              <w:ind w:left="0" w:right="0" w:firstLine="0"/>
                              <w:jc w:val="left"/>
                              <w:rPr>
                                <w:i/>
                                <w:sz w:val="10"/>
                              </w:rPr>
                            </w:pPr>
                            <w:r>
                              <w:rPr>
                                <w:i/>
                                <w:spacing w:val="-5"/>
                                <w:sz w:val="10"/>
                              </w:rPr>
                              <w:t>min</w:t>
                            </w:r>
                          </w:p>
                        </w:txbxContent>
                      </wps:txbx>
                      <wps:bodyPr wrap="square" lIns="0" tIns="0" rIns="0" bIns="0" rtlCol="0">
                        <a:noAutofit/>
                      </wps:bodyPr>
                    </wps:wsp>
                  </a:graphicData>
                </a:graphic>
              </wp:anchor>
            </w:drawing>
          </mc:Choice>
          <mc:Fallback>
            <w:pict>
              <v:shape style="position:absolute;margin-left:97.681801pt;margin-top:9.348769pt;width:8.15pt;height:5.75pt;mso-position-horizontal-relative:page;mso-position-vertical-relative:paragraph;z-index:15742976" type="#_x0000_t202" id="docshape54" filled="false" stroked="false">
                <v:textbox inset="0,0,0,0">
                  <w:txbxContent>
                    <w:p>
                      <w:pPr>
                        <w:spacing w:line="113" w:lineRule="exact" w:before="0"/>
                        <w:ind w:left="0" w:right="0" w:firstLine="0"/>
                        <w:jc w:val="left"/>
                        <w:rPr>
                          <w:i/>
                          <w:sz w:val="10"/>
                        </w:rPr>
                      </w:pPr>
                      <w:r>
                        <w:rPr>
                          <w:i/>
                          <w:spacing w:val="-5"/>
                          <w:sz w:val="10"/>
                        </w:rPr>
                        <w:t>min</w:t>
                      </w:r>
                    </w:p>
                  </w:txbxContent>
                </v:textbox>
                <w10:wrap type="none"/>
              </v:shape>
            </w:pict>
          </mc:Fallback>
        </mc:AlternateContent>
      </w:r>
      <w:r>
        <w:rPr>
          <w:rFonts w:ascii="Lucida Sans Unicode" w:hAnsi="Lucida Sans Unicode"/>
        </w:rPr>
        <w:t>=</w:t>
      </w:r>
      <w:r>
        <w:rPr>
          <w:rFonts w:ascii="Lucida Sans Unicode" w:hAnsi="Lucida Sans Unicode"/>
          <w:spacing w:val="-13"/>
        </w:rPr>
        <w:t> </w:t>
      </w:r>
      <w:r>
        <w:rPr>
          <w:rFonts w:ascii="Lucida Sans Unicode" w:hAnsi="Lucida Sans Unicode"/>
          <w:spacing w:val="-4"/>
          <w:w w:val="115"/>
        </w:rPr>
        <w:t>,</w:t>
      </w:r>
      <w:r>
        <w:rPr>
          <w:rFonts w:ascii="Cambria" w:hAnsi="Cambria"/>
          <w:spacing w:val="-4"/>
          <w:w w:val="115"/>
        </w:rPr>
        <w:t>̅</w:t>
      </w:r>
      <w:r>
        <w:rPr>
          <w:spacing w:val="-4"/>
          <w:w w:val="115"/>
          <w:position w:val="-12"/>
        </w:rPr>
        <w:t>3</w:t>
      </w:r>
      <w:r>
        <w:rPr>
          <w:rFonts w:ascii="Cambria" w:hAnsi="Cambria"/>
          <w:spacing w:val="-4"/>
          <w:w w:val="115"/>
        </w:rPr>
        <w:t>̅̅</w:t>
      </w:r>
      <w:r>
        <w:rPr>
          <w:rFonts w:ascii="Lucida Sans Unicode" w:hAnsi="Lucida Sans Unicode"/>
          <w:spacing w:val="-4"/>
          <w:w w:val="115"/>
          <w:position w:val="-12"/>
        </w:rPr>
        <w:t>(</w:t>
      </w:r>
      <w:r>
        <w:rPr>
          <w:i/>
          <w:spacing w:val="-4"/>
          <w:w w:val="115"/>
          <w:position w:val="-12"/>
        </w:rPr>
        <w:t>d</w:t>
      </w:r>
    </w:p>
    <w:p>
      <w:pPr>
        <w:spacing w:line="240" w:lineRule="auto" w:before="144"/>
        <w:rPr>
          <w:i/>
          <w:sz w:val="16"/>
        </w:rPr>
      </w:pPr>
      <w:r>
        <w:rPr/>
        <w:br w:type="column"/>
      </w:r>
      <w:r>
        <w:rPr>
          <w:i/>
          <w:sz w:val="16"/>
        </w:rPr>
      </w:r>
    </w:p>
    <w:p>
      <w:pPr>
        <w:pStyle w:val="BodyText"/>
        <w:rPr>
          <w:rFonts w:ascii="Lucida Sans Unicode"/>
        </w:rPr>
      </w:pPr>
      <w:r>
        <w:rPr>
          <w:rFonts w:ascii="Lucida Sans Unicode"/>
          <w:w w:val="95"/>
        </w:rPr>
        <w:t>+</w:t>
      </w:r>
      <w:r>
        <w:rPr>
          <w:rFonts w:ascii="Lucida Sans Unicode"/>
          <w:spacing w:val="-13"/>
          <w:w w:val="95"/>
        </w:rPr>
        <w:t> </w:t>
      </w:r>
      <w:r>
        <w:rPr>
          <w:spacing w:val="-5"/>
          <w:w w:val="110"/>
        </w:rPr>
        <w:t>2</w:t>
      </w:r>
      <w:r>
        <w:rPr>
          <w:i/>
          <w:spacing w:val="-5"/>
          <w:w w:val="110"/>
        </w:rPr>
        <w:t>t</w:t>
      </w:r>
      <w:r>
        <w:rPr>
          <w:rFonts w:ascii="Lucida Sans Unicode"/>
          <w:spacing w:val="-5"/>
          <w:w w:val="110"/>
        </w:rPr>
        <w:t>)</w:t>
      </w:r>
    </w:p>
    <w:p>
      <w:pPr>
        <w:spacing w:before="222"/>
        <w:ind w:left="0" w:right="0" w:firstLine="0"/>
        <w:jc w:val="left"/>
        <w:rPr>
          <w:i/>
          <w:sz w:val="16"/>
        </w:rPr>
      </w:pPr>
      <w:r>
        <w:rPr/>
        <w:br w:type="column"/>
      </w:r>
      <w:r>
        <w:rPr>
          <w:rFonts w:ascii="Cambria" w:hAnsi="Cambria"/>
          <w:sz w:val="16"/>
        </w:rPr>
        <w:t>⋅ </w:t>
      </w:r>
      <w:r>
        <w:rPr>
          <w:i/>
          <w:spacing w:val="-5"/>
          <w:sz w:val="16"/>
        </w:rPr>
        <w:t>E</w:t>
      </w:r>
      <w:r>
        <w:rPr>
          <w:i/>
          <w:spacing w:val="-5"/>
          <w:sz w:val="16"/>
          <w:vertAlign w:val="subscript"/>
        </w:rPr>
        <w:t>s</w:t>
      </w:r>
    </w:p>
    <w:p>
      <w:pPr>
        <w:spacing w:line="240" w:lineRule="auto" w:before="41"/>
        <w:rPr>
          <w:i/>
          <w:sz w:val="16"/>
        </w:rPr>
      </w:pPr>
      <w:r>
        <w:rPr/>
        <w:br w:type="column"/>
      </w:r>
      <w:r>
        <w:rPr>
          <w:i/>
          <w:sz w:val="16"/>
        </w:rPr>
      </w:r>
    </w:p>
    <w:p>
      <w:pPr>
        <w:pStyle w:val="BodyText"/>
        <w:ind w:left="550"/>
      </w:pPr>
      <w:r>
        <w:rPr>
          <w:spacing w:val="-5"/>
          <w:w w:val="110"/>
        </w:rPr>
        <w:t>(3)</w:t>
      </w:r>
    </w:p>
    <w:p>
      <w:pPr>
        <w:pStyle w:val="BodyText"/>
        <w:spacing w:after="0"/>
        <w:sectPr>
          <w:type w:val="continuous"/>
          <w:pgSz w:w="10890" w:h="14860"/>
          <w:pgMar w:header="615" w:footer="620" w:top="580" w:bottom="280" w:left="708" w:right="708"/>
          <w:cols w:num="4" w:equalWidth="0">
            <w:col w:w="1415" w:space="39"/>
            <w:col w:w="362" w:space="35"/>
            <w:col w:w="249" w:space="6537"/>
            <w:col w:w="837"/>
          </w:cols>
        </w:sectPr>
      </w:pPr>
    </w:p>
    <w:p>
      <w:pPr>
        <w:pStyle w:val="BodyText"/>
        <w:spacing w:before="169"/>
        <w:ind w:left="72"/>
      </w:pPr>
      <w:r>
        <w:rPr>
          <w:w w:val="110"/>
        </w:rPr>
        <w:t>Therefore, the</w:t>
      </w:r>
      <w:r>
        <w:rPr>
          <w:spacing w:val="1"/>
          <w:w w:val="110"/>
        </w:rPr>
        <w:t> </w:t>
      </w:r>
      <w:r>
        <w:rPr>
          <w:w w:val="110"/>
        </w:rPr>
        <w:t>constitutive</w:t>
      </w:r>
      <w:r>
        <w:rPr>
          <w:spacing w:val="1"/>
          <w:w w:val="110"/>
        </w:rPr>
        <w:t> </w:t>
      </w:r>
      <w:r>
        <w:rPr>
          <w:i/>
          <w:w w:val="110"/>
        </w:rPr>
        <w:t>F</w:t>
      </w:r>
      <w:r>
        <w:rPr>
          <w:i/>
          <w:w w:val="110"/>
          <w:vertAlign w:val="subscript"/>
        </w:rPr>
        <w:t>n</w:t>
      </w:r>
      <w:r>
        <w:rPr>
          <w:w w:val="110"/>
          <w:vertAlign w:val="subscript"/>
        </w:rPr>
        <w:t>1</w:t>
      </w:r>
      <w:r>
        <w:rPr>
          <w:spacing w:val="10"/>
          <w:w w:val="110"/>
          <w:vertAlign w:val="baseline"/>
        </w:rPr>
        <w:t> </w:t>
      </w:r>
      <w:r>
        <w:rPr>
          <w:w w:val="110"/>
          <w:vertAlign w:val="baseline"/>
        </w:rPr>
        <w:t>vs. </w:t>
      </w:r>
      <w:r>
        <w:rPr>
          <w:i/>
          <w:w w:val="110"/>
          <w:vertAlign w:val="baseline"/>
        </w:rPr>
        <w:t>u</w:t>
      </w:r>
      <w:r>
        <w:rPr>
          <w:i/>
          <w:w w:val="110"/>
          <w:vertAlign w:val="subscript"/>
        </w:rPr>
        <w:t>n</w:t>
      </w:r>
      <w:r>
        <w:rPr>
          <w:i/>
          <w:spacing w:val="9"/>
          <w:w w:val="110"/>
          <w:vertAlign w:val="baseline"/>
        </w:rPr>
        <w:t> </w:t>
      </w:r>
      <w:r>
        <w:rPr>
          <w:w w:val="110"/>
          <w:vertAlign w:val="baseline"/>
        </w:rPr>
        <w:t>relationship</w:t>
      </w:r>
      <w:r>
        <w:rPr>
          <w:spacing w:val="1"/>
          <w:w w:val="110"/>
          <w:vertAlign w:val="baseline"/>
        </w:rPr>
        <w:t> </w:t>
      </w:r>
      <w:r>
        <w:rPr>
          <w:w w:val="110"/>
          <w:vertAlign w:val="baseline"/>
        </w:rPr>
        <w:t>in</w:t>
      </w:r>
      <w:r>
        <w:rPr>
          <w:spacing w:val="1"/>
          <w:w w:val="110"/>
          <w:vertAlign w:val="baseline"/>
        </w:rPr>
        <w:t> </w:t>
      </w:r>
      <w:r>
        <w:rPr>
          <w:w w:val="110"/>
          <w:vertAlign w:val="baseline"/>
        </w:rPr>
        <w:t>the skin-peeling</w:t>
      </w:r>
      <w:r>
        <w:rPr>
          <w:spacing w:val="1"/>
          <w:w w:val="110"/>
          <w:vertAlign w:val="baseline"/>
        </w:rPr>
        <w:t> </w:t>
      </w:r>
      <w:r>
        <w:rPr>
          <w:w w:val="110"/>
          <w:vertAlign w:val="baseline"/>
        </w:rPr>
        <w:t>stage can be</w:t>
      </w:r>
      <w:r>
        <w:rPr>
          <w:spacing w:val="1"/>
          <w:w w:val="110"/>
          <w:vertAlign w:val="baseline"/>
        </w:rPr>
        <w:t> </w:t>
      </w:r>
      <w:r>
        <w:rPr>
          <w:w w:val="110"/>
          <w:vertAlign w:val="baseline"/>
        </w:rPr>
        <w:t>calculated</w:t>
      </w:r>
      <w:r>
        <w:rPr>
          <w:spacing w:val="1"/>
          <w:w w:val="110"/>
          <w:vertAlign w:val="baseline"/>
        </w:rPr>
        <w:t> </w:t>
      </w:r>
      <w:r>
        <w:rPr>
          <w:spacing w:val="-5"/>
          <w:w w:val="110"/>
          <w:vertAlign w:val="baseline"/>
        </w:rPr>
        <w:t>as</w:t>
      </w:r>
    </w:p>
    <w:p>
      <w:pPr>
        <w:pStyle w:val="BodyText"/>
        <w:rPr>
          <w:sz w:val="20"/>
        </w:rPr>
      </w:pPr>
    </w:p>
    <w:p>
      <w:pPr>
        <w:pStyle w:val="BodyText"/>
        <w:spacing w:before="200"/>
        <w:rPr>
          <w:sz w:val="20"/>
        </w:rPr>
      </w:pPr>
      <w:r>
        <w:rPr>
          <w:sz w:val="20"/>
        </w:rPr>
        <w:drawing>
          <wp:anchor distT="0" distB="0" distL="0" distR="0" allowOverlap="1" layoutInCell="1" locked="0" behindDoc="1" simplePos="0" relativeHeight="487599104">
            <wp:simplePos x="0" y="0"/>
            <wp:positionH relativeFrom="page">
              <wp:posOffset>1023455</wp:posOffset>
            </wp:positionH>
            <wp:positionV relativeFrom="paragraph">
              <wp:posOffset>288541</wp:posOffset>
            </wp:positionV>
            <wp:extent cx="4817405" cy="877824"/>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24" cstate="print"/>
                    <a:stretch>
                      <a:fillRect/>
                    </a:stretch>
                  </pic:blipFill>
                  <pic:spPr>
                    <a:xfrm>
                      <a:off x="0" y="0"/>
                      <a:ext cx="4817405" cy="877824"/>
                    </a:xfrm>
                    <a:prstGeom prst="rect">
                      <a:avLst/>
                    </a:prstGeom>
                  </pic:spPr>
                </pic:pic>
              </a:graphicData>
            </a:graphic>
          </wp:anchor>
        </w:drawing>
      </w:r>
    </w:p>
    <w:p>
      <w:pPr>
        <w:pStyle w:val="BodyText"/>
        <w:spacing w:before="120"/>
        <w:rPr>
          <w:sz w:val="14"/>
        </w:rPr>
      </w:pPr>
    </w:p>
    <w:p>
      <w:pPr>
        <w:spacing w:line="280" w:lineRule="auto" w:before="0"/>
        <w:ind w:left="72" w:right="71" w:hanging="1"/>
        <w:jc w:val="left"/>
        <w:rPr>
          <w:sz w:val="14"/>
        </w:rPr>
      </w:pPr>
      <w:bookmarkStart w:name="_bookmark9" w:id="19"/>
      <w:bookmarkEnd w:id="19"/>
      <w:r>
        <w:rPr/>
      </w:r>
      <w:r>
        <w:rPr>
          <w:b/>
          <w:w w:val="110"/>
          <w:sz w:val="14"/>
        </w:rPr>
        <w:t>Fig. 6.</w:t>
      </w:r>
      <w:r>
        <w:rPr>
          <w:b/>
          <w:spacing w:val="40"/>
          <w:w w:val="110"/>
          <w:sz w:val="14"/>
        </w:rPr>
        <w:t> </w:t>
      </w:r>
      <w:r>
        <w:rPr>
          <w:w w:val="110"/>
          <w:sz w:val="14"/>
        </w:rPr>
        <w:t>Quantifying the effect of changing (a) curved wall to (b) straight wall by a shape coefficient </w:t>
      </w:r>
      <w:r>
        <w:rPr>
          <w:rFonts w:ascii="Arial" w:hAnsi="Arial"/>
          <w:b/>
          <w:i/>
          <w:w w:val="110"/>
          <w:sz w:val="15"/>
        </w:rPr>
        <w:t>α</w:t>
      </w:r>
      <w:r>
        <w:rPr>
          <w:w w:val="110"/>
          <w:sz w:val="14"/>
        </w:rPr>
        <w:t>. The tubular wall is curved inward because of</w:t>
      </w:r>
      <w:r>
        <w:rPr>
          <w:spacing w:val="40"/>
          <w:w w:val="110"/>
          <w:sz w:val="14"/>
        </w:rPr>
        <w:t> </w:t>
      </w:r>
      <w:r>
        <w:rPr>
          <w:w w:val="110"/>
          <w:sz w:val="14"/>
        </w:rPr>
        <w:t>the</w:t>
      </w:r>
      <w:r>
        <w:rPr>
          <w:spacing w:val="33"/>
          <w:w w:val="110"/>
          <w:sz w:val="14"/>
        </w:rPr>
        <w:t> </w:t>
      </w:r>
      <w:r>
        <w:rPr>
          <w:w w:val="110"/>
          <w:sz w:val="14"/>
        </w:rPr>
        <w:t>air</w:t>
      </w:r>
      <w:r>
        <w:rPr>
          <w:spacing w:val="32"/>
          <w:w w:val="110"/>
          <w:sz w:val="14"/>
        </w:rPr>
        <w:t> </w:t>
      </w:r>
      <w:r>
        <w:rPr>
          <w:w w:val="110"/>
          <w:sz w:val="14"/>
        </w:rPr>
        <w:t>pressure</w:t>
      </w:r>
      <w:r>
        <w:rPr>
          <w:spacing w:val="33"/>
          <w:w w:val="110"/>
          <w:sz w:val="14"/>
        </w:rPr>
        <w:t> </w:t>
      </w:r>
      <w:r>
        <w:rPr>
          <w:w w:val="110"/>
          <w:sz w:val="14"/>
        </w:rPr>
        <w:t>difference</w:t>
      </w:r>
      <w:r>
        <w:rPr>
          <w:spacing w:val="32"/>
          <w:w w:val="110"/>
          <w:sz w:val="14"/>
        </w:rPr>
        <w:t> </w:t>
      </w:r>
      <w:r>
        <w:rPr>
          <w:w w:val="110"/>
          <w:sz w:val="14"/>
        </w:rPr>
        <w:t>in</w:t>
      </w:r>
      <w:r>
        <w:rPr>
          <w:spacing w:val="33"/>
          <w:w w:val="110"/>
          <w:sz w:val="14"/>
        </w:rPr>
        <w:t> </w:t>
      </w:r>
      <w:r>
        <w:rPr>
          <w:w w:val="110"/>
          <w:sz w:val="14"/>
        </w:rPr>
        <w:t>and</w:t>
      </w:r>
      <w:r>
        <w:rPr>
          <w:spacing w:val="32"/>
          <w:w w:val="110"/>
          <w:sz w:val="14"/>
        </w:rPr>
        <w:t> </w:t>
      </w:r>
      <w:r>
        <w:rPr>
          <w:w w:val="110"/>
          <w:sz w:val="14"/>
        </w:rPr>
        <w:t>out</w:t>
      </w:r>
      <w:r>
        <w:rPr>
          <w:spacing w:val="32"/>
          <w:w w:val="110"/>
          <w:sz w:val="14"/>
        </w:rPr>
        <w:t> </w:t>
      </w:r>
      <w:r>
        <w:rPr>
          <w:w w:val="110"/>
          <w:sz w:val="14"/>
        </w:rPr>
        <w:t>of</w:t>
      </w:r>
      <w:r>
        <w:rPr>
          <w:spacing w:val="33"/>
          <w:w w:val="110"/>
          <w:sz w:val="14"/>
        </w:rPr>
        <w:t> </w:t>
      </w:r>
      <w:r>
        <w:rPr>
          <w:w w:val="110"/>
          <w:sz w:val="14"/>
        </w:rPr>
        <w:t>the</w:t>
      </w:r>
      <w:r>
        <w:rPr>
          <w:spacing w:val="30"/>
          <w:w w:val="110"/>
          <w:sz w:val="14"/>
        </w:rPr>
        <w:t> </w:t>
      </w:r>
      <w:r>
        <w:rPr>
          <w:w w:val="110"/>
          <w:sz w:val="14"/>
        </w:rPr>
        <w:t>tube</w:t>
      </w:r>
      <w:r>
        <w:rPr>
          <w:spacing w:val="33"/>
          <w:w w:val="110"/>
          <w:sz w:val="14"/>
        </w:rPr>
        <w:t> </w:t>
      </w:r>
      <w:r>
        <w:rPr>
          <w:w w:val="110"/>
          <w:sz w:val="14"/>
        </w:rPr>
        <w:t>during</w:t>
      </w:r>
      <w:r>
        <w:rPr>
          <w:spacing w:val="32"/>
          <w:w w:val="110"/>
          <w:sz w:val="14"/>
        </w:rPr>
        <w:t> </w:t>
      </w:r>
      <w:r>
        <w:rPr>
          <w:w w:val="110"/>
          <w:sz w:val="14"/>
        </w:rPr>
        <w:t>curing.</w:t>
      </w:r>
    </w:p>
    <w:p>
      <w:pPr>
        <w:spacing w:after="0" w:line="280" w:lineRule="auto"/>
        <w:jc w:val="left"/>
        <w:rPr>
          <w:sz w:val="14"/>
        </w:rPr>
        <w:sectPr>
          <w:type w:val="continuous"/>
          <w:pgSz w:w="10890" w:h="14860"/>
          <w:pgMar w:header="615" w:footer="620" w:top="580" w:bottom="280" w:left="708" w:right="708"/>
        </w:sectPr>
      </w:pPr>
    </w:p>
    <w:p>
      <w:pPr>
        <w:pStyle w:val="BodyText"/>
        <w:spacing w:before="100"/>
        <w:rPr>
          <w:sz w:val="10"/>
        </w:rPr>
      </w:pPr>
    </w:p>
    <w:p>
      <w:pPr>
        <w:spacing w:before="0"/>
        <w:ind w:left="550" w:right="0" w:firstLine="0"/>
        <w:jc w:val="left"/>
        <w:rPr>
          <w:rFonts w:ascii="Lucida Sans Unicode"/>
          <w:sz w:val="16"/>
        </w:rPr>
      </w:pPr>
      <w:r>
        <w:rPr>
          <w:i/>
          <w:sz w:val="16"/>
        </w:rPr>
        <w:t>F</w:t>
      </w:r>
      <w:r>
        <w:rPr>
          <w:i/>
          <w:sz w:val="16"/>
          <w:vertAlign w:val="subscript"/>
        </w:rPr>
        <w:t>n</w:t>
      </w:r>
      <w:r>
        <w:rPr>
          <w:sz w:val="16"/>
          <w:vertAlign w:val="subscript"/>
        </w:rPr>
        <w:t>1</w:t>
      </w:r>
      <w:r>
        <w:rPr>
          <w:spacing w:val="12"/>
          <w:sz w:val="16"/>
          <w:vertAlign w:val="baseline"/>
        </w:rPr>
        <w:t> </w:t>
      </w:r>
      <w:r>
        <w:rPr>
          <w:rFonts w:ascii="Lucida Sans Unicode"/>
          <w:spacing w:val="-16"/>
          <w:sz w:val="16"/>
          <w:vertAlign w:val="baseline"/>
        </w:rPr>
        <w:t>=</w:t>
      </w:r>
    </w:p>
    <w:p>
      <w:pPr>
        <w:spacing w:line="143" w:lineRule="exact" w:before="122"/>
        <w:ind w:left="76" w:right="0" w:firstLine="0"/>
        <w:jc w:val="left"/>
        <w:rPr>
          <w:i/>
          <w:sz w:val="16"/>
        </w:rPr>
      </w:pPr>
      <w:r>
        <w:rPr/>
        <w:br w:type="column"/>
      </w:r>
      <w:r>
        <w:rPr>
          <w:sz w:val="16"/>
        </w:rPr>
        <w:t>4</w:t>
      </w:r>
      <w:r>
        <w:rPr>
          <w:rFonts w:ascii="Arial" w:hAnsi="Arial"/>
          <w:i/>
          <w:sz w:val="17"/>
        </w:rPr>
        <w:t>π</w:t>
      </w:r>
      <w:r>
        <w:rPr>
          <w:rFonts w:ascii="Arial" w:hAnsi="Arial"/>
          <w:i/>
          <w:spacing w:val="-12"/>
          <w:sz w:val="17"/>
        </w:rPr>
        <w:t> </w:t>
      </w:r>
      <w:r>
        <w:rPr>
          <w:rFonts w:ascii="Cambria" w:hAnsi="Cambria"/>
          <w:sz w:val="16"/>
        </w:rPr>
        <w:t>⋅</w:t>
      </w:r>
      <w:r>
        <w:rPr>
          <w:rFonts w:ascii="Cambria" w:hAnsi="Cambria"/>
          <w:spacing w:val="-5"/>
          <w:sz w:val="16"/>
        </w:rPr>
        <w:t> </w:t>
      </w:r>
      <w:r>
        <w:rPr>
          <w:rFonts w:ascii="Arial" w:hAnsi="Arial"/>
          <w:i/>
          <w:sz w:val="17"/>
        </w:rPr>
        <w:t>α</w:t>
      </w:r>
      <w:r>
        <w:rPr>
          <w:rFonts w:ascii="Arial" w:hAnsi="Arial"/>
          <w:i/>
          <w:spacing w:val="-12"/>
          <w:sz w:val="17"/>
        </w:rPr>
        <w:t> </w:t>
      </w:r>
      <w:r>
        <w:rPr>
          <w:rFonts w:ascii="Cambria" w:hAnsi="Cambria"/>
          <w:sz w:val="16"/>
        </w:rPr>
        <w:t>⋅</w:t>
      </w:r>
      <w:r>
        <w:rPr>
          <w:rFonts w:ascii="Cambria" w:hAnsi="Cambria"/>
          <w:spacing w:val="-4"/>
          <w:sz w:val="16"/>
        </w:rPr>
        <w:t> </w:t>
      </w:r>
      <w:r>
        <w:rPr>
          <w:i/>
          <w:sz w:val="16"/>
        </w:rPr>
        <w:t>t</w:t>
      </w:r>
      <w:r>
        <w:rPr>
          <w:sz w:val="16"/>
          <w:vertAlign w:val="superscript"/>
        </w:rPr>
        <w:t>2</w:t>
      </w:r>
      <w:r>
        <w:rPr>
          <w:spacing w:val="1"/>
          <w:sz w:val="16"/>
          <w:vertAlign w:val="baseline"/>
        </w:rPr>
        <w:t> </w:t>
      </w:r>
      <w:r>
        <w:rPr>
          <w:rFonts w:ascii="Cambria" w:hAnsi="Cambria"/>
          <w:sz w:val="16"/>
          <w:vertAlign w:val="baseline"/>
        </w:rPr>
        <w:t>⋅</w:t>
      </w:r>
      <w:r>
        <w:rPr>
          <w:rFonts w:ascii="Cambria" w:hAnsi="Cambria"/>
          <w:spacing w:val="-3"/>
          <w:sz w:val="16"/>
          <w:vertAlign w:val="baseline"/>
        </w:rPr>
        <w:t> </w:t>
      </w:r>
      <w:r>
        <w:rPr>
          <w:i/>
          <w:spacing w:val="-4"/>
          <w:sz w:val="16"/>
          <w:vertAlign w:val="baseline"/>
        </w:rPr>
        <w:t>d</w:t>
      </w:r>
      <w:r>
        <w:rPr>
          <w:i/>
          <w:spacing w:val="-4"/>
          <w:sz w:val="16"/>
          <w:vertAlign w:val="subscript"/>
        </w:rPr>
        <w:t>min</w:t>
      </w:r>
    </w:p>
    <w:p>
      <w:pPr>
        <w:spacing w:line="240" w:lineRule="auto" w:before="0"/>
        <w:ind w:left="3" w:right="0" w:firstLine="0"/>
        <w:jc w:val="left"/>
        <w:rPr>
          <w:rFonts w:ascii="Lucida Sans Unicode" w:hAnsi="Lucida Sans Unicode"/>
          <w:sz w:val="16"/>
        </w:rPr>
      </w:pPr>
      <w:r>
        <w:rPr>
          <w:rFonts w:ascii="Lucida Sans Unicode" w:hAnsi="Lucida Sans Unicode"/>
          <w:sz w:val="16"/>
        </w:rPr>
        <mc:AlternateContent>
          <mc:Choice Requires="wps">
            <w:drawing>
              <wp:anchor distT="0" distB="0" distL="0" distR="0" allowOverlap="1" layoutInCell="1" locked="0" behindDoc="1" simplePos="0" relativeHeight="486162432">
                <wp:simplePos x="0" y="0"/>
                <wp:positionH relativeFrom="page">
                  <wp:posOffset>1063439</wp:posOffset>
                </wp:positionH>
                <wp:positionV relativeFrom="paragraph">
                  <wp:posOffset>52167</wp:posOffset>
                </wp:positionV>
                <wp:extent cx="720725" cy="381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720725" cy="3810"/>
                        </a:xfrm>
                        <a:custGeom>
                          <a:avLst/>
                          <a:gdLst/>
                          <a:ahLst/>
                          <a:cxnLst/>
                          <a:rect l="l" t="t" r="r" b="b"/>
                          <a:pathLst>
                            <a:path w="720725" h="3810">
                              <a:moveTo>
                                <a:pt x="720719" y="0"/>
                              </a:moveTo>
                              <a:lnTo>
                                <a:pt x="0" y="0"/>
                              </a:lnTo>
                              <a:lnTo>
                                <a:pt x="0" y="3606"/>
                              </a:lnTo>
                              <a:lnTo>
                                <a:pt x="720719" y="3606"/>
                              </a:lnTo>
                              <a:lnTo>
                                <a:pt x="7207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735397pt;margin-top:4.107701pt;width:56.7496pt;height:.284pt;mso-position-horizontal-relative:page;mso-position-vertical-relative:paragraph;z-index:-17154048" id="docshape55" filled="true" fillcolor="#000000" stroked="false">
                <v:fill type="solid"/>
                <w10:wrap type="none"/>
              </v:rect>
            </w:pict>
          </mc:Fallback>
        </mc:AlternateContent>
      </w:r>
      <w:r>
        <w:rPr>
          <w:rFonts w:ascii="Lucida Sans Unicode" w:hAnsi="Lucida Sans Unicode"/>
          <w:spacing w:val="-4"/>
          <w:w w:val="115"/>
          <w:position w:val="13"/>
          <w:sz w:val="16"/>
        </w:rPr>
        <w:t>,</w:t>
      </w:r>
      <w:r>
        <w:rPr>
          <w:rFonts w:ascii="Cambria" w:hAnsi="Cambria"/>
          <w:spacing w:val="-4"/>
          <w:w w:val="115"/>
          <w:position w:val="13"/>
          <w:sz w:val="16"/>
        </w:rPr>
        <w:t>̅</w:t>
      </w:r>
      <w:r>
        <w:rPr>
          <w:spacing w:val="-4"/>
          <w:w w:val="115"/>
          <w:sz w:val="16"/>
        </w:rPr>
        <w:t>3</w:t>
      </w:r>
      <w:r>
        <w:rPr>
          <w:rFonts w:ascii="Cambria" w:hAnsi="Cambria"/>
          <w:spacing w:val="-4"/>
          <w:w w:val="115"/>
          <w:position w:val="13"/>
          <w:sz w:val="16"/>
        </w:rPr>
        <w:t>̅̅</w:t>
      </w:r>
      <w:r>
        <w:rPr>
          <w:rFonts w:ascii="Cambria" w:hAnsi="Cambria"/>
          <w:spacing w:val="-7"/>
          <w:w w:val="115"/>
          <w:position w:val="13"/>
          <w:sz w:val="16"/>
        </w:rPr>
        <w:t> </w:t>
      </w:r>
      <w:r>
        <w:rPr>
          <w:rFonts w:ascii="Cambria" w:hAnsi="Cambria"/>
          <w:spacing w:val="-4"/>
          <w:w w:val="115"/>
          <w:sz w:val="16"/>
        </w:rPr>
        <w:t>⋅</w:t>
      </w:r>
      <w:r>
        <w:rPr>
          <w:rFonts w:ascii="Cambria" w:hAnsi="Cambria"/>
          <w:spacing w:val="-5"/>
          <w:w w:val="115"/>
          <w:sz w:val="16"/>
        </w:rPr>
        <w:t> </w:t>
      </w:r>
      <w:r>
        <w:rPr>
          <w:i/>
          <w:spacing w:val="-4"/>
          <w:w w:val="115"/>
          <w:sz w:val="16"/>
        </w:rPr>
        <w:t>h</w:t>
      </w:r>
      <w:r>
        <w:rPr>
          <w:rFonts w:ascii="Lucida Sans Unicode" w:hAnsi="Lucida Sans Unicode"/>
          <w:spacing w:val="-4"/>
          <w:w w:val="115"/>
          <w:sz w:val="16"/>
        </w:rPr>
        <w:t>(</w:t>
      </w:r>
      <w:r>
        <w:rPr>
          <w:i/>
          <w:spacing w:val="-4"/>
          <w:w w:val="115"/>
          <w:sz w:val="16"/>
        </w:rPr>
        <w:t>d</w:t>
      </w:r>
      <w:r>
        <w:rPr>
          <w:i/>
          <w:spacing w:val="-4"/>
          <w:w w:val="115"/>
          <w:sz w:val="16"/>
          <w:vertAlign w:val="subscript"/>
        </w:rPr>
        <w:t>min</w:t>
      </w:r>
      <w:r>
        <w:rPr>
          <w:i/>
          <w:spacing w:val="-2"/>
          <w:w w:val="115"/>
          <w:sz w:val="16"/>
          <w:vertAlign w:val="baseline"/>
        </w:rPr>
        <w:t> </w:t>
      </w:r>
      <w:r>
        <w:rPr>
          <w:rFonts w:ascii="Lucida Sans Unicode" w:hAnsi="Lucida Sans Unicode"/>
          <w:spacing w:val="-4"/>
          <w:w w:val="115"/>
          <w:sz w:val="16"/>
          <w:vertAlign w:val="baseline"/>
        </w:rPr>
        <w:t>+</w:t>
      </w:r>
      <w:r>
        <w:rPr>
          <w:rFonts w:ascii="Lucida Sans Unicode" w:hAnsi="Lucida Sans Unicode"/>
          <w:spacing w:val="-24"/>
          <w:w w:val="115"/>
          <w:sz w:val="16"/>
          <w:vertAlign w:val="baseline"/>
        </w:rPr>
        <w:t> </w:t>
      </w:r>
      <w:r>
        <w:rPr>
          <w:spacing w:val="-5"/>
          <w:w w:val="115"/>
          <w:sz w:val="16"/>
          <w:vertAlign w:val="baseline"/>
        </w:rPr>
        <w:t>2</w:t>
      </w:r>
      <w:r>
        <w:rPr>
          <w:i/>
          <w:spacing w:val="-5"/>
          <w:w w:val="115"/>
          <w:sz w:val="16"/>
          <w:vertAlign w:val="baseline"/>
        </w:rPr>
        <w:t>t</w:t>
      </w:r>
      <w:r>
        <w:rPr>
          <w:rFonts w:ascii="Lucida Sans Unicode" w:hAnsi="Lucida Sans Unicode"/>
          <w:spacing w:val="-5"/>
          <w:w w:val="115"/>
          <w:sz w:val="16"/>
          <w:vertAlign w:val="baseline"/>
        </w:rPr>
        <w:t>)</w:t>
      </w:r>
    </w:p>
    <w:p>
      <w:pPr>
        <w:tabs>
          <w:tab w:pos="7050" w:val="left" w:leader="none"/>
        </w:tabs>
        <w:spacing w:before="238"/>
        <w:ind w:left="0" w:right="0" w:firstLine="0"/>
        <w:jc w:val="left"/>
        <w:rPr>
          <w:sz w:val="16"/>
        </w:rPr>
      </w:pPr>
      <w:r>
        <w:rPr/>
        <w:br w:type="column"/>
      </w:r>
      <w:r>
        <w:rPr>
          <w:rFonts w:ascii="Cambria" w:hAnsi="Cambria"/>
          <w:w w:val="105"/>
          <w:sz w:val="16"/>
        </w:rPr>
        <w:t>⋅</w:t>
      </w:r>
      <w:r>
        <w:rPr>
          <w:rFonts w:ascii="Cambria" w:hAnsi="Cambria"/>
          <w:spacing w:val="-9"/>
          <w:w w:val="105"/>
          <w:sz w:val="16"/>
        </w:rPr>
        <w:t> </w:t>
      </w:r>
      <w:r>
        <w:rPr>
          <w:i/>
          <w:w w:val="105"/>
          <w:sz w:val="16"/>
        </w:rPr>
        <w:t>E</w:t>
      </w:r>
      <w:r>
        <w:rPr>
          <w:i/>
          <w:w w:val="105"/>
          <w:sz w:val="16"/>
          <w:vertAlign w:val="subscript"/>
        </w:rPr>
        <w:t>s</w:t>
      </w:r>
      <w:r>
        <w:rPr>
          <w:i/>
          <w:spacing w:val="-5"/>
          <w:w w:val="105"/>
          <w:sz w:val="16"/>
          <w:vertAlign w:val="baseline"/>
        </w:rPr>
        <w:t> </w:t>
      </w:r>
      <w:r>
        <w:rPr>
          <w:rFonts w:ascii="Cambria" w:hAnsi="Cambria"/>
          <w:w w:val="105"/>
          <w:sz w:val="16"/>
          <w:vertAlign w:val="baseline"/>
        </w:rPr>
        <w:t>⋅</w:t>
      </w:r>
      <w:r>
        <w:rPr>
          <w:rFonts w:ascii="Cambria" w:hAnsi="Cambria"/>
          <w:spacing w:val="-9"/>
          <w:w w:val="105"/>
          <w:sz w:val="16"/>
          <w:vertAlign w:val="baseline"/>
        </w:rPr>
        <w:t> </w:t>
      </w:r>
      <w:r>
        <w:rPr>
          <w:i/>
          <w:spacing w:val="-5"/>
          <w:w w:val="105"/>
          <w:sz w:val="16"/>
          <w:vertAlign w:val="baseline"/>
        </w:rPr>
        <w:t>u</w:t>
      </w:r>
      <w:r>
        <w:rPr>
          <w:i/>
          <w:spacing w:val="-5"/>
          <w:w w:val="105"/>
          <w:sz w:val="16"/>
          <w:vertAlign w:val="subscript"/>
        </w:rPr>
        <w:t>n</w:t>
      </w:r>
      <w:r>
        <w:rPr>
          <w:i/>
          <w:sz w:val="16"/>
          <w:vertAlign w:val="baseline"/>
        </w:rPr>
        <w:tab/>
      </w:r>
      <w:r>
        <w:rPr>
          <w:spacing w:val="-5"/>
          <w:w w:val="105"/>
          <w:sz w:val="16"/>
          <w:vertAlign w:val="baseline"/>
        </w:rPr>
        <w:t>(4)</w:t>
      </w:r>
    </w:p>
    <w:p>
      <w:pPr>
        <w:spacing w:after="0"/>
        <w:jc w:val="left"/>
        <w:rPr>
          <w:sz w:val="16"/>
        </w:rPr>
        <w:sectPr>
          <w:pgSz w:w="10890" w:h="14860"/>
          <w:pgMar w:header="615" w:footer="620" w:top="900" w:bottom="820" w:left="708" w:right="708"/>
          <w:cols w:num="3" w:equalWidth="0">
            <w:col w:w="923" w:space="40"/>
            <w:col w:w="1140" w:space="34"/>
            <w:col w:w="7337"/>
          </w:cols>
        </w:sectPr>
      </w:pPr>
    </w:p>
    <w:p>
      <w:pPr>
        <w:pStyle w:val="BodyText"/>
        <w:spacing w:line="273" w:lineRule="auto" w:before="43"/>
        <w:ind w:left="72" w:right="69" w:firstLine="239"/>
        <w:jc w:val="both"/>
      </w:pPr>
      <w:r>
        <w:rPr>
          <w:w w:val="110"/>
        </w:rPr>
        <w:t>In the skin-peeling stage (Stage 2), analytical formulas were derived based on four assumptions, i.e., (1) the peeling was sym- metrical, (2) the debonded skin was elastic material, (3) the particle was rigid material that had no deformation, (4) there was no sliding between the skin and the particle. The assumptions were used by other researchers when analyzing similar problems, like peeling</w:t>
      </w:r>
      <w:r>
        <w:rPr>
          <w:spacing w:val="-10"/>
          <w:w w:val="110"/>
        </w:rPr>
        <w:t> </w:t>
      </w:r>
      <w:r>
        <w:rPr>
          <w:w w:val="110"/>
        </w:rPr>
        <w:t>a</w:t>
      </w:r>
      <w:r>
        <w:rPr>
          <w:spacing w:val="-11"/>
          <w:w w:val="110"/>
        </w:rPr>
        <w:t> </w:t>
      </w:r>
      <w:r>
        <w:rPr>
          <w:w w:val="110"/>
        </w:rPr>
        <w:t>tape</w:t>
      </w:r>
      <w:r>
        <w:rPr>
          <w:spacing w:val="-10"/>
          <w:w w:val="110"/>
        </w:rPr>
        <w:t> </w:t>
      </w:r>
      <w:r>
        <w:rPr>
          <w:w w:val="110"/>
        </w:rPr>
        <w:t>from</w:t>
      </w:r>
      <w:r>
        <w:rPr>
          <w:spacing w:val="-11"/>
          <w:w w:val="110"/>
        </w:rPr>
        <w:t> </w:t>
      </w:r>
      <w:r>
        <w:rPr>
          <w:w w:val="110"/>
        </w:rPr>
        <w:t>a</w:t>
      </w:r>
      <w:r>
        <w:rPr>
          <w:spacing w:val="-11"/>
          <w:w w:val="110"/>
        </w:rPr>
        <w:t> </w:t>
      </w:r>
      <w:r>
        <w:rPr>
          <w:w w:val="110"/>
        </w:rPr>
        <w:t>rigid</w:t>
      </w:r>
      <w:r>
        <w:rPr>
          <w:spacing w:val="-10"/>
          <w:w w:val="110"/>
        </w:rPr>
        <w:t> </w:t>
      </w:r>
      <w:r>
        <w:rPr>
          <w:w w:val="110"/>
        </w:rPr>
        <w:t>substrate</w:t>
      </w:r>
      <w:r>
        <w:rPr>
          <w:spacing w:val="-10"/>
          <w:w w:val="110"/>
        </w:rPr>
        <w:t> </w:t>
      </w:r>
      <w:r>
        <w:rPr>
          <w:w w:val="110"/>
        </w:rPr>
        <w:t>(</w:t>
      </w:r>
      <w:hyperlink w:history="true" w:anchor="_bookmark60">
        <w:r>
          <w:rPr>
            <w:color w:val="2196D1"/>
            <w:w w:val="110"/>
          </w:rPr>
          <w:t>Kendall,</w:t>
        </w:r>
        <w:r>
          <w:rPr>
            <w:color w:val="2196D1"/>
            <w:spacing w:val="-11"/>
            <w:w w:val="110"/>
          </w:rPr>
          <w:t> </w:t>
        </w:r>
        <w:r>
          <w:rPr>
            <w:color w:val="2196D1"/>
            <w:w w:val="110"/>
          </w:rPr>
          <w:t>1975</w:t>
        </w:r>
      </w:hyperlink>
      <w:r>
        <w:rPr>
          <w:w w:val="110"/>
        </w:rPr>
        <w:t>;</w:t>
      </w:r>
      <w:r>
        <w:rPr>
          <w:spacing w:val="-10"/>
          <w:w w:val="110"/>
        </w:rPr>
        <w:t> </w:t>
      </w:r>
      <w:hyperlink w:history="true" w:anchor="_bookmark39">
        <w:r>
          <w:rPr>
            <w:color w:val="2196D1"/>
            <w:w w:val="110"/>
          </w:rPr>
          <w:t>Afferrante</w:t>
        </w:r>
        <w:r>
          <w:rPr>
            <w:color w:val="2196D1"/>
            <w:spacing w:val="-10"/>
            <w:w w:val="110"/>
          </w:rPr>
          <w:t> </w:t>
        </w:r>
        <w:r>
          <w:rPr>
            <w:color w:val="2196D1"/>
            <w:w w:val="110"/>
          </w:rPr>
          <w:t>et</w:t>
        </w:r>
        <w:r>
          <w:rPr>
            <w:color w:val="2196D1"/>
            <w:spacing w:val="-11"/>
            <w:w w:val="110"/>
          </w:rPr>
          <w:t> </w:t>
        </w:r>
        <w:r>
          <w:rPr>
            <w:color w:val="2196D1"/>
            <w:w w:val="110"/>
          </w:rPr>
          <w:t>al.,</w:t>
        </w:r>
        <w:r>
          <w:rPr>
            <w:color w:val="2196D1"/>
            <w:spacing w:val="-10"/>
            <w:w w:val="110"/>
          </w:rPr>
          <w:t> </w:t>
        </w:r>
        <w:r>
          <w:rPr>
            <w:color w:val="2196D1"/>
            <w:w w:val="110"/>
          </w:rPr>
          <w:t>2013</w:t>
        </w:r>
      </w:hyperlink>
      <w:r>
        <w:rPr>
          <w:w w:val="110"/>
        </w:rPr>
        <w:t>;</w:t>
      </w:r>
      <w:r>
        <w:rPr>
          <w:spacing w:val="-11"/>
          <w:w w:val="110"/>
        </w:rPr>
        <w:t> </w:t>
      </w:r>
      <w:hyperlink w:history="true" w:anchor="_bookmark42">
        <w:r>
          <w:rPr>
            <w:color w:val="2196D1"/>
            <w:w w:val="110"/>
          </w:rPr>
          <w:t>Begley</w:t>
        </w:r>
        <w:r>
          <w:rPr>
            <w:color w:val="2196D1"/>
            <w:spacing w:val="-10"/>
            <w:w w:val="110"/>
          </w:rPr>
          <w:t> </w:t>
        </w:r>
        <w:r>
          <w:rPr>
            <w:color w:val="2196D1"/>
            <w:w w:val="110"/>
          </w:rPr>
          <w:t>et</w:t>
        </w:r>
        <w:r>
          <w:rPr>
            <w:color w:val="2196D1"/>
            <w:spacing w:val="-11"/>
            <w:w w:val="110"/>
          </w:rPr>
          <w:t> </w:t>
        </w:r>
        <w:r>
          <w:rPr>
            <w:color w:val="2196D1"/>
            <w:w w:val="110"/>
          </w:rPr>
          <w:t>al.,</w:t>
        </w:r>
        <w:r>
          <w:rPr>
            <w:color w:val="2196D1"/>
            <w:spacing w:val="-10"/>
            <w:w w:val="110"/>
          </w:rPr>
          <w:t> </w:t>
        </w:r>
        <w:r>
          <w:rPr>
            <w:color w:val="2196D1"/>
            <w:w w:val="110"/>
          </w:rPr>
          <w:t>2013</w:t>
        </w:r>
      </w:hyperlink>
      <w:r>
        <w:rPr>
          <w:w w:val="110"/>
        </w:rPr>
        <w:t>;</w:t>
      </w:r>
      <w:r>
        <w:rPr>
          <w:spacing w:val="-11"/>
          <w:w w:val="110"/>
        </w:rPr>
        <w:t> </w:t>
      </w:r>
      <w:hyperlink w:history="true" w:anchor="_bookmark66">
        <w:r>
          <w:rPr>
            <w:color w:val="2196D1"/>
            <w:w w:val="110"/>
          </w:rPr>
          <w:t>Liprandi</w:t>
        </w:r>
        <w:r>
          <w:rPr>
            <w:color w:val="2196D1"/>
            <w:spacing w:val="-10"/>
            <w:w w:val="110"/>
          </w:rPr>
          <w:t> </w:t>
        </w:r>
        <w:r>
          <w:rPr>
            <w:color w:val="2196D1"/>
            <w:w w:val="110"/>
          </w:rPr>
          <w:t>et</w:t>
        </w:r>
        <w:r>
          <w:rPr>
            <w:color w:val="2196D1"/>
            <w:spacing w:val="-11"/>
            <w:w w:val="110"/>
          </w:rPr>
          <w:t> </w:t>
        </w:r>
        <w:r>
          <w:rPr>
            <w:color w:val="2196D1"/>
            <w:w w:val="110"/>
          </w:rPr>
          <w:t>al.,</w:t>
        </w:r>
        <w:r>
          <w:rPr>
            <w:color w:val="2196D1"/>
            <w:spacing w:val="-10"/>
            <w:w w:val="110"/>
          </w:rPr>
          <w:t> </w:t>
        </w:r>
        <w:r>
          <w:rPr>
            <w:color w:val="2196D1"/>
            <w:w w:val="110"/>
          </w:rPr>
          <w:t>2020</w:t>
        </w:r>
      </w:hyperlink>
      <w:r>
        <w:rPr>
          <w:w w:val="110"/>
        </w:rPr>
        <w:t>).</w:t>
      </w:r>
      <w:r>
        <w:rPr>
          <w:spacing w:val="-10"/>
          <w:w w:val="110"/>
        </w:rPr>
        <w:t> </w:t>
      </w:r>
      <w:hyperlink w:history="true" w:anchor="_bookmark15">
        <w:r>
          <w:rPr>
            <w:color w:val="2196D1"/>
            <w:w w:val="110"/>
          </w:rPr>
          <w:t>Fig.</w:t>
        </w:r>
        <w:r>
          <w:rPr>
            <w:color w:val="2196D1"/>
            <w:spacing w:val="-11"/>
            <w:w w:val="110"/>
          </w:rPr>
          <w:t> </w:t>
        </w:r>
        <w:r>
          <w:rPr>
            <w:color w:val="2196D1"/>
            <w:w w:val="110"/>
          </w:rPr>
          <w:t>7</w:t>
        </w:r>
      </w:hyperlink>
      <w:r>
        <w:rPr>
          <w:color w:val="2196D1"/>
          <w:spacing w:val="-10"/>
          <w:w w:val="110"/>
        </w:rPr>
        <w:t> </w:t>
      </w:r>
      <w:r>
        <w:rPr>
          <w:w w:val="110"/>
        </w:rPr>
        <w:t>shows</w:t>
      </w:r>
      <w:r>
        <w:rPr>
          <w:spacing w:val="-10"/>
          <w:w w:val="110"/>
        </w:rPr>
        <w:t> </w:t>
      </w:r>
      <w:r>
        <w:rPr>
          <w:w w:val="110"/>
        </w:rPr>
        <w:t>the free-body diagrams of a quarter of the tubular joint in different stages of the skin-peeling process. At the beginning (</w:t>
      </w:r>
      <w:hyperlink w:history="true" w:anchor="_bookmark15">
        <w:r>
          <w:rPr>
            <w:color w:val="2196D1"/>
            <w:w w:val="110"/>
          </w:rPr>
          <w:t>Fig. 7</w:t>
        </w:r>
      </w:hyperlink>
      <w:r>
        <w:rPr>
          <w:b/>
          <w:w w:val="110"/>
        </w:rPr>
        <w:t>a</w:t>
      </w:r>
      <w:r>
        <w:rPr>
          <w:w w:val="110"/>
        </w:rPr>
        <w:t>), </w:t>
      </w:r>
      <w:r>
        <w:rPr>
          <w:i/>
          <w:w w:val="110"/>
        </w:rPr>
        <w:t>F</w:t>
      </w:r>
      <w:r>
        <w:rPr>
          <w:i/>
          <w:w w:val="110"/>
          <w:vertAlign w:val="subscript"/>
        </w:rPr>
        <w:t>n</w:t>
      </w:r>
      <w:r>
        <w:rPr>
          <w:w w:val="110"/>
          <w:vertAlign w:val="subscript"/>
        </w:rPr>
        <w:t>2</w:t>
      </w:r>
      <w:r>
        <w:rPr>
          <w:w w:val="110"/>
          <w:vertAlign w:val="baseline"/>
        </w:rPr>
        <w:t> is applied</w:t>
      </w:r>
      <w:r>
        <w:rPr>
          <w:spacing w:val="-9"/>
          <w:w w:val="110"/>
          <w:vertAlign w:val="baseline"/>
        </w:rPr>
        <w:t> </w:t>
      </w:r>
      <w:r>
        <w:rPr>
          <w:w w:val="110"/>
          <w:vertAlign w:val="baseline"/>
        </w:rPr>
        <w:t>to</w:t>
      </w:r>
      <w:r>
        <w:rPr>
          <w:spacing w:val="-8"/>
          <w:w w:val="110"/>
          <w:vertAlign w:val="baseline"/>
        </w:rPr>
        <w:t> </w:t>
      </w:r>
      <w:r>
        <w:rPr>
          <w:w w:val="110"/>
          <w:vertAlign w:val="baseline"/>
        </w:rPr>
        <w:t>the</w:t>
      </w:r>
      <w:r>
        <w:rPr>
          <w:spacing w:val="-10"/>
          <w:w w:val="110"/>
          <w:vertAlign w:val="baseline"/>
        </w:rPr>
        <w:t> </w:t>
      </w:r>
      <w:r>
        <w:rPr>
          <w:w w:val="110"/>
          <w:vertAlign w:val="baseline"/>
        </w:rPr>
        <w:t>free</w:t>
      </w:r>
      <w:r>
        <w:rPr>
          <w:spacing w:val="-9"/>
          <w:w w:val="110"/>
          <w:vertAlign w:val="baseline"/>
        </w:rPr>
        <w:t> </w:t>
      </w:r>
      <w:r>
        <w:rPr>
          <w:w w:val="110"/>
          <w:vertAlign w:val="baseline"/>
        </w:rPr>
        <w:t>part</w:t>
      </w:r>
      <w:r>
        <w:rPr>
          <w:spacing w:val="-9"/>
          <w:w w:val="110"/>
          <w:vertAlign w:val="baseline"/>
        </w:rPr>
        <w:t> </w:t>
      </w:r>
      <w:r>
        <w:rPr>
          <w:w w:val="110"/>
          <w:vertAlign w:val="baseline"/>
        </w:rPr>
        <w:t>of</w:t>
      </w:r>
      <w:r>
        <w:rPr>
          <w:spacing w:val="-8"/>
          <w:w w:val="110"/>
          <w:vertAlign w:val="baseline"/>
        </w:rPr>
        <w:t> </w:t>
      </w:r>
      <w:r>
        <w:rPr>
          <w:w w:val="110"/>
          <w:vertAlign w:val="baseline"/>
        </w:rPr>
        <w:t>the</w:t>
      </w:r>
      <w:r>
        <w:rPr>
          <w:spacing w:val="-9"/>
          <w:w w:val="110"/>
          <w:vertAlign w:val="baseline"/>
        </w:rPr>
        <w:t> </w:t>
      </w:r>
      <w:r>
        <w:rPr>
          <w:w w:val="110"/>
          <w:vertAlign w:val="baseline"/>
        </w:rPr>
        <w:t>skin</w:t>
      </w:r>
      <w:r>
        <w:rPr>
          <w:spacing w:val="-8"/>
          <w:w w:val="110"/>
          <w:vertAlign w:val="baseline"/>
        </w:rPr>
        <w:t> </w:t>
      </w:r>
      <w:r>
        <w:rPr>
          <w:w w:val="110"/>
          <w:vertAlign w:val="baseline"/>
        </w:rPr>
        <w:t>at</w:t>
      </w:r>
      <w:r>
        <w:rPr>
          <w:spacing w:val="-8"/>
          <w:w w:val="110"/>
          <w:vertAlign w:val="baseline"/>
        </w:rPr>
        <w:t> </w:t>
      </w:r>
      <w:r>
        <w:rPr>
          <w:w w:val="110"/>
          <w:vertAlign w:val="baseline"/>
        </w:rPr>
        <w:t>the</w:t>
      </w:r>
      <w:r>
        <w:rPr>
          <w:spacing w:val="-10"/>
          <w:w w:val="110"/>
          <w:vertAlign w:val="baseline"/>
        </w:rPr>
        <w:t> </w:t>
      </w:r>
      <w:r>
        <w:rPr>
          <w:w w:val="110"/>
          <w:vertAlign w:val="baseline"/>
        </w:rPr>
        <w:t>root</w:t>
      </w:r>
      <w:r>
        <w:rPr>
          <w:spacing w:val="-9"/>
          <w:w w:val="110"/>
          <w:vertAlign w:val="baseline"/>
        </w:rPr>
        <w:t> </w:t>
      </w:r>
      <w:r>
        <w:rPr>
          <w:w w:val="110"/>
          <w:vertAlign w:val="baseline"/>
        </w:rPr>
        <w:t>point</w:t>
      </w:r>
      <w:r>
        <w:rPr>
          <w:spacing w:val="-9"/>
          <w:w w:val="110"/>
          <w:vertAlign w:val="baseline"/>
        </w:rPr>
        <w:t> </w:t>
      </w:r>
      <w:r>
        <w:rPr>
          <w:i/>
          <w:w w:val="110"/>
          <w:vertAlign w:val="baseline"/>
        </w:rPr>
        <w:t>O</w:t>
      </w:r>
      <w:r>
        <w:rPr>
          <w:w w:val="110"/>
          <w:vertAlign w:val="baseline"/>
        </w:rPr>
        <w:t>;</w:t>
      </w:r>
      <w:r>
        <w:rPr>
          <w:spacing w:val="-8"/>
          <w:w w:val="110"/>
          <w:vertAlign w:val="baseline"/>
        </w:rPr>
        <w:t> </w:t>
      </w:r>
      <w:r>
        <w:rPr>
          <w:w w:val="110"/>
          <w:vertAlign w:val="baseline"/>
        </w:rPr>
        <w:t>its</w:t>
      </w:r>
      <w:r>
        <w:rPr>
          <w:spacing w:val="-9"/>
          <w:w w:val="110"/>
          <w:vertAlign w:val="baseline"/>
        </w:rPr>
        <w:t> </w:t>
      </w:r>
      <w:r>
        <w:rPr>
          <w:w w:val="110"/>
          <w:vertAlign w:val="baseline"/>
        </w:rPr>
        <w:t>effect</w:t>
      </w:r>
      <w:r>
        <w:rPr>
          <w:spacing w:val="-9"/>
          <w:w w:val="110"/>
          <w:vertAlign w:val="baseline"/>
        </w:rPr>
        <w:t> </w:t>
      </w:r>
      <w:r>
        <w:rPr>
          <w:w w:val="110"/>
          <w:vertAlign w:val="baseline"/>
        </w:rPr>
        <w:t>on</w:t>
      </w:r>
      <w:r>
        <w:rPr>
          <w:spacing w:val="-8"/>
          <w:w w:val="110"/>
          <w:vertAlign w:val="baseline"/>
        </w:rPr>
        <w:t> </w:t>
      </w:r>
      <w:r>
        <w:rPr>
          <w:w w:val="110"/>
          <w:vertAlign w:val="baseline"/>
        </w:rPr>
        <w:t>the</w:t>
      </w:r>
      <w:r>
        <w:rPr>
          <w:spacing w:val="-8"/>
          <w:w w:val="110"/>
          <w:vertAlign w:val="baseline"/>
        </w:rPr>
        <w:t> </w:t>
      </w:r>
      <w:r>
        <w:rPr>
          <w:w w:val="110"/>
          <w:vertAlign w:val="baseline"/>
        </w:rPr>
        <w:t>bond</w:t>
      </w:r>
      <w:r>
        <w:rPr>
          <w:spacing w:val="-10"/>
          <w:w w:val="110"/>
          <w:vertAlign w:val="baseline"/>
        </w:rPr>
        <w:t> </w:t>
      </w:r>
      <w:r>
        <w:rPr>
          <w:w w:val="110"/>
          <w:vertAlign w:val="baseline"/>
        </w:rPr>
        <w:t>part</w:t>
      </w:r>
      <w:r>
        <w:rPr>
          <w:spacing w:val="-9"/>
          <w:w w:val="110"/>
          <w:vertAlign w:val="baseline"/>
        </w:rPr>
        <w:t> </w:t>
      </w:r>
      <w:r>
        <w:rPr>
          <w:w w:val="110"/>
          <w:vertAlign w:val="baseline"/>
        </w:rPr>
        <w:t>is</w:t>
      </w:r>
      <w:r>
        <w:rPr>
          <w:spacing w:val="-9"/>
          <w:w w:val="110"/>
          <w:vertAlign w:val="baseline"/>
        </w:rPr>
        <w:t> </w:t>
      </w:r>
      <w:r>
        <w:rPr>
          <w:w w:val="110"/>
          <w:vertAlign w:val="baseline"/>
        </w:rPr>
        <w:t>ignorable.</w:t>
      </w:r>
      <w:r>
        <w:rPr>
          <w:spacing w:val="-9"/>
          <w:w w:val="110"/>
          <w:vertAlign w:val="baseline"/>
        </w:rPr>
        <w:t> </w:t>
      </w:r>
      <w:r>
        <w:rPr>
          <w:w w:val="110"/>
          <w:vertAlign w:val="baseline"/>
        </w:rPr>
        <w:t>As</w:t>
      </w:r>
      <w:r>
        <w:rPr>
          <w:spacing w:val="-9"/>
          <w:w w:val="110"/>
          <w:vertAlign w:val="baseline"/>
        </w:rPr>
        <w:t> </w:t>
      </w:r>
      <w:r>
        <w:rPr>
          <w:w w:val="110"/>
          <w:vertAlign w:val="baseline"/>
        </w:rPr>
        <w:t>the</w:t>
      </w:r>
      <w:r>
        <w:rPr>
          <w:spacing w:val="-8"/>
          <w:w w:val="110"/>
          <w:vertAlign w:val="baseline"/>
        </w:rPr>
        <w:t> </w:t>
      </w:r>
      <w:r>
        <w:rPr>
          <w:w w:val="110"/>
          <w:vertAlign w:val="baseline"/>
        </w:rPr>
        <w:t>skin</w:t>
      </w:r>
      <w:r>
        <w:rPr>
          <w:spacing w:val="-8"/>
          <w:w w:val="110"/>
          <w:vertAlign w:val="baseline"/>
        </w:rPr>
        <w:t> </w:t>
      </w:r>
      <w:r>
        <w:rPr>
          <w:w w:val="110"/>
          <w:vertAlign w:val="baseline"/>
        </w:rPr>
        <w:t>debonding</w:t>
      </w:r>
      <w:r>
        <w:rPr>
          <w:spacing w:val="-10"/>
          <w:w w:val="110"/>
          <w:vertAlign w:val="baseline"/>
        </w:rPr>
        <w:t> </w:t>
      </w:r>
      <w:r>
        <w:rPr>
          <w:w w:val="110"/>
          <w:vertAlign w:val="baseline"/>
        </w:rPr>
        <w:t>(</w:t>
      </w:r>
      <w:hyperlink w:history="true" w:anchor="_bookmark15">
        <w:r>
          <w:rPr>
            <w:color w:val="2196D1"/>
            <w:w w:val="110"/>
            <w:vertAlign w:val="baseline"/>
          </w:rPr>
          <w:t>Fig.</w:t>
        </w:r>
        <w:r>
          <w:rPr>
            <w:color w:val="2196D1"/>
            <w:spacing w:val="-8"/>
            <w:w w:val="110"/>
            <w:vertAlign w:val="baseline"/>
          </w:rPr>
          <w:t> </w:t>
        </w:r>
        <w:r>
          <w:rPr>
            <w:color w:val="2196D1"/>
            <w:w w:val="110"/>
            <w:vertAlign w:val="baseline"/>
          </w:rPr>
          <w:t>7</w:t>
        </w:r>
      </w:hyperlink>
      <w:r>
        <w:rPr>
          <w:b/>
          <w:w w:val="110"/>
          <w:vertAlign w:val="baseline"/>
        </w:rPr>
        <w:t>b</w:t>
      </w:r>
      <w:r>
        <w:rPr>
          <w:w w:val="110"/>
          <w:vertAlign w:val="baseline"/>
        </w:rPr>
        <w:t>),</w:t>
      </w:r>
      <w:r>
        <w:rPr>
          <w:spacing w:val="-9"/>
          <w:w w:val="110"/>
          <w:vertAlign w:val="baseline"/>
        </w:rPr>
        <w:t> </w:t>
      </w:r>
      <w:r>
        <w:rPr>
          <w:i/>
          <w:w w:val="110"/>
          <w:vertAlign w:val="baseline"/>
        </w:rPr>
        <w:t>O</w:t>
      </w:r>
      <w:r>
        <w:rPr>
          <w:i/>
          <w:spacing w:val="-9"/>
          <w:w w:val="110"/>
          <w:vertAlign w:val="baseline"/>
        </w:rPr>
        <w:t> </w:t>
      </w:r>
      <w:r>
        <w:rPr>
          <w:spacing w:val="-2"/>
          <w:w w:val="110"/>
          <w:vertAlign w:val="baseline"/>
        </w:rPr>
        <w:t>moves</w:t>
      </w:r>
    </w:p>
    <w:p>
      <w:pPr>
        <w:pStyle w:val="BodyText"/>
        <w:spacing w:line="212" w:lineRule="exact"/>
        <w:ind w:left="72"/>
        <w:jc w:val="both"/>
      </w:pPr>
      <w:r>
        <w:rPr/>
        <mc:AlternateContent>
          <mc:Choice Requires="wps">
            <w:drawing>
              <wp:anchor distT="0" distB="0" distL="0" distR="0" allowOverlap="1" layoutInCell="1" locked="0" behindDoc="1" simplePos="0" relativeHeight="486164480">
                <wp:simplePos x="0" y="0"/>
                <wp:positionH relativeFrom="page">
                  <wp:posOffset>736617</wp:posOffset>
                </wp:positionH>
                <wp:positionV relativeFrom="paragraph">
                  <wp:posOffset>122639</wp:posOffset>
                </wp:positionV>
                <wp:extent cx="46355" cy="13462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46355" cy="134620"/>
                        </a:xfrm>
                        <a:prstGeom prst="rect">
                          <a:avLst/>
                        </a:prstGeom>
                      </wps:spPr>
                      <wps:txbx>
                        <w:txbxContent>
                          <w:p>
                            <w:pPr>
                              <w:spacing w:before="13"/>
                              <w:ind w:left="0" w:right="0" w:firstLine="0"/>
                              <w:jc w:val="left"/>
                              <w:rPr>
                                <w:rFonts w:ascii="Arial" w:hAnsi="Arial"/>
                                <w:i/>
                                <w:sz w:val="16"/>
                              </w:rPr>
                            </w:pPr>
                            <w:r>
                              <w:rPr>
                                <w:rFonts w:ascii="Arial" w:hAnsi="Arial"/>
                                <w:i/>
                                <w:spacing w:val="-10"/>
                                <w:w w:val="90"/>
                                <w:sz w:val="16"/>
                              </w:rPr>
                              <w:t>λ</w:t>
                            </w:r>
                          </w:p>
                        </w:txbxContent>
                      </wps:txbx>
                      <wps:bodyPr wrap="square" lIns="0" tIns="0" rIns="0" bIns="0" rtlCol="0">
                        <a:noAutofit/>
                      </wps:bodyPr>
                    </wps:wsp>
                  </a:graphicData>
                </a:graphic>
              </wp:anchor>
            </w:drawing>
          </mc:Choice>
          <mc:Fallback>
            <w:pict>
              <v:shape style="position:absolute;margin-left:58.001396pt;margin-top:9.65664pt;width:3.65pt;height:10.6pt;mso-position-horizontal-relative:page;mso-position-vertical-relative:paragraph;z-index:-17152000" type="#_x0000_t202" id="docshape56" filled="false" stroked="false">
                <v:textbox inset="0,0,0,0">
                  <w:txbxContent>
                    <w:p>
                      <w:pPr>
                        <w:spacing w:before="13"/>
                        <w:ind w:left="0" w:right="0" w:firstLine="0"/>
                        <w:jc w:val="left"/>
                        <w:rPr>
                          <w:rFonts w:ascii="Arial" w:hAnsi="Arial"/>
                          <w:i/>
                          <w:sz w:val="16"/>
                        </w:rPr>
                      </w:pPr>
                      <w:r>
                        <w:rPr>
                          <w:rFonts w:ascii="Arial" w:hAnsi="Arial"/>
                          <w:i/>
                          <w:spacing w:val="-10"/>
                          <w:w w:val="90"/>
                          <w:sz w:val="16"/>
                        </w:rPr>
                        <w:t>λ</w:t>
                      </w:r>
                    </w:p>
                  </w:txbxContent>
                </v:textbox>
                <w10:wrap type="none"/>
              </v:shape>
            </w:pict>
          </mc:Fallback>
        </mc:AlternateContent>
      </w:r>
      <w:r>
        <w:rPr>
          <w:w w:val="110"/>
        </w:rPr>
        <w:t>down</w:t>
      </w:r>
      <w:r>
        <w:rPr>
          <w:spacing w:val="-3"/>
          <w:w w:val="110"/>
        </w:rPr>
        <w:t> </w:t>
      </w:r>
      <w:r>
        <w:rPr>
          <w:w w:val="110"/>
        </w:rPr>
        <w:t>by</w:t>
      </w:r>
      <w:r>
        <w:rPr>
          <w:spacing w:val="-1"/>
          <w:w w:val="110"/>
        </w:rPr>
        <w:t> </w:t>
      </w:r>
      <w:r>
        <w:rPr>
          <w:rFonts w:ascii="Cambria" w:hAnsi="Cambria"/>
          <w:w w:val="110"/>
        </w:rPr>
        <w:t>Δ</w:t>
      </w:r>
      <w:r>
        <w:rPr>
          <w:rFonts w:ascii="Arial" w:hAnsi="Arial"/>
          <w:i/>
          <w:w w:val="110"/>
        </w:rPr>
        <w:t>θ</w:t>
      </w:r>
      <w:r>
        <w:rPr>
          <w:w w:val="110"/>
        </w:rPr>
        <w:t>,</w:t>
      </w:r>
      <w:r>
        <w:rPr>
          <w:spacing w:val="-1"/>
          <w:w w:val="110"/>
        </w:rPr>
        <w:t> </w:t>
      </w:r>
      <w:r>
        <w:rPr>
          <w:w w:val="110"/>
        </w:rPr>
        <w:t>a</w:t>
      </w:r>
      <w:r>
        <w:rPr>
          <w:spacing w:val="-2"/>
          <w:w w:val="110"/>
        </w:rPr>
        <w:t> </w:t>
      </w:r>
      <w:r>
        <w:rPr>
          <w:w w:val="110"/>
        </w:rPr>
        <w:t>segment of</w:t>
      </w:r>
      <w:r>
        <w:rPr>
          <w:spacing w:val="-1"/>
          <w:w w:val="110"/>
        </w:rPr>
        <w:t> </w:t>
      </w:r>
      <w:r>
        <w:rPr>
          <w:w w:val="110"/>
        </w:rPr>
        <w:t>skin</w:t>
      </w:r>
      <w:r>
        <w:rPr>
          <w:spacing w:val="-1"/>
          <w:w w:val="110"/>
        </w:rPr>
        <w:t> </w:t>
      </w:r>
      <w:r>
        <w:rPr>
          <w:w w:val="110"/>
        </w:rPr>
        <w:t>with</w:t>
      </w:r>
      <w:r>
        <w:rPr>
          <w:spacing w:val="-1"/>
          <w:w w:val="110"/>
        </w:rPr>
        <w:t> </w:t>
      </w:r>
      <w:r>
        <w:rPr>
          <w:w w:val="110"/>
        </w:rPr>
        <w:t>a length</w:t>
      </w:r>
      <w:r>
        <w:rPr>
          <w:spacing w:val="-2"/>
          <w:w w:val="110"/>
        </w:rPr>
        <w:t> </w:t>
      </w:r>
      <w:r>
        <w:rPr>
          <w:w w:val="110"/>
        </w:rPr>
        <w:t>of</w:t>
      </w:r>
      <w:r>
        <w:rPr>
          <w:spacing w:val="-1"/>
          <w:w w:val="110"/>
        </w:rPr>
        <w:t> </w:t>
      </w:r>
      <w:r>
        <w:rPr>
          <w:rFonts w:ascii="Cambria" w:hAnsi="Cambria"/>
          <w:w w:val="110"/>
        </w:rPr>
        <w:t>Δ</w:t>
      </w:r>
      <w:r>
        <w:rPr>
          <w:i/>
          <w:w w:val="110"/>
        </w:rPr>
        <w:t>L</w:t>
      </w:r>
      <w:r>
        <w:rPr>
          <w:rFonts w:ascii="Lucida Sans Unicode" w:hAnsi="Lucida Sans Unicode"/>
          <w:w w:val="110"/>
        </w:rPr>
        <w:t>(=</w:t>
      </w:r>
      <w:r>
        <w:rPr>
          <w:rFonts w:ascii="Lucida Sans Unicode" w:hAnsi="Lucida Sans Unicode"/>
          <w:spacing w:val="-14"/>
          <w:w w:val="110"/>
        </w:rPr>
        <w:t> </w:t>
      </w:r>
      <w:r>
        <w:rPr>
          <w:i/>
          <w:w w:val="110"/>
        </w:rPr>
        <w:t>r</w:t>
      </w:r>
      <w:r>
        <w:rPr>
          <w:rFonts w:ascii="Cambria" w:hAnsi="Cambria"/>
          <w:w w:val="110"/>
        </w:rPr>
        <w:t>Δ</w:t>
      </w:r>
      <w:r>
        <w:rPr>
          <w:rFonts w:ascii="Arial" w:hAnsi="Arial"/>
          <w:i/>
          <w:w w:val="110"/>
        </w:rPr>
        <w:t>θ</w:t>
      </w:r>
      <w:r>
        <w:rPr>
          <w:rFonts w:ascii="Lucida Sans Unicode" w:hAnsi="Lucida Sans Unicode"/>
          <w:w w:val="110"/>
        </w:rPr>
        <w:t>)</w:t>
      </w:r>
      <w:r>
        <w:rPr>
          <w:rFonts w:ascii="Lucida Sans Unicode" w:hAnsi="Lucida Sans Unicode"/>
          <w:spacing w:val="-13"/>
          <w:w w:val="110"/>
        </w:rPr>
        <w:t> </w:t>
      </w:r>
      <w:r>
        <w:rPr>
          <w:w w:val="110"/>
        </w:rPr>
        <w:t>is</w:t>
      </w:r>
      <w:r>
        <w:rPr>
          <w:spacing w:val="-2"/>
          <w:w w:val="110"/>
        </w:rPr>
        <w:t> </w:t>
      </w:r>
      <w:r>
        <w:rPr>
          <w:w w:val="110"/>
        </w:rPr>
        <w:t>peeled and</w:t>
      </w:r>
      <w:r>
        <w:rPr>
          <w:spacing w:val="-2"/>
          <w:w w:val="110"/>
        </w:rPr>
        <w:t> </w:t>
      </w:r>
      <w:r>
        <w:rPr>
          <w:w w:val="110"/>
        </w:rPr>
        <w:t>elastically</w:t>
      </w:r>
      <w:r>
        <w:rPr>
          <w:spacing w:val="-2"/>
          <w:w w:val="110"/>
        </w:rPr>
        <w:t> </w:t>
      </w:r>
      <w:r>
        <w:rPr>
          <w:w w:val="110"/>
        </w:rPr>
        <w:t>elongated</w:t>
      </w:r>
      <w:r>
        <w:rPr>
          <w:spacing w:val="-1"/>
          <w:w w:val="110"/>
        </w:rPr>
        <w:t> </w:t>
      </w:r>
      <w:r>
        <w:rPr>
          <w:w w:val="110"/>
        </w:rPr>
        <w:t>to</w:t>
      </w:r>
      <w:r>
        <w:rPr>
          <w:spacing w:val="-1"/>
          <w:w w:val="110"/>
        </w:rPr>
        <w:t> </w:t>
      </w:r>
      <w:r>
        <w:rPr>
          <w:rFonts w:ascii="Arial" w:hAnsi="Arial"/>
          <w:i/>
          <w:w w:val="110"/>
        </w:rPr>
        <w:t>λ</w:t>
      </w:r>
      <w:r>
        <w:rPr>
          <w:rFonts w:ascii="Cambria" w:hAnsi="Cambria"/>
          <w:w w:val="110"/>
        </w:rPr>
        <w:t>Δ</w:t>
      </w:r>
      <w:r>
        <w:rPr>
          <w:i/>
          <w:w w:val="110"/>
        </w:rPr>
        <w:t>L</w:t>
      </w:r>
      <w:r>
        <w:rPr>
          <w:i/>
          <w:spacing w:val="-1"/>
          <w:w w:val="110"/>
        </w:rPr>
        <w:t> </w:t>
      </w:r>
      <w:r>
        <w:rPr>
          <w:w w:val="110"/>
        </w:rPr>
        <w:t>(</w:t>
      </w:r>
      <w:hyperlink w:history="true" w:anchor="_bookmark57">
        <w:r>
          <w:rPr>
            <w:color w:val="2196D1"/>
            <w:w w:val="110"/>
          </w:rPr>
          <w:t>Hu</w:t>
        </w:r>
        <w:r>
          <w:rPr>
            <w:color w:val="2196D1"/>
            <w:spacing w:val="-1"/>
            <w:w w:val="110"/>
          </w:rPr>
          <w:t> </w:t>
        </w:r>
        <w:r>
          <w:rPr>
            <w:color w:val="2196D1"/>
            <w:w w:val="110"/>
          </w:rPr>
          <w:t>et</w:t>
        </w:r>
        <w:r>
          <w:rPr>
            <w:color w:val="2196D1"/>
            <w:spacing w:val="-1"/>
            <w:w w:val="110"/>
          </w:rPr>
          <w:t> </w:t>
        </w:r>
        <w:r>
          <w:rPr>
            <w:color w:val="2196D1"/>
            <w:w w:val="110"/>
          </w:rPr>
          <w:t>al.,</w:t>
        </w:r>
        <w:r>
          <w:rPr>
            <w:color w:val="2196D1"/>
            <w:spacing w:val="-1"/>
            <w:w w:val="110"/>
          </w:rPr>
          <w:t> </w:t>
        </w:r>
        <w:r>
          <w:rPr>
            <w:color w:val="2196D1"/>
            <w:w w:val="110"/>
          </w:rPr>
          <w:t>2023</w:t>
        </w:r>
      </w:hyperlink>
      <w:r>
        <w:rPr>
          <w:w w:val="110"/>
        </w:rPr>
        <w:t>)</w:t>
      </w:r>
      <w:r>
        <w:rPr>
          <w:spacing w:val="-2"/>
          <w:w w:val="110"/>
        </w:rPr>
        <w:t> </w:t>
      </w:r>
      <w:r>
        <w:rPr>
          <w:w w:val="110"/>
        </w:rPr>
        <w:t>where</w:t>
      </w:r>
      <w:r>
        <w:rPr>
          <w:spacing w:val="-2"/>
          <w:w w:val="110"/>
        </w:rPr>
        <w:t> stretch</w:t>
      </w:r>
    </w:p>
    <w:p>
      <w:pPr>
        <w:pStyle w:val="BodyText"/>
        <w:spacing w:line="179" w:lineRule="exact"/>
        <w:ind w:left="72"/>
        <w:jc w:val="both"/>
      </w:pPr>
      <w:r>
        <w:rPr>
          <w:w w:val="110"/>
        </w:rPr>
        <w:t>ratio</w:t>
      </w:r>
      <w:r>
        <w:rPr>
          <w:spacing w:val="40"/>
          <w:w w:val="110"/>
        </w:rPr>
        <w:t>  </w:t>
      </w:r>
      <w:r>
        <w:rPr>
          <w:w w:val="110"/>
        </w:rPr>
        <w:t>is</w:t>
      </w:r>
      <w:r>
        <w:rPr>
          <w:spacing w:val="5"/>
          <w:w w:val="110"/>
        </w:rPr>
        <w:t> </w:t>
      </w:r>
      <w:r>
        <w:rPr>
          <w:w w:val="110"/>
        </w:rPr>
        <w:t>calculated</w:t>
      </w:r>
      <w:r>
        <w:rPr>
          <w:spacing w:val="4"/>
          <w:w w:val="110"/>
        </w:rPr>
        <w:t> </w:t>
      </w:r>
      <w:r>
        <w:rPr>
          <w:spacing w:val="-5"/>
          <w:w w:val="110"/>
        </w:rPr>
        <w:t>as</w:t>
      </w:r>
    </w:p>
    <w:p>
      <w:pPr>
        <w:tabs>
          <w:tab w:pos="2244" w:val="left" w:leader="none"/>
          <w:tab w:pos="2940" w:val="left" w:leader="none"/>
        </w:tabs>
        <w:spacing w:before="119"/>
        <w:ind w:left="1753" w:right="0" w:firstLine="0"/>
        <w:jc w:val="left"/>
        <w:rPr>
          <w:sz w:val="16"/>
        </w:rPr>
      </w:pPr>
      <w:r>
        <w:rPr>
          <w:sz w:val="16"/>
        </w:rPr>
        <mc:AlternateContent>
          <mc:Choice Requires="wps">
            <w:drawing>
              <wp:anchor distT="0" distB="0" distL="0" distR="0" allowOverlap="1" layoutInCell="1" locked="0" behindDoc="1" simplePos="0" relativeHeight="486164992">
                <wp:simplePos x="0" y="0"/>
                <wp:positionH relativeFrom="page">
                  <wp:posOffset>799262</wp:posOffset>
                </wp:positionH>
                <wp:positionV relativeFrom="paragraph">
                  <wp:posOffset>128801</wp:posOffset>
                </wp:positionV>
                <wp:extent cx="5617845" cy="20891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5617845" cy="208915"/>
                        </a:xfrm>
                        <a:prstGeom prst="rect">
                          <a:avLst/>
                        </a:prstGeom>
                      </wps:spPr>
                      <wps:txbx>
                        <w:txbxContent>
                          <w:p>
                            <w:pPr>
                              <w:pStyle w:val="BodyText"/>
                              <w:tabs>
                                <w:tab w:pos="2461" w:val="left" w:leader="none"/>
                                <w:tab w:pos="8636" w:val="left" w:leader="none"/>
                              </w:tabs>
                            </w:pPr>
                            <w:r>
                              <w:rPr>
                                <w:rFonts w:ascii="Arial" w:hAnsi="Arial"/>
                                <w:i/>
                              </w:rPr>
                              <w:t>λ</w:t>
                            </w:r>
                            <w:r>
                              <w:rPr>
                                <w:rFonts w:ascii="Arial" w:hAnsi="Arial"/>
                                <w:i/>
                                <w:spacing w:val="-3"/>
                              </w:rPr>
                              <w:t> </w:t>
                            </w:r>
                            <w:r>
                              <w:rPr>
                                <w:rFonts w:ascii="Lucida Sans Unicode" w:hAnsi="Lucida Sans Unicode"/>
                              </w:rPr>
                              <w:t>=</w:t>
                            </w:r>
                            <w:r>
                              <w:rPr>
                                <w:rFonts w:ascii="Lucida Sans Unicode" w:hAnsi="Lucida Sans Unicode"/>
                                <w:spacing w:val="-8"/>
                              </w:rPr>
                              <w:t> </w:t>
                            </w:r>
                            <w:r>
                              <w:rPr/>
                              <w:t>1</w:t>
                            </w:r>
                            <w:r>
                              <w:rPr>
                                <w:spacing w:val="-5"/>
                              </w:rPr>
                              <w:t> </w:t>
                            </w:r>
                            <w:r>
                              <w:rPr>
                                <w:rFonts w:ascii="Lucida Sans Unicode" w:hAnsi="Lucida Sans Unicode"/>
                              </w:rPr>
                              <w:t>+</w:t>
                            </w:r>
                            <w:r>
                              <w:rPr>
                                <w:rFonts w:ascii="Lucida Sans Unicode" w:hAnsi="Lucida Sans Unicode"/>
                                <w:spacing w:val="-16"/>
                              </w:rPr>
                              <w:t> </w:t>
                            </w:r>
                            <w:r>
                              <w:rPr>
                                <w:rFonts w:ascii="Arial" w:hAnsi="Arial"/>
                                <w:i/>
                                <w:sz w:val="17"/>
                              </w:rPr>
                              <w:t>ε</w:t>
                            </w:r>
                            <w:r>
                              <w:rPr>
                                <w:rFonts w:ascii="Arial" w:hAnsi="Arial"/>
                                <w:i/>
                                <w:spacing w:val="-5"/>
                                <w:sz w:val="17"/>
                              </w:rPr>
                              <w:t> </w:t>
                            </w:r>
                            <w:r>
                              <w:rPr>
                                <w:rFonts w:ascii="Lucida Sans Unicode" w:hAnsi="Lucida Sans Unicode"/>
                              </w:rPr>
                              <w:t>=</w:t>
                            </w:r>
                            <w:r>
                              <w:rPr>
                                <w:rFonts w:ascii="Lucida Sans Unicode" w:hAnsi="Lucida Sans Unicode"/>
                                <w:spacing w:val="-8"/>
                              </w:rPr>
                              <w:t> </w:t>
                            </w:r>
                            <w:r>
                              <w:rPr/>
                              <w:t>1</w:t>
                            </w:r>
                            <w:r>
                              <w:rPr>
                                <w:spacing w:val="-5"/>
                              </w:rPr>
                              <w:t> </w:t>
                            </w:r>
                            <w:r>
                              <w:rPr>
                                <w:rFonts w:ascii="Lucida Sans Unicode" w:hAnsi="Lucida Sans Unicode"/>
                                <w:spacing w:val="-12"/>
                              </w:rPr>
                              <w:t>+</w:t>
                            </w:r>
                            <w:r>
                              <w:rPr>
                                <w:rFonts w:ascii="Lucida Sans Unicode" w:hAnsi="Lucida Sans Unicode"/>
                              </w:rPr>
                              <w:tab/>
                              <w:t>(</w:t>
                            </w:r>
                            <w:r>
                              <w:rPr>
                                <w:rFonts w:ascii="Lucida Sans Unicode" w:hAnsi="Lucida Sans Unicode"/>
                                <w:spacing w:val="-6"/>
                              </w:rPr>
                              <w:t> </w:t>
                            </w:r>
                            <w:r>
                              <w:rPr>
                                <w:rFonts w:ascii="Lucida Sans Unicode" w:hAnsi="Lucida Sans Unicode"/>
                              </w:rPr>
                              <w:t>&gt;</w:t>
                            </w:r>
                            <w:r>
                              <w:rPr>
                                <w:rFonts w:ascii="Lucida Sans Unicode" w:hAnsi="Lucida Sans Unicode"/>
                                <w:spacing w:val="-5"/>
                              </w:rPr>
                              <w:t> </w:t>
                            </w:r>
                            <w:r>
                              <w:rPr>
                                <w:spacing w:val="-5"/>
                              </w:rPr>
                              <w:t>1</w:t>
                            </w:r>
                            <w:r>
                              <w:rPr>
                                <w:rFonts w:ascii="Lucida Sans Unicode" w:hAnsi="Lucida Sans Unicode"/>
                                <w:spacing w:val="-5"/>
                              </w:rPr>
                              <w:t>)</w:t>
                            </w:r>
                            <w:r>
                              <w:rPr>
                                <w:rFonts w:ascii="Lucida Sans Unicode" w:hAnsi="Lucida Sans Unicode"/>
                              </w:rPr>
                              <w:tab/>
                            </w:r>
                            <w:r>
                              <w:rPr>
                                <w:spacing w:val="-5"/>
                              </w:rPr>
                              <w:t>(5)</w:t>
                            </w:r>
                          </w:p>
                        </w:txbxContent>
                      </wps:txbx>
                      <wps:bodyPr wrap="square" lIns="0" tIns="0" rIns="0" bIns="0" rtlCol="0">
                        <a:noAutofit/>
                      </wps:bodyPr>
                    </wps:wsp>
                  </a:graphicData>
                </a:graphic>
              </wp:anchor>
            </w:drawing>
          </mc:Choice>
          <mc:Fallback>
            <w:pict>
              <v:shape style="position:absolute;margin-left:62.934093pt;margin-top:10.141811pt;width:442.35pt;height:16.45pt;mso-position-horizontal-relative:page;mso-position-vertical-relative:paragraph;z-index:-17151488" type="#_x0000_t202" id="docshape57" filled="false" stroked="false">
                <v:textbox inset="0,0,0,0">
                  <w:txbxContent>
                    <w:p>
                      <w:pPr>
                        <w:pStyle w:val="BodyText"/>
                        <w:tabs>
                          <w:tab w:pos="2461" w:val="left" w:leader="none"/>
                          <w:tab w:pos="8636" w:val="left" w:leader="none"/>
                        </w:tabs>
                      </w:pPr>
                      <w:r>
                        <w:rPr>
                          <w:rFonts w:ascii="Arial" w:hAnsi="Arial"/>
                          <w:i/>
                        </w:rPr>
                        <w:t>λ</w:t>
                      </w:r>
                      <w:r>
                        <w:rPr>
                          <w:rFonts w:ascii="Arial" w:hAnsi="Arial"/>
                          <w:i/>
                          <w:spacing w:val="-3"/>
                        </w:rPr>
                        <w:t> </w:t>
                      </w:r>
                      <w:r>
                        <w:rPr>
                          <w:rFonts w:ascii="Lucida Sans Unicode" w:hAnsi="Lucida Sans Unicode"/>
                        </w:rPr>
                        <w:t>=</w:t>
                      </w:r>
                      <w:r>
                        <w:rPr>
                          <w:rFonts w:ascii="Lucida Sans Unicode" w:hAnsi="Lucida Sans Unicode"/>
                          <w:spacing w:val="-8"/>
                        </w:rPr>
                        <w:t> </w:t>
                      </w:r>
                      <w:r>
                        <w:rPr/>
                        <w:t>1</w:t>
                      </w:r>
                      <w:r>
                        <w:rPr>
                          <w:spacing w:val="-5"/>
                        </w:rPr>
                        <w:t> </w:t>
                      </w:r>
                      <w:r>
                        <w:rPr>
                          <w:rFonts w:ascii="Lucida Sans Unicode" w:hAnsi="Lucida Sans Unicode"/>
                        </w:rPr>
                        <w:t>+</w:t>
                      </w:r>
                      <w:r>
                        <w:rPr>
                          <w:rFonts w:ascii="Lucida Sans Unicode" w:hAnsi="Lucida Sans Unicode"/>
                          <w:spacing w:val="-16"/>
                        </w:rPr>
                        <w:t> </w:t>
                      </w:r>
                      <w:r>
                        <w:rPr>
                          <w:rFonts w:ascii="Arial" w:hAnsi="Arial"/>
                          <w:i/>
                          <w:sz w:val="17"/>
                        </w:rPr>
                        <w:t>ε</w:t>
                      </w:r>
                      <w:r>
                        <w:rPr>
                          <w:rFonts w:ascii="Arial" w:hAnsi="Arial"/>
                          <w:i/>
                          <w:spacing w:val="-5"/>
                          <w:sz w:val="17"/>
                        </w:rPr>
                        <w:t> </w:t>
                      </w:r>
                      <w:r>
                        <w:rPr>
                          <w:rFonts w:ascii="Lucida Sans Unicode" w:hAnsi="Lucida Sans Unicode"/>
                        </w:rPr>
                        <w:t>=</w:t>
                      </w:r>
                      <w:r>
                        <w:rPr>
                          <w:rFonts w:ascii="Lucida Sans Unicode" w:hAnsi="Lucida Sans Unicode"/>
                          <w:spacing w:val="-8"/>
                        </w:rPr>
                        <w:t> </w:t>
                      </w:r>
                      <w:r>
                        <w:rPr/>
                        <w:t>1</w:t>
                      </w:r>
                      <w:r>
                        <w:rPr>
                          <w:spacing w:val="-5"/>
                        </w:rPr>
                        <w:t> </w:t>
                      </w:r>
                      <w:r>
                        <w:rPr>
                          <w:rFonts w:ascii="Lucida Sans Unicode" w:hAnsi="Lucida Sans Unicode"/>
                          <w:spacing w:val="-12"/>
                        </w:rPr>
                        <w:t>+</w:t>
                      </w:r>
                      <w:r>
                        <w:rPr>
                          <w:rFonts w:ascii="Lucida Sans Unicode" w:hAnsi="Lucida Sans Unicode"/>
                        </w:rPr>
                        <w:tab/>
                        <w:t>(</w:t>
                      </w:r>
                      <w:r>
                        <w:rPr>
                          <w:rFonts w:ascii="Lucida Sans Unicode" w:hAnsi="Lucida Sans Unicode"/>
                          <w:spacing w:val="-6"/>
                        </w:rPr>
                        <w:t> </w:t>
                      </w:r>
                      <w:r>
                        <w:rPr>
                          <w:rFonts w:ascii="Lucida Sans Unicode" w:hAnsi="Lucida Sans Unicode"/>
                        </w:rPr>
                        <w:t>&gt;</w:t>
                      </w:r>
                      <w:r>
                        <w:rPr>
                          <w:rFonts w:ascii="Lucida Sans Unicode" w:hAnsi="Lucida Sans Unicode"/>
                          <w:spacing w:val="-5"/>
                        </w:rPr>
                        <w:t> </w:t>
                      </w:r>
                      <w:r>
                        <w:rPr>
                          <w:spacing w:val="-5"/>
                        </w:rPr>
                        <w:t>1</w:t>
                      </w:r>
                      <w:r>
                        <w:rPr>
                          <w:rFonts w:ascii="Lucida Sans Unicode" w:hAnsi="Lucida Sans Unicode"/>
                          <w:spacing w:val="-5"/>
                        </w:rPr>
                        <w:t>)</w:t>
                      </w:r>
                      <w:r>
                        <w:rPr>
                          <w:rFonts w:ascii="Lucida Sans Unicode" w:hAnsi="Lucida Sans Unicode"/>
                        </w:rPr>
                        <w:tab/>
                      </w:r>
                      <w:r>
                        <w:rPr>
                          <w:spacing w:val="-5"/>
                        </w:rPr>
                        <w:t>(5)</w:t>
                      </w:r>
                    </w:p>
                  </w:txbxContent>
                </v:textbox>
                <w10:wrap type="none"/>
              </v:shape>
            </w:pict>
          </mc:Fallback>
        </mc:AlternateContent>
      </w:r>
      <w:r>
        <w:rPr>
          <w:i/>
          <w:sz w:val="16"/>
          <w:u w:val="single"/>
        </w:rPr>
        <w:tab/>
      </w:r>
      <w:r>
        <w:rPr>
          <w:i/>
          <w:spacing w:val="-5"/>
          <w:w w:val="105"/>
          <w:sz w:val="16"/>
          <w:u w:val="single"/>
        </w:rPr>
        <w:t>F</w:t>
      </w:r>
      <w:r>
        <w:rPr>
          <w:i/>
          <w:spacing w:val="-5"/>
          <w:w w:val="105"/>
          <w:sz w:val="16"/>
          <w:u w:val="single"/>
          <w:vertAlign w:val="subscript"/>
        </w:rPr>
        <w:t>n</w:t>
      </w:r>
      <w:r>
        <w:rPr>
          <w:spacing w:val="-5"/>
          <w:w w:val="105"/>
          <w:sz w:val="16"/>
          <w:u w:val="single"/>
          <w:vertAlign w:val="subscript"/>
        </w:rPr>
        <w:t>2</w:t>
      </w:r>
      <w:r>
        <w:rPr>
          <w:sz w:val="16"/>
          <w:u w:val="single"/>
          <w:vertAlign w:val="baseline"/>
        </w:rPr>
        <w:tab/>
      </w:r>
    </w:p>
    <w:p>
      <w:pPr>
        <w:spacing w:before="0"/>
        <w:ind w:left="1753" w:right="0" w:firstLine="0"/>
        <w:jc w:val="left"/>
        <w:rPr>
          <w:i/>
          <w:sz w:val="16"/>
        </w:rPr>
      </w:pPr>
      <w:r>
        <w:rPr>
          <w:sz w:val="16"/>
        </w:rPr>
        <w:t>2</w:t>
      </w:r>
      <w:r>
        <w:rPr>
          <w:rFonts w:ascii="Arial" w:hAnsi="Arial"/>
          <w:i/>
          <w:sz w:val="17"/>
        </w:rPr>
        <w:t>π</w:t>
      </w:r>
      <w:r>
        <w:rPr>
          <w:rFonts w:ascii="Arial" w:hAnsi="Arial"/>
          <w:i/>
          <w:spacing w:val="-12"/>
          <w:sz w:val="17"/>
        </w:rPr>
        <w:t> </w:t>
      </w:r>
      <w:r>
        <w:rPr>
          <w:rFonts w:ascii="Cambria" w:hAnsi="Cambria"/>
          <w:sz w:val="16"/>
        </w:rPr>
        <w:t>⋅</w:t>
      </w:r>
      <w:r>
        <w:rPr>
          <w:rFonts w:ascii="Cambria" w:hAnsi="Cambria"/>
          <w:spacing w:val="-6"/>
          <w:sz w:val="16"/>
        </w:rPr>
        <w:t> </w:t>
      </w:r>
      <w:r>
        <w:rPr>
          <w:i/>
          <w:sz w:val="16"/>
        </w:rPr>
        <w:t>r</w:t>
      </w:r>
      <w:r>
        <w:rPr>
          <w:i/>
          <w:spacing w:val="-8"/>
          <w:sz w:val="16"/>
        </w:rPr>
        <w:t> </w:t>
      </w:r>
      <w:r>
        <w:rPr>
          <w:rFonts w:ascii="Cambria" w:hAnsi="Cambria"/>
          <w:sz w:val="16"/>
        </w:rPr>
        <w:t>⋅</w:t>
      </w:r>
      <w:r>
        <w:rPr>
          <w:rFonts w:ascii="Cambria" w:hAnsi="Cambria"/>
          <w:spacing w:val="-5"/>
          <w:sz w:val="16"/>
        </w:rPr>
        <w:t> </w:t>
      </w:r>
      <w:r>
        <w:rPr>
          <w:i/>
          <w:sz w:val="16"/>
        </w:rPr>
        <w:t>sin</w:t>
      </w:r>
      <w:r>
        <w:rPr>
          <w:rFonts w:ascii="Arial" w:hAnsi="Arial"/>
          <w:i/>
          <w:sz w:val="16"/>
        </w:rPr>
        <w:t>θ</w:t>
      </w:r>
      <w:r>
        <w:rPr>
          <w:rFonts w:ascii="Arial" w:hAnsi="Arial"/>
          <w:i/>
          <w:spacing w:val="-11"/>
          <w:sz w:val="16"/>
        </w:rPr>
        <w:t> </w:t>
      </w:r>
      <w:r>
        <w:rPr>
          <w:rFonts w:ascii="Cambria" w:hAnsi="Cambria"/>
          <w:sz w:val="16"/>
        </w:rPr>
        <w:t>⋅</w:t>
      </w:r>
      <w:r>
        <w:rPr>
          <w:rFonts w:ascii="Cambria" w:hAnsi="Cambria"/>
          <w:spacing w:val="-5"/>
          <w:sz w:val="16"/>
        </w:rPr>
        <w:t> </w:t>
      </w:r>
      <w:r>
        <w:rPr>
          <w:i/>
          <w:sz w:val="16"/>
        </w:rPr>
        <w:t>t</w:t>
      </w:r>
      <w:r>
        <w:rPr>
          <w:rFonts w:ascii="Cambria" w:hAnsi="Cambria"/>
          <w:position w:val="5"/>
          <w:sz w:val="14"/>
        </w:rPr>
        <w:t>ʹ</w:t>
      </w:r>
      <w:r>
        <w:rPr>
          <w:rFonts w:ascii="Cambria" w:hAnsi="Cambria"/>
          <w:spacing w:val="-1"/>
          <w:position w:val="5"/>
          <w:sz w:val="14"/>
        </w:rPr>
        <w:t> </w:t>
      </w:r>
      <w:r>
        <w:rPr>
          <w:rFonts w:ascii="Cambria" w:hAnsi="Cambria"/>
          <w:sz w:val="16"/>
        </w:rPr>
        <w:t>⋅</w:t>
      </w:r>
      <w:r>
        <w:rPr>
          <w:rFonts w:ascii="Cambria" w:hAnsi="Cambria"/>
          <w:spacing w:val="-5"/>
          <w:sz w:val="16"/>
        </w:rPr>
        <w:t> </w:t>
      </w:r>
      <w:r>
        <w:rPr>
          <w:i/>
          <w:spacing w:val="-5"/>
          <w:sz w:val="16"/>
        </w:rPr>
        <w:t>E</w:t>
      </w:r>
      <w:r>
        <w:rPr>
          <w:i/>
          <w:spacing w:val="-5"/>
          <w:sz w:val="16"/>
          <w:vertAlign w:val="subscript"/>
        </w:rPr>
        <w:t>s</w:t>
      </w:r>
    </w:p>
    <w:p>
      <w:pPr>
        <w:pStyle w:val="BodyText"/>
        <w:spacing w:line="184" w:lineRule="exact" w:before="180"/>
        <w:ind w:left="72"/>
        <w:jc w:val="both"/>
      </w:pPr>
      <w:r>
        <w:rPr>
          <w:w w:val="110"/>
        </w:rPr>
        <w:t>where </w:t>
      </w:r>
      <w:r>
        <w:rPr>
          <w:rFonts w:ascii="Arial" w:hAnsi="Arial"/>
          <w:i/>
          <w:w w:val="110"/>
          <w:sz w:val="17"/>
        </w:rPr>
        <w:t>ε</w:t>
      </w:r>
      <w:r>
        <w:rPr>
          <w:rFonts w:ascii="Arial" w:hAnsi="Arial"/>
          <w:i/>
          <w:spacing w:val="-8"/>
          <w:w w:val="110"/>
          <w:sz w:val="17"/>
        </w:rPr>
        <w:t> </w:t>
      </w:r>
      <w:r>
        <w:rPr>
          <w:w w:val="110"/>
        </w:rPr>
        <w:t>is</w:t>
      </w:r>
      <w:r>
        <w:rPr>
          <w:spacing w:val="-1"/>
          <w:w w:val="110"/>
        </w:rPr>
        <w:t> </w:t>
      </w:r>
      <w:r>
        <w:rPr>
          <w:w w:val="110"/>
        </w:rPr>
        <w:t>the</w:t>
      </w:r>
      <w:r>
        <w:rPr>
          <w:spacing w:val="2"/>
          <w:w w:val="110"/>
        </w:rPr>
        <w:t> </w:t>
      </w:r>
      <w:r>
        <w:rPr>
          <w:w w:val="110"/>
        </w:rPr>
        <w:t>strain</w:t>
      </w:r>
      <w:r>
        <w:rPr>
          <w:spacing w:val="-1"/>
          <w:w w:val="110"/>
        </w:rPr>
        <w:t> </w:t>
      </w:r>
      <w:r>
        <w:rPr>
          <w:w w:val="110"/>
        </w:rPr>
        <w:t>in</w:t>
      </w:r>
      <w:r>
        <w:rPr>
          <w:spacing w:val="2"/>
          <w:w w:val="110"/>
        </w:rPr>
        <w:t> </w:t>
      </w:r>
      <w:r>
        <w:rPr>
          <w:w w:val="110"/>
        </w:rPr>
        <w:t>the skin. As the</w:t>
      </w:r>
      <w:r>
        <w:rPr>
          <w:spacing w:val="1"/>
          <w:w w:val="110"/>
        </w:rPr>
        <w:t> </w:t>
      </w:r>
      <w:r>
        <w:rPr>
          <w:w w:val="110"/>
        </w:rPr>
        <w:t>newly</w:t>
      </w:r>
      <w:r>
        <w:rPr>
          <w:spacing w:val="1"/>
          <w:w w:val="110"/>
        </w:rPr>
        <w:t> </w:t>
      </w:r>
      <w:r>
        <w:rPr>
          <w:w w:val="110"/>
        </w:rPr>
        <w:t>freed part is very</w:t>
      </w:r>
      <w:r>
        <w:rPr>
          <w:spacing w:val="1"/>
          <w:w w:val="110"/>
        </w:rPr>
        <w:t> </w:t>
      </w:r>
      <w:r>
        <w:rPr>
          <w:w w:val="110"/>
        </w:rPr>
        <w:t>short, it will not</w:t>
      </w:r>
      <w:r>
        <w:rPr>
          <w:spacing w:val="1"/>
          <w:w w:val="110"/>
        </w:rPr>
        <w:t> </w:t>
      </w:r>
      <w:r>
        <w:rPr>
          <w:w w:val="110"/>
        </w:rPr>
        <w:t>be</w:t>
      </w:r>
      <w:r>
        <w:rPr>
          <w:spacing w:val="1"/>
          <w:w w:val="110"/>
        </w:rPr>
        <w:t> </w:t>
      </w:r>
      <w:r>
        <w:rPr>
          <w:w w:val="110"/>
        </w:rPr>
        <w:t>straightened to</w:t>
      </w:r>
      <w:r>
        <w:rPr>
          <w:spacing w:val="1"/>
          <w:w w:val="110"/>
        </w:rPr>
        <w:t> </w:t>
      </w:r>
      <w:r>
        <w:rPr>
          <w:w w:val="110"/>
        </w:rPr>
        <w:t>merge into</w:t>
      </w:r>
      <w:r>
        <w:rPr>
          <w:spacing w:val="1"/>
          <w:w w:val="110"/>
        </w:rPr>
        <w:t> </w:t>
      </w:r>
      <w:r>
        <w:rPr>
          <w:w w:val="110"/>
        </w:rPr>
        <w:t>the</w:t>
      </w:r>
      <w:r>
        <w:rPr>
          <w:spacing w:val="-1"/>
          <w:w w:val="110"/>
        </w:rPr>
        <w:t> </w:t>
      </w:r>
      <w:r>
        <w:rPr>
          <w:w w:val="110"/>
        </w:rPr>
        <w:t>existing</w:t>
      </w:r>
      <w:r>
        <w:rPr>
          <w:spacing w:val="1"/>
          <w:w w:val="110"/>
        </w:rPr>
        <w:t> </w:t>
      </w:r>
      <w:r>
        <w:rPr>
          <w:w w:val="110"/>
        </w:rPr>
        <w:t>free </w:t>
      </w:r>
      <w:r>
        <w:rPr>
          <w:spacing w:val="-2"/>
          <w:w w:val="110"/>
        </w:rPr>
        <w:t>part.</w:t>
      </w:r>
    </w:p>
    <w:p>
      <w:pPr>
        <w:pStyle w:val="BodyText"/>
        <w:spacing w:line="208" w:lineRule="exact" w:before="24"/>
        <w:ind w:left="72" w:right="69" w:hanging="1"/>
        <w:jc w:val="both"/>
      </w:pPr>
      <w:r>
        <w:rPr>
          <w:w w:val="110"/>
        </w:rPr>
        <w:t>Because of the</w:t>
      </w:r>
      <w:r>
        <w:rPr>
          <w:spacing w:val="-1"/>
          <w:w w:val="110"/>
        </w:rPr>
        <w:t> </w:t>
      </w:r>
      <w:r>
        <w:rPr>
          <w:w w:val="110"/>
        </w:rPr>
        <w:t>peeling and elongation, the</w:t>
      </w:r>
      <w:r>
        <w:rPr>
          <w:spacing w:val="-1"/>
          <w:w w:val="110"/>
        </w:rPr>
        <w:t> </w:t>
      </w:r>
      <w:r>
        <w:rPr>
          <w:w w:val="110"/>
        </w:rPr>
        <w:t>loading point moves </w:t>
      </w:r>
      <w:r>
        <w:rPr>
          <w:i/>
          <w:w w:val="110"/>
        </w:rPr>
        <w:t>O</w:t>
      </w:r>
      <w:r>
        <w:rPr>
          <w:rFonts w:ascii="Cambria" w:hAnsi="Cambria"/>
          <w:w w:val="110"/>
          <w:position w:val="6"/>
          <w:sz w:val="15"/>
        </w:rPr>
        <w:t>ʹ </w:t>
      </w:r>
      <w:r>
        <w:rPr>
          <w:w w:val="110"/>
        </w:rPr>
        <w:t>up, and</w:t>
      </w:r>
      <w:r>
        <w:rPr>
          <w:spacing w:val="-1"/>
          <w:w w:val="110"/>
        </w:rPr>
        <w:t> </w:t>
      </w:r>
      <w:r>
        <w:rPr>
          <w:w w:val="110"/>
        </w:rPr>
        <w:t>the</w:t>
      </w:r>
      <w:r>
        <w:rPr>
          <w:spacing w:val="-1"/>
          <w:w w:val="110"/>
        </w:rPr>
        <w:t> </w:t>
      </w:r>
      <w:r>
        <w:rPr>
          <w:w w:val="110"/>
        </w:rPr>
        <w:t>force </w:t>
      </w:r>
      <w:r>
        <w:rPr>
          <w:i/>
          <w:w w:val="110"/>
        </w:rPr>
        <w:t>F</w:t>
      </w:r>
      <w:r>
        <w:rPr>
          <w:i/>
          <w:w w:val="110"/>
          <w:vertAlign w:val="subscript"/>
        </w:rPr>
        <w:t>n</w:t>
      </w:r>
      <w:r>
        <w:rPr>
          <w:w w:val="110"/>
          <w:vertAlign w:val="subscript"/>
        </w:rPr>
        <w:t>2</w:t>
      </w:r>
      <w:r>
        <w:rPr>
          <w:w w:val="110"/>
          <w:vertAlign w:val="baseline"/>
        </w:rPr>
        <w:t> does work. It is</w:t>
      </w:r>
      <w:r>
        <w:rPr>
          <w:spacing w:val="-1"/>
          <w:w w:val="110"/>
          <w:vertAlign w:val="baseline"/>
        </w:rPr>
        <w:t> </w:t>
      </w:r>
      <w:r>
        <w:rPr>
          <w:w w:val="110"/>
          <w:vertAlign w:val="baseline"/>
        </w:rPr>
        <w:t>important to note that when peeling</w:t>
      </w:r>
      <w:r>
        <w:rPr>
          <w:spacing w:val="9"/>
          <w:w w:val="110"/>
          <w:vertAlign w:val="baseline"/>
        </w:rPr>
        <w:t> </w:t>
      </w:r>
      <w:r>
        <w:rPr>
          <w:w w:val="110"/>
          <w:vertAlign w:val="baseline"/>
        </w:rPr>
        <w:t>begins,</w:t>
      </w:r>
      <w:r>
        <w:rPr>
          <w:spacing w:val="8"/>
          <w:w w:val="110"/>
          <w:vertAlign w:val="baseline"/>
        </w:rPr>
        <w:t> </w:t>
      </w:r>
      <w:r>
        <w:rPr>
          <w:w w:val="110"/>
          <w:vertAlign w:val="baseline"/>
        </w:rPr>
        <w:t>we</w:t>
      </w:r>
      <w:r>
        <w:rPr>
          <w:spacing w:val="9"/>
          <w:w w:val="110"/>
          <w:vertAlign w:val="baseline"/>
        </w:rPr>
        <w:t> </w:t>
      </w:r>
      <w:r>
        <w:rPr>
          <w:w w:val="110"/>
          <w:vertAlign w:val="baseline"/>
        </w:rPr>
        <w:t>assume</w:t>
      </w:r>
      <w:r>
        <w:rPr>
          <w:spacing w:val="8"/>
          <w:w w:val="110"/>
          <w:vertAlign w:val="baseline"/>
        </w:rPr>
        <w:t> </w:t>
      </w:r>
      <w:r>
        <w:rPr>
          <w:w w:val="110"/>
          <w:vertAlign w:val="baseline"/>
        </w:rPr>
        <w:t>that</w:t>
      </w:r>
      <w:r>
        <w:rPr>
          <w:spacing w:val="10"/>
          <w:w w:val="110"/>
          <w:vertAlign w:val="baseline"/>
        </w:rPr>
        <w:t> </w:t>
      </w:r>
      <w:r>
        <w:rPr>
          <w:w w:val="110"/>
          <w:vertAlign w:val="baseline"/>
        </w:rPr>
        <w:t>the</w:t>
      </w:r>
      <w:r>
        <w:rPr>
          <w:spacing w:val="8"/>
          <w:w w:val="110"/>
          <w:vertAlign w:val="baseline"/>
        </w:rPr>
        <w:t> </w:t>
      </w:r>
      <w:r>
        <w:rPr>
          <w:w w:val="110"/>
          <w:vertAlign w:val="baseline"/>
        </w:rPr>
        <w:t>circumferential</w:t>
      </w:r>
      <w:r>
        <w:rPr>
          <w:spacing w:val="8"/>
          <w:w w:val="110"/>
          <w:vertAlign w:val="baseline"/>
        </w:rPr>
        <w:t> </w:t>
      </w:r>
      <w:r>
        <w:rPr>
          <w:w w:val="110"/>
          <w:vertAlign w:val="baseline"/>
        </w:rPr>
        <w:t>deformation</w:t>
      </w:r>
      <w:r>
        <w:rPr>
          <w:spacing w:val="10"/>
          <w:w w:val="110"/>
          <w:vertAlign w:val="baseline"/>
        </w:rPr>
        <w:t> </w:t>
      </w:r>
      <w:r>
        <w:rPr>
          <w:w w:val="110"/>
          <w:vertAlign w:val="baseline"/>
        </w:rPr>
        <w:t>of</w:t>
      </w:r>
      <w:r>
        <w:rPr>
          <w:spacing w:val="8"/>
          <w:w w:val="110"/>
          <w:vertAlign w:val="baseline"/>
        </w:rPr>
        <w:t> </w:t>
      </w:r>
      <w:r>
        <w:rPr>
          <w:w w:val="110"/>
          <w:vertAlign w:val="baseline"/>
        </w:rPr>
        <w:t>the</w:t>
      </w:r>
      <w:r>
        <w:rPr>
          <w:spacing w:val="9"/>
          <w:w w:val="110"/>
          <w:vertAlign w:val="baseline"/>
        </w:rPr>
        <w:t> </w:t>
      </w:r>
      <w:r>
        <w:rPr>
          <w:w w:val="110"/>
          <w:vertAlign w:val="baseline"/>
        </w:rPr>
        <w:t>hollow</w:t>
      </w:r>
      <w:r>
        <w:rPr>
          <w:spacing w:val="7"/>
          <w:w w:val="110"/>
          <w:vertAlign w:val="baseline"/>
        </w:rPr>
        <w:t> </w:t>
      </w:r>
      <w:r>
        <w:rPr>
          <w:w w:val="110"/>
          <w:vertAlign w:val="baseline"/>
        </w:rPr>
        <w:t>tube,</w:t>
      </w:r>
      <w:r>
        <w:rPr>
          <w:spacing w:val="9"/>
          <w:w w:val="110"/>
          <w:vertAlign w:val="baseline"/>
        </w:rPr>
        <w:t> </w:t>
      </w:r>
      <w:r>
        <w:rPr>
          <w:w w:val="110"/>
          <w:vertAlign w:val="baseline"/>
        </w:rPr>
        <w:t>due</w:t>
      </w:r>
      <w:r>
        <w:rPr>
          <w:spacing w:val="10"/>
          <w:w w:val="110"/>
          <w:vertAlign w:val="baseline"/>
        </w:rPr>
        <w:t> </w:t>
      </w:r>
      <w:r>
        <w:rPr>
          <w:w w:val="110"/>
          <w:vertAlign w:val="baseline"/>
        </w:rPr>
        <w:t>to</w:t>
      </w:r>
      <w:r>
        <w:rPr>
          <w:spacing w:val="7"/>
          <w:w w:val="110"/>
          <w:vertAlign w:val="baseline"/>
        </w:rPr>
        <w:t> </w:t>
      </w:r>
      <w:r>
        <w:rPr>
          <w:w w:val="110"/>
          <w:vertAlign w:val="baseline"/>
        </w:rPr>
        <w:t>further</w:t>
      </w:r>
      <w:r>
        <w:rPr>
          <w:spacing w:val="10"/>
          <w:w w:val="110"/>
          <w:vertAlign w:val="baseline"/>
        </w:rPr>
        <w:t> </w:t>
      </w:r>
      <w:r>
        <w:rPr>
          <w:w w:val="110"/>
          <w:vertAlign w:val="baseline"/>
        </w:rPr>
        <w:t>stretching</w:t>
      </w:r>
      <w:r>
        <w:rPr>
          <w:spacing w:val="8"/>
          <w:w w:val="110"/>
          <w:vertAlign w:val="baseline"/>
        </w:rPr>
        <w:t> </w:t>
      </w:r>
      <w:r>
        <w:rPr>
          <w:w w:val="110"/>
          <w:vertAlign w:val="baseline"/>
        </w:rPr>
        <w:t>by</w:t>
      </w:r>
      <w:r>
        <w:rPr>
          <w:spacing w:val="8"/>
          <w:w w:val="110"/>
          <w:vertAlign w:val="baseline"/>
        </w:rPr>
        <w:t> </w:t>
      </w:r>
      <w:r>
        <w:rPr>
          <w:w w:val="110"/>
          <w:vertAlign w:val="baseline"/>
        </w:rPr>
        <w:t>the</w:t>
      </w:r>
      <w:r>
        <w:rPr>
          <w:spacing w:val="9"/>
          <w:w w:val="110"/>
          <w:vertAlign w:val="baseline"/>
        </w:rPr>
        <w:t> </w:t>
      </w:r>
      <w:r>
        <w:rPr>
          <w:w w:val="110"/>
          <w:vertAlign w:val="baseline"/>
        </w:rPr>
        <w:t>peeled</w:t>
      </w:r>
      <w:r>
        <w:rPr>
          <w:spacing w:val="9"/>
          <w:w w:val="110"/>
          <w:vertAlign w:val="baseline"/>
        </w:rPr>
        <w:t> </w:t>
      </w:r>
      <w:r>
        <w:rPr>
          <w:w w:val="110"/>
          <w:vertAlign w:val="baseline"/>
        </w:rPr>
        <w:t>skin,</w:t>
      </w:r>
      <w:r>
        <w:rPr>
          <w:spacing w:val="9"/>
          <w:w w:val="110"/>
          <w:vertAlign w:val="baseline"/>
        </w:rPr>
        <w:t> </w:t>
      </w:r>
      <w:r>
        <w:rPr>
          <w:spacing w:val="-7"/>
          <w:w w:val="110"/>
          <w:vertAlign w:val="baseline"/>
        </w:rPr>
        <w:t>is</w:t>
      </w:r>
    </w:p>
    <w:p>
      <w:pPr>
        <w:pStyle w:val="BodyText"/>
        <w:spacing w:line="208" w:lineRule="exact"/>
        <w:ind w:left="72"/>
        <w:jc w:val="both"/>
      </w:pPr>
      <w:r>
        <w:rPr>
          <w:w w:val="110"/>
        </w:rPr>
        <w:t>negligible,</w:t>
      </w:r>
      <w:r>
        <w:rPr>
          <w:spacing w:val="-10"/>
          <w:w w:val="110"/>
        </w:rPr>
        <w:t> </w:t>
      </w:r>
      <w:r>
        <w:rPr>
          <w:w w:val="110"/>
        </w:rPr>
        <w:t>as</w:t>
      </w:r>
      <w:r>
        <w:rPr>
          <w:spacing w:val="-8"/>
          <w:w w:val="110"/>
        </w:rPr>
        <w:t> </w:t>
      </w:r>
      <w:r>
        <w:rPr>
          <w:w w:val="110"/>
        </w:rPr>
        <w:t>the</w:t>
      </w:r>
      <w:r>
        <w:rPr>
          <w:spacing w:val="-9"/>
          <w:w w:val="110"/>
        </w:rPr>
        <w:t> </w:t>
      </w:r>
      <w:r>
        <w:rPr>
          <w:w w:val="110"/>
        </w:rPr>
        <w:t>thickness</w:t>
      </w:r>
      <w:r>
        <w:rPr>
          <w:spacing w:val="-8"/>
          <w:w w:val="110"/>
        </w:rPr>
        <w:t> </w:t>
      </w:r>
      <w:r>
        <w:rPr>
          <w:w w:val="110"/>
        </w:rPr>
        <w:t>of</w:t>
      </w:r>
      <w:r>
        <w:rPr>
          <w:spacing w:val="-10"/>
          <w:w w:val="110"/>
        </w:rPr>
        <w:t> </w:t>
      </w:r>
      <w:r>
        <w:rPr>
          <w:w w:val="110"/>
        </w:rPr>
        <w:t>the</w:t>
      </w:r>
      <w:r>
        <w:rPr>
          <w:spacing w:val="-8"/>
          <w:w w:val="110"/>
        </w:rPr>
        <w:t> </w:t>
      </w:r>
      <w:r>
        <w:rPr>
          <w:w w:val="110"/>
        </w:rPr>
        <w:t>hollow</w:t>
      </w:r>
      <w:r>
        <w:rPr>
          <w:spacing w:val="-9"/>
          <w:w w:val="110"/>
        </w:rPr>
        <w:t> </w:t>
      </w:r>
      <w:r>
        <w:rPr>
          <w:w w:val="110"/>
        </w:rPr>
        <w:t>tube</w:t>
      </w:r>
      <w:r>
        <w:rPr>
          <w:spacing w:val="-10"/>
          <w:w w:val="110"/>
        </w:rPr>
        <w:t> </w:t>
      </w:r>
      <w:r>
        <w:rPr>
          <w:w w:val="110"/>
        </w:rPr>
        <w:t>walls</w:t>
      </w:r>
      <w:r>
        <w:rPr>
          <w:spacing w:val="-8"/>
          <w:w w:val="110"/>
        </w:rPr>
        <w:t> </w:t>
      </w:r>
      <w:r>
        <w:rPr>
          <w:w w:val="110"/>
        </w:rPr>
        <w:t>is</w:t>
      </w:r>
      <w:r>
        <w:rPr>
          <w:spacing w:val="-10"/>
          <w:w w:val="110"/>
        </w:rPr>
        <w:t> </w:t>
      </w:r>
      <w:r>
        <w:rPr>
          <w:w w:val="110"/>
        </w:rPr>
        <w:t>significantly</w:t>
      </w:r>
      <w:r>
        <w:rPr>
          <w:spacing w:val="-9"/>
          <w:w w:val="110"/>
        </w:rPr>
        <w:t> </w:t>
      </w:r>
      <w:r>
        <w:rPr>
          <w:w w:val="110"/>
        </w:rPr>
        <w:t>greater</w:t>
      </w:r>
      <w:r>
        <w:rPr>
          <w:spacing w:val="-10"/>
          <w:w w:val="110"/>
        </w:rPr>
        <w:t> </w:t>
      </w:r>
      <w:r>
        <w:rPr>
          <w:w w:val="110"/>
        </w:rPr>
        <w:t>than</w:t>
      </w:r>
      <w:r>
        <w:rPr>
          <w:spacing w:val="-9"/>
          <w:w w:val="110"/>
        </w:rPr>
        <w:t> </w:t>
      </w:r>
      <w:r>
        <w:rPr>
          <w:w w:val="110"/>
        </w:rPr>
        <w:t>that</w:t>
      </w:r>
      <w:r>
        <w:rPr>
          <w:spacing w:val="-9"/>
          <w:w w:val="110"/>
        </w:rPr>
        <w:t> </w:t>
      </w:r>
      <w:r>
        <w:rPr>
          <w:w w:val="110"/>
        </w:rPr>
        <w:t>of</w:t>
      </w:r>
      <w:r>
        <w:rPr>
          <w:spacing w:val="-9"/>
          <w:w w:val="110"/>
        </w:rPr>
        <w:t> </w:t>
      </w:r>
      <w:r>
        <w:rPr>
          <w:w w:val="110"/>
        </w:rPr>
        <w:t>the</w:t>
      </w:r>
      <w:r>
        <w:rPr>
          <w:spacing w:val="-8"/>
          <w:w w:val="110"/>
        </w:rPr>
        <w:t> </w:t>
      </w:r>
      <w:r>
        <w:rPr>
          <w:w w:val="110"/>
        </w:rPr>
        <w:t>thin</w:t>
      </w:r>
      <w:r>
        <w:rPr>
          <w:spacing w:val="-10"/>
          <w:w w:val="110"/>
        </w:rPr>
        <w:t> </w:t>
      </w:r>
      <w:r>
        <w:rPr>
          <w:w w:val="110"/>
        </w:rPr>
        <w:t>skin.</w:t>
      </w:r>
      <w:r>
        <w:rPr>
          <w:spacing w:val="-9"/>
          <w:w w:val="110"/>
        </w:rPr>
        <w:t> </w:t>
      </w:r>
      <w:r>
        <w:rPr>
          <w:w w:val="110"/>
        </w:rPr>
        <w:t>Consequently,</w:t>
      </w:r>
      <w:r>
        <w:rPr>
          <w:spacing w:val="-10"/>
          <w:w w:val="110"/>
        </w:rPr>
        <w:t> </w:t>
      </w:r>
      <w:r>
        <w:rPr>
          <w:i/>
          <w:w w:val="110"/>
        </w:rPr>
        <w:t>O</w:t>
      </w:r>
      <w:r>
        <w:rPr>
          <w:rFonts w:ascii="Cambria" w:hAnsi="Cambria"/>
          <w:w w:val="110"/>
          <w:position w:val="6"/>
          <w:sz w:val="15"/>
        </w:rPr>
        <w:t>ʹ</w:t>
      </w:r>
      <w:r>
        <w:rPr>
          <w:rFonts w:ascii="Cambria" w:hAnsi="Cambria"/>
          <w:spacing w:val="-4"/>
          <w:w w:val="110"/>
          <w:position w:val="6"/>
          <w:sz w:val="15"/>
        </w:rPr>
        <w:t> </w:t>
      </w:r>
      <w:r>
        <w:rPr>
          <w:w w:val="110"/>
        </w:rPr>
        <w:t>will</w:t>
      </w:r>
      <w:r>
        <w:rPr>
          <w:spacing w:val="-8"/>
          <w:w w:val="110"/>
        </w:rPr>
        <w:t> </w:t>
      </w:r>
      <w:r>
        <w:rPr>
          <w:w w:val="110"/>
        </w:rPr>
        <w:t>continue</w:t>
      </w:r>
      <w:r>
        <w:rPr>
          <w:spacing w:val="-10"/>
          <w:w w:val="110"/>
        </w:rPr>
        <w:t> </w:t>
      </w:r>
      <w:r>
        <w:rPr>
          <w:spacing w:val="-5"/>
          <w:w w:val="110"/>
        </w:rPr>
        <w:t>to</w:t>
      </w:r>
    </w:p>
    <w:p>
      <w:pPr>
        <w:pStyle w:val="BodyText"/>
        <w:spacing w:line="271" w:lineRule="auto" w:before="26"/>
        <w:ind w:left="72" w:right="69"/>
        <w:jc w:val="both"/>
      </w:pPr>
      <w:r>
        <w:rPr>
          <w:w w:val="110"/>
        </w:rPr>
        <w:t>move upward after peeling, constrained by the tube. As the debonding crack extends deeper, the tensile stress at </w:t>
      </w:r>
      <w:r>
        <w:rPr>
          <w:i/>
          <w:w w:val="110"/>
        </w:rPr>
        <w:t>O </w:t>
      </w:r>
      <w:r>
        <w:rPr>
          <w:w w:val="110"/>
        </w:rPr>
        <w:t>increases until it exceeds the tensile strength and ruptures the hydrogel. The interfacial crack propagates when the energy release rate </w:t>
      </w:r>
      <w:r>
        <w:rPr>
          <w:i/>
          <w:w w:val="110"/>
        </w:rPr>
        <w:t>J </w:t>
      </w:r>
      <w:r>
        <w:rPr>
          <w:w w:val="110"/>
        </w:rPr>
        <w:t>is equal to or larger</w:t>
      </w:r>
      <w:r>
        <w:rPr>
          <w:spacing w:val="-7"/>
          <w:w w:val="110"/>
        </w:rPr>
        <w:t> </w:t>
      </w:r>
      <w:r>
        <w:rPr>
          <w:w w:val="110"/>
        </w:rPr>
        <w:t>than</w:t>
      </w:r>
      <w:r>
        <w:rPr>
          <w:spacing w:val="-7"/>
          <w:w w:val="110"/>
        </w:rPr>
        <w:t> </w:t>
      </w:r>
      <w:r>
        <w:rPr>
          <w:w w:val="110"/>
        </w:rPr>
        <w:t>the</w:t>
      </w:r>
      <w:r>
        <w:rPr>
          <w:spacing w:val="-7"/>
          <w:w w:val="110"/>
        </w:rPr>
        <w:t> </w:t>
      </w:r>
      <w:r>
        <w:rPr>
          <w:w w:val="110"/>
        </w:rPr>
        <w:t>free</w:t>
      </w:r>
      <w:r>
        <w:rPr>
          <w:spacing w:val="-6"/>
          <w:w w:val="110"/>
        </w:rPr>
        <w:t> </w:t>
      </w:r>
      <w:r>
        <w:rPr>
          <w:w w:val="110"/>
        </w:rPr>
        <w:t>energy</w:t>
      </w:r>
      <w:r>
        <w:rPr>
          <w:spacing w:val="-7"/>
          <w:w w:val="110"/>
        </w:rPr>
        <w:t> </w:t>
      </w:r>
      <w:r>
        <w:rPr>
          <w:w w:val="110"/>
        </w:rPr>
        <w:t>of</w:t>
      </w:r>
      <w:r>
        <w:rPr>
          <w:spacing w:val="-7"/>
          <w:w w:val="110"/>
        </w:rPr>
        <w:t> </w:t>
      </w:r>
      <w:r>
        <w:rPr>
          <w:w w:val="110"/>
        </w:rPr>
        <w:t>the</w:t>
      </w:r>
      <w:r>
        <w:rPr>
          <w:spacing w:val="-7"/>
          <w:w w:val="110"/>
        </w:rPr>
        <w:t> </w:t>
      </w:r>
      <w:r>
        <w:rPr>
          <w:w w:val="110"/>
        </w:rPr>
        <w:t>skin-to-particle</w:t>
      </w:r>
      <w:r>
        <w:rPr>
          <w:spacing w:val="-7"/>
          <w:w w:val="110"/>
        </w:rPr>
        <w:t> </w:t>
      </w:r>
      <w:r>
        <w:rPr>
          <w:w w:val="110"/>
        </w:rPr>
        <w:t>interface</w:t>
      </w:r>
      <w:r>
        <w:rPr>
          <w:spacing w:val="-6"/>
          <w:w w:val="110"/>
        </w:rPr>
        <w:t> </w:t>
      </w:r>
      <w:r>
        <w:rPr>
          <w:rFonts w:ascii="Cambria" w:hAnsi="Cambria"/>
          <w:w w:val="110"/>
        </w:rPr>
        <w:t>Γ</w:t>
      </w:r>
      <w:r>
        <w:rPr>
          <w:w w:val="110"/>
        </w:rPr>
        <w:t>.</w:t>
      </w:r>
      <w:r>
        <w:rPr>
          <w:spacing w:val="-8"/>
          <w:w w:val="110"/>
        </w:rPr>
        <w:t> </w:t>
      </w:r>
      <w:r>
        <w:rPr>
          <w:w w:val="110"/>
        </w:rPr>
        <w:t>By</w:t>
      </w:r>
      <w:r>
        <w:rPr>
          <w:spacing w:val="-6"/>
          <w:w w:val="110"/>
        </w:rPr>
        <w:t> </w:t>
      </w:r>
      <w:r>
        <w:rPr>
          <w:w w:val="110"/>
        </w:rPr>
        <w:t>considering</w:t>
      </w:r>
      <w:r>
        <w:rPr>
          <w:spacing w:val="-7"/>
          <w:w w:val="110"/>
        </w:rPr>
        <w:t> </w:t>
      </w:r>
      <w:r>
        <w:rPr>
          <w:w w:val="110"/>
        </w:rPr>
        <w:t>an</w:t>
      </w:r>
      <w:r>
        <w:rPr>
          <w:spacing w:val="-7"/>
          <w:w w:val="110"/>
        </w:rPr>
        <w:t> </w:t>
      </w:r>
      <w:r>
        <w:rPr>
          <w:w w:val="110"/>
        </w:rPr>
        <w:t>infinitesimal</w:t>
      </w:r>
      <w:r>
        <w:rPr>
          <w:spacing w:val="-7"/>
          <w:w w:val="110"/>
        </w:rPr>
        <w:t> </w:t>
      </w:r>
      <w:r>
        <w:rPr>
          <w:w w:val="110"/>
        </w:rPr>
        <w:t>peeling</w:t>
      </w:r>
      <w:r>
        <w:rPr>
          <w:spacing w:val="-7"/>
          <w:w w:val="110"/>
        </w:rPr>
        <w:t> </w:t>
      </w:r>
      <w:r>
        <w:rPr>
          <w:w w:val="110"/>
        </w:rPr>
        <w:t>process</w:t>
      </w:r>
      <w:r>
        <w:rPr>
          <w:spacing w:val="-7"/>
          <w:w w:val="110"/>
        </w:rPr>
        <w:t> </w:t>
      </w:r>
      <w:r>
        <w:rPr>
          <w:w w:val="110"/>
        </w:rPr>
        <w:t>characterized</w:t>
      </w:r>
      <w:r>
        <w:rPr>
          <w:spacing w:val="-6"/>
          <w:w w:val="110"/>
        </w:rPr>
        <w:t> </w:t>
      </w:r>
      <w:r>
        <w:rPr>
          <w:w w:val="110"/>
        </w:rPr>
        <w:t>by</w:t>
      </w:r>
      <w:r>
        <w:rPr>
          <w:spacing w:val="-7"/>
          <w:w w:val="110"/>
        </w:rPr>
        <w:t> </w:t>
      </w:r>
      <w:r>
        <w:rPr>
          <w:i/>
          <w:w w:val="110"/>
        </w:rPr>
        <w:t>d</w:t>
      </w:r>
      <w:r>
        <w:rPr>
          <w:rFonts w:ascii="Arial" w:hAnsi="Arial"/>
          <w:i/>
          <w:w w:val="110"/>
        </w:rPr>
        <w:t>θ</w:t>
      </w:r>
      <w:r>
        <w:rPr>
          <w:w w:val="110"/>
        </w:rPr>
        <w:t>,</w:t>
      </w:r>
      <w:r>
        <w:rPr>
          <w:spacing w:val="-5"/>
          <w:w w:val="110"/>
        </w:rPr>
        <w:t> </w:t>
      </w:r>
      <w:r>
        <w:rPr>
          <w:i/>
          <w:w w:val="110"/>
        </w:rPr>
        <w:t>J</w:t>
      </w:r>
      <w:r>
        <w:rPr>
          <w:i/>
          <w:spacing w:val="-4"/>
          <w:w w:val="110"/>
        </w:rPr>
        <w:t> </w:t>
      </w:r>
      <w:r>
        <w:rPr>
          <w:w w:val="110"/>
        </w:rPr>
        <w:t>is calculated as</w:t>
      </w:r>
    </w:p>
    <w:p>
      <w:pPr>
        <w:pStyle w:val="BodyText"/>
        <w:spacing w:after="0" w:line="271" w:lineRule="auto"/>
        <w:jc w:val="both"/>
        <w:sectPr>
          <w:type w:val="continuous"/>
          <w:pgSz w:w="10890" w:h="14860"/>
          <w:pgMar w:header="615" w:footer="620" w:top="580" w:bottom="280" w:left="708" w:right="708"/>
        </w:sectPr>
      </w:pPr>
    </w:p>
    <w:p>
      <w:pPr>
        <w:tabs>
          <w:tab w:pos="837" w:val="left" w:leader="none"/>
        </w:tabs>
        <w:spacing w:line="177" w:lineRule="auto" w:before="106"/>
        <w:ind w:left="1051" w:right="38" w:hanging="502"/>
        <w:jc w:val="left"/>
        <w:rPr>
          <w:i/>
          <w:sz w:val="16"/>
        </w:rPr>
      </w:pPr>
      <w:r>
        <w:rPr>
          <w:i/>
          <w:sz w:val="16"/>
        </w:rPr>
        <mc:AlternateContent>
          <mc:Choice Requires="wps">
            <w:drawing>
              <wp:anchor distT="0" distB="0" distL="0" distR="0" allowOverlap="1" layoutInCell="1" locked="0" behindDoc="1" simplePos="0" relativeHeight="486165504">
                <wp:simplePos x="0" y="0"/>
                <wp:positionH relativeFrom="page">
                  <wp:posOffset>875565</wp:posOffset>
                </wp:positionH>
                <wp:positionV relativeFrom="paragraph">
                  <wp:posOffset>155197</wp:posOffset>
                </wp:positionV>
                <wp:extent cx="78105" cy="17335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78105" cy="173355"/>
                        </a:xfrm>
                        <a:prstGeom prst="rect">
                          <a:avLst/>
                        </a:prstGeom>
                      </wps:spPr>
                      <wps:txbx>
                        <w:txbxContent>
                          <w:p>
                            <w:pPr>
                              <w:spacing w:line="190" w:lineRule="exact" w:before="0"/>
                              <w:ind w:left="0" w:right="0" w:firstLine="0"/>
                              <w:jc w:val="left"/>
                              <w:rPr>
                                <w:rFonts w:ascii="Lucida Sans Unicode"/>
                                <w:sz w:val="16"/>
                              </w:rPr>
                            </w:pPr>
                            <w:r>
                              <w:rPr>
                                <w:rFonts w:ascii="Lucida Sans Unicode"/>
                                <w:spacing w:val="-16"/>
                                <w:sz w:val="16"/>
                              </w:rPr>
                              <w:t>=</w:t>
                            </w:r>
                          </w:p>
                        </w:txbxContent>
                      </wps:txbx>
                      <wps:bodyPr wrap="square" lIns="0" tIns="0" rIns="0" bIns="0" rtlCol="0">
                        <a:noAutofit/>
                      </wps:bodyPr>
                    </wps:wsp>
                  </a:graphicData>
                </a:graphic>
              </wp:anchor>
            </w:drawing>
          </mc:Choice>
          <mc:Fallback>
            <w:pict>
              <v:shape style="position:absolute;margin-left:68.942131pt;margin-top:12.220279pt;width:6.15pt;height:13.65pt;mso-position-horizontal-relative:page;mso-position-vertical-relative:paragraph;z-index:-17150976" type="#_x0000_t202" id="docshape58" filled="false" stroked="false">
                <v:textbox inset="0,0,0,0">
                  <w:txbxContent>
                    <w:p>
                      <w:pPr>
                        <w:spacing w:line="190" w:lineRule="exact" w:before="0"/>
                        <w:ind w:left="0" w:right="0" w:firstLine="0"/>
                        <w:jc w:val="left"/>
                        <w:rPr>
                          <w:rFonts w:ascii="Lucida Sans Unicode"/>
                          <w:sz w:val="16"/>
                        </w:rPr>
                      </w:pPr>
                      <w:r>
                        <w:rPr>
                          <w:rFonts w:ascii="Lucida Sans Unicode"/>
                          <w:spacing w:val="-16"/>
                          <w:sz w:val="16"/>
                        </w:rPr>
                        <w:t>=</w:t>
                      </w:r>
                    </w:p>
                  </w:txbxContent>
                </v:textbox>
                <w10:wrap type="none"/>
              </v:shape>
            </w:pict>
          </mc:Fallback>
        </mc:AlternateContent>
      </w:r>
      <w:bookmarkStart w:name="_bookmark10" w:id="20"/>
      <w:bookmarkEnd w:id="20"/>
      <w:r>
        <w:rPr/>
      </w:r>
      <w:r>
        <w:rPr>
          <w:i/>
          <w:spacing w:val="-10"/>
          <w:position w:val="-10"/>
          <w:sz w:val="16"/>
        </w:rPr>
        <w:t>J</w:t>
      </w:r>
      <w:r>
        <w:rPr>
          <w:i/>
          <w:position w:val="-10"/>
          <w:sz w:val="16"/>
        </w:rPr>
        <w:tab/>
      </w:r>
      <w:r>
        <w:rPr>
          <w:i/>
          <w:spacing w:val="-4"/>
          <w:sz w:val="16"/>
          <w:u w:val="single"/>
        </w:rPr>
        <w:t>dW</w:t>
      </w:r>
      <w:r>
        <w:rPr>
          <w:i/>
          <w:spacing w:val="-6"/>
          <w:sz w:val="16"/>
          <w:u w:val="single"/>
        </w:rPr>
        <w:t> </w:t>
      </w:r>
      <w:r>
        <w:rPr>
          <w:rFonts w:ascii="Lucida Sans Unicode" w:hAnsi="Lucida Sans Unicode"/>
          <w:spacing w:val="-4"/>
          <w:sz w:val="16"/>
          <w:u w:val="single"/>
        </w:rPr>
        <w:t>—</w:t>
      </w:r>
      <w:r>
        <w:rPr>
          <w:rFonts w:ascii="Lucida Sans Unicode" w:hAnsi="Lucida Sans Unicode"/>
          <w:spacing w:val="-16"/>
          <w:sz w:val="16"/>
          <w:u w:val="single"/>
        </w:rPr>
        <w:t> </w:t>
      </w:r>
      <w:r>
        <w:rPr>
          <w:i/>
          <w:spacing w:val="-4"/>
          <w:sz w:val="16"/>
          <w:u w:val="single"/>
        </w:rPr>
        <w:t>dU</w:t>
      </w:r>
      <w:r>
        <w:rPr>
          <w:i/>
          <w:spacing w:val="-4"/>
          <w:sz w:val="16"/>
          <w:u w:val="single"/>
          <w:vertAlign w:val="subscript"/>
        </w:rPr>
        <w:t>e</w:t>
      </w:r>
      <w:r>
        <w:rPr>
          <w:i/>
          <w:spacing w:val="40"/>
          <w:sz w:val="16"/>
          <w:vertAlign w:val="baseline"/>
        </w:rPr>
        <w:t> </w:t>
      </w:r>
      <w:r>
        <w:rPr>
          <w:i/>
          <w:spacing w:val="-4"/>
          <w:sz w:val="16"/>
          <w:vertAlign w:val="baseline"/>
        </w:rPr>
        <w:t>dA</w:t>
      </w:r>
      <w:r>
        <w:rPr>
          <w:i/>
          <w:spacing w:val="-4"/>
          <w:sz w:val="16"/>
          <w:vertAlign w:val="subscript"/>
        </w:rPr>
        <w:t>p</w:t>
      </w:r>
    </w:p>
    <w:p>
      <w:pPr>
        <w:spacing w:line="240" w:lineRule="auto" w:before="30"/>
        <w:rPr>
          <w:i/>
          <w:sz w:val="16"/>
        </w:rPr>
      </w:pPr>
      <w:r>
        <w:rPr/>
        <w:br w:type="column"/>
      </w:r>
      <w:r>
        <w:rPr>
          <w:i/>
          <w:sz w:val="16"/>
        </w:rPr>
      </w:r>
    </w:p>
    <w:p>
      <w:pPr>
        <w:pStyle w:val="BodyText"/>
        <w:ind w:left="550"/>
      </w:pPr>
      <w:r>
        <w:rPr>
          <w:spacing w:val="-5"/>
          <w:w w:val="110"/>
        </w:rPr>
        <w:t>(6)</w:t>
      </w:r>
    </w:p>
    <w:p>
      <w:pPr>
        <w:pStyle w:val="BodyText"/>
        <w:spacing w:after="0"/>
        <w:sectPr>
          <w:type w:val="continuous"/>
          <w:pgSz w:w="10890" w:h="14860"/>
          <w:pgMar w:header="615" w:footer="620" w:top="580" w:bottom="280" w:left="708" w:right="708"/>
          <w:cols w:num="2" w:equalWidth="0">
            <w:col w:w="1548" w:space="7089"/>
            <w:col w:w="837"/>
          </w:cols>
        </w:sectPr>
      </w:pPr>
    </w:p>
    <w:p>
      <w:pPr>
        <w:pStyle w:val="BodyText"/>
        <w:spacing w:before="38"/>
      </w:pPr>
    </w:p>
    <w:p>
      <w:pPr>
        <w:pStyle w:val="BodyText"/>
        <w:spacing w:line="278" w:lineRule="auto"/>
        <w:ind w:left="72" w:right="69"/>
        <w:jc w:val="both"/>
      </w:pPr>
      <w:r>
        <w:rPr>
          <w:w w:val="110"/>
        </w:rPr>
        <w:t>where</w:t>
      </w:r>
      <w:r>
        <w:rPr>
          <w:spacing w:val="-11"/>
          <w:w w:val="110"/>
        </w:rPr>
        <w:t> </w:t>
      </w:r>
      <w:r>
        <w:rPr>
          <w:i/>
          <w:w w:val="110"/>
        </w:rPr>
        <w:t>dW</w:t>
      </w:r>
      <w:r>
        <w:rPr>
          <w:i/>
          <w:spacing w:val="-4"/>
          <w:w w:val="110"/>
        </w:rPr>
        <w:t> </w:t>
      </w:r>
      <w:r>
        <w:rPr>
          <w:w w:val="110"/>
        </w:rPr>
        <w:t>is</w:t>
      </w:r>
      <w:r>
        <w:rPr>
          <w:spacing w:val="-11"/>
          <w:w w:val="110"/>
        </w:rPr>
        <w:t> </w:t>
      </w:r>
      <w:r>
        <w:rPr>
          <w:w w:val="110"/>
        </w:rPr>
        <w:t>the</w:t>
      </w:r>
      <w:r>
        <w:rPr>
          <w:spacing w:val="-11"/>
          <w:w w:val="110"/>
        </w:rPr>
        <w:t> </w:t>
      </w:r>
      <w:r>
        <w:rPr>
          <w:w w:val="110"/>
        </w:rPr>
        <w:t>work</w:t>
      </w:r>
      <w:r>
        <w:rPr>
          <w:spacing w:val="-11"/>
          <w:w w:val="110"/>
        </w:rPr>
        <w:t> </w:t>
      </w:r>
      <w:r>
        <w:rPr>
          <w:w w:val="110"/>
        </w:rPr>
        <w:t>done</w:t>
      </w:r>
      <w:r>
        <w:rPr>
          <w:spacing w:val="-11"/>
          <w:w w:val="110"/>
        </w:rPr>
        <w:t> </w:t>
      </w:r>
      <w:r>
        <w:rPr>
          <w:w w:val="110"/>
        </w:rPr>
        <w:t>by</w:t>
      </w:r>
      <w:r>
        <w:rPr>
          <w:spacing w:val="-11"/>
          <w:w w:val="110"/>
        </w:rPr>
        <w:t> </w:t>
      </w:r>
      <w:r>
        <w:rPr>
          <w:w w:val="110"/>
        </w:rPr>
        <w:t>the</w:t>
      </w:r>
      <w:r>
        <w:rPr>
          <w:spacing w:val="-11"/>
          <w:w w:val="110"/>
        </w:rPr>
        <w:t> </w:t>
      </w:r>
      <w:r>
        <w:rPr>
          <w:w w:val="110"/>
        </w:rPr>
        <w:t>force,</w:t>
      </w:r>
      <w:r>
        <w:rPr>
          <w:spacing w:val="-11"/>
          <w:w w:val="110"/>
        </w:rPr>
        <w:t> </w:t>
      </w:r>
      <w:r>
        <w:rPr>
          <w:i/>
          <w:w w:val="110"/>
        </w:rPr>
        <w:t>dU</w:t>
      </w:r>
      <w:r>
        <w:rPr>
          <w:i/>
          <w:w w:val="110"/>
          <w:vertAlign w:val="subscript"/>
        </w:rPr>
        <w:t>e</w:t>
      </w:r>
      <w:r>
        <w:rPr>
          <w:i/>
          <w:spacing w:val="9"/>
          <w:w w:val="110"/>
          <w:vertAlign w:val="baseline"/>
        </w:rPr>
        <w:t> </w:t>
      </w:r>
      <w:r>
        <w:rPr>
          <w:w w:val="110"/>
          <w:vertAlign w:val="baseline"/>
        </w:rPr>
        <w:t>is</w:t>
      </w:r>
      <w:r>
        <w:rPr>
          <w:spacing w:val="-11"/>
          <w:w w:val="110"/>
          <w:vertAlign w:val="baseline"/>
        </w:rPr>
        <w:t> </w:t>
      </w:r>
      <w:r>
        <w:rPr>
          <w:w w:val="110"/>
          <w:vertAlign w:val="baseline"/>
        </w:rPr>
        <w:t>the</w:t>
      </w:r>
      <w:r>
        <w:rPr>
          <w:spacing w:val="-11"/>
          <w:w w:val="110"/>
          <w:vertAlign w:val="baseline"/>
        </w:rPr>
        <w:t> </w:t>
      </w:r>
      <w:r>
        <w:rPr>
          <w:w w:val="110"/>
          <w:vertAlign w:val="baseline"/>
        </w:rPr>
        <w:t>elastic</w:t>
      </w:r>
      <w:r>
        <w:rPr>
          <w:spacing w:val="-11"/>
          <w:w w:val="110"/>
          <w:vertAlign w:val="baseline"/>
        </w:rPr>
        <w:t> </w:t>
      </w:r>
      <w:r>
        <w:rPr>
          <w:w w:val="110"/>
          <w:vertAlign w:val="baseline"/>
        </w:rPr>
        <w:t>strain</w:t>
      </w:r>
      <w:r>
        <w:rPr>
          <w:spacing w:val="-11"/>
          <w:w w:val="110"/>
          <w:vertAlign w:val="baseline"/>
        </w:rPr>
        <w:t> </w:t>
      </w:r>
      <w:r>
        <w:rPr>
          <w:w w:val="110"/>
          <w:vertAlign w:val="baseline"/>
        </w:rPr>
        <w:t>energy</w:t>
      </w:r>
      <w:r>
        <w:rPr>
          <w:spacing w:val="-11"/>
          <w:w w:val="110"/>
          <w:vertAlign w:val="baseline"/>
        </w:rPr>
        <w:t> </w:t>
      </w:r>
      <w:r>
        <w:rPr>
          <w:w w:val="110"/>
          <w:vertAlign w:val="baseline"/>
        </w:rPr>
        <w:t>of</w:t>
      </w:r>
      <w:r>
        <w:rPr>
          <w:spacing w:val="-11"/>
          <w:w w:val="110"/>
          <w:vertAlign w:val="baseline"/>
        </w:rPr>
        <w:t> </w:t>
      </w:r>
      <w:r>
        <w:rPr>
          <w:w w:val="110"/>
          <w:vertAlign w:val="baseline"/>
        </w:rPr>
        <w:t>the</w:t>
      </w:r>
      <w:r>
        <w:rPr>
          <w:spacing w:val="-11"/>
          <w:w w:val="110"/>
          <w:vertAlign w:val="baseline"/>
        </w:rPr>
        <w:t> </w:t>
      </w:r>
      <w:r>
        <w:rPr>
          <w:w w:val="110"/>
          <w:vertAlign w:val="baseline"/>
        </w:rPr>
        <w:t>peeled</w:t>
      </w:r>
      <w:r>
        <w:rPr>
          <w:spacing w:val="-11"/>
          <w:w w:val="110"/>
          <w:vertAlign w:val="baseline"/>
        </w:rPr>
        <w:t> </w:t>
      </w:r>
      <w:r>
        <w:rPr>
          <w:w w:val="110"/>
          <w:vertAlign w:val="baseline"/>
        </w:rPr>
        <w:t>segment</w:t>
      </w:r>
      <w:r>
        <w:rPr>
          <w:spacing w:val="-11"/>
          <w:w w:val="110"/>
          <w:vertAlign w:val="baseline"/>
        </w:rPr>
        <w:t> </w:t>
      </w:r>
      <w:r>
        <w:rPr>
          <w:w w:val="110"/>
          <w:vertAlign w:val="baseline"/>
        </w:rPr>
        <w:t>of</w:t>
      </w:r>
      <w:r>
        <w:rPr>
          <w:spacing w:val="-11"/>
          <w:w w:val="110"/>
          <w:vertAlign w:val="baseline"/>
        </w:rPr>
        <w:t> </w:t>
      </w:r>
      <w:r>
        <w:rPr>
          <w:w w:val="110"/>
          <w:vertAlign w:val="baseline"/>
        </w:rPr>
        <w:t>the</w:t>
      </w:r>
      <w:r>
        <w:rPr>
          <w:spacing w:val="-11"/>
          <w:w w:val="110"/>
          <w:vertAlign w:val="baseline"/>
        </w:rPr>
        <w:t> </w:t>
      </w:r>
      <w:r>
        <w:rPr>
          <w:w w:val="110"/>
          <w:vertAlign w:val="baseline"/>
        </w:rPr>
        <w:t>skin,</w:t>
      </w:r>
      <w:r>
        <w:rPr>
          <w:spacing w:val="-11"/>
          <w:w w:val="110"/>
          <w:vertAlign w:val="baseline"/>
        </w:rPr>
        <w:t> </w:t>
      </w:r>
      <w:r>
        <w:rPr>
          <w:i/>
          <w:w w:val="110"/>
          <w:vertAlign w:val="baseline"/>
        </w:rPr>
        <w:t>dA</w:t>
      </w:r>
      <w:r>
        <w:rPr>
          <w:i/>
          <w:w w:val="110"/>
          <w:vertAlign w:val="subscript"/>
        </w:rPr>
        <w:t>p</w:t>
      </w:r>
      <w:r>
        <w:rPr>
          <w:i/>
          <w:spacing w:val="-2"/>
          <w:w w:val="110"/>
          <w:vertAlign w:val="baseline"/>
        </w:rPr>
        <w:t> </w:t>
      </w:r>
      <w:r>
        <w:rPr>
          <w:w w:val="110"/>
          <w:vertAlign w:val="baseline"/>
        </w:rPr>
        <w:t>is</w:t>
      </w:r>
      <w:r>
        <w:rPr>
          <w:spacing w:val="-11"/>
          <w:w w:val="110"/>
          <w:vertAlign w:val="baseline"/>
        </w:rPr>
        <w:t> </w:t>
      </w:r>
      <w:r>
        <w:rPr>
          <w:w w:val="110"/>
          <w:vertAlign w:val="baseline"/>
        </w:rPr>
        <w:t>the</w:t>
      </w:r>
      <w:r>
        <w:rPr>
          <w:spacing w:val="-11"/>
          <w:w w:val="110"/>
          <w:vertAlign w:val="baseline"/>
        </w:rPr>
        <w:t> </w:t>
      </w:r>
      <w:r>
        <w:rPr>
          <w:w w:val="110"/>
          <w:vertAlign w:val="baseline"/>
        </w:rPr>
        <w:t>peeled</w:t>
      </w:r>
      <w:r>
        <w:rPr>
          <w:spacing w:val="-11"/>
          <w:w w:val="110"/>
          <w:vertAlign w:val="baseline"/>
        </w:rPr>
        <w:t> </w:t>
      </w:r>
      <w:r>
        <w:rPr>
          <w:w w:val="110"/>
          <w:vertAlign w:val="baseline"/>
        </w:rPr>
        <w:t>surface</w:t>
      </w:r>
      <w:r>
        <w:rPr>
          <w:spacing w:val="-11"/>
          <w:w w:val="110"/>
          <w:vertAlign w:val="baseline"/>
        </w:rPr>
        <w:t> </w:t>
      </w:r>
      <w:r>
        <w:rPr>
          <w:w w:val="110"/>
          <w:vertAlign w:val="baseline"/>
        </w:rPr>
        <w:t>area created</w:t>
      </w:r>
      <w:r>
        <w:rPr>
          <w:w w:val="110"/>
          <w:vertAlign w:val="baseline"/>
        </w:rPr>
        <w:t> by</w:t>
      </w:r>
      <w:r>
        <w:rPr>
          <w:w w:val="110"/>
          <w:vertAlign w:val="baseline"/>
        </w:rPr>
        <w:t> the</w:t>
      </w:r>
      <w:r>
        <w:rPr>
          <w:w w:val="110"/>
          <w:vertAlign w:val="baseline"/>
        </w:rPr>
        <w:t> crack</w:t>
      </w:r>
      <w:r>
        <w:rPr>
          <w:w w:val="110"/>
          <w:vertAlign w:val="baseline"/>
        </w:rPr>
        <w:t> propagation.</w:t>
      </w:r>
      <w:r>
        <w:rPr>
          <w:w w:val="110"/>
          <w:vertAlign w:val="baseline"/>
        </w:rPr>
        <w:t> They</w:t>
      </w:r>
      <w:r>
        <w:rPr>
          <w:w w:val="110"/>
          <w:vertAlign w:val="baseline"/>
        </w:rPr>
        <w:t> are</w:t>
      </w:r>
      <w:r>
        <w:rPr>
          <w:w w:val="110"/>
          <w:vertAlign w:val="baseline"/>
        </w:rPr>
        <w:t> calculated</w:t>
      </w:r>
      <w:r>
        <w:rPr>
          <w:w w:val="110"/>
          <w:vertAlign w:val="baseline"/>
        </w:rPr>
        <w:t> as</w:t>
      </w:r>
      <w:r>
        <w:rPr>
          <w:w w:val="110"/>
          <w:vertAlign w:val="baseline"/>
        </w:rPr>
        <w:t> </w:t>
      </w:r>
      <w:hyperlink w:history="true" w:anchor="_bookmark11">
        <w:r>
          <w:rPr>
            <w:color w:val="2196D1"/>
            <w:w w:val="110"/>
            <w:vertAlign w:val="baseline"/>
          </w:rPr>
          <w:t>Eqs.</w:t>
        </w:r>
        <w:r>
          <w:rPr>
            <w:color w:val="2196D1"/>
            <w:w w:val="110"/>
            <w:vertAlign w:val="baseline"/>
          </w:rPr>
          <w:t> (7)</w:t>
        </w:r>
      </w:hyperlink>
      <w:r>
        <w:rPr>
          <w:w w:val="110"/>
          <w:vertAlign w:val="baseline"/>
        </w:rPr>
        <w:t>-</w:t>
      </w:r>
      <w:hyperlink w:history="true" w:anchor="_bookmark13">
        <w:r>
          <w:rPr>
            <w:color w:val="2196D1"/>
            <w:w w:val="110"/>
            <w:vertAlign w:val="baseline"/>
          </w:rPr>
          <w:t>(9)</w:t>
        </w:r>
      </w:hyperlink>
      <w:r>
        <w:rPr>
          <w:color w:val="2196D1"/>
          <w:w w:val="110"/>
          <w:vertAlign w:val="baseline"/>
        </w:rPr>
        <w:t> </w:t>
      </w:r>
      <w:r>
        <w:rPr>
          <w:w w:val="110"/>
          <w:vertAlign w:val="baseline"/>
        </w:rPr>
        <w:t>(detailed</w:t>
      </w:r>
      <w:r>
        <w:rPr>
          <w:w w:val="110"/>
          <w:vertAlign w:val="baseline"/>
        </w:rPr>
        <w:t> calculations</w:t>
      </w:r>
      <w:r>
        <w:rPr>
          <w:w w:val="110"/>
          <w:vertAlign w:val="baseline"/>
        </w:rPr>
        <w:t> of</w:t>
      </w:r>
      <w:r>
        <w:rPr>
          <w:w w:val="110"/>
          <w:vertAlign w:val="baseline"/>
        </w:rPr>
        <w:t> </w:t>
      </w:r>
      <w:hyperlink w:history="true" w:anchor="_bookmark11">
        <w:r>
          <w:rPr>
            <w:color w:val="2196D1"/>
            <w:w w:val="110"/>
            <w:vertAlign w:val="baseline"/>
          </w:rPr>
          <w:t>Eqs.</w:t>
        </w:r>
        <w:r>
          <w:rPr>
            <w:color w:val="2196D1"/>
            <w:w w:val="110"/>
            <w:vertAlign w:val="baseline"/>
          </w:rPr>
          <w:t> (7)</w:t>
        </w:r>
      </w:hyperlink>
      <w:r>
        <w:rPr>
          <w:color w:val="2196D1"/>
          <w:w w:val="110"/>
          <w:vertAlign w:val="baseline"/>
        </w:rPr>
        <w:t> </w:t>
      </w:r>
      <w:r>
        <w:rPr>
          <w:w w:val="110"/>
          <w:vertAlign w:val="baseline"/>
        </w:rPr>
        <w:t>and</w:t>
      </w:r>
      <w:r>
        <w:rPr>
          <w:w w:val="110"/>
          <w:vertAlign w:val="baseline"/>
        </w:rPr>
        <w:t> </w:t>
      </w:r>
      <w:hyperlink w:history="true" w:anchor="_bookmark12">
        <w:r>
          <w:rPr>
            <w:color w:val="2196D1"/>
            <w:w w:val="110"/>
            <w:vertAlign w:val="baseline"/>
          </w:rPr>
          <w:t>(8)</w:t>
        </w:r>
      </w:hyperlink>
      <w:r>
        <w:rPr>
          <w:color w:val="2196D1"/>
          <w:w w:val="110"/>
          <w:vertAlign w:val="baseline"/>
        </w:rPr>
        <w:t> </w:t>
      </w:r>
      <w:r>
        <w:rPr>
          <w:w w:val="110"/>
          <w:vertAlign w:val="baseline"/>
        </w:rPr>
        <w:t>can</w:t>
      </w:r>
      <w:r>
        <w:rPr>
          <w:w w:val="110"/>
          <w:vertAlign w:val="baseline"/>
        </w:rPr>
        <w:t> be</w:t>
      </w:r>
      <w:r>
        <w:rPr>
          <w:w w:val="110"/>
          <w:vertAlign w:val="baseline"/>
        </w:rPr>
        <w:t> found</w:t>
      </w:r>
      <w:r>
        <w:rPr>
          <w:w w:val="110"/>
          <w:vertAlign w:val="baseline"/>
        </w:rPr>
        <w:t> in </w:t>
      </w:r>
      <w:r>
        <w:rPr>
          <w:spacing w:val="-2"/>
          <w:w w:val="110"/>
          <w:vertAlign w:val="baseline"/>
        </w:rPr>
        <w:t>Appendix).</w:t>
      </w:r>
    </w:p>
    <w:p>
      <w:pPr>
        <w:pStyle w:val="BodyText"/>
        <w:spacing w:after="0" w:line="278" w:lineRule="auto"/>
        <w:jc w:val="both"/>
        <w:sectPr>
          <w:type w:val="continuous"/>
          <w:pgSz w:w="10890" w:h="14860"/>
          <w:pgMar w:header="615" w:footer="620" w:top="580" w:bottom="280" w:left="708" w:right="708"/>
        </w:sectPr>
      </w:pPr>
    </w:p>
    <w:p>
      <w:pPr>
        <w:pStyle w:val="BodyText"/>
        <w:spacing w:before="10"/>
      </w:pPr>
    </w:p>
    <w:p>
      <w:pPr>
        <w:spacing w:before="0"/>
        <w:ind w:left="550" w:right="0" w:firstLine="0"/>
        <w:jc w:val="left"/>
        <w:rPr>
          <w:rFonts w:ascii="Lucida Sans Unicode"/>
          <w:sz w:val="16"/>
        </w:rPr>
      </w:pPr>
      <w:bookmarkStart w:name="_bookmark11" w:id="21"/>
      <w:bookmarkEnd w:id="21"/>
      <w:r>
        <w:rPr/>
      </w:r>
      <w:r>
        <w:rPr>
          <w:i/>
          <w:w w:val="105"/>
          <w:sz w:val="16"/>
        </w:rPr>
        <w:t>dW</w:t>
      </w:r>
      <w:r>
        <w:rPr>
          <w:i/>
          <w:spacing w:val="11"/>
          <w:w w:val="105"/>
          <w:sz w:val="16"/>
        </w:rPr>
        <w:t> </w:t>
      </w:r>
      <w:r>
        <w:rPr>
          <w:rFonts w:ascii="Lucida Sans Unicode"/>
          <w:spacing w:val="-19"/>
          <w:w w:val="105"/>
          <w:sz w:val="16"/>
        </w:rPr>
        <w:t>=</w:t>
      </w:r>
    </w:p>
    <w:p>
      <w:pPr>
        <w:spacing w:line="280" w:lineRule="auto" w:before="110"/>
        <w:ind w:left="3" w:right="13" w:firstLine="0"/>
        <w:jc w:val="center"/>
        <w:rPr>
          <w:rFonts w:ascii="Arial" w:hAnsi="Arial"/>
          <w:i/>
          <w:sz w:val="16"/>
        </w:rPr>
      </w:pPr>
      <w:r>
        <w:rPr/>
        <w:br w:type="column"/>
      </w:r>
      <w:r>
        <w:rPr>
          <w:i/>
          <w:sz w:val="16"/>
        </w:rPr>
        <w:t>F</w:t>
      </w:r>
      <w:r>
        <w:rPr>
          <w:i/>
          <w:sz w:val="16"/>
          <w:vertAlign w:val="subscript"/>
        </w:rPr>
        <w:t>n</w:t>
      </w:r>
      <w:r>
        <w:rPr>
          <w:sz w:val="16"/>
          <w:vertAlign w:val="subscript"/>
        </w:rPr>
        <w:t>2</w:t>
      </w:r>
      <w:r>
        <w:rPr>
          <w:spacing w:val="-10"/>
          <w:sz w:val="16"/>
          <w:vertAlign w:val="baseline"/>
        </w:rPr>
        <w:t> </w:t>
      </w:r>
      <w:r>
        <w:rPr>
          <w:rFonts w:ascii="Cambria" w:hAnsi="Cambria"/>
          <w:sz w:val="16"/>
          <w:vertAlign w:val="baseline"/>
        </w:rPr>
        <w:t>⋅</w:t>
      </w:r>
      <w:r>
        <w:rPr>
          <w:rFonts w:ascii="Cambria" w:hAnsi="Cambria"/>
          <w:spacing w:val="-9"/>
          <w:sz w:val="16"/>
          <w:vertAlign w:val="baseline"/>
        </w:rPr>
        <w:t> </w:t>
      </w:r>
      <w:r>
        <w:rPr>
          <w:rFonts w:ascii="Cambria" w:hAnsi="Cambria"/>
          <w:sz w:val="16"/>
          <w:vertAlign w:val="baseline"/>
        </w:rPr>
        <w:t>Δ</w:t>
      </w:r>
      <w:r>
        <w:rPr>
          <w:i/>
          <w:sz w:val="16"/>
          <w:vertAlign w:val="baseline"/>
        </w:rPr>
        <w:t>L</w:t>
      </w:r>
      <w:r>
        <w:rPr>
          <w:i/>
          <w:spacing w:val="40"/>
          <w:sz w:val="16"/>
          <w:vertAlign w:val="baseline"/>
        </w:rPr>
        <w:t> </w:t>
      </w:r>
      <w:r>
        <w:rPr>
          <w:i/>
          <w:spacing w:val="-4"/>
          <w:sz w:val="16"/>
          <w:vertAlign w:val="baseline"/>
        </w:rPr>
        <w:t>sin</w:t>
      </w:r>
      <w:r>
        <w:rPr>
          <w:rFonts w:ascii="Arial" w:hAnsi="Arial"/>
          <w:i/>
          <w:spacing w:val="-4"/>
          <w:sz w:val="16"/>
          <w:vertAlign w:val="baseline"/>
        </w:rPr>
        <w:t>θ</w:t>
      </w:r>
    </w:p>
    <w:p>
      <w:pPr>
        <w:pStyle w:val="BodyText"/>
        <w:spacing w:before="3"/>
        <w:rPr>
          <w:rFonts w:ascii="Arial"/>
          <w:i/>
        </w:rPr>
      </w:pPr>
    </w:p>
    <w:p>
      <w:pPr>
        <w:spacing w:line="86" w:lineRule="exact" w:before="0"/>
        <w:ind w:left="20" w:right="0" w:firstLine="0"/>
        <w:jc w:val="center"/>
        <w:rPr>
          <w:i/>
          <w:sz w:val="16"/>
        </w:rPr>
      </w:pPr>
      <w:r>
        <w:rPr>
          <w:i/>
          <w:sz w:val="16"/>
        </w:rPr>
        <mc:AlternateContent>
          <mc:Choice Requires="wps">
            <w:drawing>
              <wp:anchor distT="0" distB="0" distL="0" distR="0" allowOverlap="1" layoutInCell="1" locked="0" behindDoc="1" simplePos="0" relativeHeight="486162944">
                <wp:simplePos x="0" y="0"/>
                <wp:positionH relativeFrom="page">
                  <wp:posOffset>1082159</wp:posOffset>
                </wp:positionH>
                <wp:positionV relativeFrom="paragraph">
                  <wp:posOffset>-257658</wp:posOffset>
                </wp:positionV>
                <wp:extent cx="330200" cy="444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330200" cy="4445"/>
                        </a:xfrm>
                        <a:custGeom>
                          <a:avLst/>
                          <a:gdLst/>
                          <a:ahLst/>
                          <a:cxnLst/>
                          <a:rect l="l" t="t" r="r" b="b"/>
                          <a:pathLst>
                            <a:path w="330200" h="4445">
                              <a:moveTo>
                                <a:pt x="329763" y="0"/>
                              </a:moveTo>
                              <a:lnTo>
                                <a:pt x="0" y="0"/>
                              </a:lnTo>
                              <a:lnTo>
                                <a:pt x="0" y="4317"/>
                              </a:lnTo>
                              <a:lnTo>
                                <a:pt x="329763" y="4317"/>
                              </a:lnTo>
                              <a:lnTo>
                                <a:pt x="3297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209396pt;margin-top:-20.288095pt;width:25.96560pt;height:.34pt;mso-position-horizontal-relative:page;mso-position-vertical-relative:paragraph;z-index:-17153536" id="docshape59" filled="true" fillcolor="#000000" stroked="false">
                <v:fill type="solid"/>
                <w10:wrap type="none"/>
              </v:rect>
            </w:pict>
          </mc:Fallback>
        </mc:AlternateContent>
      </w:r>
      <w:bookmarkStart w:name="_bookmark12" w:id="22"/>
      <w:bookmarkEnd w:id="22"/>
      <w:r>
        <w:rPr/>
      </w:r>
      <w:r>
        <w:rPr>
          <w:i/>
          <w:w w:val="105"/>
          <w:sz w:val="16"/>
          <w:u w:val="single"/>
        </w:rPr>
        <w:t>F</w:t>
      </w:r>
      <w:r>
        <w:rPr>
          <w:i/>
          <w:w w:val="105"/>
          <w:sz w:val="16"/>
          <w:u w:val="single"/>
          <w:vertAlign w:val="subscript"/>
        </w:rPr>
        <w:t>n</w:t>
      </w:r>
      <w:r>
        <w:rPr>
          <w:w w:val="105"/>
          <w:sz w:val="16"/>
          <w:u w:val="single"/>
          <w:vertAlign w:val="subscript"/>
        </w:rPr>
        <w:t>2</w:t>
      </w:r>
      <w:r>
        <w:rPr>
          <w:spacing w:val="-5"/>
          <w:w w:val="105"/>
          <w:sz w:val="16"/>
          <w:u w:val="single"/>
          <w:vertAlign w:val="baseline"/>
        </w:rPr>
        <w:t> </w:t>
      </w:r>
      <w:r>
        <w:rPr>
          <w:rFonts w:ascii="Cambria" w:hAnsi="Cambria"/>
          <w:w w:val="105"/>
          <w:sz w:val="16"/>
          <w:u w:val="single"/>
          <w:vertAlign w:val="baseline"/>
        </w:rPr>
        <w:t>⋅</w:t>
      </w:r>
      <w:r>
        <w:rPr>
          <w:rFonts w:ascii="Cambria" w:hAnsi="Cambria"/>
          <w:spacing w:val="-9"/>
          <w:w w:val="105"/>
          <w:sz w:val="16"/>
          <w:u w:val="single"/>
          <w:vertAlign w:val="baseline"/>
        </w:rPr>
        <w:t> </w:t>
      </w:r>
      <w:r>
        <w:rPr>
          <w:rFonts w:ascii="Cambria" w:hAnsi="Cambria"/>
          <w:spacing w:val="-5"/>
          <w:w w:val="105"/>
          <w:sz w:val="16"/>
          <w:u w:val="single"/>
          <w:vertAlign w:val="baseline"/>
        </w:rPr>
        <w:t>Δ</w:t>
      </w:r>
      <w:r>
        <w:rPr>
          <w:i/>
          <w:spacing w:val="-5"/>
          <w:w w:val="105"/>
          <w:sz w:val="16"/>
          <w:u w:val="single"/>
          <w:vertAlign w:val="baseline"/>
        </w:rPr>
        <w:t>L</w:t>
      </w:r>
    </w:p>
    <w:p>
      <w:pPr>
        <w:spacing w:line="240" w:lineRule="auto" w:before="33"/>
        <w:rPr>
          <w:i/>
          <w:sz w:val="10"/>
        </w:rPr>
      </w:pPr>
      <w:r>
        <w:rPr/>
        <w:br w:type="column"/>
      </w:r>
      <w:r>
        <w:rPr>
          <w:i/>
          <w:sz w:val="10"/>
        </w:rPr>
      </w:r>
    </w:p>
    <w:p>
      <w:pPr>
        <w:spacing w:line="139" w:lineRule="auto" w:before="0"/>
        <w:ind w:left="0" w:right="6312" w:firstLine="0"/>
        <w:jc w:val="center"/>
        <w:rPr>
          <w:sz w:val="10"/>
        </w:rPr>
      </w:pPr>
      <w:r>
        <w:rPr>
          <w:i/>
          <w:spacing w:val="-5"/>
          <w:position w:val="-5"/>
          <w:sz w:val="16"/>
        </w:rPr>
        <w:t>F</w:t>
      </w:r>
      <w:r>
        <w:rPr>
          <w:spacing w:val="-5"/>
          <w:sz w:val="10"/>
        </w:rPr>
        <w:t>2</w:t>
      </w:r>
    </w:p>
    <w:p>
      <w:pPr>
        <w:tabs>
          <w:tab w:pos="1351" w:val="left" w:leader="none"/>
          <w:tab w:pos="7645" w:val="left" w:leader="none"/>
        </w:tabs>
        <w:spacing w:line="100" w:lineRule="exact" w:before="0"/>
        <w:ind w:left="0" w:right="0" w:firstLine="0"/>
        <w:jc w:val="left"/>
        <w:rPr>
          <w:sz w:val="16"/>
        </w:rPr>
      </w:pPr>
      <w:r>
        <w:rPr>
          <w:sz w:val="16"/>
        </w:rPr>
        <mc:AlternateContent>
          <mc:Choice Requires="wps">
            <w:drawing>
              <wp:anchor distT="0" distB="0" distL="0" distR="0" allowOverlap="1" layoutInCell="1" locked="0" behindDoc="1" simplePos="0" relativeHeight="486166016">
                <wp:simplePos x="0" y="0"/>
                <wp:positionH relativeFrom="page">
                  <wp:posOffset>1481759</wp:posOffset>
                </wp:positionH>
                <wp:positionV relativeFrom="paragraph">
                  <wp:posOffset>-40281</wp:posOffset>
                </wp:positionV>
                <wp:extent cx="788670" cy="208279"/>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788670" cy="208279"/>
                        </a:xfrm>
                        <a:prstGeom prst="rect">
                          <a:avLst/>
                        </a:prstGeom>
                      </wps:spPr>
                      <wps:txbx>
                        <w:txbxContent>
                          <w:p>
                            <w:pPr>
                              <w:tabs>
                                <w:tab w:pos="732" w:val="left" w:leader="none"/>
                                <w:tab w:pos="1241" w:val="left" w:leader="none"/>
                              </w:tabs>
                              <w:spacing w:line="241" w:lineRule="exact" w:before="0"/>
                              <w:ind w:left="0" w:right="0" w:firstLine="0"/>
                              <w:jc w:val="left"/>
                              <w:rPr>
                                <w:sz w:val="10"/>
                              </w:rPr>
                            </w:pPr>
                            <w:r>
                              <w:rPr>
                                <w:rFonts w:ascii="Arial" w:hAnsi="Arial"/>
                                <w:i/>
                                <w:w w:val="90"/>
                                <w:position w:val="-5"/>
                                <w:sz w:val="17"/>
                              </w:rPr>
                              <w:t>ε</w:t>
                            </w:r>
                            <w:r>
                              <w:rPr>
                                <w:rFonts w:ascii="Arial" w:hAnsi="Arial"/>
                                <w:i/>
                                <w:spacing w:val="-6"/>
                                <w:w w:val="90"/>
                                <w:position w:val="-5"/>
                                <w:sz w:val="17"/>
                              </w:rPr>
                              <w:t> </w:t>
                            </w:r>
                            <w:r>
                              <w:rPr>
                                <w:rFonts w:ascii="Lucida Sans Unicode" w:hAnsi="Lucida Sans Unicode"/>
                                <w:w w:val="105"/>
                                <w:position w:val="-5"/>
                                <w:sz w:val="16"/>
                              </w:rPr>
                              <w:t>+</w:t>
                            </w:r>
                            <w:r>
                              <w:rPr>
                                <w:rFonts w:ascii="Lucida Sans Unicode" w:hAnsi="Lucida Sans Unicode"/>
                                <w:spacing w:val="-17"/>
                                <w:w w:val="105"/>
                                <w:position w:val="-5"/>
                                <w:sz w:val="16"/>
                              </w:rPr>
                              <w:t> </w:t>
                            </w:r>
                            <w:r>
                              <w:rPr>
                                <w:i/>
                                <w:sz w:val="10"/>
                                <w:u w:val="single"/>
                              </w:rPr>
                              <w:tab/>
                            </w:r>
                            <w:r>
                              <w:rPr>
                                <w:i/>
                                <w:spacing w:val="-5"/>
                                <w:w w:val="105"/>
                                <w:sz w:val="10"/>
                                <w:u w:val="single"/>
                              </w:rPr>
                              <w:t>n</w:t>
                            </w:r>
                            <w:r>
                              <w:rPr>
                                <w:spacing w:val="-5"/>
                                <w:w w:val="105"/>
                                <w:sz w:val="10"/>
                                <w:u w:val="single"/>
                              </w:rPr>
                              <w:t>2</w:t>
                            </w:r>
                            <w:r>
                              <w:rPr>
                                <w:sz w:val="10"/>
                                <w:u w:val="single"/>
                              </w:rPr>
                              <w:tab/>
                            </w:r>
                          </w:p>
                        </w:txbxContent>
                      </wps:txbx>
                      <wps:bodyPr wrap="square" lIns="0" tIns="0" rIns="0" bIns="0" rtlCol="0">
                        <a:noAutofit/>
                      </wps:bodyPr>
                    </wps:wsp>
                  </a:graphicData>
                </a:graphic>
              </wp:anchor>
            </w:drawing>
          </mc:Choice>
          <mc:Fallback>
            <w:pict>
              <v:shape style="position:absolute;margin-left:116.674004pt;margin-top:-3.171736pt;width:62.1pt;height:16.4pt;mso-position-horizontal-relative:page;mso-position-vertical-relative:paragraph;z-index:-17150464" type="#_x0000_t202" id="docshape60" filled="false" stroked="false">
                <v:textbox inset="0,0,0,0">
                  <w:txbxContent>
                    <w:p>
                      <w:pPr>
                        <w:tabs>
                          <w:tab w:pos="732" w:val="left" w:leader="none"/>
                          <w:tab w:pos="1241" w:val="left" w:leader="none"/>
                        </w:tabs>
                        <w:spacing w:line="241" w:lineRule="exact" w:before="0"/>
                        <w:ind w:left="0" w:right="0" w:firstLine="0"/>
                        <w:jc w:val="left"/>
                        <w:rPr>
                          <w:sz w:val="10"/>
                        </w:rPr>
                      </w:pPr>
                      <w:r>
                        <w:rPr>
                          <w:rFonts w:ascii="Arial" w:hAnsi="Arial"/>
                          <w:i/>
                          <w:w w:val="90"/>
                          <w:position w:val="-5"/>
                          <w:sz w:val="17"/>
                        </w:rPr>
                        <w:t>ε</w:t>
                      </w:r>
                      <w:r>
                        <w:rPr>
                          <w:rFonts w:ascii="Arial" w:hAnsi="Arial"/>
                          <w:i/>
                          <w:spacing w:val="-6"/>
                          <w:w w:val="90"/>
                          <w:position w:val="-5"/>
                          <w:sz w:val="17"/>
                        </w:rPr>
                        <w:t> </w:t>
                      </w:r>
                      <w:r>
                        <w:rPr>
                          <w:rFonts w:ascii="Lucida Sans Unicode" w:hAnsi="Lucida Sans Unicode"/>
                          <w:w w:val="105"/>
                          <w:position w:val="-5"/>
                          <w:sz w:val="16"/>
                        </w:rPr>
                        <w:t>+</w:t>
                      </w:r>
                      <w:r>
                        <w:rPr>
                          <w:rFonts w:ascii="Lucida Sans Unicode" w:hAnsi="Lucida Sans Unicode"/>
                          <w:spacing w:val="-17"/>
                          <w:w w:val="105"/>
                          <w:position w:val="-5"/>
                          <w:sz w:val="16"/>
                        </w:rPr>
                        <w:t> </w:t>
                      </w:r>
                      <w:r>
                        <w:rPr>
                          <w:i/>
                          <w:sz w:val="10"/>
                          <w:u w:val="single"/>
                        </w:rPr>
                        <w:tab/>
                      </w:r>
                      <w:r>
                        <w:rPr>
                          <w:i/>
                          <w:spacing w:val="-5"/>
                          <w:w w:val="105"/>
                          <w:sz w:val="10"/>
                          <w:u w:val="single"/>
                        </w:rPr>
                        <w:t>n</w:t>
                      </w:r>
                      <w:r>
                        <w:rPr>
                          <w:spacing w:val="-5"/>
                          <w:w w:val="105"/>
                          <w:sz w:val="10"/>
                          <w:u w:val="single"/>
                        </w:rPr>
                        <w:t>2</w:t>
                      </w:r>
                      <w:r>
                        <w:rPr>
                          <w:sz w:val="10"/>
                          <w:u w:val="single"/>
                        </w:rPr>
                        <w:tab/>
                      </w:r>
                    </w:p>
                  </w:txbxContent>
                </v:textbox>
                <w10:wrap type="none"/>
              </v:shape>
            </w:pict>
          </mc:Fallback>
        </mc:AlternateContent>
      </w:r>
      <w:r>
        <w:rPr>
          <w:i/>
          <w:spacing w:val="-10"/>
          <w:w w:val="105"/>
          <w:sz w:val="16"/>
        </w:rPr>
        <w:t>d</w:t>
      </w:r>
      <w:r>
        <w:rPr>
          <w:i/>
          <w:sz w:val="16"/>
        </w:rPr>
        <w:tab/>
      </w:r>
      <w:r>
        <w:rPr>
          <w:i/>
          <w:spacing w:val="-5"/>
          <w:w w:val="105"/>
          <w:sz w:val="16"/>
        </w:rPr>
        <w:t>d</w:t>
      </w:r>
      <w:r>
        <w:rPr>
          <w:rFonts w:ascii="Arial" w:hAnsi="Arial"/>
          <w:i/>
          <w:spacing w:val="-5"/>
          <w:w w:val="105"/>
          <w:sz w:val="16"/>
        </w:rPr>
        <w:t>θ</w:t>
      </w:r>
      <w:r>
        <w:rPr>
          <w:rFonts w:ascii="Arial" w:hAnsi="Arial"/>
          <w:i/>
          <w:sz w:val="16"/>
        </w:rPr>
        <w:tab/>
      </w:r>
      <w:r>
        <w:rPr>
          <w:spacing w:val="-5"/>
          <w:w w:val="105"/>
          <w:sz w:val="16"/>
        </w:rPr>
        <w:t>(7)</w:t>
      </w:r>
    </w:p>
    <w:p>
      <w:pPr>
        <w:spacing w:line="174" w:lineRule="exact" w:before="0"/>
        <w:ind w:left="59" w:right="6312" w:firstLine="0"/>
        <w:jc w:val="center"/>
        <w:rPr>
          <w:rFonts w:ascii="Arial" w:hAnsi="Arial"/>
          <w:i/>
          <w:sz w:val="16"/>
        </w:rPr>
      </w:pPr>
      <w:r>
        <w:rPr>
          <w:sz w:val="16"/>
        </w:rPr>
        <w:t>2</w:t>
      </w:r>
      <w:r>
        <w:rPr>
          <w:rFonts w:ascii="Arial" w:hAnsi="Arial"/>
          <w:i/>
          <w:sz w:val="17"/>
        </w:rPr>
        <w:t>π</w:t>
      </w:r>
      <w:r>
        <w:rPr>
          <w:i/>
          <w:sz w:val="16"/>
        </w:rPr>
        <w:t>t</w:t>
      </w:r>
      <w:r>
        <w:rPr>
          <w:rFonts w:ascii="Cambria" w:hAnsi="Cambria"/>
          <w:position w:val="5"/>
          <w:sz w:val="14"/>
        </w:rPr>
        <w:t>ʹ</w:t>
      </w:r>
      <w:r>
        <w:rPr>
          <w:rFonts w:ascii="Cambria" w:hAnsi="Cambria"/>
          <w:spacing w:val="-2"/>
          <w:position w:val="5"/>
          <w:sz w:val="14"/>
        </w:rPr>
        <w:t> </w:t>
      </w:r>
      <w:r>
        <w:rPr>
          <w:rFonts w:ascii="Cambria" w:hAnsi="Cambria"/>
          <w:sz w:val="16"/>
        </w:rPr>
        <w:t>⋅</w:t>
      </w:r>
      <w:r>
        <w:rPr>
          <w:rFonts w:ascii="Cambria" w:hAnsi="Cambria"/>
          <w:spacing w:val="-7"/>
          <w:sz w:val="16"/>
        </w:rPr>
        <w:t> </w:t>
      </w:r>
      <w:r>
        <w:rPr>
          <w:i/>
          <w:sz w:val="16"/>
        </w:rPr>
        <w:t>E</w:t>
      </w:r>
      <w:r>
        <w:rPr>
          <w:i/>
          <w:sz w:val="16"/>
          <w:vertAlign w:val="subscript"/>
        </w:rPr>
        <w:t>s</w:t>
      </w:r>
      <w:r>
        <w:rPr>
          <w:i/>
          <w:spacing w:val="-3"/>
          <w:sz w:val="16"/>
          <w:vertAlign w:val="baseline"/>
        </w:rPr>
        <w:t> </w:t>
      </w:r>
      <w:r>
        <w:rPr>
          <w:rFonts w:ascii="Cambria" w:hAnsi="Cambria"/>
          <w:sz w:val="16"/>
          <w:vertAlign w:val="baseline"/>
        </w:rPr>
        <w:t>⋅</w:t>
      </w:r>
      <w:r>
        <w:rPr>
          <w:rFonts w:ascii="Cambria" w:hAnsi="Cambria"/>
          <w:spacing w:val="-7"/>
          <w:sz w:val="16"/>
          <w:vertAlign w:val="baseline"/>
        </w:rPr>
        <w:t> </w:t>
      </w:r>
      <w:r>
        <w:rPr>
          <w:spacing w:val="-2"/>
          <w:sz w:val="16"/>
          <w:vertAlign w:val="baseline"/>
        </w:rPr>
        <w:t>sin</w:t>
      </w:r>
      <w:r>
        <w:rPr>
          <w:spacing w:val="-2"/>
          <w:sz w:val="16"/>
          <w:vertAlign w:val="superscript"/>
        </w:rPr>
        <w:t>3</w:t>
      </w:r>
      <w:r>
        <w:rPr>
          <w:rFonts w:ascii="Arial" w:hAnsi="Arial"/>
          <w:i/>
          <w:spacing w:val="-2"/>
          <w:sz w:val="16"/>
          <w:vertAlign w:val="baseline"/>
        </w:rPr>
        <w:t>θ</w:t>
      </w:r>
    </w:p>
    <w:p>
      <w:pPr>
        <w:spacing w:line="109" w:lineRule="exact" w:before="178"/>
        <w:ind w:left="365" w:right="0" w:firstLine="0"/>
        <w:jc w:val="left"/>
        <w:rPr>
          <w:rFonts w:ascii="Lucida Sans Unicode" w:hAnsi="Lucida Sans Unicode"/>
          <w:sz w:val="16"/>
        </w:rPr>
      </w:pPr>
      <w:r>
        <w:rPr>
          <w:rFonts w:ascii="Lucida Sans Unicode" w:hAnsi="Lucida Sans Unicode"/>
          <w:sz w:val="16"/>
        </w:rPr>
        <mc:AlternateContent>
          <mc:Choice Requires="wps">
            <w:drawing>
              <wp:anchor distT="0" distB="0" distL="0" distR="0" allowOverlap="1" layoutInCell="1" locked="0" behindDoc="1" simplePos="0" relativeHeight="486163456">
                <wp:simplePos x="0" y="0"/>
                <wp:positionH relativeFrom="page">
                  <wp:posOffset>1660321</wp:posOffset>
                </wp:positionH>
                <wp:positionV relativeFrom="paragraph">
                  <wp:posOffset>265376</wp:posOffset>
                </wp:positionV>
                <wp:extent cx="1075690" cy="444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1075690" cy="4445"/>
                        </a:xfrm>
                        <a:custGeom>
                          <a:avLst/>
                          <a:gdLst/>
                          <a:ahLst/>
                          <a:cxnLst/>
                          <a:rect l="l" t="t" r="r" b="b"/>
                          <a:pathLst>
                            <a:path w="1075690" h="4445">
                              <a:moveTo>
                                <a:pt x="1075677" y="0"/>
                              </a:moveTo>
                              <a:lnTo>
                                <a:pt x="0" y="0"/>
                              </a:lnTo>
                              <a:lnTo>
                                <a:pt x="0" y="4317"/>
                              </a:lnTo>
                              <a:lnTo>
                                <a:pt x="1075677" y="4317"/>
                              </a:lnTo>
                              <a:lnTo>
                                <a:pt x="10756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0.733994pt;margin-top:20.895803pt;width:84.699pt;height:.34pt;mso-position-horizontal-relative:page;mso-position-vertical-relative:paragraph;z-index:-17153024" id="docshape61" filled="true" fillcolor="#000000" stroked="false">
                <v:fill type="solid"/>
                <w10:wrap type="none"/>
              </v:rect>
            </w:pict>
          </mc:Fallback>
        </mc:AlternateContent>
      </w:r>
      <w:r>
        <w:rPr>
          <w:i/>
          <w:spacing w:val="-4"/>
          <w:sz w:val="16"/>
        </w:rPr>
        <w:t>F</w:t>
      </w:r>
      <w:r>
        <w:rPr>
          <w:spacing w:val="-4"/>
          <w:sz w:val="16"/>
          <w:vertAlign w:val="superscript"/>
        </w:rPr>
        <w:t>2</w:t>
      </w:r>
      <w:r>
        <w:rPr>
          <w:spacing w:val="36"/>
          <w:sz w:val="16"/>
          <w:vertAlign w:val="baseline"/>
        </w:rPr>
        <w:t> </w:t>
      </w:r>
      <w:r>
        <w:rPr>
          <w:rFonts w:ascii="Cambria" w:hAnsi="Cambria"/>
          <w:spacing w:val="-4"/>
          <w:sz w:val="16"/>
          <w:vertAlign w:val="baseline"/>
        </w:rPr>
        <w:t>⋅ </w:t>
      </w:r>
      <w:r>
        <w:rPr>
          <w:rFonts w:ascii="Lucida Sans Unicode" w:hAnsi="Lucida Sans Unicode"/>
          <w:spacing w:val="-4"/>
          <w:sz w:val="16"/>
          <w:vertAlign w:val="baseline"/>
        </w:rPr>
        <w:t>[</w:t>
      </w:r>
      <w:r>
        <w:rPr>
          <w:i/>
          <w:spacing w:val="-4"/>
          <w:sz w:val="16"/>
          <w:vertAlign w:val="baseline"/>
        </w:rPr>
        <w:t>sin</w:t>
      </w:r>
      <w:r>
        <w:rPr>
          <w:rFonts w:ascii="Arial" w:hAnsi="Arial"/>
          <w:i/>
          <w:spacing w:val="-4"/>
          <w:sz w:val="16"/>
          <w:vertAlign w:val="baseline"/>
        </w:rPr>
        <w:t>θ</w:t>
      </w:r>
      <w:r>
        <w:rPr>
          <w:rFonts w:ascii="Arial" w:hAnsi="Arial"/>
          <w:i/>
          <w:spacing w:val="-7"/>
          <w:sz w:val="16"/>
          <w:vertAlign w:val="baseline"/>
        </w:rPr>
        <w:t> </w:t>
      </w:r>
      <w:r>
        <w:rPr>
          <w:rFonts w:ascii="Lucida Sans Unicode" w:hAnsi="Lucida Sans Unicode"/>
          <w:spacing w:val="-4"/>
          <w:sz w:val="16"/>
          <w:vertAlign w:val="baseline"/>
        </w:rPr>
        <w:t>+</w:t>
      </w:r>
      <w:r>
        <w:rPr>
          <w:rFonts w:ascii="Lucida Sans Unicode" w:hAnsi="Lucida Sans Unicode"/>
          <w:spacing w:val="-16"/>
          <w:sz w:val="16"/>
          <w:vertAlign w:val="baseline"/>
        </w:rPr>
        <w:t> </w:t>
      </w:r>
      <w:r>
        <w:rPr>
          <w:rFonts w:ascii="Lucida Sans Unicode" w:hAnsi="Lucida Sans Unicode"/>
          <w:spacing w:val="-4"/>
          <w:sz w:val="16"/>
          <w:vertAlign w:val="baseline"/>
        </w:rPr>
        <w:t>(</w:t>
      </w:r>
      <w:r>
        <w:rPr>
          <w:rFonts w:ascii="Arial" w:hAnsi="Arial"/>
          <w:i/>
          <w:spacing w:val="-4"/>
          <w:sz w:val="16"/>
          <w:vertAlign w:val="baseline"/>
        </w:rPr>
        <w:t>θ</w:t>
      </w:r>
      <w:r>
        <w:rPr>
          <w:rFonts w:ascii="Arial" w:hAnsi="Arial"/>
          <w:i/>
          <w:spacing w:val="-7"/>
          <w:sz w:val="16"/>
          <w:vertAlign w:val="baseline"/>
        </w:rPr>
        <w:t> </w:t>
      </w:r>
      <w:r>
        <w:rPr>
          <w:rFonts w:ascii="Lucida Sans Unicode" w:hAnsi="Lucida Sans Unicode"/>
          <w:spacing w:val="-4"/>
          <w:sz w:val="16"/>
          <w:vertAlign w:val="baseline"/>
        </w:rPr>
        <w:t>—</w:t>
      </w:r>
      <w:r>
        <w:rPr>
          <w:rFonts w:ascii="Lucida Sans Unicode" w:hAnsi="Lucida Sans Unicode"/>
          <w:spacing w:val="-16"/>
          <w:sz w:val="16"/>
          <w:vertAlign w:val="baseline"/>
        </w:rPr>
        <w:t> </w:t>
      </w:r>
      <w:r>
        <w:rPr>
          <w:rFonts w:ascii="Arial" w:hAnsi="Arial"/>
          <w:i/>
          <w:spacing w:val="-4"/>
          <w:sz w:val="16"/>
          <w:vertAlign w:val="baseline"/>
        </w:rPr>
        <w:t>θ</w:t>
      </w:r>
      <w:r>
        <w:rPr>
          <w:spacing w:val="-4"/>
          <w:sz w:val="16"/>
          <w:vertAlign w:val="subscript"/>
        </w:rPr>
        <w:t>0</w:t>
      </w:r>
      <w:r>
        <w:rPr>
          <w:rFonts w:ascii="Lucida Sans Unicode" w:hAnsi="Lucida Sans Unicode"/>
          <w:spacing w:val="-4"/>
          <w:sz w:val="16"/>
          <w:vertAlign w:val="baseline"/>
        </w:rPr>
        <w:t>)</w:t>
      </w:r>
      <w:r>
        <w:rPr>
          <w:i/>
          <w:spacing w:val="-4"/>
          <w:sz w:val="16"/>
          <w:vertAlign w:val="baseline"/>
        </w:rPr>
        <w:t>cos</w:t>
      </w:r>
      <w:r>
        <w:rPr>
          <w:rFonts w:ascii="Arial" w:hAnsi="Arial"/>
          <w:i/>
          <w:spacing w:val="-4"/>
          <w:sz w:val="16"/>
          <w:vertAlign w:val="baseline"/>
        </w:rPr>
        <w:t>θ</w:t>
      </w:r>
      <w:r>
        <w:rPr>
          <w:rFonts w:ascii="Lucida Sans Unicode" w:hAnsi="Lucida Sans Unicode"/>
          <w:spacing w:val="-4"/>
          <w:sz w:val="16"/>
          <w:vertAlign w:val="baseline"/>
        </w:rPr>
        <w:t>]</w:t>
      </w:r>
    </w:p>
    <w:p>
      <w:pPr>
        <w:spacing w:after="0" w:line="109" w:lineRule="exact"/>
        <w:jc w:val="left"/>
        <w:rPr>
          <w:rFonts w:ascii="Lucida Sans Unicode" w:hAnsi="Lucida Sans Unicode"/>
          <w:sz w:val="16"/>
        </w:rPr>
        <w:sectPr>
          <w:type w:val="continuous"/>
          <w:pgSz w:w="10890" w:h="14860"/>
          <w:pgMar w:header="615" w:footer="620" w:top="580" w:bottom="280" w:left="708" w:right="708"/>
          <w:cols w:num="3" w:equalWidth="0">
            <w:col w:w="953" w:space="40"/>
            <w:col w:w="540" w:space="9"/>
            <w:col w:w="7932"/>
          </w:cols>
        </w:sectPr>
      </w:pPr>
    </w:p>
    <w:p>
      <w:pPr>
        <w:spacing w:line="245" w:lineRule="exact" w:before="0"/>
        <w:ind w:left="550" w:right="0" w:firstLine="0"/>
        <w:jc w:val="left"/>
        <w:rPr>
          <w:rFonts w:ascii="Lucida Sans Unicode"/>
          <w:sz w:val="16"/>
        </w:rPr>
      </w:pPr>
      <w:r>
        <w:rPr>
          <w:i/>
          <w:sz w:val="16"/>
        </w:rPr>
        <w:t>dU</w:t>
      </w:r>
      <w:r>
        <w:rPr>
          <w:i/>
          <w:sz w:val="16"/>
          <w:vertAlign w:val="subscript"/>
        </w:rPr>
        <w:t>e</w:t>
      </w:r>
      <w:r>
        <w:rPr>
          <w:i/>
          <w:spacing w:val="14"/>
          <w:sz w:val="16"/>
          <w:vertAlign w:val="baseline"/>
        </w:rPr>
        <w:t> </w:t>
      </w:r>
      <w:r>
        <w:rPr>
          <w:rFonts w:ascii="Lucida Sans Unicode"/>
          <w:spacing w:val="-13"/>
          <w:sz w:val="16"/>
          <w:vertAlign w:val="baseline"/>
        </w:rPr>
        <w:t>=</w:t>
      </w:r>
    </w:p>
    <w:p>
      <w:pPr>
        <w:spacing w:before="134"/>
        <w:ind w:left="130" w:right="0" w:firstLine="0"/>
        <w:jc w:val="left"/>
        <w:rPr>
          <w:rFonts w:ascii="Arial" w:hAnsi="Arial"/>
          <w:i/>
          <w:sz w:val="16"/>
        </w:rPr>
      </w:pPr>
      <w:r>
        <w:rPr/>
        <w:br w:type="column"/>
      </w:r>
      <w:r>
        <w:rPr>
          <w:i/>
          <w:spacing w:val="-6"/>
          <w:sz w:val="16"/>
        </w:rPr>
        <w:t>sin</w:t>
      </w:r>
      <w:r>
        <w:rPr>
          <w:rFonts w:ascii="Arial" w:hAnsi="Arial"/>
          <w:i/>
          <w:spacing w:val="-6"/>
          <w:sz w:val="16"/>
        </w:rPr>
        <w:t>θ</w:t>
      </w:r>
    </w:p>
    <w:p>
      <w:pPr>
        <w:spacing w:line="245" w:lineRule="exact" w:before="0"/>
        <w:ind w:left="116" w:right="0" w:firstLine="0"/>
        <w:jc w:val="left"/>
        <w:rPr>
          <w:position w:val="6"/>
          <w:sz w:val="10"/>
        </w:rPr>
      </w:pPr>
      <w:r>
        <w:rPr/>
        <w:br w:type="column"/>
      </w:r>
      <w:r>
        <w:rPr>
          <w:i/>
          <w:w w:val="105"/>
          <w:sz w:val="16"/>
        </w:rPr>
        <w:t>d</w:t>
      </w:r>
      <w:r>
        <w:rPr>
          <w:rFonts w:ascii="Arial" w:hAnsi="Arial"/>
          <w:i/>
          <w:w w:val="105"/>
          <w:sz w:val="17"/>
        </w:rPr>
        <w:t>ε</w:t>
      </w:r>
      <w:r>
        <w:rPr>
          <w:rFonts w:ascii="Arial" w:hAnsi="Arial"/>
          <w:i/>
          <w:spacing w:val="-15"/>
          <w:w w:val="105"/>
          <w:sz w:val="17"/>
        </w:rPr>
        <w:t> </w:t>
      </w:r>
      <w:r>
        <w:rPr>
          <w:rFonts w:ascii="Lucida Sans Unicode" w:hAnsi="Lucida Sans Unicode"/>
          <w:w w:val="105"/>
          <w:sz w:val="16"/>
        </w:rPr>
        <w:t>+</w:t>
      </w:r>
      <w:r>
        <w:rPr>
          <w:rFonts w:ascii="Lucida Sans Unicode" w:hAnsi="Lucida Sans Unicode"/>
          <w:spacing w:val="42"/>
          <w:w w:val="105"/>
          <w:sz w:val="16"/>
        </w:rPr>
        <w:t> </w:t>
      </w:r>
      <w:r>
        <w:rPr>
          <w:i/>
          <w:spacing w:val="-5"/>
          <w:w w:val="105"/>
          <w:position w:val="6"/>
          <w:sz w:val="10"/>
        </w:rPr>
        <w:t>n</w:t>
      </w:r>
      <w:r>
        <w:rPr>
          <w:spacing w:val="-5"/>
          <w:w w:val="105"/>
          <w:position w:val="6"/>
          <w:sz w:val="10"/>
        </w:rPr>
        <w:t>2</w:t>
      </w:r>
    </w:p>
    <w:p>
      <w:pPr>
        <w:spacing w:before="118"/>
        <w:ind w:left="123" w:right="0" w:firstLine="0"/>
        <w:jc w:val="left"/>
        <w:rPr>
          <w:rFonts w:ascii="Arial" w:hAnsi="Arial"/>
          <w:i/>
          <w:sz w:val="16"/>
        </w:rPr>
      </w:pPr>
      <w:r>
        <w:rPr/>
        <w:br w:type="column"/>
      </w:r>
      <w:r>
        <w:rPr>
          <w:sz w:val="16"/>
        </w:rPr>
        <w:t>4</w:t>
      </w:r>
      <w:r>
        <w:rPr>
          <w:rFonts w:ascii="Arial" w:hAnsi="Arial"/>
          <w:i/>
          <w:sz w:val="17"/>
        </w:rPr>
        <w:t>π</w:t>
      </w:r>
      <w:r>
        <w:rPr>
          <w:i/>
          <w:sz w:val="16"/>
        </w:rPr>
        <w:t>t</w:t>
      </w:r>
      <w:r>
        <w:rPr>
          <w:rFonts w:ascii="Cambria" w:hAnsi="Cambria"/>
          <w:position w:val="5"/>
          <w:sz w:val="14"/>
        </w:rPr>
        <w:t>ʹ</w:t>
      </w:r>
      <w:r>
        <w:rPr>
          <w:rFonts w:ascii="Cambria" w:hAnsi="Cambria"/>
          <w:spacing w:val="-2"/>
          <w:position w:val="5"/>
          <w:sz w:val="14"/>
        </w:rPr>
        <w:t> </w:t>
      </w:r>
      <w:r>
        <w:rPr>
          <w:rFonts w:ascii="Cambria" w:hAnsi="Cambria"/>
          <w:sz w:val="16"/>
        </w:rPr>
        <w:t>⋅</w:t>
      </w:r>
      <w:r>
        <w:rPr>
          <w:rFonts w:ascii="Cambria" w:hAnsi="Cambria"/>
          <w:spacing w:val="-7"/>
          <w:sz w:val="16"/>
        </w:rPr>
        <w:t> </w:t>
      </w:r>
      <w:r>
        <w:rPr>
          <w:i/>
          <w:sz w:val="16"/>
        </w:rPr>
        <w:t>E</w:t>
      </w:r>
      <w:r>
        <w:rPr>
          <w:i/>
          <w:sz w:val="16"/>
          <w:vertAlign w:val="subscript"/>
        </w:rPr>
        <w:t>s</w:t>
      </w:r>
      <w:r>
        <w:rPr>
          <w:i/>
          <w:spacing w:val="-3"/>
          <w:sz w:val="16"/>
          <w:vertAlign w:val="baseline"/>
        </w:rPr>
        <w:t> </w:t>
      </w:r>
      <w:r>
        <w:rPr>
          <w:rFonts w:ascii="Cambria" w:hAnsi="Cambria"/>
          <w:sz w:val="16"/>
          <w:vertAlign w:val="baseline"/>
        </w:rPr>
        <w:t>⋅</w:t>
      </w:r>
      <w:r>
        <w:rPr>
          <w:rFonts w:ascii="Cambria" w:hAnsi="Cambria"/>
          <w:spacing w:val="-7"/>
          <w:sz w:val="16"/>
          <w:vertAlign w:val="baseline"/>
        </w:rPr>
        <w:t> </w:t>
      </w:r>
      <w:r>
        <w:rPr>
          <w:spacing w:val="-2"/>
          <w:sz w:val="16"/>
          <w:vertAlign w:val="baseline"/>
        </w:rPr>
        <w:t>sin</w:t>
      </w:r>
      <w:r>
        <w:rPr>
          <w:spacing w:val="-2"/>
          <w:sz w:val="16"/>
          <w:vertAlign w:val="superscript"/>
        </w:rPr>
        <w:t>4</w:t>
      </w:r>
      <w:r>
        <w:rPr>
          <w:rFonts w:ascii="Arial" w:hAnsi="Arial"/>
          <w:i/>
          <w:spacing w:val="-2"/>
          <w:sz w:val="16"/>
          <w:vertAlign w:val="baseline"/>
        </w:rPr>
        <w:t>θ</w:t>
      </w:r>
    </w:p>
    <w:p>
      <w:pPr>
        <w:tabs>
          <w:tab w:pos="5906" w:val="left" w:leader="none"/>
        </w:tabs>
        <w:spacing w:before="24"/>
        <w:ind w:left="347" w:right="0" w:firstLine="0"/>
        <w:jc w:val="left"/>
        <w:rPr>
          <w:sz w:val="16"/>
        </w:rPr>
      </w:pPr>
      <w:r>
        <w:rPr/>
        <w:br w:type="column"/>
      </w:r>
      <w:r>
        <w:rPr>
          <w:i/>
          <w:spacing w:val="-5"/>
          <w:w w:val="105"/>
          <w:sz w:val="16"/>
        </w:rPr>
        <w:t>d</w:t>
      </w:r>
      <w:r>
        <w:rPr>
          <w:rFonts w:ascii="Arial" w:hAnsi="Arial"/>
          <w:i/>
          <w:spacing w:val="-5"/>
          <w:w w:val="105"/>
          <w:sz w:val="16"/>
        </w:rPr>
        <w:t>θ</w:t>
      </w:r>
      <w:r>
        <w:rPr>
          <w:rFonts w:ascii="Arial" w:hAnsi="Arial"/>
          <w:i/>
          <w:sz w:val="16"/>
        </w:rPr>
        <w:tab/>
      </w:r>
      <w:r>
        <w:rPr>
          <w:spacing w:val="-5"/>
          <w:w w:val="105"/>
          <w:sz w:val="16"/>
        </w:rPr>
        <w:t>(8)</w:t>
      </w:r>
    </w:p>
    <w:p>
      <w:pPr>
        <w:spacing w:after="0"/>
        <w:jc w:val="left"/>
        <w:rPr>
          <w:sz w:val="16"/>
        </w:rPr>
        <w:sectPr>
          <w:type w:val="continuous"/>
          <w:pgSz w:w="10890" w:h="14860"/>
          <w:pgMar w:header="615" w:footer="620" w:top="580" w:bottom="280" w:left="708" w:right="708"/>
          <w:cols w:num="5" w:equalWidth="0">
            <w:col w:w="970" w:space="40"/>
            <w:col w:w="394" w:space="39"/>
            <w:col w:w="659" w:space="39"/>
            <w:col w:w="1100" w:space="40"/>
            <w:col w:w="6193"/>
          </w:cols>
        </w:sectPr>
      </w:pPr>
    </w:p>
    <w:p>
      <w:pPr>
        <w:pStyle w:val="BodyText"/>
      </w:pPr>
    </w:p>
    <w:p>
      <w:pPr>
        <w:tabs>
          <w:tab w:pos="9187" w:val="left" w:leader="none"/>
        </w:tabs>
        <w:spacing w:before="0"/>
        <w:ind w:left="550" w:right="0" w:firstLine="0"/>
        <w:jc w:val="left"/>
        <w:rPr>
          <w:sz w:val="16"/>
        </w:rPr>
      </w:pPr>
      <w:bookmarkStart w:name="_bookmark13" w:id="23"/>
      <w:bookmarkEnd w:id="23"/>
      <w:r>
        <w:rPr/>
      </w:r>
      <w:r>
        <w:rPr>
          <w:i/>
          <w:sz w:val="16"/>
        </w:rPr>
        <w:t>dA</w:t>
      </w:r>
      <w:r>
        <w:rPr>
          <w:i/>
          <w:sz w:val="16"/>
          <w:vertAlign w:val="subscript"/>
        </w:rPr>
        <w:t>p</w:t>
      </w:r>
      <w:r>
        <w:rPr>
          <w:i/>
          <w:spacing w:val="10"/>
          <w:sz w:val="16"/>
          <w:vertAlign w:val="baseline"/>
        </w:rPr>
        <w:t> </w:t>
      </w:r>
      <w:r>
        <w:rPr>
          <w:rFonts w:ascii="Lucida Sans Unicode" w:hAnsi="Lucida Sans Unicode"/>
          <w:sz w:val="16"/>
          <w:vertAlign w:val="baseline"/>
        </w:rPr>
        <w:t>=</w:t>
      </w:r>
      <w:r>
        <w:rPr>
          <w:rFonts w:ascii="Lucida Sans Unicode" w:hAnsi="Lucida Sans Unicode"/>
          <w:spacing w:val="-10"/>
          <w:sz w:val="16"/>
          <w:vertAlign w:val="baseline"/>
        </w:rPr>
        <w:t> </w:t>
      </w:r>
      <w:r>
        <w:rPr>
          <w:sz w:val="16"/>
          <w:vertAlign w:val="baseline"/>
        </w:rPr>
        <w:t>2</w:t>
      </w:r>
      <w:r>
        <w:rPr>
          <w:rFonts w:ascii="Arial" w:hAnsi="Arial"/>
          <w:i/>
          <w:sz w:val="17"/>
          <w:vertAlign w:val="baseline"/>
        </w:rPr>
        <w:t>π</w:t>
      </w:r>
      <w:r>
        <w:rPr>
          <w:i/>
          <w:sz w:val="16"/>
          <w:vertAlign w:val="baseline"/>
        </w:rPr>
        <w:t>r</w:t>
      </w:r>
      <w:r>
        <w:rPr>
          <w:sz w:val="16"/>
          <w:vertAlign w:val="superscript"/>
        </w:rPr>
        <w:t>2</w:t>
      </w:r>
      <w:r>
        <w:rPr>
          <w:spacing w:val="2"/>
          <w:sz w:val="16"/>
          <w:vertAlign w:val="baseline"/>
        </w:rPr>
        <w:t> </w:t>
      </w:r>
      <w:r>
        <w:rPr>
          <w:rFonts w:ascii="Cambria" w:hAnsi="Cambria"/>
          <w:sz w:val="16"/>
          <w:vertAlign w:val="baseline"/>
        </w:rPr>
        <w:t>⋅</w:t>
      </w:r>
      <w:r>
        <w:rPr>
          <w:rFonts w:ascii="Cambria" w:hAnsi="Cambria"/>
          <w:spacing w:val="-3"/>
          <w:sz w:val="16"/>
          <w:vertAlign w:val="baseline"/>
        </w:rPr>
        <w:t> </w:t>
      </w:r>
      <w:r>
        <w:rPr>
          <w:i/>
          <w:sz w:val="16"/>
          <w:vertAlign w:val="baseline"/>
        </w:rPr>
        <w:t>sin</w:t>
      </w:r>
      <w:r>
        <w:rPr>
          <w:rFonts w:ascii="Arial" w:hAnsi="Arial"/>
          <w:i/>
          <w:sz w:val="16"/>
          <w:vertAlign w:val="baseline"/>
        </w:rPr>
        <w:t>θ</w:t>
      </w:r>
      <w:r>
        <w:rPr>
          <w:rFonts w:ascii="Arial" w:hAnsi="Arial"/>
          <w:i/>
          <w:spacing w:val="-9"/>
          <w:sz w:val="16"/>
          <w:vertAlign w:val="baseline"/>
        </w:rPr>
        <w:t> </w:t>
      </w:r>
      <w:r>
        <w:rPr>
          <w:rFonts w:ascii="Cambria" w:hAnsi="Cambria"/>
          <w:sz w:val="16"/>
          <w:vertAlign w:val="baseline"/>
        </w:rPr>
        <w:t>⋅</w:t>
      </w:r>
      <w:r>
        <w:rPr>
          <w:rFonts w:ascii="Cambria" w:hAnsi="Cambria"/>
          <w:spacing w:val="-4"/>
          <w:sz w:val="16"/>
          <w:vertAlign w:val="baseline"/>
        </w:rPr>
        <w:t> </w:t>
      </w:r>
      <w:r>
        <w:rPr>
          <w:i/>
          <w:spacing w:val="-5"/>
          <w:sz w:val="16"/>
          <w:vertAlign w:val="baseline"/>
        </w:rPr>
        <w:t>d</w:t>
      </w:r>
      <w:r>
        <w:rPr>
          <w:rFonts w:ascii="Arial" w:hAnsi="Arial"/>
          <w:i/>
          <w:spacing w:val="-5"/>
          <w:sz w:val="16"/>
          <w:vertAlign w:val="baseline"/>
        </w:rPr>
        <w:t>θ</w:t>
      </w:r>
      <w:r>
        <w:rPr>
          <w:rFonts w:ascii="Arial" w:hAnsi="Arial"/>
          <w:i/>
          <w:sz w:val="16"/>
          <w:vertAlign w:val="baseline"/>
        </w:rPr>
        <w:tab/>
      </w:r>
      <w:r>
        <w:rPr>
          <w:spacing w:val="-5"/>
          <w:sz w:val="16"/>
          <w:vertAlign w:val="baseline"/>
        </w:rPr>
        <w:t>(9)</w:t>
      </w:r>
    </w:p>
    <w:p>
      <w:pPr>
        <w:pStyle w:val="BodyText"/>
        <w:spacing w:before="104"/>
        <w:ind w:left="311"/>
      </w:pPr>
      <w:r>
        <w:rPr>
          <w:w w:val="110"/>
        </w:rPr>
        <w:t>Combining</w:t>
      </w:r>
      <w:r>
        <w:rPr>
          <w:spacing w:val="-4"/>
          <w:w w:val="110"/>
        </w:rPr>
        <w:t> </w:t>
      </w:r>
      <w:hyperlink w:history="true" w:anchor="_bookmark10">
        <w:r>
          <w:rPr>
            <w:color w:val="2196D1"/>
            <w:w w:val="110"/>
          </w:rPr>
          <w:t>Eqs.</w:t>
        </w:r>
        <w:r>
          <w:rPr>
            <w:color w:val="2196D1"/>
            <w:spacing w:val="-5"/>
            <w:w w:val="110"/>
          </w:rPr>
          <w:t> </w:t>
        </w:r>
        <w:r>
          <w:rPr>
            <w:color w:val="2196D1"/>
            <w:w w:val="110"/>
          </w:rPr>
          <w:t>(6)</w:t>
        </w:r>
      </w:hyperlink>
      <w:r>
        <w:rPr>
          <w:w w:val="110"/>
        </w:rPr>
        <w:t>-</w:t>
      </w:r>
      <w:hyperlink w:history="true" w:anchor="_bookmark13">
        <w:r>
          <w:rPr>
            <w:color w:val="2196D1"/>
            <w:w w:val="110"/>
          </w:rPr>
          <w:t>(9)</w:t>
        </w:r>
      </w:hyperlink>
      <w:r>
        <w:rPr>
          <w:w w:val="110"/>
        </w:rPr>
        <w:t>,</w:t>
      </w:r>
      <w:r>
        <w:rPr>
          <w:spacing w:val="-5"/>
          <w:w w:val="110"/>
        </w:rPr>
        <w:t> </w:t>
      </w:r>
      <w:r>
        <w:rPr>
          <w:w w:val="110"/>
        </w:rPr>
        <w:t>the</w:t>
      </w:r>
      <w:r>
        <w:rPr>
          <w:spacing w:val="-3"/>
          <w:w w:val="110"/>
        </w:rPr>
        <w:t> </w:t>
      </w:r>
      <w:r>
        <w:rPr>
          <w:w w:val="110"/>
        </w:rPr>
        <w:t>results</w:t>
      </w:r>
      <w:r>
        <w:rPr>
          <w:spacing w:val="-5"/>
          <w:w w:val="110"/>
        </w:rPr>
        <w:t> </w:t>
      </w:r>
      <w:r>
        <w:rPr>
          <w:w w:val="110"/>
        </w:rPr>
        <w:t>are</w:t>
      </w:r>
      <w:r>
        <w:rPr>
          <w:spacing w:val="-4"/>
          <w:w w:val="110"/>
        </w:rPr>
        <w:t> </w:t>
      </w:r>
      <w:r>
        <w:rPr>
          <w:w w:val="110"/>
        </w:rPr>
        <w:t>simplified</w:t>
      </w:r>
      <w:r>
        <w:rPr>
          <w:spacing w:val="-4"/>
          <w:w w:val="110"/>
        </w:rPr>
        <w:t> </w:t>
      </w:r>
      <w:r>
        <w:rPr>
          <w:spacing w:val="-5"/>
          <w:w w:val="110"/>
        </w:rPr>
        <w:t>to</w:t>
      </w:r>
    </w:p>
    <w:p>
      <w:pPr>
        <w:spacing w:line="127" w:lineRule="exact" w:before="116"/>
        <w:ind w:left="908" w:right="0" w:firstLine="0"/>
        <w:jc w:val="left"/>
        <w:rPr>
          <w:rFonts w:ascii="Lucida Sans Unicode" w:hAnsi="Lucida Sans Unicode"/>
          <w:sz w:val="16"/>
        </w:rPr>
      </w:pPr>
      <w:bookmarkStart w:name="_bookmark14" w:id="24"/>
      <w:bookmarkEnd w:id="24"/>
      <w:r>
        <w:rPr/>
      </w:r>
      <w:r>
        <w:rPr>
          <w:i/>
          <w:spacing w:val="-2"/>
          <w:sz w:val="16"/>
        </w:rPr>
        <w:t>F</w:t>
      </w:r>
      <w:r>
        <w:rPr>
          <w:spacing w:val="-2"/>
          <w:sz w:val="16"/>
          <w:vertAlign w:val="superscript"/>
        </w:rPr>
        <w:t>2</w:t>
      </w:r>
      <w:r>
        <w:rPr>
          <w:spacing w:val="32"/>
          <w:sz w:val="16"/>
          <w:vertAlign w:val="baseline"/>
        </w:rPr>
        <w:t> </w:t>
      </w:r>
      <w:r>
        <w:rPr>
          <w:rFonts w:ascii="Cambria" w:hAnsi="Cambria"/>
          <w:spacing w:val="-2"/>
          <w:sz w:val="16"/>
          <w:vertAlign w:val="baseline"/>
        </w:rPr>
        <w:t>⋅</w:t>
      </w:r>
      <w:r>
        <w:rPr>
          <w:rFonts w:ascii="Cambria" w:hAnsi="Cambria"/>
          <w:spacing w:val="-4"/>
          <w:sz w:val="16"/>
          <w:vertAlign w:val="baseline"/>
        </w:rPr>
        <w:t> </w:t>
      </w:r>
      <w:r>
        <w:rPr>
          <w:rFonts w:ascii="Lucida Sans Unicode" w:hAnsi="Lucida Sans Unicode"/>
          <w:spacing w:val="-2"/>
          <w:sz w:val="16"/>
          <w:vertAlign w:val="baseline"/>
        </w:rPr>
        <w:t>[</w:t>
      </w:r>
      <w:r>
        <w:rPr>
          <w:spacing w:val="-2"/>
          <w:sz w:val="16"/>
          <w:vertAlign w:val="baseline"/>
        </w:rPr>
        <w:t>1</w:t>
      </w:r>
      <w:r>
        <w:rPr>
          <w:spacing w:val="-8"/>
          <w:sz w:val="16"/>
          <w:vertAlign w:val="baseline"/>
        </w:rPr>
        <w:t> </w:t>
      </w:r>
      <w:r>
        <w:rPr>
          <w:rFonts w:ascii="Lucida Sans Unicode" w:hAnsi="Lucida Sans Unicode"/>
          <w:spacing w:val="-2"/>
          <w:sz w:val="16"/>
          <w:vertAlign w:val="baseline"/>
        </w:rPr>
        <w:t>—</w:t>
      </w:r>
      <w:r>
        <w:rPr>
          <w:rFonts w:ascii="Lucida Sans Unicode" w:hAnsi="Lucida Sans Unicode"/>
          <w:spacing w:val="-16"/>
          <w:sz w:val="16"/>
          <w:vertAlign w:val="baseline"/>
        </w:rPr>
        <w:t> </w:t>
      </w:r>
      <w:r>
        <w:rPr>
          <w:rFonts w:ascii="Lucida Sans Unicode" w:hAnsi="Lucida Sans Unicode"/>
          <w:spacing w:val="-2"/>
          <w:sz w:val="16"/>
          <w:vertAlign w:val="baseline"/>
        </w:rPr>
        <w:t>(</w:t>
      </w:r>
      <w:r>
        <w:rPr>
          <w:rFonts w:ascii="Arial" w:hAnsi="Arial"/>
          <w:i/>
          <w:spacing w:val="-2"/>
          <w:sz w:val="16"/>
          <w:vertAlign w:val="baseline"/>
        </w:rPr>
        <w:t>θ</w:t>
      </w:r>
      <w:r>
        <w:rPr>
          <w:rFonts w:ascii="Arial" w:hAnsi="Arial"/>
          <w:i/>
          <w:spacing w:val="-9"/>
          <w:sz w:val="16"/>
          <w:vertAlign w:val="baseline"/>
        </w:rPr>
        <w:t> </w:t>
      </w:r>
      <w:r>
        <w:rPr>
          <w:rFonts w:ascii="Lucida Sans Unicode" w:hAnsi="Lucida Sans Unicode"/>
          <w:spacing w:val="-2"/>
          <w:sz w:val="16"/>
          <w:vertAlign w:val="baseline"/>
        </w:rPr>
        <w:t>—</w:t>
      </w:r>
      <w:r>
        <w:rPr>
          <w:rFonts w:ascii="Lucida Sans Unicode" w:hAnsi="Lucida Sans Unicode"/>
          <w:spacing w:val="-16"/>
          <w:sz w:val="16"/>
          <w:vertAlign w:val="baseline"/>
        </w:rPr>
        <w:t> </w:t>
      </w:r>
      <w:r>
        <w:rPr>
          <w:rFonts w:ascii="Arial" w:hAnsi="Arial"/>
          <w:i/>
          <w:spacing w:val="-2"/>
          <w:sz w:val="16"/>
          <w:vertAlign w:val="baseline"/>
        </w:rPr>
        <w:t>θ</w:t>
      </w:r>
      <w:r>
        <w:rPr>
          <w:spacing w:val="-2"/>
          <w:sz w:val="16"/>
          <w:vertAlign w:val="subscript"/>
        </w:rPr>
        <w:t>0</w:t>
      </w:r>
      <w:r>
        <w:rPr>
          <w:rFonts w:ascii="Lucida Sans Unicode" w:hAnsi="Lucida Sans Unicode"/>
          <w:spacing w:val="-2"/>
          <w:sz w:val="16"/>
          <w:vertAlign w:val="baseline"/>
        </w:rPr>
        <w:t>)</w:t>
      </w:r>
      <w:r>
        <w:rPr>
          <w:rFonts w:ascii="Lucida Sans Unicode" w:hAnsi="Lucida Sans Unicode"/>
          <w:spacing w:val="-16"/>
          <w:sz w:val="16"/>
          <w:vertAlign w:val="baseline"/>
        </w:rPr>
        <w:t> </w:t>
      </w:r>
      <w:r>
        <w:rPr>
          <w:rFonts w:ascii="Cambria" w:hAnsi="Cambria"/>
          <w:spacing w:val="-2"/>
          <w:sz w:val="16"/>
          <w:vertAlign w:val="baseline"/>
        </w:rPr>
        <w:t>⋅</w:t>
      </w:r>
      <w:r>
        <w:rPr>
          <w:rFonts w:ascii="Cambria" w:hAnsi="Cambria"/>
          <w:spacing w:val="-4"/>
          <w:sz w:val="16"/>
          <w:vertAlign w:val="baseline"/>
        </w:rPr>
        <w:t> </w:t>
      </w:r>
      <w:r>
        <w:rPr>
          <w:i/>
          <w:spacing w:val="-4"/>
          <w:sz w:val="16"/>
          <w:vertAlign w:val="baseline"/>
        </w:rPr>
        <w:t>cot</w:t>
      </w:r>
      <w:r>
        <w:rPr>
          <w:rFonts w:ascii="Arial" w:hAnsi="Arial"/>
          <w:i/>
          <w:spacing w:val="-4"/>
          <w:sz w:val="16"/>
          <w:vertAlign w:val="baseline"/>
        </w:rPr>
        <w:t>θ</w:t>
      </w:r>
      <w:r>
        <w:rPr>
          <w:rFonts w:ascii="Lucida Sans Unicode" w:hAnsi="Lucida Sans Unicode"/>
          <w:spacing w:val="-4"/>
          <w:sz w:val="16"/>
          <w:vertAlign w:val="baseline"/>
        </w:rPr>
        <w:t>]</w:t>
      </w:r>
    </w:p>
    <w:p>
      <w:pPr>
        <w:spacing w:after="0" w:line="127" w:lineRule="exact"/>
        <w:jc w:val="left"/>
        <w:rPr>
          <w:rFonts w:ascii="Lucida Sans Unicode" w:hAnsi="Lucida Sans Unicode"/>
          <w:sz w:val="16"/>
        </w:rPr>
        <w:sectPr>
          <w:type w:val="continuous"/>
          <w:pgSz w:w="10890" w:h="14860"/>
          <w:pgMar w:header="615" w:footer="620" w:top="580" w:bottom="280" w:left="708" w:right="708"/>
        </w:sectPr>
      </w:pPr>
    </w:p>
    <w:p>
      <w:pPr>
        <w:tabs>
          <w:tab w:pos="990" w:val="left" w:leader="none"/>
        </w:tabs>
        <w:spacing w:line="142" w:lineRule="exact" w:before="0"/>
        <w:ind w:left="550" w:right="0" w:firstLine="0"/>
        <w:jc w:val="left"/>
        <w:rPr>
          <w:sz w:val="10"/>
        </w:rPr>
      </w:pPr>
      <w:r>
        <w:rPr>
          <w:sz w:val="10"/>
        </w:rPr>
        <mc:AlternateContent>
          <mc:Choice Requires="wps">
            <w:drawing>
              <wp:anchor distT="0" distB="0" distL="0" distR="0" allowOverlap="1" layoutInCell="1" locked="0" behindDoc="1" simplePos="0" relativeHeight="486163968">
                <wp:simplePos x="0" y="0"/>
                <wp:positionH relativeFrom="page">
                  <wp:posOffset>1026720</wp:posOffset>
                </wp:positionH>
                <wp:positionV relativeFrom="paragraph">
                  <wp:posOffset>71735</wp:posOffset>
                </wp:positionV>
                <wp:extent cx="1035685" cy="444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035685" cy="4445"/>
                        </a:xfrm>
                        <a:custGeom>
                          <a:avLst/>
                          <a:gdLst/>
                          <a:ahLst/>
                          <a:cxnLst/>
                          <a:rect l="l" t="t" r="r" b="b"/>
                          <a:pathLst>
                            <a:path w="1035685" h="4445">
                              <a:moveTo>
                                <a:pt x="1035366" y="0"/>
                              </a:moveTo>
                              <a:lnTo>
                                <a:pt x="0" y="0"/>
                              </a:lnTo>
                              <a:lnTo>
                                <a:pt x="0" y="4318"/>
                              </a:lnTo>
                              <a:lnTo>
                                <a:pt x="1035366" y="4318"/>
                              </a:lnTo>
                              <a:lnTo>
                                <a:pt x="10353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844101pt;margin-top:5.648443pt;width:81.5249pt;height:.34pt;mso-position-horizontal-relative:page;mso-position-vertical-relative:paragraph;z-index:-17152512" id="docshape62" filled="true" fillcolor="#000000" stroked="false">
                <v:fill type="solid"/>
                <w10:wrap type="none"/>
              </v:rect>
            </w:pict>
          </mc:Fallback>
        </mc:AlternateContent>
      </w:r>
      <w:r>
        <w:rPr>
          <w:sz w:val="10"/>
        </w:rPr>
        <mc:AlternateContent>
          <mc:Choice Requires="wps">
            <w:drawing>
              <wp:anchor distT="0" distB="0" distL="0" distR="0" allowOverlap="1" layoutInCell="1" locked="0" behindDoc="1" simplePos="0" relativeHeight="486167552">
                <wp:simplePos x="0" y="0"/>
                <wp:positionH relativeFrom="page">
                  <wp:posOffset>875520</wp:posOffset>
                </wp:positionH>
                <wp:positionV relativeFrom="paragraph">
                  <wp:posOffset>23162</wp:posOffset>
                </wp:positionV>
                <wp:extent cx="1059815" cy="17335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059815" cy="173355"/>
                        </a:xfrm>
                        <a:prstGeom prst="rect">
                          <a:avLst/>
                        </a:prstGeom>
                      </wps:spPr>
                      <wps:txbx>
                        <w:txbxContent>
                          <w:p>
                            <w:pPr>
                              <w:pStyle w:val="BodyText"/>
                              <w:tabs>
                                <w:tab w:pos="1609" w:val="left" w:leader="none"/>
                              </w:tabs>
                              <w:spacing w:line="190" w:lineRule="exact"/>
                            </w:pPr>
                            <w:r>
                              <w:rPr>
                                <w:rFonts w:ascii="Lucida Sans Unicode"/>
                                <w:spacing w:val="-10"/>
                                <w:w w:val="110"/>
                              </w:rPr>
                              <w:t>=</w:t>
                            </w:r>
                            <w:r>
                              <w:rPr>
                                <w:rFonts w:ascii="Lucida Sans Unicode"/>
                              </w:rPr>
                              <w:tab/>
                            </w:r>
                            <w:r>
                              <w:rPr>
                                <w:spacing w:val="-10"/>
                                <w:w w:val="110"/>
                                <w:vertAlign w:val="subscript"/>
                              </w:rPr>
                              <w:t>4</w:t>
                            </w:r>
                          </w:p>
                        </w:txbxContent>
                      </wps:txbx>
                      <wps:bodyPr wrap="square" lIns="0" tIns="0" rIns="0" bIns="0" rtlCol="0">
                        <a:noAutofit/>
                      </wps:bodyPr>
                    </wps:wsp>
                  </a:graphicData>
                </a:graphic>
              </wp:anchor>
            </w:drawing>
          </mc:Choice>
          <mc:Fallback>
            <w:pict>
              <v:shape style="position:absolute;margin-left:68.938644pt;margin-top:1.823798pt;width:83.45pt;height:13.65pt;mso-position-horizontal-relative:page;mso-position-vertical-relative:paragraph;z-index:-17148928" type="#_x0000_t202" id="docshape63" filled="false" stroked="false">
                <v:textbox inset="0,0,0,0">
                  <w:txbxContent>
                    <w:p>
                      <w:pPr>
                        <w:pStyle w:val="BodyText"/>
                        <w:tabs>
                          <w:tab w:pos="1609" w:val="left" w:leader="none"/>
                        </w:tabs>
                        <w:spacing w:line="190" w:lineRule="exact"/>
                      </w:pPr>
                      <w:r>
                        <w:rPr>
                          <w:rFonts w:ascii="Lucida Sans Unicode"/>
                          <w:spacing w:val="-10"/>
                          <w:w w:val="110"/>
                        </w:rPr>
                        <w:t>=</w:t>
                      </w:r>
                      <w:r>
                        <w:rPr>
                          <w:rFonts w:ascii="Lucida Sans Unicode"/>
                        </w:rPr>
                        <w:tab/>
                      </w:r>
                      <w:r>
                        <w:rPr>
                          <w:spacing w:val="-10"/>
                          <w:w w:val="110"/>
                          <w:vertAlign w:val="subscript"/>
                        </w:rPr>
                        <w:t>4</w:t>
                      </w:r>
                    </w:p>
                  </w:txbxContent>
                </v:textbox>
                <w10:wrap type="none"/>
              </v:shape>
            </w:pict>
          </mc:Fallback>
        </mc:AlternateContent>
      </w:r>
      <w:r>
        <w:rPr>
          <w:i/>
          <w:spacing w:val="-10"/>
          <w:w w:val="110"/>
          <w:position w:val="-5"/>
          <w:sz w:val="16"/>
        </w:rPr>
        <w:t>J</w:t>
      </w:r>
      <w:r>
        <w:rPr>
          <w:i/>
          <w:position w:val="-5"/>
          <w:sz w:val="16"/>
        </w:rPr>
        <w:tab/>
      </w:r>
      <w:r>
        <w:rPr>
          <w:i/>
          <w:spacing w:val="-5"/>
          <w:w w:val="110"/>
          <w:sz w:val="10"/>
        </w:rPr>
        <w:t>n</w:t>
      </w:r>
      <w:r>
        <w:rPr>
          <w:spacing w:val="-5"/>
          <w:w w:val="110"/>
          <w:sz w:val="10"/>
        </w:rPr>
        <w:t>2</w:t>
      </w:r>
    </w:p>
    <w:p>
      <w:pPr>
        <w:spacing w:line="175" w:lineRule="exact" w:before="0"/>
        <w:ind w:left="1020" w:right="0" w:firstLine="0"/>
        <w:jc w:val="left"/>
        <w:rPr>
          <w:rFonts w:ascii="Arial" w:hAnsi="Arial"/>
          <w:i/>
          <w:sz w:val="16"/>
        </w:rPr>
      </w:pPr>
      <w:r>
        <w:rPr>
          <w:sz w:val="16"/>
        </w:rPr>
        <w:t>8</w:t>
      </w:r>
      <w:r>
        <w:rPr>
          <w:rFonts w:ascii="Arial" w:hAnsi="Arial"/>
          <w:i/>
          <w:sz w:val="17"/>
        </w:rPr>
        <w:t>π</w:t>
      </w:r>
      <w:r>
        <w:rPr>
          <w:position w:val="5"/>
          <w:sz w:val="10"/>
        </w:rPr>
        <w:t>2</w:t>
      </w:r>
      <w:r>
        <w:rPr>
          <w:spacing w:val="20"/>
          <w:position w:val="5"/>
          <w:sz w:val="10"/>
        </w:rPr>
        <w:t> </w:t>
      </w:r>
      <w:r>
        <w:rPr>
          <w:rFonts w:ascii="Cambria" w:hAnsi="Cambria"/>
          <w:sz w:val="16"/>
        </w:rPr>
        <w:t>⋅</w:t>
      </w:r>
      <w:r>
        <w:rPr>
          <w:rFonts w:ascii="Cambria" w:hAnsi="Cambria"/>
          <w:spacing w:val="-1"/>
          <w:sz w:val="16"/>
        </w:rPr>
        <w:t> </w:t>
      </w:r>
      <w:r>
        <w:rPr>
          <w:i/>
          <w:sz w:val="16"/>
        </w:rPr>
        <w:t>r</w:t>
      </w:r>
      <w:r>
        <w:rPr>
          <w:position w:val="5"/>
          <w:sz w:val="10"/>
        </w:rPr>
        <w:t>2</w:t>
      </w:r>
      <w:r>
        <w:rPr>
          <w:spacing w:val="20"/>
          <w:position w:val="5"/>
          <w:sz w:val="10"/>
        </w:rPr>
        <w:t> </w:t>
      </w:r>
      <w:r>
        <w:rPr>
          <w:rFonts w:ascii="Cambria" w:hAnsi="Cambria"/>
          <w:sz w:val="16"/>
        </w:rPr>
        <w:t>⋅ </w:t>
      </w:r>
      <w:r>
        <w:rPr>
          <w:i/>
          <w:sz w:val="16"/>
        </w:rPr>
        <w:t>t</w:t>
      </w:r>
      <w:r>
        <w:rPr>
          <w:rFonts w:ascii="Cambria" w:hAnsi="Cambria"/>
          <w:position w:val="5"/>
          <w:sz w:val="14"/>
        </w:rPr>
        <w:t>ʹ</w:t>
      </w:r>
      <w:r>
        <w:rPr>
          <w:rFonts w:ascii="Cambria" w:hAnsi="Cambria"/>
          <w:spacing w:val="4"/>
          <w:position w:val="5"/>
          <w:sz w:val="14"/>
        </w:rPr>
        <w:t> </w:t>
      </w:r>
      <w:r>
        <w:rPr>
          <w:rFonts w:ascii="Cambria" w:hAnsi="Cambria"/>
          <w:sz w:val="16"/>
        </w:rPr>
        <w:t>⋅</w:t>
      </w:r>
      <w:r>
        <w:rPr>
          <w:rFonts w:ascii="Cambria" w:hAnsi="Cambria"/>
          <w:spacing w:val="-1"/>
          <w:sz w:val="16"/>
        </w:rPr>
        <w:t> </w:t>
      </w:r>
      <w:r>
        <w:rPr>
          <w:i/>
          <w:sz w:val="16"/>
        </w:rPr>
        <w:t>E</w:t>
      </w:r>
      <w:r>
        <w:rPr>
          <w:i/>
          <w:sz w:val="16"/>
          <w:vertAlign w:val="subscript"/>
        </w:rPr>
        <w:t>s</w:t>
      </w:r>
      <w:r>
        <w:rPr>
          <w:i/>
          <w:spacing w:val="6"/>
          <w:sz w:val="16"/>
          <w:vertAlign w:val="baseline"/>
        </w:rPr>
        <w:t> </w:t>
      </w:r>
      <w:r>
        <w:rPr>
          <w:rFonts w:ascii="Cambria" w:hAnsi="Cambria"/>
          <w:sz w:val="16"/>
          <w:vertAlign w:val="baseline"/>
        </w:rPr>
        <w:t>⋅</w:t>
      </w:r>
      <w:r>
        <w:rPr>
          <w:rFonts w:ascii="Cambria" w:hAnsi="Cambria"/>
          <w:spacing w:val="-1"/>
          <w:sz w:val="16"/>
          <w:vertAlign w:val="baseline"/>
        </w:rPr>
        <w:t> </w:t>
      </w:r>
      <w:r>
        <w:rPr>
          <w:sz w:val="16"/>
          <w:vertAlign w:val="baseline"/>
        </w:rPr>
        <w:t>sin</w:t>
      </w:r>
      <w:r>
        <w:rPr>
          <w:spacing w:val="29"/>
          <w:sz w:val="16"/>
          <w:vertAlign w:val="baseline"/>
        </w:rPr>
        <w:t> </w:t>
      </w:r>
      <w:r>
        <w:rPr>
          <w:rFonts w:ascii="Arial" w:hAnsi="Arial"/>
          <w:i/>
          <w:spacing w:val="-10"/>
          <w:sz w:val="16"/>
          <w:vertAlign w:val="baseline"/>
        </w:rPr>
        <w:t>θ</w:t>
      </w:r>
    </w:p>
    <w:p>
      <w:pPr>
        <w:pStyle w:val="BodyText"/>
        <w:spacing w:before="6"/>
        <w:ind w:left="550"/>
      </w:pPr>
      <w:r>
        <w:rPr/>
        <w:br w:type="column"/>
      </w:r>
      <w:r>
        <w:rPr>
          <w:spacing w:val="-4"/>
          <w:w w:val="110"/>
        </w:rPr>
        <w:t>(10)</w:t>
      </w:r>
    </w:p>
    <w:p>
      <w:pPr>
        <w:pStyle w:val="BodyText"/>
        <w:spacing w:after="0"/>
        <w:sectPr>
          <w:type w:val="continuous"/>
          <w:pgSz w:w="10890" w:h="14860"/>
          <w:pgMar w:header="615" w:footer="620" w:top="580" w:bottom="280" w:left="708" w:right="708"/>
          <w:cols w:num="2" w:equalWidth="0">
            <w:col w:w="2467" w:space="6080"/>
            <w:col w:w="927"/>
          </w:cols>
        </w:sectPr>
      </w:pPr>
    </w:p>
    <w:p>
      <w:pPr>
        <w:pStyle w:val="BodyText"/>
        <w:spacing w:line="208" w:lineRule="auto" w:before="96"/>
        <w:ind w:left="72" w:firstLine="239"/>
      </w:pPr>
      <w:r>
        <w:rPr/>
        <mc:AlternateContent>
          <mc:Choice Requires="wps">
            <w:drawing>
              <wp:anchor distT="0" distB="0" distL="0" distR="0" allowOverlap="1" layoutInCell="1" locked="0" behindDoc="1" simplePos="0" relativeHeight="486166528">
                <wp:simplePos x="0" y="0"/>
                <wp:positionH relativeFrom="page">
                  <wp:posOffset>1581835</wp:posOffset>
                </wp:positionH>
                <wp:positionV relativeFrom="paragraph">
                  <wp:posOffset>139623</wp:posOffset>
                </wp:positionV>
                <wp:extent cx="34925" cy="7302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4925" cy="73025"/>
                        </a:xfrm>
                        <a:prstGeom prst="rect">
                          <a:avLst/>
                        </a:prstGeom>
                      </wps:spPr>
                      <wps:txbx>
                        <w:txbxContent>
                          <w:p>
                            <w:pPr>
                              <w:spacing w:line="113" w:lineRule="exact" w:before="0"/>
                              <w:ind w:left="0" w:right="0" w:firstLine="0"/>
                              <w:jc w:val="left"/>
                              <w:rPr>
                                <w:i/>
                                <w:sz w:val="10"/>
                              </w:rPr>
                            </w:pPr>
                            <w:r>
                              <w:rPr>
                                <w:i/>
                                <w:spacing w:val="-10"/>
                                <w:w w:val="110"/>
                                <w:sz w:val="10"/>
                              </w:rPr>
                              <w:t>n</w:t>
                            </w:r>
                          </w:p>
                        </w:txbxContent>
                      </wps:txbx>
                      <wps:bodyPr wrap="square" lIns="0" tIns="0" rIns="0" bIns="0" rtlCol="0">
                        <a:noAutofit/>
                      </wps:bodyPr>
                    </wps:wsp>
                  </a:graphicData>
                </a:graphic>
              </wp:anchor>
            </w:drawing>
          </mc:Choice>
          <mc:Fallback>
            <w:pict>
              <v:shape style="position:absolute;margin-left:124.554001pt;margin-top:10.993963pt;width:2.75pt;height:5.75pt;mso-position-horizontal-relative:page;mso-position-vertical-relative:paragraph;z-index:-17149952" type="#_x0000_t202" id="docshape64" filled="false" stroked="false">
                <v:textbox inset="0,0,0,0">
                  <w:txbxContent>
                    <w:p>
                      <w:pPr>
                        <w:spacing w:line="113" w:lineRule="exact" w:before="0"/>
                        <w:ind w:left="0" w:right="0" w:firstLine="0"/>
                        <w:jc w:val="left"/>
                        <w:rPr>
                          <w:i/>
                          <w:sz w:val="10"/>
                        </w:rPr>
                      </w:pPr>
                      <w:r>
                        <w:rPr>
                          <w:i/>
                          <w:spacing w:val="-10"/>
                          <w:w w:val="110"/>
                          <w:sz w:val="10"/>
                        </w:rPr>
                        <w:t>n</w:t>
                      </w:r>
                    </w:p>
                  </w:txbxContent>
                </v:textbox>
                <w10:wrap type="none"/>
              </v:shape>
            </w:pict>
          </mc:Fallback>
        </mc:AlternateContent>
      </w:r>
      <w:r>
        <w:rPr>
          <w:w w:val="105"/>
        </w:rPr>
        <w:t>Based</w:t>
      </w:r>
      <w:r>
        <w:rPr>
          <w:spacing w:val="22"/>
          <w:w w:val="105"/>
        </w:rPr>
        <w:t> </w:t>
      </w:r>
      <w:r>
        <w:rPr>
          <w:w w:val="105"/>
        </w:rPr>
        <w:t>on</w:t>
      </w:r>
      <w:r>
        <w:rPr>
          <w:spacing w:val="22"/>
          <w:w w:val="105"/>
        </w:rPr>
        <w:t> </w:t>
      </w:r>
      <w:hyperlink w:history="true" w:anchor="_bookmark14">
        <w:r>
          <w:rPr>
            <w:color w:val="2196D1"/>
            <w:w w:val="105"/>
          </w:rPr>
          <w:t>Eq.</w:t>
        </w:r>
        <w:r>
          <w:rPr>
            <w:color w:val="2196D1"/>
            <w:spacing w:val="22"/>
            <w:w w:val="105"/>
          </w:rPr>
          <w:t> </w:t>
        </w:r>
        <w:r>
          <w:rPr>
            <w:color w:val="2196D1"/>
            <w:w w:val="105"/>
          </w:rPr>
          <w:t>(10)</w:t>
        </w:r>
      </w:hyperlink>
      <w:r>
        <w:rPr>
          <w:w w:val="105"/>
        </w:rPr>
        <w:t>,</w:t>
      </w:r>
      <w:r>
        <w:rPr>
          <w:spacing w:val="24"/>
          <w:w w:val="105"/>
        </w:rPr>
        <w:t> </w:t>
      </w:r>
      <w:r>
        <w:rPr>
          <w:i/>
          <w:w w:val="105"/>
        </w:rPr>
        <w:t>F</w:t>
      </w:r>
      <w:r>
        <w:rPr>
          <w:rFonts w:ascii="Cambria" w:hAnsi="Cambria"/>
          <w:w w:val="105"/>
          <w:position w:val="6"/>
          <w:sz w:val="14"/>
        </w:rPr>
        <w:t>ʹ</w:t>
      </w:r>
      <w:r>
        <w:rPr>
          <w:rFonts w:ascii="Cambria" w:hAnsi="Cambria"/>
          <w:spacing w:val="64"/>
          <w:w w:val="105"/>
          <w:position w:val="6"/>
          <w:sz w:val="14"/>
        </w:rPr>
        <w:t> </w:t>
      </w:r>
      <w:r>
        <w:rPr>
          <w:w w:val="105"/>
        </w:rPr>
        <w:t>marking</w:t>
      </w:r>
      <w:r>
        <w:rPr>
          <w:spacing w:val="22"/>
          <w:w w:val="105"/>
        </w:rPr>
        <w:t> </w:t>
      </w:r>
      <w:r>
        <w:rPr>
          <w:w w:val="105"/>
        </w:rPr>
        <w:t>the</w:t>
      </w:r>
      <w:r>
        <w:rPr>
          <w:spacing w:val="22"/>
          <w:w w:val="105"/>
        </w:rPr>
        <w:t> </w:t>
      </w:r>
      <w:r>
        <w:rPr>
          <w:w w:val="105"/>
        </w:rPr>
        <w:t>beginning</w:t>
      </w:r>
      <w:r>
        <w:rPr>
          <w:spacing w:val="24"/>
          <w:w w:val="105"/>
        </w:rPr>
        <w:t> </w:t>
      </w:r>
      <w:r>
        <w:rPr>
          <w:w w:val="105"/>
        </w:rPr>
        <w:t>of</w:t>
      </w:r>
      <w:r>
        <w:rPr>
          <w:spacing w:val="22"/>
          <w:w w:val="105"/>
        </w:rPr>
        <w:t> </w:t>
      </w:r>
      <w:r>
        <w:rPr>
          <w:w w:val="105"/>
        </w:rPr>
        <w:t>skin-to-particle</w:t>
      </w:r>
      <w:r>
        <w:rPr>
          <w:spacing w:val="22"/>
          <w:w w:val="105"/>
        </w:rPr>
        <w:t> </w:t>
      </w:r>
      <w:r>
        <w:rPr>
          <w:w w:val="105"/>
        </w:rPr>
        <w:t>interface</w:t>
      </w:r>
      <w:r>
        <w:rPr>
          <w:spacing w:val="22"/>
          <w:w w:val="105"/>
        </w:rPr>
        <w:t> </w:t>
      </w:r>
      <w:r>
        <w:rPr>
          <w:w w:val="105"/>
        </w:rPr>
        <w:t>cracking,</w:t>
      </w:r>
      <w:r>
        <w:rPr>
          <w:spacing w:val="22"/>
          <w:w w:val="105"/>
        </w:rPr>
        <w:t> </w:t>
      </w:r>
      <w:r>
        <w:rPr>
          <w:w w:val="105"/>
        </w:rPr>
        <w:t>i.e.,</w:t>
      </w:r>
      <w:r>
        <w:rPr>
          <w:spacing w:val="22"/>
          <w:w w:val="105"/>
        </w:rPr>
        <w:t> </w:t>
      </w:r>
      <w:r>
        <w:rPr>
          <w:w w:val="105"/>
        </w:rPr>
        <w:t>when</w:t>
      </w:r>
      <w:r>
        <w:rPr>
          <w:spacing w:val="24"/>
          <w:w w:val="105"/>
        </w:rPr>
        <w:t> </w:t>
      </w:r>
      <w:r>
        <w:rPr>
          <w:rFonts w:ascii="Arial" w:hAnsi="Arial"/>
          <w:i/>
          <w:w w:val="105"/>
        </w:rPr>
        <w:t>θ</w:t>
      </w:r>
      <w:r>
        <w:rPr>
          <w:rFonts w:ascii="Arial" w:hAnsi="Arial"/>
          <w:i/>
          <w:spacing w:val="33"/>
          <w:w w:val="105"/>
        </w:rPr>
        <w:t> </w:t>
      </w:r>
      <w:r>
        <w:rPr>
          <w:rFonts w:ascii="Lucida Sans Unicode" w:hAnsi="Lucida Sans Unicode"/>
          <w:w w:val="105"/>
        </w:rPr>
        <w:t>=</w:t>
      </w:r>
      <w:r>
        <w:rPr>
          <w:rFonts w:ascii="Lucida Sans Unicode" w:hAnsi="Lucida Sans Unicode"/>
          <w:spacing w:val="12"/>
          <w:w w:val="105"/>
        </w:rPr>
        <w:t> </w:t>
      </w:r>
      <w:r>
        <w:rPr>
          <w:rFonts w:ascii="Arial" w:hAnsi="Arial"/>
          <w:i/>
          <w:w w:val="105"/>
        </w:rPr>
        <w:t>θ</w:t>
      </w:r>
      <w:r>
        <w:rPr>
          <w:w w:val="105"/>
          <w:vertAlign w:val="subscript"/>
        </w:rPr>
        <w:t>0</w:t>
      </w:r>
      <w:r>
        <w:rPr>
          <w:spacing w:val="40"/>
          <w:w w:val="105"/>
          <w:vertAlign w:val="baseline"/>
        </w:rPr>
        <w:t> </w:t>
      </w:r>
      <w:r>
        <w:rPr>
          <w:rFonts w:ascii="Lucida Sans Unicode" w:hAnsi="Lucida Sans Unicode"/>
          <w:w w:val="105"/>
          <w:vertAlign w:val="baseline"/>
        </w:rPr>
        <w:t>=</w:t>
      </w:r>
      <w:r>
        <w:rPr>
          <w:rFonts w:ascii="Lucida Sans Unicode" w:hAnsi="Lucida Sans Unicode"/>
          <w:spacing w:val="12"/>
          <w:w w:val="105"/>
          <w:vertAlign w:val="baseline"/>
        </w:rPr>
        <w:t> </w:t>
      </w:r>
      <w:r>
        <w:rPr>
          <w:i/>
          <w:w w:val="105"/>
          <w:vertAlign w:val="baseline"/>
        </w:rPr>
        <w:t>arcsin</w:t>
      </w:r>
      <w:r>
        <w:rPr>
          <w:rFonts w:ascii="Lucida Sans Unicode" w:hAnsi="Lucida Sans Unicode"/>
          <w:w w:val="105"/>
          <w:vertAlign w:val="baseline"/>
        </w:rPr>
        <w:t>(</w:t>
      </w:r>
      <w:r>
        <w:rPr>
          <w:i/>
          <w:w w:val="105"/>
          <w:vertAlign w:val="baseline"/>
        </w:rPr>
        <w:t>d</w:t>
      </w:r>
      <w:r>
        <w:rPr>
          <w:i/>
          <w:w w:val="105"/>
          <w:vertAlign w:val="subscript"/>
        </w:rPr>
        <w:t>min</w:t>
      </w:r>
      <w:r>
        <w:rPr>
          <w:i/>
          <w:spacing w:val="-2"/>
          <w:w w:val="105"/>
          <w:vertAlign w:val="baseline"/>
        </w:rPr>
        <w:t> </w:t>
      </w:r>
      <w:r>
        <w:rPr>
          <w:rFonts w:ascii="Lucida Sans Unicode" w:hAnsi="Lucida Sans Unicode"/>
          <w:w w:val="105"/>
          <w:vertAlign w:val="baseline"/>
        </w:rPr>
        <w:t>/</w:t>
      </w:r>
      <w:r>
        <w:rPr>
          <w:w w:val="105"/>
          <w:vertAlign w:val="baseline"/>
        </w:rPr>
        <w:t>2</w:t>
      </w:r>
      <w:r>
        <w:rPr>
          <w:i/>
          <w:w w:val="105"/>
          <w:vertAlign w:val="baseline"/>
        </w:rPr>
        <w:t>r</w:t>
      </w:r>
      <w:r>
        <w:rPr>
          <w:rFonts w:ascii="Lucida Sans Unicode" w:hAnsi="Lucida Sans Unicode"/>
          <w:w w:val="105"/>
          <w:vertAlign w:val="baseline"/>
        </w:rPr>
        <w:t>)</w:t>
      </w:r>
      <w:r>
        <w:rPr>
          <w:w w:val="105"/>
          <w:vertAlign w:val="baseline"/>
        </w:rPr>
        <w:t>,</w:t>
      </w:r>
      <w:r>
        <w:rPr>
          <w:spacing w:val="25"/>
          <w:w w:val="105"/>
          <w:vertAlign w:val="baseline"/>
        </w:rPr>
        <w:t> </w:t>
      </w:r>
      <w:r>
        <w:rPr>
          <w:w w:val="105"/>
          <w:vertAlign w:val="baseline"/>
        </w:rPr>
        <w:t>can</w:t>
      </w:r>
      <w:r>
        <w:rPr>
          <w:spacing w:val="22"/>
          <w:w w:val="105"/>
          <w:vertAlign w:val="baseline"/>
        </w:rPr>
        <w:t> </w:t>
      </w:r>
      <w:r>
        <w:rPr>
          <w:w w:val="105"/>
          <w:vertAlign w:val="baseline"/>
        </w:rPr>
        <w:t>be calculated by setting </w:t>
      </w:r>
      <w:r>
        <w:rPr>
          <w:i/>
          <w:w w:val="105"/>
          <w:vertAlign w:val="baseline"/>
        </w:rPr>
        <w:t>J</w:t>
      </w:r>
      <w:r>
        <w:rPr>
          <w:i/>
          <w:spacing w:val="40"/>
          <w:w w:val="105"/>
          <w:vertAlign w:val="baseline"/>
        </w:rPr>
        <w:t> </w:t>
      </w:r>
      <w:r>
        <w:rPr>
          <w:rFonts w:ascii="Lucida Sans Unicode" w:hAnsi="Lucida Sans Unicode"/>
          <w:w w:val="105"/>
          <w:vertAlign w:val="baseline"/>
        </w:rPr>
        <w:t>= </w:t>
      </w:r>
      <w:r>
        <w:rPr>
          <w:rFonts w:ascii="Cambria" w:hAnsi="Cambria"/>
          <w:w w:val="105"/>
          <w:vertAlign w:val="baseline"/>
        </w:rPr>
        <w:t>Γ</w:t>
      </w:r>
      <w:r>
        <w:rPr>
          <w:w w:val="105"/>
          <w:vertAlign w:val="baseline"/>
        </w:rPr>
        <w:t>, and written as</w:t>
      </w:r>
    </w:p>
    <w:p>
      <w:pPr>
        <w:pStyle w:val="BodyText"/>
        <w:spacing w:after="0" w:line="208" w:lineRule="auto"/>
        <w:sectPr>
          <w:type w:val="continuous"/>
          <w:pgSz w:w="10890" w:h="14860"/>
          <w:pgMar w:header="615" w:footer="620" w:top="580" w:bottom="280" w:left="708" w:right="708"/>
        </w:sectPr>
      </w:pPr>
    </w:p>
    <w:p>
      <w:pPr>
        <w:spacing w:before="101"/>
        <w:ind w:left="576" w:right="0" w:firstLine="0"/>
        <w:jc w:val="left"/>
        <w:rPr>
          <w:sz w:val="16"/>
        </w:rPr>
      </w:pPr>
      <w:r>
        <w:rPr>
          <w:sz w:val="16"/>
        </w:rPr>
        <mc:AlternateContent>
          <mc:Choice Requires="wps">
            <w:drawing>
              <wp:anchor distT="0" distB="0" distL="0" distR="0" allowOverlap="1" layoutInCell="1" locked="0" behindDoc="1" simplePos="0" relativeHeight="486167040">
                <wp:simplePos x="0" y="0"/>
                <wp:positionH relativeFrom="page">
                  <wp:posOffset>867599</wp:posOffset>
                </wp:positionH>
                <wp:positionV relativeFrom="paragraph">
                  <wp:posOffset>150828</wp:posOffset>
                </wp:positionV>
                <wp:extent cx="34925" cy="7302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4925" cy="73025"/>
                        </a:xfrm>
                        <a:prstGeom prst="rect">
                          <a:avLst/>
                        </a:prstGeom>
                      </wps:spPr>
                      <wps:txbx>
                        <w:txbxContent>
                          <w:p>
                            <w:pPr>
                              <w:spacing w:line="113" w:lineRule="exact" w:before="0"/>
                              <w:ind w:left="0" w:right="0" w:firstLine="0"/>
                              <w:jc w:val="left"/>
                              <w:rPr>
                                <w:i/>
                                <w:sz w:val="10"/>
                              </w:rPr>
                            </w:pPr>
                            <w:r>
                              <w:rPr>
                                <w:i/>
                                <w:spacing w:val="-10"/>
                                <w:w w:val="110"/>
                                <w:sz w:val="10"/>
                              </w:rPr>
                              <w:t>n</w:t>
                            </w:r>
                          </w:p>
                        </w:txbxContent>
                      </wps:txbx>
                      <wps:bodyPr wrap="square" lIns="0" tIns="0" rIns="0" bIns="0" rtlCol="0">
                        <a:noAutofit/>
                      </wps:bodyPr>
                    </wps:wsp>
                  </a:graphicData>
                </a:graphic>
              </wp:anchor>
            </w:drawing>
          </mc:Choice>
          <mc:Fallback>
            <w:pict>
              <v:shape style="position:absolute;margin-left:68.314903pt;margin-top:11.876268pt;width:2.75pt;height:5.75pt;mso-position-horizontal-relative:page;mso-position-vertical-relative:paragraph;z-index:-17149440" type="#_x0000_t202" id="docshape65" filled="false" stroked="false">
                <v:textbox inset="0,0,0,0">
                  <w:txbxContent>
                    <w:p>
                      <w:pPr>
                        <w:spacing w:line="113" w:lineRule="exact" w:before="0"/>
                        <w:ind w:left="0" w:right="0" w:firstLine="0"/>
                        <w:jc w:val="left"/>
                        <w:rPr>
                          <w:i/>
                          <w:sz w:val="10"/>
                        </w:rPr>
                      </w:pPr>
                      <w:r>
                        <w:rPr>
                          <w:i/>
                          <w:spacing w:val="-10"/>
                          <w:w w:val="110"/>
                          <w:sz w:val="10"/>
                        </w:rPr>
                        <w:t>n</w:t>
                      </w:r>
                    </w:p>
                  </w:txbxContent>
                </v:textbox>
                <w10:wrap type="none"/>
              </v:shape>
            </w:pict>
          </mc:Fallback>
        </mc:AlternateContent>
      </w:r>
      <w:r>
        <w:rPr>
          <w:i/>
          <w:sz w:val="16"/>
        </w:rPr>
        <w:t>F</w:t>
      </w:r>
      <w:r>
        <w:rPr>
          <w:i/>
          <w:spacing w:val="4"/>
          <w:sz w:val="16"/>
        </w:rPr>
        <w:t> </w:t>
      </w:r>
      <w:r>
        <w:rPr>
          <w:rFonts w:ascii="Cambria" w:hAnsi="Cambria"/>
          <w:position w:val="7"/>
          <w:sz w:val="14"/>
        </w:rPr>
        <w:t>ʹ</w:t>
      </w:r>
      <w:r>
        <w:rPr>
          <w:rFonts w:ascii="Cambria" w:hAnsi="Cambria"/>
          <w:spacing w:val="6"/>
          <w:position w:val="7"/>
          <w:sz w:val="14"/>
        </w:rPr>
        <w:t> </w:t>
      </w:r>
      <w:r>
        <w:rPr>
          <w:rFonts w:ascii="Lucida Sans Unicode" w:hAnsi="Lucida Sans Unicode"/>
          <w:sz w:val="16"/>
        </w:rPr>
        <w:t>=</w:t>
      </w:r>
      <w:r>
        <w:rPr>
          <w:rFonts w:ascii="Lucida Sans Unicode" w:hAnsi="Lucida Sans Unicode"/>
          <w:spacing w:val="-13"/>
          <w:sz w:val="16"/>
        </w:rPr>
        <w:t> </w:t>
      </w:r>
      <w:r>
        <w:rPr>
          <w:sz w:val="16"/>
        </w:rPr>
        <w:t>2</w:t>
      </w:r>
      <w:r>
        <w:rPr>
          <w:rFonts w:ascii="Arial" w:hAnsi="Arial"/>
          <w:i/>
          <w:sz w:val="17"/>
        </w:rPr>
        <w:t>π</w:t>
      </w:r>
      <w:r>
        <w:rPr>
          <w:rFonts w:ascii="Arial" w:hAnsi="Arial"/>
          <w:i/>
          <w:spacing w:val="-12"/>
          <w:sz w:val="17"/>
        </w:rPr>
        <w:t> </w:t>
      </w:r>
      <w:r>
        <w:rPr>
          <w:rFonts w:ascii="Cambria" w:hAnsi="Cambria"/>
          <w:sz w:val="16"/>
        </w:rPr>
        <w:t>⋅</w:t>
      </w:r>
      <w:r>
        <w:rPr>
          <w:rFonts w:ascii="Cambria" w:hAnsi="Cambria"/>
          <w:spacing w:val="-6"/>
          <w:sz w:val="16"/>
        </w:rPr>
        <w:t> </w:t>
      </w:r>
      <w:r>
        <w:rPr>
          <w:i/>
          <w:sz w:val="16"/>
        </w:rPr>
        <w:t>r</w:t>
      </w:r>
      <w:r>
        <w:rPr>
          <w:i/>
          <w:spacing w:val="-8"/>
          <w:sz w:val="16"/>
        </w:rPr>
        <w:t> </w:t>
      </w:r>
      <w:r>
        <w:rPr>
          <w:rFonts w:ascii="Cambria" w:hAnsi="Cambria"/>
          <w:sz w:val="16"/>
        </w:rPr>
        <w:t>⋅</w:t>
      </w:r>
      <w:r>
        <w:rPr>
          <w:rFonts w:ascii="Cambria" w:hAnsi="Cambria"/>
          <w:spacing w:val="-5"/>
          <w:sz w:val="16"/>
        </w:rPr>
        <w:t> </w:t>
      </w:r>
      <w:r>
        <w:rPr>
          <w:i/>
          <w:spacing w:val="-2"/>
          <w:sz w:val="16"/>
        </w:rPr>
        <w:t>sin</w:t>
      </w:r>
      <w:r>
        <w:rPr>
          <w:spacing w:val="-2"/>
          <w:sz w:val="16"/>
          <w:vertAlign w:val="superscript"/>
        </w:rPr>
        <w:t>2</w:t>
      </w:r>
      <w:r>
        <w:rPr>
          <w:rFonts w:ascii="Arial" w:hAnsi="Arial"/>
          <w:i/>
          <w:spacing w:val="-2"/>
          <w:sz w:val="16"/>
          <w:vertAlign w:val="baseline"/>
        </w:rPr>
        <w:t>θ</w:t>
      </w:r>
      <w:r>
        <w:rPr>
          <w:spacing w:val="-2"/>
          <w:sz w:val="16"/>
          <w:vertAlign w:val="subscript"/>
        </w:rPr>
        <w:t>0</w:t>
      </w:r>
    </w:p>
    <w:p>
      <w:pPr>
        <w:spacing w:line="237" w:lineRule="auto" w:before="0"/>
        <w:ind w:left="4" w:right="0" w:firstLine="0"/>
        <w:jc w:val="left"/>
        <w:rPr>
          <w:rFonts w:ascii="Cambria" w:hAnsi="Cambria"/>
          <w:sz w:val="16"/>
        </w:rPr>
      </w:pPr>
      <w:r>
        <w:rPr/>
        <w:br w:type="column"/>
      </w:r>
      <w:r>
        <w:rPr>
          <w:rFonts w:ascii="Cambria" w:hAnsi="Cambria"/>
          <w:position w:val="-14"/>
          <w:sz w:val="16"/>
        </w:rPr>
        <w:t>⋅</w:t>
      </w:r>
      <w:r>
        <w:rPr>
          <w:rFonts w:ascii="Cambria" w:hAnsi="Cambria"/>
          <w:spacing w:val="-2"/>
          <w:position w:val="-14"/>
          <w:sz w:val="16"/>
        </w:rPr>
        <w:t> </w:t>
      </w:r>
      <w:r>
        <w:rPr>
          <w:rFonts w:ascii="Cambria" w:hAnsi="Cambria"/>
          <w:spacing w:val="-2"/>
          <w:sz w:val="16"/>
        </w:rPr>
        <w:t>√̅</w:t>
      </w:r>
      <w:r>
        <w:rPr>
          <w:i/>
          <w:spacing w:val="-2"/>
          <w:position w:val="-14"/>
          <w:sz w:val="16"/>
        </w:rPr>
        <w:t>t</w:t>
      </w:r>
      <w:r>
        <w:rPr>
          <w:rFonts w:ascii="Cambria" w:hAnsi="Cambria"/>
          <w:spacing w:val="-2"/>
          <w:sz w:val="16"/>
        </w:rPr>
        <w:t>̅</w:t>
      </w:r>
      <w:r>
        <w:rPr>
          <w:rFonts w:ascii="Cambria" w:hAnsi="Cambria"/>
          <w:spacing w:val="-2"/>
          <w:position w:val="-8"/>
          <w:sz w:val="14"/>
        </w:rPr>
        <w:t>ʹ</w:t>
      </w:r>
      <w:r>
        <w:rPr>
          <w:rFonts w:ascii="Cambria" w:hAnsi="Cambria"/>
          <w:spacing w:val="-2"/>
          <w:sz w:val="16"/>
        </w:rPr>
        <w:t>̅</w:t>
      </w:r>
      <w:r>
        <w:rPr>
          <w:i/>
          <w:spacing w:val="-2"/>
          <w:position w:val="-14"/>
          <w:sz w:val="16"/>
        </w:rPr>
        <w:t>E</w:t>
      </w:r>
      <w:r>
        <w:rPr>
          <w:rFonts w:ascii="Cambria" w:hAnsi="Cambria"/>
          <w:spacing w:val="-2"/>
          <w:sz w:val="16"/>
        </w:rPr>
        <w:t>̅̅̅</w:t>
      </w:r>
      <w:r>
        <w:rPr>
          <w:i/>
          <w:spacing w:val="-2"/>
          <w:position w:val="-17"/>
          <w:sz w:val="10"/>
        </w:rPr>
        <w:t>s</w:t>
      </w:r>
      <w:r>
        <w:rPr>
          <w:rFonts w:ascii="Cambria" w:hAnsi="Cambria"/>
          <w:spacing w:val="-2"/>
          <w:sz w:val="16"/>
        </w:rPr>
        <w:t>̅</w:t>
      </w:r>
      <w:r>
        <w:rPr>
          <w:rFonts w:ascii="Cambria" w:hAnsi="Cambria"/>
          <w:spacing w:val="-2"/>
          <w:position w:val="-14"/>
          <w:sz w:val="16"/>
        </w:rPr>
        <w:t>Γ</w:t>
      </w:r>
      <w:r>
        <w:rPr>
          <w:rFonts w:ascii="Cambria" w:hAnsi="Cambria"/>
          <w:spacing w:val="-2"/>
          <w:sz w:val="16"/>
        </w:rPr>
        <w:t>̅̅̅</w:t>
      </w:r>
    </w:p>
    <w:p>
      <w:pPr>
        <w:pStyle w:val="BodyText"/>
        <w:spacing w:before="131"/>
        <w:ind w:left="576"/>
      </w:pPr>
      <w:r>
        <w:rPr/>
        <w:br w:type="column"/>
      </w:r>
      <w:r>
        <w:rPr>
          <w:spacing w:val="-4"/>
          <w:w w:val="110"/>
        </w:rPr>
        <w:t>(11)</w:t>
      </w:r>
    </w:p>
    <w:p>
      <w:pPr>
        <w:pStyle w:val="BodyText"/>
        <w:spacing w:after="0"/>
        <w:sectPr>
          <w:type w:val="continuous"/>
          <w:pgSz w:w="10890" w:h="14860"/>
          <w:pgMar w:header="615" w:footer="620" w:top="580" w:bottom="280" w:left="708" w:right="708"/>
          <w:cols w:num="3" w:equalWidth="0">
            <w:col w:w="1826" w:space="40"/>
            <w:col w:w="584" w:space="6071"/>
            <w:col w:w="953"/>
          </w:cols>
        </w:sectPr>
      </w:pPr>
    </w:p>
    <w:p>
      <w:pPr>
        <w:pStyle w:val="BodyText"/>
        <w:rPr>
          <w:sz w:val="20"/>
        </w:rPr>
      </w:pPr>
    </w:p>
    <w:p>
      <w:pPr>
        <w:pStyle w:val="BodyText"/>
        <w:spacing w:before="74"/>
        <w:rPr>
          <w:sz w:val="20"/>
        </w:rPr>
      </w:pPr>
    </w:p>
    <w:p>
      <w:pPr>
        <w:pStyle w:val="BodyText"/>
        <w:ind w:left="1298"/>
        <w:rPr>
          <w:sz w:val="20"/>
        </w:rPr>
      </w:pPr>
      <w:r>
        <w:rPr>
          <w:sz w:val="20"/>
        </w:rPr>
        <w:drawing>
          <wp:inline distT="0" distB="0" distL="0" distR="0">
            <wp:extent cx="4362721" cy="1609344"/>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25" cstate="print"/>
                    <a:stretch>
                      <a:fillRect/>
                    </a:stretch>
                  </pic:blipFill>
                  <pic:spPr>
                    <a:xfrm>
                      <a:off x="0" y="0"/>
                      <a:ext cx="4362721" cy="1609344"/>
                    </a:xfrm>
                    <a:prstGeom prst="rect">
                      <a:avLst/>
                    </a:prstGeom>
                  </pic:spPr>
                </pic:pic>
              </a:graphicData>
            </a:graphic>
          </wp:inline>
        </w:drawing>
      </w:r>
      <w:r>
        <w:rPr>
          <w:sz w:val="20"/>
        </w:rPr>
      </w:r>
    </w:p>
    <w:p>
      <w:pPr>
        <w:pStyle w:val="BodyText"/>
        <w:spacing w:before="15"/>
        <w:rPr>
          <w:sz w:val="14"/>
        </w:rPr>
      </w:pPr>
    </w:p>
    <w:p>
      <w:pPr>
        <w:spacing w:before="0"/>
        <w:ind w:left="335" w:right="0" w:firstLine="0"/>
        <w:jc w:val="left"/>
        <w:rPr>
          <w:sz w:val="14"/>
        </w:rPr>
      </w:pPr>
      <w:bookmarkStart w:name="_bookmark15" w:id="25"/>
      <w:bookmarkEnd w:id="25"/>
      <w:r>
        <w:rPr/>
      </w:r>
      <w:r>
        <w:rPr>
          <w:b/>
          <w:w w:val="115"/>
          <w:sz w:val="14"/>
        </w:rPr>
        <w:t>Fig.</w:t>
      </w:r>
      <w:r>
        <w:rPr>
          <w:b/>
          <w:spacing w:val="-2"/>
          <w:w w:val="115"/>
          <w:sz w:val="14"/>
        </w:rPr>
        <w:t> </w:t>
      </w:r>
      <w:r>
        <w:rPr>
          <w:b/>
          <w:w w:val="115"/>
          <w:sz w:val="14"/>
        </w:rPr>
        <w:t>7.</w:t>
      </w:r>
      <w:r>
        <w:rPr>
          <w:b/>
          <w:spacing w:val="19"/>
          <w:w w:val="115"/>
          <w:sz w:val="14"/>
        </w:rPr>
        <w:t> </w:t>
      </w:r>
      <w:r>
        <w:rPr>
          <w:w w:val="115"/>
          <w:sz w:val="14"/>
        </w:rPr>
        <w:t>Illustration</w:t>
      </w:r>
      <w:r>
        <w:rPr>
          <w:spacing w:val="-2"/>
          <w:w w:val="115"/>
          <w:sz w:val="14"/>
        </w:rPr>
        <w:t> </w:t>
      </w:r>
      <w:r>
        <w:rPr>
          <w:w w:val="115"/>
          <w:sz w:val="14"/>
        </w:rPr>
        <w:t>of</w:t>
      </w:r>
      <w:r>
        <w:rPr>
          <w:spacing w:val="-2"/>
          <w:w w:val="115"/>
          <w:sz w:val="14"/>
        </w:rPr>
        <w:t> </w:t>
      </w:r>
      <w:r>
        <w:rPr>
          <w:w w:val="115"/>
          <w:sz w:val="14"/>
        </w:rPr>
        <w:t>the</w:t>
      </w:r>
      <w:r>
        <w:rPr>
          <w:spacing w:val="-2"/>
          <w:w w:val="115"/>
          <w:sz w:val="14"/>
        </w:rPr>
        <w:t> </w:t>
      </w:r>
      <w:r>
        <w:rPr>
          <w:w w:val="115"/>
          <w:sz w:val="14"/>
        </w:rPr>
        <w:t>skin-peeling</w:t>
      </w:r>
      <w:r>
        <w:rPr>
          <w:spacing w:val="-2"/>
          <w:w w:val="115"/>
          <w:sz w:val="14"/>
        </w:rPr>
        <w:t> </w:t>
      </w:r>
      <w:r>
        <w:rPr>
          <w:w w:val="115"/>
          <w:sz w:val="14"/>
        </w:rPr>
        <w:t>process</w:t>
      </w:r>
      <w:r>
        <w:rPr>
          <w:spacing w:val="-1"/>
          <w:w w:val="115"/>
          <w:sz w:val="14"/>
        </w:rPr>
        <w:t> </w:t>
      </w:r>
      <w:r>
        <w:rPr>
          <w:w w:val="115"/>
          <w:sz w:val="14"/>
        </w:rPr>
        <w:t>from</w:t>
      </w:r>
      <w:r>
        <w:rPr>
          <w:spacing w:val="-1"/>
          <w:w w:val="115"/>
          <w:sz w:val="14"/>
        </w:rPr>
        <w:t> </w:t>
      </w:r>
      <w:r>
        <w:rPr>
          <w:w w:val="115"/>
          <w:sz w:val="14"/>
        </w:rPr>
        <w:t>spherical</w:t>
      </w:r>
      <w:r>
        <w:rPr>
          <w:spacing w:val="-2"/>
          <w:w w:val="115"/>
          <w:sz w:val="14"/>
        </w:rPr>
        <w:t> </w:t>
      </w:r>
      <w:r>
        <w:rPr>
          <w:w w:val="115"/>
          <w:sz w:val="14"/>
        </w:rPr>
        <w:t>particle:</w:t>
      </w:r>
      <w:r>
        <w:rPr>
          <w:spacing w:val="-2"/>
          <w:w w:val="115"/>
          <w:sz w:val="14"/>
        </w:rPr>
        <w:t> </w:t>
      </w:r>
      <w:r>
        <w:rPr>
          <w:w w:val="115"/>
          <w:sz w:val="14"/>
        </w:rPr>
        <w:t>(a)</w:t>
      </w:r>
      <w:r>
        <w:rPr>
          <w:spacing w:val="-1"/>
          <w:w w:val="115"/>
          <w:sz w:val="14"/>
        </w:rPr>
        <w:t> </w:t>
      </w:r>
      <w:r>
        <w:rPr>
          <w:w w:val="115"/>
          <w:sz w:val="14"/>
        </w:rPr>
        <w:t>before</w:t>
      </w:r>
      <w:r>
        <w:rPr>
          <w:spacing w:val="-2"/>
          <w:w w:val="115"/>
          <w:sz w:val="14"/>
        </w:rPr>
        <w:t> </w:t>
      </w:r>
      <w:r>
        <w:rPr>
          <w:w w:val="115"/>
          <w:sz w:val="14"/>
        </w:rPr>
        <w:t>peeling;</w:t>
      </w:r>
      <w:r>
        <w:rPr>
          <w:spacing w:val="-2"/>
          <w:w w:val="115"/>
          <w:sz w:val="14"/>
        </w:rPr>
        <w:t> </w:t>
      </w:r>
      <w:r>
        <w:rPr>
          <w:w w:val="115"/>
          <w:sz w:val="14"/>
        </w:rPr>
        <w:t>(b)</w:t>
      </w:r>
      <w:r>
        <w:rPr>
          <w:spacing w:val="-1"/>
          <w:w w:val="115"/>
          <w:sz w:val="14"/>
        </w:rPr>
        <w:t> </w:t>
      </w:r>
      <w:r>
        <w:rPr>
          <w:w w:val="115"/>
          <w:sz w:val="14"/>
        </w:rPr>
        <w:t>ongoing</w:t>
      </w:r>
      <w:r>
        <w:rPr>
          <w:spacing w:val="-2"/>
          <w:w w:val="115"/>
          <w:sz w:val="14"/>
        </w:rPr>
        <w:t> </w:t>
      </w:r>
      <w:r>
        <w:rPr>
          <w:w w:val="115"/>
          <w:sz w:val="14"/>
        </w:rPr>
        <w:t>peeling;</w:t>
      </w:r>
      <w:r>
        <w:rPr>
          <w:spacing w:val="-2"/>
          <w:w w:val="115"/>
          <w:sz w:val="14"/>
        </w:rPr>
        <w:t> </w:t>
      </w:r>
      <w:r>
        <w:rPr>
          <w:w w:val="115"/>
          <w:sz w:val="14"/>
        </w:rPr>
        <w:t>(c)</w:t>
      </w:r>
      <w:r>
        <w:rPr>
          <w:spacing w:val="-2"/>
          <w:w w:val="115"/>
          <w:sz w:val="14"/>
        </w:rPr>
        <w:t> </w:t>
      </w:r>
      <w:r>
        <w:rPr>
          <w:w w:val="115"/>
          <w:sz w:val="14"/>
        </w:rPr>
        <w:t>rupture</w:t>
      </w:r>
      <w:r>
        <w:rPr>
          <w:spacing w:val="-1"/>
          <w:w w:val="115"/>
          <w:sz w:val="14"/>
        </w:rPr>
        <w:t> </w:t>
      </w:r>
      <w:r>
        <w:rPr>
          <w:w w:val="115"/>
          <w:sz w:val="14"/>
        </w:rPr>
        <w:t>of</w:t>
      </w:r>
      <w:r>
        <w:rPr>
          <w:spacing w:val="-2"/>
          <w:w w:val="115"/>
          <w:sz w:val="14"/>
        </w:rPr>
        <w:t> </w:t>
      </w:r>
      <w:r>
        <w:rPr>
          <w:w w:val="115"/>
          <w:sz w:val="14"/>
        </w:rPr>
        <w:t>peeled</w:t>
      </w:r>
      <w:r>
        <w:rPr>
          <w:spacing w:val="-1"/>
          <w:w w:val="115"/>
          <w:sz w:val="14"/>
        </w:rPr>
        <w:t> </w:t>
      </w:r>
      <w:r>
        <w:rPr>
          <w:spacing w:val="-2"/>
          <w:w w:val="115"/>
          <w:sz w:val="14"/>
        </w:rPr>
        <w:t>skin.</w:t>
      </w:r>
    </w:p>
    <w:p>
      <w:pPr>
        <w:spacing w:after="0"/>
        <w:jc w:val="left"/>
        <w:rPr>
          <w:sz w:val="14"/>
        </w:rPr>
        <w:sectPr>
          <w:type w:val="continuous"/>
          <w:pgSz w:w="10890" w:h="14860"/>
          <w:pgMar w:header="615" w:footer="620" w:top="580" w:bottom="280" w:left="708" w:right="708"/>
        </w:sectPr>
      </w:pPr>
    </w:p>
    <w:p>
      <w:pPr>
        <w:pStyle w:val="BodyText"/>
        <w:spacing w:line="147" w:lineRule="exact" w:before="69"/>
        <w:ind w:left="311"/>
      </w:pPr>
      <w:r>
        <w:rPr>
          <w:w w:val="110"/>
        </w:rPr>
        <w:t>The</w:t>
      </w:r>
      <w:r>
        <w:rPr>
          <w:spacing w:val="-4"/>
          <w:w w:val="110"/>
        </w:rPr>
        <w:t> </w:t>
      </w:r>
      <w:r>
        <w:rPr>
          <w:w w:val="110"/>
        </w:rPr>
        <w:t>displacement</w:t>
      </w:r>
      <w:r>
        <w:rPr>
          <w:spacing w:val="-4"/>
          <w:w w:val="110"/>
        </w:rPr>
        <w:t> </w:t>
      </w:r>
      <w:r>
        <w:rPr>
          <w:i/>
          <w:w w:val="110"/>
        </w:rPr>
        <w:t>u</w:t>
      </w:r>
      <w:r>
        <w:rPr>
          <w:rFonts w:ascii="Cambria" w:hAnsi="Cambria"/>
          <w:w w:val="110"/>
          <w:position w:val="6"/>
          <w:sz w:val="14"/>
        </w:rPr>
        <w:t>ʹ</w:t>
      </w:r>
      <w:r>
        <w:rPr>
          <w:rFonts w:ascii="Cambria" w:hAnsi="Cambria"/>
          <w:spacing w:val="35"/>
          <w:w w:val="110"/>
          <w:position w:val="6"/>
          <w:sz w:val="14"/>
        </w:rPr>
        <w:t> </w:t>
      </w:r>
      <w:r>
        <w:rPr>
          <w:w w:val="110"/>
        </w:rPr>
        <w:t>corresponding</w:t>
      </w:r>
      <w:r>
        <w:rPr>
          <w:spacing w:val="-2"/>
          <w:w w:val="110"/>
        </w:rPr>
        <w:t> </w:t>
      </w:r>
      <w:r>
        <w:rPr>
          <w:i/>
          <w:w w:val="110"/>
        </w:rPr>
        <w:t>F</w:t>
      </w:r>
      <w:r>
        <w:rPr>
          <w:rFonts w:ascii="Cambria" w:hAnsi="Cambria"/>
          <w:w w:val="110"/>
          <w:position w:val="6"/>
          <w:sz w:val="14"/>
        </w:rPr>
        <w:t>ʹ</w:t>
      </w:r>
      <w:r>
        <w:rPr>
          <w:rFonts w:ascii="Cambria" w:hAnsi="Cambria"/>
          <w:spacing w:val="32"/>
          <w:w w:val="110"/>
          <w:position w:val="6"/>
          <w:sz w:val="14"/>
        </w:rPr>
        <w:t> </w:t>
      </w:r>
      <w:r>
        <w:rPr>
          <w:w w:val="110"/>
        </w:rPr>
        <w:t>to</w:t>
      </w:r>
      <w:r>
        <w:rPr>
          <w:spacing w:val="-3"/>
          <w:w w:val="110"/>
        </w:rPr>
        <w:t> </w:t>
      </w:r>
      <w:r>
        <w:rPr>
          <w:w w:val="110"/>
        </w:rPr>
        <w:t>is</w:t>
      </w:r>
      <w:r>
        <w:rPr>
          <w:spacing w:val="-3"/>
          <w:w w:val="110"/>
        </w:rPr>
        <w:t> </w:t>
      </w:r>
      <w:r>
        <w:rPr>
          <w:w w:val="110"/>
        </w:rPr>
        <w:t>calculated</w:t>
      </w:r>
      <w:r>
        <w:rPr>
          <w:spacing w:val="-3"/>
          <w:w w:val="110"/>
        </w:rPr>
        <w:t> </w:t>
      </w:r>
      <w:r>
        <w:rPr>
          <w:spacing w:val="-5"/>
          <w:w w:val="110"/>
        </w:rPr>
        <w:t>as</w:t>
      </w:r>
    </w:p>
    <w:p>
      <w:pPr>
        <w:pStyle w:val="BodyText"/>
        <w:spacing w:after="0" w:line="147" w:lineRule="exact"/>
        <w:sectPr>
          <w:pgSz w:w="10890" w:h="14860"/>
          <w:pgMar w:header="615" w:footer="620" w:top="900" w:bottom="820" w:left="708" w:right="708"/>
        </w:sectPr>
      </w:pPr>
    </w:p>
    <w:p>
      <w:pPr>
        <w:tabs>
          <w:tab w:pos="2933" w:val="left" w:leader="none"/>
        </w:tabs>
        <w:spacing w:line="113" w:lineRule="exact" w:before="0"/>
        <w:ind w:left="1685" w:right="0" w:firstLine="0"/>
        <w:jc w:val="left"/>
        <w:rPr>
          <w:i/>
          <w:sz w:val="10"/>
        </w:rPr>
      </w:pPr>
      <w:r>
        <w:rPr>
          <w:i/>
          <w:spacing w:val="-10"/>
          <w:w w:val="110"/>
          <w:sz w:val="10"/>
        </w:rPr>
        <w:t>n</w:t>
      </w:r>
      <w:r>
        <w:rPr>
          <w:i/>
          <w:sz w:val="10"/>
        </w:rPr>
        <w:tab/>
      </w:r>
      <w:r>
        <w:rPr>
          <w:i/>
          <w:spacing w:val="-10"/>
          <w:w w:val="110"/>
          <w:sz w:val="10"/>
        </w:rPr>
        <w:t>n</w:t>
      </w:r>
    </w:p>
    <w:p>
      <w:pPr>
        <w:spacing w:line="136" w:lineRule="exact" w:before="65"/>
        <w:ind w:left="0" w:right="781" w:firstLine="0"/>
        <w:jc w:val="center"/>
        <w:rPr>
          <w:rFonts w:ascii="Cambria" w:hAnsi="Cambria"/>
          <w:sz w:val="14"/>
        </w:rPr>
      </w:pPr>
      <w:r>
        <w:rPr>
          <w:rFonts w:ascii="Cambria" w:hAnsi="Cambria"/>
          <w:sz w:val="14"/>
        </w:rPr>
        <mc:AlternateContent>
          <mc:Choice Requires="wps">
            <w:drawing>
              <wp:anchor distT="0" distB="0" distL="0" distR="0" allowOverlap="1" layoutInCell="1" locked="0" behindDoc="1" simplePos="0" relativeHeight="486170112">
                <wp:simplePos x="0" y="0"/>
                <wp:positionH relativeFrom="page">
                  <wp:posOffset>1062719</wp:posOffset>
                </wp:positionH>
                <wp:positionV relativeFrom="paragraph">
                  <wp:posOffset>79457</wp:posOffset>
                </wp:positionV>
                <wp:extent cx="52069" cy="11239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52069" cy="112395"/>
                        </a:xfrm>
                        <a:prstGeom prst="rect">
                          <a:avLst/>
                        </a:prstGeom>
                      </wps:spPr>
                      <wps:txbx>
                        <w:txbxContent>
                          <w:p>
                            <w:pPr>
                              <w:spacing w:line="175" w:lineRule="exact" w:before="0"/>
                              <w:ind w:left="0" w:right="0" w:firstLine="0"/>
                              <w:jc w:val="left"/>
                              <w:rPr>
                                <w:i/>
                                <w:sz w:val="16"/>
                              </w:rPr>
                            </w:pPr>
                            <w:r>
                              <w:rPr>
                                <w:i/>
                                <w:spacing w:val="-10"/>
                                <w:w w:val="80"/>
                                <w:sz w:val="16"/>
                              </w:rPr>
                              <w:t>F</w:t>
                            </w:r>
                          </w:p>
                        </w:txbxContent>
                      </wps:txbx>
                      <wps:bodyPr wrap="square" lIns="0" tIns="0" rIns="0" bIns="0" rtlCol="0">
                        <a:noAutofit/>
                      </wps:bodyPr>
                    </wps:wsp>
                  </a:graphicData>
                </a:graphic>
              </wp:anchor>
            </w:drawing>
          </mc:Choice>
          <mc:Fallback>
            <w:pict>
              <v:shape style="position:absolute;margin-left:83.678703pt;margin-top:6.256498pt;width:4.1pt;height:8.85pt;mso-position-horizontal-relative:page;mso-position-vertical-relative:paragraph;z-index:-17146368" type="#_x0000_t202" id="docshape66" filled="false" stroked="false">
                <v:textbox inset="0,0,0,0">
                  <w:txbxContent>
                    <w:p>
                      <w:pPr>
                        <w:spacing w:line="175" w:lineRule="exact" w:before="0"/>
                        <w:ind w:left="0" w:right="0" w:firstLine="0"/>
                        <w:jc w:val="left"/>
                        <w:rPr>
                          <w:i/>
                          <w:sz w:val="16"/>
                        </w:rPr>
                      </w:pPr>
                      <w:r>
                        <w:rPr>
                          <w:i/>
                          <w:spacing w:val="-10"/>
                          <w:w w:val="80"/>
                          <w:sz w:val="16"/>
                        </w:rPr>
                        <w:t>F</w:t>
                      </w:r>
                    </w:p>
                  </w:txbxContent>
                </v:textbox>
                <w10:wrap type="none"/>
              </v:shape>
            </w:pict>
          </mc:Fallback>
        </mc:AlternateContent>
      </w:r>
      <w:r>
        <w:rPr>
          <w:rFonts w:ascii="Cambria" w:hAnsi="Cambria"/>
          <w:spacing w:val="-10"/>
          <w:w w:val="125"/>
          <w:sz w:val="14"/>
        </w:rPr>
        <w:t>ʹ</w:t>
      </w:r>
    </w:p>
    <w:p>
      <w:pPr>
        <w:spacing w:line="104" w:lineRule="exact" w:before="0"/>
        <w:ind w:left="550" w:right="0" w:firstLine="0"/>
        <w:jc w:val="left"/>
        <w:rPr>
          <w:i/>
          <w:position w:val="2"/>
          <w:sz w:val="10"/>
        </w:rPr>
      </w:pPr>
      <w:r>
        <w:rPr>
          <w:i/>
          <w:w w:val="110"/>
          <w:position w:val="-6"/>
          <w:sz w:val="16"/>
        </w:rPr>
        <w:t>u</w:t>
      </w:r>
      <w:r>
        <w:rPr>
          <w:i/>
          <w:spacing w:val="4"/>
          <w:w w:val="110"/>
          <w:position w:val="-6"/>
          <w:sz w:val="16"/>
        </w:rPr>
        <w:t> </w:t>
      </w:r>
      <w:r>
        <w:rPr>
          <w:rFonts w:ascii="Cambria" w:hAnsi="Cambria"/>
          <w:w w:val="110"/>
          <w:sz w:val="14"/>
        </w:rPr>
        <w:t>ʹ</w:t>
      </w:r>
      <w:r>
        <w:rPr>
          <w:rFonts w:ascii="Cambria" w:hAnsi="Cambria"/>
          <w:spacing w:val="6"/>
          <w:w w:val="110"/>
          <w:sz w:val="14"/>
        </w:rPr>
        <w:t> </w:t>
      </w:r>
      <w:r>
        <w:rPr>
          <w:rFonts w:ascii="Lucida Sans Unicode" w:hAnsi="Lucida Sans Unicode"/>
          <w:w w:val="110"/>
          <w:position w:val="-6"/>
          <w:sz w:val="16"/>
        </w:rPr>
        <w:t>=</w:t>
      </w:r>
      <w:r>
        <w:rPr>
          <w:rFonts w:ascii="Lucida Sans Unicode" w:hAnsi="Lucida Sans Unicode"/>
          <w:spacing w:val="-13"/>
          <w:w w:val="110"/>
          <w:position w:val="-6"/>
          <w:sz w:val="16"/>
        </w:rPr>
        <w:t> </w:t>
      </w:r>
      <w:r>
        <w:rPr>
          <w:i/>
          <w:spacing w:val="72"/>
          <w:w w:val="110"/>
          <w:position w:val="2"/>
          <w:sz w:val="10"/>
          <w:u w:val="single"/>
        </w:rPr>
        <w:t> </w:t>
      </w:r>
      <w:r>
        <w:rPr>
          <w:i/>
          <w:spacing w:val="-10"/>
          <w:w w:val="110"/>
          <w:position w:val="2"/>
          <w:sz w:val="10"/>
          <w:u w:val="single"/>
        </w:rPr>
        <w:t>n</w:t>
      </w:r>
      <w:r>
        <w:rPr>
          <w:i/>
          <w:spacing w:val="40"/>
          <w:w w:val="110"/>
          <w:position w:val="2"/>
          <w:sz w:val="10"/>
          <w:u w:val="single"/>
        </w:rPr>
        <w:t> </w:t>
      </w:r>
    </w:p>
    <w:p>
      <w:pPr>
        <w:spacing w:line="240" w:lineRule="auto" w:before="152"/>
        <w:rPr>
          <w:i/>
          <w:sz w:val="16"/>
        </w:rPr>
      </w:pPr>
      <w:r>
        <w:rPr/>
        <w:br w:type="column"/>
      </w:r>
      <w:r>
        <w:rPr>
          <w:i/>
          <w:sz w:val="16"/>
        </w:rPr>
      </w:r>
    </w:p>
    <w:p>
      <w:pPr>
        <w:pStyle w:val="BodyText"/>
        <w:spacing w:line="82" w:lineRule="exact"/>
        <w:ind w:left="550"/>
      </w:pPr>
      <w:r>
        <w:rPr>
          <w:spacing w:val="-4"/>
          <w:w w:val="110"/>
        </w:rPr>
        <w:t>(12)</w:t>
      </w:r>
    </w:p>
    <w:p>
      <w:pPr>
        <w:pStyle w:val="BodyText"/>
        <w:spacing w:after="0" w:line="82" w:lineRule="exact"/>
        <w:sectPr>
          <w:type w:val="continuous"/>
          <w:pgSz w:w="10890" w:h="14860"/>
          <w:pgMar w:header="615" w:footer="620" w:top="580" w:bottom="280" w:left="708" w:right="708"/>
          <w:cols w:num="2" w:equalWidth="0">
            <w:col w:w="3029" w:space="5518"/>
            <w:col w:w="927"/>
          </w:cols>
        </w:sectPr>
      </w:pPr>
    </w:p>
    <w:p>
      <w:pPr>
        <w:tabs>
          <w:tab w:pos="940" w:val="left" w:leader="none"/>
        </w:tabs>
        <w:spacing w:before="32"/>
        <w:ind w:left="634" w:right="0" w:firstLine="0"/>
        <w:jc w:val="left"/>
        <w:rPr>
          <w:sz w:val="10"/>
        </w:rPr>
      </w:pPr>
      <w:r>
        <w:rPr>
          <w:i/>
          <w:spacing w:val="-10"/>
          <w:w w:val="110"/>
          <w:sz w:val="16"/>
          <w:vertAlign w:val="superscript"/>
        </w:rPr>
        <w:t>n</w:t>
      </w:r>
      <w:r>
        <w:rPr>
          <w:i/>
          <w:sz w:val="16"/>
          <w:vertAlign w:val="baseline"/>
        </w:rPr>
        <w:tab/>
      </w:r>
      <w:r>
        <w:rPr>
          <w:i/>
          <w:spacing w:val="-5"/>
          <w:w w:val="110"/>
          <w:position w:val="2"/>
          <w:sz w:val="16"/>
          <w:vertAlign w:val="baseline"/>
        </w:rPr>
        <w:t>K</w:t>
      </w:r>
      <w:r>
        <w:rPr>
          <w:i/>
          <w:spacing w:val="-5"/>
          <w:w w:val="110"/>
          <w:sz w:val="10"/>
          <w:vertAlign w:val="baseline"/>
        </w:rPr>
        <w:t>n</w:t>
      </w:r>
      <w:r>
        <w:rPr>
          <w:spacing w:val="-5"/>
          <w:w w:val="110"/>
          <w:sz w:val="10"/>
          <w:vertAlign w:val="baseline"/>
        </w:rPr>
        <w:t>1</w:t>
      </w:r>
    </w:p>
    <w:p>
      <w:pPr>
        <w:pStyle w:val="BodyText"/>
        <w:spacing w:line="271" w:lineRule="auto" w:before="93"/>
        <w:ind w:left="72" w:firstLine="239"/>
      </w:pPr>
      <w:r>
        <w:rPr>
          <w:w w:val="110"/>
        </w:rPr>
        <w:t>Assuming </w:t>
      </w:r>
      <w:r>
        <w:rPr>
          <w:i/>
          <w:w w:val="110"/>
        </w:rPr>
        <w:t>J</w:t>
      </w:r>
      <w:r>
        <w:rPr>
          <w:i/>
          <w:w w:val="110"/>
        </w:rPr>
        <w:t> </w:t>
      </w:r>
      <w:r>
        <w:rPr>
          <w:w w:val="110"/>
        </w:rPr>
        <w:t>remains constant during the whole peeling process, the relationship between </w:t>
      </w:r>
      <w:r>
        <w:rPr>
          <w:i/>
          <w:w w:val="110"/>
        </w:rPr>
        <w:t>F</w:t>
      </w:r>
      <w:r>
        <w:rPr>
          <w:i/>
          <w:w w:val="110"/>
          <w:vertAlign w:val="subscript"/>
        </w:rPr>
        <w:t>n</w:t>
      </w:r>
      <w:r>
        <w:rPr>
          <w:w w:val="110"/>
          <w:vertAlign w:val="subscript"/>
        </w:rPr>
        <w:t>2</w:t>
      </w:r>
      <w:r>
        <w:rPr>
          <w:w w:val="110"/>
          <w:vertAlign w:val="baseline"/>
        </w:rPr>
        <w:t> and </w:t>
      </w:r>
      <w:r>
        <w:rPr>
          <w:rFonts w:ascii="Arial" w:hAnsi="Arial"/>
          <w:i/>
          <w:w w:val="110"/>
          <w:vertAlign w:val="baseline"/>
        </w:rPr>
        <w:t>θ </w:t>
      </w:r>
      <w:r>
        <w:rPr>
          <w:w w:val="110"/>
          <w:vertAlign w:val="baseline"/>
        </w:rPr>
        <w:t>in the skin-peeling stage is</w:t>
      </w:r>
      <w:r>
        <w:rPr>
          <w:spacing w:val="40"/>
          <w:w w:val="110"/>
          <w:vertAlign w:val="baseline"/>
        </w:rPr>
        <w:t> </w:t>
      </w:r>
      <w:r>
        <w:rPr>
          <w:w w:val="110"/>
          <w:vertAlign w:val="baseline"/>
        </w:rPr>
        <w:t>calculated as</w:t>
      </w:r>
    </w:p>
    <w:p>
      <w:pPr>
        <w:pStyle w:val="BodyText"/>
        <w:spacing w:after="0" w:line="271" w:lineRule="auto"/>
        <w:sectPr>
          <w:type w:val="continuous"/>
          <w:pgSz w:w="10890" w:h="14860"/>
          <w:pgMar w:header="615" w:footer="620" w:top="580" w:bottom="280" w:left="708" w:right="708"/>
        </w:sectPr>
      </w:pPr>
    </w:p>
    <w:p>
      <w:pPr>
        <w:pStyle w:val="BodyText"/>
        <w:spacing w:before="93"/>
      </w:pPr>
    </w:p>
    <w:p>
      <w:pPr>
        <w:spacing w:before="0"/>
        <w:ind w:left="576" w:right="0" w:firstLine="0"/>
        <w:jc w:val="left"/>
        <w:rPr>
          <w:rFonts w:ascii="Lucida Sans Unicode" w:hAnsi="Lucida Sans Unicode"/>
          <w:sz w:val="16"/>
        </w:rPr>
      </w:pPr>
      <w:bookmarkStart w:name="_bookmark16" w:id="26"/>
      <w:bookmarkEnd w:id="26"/>
      <w:r>
        <w:rPr/>
      </w:r>
      <w:r>
        <w:rPr>
          <w:i/>
          <w:sz w:val="16"/>
        </w:rPr>
        <w:t>F</w:t>
      </w:r>
      <w:r>
        <w:rPr>
          <w:i/>
          <w:sz w:val="16"/>
          <w:vertAlign w:val="subscript"/>
        </w:rPr>
        <w:t>n</w:t>
      </w:r>
      <w:r>
        <w:rPr>
          <w:sz w:val="16"/>
          <w:vertAlign w:val="subscript"/>
        </w:rPr>
        <w:t>2</w:t>
      </w:r>
      <w:r>
        <w:rPr>
          <w:rFonts w:ascii="Lucida Sans Unicode" w:hAnsi="Lucida Sans Unicode"/>
          <w:sz w:val="16"/>
          <w:vertAlign w:val="baseline"/>
        </w:rPr>
        <w:t>(</w:t>
      </w:r>
      <w:r>
        <w:rPr>
          <w:rFonts w:ascii="Arial" w:hAnsi="Arial"/>
          <w:i/>
          <w:sz w:val="16"/>
          <w:vertAlign w:val="baseline"/>
        </w:rPr>
        <w:t>θ</w:t>
      </w:r>
      <w:r>
        <w:rPr>
          <w:rFonts w:ascii="Lucida Sans Unicode" w:hAnsi="Lucida Sans Unicode"/>
          <w:sz w:val="16"/>
          <w:vertAlign w:val="baseline"/>
        </w:rPr>
        <w:t>)</w:t>
      </w:r>
      <w:r>
        <w:rPr>
          <w:rFonts w:ascii="Lucida Sans Unicode" w:hAnsi="Lucida Sans Unicode"/>
          <w:spacing w:val="11"/>
          <w:sz w:val="16"/>
          <w:vertAlign w:val="baseline"/>
        </w:rPr>
        <w:t> </w:t>
      </w:r>
      <w:r>
        <w:rPr>
          <w:rFonts w:ascii="Lucida Sans Unicode" w:hAnsi="Lucida Sans Unicode"/>
          <w:spacing w:val="-15"/>
          <w:sz w:val="16"/>
          <w:vertAlign w:val="baseline"/>
        </w:rPr>
        <w:t>=</w:t>
      </w:r>
    </w:p>
    <w:p>
      <w:pPr>
        <w:pStyle w:val="BodyText"/>
        <w:spacing w:before="1"/>
        <w:ind w:left="5"/>
        <w:rPr>
          <w:rFonts w:ascii="Cambria" w:hAnsi="Cambria"/>
        </w:rPr>
      </w:pPr>
      <w:r>
        <w:rPr/>
        <w:br w:type="column"/>
      </w:r>
      <w:r>
        <w:rPr>
          <w:rFonts w:ascii="Cambria" w:hAnsi="Cambria"/>
          <w:spacing w:val="-28"/>
        </w:rPr>
        <w:t>√̅</w:t>
      </w:r>
      <w:r>
        <w:rPr>
          <w:spacing w:val="-28"/>
          <w:position w:val="-18"/>
        </w:rPr>
        <w:t>8</w:t>
      </w:r>
      <w:r>
        <w:rPr>
          <w:rFonts w:ascii="Cambria" w:hAnsi="Cambria"/>
          <w:spacing w:val="-28"/>
        </w:rPr>
        <w:t>̅̅</w:t>
      </w:r>
      <w:r>
        <w:rPr>
          <w:rFonts w:ascii="Arial" w:hAnsi="Arial"/>
          <w:i/>
          <w:spacing w:val="-28"/>
          <w:position w:val="-18"/>
          <w:sz w:val="17"/>
        </w:rPr>
        <w:t>π</w:t>
      </w:r>
      <w:r>
        <w:rPr>
          <w:rFonts w:ascii="Cambria" w:hAnsi="Cambria"/>
          <w:spacing w:val="-28"/>
        </w:rPr>
        <w:t>̅̅̅</w:t>
      </w:r>
      <w:r>
        <w:rPr>
          <w:spacing w:val="-28"/>
          <w:position w:val="-12"/>
          <w:sz w:val="10"/>
        </w:rPr>
        <w:t>2</w:t>
      </w:r>
      <w:r>
        <w:rPr>
          <w:rFonts w:ascii="Cambria" w:hAnsi="Cambria"/>
          <w:spacing w:val="-28"/>
        </w:rPr>
        <w:t>̅̅</w:t>
      </w:r>
      <w:r>
        <w:rPr>
          <w:i/>
          <w:spacing w:val="-28"/>
          <w:position w:val="-18"/>
        </w:rPr>
        <w:t>r</w:t>
      </w:r>
      <w:r>
        <w:rPr>
          <w:rFonts w:ascii="Cambria" w:hAnsi="Cambria"/>
          <w:spacing w:val="-28"/>
        </w:rPr>
        <w:t>̅̅</w:t>
      </w:r>
      <w:r>
        <w:rPr>
          <w:spacing w:val="-28"/>
          <w:position w:val="-12"/>
          <w:sz w:val="10"/>
        </w:rPr>
        <w:t>2</w:t>
      </w:r>
      <w:r>
        <w:rPr>
          <w:rFonts w:ascii="Cambria" w:hAnsi="Cambria"/>
          <w:spacing w:val="-28"/>
        </w:rPr>
        <w:t>̅̅</w:t>
      </w:r>
      <w:r>
        <w:rPr>
          <w:spacing w:val="-28"/>
          <w:position w:val="-18"/>
        </w:rPr>
        <w:t>s</w:t>
      </w:r>
      <w:r>
        <w:rPr>
          <w:rFonts w:ascii="Cambria" w:hAnsi="Cambria"/>
          <w:spacing w:val="-28"/>
        </w:rPr>
        <w:t>̅̅</w:t>
      </w:r>
      <w:r>
        <w:rPr>
          <w:spacing w:val="-28"/>
          <w:position w:val="-18"/>
        </w:rPr>
        <w:t>i</w:t>
      </w:r>
      <w:r>
        <w:rPr>
          <w:rFonts w:ascii="Cambria" w:hAnsi="Cambria"/>
          <w:spacing w:val="-28"/>
        </w:rPr>
        <w:t>̅</w:t>
      </w:r>
      <w:r>
        <w:rPr>
          <w:spacing w:val="-28"/>
          <w:position w:val="-18"/>
        </w:rPr>
        <w:t>n</w:t>
      </w:r>
      <w:r>
        <w:rPr>
          <w:rFonts w:ascii="Cambria" w:hAnsi="Cambria"/>
          <w:spacing w:val="-28"/>
        </w:rPr>
        <w:t>̅̅̅</w:t>
      </w:r>
      <w:r>
        <w:rPr>
          <w:spacing w:val="-28"/>
          <w:vertAlign w:val="subscript"/>
        </w:rPr>
        <w:t>4</w:t>
      </w:r>
      <w:r>
        <w:rPr>
          <w:rFonts w:ascii="Cambria" w:hAnsi="Cambria"/>
          <w:spacing w:val="-28"/>
          <w:vertAlign w:val="baseline"/>
        </w:rPr>
        <w:t>̅̅</w:t>
      </w:r>
      <w:r>
        <w:rPr>
          <w:rFonts w:ascii="Arial" w:hAnsi="Arial"/>
          <w:i/>
          <w:spacing w:val="-28"/>
          <w:position w:val="-18"/>
          <w:vertAlign w:val="baseline"/>
        </w:rPr>
        <w:t>θ</w:t>
      </w:r>
      <w:r>
        <w:rPr>
          <w:rFonts w:ascii="Cambria" w:hAnsi="Cambria"/>
          <w:spacing w:val="-28"/>
          <w:vertAlign w:val="baseline"/>
        </w:rPr>
        <w:t>̅̅̅</w:t>
      </w:r>
      <w:r>
        <w:rPr>
          <w:rFonts w:ascii="Cambria" w:hAnsi="Cambria"/>
          <w:spacing w:val="-28"/>
          <w:position w:val="-18"/>
          <w:vertAlign w:val="baseline"/>
        </w:rPr>
        <w:t>⋅</w:t>
      </w:r>
      <w:r>
        <w:rPr>
          <w:rFonts w:ascii="Cambria" w:hAnsi="Cambria"/>
          <w:spacing w:val="-28"/>
          <w:vertAlign w:val="baseline"/>
        </w:rPr>
        <w:t>̅̅̅</w:t>
      </w:r>
      <w:r>
        <w:rPr>
          <w:i/>
          <w:spacing w:val="-28"/>
          <w:position w:val="-18"/>
          <w:vertAlign w:val="baseline"/>
        </w:rPr>
        <w:t>t</w:t>
      </w:r>
      <w:r>
        <w:rPr>
          <w:rFonts w:ascii="Cambria" w:hAnsi="Cambria"/>
          <w:spacing w:val="-28"/>
          <w:vertAlign w:val="baseline"/>
        </w:rPr>
        <w:t>̅</w:t>
      </w:r>
      <w:r>
        <w:rPr>
          <w:rFonts w:ascii="Cambria" w:hAnsi="Cambria"/>
          <w:spacing w:val="-28"/>
          <w:position w:val="-12"/>
          <w:sz w:val="14"/>
          <w:vertAlign w:val="baseline"/>
        </w:rPr>
        <w:t>ʹ</w:t>
      </w:r>
      <w:r>
        <w:rPr>
          <w:rFonts w:ascii="Cambria" w:hAnsi="Cambria"/>
          <w:spacing w:val="-28"/>
          <w:vertAlign w:val="baseline"/>
        </w:rPr>
        <w:t>̅̅</w:t>
      </w:r>
      <w:r>
        <w:rPr>
          <w:rFonts w:ascii="Cambria" w:hAnsi="Cambria"/>
          <w:spacing w:val="-28"/>
          <w:position w:val="-18"/>
          <w:vertAlign w:val="baseline"/>
        </w:rPr>
        <w:t>⋅</w:t>
      </w:r>
      <w:r>
        <w:rPr>
          <w:rFonts w:ascii="Cambria" w:hAnsi="Cambria"/>
          <w:spacing w:val="-28"/>
          <w:vertAlign w:val="baseline"/>
        </w:rPr>
        <w:t>̅̅̅</w:t>
      </w:r>
      <w:r>
        <w:rPr>
          <w:i/>
          <w:spacing w:val="-28"/>
          <w:position w:val="-18"/>
          <w:vertAlign w:val="baseline"/>
        </w:rPr>
        <w:t>E</w:t>
      </w:r>
      <w:r>
        <w:rPr>
          <w:rFonts w:ascii="Cambria" w:hAnsi="Cambria"/>
          <w:spacing w:val="-28"/>
          <w:vertAlign w:val="baseline"/>
        </w:rPr>
        <w:t>̅̅̅</w:t>
      </w:r>
      <w:r>
        <w:rPr>
          <w:i/>
          <w:spacing w:val="-28"/>
          <w:position w:val="-20"/>
          <w:sz w:val="10"/>
          <w:vertAlign w:val="baseline"/>
        </w:rPr>
        <w:t>s</w:t>
      </w:r>
      <w:r>
        <w:rPr>
          <w:rFonts w:ascii="Cambria" w:hAnsi="Cambria"/>
          <w:spacing w:val="-28"/>
          <w:vertAlign w:val="baseline"/>
        </w:rPr>
        <w:t>̅̅</w:t>
      </w:r>
      <w:r>
        <w:rPr>
          <w:rFonts w:ascii="Cambria" w:hAnsi="Cambria"/>
          <w:spacing w:val="-28"/>
          <w:position w:val="-18"/>
          <w:vertAlign w:val="baseline"/>
        </w:rPr>
        <w:t>⋅</w:t>
      </w:r>
      <w:r>
        <w:rPr>
          <w:rFonts w:ascii="Cambria" w:hAnsi="Cambria"/>
          <w:spacing w:val="-28"/>
          <w:vertAlign w:val="baseline"/>
        </w:rPr>
        <w:t>̅̅̅</w:t>
      </w:r>
      <w:r>
        <w:rPr>
          <w:rFonts w:ascii="Cambria" w:hAnsi="Cambria"/>
          <w:spacing w:val="-28"/>
          <w:position w:val="-18"/>
          <w:vertAlign w:val="baseline"/>
        </w:rPr>
        <w:t>Γ</w:t>
      </w:r>
      <w:r>
        <w:rPr>
          <w:rFonts w:ascii="Cambria" w:hAnsi="Cambria"/>
          <w:spacing w:val="-28"/>
          <w:vertAlign w:val="baseline"/>
        </w:rPr>
        <w:t>̅̅</w:t>
      </w:r>
    </w:p>
    <w:p>
      <w:pPr>
        <w:pStyle w:val="BodyText"/>
        <w:spacing w:line="20" w:lineRule="exact"/>
        <w:ind w:left="163" w:right="-29"/>
        <w:rPr>
          <w:rFonts w:ascii="Cambria"/>
          <w:sz w:val="2"/>
        </w:rPr>
      </w:pPr>
      <w:r>
        <w:rPr>
          <w:rFonts w:ascii="Cambria"/>
          <w:sz w:val="2"/>
        </w:rPr>
        <mc:AlternateContent>
          <mc:Choice Requires="wps">
            <w:drawing>
              <wp:inline distT="0" distB="0" distL="0" distR="0">
                <wp:extent cx="880110" cy="4445"/>
                <wp:effectExtent l="0" t="0" r="0" b="0"/>
                <wp:docPr id="77" name="Group 77"/>
                <wp:cNvGraphicFramePr>
                  <a:graphicFrameLocks/>
                </wp:cNvGraphicFramePr>
                <a:graphic>
                  <a:graphicData uri="http://schemas.microsoft.com/office/word/2010/wordprocessingGroup">
                    <wpg:wgp>
                      <wpg:cNvPr id="77" name="Group 77"/>
                      <wpg:cNvGrpSpPr/>
                      <wpg:grpSpPr>
                        <a:xfrm>
                          <a:off x="0" y="0"/>
                          <a:ext cx="880110" cy="4445"/>
                          <a:chExt cx="880110" cy="4445"/>
                        </a:xfrm>
                      </wpg:grpSpPr>
                      <wps:wsp>
                        <wps:cNvPr id="78" name="Graphic 78"/>
                        <wps:cNvSpPr/>
                        <wps:spPr>
                          <a:xfrm>
                            <a:off x="0" y="0"/>
                            <a:ext cx="880110" cy="4445"/>
                          </a:xfrm>
                          <a:custGeom>
                            <a:avLst/>
                            <a:gdLst/>
                            <a:ahLst/>
                            <a:cxnLst/>
                            <a:rect l="l" t="t" r="r" b="b"/>
                            <a:pathLst>
                              <a:path w="880110" h="4445">
                                <a:moveTo>
                                  <a:pt x="879830" y="0"/>
                                </a:moveTo>
                                <a:lnTo>
                                  <a:pt x="0" y="0"/>
                                </a:lnTo>
                                <a:lnTo>
                                  <a:pt x="0" y="4317"/>
                                </a:lnTo>
                                <a:lnTo>
                                  <a:pt x="879830" y="4317"/>
                                </a:lnTo>
                                <a:lnTo>
                                  <a:pt x="8798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9.3pt;height:.35pt;mso-position-horizontal-relative:char;mso-position-vertical-relative:line" id="docshapegroup67" coordorigin="0,0" coordsize="1386,7">
                <v:rect style="position:absolute;left:0;top:0;width:1386;height:7" id="docshape68" filled="true" fillcolor="#000000" stroked="false">
                  <v:fill type="solid"/>
                </v:rect>
              </v:group>
            </w:pict>
          </mc:Fallback>
        </mc:AlternateContent>
      </w:r>
      <w:r>
        <w:rPr>
          <w:rFonts w:ascii="Cambria"/>
          <w:sz w:val="2"/>
        </w:rPr>
      </w:r>
    </w:p>
    <w:p>
      <w:pPr>
        <w:spacing w:line="240" w:lineRule="auto" w:before="83"/>
        <w:rPr>
          <w:rFonts w:ascii="Cambria"/>
          <w:sz w:val="16"/>
        </w:rPr>
      </w:pPr>
      <w:r>
        <w:rPr/>
        <w:br w:type="column"/>
      </w:r>
      <w:r>
        <w:rPr>
          <w:rFonts w:ascii="Cambria"/>
          <w:sz w:val="16"/>
        </w:rPr>
      </w:r>
    </w:p>
    <w:p>
      <w:pPr>
        <w:pStyle w:val="BodyText"/>
        <w:spacing w:before="1"/>
        <w:ind w:left="576"/>
      </w:pPr>
      <w:r>
        <w:rPr>
          <w:spacing w:val="-4"/>
          <w:w w:val="110"/>
        </w:rPr>
        <w:t>(13)</w:t>
      </w:r>
    </w:p>
    <w:p>
      <w:pPr>
        <w:pStyle w:val="BodyText"/>
        <w:spacing w:after="0"/>
        <w:sectPr>
          <w:type w:val="continuous"/>
          <w:pgSz w:w="10890" w:h="14860"/>
          <w:pgMar w:header="615" w:footer="620" w:top="580" w:bottom="280" w:left="708" w:right="708"/>
          <w:cols w:num="3" w:equalWidth="0">
            <w:col w:w="1150" w:space="40"/>
            <w:col w:w="1589" w:space="5742"/>
            <w:col w:w="953"/>
          </w:cols>
        </w:sectPr>
      </w:pPr>
    </w:p>
    <w:p>
      <w:pPr>
        <w:pStyle w:val="BodyText"/>
        <w:spacing w:before="42"/>
      </w:pPr>
    </w:p>
    <w:p>
      <w:pPr>
        <w:pStyle w:val="BodyText"/>
        <w:ind w:left="311"/>
      </w:pPr>
      <w:r>
        <w:rPr/>
        <mc:AlternateContent>
          <mc:Choice Requires="wps">
            <w:drawing>
              <wp:anchor distT="0" distB="0" distL="0" distR="0" allowOverlap="1" layoutInCell="1" locked="0" behindDoc="0" simplePos="0" relativeHeight="15752192">
                <wp:simplePos x="0" y="0"/>
                <wp:positionH relativeFrom="page">
                  <wp:posOffset>1356495</wp:posOffset>
                </wp:positionH>
                <wp:positionV relativeFrom="paragraph">
                  <wp:posOffset>-222585</wp:posOffset>
                </wp:positionV>
                <wp:extent cx="782955" cy="20066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782955" cy="200660"/>
                        </a:xfrm>
                        <a:prstGeom prst="rect">
                          <a:avLst/>
                        </a:prstGeom>
                      </wps:spPr>
                      <wps:txbx>
                        <w:txbxContent>
                          <w:p>
                            <w:pPr>
                              <w:spacing w:line="233" w:lineRule="exact" w:before="0"/>
                              <w:ind w:left="0" w:right="0" w:firstLine="0"/>
                              <w:jc w:val="left"/>
                              <w:rPr>
                                <w:rFonts w:ascii="Arial" w:hAnsi="Arial"/>
                                <w:i/>
                                <w:sz w:val="16"/>
                              </w:rPr>
                            </w:pPr>
                            <w:r>
                              <w:rPr>
                                <w:w w:val="90"/>
                                <w:sz w:val="16"/>
                              </w:rPr>
                              <w:t>1</w:t>
                            </w:r>
                            <w:r>
                              <w:rPr>
                                <w:sz w:val="16"/>
                              </w:rPr>
                              <w:t> </w:t>
                            </w:r>
                            <w:r>
                              <w:rPr>
                                <w:rFonts w:ascii="Lucida Sans Unicode" w:hAnsi="Lucida Sans Unicode"/>
                                <w:w w:val="90"/>
                                <w:sz w:val="16"/>
                              </w:rPr>
                              <w:t>—</w:t>
                            </w:r>
                            <w:r>
                              <w:rPr>
                                <w:rFonts w:ascii="Lucida Sans Unicode" w:hAnsi="Lucida Sans Unicode"/>
                                <w:spacing w:val="-6"/>
                                <w:w w:val="90"/>
                                <w:sz w:val="16"/>
                              </w:rPr>
                              <w:t> </w:t>
                            </w:r>
                            <w:r>
                              <w:rPr>
                                <w:rFonts w:ascii="Lucida Sans Unicode" w:hAnsi="Lucida Sans Unicode"/>
                                <w:w w:val="90"/>
                                <w:sz w:val="16"/>
                              </w:rPr>
                              <w:t>(</w:t>
                            </w:r>
                            <w:r>
                              <w:rPr>
                                <w:rFonts w:ascii="Arial" w:hAnsi="Arial"/>
                                <w:i/>
                                <w:w w:val="90"/>
                                <w:sz w:val="16"/>
                              </w:rPr>
                              <w:t>θ</w:t>
                            </w:r>
                            <w:r>
                              <w:rPr>
                                <w:rFonts w:ascii="Arial" w:hAnsi="Arial"/>
                                <w:i/>
                                <w:spacing w:val="-4"/>
                                <w:sz w:val="16"/>
                              </w:rPr>
                              <w:t> </w:t>
                            </w:r>
                            <w:r>
                              <w:rPr>
                                <w:rFonts w:ascii="Lucida Sans Unicode" w:hAnsi="Lucida Sans Unicode"/>
                                <w:w w:val="90"/>
                                <w:sz w:val="16"/>
                              </w:rPr>
                              <w:t>—</w:t>
                            </w:r>
                            <w:r>
                              <w:rPr>
                                <w:rFonts w:ascii="Lucida Sans Unicode" w:hAnsi="Lucida Sans Unicode"/>
                                <w:spacing w:val="-5"/>
                                <w:w w:val="90"/>
                                <w:sz w:val="16"/>
                              </w:rPr>
                              <w:t> </w:t>
                            </w:r>
                            <w:r>
                              <w:rPr>
                                <w:rFonts w:ascii="Arial" w:hAnsi="Arial"/>
                                <w:i/>
                                <w:w w:val="90"/>
                                <w:sz w:val="16"/>
                              </w:rPr>
                              <w:t>θ</w:t>
                            </w:r>
                            <w:r>
                              <w:rPr>
                                <w:w w:val="90"/>
                                <w:sz w:val="16"/>
                                <w:vertAlign w:val="subscript"/>
                              </w:rPr>
                              <w:t>0</w:t>
                            </w:r>
                            <w:r>
                              <w:rPr>
                                <w:rFonts w:ascii="Lucida Sans Unicode" w:hAnsi="Lucida Sans Unicode"/>
                                <w:w w:val="90"/>
                                <w:sz w:val="16"/>
                                <w:vertAlign w:val="baseline"/>
                              </w:rPr>
                              <w:t>)</w:t>
                            </w:r>
                            <w:r>
                              <w:rPr>
                                <w:rFonts w:ascii="Lucida Sans Unicode" w:hAnsi="Lucida Sans Unicode"/>
                                <w:spacing w:val="-6"/>
                                <w:w w:val="90"/>
                                <w:sz w:val="16"/>
                                <w:vertAlign w:val="baseline"/>
                              </w:rPr>
                              <w:t> </w:t>
                            </w:r>
                            <w:r>
                              <w:rPr>
                                <w:rFonts w:ascii="Cambria" w:hAnsi="Cambria"/>
                                <w:w w:val="90"/>
                                <w:sz w:val="16"/>
                                <w:vertAlign w:val="baseline"/>
                              </w:rPr>
                              <w:t>⋅</w:t>
                            </w:r>
                            <w:r>
                              <w:rPr>
                                <w:rFonts w:ascii="Cambria" w:hAnsi="Cambria"/>
                                <w:spacing w:val="4"/>
                                <w:sz w:val="16"/>
                                <w:vertAlign w:val="baseline"/>
                              </w:rPr>
                              <w:t> </w:t>
                            </w:r>
                            <w:r>
                              <w:rPr>
                                <w:spacing w:val="-4"/>
                                <w:w w:val="90"/>
                                <w:sz w:val="16"/>
                                <w:vertAlign w:val="baseline"/>
                              </w:rPr>
                              <w:t>cot</w:t>
                            </w:r>
                            <w:r>
                              <w:rPr>
                                <w:rFonts w:ascii="Arial" w:hAnsi="Arial"/>
                                <w:i/>
                                <w:spacing w:val="-4"/>
                                <w:w w:val="90"/>
                                <w:sz w:val="16"/>
                                <w:vertAlign w:val="baseline"/>
                              </w:rPr>
                              <w:t>θ</w:t>
                            </w:r>
                          </w:p>
                        </w:txbxContent>
                      </wps:txbx>
                      <wps:bodyPr wrap="square" lIns="0" tIns="0" rIns="0" bIns="0" rtlCol="0">
                        <a:noAutofit/>
                      </wps:bodyPr>
                    </wps:wsp>
                  </a:graphicData>
                </a:graphic>
              </wp:anchor>
            </w:drawing>
          </mc:Choice>
          <mc:Fallback>
            <w:pict>
              <v:shape style="position:absolute;margin-left:106.810707pt;margin-top:-17.526413pt;width:61.65pt;height:15.8pt;mso-position-horizontal-relative:page;mso-position-vertical-relative:paragraph;z-index:15752192" type="#_x0000_t202" id="docshape69" filled="false" stroked="false">
                <v:textbox inset="0,0,0,0">
                  <w:txbxContent>
                    <w:p>
                      <w:pPr>
                        <w:spacing w:line="233" w:lineRule="exact" w:before="0"/>
                        <w:ind w:left="0" w:right="0" w:firstLine="0"/>
                        <w:jc w:val="left"/>
                        <w:rPr>
                          <w:rFonts w:ascii="Arial" w:hAnsi="Arial"/>
                          <w:i/>
                          <w:sz w:val="16"/>
                        </w:rPr>
                      </w:pPr>
                      <w:r>
                        <w:rPr>
                          <w:w w:val="90"/>
                          <w:sz w:val="16"/>
                        </w:rPr>
                        <w:t>1</w:t>
                      </w:r>
                      <w:r>
                        <w:rPr>
                          <w:sz w:val="16"/>
                        </w:rPr>
                        <w:t> </w:t>
                      </w:r>
                      <w:r>
                        <w:rPr>
                          <w:rFonts w:ascii="Lucida Sans Unicode" w:hAnsi="Lucida Sans Unicode"/>
                          <w:w w:val="90"/>
                          <w:sz w:val="16"/>
                        </w:rPr>
                        <w:t>—</w:t>
                      </w:r>
                      <w:r>
                        <w:rPr>
                          <w:rFonts w:ascii="Lucida Sans Unicode" w:hAnsi="Lucida Sans Unicode"/>
                          <w:spacing w:val="-6"/>
                          <w:w w:val="90"/>
                          <w:sz w:val="16"/>
                        </w:rPr>
                        <w:t> </w:t>
                      </w:r>
                      <w:r>
                        <w:rPr>
                          <w:rFonts w:ascii="Lucida Sans Unicode" w:hAnsi="Lucida Sans Unicode"/>
                          <w:w w:val="90"/>
                          <w:sz w:val="16"/>
                        </w:rPr>
                        <w:t>(</w:t>
                      </w:r>
                      <w:r>
                        <w:rPr>
                          <w:rFonts w:ascii="Arial" w:hAnsi="Arial"/>
                          <w:i/>
                          <w:w w:val="90"/>
                          <w:sz w:val="16"/>
                        </w:rPr>
                        <w:t>θ</w:t>
                      </w:r>
                      <w:r>
                        <w:rPr>
                          <w:rFonts w:ascii="Arial" w:hAnsi="Arial"/>
                          <w:i/>
                          <w:spacing w:val="-4"/>
                          <w:sz w:val="16"/>
                        </w:rPr>
                        <w:t> </w:t>
                      </w:r>
                      <w:r>
                        <w:rPr>
                          <w:rFonts w:ascii="Lucida Sans Unicode" w:hAnsi="Lucida Sans Unicode"/>
                          <w:w w:val="90"/>
                          <w:sz w:val="16"/>
                        </w:rPr>
                        <w:t>—</w:t>
                      </w:r>
                      <w:r>
                        <w:rPr>
                          <w:rFonts w:ascii="Lucida Sans Unicode" w:hAnsi="Lucida Sans Unicode"/>
                          <w:spacing w:val="-5"/>
                          <w:w w:val="90"/>
                          <w:sz w:val="16"/>
                        </w:rPr>
                        <w:t> </w:t>
                      </w:r>
                      <w:r>
                        <w:rPr>
                          <w:rFonts w:ascii="Arial" w:hAnsi="Arial"/>
                          <w:i/>
                          <w:w w:val="90"/>
                          <w:sz w:val="16"/>
                        </w:rPr>
                        <w:t>θ</w:t>
                      </w:r>
                      <w:r>
                        <w:rPr>
                          <w:w w:val="90"/>
                          <w:sz w:val="16"/>
                          <w:vertAlign w:val="subscript"/>
                        </w:rPr>
                        <w:t>0</w:t>
                      </w:r>
                      <w:r>
                        <w:rPr>
                          <w:rFonts w:ascii="Lucida Sans Unicode" w:hAnsi="Lucida Sans Unicode"/>
                          <w:w w:val="90"/>
                          <w:sz w:val="16"/>
                          <w:vertAlign w:val="baseline"/>
                        </w:rPr>
                        <w:t>)</w:t>
                      </w:r>
                      <w:r>
                        <w:rPr>
                          <w:rFonts w:ascii="Lucida Sans Unicode" w:hAnsi="Lucida Sans Unicode"/>
                          <w:spacing w:val="-6"/>
                          <w:w w:val="90"/>
                          <w:sz w:val="16"/>
                          <w:vertAlign w:val="baseline"/>
                        </w:rPr>
                        <w:t> </w:t>
                      </w:r>
                      <w:r>
                        <w:rPr>
                          <w:rFonts w:ascii="Cambria" w:hAnsi="Cambria"/>
                          <w:w w:val="90"/>
                          <w:sz w:val="16"/>
                          <w:vertAlign w:val="baseline"/>
                        </w:rPr>
                        <w:t>⋅</w:t>
                      </w:r>
                      <w:r>
                        <w:rPr>
                          <w:rFonts w:ascii="Cambria" w:hAnsi="Cambria"/>
                          <w:spacing w:val="4"/>
                          <w:sz w:val="16"/>
                          <w:vertAlign w:val="baseline"/>
                        </w:rPr>
                        <w:t> </w:t>
                      </w:r>
                      <w:r>
                        <w:rPr>
                          <w:spacing w:val="-4"/>
                          <w:w w:val="90"/>
                          <w:sz w:val="16"/>
                          <w:vertAlign w:val="baseline"/>
                        </w:rPr>
                        <w:t>cot</w:t>
                      </w:r>
                      <w:r>
                        <w:rPr>
                          <w:rFonts w:ascii="Arial" w:hAnsi="Arial"/>
                          <w:i/>
                          <w:spacing w:val="-4"/>
                          <w:w w:val="90"/>
                          <w:sz w:val="16"/>
                          <w:vertAlign w:val="baseline"/>
                        </w:rPr>
                        <w:t>θ</w:t>
                      </w:r>
                    </w:p>
                  </w:txbxContent>
                </v:textbox>
                <w10:wrap type="none"/>
              </v:shape>
            </w:pict>
          </mc:Fallback>
        </mc:AlternateContent>
      </w:r>
      <w:r>
        <w:rPr>
          <w:w w:val="110"/>
        </w:rPr>
        <w:t>The relationship</w:t>
      </w:r>
      <w:r>
        <w:rPr>
          <w:spacing w:val="1"/>
          <w:w w:val="110"/>
        </w:rPr>
        <w:t> </w:t>
      </w:r>
      <w:r>
        <w:rPr>
          <w:w w:val="110"/>
        </w:rPr>
        <w:t>between</w:t>
      </w:r>
      <w:r>
        <w:rPr>
          <w:spacing w:val="1"/>
          <w:w w:val="110"/>
        </w:rPr>
        <w:t> </w:t>
      </w:r>
      <w:r>
        <w:rPr>
          <w:i/>
          <w:w w:val="110"/>
        </w:rPr>
        <w:t>u</w:t>
      </w:r>
      <w:r>
        <w:rPr>
          <w:i/>
          <w:w w:val="110"/>
          <w:vertAlign w:val="subscript"/>
        </w:rPr>
        <w:t>n</w:t>
      </w:r>
      <w:r>
        <w:rPr>
          <w:i/>
          <w:spacing w:val="11"/>
          <w:w w:val="110"/>
          <w:vertAlign w:val="baseline"/>
        </w:rPr>
        <w:t> </w:t>
      </w:r>
      <w:r>
        <w:rPr>
          <w:w w:val="110"/>
          <w:vertAlign w:val="baseline"/>
        </w:rPr>
        <w:t>(i.e.,</w:t>
      </w:r>
      <w:r>
        <w:rPr>
          <w:spacing w:val="1"/>
          <w:w w:val="110"/>
          <w:vertAlign w:val="baseline"/>
        </w:rPr>
        <w:t> </w:t>
      </w:r>
      <w:r>
        <w:rPr>
          <w:w w:val="110"/>
          <w:vertAlign w:val="baseline"/>
        </w:rPr>
        <w:t>the</w:t>
      </w:r>
      <w:r>
        <w:rPr>
          <w:spacing w:val="1"/>
          <w:w w:val="110"/>
          <w:vertAlign w:val="baseline"/>
        </w:rPr>
        <w:t> </w:t>
      </w:r>
      <w:r>
        <w:rPr>
          <w:w w:val="110"/>
          <w:vertAlign w:val="baseline"/>
        </w:rPr>
        <w:t>loading-point</w:t>
      </w:r>
      <w:r>
        <w:rPr>
          <w:spacing w:val="1"/>
          <w:w w:val="110"/>
          <w:vertAlign w:val="baseline"/>
        </w:rPr>
        <w:t> </w:t>
      </w:r>
      <w:r>
        <w:rPr>
          <w:w w:val="110"/>
          <w:vertAlign w:val="baseline"/>
        </w:rPr>
        <w:t>displacement</w:t>
      </w:r>
      <w:r>
        <w:rPr>
          <w:spacing w:val="1"/>
          <w:w w:val="110"/>
          <w:vertAlign w:val="baseline"/>
        </w:rPr>
        <w:t> </w:t>
      </w:r>
      <w:r>
        <w:rPr>
          <w:w w:val="110"/>
          <w:vertAlign w:val="baseline"/>
        </w:rPr>
        <w:t>in</w:t>
      </w:r>
      <w:r>
        <w:rPr>
          <w:spacing w:val="2"/>
          <w:w w:val="110"/>
          <w:vertAlign w:val="baseline"/>
        </w:rPr>
        <w:t> </w:t>
      </w:r>
      <w:hyperlink w:history="true" w:anchor="_bookmark15">
        <w:r>
          <w:rPr>
            <w:color w:val="2196D1"/>
            <w:w w:val="110"/>
            <w:vertAlign w:val="baseline"/>
          </w:rPr>
          <w:t>Fig. 7</w:t>
        </w:r>
      </w:hyperlink>
      <w:r>
        <w:rPr>
          <w:w w:val="110"/>
          <w:vertAlign w:val="baseline"/>
        </w:rPr>
        <w:t>)</w:t>
      </w:r>
      <w:r>
        <w:rPr>
          <w:spacing w:val="1"/>
          <w:w w:val="110"/>
          <w:vertAlign w:val="baseline"/>
        </w:rPr>
        <w:t> </w:t>
      </w:r>
      <w:r>
        <w:rPr>
          <w:w w:val="110"/>
          <w:vertAlign w:val="baseline"/>
        </w:rPr>
        <w:t>and</w:t>
      </w:r>
      <w:r>
        <w:rPr>
          <w:spacing w:val="2"/>
          <w:w w:val="110"/>
          <w:vertAlign w:val="baseline"/>
        </w:rPr>
        <w:t> </w:t>
      </w:r>
      <w:r>
        <w:rPr>
          <w:rFonts w:ascii="Arial" w:hAnsi="Arial"/>
          <w:i/>
          <w:w w:val="110"/>
          <w:vertAlign w:val="baseline"/>
        </w:rPr>
        <w:t>θ</w:t>
      </w:r>
      <w:r>
        <w:rPr>
          <w:rFonts w:ascii="Arial" w:hAnsi="Arial"/>
          <w:i/>
          <w:spacing w:val="-3"/>
          <w:w w:val="110"/>
          <w:vertAlign w:val="baseline"/>
        </w:rPr>
        <w:t> </w:t>
      </w:r>
      <w:r>
        <w:rPr>
          <w:w w:val="110"/>
          <w:vertAlign w:val="baseline"/>
        </w:rPr>
        <w:t>is</w:t>
      </w:r>
      <w:r>
        <w:rPr>
          <w:spacing w:val="2"/>
          <w:w w:val="110"/>
          <w:vertAlign w:val="baseline"/>
        </w:rPr>
        <w:t> </w:t>
      </w:r>
      <w:r>
        <w:rPr>
          <w:w w:val="110"/>
          <w:vertAlign w:val="baseline"/>
        </w:rPr>
        <w:t>calculated</w:t>
      </w:r>
      <w:r>
        <w:rPr>
          <w:spacing w:val="1"/>
          <w:w w:val="110"/>
          <w:vertAlign w:val="baseline"/>
        </w:rPr>
        <w:t> </w:t>
      </w:r>
      <w:r>
        <w:rPr>
          <w:spacing w:val="-5"/>
          <w:w w:val="110"/>
          <w:vertAlign w:val="baseline"/>
        </w:rPr>
        <w:t>as</w:t>
      </w:r>
    </w:p>
    <w:p>
      <w:pPr>
        <w:tabs>
          <w:tab w:pos="9097" w:val="left" w:leader="none"/>
        </w:tabs>
        <w:spacing w:before="107"/>
        <w:ind w:left="550" w:right="0" w:firstLine="0"/>
        <w:jc w:val="left"/>
        <w:rPr>
          <w:sz w:val="16"/>
        </w:rPr>
      </w:pPr>
      <w:bookmarkStart w:name="_bookmark17" w:id="27"/>
      <w:bookmarkEnd w:id="27"/>
      <w:r>
        <w:rPr/>
      </w:r>
      <w:r>
        <w:rPr>
          <w:i/>
          <w:spacing w:val="-2"/>
          <w:sz w:val="16"/>
        </w:rPr>
        <w:t>u</w:t>
      </w:r>
      <w:r>
        <w:rPr>
          <w:i/>
          <w:spacing w:val="-2"/>
          <w:sz w:val="16"/>
          <w:vertAlign w:val="subscript"/>
        </w:rPr>
        <w:t>n</w:t>
      </w:r>
      <w:r>
        <w:rPr>
          <w:rFonts w:ascii="Lucida Sans Unicode" w:hAnsi="Lucida Sans Unicode"/>
          <w:spacing w:val="-2"/>
          <w:sz w:val="16"/>
          <w:vertAlign w:val="baseline"/>
        </w:rPr>
        <w:t>(</w:t>
      </w:r>
      <w:r>
        <w:rPr>
          <w:rFonts w:ascii="Arial" w:hAnsi="Arial"/>
          <w:i/>
          <w:spacing w:val="-2"/>
          <w:sz w:val="16"/>
          <w:vertAlign w:val="baseline"/>
        </w:rPr>
        <w:t>θ</w:t>
      </w:r>
      <w:r>
        <w:rPr>
          <w:rFonts w:ascii="Lucida Sans Unicode" w:hAnsi="Lucida Sans Unicode"/>
          <w:spacing w:val="-2"/>
          <w:sz w:val="16"/>
          <w:vertAlign w:val="baseline"/>
        </w:rPr>
        <w:t>)</w:t>
      </w:r>
      <w:r>
        <w:rPr>
          <w:rFonts w:ascii="Lucida Sans Unicode" w:hAnsi="Lucida Sans Unicode"/>
          <w:spacing w:val="-11"/>
          <w:sz w:val="16"/>
          <w:vertAlign w:val="baseline"/>
        </w:rPr>
        <w:t> </w:t>
      </w:r>
      <w:r>
        <w:rPr>
          <w:rFonts w:ascii="Lucida Sans Unicode" w:hAnsi="Lucida Sans Unicode"/>
          <w:spacing w:val="-2"/>
          <w:sz w:val="16"/>
          <w:vertAlign w:val="baseline"/>
        </w:rPr>
        <w:t>=</w:t>
      </w:r>
      <w:r>
        <w:rPr>
          <w:rFonts w:ascii="Lucida Sans Unicode" w:hAnsi="Lucida Sans Unicode"/>
          <w:spacing w:val="-8"/>
          <w:sz w:val="16"/>
          <w:vertAlign w:val="baseline"/>
        </w:rPr>
        <w:t> </w:t>
      </w:r>
      <w:r>
        <w:rPr>
          <w:rFonts w:ascii="Arial" w:hAnsi="Arial"/>
          <w:i/>
          <w:spacing w:val="-2"/>
          <w:sz w:val="16"/>
          <w:vertAlign w:val="baseline"/>
        </w:rPr>
        <w:t>λ</w:t>
      </w:r>
      <w:r>
        <w:rPr>
          <w:rFonts w:ascii="Cambria" w:hAnsi="Cambria"/>
          <w:spacing w:val="-2"/>
          <w:sz w:val="16"/>
          <w:vertAlign w:val="baseline"/>
        </w:rPr>
        <w:t>Δ</w:t>
      </w:r>
      <w:r>
        <w:rPr>
          <w:i/>
          <w:spacing w:val="-2"/>
          <w:sz w:val="16"/>
          <w:vertAlign w:val="baseline"/>
        </w:rPr>
        <w:t>L</w:t>
      </w:r>
      <w:r>
        <w:rPr>
          <w:i/>
          <w:spacing w:val="-7"/>
          <w:sz w:val="16"/>
          <w:vertAlign w:val="baseline"/>
        </w:rPr>
        <w:t> </w:t>
      </w:r>
      <w:r>
        <w:rPr>
          <w:rFonts w:ascii="Cambria" w:hAnsi="Cambria"/>
          <w:spacing w:val="-2"/>
          <w:sz w:val="16"/>
          <w:vertAlign w:val="baseline"/>
        </w:rPr>
        <w:t>⋅</w:t>
      </w:r>
      <w:r>
        <w:rPr>
          <w:rFonts w:ascii="Cambria" w:hAnsi="Cambria"/>
          <w:spacing w:val="-1"/>
          <w:sz w:val="16"/>
          <w:vertAlign w:val="baseline"/>
        </w:rPr>
        <w:t> </w:t>
      </w:r>
      <w:r>
        <w:rPr>
          <w:i/>
          <w:spacing w:val="-2"/>
          <w:sz w:val="16"/>
          <w:vertAlign w:val="baseline"/>
        </w:rPr>
        <w:t>sin</w:t>
      </w:r>
      <w:r>
        <w:rPr>
          <w:rFonts w:ascii="Arial" w:hAnsi="Arial"/>
          <w:i/>
          <w:spacing w:val="-2"/>
          <w:sz w:val="16"/>
          <w:vertAlign w:val="baseline"/>
        </w:rPr>
        <w:t>θ</w:t>
      </w:r>
      <w:r>
        <w:rPr>
          <w:rFonts w:ascii="Arial" w:hAnsi="Arial"/>
          <w:i/>
          <w:spacing w:val="-10"/>
          <w:sz w:val="16"/>
          <w:vertAlign w:val="baseline"/>
        </w:rPr>
        <w:t> </w:t>
      </w:r>
      <w:r>
        <w:rPr>
          <w:rFonts w:ascii="Lucida Sans Unicode" w:hAnsi="Lucida Sans Unicode"/>
          <w:spacing w:val="-2"/>
          <w:sz w:val="16"/>
          <w:vertAlign w:val="baseline"/>
        </w:rPr>
        <w:t>—</w:t>
      </w:r>
      <w:r>
        <w:rPr>
          <w:rFonts w:ascii="Lucida Sans Unicode" w:hAnsi="Lucida Sans Unicode"/>
          <w:spacing w:val="-15"/>
          <w:sz w:val="16"/>
          <w:vertAlign w:val="baseline"/>
        </w:rPr>
        <w:t> </w:t>
      </w:r>
      <w:r>
        <w:rPr>
          <w:i/>
          <w:spacing w:val="-2"/>
          <w:sz w:val="16"/>
          <w:vertAlign w:val="baseline"/>
        </w:rPr>
        <w:t>r</w:t>
      </w:r>
      <w:r>
        <w:rPr>
          <w:i/>
          <w:spacing w:val="-5"/>
          <w:sz w:val="16"/>
          <w:vertAlign w:val="baseline"/>
        </w:rPr>
        <w:t> </w:t>
      </w:r>
      <w:r>
        <w:rPr>
          <w:rFonts w:ascii="Cambria" w:hAnsi="Cambria"/>
          <w:spacing w:val="-2"/>
          <w:sz w:val="16"/>
          <w:vertAlign w:val="baseline"/>
        </w:rPr>
        <w:t>⋅ </w:t>
      </w:r>
      <w:r>
        <w:rPr>
          <w:rFonts w:ascii="Lucida Sans Unicode" w:hAnsi="Lucida Sans Unicode"/>
          <w:spacing w:val="-2"/>
          <w:sz w:val="16"/>
          <w:vertAlign w:val="baseline"/>
        </w:rPr>
        <w:t>(</w:t>
      </w:r>
      <w:r>
        <w:rPr>
          <w:i/>
          <w:spacing w:val="-2"/>
          <w:sz w:val="16"/>
          <w:vertAlign w:val="baseline"/>
        </w:rPr>
        <w:t>cos</w:t>
      </w:r>
      <w:r>
        <w:rPr>
          <w:rFonts w:ascii="Arial" w:hAnsi="Arial"/>
          <w:i/>
          <w:spacing w:val="-2"/>
          <w:sz w:val="16"/>
          <w:vertAlign w:val="baseline"/>
        </w:rPr>
        <w:t>θ</w:t>
      </w:r>
      <w:r>
        <w:rPr>
          <w:spacing w:val="-2"/>
          <w:sz w:val="16"/>
          <w:vertAlign w:val="subscript"/>
        </w:rPr>
        <w:t>0</w:t>
      </w:r>
      <w:r>
        <w:rPr>
          <w:spacing w:val="-5"/>
          <w:sz w:val="16"/>
          <w:vertAlign w:val="baseline"/>
        </w:rPr>
        <w:t> </w:t>
      </w:r>
      <w:r>
        <w:rPr>
          <w:rFonts w:ascii="Lucida Sans Unicode" w:hAnsi="Lucida Sans Unicode"/>
          <w:spacing w:val="-2"/>
          <w:sz w:val="16"/>
          <w:vertAlign w:val="baseline"/>
        </w:rPr>
        <w:t>—</w:t>
      </w:r>
      <w:r>
        <w:rPr>
          <w:rFonts w:ascii="Lucida Sans Unicode" w:hAnsi="Lucida Sans Unicode"/>
          <w:spacing w:val="-24"/>
          <w:sz w:val="16"/>
          <w:vertAlign w:val="baseline"/>
        </w:rPr>
        <w:t> </w:t>
      </w:r>
      <w:r>
        <w:rPr>
          <w:i/>
          <w:spacing w:val="-4"/>
          <w:sz w:val="16"/>
          <w:vertAlign w:val="baseline"/>
        </w:rPr>
        <w:t>cos</w:t>
      </w:r>
      <w:r>
        <w:rPr>
          <w:rFonts w:ascii="Arial" w:hAnsi="Arial"/>
          <w:i/>
          <w:spacing w:val="-4"/>
          <w:sz w:val="16"/>
          <w:vertAlign w:val="baseline"/>
        </w:rPr>
        <w:t>θ</w:t>
      </w:r>
      <w:r>
        <w:rPr>
          <w:rFonts w:ascii="Lucida Sans Unicode" w:hAnsi="Lucida Sans Unicode"/>
          <w:spacing w:val="-4"/>
          <w:sz w:val="16"/>
          <w:vertAlign w:val="baseline"/>
        </w:rPr>
        <w:t>)</w:t>
      </w:r>
      <w:r>
        <w:rPr>
          <w:rFonts w:ascii="Lucida Sans Unicode" w:hAnsi="Lucida Sans Unicode"/>
          <w:sz w:val="16"/>
          <w:vertAlign w:val="baseline"/>
        </w:rPr>
        <w:tab/>
      </w:r>
      <w:r>
        <w:rPr>
          <w:spacing w:val="-4"/>
          <w:sz w:val="16"/>
          <w:vertAlign w:val="baseline"/>
        </w:rPr>
        <w:t>(14)</w:t>
      </w:r>
    </w:p>
    <w:p>
      <w:pPr>
        <w:pStyle w:val="BodyText"/>
        <w:spacing w:line="271" w:lineRule="auto" w:before="95"/>
        <w:ind w:left="72" w:firstLine="239"/>
      </w:pPr>
      <w:r>
        <w:rPr>
          <w:w w:val="110"/>
        </w:rPr>
        <w:t>By</w:t>
      </w:r>
      <w:r>
        <w:rPr>
          <w:spacing w:val="21"/>
          <w:w w:val="110"/>
        </w:rPr>
        <w:t> </w:t>
      </w:r>
      <w:r>
        <w:rPr>
          <w:w w:val="110"/>
        </w:rPr>
        <w:t>combining</w:t>
      </w:r>
      <w:r>
        <w:rPr>
          <w:spacing w:val="21"/>
          <w:w w:val="110"/>
        </w:rPr>
        <w:t> </w:t>
      </w:r>
      <w:hyperlink w:history="true" w:anchor="_bookmark16">
        <w:r>
          <w:rPr>
            <w:color w:val="2196D1"/>
            <w:w w:val="110"/>
          </w:rPr>
          <w:t>Eqs.</w:t>
        </w:r>
        <w:r>
          <w:rPr>
            <w:color w:val="2196D1"/>
            <w:spacing w:val="21"/>
            <w:w w:val="110"/>
          </w:rPr>
          <w:t> </w:t>
        </w:r>
        <w:r>
          <w:rPr>
            <w:color w:val="2196D1"/>
            <w:w w:val="110"/>
          </w:rPr>
          <w:t>(13)</w:t>
        </w:r>
        <w:r>
          <w:rPr>
            <w:color w:val="2196D1"/>
            <w:spacing w:val="21"/>
            <w:w w:val="110"/>
          </w:rPr>
          <w:t> </w:t>
        </w:r>
        <w:r>
          <w:rPr>
            <w:color w:val="2196D1"/>
            <w:w w:val="110"/>
          </w:rPr>
          <w:t>and</w:t>
        </w:r>
        <w:r>
          <w:rPr>
            <w:color w:val="2196D1"/>
            <w:spacing w:val="21"/>
            <w:w w:val="110"/>
          </w:rPr>
          <w:t> </w:t>
        </w:r>
        <w:r>
          <w:rPr>
            <w:color w:val="2196D1"/>
            <w:w w:val="110"/>
          </w:rPr>
          <w:t>(14)</w:t>
        </w:r>
      </w:hyperlink>
      <w:r>
        <w:rPr>
          <w:color w:val="2196D1"/>
          <w:spacing w:val="22"/>
          <w:w w:val="110"/>
        </w:rPr>
        <w:t> </w:t>
      </w:r>
      <w:r>
        <w:rPr>
          <w:w w:val="110"/>
        </w:rPr>
        <w:t>and</w:t>
      </w:r>
      <w:r>
        <w:rPr>
          <w:spacing w:val="21"/>
          <w:w w:val="110"/>
        </w:rPr>
        <w:t> </w:t>
      </w:r>
      <w:r>
        <w:rPr>
          <w:w w:val="110"/>
        </w:rPr>
        <w:t>eliminating</w:t>
      </w:r>
      <w:r>
        <w:rPr>
          <w:spacing w:val="21"/>
          <w:w w:val="110"/>
        </w:rPr>
        <w:t> </w:t>
      </w:r>
      <w:r>
        <w:rPr>
          <w:rFonts w:ascii="Arial" w:hAnsi="Arial"/>
          <w:i/>
          <w:w w:val="110"/>
        </w:rPr>
        <w:t>θ</w:t>
      </w:r>
      <w:r>
        <w:rPr>
          <w:w w:val="110"/>
        </w:rPr>
        <w:t>,</w:t>
      </w:r>
      <w:r>
        <w:rPr>
          <w:spacing w:val="23"/>
          <w:w w:val="110"/>
        </w:rPr>
        <w:t> </w:t>
      </w:r>
      <w:r>
        <w:rPr>
          <w:w w:val="110"/>
        </w:rPr>
        <w:t>the</w:t>
      </w:r>
      <w:r>
        <w:rPr>
          <w:spacing w:val="21"/>
          <w:w w:val="110"/>
        </w:rPr>
        <w:t> </w:t>
      </w:r>
      <w:r>
        <w:rPr>
          <w:w w:val="110"/>
        </w:rPr>
        <w:t>constitutive</w:t>
      </w:r>
      <w:r>
        <w:rPr>
          <w:spacing w:val="21"/>
          <w:w w:val="110"/>
        </w:rPr>
        <w:t> </w:t>
      </w:r>
      <w:r>
        <w:rPr>
          <w:i/>
          <w:w w:val="110"/>
        </w:rPr>
        <w:t>F</w:t>
      </w:r>
      <w:r>
        <w:rPr>
          <w:i/>
          <w:w w:val="110"/>
          <w:vertAlign w:val="subscript"/>
        </w:rPr>
        <w:t>n</w:t>
      </w:r>
      <w:r>
        <w:rPr>
          <w:w w:val="110"/>
          <w:vertAlign w:val="subscript"/>
        </w:rPr>
        <w:t>2</w:t>
      </w:r>
      <w:r>
        <w:rPr>
          <w:spacing w:val="30"/>
          <w:w w:val="110"/>
          <w:vertAlign w:val="baseline"/>
        </w:rPr>
        <w:t> </w:t>
      </w:r>
      <w:r>
        <w:rPr>
          <w:w w:val="110"/>
          <w:vertAlign w:val="baseline"/>
        </w:rPr>
        <w:t>vs.</w:t>
      </w:r>
      <w:r>
        <w:rPr>
          <w:spacing w:val="21"/>
          <w:w w:val="110"/>
          <w:vertAlign w:val="baseline"/>
        </w:rPr>
        <w:t> </w:t>
      </w:r>
      <w:r>
        <w:rPr>
          <w:i/>
          <w:w w:val="110"/>
          <w:vertAlign w:val="baseline"/>
        </w:rPr>
        <w:t>u</w:t>
      </w:r>
      <w:r>
        <w:rPr>
          <w:i/>
          <w:w w:val="110"/>
          <w:vertAlign w:val="subscript"/>
        </w:rPr>
        <w:t>n</w:t>
      </w:r>
      <w:r>
        <w:rPr>
          <w:i/>
          <w:spacing w:val="31"/>
          <w:w w:val="110"/>
          <w:vertAlign w:val="baseline"/>
        </w:rPr>
        <w:t> </w:t>
      </w:r>
      <w:r>
        <w:rPr>
          <w:w w:val="110"/>
          <w:vertAlign w:val="baseline"/>
        </w:rPr>
        <w:t>relationship</w:t>
      </w:r>
      <w:r>
        <w:rPr>
          <w:spacing w:val="21"/>
          <w:w w:val="110"/>
          <w:vertAlign w:val="baseline"/>
        </w:rPr>
        <w:t> </w:t>
      </w:r>
      <w:r>
        <w:rPr>
          <w:w w:val="110"/>
          <w:vertAlign w:val="baseline"/>
        </w:rPr>
        <w:t>in</w:t>
      </w:r>
      <w:r>
        <w:rPr>
          <w:spacing w:val="21"/>
          <w:w w:val="110"/>
          <w:vertAlign w:val="baseline"/>
        </w:rPr>
        <w:t> </w:t>
      </w:r>
      <w:r>
        <w:rPr>
          <w:w w:val="110"/>
          <w:vertAlign w:val="baseline"/>
        </w:rPr>
        <w:t>the</w:t>
      </w:r>
      <w:r>
        <w:rPr>
          <w:spacing w:val="20"/>
          <w:w w:val="110"/>
          <w:vertAlign w:val="baseline"/>
        </w:rPr>
        <w:t> </w:t>
      </w:r>
      <w:r>
        <w:rPr>
          <w:w w:val="110"/>
          <w:vertAlign w:val="baseline"/>
        </w:rPr>
        <w:t>skin-peeling</w:t>
      </w:r>
      <w:r>
        <w:rPr>
          <w:spacing w:val="21"/>
          <w:w w:val="110"/>
          <w:vertAlign w:val="baseline"/>
        </w:rPr>
        <w:t> </w:t>
      </w:r>
      <w:r>
        <w:rPr>
          <w:w w:val="110"/>
          <w:vertAlign w:val="baseline"/>
        </w:rPr>
        <w:t>stage</w:t>
      </w:r>
      <w:r>
        <w:rPr>
          <w:spacing w:val="22"/>
          <w:w w:val="110"/>
          <w:vertAlign w:val="baseline"/>
        </w:rPr>
        <w:t> </w:t>
      </w:r>
      <w:r>
        <w:rPr>
          <w:w w:val="110"/>
          <w:vertAlign w:val="baseline"/>
        </w:rPr>
        <w:t>can</w:t>
      </w:r>
      <w:r>
        <w:rPr>
          <w:spacing w:val="21"/>
          <w:w w:val="110"/>
          <w:vertAlign w:val="baseline"/>
        </w:rPr>
        <w:t> </w:t>
      </w:r>
      <w:r>
        <w:rPr>
          <w:w w:val="110"/>
          <w:vertAlign w:val="baseline"/>
        </w:rPr>
        <w:t>be </w:t>
      </w:r>
      <w:r>
        <w:rPr>
          <w:spacing w:val="-2"/>
          <w:w w:val="110"/>
          <w:vertAlign w:val="baseline"/>
        </w:rPr>
        <w:t>determined.</w:t>
      </w:r>
    </w:p>
    <w:p>
      <w:pPr>
        <w:pStyle w:val="BodyText"/>
        <w:spacing w:line="200" w:lineRule="exact"/>
        <w:ind w:left="311"/>
      </w:pPr>
      <w:r>
        <w:rPr>
          <w:w w:val="110"/>
        </w:rPr>
        <w:t>In</w:t>
      </w:r>
      <w:r>
        <w:rPr>
          <w:spacing w:val="-4"/>
          <w:w w:val="110"/>
        </w:rPr>
        <w:t> </w:t>
      </w:r>
      <w:r>
        <w:rPr>
          <w:w w:val="110"/>
        </w:rPr>
        <w:t>the skin-peeling stage, when</w:t>
      </w:r>
      <w:r>
        <w:rPr>
          <w:spacing w:val="1"/>
          <w:w w:val="110"/>
        </w:rPr>
        <w:t> </w:t>
      </w:r>
      <w:r>
        <w:rPr>
          <w:i/>
          <w:w w:val="110"/>
        </w:rPr>
        <w:t>F</w:t>
      </w:r>
      <w:r>
        <w:rPr>
          <w:i/>
          <w:w w:val="110"/>
          <w:vertAlign w:val="subscript"/>
        </w:rPr>
        <w:t>n</w:t>
      </w:r>
      <w:r>
        <w:rPr>
          <w:w w:val="110"/>
          <w:vertAlign w:val="subscript"/>
        </w:rPr>
        <w:t>2</w:t>
      </w:r>
      <w:r>
        <w:rPr>
          <w:spacing w:val="9"/>
          <w:w w:val="110"/>
          <w:vertAlign w:val="baseline"/>
        </w:rPr>
        <w:t> </w:t>
      </w:r>
      <w:r>
        <w:rPr>
          <w:w w:val="110"/>
          <w:vertAlign w:val="baseline"/>
        </w:rPr>
        <w:t>increases to a critical magnitude</w:t>
      </w:r>
      <w:r>
        <w:rPr>
          <w:spacing w:val="-1"/>
          <w:w w:val="110"/>
          <w:vertAlign w:val="baseline"/>
        </w:rPr>
        <w:t> </w:t>
      </w:r>
      <w:r>
        <w:rPr>
          <w:i/>
          <w:w w:val="110"/>
          <w:vertAlign w:val="baseline"/>
        </w:rPr>
        <w:t>F</w:t>
      </w:r>
      <w:r>
        <w:rPr>
          <w:i/>
          <w:w w:val="110"/>
          <w:vertAlign w:val="subscript"/>
        </w:rPr>
        <w:t>n</w:t>
      </w:r>
      <w:r>
        <w:rPr>
          <w:i/>
          <w:spacing w:val="-23"/>
          <w:w w:val="110"/>
          <w:vertAlign w:val="baseline"/>
        </w:rPr>
        <w:t> </w:t>
      </w:r>
      <w:r>
        <w:rPr>
          <w:rFonts w:ascii="Cambria" w:hAnsi="Cambria"/>
          <w:w w:val="110"/>
          <w:position w:val="6"/>
          <w:sz w:val="15"/>
          <w:vertAlign w:val="baseline"/>
        </w:rPr>
        <w:t>ʹ</w:t>
      </w:r>
      <w:r>
        <w:rPr>
          <w:rFonts w:ascii="Cambria" w:hAnsi="Cambria"/>
          <w:spacing w:val="8"/>
          <w:w w:val="110"/>
          <w:position w:val="6"/>
          <w:sz w:val="15"/>
          <w:vertAlign w:val="baseline"/>
        </w:rPr>
        <w:t> </w:t>
      </w:r>
      <w:r>
        <w:rPr>
          <w:w w:val="110"/>
          <w:vertAlign w:val="baseline"/>
        </w:rPr>
        <w:t>defined by the</w:t>
      </w:r>
      <w:r>
        <w:rPr>
          <w:spacing w:val="1"/>
          <w:w w:val="110"/>
          <w:vertAlign w:val="baseline"/>
        </w:rPr>
        <w:t> </w:t>
      </w:r>
      <w:r>
        <w:rPr>
          <w:w w:val="110"/>
          <w:vertAlign w:val="baseline"/>
        </w:rPr>
        <w:t>gel</w:t>
      </w:r>
      <w:r>
        <w:rPr>
          <w:spacing w:val="-1"/>
          <w:w w:val="110"/>
          <w:vertAlign w:val="baseline"/>
        </w:rPr>
        <w:t> </w:t>
      </w:r>
      <w:r>
        <w:rPr>
          <w:w w:val="110"/>
          <w:vertAlign w:val="baseline"/>
        </w:rPr>
        <w:t>tensile</w:t>
      </w:r>
      <w:r>
        <w:rPr>
          <w:spacing w:val="1"/>
          <w:w w:val="110"/>
          <w:vertAlign w:val="baseline"/>
        </w:rPr>
        <w:t> </w:t>
      </w:r>
      <w:r>
        <w:rPr>
          <w:w w:val="110"/>
          <w:vertAlign w:val="baseline"/>
        </w:rPr>
        <w:t>strength </w:t>
      </w:r>
      <w:r>
        <w:rPr>
          <w:rFonts w:ascii="Arial" w:hAnsi="Arial"/>
          <w:i/>
          <w:w w:val="110"/>
          <w:sz w:val="17"/>
          <w:vertAlign w:val="baseline"/>
        </w:rPr>
        <w:t>σ</w:t>
      </w:r>
      <w:r>
        <w:rPr>
          <w:i/>
          <w:w w:val="110"/>
          <w:sz w:val="17"/>
          <w:vertAlign w:val="subscript"/>
        </w:rPr>
        <w:t>f</w:t>
      </w:r>
      <w:r>
        <w:rPr>
          <w:i/>
          <w:spacing w:val="-26"/>
          <w:w w:val="110"/>
          <w:sz w:val="17"/>
          <w:vertAlign w:val="baseline"/>
        </w:rPr>
        <w:t> </w:t>
      </w:r>
      <w:r>
        <w:rPr>
          <w:w w:val="110"/>
          <w:vertAlign w:val="baseline"/>
        </w:rPr>
        <w:t>, </w:t>
      </w:r>
      <w:r>
        <w:rPr>
          <w:spacing w:val="-2"/>
          <w:w w:val="110"/>
          <w:vertAlign w:val="baseline"/>
        </w:rPr>
        <w:t>i.e.,</w:t>
      </w:r>
    </w:p>
    <w:p>
      <w:pPr>
        <w:tabs>
          <w:tab w:pos="9097" w:val="left" w:leader="none"/>
        </w:tabs>
        <w:spacing w:before="98"/>
        <w:ind w:left="550" w:right="0" w:firstLine="0"/>
        <w:jc w:val="left"/>
        <w:rPr>
          <w:sz w:val="16"/>
        </w:rPr>
      </w:pPr>
      <w:r>
        <w:rPr>
          <w:sz w:val="16"/>
        </w:rPr>
        <mc:AlternateContent>
          <mc:Choice Requires="wps">
            <w:drawing>
              <wp:anchor distT="0" distB="0" distL="0" distR="0" allowOverlap="1" layoutInCell="1" locked="0" behindDoc="1" simplePos="0" relativeHeight="486171136">
                <wp:simplePos x="0" y="0"/>
                <wp:positionH relativeFrom="page">
                  <wp:posOffset>851039</wp:posOffset>
                </wp:positionH>
                <wp:positionV relativeFrom="paragraph">
                  <wp:posOffset>161786</wp:posOffset>
                </wp:positionV>
                <wp:extent cx="34925" cy="7302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4925" cy="73025"/>
                        </a:xfrm>
                        <a:prstGeom prst="rect">
                          <a:avLst/>
                        </a:prstGeom>
                      </wps:spPr>
                      <wps:txbx>
                        <w:txbxContent>
                          <w:p>
                            <w:pPr>
                              <w:spacing w:line="113" w:lineRule="exact" w:before="0"/>
                              <w:ind w:left="0" w:right="0" w:firstLine="0"/>
                              <w:jc w:val="left"/>
                              <w:rPr>
                                <w:i/>
                                <w:sz w:val="10"/>
                              </w:rPr>
                            </w:pPr>
                            <w:r>
                              <w:rPr>
                                <w:i/>
                                <w:spacing w:val="-10"/>
                                <w:w w:val="110"/>
                                <w:sz w:val="10"/>
                              </w:rPr>
                              <w:t>n</w:t>
                            </w:r>
                          </w:p>
                        </w:txbxContent>
                      </wps:txbx>
                      <wps:bodyPr wrap="square" lIns="0" tIns="0" rIns="0" bIns="0" rtlCol="0">
                        <a:noAutofit/>
                      </wps:bodyPr>
                    </wps:wsp>
                  </a:graphicData>
                </a:graphic>
              </wp:anchor>
            </w:drawing>
          </mc:Choice>
          <mc:Fallback>
            <w:pict>
              <v:shape style="position:absolute;margin-left:67.011002pt;margin-top:12.739065pt;width:2.75pt;height:5.75pt;mso-position-horizontal-relative:page;mso-position-vertical-relative:paragraph;z-index:-17145344" type="#_x0000_t202" id="docshape70" filled="false" stroked="false">
                <v:textbox inset="0,0,0,0">
                  <w:txbxContent>
                    <w:p>
                      <w:pPr>
                        <w:spacing w:line="113" w:lineRule="exact" w:before="0"/>
                        <w:ind w:left="0" w:right="0" w:firstLine="0"/>
                        <w:jc w:val="left"/>
                        <w:rPr>
                          <w:i/>
                          <w:sz w:val="10"/>
                        </w:rPr>
                      </w:pPr>
                      <w:r>
                        <w:rPr>
                          <w:i/>
                          <w:spacing w:val="-10"/>
                          <w:w w:val="110"/>
                          <w:sz w:val="10"/>
                        </w:rPr>
                        <w:t>n</w:t>
                      </w:r>
                    </w:p>
                  </w:txbxContent>
                </v:textbox>
                <w10:wrap type="none"/>
              </v:shape>
            </w:pict>
          </mc:Fallback>
        </mc:AlternateContent>
      </w:r>
      <w:r>
        <w:rPr>
          <w:i/>
          <w:sz w:val="16"/>
        </w:rPr>
        <w:t>F</w:t>
      </w:r>
      <w:r>
        <w:rPr>
          <w:i/>
          <w:spacing w:val="-25"/>
          <w:sz w:val="16"/>
        </w:rPr>
        <w:t> </w:t>
      </w:r>
      <w:r>
        <w:rPr>
          <w:rFonts w:ascii="Cambria" w:hAnsi="Cambria"/>
          <w:position w:val="7"/>
          <w:sz w:val="14"/>
        </w:rPr>
        <w:t>ʹ</w:t>
      </w:r>
      <w:r>
        <w:rPr>
          <w:rFonts w:ascii="Cambria" w:hAnsi="Cambria"/>
          <w:spacing w:val="16"/>
          <w:position w:val="7"/>
          <w:sz w:val="14"/>
        </w:rPr>
        <w:t> </w:t>
      </w:r>
      <w:r>
        <w:rPr>
          <w:rFonts w:ascii="Lucida Sans Unicode" w:hAnsi="Lucida Sans Unicode"/>
          <w:sz w:val="16"/>
        </w:rPr>
        <w:t>=</w:t>
      </w:r>
      <w:r>
        <w:rPr>
          <w:rFonts w:ascii="Lucida Sans Unicode" w:hAnsi="Lucida Sans Unicode"/>
          <w:spacing w:val="-9"/>
          <w:sz w:val="16"/>
        </w:rPr>
        <w:t> </w:t>
      </w:r>
      <w:r>
        <w:rPr>
          <w:rFonts w:ascii="Arial" w:hAnsi="Arial"/>
          <w:i/>
          <w:sz w:val="17"/>
        </w:rPr>
        <w:t>π</w:t>
      </w:r>
      <w:r>
        <w:rPr>
          <w:rFonts w:ascii="Arial" w:hAnsi="Arial"/>
          <w:i/>
          <w:spacing w:val="-8"/>
          <w:sz w:val="17"/>
        </w:rPr>
        <w:t> </w:t>
      </w:r>
      <w:r>
        <w:rPr>
          <w:rFonts w:ascii="Cambria" w:hAnsi="Cambria"/>
          <w:sz w:val="16"/>
        </w:rPr>
        <w:t>⋅</w:t>
      </w:r>
      <w:r>
        <w:rPr>
          <w:rFonts w:ascii="Cambria" w:hAnsi="Cambria"/>
          <w:spacing w:val="-2"/>
          <w:sz w:val="16"/>
        </w:rPr>
        <w:t> </w:t>
      </w:r>
      <w:r>
        <w:rPr>
          <w:i/>
          <w:sz w:val="16"/>
        </w:rPr>
        <w:t>d</w:t>
      </w:r>
      <w:r>
        <w:rPr>
          <w:i/>
          <w:sz w:val="16"/>
          <w:vertAlign w:val="subscript"/>
        </w:rPr>
        <w:t>max</w:t>
      </w:r>
      <w:r>
        <w:rPr>
          <w:i/>
          <w:spacing w:val="3"/>
          <w:sz w:val="16"/>
          <w:vertAlign w:val="baseline"/>
        </w:rPr>
        <w:t> </w:t>
      </w:r>
      <w:r>
        <w:rPr>
          <w:rFonts w:ascii="Cambria" w:hAnsi="Cambria"/>
          <w:sz w:val="16"/>
          <w:vertAlign w:val="baseline"/>
        </w:rPr>
        <w:t>⋅</w:t>
      </w:r>
      <w:r>
        <w:rPr>
          <w:rFonts w:ascii="Cambria" w:hAnsi="Cambria"/>
          <w:spacing w:val="-2"/>
          <w:sz w:val="16"/>
          <w:vertAlign w:val="baseline"/>
        </w:rPr>
        <w:t> </w:t>
      </w:r>
      <w:r>
        <w:rPr>
          <w:i/>
          <w:sz w:val="16"/>
          <w:vertAlign w:val="baseline"/>
        </w:rPr>
        <w:t>t</w:t>
      </w:r>
      <w:r>
        <w:rPr>
          <w:i/>
          <w:spacing w:val="-2"/>
          <w:sz w:val="16"/>
          <w:vertAlign w:val="baseline"/>
        </w:rPr>
        <w:t> </w:t>
      </w:r>
      <w:r>
        <w:rPr>
          <w:rFonts w:ascii="Cambria" w:hAnsi="Cambria"/>
          <w:sz w:val="16"/>
          <w:vertAlign w:val="baseline"/>
        </w:rPr>
        <w:t>⋅</w:t>
      </w:r>
      <w:r>
        <w:rPr>
          <w:rFonts w:ascii="Cambria" w:hAnsi="Cambria"/>
          <w:spacing w:val="-1"/>
          <w:sz w:val="16"/>
          <w:vertAlign w:val="baseline"/>
        </w:rPr>
        <w:t> </w:t>
      </w:r>
      <w:r>
        <w:rPr>
          <w:rFonts w:ascii="Arial" w:hAnsi="Arial"/>
          <w:i/>
          <w:spacing w:val="-5"/>
          <w:sz w:val="17"/>
          <w:vertAlign w:val="baseline"/>
        </w:rPr>
        <w:t>σ</w:t>
      </w:r>
      <w:r>
        <w:rPr>
          <w:i/>
          <w:spacing w:val="-5"/>
          <w:sz w:val="17"/>
          <w:vertAlign w:val="subscript"/>
        </w:rPr>
        <w:t>f</w:t>
      </w:r>
      <w:r>
        <w:rPr>
          <w:i/>
          <w:sz w:val="17"/>
          <w:vertAlign w:val="baseline"/>
        </w:rPr>
        <w:tab/>
      </w:r>
      <w:r>
        <w:rPr>
          <w:spacing w:val="-4"/>
          <w:sz w:val="16"/>
          <w:vertAlign w:val="baseline"/>
        </w:rPr>
        <w:t>(15)</w:t>
      </w:r>
    </w:p>
    <w:p>
      <w:pPr>
        <w:pStyle w:val="BodyText"/>
        <w:spacing w:line="149" w:lineRule="exact" w:before="130"/>
        <w:ind w:left="72"/>
      </w:pPr>
      <w:r>
        <w:rPr>
          <w:w w:val="110"/>
        </w:rPr>
        <w:t>the</w:t>
      </w:r>
      <w:r>
        <w:rPr>
          <w:spacing w:val="1"/>
          <w:w w:val="110"/>
        </w:rPr>
        <w:t> </w:t>
      </w:r>
      <w:r>
        <w:rPr>
          <w:w w:val="110"/>
        </w:rPr>
        <w:t>force drops</w:t>
      </w:r>
      <w:r>
        <w:rPr>
          <w:spacing w:val="2"/>
          <w:w w:val="110"/>
        </w:rPr>
        <w:t> </w:t>
      </w:r>
      <w:r>
        <w:rPr>
          <w:w w:val="110"/>
        </w:rPr>
        <w:t>to</w:t>
      </w:r>
      <w:r>
        <w:rPr>
          <w:spacing w:val="2"/>
          <w:w w:val="110"/>
        </w:rPr>
        <w:t> </w:t>
      </w:r>
      <w:r>
        <w:rPr>
          <w:w w:val="110"/>
        </w:rPr>
        <w:t>zero.</w:t>
      </w:r>
      <w:r>
        <w:rPr>
          <w:spacing w:val="2"/>
          <w:w w:val="110"/>
        </w:rPr>
        <w:t> </w:t>
      </w:r>
      <w:r>
        <w:rPr>
          <w:i/>
          <w:w w:val="110"/>
        </w:rPr>
        <w:t>u</w:t>
      </w:r>
      <w:r>
        <w:rPr>
          <w:rFonts w:ascii="Cambria" w:hAnsi="Cambria"/>
          <w:w w:val="110"/>
          <w:position w:val="6"/>
          <w:sz w:val="15"/>
        </w:rPr>
        <w:t>ʹ</w:t>
      </w:r>
      <w:r>
        <w:rPr>
          <w:rFonts w:ascii="Cambria" w:hAnsi="Cambria"/>
          <w:spacing w:val="21"/>
          <w:w w:val="110"/>
          <w:position w:val="6"/>
          <w:sz w:val="15"/>
        </w:rPr>
        <w:t> </w:t>
      </w:r>
      <w:r>
        <w:rPr>
          <w:w w:val="110"/>
        </w:rPr>
        <w:t>corresponding</w:t>
      </w:r>
      <w:r>
        <w:rPr>
          <w:spacing w:val="1"/>
          <w:w w:val="110"/>
        </w:rPr>
        <w:t> </w:t>
      </w:r>
      <w:r>
        <w:rPr>
          <w:i/>
          <w:w w:val="110"/>
        </w:rPr>
        <w:t>F</w:t>
      </w:r>
      <w:r>
        <w:rPr>
          <w:i/>
          <w:spacing w:val="-29"/>
          <w:w w:val="110"/>
        </w:rPr>
        <w:t> </w:t>
      </w:r>
      <w:r>
        <w:rPr>
          <w:rFonts w:ascii="Cambria" w:hAnsi="Cambria"/>
          <w:w w:val="110"/>
          <w:position w:val="6"/>
          <w:sz w:val="15"/>
        </w:rPr>
        <w:t>ʹ</w:t>
      </w:r>
      <w:r>
        <w:rPr>
          <w:rFonts w:ascii="Cambria" w:hAnsi="Cambria"/>
          <w:spacing w:val="18"/>
          <w:w w:val="110"/>
          <w:position w:val="6"/>
          <w:sz w:val="15"/>
        </w:rPr>
        <w:t> </w:t>
      </w:r>
      <w:r>
        <w:rPr>
          <w:w w:val="110"/>
        </w:rPr>
        <w:t>to</w:t>
      </w:r>
      <w:r>
        <w:rPr>
          <w:spacing w:val="1"/>
          <w:w w:val="110"/>
        </w:rPr>
        <w:t> </w:t>
      </w:r>
      <w:r>
        <w:rPr>
          <w:w w:val="110"/>
        </w:rPr>
        <w:t>is</w:t>
      </w:r>
      <w:r>
        <w:rPr>
          <w:spacing w:val="2"/>
          <w:w w:val="110"/>
        </w:rPr>
        <w:t> </w:t>
      </w:r>
      <w:r>
        <w:rPr>
          <w:w w:val="110"/>
        </w:rPr>
        <w:t>calculated</w:t>
      </w:r>
      <w:r>
        <w:rPr>
          <w:spacing w:val="3"/>
          <w:w w:val="110"/>
        </w:rPr>
        <w:t> </w:t>
      </w:r>
      <w:r>
        <w:rPr>
          <w:spacing w:val="-5"/>
          <w:w w:val="110"/>
        </w:rPr>
        <w:t>as</w:t>
      </w:r>
    </w:p>
    <w:p>
      <w:pPr>
        <w:tabs>
          <w:tab w:pos="3102" w:val="left" w:leader="none"/>
        </w:tabs>
        <w:spacing w:line="122" w:lineRule="exact" w:before="0"/>
        <w:ind w:left="1849" w:right="0" w:firstLine="0"/>
        <w:jc w:val="left"/>
        <w:rPr>
          <w:i/>
          <w:sz w:val="11"/>
        </w:rPr>
      </w:pPr>
      <w:r>
        <w:rPr>
          <w:i/>
          <w:spacing w:val="-10"/>
          <w:w w:val="105"/>
          <w:sz w:val="11"/>
        </w:rPr>
        <w:t>n</w:t>
      </w:r>
      <w:r>
        <w:rPr>
          <w:i/>
          <w:sz w:val="11"/>
        </w:rPr>
        <w:tab/>
      </w:r>
      <w:r>
        <w:rPr>
          <w:i/>
          <w:spacing w:val="-10"/>
          <w:w w:val="105"/>
          <w:sz w:val="11"/>
        </w:rPr>
        <w:t>n</w:t>
      </w:r>
    </w:p>
    <w:p>
      <w:pPr>
        <w:tabs>
          <w:tab w:pos="9097" w:val="left" w:leader="none"/>
        </w:tabs>
        <w:spacing w:line="339" w:lineRule="exact" w:before="0"/>
        <w:ind w:left="550" w:right="0" w:firstLine="0"/>
        <w:jc w:val="left"/>
        <w:rPr>
          <w:sz w:val="16"/>
        </w:rPr>
      </w:pPr>
      <w:r>
        <w:rPr>
          <w:sz w:val="16"/>
        </w:rPr>
        <mc:AlternateContent>
          <mc:Choice Requires="wps">
            <w:drawing>
              <wp:anchor distT="0" distB="0" distL="0" distR="0" allowOverlap="1" layoutInCell="1" locked="0" behindDoc="1" simplePos="0" relativeHeight="486173696">
                <wp:simplePos x="0" y="0"/>
                <wp:positionH relativeFrom="page">
                  <wp:posOffset>852479</wp:posOffset>
                </wp:positionH>
                <wp:positionV relativeFrom="paragraph">
                  <wp:posOffset>140895</wp:posOffset>
                </wp:positionV>
                <wp:extent cx="34925" cy="7302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4925" cy="73025"/>
                        </a:xfrm>
                        <a:prstGeom prst="rect">
                          <a:avLst/>
                        </a:prstGeom>
                      </wps:spPr>
                      <wps:txbx>
                        <w:txbxContent>
                          <w:p>
                            <w:pPr>
                              <w:spacing w:line="113" w:lineRule="exact" w:before="0"/>
                              <w:ind w:left="0" w:right="0" w:firstLine="0"/>
                              <w:jc w:val="left"/>
                              <w:rPr>
                                <w:i/>
                                <w:sz w:val="10"/>
                              </w:rPr>
                            </w:pPr>
                            <w:r>
                              <w:rPr>
                                <w:i/>
                                <w:spacing w:val="-10"/>
                                <w:w w:val="110"/>
                                <w:sz w:val="10"/>
                              </w:rPr>
                              <w:t>n</w:t>
                            </w:r>
                          </w:p>
                        </w:txbxContent>
                      </wps:txbx>
                      <wps:bodyPr wrap="square" lIns="0" tIns="0" rIns="0" bIns="0" rtlCol="0">
                        <a:noAutofit/>
                      </wps:bodyPr>
                    </wps:wsp>
                  </a:graphicData>
                </a:graphic>
              </wp:anchor>
            </w:drawing>
          </mc:Choice>
          <mc:Fallback>
            <w:pict>
              <v:shape style="position:absolute;margin-left:67.124397pt;margin-top:11.094124pt;width:2.75pt;height:5.75pt;mso-position-horizontal-relative:page;mso-position-vertical-relative:paragraph;z-index:-17142784" type="#_x0000_t202" id="docshape71" filled="false" stroked="false">
                <v:textbox inset="0,0,0,0">
                  <w:txbxContent>
                    <w:p>
                      <w:pPr>
                        <w:spacing w:line="113" w:lineRule="exact" w:before="0"/>
                        <w:ind w:left="0" w:right="0" w:firstLine="0"/>
                        <w:jc w:val="left"/>
                        <w:rPr>
                          <w:i/>
                          <w:sz w:val="10"/>
                        </w:rPr>
                      </w:pPr>
                      <w:r>
                        <w:rPr>
                          <w:i/>
                          <w:spacing w:val="-10"/>
                          <w:w w:val="110"/>
                          <w:sz w:val="10"/>
                        </w:rPr>
                        <w:t>n</w:t>
                      </w:r>
                    </w:p>
                  </w:txbxContent>
                </v:textbox>
                <w10:wrap type="none"/>
              </v:shape>
            </w:pict>
          </mc:Fallback>
        </mc:AlternateContent>
      </w:r>
      <w:r>
        <w:rPr>
          <w:sz w:val="16"/>
        </w:rPr>
        <mc:AlternateContent>
          <mc:Choice Requires="wps">
            <w:drawing>
              <wp:anchor distT="0" distB="0" distL="0" distR="0" allowOverlap="1" layoutInCell="1" locked="0" behindDoc="1" simplePos="0" relativeHeight="486174208">
                <wp:simplePos x="0" y="0"/>
                <wp:positionH relativeFrom="page">
                  <wp:posOffset>1558074</wp:posOffset>
                </wp:positionH>
                <wp:positionV relativeFrom="paragraph">
                  <wp:posOffset>140895</wp:posOffset>
                </wp:positionV>
                <wp:extent cx="34925" cy="7302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34925" cy="73025"/>
                        </a:xfrm>
                        <a:prstGeom prst="rect">
                          <a:avLst/>
                        </a:prstGeom>
                      </wps:spPr>
                      <wps:txbx>
                        <w:txbxContent>
                          <w:p>
                            <w:pPr>
                              <w:spacing w:line="113" w:lineRule="exact" w:before="0"/>
                              <w:ind w:left="0" w:right="0" w:firstLine="0"/>
                              <w:jc w:val="left"/>
                              <w:rPr>
                                <w:i/>
                                <w:sz w:val="10"/>
                              </w:rPr>
                            </w:pPr>
                            <w:r>
                              <w:rPr>
                                <w:i/>
                                <w:spacing w:val="-10"/>
                                <w:w w:val="110"/>
                                <w:sz w:val="10"/>
                              </w:rPr>
                              <w:t>n</w:t>
                            </w:r>
                          </w:p>
                        </w:txbxContent>
                      </wps:txbx>
                      <wps:bodyPr wrap="square" lIns="0" tIns="0" rIns="0" bIns="0" rtlCol="0">
                        <a:noAutofit/>
                      </wps:bodyPr>
                    </wps:wsp>
                  </a:graphicData>
                </a:graphic>
              </wp:anchor>
            </w:drawing>
          </mc:Choice>
          <mc:Fallback>
            <w:pict>
              <v:shape style="position:absolute;margin-left:122.682999pt;margin-top:11.094124pt;width:2.75pt;height:5.75pt;mso-position-horizontal-relative:page;mso-position-vertical-relative:paragraph;z-index:-17142272" type="#_x0000_t202" id="docshape72" filled="false" stroked="false">
                <v:textbox inset="0,0,0,0">
                  <w:txbxContent>
                    <w:p>
                      <w:pPr>
                        <w:spacing w:line="113" w:lineRule="exact" w:before="0"/>
                        <w:ind w:left="0" w:right="0" w:firstLine="0"/>
                        <w:jc w:val="left"/>
                        <w:rPr>
                          <w:i/>
                          <w:sz w:val="10"/>
                        </w:rPr>
                      </w:pPr>
                      <w:r>
                        <w:rPr>
                          <w:i/>
                          <w:spacing w:val="-10"/>
                          <w:w w:val="110"/>
                          <w:sz w:val="10"/>
                        </w:rPr>
                        <w:t>n</w:t>
                      </w:r>
                    </w:p>
                  </w:txbxContent>
                </v:textbox>
                <w10:wrap type="none"/>
              </v:shape>
            </w:pict>
          </mc:Fallback>
        </mc:AlternateContent>
      </w:r>
      <w:r>
        <w:rPr>
          <w:i/>
          <w:sz w:val="16"/>
        </w:rPr>
        <w:t>u</w:t>
      </w:r>
      <w:r>
        <w:rPr>
          <w:rFonts w:ascii="Cambria" w:hAnsi="Cambria"/>
          <w:position w:val="7"/>
          <w:sz w:val="14"/>
        </w:rPr>
        <w:t>ʹ</w:t>
      </w:r>
      <w:r>
        <w:rPr>
          <w:rFonts w:ascii="Cambria" w:hAnsi="Cambria"/>
          <w:spacing w:val="23"/>
          <w:position w:val="7"/>
          <w:sz w:val="14"/>
        </w:rPr>
        <w:t> </w:t>
      </w:r>
      <w:r>
        <w:rPr>
          <w:rFonts w:ascii="Lucida Sans Unicode" w:hAnsi="Lucida Sans Unicode"/>
          <w:sz w:val="16"/>
        </w:rPr>
        <w:t>=</w:t>
      </w:r>
      <w:r>
        <w:rPr>
          <w:rFonts w:ascii="Lucida Sans Unicode" w:hAnsi="Lucida Sans Unicode"/>
          <w:spacing w:val="-7"/>
          <w:sz w:val="16"/>
        </w:rPr>
        <w:t> </w:t>
      </w:r>
      <w:r>
        <w:rPr>
          <w:i/>
          <w:sz w:val="16"/>
        </w:rPr>
        <w:t>u</w:t>
      </w:r>
      <w:r>
        <w:rPr>
          <w:i/>
          <w:sz w:val="16"/>
          <w:vertAlign w:val="subscript"/>
        </w:rPr>
        <w:t>n</w:t>
      </w:r>
      <w:r>
        <w:rPr>
          <w:rFonts w:ascii="Cambria" w:hAnsi="Cambria"/>
          <w:spacing w:val="39"/>
          <w:position w:val="13"/>
          <w:sz w:val="16"/>
          <w:vertAlign w:val="baseline"/>
        </w:rPr>
        <w:t> </w:t>
      </w:r>
      <w:r>
        <w:rPr>
          <w:rFonts w:ascii="Arial" w:hAnsi="Arial"/>
          <w:i/>
          <w:sz w:val="16"/>
          <w:vertAlign w:val="baseline"/>
        </w:rPr>
        <w:t>θ</w:t>
      </w:r>
      <w:r>
        <w:rPr>
          <w:rFonts w:ascii="Cambria" w:hAnsi="Cambria"/>
          <w:spacing w:val="37"/>
          <w:position w:val="13"/>
          <w:sz w:val="16"/>
          <w:vertAlign w:val="baseline"/>
        </w:rPr>
        <w:t> </w:t>
      </w:r>
      <w:r>
        <w:rPr>
          <w:i/>
          <w:sz w:val="16"/>
          <w:vertAlign w:val="baseline"/>
        </w:rPr>
        <w:t>F</w:t>
      </w:r>
      <w:r>
        <w:rPr>
          <w:i/>
          <w:sz w:val="16"/>
          <w:vertAlign w:val="subscript"/>
        </w:rPr>
        <w:t>n</w:t>
      </w:r>
      <w:r>
        <w:rPr>
          <w:sz w:val="16"/>
          <w:vertAlign w:val="subscript"/>
        </w:rPr>
        <w:t>2</w:t>
      </w:r>
      <w:r>
        <w:rPr>
          <w:spacing w:val="-2"/>
          <w:sz w:val="16"/>
          <w:vertAlign w:val="baseline"/>
        </w:rPr>
        <w:t> </w:t>
      </w:r>
      <w:r>
        <w:rPr>
          <w:rFonts w:ascii="Lucida Sans Unicode" w:hAnsi="Lucida Sans Unicode"/>
          <w:sz w:val="16"/>
          <w:vertAlign w:val="baseline"/>
        </w:rPr>
        <w:t>=</w:t>
      </w:r>
      <w:r>
        <w:rPr>
          <w:rFonts w:ascii="Lucida Sans Unicode" w:hAnsi="Lucida Sans Unicode"/>
          <w:spacing w:val="-25"/>
          <w:sz w:val="16"/>
          <w:vertAlign w:val="baseline"/>
        </w:rPr>
        <w:t> </w:t>
      </w:r>
      <w:r>
        <w:rPr>
          <w:i/>
          <w:sz w:val="16"/>
          <w:vertAlign w:val="baseline"/>
        </w:rPr>
        <w:t>F</w:t>
      </w:r>
      <w:r>
        <w:rPr>
          <w:i/>
          <w:spacing w:val="-25"/>
          <w:sz w:val="16"/>
          <w:vertAlign w:val="baseline"/>
        </w:rPr>
        <w:t> </w:t>
      </w:r>
      <w:r>
        <w:rPr>
          <w:rFonts w:ascii="Cambria" w:hAnsi="Cambria"/>
          <w:spacing w:val="-5"/>
          <w:position w:val="7"/>
          <w:sz w:val="14"/>
          <w:vertAlign w:val="baseline"/>
        </w:rPr>
        <w:t>ʹ</w:t>
      </w:r>
      <w:r>
        <w:rPr>
          <w:rFonts w:ascii="Cambria" w:hAnsi="Cambria"/>
          <w:spacing w:val="-5"/>
          <w:position w:val="13"/>
          <w:sz w:val="16"/>
          <w:vertAlign w:val="baseline"/>
        </w:rPr>
        <w:t>))</w:t>
      </w:r>
      <w:r>
        <w:rPr>
          <w:rFonts w:ascii="Cambria" w:hAnsi="Cambria"/>
          <w:position w:val="13"/>
          <w:sz w:val="16"/>
          <w:vertAlign w:val="baseline"/>
        </w:rPr>
        <w:tab/>
      </w:r>
      <w:r>
        <w:rPr>
          <w:spacing w:val="-4"/>
          <w:sz w:val="16"/>
          <w:vertAlign w:val="baseline"/>
        </w:rPr>
        <w:t>(16)</w:t>
      </w:r>
    </w:p>
    <w:p>
      <w:pPr>
        <w:pStyle w:val="BodyText"/>
        <w:spacing w:line="243" w:lineRule="exact" w:before="174"/>
        <w:ind w:left="72"/>
      </w:pPr>
      <w:r>
        <w:rPr/>
        <mc:AlternateContent>
          <mc:Choice Requires="wps">
            <w:drawing>
              <wp:anchor distT="0" distB="0" distL="0" distR="0" allowOverlap="1" layoutInCell="1" locked="0" behindDoc="1" simplePos="0" relativeHeight="486171648">
                <wp:simplePos x="0" y="0"/>
                <wp:positionH relativeFrom="page">
                  <wp:posOffset>2226240</wp:posOffset>
                </wp:positionH>
                <wp:positionV relativeFrom="paragraph">
                  <wp:posOffset>187495</wp:posOffset>
                </wp:positionV>
                <wp:extent cx="77470" cy="7874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77470" cy="78740"/>
                        </a:xfrm>
                        <a:prstGeom prst="rect">
                          <a:avLst/>
                        </a:prstGeom>
                      </wps:spPr>
                      <wps:txbx>
                        <w:txbxContent>
                          <w:p>
                            <w:pPr>
                              <w:spacing w:line="122" w:lineRule="exact" w:before="0"/>
                              <w:ind w:left="0" w:right="0" w:firstLine="0"/>
                              <w:jc w:val="left"/>
                              <w:rPr>
                                <w:sz w:val="11"/>
                              </w:rPr>
                            </w:pPr>
                            <w:r>
                              <w:rPr>
                                <w:i/>
                                <w:spacing w:val="-5"/>
                                <w:w w:val="110"/>
                                <w:sz w:val="11"/>
                              </w:rPr>
                              <w:t>n</w:t>
                            </w:r>
                            <w:r>
                              <w:rPr>
                                <w:spacing w:val="-5"/>
                                <w:w w:val="110"/>
                                <w:sz w:val="11"/>
                              </w:rPr>
                              <w:t>2</w:t>
                            </w:r>
                          </w:p>
                        </w:txbxContent>
                      </wps:txbx>
                      <wps:bodyPr wrap="square" lIns="0" tIns="0" rIns="0" bIns="0" rtlCol="0">
                        <a:noAutofit/>
                      </wps:bodyPr>
                    </wps:wsp>
                  </a:graphicData>
                </a:graphic>
              </wp:anchor>
            </w:drawing>
          </mc:Choice>
          <mc:Fallback>
            <w:pict>
              <v:shape style="position:absolute;margin-left:175.294495pt;margin-top:14.763416pt;width:6.1pt;height:6.2pt;mso-position-horizontal-relative:page;mso-position-vertical-relative:paragraph;z-index:-17144832" type="#_x0000_t202" id="docshape73" filled="false" stroked="false">
                <v:textbox inset="0,0,0,0">
                  <w:txbxContent>
                    <w:p>
                      <w:pPr>
                        <w:spacing w:line="122" w:lineRule="exact" w:before="0"/>
                        <w:ind w:left="0" w:right="0" w:firstLine="0"/>
                        <w:jc w:val="left"/>
                        <w:rPr>
                          <w:sz w:val="11"/>
                        </w:rPr>
                      </w:pPr>
                      <w:r>
                        <w:rPr>
                          <w:i/>
                          <w:spacing w:val="-5"/>
                          <w:w w:val="110"/>
                          <w:sz w:val="11"/>
                        </w:rPr>
                        <w:t>n</w:t>
                      </w:r>
                      <w:r>
                        <w:rPr>
                          <w:spacing w:val="-5"/>
                          <w:w w:val="110"/>
                          <w:sz w:val="11"/>
                        </w:rPr>
                        <w:t>2</w:t>
                      </w:r>
                    </w:p>
                  </w:txbxContent>
                </v:textbox>
                <w10:wrap type="none"/>
              </v:shape>
            </w:pict>
          </mc:Fallback>
        </mc:AlternateContent>
      </w:r>
      <w:r>
        <w:rPr>
          <w:w w:val="110"/>
        </w:rPr>
        <w:t>where</w:t>
      </w:r>
      <w:r>
        <w:rPr>
          <w:spacing w:val="-11"/>
          <w:w w:val="110"/>
        </w:rPr>
        <w:t> </w:t>
      </w:r>
      <w:r>
        <w:rPr>
          <w:i/>
          <w:w w:val="110"/>
        </w:rPr>
        <w:t>u</w:t>
      </w:r>
      <w:r>
        <w:rPr>
          <w:i/>
          <w:w w:val="110"/>
          <w:vertAlign w:val="subscript"/>
        </w:rPr>
        <w:t>n</w:t>
      </w:r>
      <w:r>
        <w:rPr>
          <w:rFonts w:ascii="Lucida Sans Unicode" w:hAnsi="Lucida Sans Unicode"/>
          <w:w w:val="110"/>
          <w:vertAlign w:val="baseline"/>
        </w:rPr>
        <w:t>(</w:t>
      </w:r>
      <w:r>
        <w:rPr>
          <w:rFonts w:ascii="Arial" w:hAnsi="Arial"/>
          <w:i/>
          <w:w w:val="110"/>
          <w:vertAlign w:val="baseline"/>
        </w:rPr>
        <w:t>θ</w:t>
      </w:r>
      <w:r>
        <w:rPr>
          <w:rFonts w:ascii="Lucida Sans Unicode" w:hAnsi="Lucida Sans Unicode"/>
          <w:w w:val="110"/>
          <w:vertAlign w:val="baseline"/>
        </w:rPr>
        <w:t>)</w:t>
      </w:r>
      <w:r>
        <w:rPr>
          <w:rFonts w:ascii="Lucida Sans Unicode" w:hAnsi="Lucida Sans Unicode"/>
          <w:spacing w:val="-14"/>
          <w:w w:val="110"/>
          <w:vertAlign w:val="baseline"/>
        </w:rPr>
        <w:t> </w:t>
      </w:r>
      <w:r>
        <w:rPr>
          <w:w w:val="110"/>
          <w:vertAlign w:val="baseline"/>
        </w:rPr>
        <w:t>is</w:t>
      </w:r>
      <w:r>
        <w:rPr>
          <w:spacing w:val="-6"/>
          <w:w w:val="110"/>
          <w:vertAlign w:val="baseline"/>
        </w:rPr>
        <w:t> </w:t>
      </w:r>
      <w:hyperlink w:history="true" w:anchor="_bookmark17">
        <w:r>
          <w:rPr>
            <w:color w:val="2196D1"/>
            <w:w w:val="110"/>
            <w:vertAlign w:val="baseline"/>
          </w:rPr>
          <w:t>Eq.</w:t>
        </w:r>
        <w:r>
          <w:rPr>
            <w:color w:val="2196D1"/>
            <w:spacing w:val="-3"/>
            <w:w w:val="110"/>
            <w:vertAlign w:val="baseline"/>
          </w:rPr>
          <w:t> </w:t>
        </w:r>
        <w:r>
          <w:rPr>
            <w:color w:val="2196D1"/>
            <w:w w:val="110"/>
            <w:vertAlign w:val="baseline"/>
          </w:rPr>
          <w:t>(14)</w:t>
        </w:r>
      </w:hyperlink>
      <w:r>
        <w:rPr>
          <w:w w:val="110"/>
          <w:vertAlign w:val="baseline"/>
        </w:rPr>
        <w:t>,</w:t>
      </w:r>
      <w:r>
        <w:rPr>
          <w:spacing w:val="-4"/>
          <w:w w:val="110"/>
          <w:vertAlign w:val="baseline"/>
        </w:rPr>
        <w:t> </w:t>
      </w:r>
      <w:r>
        <w:rPr>
          <w:w w:val="110"/>
          <w:vertAlign w:val="baseline"/>
        </w:rPr>
        <w:t>and</w:t>
      </w:r>
      <w:r>
        <w:rPr>
          <w:spacing w:val="-3"/>
          <w:w w:val="110"/>
          <w:vertAlign w:val="baseline"/>
        </w:rPr>
        <w:t> </w:t>
      </w:r>
      <w:r>
        <w:rPr>
          <w:rFonts w:ascii="Arial" w:hAnsi="Arial"/>
          <w:i/>
          <w:w w:val="110"/>
          <w:vertAlign w:val="baseline"/>
        </w:rPr>
        <w:t>θ</w:t>
      </w:r>
      <w:r>
        <w:rPr>
          <w:rFonts w:ascii="Lucida Sans Unicode" w:hAnsi="Lucida Sans Unicode"/>
          <w:w w:val="110"/>
          <w:vertAlign w:val="baseline"/>
        </w:rPr>
        <w:t>(</w:t>
      </w:r>
      <w:r>
        <w:rPr>
          <w:i/>
          <w:w w:val="110"/>
          <w:vertAlign w:val="baseline"/>
        </w:rPr>
        <w:t>F</w:t>
      </w:r>
      <w:r>
        <w:rPr>
          <w:i/>
          <w:w w:val="110"/>
          <w:vertAlign w:val="subscript"/>
        </w:rPr>
        <w:t>n</w:t>
      </w:r>
      <w:r>
        <w:rPr>
          <w:w w:val="110"/>
          <w:vertAlign w:val="subscript"/>
        </w:rPr>
        <w:t>2</w:t>
      </w:r>
      <w:r>
        <w:rPr>
          <w:rFonts w:ascii="Lucida Sans Unicode" w:hAnsi="Lucida Sans Unicode"/>
          <w:w w:val="110"/>
          <w:vertAlign w:val="baseline"/>
        </w:rPr>
        <w:t>)</w:t>
      </w:r>
      <w:r>
        <w:rPr>
          <w:rFonts w:ascii="Lucida Sans Unicode" w:hAnsi="Lucida Sans Unicode"/>
          <w:spacing w:val="-14"/>
          <w:w w:val="110"/>
          <w:vertAlign w:val="baseline"/>
        </w:rPr>
        <w:t> </w:t>
      </w:r>
      <w:r>
        <w:rPr>
          <w:rFonts w:ascii="Lucida Sans Unicode" w:hAnsi="Lucida Sans Unicode"/>
          <w:w w:val="110"/>
          <w:vertAlign w:val="baseline"/>
        </w:rPr>
        <w:t>=</w:t>
      </w:r>
      <w:r>
        <w:rPr>
          <w:rFonts w:ascii="Lucida Sans Unicode" w:hAnsi="Lucida Sans Unicode"/>
          <w:spacing w:val="-14"/>
          <w:w w:val="110"/>
          <w:vertAlign w:val="baseline"/>
        </w:rPr>
        <w:t> </w:t>
      </w:r>
      <w:r>
        <w:rPr>
          <w:i/>
          <w:w w:val="110"/>
          <w:vertAlign w:val="baseline"/>
        </w:rPr>
        <w:t>F</w:t>
      </w:r>
      <w:r>
        <w:rPr>
          <w:rFonts w:ascii="Lucida Sans Unicode" w:hAnsi="Lucida Sans Unicode"/>
          <w:w w:val="110"/>
          <w:vertAlign w:val="superscript"/>
        </w:rPr>
        <w:t>—</w:t>
      </w:r>
      <w:r>
        <w:rPr>
          <w:w w:val="110"/>
          <w:vertAlign w:val="superscript"/>
        </w:rPr>
        <w:t>1</w:t>
      </w:r>
      <w:r>
        <w:rPr>
          <w:rFonts w:ascii="Lucida Sans Unicode" w:hAnsi="Lucida Sans Unicode"/>
          <w:w w:val="110"/>
          <w:vertAlign w:val="baseline"/>
        </w:rPr>
        <w:t>(</w:t>
      </w:r>
      <w:r>
        <w:rPr>
          <w:rFonts w:ascii="Arial" w:hAnsi="Arial"/>
          <w:i/>
          <w:w w:val="110"/>
          <w:vertAlign w:val="baseline"/>
        </w:rPr>
        <w:t>θ</w:t>
      </w:r>
      <w:r>
        <w:rPr>
          <w:rFonts w:ascii="Lucida Sans Unicode" w:hAnsi="Lucida Sans Unicode"/>
          <w:w w:val="110"/>
          <w:vertAlign w:val="baseline"/>
        </w:rPr>
        <w:t>)</w:t>
      </w:r>
      <w:r>
        <w:rPr>
          <w:rFonts w:ascii="Lucida Sans Unicode" w:hAnsi="Lucida Sans Unicode"/>
          <w:spacing w:val="-14"/>
          <w:w w:val="110"/>
          <w:vertAlign w:val="baseline"/>
        </w:rPr>
        <w:t> </w:t>
      </w:r>
      <w:r>
        <w:rPr>
          <w:w w:val="110"/>
          <w:vertAlign w:val="baseline"/>
        </w:rPr>
        <w:t>is</w:t>
      </w:r>
      <w:r>
        <w:rPr>
          <w:spacing w:val="-3"/>
          <w:w w:val="110"/>
          <w:vertAlign w:val="baseline"/>
        </w:rPr>
        <w:t> </w:t>
      </w:r>
      <w:r>
        <w:rPr>
          <w:w w:val="110"/>
          <w:vertAlign w:val="baseline"/>
        </w:rPr>
        <w:t>the</w:t>
      </w:r>
      <w:r>
        <w:rPr>
          <w:spacing w:val="-4"/>
          <w:w w:val="110"/>
          <w:vertAlign w:val="baseline"/>
        </w:rPr>
        <w:t> </w:t>
      </w:r>
      <w:r>
        <w:rPr>
          <w:w w:val="110"/>
          <w:vertAlign w:val="baseline"/>
        </w:rPr>
        <w:t>inverse</w:t>
      </w:r>
      <w:r>
        <w:rPr>
          <w:spacing w:val="-4"/>
          <w:w w:val="110"/>
          <w:vertAlign w:val="baseline"/>
        </w:rPr>
        <w:t> </w:t>
      </w:r>
      <w:r>
        <w:rPr>
          <w:w w:val="110"/>
          <w:vertAlign w:val="baseline"/>
        </w:rPr>
        <w:t>function</w:t>
      </w:r>
      <w:r>
        <w:rPr>
          <w:spacing w:val="-3"/>
          <w:w w:val="110"/>
          <w:vertAlign w:val="baseline"/>
        </w:rPr>
        <w:t> </w:t>
      </w:r>
      <w:r>
        <w:rPr>
          <w:w w:val="110"/>
          <w:vertAlign w:val="baseline"/>
        </w:rPr>
        <w:t>of</w:t>
      </w:r>
      <w:r>
        <w:rPr>
          <w:spacing w:val="-4"/>
          <w:w w:val="110"/>
          <w:vertAlign w:val="baseline"/>
        </w:rPr>
        <w:t> </w:t>
      </w:r>
      <w:hyperlink w:history="true" w:anchor="_bookmark16">
        <w:r>
          <w:rPr>
            <w:color w:val="2196D1"/>
            <w:w w:val="110"/>
            <w:vertAlign w:val="baseline"/>
          </w:rPr>
          <w:t>Eq.</w:t>
        </w:r>
        <w:r>
          <w:rPr>
            <w:color w:val="2196D1"/>
            <w:spacing w:val="-3"/>
            <w:w w:val="110"/>
            <w:vertAlign w:val="baseline"/>
          </w:rPr>
          <w:t> </w:t>
        </w:r>
        <w:r>
          <w:rPr>
            <w:color w:val="2196D1"/>
            <w:spacing w:val="-4"/>
            <w:w w:val="110"/>
            <w:vertAlign w:val="baseline"/>
          </w:rPr>
          <w:t>(13)</w:t>
        </w:r>
      </w:hyperlink>
      <w:r>
        <w:rPr>
          <w:spacing w:val="-4"/>
          <w:w w:val="110"/>
          <w:vertAlign w:val="baseline"/>
        </w:rPr>
        <w:t>.</w:t>
      </w:r>
    </w:p>
    <w:p>
      <w:pPr>
        <w:pStyle w:val="BodyText"/>
        <w:spacing w:line="181" w:lineRule="exact"/>
        <w:ind w:left="311"/>
      </w:pPr>
      <w:r>
        <w:rPr>
          <w:w w:val="110"/>
        </w:rPr>
        <w:t>Therefore,</w:t>
      </w:r>
      <w:r>
        <w:rPr>
          <w:spacing w:val="-1"/>
          <w:w w:val="110"/>
        </w:rPr>
        <w:t> </w:t>
      </w:r>
      <w:r>
        <w:rPr>
          <w:w w:val="110"/>
        </w:rPr>
        <w:t>the overall</w:t>
      </w:r>
      <w:r>
        <w:rPr>
          <w:spacing w:val="-1"/>
          <w:w w:val="110"/>
        </w:rPr>
        <w:t> </w:t>
      </w:r>
      <w:r>
        <w:rPr>
          <w:w w:val="110"/>
        </w:rPr>
        <w:t>constitutive</w:t>
      </w:r>
      <w:r>
        <w:rPr>
          <w:spacing w:val="-2"/>
          <w:w w:val="110"/>
        </w:rPr>
        <w:t> </w:t>
      </w:r>
      <w:r>
        <w:rPr>
          <w:w w:val="110"/>
        </w:rPr>
        <w:t>relationship</w:t>
      </w:r>
      <w:r>
        <w:rPr>
          <w:spacing w:val="-1"/>
          <w:w w:val="110"/>
        </w:rPr>
        <w:t> </w:t>
      </w:r>
      <w:r>
        <w:rPr>
          <w:i/>
          <w:w w:val="110"/>
        </w:rPr>
        <w:t>F</w:t>
      </w:r>
      <w:r>
        <w:rPr>
          <w:i/>
          <w:w w:val="110"/>
          <w:vertAlign w:val="subscript"/>
        </w:rPr>
        <w:t>n</w:t>
      </w:r>
      <w:r>
        <w:rPr>
          <w:i/>
          <w:spacing w:val="10"/>
          <w:w w:val="110"/>
          <w:vertAlign w:val="baseline"/>
        </w:rPr>
        <w:t> </w:t>
      </w:r>
      <w:r>
        <w:rPr>
          <w:w w:val="110"/>
          <w:vertAlign w:val="baseline"/>
        </w:rPr>
        <w:t>vs.</w:t>
      </w:r>
      <w:r>
        <w:rPr>
          <w:spacing w:val="-2"/>
          <w:w w:val="110"/>
          <w:vertAlign w:val="baseline"/>
        </w:rPr>
        <w:t> </w:t>
      </w:r>
      <w:r>
        <w:rPr>
          <w:i/>
          <w:w w:val="110"/>
          <w:vertAlign w:val="baseline"/>
        </w:rPr>
        <w:t>u</w:t>
      </w:r>
      <w:r>
        <w:rPr>
          <w:i/>
          <w:w w:val="110"/>
          <w:vertAlign w:val="subscript"/>
        </w:rPr>
        <w:t>n</w:t>
      </w:r>
      <w:r>
        <w:rPr>
          <w:i/>
          <w:spacing w:val="9"/>
          <w:w w:val="110"/>
          <w:vertAlign w:val="baseline"/>
        </w:rPr>
        <w:t> </w:t>
      </w:r>
      <w:r>
        <w:rPr>
          <w:w w:val="110"/>
          <w:vertAlign w:val="baseline"/>
        </w:rPr>
        <w:t>can</w:t>
      </w:r>
      <w:r>
        <w:rPr>
          <w:spacing w:val="-1"/>
          <w:w w:val="110"/>
          <w:vertAlign w:val="baseline"/>
        </w:rPr>
        <w:t> </w:t>
      </w:r>
      <w:r>
        <w:rPr>
          <w:w w:val="110"/>
          <w:vertAlign w:val="baseline"/>
        </w:rPr>
        <w:t>be summarized</w:t>
      </w:r>
      <w:r>
        <w:rPr>
          <w:spacing w:val="-1"/>
          <w:w w:val="110"/>
          <w:vertAlign w:val="baseline"/>
        </w:rPr>
        <w:t> </w:t>
      </w:r>
      <w:r>
        <w:rPr>
          <w:spacing w:val="-5"/>
          <w:w w:val="110"/>
          <w:vertAlign w:val="baseline"/>
        </w:rPr>
        <w:t>as</w:t>
      </w:r>
    </w:p>
    <w:p>
      <w:pPr>
        <w:pStyle w:val="BodyText"/>
        <w:spacing w:after="0" w:line="181" w:lineRule="exact"/>
        <w:sectPr>
          <w:type w:val="continuous"/>
          <w:pgSz w:w="10890" w:h="14860"/>
          <w:pgMar w:header="615" w:footer="620" w:top="580" w:bottom="280" w:left="708" w:right="708"/>
        </w:sectPr>
      </w:pPr>
    </w:p>
    <w:p>
      <w:pPr>
        <w:pStyle w:val="BodyText"/>
      </w:pPr>
    </w:p>
    <w:p>
      <w:pPr>
        <w:pStyle w:val="BodyText"/>
        <w:spacing w:before="44"/>
      </w:pPr>
    </w:p>
    <w:p>
      <w:pPr>
        <w:spacing w:line="131" w:lineRule="exact" w:before="0"/>
        <w:ind w:left="550" w:right="0" w:firstLine="0"/>
        <w:jc w:val="left"/>
        <w:rPr>
          <w:rFonts w:ascii="Lucida Sans Unicode"/>
          <w:sz w:val="16"/>
        </w:rPr>
      </w:pPr>
      <w:r>
        <w:rPr>
          <w:i/>
          <w:sz w:val="16"/>
        </w:rPr>
        <w:t>F</w:t>
      </w:r>
      <w:r>
        <w:rPr>
          <w:i/>
          <w:sz w:val="16"/>
          <w:vertAlign w:val="subscript"/>
        </w:rPr>
        <w:t>n</w:t>
      </w:r>
      <w:r>
        <w:rPr>
          <w:i/>
          <w:spacing w:val="1"/>
          <w:sz w:val="16"/>
          <w:vertAlign w:val="baseline"/>
        </w:rPr>
        <w:t> </w:t>
      </w:r>
      <w:r>
        <w:rPr>
          <w:rFonts w:ascii="Lucida Sans Unicode"/>
          <w:spacing w:val="-14"/>
          <w:sz w:val="16"/>
          <w:vertAlign w:val="baseline"/>
        </w:rPr>
        <w:t>=</w:t>
      </w:r>
    </w:p>
    <w:p>
      <w:pPr>
        <w:spacing w:before="18"/>
        <w:ind w:left="3" w:right="0" w:firstLine="0"/>
        <w:jc w:val="left"/>
        <w:rPr>
          <w:rFonts w:ascii="Cambria" w:hAnsi="Cambria"/>
          <w:position w:val="-23"/>
          <w:sz w:val="16"/>
        </w:rPr>
      </w:pPr>
      <w:r>
        <w:rPr/>
        <w:br w:type="column"/>
      </w:r>
      <w:r>
        <w:rPr>
          <w:rFonts w:ascii="Cambria" w:hAnsi="Cambria"/>
          <w:spacing w:val="-153"/>
          <w:w w:val="125"/>
          <w:sz w:val="16"/>
        </w:rPr>
        <w:t>⎧</w:t>
      </w:r>
      <w:r>
        <w:rPr>
          <w:rFonts w:ascii="Cambria" w:hAnsi="Cambria"/>
          <w:spacing w:val="-153"/>
          <w:w w:val="125"/>
          <w:position w:val="-18"/>
          <w:sz w:val="16"/>
        </w:rPr>
        <w:t>⎪</w:t>
      </w:r>
      <w:r>
        <w:rPr>
          <w:rFonts w:ascii="Cambria" w:hAnsi="Cambria"/>
          <w:spacing w:val="-11"/>
          <w:w w:val="125"/>
          <w:position w:val="-23"/>
          <w:sz w:val="16"/>
        </w:rPr>
        <w:t>⎨</w:t>
      </w:r>
    </w:p>
    <w:p>
      <w:pPr>
        <w:spacing w:line="240" w:lineRule="exact" w:before="118"/>
        <w:ind w:left="0" w:right="38" w:firstLine="180"/>
        <w:jc w:val="left"/>
        <w:rPr>
          <w:rFonts w:ascii="Cambria" w:hAnsi="Cambria"/>
          <w:position w:val="7"/>
          <w:sz w:val="14"/>
        </w:rPr>
      </w:pPr>
      <w:r>
        <w:rPr/>
        <w:br w:type="column"/>
      </w:r>
      <w:r>
        <w:rPr>
          <w:i/>
          <w:w w:val="105"/>
          <w:sz w:val="16"/>
        </w:rPr>
        <w:t>F</w:t>
      </w:r>
      <w:r>
        <w:rPr>
          <w:i/>
          <w:w w:val="105"/>
          <w:sz w:val="16"/>
          <w:vertAlign w:val="subscript"/>
        </w:rPr>
        <w:t>n</w:t>
      </w:r>
      <w:r>
        <w:rPr>
          <w:w w:val="105"/>
          <w:sz w:val="16"/>
          <w:vertAlign w:val="subscript"/>
        </w:rPr>
        <w:t>1</w:t>
      </w:r>
      <w:r>
        <w:rPr>
          <w:rFonts w:ascii="Lucida Sans Unicode" w:hAnsi="Lucida Sans Unicode"/>
          <w:w w:val="105"/>
          <w:sz w:val="16"/>
          <w:vertAlign w:val="baseline"/>
        </w:rPr>
        <w:t>, </w:t>
      </w:r>
      <w:r>
        <w:rPr>
          <w:i/>
          <w:w w:val="105"/>
          <w:sz w:val="16"/>
          <w:vertAlign w:val="baseline"/>
        </w:rPr>
        <w:t>u</w:t>
      </w:r>
      <w:r>
        <w:rPr>
          <w:i/>
          <w:w w:val="105"/>
          <w:sz w:val="16"/>
          <w:vertAlign w:val="subscript"/>
        </w:rPr>
        <w:t>n</w:t>
      </w:r>
      <w:r>
        <w:rPr>
          <w:i/>
          <w:w w:val="105"/>
          <w:sz w:val="16"/>
          <w:vertAlign w:val="baseline"/>
        </w:rPr>
        <w:t> </w:t>
      </w:r>
      <w:r>
        <w:rPr>
          <w:rFonts w:ascii="Lucida Sans Unicode" w:hAnsi="Lucida Sans Unicode"/>
          <w:w w:val="105"/>
          <w:sz w:val="16"/>
          <w:vertAlign w:val="baseline"/>
        </w:rPr>
        <w:t>≤ </w:t>
      </w:r>
      <w:r>
        <w:rPr>
          <w:i/>
          <w:w w:val="105"/>
          <w:sz w:val="16"/>
          <w:vertAlign w:val="baseline"/>
        </w:rPr>
        <w:t>u</w:t>
      </w:r>
      <w:r>
        <w:rPr>
          <w:rFonts w:ascii="Cambria" w:hAnsi="Cambria"/>
          <w:w w:val="105"/>
          <w:position w:val="7"/>
          <w:sz w:val="14"/>
          <w:vertAlign w:val="baseline"/>
        </w:rPr>
        <w:t>ʹ</w:t>
      </w:r>
      <w:r>
        <w:rPr>
          <w:rFonts w:ascii="Cambria" w:hAnsi="Cambria"/>
          <w:spacing w:val="40"/>
          <w:w w:val="105"/>
          <w:position w:val="7"/>
          <w:sz w:val="14"/>
          <w:vertAlign w:val="baseline"/>
        </w:rPr>
        <w:t> </w:t>
      </w:r>
      <w:r>
        <w:rPr>
          <w:i/>
          <w:w w:val="105"/>
          <w:sz w:val="16"/>
          <w:vertAlign w:val="baseline"/>
        </w:rPr>
        <w:t>F</w:t>
      </w:r>
      <w:r>
        <w:rPr>
          <w:i/>
          <w:w w:val="105"/>
          <w:sz w:val="16"/>
          <w:vertAlign w:val="subscript"/>
        </w:rPr>
        <w:t>n</w:t>
      </w:r>
      <w:r>
        <w:rPr>
          <w:w w:val="105"/>
          <w:sz w:val="16"/>
          <w:vertAlign w:val="subscript"/>
        </w:rPr>
        <w:t>2</w:t>
      </w:r>
      <w:r>
        <w:rPr>
          <w:rFonts w:ascii="Lucida Sans Unicode" w:hAnsi="Lucida Sans Unicode"/>
          <w:w w:val="105"/>
          <w:sz w:val="16"/>
          <w:vertAlign w:val="baseline"/>
        </w:rPr>
        <w:t>,</w:t>
      </w:r>
      <w:r>
        <w:rPr>
          <w:rFonts w:ascii="Lucida Sans Unicode" w:hAnsi="Lucida Sans Unicode"/>
          <w:spacing w:val="-3"/>
          <w:w w:val="105"/>
          <w:sz w:val="16"/>
          <w:vertAlign w:val="baseline"/>
        </w:rPr>
        <w:t> </w:t>
      </w:r>
      <w:r>
        <w:rPr>
          <w:i/>
          <w:w w:val="105"/>
          <w:sz w:val="16"/>
          <w:vertAlign w:val="baseline"/>
        </w:rPr>
        <w:t>u</w:t>
      </w:r>
      <w:r>
        <w:rPr>
          <w:rFonts w:ascii="Cambria" w:hAnsi="Cambria"/>
          <w:w w:val="105"/>
          <w:position w:val="7"/>
          <w:sz w:val="14"/>
          <w:vertAlign w:val="baseline"/>
        </w:rPr>
        <w:t>ʹ</w:t>
      </w:r>
      <w:r>
        <w:rPr>
          <w:rFonts w:ascii="Cambria" w:hAnsi="Cambria"/>
          <w:spacing w:val="30"/>
          <w:w w:val="105"/>
          <w:position w:val="7"/>
          <w:sz w:val="14"/>
          <w:vertAlign w:val="baseline"/>
        </w:rPr>
        <w:t> </w:t>
      </w:r>
      <w:r>
        <w:rPr>
          <w:rFonts w:ascii="Lucida Sans Unicode" w:hAnsi="Lucida Sans Unicode"/>
          <w:w w:val="105"/>
          <w:sz w:val="16"/>
          <w:vertAlign w:val="baseline"/>
        </w:rPr>
        <w:t>&lt;</w:t>
      </w:r>
      <w:r>
        <w:rPr>
          <w:rFonts w:ascii="Lucida Sans Unicode" w:hAnsi="Lucida Sans Unicode"/>
          <w:spacing w:val="-14"/>
          <w:w w:val="105"/>
          <w:sz w:val="16"/>
          <w:vertAlign w:val="baseline"/>
        </w:rPr>
        <w:t> </w:t>
      </w:r>
      <w:r>
        <w:rPr>
          <w:i/>
          <w:w w:val="105"/>
          <w:sz w:val="16"/>
          <w:vertAlign w:val="baseline"/>
        </w:rPr>
        <w:t>u</w:t>
      </w:r>
      <w:r>
        <w:rPr>
          <w:i/>
          <w:w w:val="105"/>
          <w:sz w:val="16"/>
          <w:vertAlign w:val="subscript"/>
        </w:rPr>
        <w:t>n</w:t>
      </w:r>
      <w:r>
        <w:rPr>
          <w:i/>
          <w:w w:val="105"/>
          <w:sz w:val="16"/>
          <w:vertAlign w:val="baseline"/>
        </w:rPr>
        <w:t> </w:t>
      </w:r>
      <w:r>
        <w:rPr>
          <w:rFonts w:ascii="Lucida Sans Unicode" w:hAnsi="Lucida Sans Unicode"/>
          <w:w w:val="105"/>
          <w:sz w:val="16"/>
          <w:vertAlign w:val="baseline"/>
        </w:rPr>
        <w:t>≤</w:t>
      </w:r>
      <w:r>
        <w:rPr>
          <w:rFonts w:ascii="Lucida Sans Unicode" w:hAnsi="Lucida Sans Unicode"/>
          <w:spacing w:val="-14"/>
          <w:w w:val="105"/>
          <w:sz w:val="16"/>
          <w:vertAlign w:val="baseline"/>
        </w:rPr>
        <w:t> </w:t>
      </w:r>
      <w:r>
        <w:rPr>
          <w:i/>
          <w:w w:val="105"/>
          <w:sz w:val="16"/>
          <w:vertAlign w:val="baseline"/>
        </w:rPr>
        <w:t>u</w:t>
      </w:r>
      <w:r>
        <w:rPr>
          <w:rFonts w:ascii="Cambria" w:hAnsi="Cambria"/>
          <w:w w:val="105"/>
          <w:position w:val="7"/>
          <w:sz w:val="14"/>
          <w:vertAlign w:val="baseline"/>
        </w:rPr>
        <w:t>ʹ</w:t>
      </w:r>
    </w:p>
    <w:p>
      <w:pPr>
        <w:spacing w:line="240" w:lineRule="auto" w:before="0"/>
        <w:rPr>
          <w:rFonts w:ascii="Cambria"/>
          <w:sz w:val="16"/>
        </w:rPr>
      </w:pPr>
      <w:r>
        <w:rPr/>
        <w:br w:type="column"/>
      </w:r>
      <w:r>
        <w:rPr>
          <w:rFonts w:ascii="Cambria"/>
          <w:sz w:val="16"/>
        </w:rPr>
      </w:r>
    </w:p>
    <w:p>
      <w:pPr>
        <w:pStyle w:val="BodyText"/>
        <w:spacing w:before="63"/>
        <w:rPr>
          <w:rFonts w:ascii="Cambria"/>
        </w:rPr>
      </w:pPr>
    </w:p>
    <w:p>
      <w:pPr>
        <w:pStyle w:val="BodyText"/>
        <w:spacing w:line="105" w:lineRule="exact"/>
        <w:ind w:left="550"/>
      </w:pPr>
      <w:r>
        <w:rPr>
          <w:spacing w:val="-4"/>
          <w:w w:val="110"/>
        </w:rPr>
        <w:t>(17)</w:t>
      </w:r>
    </w:p>
    <w:p>
      <w:pPr>
        <w:pStyle w:val="BodyText"/>
        <w:spacing w:after="0" w:line="105" w:lineRule="exact"/>
        <w:sectPr>
          <w:type w:val="continuous"/>
          <w:pgSz w:w="10890" w:h="14860"/>
          <w:pgMar w:header="615" w:footer="620" w:top="580" w:bottom="280" w:left="708" w:right="708"/>
          <w:cols w:num="4" w:equalWidth="0">
            <w:col w:w="864" w:space="40"/>
            <w:col w:w="146" w:space="26"/>
            <w:col w:w="1217" w:space="6254"/>
            <w:col w:w="927"/>
          </w:cols>
        </w:sectPr>
      </w:pPr>
    </w:p>
    <w:p>
      <w:pPr>
        <w:tabs>
          <w:tab w:pos="2197" w:val="left" w:leader="none"/>
        </w:tabs>
        <w:spacing w:line="23" w:lineRule="exact" w:before="0"/>
        <w:ind w:left="1479" w:right="0" w:firstLine="0"/>
        <w:jc w:val="left"/>
        <w:rPr>
          <w:i/>
          <w:sz w:val="10"/>
        </w:rPr>
      </w:pPr>
      <w:r>
        <w:rPr>
          <w:i/>
          <w:sz w:val="10"/>
        </w:rPr>
        <mc:AlternateContent>
          <mc:Choice Requires="wps">
            <w:drawing>
              <wp:anchor distT="0" distB="0" distL="0" distR="0" allowOverlap="1" layoutInCell="1" locked="0" behindDoc="0" simplePos="0" relativeHeight="15753728">
                <wp:simplePos x="0" y="0"/>
                <wp:positionH relativeFrom="page">
                  <wp:posOffset>1731594</wp:posOffset>
                </wp:positionH>
                <wp:positionV relativeFrom="paragraph">
                  <wp:posOffset>-186860</wp:posOffset>
                </wp:positionV>
                <wp:extent cx="34925" cy="7302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34925" cy="73025"/>
                        </a:xfrm>
                        <a:prstGeom prst="rect">
                          <a:avLst/>
                        </a:prstGeom>
                      </wps:spPr>
                      <wps:txbx>
                        <w:txbxContent>
                          <w:p>
                            <w:pPr>
                              <w:spacing w:line="113" w:lineRule="exact" w:before="0"/>
                              <w:ind w:left="0" w:right="0" w:firstLine="0"/>
                              <w:jc w:val="left"/>
                              <w:rPr>
                                <w:i/>
                                <w:sz w:val="10"/>
                              </w:rPr>
                            </w:pPr>
                            <w:r>
                              <w:rPr>
                                <w:i/>
                                <w:spacing w:val="-10"/>
                                <w:w w:val="110"/>
                                <w:sz w:val="10"/>
                              </w:rPr>
                              <w:t>n</w:t>
                            </w:r>
                          </w:p>
                        </w:txbxContent>
                      </wps:txbx>
                      <wps:bodyPr wrap="square" lIns="0" tIns="0" rIns="0" bIns="0" rtlCol="0">
                        <a:noAutofit/>
                      </wps:bodyPr>
                    </wps:wsp>
                  </a:graphicData>
                </a:graphic>
              </wp:anchor>
            </w:drawing>
          </mc:Choice>
          <mc:Fallback>
            <w:pict>
              <v:shape style="position:absolute;margin-left:136.345993pt;margin-top:-14.713436pt;width:2.75pt;height:5.75pt;mso-position-horizontal-relative:page;mso-position-vertical-relative:paragraph;z-index:15753728" type="#_x0000_t202" id="docshape74" filled="false" stroked="false">
                <v:textbox inset="0,0,0,0">
                  <w:txbxContent>
                    <w:p>
                      <w:pPr>
                        <w:spacing w:line="113" w:lineRule="exact" w:before="0"/>
                        <w:ind w:left="0" w:right="0" w:firstLine="0"/>
                        <w:jc w:val="left"/>
                        <w:rPr>
                          <w:i/>
                          <w:sz w:val="10"/>
                        </w:rPr>
                      </w:pPr>
                      <w:r>
                        <w:rPr>
                          <w:i/>
                          <w:spacing w:val="-10"/>
                          <w:w w:val="110"/>
                          <w:sz w:val="10"/>
                        </w:rPr>
                        <w:t>n</w:t>
                      </w:r>
                    </w:p>
                  </w:txbxContent>
                </v:textbox>
                <w10:wrap type="none"/>
              </v:shape>
            </w:pict>
          </mc:Fallback>
        </mc:AlternateContent>
      </w:r>
      <w:r>
        <w:rPr>
          <w:i/>
          <w:sz w:val="10"/>
        </w:rPr>
        <mc:AlternateContent>
          <mc:Choice Requires="wps">
            <w:drawing>
              <wp:anchor distT="0" distB="0" distL="0" distR="0" allowOverlap="1" layoutInCell="1" locked="0" behindDoc="1" simplePos="0" relativeHeight="486172672">
                <wp:simplePos x="0" y="0"/>
                <wp:positionH relativeFrom="page">
                  <wp:posOffset>1694878</wp:posOffset>
                </wp:positionH>
                <wp:positionV relativeFrom="paragraph">
                  <wp:posOffset>116986</wp:posOffset>
                </wp:positionV>
                <wp:extent cx="34925" cy="7302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4925" cy="73025"/>
                        </a:xfrm>
                        <a:prstGeom prst="rect">
                          <a:avLst/>
                        </a:prstGeom>
                      </wps:spPr>
                      <wps:txbx>
                        <w:txbxContent>
                          <w:p>
                            <w:pPr>
                              <w:spacing w:line="113" w:lineRule="exact" w:before="0"/>
                              <w:ind w:left="0" w:right="0" w:firstLine="0"/>
                              <w:jc w:val="left"/>
                              <w:rPr>
                                <w:i/>
                                <w:sz w:val="10"/>
                              </w:rPr>
                            </w:pPr>
                            <w:r>
                              <w:rPr>
                                <w:i/>
                                <w:spacing w:val="-10"/>
                                <w:w w:val="110"/>
                                <w:sz w:val="10"/>
                              </w:rPr>
                              <w:t>n</w:t>
                            </w:r>
                          </w:p>
                        </w:txbxContent>
                      </wps:txbx>
                      <wps:bodyPr wrap="square" lIns="0" tIns="0" rIns="0" bIns="0" rtlCol="0">
                        <a:noAutofit/>
                      </wps:bodyPr>
                    </wps:wsp>
                  </a:graphicData>
                </a:graphic>
              </wp:anchor>
            </w:drawing>
          </mc:Choice>
          <mc:Fallback>
            <w:pict>
              <v:shape style="position:absolute;margin-left:133.455002pt;margin-top:9.211563pt;width:2.75pt;height:5.75pt;mso-position-horizontal-relative:page;mso-position-vertical-relative:paragraph;z-index:-17143808" type="#_x0000_t202" id="docshape75" filled="false" stroked="false">
                <v:textbox inset="0,0,0,0">
                  <w:txbxContent>
                    <w:p>
                      <w:pPr>
                        <w:spacing w:line="113" w:lineRule="exact" w:before="0"/>
                        <w:ind w:left="0" w:right="0" w:firstLine="0"/>
                        <w:jc w:val="left"/>
                        <w:rPr>
                          <w:i/>
                          <w:sz w:val="10"/>
                        </w:rPr>
                      </w:pPr>
                      <w:r>
                        <w:rPr>
                          <w:i/>
                          <w:spacing w:val="-10"/>
                          <w:w w:val="110"/>
                          <w:sz w:val="10"/>
                        </w:rPr>
                        <w:t>n</w:t>
                      </w:r>
                    </w:p>
                  </w:txbxContent>
                </v:textbox>
                <w10:wrap type="none"/>
              </v:shape>
            </w:pict>
          </mc:Fallback>
        </mc:AlternateContent>
      </w:r>
      <w:r>
        <w:rPr>
          <w:i/>
          <w:spacing w:val="-10"/>
          <w:w w:val="110"/>
          <w:sz w:val="10"/>
        </w:rPr>
        <w:t>n</w:t>
      </w:r>
      <w:r>
        <w:rPr>
          <w:i/>
          <w:sz w:val="10"/>
        </w:rPr>
        <w:tab/>
      </w:r>
      <w:r>
        <w:rPr>
          <w:i/>
          <w:spacing w:val="-10"/>
          <w:w w:val="110"/>
          <w:sz w:val="10"/>
        </w:rPr>
        <w:t>n</w:t>
      </w:r>
    </w:p>
    <w:p>
      <w:pPr>
        <w:tabs>
          <w:tab w:pos="1312" w:val="left" w:leader="none"/>
        </w:tabs>
        <w:spacing w:line="240" w:lineRule="auto" w:before="0"/>
        <w:ind w:left="907" w:right="0" w:firstLine="0"/>
        <w:jc w:val="left"/>
        <w:rPr>
          <w:rFonts w:ascii="Cambria" w:hAnsi="Cambria"/>
          <w:position w:val="7"/>
          <w:sz w:val="14"/>
        </w:rPr>
      </w:pPr>
      <w:bookmarkStart w:name="3.2.2 Tubular hydrogel joint under shear" w:id="28"/>
      <w:bookmarkEnd w:id="28"/>
      <w:r>
        <w:rPr/>
      </w:r>
      <w:r>
        <w:rPr>
          <w:rFonts w:ascii="Cambria" w:hAnsi="Cambria"/>
          <w:spacing w:val="-153"/>
          <w:w w:val="110"/>
          <w:position w:val="9"/>
          <w:sz w:val="16"/>
        </w:rPr>
        <w:t>⎪</w:t>
      </w:r>
      <w:r>
        <w:rPr>
          <w:rFonts w:ascii="Cambria" w:hAnsi="Cambria"/>
          <w:spacing w:val="-11"/>
          <w:w w:val="110"/>
          <w:position w:val="4"/>
          <w:sz w:val="16"/>
        </w:rPr>
        <w:t>⎩</w:t>
      </w:r>
      <w:r>
        <w:rPr>
          <w:rFonts w:ascii="Cambria" w:hAnsi="Cambria"/>
          <w:position w:val="4"/>
          <w:sz w:val="16"/>
        </w:rPr>
        <w:tab/>
      </w:r>
      <w:r>
        <w:rPr>
          <w:w w:val="110"/>
          <w:sz w:val="16"/>
        </w:rPr>
        <w:t>0</w:t>
      </w:r>
      <w:r>
        <w:rPr>
          <w:rFonts w:ascii="Lucida Sans Unicode" w:hAnsi="Lucida Sans Unicode"/>
          <w:w w:val="110"/>
          <w:sz w:val="16"/>
        </w:rPr>
        <w:t>,</w:t>
      </w:r>
      <w:r>
        <w:rPr>
          <w:rFonts w:ascii="Lucida Sans Unicode" w:hAnsi="Lucida Sans Unicode"/>
          <w:spacing w:val="-6"/>
          <w:w w:val="110"/>
          <w:sz w:val="16"/>
        </w:rPr>
        <w:t> </w:t>
      </w:r>
      <w:r>
        <w:rPr>
          <w:i/>
          <w:w w:val="110"/>
          <w:sz w:val="16"/>
        </w:rPr>
        <w:t>u</w:t>
      </w:r>
      <w:r>
        <w:rPr>
          <w:i/>
          <w:w w:val="110"/>
          <w:sz w:val="16"/>
          <w:vertAlign w:val="subscript"/>
        </w:rPr>
        <w:t>n</w:t>
      </w:r>
      <w:r>
        <w:rPr>
          <w:i/>
          <w:w w:val="110"/>
          <w:sz w:val="16"/>
          <w:vertAlign w:val="baseline"/>
        </w:rPr>
        <w:t> </w:t>
      </w:r>
      <w:r>
        <w:rPr>
          <w:rFonts w:ascii="Lucida Sans Unicode" w:hAnsi="Lucida Sans Unicode"/>
          <w:w w:val="110"/>
          <w:sz w:val="16"/>
          <w:vertAlign w:val="baseline"/>
        </w:rPr>
        <w:t>&gt;</w:t>
      </w:r>
      <w:r>
        <w:rPr>
          <w:rFonts w:ascii="Lucida Sans Unicode" w:hAnsi="Lucida Sans Unicode"/>
          <w:spacing w:val="-14"/>
          <w:w w:val="110"/>
          <w:sz w:val="16"/>
          <w:vertAlign w:val="baseline"/>
        </w:rPr>
        <w:t> </w:t>
      </w:r>
      <w:r>
        <w:rPr>
          <w:i/>
          <w:spacing w:val="-5"/>
          <w:w w:val="110"/>
          <w:sz w:val="16"/>
          <w:vertAlign w:val="baseline"/>
        </w:rPr>
        <w:t>u</w:t>
      </w:r>
      <w:r>
        <w:rPr>
          <w:rFonts w:ascii="Cambria" w:hAnsi="Cambria"/>
          <w:spacing w:val="-5"/>
          <w:w w:val="110"/>
          <w:position w:val="7"/>
          <w:sz w:val="14"/>
          <w:vertAlign w:val="baseline"/>
        </w:rPr>
        <w:t>ʹ</w:t>
      </w:r>
    </w:p>
    <w:p>
      <w:pPr>
        <w:pStyle w:val="BodyText"/>
        <w:spacing w:before="58"/>
        <w:rPr>
          <w:rFonts w:ascii="Cambria"/>
        </w:rPr>
      </w:pPr>
    </w:p>
    <w:p>
      <w:pPr>
        <w:pStyle w:val="ListParagraph"/>
        <w:numPr>
          <w:ilvl w:val="2"/>
          <w:numId w:val="1"/>
        </w:numPr>
        <w:tabs>
          <w:tab w:pos="570" w:val="left" w:leader="none"/>
        </w:tabs>
        <w:spacing w:line="240" w:lineRule="auto" w:before="1" w:after="0"/>
        <w:ind w:left="570" w:right="0" w:hanging="498"/>
        <w:jc w:val="left"/>
        <w:rPr>
          <w:i/>
          <w:sz w:val="16"/>
        </w:rPr>
      </w:pPr>
      <w:r>
        <w:rPr>
          <w:i/>
          <w:sz w:val="16"/>
        </w:rPr>
        <w:t>Tubular</w:t>
      </w:r>
      <w:r>
        <w:rPr>
          <w:i/>
          <w:spacing w:val="15"/>
          <w:sz w:val="16"/>
        </w:rPr>
        <w:t> </w:t>
      </w:r>
      <w:r>
        <w:rPr>
          <w:i/>
          <w:sz w:val="16"/>
        </w:rPr>
        <w:t>hydrogel</w:t>
      </w:r>
      <w:r>
        <w:rPr>
          <w:i/>
          <w:spacing w:val="14"/>
          <w:sz w:val="16"/>
        </w:rPr>
        <w:t> </w:t>
      </w:r>
      <w:r>
        <w:rPr>
          <w:i/>
          <w:sz w:val="16"/>
        </w:rPr>
        <w:t>joint</w:t>
      </w:r>
      <w:r>
        <w:rPr>
          <w:i/>
          <w:spacing w:val="16"/>
          <w:sz w:val="16"/>
        </w:rPr>
        <w:t> </w:t>
      </w:r>
      <w:r>
        <w:rPr>
          <w:i/>
          <w:sz w:val="16"/>
        </w:rPr>
        <w:t>under</w:t>
      </w:r>
      <w:r>
        <w:rPr>
          <w:i/>
          <w:spacing w:val="15"/>
          <w:sz w:val="16"/>
        </w:rPr>
        <w:t> </w:t>
      </w:r>
      <w:r>
        <w:rPr>
          <w:i/>
          <w:spacing w:val="-2"/>
          <w:sz w:val="16"/>
        </w:rPr>
        <w:t>shear</w:t>
      </w:r>
    </w:p>
    <w:p>
      <w:pPr>
        <w:pStyle w:val="BodyText"/>
        <w:spacing w:line="273" w:lineRule="auto" w:before="25"/>
        <w:ind w:left="72" w:firstLine="239"/>
      </w:pPr>
      <w:r>
        <w:rPr>
          <w:w w:val="110"/>
        </w:rPr>
        <w:t>A two-stage </w:t>
      </w:r>
      <w:r>
        <w:rPr>
          <w:i/>
          <w:w w:val="110"/>
        </w:rPr>
        <w:t>F</w:t>
      </w:r>
      <w:r>
        <w:rPr>
          <w:i/>
          <w:w w:val="110"/>
          <w:vertAlign w:val="subscript"/>
        </w:rPr>
        <w:t>s</w:t>
      </w:r>
      <w:r>
        <w:rPr>
          <w:i/>
          <w:w w:val="110"/>
          <w:vertAlign w:val="baseline"/>
        </w:rPr>
        <w:t>-u</w:t>
      </w:r>
      <w:r>
        <w:rPr>
          <w:i/>
          <w:w w:val="110"/>
          <w:vertAlign w:val="subscript"/>
        </w:rPr>
        <w:t>s</w:t>
      </w:r>
      <w:r>
        <w:rPr>
          <w:i/>
          <w:spacing w:val="15"/>
          <w:w w:val="110"/>
          <w:vertAlign w:val="baseline"/>
        </w:rPr>
        <w:t> </w:t>
      </w:r>
      <w:r>
        <w:rPr>
          <w:w w:val="110"/>
          <w:vertAlign w:val="baseline"/>
        </w:rPr>
        <w:t>curve, similar to the tension curve, was observed in our experiment. In the elastic stage (Stage 1), </w:t>
      </w:r>
      <w:r>
        <w:rPr>
          <w:i/>
          <w:w w:val="110"/>
          <w:vertAlign w:val="baseline"/>
        </w:rPr>
        <w:t>F</w:t>
      </w:r>
      <w:r>
        <w:rPr>
          <w:i/>
          <w:w w:val="110"/>
          <w:vertAlign w:val="subscript"/>
        </w:rPr>
        <w:t>s</w:t>
      </w:r>
      <w:r>
        <w:rPr>
          <w:w w:val="110"/>
          <w:vertAlign w:val="subscript"/>
        </w:rPr>
        <w:t>1</w:t>
      </w:r>
      <w:r>
        <w:rPr>
          <w:spacing w:val="16"/>
          <w:w w:val="110"/>
          <w:vertAlign w:val="baseline"/>
        </w:rPr>
        <w:t> </w:t>
      </w:r>
      <w:r>
        <w:rPr>
          <w:w w:val="110"/>
          <w:vertAlign w:val="baseline"/>
        </w:rPr>
        <w:t>can be calculated as the product of microstructural stiffness </w:t>
      </w:r>
      <w:r>
        <w:rPr>
          <w:i/>
          <w:w w:val="110"/>
          <w:vertAlign w:val="baseline"/>
        </w:rPr>
        <w:t>K</w:t>
      </w:r>
      <w:r>
        <w:rPr>
          <w:i/>
          <w:w w:val="110"/>
          <w:vertAlign w:val="subscript"/>
        </w:rPr>
        <w:t>s</w:t>
      </w:r>
      <w:r>
        <w:rPr>
          <w:w w:val="110"/>
          <w:vertAlign w:val="subscript"/>
        </w:rPr>
        <w:t>1</w:t>
      </w:r>
      <w:r>
        <w:rPr>
          <w:spacing w:val="17"/>
          <w:w w:val="110"/>
          <w:vertAlign w:val="baseline"/>
        </w:rPr>
        <w:t> </w:t>
      </w:r>
      <w:r>
        <w:rPr>
          <w:w w:val="110"/>
          <w:vertAlign w:val="baseline"/>
        </w:rPr>
        <w:t>and the particle displacement </w:t>
      </w:r>
      <w:r>
        <w:rPr>
          <w:i/>
          <w:w w:val="110"/>
          <w:vertAlign w:val="baseline"/>
        </w:rPr>
        <w:t>u</w:t>
      </w:r>
      <w:r>
        <w:rPr>
          <w:i/>
          <w:w w:val="110"/>
          <w:vertAlign w:val="subscript"/>
        </w:rPr>
        <w:t>s</w:t>
      </w:r>
      <w:r>
        <w:rPr>
          <w:w w:val="110"/>
          <w:vertAlign w:val="baseline"/>
        </w:rPr>
        <w:t>, assuming no other cause of deformation.</w:t>
      </w:r>
    </w:p>
    <w:p>
      <w:pPr>
        <w:tabs>
          <w:tab w:pos="9097" w:val="left" w:leader="none"/>
        </w:tabs>
        <w:spacing w:before="80"/>
        <w:ind w:left="550" w:right="0" w:firstLine="0"/>
        <w:jc w:val="left"/>
        <w:rPr>
          <w:sz w:val="16"/>
        </w:rPr>
      </w:pPr>
      <w:r>
        <w:rPr>
          <w:i/>
          <w:w w:val="105"/>
          <w:sz w:val="16"/>
        </w:rPr>
        <w:t>F</w:t>
      </w:r>
      <w:r>
        <w:rPr>
          <w:i/>
          <w:w w:val="105"/>
          <w:sz w:val="16"/>
          <w:vertAlign w:val="subscript"/>
        </w:rPr>
        <w:t>s</w:t>
      </w:r>
      <w:r>
        <w:rPr>
          <w:w w:val="105"/>
          <w:sz w:val="16"/>
          <w:vertAlign w:val="subscript"/>
        </w:rPr>
        <w:t>1</w:t>
      </w:r>
      <w:r>
        <w:rPr>
          <w:spacing w:val="-3"/>
          <w:w w:val="105"/>
          <w:sz w:val="16"/>
          <w:vertAlign w:val="baseline"/>
        </w:rPr>
        <w:t> </w:t>
      </w:r>
      <w:r>
        <w:rPr>
          <w:rFonts w:ascii="Lucida Sans Unicode" w:hAnsi="Lucida Sans Unicode"/>
          <w:w w:val="105"/>
          <w:sz w:val="16"/>
          <w:vertAlign w:val="baseline"/>
        </w:rPr>
        <w:t>=</w:t>
      </w:r>
      <w:r>
        <w:rPr>
          <w:rFonts w:ascii="Lucida Sans Unicode" w:hAnsi="Lucida Sans Unicode"/>
          <w:spacing w:val="-14"/>
          <w:w w:val="105"/>
          <w:sz w:val="16"/>
          <w:vertAlign w:val="baseline"/>
        </w:rPr>
        <w:t> </w:t>
      </w:r>
      <w:r>
        <w:rPr>
          <w:i/>
          <w:w w:val="105"/>
          <w:sz w:val="16"/>
          <w:vertAlign w:val="baseline"/>
        </w:rPr>
        <w:t>K</w:t>
      </w:r>
      <w:r>
        <w:rPr>
          <w:i/>
          <w:w w:val="105"/>
          <w:sz w:val="16"/>
          <w:vertAlign w:val="subscript"/>
        </w:rPr>
        <w:t>s</w:t>
      </w:r>
      <w:r>
        <w:rPr>
          <w:w w:val="105"/>
          <w:sz w:val="16"/>
          <w:vertAlign w:val="subscript"/>
        </w:rPr>
        <w:t>1</w:t>
      </w:r>
      <w:r>
        <w:rPr>
          <w:spacing w:val="-4"/>
          <w:w w:val="105"/>
          <w:sz w:val="16"/>
          <w:vertAlign w:val="baseline"/>
        </w:rPr>
        <w:t> </w:t>
      </w:r>
      <w:r>
        <w:rPr>
          <w:rFonts w:ascii="Cambria" w:hAnsi="Cambria"/>
          <w:w w:val="105"/>
          <w:sz w:val="16"/>
          <w:vertAlign w:val="baseline"/>
        </w:rPr>
        <w:t>⋅</w:t>
      </w:r>
      <w:r>
        <w:rPr>
          <w:rFonts w:ascii="Cambria" w:hAnsi="Cambria"/>
          <w:spacing w:val="-10"/>
          <w:w w:val="105"/>
          <w:sz w:val="16"/>
          <w:vertAlign w:val="baseline"/>
        </w:rPr>
        <w:t> </w:t>
      </w:r>
      <w:r>
        <w:rPr>
          <w:i/>
          <w:spacing w:val="-5"/>
          <w:w w:val="105"/>
          <w:sz w:val="16"/>
          <w:vertAlign w:val="baseline"/>
        </w:rPr>
        <w:t>u</w:t>
      </w:r>
      <w:r>
        <w:rPr>
          <w:i/>
          <w:spacing w:val="-5"/>
          <w:w w:val="105"/>
          <w:sz w:val="16"/>
          <w:vertAlign w:val="subscript"/>
        </w:rPr>
        <w:t>s</w:t>
      </w:r>
      <w:r>
        <w:rPr>
          <w:i/>
          <w:sz w:val="16"/>
          <w:vertAlign w:val="baseline"/>
        </w:rPr>
        <w:tab/>
      </w:r>
      <w:r>
        <w:rPr>
          <w:spacing w:val="-4"/>
          <w:w w:val="105"/>
          <w:sz w:val="16"/>
          <w:vertAlign w:val="baseline"/>
        </w:rPr>
        <w:t>(18)</w:t>
      </w:r>
    </w:p>
    <w:p>
      <w:pPr>
        <w:pStyle w:val="BodyText"/>
        <w:spacing w:before="96"/>
        <w:ind w:left="311"/>
      </w:pPr>
      <w:r>
        <w:rPr>
          <w:w w:val="110"/>
        </w:rPr>
        <w:t>The</w:t>
      </w:r>
      <w:r>
        <w:rPr>
          <w:spacing w:val="1"/>
          <w:w w:val="110"/>
        </w:rPr>
        <w:t> </w:t>
      </w:r>
      <w:r>
        <w:rPr>
          <w:w w:val="110"/>
        </w:rPr>
        <w:t>initial</w:t>
      </w:r>
      <w:r>
        <w:rPr>
          <w:spacing w:val="3"/>
          <w:w w:val="110"/>
        </w:rPr>
        <w:t> </w:t>
      </w:r>
      <w:r>
        <w:rPr>
          <w:w w:val="110"/>
        </w:rPr>
        <w:t>elastic</w:t>
      </w:r>
      <w:r>
        <w:rPr>
          <w:spacing w:val="2"/>
          <w:w w:val="110"/>
        </w:rPr>
        <w:t> </w:t>
      </w:r>
      <w:r>
        <w:rPr>
          <w:w w:val="110"/>
        </w:rPr>
        <w:t>shear</w:t>
      </w:r>
      <w:r>
        <w:rPr>
          <w:spacing w:val="1"/>
          <w:w w:val="110"/>
        </w:rPr>
        <w:t> </w:t>
      </w:r>
      <w:r>
        <w:rPr>
          <w:w w:val="110"/>
        </w:rPr>
        <w:t>deformation</w:t>
      </w:r>
      <w:r>
        <w:rPr>
          <w:spacing w:val="2"/>
          <w:w w:val="110"/>
        </w:rPr>
        <w:t> </w:t>
      </w:r>
      <w:r>
        <w:rPr>
          <w:w w:val="110"/>
        </w:rPr>
        <w:t>can</w:t>
      </w:r>
      <w:r>
        <w:rPr>
          <w:spacing w:val="2"/>
          <w:w w:val="110"/>
        </w:rPr>
        <w:t> </w:t>
      </w:r>
      <w:r>
        <w:rPr>
          <w:w w:val="110"/>
        </w:rPr>
        <w:t>be</w:t>
      </w:r>
      <w:r>
        <w:rPr>
          <w:spacing w:val="1"/>
          <w:w w:val="110"/>
        </w:rPr>
        <w:t> </w:t>
      </w:r>
      <w:r>
        <w:rPr>
          <w:w w:val="110"/>
        </w:rPr>
        <w:t>calculated</w:t>
      </w:r>
      <w:r>
        <w:rPr>
          <w:spacing w:val="3"/>
          <w:w w:val="110"/>
        </w:rPr>
        <w:t> </w:t>
      </w:r>
      <w:r>
        <w:rPr>
          <w:w w:val="110"/>
        </w:rPr>
        <w:t>similarly</w:t>
      </w:r>
      <w:r>
        <w:rPr>
          <w:spacing w:val="2"/>
          <w:w w:val="110"/>
        </w:rPr>
        <w:t> </w:t>
      </w:r>
      <w:r>
        <w:rPr>
          <w:w w:val="110"/>
        </w:rPr>
        <w:t>to</w:t>
      </w:r>
      <w:r>
        <w:rPr>
          <w:spacing w:val="2"/>
          <w:w w:val="110"/>
        </w:rPr>
        <w:t> </w:t>
      </w:r>
      <w:r>
        <w:rPr>
          <w:w w:val="110"/>
        </w:rPr>
        <w:t>tension</w:t>
      </w:r>
      <w:r>
        <w:rPr>
          <w:spacing w:val="2"/>
          <w:w w:val="110"/>
        </w:rPr>
        <w:t> </w:t>
      </w:r>
      <w:r>
        <w:rPr>
          <w:spacing w:val="-2"/>
          <w:w w:val="110"/>
        </w:rPr>
        <w:t>deformation:</w:t>
      </w:r>
    </w:p>
    <w:p>
      <w:pPr>
        <w:pStyle w:val="BodyText"/>
        <w:spacing w:after="0"/>
        <w:sectPr>
          <w:type w:val="continuous"/>
          <w:pgSz w:w="10890" w:h="14860"/>
          <w:pgMar w:header="615" w:footer="620" w:top="580" w:bottom="280" w:left="708" w:right="708"/>
        </w:sectPr>
      </w:pPr>
    </w:p>
    <w:p>
      <w:pPr>
        <w:pStyle w:val="BodyText"/>
        <w:spacing w:before="34"/>
      </w:pPr>
    </w:p>
    <w:p>
      <w:pPr>
        <w:spacing w:before="0"/>
        <w:ind w:left="550" w:right="0" w:firstLine="0"/>
        <w:jc w:val="left"/>
        <w:rPr>
          <w:rFonts w:ascii="Cambria" w:hAnsi="Cambria"/>
          <w:sz w:val="16"/>
        </w:rPr>
      </w:pPr>
      <w:r>
        <w:rPr>
          <w:i/>
          <w:sz w:val="16"/>
        </w:rPr>
        <w:t>K</w:t>
      </w:r>
      <w:r>
        <w:rPr>
          <w:i/>
          <w:sz w:val="16"/>
          <w:vertAlign w:val="subscript"/>
        </w:rPr>
        <w:t>s</w:t>
      </w:r>
      <w:r>
        <w:rPr>
          <w:sz w:val="16"/>
          <w:vertAlign w:val="subscript"/>
        </w:rPr>
        <w:t>1</w:t>
      </w:r>
      <w:r>
        <w:rPr>
          <w:spacing w:val="51"/>
          <w:sz w:val="16"/>
          <w:vertAlign w:val="baseline"/>
        </w:rPr>
        <w:t> </w:t>
      </w:r>
      <w:r>
        <w:rPr>
          <w:rFonts w:ascii="Lucida Sans Unicode" w:hAnsi="Lucida Sans Unicode"/>
          <w:sz w:val="16"/>
          <w:vertAlign w:val="baseline"/>
        </w:rPr>
        <w:t>=</w:t>
      </w:r>
      <w:r>
        <w:rPr>
          <w:rFonts w:ascii="Lucida Sans Unicode" w:hAnsi="Lucida Sans Unicode"/>
          <w:spacing w:val="-9"/>
          <w:sz w:val="16"/>
          <w:vertAlign w:val="baseline"/>
        </w:rPr>
        <w:t> </w:t>
      </w:r>
      <w:r>
        <w:rPr>
          <w:rFonts w:ascii="Arial" w:hAnsi="Arial"/>
          <w:i/>
          <w:sz w:val="17"/>
          <w:vertAlign w:val="baseline"/>
        </w:rPr>
        <w:t>α</w:t>
      </w:r>
      <w:r>
        <w:rPr>
          <w:rFonts w:ascii="Arial" w:hAnsi="Arial"/>
          <w:i/>
          <w:spacing w:val="-12"/>
          <w:sz w:val="17"/>
          <w:vertAlign w:val="baseline"/>
        </w:rPr>
        <w:t> </w:t>
      </w:r>
      <w:r>
        <w:rPr>
          <w:rFonts w:ascii="Cambria" w:hAnsi="Cambria"/>
          <w:spacing w:val="-10"/>
          <w:sz w:val="16"/>
          <w:vertAlign w:val="baseline"/>
        </w:rPr>
        <w:t>⋅</w:t>
      </w:r>
    </w:p>
    <w:p>
      <w:pPr>
        <w:tabs>
          <w:tab w:pos="7875" w:val="left" w:leader="none"/>
        </w:tabs>
        <w:spacing w:line="300" w:lineRule="exact" w:before="90"/>
        <w:ind w:left="0" w:right="0" w:firstLine="0"/>
        <w:jc w:val="left"/>
        <w:rPr>
          <w:sz w:val="16"/>
        </w:rPr>
      </w:pPr>
      <w:r>
        <w:rPr/>
        <w:br w:type="column"/>
      </w:r>
      <w:r>
        <w:rPr>
          <w:i/>
          <w:spacing w:val="-4"/>
          <w:w w:val="105"/>
          <w:position w:val="11"/>
          <w:sz w:val="16"/>
        </w:rPr>
        <w:t>G</w:t>
      </w:r>
      <w:r>
        <w:rPr>
          <w:rFonts w:ascii="Cambria" w:hAnsi="Cambria"/>
          <w:spacing w:val="-4"/>
          <w:w w:val="105"/>
          <w:position w:val="17"/>
          <w:sz w:val="14"/>
        </w:rPr>
        <w:t>ʹ</w:t>
      </w:r>
      <w:r>
        <w:rPr>
          <w:rFonts w:ascii="Cambria" w:hAnsi="Cambria"/>
          <w:spacing w:val="-2"/>
          <w:position w:val="17"/>
          <w:sz w:val="14"/>
        </w:rPr>
        <w:t> </w:t>
      </w:r>
      <w:r>
        <w:rPr>
          <w:rFonts w:ascii="Cambria" w:hAnsi="Cambria"/>
          <w:spacing w:val="-4"/>
          <w:w w:val="105"/>
          <w:position w:val="11"/>
          <w:sz w:val="16"/>
        </w:rPr>
        <w:t>⋅</w:t>
      </w:r>
      <w:r>
        <w:rPr>
          <w:rFonts w:ascii="Cambria" w:hAnsi="Cambria"/>
          <w:spacing w:val="-5"/>
          <w:w w:val="105"/>
          <w:position w:val="11"/>
          <w:sz w:val="16"/>
        </w:rPr>
        <w:t> </w:t>
      </w:r>
      <w:r>
        <w:rPr>
          <w:i/>
          <w:spacing w:val="-5"/>
          <w:w w:val="105"/>
          <w:position w:val="11"/>
          <w:sz w:val="16"/>
        </w:rPr>
        <w:t>A</w:t>
      </w:r>
      <w:r>
        <w:rPr>
          <w:i/>
          <w:spacing w:val="-5"/>
          <w:w w:val="105"/>
          <w:position w:val="9"/>
          <w:sz w:val="10"/>
        </w:rPr>
        <w:t>j</w:t>
      </w:r>
      <w:r>
        <w:rPr>
          <w:i/>
          <w:position w:val="9"/>
          <w:sz w:val="10"/>
        </w:rPr>
        <w:tab/>
      </w:r>
      <w:r>
        <w:rPr>
          <w:spacing w:val="-4"/>
          <w:w w:val="110"/>
          <w:sz w:val="16"/>
        </w:rPr>
        <w:t>(19)</w:t>
      </w:r>
    </w:p>
    <w:p>
      <w:pPr>
        <w:spacing w:line="146" w:lineRule="exact" w:before="0"/>
        <w:ind w:left="158" w:right="0" w:firstLine="0"/>
        <w:jc w:val="left"/>
        <w:rPr>
          <w:i/>
          <w:sz w:val="16"/>
        </w:rPr>
      </w:pPr>
      <w:r>
        <w:rPr>
          <w:i/>
          <w:sz w:val="16"/>
        </w:rPr>
        <mc:AlternateContent>
          <mc:Choice Requires="wps">
            <w:drawing>
              <wp:anchor distT="0" distB="0" distL="0" distR="0" allowOverlap="1" layoutInCell="1" locked="0" behindDoc="1" simplePos="0" relativeHeight="486168576">
                <wp:simplePos x="0" y="0"/>
                <wp:positionH relativeFrom="page">
                  <wp:posOffset>1225439</wp:posOffset>
                </wp:positionH>
                <wp:positionV relativeFrom="paragraph">
                  <wp:posOffset>-25156</wp:posOffset>
                </wp:positionV>
                <wp:extent cx="255270" cy="381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255270" cy="3810"/>
                        </a:xfrm>
                        <a:custGeom>
                          <a:avLst/>
                          <a:gdLst/>
                          <a:ahLst/>
                          <a:cxnLst/>
                          <a:rect l="l" t="t" r="r" b="b"/>
                          <a:pathLst>
                            <a:path w="255270" h="3810">
                              <a:moveTo>
                                <a:pt x="254885" y="0"/>
                              </a:moveTo>
                              <a:lnTo>
                                <a:pt x="0" y="0"/>
                              </a:lnTo>
                              <a:lnTo>
                                <a:pt x="0" y="3606"/>
                              </a:lnTo>
                              <a:lnTo>
                                <a:pt x="254885" y="3606"/>
                              </a:lnTo>
                              <a:lnTo>
                                <a:pt x="2548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6.491302pt;margin-top:-1.980838pt;width:20.0697pt;height:.284pt;mso-position-horizontal-relative:page;mso-position-vertical-relative:paragraph;z-index:-17147904" id="docshape76" filled="true" fillcolor="#000000" stroked="false">
                <v:fill type="solid"/>
                <w10:wrap type="none"/>
              </v:rect>
            </w:pict>
          </mc:Fallback>
        </mc:AlternateContent>
      </w:r>
      <w:r>
        <w:rPr>
          <w:i/>
          <w:spacing w:val="-10"/>
          <w:w w:val="105"/>
          <w:sz w:val="16"/>
        </w:rPr>
        <w:t>h</w:t>
      </w:r>
    </w:p>
    <w:p>
      <w:pPr>
        <w:spacing w:after="0" w:line="146" w:lineRule="exact"/>
        <w:jc w:val="left"/>
        <w:rPr>
          <w:i/>
          <w:sz w:val="16"/>
        </w:rPr>
        <w:sectPr>
          <w:type w:val="continuous"/>
          <w:pgSz w:w="10890" w:h="14860"/>
          <w:pgMar w:header="615" w:footer="620" w:top="580" w:bottom="280" w:left="708" w:right="708"/>
          <w:cols w:num="2" w:equalWidth="0">
            <w:col w:w="1186" w:space="36"/>
            <w:col w:w="8252"/>
          </w:cols>
        </w:sectPr>
      </w:pPr>
    </w:p>
    <w:p>
      <w:pPr>
        <w:pStyle w:val="BodyText"/>
        <w:spacing w:line="273" w:lineRule="auto" w:before="120"/>
        <w:ind w:left="72"/>
      </w:pPr>
      <w:r>
        <w:rPr>
          <w:w w:val="110"/>
        </w:rPr>
        <w:t>where</w:t>
      </w:r>
      <w:r>
        <w:rPr>
          <w:spacing w:val="-8"/>
          <w:w w:val="110"/>
        </w:rPr>
        <w:t> </w:t>
      </w:r>
      <w:r>
        <w:rPr>
          <w:i/>
          <w:w w:val="110"/>
        </w:rPr>
        <w:t>G</w:t>
      </w:r>
      <w:r>
        <w:rPr>
          <w:rFonts w:ascii="Cambria" w:hAnsi="Cambria"/>
          <w:w w:val="110"/>
          <w:position w:val="6"/>
          <w:sz w:val="15"/>
        </w:rPr>
        <w:t>ʹ</w:t>
      </w:r>
      <w:r>
        <w:rPr>
          <w:rFonts w:ascii="Cambria" w:hAnsi="Cambria"/>
          <w:spacing w:val="-3"/>
          <w:w w:val="110"/>
          <w:position w:val="6"/>
          <w:sz w:val="15"/>
        </w:rPr>
        <w:t> </w:t>
      </w:r>
      <w:r>
        <w:rPr>
          <w:w w:val="110"/>
        </w:rPr>
        <w:t>is</w:t>
      </w:r>
      <w:r>
        <w:rPr>
          <w:spacing w:val="-8"/>
          <w:w w:val="110"/>
        </w:rPr>
        <w:t> </w:t>
      </w:r>
      <w:r>
        <w:rPr>
          <w:w w:val="110"/>
        </w:rPr>
        <w:t>the</w:t>
      </w:r>
      <w:r>
        <w:rPr>
          <w:spacing w:val="-9"/>
          <w:w w:val="110"/>
        </w:rPr>
        <w:t> </w:t>
      </w:r>
      <w:r>
        <w:rPr>
          <w:w w:val="110"/>
        </w:rPr>
        <w:t>equivalent</w:t>
      </w:r>
      <w:r>
        <w:rPr>
          <w:spacing w:val="-8"/>
          <w:w w:val="110"/>
        </w:rPr>
        <w:t> </w:t>
      </w:r>
      <w:r>
        <w:rPr>
          <w:w w:val="110"/>
        </w:rPr>
        <w:t>shear</w:t>
      </w:r>
      <w:r>
        <w:rPr>
          <w:spacing w:val="-8"/>
          <w:w w:val="110"/>
        </w:rPr>
        <w:t> </w:t>
      </w:r>
      <w:r>
        <w:rPr>
          <w:w w:val="110"/>
        </w:rPr>
        <w:t>modulus</w:t>
      </w:r>
      <w:r>
        <w:rPr>
          <w:spacing w:val="-8"/>
          <w:w w:val="110"/>
        </w:rPr>
        <w:t> </w:t>
      </w:r>
      <w:r>
        <w:rPr>
          <w:w w:val="110"/>
        </w:rPr>
        <w:t>of</w:t>
      </w:r>
      <w:r>
        <w:rPr>
          <w:spacing w:val="-7"/>
          <w:w w:val="110"/>
        </w:rPr>
        <w:t> </w:t>
      </w:r>
      <w:r>
        <w:rPr>
          <w:w w:val="110"/>
        </w:rPr>
        <w:t>hydrogel</w:t>
      </w:r>
      <w:r>
        <w:rPr>
          <w:spacing w:val="-9"/>
          <w:w w:val="110"/>
        </w:rPr>
        <w:t> </w:t>
      </w:r>
      <w:r>
        <w:rPr>
          <w:w w:val="110"/>
        </w:rPr>
        <w:t>in</w:t>
      </w:r>
      <w:r>
        <w:rPr>
          <w:spacing w:val="-9"/>
          <w:w w:val="110"/>
        </w:rPr>
        <w:t> </w:t>
      </w:r>
      <w:r>
        <w:rPr>
          <w:w w:val="110"/>
        </w:rPr>
        <w:t>a</w:t>
      </w:r>
      <w:r>
        <w:rPr>
          <w:spacing w:val="-8"/>
          <w:w w:val="110"/>
        </w:rPr>
        <w:t> </w:t>
      </w:r>
      <w:r>
        <w:rPr>
          <w:w w:val="110"/>
        </w:rPr>
        <w:t>tubular</w:t>
      </w:r>
      <w:r>
        <w:rPr>
          <w:spacing w:val="-8"/>
          <w:w w:val="110"/>
        </w:rPr>
        <w:t> </w:t>
      </w:r>
      <w:r>
        <w:rPr>
          <w:w w:val="110"/>
        </w:rPr>
        <w:t>structure,</w:t>
      </w:r>
      <w:r>
        <w:rPr>
          <w:spacing w:val="-8"/>
          <w:w w:val="110"/>
        </w:rPr>
        <w:t> </w:t>
      </w:r>
      <w:r>
        <w:rPr>
          <w:w w:val="110"/>
        </w:rPr>
        <w:t>which</w:t>
      </w:r>
      <w:r>
        <w:rPr>
          <w:spacing w:val="-8"/>
          <w:w w:val="110"/>
        </w:rPr>
        <w:t> </w:t>
      </w:r>
      <w:r>
        <w:rPr>
          <w:w w:val="110"/>
        </w:rPr>
        <w:t>can</w:t>
      </w:r>
      <w:r>
        <w:rPr>
          <w:spacing w:val="-8"/>
          <w:w w:val="110"/>
        </w:rPr>
        <w:t> </w:t>
      </w:r>
      <w:r>
        <w:rPr>
          <w:w w:val="110"/>
        </w:rPr>
        <w:t>be</w:t>
      </w:r>
      <w:r>
        <w:rPr>
          <w:spacing w:val="-8"/>
          <w:w w:val="110"/>
        </w:rPr>
        <w:t> </w:t>
      </w:r>
      <w:r>
        <w:rPr>
          <w:w w:val="110"/>
        </w:rPr>
        <w:t>calculated</w:t>
      </w:r>
      <w:r>
        <w:rPr>
          <w:spacing w:val="-9"/>
          <w:w w:val="110"/>
        </w:rPr>
        <w:t> </w:t>
      </w:r>
      <w:r>
        <w:rPr>
          <w:w w:val="110"/>
        </w:rPr>
        <w:t>with</w:t>
      </w:r>
      <w:r>
        <w:rPr>
          <w:spacing w:val="-8"/>
          <w:w w:val="110"/>
        </w:rPr>
        <w:t> </w:t>
      </w:r>
      <w:r>
        <w:rPr>
          <w:w w:val="110"/>
        </w:rPr>
        <w:t>the</w:t>
      </w:r>
      <w:r>
        <w:rPr>
          <w:spacing w:val="-7"/>
          <w:w w:val="110"/>
        </w:rPr>
        <w:t> </w:t>
      </w:r>
      <w:r>
        <w:rPr>
          <w:w w:val="110"/>
        </w:rPr>
        <w:t>actual</w:t>
      </w:r>
      <w:r>
        <w:rPr>
          <w:spacing w:val="-8"/>
          <w:w w:val="110"/>
        </w:rPr>
        <w:t> </w:t>
      </w:r>
      <w:r>
        <w:rPr>
          <w:w w:val="110"/>
        </w:rPr>
        <w:t>elastic</w:t>
      </w:r>
      <w:r>
        <w:rPr>
          <w:spacing w:val="-8"/>
          <w:w w:val="110"/>
        </w:rPr>
        <w:t> </w:t>
      </w:r>
      <w:r>
        <w:rPr>
          <w:w w:val="110"/>
        </w:rPr>
        <w:t>modulus</w:t>
      </w:r>
      <w:r>
        <w:rPr>
          <w:spacing w:val="-8"/>
          <w:w w:val="110"/>
        </w:rPr>
        <w:t> </w:t>
      </w:r>
      <w:r>
        <w:rPr>
          <w:w w:val="110"/>
        </w:rPr>
        <w:t>of the hydrogel material </w:t>
      </w:r>
      <w:r>
        <w:rPr>
          <w:i/>
          <w:w w:val="110"/>
        </w:rPr>
        <w:t>G</w:t>
      </w:r>
      <w:r>
        <w:rPr>
          <w:i/>
          <w:w w:val="110"/>
          <w:vertAlign w:val="subscript"/>
        </w:rPr>
        <w:t>s</w:t>
      </w:r>
      <w:r>
        <w:rPr>
          <w:i/>
          <w:w w:val="110"/>
          <w:vertAlign w:val="baseline"/>
        </w:rPr>
        <w:t> </w:t>
      </w:r>
      <w:r>
        <w:rPr>
          <w:w w:val="110"/>
          <w:vertAlign w:val="baseline"/>
        </w:rPr>
        <w:t>as (</w:t>
      </w:r>
      <w:hyperlink w:history="true" w:anchor="_bookmark55">
        <w:r>
          <w:rPr>
            <w:color w:val="2196D1"/>
            <w:w w:val="110"/>
            <w:vertAlign w:val="baseline"/>
          </w:rPr>
          <w:t>Hoogenboom and Spaan, 2005</w:t>
        </w:r>
      </w:hyperlink>
      <w:r>
        <w:rPr>
          <w:w w:val="110"/>
          <w:vertAlign w:val="baseline"/>
        </w:rPr>
        <w:t>; </w:t>
      </w:r>
      <w:hyperlink w:history="true" w:anchor="_bookmark72">
        <w:r>
          <w:rPr>
            <w:color w:val="2196D1"/>
            <w:w w:val="110"/>
            <w:vertAlign w:val="baseline"/>
          </w:rPr>
          <w:t>Liu et al., 2021</w:t>
        </w:r>
      </w:hyperlink>
      <w:r>
        <w:rPr>
          <w:w w:val="110"/>
          <w:vertAlign w:val="baseline"/>
        </w:rPr>
        <w:t>):</w:t>
      </w:r>
    </w:p>
    <w:p>
      <w:pPr>
        <w:pStyle w:val="BodyText"/>
        <w:spacing w:after="0" w:line="273" w:lineRule="auto"/>
        <w:sectPr>
          <w:type w:val="continuous"/>
          <w:pgSz w:w="10890" w:h="14860"/>
          <w:pgMar w:header="615" w:footer="620" w:top="580" w:bottom="280" w:left="708" w:right="708"/>
        </w:sectPr>
      </w:pPr>
    </w:p>
    <w:p>
      <w:pPr>
        <w:spacing w:line="133" w:lineRule="exact" w:before="97"/>
        <w:ind w:left="0" w:right="0" w:firstLine="0"/>
        <w:jc w:val="right"/>
        <w:rPr>
          <w:i/>
          <w:sz w:val="16"/>
        </w:rPr>
      </w:pPr>
      <w:r>
        <w:rPr>
          <w:i/>
          <w:sz w:val="16"/>
        </w:rPr>
        <mc:AlternateContent>
          <mc:Choice Requires="wps">
            <w:drawing>
              <wp:anchor distT="0" distB="0" distL="0" distR="0" allowOverlap="1" layoutInCell="1" locked="0" behindDoc="0" simplePos="0" relativeHeight="15759360">
                <wp:simplePos x="0" y="0"/>
                <wp:positionH relativeFrom="page">
                  <wp:posOffset>799209</wp:posOffset>
                </wp:positionH>
                <wp:positionV relativeFrom="paragraph">
                  <wp:posOffset>110346</wp:posOffset>
                </wp:positionV>
                <wp:extent cx="89535" cy="13779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89535" cy="137795"/>
                        </a:xfrm>
                        <a:prstGeom prst="rect">
                          <a:avLst/>
                        </a:prstGeom>
                      </wps:spPr>
                      <wps:txbx>
                        <w:txbxContent>
                          <w:p>
                            <w:pPr>
                              <w:spacing w:line="182" w:lineRule="auto" w:before="0"/>
                              <w:ind w:left="0" w:right="0" w:firstLine="0"/>
                              <w:jc w:val="left"/>
                              <w:rPr>
                                <w:rFonts w:ascii="Cambria" w:hAnsi="Cambria"/>
                                <w:sz w:val="14"/>
                              </w:rPr>
                            </w:pPr>
                            <w:r>
                              <w:rPr>
                                <w:i/>
                                <w:spacing w:val="-10"/>
                                <w:position w:val="-6"/>
                                <w:sz w:val="16"/>
                              </w:rPr>
                              <w:t>G</w:t>
                            </w:r>
                            <w:r>
                              <w:rPr>
                                <w:rFonts w:ascii="Cambria" w:hAnsi="Cambria"/>
                                <w:spacing w:val="-10"/>
                                <w:sz w:val="14"/>
                              </w:rPr>
                              <w:t>ʹ</w:t>
                            </w:r>
                          </w:p>
                        </w:txbxContent>
                      </wps:txbx>
                      <wps:bodyPr wrap="square" lIns="0" tIns="0" rIns="0" bIns="0" rtlCol="0">
                        <a:noAutofit/>
                      </wps:bodyPr>
                    </wps:wsp>
                  </a:graphicData>
                </a:graphic>
              </wp:anchor>
            </w:drawing>
          </mc:Choice>
          <mc:Fallback>
            <w:pict>
              <v:shape style="position:absolute;margin-left:62.929848pt;margin-top:8.688731pt;width:7.05pt;height:10.85pt;mso-position-horizontal-relative:page;mso-position-vertical-relative:paragraph;z-index:15759360" type="#_x0000_t202" id="docshape77" filled="false" stroked="false">
                <v:textbox inset="0,0,0,0">
                  <w:txbxContent>
                    <w:p>
                      <w:pPr>
                        <w:spacing w:line="182" w:lineRule="auto" w:before="0"/>
                        <w:ind w:left="0" w:right="0" w:firstLine="0"/>
                        <w:jc w:val="left"/>
                        <w:rPr>
                          <w:rFonts w:ascii="Cambria" w:hAnsi="Cambria"/>
                          <w:sz w:val="14"/>
                        </w:rPr>
                      </w:pPr>
                      <w:r>
                        <w:rPr>
                          <w:i/>
                          <w:spacing w:val="-10"/>
                          <w:position w:val="-6"/>
                          <w:sz w:val="16"/>
                        </w:rPr>
                        <w:t>G</w:t>
                      </w:r>
                      <w:r>
                        <w:rPr>
                          <w:rFonts w:ascii="Cambria" w:hAnsi="Cambria"/>
                          <w:spacing w:val="-10"/>
                          <w:sz w:val="14"/>
                        </w:rPr>
                        <w:t>ʹ</w:t>
                      </w:r>
                    </w:p>
                  </w:txbxContent>
                </v:textbox>
                <w10:wrap type="none"/>
              </v:shape>
            </w:pict>
          </mc:Fallback>
        </mc:AlternateContent>
      </w:r>
      <w:r>
        <w:rPr>
          <w:spacing w:val="-5"/>
          <w:w w:val="110"/>
          <w:sz w:val="16"/>
        </w:rPr>
        <w:t>4</w:t>
      </w:r>
      <w:r>
        <w:rPr>
          <w:i/>
          <w:spacing w:val="-5"/>
          <w:w w:val="110"/>
          <w:sz w:val="16"/>
        </w:rPr>
        <w:t>t</w:t>
      </w:r>
    </w:p>
    <w:p>
      <w:pPr>
        <w:pStyle w:val="BodyText"/>
        <w:spacing w:line="168" w:lineRule="auto"/>
        <w:ind w:left="734"/>
        <w:rPr>
          <w:i/>
          <w:position w:val="-12"/>
        </w:rPr>
      </w:pPr>
      <w:r>
        <w:rPr>
          <w:i/>
          <w:position w:val="-12"/>
        </w:rPr>
        <mc:AlternateContent>
          <mc:Choice Requires="wps">
            <w:drawing>
              <wp:anchor distT="0" distB="0" distL="0" distR="0" allowOverlap="1" layoutInCell="1" locked="0" behindDoc="1" simplePos="0" relativeHeight="486169088">
                <wp:simplePos x="0" y="0"/>
                <wp:positionH relativeFrom="page">
                  <wp:posOffset>1021679</wp:posOffset>
                </wp:positionH>
                <wp:positionV relativeFrom="paragraph">
                  <wp:posOffset>51541</wp:posOffset>
                </wp:positionV>
                <wp:extent cx="594360" cy="4445"/>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594360" cy="4445"/>
                        </a:xfrm>
                        <a:custGeom>
                          <a:avLst/>
                          <a:gdLst/>
                          <a:ahLst/>
                          <a:cxnLst/>
                          <a:rect l="l" t="t" r="r" b="b"/>
                          <a:pathLst>
                            <a:path w="594360" h="4445">
                              <a:moveTo>
                                <a:pt x="594001" y="0"/>
                              </a:moveTo>
                              <a:lnTo>
                                <a:pt x="0" y="0"/>
                              </a:lnTo>
                              <a:lnTo>
                                <a:pt x="0" y="4318"/>
                              </a:lnTo>
                              <a:lnTo>
                                <a:pt x="594001" y="4318"/>
                              </a:lnTo>
                              <a:lnTo>
                                <a:pt x="5940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447197pt;margin-top:4.058360pt;width:46.7718pt;height:.34pt;mso-position-horizontal-relative:page;mso-position-vertical-relative:paragraph;z-index:-17147392" id="docshape78" filled="true" fillcolor="#000000" stroked="false">
                <v:fill type="solid"/>
                <w10:wrap type="none"/>
              </v:rect>
            </w:pict>
          </mc:Fallback>
        </mc:AlternateContent>
      </w:r>
      <w:r>
        <w:rPr>
          <w:i/>
          <w:position w:val="-12"/>
        </w:rPr>
        <mc:AlternateContent>
          <mc:Choice Requires="wps">
            <w:drawing>
              <wp:anchor distT="0" distB="0" distL="0" distR="0" allowOverlap="1" layoutInCell="1" locked="0" behindDoc="0" simplePos="0" relativeHeight="15756288">
                <wp:simplePos x="0" y="0"/>
                <wp:positionH relativeFrom="page">
                  <wp:posOffset>1254239</wp:posOffset>
                </wp:positionH>
                <wp:positionV relativeFrom="paragraph">
                  <wp:posOffset>118277</wp:posOffset>
                </wp:positionV>
                <wp:extent cx="103505" cy="7302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03505" cy="73025"/>
                        </a:xfrm>
                        <a:prstGeom prst="rect">
                          <a:avLst/>
                        </a:prstGeom>
                      </wps:spPr>
                      <wps:txbx>
                        <w:txbxContent>
                          <w:p>
                            <w:pPr>
                              <w:spacing w:line="113" w:lineRule="exact" w:before="0"/>
                              <w:ind w:left="0" w:right="0" w:firstLine="0"/>
                              <w:jc w:val="left"/>
                              <w:rPr>
                                <w:i/>
                                <w:sz w:val="10"/>
                              </w:rPr>
                            </w:pPr>
                            <w:r>
                              <w:rPr>
                                <w:i/>
                                <w:spacing w:val="-5"/>
                                <w:sz w:val="10"/>
                              </w:rPr>
                              <w:t>min</w:t>
                            </w:r>
                          </w:p>
                        </w:txbxContent>
                      </wps:txbx>
                      <wps:bodyPr wrap="square" lIns="0" tIns="0" rIns="0" bIns="0" rtlCol="0">
                        <a:noAutofit/>
                      </wps:bodyPr>
                    </wps:wsp>
                  </a:graphicData>
                </a:graphic>
              </wp:anchor>
            </w:drawing>
          </mc:Choice>
          <mc:Fallback>
            <w:pict>
              <v:shape style="position:absolute;margin-left:98.759003pt;margin-top:9.313186pt;width:8.15pt;height:5.75pt;mso-position-horizontal-relative:page;mso-position-vertical-relative:paragraph;z-index:15756288" type="#_x0000_t202" id="docshape79" filled="false" stroked="false">
                <v:textbox inset="0,0,0,0">
                  <w:txbxContent>
                    <w:p>
                      <w:pPr>
                        <w:spacing w:line="113" w:lineRule="exact" w:before="0"/>
                        <w:ind w:left="0" w:right="0" w:firstLine="0"/>
                        <w:jc w:val="left"/>
                        <w:rPr>
                          <w:i/>
                          <w:sz w:val="10"/>
                        </w:rPr>
                      </w:pPr>
                      <w:r>
                        <w:rPr>
                          <w:i/>
                          <w:spacing w:val="-5"/>
                          <w:sz w:val="10"/>
                        </w:rPr>
                        <w:t>min</w:t>
                      </w:r>
                    </w:p>
                  </w:txbxContent>
                </v:textbox>
                <w10:wrap type="none"/>
              </v:shape>
            </w:pict>
          </mc:Fallback>
        </mc:AlternateContent>
      </w:r>
      <w:r>
        <w:rPr>
          <w:rFonts w:ascii="Lucida Sans Unicode" w:hAnsi="Lucida Sans Unicode"/>
        </w:rPr>
        <w:t>=</w:t>
      </w:r>
      <w:r>
        <w:rPr>
          <w:rFonts w:ascii="Lucida Sans Unicode" w:hAnsi="Lucida Sans Unicode"/>
          <w:spacing w:val="-13"/>
        </w:rPr>
        <w:t> </w:t>
      </w:r>
      <w:r>
        <w:rPr>
          <w:rFonts w:ascii="Lucida Sans Unicode" w:hAnsi="Lucida Sans Unicode"/>
          <w:spacing w:val="-4"/>
          <w:w w:val="115"/>
        </w:rPr>
        <w:t>,</w:t>
      </w:r>
      <w:r>
        <w:rPr>
          <w:rFonts w:ascii="Cambria" w:hAnsi="Cambria"/>
          <w:spacing w:val="-4"/>
          <w:w w:val="115"/>
        </w:rPr>
        <w:t>̅</w:t>
      </w:r>
      <w:r>
        <w:rPr>
          <w:spacing w:val="-4"/>
          <w:w w:val="115"/>
          <w:position w:val="-12"/>
        </w:rPr>
        <w:t>3</w:t>
      </w:r>
      <w:r>
        <w:rPr>
          <w:rFonts w:ascii="Cambria" w:hAnsi="Cambria"/>
          <w:spacing w:val="-4"/>
          <w:w w:val="115"/>
        </w:rPr>
        <w:t>̅̅</w:t>
      </w:r>
      <w:r>
        <w:rPr>
          <w:rFonts w:ascii="Lucida Sans Unicode" w:hAnsi="Lucida Sans Unicode"/>
          <w:spacing w:val="-4"/>
          <w:w w:val="115"/>
          <w:position w:val="-12"/>
        </w:rPr>
        <w:t>(</w:t>
      </w:r>
      <w:r>
        <w:rPr>
          <w:i/>
          <w:spacing w:val="-4"/>
          <w:w w:val="115"/>
          <w:position w:val="-12"/>
        </w:rPr>
        <w:t>d</w:t>
      </w:r>
    </w:p>
    <w:p>
      <w:pPr>
        <w:spacing w:line="240" w:lineRule="auto" w:before="123"/>
        <w:rPr>
          <w:i/>
          <w:sz w:val="16"/>
        </w:rPr>
      </w:pPr>
      <w:r>
        <w:rPr/>
        <w:br w:type="column"/>
      </w:r>
      <w:r>
        <w:rPr>
          <w:i/>
          <w:sz w:val="16"/>
        </w:rPr>
      </w:r>
    </w:p>
    <w:p>
      <w:pPr>
        <w:pStyle w:val="BodyText"/>
        <w:spacing w:before="1"/>
        <w:rPr>
          <w:rFonts w:ascii="Lucida Sans Unicode"/>
        </w:rPr>
      </w:pPr>
      <w:r>
        <w:rPr>
          <w:rFonts w:ascii="Lucida Sans Unicode"/>
          <w:w w:val="95"/>
        </w:rPr>
        <w:t>+</w:t>
      </w:r>
      <w:r>
        <w:rPr>
          <w:rFonts w:ascii="Lucida Sans Unicode"/>
          <w:spacing w:val="-13"/>
          <w:w w:val="95"/>
        </w:rPr>
        <w:t> </w:t>
      </w:r>
      <w:r>
        <w:rPr>
          <w:spacing w:val="-5"/>
          <w:w w:val="110"/>
        </w:rPr>
        <w:t>2</w:t>
      </w:r>
      <w:r>
        <w:rPr>
          <w:i/>
          <w:spacing w:val="-5"/>
          <w:w w:val="110"/>
        </w:rPr>
        <w:t>t</w:t>
      </w:r>
      <w:r>
        <w:rPr>
          <w:rFonts w:ascii="Lucida Sans Unicode"/>
          <w:spacing w:val="-5"/>
          <w:w w:val="110"/>
        </w:rPr>
        <w:t>)</w:t>
      </w:r>
    </w:p>
    <w:p>
      <w:pPr>
        <w:spacing w:before="202"/>
        <w:ind w:left="0" w:right="0" w:firstLine="0"/>
        <w:jc w:val="left"/>
        <w:rPr>
          <w:i/>
          <w:sz w:val="16"/>
        </w:rPr>
      </w:pPr>
      <w:r>
        <w:rPr/>
        <w:br w:type="column"/>
      </w:r>
      <w:r>
        <w:rPr>
          <w:rFonts w:ascii="Cambria" w:hAnsi="Cambria"/>
          <w:sz w:val="16"/>
        </w:rPr>
        <w:t>⋅ </w:t>
      </w:r>
      <w:r>
        <w:rPr>
          <w:i/>
          <w:spacing w:val="-5"/>
          <w:sz w:val="16"/>
        </w:rPr>
        <w:t>G</w:t>
      </w:r>
      <w:r>
        <w:rPr>
          <w:i/>
          <w:spacing w:val="-5"/>
          <w:sz w:val="16"/>
          <w:vertAlign w:val="subscript"/>
        </w:rPr>
        <w:t>s</w:t>
      </w:r>
    </w:p>
    <w:p>
      <w:pPr>
        <w:spacing w:line="240" w:lineRule="auto" w:before="20"/>
        <w:rPr>
          <w:i/>
          <w:sz w:val="16"/>
        </w:rPr>
      </w:pPr>
      <w:r>
        <w:rPr/>
        <w:br w:type="column"/>
      </w:r>
      <w:r>
        <w:rPr>
          <w:i/>
          <w:sz w:val="16"/>
        </w:rPr>
      </w:r>
    </w:p>
    <w:p>
      <w:pPr>
        <w:pStyle w:val="BodyText"/>
        <w:ind w:left="550"/>
      </w:pPr>
      <w:r>
        <w:rPr>
          <w:spacing w:val="-4"/>
          <w:w w:val="110"/>
        </w:rPr>
        <w:t>(20)</w:t>
      </w:r>
    </w:p>
    <w:p>
      <w:pPr>
        <w:pStyle w:val="BodyText"/>
        <w:spacing w:after="0"/>
        <w:sectPr>
          <w:type w:val="continuous"/>
          <w:pgSz w:w="10890" w:h="14860"/>
          <w:pgMar w:header="615" w:footer="620" w:top="580" w:bottom="280" w:left="708" w:right="708"/>
          <w:cols w:num="4" w:equalWidth="0">
            <w:col w:w="1436" w:space="39"/>
            <w:col w:w="362" w:space="34"/>
            <w:col w:w="270" w:space="6406"/>
            <w:col w:w="927"/>
          </w:cols>
        </w:sectPr>
      </w:pPr>
    </w:p>
    <w:p>
      <w:pPr>
        <w:pStyle w:val="BodyText"/>
        <w:spacing w:line="320" w:lineRule="atLeast"/>
        <w:ind w:left="1022" w:right="2599" w:hanging="951"/>
        <w:rPr>
          <w:i/>
        </w:rPr>
      </w:pPr>
      <w:r>
        <w:rPr>
          <w:w w:val="110"/>
        </w:rPr>
        <w:t>Therefore, the constitutive </w:t>
      </w:r>
      <w:r>
        <w:rPr>
          <w:i/>
          <w:w w:val="110"/>
        </w:rPr>
        <w:t>F</w:t>
      </w:r>
      <w:r>
        <w:rPr>
          <w:i/>
          <w:w w:val="110"/>
          <w:vertAlign w:val="subscript"/>
        </w:rPr>
        <w:t>s</w:t>
      </w:r>
      <w:r>
        <w:rPr>
          <w:w w:val="110"/>
          <w:vertAlign w:val="subscript"/>
        </w:rPr>
        <w:t>1</w:t>
      </w:r>
      <w:r>
        <w:rPr>
          <w:w w:val="110"/>
          <w:vertAlign w:val="baseline"/>
        </w:rPr>
        <w:t> vs.</w:t>
      </w:r>
      <w:r>
        <w:rPr>
          <w:spacing w:val="-1"/>
          <w:w w:val="110"/>
          <w:vertAlign w:val="baseline"/>
        </w:rPr>
        <w:t> </w:t>
      </w:r>
      <w:r>
        <w:rPr>
          <w:i/>
          <w:w w:val="110"/>
          <w:vertAlign w:val="baseline"/>
        </w:rPr>
        <w:t>u</w:t>
      </w:r>
      <w:r>
        <w:rPr>
          <w:i/>
          <w:w w:val="110"/>
          <w:vertAlign w:val="subscript"/>
        </w:rPr>
        <w:t>s</w:t>
      </w:r>
      <w:r>
        <w:rPr>
          <w:i/>
          <w:w w:val="110"/>
          <w:vertAlign w:val="baseline"/>
        </w:rPr>
        <w:t> </w:t>
      </w:r>
      <w:r>
        <w:rPr>
          <w:w w:val="110"/>
          <w:vertAlign w:val="baseline"/>
        </w:rPr>
        <w:t>relationship in the skin-peeling stage can be calculated as 4</w:t>
      </w:r>
      <w:r>
        <w:rPr>
          <w:rFonts w:ascii="Arial" w:hAnsi="Arial"/>
          <w:i/>
          <w:w w:val="110"/>
          <w:sz w:val="17"/>
          <w:vertAlign w:val="baseline"/>
        </w:rPr>
        <w:t>π </w:t>
      </w:r>
      <w:r>
        <w:rPr>
          <w:rFonts w:ascii="Cambria" w:hAnsi="Cambria"/>
          <w:w w:val="110"/>
          <w:vertAlign w:val="baseline"/>
        </w:rPr>
        <w:t>⋅ </w:t>
      </w:r>
      <w:r>
        <w:rPr>
          <w:rFonts w:ascii="Arial" w:hAnsi="Arial"/>
          <w:i/>
          <w:w w:val="110"/>
          <w:sz w:val="17"/>
          <w:vertAlign w:val="baseline"/>
        </w:rPr>
        <w:t>α</w:t>
      </w:r>
      <w:r>
        <w:rPr>
          <w:rFonts w:ascii="Arial" w:hAnsi="Arial"/>
          <w:i/>
          <w:spacing w:val="-3"/>
          <w:w w:val="110"/>
          <w:sz w:val="17"/>
          <w:vertAlign w:val="baseline"/>
        </w:rPr>
        <w:t> </w:t>
      </w:r>
      <w:r>
        <w:rPr>
          <w:rFonts w:ascii="Cambria" w:hAnsi="Cambria"/>
          <w:w w:val="110"/>
          <w:vertAlign w:val="baseline"/>
        </w:rPr>
        <w:t>⋅ </w:t>
      </w:r>
      <w:r>
        <w:rPr>
          <w:i/>
          <w:w w:val="110"/>
          <w:vertAlign w:val="baseline"/>
        </w:rPr>
        <w:t>t</w:t>
      </w:r>
      <w:r>
        <w:rPr>
          <w:w w:val="110"/>
          <w:vertAlign w:val="superscript"/>
        </w:rPr>
        <w:t>2</w:t>
      </w:r>
      <w:r>
        <w:rPr>
          <w:w w:val="110"/>
          <w:vertAlign w:val="baseline"/>
        </w:rPr>
        <w:t> </w:t>
      </w:r>
      <w:r>
        <w:rPr>
          <w:rFonts w:ascii="Cambria" w:hAnsi="Cambria"/>
          <w:w w:val="110"/>
          <w:vertAlign w:val="baseline"/>
        </w:rPr>
        <w:t>⋅ </w:t>
      </w:r>
      <w:r>
        <w:rPr>
          <w:i/>
          <w:w w:val="110"/>
          <w:vertAlign w:val="baseline"/>
        </w:rPr>
        <w:t>d</w:t>
      </w:r>
      <w:r>
        <w:rPr>
          <w:i/>
          <w:w w:val="110"/>
          <w:vertAlign w:val="subscript"/>
        </w:rPr>
        <w:t>min</w:t>
      </w:r>
    </w:p>
    <w:p>
      <w:pPr>
        <w:tabs>
          <w:tab w:pos="9097" w:val="left" w:leader="none"/>
        </w:tabs>
        <w:spacing w:line="153" w:lineRule="auto" w:before="0"/>
        <w:ind w:left="550" w:right="0" w:firstLine="0"/>
        <w:jc w:val="left"/>
        <w:rPr>
          <w:sz w:val="16"/>
        </w:rPr>
      </w:pPr>
      <w:r>
        <w:rPr>
          <w:sz w:val="16"/>
        </w:rPr>
        <mc:AlternateContent>
          <mc:Choice Requires="wps">
            <w:drawing>
              <wp:anchor distT="0" distB="0" distL="0" distR="0" allowOverlap="1" layoutInCell="1" locked="0" behindDoc="1" simplePos="0" relativeHeight="486169600">
                <wp:simplePos x="0" y="0"/>
                <wp:positionH relativeFrom="page">
                  <wp:posOffset>1052639</wp:posOffset>
                </wp:positionH>
                <wp:positionV relativeFrom="paragraph">
                  <wp:posOffset>44176</wp:posOffset>
                </wp:positionV>
                <wp:extent cx="721995" cy="381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721995" cy="3810"/>
                        </a:xfrm>
                        <a:custGeom>
                          <a:avLst/>
                          <a:gdLst/>
                          <a:ahLst/>
                          <a:cxnLst/>
                          <a:rect l="l" t="t" r="r" b="b"/>
                          <a:pathLst>
                            <a:path w="721995" h="3810">
                              <a:moveTo>
                                <a:pt x="721436" y="0"/>
                              </a:moveTo>
                              <a:lnTo>
                                <a:pt x="0" y="0"/>
                              </a:lnTo>
                              <a:lnTo>
                                <a:pt x="0" y="3606"/>
                              </a:lnTo>
                              <a:lnTo>
                                <a:pt x="721436" y="3606"/>
                              </a:lnTo>
                              <a:lnTo>
                                <a:pt x="721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885002pt;margin-top:3.478438pt;width:56.806pt;height:.284pt;mso-position-horizontal-relative:page;mso-position-vertical-relative:paragraph;z-index:-17146880" id="docshape80" filled="true" fillcolor="#000000" stroked="false">
                <v:fill type="solid"/>
                <w10:wrap type="none"/>
              </v:rect>
            </w:pict>
          </mc:Fallback>
        </mc:AlternateContent>
      </w:r>
      <w:r>
        <w:rPr>
          <w:i/>
          <w:w w:val="105"/>
          <w:sz w:val="16"/>
        </w:rPr>
        <w:t>F</w:t>
      </w:r>
      <w:r>
        <w:rPr>
          <w:i/>
          <w:w w:val="105"/>
          <w:sz w:val="16"/>
          <w:vertAlign w:val="subscript"/>
        </w:rPr>
        <w:t>s</w:t>
      </w:r>
      <w:r>
        <w:rPr>
          <w:w w:val="105"/>
          <w:sz w:val="16"/>
          <w:vertAlign w:val="subscript"/>
        </w:rPr>
        <w:t>1</w:t>
      </w:r>
      <w:r>
        <w:rPr>
          <w:spacing w:val="5"/>
          <w:w w:val="105"/>
          <w:sz w:val="16"/>
          <w:vertAlign w:val="baseline"/>
        </w:rPr>
        <w:t> </w:t>
      </w:r>
      <w:r>
        <w:rPr>
          <w:rFonts w:ascii="Lucida Sans Unicode" w:hAnsi="Lucida Sans Unicode"/>
          <w:w w:val="105"/>
          <w:sz w:val="16"/>
          <w:vertAlign w:val="baseline"/>
        </w:rPr>
        <w:t>=</w:t>
      </w:r>
      <w:r>
        <w:rPr>
          <w:rFonts w:ascii="Lucida Sans Unicode" w:hAnsi="Lucida Sans Unicode"/>
          <w:spacing w:val="-12"/>
          <w:w w:val="105"/>
          <w:sz w:val="16"/>
          <w:vertAlign w:val="baseline"/>
        </w:rPr>
        <w:t> </w:t>
      </w:r>
      <w:r>
        <w:rPr>
          <w:rFonts w:ascii="Lucida Sans Unicode" w:hAnsi="Lucida Sans Unicode"/>
          <w:w w:val="115"/>
          <w:sz w:val="16"/>
          <w:vertAlign w:val="baseline"/>
        </w:rPr>
        <w:t>,</w:t>
      </w:r>
      <w:r>
        <w:rPr>
          <w:rFonts w:ascii="Cambria" w:hAnsi="Cambria"/>
          <w:w w:val="115"/>
          <w:sz w:val="16"/>
          <w:vertAlign w:val="baseline"/>
        </w:rPr>
        <w:t>̅</w:t>
      </w:r>
      <w:r>
        <w:rPr>
          <w:w w:val="115"/>
          <w:position w:val="-12"/>
          <w:sz w:val="16"/>
          <w:vertAlign w:val="baseline"/>
        </w:rPr>
        <w:t>3</w:t>
      </w:r>
      <w:r>
        <w:rPr>
          <w:rFonts w:ascii="Cambria" w:hAnsi="Cambria"/>
          <w:w w:val="115"/>
          <w:sz w:val="16"/>
          <w:vertAlign w:val="baseline"/>
        </w:rPr>
        <w:t>̅̅</w:t>
      </w:r>
      <w:r>
        <w:rPr>
          <w:rFonts w:ascii="Cambria" w:hAnsi="Cambria"/>
          <w:spacing w:val="-7"/>
          <w:w w:val="115"/>
          <w:sz w:val="16"/>
          <w:vertAlign w:val="baseline"/>
        </w:rPr>
        <w:t> </w:t>
      </w:r>
      <w:r>
        <w:rPr>
          <w:rFonts w:ascii="Cambria" w:hAnsi="Cambria"/>
          <w:w w:val="105"/>
          <w:position w:val="-12"/>
          <w:sz w:val="16"/>
          <w:vertAlign w:val="baseline"/>
        </w:rPr>
        <w:t>⋅</w:t>
      </w:r>
      <w:r>
        <w:rPr>
          <w:rFonts w:ascii="Cambria" w:hAnsi="Cambria"/>
          <w:spacing w:val="-4"/>
          <w:w w:val="105"/>
          <w:position w:val="-12"/>
          <w:sz w:val="16"/>
          <w:vertAlign w:val="baseline"/>
        </w:rPr>
        <w:t> </w:t>
      </w:r>
      <w:r>
        <w:rPr>
          <w:i/>
          <w:w w:val="105"/>
          <w:position w:val="-12"/>
          <w:sz w:val="16"/>
          <w:vertAlign w:val="baseline"/>
        </w:rPr>
        <w:t>h</w:t>
      </w:r>
      <w:r>
        <w:rPr>
          <w:rFonts w:ascii="Lucida Sans Unicode" w:hAnsi="Lucida Sans Unicode"/>
          <w:w w:val="105"/>
          <w:position w:val="-12"/>
          <w:sz w:val="16"/>
          <w:vertAlign w:val="baseline"/>
        </w:rPr>
        <w:t>(</w:t>
      </w:r>
      <w:r>
        <w:rPr>
          <w:i/>
          <w:w w:val="105"/>
          <w:position w:val="-12"/>
          <w:sz w:val="16"/>
          <w:vertAlign w:val="baseline"/>
        </w:rPr>
        <w:t>d</w:t>
      </w:r>
      <w:r>
        <w:rPr>
          <w:i/>
          <w:w w:val="105"/>
          <w:position w:val="-14"/>
          <w:sz w:val="10"/>
          <w:vertAlign w:val="baseline"/>
        </w:rPr>
        <w:t>min</w:t>
      </w:r>
      <w:r>
        <w:rPr>
          <w:i/>
          <w:spacing w:val="16"/>
          <w:w w:val="105"/>
          <w:position w:val="-14"/>
          <w:sz w:val="10"/>
          <w:vertAlign w:val="baseline"/>
        </w:rPr>
        <w:t> </w:t>
      </w:r>
      <w:r>
        <w:rPr>
          <w:rFonts w:ascii="Lucida Sans Unicode" w:hAnsi="Lucida Sans Unicode"/>
          <w:w w:val="105"/>
          <w:position w:val="-12"/>
          <w:sz w:val="16"/>
          <w:vertAlign w:val="baseline"/>
        </w:rPr>
        <w:t>+</w:t>
      </w:r>
      <w:r>
        <w:rPr>
          <w:rFonts w:ascii="Lucida Sans Unicode" w:hAnsi="Lucida Sans Unicode"/>
          <w:spacing w:val="-19"/>
          <w:w w:val="105"/>
          <w:position w:val="-12"/>
          <w:sz w:val="16"/>
          <w:vertAlign w:val="baseline"/>
        </w:rPr>
        <w:t> </w:t>
      </w:r>
      <w:r>
        <w:rPr>
          <w:w w:val="105"/>
          <w:position w:val="-12"/>
          <w:sz w:val="16"/>
          <w:vertAlign w:val="baseline"/>
        </w:rPr>
        <w:t>2</w:t>
      </w:r>
      <w:r>
        <w:rPr>
          <w:i/>
          <w:w w:val="105"/>
          <w:position w:val="-12"/>
          <w:sz w:val="16"/>
          <w:vertAlign w:val="baseline"/>
        </w:rPr>
        <w:t>t</w:t>
      </w:r>
      <w:r>
        <w:rPr>
          <w:rFonts w:ascii="Lucida Sans Unicode" w:hAnsi="Lucida Sans Unicode"/>
          <w:w w:val="105"/>
          <w:position w:val="-12"/>
          <w:sz w:val="16"/>
          <w:vertAlign w:val="baseline"/>
        </w:rPr>
        <w:t>)</w:t>
      </w:r>
      <w:r>
        <w:rPr>
          <w:rFonts w:ascii="Lucida Sans Unicode" w:hAnsi="Lucida Sans Unicode"/>
          <w:spacing w:val="-18"/>
          <w:w w:val="105"/>
          <w:position w:val="-12"/>
          <w:sz w:val="16"/>
          <w:vertAlign w:val="baseline"/>
        </w:rPr>
        <w:t> </w:t>
      </w:r>
      <w:r>
        <w:rPr>
          <w:rFonts w:ascii="Cambria" w:hAnsi="Cambria"/>
          <w:w w:val="105"/>
          <w:sz w:val="16"/>
          <w:vertAlign w:val="baseline"/>
        </w:rPr>
        <w:t>⋅</w:t>
      </w:r>
      <w:r>
        <w:rPr>
          <w:rFonts w:ascii="Cambria" w:hAnsi="Cambria"/>
          <w:spacing w:val="-5"/>
          <w:w w:val="105"/>
          <w:sz w:val="16"/>
          <w:vertAlign w:val="baseline"/>
        </w:rPr>
        <w:t> </w:t>
      </w:r>
      <w:r>
        <w:rPr>
          <w:i/>
          <w:w w:val="105"/>
          <w:sz w:val="16"/>
          <w:vertAlign w:val="baseline"/>
        </w:rPr>
        <w:t>G</w:t>
      </w:r>
      <w:r>
        <w:rPr>
          <w:i/>
          <w:w w:val="105"/>
          <w:sz w:val="16"/>
          <w:vertAlign w:val="subscript"/>
        </w:rPr>
        <w:t>s</w:t>
      </w:r>
      <w:r>
        <w:rPr>
          <w:i/>
          <w:spacing w:val="1"/>
          <w:w w:val="105"/>
          <w:sz w:val="16"/>
          <w:vertAlign w:val="baseline"/>
        </w:rPr>
        <w:t> </w:t>
      </w:r>
      <w:r>
        <w:rPr>
          <w:rFonts w:ascii="Cambria" w:hAnsi="Cambria"/>
          <w:w w:val="105"/>
          <w:sz w:val="16"/>
          <w:vertAlign w:val="baseline"/>
        </w:rPr>
        <w:t>⋅</w:t>
      </w:r>
      <w:r>
        <w:rPr>
          <w:rFonts w:ascii="Cambria" w:hAnsi="Cambria"/>
          <w:spacing w:val="-5"/>
          <w:w w:val="105"/>
          <w:sz w:val="16"/>
          <w:vertAlign w:val="baseline"/>
        </w:rPr>
        <w:t> </w:t>
      </w:r>
      <w:r>
        <w:rPr>
          <w:i/>
          <w:spacing w:val="-5"/>
          <w:w w:val="105"/>
          <w:sz w:val="16"/>
          <w:vertAlign w:val="baseline"/>
        </w:rPr>
        <w:t>u</w:t>
      </w:r>
      <w:r>
        <w:rPr>
          <w:i/>
          <w:spacing w:val="-5"/>
          <w:w w:val="105"/>
          <w:sz w:val="16"/>
          <w:vertAlign w:val="subscript"/>
        </w:rPr>
        <w:t>s</w:t>
      </w:r>
      <w:r>
        <w:rPr>
          <w:i/>
          <w:sz w:val="16"/>
          <w:vertAlign w:val="baseline"/>
        </w:rPr>
        <w:tab/>
      </w:r>
      <w:r>
        <w:rPr>
          <w:spacing w:val="-4"/>
          <w:w w:val="105"/>
          <w:sz w:val="16"/>
          <w:vertAlign w:val="baseline"/>
        </w:rPr>
        <w:t>(21)</w:t>
      </w:r>
    </w:p>
    <w:p>
      <w:pPr>
        <w:pStyle w:val="BodyText"/>
        <w:spacing w:line="273" w:lineRule="auto" w:before="119"/>
        <w:ind w:left="72" w:right="69" w:firstLine="239"/>
        <w:jc w:val="both"/>
      </w:pPr>
      <w:r>
        <w:rPr>
          <w:w w:val="110"/>
        </w:rPr>
        <w:t>Unlike its response to tension, the diagonal peeling induced particle rotation and, thus large displacement in the second stage. In the</w:t>
      </w:r>
      <w:r>
        <w:rPr>
          <w:spacing w:val="-1"/>
          <w:w w:val="110"/>
        </w:rPr>
        <w:t> </w:t>
      </w:r>
      <w:r>
        <w:rPr>
          <w:w w:val="110"/>
        </w:rPr>
        <w:t>skin-peeling</w:t>
      </w:r>
      <w:r>
        <w:rPr>
          <w:spacing w:val="-1"/>
          <w:w w:val="110"/>
        </w:rPr>
        <w:t> </w:t>
      </w:r>
      <w:r>
        <w:rPr>
          <w:w w:val="110"/>
        </w:rPr>
        <w:t>stage</w:t>
      </w:r>
      <w:r>
        <w:rPr>
          <w:spacing w:val="-1"/>
          <w:w w:val="110"/>
        </w:rPr>
        <w:t> </w:t>
      </w:r>
      <w:r>
        <w:rPr>
          <w:w w:val="110"/>
        </w:rPr>
        <w:t>(Stage</w:t>
      </w:r>
      <w:r>
        <w:rPr>
          <w:spacing w:val="-1"/>
          <w:w w:val="110"/>
        </w:rPr>
        <w:t> </w:t>
      </w:r>
      <w:r>
        <w:rPr>
          <w:w w:val="110"/>
        </w:rPr>
        <w:t>2),</w:t>
      </w:r>
      <w:r>
        <w:rPr>
          <w:spacing w:val="-1"/>
          <w:w w:val="110"/>
        </w:rPr>
        <w:t> </w:t>
      </w:r>
      <w:r>
        <w:rPr>
          <w:w w:val="110"/>
        </w:rPr>
        <w:t>analytical</w:t>
      </w:r>
      <w:r>
        <w:rPr>
          <w:spacing w:val="-1"/>
          <w:w w:val="110"/>
        </w:rPr>
        <w:t> </w:t>
      </w:r>
      <w:r>
        <w:rPr>
          <w:w w:val="110"/>
        </w:rPr>
        <w:t>formulas</w:t>
      </w:r>
      <w:r>
        <w:rPr>
          <w:spacing w:val="-1"/>
          <w:w w:val="110"/>
        </w:rPr>
        <w:t> </w:t>
      </w:r>
      <w:r>
        <w:rPr>
          <w:w w:val="110"/>
        </w:rPr>
        <w:t>should</w:t>
      </w:r>
      <w:r>
        <w:rPr>
          <w:spacing w:val="-1"/>
          <w:w w:val="110"/>
        </w:rPr>
        <w:t> </w:t>
      </w:r>
      <w:r>
        <w:rPr>
          <w:w w:val="110"/>
        </w:rPr>
        <w:t>be</w:t>
      </w:r>
      <w:r>
        <w:rPr>
          <w:spacing w:val="-1"/>
          <w:w w:val="110"/>
        </w:rPr>
        <w:t> </w:t>
      </w:r>
      <w:r>
        <w:rPr>
          <w:w w:val="110"/>
        </w:rPr>
        <w:t>derived</w:t>
      </w:r>
      <w:r>
        <w:rPr>
          <w:spacing w:val="-1"/>
          <w:w w:val="110"/>
        </w:rPr>
        <w:t> </w:t>
      </w:r>
      <w:r>
        <w:rPr>
          <w:w w:val="110"/>
        </w:rPr>
        <w:t>based</w:t>
      </w:r>
      <w:r>
        <w:rPr>
          <w:spacing w:val="-1"/>
          <w:w w:val="110"/>
        </w:rPr>
        <w:t> </w:t>
      </w:r>
      <w:r>
        <w:rPr>
          <w:w w:val="110"/>
        </w:rPr>
        <w:t>on</w:t>
      </w:r>
      <w:r>
        <w:rPr>
          <w:spacing w:val="-1"/>
          <w:w w:val="110"/>
        </w:rPr>
        <w:t> </w:t>
      </w:r>
      <w:r>
        <w:rPr>
          <w:w w:val="110"/>
        </w:rPr>
        <w:t>the</w:t>
      </w:r>
      <w:r>
        <w:rPr>
          <w:spacing w:val="-1"/>
          <w:w w:val="110"/>
        </w:rPr>
        <w:t> </w:t>
      </w:r>
      <w:r>
        <w:rPr>
          <w:w w:val="110"/>
        </w:rPr>
        <w:t>same</w:t>
      </w:r>
      <w:r>
        <w:rPr>
          <w:spacing w:val="-1"/>
          <w:w w:val="110"/>
        </w:rPr>
        <w:t> </w:t>
      </w:r>
      <w:r>
        <w:rPr>
          <w:w w:val="110"/>
        </w:rPr>
        <w:t>assumptions</w:t>
      </w:r>
      <w:r>
        <w:rPr>
          <w:spacing w:val="-1"/>
          <w:w w:val="110"/>
        </w:rPr>
        <w:t> </w:t>
      </w:r>
      <w:r>
        <w:rPr>
          <w:w w:val="110"/>
        </w:rPr>
        <w:t>as</w:t>
      </w:r>
      <w:r>
        <w:rPr>
          <w:spacing w:val="-1"/>
          <w:w w:val="110"/>
        </w:rPr>
        <w:t> </w:t>
      </w:r>
      <w:r>
        <w:rPr>
          <w:w w:val="110"/>
        </w:rPr>
        <w:t>the</w:t>
      </w:r>
      <w:r>
        <w:rPr>
          <w:spacing w:val="-1"/>
          <w:w w:val="110"/>
        </w:rPr>
        <w:t> </w:t>
      </w:r>
      <w:r>
        <w:rPr>
          <w:w w:val="110"/>
        </w:rPr>
        <w:t>tension</w:t>
      </w:r>
      <w:r>
        <w:rPr>
          <w:spacing w:val="-1"/>
          <w:w w:val="110"/>
        </w:rPr>
        <w:t> </w:t>
      </w:r>
      <w:r>
        <w:rPr>
          <w:w w:val="110"/>
        </w:rPr>
        <w:t>case</w:t>
      </w:r>
      <w:r>
        <w:rPr>
          <w:spacing w:val="-1"/>
          <w:w w:val="110"/>
        </w:rPr>
        <w:t> </w:t>
      </w:r>
      <w:r>
        <w:rPr>
          <w:w w:val="110"/>
        </w:rPr>
        <w:t>except</w:t>
      </w:r>
      <w:r>
        <w:rPr>
          <w:spacing w:val="-1"/>
          <w:w w:val="110"/>
        </w:rPr>
        <w:t> </w:t>
      </w:r>
      <w:r>
        <w:rPr>
          <w:w w:val="110"/>
        </w:rPr>
        <w:t>for antisymmetric</w:t>
      </w:r>
      <w:r>
        <w:rPr>
          <w:spacing w:val="-2"/>
          <w:w w:val="110"/>
        </w:rPr>
        <w:t> </w:t>
      </w:r>
      <w:r>
        <w:rPr>
          <w:w w:val="110"/>
        </w:rPr>
        <w:t>peeling</w:t>
      </w:r>
      <w:r>
        <w:rPr>
          <w:spacing w:val="-1"/>
          <w:w w:val="110"/>
        </w:rPr>
        <w:t> </w:t>
      </w:r>
      <w:r>
        <w:rPr>
          <w:w w:val="110"/>
        </w:rPr>
        <w:t>in</w:t>
      </w:r>
      <w:r>
        <w:rPr>
          <w:spacing w:val="-1"/>
          <w:w w:val="110"/>
        </w:rPr>
        <w:t> </w:t>
      </w:r>
      <w:r>
        <w:rPr>
          <w:w w:val="110"/>
        </w:rPr>
        <w:t>shear.</w:t>
      </w:r>
      <w:r>
        <w:rPr>
          <w:spacing w:val="-2"/>
          <w:w w:val="110"/>
        </w:rPr>
        <w:t> </w:t>
      </w:r>
      <w:r>
        <w:rPr>
          <w:w w:val="110"/>
        </w:rPr>
        <w:t>However,</w:t>
      </w:r>
      <w:r>
        <w:rPr>
          <w:spacing w:val="-2"/>
          <w:w w:val="110"/>
        </w:rPr>
        <w:t> </w:t>
      </w:r>
      <w:r>
        <w:rPr>
          <w:w w:val="110"/>
        </w:rPr>
        <w:t>due</w:t>
      </w:r>
      <w:r>
        <w:rPr>
          <w:spacing w:val="-2"/>
          <w:w w:val="110"/>
        </w:rPr>
        <w:t> </w:t>
      </w:r>
      <w:r>
        <w:rPr>
          <w:w w:val="110"/>
        </w:rPr>
        <w:t>to</w:t>
      </w:r>
      <w:r>
        <w:rPr>
          <w:spacing w:val="-1"/>
          <w:w w:val="110"/>
        </w:rPr>
        <w:t> </w:t>
      </w:r>
      <w:r>
        <w:rPr>
          <w:w w:val="110"/>
        </w:rPr>
        <w:t>the</w:t>
      </w:r>
      <w:r>
        <w:rPr>
          <w:spacing w:val="-2"/>
          <w:w w:val="110"/>
        </w:rPr>
        <w:t> </w:t>
      </w:r>
      <w:r>
        <w:rPr>
          <w:w w:val="110"/>
        </w:rPr>
        <w:t>non-symmetrical</w:t>
      </w:r>
      <w:r>
        <w:rPr>
          <w:spacing w:val="-1"/>
          <w:w w:val="110"/>
        </w:rPr>
        <w:t> </w:t>
      </w:r>
      <w:r>
        <w:rPr>
          <w:w w:val="110"/>
        </w:rPr>
        <w:t>shape</w:t>
      </w:r>
      <w:r>
        <w:rPr>
          <w:spacing w:val="-2"/>
          <w:w w:val="110"/>
        </w:rPr>
        <w:t> </w:t>
      </w:r>
      <w:r>
        <w:rPr>
          <w:w w:val="110"/>
        </w:rPr>
        <w:t>and</w:t>
      </w:r>
      <w:r>
        <w:rPr>
          <w:spacing w:val="-2"/>
          <w:w w:val="110"/>
        </w:rPr>
        <w:t> </w:t>
      </w:r>
      <w:r>
        <w:rPr>
          <w:w w:val="110"/>
        </w:rPr>
        <w:t>complicated</w:t>
      </w:r>
      <w:r>
        <w:rPr>
          <w:spacing w:val="-1"/>
          <w:w w:val="110"/>
        </w:rPr>
        <w:t> </w:t>
      </w:r>
      <w:r>
        <w:rPr>
          <w:w w:val="110"/>
        </w:rPr>
        <w:t>stress</w:t>
      </w:r>
      <w:r>
        <w:rPr>
          <w:spacing w:val="-2"/>
          <w:w w:val="110"/>
        </w:rPr>
        <w:t> </w:t>
      </w:r>
      <w:r>
        <w:rPr>
          <w:w w:val="110"/>
        </w:rPr>
        <w:t>field</w:t>
      </w:r>
      <w:r>
        <w:rPr>
          <w:spacing w:val="-1"/>
          <w:w w:val="110"/>
        </w:rPr>
        <w:t> </w:t>
      </w:r>
      <w:r>
        <w:rPr>
          <w:w w:val="110"/>
        </w:rPr>
        <w:t>(</w:t>
      </w:r>
      <w:hyperlink w:history="true" w:anchor="_bookmark66">
        <w:r>
          <w:rPr>
            <w:color w:val="2196D1"/>
            <w:w w:val="110"/>
          </w:rPr>
          <w:t>Liprandi</w:t>
        </w:r>
        <w:r>
          <w:rPr>
            <w:color w:val="2196D1"/>
            <w:spacing w:val="-2"/>
            <w:w w:val="110"/>
          </w:rPr>
          <w:t> </w:t>
        </w:r>
        <w:r>
          <w:rPr>
            <w:color w:val="2196D1"/>
            <w:w w:val="110"/>
          </w:rPr>
          <w:t>et</w:t>
        </w:r>
        <w:r>
          <w:rPr>
            <w:color w:val="2196D1"/>
            <w:spacing w:val="-2"/>
            <w:w w:val="110"/>
          </w:rPr>
          <w:t> </w:t>
        </w:r>
        <w:r>
          <w:rPr>
            <w:color w:val="2196D1"/>
            <w:w w:val="110"/>
          </w:rPr>
          <w:t>al.,</w:t>
        </w:r>
        <w:r>
          <w:rPr>
            <w:color w:val="2196D1"/>
            <w:spacing w:val="-2"/>
            <w:w w:val="110"/>
          </w:rPr>
          <w:t> </w:t>
        </w:r>
        <w:r>
          <w:rPr>
            <w:color w:val="2196D1"/>
            <w:w w:val="110"/>
          </w:rPr>
          <w:t>2020</w:t>
        </w:r>
      </w:hyperlink>
      <w:r>
        <w:rPr>
          <w:w w:val="110"/>
        </w:rPr>
        <w:t>),</w:t>
      </w:r>
      <w:r>
        <w:rPr>
          <w:spacing w:val="-1"/>
          <w:w w:val="110"/>
        </w:rPr>
        <w:t> </w:t>
      </w:r>
      <w:r>
        <w:rPr>
          <w:w w:val="110"/>
        </w:rPr>
        <w:t>it</w:t>
      </w:r>
      <w:r>
        <w:rPr>
          <w:spacing w:val="-2"/>
          <w:w w:val="110"/>
        </w:rPr>
        <w:t> </w:t>
      </w:r>
      <w:r>
        <w:rPr>
          <w:w w:val="110"/>
        </w:rPr>
        <w:t>is challenging to derive explicit expressions. Therefore, we propose an analogy between skin peeling under tension and skin peeling under</w:t>
      </w:r>
      <w:r>
        <w:rPr>
          <w:spacing w:val="-8"/>
          <w:w w:val="110"/>
        </w:rPr>
        <w:t> </w:t>
      </w:r>
      <w:r>
        <w:rPr>
          <w:w w:val="110"/>
        </w:rPr>
        <w:t>shear,</w:t>
      </w:r>
      <w:r>
        <w:rPr>
          <w:spacing w:val="-9"/>
          <w:w w:val="110"/>
        </w:rPr>
        <w:t> </w:t>
      </w:r>
      <w:r>
        <w:rPr>
          <w:w w:val="110"/>
        </w:rPr>
        <w:t>and</w:t>
      </w:r>
      <w:r>
        <w:rPr>
          <w:spacing w:val="-8"/>
          <w:w w:val="110"/>
        </w:rPr>
        <w:t> </w:t>
      </w:r>
      <w:r>
        <w:rPr>
          <w:w w:val="110"/>
        </w:rPr>
        <w:t>we</w:t>
      </w:r>
      <w:r>
        <w:rPr>
          <w:spacing w:val="-8"/>
          <w:w w:val="110"/>
        </w:rPr>
        <w:t> </w:t>
      </w:r>
      <w:r>
        <w:rPr>
          <w:w w:val="110"/>
        </w:rPr>
        <w:t>derived</w:t>
      </w:r>
      <w:r>
        <w:rPr>
          <w:spacing w:val="-7"/>
          <w:w w:val="110"/>
        </w:rPr>
        <w:t> </w:t>
      </w:r>
      <w:r>
        <w:rPr>
          <w:w w:val="110"/>
        </w:rPr>
        <w:t>the</w:t>
      </w:r>
      <w:r>
        <w:rPr>
          <w:spacing w:val="-9"/>
          <w:w w:val="110"/>
        </w:rPr>
        <w:t> </w:t>
      </w:r>
      <w:r>
        <w:rPr>
          <w:w w:val="110"/>
        </w:rPr>
        <w:t>shear</w:t>
      </w:r>
      <w:r>
        <w:rPr>
          <w:spacing w:val="-8"/>
          <w:w w:val="110"/>
        </w:rPr>
        <w:t> </w:t>
      </w:r>
      <w:r>
        <w:rPr>
          <w:w w:val="110"/>
        </w:rPr>
        <w:t>equation</w:t>
      </w:r>
      <w:r>
        <w:rPr>
          <w:spacing w:val="-8"/>
          <w:w w:val="110"/>
        </w:rPr>
        <w:t> </w:t>
      </w:r>
      <w:r>
        <w:rPr>
          <w:w w:val="110"/>
        </w:rPr>
        <w:t>by</w:t>
      </w:r>
      <w:r>
        <w:rPr>
          <w:spacing w:val="-8"/>
          <w:w w:val="110"/>
        </w:rPr>
        <w:t> </w:t>
      </w:r>
      <w:r>
        <w:rPr>
          <w:w w:val="110"/>
        </w:rPr>
        <w:t>taking</w:t>
      </w:r>
      <w:r>
        <w:rPr>
          <w:spacing w:val="-8"/>
          <w:w w:val="110"/>
        </w:rPr>
        <w:t> </w:t>
      </w:r>
      <w:r>
        <w:rPr>
          <w:w w:val="110"/>
        </w:rPr>
        <w:t>the</w:t>
      </w:r>
      <w:r>
        <w:rPr>
          <w:spacing w:val="-9"/>
          <w:w w:val="110"/>
        </w:rPr>
        <w:t> </w:t>
      </w:r>
      <w:r>
        <w:rPr>
          <w:w w:val="110"/>
        </w:rPr>
        <w:t>similar</w:t>
      </w:r>
      <w:r>
        <w:rPr>
          <w:spacing w:val="-8"/>
          <w:w w:val="110"/>
        </w:rPr>
        <w:t> </w:t>
      </w:r>
      <w:r>
        <w:rPr>
          <w:w w:val="110"/>
        </w:rPr>
        <w:t>peeling</w:t>
      </w:r>
      <w:r>
        <w:rPr>
          <w:spacing w:val="-7"/>
          <w:w w:val="110"/>
        </w:rPr>
        <w:t> </w:t>
      </w:r>
      <w:r>
        <w:rPr>
          <w:w w:val="110"/>
        </w:rPr>
        <w:t>process</w:t>
      </w:r>
      <w:r>
        <w:rPr>
          <w:spacing w:val="-9"/>
          <w:w w:val="110"/>
        </w:rPr>
        <w:t> </w:t>
      </w:r>
      <w:r>
        <w:rPr>
          <w:w w:val="110"/>
        </w:rPr>
        <w:t>shown</w:t>
      </w:r>
      <w:r>
        <w:rPr>
          <w:spacing w:val="-8"/>
          <w:w w:val="110"/>
        </w:rPr>
        <w:t> </w:t>
      </w:r>
      <w:r>
        <w:rPr>
          <w:w w:val="110"/>
        </w:rPr>
        <w:t>in</w:t>
      </w:r>
      <w:r>
        <w:rPr>
          <w:spacing w:val="-9"/>
          <w:w w:val="110"/>
        </w:rPr>
        <w:t> </w:t>
      </w:r>
      <w:r>
        <w:rPr>
          <w:w w:val="110"/>
        </w:rPr>
        <w:t>the</w:t>
      </w:r>
      <w:r>
        <w:rPr>
          <w:spacing w:val="-8"/>
          <w:w w:val="110"/>
        </w:rPr>
        <w:t> </w:t>
      </w:r>
      <w:r>
        <w:rPr>
          <w:w w:val="110"/>
        </w:rPr>
        <w:t>tensile</w:t>
      </w:r>
      <w:r>
        <w:rPr>
          <w:spacing w:val="-8"/>
          <w:w w:val="110"/>
        </w:rPr>
        <w:t> </w:t>
      </w:r>
      <w:r>
        <w:rPr>
          <w:w w:val="110"/>
        </w:rPr>
        <w:t>failure.</w:t>
      </w:r>
      <w:r>
        <w:rPr>
          <w:spacing w:val="-8"/>
          <w:w w:val="110"/>
        </w:rPr>
        <w:t> </w:t>
      </w:r>
      <w:r>
        <w:rPr>
          <w:w w:val="110"/>
        </w:rPr>
        <w:t>The</w:t>
      </w:r>
      <w:r>
        <w:rPr>
          <w:spacing w:val="-8"/>
          <w:w w:val="110"/>
        </w:rPr>
        <w:t> </w:t>
      </w:r>
      <w:r>
        <w:rPr>
          <w:w w:val="110"/>
        </w:rPr>
        <w:t>peeling</w:t>
      </w:r>
      <w:r>
        <w:rPr>
          <w:spacing w:val="-8"/>
          <w:w w:val="110"/>
        </w:rPr>
        <w:t> </w:t>
      </w:r>
      <w:r>
        <w:rPr>
          <w:w w:val="110"/>
        </w:rPr>
        <w:t>equation under shear is simplified as a linear equation with stiffness </w:t>
      </w:r>
      <w:r>
        <w:rPr>
          <w:i/>
          <w:w w:val="110"/>
        </w:rPr>
        <w:t>K</w:t>
      </w:r>
      <w:r>
        <w:rPr>
          <w:i/>
          <w:w w:val="110"/>
          <w:vertAlign w:val="subscript"/>
        </w:rPr>
        <w:t>s</w:t>
      </w:r>
      <w:r>
        <w:rPr>
          <w:w w:val="110"/>
          <w:vertAlign w:val="subscript"/>
        </w:rPr>
        <w:t>2</w:t>
      </w:r>
      <w:r>
        <w:rPr>
          <w:w w:val="110"/>
          <w:vertAlign w:val="baseline"/>
        </w:rPr>
        <w:t> and calculated as</w:t>
      </w:r>
    </w:p>
    <w:p>
      <w:pPr>
        <w:pStyle w:val="BodyText"/>
        <w:spacing w:after="0" w:line="273" w:lineRule="auto"/>
        <w:jc w:val="both"/>
        <w:sectPr>
          <w:type w:val="continuous"/>
          <w:pgSz w:w="10890" w:h="14860"/>
          <w:pgMar w:header="615" w:footer="620" w:top="580" w:bottom="280" w:left="708" w:right="708"/>
        </w:sectPr>
      </w:pPr>
    </w:p>
    <w:p>
      <w:pPr>
        <w:pStyle w:val="BodyText"/>
        <w:spacing w:before="3"/>
      </w:pPr>
    </w:p>
    <w:p>
      <w:pPr>
        <w:spacing w:before="0"/>
        <w:ind w:left="550" w:right="0" w:firstLine="0"/>
        <w:jc w:val="left"/>
        <w:rPr>
          <w:i/>
          <w:sz w:val="16"/>
        </w:rPr>
      </w:pPr>
      <w:r>
        <w:rPr>
          <w:i/>
          <w:sz w:val="16"/>
        </w:rPr>
        <mc:AlternateContent>
          <mc:Choice Requires="wps">
            <w:drawing>
              <wp:anchor distT="0" distB="0" distL="0" distR="0" allowOverlap="1" layoutInCell="1" locked="0" behindDoc="1" simplePos="0" relativeHeight="486175232">
                <wp:simplePos x="0" y="0"/>
                <wp:positionH relativeFrom="page">
                  <wp:posOffset>851039</wp:posOffset>
                </wp:positionH>
                <wp:positionV relativeFrom="paragraph">
                  <wp:posOffset>69035</wp:posOffset>
                </wp:positionV>
                <wp:extent cx="61594" cy="7302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61594" cy="73025"/>
                        </a:xfrm>
                        <a:prstGeom prst="rect">
                          <a:avLst/>
                        </a:prstGeom>
                      </wps:spPr>
                      <wps:txbx>
                        <w:txbxContent>
                          <w:p>
                            <w:pPr>
                              <w:spacing w:line="113" w:lineRule="exact" w:before="0"/>
                              <w:ind w:left="0" w:right="0" w:firstLine="0"/>
                              <w:jc w:val="left"/>
                              <w:rPr>
                                <w:sz w:val="10"/>
                              </w:rPr>
                            </w:pPr>
                            <w:r>
                              <w:rPr>
                                <w:i/>
                                <w:spacing w:val="-5"/>
                                <w:w w:val="105"/>
                                <w:sz w:val="10"/>
                              </w:rPr>
                              <w:t>s</w:t>
                            </w:r>
                            <w:r>
                              <w:rPr>
                                <w:spacing w:val="-5"/>
                                <w:w w:val="105"/>
                                <w:sz w:val="10"/>
                              </w:rPr>
                              <w:t>2</w:t>
                            </w:r>
                          </w:p>
                        </w:txbxContent>
                      </wps:txbx>
                      <wps:bodyPr wrap="square" lIns="0" tIns="0" rIns="0" bIns="0" rtlCol="0">
                        <a:noAutofit/>
                      </wps:bodyPr>
                    </wps:wsp>
                  </a:graphicData>
                </a:graphic>
              </wp:anchor>
            </w:drawing>
          </mc:Choice>
          <mc:Fallback>
            <w:pict>
              <v:shape style="position:absolute;margin-left:67.011002pt;margin-top:5.43589pt;width:4.850pt;height:5.75pt;mso-position-horizontal-relative:page;mso-position-vertical-relative:paragraph;z-index:-17141248" type="#_x0000_t202" id="docshape81" filled="false" stroked="false">
                <v:textbox inset="0,0,0,0">
                  <w:txbxContent>
                    <w:p>
                      <w:pPr>
                        <w:spacing w:line="113" w:lineRule="exact" w:before="0"/>
                        <w:ind w:left="0" w:right="0" w:firstLine="0"/>
                        <w:jc w:val="left"/>
                        <w:rPr>
                          <w:sz w:val="10"/>
                        </w:rPr>
                      </w:pPr>
                      <w:r>
                        <w:rPr>
                          <w:i/>
                          <w:spacing w:val="-5"/>
                          <w:w w:val="105"/>
                          <w:sz w:val="10"/>
                        </w:rPr>
                        <w:t>s</w:t>
                      </w:r>
                      <w:r>
                        <w:rPr>
                          <w:spacing w:val="-5"/>
                          <w:w w:val="105"/>
                          <w:sz w:val="10"/>
                        </w:rPr>
                        <w:t>2</w:t>
                      </w:r>
                    </w:p>
                  </w:txbxContent>
                </v:textbox>
                <w10:wrap type="none"/>
              </v:shape>
            </w:pict>
          </mc:Fallback>
        </mc:AlternateContent>
      </w:r>
      <w:r>
        <w:rPr>
          <w:i/>
          <w:sz w:val="16"/>
        </w:rPr>
        <w:t>F</w:t>
      </w:r>
      <w:r>
        <w:rPr>
          <w:i/>
          <w:spacing w:val="73"/>
          <w:w w:val="150"/>
          <w:sz w:val="16"/>
        </w:rPr>
        <w:t> </w:t>
      </w:r>
      <w:r>
        <w:rPr>
          <w:rFonts w:ascii="Lucida Sans Unicode"/>
          <w:sz w:val="16"/>
        </w:rPr>
        <w:t>=</w:t>
      </w:r>
      <w:r>
        <w:rPr>
          <w:rFonts w:ascii="Lucida Sans Unicode"/>
          <w:spacing w:val="-12"/>
          <w:sz w:val="16"/>
        </w:rPr>
        <w:t> </w:t>
      </w:r>
      <w:r>
        <w:rPr>
          <w:i/>
          <w:spacing w:val="-12"/>
          <w:sz w:val="16"/>
        </w:rPr>
        <w:t>K</w:t>
      </w:r>
    </w:p>
    <w:p>
      <w:pPr>
        <w:spacing w:line="433" w:lineRule="exact" w:before="0"/>
        <w:ind w:left="102" w:right="0" w:firstLine="0"/>
        <w:jc w:val="left"/>
        <w:rPr>
          <w:rFonts w:ascii="Cambria" w:hAnsi="Cambria"/>
          <w:position w:val="7"/>
          <w:sz w:val="14"/>
        </w:rPr>
      </w:pPr>
      <w:r>
        <w:rPr/>
        <w:br w:type="column"/>
      </w:r>
      <w:r>
        <w:rPr>
          <w:rFonts w:ascii="Lucida Sans Unicode" w:hAnsi="Lucida Sans Unicode"/>
          <w:sz w:val="16"/>
        </w:rPr>
        <w:t>∗</w:t>
      </w:r>
      <w:r>
        <w:rPr>
          <w:rFonts w:ascii="Lucida Sans Unicode" w:hAnsi="Lucida Sans Unicode"/>
          <w:spacing w:val="-16"/>
          <w:sz w:val="16"/>
        </w:rPr>
        <w:t> </w:t>
      </w:r>
      <w:r>
        <w:rPr>
          <w:i/>
          <w:sz w:val="16"/>
        </w:rPr>
        <w:t>u</w:t>
      </w:r>
      <w:r>
        <w:rPr>
          <w:i/>
          <w:spacing w:val="20"/>
          <w:sz w:val="16"/>
        </w:rPr>
        <w:t> </w:t>
      </w:r>
      <w:r>
        <w:rPr>
          <w:rFonts w:ascii="Lucida Sans Unicode" w:hAnsi="Lucida Sans Unicode"/>
          <w:sz w:val="16"/>
        </w:rPr>
        <w:t>+</w:t>
      </w:r>
      <w:r>
        <w:rPr>
          <w:rFonts w:ascii="Lucida Sans Unicode" w:hAnsi="Lucida Sans Unicode"/>
          <w:spacing w:val="-16"/>
          <w:sz w:val="16"/>
        </w:rPr>
        <w:t> </w:t>
      </w:r>
      <w:r>
        <w:rPr>
          <w:rFonts w:ascii="Cambria" w:hAnsi="Cambria"/>
          <w:position w:val="22"/>
          <w:sz w:val="16"/>
        </w:rPr>
        <w:t>(</w:t>
      </w:r>
      <w:r>
        <w:rPr>
          <w:sz w:val="16"/>
        </w:rPr>
        <w:t>1</w:t>
      </w:r>
      <w:r>
        <w:rPr>
          <w:spacing w:val="-15"/>
          <w:sz w:val="16"/>
        </w:rPr>
        <w:t> </w:t>
      </w:r>
      <w:r>
        <w:rPr>
          <w:rFonts w:ascii="Lucida Sans Unicode" w:hAnsi="Lucida Sans Unicode"/>
          <w:sz w:val="16"/>
        </w:rPr>
        <w:t>—</w:t>
      </w:r>
      <w:r>
        <w:rPr>
          <w:rFonts w:ascii="Lucida Sans Unicode" w:hAnsi="Lucida Sans Unicode"/>
          <w:spacing w:val="-24"/>
          <w:sz w:val="16"/>
        </w:rPr>
        <w:t> </w:t>
      </w:r>
      <w:r>
        <w:rPr>
          <w:i/>
          <w:spacing w:val="-2"/>
          <w:position w:val="11"/>
          <w:sz w:val="16"/>
          <w:u w:val="single"/>
        </w:rPr>
        <w:t>K</w:t>
      </w:r>
      <w:r>
        <w:rPr>
          <w:i/>
          <w:spacing w:val="-2"/>
          <w:position w:val="8"/>
          <w:sz w:val="10"/>
          <w:u w:val="single"/>
        </w:rPr>
        <w:t>s</w:t>
      </w:r>
      <w:r>
        <w:rPr>
          <w:spacing w:val="-2"/>
          <w:position w:val="8"/>
          <w:sz w:val="10"/>
          <w:u w:val="single"/>
        </w:rPr>
        <w:t>2</w:t>
      </w:r>
      <w:r>
        <w:rPr>
          <w:rFonts w:ascii="Cambria" w:hAnsi="Cambria"/>
          <w:spacing w:val="-2"/>
          <w:position w:val="22"/>
          <w:sz w:val="16"/>
        </w:rPr>
        <w:t>)</w:t>
      </w:r>
      <w:r>
        <w:rPr>
          <w:i/>
          <w:spacing w:val="-2"/>
          <w:sz w:val="16"/>
        </w:rPr>
        <w:t>F</w:t>
      </w:r>
      <w:r>
        <w:rPr>
          <w:rFonts w:ascii="Cambria" w:hAnsi="Cambria"/>
          <w:spacing w:val="-2"/>
          <w:position w:val="7"/>
          <w:sz w:val="14"/>
        </w:rPr>
        <w:t>ʹ</w:t>
      </w:r>
    </w:p>
    <w:p>
      <w:pPr>
        <w:spacing w:line="240" w:lineRule="auto" w:before="26"/>
        <w:rPr>
          <w:rFonts w:ascii="Cambria"/>
          <w:sz w:val="16"/>
        </w:rPr>
      </w:pPr>
      <w:r>
        <w:rPr/>
        <w:br w:type="column"/>
      </w:r>
      <w:r>
        <w:rPr>
          <w:rFonts w:ascii="Cambria"/>
          <w:sz w:val="16"/>
        </w:rPr>
      </w:r>
    </w:p>
    <w:p>
      <w:pPr>
        <w:pStyle w:val="BodyText"/>
        <w:ind w:left="550"/>
      </w:pPr>
      <w:r>
        <w:rPr>
          <w:spacing w:val="-4"/>
          <w:w w:val="110"/>
        </w:rPr>
        <w:t>(22)</w:t>
      </w:r>
    </w:p>
    <w:p>
      <w:pPr>
        <w:pStyle w:val="BodyText"/>
        <w:spacing w:after="0"/>
        <w:sectPr>
          <w:type w:val="continuous"/>
          <w:pgSz w:w="10890" w:h="14860"/>
          <w:pgMar w:header="615" w:footer="620" w:top="580" w:bottom="280" w:left="708" w:right="708"/>
          <w:cols w:num="3" w:equalWidth="0">
            <w:col w:w="1055" w:space="40"/>
            <w:col w:w="1412" w:space="6040"/>
            <w:col w:w="927"/>
          </w:cols>
        </w:sectPr>
      </w:pPr>
    </w:p>
    <w:p>
      <w:pPr>
        <w:pStyle w:val="BodyText"/>
        <w:spacing w:before="48"/>
      </w:pPr>
    </w:p>
    <w:p>
      <w:pPr>
        <w:pStyle w:val="BodyText"/>
        <w:spacing w:line="250" w:lineRule="exact"/>
        <w:ind w:left="72"/>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6173184">
                <wp:simplePos x="0" y="0"/>
                <wp:positionH relativeFrom="page">
                  <wp:posOffset>6274803</wp:posOffset>
                </wp:positionH>
                <wp:positionV relativeFrom="paragraph">
                  <wp:posOffset>94922</wp:posOffset>
                </wp:positionV>
                <wp:extent cx="26670" cy="7874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6670" cy="78740"/>
                        </a:xfrm>
                        <a:prstGeom prst="rect">
                          <a:avLst/>
                        </a:prstGeom>
                      </wps:spPr>
                      <wps:txbx>
                        <w:txbxContent>
                          <w:p>
                            <w:pPr>
                              <w:spacing w:line="122" w:lineRule="exact" w:before="0"/>
                              <w:ind w:left="0" w:right="0" w:firstLine="0"/>
                              <w:jc w:val="left"/>
                              <w:rPr>
                                <w:i/>
                                <w:sz w:val="11"/>
                              </w:rPr>
                            </w:pPr>
                            <w:r>
                              <w:rPr>
                                <w:i/>
                                <w:spacing w:val="-12"/>
                                <w:sz w:val="11"/>
                              </w:rPr>
                              <w:t>s</w:t>
                            </w:r>
                          </w:p>
                        </w:txbxContent>
                      </wps:txbx>
                      <wps:bodyPr wrap="square" lIns="0" tIns="0" rIns="0" bIns="0" rtlCol="0">
                        <a:noAutofit/>
                      </wps:bodyPr>
                    </wps:wsp>
                  </a:graphicData>
                </a:graphic>
              </wp:anchor>
            </w:drawing>
          </mc:Choice>
          <mc:Fallback>
            <w:pict>
              <v:shape style="position:absolute;margin-left:494.07901pt;margin-top:7.47421pt;width:2.1pt;height:6.2pt;mso-position-horizontal-relative:page;mso-position-vertical-relative:paragraph;z-index:-17143296" type="#_x0000_t202" id="docshape82" filled="false" stroked="false">
                <v:textbox inset="0,0,0,0">
                  <w:txbxContent>
                    <w:p>
                      <w:pPr>
                        <w:spacing w:line="122" w:lineRule="exact" w:before="0"/>
                        <w:ind w:left="0" w:right="0" w:firstLine="0"/>
                        <w:jc w:val="left"/>
                        <w:rPr>
                          <w:i/>
                          <w:sz w:val="11"/>
                        </w:rPr>
                      </w:pPr>
                      <w:r>
                        <w:rPr>
                          <w:i/>
                          <w:spacing w:val="-12"/>
                          <w:sz w:val="11"/>
                        </w:rPr>
                        <w:t>s</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0" simplePos="0" relativeHeight="15757312">
                <wp:simplePos x="0" y="0"/>
                <wp:positionH relativeFrom="page">
                  <wp:posOffset>1118878</wp:posOffset>
                </wp:positionH>
                <wp:positionV relativeFrom="paragraph">
                  <wp:posOffset>-234707</wp:posOffset>
                </wp:positionV>
                <wp:extent cx="61594" cy="7302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61594" cy="73025"/>
                        </a:xfrm>
                        <a:prstGeom prst="rect">
                          <a:avLst/>
                        </a:prstGeom>
                      </wps:spPr>
                      <wps:txbx>
                        <w:txbxContent>
                          <w:p>
                            <w:pPr>
                              <w:spacing w:line="113" w:lineRule="exact" w:before="0"/>
                              <w:ind w:left="0" w:right="0" w:firstLine="0"/>
                              <w:jc w:val="left"/>
                              <w:rPr>
                                <w:sz w:val="10"/>
                              </w:rPr>
                            </w:pPr>
                            <w:r>
                              <w:rPr>
                                <w:i/>
                                <w:spacing w:val="-5"/>
                                <w:w w:val="105"/>
                                <w:sz w:val="10"/>
                              </w:rPr>
                              <w:t>s</w:t>
                            </w:r>
                            <w:r>
                              <w:rPr>
                                <w:spacing w:val="-5"/>
                                <w:w w:val="105"/>
                                <w:sz w:val="10"/>
                              </w:rPr>
                              <w:t>2</w:t>
                            </w:r>
                          </w:p>
                        </w:txbxContent>
                      </wps:txbx>
                      <wps:bodyPr wrap="square" lIns="0" tIns="0" rIns="0" bIns="0" rtlCol="0">
                        <a:noAutofit/>
                      </wps:bodyPr>
                    </wps:wsp>
                  </a:graphicData>
                </a:graphic>
              </wp:anchor>
            </w:drawing>
          </mc:Choice>
          <mc:Fallback>
            <w:pict>
              <v:shape style="position:absolute;margin-left:88.1007pt;margin-top:-18.480921pt;width:4.850pt;height:5.75pt;mso-position-horizontal-relative:page;mso-position-vertical-relative:paragraph;z-index:15757312" type="#_x0000_t202" id="docshape83" filled="false" stroked="false">
                <v:textbox inset="0,0,0,0">
                  <w:txbxContent>
                    <w:p>
                      <w:pPr>
                        <w:spacing w:line="113" w:lineRule="exact" w:before="0"/>
                        <w:ind w:left="0" w:right="0" w:firstLine="0"/>
                        <w:jc w:val="left"/>
                        <w:rPr>
                          <w:sz w:val="10"/>
                        </w:rPr>
                      </w:pPr>
                      <w:r>
                        <w:rPr>
                          <w:i/>
                          <w:spacing w:val="-5"/>
                          <w:w w:val="105"/>
                          <w:sz w:val="10"/>
                        </w:rPr>
                        <w:t>s</w:t>
                      </w:r>
                      <w:r>
                        <w:rPr>
                          <w:spacing w:val="-5"/>
                          <w:w w:val="105"/>
                          <w:sz w:val="10"/>
                        </w:rPr>
                        <w:t>2</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6176256">
                <wp:simplePos x="0" y="0"/>
                <wp:positionH relativeFrom="page">
                  <wp:posOffset>1335595</wp:posOffset>
                </wp:positionH>
                <wp:positionV relativeFrom="paragraph">
                  <wp:posOffset>-234707</wp:posOffset>
                </wp:positionV>
                <wp:extent cx="24765" cy="7302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4765" cy="73025"/>
                        </a:xfrm>
                        <a:prstGeom prst="rect">
                          <a:avLst/>
                        </a:prstGeom>
                      </wps:spPr>
                      <wps:txbx>
                        <w:txbxContent>
                          <w:p>
                            <w:pPr>
                              <w:spacing w:line="113" w:lineRule="exact" w:before="0"/>
                              <w:ind w:left="0" w:right="0" w:firstLine="0"/>
                              <w:jc w:val="left"/>
                              <w:rPr>
                                <w:i/>
                                <w:sz w:val="10"/>
                              </w:rPr>
                            </w:pPr>
                            <w:r>
                              <w:rPr>
                                <w:i/>
                                <w:spacing w:val="-10"/>
                                <w:sz w:val="10"/>
                              </w:rPr>
                              <w:t>s</w:t>
                            </w:r>
                          </w:p>
                        </w:txbxContent>
                      </wps:txbx>
                      <wps:bodyPr wrap="square" lIns="0" tIns="0" rIns="0" bIns="0" rtlCol="0">
                        <a:noAutofit/>
                      </wps:bodyPr>
                    </wps:wsp>
                  </a:graphicData>
                </a:graphic>
              </wp:anchor>
            </w:drawing>
          </mc:Choice>
          <mc:Fallback>
            <w:pict>
              <v:shape style="position:absolute;margin-left:105.165001pt;margin-top:-18.480921pt;width:1.95pt;height:5.75pt;mso-position-horizontal-relative:page;mso-position-vertical-relative:paragraph;z-index:-17140224" type="#_x0000_t202" id="docshape84" filled="false" stroked="false">
                <v:textbox inset="0,0,0,0">
                  <w:txbxContent>
                    <w:p>
                      <w:pPr>
                        <w:spacing w:line="113" w:lineRule="exact" w:before="0"/>
                        <w:ind w:left="0" w:right="0" w:firstLine="0"/>
                        <w:jc w:val="left"/>
                        <w:rPr>
                          <w:i/>
                          <w:sz w:val="10"/>
                        </w:rPr>
                      </w:pPr>
                      <w:r>
                        <w:rPr>
                          <w:i/>
                          <w:spacing w:val="-10"/>
                          <w:sz w:val="10"/>
                        </w:rPr>
                        <w:t>s</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6176768">
                <wp:simplePos x="0" y="0"/>
                <wp:positionH relativeFrom="page">
                  <wp:posOffset>1732318</wp:posOffset>
                </wp:positionH>
                <wp:positionV relativeFrom="paragraph">
                  <wp:posOffset>-211130</wp:posOffset>
                </wp:positionV>
                <wp:extent cx="127635" cy="11938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27635" cy="119380"/>
                        </a:xfrm>
                        <a:prstGeom prst="rect">
                          <a:avLst/>
                        </a:prstGeom>
                      </wps:spPr>
                      <wps:txbx>
                        <w:txbxContent>
                          <w:p>
                            <w:pPr>
                              <w:spacing w:line="186" w:lineRule="exact" w:before="0"/>
                              <w:ind w:left="0" w:right="0" w:firstLine="0"/>
                              <w:jc w:val="left"/>
                              <w:rPr>
                                <w:sz w:val="10"/>
                              </w:rPr>
                            </w:pPr>
                            <w:r>
                              <w:rPr>
                                <w:i/>
                                <w:spacing w:val="-5"/>
                                <w:position w:val="2"/>
                                <w:sz w:val="16"/>
                              </w:rPr>
                              <w:t>K</w:t>
                            </w:r>
                            <w:r>
                              <w:rPr>
                                <w:i/>
                                <w:spacing w:val="-5"/>
                                <w:sz w:val="10"/>
                              </w:rPr>
                              <w:t>s</w:t>
                            </w:r>
                            <w:r>
                              <w:rPr>
                                <w:spacing w:val="-5"/>
                                <w:sz w:val="10"/>
                              </w:rPr>
                              <w:t>1</w:t>
                            </w:r>
                          </w:p>
                        </w:txbxContent>
                      </wps:txbx>
                      <wps:bodyPr wrap="square" lIns="0" tIns="0" rIns="0" bIns="0" rtlCol="0">
                        <a:noAutofit/>
                      </wps:bodyPr>
                    </wps:wsp>
                  </a:graphicData>
                </a:graphic>
              </wp:anchor>
            </w:drawing>
          </mc:Choice>
          <mc:Fallback>
            <w:pict>
              <v:shape style="position:absolute;margin-left:136.403pt;margin-top:-16.624418pt;width:10.050pt;height:9.4pt;mso-position-horizontal-relative:page;mso-position-vertical-relative:paragraph;z-index:-17139712" type="#_x0000_t202" id="docshape85" filled="false" stroked="false">
                <v:textbox inset="0,0,0,0">
                  <w:txbxContent>
                    <w:p>
                      <w:pPr>
                        <w:spacing w:line="186" w:lineRule="exact" w:before="0"/>
                        <w:ind w:left="0" w:right="0" w:firstLine="0"/>
                        <w:jc w:val="left"/>
                        <w:rPr>
                          <w:sz w:val="10"/>
                        </w:rPr>
                      </w:pPr>
                      <w:r>
                        <w:rPr>
                          <w:i/>
                          <w:spacing w:val="-5"/>
                          <w:position w:val="2"/>
                          <w:sz w:val="16"/>
                        </w:rPr>
                        <w:t>K</w:t>
                      </w:r>
                      <w:r>
                        <w:rPr>
                          <w:i/>
                          <w:spacing w:val="-5"/>
                          <w:sz w:val="10"/>
                        </w:rPr>
                        <w:t>s</w:t>
                      </w:r>
                      <w:r>
                        <w:rPr>
                          <w:spacing w:val="-5"/>
                          <w:sz w:val="10"/>
                        </w:rPr>
                        <w:t>1</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0" simplePos="0" relativeHeight="15758848">
                <wp:simplePos x="0" y="0"/>
                <wp:positionH relativeFrom="page">
                  <wp:posOffset>1992960</wp:posOffset>
                </wp:positionH>
                <wp:positionV relativeFrom="paragraph">
                  <wp:posOffset>-221753</wp:posOffset>
                </wp:positionV>
                <wp:extent cx="24765" cy="7302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4765" cy="73025"/>
                        </a:xfrm>
                        <a:prstGeom prst="rect">
                          <a:avLst/>
                        </a:prstGeom>
                      </wps:spPr>
                      <wps:txbx>
                        <w:txbxContent>
                          <w:p>
                            <w:pPr>
                              <w:spacing w:line="113" w:lineRule="exact" w:before="0"/>
                              <w:ind w:left="0" w:right="0" w:firstLine="0"/>
                              <w:jc w:val="left"/>
                              <w:rPr>
                                <w:i/>
                                <w:sz w:val="10"/>
                              </w:rPr>
                            </w:pPr>
                            <w:r>
                              <w:rPr>
                                <w:i/>
                                <w:spacing w:val="-10"/>
                                <w:sz w:val="10"/>
                              </w:rPr>
                              <w:t>s</w:t>
                            </w:r>
                          </w:p>
                        </w:txbxContent>
                      </wps:txbx>
                      <wps:bodyPr wrap="square" lIns="0" tIns="0" rIns="0" bIns="0" rtlCol="0">
                        <a:noAutofit/>
                      </wps:bodyPr>
                    </wps:wsp>
                  </a:graphicData>
                </a:graphic>
              </wp:anchor>
            </w:drawing>
          </mc:Choice>
          <mc:Fallback>
            <w:pict>
              <v:shape style="position:absolute;margin-left:156.925995pt;margin-top:-17.460922pt;width:1.95pt;height:5.75pt;mso-position-horizontal-relative:page;mso-position-vertical-relative:paragraph;z-index:15758848" type="#_x0000_t202" id="docshape86" filled="false" stroked="false">
                <v:textbox inset="0,0,0,0">
                  <w:txbxContent>
                    <w:p>
                      <w:pPr>
                        <w:spacing w:line="113" w:lineRule="exact" w:before="0"/>
                        <w:ind w:left="0" w:right="0" w:firstLine="0"/>
                        <w:jc w:val="left"/>
                        <w:rPr>
                          <w:i/>
                          <w:sz w:val="10"/>
                        </w:rPr>
                      </w:pPr>
                      <w:r>
                        <w:rPr>
                          <w:i/>
                          <w:spacing w:val="-10"/>
                          <w:sz w:val="10"/>
                        </w:rPr>
                        <w:t>s</w:t>
                      </w:r>
                    </w:p>
                  </w:txbxContent>
                </v:textbox>
                <w10:wrap type="none"/>
              </v:shape>
            </w:pict>
          </mc:Fallback>
        </mc:AlternateContent>
      </w:r>
      <w:r>
        <w:rPr>
          <w:w w:val="110"/>
        </w:rPr>
        <w:t>where</w:t>
      </w:r>
      <w:r>
        <w:rPr>
          <w:spacing w:val="2"/>
          <w:w w:val="110"/>
        </w:rPr>
        <w:t> </w:t>
      </w:r>
      <w:r>
        <w:rPr>
          <w:i/>
          <w:w w:val="110"/>
        </w:rPr>
        <w:t>K</w:t>
      </w:r>
      <w:r>
        <w:rPr>
          <w:i/>
          <w:w w:val="110"/>
          <w:vertAlign w:val="subscript"/>
        </w:rPr>
        <w:t>s</w:t>
      </w:r>
      <w:r>
        <w:rPr>
          <w:w w:val="110"/>
          <w:vertAlign w:val="subscript"/>
        </w:rPr>
        <w:t>2</w:t>
      </w:r>
      <w:r>
        <w:rPr>
          <w:spacing w:val="30"/>
          <w:w w:val="110"/>
          <w:vertAlign w:val="baseline"/>
        </w:rPr>
        <w:t> </w:t>
      </w:r>
      <w:r>
        <w:rPr>
          <w:rFonts w:ascii="Lucida Sans Unicode" w:hAnsi="Lucida Sans Unicode"/>
          <w:w w:val="110"/>
          <w:vertAlign w:val="baseline"/>
        </w:rPr>
        <w:t>=</w:t>
      </w:r>
      <w:r>
        <w:rPr>
          <w:rFonts w:ascii="Lucida Sans Unicode" w:hAnsi="Lucida Sans Unicode"/>
          <w:spacing w:val="-11"/>
          <w:w w:val="110"/>
          <w:vertAlign w:val="baseline"/>
        </w:rPr>
        <w:t> </w:t>
      </w:r>
      <w:r>
        <w:rPr>
          <w:rFonts w:ascii="Arial" w:hAnsi="Arial"/>
          <w:i/>
          <w:w w:val="110"/>
          <w:vertAlign w:val="baseline"/>
        </w:rPr>
        <w:t>β</w:t>
      </w:r>
      <w:r>
        <w:rPr>
          <w:i/>
          <w:w w:val="110"/>
          <w:vertAlign w:val="subscript"/>
        </w:rPr>
        <w:t>k</w:t>
      </w:r>
      <w:r>
        <w:rPr>
          <w:i/>
          <w:w w:val="110"/>
          <w:vertAlign w:val="baseline"/>
        </w:rPr>
        <w:t>K</w:t>
      </w:r>
      <w:r>
        <w:rPr>
          <w:i/>
          <w:w w:val="110"/>
          <w:vertAlign w:val="subscript"/>
        </w:rPr>
        <w:t>s</w:t>
      </w:r>
      <w:r>
        <w:rPr>
          <w:w w:val="110"/>
          <w:vertAlign w:val="subscript"/>
        </w:rPr>
        <w:t>1</w:t>
      </w:r>
      <w:r>
        <w:rPr>
          <w:w w:val="110"/>
          <w:vertAlign w:val="baseline"/>
        </w:rPr>
        <w:t>.</w:t>
      </w:r>
      <w:r>
        <w:rPr>
          <w:spacing w:val="1"/>
          <w:w w:val="110"/>
          <w:vertAlign w:val="baseline"/>
        </w:rPr>
        <w:t> </w:t>
      </w:r>
      <w:r>
        <w:rPr>
          <w:w w:val="110"/>
          <w:vertAlign w:val="baseline"/>
        </w:rPr>
        <w:t>The</w:t>
      </w:r>
      <w:r>
        <w:rPr>
          <w:spacing w:val="2"/>
          <w:w w:val="110"/>
          <w:vertAlign w:val="baseline"/>
        </w:rPr>
        <w:t> </w:t>
      </w:r>
      <w:r>
        <w:rPr>
          <w:rFonts w:ascii="Arial" w:hAnsi="Arial"/>
          <w:i/>
          <w:w w:val="110"/>
          <w:vertAlign w:val="baseline"/>
        </w:rPr>
        <w:t>β</w:t>
      </w:r>
      <w:r>
        <w:rPr>
          <w:i/>
          <w:w w:val="110"/>
          <w:vertAlign w:val="subscript"/>
        </w:rPr>
        <w:t>k</w:t>
      </w:r>
      <w:r>
        <w:rPr>
          <w:i/>
          <w:spacing w:val="12"/>
          <w:w w:val="110"/>
          <w:vertAlign w:val="baseline"/>
        </w:rPr>
        <w:t> </w:t>
      </w:r>
      <w:r>
        <w:rPr>
          <w:w w:val="110"/>
          <w:vertAlign w:val="baseline"/>
        </w:rPr>
        <w:t>is</w:t>
      </w:r>
      <w:r>
        <w:rPr>
          <w:spacing w:val="2"/>
          <w:w w:val="110"/>
          <w:vertAlign w:val="baseline"/>
        </w:rPr>
        <w:t> </w:t>
      </w:r>
      <w:r>
        <w:rPr>
          <w:w w:val="110"/>
          <w:vertAlign w:val="baseline"/>
        </w:rPr>
        <w:t>a</w:t>
      </w:r>
      <w:r>
        <w:rPr>
          <w:spacing w:val="1"/>
          <w:w w:val="110"/>
          <w:vertAlign w:val="baseline"/>
        </w:rPr>
        <w:t> </w:t>
      </w:r>
      <w:r>
        <w:rPr>
          <w:w w:val="110"/>
          <w:vertAlign w:val="baseline"/>
        </w:rPr>
        <w:t>constant</w:t>
      </w:r>
      <w:r>
        <w:rPr>
          <w:spacing w:val="2"/>
          <w:w w:val="110"/>
          <w:vertAlign w:val="baseline"/>
        </w:rPr>
        <w:t> </w:t>
      </w:r>
      <w:r>
        <w:rPr>
          <w:w w:val="110"/>
          <w:vertAlign w:val="baseline"/>
        </w:rPr>
        <w:t>obtained</w:t>
      </w:r>
      <w:r>
        <w:rPr>
          <w:spacing w:val="1"/>
          <w:w w:val="110"/>
          <w:vertAlign w:val="baseline"/>
        </w:rPr>
        <w:t> </w:t>
      </w:r>
      <w:r>
        <w:rPr>
          <w:w w:val="110"/>
          <w:vertAlign w:val="baseline"/>
        </w:rPr>
        <w:t>from</w:t>
      </w:r>
      <w:r>
        <w:rPr>
          <w:spacing w:val="3"/>
          <w:w w:val="110"/>
          <w:vertAlign w:val="baseline"/>
        </w:rPr>
        <w:t> </w:t>
      </w:r>
      <w:r>
        <w:rPr>
          <w:w w:val="110"/>
          <w:vertAlign w:val="baseline"/>
        </w:rPr>
        <w:t>experimental</w:t>
      </w:r>
      <w:r>
        <w:rPr>
          <w:spacing w:val="2"/>
          <w:w w:val="110"/>
          <w:vertAlign w:val="baseline"/>
        </w:rPr>
        <w:t> </w:t>
      </w:r>
      <w:r>
        <w:rPr>
          <w:w w:val="110"/>
          <w:vertAlign w:val="baseline"/>
        </w:rPr>
        <w:t>results,</w:t>
      </w:r>
      <w:r>
        <w:rPr>
          <w:spacing w:val="2"/>
          <w:w w:val="110"/>
          <w:vertAlign w:val="baseline"/>
        </w:rPr>
        <w:t> </w:t>
      </w:r>
      <w:r>
        <w:rPr>
          <w:w w:val="110"/>
          <w:vertAlign w:val="baseline"/>
        </w:rPr>
        <w:t>varying</w:t>
      </w:r>
      <w:r>
        <w:rPr>
          <w:spacing w:val="1"/>
          <w:w w:val="110"/>
          <w:vertAlign w:val="baseline"/>
        </w:rPr>
        <w:t> </w:t>
      </w:r>
      <w:r>
        <w:rPr>
          <w:w w:val="110"/>
          <w:vertAlign w:val="baseline"/>
        </w:rPr>
        <w:t>from</w:t>
      </w:r>
      <w:r>
        <w:rPr>
          <w:spacing w:val="2"/>
          <w:w w:val="110"/>
          <w:vertAlign w:val="baseline"/>
        </w:rPr>
        <w:t> </w:t>
      </w:r>
      <w:r>
        <w:rPr>
          <w:w w:val="110"/>
          <w:vertAlign w:val="baseline"/>
        </w:rPr>
        <w:t>0.6</w:t>
      </w:r>
      <w:r>
        <w:rPr>
          <w:spacing w:val="2"/>
          <w:w w:val="110"/>
          <w:vertAlign w:val="baseline"/>
        </w:rPr>
        <w:t> </w:t>
      </w:r>
      <w:r>
        <w:rPr>
          <w:w w:val="110"/>
          <w:vertAlign w:val="baseline"/>
        </w:rPr>
        <w:t>to</w:t>
      </w:r>
      <w:r>
        <w:rPr>
          <w:spacing w:val="2"/>
          <w:w w:val="110"/>
          <w:vertAlign w:val="baseline"/>
        </w:rPr>
        <w:t> </w:t>
      </w:r>
      <w:r>
        <w:rPr>
          <w:w w:val="110"/>
          <w:vertAlign w:val="baseline"/>
        </w:rPr>
        <w:t>1.0.</w:t>
      </w:r>
      <w:r>
        <w:rPr>
          <w:spacing w:val="1"/>
          <w:w w:val="110"/>
          <w:vertAlign w:val="baseline"/>
        </w:rPr>
        <w:t> </w:t>
      </w:r>
      <w:r>
        <w:rPr>
          <w:w w:val="110"/>
          <w:vertAlign w:val="baseline"/>
        </w:rPr>
        <w:t>The</w:t>
      </w:r>
      <w:r>
        <w:rPr>
          <w:spacing w:val="2"/>
          <w:w w:val="110"/>
          <w:vertAlign w:val="baseline"/>
        </w:rPr>
        <w:t> </w:t>
      </w:r>
      <w:r>
        <w:rPr>
          <w:w w:val="110"/>
          <w:vertAlign w:val="baseline"/>
        </w:rPr>
        <w:t>critical</w:t>
      </w:r>
      <w:r>
        <w:rPr>
          <w:spacing w:val="1"/>
          <w:w w:val="110"/>
          <w:vertAlign w:val="baseline"/>
        </w:rPr>
        <w:t> </w:t>
      </w:r>
      <w:r>
        <w:rPr>
          <w:w w:val="110"/>
          <w:vertAlign w:val="baseline"/>
        </w:rPr>
        <w:t>peeling</w:t>
      </w:r>
      <w:r>
        <w:rPr>
          <w:spacing w:val="2"/>
          <w:w w:val="110"/>
          <w:vertAlign w:val="baseline"/>
        </w:rPr>
        <w:t> </w:t>
      </w:r>
      <w:r>
        <w:rPr>
          <w:w w:val="110"/>
          <w:vertAlign w:val="baseline"/>
        </w:rPr>
        <w:t>force</w:t>
      </w:r>
      <w:r>
        <w:rPr>
          <w:spacing w:val="2"/>
          <w:w w:val="110"/>
          <w:vertAlign w:val="baseline"/>
        </w:rPr>
        <w:t> </w:t>
      </w:r>
      <w:r>
        <w:rPr>
          <w:i/>
          <w:w w:val="110"/>
          <w:vertAlign w:val="baseline"/>
        </w:rPr>
        <w:t>F</w:t>
      </w:r>
      <w:r>
        <w:rPr>
          <w:rFonts w:ascii="Cambria" w:hAnsi="Cambria"/>
          <w:w w:val="110"/>
          <w:position w:val="6"/>
          <w:sz w:val="15"/>
          <w:vertAlign w:val="baseline"/>
        </w:rPr>
        <w:t>ʹ</w:t>
      </w:r>
      <w:r>
        <w:rPr>
          <w:rFonts w:ascii="Cambria" w:hAnsi="Cambria"/>
          <w:spacing w:val="46"/>
          <w:w w:val="110"/>
          <w:position w:val="6"/>
          <w:sz w:val="15"/>
          <w:vertAlign w:val="baseline"/>
        </w:rPr>
        <w:t> </w:t>
      </w:r>
      <w:r>
        <w:rPr>
          <w:rFonts w:ascii="Lucida Sans Unicode" w:hAnsi="Lucida Sans Unicode"/>
          <w:spacing w:val="-12"/>
          <w:w w:val="110"/>
          <w:vertAlign w:val="baseline"/>
        </w:rPr>
        <w:t>=</w:t>
      </w:r>
    </w:p>
    <w:p>
      <w:pPr>
        <w:pStyle w:val="BodyText"/>
        <w:spacing w:line="126" w:lineRule="exact"/>
        <w:ind w:left="98"/>
      </w:pPr>
      <w:r>
        <w:rPr>
          <w:rFonts w:ascii="Arial" w:hAnsi="Arial"/>
          <w:i/>
          <w:w w:val="110"/>
        </w:rPr>
        <w:t>β</w:t>
      </w:r>
      <w:r>
        <w:rPr>
          <w:rFonts w:ascii="Cambria" w:hAnsi="Cambria"/>
          <w:w w:val="110"/>
          <w:position w:val="6"/>
          <w:sz w:val="15"/>
        </w:rPr>
        <w:t>ʹ</w:t>
      </w:r>
      <w:r>
        <w:rPr>
          <w:rFonts w:ascii="Cambria" w:hAnsi="Cambria"/>
          <w:spacing w:val="-3"/>
          <w:w w:val="110"/>
          <w:position w:val="6"/>
          <w:sz w:val="15"/>
        </w:rPr>
        <w:t> </w:t>
      </w:r>
      <w:r>
        <w:rPr>
          <w:i/>
          <w:w w:val="110"/>
        </w:rPr>
        <w:t>F</w:t>
      </w:r>
      <w:r>
        <w:rPr>
          <w:rFonts w:ascii="Cambria" w:hAnsi="Cambria"/>
          <w:w w:val="110"/>
          <w:position w:val="6"/>
          <w:sz w:val="15"/>
        </w:rPr>
        <w:t>ʹ</w:t>
      </w:r>
      <w:r>
        <w:rPr>
          <w:rFonts w:ascii="Cambria" w:hAnsi="Cambria"/>
          <w:spacing w:val="-7"/>
          <w:w w:val="110"/>
          <w:position w:val="6"/>
          <w:sz w:val="15"/>
        </w:rPr>
        <w:t> </w:t>
      </w:r>
      <w:r>
        <w:rPr>
          <w:w w:val="110"/>
        </w:rPr>
        <w:t>.</w:t>
      </w:r>
      <w:r>
        <w:rPr>
          <w:spacing w:val="1"/>
          <w:w w:val="110"/>
        </w:rPr>
        <w:t> </w:t>
      </w:r>
      <w:r>
        <w:rPr>
          <w:w w:val="110"/>
        </w:rPr>
        <w:t>The</w:t>
      </w:r>
      <w:r>
        <w:rPr>
          <w:spacing w:val="-1"/>
          <w:w w:val="110"/>
        </w:rPr>
        <w:t> </w:t>
      </w:r>
      <w:r>
        <w:rPr>
          <w:rFonts w:ascii="Arial" w:hAnsi="Arial"/>
          <w:i/>
          <w:w w:val="110"/>
        </w:rPr>
        <w:t>β</w:t>
      </w:r>
      <w:r>
        <w:rPr>
          <w:rFonts w:ascii="Cambria" w:hAnsi="Cambria"/>
          <w:w w:val="110"/>
          <w:position w:val="6"/>
          <w:sz w:val="15"/>
        </w:rPr>
        <w:t>ʹ</w:t>
      </w:r>
      <w:r>
        <w:rPr>
          <w:rFonts w:ascii="Cambria" w:hAnsi="Cambria"/>
          <w:spacing w:val="42"/>
          <w:w w:val="110"/>
          <w:position w:val="6"/>
          <w:sz w:val="15"/>
        </w:rPr>
        <w:t> </w:t>
      </w:r>
      <w:r>
        <w:rPr>
          <w:w w:val="110"/>
        </w:rPr>
        <w:t>varies from 1.2</w:t>
      </w:r>
      <w:r>
        <w:rPr>
          <w:spacing w:val="-1"/>
          <w:w w:val="110"/>
        </w:rPr>
        <w:t> </w:t>
      </w:r>
      <w:r>
        <w:rPr>
          <w:w w:val="110"/>
        </w:rPr>
        <w:t>to</w:t>
      </w:r>
      <w:r>
        <w:rPr>
          <w:spacing w:val="1"/>
          <w:w w:val="110"/>
        </w:rPr>
        <w:t> </w:t>
      </w:r>
      <w:r>
        <w:rPr>
          <w:w w:val="110"/>
        </w:rPr>
        <w:t>1.8;</w:t>
      </w:r>
      <w:r>
        <w:rPr>
          <w:spacing w:val="-1"/>
          <w:w w:val="110"/>
        </w:rPr>
        <w:t> </w:t>
      </w:r>
      <w:r>
        <w:rPr>
          <w:w w:val="110"/>
        </w:rPr>
        <w:t>it is larger than 1 because the direction of</w:t>
      </w:r>
      <w:r>
        <w:rPr>
          <w:spacing w:val="-1"/>
          <w:w w:val="110"/>
        </w:rPr>
        <w:t> </w:t>
      </w:r>
      <w:r>
        <w:rPr>
          <w:w w:val="110"/>
        </w:rPr>
        <w:t>shear</w:t>
      </w:r>
      <w:r>
        <w:rPr>
          <w:spacing w:val="1"/>
          <w:w w:val="110"/>
        </w:rPr>
        <w:t> </w:t>
      </w:r>
      <w:r>
        <w:rPr>
          <w:w w:val="110"/>
        </w:rPr>
        <w:t>force</w:t>
      </w:r>
      <w:r>
        <w:rPr>
          <w:spacing w:val="-1"/>
          <w:w w:val="110"/>
        </w:rPr>
        <w:t> </w:t>
      </w:r>
      <w:r>
        <w:rPr>
          <w:w w:val="110"/>
        </w:rPr>
        <w:t>tends to</w:t>
      </w:r>
      <w:r>
        <w:rPr>
          <w:spacing w:val="-1"/>
          <w:w w:val="110"/>
        </w:rPr>
        <w:t> </w:t>
      </w:r>
      <w:r>
        <w:rPr>
          <w:w w:val="110"/>
        </w:rPr>
        <w:t>peel</w:t>
      </w:r>
      <w:r>
        <w:rPr>
          <w:spacing w:val="1"/>
          <w:w w:val="110"/>
        </w:rPr>
        <w:t> </w:t>
      </w:r>
      <w:r>
        <w:rPr>
          <w:w w:val="110"/>
        </w:rPr>
        <w:t>the</w:t>
      </w:r>
      <w:r>
        <w:rPr>
          <w:spacing w:val="-1"/>
          <w:w w:val="110"/>
        </w:rPr>
        <w:t> </w:t>
      </w:r>
      <w:r>
        <w:rPr>
          <w:w w:val="110"/>
        </w:rPr>
        <w:t>skin</w:t>
      </w:r>
      <w:r>
        <w:rPr>
          <w:spacing w:val="1"/>
          <w:w w:val="110"/>
        </w:rPr>
        <w:t> </w:t>
      </w:r>
      <w:r>
        <w:rPr>
          <w:w w:val="110"/>
        </w:rPr>
        <w:t>at</w:t>
      </w:r>
      <w:r>
        <w:rPr>
          <w:spacing w:val="-1"/>
          <w:w w:val="110"/>
        </w:rPr>
        <w:t> </w:t>
      </w:r>
      <w:r>
        <w:rPr>
          <w:w w:val="110"/>
        </w:rPr>
        <w:t>a</w:t>
      </w:r>
      <w:r>
        <w:rPr>
          <w:spacing w:val="1"/>
          <w:w w:val="110"/>
        </w:rPr>
        <w:t> </w:t>
      </w:r>
      <w:r>
        <w:rPr>
          <w:w w:val="110"/>
        </w:rPr>
        <w:t>smaller </w:t>
      </w:r>
      <w:r>
        <w:rPr>
          <w:spacing w:val="-2"/>
          <w:w w:val="110"/>
        </w:rPr>
        <w:t>peeling</w:t>
      </w:r>
    </w:p>
    <w:p>
      <w:pPr>
        <w:tabs>
          <w:tab w:pos="886" w:val="left" w:leader="none"/>
        </w:tabs>
        <w:spacing w:line="93" w:lineRule="exact" w:before="0"/>
        <w:ind w:left="179" w:right="0" w:firstLine="0"/>
        <w:jc w:val="left"/>
        <w:rPr>
          <w:i/>
          <w:sz w:val="11"/>
        </w:rPr>
      </w:pPr>
      <w:r>
        <w:rPr>
          <w:i/>
          <w:sz w:val="11"/>
        </w:rPr>
        <w:t>F</w:t>
      </w:r>
      <w:r>
        <w:rPr>
          <w:i/>
          <w:spacing w:val="57"/>
          <w:sz w:val="11"/>
        </w:rPr>
        <w:t> </w:t>
      </w:r>
      <w:r>
        <w:rPr>
          <w:i/>
          <w:spacing w:val="-10"/>
          <w:sz w:val="11"/>
        </w:rPr>
        <w:t>n</w:t>
      </w:r>
      <w:r>
        <w:rPr>
          <w:i/>
          <w:sz w:val="11"/>
        </w:rPr>
        <w:tab/>
      </w:r>
      <w:r>
        <w:rPr>
          <w:i/>
          <w:spacing w:val="-10"/>
          <w:sz w:val="11"/>
        </w:rPr>
        <w:t>F</w:t>
      </w:r>
    </w:p>
    <w:p>
      <w:pPr>
        <w:pStyle w:val="BodyText"/>
        <w:spacing w:line="128" w:lineRule="exact"/>
        <w:ind w:left="72"/>
      </w:pPr>
      <w:r>
        <w:rPr>
          <w:w w:val="110"/>
        </w:rPr>
        <w:t>angle</w:t>
      </w:r>
      <w:r>
        <w:rPr>
          <w:spacing w:val="-2"/>
          <w:w w:val="110"/>
        </w:rPr>
        <w:t> </w:t>
      </w:r>
      <w:r>
        <w:rPr>
          <w:w w:val="110"/>
        </w:rPr>
        <w:t>(</w:t>
      </w:r>
      <w:hyperlink w:history="true" w:anchor="_bookmark66">
        <w:r>
          <w:rPr>
            <w:color w:val="2196D1"/>
            <w:w w:val="110"/>
          </w:rPr>
          <w:t>Liprandi</w:t>
        </w:r>
        <w:r>
          <w:rPr>
            <w:color w:val="2196D1"/>
            <w:spacing w:val="-2"/>
            <w:w w:val="110"/>
          </w:rPr>
          <w:t> </w:t>
        </w:r>
        <w:r>
          <w:rPr>
            <w:color w:val="2196D1"/>
            <w:w w:val="110"/>
          </w:rPr>
          <w:t>et</w:t>
        </w:r>
        <w:r>
          <w:rPr>
            <w:color w:val="2196D1"/>
            <w:spacing w:val="-1"/>
            <w:w w:val="110"/>
          </w:rPr>
          <w:t> </w:t>
        </w:r>
        <w:r>
          <w:rPr>
            <w:color w:val="2196D1"/>
            <w:w w:val="110"/>
          </w:rPr>
          <w:t>al.,</w:t>
        </w:r>
        <w:r>
          <w:rPr>
            <w:color w:val="2196D1"/>
            <w:spacing w:val="-2"/>
            <w:w w:val="110"/>
          </w:rPr>
          <w:t> </w:t>
        </w:r>
        <w:r>
          <w:rPr>
            <w:color w:val="2196D1"/>
            <w:w w:val="110"/>
          </w:rPr>
          <w:t>2020</w:t>
        </w:r>
      </w:hyperlink>
      <w:r>
        <w:rPr>
          <w:w w:val="110"/>
        </w:rPr>
        <w:t>).</w:t>
      </w:r>
      <w:r>
        <w:rPr>
          <w:spacing w:val="-2"/>
          <w:w w:val="110"/>
        </w:rPr>
        <w:t> </w:t>
      </w:r>
      <w:r>
        <w:rPr>
          <w:i/>
          <w:w w:val="110"/>
        </w:rPr>
        <w:t>u</w:t>
      </w:r>
      <w:r>
        <w:rPr>
          <w:rFonts w:ascii="Cambria" w:hAnsi="Cambria"/>
          <w:w w:val="110"/>
          <w:position w:val="6"/>
          <w:sz w:val="15"/>
        </w:rPr>
        <w:t>ʹ</w:t>
      </w:r>
      <w:r>
        <w:rPr>
          <w:rFonts w:ascii="Cambria" w:hAnsi="Cambria"/>
          <w:spacing w:val="22"/>
          <w:w w:val="110"/>
          <w:position w:val="6"/>
          <w:sz w:val="15"/>
        </w:rPr>
        <w:t> </w:t>
      </w:r>
      <w:r>
        <w:rPr>
          <w:w w:val="110"/>
        </w:rPr>
        <w:t>corresponding</w:t>
      </w:r>
      <w:r>
        <w:rPr>
          <w:spacing w:val="-2"/>
          <w:w w:val="110"/>
        </w:rPr>
        <w:t> </w:t>
      </w:r>
      <w:r>
        <w:rPr>
          <w:w w:val="110"/>
        </w:rPr>
        <w:t>to</w:t>
      </w:r>
      <w:r>
        <w:rPr>
          <w:spacing w:val="-1"/>
          <w:w w:val="110"/>
        </w:rPr>
        <w:t> </w:t>
      </w:r>
      <w:r>
        <w:rPr>
          <w:i/>
          <w:w w:val="110"/>
        </w:rPr>
        <w:t>F</w:t>
      </w:r>
      <w:r>
        <w:rPr>
          <w:rFonts w:ascii="Cambria" w:hAnsi="Cambria"/>
          <w:w w:val="110"/>
          <w:position w:val="6"/>
          <w:sz w:val="15"/>
        </w:rPr>
        <w:t>ʹ</w:t>
      </w:r>
      <w:r>
        <w:rPr>
          <w:rFonts w:ascii="Cambria" w:hAnsi="Cambria"/>
          <w:spacing w:val="19"/>
          <w:w w:val="110"/>
          <w:position w:val="6"/>
          <w:sz w:val="15"/>
        </w:rPr>
        <w:t> </w:t>
      </w:r>
      <w:r>
        <w:rPr>
          <w:w w:val="110"/>
        </w:rPr>
        <w:t>is</w:t>
      </w:r>
      <w:r>
        <w:rPr>
          <w:spacing w:val="-1"/>
          <w:w w:val="110"/>
        </w:rPr>
        <w:t> </w:t>
      </w:r>
      <w:r>
        <w:rPr>
          <w:w w:val="110"/>
        </w:rPr>
        <w:t>calculated</w:t>
      </w:r>
      <w:r>
        <w:rPr>
          <w:spacing w:val="-1"/>
          <w:w w:val="110"/>
        </w:rPr>
        <w:t> </w:t>
      </w:r>
      <w:r>
        <w:rPr>
          <w:spacing w:val="-5"/>
          <w:w w:val="110"/>
        </w:rPr>
        <w:t>as</w:t>
      </w:r>
    </w:p>
    <w:p>
      <w:pPr>
        <w:tabs>
          <w:tab w:pos="3666" w:val="left" w:leader="none"/>
        </w:tabs>
        <w:spacing w:line="122" w:lineRule="exact" w:before="0"/>
        <w:ind w:left="2243" w:right="0" w:firstLine="0"/>
        <w:jc w:val="left"/>
        <w:rPr>
          <w:i/>
          <w:sz w:val="11"/>
        </w:rPr>
      </w:pPr>
      <w:r>
        <w:rPr>
          <w:i/>
          <w:spacing w:val="-10"/>
          <w:sz w:val="11"/>
        </w:rPr>
        <w:t>s</w:t>
      </w:r>
      <w:r>
        <w:rPr>
          <w:i/>
          <w:sz w:val="11"/>
        </w:rPr>
        <w:tab/>
      </w:r>
      <w:r>
        <w:rPr>
          <w:i/>
          <w:spacing w:val="-10"/>
          <w:sz w:val="11"/>
        </w:rPr>
        <w:t>s</w:t>
      </w:r>
    </w:p>
    <w:p>
      <w:pPr>
        <w:spacing w:after="0" w:line="122" w:lineRule="exact"/>
        <w:jc w:val="left"/>
        <w:rPr>
          <w:i/>
          <w:sz w:val="11"/>
        </w:rPr>
        <w:sectPr>
          <w:type w:val="continuous"/>
          <w:pgSz w:w="10890" w:h="14860"/>
          <w:pgMar w:header="615" w:footer="620" w:top="580" w:bottom="280" w:left="708" w:right="708"/>
        </w:sectPr>
      </w:pPr>
    </w:p>
    <w:p>
      <w:pPr>
        <w:spacing w:line="133" w:lineRule="exact" w:before="81"/>
        <w:ind w:left="1009" w:right="0" w:firstLine="0"/>
        <w:jc w:val="left"/>
        <w:rPr>
          <w:rFonts w:ascii="Cambria" w:hAnsi="Cambria"/>
          <w:sz w:val="14"/>
        </w:rPr>
      </w:pPr>
      <w:r>
        <w:rPr>
          <w:rFonts w:ascii="Cambria" w:hAnsi="Cambria"/>
          <w:sz w:val="14"/>
        </w:rPr>
        <mc:AlternateContent>
          <mc:Choice Requires="wps">
            <w:drawing>
              <wp:anchor distT="0" distB="0" distL="0" distR="0" allowOverlap="1" layoutInCell="1" locked="0" behindDoc="1" simplePos="0" relativeHeight="486179840">
                <wp:simplePos x="0" y="0"/>
                <wp:positionH relativeFrom="page">
                  <wp:posOffset>1043279</wp:posOffset>
                </wp:positionH>
                <wp:positionV relativeFrom="paragraph">
                  <wp:posOffset>84098</wp:posOffset>
                </wp:positionV>
                <wp:extent cx="52069" cy="11239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52069" cy="112395"/>
                        </a:xfrm>
                        <a:prstGeom prst="rect">
                          <a:avLst/>
                        </a:prstGeom>
                      </wps:spPr>
                      <wps:txbx>
                        <w:txbxContent>
                          <w:p>
                            <w:pPr>
                              <w:spacing w:line="175" w:lineRule="exact" w:before="0"/>
                              <w:ind w:left="0" w:right="0" w:firstLine="0"/>
                              <w:jc w:val="left"/>
                              <w:rPr>
                                <w:i/>
                                <w:sz w:val="16"/>
                              </w:rPr>
                            </w:pPr>
                            <w:r>
                              <w:rPr>
                                <w:i/>
                                <w:spacing w:val="-10"/>
                                <w:w w:val="80"/>
                                <w:sz w:val="16"/>
                              </w:rPr>
                              <w:t>F</w:t>
                            </w:r>
                          </w:p>
                        </w:txbxContent>
                      </wps:txbx>
                      <wps:bodyPr wrap="square" lIns="0" tIns="0" rIns="0" bIns="0" rtlCol="0">
                        <a:noAutofit/>
                      </wps:bodyPr>
                    </wps:wsp>
                  </a:graphicData>
                </a:graphic>
              </wp:anchor>
            </w:drawing>
          </mc:Choice>
          <mc:Fallback>
            <w:pict>
              <v:shape style="position:absolute;margin-left:82.148003pt;margin-top:6.621924pt;width:4.1pt;height:8.85pt;mso-position-horizontal-relative:page;mso-position-vertical-relative:paragraph;z-index:-17136640" type="#_x0000_t202" id="docshape90" filled="false" stroked="false">
                <v:textbox inset="0,0,0,0">
                  <w:txbxContent>
                    <w:p>
                      <w:pPr>
                        <w:spacing w:line="175" w:lineRule="exact" w:before="0"/>
                        <w:ind w:left="0" w:right="0" w:firstLine="0"/>
                        <w:jc w:val="left"/>
                        <w:rPr>
                          <w:i/>
                          <w:sz w:val="16"/>
                        </w:rPr>
                      </w:pPr>
                      <w:r>
                        <w:rPr>
                          <w:i/>
                          <w:spacing w:val="-10"/>
                          <w:w w:val="80"/>
                          <w:sz w:val="16"/>
                        </w:rPr>
                        <w:t>F</w:t>
                      </w:r>
                    </w:p>
                  </w:txbxContent>
                </v:textbox>
                <w10:wrap type="none"/>
              </v:shape>
            </w:pict>
          </mc:Fallback>
        </mc:AlternateContent>
      </w:r>
      <w:r>
        <w:rPr>
          <w:rFonts w:ascii="Cambria" w:hAnsi="Cambria"/>
          <w:spacing w:val="-10"/>
          <w:w w:val="125"/>
          <w:sz w:val="14"/>
        </w:rPr>
        <w:t>ʹ</w:t>
      </w:r>
    </w:p>
    <w:p>
      <w:pPr>
        <w:tabs>
          <w:tab w:pos="923" w:val="left" w:leader="none"/>
        </w:tabs>
        <w:spacing w:line="27" w:lineRule="exact" w:before="0"/>
        <w:ind w:left="550" w:right="0" w:firstLine="0"/>
        <w:jc w:val="left"/>
        <w:rPr>
          <w:sz w:val="10"/>
        </w:rPr>
      </w:pPr>
      <w:r>
        <w:rPr>
          <w:i/>
          <w:w w:val="105"/>
          <w:position w:val="-5"/>
          <w:sz w:val="16"/>
        </w:rPr>
        <w:t>u</w:t>
      </w:r>
      <w:r>
        <w:rPr>
          <w:i/>
          <w:spacing w:val="-6"/>
          <w:w w:val="105"/>
          <w:position w:val="-5"/>
          <w:sz w:val="16"/>
        </w:rPr>
        <w:t> </w:t>
      </w:r>
      <w:r>
        <w:rPr>
          <w:rFonts w:ascii="Cambria" w:hAnsi="Cambria"/>
          <w:spacing w:val="-10"/>
          <w:w w:val="115"/>
          <w:sz w:val="14"/>
        </w:rPr>
        <w:t>ʹ</w:t>
      </w:r>
      <w:r>
        <w:rPr>
          <w:rFonts w:ascii="Cambria" w:hAnsi="Cambria"/>
          <w:sz w:val="14"/>
        </w:rPr>
        <w:tab/>
      </w:r>
      <w:r>
        <w:rPr>
          <w:i/>
          <w:spacing w:val="40"/>
          <w:w w:val="115"/>
          <w:sz w:val="10"/>
          <w:u w:val="single"/>
        </w:rPr>
        <w:t> </w:t>
      </w:r>
      <w:r>
        <w:rPr>
          <w:i/>
          <w:w w:val="115"/>
          <w:sz w:val="10"/>
          <w:u w:val="single"/>
        </w:rPr>
        <w:t>s</w:t>
      </w:r>
      <w:r>
        <w:rPr>
          <w:w w:val="115"/>
          <w:sz w:val="10"/>
          <w:u w:val="single"/>
        </w:rPr>
        <w:t>1</w:t>
      </w:r>
    </w:p>
    <w:p>
      <w:pPr>
        <w:spacing w:after="0" w:line="27" w:lineRule="exact"/>
        <w:jc w:val="left"/>
        <w:rPr>
          <w:sz w:val="10"/>
        </w:rPr>
        <w:sectPr>
          <w:headerReference w:type="default" r:id="rId26"/>
          <w:footerReference w:type="default" r:id="rId27"/>
          <w:pgSz w:w="10890" w:h="14860"/>
          <w:pgMar w:header="615" w:footer="620" w:top="900" w:bottom="820" w:left="708" w:right="708"/>
        </w:sectPr>
      </w:pPr>
    </w:p>
    <w:p>
      <w:pPr>
        <w:spacing w:line="308" w:lineRule="exact" w:before="0"/>
        <w:ind w:left="634" w:right="0" w:firstLine="0"/>
        <w:jc w:val="left"/>
        <w:rPr>
          <w:sz w:val="10"/>
        </w:rPr>
      </w:pPr>
      <w:r>
        <w:rPr>
          <w:i/>
          <w:sz w:val="16"/>
          <w:vertAlign w:val="superscript"/>
        </w:rPr>
        <w:t>s</w:t>
      </w:r>
      <w:r>
        <w:rPr>
          <w:i/>
          <w:spacing w:val="40"/>
          <w:sz w:val="16"/>
          <w:vertAlign w:val="baseline"/>
        </w:rPr>
        <w:t> </w:t>
      </w:r>
      <w:r>
        <w:rPr>
          <w:rFonts w:ascii="Lucida Sans Unicode"/>
          <w:position w:val="13"/>
          <w:sz w:val="16"/>
          <w:vertAlign w:val="baseline"/>
        </w:rPr>
        <w:t>=</w:t>
      </w:r>
      <w:r>
        <w:rPr>
          <w:rFonts w:ascii="Lucida Sans Unicode"/>
          <w:spacing w:val="-8"/>
          <w:position w:val="13"/>
          <w:sz w:val="16"/>
          <w:vertAlign w:val="baseline"/>
        </w:rPr>
        <w:t> </w:t>
      </w:r>
      <w:r>
        <w:rPr>
          <w:i/>
          <w:spacing w:val="-5"/>
          <w:position w:val="2"/>
          <w:sz w:val="16"/>
          <w:vertAlign w:val="baseline"/>
        </w:rPr>
        <w:t>K</w:t>
      </w:r>
      <w:r>
        <w:rPr>
          <w:i/>
          <w:spacing w:val="-5"/>
          <w:sz w:val="10"/>
          <w:vertAlign w:val="baseline"/>
        </w:rPr>
        <w:t>s</w:t>
      </w:r>
      <w:r>
        <w:rPr>
          <w:spacing w:val="-5"/>
          <w:sz w:val="10"/>
          <w:vertAlign w:val="baseline"/>
        </w:rPr>
        <w:t>1</w:t>
      </w:r>
    </w:p>
    <w:p>
      <w:pPr>
        <w:pStyle w:val="BodyText"/>
        <w:spacing w:before="50"/>
        <w:ind w:left="311"/>
      </w:pPr>
      <w:r>
        <w:rPr/>
        <mc:AlternateContent>
          <mc:Choice Requires="wps">
            <w:drawing>
              <wp:anchor distT="0" distB="0" distL="0" distR="0" allowOverlap="1" layoutInCell="1" locked="0" behindDoc="1" simplePos="0" relativeHeight="486180352">
                <wp:simplePos x="0" y="0"/>
                <wp:positionH relativeFrom="page">
                  <wp:posOffset>1834553</wp:posOffset>
                </wp:positionH>
                <wp:positionV relativeFrom="paragraph">
                  <wp:posOffset>124680</wp:posOffset>
                </wp:positionV>
                <wp:extent cx="24765" cy="7302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4765" cy="73025"/>
                        </a:xfrm>
                        <a:prstGeom prst="rect">
                          <a:avLst/>
                        </a:prstGeom>
                      </wps:spPr>
                      <wps:txbx>
                        <w:txbxContent>
                          <w:p>
                            <w:pPr>
                              <w:spacing w:line="113" w:lineRule="exact" w:before="0"/>
                              <w:ind w:left="0" w:right="0" w:firstLine="0"/>
                              <w:jc w:val="left"/>
                              <w:rPr>
                                <w:i/>
                                <w:sz w:val="10"/>
                              </w:rPr>
                            </w:pPr>
                            <w:r>
                              <w:rPr>
                                <w:i/>
                                <w:spacing w:val="-10"/>
                                <w:sz w:val="10"/>
                              </w:rPr>
                              <w:t>s</w:t>
                            </w:r>
                          </w:p>
                        </w:txbxContent>
                      </wps:txbx>
                      <wps:bodyPr wrap="square" lIns="0" tIns="0" rIns="0" bIns="0" rtlCol="0">
                        <a:noAutofit/>
                      </wps:bodyPr>
                    </wps:wsp>
                  </a:graphicData>
                </a:graphic>
              </wp:anchor>
            </w:drawing>
          </mc:Choice>
          <mc:Fallback>
            <w:pict>
              <v:shape style="position:absolute;margin-left:144.453003pt;margin-top:9.817376pt;width:1.95pt;height:5.75pt;mso-position-horizontal-relative:page;mso-position-vertical-relative:paragraph;z-index:-17136128" type="#_x0000_t202" id="docshape91" filled="false" stroked="false">
                <v:textbox inset="0,0,0,0">
                  <w:txbxContent>
                    <w:p>
                      <w:pPr>
                        <w:spacing w:line="113" w:lineRule="exact" w:before="0"/>
                        <w:ind w:left="0" w:right="0" w:firstLine="0"/>
                        <w:jc w:val="left"/>
                        <w:rPr>
                          <w:i/>
                          <w:sz w:val="10"/>
                        </w:rPr>
                      </w:pPr>
                      <w:r>
                        <w:rPr>
                          <w:i/>
                          <w:spacing w:val="-10"/>
                          <w:sz w:val="10"/>
                        </w:rPr>
                        <w:t>s</w:t>
                      </w:r>
                    </w:p>
                  </w:txbxContent>
                </v:textbox>
                <w10:wrap type="none"/>
              </v:shape>
            </w:pict>
          </mc:Fallback>
        </mc:AlternateContent>
      </w:r>
      <w:r>
        <w:rPr>
          <w:w w:val="110"/>
        </w:rPr>
        <w:t>The</w:t>
      </w:r>
      <w:r>
        <w:rPr>
          <w:spacing w:val="-3"/>
          <w:w w:val="110"/>
        </w:rPr>
        <w:t> </w:t>
      </w:r>
      <w:r>
        <w:rPr>
          <w:w w:val="110"/>
        </w:rPr>
        <w:t>rapture</w:t>
      </w:r>
      <w:r>
        <w:rPr>
          <w:spacing w:val="-1"/>
          <w:w w:val="110"/>
        </w:rPr>
        <w:t> </w:t>
      </w:r>
      <w:r>
        <w:rPr>
          <w:w w:val="110"/>
        </w:rPr>
        <w:t>failure force</w:t>
      </w:r>
      <w:r>
        <w:rPr>
          <w:spacing w:val="-2"/>
          <w:w w:val="110"/>
        </w:rPr>
        <w:t> </w:t>
      </w:r>
      <w:r>
        <w:rPr>
          <w:i/>
          <w:w w:val="110"/>
        </w:rPr>
        <w:t>F</w:t>
      </w:r>
      <w:r>
        <w:rPr>
          <w:i/>
          <w:spacing w:val="-28"/>
          <w:w w:val="110"/>
        </w:rPr>
        <w:t> </w:t>
      </w:r>
      <w:r>
        <w:rPr>
          <w:rFonts w:ascii="Cambria" w:hAnsi="Cambria"/>
          <w:w w:val="110"/>
          <w:position w:val="6"/>
          <w:sz w:val="14"/>
        </w:rPr>
        <w:t>ʹ</w:t>
      </w:r>
      <w:r>
        <w:rPr>
          <w:rFonts w:ascii="Cambria" w:hAnsi="Cambria"/>
          <w:spacing w:val="11"/>
          <w:w w:val="110"/>
          <w:position w:val="6"/>
          <w:sz w:val="14"/>
        </w:rPr>
        <w:t> </w:t>
      </w:r>
      <w:r>
        <w:rPr>
          <w:w w:val="110"/>
        </w:rPr>
        <w:t>is calculated </w:t>
      </w:r>
      <w:r>
        <w:rPr>
          <w:spacing w:val="-5"/>
          <w:w w:val="110"/>
        </w:rPr>
        <w:t>by</w:t>
      </w:r>
    </w:p>
    <w:p>
      <w:pPr>
        <w:pStyle w:val="BodyText"/>
        <w:spacing w:line="175" w:lineRule="exact"/>
        <w:ind w:left="311"/>
      </w:pPr>
      <w:r>
        <w:rPr/>
        <w:br w:type="column"/>
      </w:r>
      <w:r>
        <w:rPr>
          <w:spacing w:val="-4"/>
          <w:w w:val="110"/>
        </w:rPr>
        <w:t>(23)</w:t>
      </w:r>
    </w:p>
    <w:p>
      <w:pPr>
        <w:pStyle w:val="BodyText"/>
        <w:spacing w:after="0" w:line="175" w:lineRule="exact"/>
        <w:sectPr>
          <w:type w:val="continuous"/>
          <w:pgSz w:w="10890" w:h="14860"/>
          <w:pgMar w:header="615" w:footer="620" w:top="580" w:bottom="280" w:left="708" w:right="708"/>
          <w:cols w:num="2" w:equalWidth="0">
            <w:col w:w="3429" w:space="5358"/>
            <w:col w:w="687"/>
          </w:cols>
        </w:sectPr>
      </w:pPr>
    </w:p>
    <w:p>
      <w:pPr>
        <w:tabs>
          <w:tab w:pos="9097" w:val="left" w:leader="none"/>
        </w:tabs>
        <w:spacing w:before="93"/>
        <w:ind w:left="550" w:right="0" w:firstLine="0"/>
        <w:jc w:val="left"/>
        <w:rPr>
          <w:sz w:val="16"/>
        </w:rPr>
      </w:pPr>
      <w:r>
        <w:rPr>
          <w:sz w:val="16"/>
        </w:rPr>
        <mc:AlternateContent>
          <mc:Choice Requires="wps">
            <w:drawing>
              <wp:anchor distT="0" distB="0" distL="0" distR="0" allowOverlap="1" layoutInCell="1" locked="0" behindDoc="1" simplePos="0" relativeHeight="486180864">
                <wp:simplePos x="0" y="0"/>
                <wp:positionH relativeFrom="page">
                  <wp:posOffset>851039</wp:posOffset>
                </wp:positionH>
                <wp:positionV relativeFrom="paragraph">
                  <wp:posOffset>158617</wp:posOffset>
                </wp:positionV>
                <wp:extent cx="24765" cy="7302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4765" cy="73025"/>
                        </a:xfrm>
                        <a:prstGeom prst="rect">
                          <a:avLst/>
                        </a:prstGeom>
                      </wps:spPr>
                      <wps:txbx>
                        <w:txbxContent>
                          <w:p>
                            <w:pPr>
                              <w:spacing w:line="113" w:lineRule="exact" w:before="0"/>
                              <w:ind w:left="0" w:right="0" w:firstLine="0"/>
                              <w:jc w:val="left"/>
                              <w:rPr>
                                <w:i/>
                                <w:sz w:val="10"/>
                              </w:rPr>
                            </w:pPr>
                            <w:r>
                              <w:rPr>
                                <w:i/>
                                <w:spacing w:val="-10"/>
                                <w:sz w:val="10"/>
                              </w:rPr>
                              <w:t>s</w:t>
                            </w:r>
                          </w:p>
                        </w:txbxContent>
                      </wps:txbx>
                      <wps:bodyPr wrap="square" lIns="0" tIns="0" rIns="0" bIns="0" rtlCol="0">
                        <a:noAutofit/>
                      </wps:bodyPr>
                    </wps:wsp>
                  </a:graphicData>
                </a:graphic>
              </wp:anchor>
            </w:drawing>
          </mc:Choice>
          <mc:Fallback>
            <w:pict>
              <v:shape style="position:absolute;margin-left:67.011002pt;margin-top:12.48954pt;width:1.95pt;height:5.75pt;mso-position-horizontal-relative:page;mso-position-vertical-relative:paragraph;z-index:-17135616" type="#_x0000_t202" id="docshape92" filled="false" stroked="false">
                <v:textbox inset="0,0,0,0">
                  <w:txbxContent>
                    <w:p>
                      <w:pPr>
                        <w:spacing w:line="113" w:lineRule="exact" w:before="0"/>
                        <w:ind w:left="0" w:right="0" w:firstLine="0"/>
                        <w:jc w:val="left"/>
                        <w:rPr>
                          <w:i/>
                          <w:sz w:val="10"/>
                        </w:rPr>
                      </w:pPr>
                      <w:r>
                        <w:rPr>
                          <w:i/>
                          <w:spacing w:val="-10"/>
                          <w:sz w:val="10"/>
                        </w:rPr>
                        <w:t>s</w:t>
                      </w:r>
                    </w:p>
                  </w:txbxContent>
                </v:textbox>
                <w10:wrap type="none"/>
              </v:shape>
            </w:pict>
          </mc:Fallback>
        </mc:AlternateContent>
      </w:r>
      <w:r>
        <w:rPr>
          <w:i/>
          <w:sz w:val="16"/>
        </w:rPr>
        <w:t>F</w:t>
      </w:r>
      <w:r>
        <w:rPr>
          <w:i/>
          <w:spacing w:val="-25"/>
          <w:sz w:val="16"/>
        </w:rPr>
        <w:t> </w:t>
      </w:r>
      <w:r>
        <w:rPr>
          <w:rFonts w:ascii="Cambria" w:hAnsi="Cambria"/>
          <w:w w:val="105"/>
          <w:position w:val="7"/>
          <w:sz w:val="14"/>
        </w:rPr>
        <w:t>ʹ</w:t>
      </w:r>
      <w:r>
        <w:rPr>
          <w:rFonts w:ascii="Cambria" w:hAnsi="Cambria"/>
          <w:spacing w:val="2"/>
          <w:w w:val="105"/>
          <w:position w:val="7"/>
          <w:sz w:val="14"/>
        </w:rPr>
        <w:t> </w:t>
      </w:r>
      <w:r>
        <w:rPr>
          <w:rFonts w:ascii="Lucida Sans Unicode" w:hAnsi="Lucida Sans Unicode"/>
          <w:w w:val="105"/>
          <w:sz w:val="16"/>
        </w:rPr>
        <w:t>=</w:t>
      </w:r>
      <w:r>
        <w:rPr>
          <w:rFonts w:ascii="Lucida Sans Unicode" w:hAnsi="Lucida Sans Unicode"/>
          <w:spacing w:val="-13"/>
          <w:w w:val="105"/>
          <w:sz w:val="16"/>
        </w:rPr>
        <w:t> </w:t>
      </w:r>
      <w:r>
        <w:rPr>
          <w:rFonts w:ascii="Arial" w:hAnsi="Arial"/>
          <w:i/>
          <w:sz w:val="17"/>
        </w:rPr>
        <w:t>π</w:t>
      </w:r>
      <w:r>
        <w:rPr>
          <w:rFonts w:ascii="Arial" w:hAnsi="Arial"/>
          <w:i/>
          <w:spacing w:val="-12"/>
          <w:sz w:val="17"/>
        </w:rPr>
        <w:t> </w:t>
      </w:r>
      <w:r>
        <w:rPr>
          <w:rFonts w:ascii="Cambria" w:hAnsi="Cambria"/>
          <w:w w:val="105"/>
          <w:sz w:val="16"/>
        </w:rPr>
        <w:t>⋅</w:t>
      </w:r>
      <w:r>
        <w:rPr>
          <w:rFonts w:ascii="Cambria" w:hAnsi="Cambria"/>
          <w:spacing w:val="-7"/>
          <w:w w:val="105"/>
          <w:sz w:val="16"/>
        </w:rPr>
        <w:t> </w:t>
      </w:r>
      <w:r>
        <w:rPr>
          <w:i/>
          <w:w w:val="105"/>
          <w:sz w:val="16"/>
        </w:rPr>
        <w:t>d</w:t>
      </w:r>
      <w:r>
        <w:rPr>
          <w:i/>
          <w:w w:val="105"/>
          <w:sz w:val="16"/>
          <w:vertAlign w:val="subscript"/>
        </w:rPr>
        <w:t>max</w:t>
      </w:r>
      <w:r>
        <w:rPr>
          <w:i/>
          <w:spacing w:val="-2"/>
          <w:w w:val="105"/>
          <w:sz w:val="16"/>
          <w:vertAlign w:val="baseline"/>
        </w:rPr>
        <w:t> </w:t>
      </w:r>
      <w:r>
        <w:rPr>
          <w:rFonts w:ascii="Cambria" w:hAnsi="Cambria"/>
          <w:w w:val="105"/>
          <w:sz w:val="16"/>
          <w:vertAlign w:val="baseline"/>
        </w:rPr>
        <w:t>⋅</w:t>
      </w:r>
      <w:r>
        <w:rPr>
          <w:rFonts w:ascii="Cambria" w:hAnsi="Cambria"/>
          <w:spacing w:val="-7"/>
          <w:w w:val="105"/>
          <w:sz w:val="16"/>
          <w:vertAlign w:val="baseline"/>
        </w:rPr>
        <w:t> </w:t>
      </w:r>
      <w:r>
        <w:rPr>
          <w:i/>
          <w:w w:val="105"/>
          <w:sz w:val="16"/>
          <w:vertAlign w:val="baseline"/>
        </w:rPr>
        <w:t>t</w:t>
      </w:r>
      <w:r>
        <w:rPr>
          <w:i/>
          <w:spacing w:val="-8"/>
          <w:w w:val="105"/>
          <w:sz w:val="16"/>
          <w:vertAlign w:val="baseline"/>
        </w:rPr>
        <w:t> </w:t>
      </w:r>
      <w:r>
        <w:rPr>
          <w:rFonts w:ascii="Cambria" w:hAnsi="Cambria"/>
          <w:w w:val="105"/>
          <w:sz w:val="16"/>
          <w:vertAlign w:val="baseline"/>
        </w:rPr>
        <w:t>⋅</w:t>
      </w:r>
      <w:r>
        <w:rPr>
          <w:rFonts w:ascii="Cambria" w:hAnsi="Cambria"/>
          <w:spacing w:val="-6"/>
          <w:w w:val="105"/>
          <w:sz w:val="16"/>
          <w:vertAlign w:val="baseline"/>
        </w:rPr>
        <w:t> </w:t>
      </w:r>
      <w:r>
        <w:rPr>
          <w:rFonts w:ascii="Arial" w:hAnsi="Arial"/>
          <w:i/>
          <w:spacing w:val="-7"/>
          <w:w w:val="105"/>
          <w:sz w:val="17"/>
          <w:vertAlign w:val="baseline"/>
        </w:rPr>
        <w:t>τ</w:t>
      </w:r>
      <w:r>
        <w:rPr>
          <w:i/>
          <w:spacing w:val="-7"/>
          <w:w w:val="105"/>
          <w:sz w:val="17"/>
          <w:vertAlign w:val="subscript"/>
        </w:rPr>
        <w:t>f</w:t>
      </w:r>
      <w:r>
        <w:rPr>
          <w:i/>
          <w:sz w:val="17"/>
          <w:vertAlign w:val="baseline"/>
        </w:rPr>
        <w:tab/>
      </w:r>
      <w:r>
        <w:rPr>
          <w:spacing w:val="-4"/>
          <w:w w:val="105"/>
          <w:sz w:val="16"/>
          <w:vertAlign w:val="baseline"/>
        </w:rPr>
        <w:t>(24)</w:t>
      </w:r>
    </w:p>
    <w:p>
      <w:pPr>
        <w:pStyle w:val="BodyText"/>
        <w:spacing w:line="146" w:lineRule="exact" w:before="61"/>
        <w:ind w:left="311"/>
      </w:pPr>
      <w:r>
        <w:rPr>
          <w:w w:val="110"/>
        </w:rPr>
        <w:t>The</w:t>
      </w:r>
      <w:r>
        <w:rPr>
          <w:spacing w:val="-1"/>
          <w:w w:val="110"/>
        </w:rPr>
        <w:t> </w:t>
      </w:r>
      <w:r>
        <w:rPr>
          <w:w w:val="110"/>
        </w:rPr>
        <w:t>force</w:t>
      </w:r>
      <w:r>
        <w:rPr>
          <w:spacing w:val="2"/>
          <w:w w:val="110"/>
        </w:rPr>
        <w:t> </w:t>
      </w:r>
      <w:r>
        <w:rPr>
          <w:w w:val="110"/>
        </w:rPr>
        <w:t>then</w:t>
      </w:r>
      <w:r>
        <w:rPr>
          <w:spacing w:val="1"/>
          <w:w w:val="110"/>
        </w:rPr>
        <w:t> </w:t>
      </w:r>
      <w:r>
        <w:rPr>
          <w:w w:val="110"/>
        </w:rPr>
        <w:t>drops to</w:t>
      </w:r>
      <w:r>
        <w:rPr>
          <w:spacing w:val="2"/>
          <w:w w:val="110"/>
        </w:rPr>
        <w:t> </w:t>
      </w:r>
      <w:r>
        <w:rPr>
          <w:w w:val="110"/>
        </w:rPr>
        <w:t>zero.</w:t>
      </w:r>
      <w:r>
        <w:rPr>
          <w:spacing w:val="2"/>
          <w:w w:val="110"/>
        </w:rPr>
        <w:t> </w:t>
      </w:r>
      <w:r>
        <w:rPr>
          <w:i/>
          <w:w w:val="110"/>
        </w:rPr>
        <w:t>u</w:t>
      </w:r>
      <w:r>
        <w:rPr>
          <w:rFonts w:ascii="Cambria" w:hAnsi="Cambria"/>
          <w:w w:val="110"/>
          <w:position w:val="6"/>
          <w:sz w:val="14"/>
        </w:rPr>
        <w:t>ʹ</w:t>
      </w:r>
      <w:r>
        <w:rPr>
          <w:w w:val="110"/>
        </w:rPr>
        <w:t>corresponding to</w:t>
      </w:r>
      <w:r>
        <w:rPr>
          <w:spacing w:val="1"/>
          <w:w w:val="110"/>
        </w:rPr>
        <w:t> </w:t>
      </w:r>
      <w:r>
        <w:rPr>
          <w:i/>
          <w:w w:val="110"/>
        </w:rPr>
        <w:t>F</w:t>
      </w:r>
      <w:r>
        <w:rPr>
          <w:i/>
          <w:spacing w:val="-28"/>
          <w:w w:val="110"/>
        </w:rPr>
        <w:t> </w:t>
      </w:r>
      <w:r>
        <w:rPr>
          <w:rFonts w:ascii="Cambria" w:hAnsi="Cambria"/>
          <w:w w:val="110"/>
          <w:position w:val="6"/>
          <w:sz w:val="14"/>
        </w:rPr>
        <w:t>ʹ</w:t>
      </w:r>
      <w:r>
        <w:rPr>
          <w:rFonts w:ascii="Cambria" w:hAnsi="Cambria"/>
          <w:spacing w:val="13"/>
          <w:w w:val="110"/>
          <w:position w:val="6"/>
          <w:sz w:val="14"/>
        </w:rPr>
        <w:t> </w:t>
      </w:r>
      <w:r>
        <w:rPr>
          <w:w w:val="110"/>
        </w:rPr>
        <w:t>is</w:t>
      </w:r>
      <w:r>
        <w:rPr>
          <w:spacing w:val="1"/>
          <w:w w:val="110"/>
        </w:rPr>
        <w:t> </w:t>
      </w:r>
      <w:r>
        <w:rPr>
          <w:w w:val="110"/>
        </w:rPr>
        <w:t>calculated</w:t>
      </w:r>
      <w:r>
        <w:rPr>
          <w:spacing w:val="1"/>
          <w:w w:val="110"/>
        </w:rPr>
        <w:t> </w:t>
      </w:r>
      <w:r>
        <w:rPr>
          <w:spacing w:val="-5"/>
          <w:w w:val="110"/>
        </w:rPr>
        <w:t>as</w:t>
      </w:r>
    </w:p>
    <w:p>
      <w:pPr>
        <w:pStyle w:val="BodyText"/>
        <w:spacing w:after="0" w:line="146" w:lineRule="exact"/>
        <w:sectPr>
          <w:type w:val="continuous"/>
          <w:pgSz w:w="10890" w:h="14860"/>
          <w:pgMar w:header="615" w:footer="620" w:top="580" w:bottom="280" w:left="708" w:right="708"/>
        </w:sectPr>
      </w:pPr>
    </w:p>
    <w:p>
      <w:pPr>
        <w:pStyle w:val="BodyText"/>
        <w:rPr>
          <w:sz w:val="10"/>
        </w:rPr>
      </w:pPr>
    </w:p>
    <w:p>
      <w:pPr>
        <w:pStyle w:val="BodyText"/>
        <w:spacing w:before="49"/>
        <w:rPr>
          <w:sz w:val="10"/>
        </w:rPr>
      </w:pPr>
    </w:p>
    <w:p>
      <w:pPr>
        <w:spacing w:before="0"/>
        <w:ind w:left="0" w:right="0" w:firstLine="0"/>
        <w:jc w:val="right"/>
        <w:rPr>
          <w:rFonts w:ascii="Cambria" w:hAnsi="Cambria"/>
          <w:sz w:val="14"/>
        </w:rPr>
      </w:pPr>
      <w:r>
        <w:rPr>
          <w:i/>
          <w:position w:val="-6"/>
          <w:sz w:val="16"/>
        </w:rPr>
        <w:t>u</w:t>
      </w:r>
      <w:r>
        <w:rPr>
          <w:i/>
          <w:position w:val="-8"/>
          <w:sz w:val="10"/>
        </w:rPr>
        <w:t>s</w:t>
      </w:r>
      <w:r>
        <w:rPr>
          <w:i/>
          <w:spacing w:val="-3"/>
          <w:position w:val="-8"/>
          <w:sz w:val="10"/>
        </w:rPr>
        <w:t> </w:t>
      </w:r>
      <w:r>
        <w:rPr>
          <w:rFonts w:ascii="Cambria" w:hAnsi="Cambria"/>
          <w:spacing w:val="-10"/>
          <w:w w:val="115"/>
          <w:sz w:val="14"/>
        </w:rPr>
        <w:t>ʹ</w:t>
      </w:r>
    </w:p>
    <w:p>
      <w:pPr>
        <w:tabs>
          <w:tab w:pos="3097" w:val="left" w:leader="none"/>
        </w:tabs>
        <w:spacing w:line="113" w:lineRule="exact" w:before="0"/>
        <w:ind w:left="1716" w:right="0" w:firstLine="0"/>
        <w:jc w:val="left"/>
        <w:rPr>
          <w:i/>
          <w:sz w:val="10"/>
        </w:rPr>
      </w:pPr>
      <w:r>
        <w:rPr/>
        <w:br w:type="column"/>
      </w:r>
      <w:r>
        <w:rPr>
          <w:i/>
          <w:spacing w:val="-10"/>
          <w:sz w:val="10"/>
        </w:rPr>
        <w:t>s</w:t>
      </w:r>
      <w:r>
        <w:rPr>
          <w:i/>
          <w:sz w:val="10"/>
        </w:rPr>
        <w:tab/>
      </w:r>
      <w:r>
        <w:rPr>
          <w:i/>
          <w:spacing w:val="-10"/>
          <w:sz w:val="10"/>
        </w:rPr>
        <w:t>s</w:t>
      </w:r>
    </w:p>
    <w:p>
      <w:pPr>
        <w:tabs>
          <w:tab w:pos="628" w:val="left" w:leader="none"/>
        </w:tabs>
        <w:spacing w:line="133" w:lineRule="exact" w:before="65"/>
        <w:ind w:left="271" w:right="0" w:firstLine="0"/>
        <w:jc w:val="left"/>
        <w:rPr>
          <w:rFonts w:ascii="Cambria" w:hAnsi="Cambria"/>
          <w:sz w:val="14"/>
        </w:rPr>
      </w:pPr>
      <w:r>
        <w:rPr>
          <w:rFonts w:ascii="Cambria" w:hAnsi="Cambria"/>
          <w:sz w:val="14"/>
        </w:rPr>
        <mc:AlternateContent>
          <mc:Choice Requires="wps">
            <w:drawing>
              <wp:anchor distT="0" distB="0" distL="0" distR="0" allowOverlap="1" layoutInCell="1" locked="0" behindDoc="1" simplePos="0" relativeHeight="486181888">
                <wp:simplePos x="0" y="0"/>
                <wp:positionH relativeFrom="page">
                  <wp:posOffset>1052639</wp:posOffset>
                </wp:positionH>
                <wp:positionV relativeFrom="paragraph">
                  <wp:posOffset>73704</wp:posOffset>
                </wp:positionV>
                <wp:extent cx="294005" cy="18605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94005" cy="186055"/>
                        </a:xfrm>
                        <a:prstGeom prst="rect">
                          <a:avLst/>
                        </a:prstGeom>
                      </wps:spPr>
                      <wps:txbx>
                        <w:txbxContent>
                          <w:p>
                            <w:pPr>
                              <w:spacing w:line="210" w:lineRule="exact" w:before="0"/>
                              <w:ind w:left="0" w:right="0" w:firstLine="0"/>
                              <w:jc w:val="left"/>
                              <w:rPr>
                                <w:i/>
                                <w:sz w:val="16"/>
                              </w:rPr>
                            </w:pPr>
                            <w:r>
                              <w:rPr>
                                <w:i/>
                                <w:w w:val="90"/>
                                <w:sz w:val="16"/>
                              </w:rPr>
                              <w:t>F</w:t>
                            </w:r>
                            <w:r>
                              <w:rPr>
                                <w:i/>
                                <w:spacing w:val="71"/>
                                <w:sz w:val="16"/>
                              </w:rPr>
                              <w:t> </w:t>
                            </w:r>
                            <w:r>
                              <w:rPr>
                                <w:rFonts w:ascii="Lucida Sans Unicode" w:hAnsi="Lucida Sans Unicode"/>
                                <w:w w:val="90"/>
                                <w:sz w:val="16"/>
                              </w:rPr>
                              <w:t>—</w:t>
                            </w:r>
                            <w:r>
                              <w:rPr>
                                <w:rFonts w:ascii="Lucida Sans Unicode" w:hAnsi="Lucida Sans Unicode"/>
                                <w:spacing w:val="-11"/>
                                <w:w w:val="90"/>
                                <w:sz w:val="16"/>
                              </w:rPr>
                              <w:t> </w:t>
                            </w:r>
                            <w:r>
                              <w:rPr>
                                <w:i/>
                                <w:spacing w:val="-15"/>
                                <w:w w:val="90"/>
                                <w:sz w:val="16"/>
                              </w:rPr>
                              <w:t>F</w:t>
                            </w:r>
                          </w:p>
                        </w:txbxContent>
                      </wps:txbx>
                      <wps:bodyPr wrap="square" lIns="0" tIns="0" rIns="0" bIns="0" rtlCol="0">
                        <a:noAutofit/>
                      </wps:bodyPr>
                    </wps:wsp>
                  </a:graphicData>
                </a:graphic>
              </wp:anchor>
            </w:drawing>
          </mc:Choice>
          <mc:Fallback>
            <w:pict>
              <v:shape style="position:absolute;margin-left:82.885002pt;margin-top:5.803486pt;width:23.15pt;height:14.65pt;mso-position-horizontal-relative:page;mso-position-vertical-relative:paragraph;z-index:-17134592" type="#_x0000_t202" id="docshape93" filled="false" stroked="false">
                <v:textbox inset="0,0,0,0">
                  <w:txbxContent>
                    <w:p>
                      <w:pPr>
                        <w:spacing w:line="210" w:lineRule="exact" w:before="0"/>
                        <w:ind w:left="0" w:right="0" w:firstLine="0"/>
                        <w:jc w:val="left"/>
                        <w:rPr>
                          <w:i/>
                          <w:sz w:val="16"/>
                        </w:rPr>
                      </w:pPr>
                      <w:r>
                        <w:rPr>
                          <w:i/>
                          <w:w w:val="90"/>
                          <w:sz w:val="16"/>
                        </w:rPr>
                        <w:t>F</w:t>
                      </w:r>
                      <w:r>
                        <w:rPr>
                          <w:i/>
                          <w:spacing w:val="71"/>
                          <w:sz w:val="16"/>
                        </w:rPr>
                        <w:t> </w:t>
                      </w:r>
                      <w:r>
                        <w:rPr>
                          <w:rFonts w:ascii="Lucida Sans Unicode" w:hAnsi="Lucida Sans Unicode"/>
                          <w:w w:val="90"/>
                          <w:sz w:val="16"/>
                        </w:rPr>
                        <w:t>—</w:t>
                      </w:r>
                      <w:r>
                        <w:rPr>
                          <w:rFonts w:ascii="Lucida Sans Unicode" w:hAnsi="Lucida Sans Unicode"/>
                          <w:spacing w:val="-11"/>
                          <w:w w:val="90"/>
                          <w:sz w:val="16"/>
                        </w:rPr>
                        <w:t> </w:t>
                      </w:r>
                      <w:r>
                        <w:rPr>
                          <w:i/>
                          <w:spacing w:val="-15"/>
                          <w:w w:val="90"/>
                          <w:sz w:val="16"/>
                        </w:rPr>
                        <w:t>F</w:t>
                      </w:r>
                    </w:p>
                  </w:txbxContent>
                </v:textbox>
                <w10:wrap type="none"/>
              </v:shape>
            </w:pict>
          </mc:Fallback>
        </mc:AlternateContent>
      </w:r>
      <w:r>
        <w:rPr>
          <w:rFonts w:ascii="Cambria" w:hAnsi="Cambria"/>
          <w:spacing w:val="-10"/>
          <w:w w:val="125"/>
          <w:sz w:val="14"/>
        </w:rPr>
        <w:t>ʹ</w:t>
      </w:r>
      <w:r>
        <w:rPr>
          <w:rFonts w:ascii="Cambria" w:hAnsi="Cambria"/>
          <w:sz w:val="14"/>
        </w:rPr>
        <w:tab/>
      </w:r>
      <w:r>
        <w:rPr>
          <w:rFonts w:ascii="Cambria" w:hAnsi="Cambria"/>
          <w:spacing w:val="-10"/>
          <w:w w:val="125"/>
          <w:sz w:val="14"/>
        </w:rPr>
        <w:t>ʹ</w:t>
      </w:r>
    </w:p>
    <w:p>
      <w:pPr>
        <w:tabs>
          <w:tab w:pos="635" w:val="left" w:leader="none"/>
          <w:tab w:pos="950" w:val="left" w:leader="none"/>
        </w:tabs>
        <w:spacing w:line="125" w:lineRule="exact" w:before="0"/>
        <w:ind w:left="173" w:right="0" w:firstLine="0"/>
        <w:jc w:val="left"/>
        <w:rPr>
          <w:rFonts w:ascii="Cambria" w:hAnsi="Cambria"/>
          <w:sz w:val="14"/>
        </w:rPr>
      </w:pPr>
      <w:r>
        <w:rPr>
          <w:rFonts w:ascii="Cambria" w:hAnsi="Cambria"/>
          <w:sz w:val="14"/>
        </w:rPr>
        <mc:AlternateContent>
          <mc:Choice Requires="wps">
            <w:drawing>
              <wp:anchor distT="0" distB="0" distL="0" distR="0" allowOverlap="1" layoutInCell="1" locked="0" behindDoc="1" simplePos="0" relativeHeight="486181376">
                <wp:simplePos x="0" y="0"/>
                <wp:positionH relativeFrom="page">
                  <wp:posOffset>1399679</wp:posOffset>
                </wp:positionH>
                <wp:positionV relativeFrom="paragraph">
                  <wp:posOffset>30081</wp:posOffset>
                </wp:positionV>
                <wp:extent cx="78105" cy="17335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78105" cy="173355"/>
                        </a:xfrm>
                        <a:prstGeom prst="rect">
                          <a:avLst/>
                        </a:prstGeom>
                      </wps:spPr>
                      <wps:txbx>
                        <w:txbxContent>
                          <w:p>
                            <w:pPr>
                              <w:spacing w:line="190" w:lineRule="exact" w:before="0"/>
                              <w:ind w:left="0" w:right="0" w:firstLine="0"/>
                              <w:jc w:val="left"/>
                              <w:rPr>
                                <w:rFonts w:ascii="Lucida Sans Unicode"/>
                                <w:sz w:val="16"/>
                              </w:rPr>
                            </w:pPr>
                            <w:r>
                              <w:rPr>
                                <w:rFonts w:ascii="Lucida Sans Unicode"/>
                                <w:spacing w:val="-16"/>
                                <w:sz w:val="16"/>
                              </w:rPr>
                              <w:t>+</w:t>
                            </w:r>
                          </w:p>
                        </w:txbxContent>
                      </wps:txbx>
                      <wps:bodyPr wrap="square" lIns="0" tIns="0" rIns="0" bIns="0" rtlCol="0">
                        <a:noAutofit/>
                      </wps:bodyPr>
                    </wps:wsp>
                  </a:graphicData>
                </a:graphic>
              </wp:anchor>
            </w:drawing>
          </mc:Choice>
          <mc:Fallback>
            <w:pict>
              <v:shape style="position:absolute;margin-left:110.210999pt;margin-top:2.368616pt;width:6.15pt;height:13.65pt;mso-position-horizontal-relative:page;mso-position-vertical-relative:paragraph;z-index:-17135104" type="#_x0000_t202" id="docshape94" filled="false" stroked="false">
                <v:textbox inset="0,0,0,0">
                  <w:txbxContent>
                    <w:p>
                      <w:pPr>
                        <w:spacing w:line="190" w:lineRule="exact" w:before="0"/>
                        <w:ind w:left="0" w:right="0" w:firstLine="0"/>
                        <w:jc w:val="left"/>
                        <w:rPr>
                          <w:rFonts w:ascii="Lucida Sans Unicode"/>
                          <w:sz w:val="16"/>
                        </w:rPr>
                      </w:pPr>
                      <w:r>
                        <w:rPr>
                          <w:rFonts w:ascii="Lucida Sans Unicode"/>
                          <w:spacing w:val="-16"/>
                          <w:sz w:val="16"/>
                        </w:rPr>
                        <w:t>+</w:t>
                      </w:r>
                    </w:p>
                  </w:txbxContent>
                </v:textbox>
                <w10:wrap type="none"/>
              </v:shape>
            </w:pict>
          </mc:Fallback>
        </mc:AlternateContent>
      </w:r>
      <w:r>
        <w:rPr>
          <w:rFonts w:ascii="Cambria" w:hAnsi="Cambria"/>
          <w:sz w:val="14"/>
        </w:rPr>
        <mc:AlternateContent>
          <mc:Choice Requires="wps">
            <w:drawing>
              <wp:anchor distT="0" distB="0" distL="0" distR="0" allowOverlap="1" layoutInCell="1" locked="0" behindDoc="1" simplePos="0" relativeHeight="486182400">
                <wp:simplePos x="0" y="0"/>
                <wp:positionH relativeFrom="page">
                  <wp:posOffset>1499756</wp:posOffset>
                </wp:positionH>
                <wp:positionV relativeFrom="paragraph">
                  <wp:posOffset>17033</wp:posOffset>
                </wp:positionV>
                <wp:extent cx="53340" cy="11239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53340" cy="112395"/>
                        </a:xfrm>
                        <a:prstGeom prst="rect">
                          <a:avLst/>
                        </a:prstGeom>
                      </wps:spPr>
                      <wps:txbx>
                        <w:txbxContent>
                          <w:p>
                            <w:pPr>
                              <w:spacing w:line="175" w:lineRule="exact" w:before="0"/>
                              <w:ind w:left="0" w:right="0" w:firstLine="0"/>
                              <w:jc w:val="left"/>
                              <w:rPr>
                                <w:i/>
                                <w:sz w:val="16"/>
                              </w:rPr>
                            </w:pPr>
                            <w:r>
                              <w:rPr>
                                <w:i/>
                                <w:spacing w:val="-10"/>
                                <w:w w:val="105"/>
                                <w:sz w:val="16"/>
                              </w:rPr>
                              <w:t>u</w:t>
                            </w:r>
                          </w:p>
                        </w:txbxContent>
                      </wps:txbx>
                      <wps:bodyPr wrap="square" lIns="0" tIns="0" rIns="0" bIns="0" rtlCol="0">
                        <a:noAutofit/>
                      </wps:bodyPr>
                    </wps:wsp>
                  </a:graphicData>
                </a:graphic>
              </wp:anchor>
            </w:drawing>
          </mc:Choice>
          <mc:Fallback>
            <w:pict>
              <v:shape style="position:absolute;margin-left:118.091042pt;margin-top:1.34122pt;width:4.2pt;height:8.85pt;mso-position-horizontal-relative:page;mso-position-vertical-relative:paragraph;z-index:-17134080" type="#_x0000_t202" id="docshape95" filled="false" stroked="false">
                <v:textbox inset="0,0,0,0">
                  <w:txbxContent>
                    <w:p>
                      <w:pPr>
                        <w:spacing w:line="175" w:lineRule="exact" w:before="0"/>
                        <w:ind w:left="0" w:right="0" w:firstLine="0"/>
                        <w:jc w:val="left"/>
                        <w:rPr>
                          <w:i/>
                          <w:sz w:val="16"/>
                        </w:rPr>
                      </w:pPr>
                      <w:r>
                        <w:rPr>
                          <w:i/>
                          <w:spacing w:val="-10"/>
                          <w:w w:val="105"/>
                          <w:sz w:val="16"/>
                        </w:rPr>
                        <w:t>u</w:t>
                      </w:r>
                    </w:p>
                  </w:txbxContent>
                </v:textbox>
                <w10:wrap type="none"/>
              </v:shape>
            </w:pict>
          </mc:Fallback>
        </mc:AlternateContent>
      </w:r>
      <w:r>
        <w:rPr>
          <w:rFonts w:ascii="Cambria" w:hAnsi="Cambria"/>
          <w:sz w:val="14"/>
        </w:rPr>
        <mc:AlternateContent>
          <mc:Choice Requires="wps">
            <w:drawing>
              <wp:anchor distT="0" distB="0" distL="0" distR="0" allowOverlap="1" layoutInCell="1" locked="0" behindDoc="0" simplePos="0" relativeHeight="15770624">
                <wp:simplePos x="0" y="0"/>
                <wp:positionH relativeFrom="page">
                  <wp:posOffset>946798</wp:posOffset>
                </wp:positionH>
                <wp:positionV relativeFrom="paragraph">
                  <wp:posOffset>30081</wp:posOffset>
                </wp:positionV>
                <wp:extent cx="78105" cy="17335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78105" cy="173355"/>
                        </a:xfrm>
                        <a:prstGeom prst="rect">
                          <a:avLst/>
                        </a:prstGeom>
                      </wps:spPr>
                      <wps:txbx>
                        <w:txbxContent>
                          <w:p>
                            <w:pPr>
                              <w:spacing w:line="190" w:lineRule="exact" w:before="0"/>
                              <w:ind w:left="0" w:right="0" w:firstLine="0"/>
                              <w:jc w:val="left"/>
                              <w:rPr>
                                <w:rFonts w:ascii="Lucida Sans Unicode"/>
                                <w:sz w:val="16"/>
                              </w:rPr>
                            </w:pPr>
                            <w:r>
                              <w:rPr>
                                <w:rFonts w:ascii="Lucida Sans Unicode"/>
                                <w:spacing w:val="-16"/>
                                <w:sz w:val="16"/>
                              </w:rPr>
                              <w:t>=</w:t>
                            </w:r>
                          </w:p>
                        </w:txbxContent>
                      </wps:txbx>
                      <wps:bodyPr wrap="square" lIns="0" tIns="0" rIns="0" bIns="0" rtlCol="0">
                        <a:noAutofit/>
                      </wps:bodyPr>
                    </wps:wsp>
                  </a:graphicData>
                </a:graphic>
              </wp:anchor>
            </w:drawing>
          </mc:Choice>
          <mc:Fallback>
            <w:pict>
              <v:shape style="position:absolute;margin-left:74.551102pt;margin-top:2.368616pt;width:6.15pt;height:13.65pt;mso-position-horizontal-relative:page;mso-position-vertical-relative:paragraph;z-index:15770624" type="#_x0000_t202" id="docshape96" filled="false" stroked="false">
                <v:textbox inset="0,0,0,0">
                  <w:txbxContent>
                    <w:p>
                      <w:pPr>
                        <w:spacing w:line="190" w:lineRule="exact" w:before="0"/>
                        <w:ind w:left="0" w:right="0" w:firstLine="0"/>
                        <w:jc w:val="left"/>
                        <w:rPr>
                          <w:rFonts w:ascii="Lucida Sans Unicode"/>
                          <w:sz w:val="16"/>
                        </w:rPr>
                      </w:pPr>
                      <w:r>
                        <w:rPr>
                          <w:rFonts w:ascii="Lucida Sans Unicode"/>
                          <w:spacing w:val="-16"/>
                          <w:sz w:val="16"/>
                        </w:rPr>
                        <w:t>=</w:t>
                      </w:r>
                    </w:p>
                  </w:txbxContent>
                </v:textbox>
                <w10:wrap type="none"/>
              </v:shape>
            </w:pict>
          </mc:Fallback>
        </mc:AlternateContent>
      </w:r>
      <w:r>
        <w:rPr>
          <w:i/>
          <w:spacing w:val="52"/>
          <w:w w:val="110"/>
          <w:sz w:val="10"/>
          <w:u w:val="single"/>
        </w:rPr>
        <w:t> </w:t>
      </w:r>
      <w:r>
        <w:rPr>
          <w:i/>
          <w:spacing w:val="-10"/>
          <w:w w:val="110"/>
          <w:sz w:val="10"/>
          <w:u w:val="single"/>
        </w:rPr>
        <w:t>s</w:t>
      </w:r>
      <w:r>
        <w:rPr>
          <w:i/>
          <w:sz w:val="10"/>
          <w:u w:val="single"/>
        </w:rPr>
        <w:tab/>
      </w:r>
      <w:r>
        <w:rPr>
          <w:i/>
          <w:spacing w:val="-10"/>
          <w:w w:val="110"/>
          <w:sz w:val="10"/>
          <w:u w:val="single"/>
        </w:rPr>
        <w:t>s</w:t>
      </w:r>
      <w:r>
        <w:rPr>
          <w:i/>
          <w:sz w:val="10"/>
        </w:rPr>
        <w:tab/>
      </w:r>
      <w:r>
        <w:rPr>
          <w:rFonts w:ascii="Cambria" w:hAnsi="Cambria"/>
          <w:spacing w:val="-10"/>
          <w:w w:val="110"/>
          <w:sz w:val="14"/>
        </w:rPr>
        <w:t>ʹ</w:t>
      </w:r>
    </w:p>
    <w:p>
      <w:pPr>
        <w:tabs>
          <w:tab w:pos="961" w:val="left" w:leader="none"/>
        </w:tabs>
        <w:spacing w:line="196" w:lineRule="exact" w:before="0"/>
        <w:ind w:left="324" w:right="0" w:firstLine="0"/>
        <w:jc w:val="left"/>
        <w:rPr>
          <w:i/>
          <w:position w:val="9"/>
          <w:sz w:val="10"/>
        </w:rPr>
      </w:pPr>
      <w:r>
        <w:rPr>
          <w:i/>
          <w:spacing w:val="-5"/>
          <w:position w:val="2"/>
          <w:sz w:val="16"/>
        </w:rPr>
        <w:t>K</w:t>
      </w:r>
      <w:r>
        <w:rPr>
          <w:i/>
          <w:spacing w:val="-5"/>
          <w:sz w:val="10"/>
        </w:rPr>
        <w:t>s</w:t>
      </w:r>
      <w:r>
        <w:rPr>
          <w:spacing w:val="-5"/>
          <w:sz w:val="10"/>
        </w:rPr>
        <w:t>2</w:t>
      </w:r>
      <w:r>
        <w:rPr>
          <w:sz w:val="10"/>
        </w:rPr>
        <w:tab/>
      </w:r>
      <w:r>
        <w:rPr>
          <w:i/>
          <w:spacing w:val="-10"/>
          <w:position w:val="9"/>
          <w:sz w:val="10"/>
        </w:rPr>
        <w:t>s</w:t>
      </w:r>
    </w:p>
    <w:p>
      <w:pPr>
        <w:spacing w:line="240" w:lineRule="auto" w:before="144"/>
        <w:rPr>
          <w:i/>
          <w:sz w:val="16"/>
        </w:rPr>
      </w:pPr>
      <w:r>
        <w:rPr/>
        <w:br w:type="column"/>
      </w:r>
      <w:r>
        <w:rPr>
          <w:i/>
          <w:sz w:val="16"/>
        </w:rPr>
      </w:r>
    </w:p>
    <w:p>
      <w:pPr>
        <w:pStyle w:val="BodyText"/>
        <w:spacing w:before="1"/>
        <w:ind w:left="550"/>
      </w:pPr>
      <w:r>
        <w:rPr>
          <w:spacing w:val="-4"/>
          <w:w w:val="110"/>
        </w:rPr>
        <w:t>(25)</w:t>
      </w:r>
    </w:p>
    <w:p>
      <w:pPr>
        <w:pStyle w:val="BodyText"/>
        <w:spacing w:after="0"/>
        <w:sectPr>
          <w:type w:val="continuous"/>
          <w:pgSz w:w="10890" w:h="14860"/>
          <w:pgMar w:header="615" w:footer="620" w:top="580" w:bottom="280" w:left="708" w:right="708"/>
          <w:cols w:num="3" w:equalWidth="0">
            <w:col w:w="737" w:space="40"/>
            <w:col w:w="3176" w:space="4594"/>
            <w:col w:w="927"/>
          </w:cols>
        </w:sectPr>
      </w:pPr>
    </w:p>
    <w:p>
      <w:pPr>
        <w:pStyle w:val="BodyText"/>
        <w:spacing w:before="180"/>
        <w:ind w:left="72"/>
      </w:pPr>
      <w:r>
        <w:rPr>
          <w:w w:val="110"/>
        </w:rPr>
        <w:t>Therefore,</w:t>
      </w:r>
      <w:r>
        <w:rPr>
          <w:spacing w:val="-1"/>
          <w:w w:val="110"/>
        </w:rPr>
        <w:t> </w:t>
      </w:r>
      <w:r>
        <w:rPr>
          <w:w w:val="110"/>
        </w:rPr>
        <w:t>the overall</w:t>
      </w:r>
      <w:r>
        <w:rPr>
          <w:spacing w:val="-1"/>
          <w:w w:val="110"/>
        </w:rPr>
        <w:t> </w:t>
      </w:r>
      <w:r>
        <w:rPr>
          <w:w w:val="110"/>
        </w:rPr>
        <w:t>constitutive</w:t>
      </w:r>
      <w:r>
        <w:rPr>
          <w:spacing w:val="1"/>
          <w:w w:val="110"/>
        </w:rPr>
        <w:t> </w:t>
      </w:r>
      <w:r>
        <w:rPr>
          <w:i/>
          <w:w w:val="110"/>
        </w:rPr>
        <w:t>F</w:t>
      </w:r>
      <w:r>
        <w:rPr>
          <w:i/>
          <w:w w:val="110"/>
          <w:vertAlign w:val="subscript"/>
        </w:rPr>
        <w:t>s</w:t>
      </w:r>
      <w:r>
        <w:rPr>
          <w:i/>
          <w:w w:val="110"/>
          <w:vertAlign w:val="baseline"/>
        </w:rPr>
        <w:t>-u</w:t>
      </w:r>
      <w:r>
        <w:rPr>
          <w:i/>
          <w:w w:val="110"/>
          <w:vertAlign w:val="subscript"/>
        </w:rPr>
        <w:t>s</w:t>
      </w:r>
      <w:r>
        <w:rPr>
          <w:i/>
          <w:spacing w:val="8"/>
          <w:w w:val="110"/>
          <w:vertAlign w:val="baseline"/>
        </w:rPr>
        <w:t> </w:t>
      </w:r>
      <w:r>
        <w:rPr>
          <w:w w:val="110"/>
          <w:vertAlign w:val="baseline"/>
        </w:rPr>
        <w:t>relationship can</w:t>
      </w:r>
      <w:r>
        <w:rPr>
          <w:spacing w:val="-1"/>
          <w:w w:val="110"/>
          <w:vertAlign w:val="baseline"/>
        </w:rPr>
        <w:t> </w:t>
      </w:r>
      <w:r>
        <w:rPr>
          <w:w w:val="110"/>
          <w:vertAlign w:val="baseline"/>
        </w:rPr>
        <w:t>be</w:t>
      </w:r>
      <w:r>
        <w:rPr>
          <w:spacing w:val="-1"/>
          <w:w w:val="110"/>
          <w:vertAlign w:val="baseline"/>
        </w:rPr>
        <w:t> </w:t>
      </w:r>
      <w:r>
        <w:rPr>
          <w:w w:val="110"/>
          <w:vertAlign w:val="baseline"/>
        </w:rPr>
        <w:t>described bilinear piecewise</w:t>
      </w:r>
      <w:r>
        <w:rPr>
          <w:spacing w:val="-1"/>
          <w:w w:val="110"/>
          <w:vertAlign w:val="baseline"/>
        </w:rPr>
        <w:t> </w:t>
      </w:r>
      <w:r>
        <w:rPr>
          <w:w w:val="110"/>
          <w:vertAlign w:val="baseline"/>
        </w:rPr>
        <w:t>and summarized</w:t>
      </w:r>
      <w:r>
        <w:rPr>
          <w:spacing w:val="1"/>
          <w:w w:val="110"/>
          <w:vertAlign w:val="baseline"/>
        </w:rPr>
        <w:t> </w:t>
      </w:r>
      <w:r>
        <w:rPr>
          <w:w w:val="110"/>
          <w:vertAlign w:val="baseline"/>
        </w:rPr>
        <w:t>as</w:t>
      </w:r>
      <w:r>
        <w:rPr>
          <w:spacing w:val="-1"/>
          <w:w w:val="110"/>
          <w:vertAlign w:val="baseline"/>
        </w:rPr>
        <w:t> </w:t>
      </w:r>
      <w:r>
        <w:rPr>
          <w:spacing w:val="-2"/>
          <w:w w:val="110"/>
          <w:vertAlign w:val="baseline"/>
        </w:rPr>
        <w:t>follows.</w:t>
      </w:r>
    </w:p>
    <w:p>
      <w:pPr>
        <w:pStyle w:val="BodyText"/>
        <w:spacing w:after="0"/>
        <w:sectPr>
          <w:type w:val="continuous"/>
          <w:pgSz w:w="10890" w:h="14860"/>
          <w:pgMar w:header="615" w:footer="620" w:top="580" w:bottom="280" w:left="708" w:right="708"/>
        </w:sectPr>
      </w:pPr>
    </w:p>
    <w:p>
      <w:pPr>
        <w:pStyle w:val="BodyText"/>
      </w:pPr>
    </w:p>
    <w:p>
      <w:pPr>
        <w:pStyle w:val="BodyText"/>
        <w:spacing w:before="45"/>
      </w:pPr>
    </w:p>
    <w:p>
      <w:pPr>
        <w:spacing w:line="130" w:lineRule="exact" w:before="0"/>
        <w:ind w:left="550" w:right="0" w:firstLine="0"/>
        <w:jc w:val="left"/>
        <w:rPr>
          <w:rFonts w:ascii="Lucida Sans Unicode"/>
          <w:sz w:val="16"/>
        </w:rPr>
      </w:pPr>
      <w:r>
        <w:rPr>
          <w:i/>
          <w:sz w:val="16"/>
        </w:rPr>
        <w:t>F</w:t>
      </w:r>
      <w:r>
        <w:rPr>
          <w:i/>
          <w:sz w:val="16"/>
          <w:vertAlign w:val="subscript"/>
        </w:rPr>
        <w:t>s</w:t>
      </w:r>
      <w:r>
        <w:rPr>
          <w:i/>
          <w:spacing w:val="-4"/>
          <w:sz w:val="16"/>
          <w:vertAlign w:val="baseline"/>
        </w:rPr>
        <w:t> </w:t>
      </w:r>
      <w:r>
        <w:rPr>
          <w:rFonts w:ascii="Lucida Sans Unicode"/>
          <w:spacing w:val="-14"/>
          <w:sz w:val="16"/>
          <w:vertAlign w:val="baseline"/>
        </w:rPr>
        <w:t>=</w:t>
      </w:r>
    </w:p>
    <w:p>
      <w:pPr>
        <w:spacing w:before="19"/>
        <w:ind w:left="3" w:right="0" w:firstLine="0"/>
        <w:jc w:val="left"/>
        <w:rPr>
          <w:rFonts w:ascii="Cambria" w:hAnsi="Cambria"/>
          <w:position w:val="-22"/>
          <w:sz w:val="16"/>
        </w:rPr>
      </w:pPr>
      <w:r>
        <w:rPr/>
        <w:br w:type="column"/>
      </w:r>
      <w:r>
        <w:rPr>
          <w:rFonts w:ascii="Cambria" w:hAnsi="Cambria"/>
          <w:spacing w:val="-153"/>
          <w:w w:val="125"/>
          <w:sz w:val="16"/>
        </w:rPr>
        <w:t>⎧</w:t>
      </w:r>
      <w:r>
        <w:rPr>
          <w:rFonts w:ascii="Cambria" w:hAnsi="Cambria"/>
          <w:spacing w:val="-153"/>
          <w:w w:val="125"/>
          <w:position w:val="-18"/>
          <w:sz w:val="16"/>
        </w:rPr>
        <w:t>⎪</w:t>
      </w:r>
      <w:r>
        <w:rPr>
          <w:rFonts w:ascii="Cambria" w:hAnsi="Cambria"/>
          <w:spacing w:val="-11"/>
          <w:w w:val="125"/>
          <w:position w:val="-22"/>
          <w:sz w:val="16"/>
        </w:rPr>
        <w:t>⎨</w:t>
      </w:r>
    </w:p>
    <w:p>
      <w:pPr>
        <w:spacing w:line="240" w:lineRule="exact" w:before="118"/>
        <w:ind w:left="0" w:right="38" w:firstLine="175"/>
        <w:jc w:val="left"/>
        <w:rPr>
          <w:rFonts w:ascii="Cambria" w:hAnsi="Cambria"/>
          <w:position w:val="7"/>
          <w:sz w:val="14"/>
        </w:rPr>
      </w:pPr>
      <w:r>
        <w:rPr/>
        <w:br w:type="column"/>
      </w:r>
      <w:r>
        <w:rPr>
          <w:i/>
          <w:w w:val="105"/>
          <w:sz w:val="16"/>
        </w:rPr>
        <w:t>F</w:t>
      </w:r>
      <w:r>
        <w:rPr>
          <w:i/>
          <w:w w:val="105"/>
          <w:sz w:val="16"/>
          <w:vertAlign w:val="subscript"/>
        </w:rPr>
        <w:t>s</w:t>
      </w:r>
      <w:r>
        <w:rPr>
          <w:w w:val="105"/>
          <w:sz w:val="16"/>
          <w:vertAlign w:val="subscript"/>
        </w:rPr>
        <w:t>1</w:t>
      </w:r>
      <w:r>
        <w:rPr>
          <w:rFonts w:ascii="Lucida Sans Unicode" w:hAnsi="Lucida Sans Unicode"/>
          <w:w w:val="105"/>
          <w:sz w:val="16"/>
          <w:vertAlign w:val="baseline"/>
        </w:rPr>
        <w:t>, </w:t>
      </w:r>
      <w:r>
        <w:rPr>
          <w:i/>
          <w:w w:val="105"/>
          <w:sz w:val="16"/>
          <w:vertAlign w:val="baseline"/>
        </w:rPr>
        <w:t>u</w:t>
      </w:r>
      <w:r>
        <w:rPr>
          <w:i/>
          <w:w w:val="105"/>
          <w:sz w:val="16"/>
          <w:vertAlign w:val="subscript"/>
        </w:rPr>
        <w:t>s</w:t>
      </w:r>
      <w:r>
        <w:rPr>
          <w:i/>
          <w:w w:val="105"/>
          <w:sz w:val="16"/>
          <w:vertAlign w:val="baseline"/>
        </w:rPr>
        <w:t> </w:t>
      </w:r>
      <w:r>
        <w:rPr>
          <w:rFonts w:ascii="Lucida Sans Unicode" w:hAnsi="Lucida Sans Unicode"/>
          <w:w w:val="105"/>
          <w:sz w:val="16"/>
          <w:vertAlign w:val="baseline"/>
        </w:rPr>
        <w:t>≤ </w:t>
      </w:r>
      <w:r>
        <w:rPr>
          <w:i/>
          <w:w w:val="105"/>
          <w:sz w:val="16"/>
          <w:vertAlign w:val="baseline"/>
        </w:rPr>
        <w:t>u</w:t>
      </w:r>
      <w:r>
        <w:rPr>
          <w:rFonts w:ascii="Cambria" w:hAnsi="Cambria"/>
          <w:w w:val="105"/>
          <w:position w:val="7"/>
          <w:sz w:val="14"/>
          <w:vertAlign w:val="baseline"/>
        </w:rPr>
        <w:t>ʹ</w:t>
      </w:r>
      <w:r>
        <w:rPr>
          <w:rFonts w:ascii="Cambria" w:hAnsi="Cambria"/>
          <w:spacing w:val="40"/>
          <w:w w:val="105"/>
          <w:position w:val="7"/>
          <w:sz w:val="14"/>
          <w:vertAlign w:val="baseline"/>
        </w:rPr>
        <w:t> </w:t>
      </w:r>
      <w:r>
        <w:rPr>
          <w:i/>
          <w:w w:val="105"/>
          <w:sz w:val="16"/>
          <w:vertAlign w:val="baseline"/>
        </w:rPr>
        <w:t>F</w:t>
      </w:r>
      <w:r>
        <w:rPr>
          <w:i/>
          <w:w w:val="105"/>
          <w:sz w:val="16"/>
          <w:vertAlign w:val="subscript"/>
        </w:rPr>
        <w:t>s</w:t>
      </w:r>
      <w:r>
        <w:rPr>
          <w:w w:val="105"/>
          <w:sz w:val="16"/>
          <w:vertAlign w:val="subscript"/>
        </w:rPr>
        <w:t>2</w:t>
      </w:r>
      <w:r>
        <w:rPr>
          <w:rFonts w:ascii="Lucida Sans Unicode" w:hAnsi="Lucida Sans Unicode"/>
          <w:w w:val="105"/>
          <w:sz w:val="16"/>
          <w:vertAlign w:val="baseline"/>
        </w:rPr>
        <w:t>,</w:t>
      </w:r>
      <w:r>
        <w:rPr>
          <w:rFonts w:ascii="Lucida Sans Unicode" w:hAnsi="Lucida Sans Unicode"/>
          <w:spacing w:val="-8"/>
          <w:w w:val="105"/>
          <w:sz w:val="16"/>
          <w:vertAlign w:val="baseline"/>
        </w:rPr>
        <w:t> </w:t>
      </w:r>
      <w:r>
        <w:rPr>
          <w:i/>
          <w:w w:val="105"/>
          <w:sz w:val="16"/>
          <w:vertAlign w:val="baseline"/>
        </w:rPr>
        <w:t>u</w:t>
      </w:r>
      <w:r>
        <w:rPr>
          <w:rFonts w:ascii="Cambria" w:hAnsi="Cambria"/>
          <w:w w:val="105"/>
          <w:position w:val="7"/>
          <w:sz w:val="14"/>
          <w:vertAlign w:val="baseline"/>
        </w:rPr>
        <w:t>ʹ</w:t>
      </w:r>
      <w:r>
        <w:rPr>
          <w:rFonts w:ascii="Cambria" w:hAnsi="Cambria"/>
          <w:spacing w:val="12"/>
          <w:w w:val="105"/>
          <w:position w:val="7"/>
          <w:sz w:val="14"/>
          <w:vertAlign w:val="baseline"/>
        </w:rPr>
        <w:t> </w:t>
      </w:r>
      <w:r>
        <w:rPr>
          <w:rFonts w:ascii="Lucida Sans Unicode" w:hAnsi="Lucida Sans Unicode"/>
          <w:w w:val="105"/>
          <w:sz w:val="16"/>
          <w:vertAlign w:val="baseline"/>
        </w:rPr>
        <w:t>&lt;</w:t>
      </w:r>
      <w:r>
        <w:rPr>
          <w:rFonts w:ascii="Lucida Sans Unicode" w:hAnsi="Lucida Sans Unicode"/>
          <w:spacing w:val="-14"/>
          <w:w w:val="105"/>
          <w:sz w:val="16"/>
          <w:vertAlign w:val="baseline"/>
        </w:rPr>
        <w:t> </w:t>
      </w:r>
      <w:r>
        <w:rPr>
          <w:i/>
          <w:w w:val="105"/>
          <w:sz w:val="16"/>
          <w:vertAlign w:val="baseline"/>
        </w:rPr>
        <w:t>u</w:t>
      </w:r>
      <w:r>
        <w:rPr>
          <w:i/>
          <w:w w:val="105"/>
          <w:sz w:val="16"/>
          <w:vertAlign w:val="subscript"/>
        </w:rPr>
        <w:t>s</w:t>
      </w:r>
      <w:r>
        <w:rPr>
          <w:i/>
          <w:w w:val="105"/>
          <w:sz w:val="16"/>
          <w:vertAlign w:val="baseline"/>
        </w:rPr>
        <w:t> </w:t>
      </w:r>
      <w:r>
        <w:rPr>
          <w:rFonts w:ascii="Lucida Sans Unicode" w:hAnsi="Lucida Sans Unicode"/>
          <w:w w:val="105"/>
          <w:sz w:val="16"/>
          <w:vertAlign w:val="baseline"/>
        </w:rPr>
        <w:t>≤</w:t>
      </w:r>
      <w:r>
        <w:rPr>
          <w:rFonts w:ascii="Lucida Sans Unicode" w:hAnsi="Lucida Sans Unicode"/>
          <w:spacing w:val="-14"/>
          <w:w w:val="105"/>
          <w:sz w:val="16"/>
          <w:vertAlign w:val="baseline"/>
        </w:rPr>
        <w:t> </w:t>
      </w:r>
      <w:r>
        <w:rPr>
          <w:i/>
          <w:w w:val="105"/>
          <w:sz w:val="16"/>
          <w:vertAlign w:val="baseline"/>
        </w:rPr>
        <w:t>u</w:t>
      </w:r>
      <w:r>
        <w:rPr>
          <w:rFonts w:ascii="Cambria" w:hAnsi="Cambria"/>
          <w:w w:val="105"/>
          <w:position w:val="7"/>
          <w:sz w:val="14"/>
          <w:vertAlign w:val="baseline"/>
        </w:rPr>
        <w:t>ʹ</w:t>
      </w:r>
    </w:p>
    <w:p>
      <w:pPr>
        <w:spacing w:line="240" w:lineRule="auto" w:before="0"/>
        <w:rPr>
          <w:rFonts w:ascii="Cambria"/>
          <w:sz w:val="16"/>
        </w:rPr>
      </w:pPr>
      <w:r>
        <w:rPr/>
        <w:br w:type="column"/>
      </w:r>
      <w:r>
        <w:rPr>
          <w:rFonts w:ascii="Cambria"/>
          <w:sz w:val="16"/>
        </w:rPr>
      </w:r>
    </w:p>
    <w:p>
      <w:pPr>
        <w:pStyle w:val="BodyText"/>
        <w:spacing w:before="64"/>
        <w:rPr>
          <w:rFonts w:ascii="Cambria"/>
        </w:rPr>
      </w:pPr>
    </w:p>
    <w:p>
      <w:pPr>
        <w:pStyle w:val="BodyText"/>
        <w:spacing w:line="104" w:lineRule="exact"/>
        <w:ind w:left="550"/>
      </w:pPr>
      <w:r>
        <w:rPr>
          <w:spacing w:val="-4"/>
          <w:w w:val="110"/>
        </w:rPr>
        <w:t>(26)</w:t>
      </w:r>
    </w:p>
    <w:p>
      <w:pPr>
        <w:pStyle w:val="BodyText"/>
        <w:spacing w:after="0" w:line="104" w:lineRule="exact"/>
        <w:sectPr>
          <w:type w:val="continuous"/>
          <w:pgSz w:w="10890" w:h="14860"/>
          <w:pgMar w:header="615" w:footer="620" w:top="580" w:bottom="280" w:left="708" w:right="708"/>
          <w:cols w:num="4" w:equalWidth="0">
            <w:col w:w="848" w:space="40"/>
            <w:col w:w="146" w:space="25"/>
            <w:col w:w="1169" w:space="6319"/>
            <w:col w:w="927"/>
          </w:cols>
        </w:sectPr>
      </w:pPr>
    </w:p>
    <w:p>
      <w:pPr>
        <w:tabs>
          <w:tab w:pos="2132" w:val="left" w:leader="none"/>
        </w:tabs>
        <w:spacing w:line="23" w:lineRule="exact" w:before="0"/>
        <w:ind w:left="1445" w:right="0" w:firstLine="0"/>
        <w:jc w:val="left"/>
        <w:rPr>
          <w:i/>
          <w:sz w:val="10"/>
        </w:rPr>
      </w:pPr>
      <w:r>
        <w:rPr>
          <w:i/>
          <w:sz w:val="10"/>
        </w:rPr>
        <mc:AlternateContent>
          <mc:Choice Requires="wps">
            <w:drawing>
              <wp:anchor distT="0" distB="0" distL="0" distR="0" allowOverlap="1" layoutInCell="1" locked="0" behindDoc="0" simplePos="0" relativeHeight="15764480">
                <wp:simplePos x="0" y="0"/>
                <wp:positionH relativeFrom="page">
                  <wp:posOffset>1697037</wp:posOffset>
                </wp:positionH>
                <wp:positionV relativeFrom="paragraph">
                  <wp:posOffset>-186865</wp:posOffset>
                </wp:positionV>
                <wp:extent cx="24765" cy="7302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4765" cy="73025"/>
                        </a:xfrm>
                        <a:prstGeom prst="rect">
                          <a:avLst/>
                        </a:prstGeom>
                      </wps:spPr>
                      <wps:txbx>
                        <w:txbxContent>
                          <w:p>
                            <w:pPr>
                              <w:spacing w:line="113" w:lineRule="exact" w:before="0"/>
                              <w:ind w:left="0" w:right="0" w:firstLine="0"/>
                              <w:jc w:val="left"/>
                              <w:rPr>
                                <w:i/>
                                <w:sz w:val="10"/>
                              </w:rPr>
                            </w:pPr>
                            <w:r>
                              <w:rPr>
                                <w:i/>
                                <w:spacing w:val="-10"/>
                                <w:sz w:val="10"/>
                              </w:rPr>
                              <w:t>s</w:t>
                            </w:r>
                          </w:p>
                        </w:txbxContent>
                      </wps:txbx>
                      <wps:bodyPr wrap="square" lIns="0" tIns="0" rIns="0" bIns="0" rtlCol="0">
                        <a:noAutofit/>
                      </wps:bodyPr>
                    </wps:wsp>
                  </a:graphicData>
                </a:graphic>
              </wp:anchor>
            </w:drawing>
          </mc:Choice>
          <mc:Fallback>
            <w:pict>
              <v:shape style="position:absolute;margin-left:133.625pt;margin-top:-14.713826pt;width:1.95pt;height:5.75pt;mso-position-horizontal-relative:page;mso-position-vertical-relative:paragraph;z-index:15764480" type="#_x0000_t202" id="docshape97" filled="false" stroked="false">
                <v:textbox inset="0,0,0,0">
                  <w:txbxContent>
                    <w:p>
                      <w:pPr>
                        <w:spacing w:line="113" w:lineRule="exact" w:before="0"/>
                        <w:ind w:left="0" w:right="0" w:firstLine="0"/>
                        <w:jc w:val="left"/>
                        <w:rPr>
                          <w:i/>
                          <w:sz w:val="10"/>
                        </w:rPr>
                      </w:pPr>
                      <w:r>
                        <w:rPr>
                          <w:i/>
                          <w:spacing w:val="-10"/>
                          <w:sz w:val="10"/>
                        </w:rPr>
                        <w:t>s</w:t>
                      </w:r>
                    </w:p>
                  </w:txbxContent>
                </v:textbox>
                <w10:wrap type="none"/>
              </v:shape>
            </w:pict>
          </mc:Fallback>
        </mc:AlternateContent>
      </w:r>
      <w:r>
        <w:rPr>
          <w:i/>
          <w:spacing w:val="-10"/>
          <w:sz w:val="10"/>
        </w:rPr>
        <w:t>s</w:t>
      </w:r>
      <w:r>
        <w:rPr>
          <w:i/>
          <w:sz w:val="10"/>
        </w:rPr>
        <w:tab/>
      </w:r>
      <w:r>
        <w:rPr>
          <w:i/>
          <w:spacing w:val="-10"/>
          <w:sz w:val="10"/>
        </w:rPr>
        <w:t>s</w:t>
      </w:r>
    </w:p>
    <w:p>
      <w:pPr>
        <w:tabs>
          <w:tab w:pos="1279" w:val="left" w:leader="none"/>
        </w:tabs>
        <w:spacing w:line="278" w:lineRule="exact" w:before="0"/>
        <w:ind w:left="891" w:right="0" w:firstLine="0"/>
        <w:jc w:val="left"/>
        <w:rPr>
          <w:rFonts w:ascii="Cambria" w:hAnsi="Cambria"/>
          <w:position w:val="7"/>
          <w:sz w:val="14"/>
        </w:rPr>
      </w:pPr>
      <w:r>
        <w:rPr>
          <w:rFonts w:ascii="Cambria" w:hAnsi="Cambria"/>
          <w:position w:val="7"/>
          <w:sz w:val="14"/>
        </w:rPr>
        <mc:AlternateContent>
          <mc:Choice Requires="wps">
            <w:drawing>
              <wp:anchor distT="0" distB="0" distL="0" distR="0" allowOverlap="1" layoutInCell="1" locked="0" behindDoc="1" simplePos="0" relativeHeight="486183424">
                <wp:simplePos x="0" y="0"/>
                <wp:positionH relativeFrom="page">
                  <wp:posOffset>1663204</wp:posOffset>
                </wp:positionH>
                <wp:positionV relativeFrom="paragraph">
                  <wp:posOffset>102150</wp:posOffset>
                </wp:positionV>
                <wp:extent cx="24765" cy="7302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4765" cy="73025"/>
                        </a:xfrm>
                        <a:prstGeom prst="rect">
                          <a:avLst/>
                        </a:prstGeom>
                      </wps:spPr>
                      <wps:txbx>
                        <w:txbxContent>
                          <w:p>
                            <w:pPr>
                              <w:spacing w:line="113" w:lineRule="exact" w:before="0"/>
                              <w:ind w:left="0" w:right="0" w:firstLine="0"/>
                              <w:jc w:val="left"/>
                              <w:rPr>
                                <w:i/>
                                <w:sz w:val="10"/>
                              </w:rPr>
                            </w:pPr>
                            <w:r>
                              <w:rPr>
                                <w:i/>
                                <w:spacing w:val="-10"/>
                                <w:sz w:val="10"/>
                              </w:rPr>
                              <w:t>s</w:t>
                            </w:r>
                          </w:p>
                        </w:txbxContent>
                      </wps:txbx>
                      <wps:bodyPr wrap="square" lIns="0" tIns="0" rIns="0" bIns="0" rtlCol="0">
                        <a:noAutofit/>
                      </wps:bodyPr>
                    </wps:wsp>
                  </a:graphicData>
                </a:graphic>
              </wp:anchor>
            </w:drawing>
          </mc:Choice>
          <mc:Fallback>
            <w:pict>
              <v:shape style="position:absolute;margin-left:130.960999pt;margin-top:8.043334pt;width:1.95pt;height:5.75pt;mso-position-horizontal-relative:page;mso-position-vertical-relative:paragraph;z-index:-17133056" type="#_x0000_t202" id="docshape98" filled="false" stroked="false">
                <v:textbox inset="0,0,0,0">
                  <w:txbxContent>
                    <w:p>
                      <w:pPr>
                        <w:spacing w:line="113" w:lineRule="exact" w:before="0"/>
                        <w:ind w:left="0" w:right="0" w:firstLine="0"/>
                        <w:jc w:val="left"/>
                        <w:rPr>
                          <w:i/>
                          <w:sz w:val="10"/>
                        </w:rPr>
                      </w:pPr>
                      <w:r>
                        <w:rPr>
                          <w:i/>
                          <w:spacing w:val="-10"/>
                          <w:sz w:val="10"/>
                        </w:rPr>
                        <w:t>s</w:t>
                      </w:r>
                    </w:p>
                  </w:txbxContent>
                </v:textbox>
                <w10:wrap type="none"/>
              </v:shape>
            </w:pict>
          </mc:Fallback>
        </mc:AlternateContent>
      </w:r>
      <w:bookmarkStart w:name="3.2.3 Foamy hydrogel joint under tension" w:id="29"/>
      <w:bookmarkEnd w:id="29"/>
      <w:r>
        <w:rPr/>
      </w:r>
      <w:r>
        <w:rPr>
          <w:rFonts w:ascii="Cambria" w:hAnsi="Cambria"/>
          <w:spacing w:val="-153"/>
          <w:w w:val="110"/>
          <w:position w:val="9"/>
          <w:sz w:val="16"/>
        </w:rPr>
        <w:t>⎪</w:t>
      </w:r>
      <w:r>
        <w:rPr>
          <w:rFonts w:ascii="Cambria" w:hAnsi="Cambria"/>
          <w:spacing w:val="-11"/>
          <w:w w:val="110"/>
          <w:position w:val="5"/>
          <w:sz w:val="16"/>
        </w:rPr>
        <w:t>⎩</w:t>
      </w:r>
      <w:r>
        <w:rPr>
          <w:rFonts w:ascii="Cambria" w:hAnsi="Cambria"/>
          <w:position w:val="5"/>
          <w:sz w:val="16"/>
        </w:rPr>
        <w:tab/>
      </w:r>
      <w:r>
        <w:rPr>
          <w:w w:val="110"/>
          <w:sz w:val="16"/>
        </w:rPr>
        <w:t>0</w:t>
      </w:r>
      <w:r>
        <w:rPr>
          <w:rFonts w:ascii="Lucida Sans Unicode" w:hAnsi="Lucida Sans Unicode"/>
          <w:w w:val="110"/>
          <w:sz w:val="16"/>
        </w:rPr>
        <w:t>,</w:t>
      </w:r>
      <w:r>
        <w:rPr>
          <w:rFonts w:ascii="Lucida Sans Unicode" w:hAnsi="Lucida Sans Unicode"/>
          <w:spacing w:val="-10"/>
          <w:w w:val="110"/>
          <w:sz w:val="16"/>
        </w:rPr>
        <w:t> </w:t>
      </w:r>
      <w:r>
        <w:rPr>
          <w:i/>
          <w:w w:val="110"/>
          <w:sz w:val="16"/>
        </w:rPr>
        <w:t>u</w:t>
      </w:r>
      <w:r>
        <w:rPr>
          <w:i/>
          <w:w w:val="110"/>
          <w:sz w:val="16"/>
          <w:vertAlign w:val="subscript"/>
        </w:rPr>
        <w:t>s</w:t>
      </w:r>
      <w:r>
        <w:rPr>
          <w:i/>
          <w:spacing w:val="-2"/>
          <w:w w:val="110"/>
          <w:sz w:val="16"/>
          <w:vertAlign w:val="baseline"/>
        </w:rPr>
        <w:t> </w:t>
      </w:r>
      <w:r>
        <w:rPr>
          <w:rFonts w:ascii="Lucida Sans Unicode" w:hAnsi="Lucida Sans Unicode"/>
          <w:w w:val="110"/>
          <w:sz w:val="16"/>
          <w:vertAlign w:val="baseline"/>
        </w:rPr>
        <w:t>&gt;</w:t>
      </w:r>
      <w:r>
        <w:rPr>
          <w:rFonts w:ascii="Lucida Sans Unicode" w:hAnsi="Lucida Sans Unicode"/>
          <w:spacing w:val="-14"/>
          <w:w w:val="110"/>
          <w:sz w:val="16"/>
          <w:vertAlign w:val="baseline"/>
        </w:rPr>
        <w:t> </w:t>
      </w:r>
      <w:r>
        <w:rPr>
          <w:i/>
          <w:spacing w:val="-5"/>
          <w:w w:val="110"/>
          <w:sz w:val="16"/>
          <w:vertAlign w:val="baseline"/>
        </w:rPr>
        <w:t>u</w:t>
      </w:r>
      <w:r>
        <w:rPr>
          <w:rFonts w:ascii="Cambria" w:hAnsi="Cambria"/>
          <w:spacing w:val="-5"/>
          <w:w w:val="110"/>
          <w:position w:val="7"/>
          <w:sz w:val="14"/>
          <w:vertAlign w:val="baseline"/>
        </w:rPr>
        <w:t>ʹ</w:t>
      </w:r>
    </w:p>
    <w:p>
      <w:pPr>
        <w:pStyle w:val="BodyText"/>
        <w:spacing w:before="93"/>
        <w:rPr>
          <w:rFonts w:ascii="Cambria"/>
        </w:rPr>
      </w:pPr>
    </w:p>
    <w:p>
      <w:pPr>
        <w:pStyle w:val="ListParagraph"/>
        <w:numPr>
          <w:ilvl w:val="2"/>
          <w:numId w:val="1"/>
        </w:numPr>
        <w:tabs>
          <w:tab w:pos="570" w:val="left" w:leader="none"/>
        </w:tabs>
        <w:spacing w:line="240" w:lineRule="auto" w:before="0" w:after="0"/>
        <w:ind w:left="570" w:right="0" w:hanging="498"/>
        <w:jc w:val="both"/>
        <w:rPr>
          <w:i/>
          <w:sz w:val="16"/>
        </w:rPr>
      </w:pPr>
      <w:r>
        <w:rPr>
          <w:i/>
          <w:sz w:val="16"/>
        </w:rPr>
        <w:t>Foamy</w:t>
      </w:r>
      <w:r>
        <w:rPr>
          <w:i/>
          <w:spacing w:val="16"/>
          <w:sz w:val="16"/>
        </w:rPr>
        <w:t> </w:t>
      </w:r>
      <w:r>
        <w:rPr>
          <w:i/>
          <w:sz w:val="16"/>
        </w:rPr>
        <w:t>hydrogel</w:t>
      </w:r>
      <w:r>
        <w:rPr>
          <w:i/>
          <w:spacing w:val="15"/>
          <w:sz w:val="16"/>
        </w:rPr>
        <w:t> </w:t>
      </w:r>
      <w:r>
        <w:rPr>
          <w:i/>
          <w:sz w:val="16"/>
        </w:rPr>
        <w:t>joint</w:t>
      </w:r>
      <w:r>
        <w:rPr>
          <w:i/>
          <w:spacing w:val="15"/>
          <w:sz w:val="16"/>
        </w:rPr>
        <w:t> </w:t>
      </w:r>
      <w:r>
        <w:rPr>
          <w:i/>
          <w:sz w:val="16"/>
        </w:rPr>
        <w:t>under</w:t>
      </w:r>
      <w:r>
        <w:rPr>
          <w:i/>
          <w:spacing w:val="16"/>
          <w:sz w:val="16"/>
        </w:rPr>
        <w:t> </w:t>
      </w:r>
      <w:r>
        <w:rPr>
          <w:i/>
          <w:sz w:val="16"/>
        </w:rPr>
        <w:t>tension</w:t>
      </w:r>
      <w:r>
        <w:rPr>
          <w:i/>
          <w:spacing w:val="16"/>
          <w:sz w:val="16"/>
        </w:rPr>
        <w:t> </w:t>
      </w:r>
      <w:r>
        <w:rPr>
          <w:i/>
          <w:sz w:val="16"/>
        </w:rPr>
        <w:t>and</w:t>
      </w:r>
      <w:r>
        <w:rPr>
          <w:i/>
          <w:spacing w:val="15"/>
          <w:sz w:val="16"/>
        </w:rPr>
        <w:t> </w:t>
      </w:r>
      <w:r>
        <w:rPr>
          <w:i/>
          <w:spacing w:val="-2"/>
          <w:sz w:val="16"/>
        </w:rPr>
        <w:t>shear</w:t>
      </w:r>
    </w:p>
    <w:p>
      <w:pPr>
        <w:pStyle w:val="BodyText"/>
        <w:spacing w:line="273" w:lineRule="auto" w:before="25"/>
        <w:ind w:left="72" w:right="69" w:firstLine="239"/>
        <w:jc w:val="both"/>
      </w:pPr>
      <w:r>
        <w:rPr>
          <w:w w:val="110"/>
        </w:rPr>
        <w:t>Unlike air-dried joints, freeze-dried joints</w:t>
      </w:r>
      <w:r>
        <w:rPr>
          <w:spacing w:val="-1"/>
          <w:w w:val="110"/>
        </w:rPr>
        <w:t> </w:t>
      </w:r>
      <w:r>
        <w:rPr>
          <w:w w:val="110"/>
        </w:rPr>
        <w:t>are foam structures with no adhesive film segments that adhere to particles uniformly. Previous</w:t>
      </w:r>
      <w:r>
        <w:rPr>
          <w:spacing w:val="-2"/>
          <w:w w:val="110"/>
        </w:rPr>
        <w:t> </w:t>
      </w:r>
      <w:r>
        <w:rPr>
          <w:w w:val="110"/>
        </w:rPr>
        <w:t>researchers</w:t>
      </w:r>
      <w:r>
        <w:rPr>
          <w:spacing w:val="-1"/>
          <w:w w:val="110"/>
        </w:rPr>
        <w:t> </w:t>
      </w:r>
      <w:r>
        <w:rPr>
          <w:w w:val="110"/>
        </w:rPr>
        <w:t>have</w:t>
      </w:r>
      <w:r>
        <w:rPr>
          <w:spacing w:val="-3"/>
          <w:w w:val="110"/>
        </w:rPr>
        <w:t> </w:t>
      </w:r>
      <w:r>
        <w:rPr>
          <w:w w:val="110"/>
        </w:rPr>
        <w:t>utilized</w:t>
      </w:r>
      <w:r>
        <w:rPr>
          <w:spacing w:val="-1"/>
          <w:w w:val="110"/>
        </w:rPr>
        <w:t> </w:t>
      </w:r>
      <w:r>
        <w:rPr>
          <w:w w:val="110"/>
        </w:rPr>
        <w:t>the</w:t>
      </w:r>
      <w:r>
        <w:rPr>
          <w:spacing w:val="-3"/>
          <w:w w:val="110"/>
        </w:rPr>
        <w:t> </w:t>
      </w:r>
      <w:r>
        <w:rPr>
          <w:w w:val="110"/>
        </w:rPr>
        <w:t>Derjaguin,</w:t>
      </w:r>
      <w:r>
        <w:rPr>
          <w:spacing w:val="-1"/>
          <w:w w:val="110"/>
        </w:rPr>
        <w:t> </w:t>
      </w:r>
      <w:r>
        <w:rPr>
          <w:w w:val="110"/>
        </w:rPr>
        <w:t>Muller,</w:t>
      </w:r>
      <w:r>
        <w:rPr>
          <w:spacing w:val="-2"/>
          <w:w w:val="110"/>
        </w:rPr>
        <w:t> </w:t>
      </w:r>
      <w:r>
        <w:rPr>
          <w:w w:val="110"/>
        </w:rPr>
        <w:t>and</w:t>
      </w:r>
      <w:r>
        <w:rPr>
          <w:spacing w:val="-2"/>
          <w:w w:val="110"/>
        </w:rPr>
        <w:t> </w:t>
      </w:r>
      <w:r>
        <w:rPr>
          <w:w w:val="110"/>
        </w:rPr>
        <w:t>Toporov</w:t>
      </w:r>
      <w:r>
        <w:rPr>
          <w:spacing w:val="-3"/>
          <w:w w:val="110"/>
        </w:rPr>
        <w:t> </w:t>
      </w:r>
      <w:r>
        <w:rPr>
          <w:w w:val="110"/>
        </w:rPr>
        <w:t>(DMT)</w:t>
      </w:r>
      <w:r>
        <w:rPr>
          <w:spacing w:val="-1"/>
          <w:w w:val="110"/>
        </w:rPr>
        <w:t> </w:t>
      </w:r>
      <w:r>
        <w:rPr>
          <w:w w:val="110"/>
        </w:rPr>
        <w:t>model</w:t>
      </w:r>
      <w:r>
        <w:rPr>
          <w:spacing w:val="-2"/>
          <w:w w:val="110"/>
        </w:rPr>
        <w:t> </w:t>
      </w:r>
      <w:r>
        <w:rPr>
          <w:w w:val="110"/>
        </w:rPr>
        <w:t>(</w:t>
      </w:r>
      <w:hyperlink w:history="true" w:anchor="_bookmark52">
        <w:r>
          <w:rPr>
            <w:color w:val="2196D1"/>
            <w:w w:val="110"/>
          </w:rPr>
          <w:t>He</w:t>
        </w:r>
        <w:r>
          <w:rPr>
            <w:color w:val="2196D1"/>
            <w:spacing w:val="-1"/>
            <w:w w:val="110"/>
          </w:rPr>
          <w:t> </w:t>
        </w:r>
        <w:r>
          <w:rPr>
            <w:color w:val="2196D1"/>
            <w:w w:val="110"/>
          </w:rPr>
          <w:t>et</w:t>
        </w:r>
        <w:r>
          <w:rPr>
            <w:color w:val="2196D1"/>
            <w:spacing w:val="-2"/>
            <w:w w:val="110"/>
          </w:rPr>
          <w:t> </w:t>
        </w:r>
        <w:r>
          <w:rPr>
            <w:color w:val="2196D1"/>
            <w:w w:val="110"/>
          </w:rPr>
          <w:t>al.,</w:t>
        </w:r>
        <w:r>
          <w:rPr>
            <w:color w:val="2196D1"/>
            <w:spacing w:val="-2"/>
            <w:w w:val="110"/>
          </w:rPr>
          <w:t> </w:t>
        </w:r>
        <w:r>
          <w:rPr>
            <w:color w:val="2196D1"/>
            <w:w w:val="110"/>
          </w:rPr>
          <w:t>2022</w:t>
        </w:r>
      </w:hyperlink>
      <w:r>
        <w:rPr>
          <w:w w:val="110"/>
        </w:rPr>
        <w:t>;</w:t>
      </w:r>
      <w:r>
        <w:rPr>
          <w:spacing w:val="-2"/>
          <w:w w:val="110"/>
        </w:rPr>
        <w:t> </w:t>
      </w:r>
      <w:hyperlink w:history="true" w:anchor="_bookmark77">
        <w:r>
          <w:rPr>
            <w:color w:val="2196D1"/>
            <w:w w:val="110"/>
          </w:rPr>
          <w:t>Peng</w:t>
        </w:r>
        <w:r>
          <w:rPr>
            <w:color w:val="2196D1"/>
            <w:spacing w:val="-2"/>
            <w:w w:val="110"/>
          </w:rPr>
          <w:t> </w:t>
        </w:r>
        <w:r>
          <w:rPr>
            <w:color w:val="2196D1"/>
            <w:w w:val="110"/>
          </w:rPr>
          <w:t>et</w:t>
        </w:r>
        <w:r>
          <w:rPr>
            <w:color w:val="2196D1"/>
            <w:spacing w:val="-2"/>
            <w:w w:val="110"/>
          </w:rPr>
          <w:t> </w:t>
        </w:r>
        <w:r>
          <w:rPr>
            <w:color w:val="2196D1"/>
            <w:w w:val="110"/>
          </w:rPr>
          <w:t>al.,</w:t>
        </w:r>
        <w:r>
          <w:rPr>
            <w:color w:val="2196D1"/>
            <w:spacing w:val="-1"/>
            <w:w w:val="110"/>
          </w:rPr>
          <w:t> </w:t>
        </w:r>
        <w:r>
          <w:rPr>
            <w:color w:val="2196D1"/>
            <w:w w:val="110"/>
          </w:rPr>
          <w:t>2020</w:t>
        </w:r>
      </w:hyperlink>
      <w:r>
        <w:rPr>
          <w:w w:val="110"/>
        </w:rPr>
        <w:t>)</w:t>
      </w:r>
      <w:r>
        <w:rPr>
          <w:spacing w:val="-3"/>
          <w:w w:val="110"/>
        </w:rPr>
        <w:t> </w:t>
      </w:r>
      <w:r>
        <w:rPr>
          <w:w w:val="110"/>
        </w:rPr>
        <w:t>to</w:t>
      </w:r>
      <w:r>
        <w:rPr>
          <w:spacing w:val="-1"/>
          <w:w w:val="110"/>
        </w:rPr>
        <w:t> </w:t>
      </w:r>
      <w:r>
        <w:rPr>
          <w:w w:val="110"/>
        </w:rPr>
        <w:t>study</w:t>
      </w:r>
      <w:r>
        <w:rPr>
          <w:spacing w:val="-2"/>
          <w:w w:val="110"/>
        </w:rPr>
        <w:t> </w:t>
      </w:r>
      <w:r>
        <w:rPr>
          <w:w w:val="110"/>
        </w:rPr>
        <w:t>the debonding</w:t>
      </w:r>
      <w:r>
        <w:rPr>
          <w:w w:val="110"/>
        </w:rPr>
        <w:t> behaviors</w:t>
      </w:r>
      <w:r>
        <w:rPr>
          <w:w w:val="110"/>
        </w:rPr>
        <w:t> between</w:t>
      </w:r>
      <w:r>
        <w:rPr>
          <w:w w:val="110"/>
        </w:rPr>
        <w:t> two</w:t>
      </w:r>
      <w:r>
        <w:rPr>
          <w:w w:val="110"/>
        </w:rPr>
        <w:t> different</w:t>
      </w:r>
      <w:r>
        <w:rPr>
          <w:w w:val="110"/>
        </w:rPr>
        <w:t> materials</w:t>
      </w:r>
      <w:r>
        <w:rPr>
          <w:w w:val="110"/>
        </w:rPr>
        <w:t> where</w:t>
      </w:r>
      <w:r>
        <w:rPr>
          <w:w w:val="110"/>
        </w:rPr>
        <w:t> the</w:t>
      </w:r>
      <w:r>
        <w:rPr>
          <w:w w:val="110"/>
        </w:rPr>
        <w:t> stress</w:t>
      </w:r>
      <w:r>
        <w:rPr>
          <w:w w:val="110"/>
        </w:rPr>
        <w:t> distribution</w:t>
      </w:r>
      <w:r>
        <w:rPr>
          <w:w w:val="110"/>
        </w:rPr>
        <w:t> in</w:t>
      </w:r>
      <w:r>
        <w:rPr>
          <w:w w:val="110"/>
        </w:rPr>
        <w:t> the</w:t>
      </w:r>
      <w:r>
        <w:rPr>
          <w:w w:val="110"/>
        </w:rPr>
        <w:t> bonding</w:t>
      </w:r>
      <w:r>
        <w:rPr>
          <w:w w:val="110"/>
        </w:rPr>
        <w:t> area</w:t>
      </w:r>
      <w:r>
        <w:rPr>
          <w:w w:val="110"/>
        </w:rPr>
        <w:t> is</w:t>
      </w:r>
      <w:r>
        <w:rPr>
          <w:w w:val="110"/>
        </w:rPr>
        <w:t> even.</w:t>
      </w:r>
      <w:r>
        <w:rPr>
          <w:w w:val="110"/>
        </w:rPr>
        <w:t> With</w:t>
      </w:r>
      <w:r>
        <w:rPr>
          <w:w w:val="110"/>
        </w:rPr>
        <w:t> increasing loading, the joint undergoes linear elastic deformation, whose normal and shear stiffness are determined by</w:t>
      </w:r>
    </w:p>
    <w:p>
      <w:pPr>
        <w:pStyle w:val="BodyText"/>
        <w:spacing w:after="0" w:line="273" w:lineRule="auto"/>
        <w:jc w:val="both"/>
        <w:sectPr>
          <w:type w:val="continuous"/>
          <w:pgSz w:w="10890" w:h="14860"/>
          <w:pgMar w:header="615" w:footer="620" w:top="580" w:bottom="280" w:left="708" w:right="708"/>
        </w:sectPr>
      </w:pPr>
    </w:p>
    <w:p>
      <w:pPr>
        <w:pStyle w:val="BodyText"/>
        <w:spacing w:before="5"/>
      </w:pPr>
    </w:p>
    <w:p>
      <w:pPr>
        <w:spacing w:before="1"/>
        <w:ind w:left="550" w:right="0" w:firstLine="0"/>
        <w:jc w:val="left"/>
        <w:rPr>
          <w:rFonts w:ascii="Lucida Sans Unicode"/>
          <w:sz w:val="16"/>
        </w:rPr>
      </w:pPr>
      <w:r>
        <w:rPr>
          <w:i/>
          <w:sz w:val="16"/>
        </w:rPr>
        <w:t>K</w:t>
      </w:r>
      <w:r>
        <w:rPr>
          <w:i/>
          <w:sz w:val="16"/>
          <w:vertAlign w:val="subscript"/>
        </w:rPr>
        <w:t>n</w:t>
      </w:r>
      <w:r>
        <w:rPr>
          <w:i/>
          <w:spacing w:val="15"/>
          <w:sz w:val="16"/>
          <w:vertAlign w:val="baseline"/>
        </w:rPr>
        <w:t> </w:t>
      </w:r>
      <w:r>
        <w:rPr>
          <w:rFonts w:ascii="Lucida Sans Unicode"/>
          <w:spacing w:val="-14"/>
          <w:sz w:val="16"/>
          <w:vertAlign w:val="baseline"/>
        </w:rPr>
        <w:t>=</w:t>
      </w:r>
    </w:p>
    <w:p>
      <w:pPr>
        <w:pStyle w:val="BodyText"/>
        <w:spacing w:before="83"/>
        <w:rPr>
          <w:rFonts w:ascii="Lucida Sans Unicode"/>
        </w:rPr>
      </w:pPr>
    </w:p>
    <w:p>
      <w:pPr>
        <w:spacing w:before="0"/>
        <w:ind w:left="550" w:right="0" w:firstLine="0"/>
        <w:jc w:val="left"/>
        <w:rPr>
          <w:rFonts w:ascii="Lucida Sans Unicode"/>
          <w:sz w:val="16"/>
        </w:rPr>
      </w:pPr>
      <w:r>
        <w:rPr>
          <w:i/>
          <w:sz w:val="16"/>
        </w:rPr>
        <w:t>K</w:t>
      </w:r>
      <w:r>
        <w:rPr>
          <w:i/>
          <w:sz w:val="16"/>
          <w:vertAlign w:val="subscript"/>
        </w:rPr>
        <w:t>s</w:t>
      </w:r>
      <w:r>
        <w:rPr>
          <w:i/>
          <w:spacing w:val="10"/>
          <w:sz w:val="16"/>
          <w:vertAlign w:val="baseline"/>
        </w:rPr>
        <w:t> </w:t>
      </w:r>
      <w:r>
        <w:rPr>
          <w:rFonts w:ascii="Lucida Sans Unicode"/>
          <w:spacing w:val="-12"/>
          <w:sz w:val="16"/>
          <w:vertAlign w:val="baseline"/>
        </w:rPr>
        <w:t>=</w:t>
      </w:r>
    </w:p>
    <w:p>
      <w:pPr>
        <w:tabs>
          <w:tab w:pos="8182" w:val="left" w:leader="none"/>
        </w:tabs>
        <w:spacing w:line="301" w:lineRule="exact" w:before="62"/>
        <w:ind w:left="15" w:right="0" w:firstLine="0"/>
        <w:jc w:val="left"/>
        <w:rPr>
          <w:sz w:val="16"/>
        </w:rPr>
      </w:pPr>
      <w:r>
        <w:rPr/>
        <w:br w:type="column"/>
      </w:r>
      <w:r>
        <w:rPr>
          <w:i/>
          <w:spacing w:val="-4"/>
          <w:w w:val="105"/>
          <w:position w:val="11"/>
          <w:sz w:val="16"/>
        </w:rPr>
        <w:t>E</w:t>
      </w:r>
      <w:r>
        <w:rPr>
          <w:rFonts w:ascii="Cambria" w:hAnsi="Cambria"/>
          <w:spacing w:val="-4"/>
          <w:w w:val="105"/>
          <w:position w:val="17"/>
          <w:sz w:val="14"/>
        </w:rPr>
        <w:t>ʹ </w:t>
      </w:r>
      <w:r>
        <w:rPr>
          <w:rFonts w:ascii="Cambria" w:hAnsi="Cambria"/>
          <w:spacing w:val="-4"/>
          <w:w w:val="105"/>
          <w:position w:val="11"/>
          <w:sz w:val="16"/>
        </w:rPr>
        <w:t>⋅</w:t>
      </w:r>
      <w:r>
        <w:rPr>
          <w:rFonts w:ascii="Cambria" w:hAnsi="Cambria"/>
          <w:spacing w:val="-6"/>
          <w:w w:val="105"/>
          <w:position w:val="11"/>
          <w:sz w:val="16"/>
        </w:rPr>
        <w:t> </w:t>
      </w:r>
      <w:r>
        <w:rPr>
          <w:i/>
          <w:spacing w:val="-5"/>
          <w:w w:val="105"/>
          <w:position w:val="11"/>
          <w:sz w:val="16"/>
        </w:rPr>
        <w:t>A</w:t>
      </w:r>
      <w:r>
        <w:rPr>
          <w:i/>
          <w:spacing w:val="-5"/>
          <w:w w:val="105"/>
          <w:position w:val="9"/>
          <w:sz w:val="10"/>
        </w:rPr>
        <w:t>j</w:t>
      </w:r>
      <w:r>
        <w:rPr>
          <w:i/>
          <w:position w:val="9"/>
          <w:sz w:val="10"/>
        </w:rPr>
        <w:tab/>
      </w:r>
      <w:r>
        <w:rPr>
          <w:spacing w:val="-4"/>
          <w:w w:val="110"/>
          <w:sz w:val="16"/>
        </w:rPr>
        <w:t>(27)</w:t>
      </w:r>
    </w:p>
    <w:p>
      <w:pPr>
        <w:spacing w:line="147" w:lineRule="exact" w:before="0"/>
        <w:ind w:left="164" w:right="0" w:firstLine="0"/>
        <w:jc w:val="left"/>
        <w:rPr>
          <w:i/>
          <w:sz w:val="16"/>
        </w:rPr>
      </w:pPr>
      <w:r>
        <w:rPr>
          <w:i/>
          <w:sz w:val="16"/>
        </w:rPr>
        <mc:AlternateContent>
          <mc:Choice Requires="wps">
            <w:drawing>
              <wp:anchor distT="0" distB="0" distL="0" distR="0" allowOverlap="1" layoutInCell="1" locked="0" behindDoc="1" simplePos="0" relativeHeight="486178304">
                <wp:simplePos x="0" y="0"/>
                <wp:positionH relativeFrom="page">
                  <wp:posOffset>1040400</wp:posOffset>
                </wp:positionH>
                <wp:positionV relativeFrom="paragraph">
                  <wp:posOffset>-25623</wp:posOffset>
                </wp:positionV>
                <wp:extent cx="241935" cy="4445"/>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241935" cy="4445"/>
                        </a:xfrm>
                        <a:custGeom>
                          <a:avLst/>
                          <a:gdLst/>
                          <a:ahLst/>
                          <a:cxnLst/>
                          <a:rect l="l" t="t" r="r" b="b"/>
                          <a:pathLst>
                            <a:path w="241935" h="4445">
                              <a:moveTo>
                                <a:pt x="241918" y="0"/>
                              </a:moveTo>
                              <a:lnTo>
                                <a:pt x="0" y="0"/>
                              </a:lnTo>
                              <a:lnTo>
                                <a:pt x="0" y="4317"/>
                              </a:lnTo>
                              <a:lnTo>
                                <a:pt x="241918" y="4317"/>
                              </a:lnTo>
                              <a:lnTo>
                                <a:pt x="2419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1.921303pt;margin-top:-2.017624pt;width:19.0487pt;height:.34pt;mso-position-horizontal-relative:page;mso-position-vertical-relative:paragraph;z-index:-17138176" id="docshape99" filled="true" fillcolor="#000000" stroked="false">
                <v:fill type="solid"/>
                <w10:wrap type="none"/>
              </v:rect>
            </w:pict>
          </mc:Fallback>
        </mc:AlternateContent>
      </w:r>
      <w:r>
        <w:rPr>
          <w:i/>
          <w:spacing w:val="-10"/>
          <w:w w:val="105"/>
          <w:sz w:val="16"/>
        </w:rPr>
        <w:t>h</w:t>
      </w:r>
    </w:p>
    <w:p>
      <w:pPr>
        <w:tabs>
          <w:tab w:pos="8182" w:val="left" w:leader="none"/>
        </w:tabs>
        <w:spacing w:line="301" w:lineRule="exact" w:before="127"/>
        <w:ind w:left="0" w:right="0" w:firstLine="0"/>
        <w:jc w:val="left"/>
        <w:rPr>
          <w:sz w:val="16"/>
        </w:rPr>
      </w:pPr>
      <w:r>
        <w:rPr>
          <w:sz w:val="16"/>
        </w:rPr>
        <mc:AlternateContent>
          <mc:Choice Requires="wps">
            <w:drawing>
              <wp:anchor distT="0" distB="0" distL="0" distR="0" allowOverlap="1" layoutInCell="1" locked="0" behindDoc="1" simplePos="0" relativeHeight="486178816">
                <wp:simplePos x="0" y="0"/>
                <wp:positionH relativeFrom="page">
                  <wp:posOffset>1030320</wp:posOffset>
                </wp:positionH>
                <wp:positionV relativeFrom="paragraph">
                  <wp:posOffset>246081</wp:posOffset>
                </wp:positionV>
                <wp:extent cx="255270" cy="4445"/>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255270" cy="4445"/>
                        </a:xfrm>
                        <a:custGeom>
                          <a:avLst/>
                          <a:gdLst/>
                          <a:ahLst/>
                          <a:cxnLst/>
                          <a:rect l="l" t="t" r="r" b="b"/>
                          <a:pathLst>
                            <a:path w="255270" h="4445">
                              <a:moveTo>
                                <a:pt x="254881" y="0"/>
                              </a:moveTo>
                              <a:lnTo>
                                <a:pt x="0" y="0"/>
                              </a:lnTo>
                              <a:lnTo>
                                <a:pt x="0" y="4317"/>
                              </a:lnTo>
                              <a:lnTo>
                                <a:pt x="254881" y="4317"/>
                              </a:lnTo>
                              <a:lnTo>
                                <a:pt x="2548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1.127602pt;margin-top:19.376484pt;width:20.069400pt;height:.34pt;mso-position-horizontal-relative:page;mso-position-vertical-relative:paragraph;z-index:-17137664" id="docshape100" filled="true" fillcolor="#000000" stroked="false">
                <v:fill type="solid"/>
                <w10:wrap type="none"/>
              </v:rect>
            </w:pict>
          </mc:Fallback>
        </mc:AlternateContent>
      </w:r>
      <w:r>
        <w:rPr>
          <w:i/>
          <w:spacing w:val="-4"/>
          <w:w w:val="105"/>
          <w:position w:val="11"/>
          <w:sz w:val="16"/>
        </w:rPr>
        <w:t>G</w:t>
      </w:r>
      <w:r>
        <w:rPr>
          <w:rFonts w:ascii="Cambria" w:hAnsi="Cambria"/>
          <w:spacing w:val="-4"/>
          <w:w w:val="105"/>
          <w:position w:val="17"/>
          <w:sz w:val="14"/>
        </w:rPr>
        <w:t>ʹ</w:t>
      </w:r>
      <w:r>
        <w:rPr>
          <w:rFonts w:ascii="Cambria" w:hAnsi="Cambria"/>
          <w:spacing w:val="-2"/>
          <w:position w:val="17"/>
          <w:sz w:val="14"/>
        </w:rPr>
        <w:t> </w:t>
      </w:r>
      <w:r>
        <w:rPr>
          <w:rFonts w:ascii="Cambria" w:hAnsi="Cambria"/>
          <w:spacing w:val="-4"/>
          <w:w w:val="105"/>
          <w:position w:val="11"/>
          <w:sz w:val="16"/>
        </w:rPr>
        <w:t>⋅</w:t>
      </w:r>
      <w:r>
        <w:rPr>
          <w:rFonts w:ascii="Cambria" w:hAnsi="Cambria"/>
          <w:spacing w:val="-5"/>
          <w:w w:val="105"/>
          <w:position w:val="11"/>
          <w:sz w:val="16"/>
        </w:rPr>
        <w:t> </w:t>
      </w:r>
      <w:r>
        <w:rPr>
          <w:i/>
          <w:spacing w:val="-5"/>
          <w:w w:val="105"/>
          <w:position w:val="11"/>
          <w:sz w:val="16"/>
        </w:rPr>
        <w:t>A</w:t>
      </w:r>
      <w:r>
        <w:rPr>
          <w:i/>
          <w:spacing w:val="-5"/>
          <w:w w:val="105"/>
          <w:position w:val="9"/>
          <w:sz w:val="10"/>
        </w:rPr>
        <w:t>j</w:t>
      </w:r>
      <w:r>
        <w:rPr>
          <w:i/>
          <w:position w:val="9"/>
          <w:sz w:val="10"/>
        </w:rPr>
        <w:tab/>
      </w:r>
      <w:r>
        <w:rPr>
          <w:spacing w:val="-4"/>
          <w:w w:val="110"/>
          <w:sz w:val="16"/>
        </w:rPr>
        <w:t>(28)</w:t>
      </w:r>
    </w:p>
    <w:p>
      <w:pPr>
        <w:spacing w:line="147" w:lineRule="exact" w:before="0"/>
        <w:ind w:left="158" w:right="0" w:firstLine="0"/>
        <w:jc w:val="left"/>
        <w:rPr>
          <w:i/>
          <w:sz w:val="16"/>
        </w:rPr>
      </w:pPr>
      <w:r>
        <w:rPr>
          <w:i/>
          <w:spacing w:val="-10"/>
          <w:w w:val="105"/>
          <w:sz w:val="16"/>
        </w:rPr>
        <w:t>h</w:t>
      </w:r>
    </w:p>
    <w:p>
      <w:pPr>
        <w:spacing w:after="0" w:line="147" w:lineRule="exact"/>
        <w:jc w:val="left"/>
        <w:rPr>
          <w:i/>
          <w:sz w:val="16"/>
        </w:rPr>
        <w:sectPr>
          <w:type w:val="continuous"/>
          <w:pgSz w:w="10890" w:h="14860"/>
          <w:pgMar w:header="615" w:footer="620" w:top="580" w:bottom="280" w:left="708" w:right="708"/>
          <w:cols w:num="2" w:equalWidth="0">
            <w:col w:w="887" w:space="28"/>
            <w:col w:w="8559"/>
          </w:cols>
        </w:sectPr>
      </w:pPr>
    </w:p>
    <w:p>
      <w:pPr>
        <w:pStyle w:val="BodyText"/>
        <w:spacing w:line="228" w:lineRule="auto" w:before="123"/>
        <w:ind w:left="72" w:hanging="1"/>
      </w:pPr>
      <w:r>
        <w:rPr>
          <w:w w:val="110"/>
        </w:rPr>
        <w:t>where</w:t>
      </w:r>
      <w:r>
        <w:rPr>
          <w:spacing w:val="-11"/>
          <w:w w:val="110"/>
        </w:rPr>
        <w:t> </w:t>
      </w:r>
      <w:r>
        <w:rPr>
          <w:i/>
          <w:w w:val="110"/>
        </w:rPr>
        <w:t>E</w:t>
      </w:r>
      <w:r>
        <w:rPr>
          <w:rFonts w:ascii="Cambria" w:hAnsi="Cambria"/>
          <w:w w:val="110"/>
          <w:position w:val="6"/>
          <w:sz w:val="15"/>
        </w:rPr>
        <w:t>ʹ</w:t>
      </w:r>
      <w:r>
        <w:rPr>
          <w:rFonts w:ascii="Cambria" w:hAnsi="Cambria"/>
          <w:spacing w:val="-4"/>
          <w:w w:val="110"/>
          <w:position w:val="6"/>
          <w:sz w:val="15"/>
        </w:rPr>
        <w:t> </w:t>
      </w:r>
      <w:r>
        <w:rPr>
          <w:w w:val="110"/>
        </w:rPr>
        <w:t>and</w:t>
      </w:r>
      <w:r>
        <w:rPr>
          <w:spacing w:val="-8"/>
          <w:w w:val="110"/>
        </w:rPr>
        <w:t> </w:t>
      </w:r>
      <w:r>
        <w:rPr>
          <w:i/>
          <w:w w:val="110"/>
        </w:rPr>
        <w:t>G</w:t>
      </w:r>
      <w:r>
        <w:rPr>
          <w:rFonts w:ascii="Cambria" w:hAnsi="Cambria"/>
          <w:w w:val="110"/>
          <w:position w:val="6"/>
          <w:sz w:val="15"/>
        </w:rPr>
        <w:t>ʹ</w:t>
      </w:r>
      <w:r>
        <w:rPr>
          <w:rFonts w:ascii="Cambria" w:hAnsi="Cambria"/>
          <w:spacing w:val="-2"/>
          <w:w w:val="110"/>
          <w:position w:val="6"/>
          <w:sz w:val="15"/>
        </w:rPr>
        <w:t> </w:t>
      </w:r>
      <w:r>
        <w:rPr>
          <w:w w:val="110"/>
        </w:rPr>
        <w:t>are</w:t>
      </w:r>
      <w:r>
        <w:rPr>
          <w:spacing w:val="-9"/>
          <w:w w:val="110"/>
        </w:rPr>
        <w:t> </w:t>
      </w:r>
      <w:r>
        <w:rPr>
          <w:w w:val="110"/>
        </w:rPr>
        <w:t>equivalent</w:t>
      </w:r>
      <w:r>
        <w:rPr>
          <w:spacing w:val="-8"/>
          <w:w w:val="110"/>
        </w:rPr>
        <w:t> </w:t>
      </w:r>
      <w:r>
        <w:rPr>
          <w:w w:val="110"/>
        </w:rPr>
        <w:t>elastic</w:t>
      </w:r>
      <w:r>
        <w:rPr>
          <w:spacing w:val="-8"/>
          <w:w w:val="110"/>
        </w:rPr>
        <w:t> </w:t>
      </w:r>
      <w:r>
        <w:rPr>
          <w:w w:val="110"/>
        </w:rPr>
        <w:t>modulus</w:t>
      </w:r>
      <w:r>
        <w:rPr>
          <w:spacing w:val="-8"/>
          <w:w w:val="110"/>
        </w:rPr>
        <w:t> </w:t>
      </w:r>
      <w:r>
        <w:rPr>
          <w:w w:val="110"/>
        </w:rPr>
        <w:t>and</w:t>
      </w:r>
      <w:r>
        <w:rPr>
          <w:spacing w:val="-9"/>
          <w:w w:val="110"/>
        </w:rPr>
        <w:t> </w:t>
      </w:r>
      <w:r>
        <w:rPr>
          <w:w w:val="110"/>
        </w:rPr>
        <w:t>shear</w:t>
      </w:r>
      <w:r>
        <w:rPr>
          <w:spacing w:val="-7"/>
          <w:w w:val="110"/>
        </w:rPr>
        <w:t> </w:t>
      </w:r>
      <w:r>
        <w:rPr>
          <w:w w:val="110"/>
        </w:rPr>
        <w:t>modulus</w:t>
      </w:r>
      <w:r>
        <w:rPr>
          <w:spacing w:val="-8"/>
          <w:w w:val="110"/>
        </w:rPr>
        <w:t> </w:t>
      </w:r>
      <w:r>
        <w:rPr>
          <w:w w:val="110"/>
        </w:rPr>
        <w:t>of</w:t>
      </w:r>
      <w:r>
        <w:rPr>
          <w:spacing w:val="-9"/>
          <w:w w:val="110"/>
        </w:rPr>
        <w:t> </w:t>
      </w:r>
      <w:r>
        <w:rPr>
          <w:w w:val="110"/>
        </w:rPr>
        <w:t>hydrogel</w:t>
      </w:r>
      <w:r>
        <w:rPr>
          <w:spacing w:val="-9"/>
          <w:w w:val="110"/>
        </w:rPr>
        <w:t> </w:t>
      </w:r>
      <w:r>
        <w:rPr>
          <w:w w:val="110"/>
        </w:rPr>
        <w:t>in</w:t>
      </w:r>
      <w:r>
        <w:rPr>
          <w:spacing w:val="-8"/>
          <w:w w:val="110"/>
        </w:rPr>
        <w:t> </w:t>
      </w:r>
      <w:r>
        <w:rPr>
          <w:w w:val="110"/>
        </w:rPr>
        <w:t>foam</w:t>
      </w:r>
      <w:r>
        <w:rPr>
          <w:spacing w:val="-9"/>
          <w:w w:val="110"/>
        </w:rPr>
        <w:t> </w:t>
      </w:r>
      <w:r>
        <w:rPr>
          <w:w w:val="110"/>
        </w:rPr>
        <w:t>structure;</w:t>
      </w:r>
      <w:r>
        <w:rPr>
          <w:spacing w:val="-9"/>
          <w:w w:val="110"/>
        </w:rPr>
        <w:t> </w:t>
      </w:r>
      <w:r>
        <w:rPr>
          <w:i/>
          <w:w w:val="110"/>
        </w:rPr>
        <w:t>A</w:t>
      </w:r>
      <w:r>
        <w:rPr>
          <w:i/>
          <w:w w:val="110"/>
          <w:vertAlign w:val="subscript"/>
        </w:rPr>
        <w:t>j</w:t>
      </w:r>
      <w:r>
        <w:rPr>
          <w:i/>
          <w:spacing w:val="24"/>
          <w:w w:val="110"/>
          <w:vertAlign w:val="baseline"/>
        </w:rPr>
        <w:t> </w:t>
      </w:r>
      <w:r>
        <w:rPr>
          <w:rFonts w:ascii="Lucida Sans Unicode" w:hAnsi="Lucida Sans Unicode"/>
          <w:w w:val="110"/>
          <w:vertAlign w:val="baseline"/>
        </w:rPr>
        <w:t>=</w:t>
      </w:r>
      <w:r>
        <w:rPr>
          <w:rFonts w:ascii="Lucida Sans Unicode" w:hAnsi="Lucida Sans Unicode"/>
          <w:spacing w:val="-14"/>
          <w:w w:val="110"/>
          <w:vertAlign w:val="baseline"/>
        </w:rPr>
        <w:t> </w:t>
      </w:r>
      <w:r>
        <w:rPr>
          <w:rFonts w:ascii="Arial" w:hAnsi="Arial"/>
          <w:i/>
          <w:w w:val="110"/>
          <w:sz w:val="17"/>
          <w:vertAlign w:val="baseline"/>
        </w:rPr>
        <w:t>π</w:t>
      </w:r>
      <w:r>
        <w:rPr>
          <w:i/>
          <w:w w:val="110"/>
          <w:vertAlign w:val="baseline"/>
        </w:rPr>
        <w:t>d</w:t>
      </w:r>
      <w:r>
        <w:rPr>
          <w:i/>
          <w:w w:val="110"/>
          <w:vertAlign w:val="subscript"/>
        </w:rPr>
        <w:t>min</w:t>
      </w:r>
      <w:r>
        <w:rPr>
          <w:rFonts w:ascii="Lucida Sans Unicode" w:hAnsi="Lucida Sans Unicode"/>
          <w:w w:val="110"/>
          <w:vertAlign w:val="baseline"/>
        </w:rPr>
        <w:t>/</w:t>
      </w:r>
      <w:r>
        <w:rPr>
          <w:w w:val="110"/>
          <w:vertAlign w:val="baseline"/>
        </w:rPr>
        <w:t>4.</w:t>
      </w:r>
      <w:r>
        <w:rPr>
          <w:spacing w:val="-8"/>
          <w:w w:val="110"/>
          <w:vertAlign w:val="baseline"/>
        </w:rPr>
        <w:t> </w:t>
      </w:r>
      <w:r>
        <w:rPr>
          <w:w w:val="110"/>
          <w:vertAlign w:val="baseline"/>
        </w:rPr>
        <w:t>The</w:t>
      </w:r>
      <w:r>
        <w:rPr>
          <w:spacing w:val="-9"/>
          <w:w w:val="110"/>
          <w:vertAlign w:val="baseline"/>
        </w:rPr>
        <w:t> </w:t>
      </w:r>
      <w:r>
        <w:rPr>
          <w:i/>
          <w:w w:val="110"/>
          <w:vertAlign w:val="baseline"/>
        </w:rPr>
        <w:t>E</w:t>
      </w:r>
      <w:r>
        <w:rPr>
          <w:rFonts w:ascii="Cambria" w:hAnsi="Cambria"/>
          <w:w w:val="110"/>
          <w:position w:val="6"/>
          <w:sz w:val="15"/>
          <w:vertAlign w:val="baseline"/>
        </w:rPr>
        <w:t>ʹ</w:t>
      </w:r>
      <w:r>
        <w:rPr>
          <w:rFonts w:ascii="Cambria" w:hAnsi="Cambria"/>
          <w:spacing w:val="-2"/>
          <w:w w:val="110"/>
          <w:position w:val="6"/>
          <w:sz w:val="15"/>
          <w:vertAlign w:val="baseline"/>
        </w:rPr>
        <w:t> </w:t>
      </w:r>
      <w:r>
        <w:rPr>
          <w:w w:val="110"/>
          <w:vertAlign w:val="baseline"/>
        </w:rPr>
        <w:t>and</w:t>
      </w:r>
      <w:r>
        <w:rPr>
          <w:spacing w:val="-8"/>
          <w:w w:val="110"/>
          <w:vertAlign w:val="baseline"/>
        </w:rPr>
        <w:t> </w:t>
      </w:r>
      <w:r>
        <w:rPr>
          <w:i/>
          <w:w w:val="110"/>
          <w:vertAlign w:val="baseline"/>
        </w:rPr>
        <w:t>G</w:t>
      </w:r>
      <w:r>
        <w:rPr>
          <w:rFonts w:ascii="Cambria" w:hAnsi="Cambria"/>
          <w:w w:val="110"/>
          <w:position w:val="6"/>
          <w:sz w:val="15"/>
          <w:vertAlign w:val="baseline"/>
        </w:rPr>
        <w:t>ʹ</w:t>
      </w:r>
      <w:r>
        <w:rPr>
          <w:rFonts w:ascii="Cambria" w:hAnsi="Cambria"/>
          <w:spacing w:val="-4"/>
          <w:w w:val="110"/>
          <w:position w:val="6"/>
          <w:sz w:val="15"/>
          <w:vertAlign w:val="baseline"/>
        </w:rPr>
        <w:t> </w:t>
      </w:r>
      <w:r>
        <w:rPr>
          <w:w w:val="110"/>
          <w:vertAlign w:val="baseline"/>
        </w:rPr>
        <w:t>of</w:t>
      </w:r>
      <w:r>
        <w:rPr>
          <w:spacing w:val="-8"/>
          <w:w w:val="110"/>
          <w:vertAlign w:val="baseline"/>
        </w:rPr>
        <w:t> </w:t>
      </w:r>
      <w:r>
        <w:rPr>
          <w:w w:val="110"/>
          <w:vertAlign w:val="baseline"/>
        </w:rPr>
        <w:t>foam can be calculated with the actual elastic modulus of the hydrogel material </w:t>
      </w:r>
      <w:r>
        <w:rPr>
          <w:i/>
          <w:w w:val="110"/>
          <w:vertAlign w:val="baseline"/>
        </w:rPr>
        <w:t>E</w:t>
      </w:r>
      <w:r>
        <w:rPr>
          <w:i/>
          <w:w w:val="110"/>
          <w:vertAlign w:val="subscript"/>
        </w:rPr>
        <w:t>s</w:t>
      </w:r>
      <w:r>
        <w:rPr>
          <w:i/>
          <w:w w:val="110"/>
          <w:vertAlign w:val="baseline"/>
        </w:rPr>
        <w:t> </w:t>
      </w:r>
      <w:r>
        <w:rPr>
          <w:w w:val="110"/>
          <w:vertAlign w:val="baseline"/>
        </w:rPr>
        <w:t>(</w:t>
      </w:r>
      <w:hyperlink w:history="true" w:anchor="_bookmark50">
        <w:r>
          <w:rPr>
            <w:color w:val="2196D1"/>
            <w:w w:val="110"/>
            <w:vertAlign w:val="baseline"/>
          </w:rPr>
          <w:t>Gibson, 2003</w:t>
        </w:r>
      </w:hyperlink>
      <w:r>
        <w:rPr>
          <w:w w:val="110"/>
          <w:vertAlign w:val="baseline"/>
        </w:rPr>
        <w:t>; </w:t>
      </w:r>
      <w:hyperlink w:history="true" w:anchor="_bookmark72">
        <w:r>
          <w:rPr>
            <w:color w:val="2196D1"/>
            <w:w w:val="110"/>
            <w:vertAlign w:val="baseline"/>
          </w:rPr>
          <w:t>Liu et al., 2021</w:t>
        </w:r>
      </w:hyperlink>
      <w:r>
        <w:rPr>
          <w:w w:val="110"/>
          <w:vertAlign w:val="baseline"/>
        </w:rPr>
        <w:t>) as</w:t>
      </w:r>
    </w:p>
    <w:p>
      <w:pPr>
        <w:tabs>
          <w:tab w:pos="2022" w:val="left" w:leader="none"/>
          <w:tab w:pos="9097" w:val="left" w:leader="none"/>
        </w:tabs>
        <w:spacing w:before="48"/>
        <w:ind w:left="550" w:right="0" w:firstLine="0"/>
        <w:jc w:val="left"/>
        <w:rPr>
          <w:sz w:val="16"/>
          <w:szCs w:val="16"/>
        </w:rPr>
      </w:pPr>
      <w:r>
        <w:rPr>
          <w:sz w:val="16"/>
          <w:szCs w:val="16"/>
        </w:rPr>
        <mc:AlternateContent>
          <mc:Choice Requires="wps">
            <w:drawing>
              <wp:anchor distT="0" distB="0" distL="0" distR="0" allowOverlap="1" layoutInCell="1" locked="0" behindDoc="1" simplePos="0" relativeHeight="486187008">
                <wp:simplePos x="0" y="0"/>
                <wp:positionH relativeFrom="page">
                  <wp:posOffset>1072079</wp:posOffset>
                </wp:positionH>
                <wp:positionV relativeFrom="paragraph">
                  <wp:posOffset>167186</wp:posOffset>
                </wp:positionV>
                <wp:extent cx="124460" cy="7302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24460" cy="73025"/>
                        </a:xfrm>
                        <a:prstGeom prst="rect">
                          <a:avLst/>
                        </a:prstGeom>
                      </wps:spPr>
                      <wps:txbx>
                        <w:txbxContent>
                          <w:p>
                            <w:pPr>
                              <w:spacing w:line="113" w:lineRule="exact" w:before="0"/>
                              <w:ind w:left="0" w:right="0" w:firstLine="0"/>
                              <w:jc w:val="left"/>
                              <w:rPr>
                                <w:i/>
                                <w:sz w:val="10"/>
                              </w:rPr>
                            </w:pPr>
                            <w:r>
                              <w:rPr>
                                <w:w w:val="110"/>
                                <w:sz w:val="10"/>
                              </w:rPr>
                              <w:t>1</w:t>
                            </w:r>
                            <w:r>
                              <w:rPr>
                                <w:spacing w:val="74"/>
                                <w:w w:val="110"/>
                                <w:sz w:val="10"/>
                              </w:rPr>
                              <w:t> </w:t>
                            </w:r>
                            <w:r>
                              <w:rPr>
                                <w:i/>
                                <w:spacing w:val="-15"/>
                                <w:w w:val="110"/>
                                <w:sz w:val="10"/>
                              </w:rPr>
                              <w:t>s</w:t>
                            </w:r>
                          </w:p>
                        </w:txbxContent>
                      </wps:txbx>
                      <wps:bodyPr wrap="square" lIns="0" tIns="0" rIns="0" bIns="0" rtlCol="0">
                        <a:noAutofit/>
                      </wps:bodyPr>
                    </wps:wsp>
                  </a:graphicData>
                </a:graphic>
              </wp:anchor>
            </w:drawing>
          </mc:Choice>
          <mc:Fallback>
            <w:pict>
              <v:shape style="position:absolute;margin-left:84.415703pt;margin-top:13.164272pt;width:9.8pt;height:5.75pt;mso-position-horizontal-relative:page;mso-position-vertical-relative:paragraph;z-index:-17129472" type="#_x0000_t202" id="docshape101" filled="false" stroked="false">
                <v:textbox inset="0,0,0,0">
                  <w:txbxContent>
                    <w:p>
                      <w:pPr>
                        <w:spacing w:line="113" w:lineRule="exact" w:before="0"/>
                        <w:ind w:left="0" w:right="0" w:firstLine="0"/>
                        <w:jc w:val="left"/>
                        <w:rPr>
                          <w:i/>
                          <w:sz w:val="10"/>
                        </w:rPr>
                      </w:pPr>
                      <w:r>
                        <w:rPr>
                          <w:w w:val="110"/>
                          <w:sz w:val="10"/>
                        </w:rPr>
                        <w:t>1</w:t>
                      </w:r>
                      <w:r>
                        <w:rPr>
                          <w:spacing w:val="74"/>
                          <w:w w:val="110"/>
                          <w:sz w:val="10"/>
                        </w:rPr>
                        <w:t> </w:t>
                      </w:r>
                      <w:r>
                        <w:rPr>
                          <w:i/>
                          <w:spacing w:val="-15"/>
                          <w:w w:val="110"/>
                          <w:sz w:val="10"/>
                        </w:rPr>
                        <w:t>s</w:t>
                      </w:r>
                    </w:p>
                  </w:txbxContent>
                </v:textbox>
                <w10:wrap type="none"/>
              </v:shape>
            </w:pict>
          </mc:Fallback>
        </mc:AlternateContent>
      </w:r>
      <w:r>
        <w:rPr>
          <w:sz w:val="16"/>
          <w:szCs w:val="16"/>
        </w:rPr>
        <mc:AlternateContent>
          <mc:Choice Requires="wps">
            <w:drawing>
              <wp:anchor distT="0" distB="0" distL="0" distR="0" allowOverlap="1" layoutInCell="1" locked="0" behindDoc="1" simplePos="0" relativeHeight="486187520">
                <wp:simplePos x="0" y="0"/>
                <wp:positionH relativeFrom="page">
                  <wp:posOffset>1587601</wp:posOffset>
                </wp:positionH>
                <wp:positionV relativeFrom="paragraph">
                  <wp:posOffset>176546</wp:posOffset>
                </wp:positionV>
                <wp:extent cx="140335" cy="7302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40335" cy="73025"/>
                        </a:xfrm>
                        <a:prstGeom prst="rect">
                          <a:avLst/>
                        </a:prstGeom>
                      </wps:spPr>
                      <wps:txbx>
                        <w:txbxContent>
                          <w:p>
                            <w:pPr>
                              <w:spacing w:line="113" w:lineRule="exact" w:before="0"/>
                              <w:ind w:left="0" w:right="0" w:firstLine="0"/>
                              <w:jc w:val="left"/>
                              <w:rPr>
                                <w:i/>
                                <w:sz w:val="10"/>
                              </w:rPr>
                            </w:pPr>
                            <w:r>
                              <w:rPr>
                                <w:i/>
                                <w:spacing w:val="-4"/>
                                <w:w w:val="110"/>
                                <w:sz w:val="10"/>
                              </w:rPr>
                              <w:t>foam</w:t>
                            </w:r>
                          </w:p>
                        </w:txbxContent>
                      </wps:txbx>
                      <wps:bodyPr wrap="square" lIns="0" tIns="0" rIns="0" bIns="0" rtlCol="0">
                        <a:noAutofit/>
                      </wps:bodyPr>
                    </wps:wsp>
                  </a:graphicData>
                </a:graphic>
              </wp:anchor>
            </w:drawing>
          </mc:Choice>
          <mc:Fallback>
            <w:pict>
              <v:shape style="position:absolute;margin-left:125.008003pt;margin-top:13.901272pt;width:11.05pt;height:5.75pt;mso-position-horizontal-relative:page;mso-position-vertical-relative:paragraph;z-index:-17128960" type="#_x0000_t202" id="docshape102" filled="false" stroked="false">
                <v:textbox inset="0,0,0,0">
                  <w:txbxContent>
                    <w:p>
                      <w:pPr>
                        <w:spacing w:line="113" w:lineRule="exact" w:before="0"/>
                        <w:ind w:left="0" w:right="0" w:firstLine="0"/>
                        <w:jc w:val="left"/>
                        <w:rPr>
                          <w:i/>
                          <w:sz w:val="10"/>
                        </w:rPr>
                      </w:pPr>
                      <w:r>
                        <w:rPr>
                          <w:i/>
                          <w:spacing w:val="-4"/>
                          <w:w w:val="110"/>
                          <w:sz w:val="10"/>
                        </w:rPr>
                        <w:t>foam</w:t>
                      </w:r>
                    </w:p>
                  </w:txbxContent>
                </v:textbox>
                <w10:wrap type="none"/>
              </v:shape>
            </w:pict>
          </mc:Fallback>
        </mc:AlternateContent>
      </w:r>
      <w:r>
        <w:rPr>
          <w:i/>
          <w:iCs/>
          <w:sz w:val="16"/>
          <w:szCs w:val="16"/>
        </w:rPr>
        <w:t>E</w:t>
      </w:r>
      <w:r>
        <w:rPr>
          <w:rFonts w:ascii="Cambria" w:hAnsi="Cambria" w:cs="Cambria" w:eastAsia="Cambria"/>
          <w:position w:val="7"/>
          <w:sz w:val="14"/>
          <w:szCs w:val="14"/>
        </w:rPr>
        <w:t>ʹ</w:t>
      </w:r>
      <w:r>
        <w:rPr>
          <w:rFonts w:ascii="Cambria" w:hAnsi="Cambria" w:cs="Cambria" w:eastAsia="Cambria"/>
          <w:spacing w:val="-3"/>
          <w:position w:val="7"/>
          <w:sz w:val="14"/>
          <w:szCs w:val="14"/>
        </w:rPr>
        <w:t> </w:t>
      </w:r>
      <w:r>
        <w:rPr>
          <w:rFonts w:ascii="Lucida Sans Unicode" w:hAnsi="Lucida Sans Unicode" w:cs="Lucida Sans Unicode" w:eastAsia="Lucida Sans Unicode"/>
          <w:sz w:val="16"/>
          <w:szCs w:val="16"/>
        </w:rPr>
        <w:t>=</w:t>
      </w:r>
      <w:r>
        <w:rPr>
          <w:rFonts w:ascii="Lucida Sans Unicode" w:hAnsi="Lucida Sans Unicode" w:cs="Lucida Sans Unicode" w:eastAsia="Lucida Sans Unicode"/>
          <w:spacing w:val="-13"/>
          <w:sz w:val="16"/>
          <w:szCs w:val="16"/>
        </w:rPr>
        <w:t> </w:t>
      </w:r>
      <w:r>
        <w:rPr>
          <w:i/>
          <w:iCs/>
          <w:sz w:val="16"/>
          <w:szCs w:val="16"/>
        </w:rPr>
        <w:t>C</w:t>
      </w:r>
      <w:r>
        <w:rPr>
          <w:i/>
          <w:iCs/>
          <w:spacing w:val="4"/>
          <w:sz w:val="16"/>
          <w:szCs w:val="16"/>
        </w:rPr>
        <w:t> </w:t>
      </w:r>
      <w:r>
        <w:rPr>
          <w:i/>
          <w:iCs/>
          <w:sz w:val="16"/>
          <w:szCs w:val="16"/>
        </w:rPr>
        <w:t>E</w:t>
      </w:r>
      <w:r>
        <w:rPr>
          <w:i/>
          <w:iCs/>
          <w:spacing w:val="22"/>
          <w:sz w:val="16"/>
          <w:szCs w:val="16"/>
        </w:rPr>
        <w:t> </w:t>
      </w:r>
      <w:r>
        <w:rPr>
          <w:rFonts w:ascii="Lucida Sans Unicode" w:hAnsi="Lucida Sans Unicode" w:cs="Lucida Sans Unicode" w:eastAsia="Lucida Sans Unicode"/>
          <w:w w:val="95"/>
          <w:sz w:val="16"/>
          <w:szCs w:val="16"/>
        </w:rPr>
        <w:t>∗</w:t>
      </w:r>
      <w:r>
        <w:rPr>
          <w:rFonts w:ascii="Cambria" w:hAnsi="Cambria" w:cs="Cambria" w:eastAsia="Cambria"/>
          <w:spacing w:val="46"/>
          <w:position w:val="13"/>
          <w:sz w:val="16"/>
          <w:szCs w:val="16"/>
        </w:rPr>
        <w:t> </w:t>
      </w:r>
      <w:r>
        <w:rPr>
          <w:sz w:val="16"/>
          <w:szCs w:val="16"/>
        </w:rPr>
        <w:t>1</w:t>
      </w:r>
      <w:r>
        <w:rPr>
          <w:spacing w:val="-10"/>
          <w:sz w:val="16"/>
          <w:szCs w:val="16"/>
        </w:rPr>
        <w:t> </w:t>
      </w:r>
      <w:r>
        <w:rPr>
          <w:rFonts w:ascii="Lucida Sans Unicode" w:hAnsi="Lucida Sans Unicode" w:cs="Lucida Sans Unicode" w:eastAsia="Lucida Sans Unicode"/>
          <w:w w:val="95"/>
          <w:sz w:val="16"/>
          <w:szCs w:val="16"/>
        </w:rPr>
        <w:t>—</w:t>
      </w:r>
      <w:r>
        <w:rPr>
          <w:rFonts w:ascii="Lucida Sans Unicode" w:hAnsi="Lucida Sans Unicode" w:cs="Lucida Sans Unicode" w:eastAsia="Lucida Sans Unicode"/>
          <w:spacing w:val="-13"/>
          <w:w w:val="95"/>
          <w:sz w:val="16"/>
          <w:szCs w:val="16"/>
        </w:rPr>
        <w:t> </w:t>
      </w:r>
      <w:r>
        <w:rPr>
          <w:rFonts w:ascii="Arial" w:hAnsi="Arial" w:cs="Arial" w:eastAsia="Arial"/>
          <w:i/>
          <w:iCs/>
          <w:spacing w:val="-10"/>
          <w:sz w:val="16"/>
          <w:szCs w:val="16"/>
        </w:rPr>
        <w:t>ϕ</w:t>
      </w:r>
      <w:r>
        <w:rPr>
          <w:rFonts w:ascii="Arial" w:hAnsi="Arial" w:cs="Arial" w:eastAsia="Arial"/>
          <w:i/>
          <w:iCs/>
          <w:sz w:val="16"/>
          <w:szCs w:val="16"/>
        </w:rPr>
        <w:tab/>
      </w:r>
      <w:r>
        <w:rPr>
          <w:rFonts w:ascii="Cambria" w:hAnsi="Cambria" w:cs="Cambria" w:eastAsia="Cambria"/>
          <w:spacing w:val="-5"/>
          <w:position w:val="13"/>
          <w:sz w:val="16"/>
          <w:szCs w:val="16"/>
        </w:rPr>
        <w:t>)</w:t>
      </w:r>
      <w:r>
        <w:rPr>
          <w:spacing w:val="-5"/>
          <w:position w:val="9"/>
          <w:sz w:val="10"/>
          <w:szCs w:val="10"/>
        </w:rPr>
        <w:t>2</w:t>
      </w:r>
      <w:r>
        <w:rPr>
          <w:position w:val="9"/>
          <w:sz w:val="10"/>
          <w:szCs w:val="10"/>
        </w:rPr>
        <w:tab/>
      </w:r>
      <w:r>
        <w:rPr>
          <w:spacing w:val="-4"/>
          <w:sz w:val="16"/>
          <w:szCs w:val="16"/>
        </w:rPr>
        <w:t>(29)</w:t>
      </w:r>
    </w:p>
    <w:p>
      <w:pPr>
        <w:tabs>
          <w:tab w:pos="9097" w:val="left" w:leader="none"/>
        </w:tabs>
        <w:spacing w:before="109"/>
        <w:ind w:left="550" w:right="0" w:firstLine="0"/>
        <w:jc w:val="left"/>
        <w:rPr>
          <w:sz w:val="16"/>
          <w:szCs w:val="16"/>
        </w:rPr>
      </w:pPr>
      <w:r>
        <w:rPr>
          <w:i/>
          <w:iCs/>
          <w:spacing w:val="-2"/>
          <w:sz w:val="16"/>
          <w:szCs w:val="16"/>
        </w:rPr>
        <w:t>G</w:t>
      </w:r>
      <w:r>
        <w:rPr>
          <w:rFonts w:ascii="Cambria" w:hAnsi="Cambria" w:cs="Cambria" w:eastAsia="Cambria"/>
          <w:spacing w:val="-2"/>
          <w:position w:val="7"/>
          <w:sz w:val="14"/>
          <w:szCs w:val="14"/>
        </w:rPr>
        <w:t>ʹ</w:t>
      </w:r>
      <w:r>
        <w:rPr>
          <w:rFonts w:ascii="Cambria" w:hAnsi="Cambria" w:cs="Cambria" w:eastAsia="Cambria"/>
          <w:spacing w:val="-3"/>
          <w:position w:val="7"/>
          <w:sz w:val="14"/>
          <w:szCs w:val="14"/>
        </w:rPr>
        <w:t> </w:t>
      </w:r>
      <w:r>
        <w:rPr>
          <w:rFonts w:ascii="Lucida Sans Unicode" w:hAnsi="Lucida Sans Unicode" w:cs="Lucida Sans Unicode" w:eastAsia="Lucida Sans Unicode"/>
          <w:spacing w:val="-2"/>
          <w:sz w:val="16"/>
          <w:szCs w:val="16"/>
        </w:rPr>
        <w:t>=</w:t>
      </w:r>
      <w:r>
        <w:rPr>
          <w:rFonts w:ascii="Lucida Sans Unicode" w:hAnsi="Lucida Sans Unicode" w:cs="Lucida Sans Unicode" w:eastAsia="Lucida Sans Unicode"/>
          <w:spacing w:val="-11"/>
          <w:sz w:val="16"/>
          <w:szCs w:val="16"/>
        </w:rPr>
        <w:t> </w:t>
      </w:r>
      <w:r>
        <w:rPr>
          <w:i/>
          <w:iCs/>
          <w:spacing w:val="-2"/>
          <w:sz w:val="16"/>
          <w:szCs w:val="16"/>
        </w:rPr>
        <w:t>C</w:t>
      </w:r>
      <w:r>
        <w:rPr>
          <w:spacing w:val="-2"/>
          <w:sz w:val="16"/>
          <w:szCs w:val="16"/>
          <w:vertAlign w:val="subscript"/>
        </w:rPr>
        <w:t>2</w:t>
      </w:r>
      <w:r>
        <w:rPr>
          <w:i/>
          <w:iCs/>
          <w:spacing w:val="-2"/>
          <w:sz w:val="16"/>
          <w:szCs w:val="16"/>
          <w:vertAlign w:val="baseline"/>
        </w:rPr>
        <w:t>E</w:t>
      </w:r>
      <w:r>
        <w:rPr>
          <w:i/>
          <w:iCs/>
          <w:spacing w:val="-2"/>
          <w:sz w:val="16"/>
          <w:szCs w:val="16"/>
          <w:vertAlign w:val="subscript"/>
        </w:rPr>
        <w:t>s</w:t>
      </w:r>
      <w:r>
        <w:rPr>
          <w:i/>
          <w:iCs/>
          <w:spacing w:val="-8"/>
          <w:sz w:val="16"/>
          <w:szCs w:val="16"/>
          <w:vertAlign w:val="baseline"/>
        </w:rPr>
        <w:t> </w:t>
      </w:r>
      <w:r>
        <w:rPr>
          <w:rFonts w:ascii="Lucida Sans Unicode" w:hAnsi="Lucida Sans Unicode" w:cs="Lucida Sans Unicode" w:eastAsia="Lucida Sans Unicode"/>
          <w:spacing w:val="-2"/>
          <w:sz w:val="16"/>
          <w:szCs w:val="16"/>
          <w:vertAlign w:val="baseline"/>
        </w:rPr>
        <w:t>∗</w:t>
      </w:r>
      <w:r>
        <w:rPr>
          <w:rFonts w:ascii="Cambria" w:hAnsi="Cambria" w:cs="Cambria" w:eastAsia="Cambria"/>
          <w:spacing w:val="36"/>
          <w:position w:val="13"/>
          <w:sz w:val="16"/>
          <w:szCs w:val="16"/>
          <w:vertAlign w:val="baseline"/>
        </w:rPr>
        <w:t> </w:t>
      </w:r>
      <w:r>
        <w:rPr>
          <w:spacing w:val="-2"/>
          <w:sz w:val="16"/>
          <w:szCs w:val="16"/>
          <w:vertAlign w:val="baseline"/>
        </w:rPr>
        <w:t>1</w:t>
      </w:r>
      <w:r>
        <w:rPr>
          <w:spacing w:val="-8"/>
          <w:sz w:val="16"/>
          <w:szCs w:val="16"/>
          <w:vertAlign w:val="baseline"/>
        </w:rPr>
        <w:t> </w:t>
      </w:r>
      <w:r>
        <w:rPr>
          <w:rFonts w:ascii="Lucida Sans Unicode" w:hAnsi="Lucida Sans Unicode" w:cs="Lucida Sans Unicode" w:eastAsia="Lucida Sans Unicode"/>
          <w:spacing w:val="-2"/>
          <w:sz w:val="16"/>
          <w:szCs w:val="16"/>
          <w:vertAlign w:val="baseline"/>
        </w:rPr>
        <w:t>—</w:t>
      </w:r>
      <w:r>
        <w:rPr>
          <w:rFonts w:ascii="Lucida Sans Unicode" w:hAnsi="Lucida Sans Unicode" w:cs="Lucida Sans Unicode" w:eastAsia="Lucida Sans Unicode"/>
          <w:spacing w:val="-16"/>
          <w:sz w:val="16"/>
          <w:szCs w:val="16"/>
          <w:vertAlign w:val="baseline"/>
        </w:rPr>
        <w:t> </w:t>
      </w:r>
      <w:r>
        <w:rPr>
          <w:rFonts w:ascii="Arial" w:hAnsi="Arial" w:cs="Arial" w:eastAsia="Arial"/>
          <w:i/>
          <w:iCs/>
          <w:spacing w:val="-2"/>
          <w:sz w:val="16"/>
          <w:szCs w:val="16"/>
          <w:vertAlign w:val="baseline"/>
        </w:rPr>
        <w:t>ϕ</w:t>
      </w:r>
      <w:r>
        <w:rPr>
          <w:i/>
          <w:iCs/>
          <w:spacing w:val="-2"/>
          <w:sz w:val="16"/>
          <w:szCs w:val="16"/>
          <w:vertAlign w:val="subscript"/>
        </w:rPr>
        <w:t>foam</w:t>
      </w:r>
      <w:r>
        <w:rPr>
          <w:rFonts w:ascii="Cambria" w:hAnsi="Cambria" w:cs="Cambria" w:eastAsia="Cambria"/>
          <w:spacing w:val="-2"/>
          <w:position w:val="13"/>
          <w:sz w:val="16"/>
          <w:szCs w:val="16"/>
          <w:vertAlign w:val="baseline"/>
        </w:rPr>
        <w:t>)</w:t>
      </w:r>
      <w:r>
        <w:rPr>
          <w:spacing w:val="-2"/>
          <w:position w:val="9"/>
          <w:sz w:val="10"/>
          <w:szCs w:val="10"/>
          <w:vertAlign w:val="baseline"/>
        </w:rPr>
        <w:t>2</w:t>
      </w:r>
      <w:r>
        <w:rPr>
          <w:position w:val="9"/>
          <w:sz w:val="10"/>
          <w:szCs w:val="10"/>
          <w:vertAlign w:val="baseline"/>
        </w:rPr>
        <w:tab/>
      </w:r>
      <w:r>
        <w:rPr>
          <w:spacing w:val="-4"/>
          <w:sz w:val="16"/>
          <w:szCs w:val="16"/>
          <w:vertAlign w:val="baseline"/>
        </w:rPr>
        <w:t>(30)</w:t>
      </w:r>
    </w:p>
    <w:p>
      <w:pPr>
        <w:pStyle w:val="BodyText"/>
        <w:spacing w:before="7"/>
      </w:pPr>
    </w:p>
    <w:p>
      <w:pPr>
        <w:pStyle w:val="BodyText"/>
        <w:spacing w:line="273" w:lineRule="auto"/>
        <w:ind w:left="72" w:right="69"/>
        <w:jc w:val="both"/>
      </w:pPr>
      <w:r>
        <w:rPr>
          <w:w w:val="110"/>
        </w:rPr>
        <w:t>where </w:t>
      </w:r>
      <w:r>
        <w:rPr>
          <w:rFonts w:ascii="Arial" w:hAnsi="Arial" w:cs="Arial" w:eastAsia="Arial"/>
          <w:i/>
          <w:iCs/>
          <w:w w:val="110"/>
        </w:rPr>
        <w:t>ϕ</w:t>
      </w:r>
      <w:r>
        <w:rPr>
          <w:i/>
          <w:iCs/>
          <w:w w:val="110"/>
          <w:vertAlign w:val="subscript"/>
        </w:rPr>
        <w:t>foam</w:t>
      </w:r>
      <w:r>
        <w:rPr>
          <w:i/>
          <w:iCs/>
          <w:w w:val="110"/>
          <w:vertAlign w:val="baseline"/>
        </w:rPr>
        <w:t> </w:t>
      </w:r>
      <w:r>
        <w:rPr>
          <w:w w:val="110"/>
          <w:vertAlign w:val="baseline"/>
        </w:rPr>
        <w:t>is the porosity of the foam, which is the most critical feature relevant to mechanical properties. </w:t>
      </w:r>
      <w:r>
        <w:rPr>
          <w:rFonts w:ascii="Arial" w:hAnsi="Arial" w:cs="Arial" w:eastAsia="Arial"/>
          <w:i/>
          <w:iCs/>
          <w:w w:val="110"/>
          <w:vertAlign w:val="baseline"/>
        </w:rPr>
        <w:t>ϕ</w:t>
      </w:r>
      <w:r>
        <w:rPr>
          <w:i/>
          <w:iCs/>
          <w:w w:val="110"/>
          <w:vertAlign w:val="subscript"/>
        </w:rPr>
        <w:t>foam</w:t>
      </w:r>
      <w:r>
        <w:rPr>
          <w:i/>
          <w:iCs/>
          <w:w w:val="110"/>
          <w:vertAlign w:val="baseline"/>
        </w:rPr>
        <w:t> </w:t>
      </w:r>
      <w:r>
        <w:rPr>
          <w:w w:val="110"/>
          <w:vertAlign w:val="baseline"/>
        </w:rPr>
        <w:t>is the same for different</w:t>
      </w:r>
      <w:r>
        <w:rPr>
          <w:w w:val="110"/>
          <w:vertAlign w:val="baseline"/>
        </w:rPr>
        <w:t> mixing</w:t>
      </w:r>
      <w:r>
        <w:rPr>
          <w:w w:val="110"/>
          <w:vertAlign w:val="baseline"/>
        </w:rPr>
        <w:t> ratios,</w:t>
      </w:r>
      <w:r>
        <w:rPr>
          <w:w w:val="110"/>
          <w:vertAlign w:val="baseline"/>
        </w:rPr>
        <w:t> as</w:t>
      </w:r>
      <w:r>
        <w:rPr>
          <w:w w:val="110"/>
          <w:vertAlign w:val="baseline"/>
        </w:rPr>
        <w:t> the</w:t>
      </w:r>
      <w:r>
        <w:rPr>
          <w:w w:val="110"/>
          <w:vertAlign w:val="baseline"/>
        </w:rPr>
        <w:t> hydrogel</w:t>
      </w:r>
      <w:r>
        <w:rPr>
          <w:w w:val="110"/>
          <w:vertAlign w:val="baseline"/>
        </w:rPr>
        <w:t> has</w:t>
      </w:r>
      <w:r>
        <w:rPr>
          <w:w w:val="110"/>
          <w:vertAlign w:val="baseline"/>
        </w:rPr>
        <w:t> a</w:t>
      </w:r>
      <w:r>
        <w:rPr>
          <w:w w:val="110"/>
          <w:vertAlign w:val="baseline"/>
        </w:rPr>
        <w:t> constant</w:t>
      </w:r>
      <w:r>
        <w:rPr>
          <w:w w:val="110"/>
          <w:vertAlign w:val="baseline"/>
        </w:rPr>
        <w:t> water</w:t>
      </w:r>
      <w:r>
        <w:rPr>
          <w:w w:val="110"/>
          <w:vertAlign w:val="baseline"/>
        </w:rPr>
        <w:t> content</w:t>
      </w:r>
      <w:r>
        <w:rPr>
          <w:w w:val="110"/>
          <w:vertAlign w:val="baseline"/>
        </w:rPr>
        <w:t> before</w:t>
      </w:r>
      <w:r>
        <w:rPr>
          <w:w w:val="110"/>
          <w:vertAlign w:val="baseline"/>
        </w:rPr>
        <w:t> drying.</w:t>
      </w:r>
      <w:r>
        <w:rPr>
          <w:w w:val="110"/>
          <w:vertAlign w:val="baseline"/>
        </w:rPr>
        <w:t> </w:t>
      </w:r>
      <w:r>
        <w:rPr>
          <w:i/>
          <w:iCs/>
          <w:w w:val="110"/>
          <w:vertAlign w:val="baseline"/>
        </w:rPr>
        <w:t>C</w:t>
      </w:r>
      <w:r>
        <w:rPr>
          <w:w w:val="110"/>
          <w:vertAlign w:val="subscript"/>
        </w:rPr>
        <w:t>1</w:t>
      </w:r>
      <w:r>
        <w:rPr>
          <w:w w:val="110"/>
          <w:vertAlign w:val="baseline"/>
        </w:rPr>
        <w:t> and</w:t>
      </w:r>
      <w:r>
        <w:rPr>
          <w:w w:val="110"/>
          <w:vertAlign w:val="baseline"/>
        </w:rPr>
        <w:t> </w:t>
      </w:r>
      <w:r>
        <w:rPr>
          <w:i/>
          <w:iCs/>
          <w:w w:val="110"/>
          <w:vertAlign w:val="baseline"/>
        </w:rPr>
        <w:t>C</w:t>
      </w:r>
      <w:r>
        <w:rPr>
          <w:w w:val="110"/>
          <w:vertAlign w:val="subscript"/>
        </w:rPr>
        <w:t>2</w:t>
      </w:r>
      <w:r>
        <w:rPr>
          <w:w w:val="110"/>
          <w:vertAlign w:val="baseline"/>
        </w:rPr>
        <w:t> are</w:t>
      </w:r>
      <w:r>
        <w:rPr>
          <w:w w:val="110"/>
          <w:vertAlign w:val="baseline"/>
        </w:rPr>
        <w:t> proportionality</w:t>
      </w:r>
      <w:r>
        <w:rPr>
          <w:w w:val="110"/>
          <w:vertAlign w:val="baseline"/>
        </w:rPr>
        <w:t> constants</w:t>
      </w:r>
      <w:r>
        <w:rPr>
          <w:w w:val="110"/>
          <w:vertAlign w:val="baseline"/>
        </w:rPr>
        <w:t> for </w:t>
      </w:r>
      <w:r>
        <w:rPr>
          <w:spacing w:val="2"/>
          <w:vertAlign w:val="baseline"/>
        </w:rPr>
        <w:t>considering</w:t>
      </w:r>
      <w:r>
        <w:rPr>
          <w:spacing w:val="23"/>
          <w:vertAlign w:val="baseline"/>
        </w:rPr>
        <w:t> </w:t>
      </w:r>
      <w:r>
        <w:rPr>
          <w:spacing w:val="2"/>
          <w:vertAlign w:val="baseline"/>
        </w:rPr>
        <w:t>geometric</w:t>
      </w:r>
      <w:r>
        <w:rPr>
          <w:spacing w:val="24"/>
          <w:vertAlign w:val="baseline"/>
        </w:rPr>
        <w:t> </w:t>
      </w:r>
      <w:r>
        <w:rPr>
          <w:spacing w:val="2"/>
          <w:vertAlign w:val="baseline"/>
        </w:rPr>
        <w:t>constants,</w:t>
      </w:r>
      <w:r>
        <w:rPr>
          <w:spacing w:val="26"/>
          <w:vertAlign w:val="baseline"/>
        </w:rPr>
        <w:t> </w:t>
      </w:r>
      <w:r>
        <w:rPr>
          <w:spacing w:val="2"/>
          <w:vertAlign w:val="baseline"/>
        </w:rPr>
        <w:t>including</w:t>
      </w:r>
      <w:r>
        <w:rPr>
          <w:spacing w:val="26"/>
          <w:vertAlign w:val="baseline"/>
        </w:rPr>
        <w:t> </w:t>
      </w:r>
      <w:r>
        <w:rPr>
          <w:spacing w:val="2"/>
          <w:vertAlign w:val="baseline"/>
        </w:rPr>
        <w:t>cylindrical</w:t>
      </w:r>
      <w:r>
        <w:rPr>
          <w:spacing w:val="23"/>
          <w:vertAlign w:val="baseline"/>
        </w:rPr>
        <w:t> </w:t>
      </w:r>
      <w:r>
        <w:rPr>
          <w:spacing w:val="2"/>
          <w:vertAlign w:val="baseline"/>
        </w:rPr>
        <w:t>foamy</w:t>
      </w:r>
      <w:r>
        <w:rPr>
          <w:spacing w:val="26"/>
          <w:vertAlign w:val="baseline"/>
        </w:rPr>
        <w:t> </w:t>
      </w:r>
      <w:r>
        <w:rPr>
          <w:spacing w:val="2"/>
          <w:vertAlign w:val="baseline"/>
        </w:rPr>
        <w:t>joints</w:t>
      </w:r>
      <w:r>
        <w:rPr>
          <w:spacing w:val="24"/>
          <w:vertAlign w:val="baseline"/>
        </w:rPr>
        <w:t> </w:t>
      </w:r>
      <w:r>
        <w:rPr>
          <w:spacing w:val="2"/>
          <w:vertAlign w:val="baseline"/>
        </w:rPr>
        <w:t>with</w:t>
      </w:r>
      <w:r>
        <w:rPr>
          <w:spacing w:val="24"/>
          <w:vertAlign w:val="baseline"/>
        </w:rPr>
        <w:t> </w:t>
      </w:r>
      <w:r>
        <w:rPr>
          <w:spacing w:val="2"/>
          <w:vertAlign w:val="baseline"/>
        </w:rPr>
        <w:t>concave</w:t>
      </w:r>
      <w:r>
        <w:rPr>
          <w:spacing w:val="24"/>
          <w:vertAlign w:val="baseline"/>
        </w:rPr>
        <w:t> </w:t>
      </w:r>
      <w:r>
        <w:rPr>
          <w:spacing w:val="2"/>
          <w:vertAlign w:val="baseline"/>
        </w:rPr>
        <w:t>hemispherical</w:t>
      </w:r>
      <w:r>
        <w:rPr>
          <w:spacing w:val="25"/>
          <w:vertAlign w:val="baseline"/>
        </w:rPr>
        <w:t> </w:t>
      </w:r>
      <w:r>
        <w:rPr>
          <w:spacing w:val="2"/>
          <w:vertAlign w:val="baseline"/>
        </w:rPr>
        <w:t>ends</w:t>
      </w:r>
      <w:r>
        <w:rPr>
          <w:spacing w:val="24"/>
          <w:vertAlign w:val="baseline"/>
        </w:rPr>
        <w:t> </w:t>
      </w:r>
      <w:r>
        <w:rPr>
          <w:spacing w:val="2"/>
          <w:vertAlign w:val="baseline"/>
        </w:rPr>
        <w:t>and</w:t>
      </w:r>
      <w:r>
        <w:rPr>
          <w:spacing w:val="24"/>
          <w:vertAlign w:val="baseline"/>
        </w:rPr>
        <w:t> </w:t>
      </w:r>
      <w:r>
        <w:rPr>
          <w:spacing w:val="2"/>
          <w:vertAlign w:val="baseline"/>
        </w:rPr>
        <w:t>the</w:t>
      </w:r>
      <w:r>
        <w:rPr>
          <w:spacing w:val="26"/>
          <w:vertAlign w:val="baseline"/>
        </w:rPr>
        <w:t> </w:t>
      </w:r>
      <w:r>
        <w:rPr>
          <w:spacing w:val="2"/>
          <w:vertAlign w:val="baseline"/>
        </w:rPr>
        <w:t>morphology</w:t>
      </w:r>
      <w:r>
        <w:rPr>
          <w:spacing w:val="23"/>
          <w:vertAlign w:val="baseline"/>
        </w:rPr>
        <w:t> </w:t>
      </w:r>
      <w:r>
        <w:rPr>
          <w:spacing w:val="2"/>
          <w:vertAlign w:val="baseline"/>
        </w:rPr>
        <w:t>of</w:t>
      </w:r>
      <w:r>
        <w:rPr>
          <w:spacing w:val="24"/>
          <w:vertAlign w:val="baseline"/>
        </w:rPr>
        <w:t> </w:t>
      </w:r>
      <w:r>
        <w:rPr>
          <w:spacing w:val="2"/>
          <w:vertAlign w:val="baseline"/>
        </w:rPr>
        <w:t>the</w:t>
      </w:r>
      <w:r>
        <w:rPr>
          <w:spacing w:val="24"/>
          <w:vertAlign w:val="baseline"/>
        </w:rPr>
        <w:t> </w:t>
      </w:r>
      <w:r>
        <w:rPr>
          <w:spacing w:val="-2"/>
          <w:vertAlign w:val="baseline"/>
        </w:rPr>
        <w:t>pores.</w:t>
      </w:r>
    </w:p>
    <w:p>
      <w:pPr>
        <w:pStyle w:val="BodyText"/>
        <w:spacing w:line="99" w:lineRule="exact"/>
        <w:ind w:left="311"/>
      </w:pPr>
      <w:r>
        <w:rPr>
          <w:w w:val="110"/>
        </w:rPr>
        <w:t>When</w:t>
      </w:r>
      <w:r>
        <w:rPr>
          <w:spacing w:val="-6"/>
          <w:w w:val="110"/>
        </w:rPr>
        <w:t> </w:t>
      </w:r>
      <w:r>
        <w:rPr>
          <w:w w:val="110"/>
        </w:rPr>
        <w:t>the</w:t>
      </w:r>
      <w:r>
        <w:rPr>
          <w:spacing w:val="-4"/>
          <w:w w:val="110"/>
        </w:rPr>
        <w:t> </w:t>
      </w:r>
      <w:r>
        <w:rPr>
          <w:w w:val="110"/>
        </w:rPr>
        <w:t>applied</w:t>
      </w:r>
      <w:r>
        <w:rPr>
          <w:spacing w:val="-5"/>
          <w:w w:val="110"/>
        </w:rPr>
        <w:t> </w:t>
      </w:r>
      <w:r>
        <w:rPr>
          <w:w w:val="110"/>
        </w:rPr>
        <w:t>force</w:t>
      </w:r>
      <w:r>
        <w:rPr>
          <w:spacing w:val="-5"/>
          <w:w w:val="110"/>
        </w:rPr>
        <w:t> </w:t>
      </w:r>
      <w:r>
        <w:rPr>
          <w:w w:val="110"/>
        </w:rPr>
        <w:t>exceeds</w:t>
      </w:r>
      <w:r>
        <w:rPr>
          <w:spacing w:val="-3"/>
          <w:w w:val="110"/>
        </w:rPr>
        <w:t> </w:t>
      </w:r>
      <w:r>
        <w:rPr>
          <w:w w:val="110"/>
        </w:rPr>
        <w:t>the</w:t>
      </w:r>
      <w:r>
        <w:rPr>
          <w:spacing w:val="-5"/>
          <w:w w:val="110"/>
        </w:rPr>
        <w:t> </w:t>
      </w:r>
      <w:r>
        <w:rPr>
          <w:w w:val="110"/>
        </w:rPr>
        <w:t>bonding</w:t>
      </w:r>
      <w:r>
        <w:rPr>
          <w:spacing w:val="-4"/>
          <w:w w:val="110"/>
        </w:rPr>
        <w:t> </w:t>
      </w:r>
      <w:r>
        <w:rPr>
          <w:w w:val="110"/>
        </w:rPr>
        <w:t>force</w:t>
      </w:r>
      <w:r>
        <w:rPr>
          <w:spacing w:val="-5"/>
          <w:w w:val="110"/>
        </w:rPr>
        <w:t> </w:t>
      </w:r>
      <w:r>
        <w:rPr>
          <w:w w:val="110"/>
        </w:rPr>
        <w:t>of</w:t>
      </w:r>
      <w:r>
        <w:rPr>
          <w:spacing w:val="-5"/>
          <w:w w:val="110"/>
        </w:rPr>
        <w:t> </w:t>
      </w:r>
      <w:r>
        <w:rPr>
          <w:w w:val="110"/>
        </w:rPr>
        <w:t>joints,</w:t>
      </w:r>
      <w:r>
        <w:rPr>
          <w:spacing w:val="-5"/>
          <w:w w:val="110"/>
        </w:rPr>
        <w:t> </w:t>
      </w:r>
      <w:r>
        <w:rPr>
          <w:w w:val="110"/>
        </w:rPr>
        <w:t>which</w:t>
      </w:r>
      <w:r>
        <w:rPr>
          <w:spacing w:val="-4"/>
          <w:w w:val="110"/>
        </w:rPr>
        <w:t> </w:t>
      </w:r>
      <w:r>
        <w:rPr>
          <w:w w:val="110"/>
        </w:rPr>
        <w:t>are</w:t>
      </w:r>
      <w:r>
        <w:rPr>
          <w:spacing w:val="-5"/>
          <w:w w:val="110"/>
        </w:rPr>
        <w:t> </w:t>
      </w:r>
      <w:r>
        <w:rPr>
          <w:i/>
          <w:w w:val="110"/>
        </w:rPr>
        <w:t>F</w:t>
      </w:r>
      <w:r>
        <w:rPr>
          <w:rFonts w:ascii="Cambria" w:hAnsi="Cambria"/>
          <w:w w:val="110"/>
          <w:position w:val="6"/>
          <w:sz w:val="15"/>
        </w:rPr>
        <w:t>ʹ</w:t>
      </w:r>
      <w:r>
        <w:rPr>
          <w:rFonts w:ascii="Cambria" w:hAnsi="Cambria"/>
          <w:spacing w:val="33"/>
          <w:w w:val="110"/>
          <w:position w:val="6"/>
          <w:sz w:val="15"/>
        </w:rPr>
        <w:t> </w:t>
      </w:r>
      <w:r>
        <w:rPr>
          <w:w w:val="110"/>
        </w:rPr>
        <w:t>in</w:t>
      </w:r>
      <w:r>
        <w:rPr>
          <w:spacing w:val="-4"/>
          <w:w w:val="110"/>
        </w:rPr>
        <w:t> </w:t>
      </w:r>
      <w:r>
        <w:rPr>
          <w:w w:val="110"/>
        </w:rPr>
        <w:t>the</w:t>
      </w:r>
      <w:r>
        <w:rPr>
          <w:spacing w:val="-5"/>
          <w:w w:val="110"/>
        </w:rPr>
        <w:t> </w:t>
      </w:r>
      <w:r>
        <w:rPr>
          <w:w w:val="110"/>
        </w:rPr>
        <w:t>normal</w:t>
      </w:r>
      <w:r>
        <w:rPr>
          <w:spacing w:val="-4"/>
          <w:w w:val="110"/>
        </w:rPr>
        <w:t> </w:t>
      </w:r>
      <w:r>
        <w:rPr>
          <w:w w:val="110"/>
        </w:rPr>
        <w:t>direction</w:t>
      </w:r>
      <w:r>
        <w:rPr>
          <w:spacing w:val="-4"/>
          <w:w w:val="110"/>
        </w:rPr>
        <w:t> </w:t>
      </w:r>
      <w:r>
        <w:rPr>
          <w:w w:val="110"/>
        </w:rPr>
        <w:t>and</w:t>
      </w:r>
      <w:r>
        <w:rPr>
          <w:spacing w:val="-5"/>
          <w:w w:val="110"/>
        </w:rPr>
        <w:t> </w:t>
      </w:r>
      <w:r>
        <w:rPr>
          <w:i/>
          <w:w w:val="110"/>
        </w:rPr>
        <w:t>F</w:t>
      </w:r>
      <w:r>
        <w:rPr>
          <w:rFonts w:ascii="Cambria" w:hAnsi="Cambria"/>
          <w:w w:val="110"/>
          <w:position w:val="6"/>
          <w:sz w:val="15"/>
        </w:rPr>
        <w:t>ʹ</w:t>
      </w:r>
      <w:r>
        <w:rPr>
          <w:rFonts w:ascii="Cambria" w:hAnsi="Cambria"/>
          <w:spacing w:val="16"/>
          <w:w w:val="110"/>
          <w:position w:val="6"/>
          <w:sz w:val="15"/>
        </w:rPr>
        <w:t> </w:t>
      </w:r>
      <w:r>
        <w:rPr>
          <w:w w:val="110"/>
        </w:rPr>
        <w:t>in</w:t>
      </w:r>
      <w:r>
        <w:rPr>
          <w:spacing w:val="-5"/>
          <w:w w:val="110"/>
        </w:rPr>
        <w:t> </w:t>
      </w:r>
      <w:r>
        <w:rPr>
          <w:w w:val="110"/>
        </w:rPr>
        <w:t>the</w:t>
      </w:r>
      <w:r>
        <w:rPr>
          <w:spacing w:val="-4"/>
          <w:w w:val="110"/>
        </w:rPr>
        <w:t> </w:t>
      </w:r>
      <w:r>
        <w:rPr>
          <w:w w:val="110"/>
        </w:rPr>
        <w:t>shear</w:t>
      </w:r>
      <w:r>
        <w:rPr>
          <w:spacing w:val="-5"/>
          <w:w w:val="110"/>
        </w:rPr>
        <w:t> </w:t>
      </w:r>
      <w:r>
        <w:rPr>
          <w:w w:val="110"/>
        </w:rPr>
        <w:t>direction,</w:t>
      </w:r>
      <w:r>
        <w:rPr>
          <w:spacing w:val="-5"/>
          <w:w w:val="110"/>
        </w:rPr>
        <w:t> the</w:t>
      </w:r>
    </w:p>
    <w:p>
      <w:pPr>
        <w:tabs>
          <w:tab w:pos="7495" w:val="left" w:leader="none"/>
        </w:tabs>
        <w:spacing w:line="97" w:lineRule="exact" w:before="0"/>
        <w:ind w:left="5330" w:right="0" w:firstLine="0"/>
        <w:jc w:val="left"/>
        <w:rPr>
          <w:i/>
          <w:sz w:val="11"/>
        </w:rPr>
      </w:pPr>
      <w:r>
        <w:rPr>
          <w:i/>
          <w:spacing w:val="-10"/>
          <w:w w:val="105"/>
          <w:sz w:val="11"/>
        </w:rPr>
        <w:t>n</w:t>
      </w:r>
      <w:r>
        <w:rPr>
          <w:i/>
          <w:sz w:val="11"/>
        </w:rPr>
        <w:tab/>
      </w:r>
      <w:r>
        <w:rPr>
          <w:i/>
          <w:spacing w:val="-10"/>
          <w:w w:val="105"/>
          <w:sz w:val="11"/>
        </w:rPr>
        <w:t>s</w:t>
      </w:r>
    </w:p>
    <w:p>
      <w:pPr>
        <w:pStyle w:val="BodyText"/>
        <w:spacing w:line="123" w:lineRule="exact"/>
        <w:ind w:left="72"/>
      </w:pPr>
      <w:r>
        <w:rPr>
          <w:w w:val="110"/>
        </w:rPr>
        <w:t>joint experiences</w:t>
      </w:r>
      <w:r>
        <w:rPr>
          <w:spacing w:val="1"/>
          <w:w w:val="110"/>
        </w:rPr>
        <w:t> </w:t>
      </w:r>
      <w:r>
        <w:rPr>
          <w:w w:val="110"/>
        </w:rPr>
        <w:t>sudden debonding</w:t>
      </w:r>
      <w:r>
        <w:rPr>
          <w:spacing w:val="-1"/>
          <w:w w:val="110"/>
        </w:rPr>
        <w:t> </w:t>
      </w:r>
      <w:r>
        <w:rPr>
          <w:w w:val="110"/>
        </w:rPr>
        <w:t>and</w:t>
      </w:r>
      <w:r>
        <w:rPr>
          <w:spacing w:val="1"/>
          <w:w w:val="110"/>
        </w:rPr>
        <w:t> </w:t>
      </w:r>
      <w:r>
        <w:rPr>
          <w:w w:val="110"/>
        </w:rPr>
        <w:t>the reaction</w:t>
      </w:r>
      <w:r>
        <w:rPr>
          <w:spacing w:val="1"/>
          <w:w w:val="110"/>
        </w:rPr>
        <w:t> </w:t>
      </w:r>
      <w:r>
        <w:rPr>
          <w:w w:val="110"/>
        </w:rPr>
        <w:t>force back to zero directly.</w:t>
      </w:r>
      <w:r>
        <w:rPr>
          <w:spacing w:val="1"/>
          <w:w w:val="110"/>
        </w:rPr>
        <w:t> </w:t>
      </w:r>
      <w:r>
        <w:rPr>
          <w:i/>
          <w:w w:val="110"/>
        </w:rPr>
        <w:t>F</w:t>
      </w:r>
      <w:r>
        <w:rPr>
          <w:rFonts w:ascii="Cambria" w:hAnsi="Cambria"/>
          <w:w w:val="110"/>
          <w:position w:val="6"/>
          <w:sz w:val="15"/>
        </w:rPr>
        <w:t>ʹ</w:t>
      </w:r>
      <w:r>
        <w:rPr>
          <w:rFonts w:ascii="Cambria" w:hAnsi="Cambria"/>
          <w:spacing w:val="37"/>
          <w:w w:val="110"/>
          <w:position w:val="6"/>
          <w:sz w:val="15"/>
        </w:rPr>
        <w:t> </w:t>
      </w:r>
      <w:r>
        <w:rPr>
          <w:w w:val="110"/>
        </w:rPr>
        <w:t>and</w:t>
      </w:r>
      <w:r>
        <w:rPr>
          <w:spacing w:val="1"/>
          <w:w w:val="110"/>
        </w:rPr>
        <w:t> </w:t>
      </w:r>
      <w:r>
        <w:rPr>
          <w:i/>
          <w:w w:val="110"/>
        </w:rPr>
        <w:t>F</w:t>
      </w:r>
      <w:r>
        <w:rPr>
          <w:rFonts w:ascii="Cambria" w:hAnsi="Cambria"/>
          <w:w w:val="110"/>
          <w:position w:val="6"/>
          <w:sz w:val="15"/>
        </w:rPr>
        <w:t>ʹ</w:t>
      </w:r>
      <w:r>
        <w:rPr>
          <w:rFonts w:ascii="Cambria" w:hAnsi="Cambria"/>
          <w:spacing w:val="37"/>
          <w:w w:val="110"/>
          <w:position w:val="6"/>
          <w:sz w:val="15"/>
        </w:rPr>
        <w:t> </w:t>
      </w:r>
      <w:r>
        <w:rPr>
          <w:w w:val="110"/>
        </w:rPr>
        <w:t>are</w:t>
      </w:r>
      <w:r>
        <w:rPr>
          <w:spacing w:val="1"/>
          <w:w w:val="110"/>
        </w:rPr>
        <w:t> </w:t>
      </w:r>
      <w:r>
        <w:rPr>
          <w:w w:val="110"/>
        </w:rPr>
        <w:t>given </w:t>
      </w:r>
      <w:r>
        <w:rPr>
          <w:spacing w:val="-5"/>
          <w:w w:val="110"/>
        </w:rPr>
        <w:t>as</w:t>
      </w:r>
    </w:p>
    <w:p>
      <w:pPr>
        <w:tabs>
          <w:tab w:pos="6400" w:val="left" w:leader="none"/>
        </w:tabs>
        <w:spacing w:line="122" w:lineRule="exact" w:before="0"/>
        <w:ind w:left="5892" w:right="0" w:firstLine="0"/>
        <w:jc w:val="left"/>
        <w:rPr>
          <w:i/>
          <w:sz w:val="11"/>
        </w:rPr>
      </w:pPr>
      <w:r>
        <w:rPr>
          <w:i/>
          <w:spacing w:val="-10"/>
          <w:w w:val="105"/>
          <w:sz w:val="11"/>
        </w:rPr>
        <w:t>n</w:t>
      </w:r>
      <w:r>
        <w:rPr>
          <w:i/>
          <w:sz w:val="11"/>
        </w:rPr>
        <w:tab/>
      </w:r>
      <w:r>
        <w:rPr>
          <w:i/>
          <w:spacing w:val="-10"/>
          <w:w w:val="105"/>
          <w:sz w:val="11"/>
        </w:rPr>
        <w:t>n</w:t>
      </w:r>
    </w:p>
    <w:p>
      <w:pPr>
        <w:tabs>
          <w:tab w:pos="9097" w:val="left" w:leader="none"/>
        </w:tabs>
        <w:spacing w:before="60"/>
        <w:ind w:left="550" w:right="0" w:firstLine="0"/>
        <w:jc w:val="left"/>
        <w:rPr>
          <w:sz w:val="16"/>
        </w:rPr>
      </w:pPr>
      <w:r>
        <w:rPr>
          <w:sz w:val="16"/>
        </w:rPr>
        <mc:AlternateContent>
          <mc:Choice Requires="wps">
            <w:drawing>
              <wp:anchor distT="0" distB="0" distL="0" distR="0" allowOverlap="1" layoutInCell="1" locked="0" behindDoc="1" simplePos="0" relativeHeight="486183936">
                <wp:simplePos x="0" y="0"/>
                <wp:positionH relativeFrom="page">
                  <wp:posOffset>851039</wp:posOffset>
                </wp:positionH>
                <wp:positionV relativeFrom="paragraph">
                  <wp:posOffset>137301</wp:posOffset>
                </wp:positionV>
                <wp:extent cx="34925" cy="7302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34925" cy="73025"/>
                        </a:xfrm>
                        <a:prstGeom prst="rect">
                          <a:avLst/>
                        </a:prstGeom>
                      </wps:spPr>
                      <wps:txbx>
                        <w:txbxContent>
                          <w:p>
                            <w:pPr>
                              <w:spacing w:line="113" w:lineRule="exact" w:before="0"/>
                              <w:ind w:left="0" w:right="0" w:firstLine="0"/>
                              <w:jc w:val="left"/>
                              <w:rPr>
                                <w:i/>
                                <w:sz w:val="10"/>
                              </w:rPr>
                            </w:pPr>
                            <w:r>
                              <w:rPr>
                                <w:i/>
                                <w:spacing w:val="-10"/>
                                <w:w w:val="110"/>
                                <w:sz w:val="10"/>
                              </w:rPr>
                              <w:t>n</w:t>
                            </w:r>
                          </w:p>
                        </w:txbxContent>
                      </wps:txbx>
                      <wps:bodyPr wrap="square" lIns="0" tIns="0" rIns="0" bIns="0" rtlCol="0">
                        <a:noAutofit/>
                      </wps:bodyPr>
                    </wps:wsp>
                  </a:graphicData>
                </a:graphic>
              </wp:anchor>
            </w:drawing>
          </mc:Choice>
          <mc:Fallback>
            <w:pict>
              <v:shape style="position:absolute;margin-left:67.011002pt;margin-top:10.811118pt;width:2.75pt;height:5.75pt;mso-position-horizontal-relative:page;mso-position-vertical-relative:paragraph;z-index:-17132544" type="#_x0000_t202" id="docshape103" filled="false" stroked="false">
                <v:textbox inset="0,0,0,0">
                  <w:txbxContent>
                    <w:p>
                      <w:pPr>
                        <w:spacing w:line="113" w:lineRule="exact" w:before="0"/>
                        <w:ind w:left="0" w:right="0" w:firstLine="0"/>
                        <w:jc w:val="left"/>
                        <w:rPr>
                          <w:i/>
                          <w:sz w:val="10"/>
                        </w:rPr>
                      </w:pPr>
                      <w:r>
                        <w:rPr>
                          <w:i/>
                          <w:spacing w:val="-10"/>
                          <w:w w:val="110"/>
                          <w:sz w:val="10"/>
                        </w:rPr>
                        <w:t>n</w:t>
                      </w:r>
                    </w:p>
                  </w:txbxContent>
                </v:textbox>
                <w10:wrap type="none"/>
              </v:shape>
            </w:pict>
          </mc:Fallback>
        </mc:AlternateContent>
      </w:r>
      <w:r>
        <w:rPr>
          <w:i/>
          <w:spacing w:val="-4"/>
          <w:w w:val="105"/>
          <w:sz w:val="16"/>
        </w:rPr>
        <w:t>F</w:t>
      </w:r>
      <w:r>
        <w:rPr>
          <w:rFonts w:ascii="Cambria" w:hAnsi="Cambria"/>
          <w:spacing w:val="-4"/>
          <w:w w:val="105"/>
          <w:position w:val="7"/>
          <w:sz w:val="14"/>
        </w:rPr>
        <w:t>ʹ</w:t>
      </w:r>
      <w:r>
        <w:rPr>
          <w:rFonts w:ascii="Cambria" w:hAnsi="Cambria"/>
          <w:spacing w:val="18"/>
          <w:w w:val="105"/>
          <w:position w:val="7"/>
          <w:sz w:val="14"/>
        </w:rPr>
        <w:t> </w:t>
      </w:r>
      <w:r>
        <w:rPr>
          <w:rFonts w:ascii="Lucida Sans Unicode" w:hAnsi="Lucida Sans Unicode"/>
          <w:spacing w:val="-4"/>
          <w:w w:val="105"/>
          <w:sz w:val="16"/>
        </w:rPr>
        <w:t>=</w:t>
      </w:r>
      <w:r>
        <w:rPr>
          <w:rFonts w:ascii="Lucida Sans Unicode" w:hAnsi="Lucida Sans Unicode"/>
          <w:spacing w:val="-10"/>
          <w:w w:val="105"/>
          <w:sz w:val="16"/>
        </w:rPr>
        <w:t> </w:t>
      </w:r>
      <w:r>
        <w:rPr>
          <w:i/>
          <w:spacing w:val="-4"/>
          <w:w w:val="105"/>
          <w:sz w:val="16"/>
        </w:rPr>
        <w:t>A</w:t>
      </w:r>
      <w:r>
        <w:rPr>
          <w:i/>
          <w:spacing w:val="-4"/>
          <w:w w:val="105"/>
          <w:sz w:val="16"/>
          <w:vertAlign w:val="subscript"/>
        </w:rPr>
        <w:t>j</w:t>
      </w:r>
      <w:r>
        <w:rPr>
          <w:rFonts w:ascii="Arial" w:hAnsi="Arial"/>
          <w:i/>
          <w:spacing w:val="-4"/>
          <w:w w:val="105"/>
          <w:sz w:val="17"/>
          <w:vertAlign w:val="baseline"/>
        </w:rPr>
        <w:t>σ</w:t>
      </w:r>
      <w:r>
        <w:rPr>
          <w:i/>
          <w:spacing w:val="-4"/>
          <w:w w:val="105"/>
          <w:sz w:val="17"/>
          <w:vertAlign w:val="subscript"/>
        </w:rPr>
        <w:t>b</w:t>
      </w:r>
      <w:r>
        <w:rPr>
          <w:i/>
          <w:sz w:val="17"/>
          <w:vertAlign w:val="baseline"/>
        </w:rPr>
        <w:tab/>
      </w:r>
      <w:r>
        <w:rPr>
          <w:spacing w:val="-4"/>
          <w:w w:val="105"/>
          <w:sz w:val="16"/>
          <w:vertAlign w:val="baseline"/>
        </w:rPr>
        <w:t>(31)</w:t>
      </w:r>
    </w:p>
    <w:p>
      <w:pPr>
        <w:tabs>
          <w:tab w:pos="9097" w:val="left" w:leader="none"/>
        </w:tabs>
        <w:spacing w:before="136"/>
        <w:ind w:left="550" w:right="0" w:firstLine="0"/>
        <w:jc w:val="left"/>
        <w:rPr>
          <w:sz w:val="16"/>
        </w:rPr>
      </w:pPr>
      <w:r>
        <w:rPr>
          <w:sz w:val="16"/>
        </w:rPr>
        <mc:AlternateContent>
          <mc:Choice Requires="wps">
            <w:drawing>
              <wp:anchor distT="0" distB="0" distL="0" distR="0" allowOverlap="1" layoutInCell="1" locked="0" behindDoc="1" simplePos="0" relativeHeight="486184448">
                <wp:simplePos x="0" y="0"/>
                <wp:positionH relativeFrom="page">
                  <wp:posOffset>851039</wp:posOffset>
                </wp:positionH>
                <wp:positionV relativeFrom="paragraph">
                  <wp:posOffset>185498</wp:posOffset>
                </wp:positionV>
                <wp:extent cx="24765" cy="7302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4765" cy="73025"/>
                        </a:xfrm>
                        <a:prstGeom prst="rect">
                          <a:avLst/>
                        </a:prstGeom>
                      </wps:spPr>
                      <wps:txbx>
                        <w:txbxContent>
                          <w:p>
                            <w:pPr>
                              <w:spacing w:line="113" w:lineRule="exact" w:before="0"/>
                              <w:ind w:left="0" w:right="0" w:firstLine="0"/>
                              <w:jc w:val="left"/>
                              <w:rPr>
                                <w:i/>
                                <w:sz w:val="10"/>
                              </w:rPr>
                            </w:pPr>
                            <w:r>
                              <w:rPr>
                                <w:i/>
                                <w:spacing w:val="-10"/>
                                <w:sz w:val="10"/>
                              </w:rPr>
                              <w:t>s</w:t>
                            </w:r>
                          </w:p>
                        </w:txbxContent>
                      </wps:txbx>
                      <wps:bodyPr wrap="square" lIns="0" tIns="0" rIns="0" bIns="0" rtlCol="0">
                        <a:noAutofit/>
                      </wps:bodyPr>
                    </wps:wsp>
                  </a:graphicData>
                </a:graphic>
              </wp:anchor>
            </w:drawing>
          </mc:Choice>
          <mc:Fallback>
            <w:pict>
              <v:shape style="position:absolute;margin-left:67.011002pt;margin-top:14.606219pt;width:1.95pt;height:5.75pt;mso-position-horizontal-relative:page;mso-position-vertical-relative:paragraph;z-index:-17132032" type="#_x0000_t202" id="docshape104" filled="false" stroked="false">
                <v:textbox inset="0,0,0,0">
                  <w:txbxContent>
                    <w:p>
                      <w:pPr>
                        <w:spacing w:line="113" w:lineRule="exact" w:before="0"/>
                        <w:ind w:left="0" w:right="0" w:firstLine="0"/>
                        <w:jc w:val="left"/>
                        <w:rPr>
                          <w:i/>
                          <w:sz w:val="10"/>
                        </w:rPr>
                      </w:pPr>
                      <w:r>
                        <w:rPr>
                          <w:i/>
                          <w:spacing w:val="-10"/>
                          <w:sz w:val="10"/>
                        </w:rPr>
                        <w:t>s</w:t>
                      </w:r>
                    </w:p>
                  </w:txbxContent>
                </v:textbox>
                <w10:wrap type="none"/>
              </v:shape>
            </w:pict>
          </mc:Fallback>
        </mc:AlternateContent>
      </w:r>
      <w:r>
        <w:rPr>
          <w:i/>
          <w:sz w:val="16"/>
        </w:rPr>
        <w:t>F</w:t>
      </w:r>
      <w:r>
        <w:rPr>
          <w:rFonts w:ascii="Cambria" w:hAnsi="Cambria"/>
          <w:position w:val="7"/>
          <w:sz w:val="14"/>
        </w:rPr>
        <w:t>ʹ</w:t>
      </w:r>
      <w:r>
        <w:rPr>
          <w:rFonts w:ascii="Cambria" w:hAnsi="Cambria"/>
          <w:spacing w:val="10"/>
          <w:position w:val="7"/>
          <w:sz w:val="14"/>
        </w:rPr>
        <w:t> </w:t>
      </w:r>
      <w:r>
        <w:rPr>
          <w:rFonts w:ascii="Lucida Sans Unicode" w:hAnsi="Lucida Sans Unicode"/>
          <w:sz w:val="16"/>
        </w:rPr>
        <w:t>=</w:t>
      </w:r>
      <w:r>
        <w:rPr>
          <w:rFonts w:ascii="Lucida Sans Unicode" w:hAnsi="Lucida Sans Unicode"/>
          <w:spacing w:val="-13"/>
          <w:sz w:val="16"/>
        </w:rPr>
        <w:t> </w:t>
      </w:r>
      <w:r>
        <w:rPr>
          <w:i/>
          <w:spacing w:val="-4"/>
          <w:sz w:val="16"/>
        </w:rPr>
        <w:t>A</w:t>
      </w:r>
      <w:r>
        <w:rPr>
          <w:i/>
          <w:spacing w:val="-4"/>
          <w:sz w:val="16"/>
          <w:vertAlign w:val="subscript"/>
        </w:rPr>
        <w:t>j</w:t>
      </w:r>
      <w:r>
        <w:rPr>
          <w:rFonts w:ascii="Arial" w:hAnsi="Arial"/>
          <w:i/>
          <w:spacing w:val="-4"/>
          <w:sz w:val="17"/>
          <w:vertAlign w:val="baseline"/>
        </w:rPr>
        <w:t>τ</w:t>
      </w:r>
      <w:r>
        <w:rPr>
          <w:i/>
          <w:spacing w:val="-4"/>
          <w:sz w:val="17"/>
          <w:vertAlign w:val="subscript"/>
        </w:rPr>
        <w:t>b</w:t>
      </w:r>
      <w:r>
        <w:rPr>
          <w:i/>
          <w:sz w:val="17"/>
          <w:vertAlign w:val="baseline"/>
        </w:rPr>
        <w:tab/>
      </w:r>
      <w:r>
        <w:rPr>
          <w:spacing w:val="-4"/>
          <w:sz w:val="16"/>
          <w:vertAlign w:val="baseline"/>
        </w:rPr>
        <w:t>(32)</w:t>
      </w:r>
    </w:p>
    <w:p>
      <w:pPr>
        <w:pStyle w:val="BodyText"/>
        <w:spacing w:before="168"/>
        <w:ind w:left="72"/>
      </w:pPr>
      <w:r>
        <w:rPr>
          <w:w w:val="110"/>
        </w:rPr>
        <w:t>where</w:t>
      </w:r>
      <w:r>
        <w:rPr>
          <w:spacing w:val="-4"/>
          <w:w w:val="110"/>
        </w:rPr>
        <w:t> </w:t>
      </w:r>
      <w:r>
        <w:rPr>
          <w:rFonts w:ascii="Arial" w:hAnsi="Arial"/>
          <w:i/>
          <w:w w:val="110"/>
          <w:sz w:val="17"/>
        </w:rPr>
        <w:t>σ</w:t>
      </w:r>
      <w:r>
        <w:rPr>
          <w:i/>
          <w:w w:val="110"/>
          <w:sz w:val="17"/>
          <w:vertAlign w:val="subscript"/>
        </w:rPr>
        <w:t>b</w:t>
      </w:r>
      <w:r>
        <w:rPr>
          <w:i/>
          <w:spacing w:val="3"/>
          <w:w w:val="110"/>
          <w:sz w:val="17"/>
          <w:vertAlign w:val="baseline"/>
        </w:rPr>
        <w:t> </w:t>
      </w:r>
      <w:r>
        <w:rPr>
          <w:w w:val="110"/>
          <w:vertAlign w:val="baseline"/>
        </w:rPr>
        <w:t>and</w:t>
      </w:r>
      <w:r>
        <w:rPr>
          <w:spacing w:val="-4"/>
          <w:w w:val="110"/>
          <w:vertAlign w:val="baseline"/>
        </w:rPr>
        <w:t> </w:t>
      </w:r>
      <w:r>
        <w:rPr>
          <w:rFonts w:ascii="Arial" w:hAnsi="Arial"/>
          <w:i/>
          <w:w w:val="110"/>
          <w:sz w:val="17"/>
          <w:vertAlign w:val="baseline"/>
        </w:rPr>
        <w:t>τ</w:t>
      </w:r>
      <w:r>
        <w:rPr>
          <w:i/>
          <w:w w:val="110"/>
          <w:sz w:val="17"/>
          <w:vertAlign w:val="subscript"/>
        </w:rPr>
        <w:t>b</w:t>
      </w:r>
      <w:r>
        <w:rPr>
          <w:i/>
          <w:spacing w:val="4"/>
          <w:w w:val="110"/>
          <w:sz w:val="17"/>
          <w:vertAlign w:val="baseline"/>
        </w:rPr>
        <w:t> </w:t>
      </w:r>
      <w:r>
        <w:rPr>
          <w:w w:val="110"/>
          <w:vertAlign w:val="baseline"/>
        </w:rPr>
        <w:t>are</w:t>
      </w:r>
      <w:r>
        <w:rPr>
          <w:spacing w:val="-4"/>
          <w:w w:val="110"/>
          <w:vertAlign w:val="baseline"/>
        </w:rPr>
        <w:t> </w:t>
      </w:r>
      <w:r>
        <w:rPr>
          <w:w w:val="110"/>
          <w:vertAlign w:val="baseline"/>
        </w:rPr>
        <w:t>the</w:t>
      </w:r>
      <w:r>
        <w:rPr>
          <w:spacing w:val="-4"/>
          <w:w w:val="110"/>
          <w:vertAlign w:val="baseline"/>
        </w:rPr>
        <w:t> </w:t>
      </w:r>
      <w:r>
        <w:rPr>
          <w:w w:val="110"/>
          <w:vertAlign w:val="baseline"/>
        </w:rPr>
        <w:t>equivalent</w:t>
      </w:r>
      <w:r>
        <w:rPr>
          <w:spacing w:val="-4"/>
          <w:w w:val="110"/>
          <w:vertAlign w:val="baseline"/>
        </w:rPr>
        <w:t> </w:t>
      </w:r>
      <w:r>
        <w:rPr>
          <w:w w:val="110"/>
          <w:vertAlign w:val="baseline"/>
        </w:rPr>
        <w:t>bonding</w:t>
      </w:r>
      <w:r>
        <w:rPr>
          <w:spacing w:val="-3"/>
          <w:w w:val="110"/>
          <w:vertAlign w:val="baseline"/>
        </w:rPr>
        <w:t> </w:t>
      </w:r>
      <w:r>
        <w:rPr>
          <w:w w:val="110"/>
          <w:vertAlign w:val="baseline"/>
        </w:rPr>
        <w:t>strength</w:t>
      </w:r>
      <w:r>
        <w:rPr>
          <w:spacing w:val="-4"/>
          <w:w w:val="110"/>
          <w:vertAlign w:val="baseline"/>
        </w:rPr>
        <w:t> </w:t>
      </w:r>
      <w:r>
        <w:rPr>
          <w:w w:val="110"/>
          <w:vertAlign w:val="baseline"/>
        </w:rPr>
        <w:t>in</w:t>
      </w:r>
      <w:r>
        <w:rPr>
          <w:spacing w:val="-4"/>
          <w:w w:val="110"/>
          <w:vertAlign w:val="baseline"/>
        </w:rPr>
        <w:t> </w:t>
      </w:r>
      <w:r>
        <w:rPr>
          <w:w w:val="110"/>
          <w:vertAlign w:val="baseline"/>
        </w:rPr>
        <w:t>the</w:t>
      </w:r>
      <w:r>
        <w:rPr>
          <w:spacing w:val="-4"/>
          <w:w w:val="110"/>
          <w:vertAlign w:val="baseline"/>
        </w:rPr>
        <w:t> </w:t>
      </w:r>
      <w:r>
        <w:rPr>
          <w:w w:val="110"/>
          <w:vertAlign w:val="baseline"/>
        </w:rPr>
        <w:t>normal</w:t>
      </w:r>
      <w:r>
        <w:rPr>
          <w:spacing w:val="-4"/>
          <w:w w:val="110"/>
          <w:vertAlign w:val="baseline"/>
        </w:rPr>
        <w:t> </w:t>
      </w:r>
      <w:r>
        <w:rPr>
          <w:w w:val="110"/>
          <w:vertAlign w:val="baseline"/>
        </w:rPr>
        <w:t>and</w:t>
      </w:r>
      <w:r>
        <w:rPr>
          <w:spacing w:val="-4"/>
          <w:w w:val="110"/>
          <w:vertAlign w:val="baseline"/>
        </w:rPr>
        <w:t> </w:t>
      </w:r>
      <w:r>
        <w:rPr>
          <w:w w:val="110"/>
          <w:vertAlign w:val="baseline"/>
        </w:rPr>
        <w:t>shear</w:t>
      </w:r>
      <w:r>
        <w:rPr>
          <w:spacing w:val="-4"/>
          <w:w w:val="110"/>
          <w:vertAlign w:val="baseline"/>
        </w:rPr>
        <w:t> </w:t>
      </w:r>
      <w:r>
        <w:rPr>
          <w:w w:val="110"/>
          <w:vertAlign w:val="baseline"/>
        </w:rPr>
        <w:t>direction.</w:t>
      </w:r>
      <w:r>
        <w:rPr>
          <w:spacing w:val="-4"/>
          <w:w w:val="110"/>
          <w:vertAlign w:val="baseline"/>
        </w:rPr>
        <w:t> </w:t>
      </w:r>
      <w:r>
        <w:rPr>
          <w:w w:val="110"/>
          <w:vertAlign w:val="baseline"/>
        </w:rPr>
        <w:t>The</w:t>
      </w:r>
      <w:r>
        <w:rPr>
          <w:spacing w:val="-5"/>
          <w:w w:val="110"/>
          <w:vertAlign w:val="baseline"/>
        </w:rPr>
        <w:t> </w:t>
      </w:r>
      <w:r>
        <w:rPr>
          <w:w w:val="110"/>
          <w:vertAlign w:val="baseline"/>
        </w:rPr>
        <w:t>corresponding</w:t>
      </w:r>
      <w:r>
        <w:rPr>
          <w:spacing w:val="-3"/>
          <w:w w:val="110"/>
          <w:vertAlign w:val="baseline"/>
        </w:rPr>
        <w:t> </w:t>
      </w:r>
      <w:r>
        <w:rPr>
          <w:w w:val="110"/>
          <w:vertAlign w:val="baseline"/>
        </w:rPr>
        <w:t>displacements</w:t>
      </w:r>
      <w:r>
        <w:rPr>
          <w:spacing w:val="-4"/>
          <w:w w:val="110"/>
          <w:vertAlign w:val="baseline"/>
        </w:rPr>
        <w:t> </w:t>
      </w:r>
      <w:r>
        <w:rPr>
          <w:w w:val="110"/>
          <w:vertAlign w:val="baseline"/>
        </w:rPr>
        <w:t>are</w:t>
      </w:r>
      <w:r>
        <w:rPr>
          <w:spacing w:val="-3"/>
          <w:w w:val="110"/>
          <w:vertAlign w:val="baseline"/>
        </w:rPr>
        <w:t> </w:t>
      </w:r>
      <w:r>
        <w:rPr>
          <w:w w:val="110"/>
          <w:vertAlign w:val="baseline"/>
        </w:rPr>
        <w:t>given</w:t>
      </w:r>
      <w:r>
        <w:rPr>
          <w:spacing w:val="-4"/>
          <w:w w:val="110"/>
          <w:vertAlign w:val="baseline"/>
        </w:rPr>
        <w:t> </w:t>
      </w:r>
      <w:r>
        <w:rPr>
          <w:spacing w:val="-5"/>
          <w:w w:val="110"/>
          <w:vertAlign w:val="baseline"/>
        </w:rPr>
        <w:t>as</w:t>
      </w:r>
    </w:p>
    <w:p>
      <w:pPr>
        <w:spacing w:line="133" w:lineRule="exact" w:before="89"/>
        <w:ind w:left="996" w:right="0" w:firstLine="0"/>
        <w:jc w:val="left"/>
        <w:rPr>
          <w:rFonts w:ascii="Cambria" w:hAnsi="Cambria"/>
          <w:sz w:val="14"/>
        </w:rPr>
      </w:pPr>
      <w:r>
        <w:rPr>
          <w:rFonts w:ascii="Cambria" w:hAnsi="Cambria"/>
          <w:sz w:val="14"/>
        </w:rPr>
        <mc:AlternateContent>
          <mc:Choice Requires="wps">
            <w:drawing>
              <wp:anchor distT="0" distB="0" distL="0" distR="0" allowOverlap="1" layoutInCell="1" locked="0" behindDoc="1" simplePos="0" relativeHeight="486184960">
                <wp:simplePos x="0" y="0"/>
                <wp:positionH relativeFrom="page">
                  <wp:posOffset>1034639</wp:posOffset>
                </wp:positionH>
                <wp:positionV relativeFrom="paragraph">
                  <wp:posOffset>88620</wp:posOffset>
                </wp:positionV>
                <wp:extent cx="52069" cy="11239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52069" cy="112395"/>
                        </a:xfrm>
                        <a:prstGeom prst="rect">
                          <a:avLst/>
                        </a:prstGeom>
                      </wps:spPr>
                      <wps:txbx>
                        <w:txbxContent>
                          <w:p>
                            <w:pPr>
                              <w:spacing w:line="175" w:lineRule="exact" w:before="0"/>
                              <w:ind w:left="0" w:right="0" w:firstLine="0"/>
                              <w:jc w:val="left"/>
                              <w:rPr>
                                <w:i/>
                                <w:sz w:val="16"/>
                              </w:rPr>
                            </w:pPr>
                            <w:r>
                              <w:rPr>
                                <w:i/>
                                <w:spacing w:val="-10"/>
                                <w:w w:val="80"/>
                                <w:sz w:val="16"/>
                              </w:rPr>
                              <w:t>F</w:t>
                            </w:r>
                          </w:p>
                        </w:txbxContent>
                      </wps:txbx>
                      <wps:bodyPr wrap="square" lIns="0" tIns="0" rIns="0" bIns="0" rtlCol="0">
                        <a:noAutofit/>
                      </wps:bodyPr>
                    </wps:wsp>
                  </a:graphicData>
                </a:graphic>
              </wp:anchor>
            </w:drawing>
          </mc:Choice>
          <mc:Fallback>
            <w:pict>
              <v:shape style="position:absolute;margin-left:81.467697pt;margin-top:6.978001pt;width:4.1pt;height:8.85pt;mso-position-horizontal-relative:page;mso-position-vertical-relative:paragraph;z-index:-17131520" type="#_x0000_t202" id="docshape105" filled="false" stroked="false">
                <v:textbox inset="0,0,0,0">
                  <w:txbxContent>
                    <w:p>
                      <w:pPr>
                        <w:spacing w:line="175" w:lineRule="exact" w:before="0"/>
                        <w:ind w:left="0" w:right="0" w:firstLine="0"/>
                        <w:jc w:val="left"/>
                        <w:rPr>
                          <w:i/>
                          <w:sz w:val="16"/>
                        </w:rPr>
                      </w:pPr>
                      <w:r>
                        <w:rPr>
                          <w:i/>
                          <w:spacing w:val="-10"/>
                          <w:w w:val="80"/>
                          <w:sz w:val="16"/>
                        </w:rPr>
                        <w:t>F</w:t>
                      </w:r>
                    </w:p>
                  </w:txbxContent>
                </v:textbox>
                <w10:wrap type="none"/>
              </v:shape>
            </w:pict>
          </mc:Fallback>
        </mc:AlternateContent>
      </w:r>
      <w:r>
        <w:rPr>
          <w:rFonts w:ascii="Cambria" w:hAnsi="Cambria"/>
          <w:spacing w:val="-10"/>
          <w:w w:val="125"/>
          <w:sz w:val="14"/>
        </w:rPr>
        <w:t>ʹ</w:t>
      </w:r>
    </w:p>
    <w:p>
      <w:pPr>
        <w:tabs>
          <w:tab w:pos="909" w:val="left" w:leader="none"/>
        </w:tabs>
        <w:spacing w:line="27" w:lineRule="exact" w:before="0"/>
        <w:ind w:left="550" w:right="0" w:firstLine="0"/>
        <w:jc w:val="left"/>
        <w:rPr>
          <w:i/>
          <w:sz w:val="10"/>
        </w:rPr>
      </w:pPr>
      <w:r>
        <w:rPr>
          <w:i/>
          <w:spacing w:val="-5"/>
          <w:w w:val="110"/>
          <w:position w:val="-5"/>
          <w:sz w:val="16"/>
        </w:rPr>
        <w:t>u</w:t>
      </w:r>
      <w:r>
        <w:rPr>
          <w:rFonts w:ascii="Cambria" w:hAnsi="Cambria"/>
          <w:spacing w:val="-5"/>
          <w:w w:val="110"/>
          <w:sz w:val="14"/>
        </w:rPr>
        <w:t>ʹ</w:t>
      </w:r>
      <w:r>
        <w:rPr>
          <w:rFonts w:ascii="Cambria" w:hAnsi="Cambria"/>
          <w:sz w:val="14"/>
        </w:rPr>
        <w:tab/>
      </w:r>
      <w:r>
        <w:rPr>
          <w:i/>
          <w:spacing w:val="40"/>
          <w:w w:val="110"/>
          <w:sz w:val="10"/>
          <w:u w:val="single"/>
        </w:rPr>
        <w:t> </w:t>
      </w:r>
      <w:r>
        <w:rPr>
          <w:i/>
          <w:w w:val="110"/>
          <w:sz w:val="10"/>
          <w:u w:val="single"/>
        </w:rPr>
        <w:t>n</w:t>
      </w:r>
    </w:p>
    <w:p>
      <w:pPr>
        <w:spacing w:after="0" w:line="27" w:lineRule="exact"/>
        <w:jc w:val="left"/>
        <w:rPr>
          <w:i/>
          <w:sz w:val="10"/>
        </w:rPr>
        <w:sectPr>
          <w:type w:val="continuous"/>
          <w:pgSz w:w="10890" w:h="14860"/>
          <w:pgMar w:header="615" w:footer="620" w:top="580" w:bottom="280" w:left="708" w:right="708"/>
        </w:sectPr>
      </w:pPr>
    </w:p>
    <w:p>
      <w:pPr>
        <w:spacing w:line="189" w:lineRule="auto" w:before="0"/>
        <w:ind w:left="634" w:right="0" w:firstLine="0"/>
        <w:jc w:val="left"/>
        <w:rPr>
          <w:i/>
          <w:position w:val="-12"/>
          <w:sz w:val="10"/>
        </w:rPr>
      </w:pPr>
      <w:r>
        <w:rPr>
          <w:i/>
          <w:w w:val="105"/>
          <w:sz w:val="16"/>
          <w:vertAlign w:val="subscript"/>
        </w:rPr>
        <w:t>n</w:t>
      </w:r>
      <w:r>
        <w:rPr>
          <w:i/>
          <w:spacing w:val="6"/>
          <w:w w:val="105"/>
          <w:sz w:val="16"/>
          <w:vertAlign w:val="baseline"/>
        </w:rPr>
        <w:t> </w:t>
      </w:r>
      <w:r>
        <w:rPr>
          <w:rFonts w:ascii="Lucida Sans Unicode"/>
          <w:w w:val="105"/>
          <w:sz w:val="16"/>
          <w:vertAlign w:val="baseline"/>
        </w:rPr>
        <w:t>=</w:t>
      </w:r>
      <w:r>
        <w:rPr>
          <w:rFonts w:ascii="Lucida Sans Unicode"/>
          <w:spacing w:val="-12"/>
          <w:w w:val="105"/>
          <w:sz w:val="16"/>
          <w:vertAlign w:val="baseline"/>
        </w:rPr>
        <w:t> </w:t>
      </w:r>
      <w:r>
        <w:rPr>
          <w:i/>
          <w:spacing w:val="-5"/>
          <w:w w:val="105"/>
          <w:position w:val="-10"/>
          <w:sz w:val="16"/>
          <w:vertAlign w:val="baseline"/>
        </w:rPr>
        <w:t>K</w:t>
      </w:r>
      <w:r>
        <w:rPr>
          <w:i/>
          <w:spacing w:val="-5"/>
          <w:w w:val="105"/>
          <w:position w:val="-12"/>
          <w:sz w:val="10"/>
          <w:vertAlign w:val="baseline"/>
        </w:rPr>
        <w:t>n</w:t>
      </w:r>
    </w:p>
    <w:p>
      <w:pPr>
        <w:pStyle w:val="BodyText"/>
        <w:spacing w:line="175" w:lineRule="exact"/>
        <w:ind w:left="634"/>
      </w:pPr>
      <w:r>
        <w:rPr/>
        <w:br w:type="column"/>
      </w:r>
      <w:r>
        <w:rPr>
          <w:spacing w:val="-4"/>
          <w:w w:val="110"/>
        </w:rPr>
        <w:t>(33)</w:t>
      </w:r>
    </w:p>
    <w:p>
      <w:pPr>
        <w:pStyle w:val="BodyText"/>
        <w:spacing w:after="0" w:line="175" w:lineRule="exact"/>
        <w:sectPr>
          <w:type w:val="continuous"/>
          <w:pgSz w:w="10890" w:h="14860"/>
          <w:pgMar w:header="615" w:footer="620" w:top="580" w:bottom="280" w:left="708" w:right="708"/>
          <w:cols w:num="2" w:equalWidth="0">
            <w:col w:w="1110" w:space="7353"/>
            <w:col w:w="1011"/>
          </w:cols>
        </w:sectPr>
      </w:pPr>
    </w:p>
    <w:p>
      <w:pPr>
        <w:spacing w:line="133" w:lineRule="exact" w:before="160"/>
        <w:ind w:left="980" w:right="0" w:firstLine="0"/>
        <w:jc w:val="left"/>
        <w:rPr>
          <w:rFonts w:ascii="Cambria" w:hAnsi="Cambria"/>
          <w:sz w:val="14"/>
        </w:rPr>
      </w:pPr>
      <w:r>
        <w:rPr>
          <w:rFonts w:ascii="Cambria" w:hAnsi="Cambria"/>
          <w:sz w:val="14"/>
        </w:rPr>
        <mc:AlternateContent>
          <mc:Choice Requires="wps">
            <w:drawing>
              <wp:anchor distT="0" distB="0" distL="0" distR="0" allowOverlap="1" layoutInCell="1" locked="0" behindDoc="1" simplePos="0" relativeHeight="486185472">
                <wp:simplePos x="0" y="0"/>
                <wp:positionH relativeFrom="page">
                  <wp:posOffset>1023839</wp:posOffset>
                </wp:positionH>
                <wp:positionV relativeFrom="paragraph">
                  <wp:posOffset>133708</wp:posOffset>
                </wp:positionV>
                <wp:extent cx="52069" cy="11239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52069" cy="112395"/>
                        </a:xfrm>
                        <a:prstGeom prst="rect">
                          <a:avLst/>
                        </a:prstGeom>
                      </wps:spPr>
                      <wps:txbx>
                        <w:txbxContent>
                          <w:p>
                            <w:pPr>
                              <w:spacing w:line="175" w:lineRule="exact" w:before="0"/>
                              <w:ind w:left="0" w:right="0" w:firstLine="0"/>
                              <w:jc w:val="left"/>
                              <w:rPr>
                                <w:i/>
                                <w:sz w:val="16"/>
                              </w:rPr>
                            </w:pPr>
                            <w:r>
                              <w:rPr>
                                <w:i/>
                                <w:spacing w:val="-10"/>
                                <w:w w:val="80"/>
                                <w:sz w:val="16"/>
                              </w:rPr>
                              <w:t>F</w:t>
                            </w:r>
                          </w:p>
                        </w:txbxContent>
                      </wps:txbx>
                      <wps:bodyPr wrap="square" lIns="0" tIns="0" rIns="0" bIns="0" rtlCol="0">
                        <a:noAutofit/>
                      </wps:bodyPr>
                    </wps:wsp>
                  </a:graphicData>
                </a:graphic>
              </wp:anchor>
            </w:drawing>
          </mc:Choice>
          <mc:Fallback>
            <w:pict>
              <v:shape style="position:absolute;margin-left:80.617302pt;margin-top:10.528223pt;width:4.1pt;height:8.85pt;mso-position-horizontal-relative:page;mso-position-vertical-relative:paragraph;z-index:-17131008" type="#_x0000_t202" id="docshape106" filled="false" stroked="false">
                <v:textbox inset="0,0,0,0">
                  <w:txbxContent>
                    <w:p>
                      <w:pPr>
                        <w:spacing w:line="175" w:lineRule="exact" w:before="0"/>
                        <w:ind w:left="0" w:right="0" w:firstLine="0"/>
                        <w:jc w:val="left"/>
                        <w:rPr>
                          <w:i/>
                          <w:sz w:val="16"/>
                        </w:rPr>
                      </w:pPr>
                      <w:r>
                        <w:rPr>
                          <w:i/>
                          <w:spacing w:val="-10"/>
                          <w:w w:val="80"/>
                          <w:sz w:val="16"/>
                        </w:rPr>
                        <w:t>F</w:t>
                      </w:r>
                    </w:p>
                  </w:txbxContent>
                </v:textbox>
                <w10:wrap type="none"/>
              </v:shape>
            </w:pict>
          </mc:Fallback>
        </mc:AlternateContent>
      </w:r>
      <w:r>
        <w:rPr>
          <w:rFonts w:ascii="Cambria" w:hAnsi="Cambria"/>
          <w:spacing w:val="-10"/>
          <w:w w:val="125"/>
          <w:sz w:val="14"/>
        </w:rPr>
        <w:t>ʹ</w:t>
      </w:r>
    </w:p>
    <w:p>
      <w:pPr>
        <w:tabs>
          <w:tab w:pos="987" w:val="left" w:leader="none"/>
        </w:tabs>
        <w:spacing w:line="25" w:lineRule="exact" w:before="0"/>
        <w:ind w:left="550" w:right="0" w:firstLine="0"/>
        <w:jc w:val="left"/>
        <w:rPr>
          <w:i/>
          <w:sz w:val="10"/>
        </w:rPr>
      </w:pPr>
      <w:r>
        <w:rPr>
          <w:i/>
          <w:spacing w:val="-5"/>
          <w:w w:val="110"/>
          <w:position w:val="-5"/>
          <w:sz w:val="16"/>
        </w:rPr>
        <w:t>u</w:t>
      </w:r>
      <w:r>
        <w:rPr>
          <w:rFonts w:ascii="Cambria" w:hAnsi="Cambria"/>
          <w:spacing w:val="-5"/>
          <w:w w:val="110"/>
          <w:sz w:val="14"/>
        </w:rPr>
        <w:t>ʹ</w:t>
      </w:r>
      <w:r>
        <w:rPr>
          <w:rFonts w:ascii="Cambria" w:hAnsi="Cambria"/>
          <w:sz w:val="14"/>
        </w:rPr>
        <w:tab/>
      </w:r>
      <w:r>
        <w:rPr>
          <w:i/>
          <w:spacing w:val="-10"/>
          <w:w w:val="110"/>
          <w:sz w:val="10"/>
        </w:rPr>
        <w:t>s</w:t>
      </w:r>
    </w:p>
    <w:p>
      <w:pPr>
        <w:spacing w:after="0" w:line="25" w:lineRule="exact"/>
        <w:jc w:val="left"/>
        <w:rPr>
          <w:i/>
          <w:sz w:val="10"/>
        </w:rPr>
        <w:sectPr>
          <w:type w:val="continuous"/>
          <w:pgSz w:w="10890" w:h="14860"/>
          <w:pgMar w:header="615" w:footer="620" w:top="580" w:bottom="280" w:left="708" w:right="708"/>
        </w:sectPr>
      </w:pPr>
    </w:p>
    <w:p>
      <w:pPr>
        <w:spacing w:line="189" w:lineRule="auto" w:before="0"/>
        <w:ind w:left="634" w:right="0" w:firstLine="0"/>
        <w:jc w:val="left"/>
        <w:rPr>
          <w:i/>
          <w:position w:val="-12"/>
          <w:sz w:val="10"/>
        </w:rPr>
      </w:pPr>
      <w:r>
        <w:rPr>
          <w:i/>
          <w:position w:val="-12"/>
          <w:sz w:val="10"/>
        </w:rPr>
        <mc:AlternateContent>
          <mc:Choice Requires="wps">
            <w:drawing>
              <wp:anchor distT="0" distB="0" distL="0" distR="0" allowOverlap="1" layoutInCell="1" locked="0" behindDoc="1" simplePos="0" relativeHeight="486179328">
                <wp:simplePos x="0" y="0"/>
                <wp:positionH relativeFrom="page">
                  <wp:posOffset>1017360</wp:posOffset>
                </wp:positionH>
                <wp:positionV relativeFrom="paragraph">
                  <wp:posOffset>61490</wp:posOffset>
                </wp:positionV>
                <wp:extent cx="96520" cy="4445"/>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96520" cy="4445"/>
                        </a:xfrm>
                        <a:custGeom>
                          <a:avLst/>
                          <a:gdLst/>
                          <a:ahLst/>
                          <a:cxnLst/>
                          <a:rect l="l" t="t" r="r" b="b"/>
                          <a:pathLst>
                            <a:path w="96520" h="4445">
                              <a:moveTo>
                                <a:pt x="96479" y="0"/>
                              </a:moveTo>
                              <a:lnTo>
                                <a:pt x="0" y="0"/>
                              </a:lnTo>
                              <a:lnTo>
                                <a:pt x="0" y="4317"/>
                              </a:lnTo>
                              <a:lnTo>
                                <a:pt x="96479" y="4317"/>
                              </a:lnTo>
                              <a:lnTo>
                                <a:pt x="964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107101pt;margin-top:4.841801pt;width:7.5968pt;height:.34pt;mso-position-horizontal-relative:page;mso-position-vertical-relative:paragraph;z-index:-17137152" id="docshape107" filled="true" fillcolor="#000000" stroked="false">
                <v:fill type="solid"/>
                <w10:wrap type="none"/>
              </v:rect>
            </w:pict>
          </mc:Fallback>
        </mc:AlternateContent>
      </w:r>
      <w:r>
        <w:rPr>
          <w:i/>
          <w:sz w:val="16"/>
          <w:vertAlign w:val="subscript"/>
        </w:rPr>
        <w:t>s</w:t>
      </w:r>
      <w:r>
        <w:rPr>
          <w:i/>
          <w:spacing w:val="10"/>
          <w:sz w:val="16"/>
          <w:vertAlign w:val="baseline"/>
        </w:rPr>
        <w:t> </w:t>
      </w:r>
      <w:r>
        <w:rPr>
          <w:rFonts w:ascii="Lucida Sans Unicode"/>
          <w:sz w:val="16"/>
          <w:vertAlign w:val="baseline"/>
        </w:rPr>
        <w:t>=</w:t>
      </w:r>
      <w:r>
        <w:rPr>
          <w:rFonts w:ascii="Lucida Sans Unicode"/>
          <w:spacing w:val="-8"/>
          <w:sz w:val="16"/>
          <w:vertAlign w:val="baseline"/>
        </w:rPr>
        <w:t> </w:t>
      </w:r>
      <w:r>
        <w:rPr>
          <w:i/>
          <w:spacing w:val="-5"/>
          <w:position w:val="-10"/>
          <w:sz w:val="16"/>
          <w:vertAlign w:val="baseline"/>
        </w:rPr>
        <w:t>K</w:t>
      </w:r>
      <w:r>
        <w:rPr>
          <w:i/>
          <w:spacing w:val="-5"/>
          <w:position w:val="-12"/>
          <w:sz w:val="10"/>
          <w:vertAlign w:val="baseline"/>
        </w:rPr>
        <w:t>s</w:t>
      </w:r>
    </w:p>
    <w:p>
      <w:pPr>
        <w:pStyle w:val="BodyText"/>
        <w:spacing w:line="175" w:lineRule="exact"/>
        <w:ind w:left="634"/>
      </w:pPr>
      <w:r>
        <w:rPr/>
        <w:br w:type="column"/>
      </w:r>
      <w:r>
        <w:rPr>
          <w:spacing w:val="-4"/>
          <w:w w:val="110"/>
        </w:rPr>
        <w:t>(34)</w:t>
      </w:r>
    </w:p>
    <w:p>
      <w:pPr>
        <w:pStyle w:val="BodyText"/>
        <w:spacing w:after="0" w:line="175" w:lineRule="exact"/>
        <w:sectPr>
          <w:type w:val="continuous"/>
          <w:pgSz w:w="10890" w:h="14860"/>
          <w:pgMar w:header="615" w:footer="620" w:top="580" w:bottom="280" w:left="708" w:right="708"/>
          <w:cols w:num="2" w:equalWidth="0">
            <w:col w:w="1077" w:space="7386"/>
            <w:col w:w="1011"/>
          </w:cols>
        </w:sectPr>
      </w:pPr>
    </w:p>
    <w:p>
      <w:pPr>
        <w:pStyle w:val="BodyText"/>
        <w:spacing w:before="13"/>
      </w:pPr>
    </w:p>
    <w:p>
      <w:pPr>
        <w:pStyle w:val="BodyText"/>
        <w:spacing w:before="1"/>
        <w:ind w:left="72"/>
      </w:pPr>
      <w:r>
        <w:rPr>
          <w:w w:val="110"/>
        </w:rPr>
        <w:t>Therefore,</w:t>
      </w:r>
      <w:r>
        <w:rPr>
          <w:spacing w:val="1"/>
          <w:w w:val="110"/>
        </w:rPr>
        <w:t> </w:t>
      </w:r>
      <w:r>
        <w:rPr>
          <w:w w:val="110"/>
        </w:rPr>
        <w:t>the</w:t>
      </w:r>
      <w:r>
        <w:rPr>
          <w:spacing w:val="2"/>
          <w:w w:val="110"/>
        </w:rPr>
        <w:t> </w:t>
      </w:r>
      <w:r>
        <w:rPr>
          <w:w w:val="110"/>
        </w:rPr>
        <w:t>overall</w:t>
      </w:r>
      <w:r>
        <w:rPr>
          <w:spacing w:val="1"/>
          <w:w w:val="110"/>
        </w:rPr>
        <w:t> </w:t>
      </w:r>
      <w:r>
        <w:rPr>
          <w:w w:val="110"/>
        </w:rPr>
        <w:t>constitutive</w:t>
      </w:r>
      <w:r>
        <w:rPr>
          <w:spacing w:val="2"/>
          <w:w w:val="110"/>
        </w:rPr>
        <w:t> </w:t>
      </w:r>
      <w:r>
        <w:rPr>
          <w:w w:val="110"/>
        </w:rPr>
        <w:t>equations</w:t>
      </w:r>
      <w:r>
        <w:rPr>
          <w:spacing w:val="1"/>
          <w:w w:val="110"/>
        </w:rPr>
        <w:t> </w:t>
      </w:r>
      <w:r>
        <w:rPr>
          <w:w w:val="110"/>
        </w:rPr>
        <w:t>are</w:t>
      </w:r>
      <w:r>
        <w:rPr>
          <w:spacing w:val="2"/>
          <w:w w:val="110"/>
        </w:rPr>
        <w:t> </w:t>
      </w:r>
      <w:r>
        <w:rPr>
          <w:w w:val="110"/>
        </w:rPr>
        <w:t>summarized</w:t>
      </w:r>
      <w:r>
        <w:rPr>
          <w:spacing w:val="2"/>
          <w:w w:val="110"/>
        </w:rPr>
        <w:t> </w:t>
      </w:r>
      <w:r>
        <w:rPr>
          <w:w w:val="110"/>
        </w:rPr>
        <w:t>as</w:t>
      </w:r>
      <w:r>
        <w:rPr>
          <w:spacing w:val="1"/>
          <w:w w:val="110"/>
        </w:rPr>
        <w:t> </w:t>
      </w:r>
      <w:r>
        <w:rPr>
          <w:spacing w:val="-2"/>
          <w:w w:val="110"/>
        </w:rPr>
        <w:t>follows:</w:t>
      </w:r>
    </w:p>
    <w:p>
      <w:pPr>
        <w:pStyle w:val="BodyText"/>
        <w:rPr>
          <w:sz w:val="15"/>
        </w:rPr>
      </w:pPr>
    </w:p>
    <w:p>
      <w:pPr>
        <w:pStyle w:val="BodyText"/>
        <w:spacing w:after="0"/>
        <w:rPr>
          <w:sz w:val="15"/>
        </w:rPr>
        <w:sectPr>
          <w:type w:val="continuous"/>
          <w:pgSz w:w="10890" w:h="14860"/>
          <w:pgMar w:header="615" w:footer="620" w:top="580" w:bottom="280" w:left="708" w:right="708"/>
        </w:sectPr>
      </w:pPr>
    </w:p>
    <w:p>
      <w:pPr>
        <w:spacing w:before="90"/>
        <w:ind w:left="550" w:right="0" w:firstLine="0"/>
        <w:jc w:val="left"/>
        <w:rPr>
          <w:rFonts w:ascii="Lucida Sans Unicode"/>
          <w:sz w:val="16"/>
        </w:rPr>
      </w:pPr>
      <w:r>
        <w:rPr>
          <w:i/>
          <w:sz w:val="16"/>
        </w:rPr>
        <w:t>F</w:t>
      </w:r>
      <w:r>
        <w:rPr>
          <w:i/>
          <w:sz w:val="16"/>
          <w:vertAlign w:val="subscript"/>
        </w:rPr>
        <w:t>n</w:t>
      </w:r>
      <w:r>
        <w:rPr>
          <w:i/>
          <w:spacing w:val="1"/>
          <w:sz w:val="16"/>
          <w:vertAlign w:val="baseline"/>
        </w:rPr>
        <w:t> </w:t>
      </w:r>
      <w:r>
        <w:rPr>
          <w:rFonts w:ascii="Lucida Sans Unicode"/>
          <w:spacing w:val="-14"/>
          <w:sz w:val="16"/>
          <w:vertAlign w:val="baseline"/>
        </w:rPr>
        <w:t>=</w:t>
      </w:r>
    </w:p>
    <w:p>
      <w:pPr>
        <w:spacing w:line="100" w:lineRule="exact" w:before="98"/>
        <w:ind w:left="0" w:right="38" w:firstLine="0"/>
        <w:jc w:val="right"/>
        <w:rPr>
          <w:i/>
          <w:sz w:val="10"/>
        </w:rPr>
      </w:pPr>
      <w:r>
        <w:rPr/>
        <w:br w:type="column"/>
      </w:r>
      <w:r>
        <w:rPr>
          <w:i/>
          <w:spacing w:val="-10"/>
          <w:w w:val="110"/>
          <w:sz w:val="10"/>
        </w:rPr>
        <w:t>n</w:t>
      </w:r>
    </w:p>
    <w:p>
      <w:pPr>
        <w:spacing w:line="259" w:lineRule="exact" w:before="0"/>
        <w:ind w:left="347" w:right="0" w:firstLine="0"/>
        <w:jc w:val="left"/>
        <w:rPr>
          <w:rFonts w:ascii="Cambria" w:hAnsi="Cambria"/>
          <w:position w:val="7"/>
          <w:sz w:val="14"/>
        </w:rPr>
      </w:pPr>
      <w:r>
        <w:rPr>
          <w:rFonts w:ascii="Cambria" w:hAnsi="Cambria"/>
          <w:position w:val="7"/>
          <w:sz w:val="14"/>
        </w:rPr>
        <mc:AlternateContent>
          <mc:Choice Requires="wps">
            <w:drawing>
              <wp:anchor distT="0" distB="0" distL="0" distR="0" allowOverlap="1" layoutInCell="1" locked="0" behindDoc="1" simplePos="0" relativeHeight="486185984">
                <wp:simplePos x="0" y="0"/>
                <wp:positionH relativeFrom="page">
                  <wp:posOffset>1656003</wp:posOffset>
                </wp:positionH>
                <wp:positionV relativeFrom="paragraph">
                  <wp:posOffset>90144</wp:posOffset>
                </wp:positionV>
                <wp:extent cx="34925" cy="7302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34925" cy="73025"/>
                        </a:xfrm>
                        <a:prstGeom prst="rect">
                          <a:avLst/>
                        </a:prstGeom>
                      </wps:spPr>
                      <wps:txbx>
                        <w:txbxContent>
                          <w:p>
                            <w:pPr>
                              <w:spacing w:line="113" w:lineRule="exact" w:before="0"/>
                              <w:ind w:left="0" w:right="0" w:firstLine="0"/>
                              <w:jc w:val="left"/>
                              <w:rPr>
                                <w:i/>
                                <w:sz w:val="10"/>
                              </w:rPr>
                            </w:pPr>
                            <w:r>
                              <w:rPr>
                                <w:i/>
                                <w:spacing w:val="-10"/>
                                <w:w w:val="110"/>
                                <w:sz w:val="10"/>
                              </w:rPr>
                              <w:t>n</w:t>
                            </w:r>
                          </w:p>
                        </w:txbxContent>
                      </wps:txbx>
                      <wps:bodyPr wrap="square" lIns="0" tIns="0" rIns="0" bIns="0" rtlCol="0">
                        <a:noAutofit/>
                      </wps:bodyPr>
                    </wps:wsp>
                  </a:graphicData>
                </a:graphic>
              </wp:anchor>
            </w:drawing>
          </mc:Choice>
          <mc:Fallback>
            <w:pict>
              <v:shape style="position:absolute;margin-left:130.393997pt;margin-top:7.097983pt;width:2.75pt;height:5.75pt;mso-position-horizontal-relative:page;mso-position-vertical-relative:paragraph;z-index:-17130496" type="#_x0000_t202" id="docshape108" filled="false" stroked="false">
                <v:textbox inset="0,0,0,0">
                  <w:txbxContent>
                    <w:p>
                      <w:pPr>
                        <w:spacing w:line="113" w:lineRule="exact" w:before="0"/>
                        <w:ind w:left="0" w:right="0" w:firstLine="0"/>
                        <w:jc w:val="left"/>
                        <w:rPr>
                          <w:i/>
                          <w:sz w:val="10"/>
                        </w:rPr>
                      </w:pPr>
                      <w:r>
                        <w:rPr>
                          <w:i/>
                          <w:spacing w:val="-10"/>
                          <w:w w:val="110"/>
                          <w:sz w:val="10"/>
                        </w:rPr>
                        <w:t>n</w:t>
                      </w:r>
                    </w:p>
                  </w:txbxContent>
                </v:textbox>
                <w10:wrap type="none"/>
              </v:shape>
            </w:pict>
          </mc:Fallback>
        </mc:AlternateContent>
      </w:r>
      <w:r>
        <w:rPr>
          <w:rFonts w:ascii="Cambria" w:hAnsi="Cambria"/>
          <w:position w:val="7"/>
          <w:sz w:val="14"/>
        </w:rPr>
        <mc:AlternateContent>
          <mc:Choice Requires="wps">
            <w:drawing>
              <wp:anchor distT="0" distB="0" distL="0" distR="0" allowOverlap="1" layoutInCell="1" locked="0" behindDoc="1" simplePos="0" relativeHeight="486188032">
                <wp:simplePos x="0" y="0"/>
                <wp:positionH relativeFrom="page">
                  <wp:posOffset>1025995</wp:posOffset>
                </wp:positionH>
                <wp:positionV relativeFrom="paragraph">
                  <wp:posOffset>-205137</wp:posOffset>
                </wp:positionV>
                <wp:extent cx="770255" cy="37592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770255" cy="375920"/>
                        </a:xfrm>
                        <a:prstGeom prst="rect">
                          <a:avLst/>
                        </a:prstGeom>
                      </wps:spPr>
                      <wps:txbx>
                        <w:txbxContent>
                          <w:p>
                            <w:pPr>
                              <w:spacing w:line="343" w:lineRule="exact" w:before="0"/>
                              <w:ind w:left="0" w:right="0" w:firstLine="0"/>
                              <w:jc w:val="left"/>
                              <w:rPr>
                                <w:rFonts w:ascii="Cambria" w:hAnsi="Cambria"/>
                                <w:position w:val="7"/>
                                <w:sz w:val="14"/>
                              </w:rPr>
                            </w:pPr>
                            <w:r>
                              <w:rPr>
                                <w:rFonts w:ascii="Cambria" w:hAnsi="Cambria"/>
                                <w:w w:val="150"/>
                                <w:position w:val="15"/>
                                <w:sz w:val="16"/>
                              </w:rPr>
                              <w:t>{</w:t>
                            </w:r>
                            <w:r>
                              <w:rPr>
                                <w:rFonts w:ascii="Cambria" w:hAnsi="Cambria"/>
                                <w:spacing w:val="-27"/>
                                <w:w w:val="150"/>
                                <w:position w:val="15"/>
                                <w:sz w:val="16"/>
                              </w:rPr>
                              <w:t> </w:t>
                            </w:r>
                            <w:r>
                              <w:rPr>
                                <w:i/>
                                <w:w w:val="110"/>
                                <w:sz w:val="16"/>
                              </w:rPr>
                              <w:t>K</w:t>
                            </w:r>
                            <w:r>
                              <w:rPr>
                                <w:i/>
                                <w:w w:val="110"/>
                                <w:sz w:val="16"/>
                                <w:vertAlign w:val="subscript"/>
                              </w:rPr>
                              <w:t>n</w:t>
                            </w:r>
                            <w:r>
                              <w:rPr>
                                <w:i/>
                                <w:spacing w:val="-11"/>
                                <w:w w:val="110"/>
                                <w:sz w:val="16"/>
                                <w:vertAlign w:val="baseline"/>
                              </w:rPr>
                              <w:t> </w:t>
                            </w:r>
                            <w:r>
                              <w:rPr>
                                <w:rFonts w:ascii="Lucida Sans Unicode" w:hAnsi="Lucida Sans Unicode"/>
                                <w:w w:val="95"/>
                                <w:sz w:val="16"/>
                                <w:vertAlign w:val="baseline"/>
                              </w:rPr>
                              <w:t>∗</w:t>
                            </w:r>
                            <w:r>
                              <w:rPr>
                                <w:rFonts w:ascii="Lucida Sans Unicode" w:hAnsi="Lucida Sans Unicode"/>
                                <w:spacing w:val="-14"/>
                                <w:w w:val="95"/>
                                <w:sz w:val="16"/>
                                <w:vertAlign w:val="baseline"/>
                              </w:rPr>
                              <w:t> </w:t>
                            </w:r>
                            <w:r>
                              <w:rPr>
                                <w:i/>
                                <w:w w:val="110"/>
                                <w:sz w:val="16"/>
                                <w:vertAlign w:val="baseline"/>
                              </w:rPr>
                              <w:t>u</w:t>
                            </w:r>
                            <w:r>
                              <w:rPr>
                                <w:i/>
                                <w:w w:val="110"/>
                                <w:sz w:val="16"/>
                                <w:vertAlign w:val="subscript"/>
                              </w:rPr>
                              <w:t>n</w:t>
                            </w:r>
                            <w:r>
                              <w:rPr>
                                <w:rFonts w:ascii="Lucida Sans Unicode" w:hAnsi="Lucida Sans Unicode"/>
                                <w:w w:val="110"/>
                                <w:sz w:val="16"/>
                                <w:vertAlign w:val="baseline"/>
                              </w:rPr>
                              <w:t>,</w:t>
                            </w:r>
                            <w:r>
                              <w:rPr>
                                <w:rFonts w:ascii="Lucida Sans Unicode" w:hAnsi="Lucida Sans Unicode"/>
                                <w:spacing w:val="-9"/>
                                <w:w w:val="110"/>
                                <w:sz w:val="16"/>
                                <w:vertAlign w:val="baseline"/>
                              </w:rPr>
                              <w:t> </w:t>
                            </w:r>
                            <w:r>
                              <w:rPr>
                                <w:i/>
                                <w:w w:val="110"/>
                                <w:sz w:val="16"/>
                                <w:vertAlign w:val="baseline"/>
                              </w:rPr>
                              <w:t>u</w:t>
                            </w:r>
                            <w:r>
                              <w:rPr>
                                <w:i/>
                                <w:w w:val="110"/>
                                <w:sz w:val="16"/>
                                <w:vertAlign w:val="subscript"/>
                              </w:rPr>
                              <w:t>n</w:t>
                            </w:r>
                            <w:r>
                              <w:rPr>
                                <w:i/>
                                <w:spacing w:val="-1"/>
                                <w:w w:val="110"/>
                                <w:sz w:val="16"/>
                                <w:vertAlign w:val="baseline"/>
                              </w:rPr>
                              <w:t> </w:t>
                            </w:r>
                            <w:r>
                              <w:rPr>
                                <w:rFonts w:ascii="Lucida Sans Unicode" w:hAnsi="Lucida Sans Unicode"/>
                                <w:w w:val="110"/>
                                <w:sz w:val="16"/>
                                <w:vertAlign w:val="baseline"/>
                              </w:rPr>
                              <w:t>&lt;</w:t>
                            </w:r>
                            <w:r>
                              <w:rPr>
                                <w:rFonts w:ascii="Lucida Sans Unicode" w:hAnsi="Lucida Sans Unicode"/>
                                <w:spacing w:val="-14"/>
                                <w:w w:val="110"/>
                                <w:sz w:val="16"/>
                                <w:vertAlign w:val="baseline"/>
                              </w:rPr>
                              <w:t> </w:t>
                            </w:r>
                            <w:r>
                              <w:rPr>
                                <w:i/>
                                <w:spacing w:val="-8"/>
                                <w:w w:val="110"/>
                                <w:sz w:val="16"/>
                                <w:vertAlign w:val="baseline"/>
                              </w:rPr>
                              <w:t>u</w:t>
                            </w:r>
                            <w:r>
                              <w:rPr>
                                <w:rFonts w:ascii="Cambria" w:hAnsi="Cambria"/>
                                <w:spacing w:val="-8"/>
                                <w:w w:val="110"/>
                                <w:position w:val="7"/>
                                <w:sz w:val="14"/>
                                <w:vertAlign w:val="baseline"/>
                              </w:rPr>
                              <w:t>ʹ</w:t>
                            </w:r>
                          </w:p>
                        </w:txbxContent>
                      </wps:txbx>
                      <wps:bodyPr wrap="square" lIns="0" tIns="0" rIns="0" bIns="0" rtlCol="0">
                        <a:noAutofit/>
                      </wps:bodyPr>
                    </wps:wsp>
                  </a:graphicData>
                </a:graphic>
              </wp:anchor>
            </w:drawing>
          </mc:Choice>
          <mc:Fallback>
            <w:pict>
              <v:shape style="position:absolute;margin-left:80.787033pt;margin-top:-16.152588pt;width:60.65pt;height:29.6pt;mso-position-horizontal-relative:page;mso-position-vertical-relative:paragraph;z-index:-17128448" type="#_x0000_t202" id="docshape109" filled="false" stroked="false">
                <v:textbox inset="0,0,0,0">
                  <w:txbxContent>
                    <w:p>
                      <w:pPr>
                        <w:spacing w:line="343" w:lineRule="exact" w:before="0"/>
                        <w:ind w:left="0" w:right="0" w:firstLine="0"/>
                        <w:jc w:val="left"/>
                        <w:rPr>
                          <w:rFonts w:ascii="Cambria" w:hAnsi="Cambria"/>
                          <w:position w:val="7"/>
                          <w:sz w:val="14"/>
                        </w:rPr>
                      </w:pPr>
                      <w:r>
                        <w:rPr>
                          <w:rFonts w:ascii="Cambria" w:hAnsi="Cambria"/>
                          <w:w w:val="150"/>
                          <w:position w:val="15"/>
                          <w:sz w:val="16"/>
                        </w:rPr>
                        <w:t>{</w:t>
                      </w:r>
                      <w:r>
                        <w:rPr>
                          <w:rFonts w:ascii="Cambria" w:hAnsi="Cambria"/>
                          <w:spacing w:val="-27"/>
                          <w:w w:val="150"/>
                          <w:position w:val="15"/>
                          <w:sz w:val="16"/>
                        </w:rPr>
                        <w:t> </w:t>
                      </w:r>
                      <w:r>
                        <w:rPr>
                          <w:i/>
                          <w:w w:val="110"/>
                          <w:sz w:val="16"/>
                        </w:rPr>
                        <w:t>K</w:t>
                      </w:r>
                      <w:r>
                        <w:rPr>
                          <w:i/>
                          <w:w w:val="110"/>
                          <w:sz w:val="16"/>
                          <w:vertAlign w:val="subscript"/>
                        </w:rPr>
                        <w:t>n</w:t>
                      </w:r>
                      <w:r>
                        <w:rPr>
                          <w:i/>
                          <w:spacing w:val="-11"/>
                          <w:w w:val="110"/>
                          <w:sz w:val="16"/>
                          <w:vertAlign w:val="baseline"/>
                        </w:rPr>
                        <w:t> </w:t>
                      </w:r>
                      <w:r>
                        <w:rPr>
                          <w:rFonts w:ascii="Lucida Sans Unicode" w:hAnsi="Lucida Sans Unicode"/>
                          <w:w w:val="95"/>
                          <w:sz w:val="16"/>
                          <w:vertAlign w:val="baseline"/>
                        </w:rPr>
                        <w:t>∗</w:t>
                      </w:r>
                      <w:r>
                        <w:rPr>
                          <w:rFonts w:ascii="Lucida Sans Unicode" w:hAnsi="Lucida Sans Unicode"/>
                          <w:spacing w:val="-14"/>
                          <w:w w:val="95"/>
                          <w:sz w:val="16"/>
                          <w:vertAlign w:val="baseline"/>
                        </w:rPr>
                        <w:t> </w:t>
                      </w:r>
                      <w:r>
                        <w:rPr>
                          <w:i/>
                          <w:w w:val="110"/>
                          <w:sz w:val="16"/>
                          <w:vertAlign w:val="baseline"/>
                        </w:rPr>
                        <w:t>u</w:t>
                      </w:r>
                      <w:r>
                        <w:rPr>
                          <w:i/>
                          <w:w w:val="110"/>
                          <w:sz w:val="16"/>
                          <w:vertAlign w:val="subscript"/>
                        </w:rPr>
                        <w:t>n</w:t>
                      </w:r>
                      <w:r>
                        <w:rPr>
                          <w:rFonts w:ascii="Lucida Sans Unicode" w:hAnsi="Lucida Sans Unicode"/>
                          <w:w w:val="110"/>
                          <w:sz w:val="16"/>
                          <w:vertAlign w:val="baseline"/>
                        </w:rPr>
                        <w:t>,</w:t>
                      </w:r>
                      <w:r>
                        <w:rPr>
                          <w:rFonts w:ascii="Lucida Sans Unicode" w:hAnsi="Lucida Sans Unicode"/>
                          <w:spacing w:val="-9"/>
                          <w:w w:val="110"/>
                          <w:sz w:val="16"/>
                          <w:vertAlign w:val="baseline"/>
                        </w:rPr>
                        <w:t> </w:t>
                      </w:r>
                      <w:r>
                        <w:rPr>
                          <w:i/>
                          <w:w w:val="110"/>
                          <w:sz w:val="16"/>
                          <w:vertAlign w:val="baseline"/>
                        </w:rPr>
                        <w:t>u</w:t>
                      </w:r>
                      <w:r>
                        <w:rPr>
                          <w:i/>
                          <w:w w:val="110"/>
                          <w:sz w:val="16"/>
                          <w:vertAlign w:val="subscript"/>
                        </w:rPr>
                        <w:t>n</w:t>
                      </w:r>
                      <w:r>
                        <w:rPr>
                          <w:i/>
                          <w:spacing w:val="-1"/>
                          <w:w w:val="110"/>
                          <w:sz w:val="16"/>
                          <w:vertAlign w:val="baseline"/>
                        </w:rPr>
                        <w:t> </w:t>
                      </w:r>
                      <w:r>
                        <w:rPr>
                          <w:rFonts w:ascii="Lucida Sans Unicode" w:hAnsi="Lucida Sans Unicode"/>
                          <w:w w:val="110"/>
                          <w:sz w:val="16"/>
                          <w:vertAlign w:val="baseline"/>
                        </w:rPr>
                        <w:t>&lt;</w:t>
                      </w:r>
                      <w:r>
                        <w:rPr>
                          <w:rFonts w:ascii="Lucida Sans Unicode" w:hAnsi="Lucida Sans Unicode"/>
                          <w:spacing w:val="-14"/>
                          <w:w w:val="110"/>
                          <w:sz w:val="16"/>
                          <w:vertAlign w:val="baseline"/>
                        </w:rPr>
                        <w:t> </w:t>
                      </w:r>
                      <w:r>
                        <w:rPr>
                          <w:i/>
                          <w:spacing w:val="-8"/>
                          <w:w w:val="110"/>
                          <w:sz w:val="16"/>
                          <w:vertAlign w:val="baseline"/>
                        </w:rPr>
                        <w:t>u</w:t>
                      </w:r>
                      <w:r>
                        <w:rPr>
                          <w:rFonts w:ascii="Cambria" w:hAnsi="Cambria"/>
                          <w:spacing w:val="-8"/>
                          <w:w w:val="110"/>
                          <w:position w:val="7"/>
                          <w:sz w:val="14"/>
                          <w:vertAlign w:val="baseline"/>
                        </w:rPr>
                        <w:t>ʹ</w:t>
                      </w:r>
                    </w:p>
                  </w:txbxContent>
                </v:textbox>
                <w10:wrap type="none"/>
              </v:shape>
            </w:pict>
          </mc:Fallback>
        </mc:AlternateContent>
      </w:r>
      <w:r>
        <w:rPr>
          <w:w w:val="105"/>
          <w:sz w:val="16"/>
        </w:rPr>
        <w:t>0</w:t>
      </w:r>
      <w:r>
        <w:rPr>
          <w:rFonts w:ascii="Lucida Sans Unicode" w:hAnsi="Lucida Sans Unicode"/>
          <w:w w:val="105"/>
          <w:sz w:val="16"/>
        </w:rPr>
        <w:t>,</w:t>
      </w:r>
      <w:r>
        <w:rPr>
          <w:rFonts w:ascii="Lucida Sans Unicode" w:hAnsi="Lucida Sans Unicode"/>
          <w:spacing w:val="11"/>
          <w:w w:val="105"/>
          <w:sz w:val="16"/>
        </w:rPr>
        <w:t> </w:t>
      </w:r>
      <w:r>
        <w:rPr>
          <w:i/>
          <w:w w:val="105"/>
          <w:sz w:val="16"/>
        </w:rPr>
        <w:t>u</w:t>
      </w:r>
      <w:r>
        <w:rPr>
          <w:i/>
          <w:w w:val="105"/>
          <w:sz w:val="16"/>
          <w:vertAlign w:val="subscript"/>
        </w:rPr>
        <w:t>n</w:t>
      </w:r>
      <w:r>
        <w:rPr>
          <w:i/>
          <w:spacing w:val="7"/>
          <w:w w:val="105"/>
          <w:sz w:val="16"/>
          <w:vertAlign w:val="baseline"/>
        </w:rPr>
        <w:t> </w:t>
      </w:r>
      <w:r>
        <w:rPr>
          <w:rFonts w:ascii="Lucida Sans Unicode" w:hAnsi="Lucida Sans Unicode"/>
          <w:w w:val="105"/>
          <w:sz w:val="16"/>
          <w:vertAlign w:val="baseline"/>
        </w:rPr>
        <w:t>≥</w:t>
      </w:r>
      <w:r>
        <w:rPr>
          <w:rFonts w:ascii="Lucida Sans Unicode" w:hAnsi="Lucida Sans Unicode"/>
          <w:spacing w:val="-12"/>
          <w:w w:val="105"/>
          <w:sz w:val="16"/>
          <w:vertAlign w:val="baseline"/>
        </w:rPr>
        <w:t> </w:t>
      </w:r>
      <w:r>
        <w:rPr>
          <w:i/>
          <w:spacing w:val="-5"/>
          <w:w w:val="105"/>
          <w:sz w:val="16"/>
          <w:vertAlign w:val="baseline"/>
        </w:rPr>
        <w:t>u</w:t>
      </w:r>
      <w:r>
        <w:rPr>
          <w:rFonts w:ascii="Cambria" w:hAnsi="Cambria"/>
          <w:spacing w:val="-5"/>
          <w:w w:val="105"/>
          <w:position w:val="7"/>
          <w:sz w:val="14"/>
          <w:vertAlign w:val="baseline"/>
        </w:rPr>
        <w:t>ʹ</w:t>
      </w:r>
    </w:p>
    <w:p>
      <w:pPr>
        <w:pStyle w:val="BodyText"/>
        <w:spacing w:before="116"/>
        <w:ind w:left="550"/>
      </w:pPr>
      <w:r>
        <w:rPr/>
        <w:br w:type="column"/>
      </w:r>
      <w:r>
        <w:rPr>
          <w:spacing w:val="-4"/>
          <w:w w:val="110"/>
        </w:rPr>
        <w:t>(35)</w:t>
      </w:r>
    </w:p>
    <w:p>
      <w:pPr>
        <w:pStyle w:val="BodyText"/>
        <w:spacing w:after="0"/>
        <w:sectPr>
          <w:type w:val="continuous"/>
          <w:pgSz w:w="10890" w:h="14860"/>
          <w:pgMar w:header="615" w:footer="620" w:top="580" w:bottom="280" w:left="708" w:right="708"/>
          <w:cols w:num="3" w:equalWidth="0">
            <w:col w:w="864" w:space="40"/>
            <w:col w:w="1281" w:space="6362"/>
            <w:col w:w="927"/>
          </w:cols>
        </w:sectPr>
      </w:pPr>
    </w:p>
    <w:p>
      <w:pPr>
        <w:pStyle w:val="BodyText"/>
        <w:spacing w:before="21"/>
        <w:rPr>
          <w:sz w:val="20"/>
        </w:rPr>
      </w:pPr>
    </w:p>
    <w:p>
      <w:pPr>
        <w:pStyle w:val="BodyText"/>
        <w:spacing w:after="0"/>
        <w:rPr>
          <w:sz w:val="20"/>
        </w:rPr>
        <w:sectPr>
          <w:type w:val="continuous"/>
          <w:pgSz w:w="10890" w:h="14860"/>
          <w:pgMar w:header="615" w:footer="620" w:top="580" w:bottom="280" w:left="708" w:right="708"/>
        </w:sectPr>
      </w:pPr>
    </w:p>
    <w:p>
      <w:pPr>
        <w:spacing w:before="90"/>
        <w:ind w:left="550" w:right="0" w:firstLine="0"/>
        <w:jc w:val="left"/>
        <w:rPr>
          <w:rFonts w:ascii="Lucida Sans Unicode"/>
          <w:sz w:val="16"/>
        </w:rPr>
      </w:pPr>
      <w:r>
        <w:rPr>
          <w:i/>
          <w:sz w:val="16"/>
        </w:rPr>
        <w:t>F</w:t>
      </w:r>
      <w:r>
        <w:rPr>
          <w:i/>
          <w:sz w:val="16"/>
          <w:vertAlign w:val="subscript"/>
        </w:rPr>
        <w:t>s</w:t>
      </w:r>
      <w:r>
        <w:rPr>
          <w:i/>
          <w:spacing w:val="-4"/>
          <w:sz w:val="16"/>
          <w:vertAlign w:val="baseline"/>
        </w:rPr>
        <w:t> </w:t>
      </w:r>
      <w:r>
        <w:rPr>
          <w:rFonts w:ascii="Lucida Sans Unicode"/>
          <w:spacing w:val="-14"/>
          <w:sz w:val="16"/>
          <w:vertAlign w:val="baseline"/>
        </w:rPr>
        <w:t>=</w:t>
      </w:r>
    </w:p>
    <w:p>
      <w:pPr>
        <w:spacing w:line="100" w:lineRule="exact" w:before="98"/>
        <w:ind w:left="0" w:right="38" w:firstLine="0"/>
        <w:jc w:val="right"/>
        <w:rPr>
          <w:i/>
          <w:sz w:val="10"/>
        </w:rPr>
      </w:pPr>
      <w:r>
        <w:rPr/>
        <w:br w:type="column"/>
      </w:r>
      <w:r>
        <w:rPr>
          <w:i/>
          <w:spacing w:val="-10"/>
          <w:sz w:val="10"/>
        </w:rPr>
        <w:t>s</w:t>
      </w:r>
    </w:p>
    <w:p>
      <w:pPr>
        <w:spacing w:line="259" w:lineRule="exact" w:before="0"/>
        <w:ind w:left="330" w:right="0" w:firstLine="0"/>
        <w:jc w:val="left"/>
        <w:rPr>
          <w:rFonts w:ascii="Cambria" w:hAnsi="Cambria"/>
          <w:position w:val="7"/>
          <w:sz w:val="14"/>
        </w:rPr>
      </w:pPr>
      <w:r>
        <w:rPr>
          <w:rFonts w:ascii="Cambria" w:hAnsi="Cambria"/>
          <w:position w:val="7"/>
          <w:sz w:val="14"/>
        </w:rPr>
        <mc:AlternateContent>
          <mc:Choice Requires="wps">
            <w:drawing>
              <wp:anchor distT="0" distB="0" distL="0" distR="0" allowOverlap="1" layoutInCell="1" locked="0" behindDoc="1" simplePos="0" relativeHeight="486186496">
                <wp:simplePos x="0" y="0"/>
                <wp:positionH relativeFrom="page">
                  <wp:posOffset>1624317</wp:posOffset>
                </wp:positionH>
                <wp:positionV relativeFrom="paragraph">
                  <wp:posOffset>89998</wp:posOffset>
                </wp:positionV>
                <wp:extent cx="24765" cy="7302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24765" cy="73025"/>
                        </a:xfrm>
                        <a:prstGeom prst="rect">
                          <a:avLst/>
                        </a:prstGeom>
                      </wps:spPr>
                      <wps:txbx>
                        <w:txbxContent>
                          <w:p>
                            <w:pPr>
                              <w:spacing w:line="113" w:lineRule="exact" w:before="0"/>
                              <w:ind w:left="0" w:right="0" w:firstLine="0"/>
                              <w:jc w:val="left"/>
                              <w:rPr>
                                <w:i/>
                                <w:sz w:val="10"/>
                              </w:rPr>
                            </w:pPr>
                            <w:r>
                              <w:rPr>
                                <w:i/>
                                <w:spacing w:val="-10"/>
                                <w:sz w:val="10"/>
                              </w:rPr>
                              <w:t>s</w:t>
                            </w:r>
                          </w:p>
                        </w:txbxContent>
                      </wps:txbx>
                      <wps:bodyPr wrap="square" lIns="0" tIns="0" rIns="0" bIns="0" rtlCol="0">
                        <a:noAutofit/>
                      </wps:bodyPr>
                    </wps:wsp>
                  </a:graphicData>
                </a:graphic>
              </wp:anchor>
            </w:drawing>
          </mc:Choice>
          <mc:Fallback>
            <w:pict>
              <v:shape style="position:absolute;margin-left:127.899002pt;margin-top:7.086461pt;width:1.95pt;height:5.75pt;mso-position-horizontal-relative:page;mso-position-vertical-relative:paragraph;z-index:-17129984" type="#_x0000_t202" id="docshape110" filled="false" stroked="false">
                <v:textbox inset="0,0,0,0">
                  <w:txbxContent>
                    <w:p>
                      <w:pPr>
                        <w:spacing w:line="113" w:lineRule="exact" w:before="0"/>
                        <w:ind w:left="0" w:right="0" w:firstLine="0"/>
                        <w:jc w:val="left"/>
                        <w:rPr>
                          <w:i/>
                          <w:sz w:val="10"/>
                        </w:rPr>
                      </w:pPr>
                      <w:r>
                        <w:rPr>
                          <w:i/>
                          <w:spacing w:val="-10"/>
                          <w:sz w:val="10"/>
                        </w:rPr>
                        <w:t>s</w:t>
                      </w:r>
                    </w:p>
                  </w:txbxContent>
                </v:textbox>
                <w10:wrap type="none"/>
              </v:shape>
            </w:pict>
          </mc:Fallback>
        </mc:AlternateContent>
      </w:r>
      <w:r>
        <w:rPr>
          <w:rFonts w:ascii="Cambria" w:hAnsi="Cambria"/>
          <w:position w:val="7"/>
          <w:sz w:val="14"/>
        </w:rPr>
        <mc:AlternateContent>
          <mc:Choice Requires="wps">
            <w:drawing>
              <wp:anchor distT="0" distB="0" distL="0" distR="0" allowOverlap="1" layoutInCell="1" locked="0" behindDoc="1" simplePos="0" relativeHeight="486188544">
                <wp:simplePos x="0" y="0"/>
                <wp:positionH relativeFrom="page">
                  <wp:posOffset>1015915</wp:posOffset>
                </wp:positionH>
                <wp:positionV relativeFrom="paragraph">
                  <wp:posOffset>-205286</wp:posOffset>
                </wp:positionV>
                <wp:extent cx="766445" cy="37592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766445" cy="375920"/>
                        </a:xfrm>
                        <a:prstGeom prst="rect">
                          <a:avLst/>
                        </a:prstGeom>
                      </wps:spPr>
                      <wps:txbx>
                        <w:txbxContent>
                          <w:p>
                            <w:pPr>
                              <w:spacing w:line="343" w:lineRule="exact" w:before="0"/>
                              <w:ind w:left="0" w:right="0" w:firstLine="0"/>
                              <w:jc w:val="left"/>
                              <w:rPr>
                                <w:rFonts w:ascii="Cambria" w:hAnsi="Cambria"/>
                                <w:position w:val="7"/>
                                <w:sz w:val="14"/>
                              </w:rPr>
                            </w:pPr>
                            <w:r>
                              <w:rPr>
                                <w:rFonts w:ascii="Cambria" w:hAnsi="Cambria"/>
                                <w:w w:val="185"/>
                                <w:position w:val="15"/>
                                <w:sz w:val="16"/>
                              </w:rPr>
                              <w:t>{</w:t>
                            </w:r>
                            <w:r>
                              <w:rPr>
                                <w:rFonts w:ascii="Cambria" w:hAnsi="Cambria"/>
                                <w:spacing w:val="-39"/>
                                <w:w w:val="185"/>
                                <w:position w:val="15"/>
                                <w:sz w:val="16"/>
                              </w:rPr>
                              <w:t> </w:t>
                            </w:r>
                            <w:r>
                              <w:rPr>
                                <w:i/>
                                <w:w w:val="105"/>
                                <w:sz w:val="16"/>
                              </w:rPr>
                              <w:t>K</w:t>
                            </w:r>
                            <w:r>
                              <w:rPr>
                                <w:i/>
                                <w:w w:val="105"/>
                                <w:sz w:val="16"/>
                                <w:vertAlign w:val="subscript"/>
                              </w:rPr>
                              <w:t>s</w:t>
                            </w:r>
                            <w:r>
                              <w:rPr>
                                <w:i/>
                                <w:spacing w:val="-11"/>
                                <w:w w:val="105"/>
                                <w:sz w:val="16"/>
                                <w:vertAlign w:val="baseline"/>
                              </w:rPr>
                              <w:t> </w:t>
                            </w:r>
                            <w:r>
                              <w:rPr>
                                <w:rFonts w:ascii="Lucida Sans Unicode" w:hAnsi="Lucida Sans Unicode"/>
                                <w:w w:val="95"/>
                                <w:sz w:val="16"/>
                                <w:vertAlign w:val="baseline"/>
                              </w:rPr>
                              <w:t>∗</w:t>
                            </w:r>
                            <w:r>
                              <w:rPr>
                                <w:rFonts w:ascii="Lucida Sans Unicode" w:hAnsi="Lucida Sans Unicode"/>
                                <w:spacing w:val="-13"/>
                                <w:w w:val="95"/>
                                <w:sz w:val="16"/>
                                <w:vertAlign w:val="baseline"/>
                              </w:rPr>
                              <w:t> </w:t>
                            </w:r>
                            <w:r>
                              <w:rPr>
                                <w:i/>
                                <w:w w:val="105"/>
                                <w:sz w:val="16"/>
                                <w:vertAlign w:val="baseline"/>
                              </w:rPr>
                              <w:t>u</w:t>
                            </w:r>
                            <w:r>
                              <w:rPr>
                                <w:i/>
                                <w:w w:val="105"/>
                                <w:sz w:val="16"/>
                                <w:vertAlign w:val="subscript"/>
                              </w:rPr>
                              <w:t>s</w:t>
                            </w:r>
                            <w:r>
                              <w:rPr>
                                <w:rFonts w:ascii="Lucida Sans Unicode" w:hAnsi="Lucida Sans Unicode"/>
                                <w:w w:val="105"/>
                                <w:sz w:val="16"/>
                                <w:vertAlign w:val="baseline"/>
                              </w:rPr>
                              <w:t>,</w:t>
                            </w:r>
                            <w:r>
                              <w:rPr>
                                <w:rFonts w:ascii="Lucida Sans Unicode" w:hAnsi="Lucida Sans Unicode"/>
                                <w:spacing w:val="31"/>
                                <w:w w:val="105"/>
                                <w:sz w:val="16"/>
                                <w:vertAlign w:val="baseline"/>
                              </w:rPr>
                              <w:t> </w:t>
                            </w:r>
                            <w:r>
                              <w:rPr>
                                <w:i/>
                                <w:w w:val="105"/>
                                <w:sz w:val="16"/>
                                <w:vertAlign w:val="baseline"/>
                              </w:rPr>
                              <w:t>u</w:t>
                            </w:r>
                            <w:r>
                              <w:rPr>
                                <w:i/>
                                <w:w w:val="105"/>
                                <w:sz w:val="16"/>
                                <w:vertAlign w:val="subscript"/>
                              </w:rPr>
                              <w:t>s</w:t>
                            </w:r>
                            <w:r>
                              <w:rPr>
                                <w:i/>
                                <w:spacing w:val="1"/>
                                <w:w w:val="105"/>
                                <w:sz w:val="16"/>
                                <w:vertAlign w:val="baseline"/>
                              </w:rPr>
                              <w:t> </w:t>
                            </w:r>
                            <w:r>
                              <w:rPr>
                                <w:rFonts w:ascii="Lucida Sans Unicode" w:hAnsi="Lucida Sans Unicode"/>
                                <w:w w:val="105"/>
                                <w:sz w:val="16"/>
                                <w:vertAlign w:val="baseline"/>
                              </w:rPr>
                              <w:t>&lt;</w:t>
                            </w:r>
                            <w:r>
                              <w:rPr>
                                <w:rFonts w:ascii="Lucida Sans Unicode" w:hAnsi="Lucida Sans Unicode"/>
                                <w:spacing w:val="-13"/>
                                <w:w w:val="105"/>
                                <w:sz w:val="16"/>
                                <w:vertAlign w:val="baseline"/>
                              </w:rPr>
                              <w:t> </w:t>
                            </w:r>
                            <w:r>
                              <w:rPr>
                                <w:i/>
                                <w:spacing w:val="-5"/>
                                <w:w w:val="105"/>
                                <w:sz w:val="16"/>
                                <w:vertAlign w:val="baseline"/>
                              </w:rPr>
                              <w:t>u</w:t>
                            </w:r>
                            <w:r>
                              <w:rPr>
                                <w:rFonts w:ascii="Cambria" w:hAnsi="Cambria"/>
                                <w:spacing w:val="-5"/>
                                <w:w w:val="105"/>
                                <w:position w:val="7"/>
                                <w:sz w:val="14"/>
                                <w:vertAlign w:val="baseline"/>
                              </w:rPr>
                              <w:t>ʹ</w:t>
                            </w:r>
                          </w:p>
                        </w:txbxContent>
                      </wps:txbx>
                      <wps:bodyPr wrap="square" lIns="0" tIns="0" rIns="0" bIns="0" rtlCol="0">
                        <a:noAutofit/>
                      </wps:bodyPr>
                    </wps:wsp>
                  </a:graphicData>
                </a:graphic>
              </wp:anchor>
            </w:drawing>
          </mc:Choice>
          <mc:Fallback>
            <w:pict>
              <v:shape style="position:absolute;margin-left:79.99334pt;margin-top:-16.16431pt;width:60.35pt;height:29.6pt;mso-position-horizontal-relative:page;mso-position-vertical-relative:paragraph;z-index:-17127936" type="#_x0000_t202" id="docshape111" filled="false" stroked="false">
                <v:textbox inset="0,0,0,0">
                  <w:txbxContent>
                    <w:p>
                      <w:pPr>
                        <w:spacing w:line="343" w:lineRule="exact" w:before="0"/>
                        <w:ind w:left="0" w:right="0" w:firstLine="0"/>
                        <w:jc w:val="left"/>
                        <w:rPr>
                          <w:rFonts w:ascii="Cambria" w:hAnsi="Cambria"/>
                          <w:position w:val="7"/>
                          <w:sz w:val="14"/>
                        </w:rPr>
                      </w:pPr>
                      <w:r>
                        <w:rPr>
                          <w:rFonts w:ascii="Cambria" w:hAnsi="Cambria"/>
                          <w:w w:val="185"/>
                          <w:position w:val="15"/>
                          <w:sz w:val="16"/>
                        </w:rPr>
                        <w:t>{</w:t>
                      </w:r>
                      <w:r>
                        <w:rPr>
                          <w:rFonts w:ascii="Cambria" w:hAnsi="Cambria"/>
                          <w:spacing w:val="-39"/>
                          <w:w w:val="185"/>
                          <w:position w:val="15"/>
                          <w:sz w:val="16"/>
                        </w:rPr>
                        <w:t> </w:t>
                      </w:r>
                      <w:r>
                        <w:rPr>
                          <w:i/>
                          <w:w w:val="105"/>
                          <w:sz w:val="16"/>
                        </w:rPr>
                        <w:t>K</w:t>
                      </w:r>
                      <w:r>
                        <w:rPr>
                          <w:i/>
                          <w:w w:val="105"/>
                          <w:sz w:val="16"/>
                          <w:vertAlign w:val="subscript"/>
                        </w:rPr>
                        <w:t>s</w:t>
                      </w:r>
                      <w:r>
                        <w:rPr>
                          <w:i/>
                          <w:spacing w:val="-11"/>
                          <w:w w:val="105"/>
                          <w:sz w:val="16"/>
                          <w:vertAlign w:val="baseline"/>
                        </w:rPr>
                        <w:t> </w:t>
                      </w:r>
                      <w:r>
                        <w:rPr>
                          <w:rFonts w:ascii="Lucida Sans Unicode" w:hAnsi="Lucida Sans Unicode"/>
                          <w:w w:val="95"/>
                          <w:sz w:val="16"/>
                          <w:vertAlign w:val="baseline"/>
                        </w:rPr>
                        <w:t>∗</w:t>
                      </w:r>
                      <w:r>
                        <w:rPr>
                          <w:rFonts w:ascii="Lucida Sans Unicode" w:hAnsi="Lucida Sans Unicode"/>
                          <w:spacing w:val="-13"/>
                          <w:w w:val="95"/>
                          <w:sz w:val="16"/>
                          <w:vertAlign w:val="baseline"/>
                        </w:rPr>
                        <w:t> </w:t>
                      </w:r>
                      <w:r>
                        <w:rPr>
                          <w:i/>
                          <w:w w:val="105"/>
                          <w:sz w:val="16"/>
                          <w:vertAlign w:val="baseline"/>
                        </w:rPr>
                        <w:t>u</w:t>
                      </w:r>
                      <w:r>
                        <w:rPr>
                          <w:i/>
                          <w:w w:val="105"/>
                          <w:sz w:val="16"/>
                          <w:vertAlign w:val="subscript"/>
                        </w:rPr>
                        <w:t>s</w:t>
                      </w:r>
                      <w:r>
                        <w:rPr>
                          <w:rFonts w:ascii="Lucida Sans Unicode" w:hAnsi="Lucida Sans Unicode"/>
                          <w:w w:val="105"/>
                          <w:sz w:val="16"/>
                          <w:vertAlign w:val="baseline"/>
                        </w:rPr>
                        <w:t>,</w:t>
                      </w:r>
                      <w:r>
                        <w:rPr>
                          <w:rFonts w:ascii="Lucida Sans Unicode" w:hAnsi="Lucida Sans Unicode"/>
                          <w:spacing w:val="31"/>
                          <w:w w:val="105"/>
                          <w:sz w:val="16"/>
                          <w:vertAlign w:val="baseline"/>
                        </w:rPr>
                        <w:t> </w:t>
                      </w:r>
                      <w:r>
                        <w:rPr>
                          <w:i/>
                          <w:w w:val="105"/>
                          <w:sz w:val="16"/>
                          <w:vertAlign w:val="baseline"/>
                        </w:rPr>
                        <w:t>u</w:t>
                      </w:r>
                      <w:r>
                        <w:rPr>
                          <w:i/>
                          <w:w w:val="105"/>
                          <w:sz w:val="16"/>
                          <w:vertAlign w:val="subscript"/>
                        </w:rPr>
                        <w:t>s</w:t>
                      </w:r>
                      <w:r>
                        <w:rPr>
                          <w:i/>
                          <w:spacing w:val="1"/>
                          <w:w w:val="105"/>
                          <w:sz w:val="16"/>
                          <w:vertAlign w:val="baseline"/>
                        </w:rPr>
                        <w:t> </w:t>
                      </w:r>
                      <w:r>
                        <w:rPr>
                          <w:rFonts w:ascii="Lucida Sans Unicode" w:hAnsi="Lucida Sans Unicode"/>
                          <w:w w:val="105"/>
                          <w:sz w:val="16"/>
                          <w:vertAlign w:val="baseline"/>
                        </w:rPr>
                        <w:t>&lt;</w:t>
                      </w:r>
                      <w:r>
                        <w:rPr>
                          <w:rFonts w:ascii="Lucida Sans Unicode" w:hAnsi="Lucida Sans Unicode"/>
                          <w:spacing w:val="-13"/>
                          <w:w w:val="105"/>
                          <w:sz w:val="16"/>
                          <w:vertAlign w:val="baseline"/>
                        </w:rPr>
                        <w:t> </w:t>
                      </w:r>
                      <w:r>
                        <w:rPr>
                          <w:i/>
                          <w:spacing w:val="-5"/>
                          <w:w w:val="105"/>
                          <w:sz w:val="16"/>
                          <w:vertAlign w:val="baseline"/>
                        </w:rPr>
                        <w:t>u</w:t>
                      </w:r>
                      <w:r>
                        <w:rPr>
                          <w:rFonts w:ascii="Cambria" w:hAnsi="Cambria"/>
                          <w:spacing w:val="-5"/>
                          <w:w w:val="105"/>
                          <w:position w:val="7"/>
                          <w:sz w:val="14"/>
                          <w:vertAlign w:val="baseline"/>
                        </w:rPr>
                        <w:t>ʹ</w:t>
                      </w:r>
                    </w:p>
                  </w:txbxContent>
                </v:textbox>
                <w10:wrap type="none"/>
              </v:shape>
            </w:pict>
          </mc:Fallback>
        </mc:AlternateContent>
      </w:r>
      <w:r>
        <w:rPr>
          <w:w w:val="105"/>
          <w:sz w:val="16"/>
        </w:rPr>
        <w:t>0</w:t>
      </w:r>
      <w:r>
        <w:rPr>
          <w:rFonts w:ascii="Lucida Sans Unicode" w:hAnsi="Lucida Sans Unicode"/>
          <w:w w:val="105"/>
          <w:sz w:val="16"/>
        </w:rPr>
        <w:t>,</w:t>
      </w:r>
      <w:r>
        <w:rPr>
          <w:rFonts w:ascii="Lucida Sans Unicode" w:hAnsi="Lucida Sans Unicode"/>
          <w:spacing w:val="8"/>
          <w:w w:val="105"/>
          <w:sz w:val="16"/>
        </w:rPr>
        <w:t> </w:t>
      </w:r>
      <w:r>
        <w:rPr>
          <w:i/>
          <w:w w:val="105"/>
          <w:sz w:val="16"/>
        </w:rPr>
        <w:t>u</w:t>
      </w:r>
      <w:r>
        <w:rPr>
          <w:i/>
          <w:w w:val="105"/>
          <w:sz w:val="16"/>
          <w:vertAlign w:val="subscript"/>
        </w:rPr>
        <w:t>s</w:t>
      </w:r>
      <w:r>
        <w:rPr>
          <w:i/>
          <w:spacing w:val="5"/>
          <w:w w:val="105"/>
          <w:sz w:val="16"/>
          <w:vertAlign w:val="baseline"/>
        </w:rPr>
        <w:t> </w:t>
      </w:r>
      <w:r>
        <w:rPr>
          <w:rFonts w:ascii="Lucida Sans Unicode" w:hAnsi="Lucida Sans Unicode"/>
          <w:w w:val="105"/>
          <w:sz w:val="16"/>
          <w:vertAlign w:val="baseline"/>
        </w:rPr>
        <w:t>≥</w:t>
      </w:r>
      <w:r>
        <w:rPr>
          <w:rFonts w:ascii="Lucida Sans Unicode" w:hAnsi="Lucida Sans Unicode"/>
          <w:spacing w:val="-13"/>
          <w:w w:val="105"/>
          <w:sz w:val="16"/>
          <w:vertAlign w:val="baseline"/>
        </w:rPr>
        <w:t> </w:t>
      </w:r>
      <w:r>
        <w:rPr>
          <w:i/>
          <w:spacing w:val="-5"/>
          <w:w w:val="105"/>
          <w:sz w:val="16"/>
          <w:vertAlign w:val="baseline"/>
        </w:rPr>
        <w:t>u</w:t>
      </w:r>
      <w:r>
        <w:rPr>
          <w:rFonts w:ascii="Cambria" w:hAnsi="Cambria"/>
          <w:spacing w:val="-5"/>
          <w:w w:val="105"/>
          <w:position w:val="7"/>
          <w:sz w:val="14"/>
          <w:vertAlign w:val="baseline"/>
        </w:rPr>
        <w:t>ʹ</w:t>
      </w:r>
    </w:p>
    <w:p>
      <w:pPr>
        <w:pStyle w:val="BodyText"/>
        <w:spacing w:before="116"/>
        <w:ind w:left="550"/>
      </w:pPr>
      <w:r>
        <w:rPr/>
        <w:br w:type="column"/>
      </w:r>
      <w:r>
        <w:rPr>
          <w:spacing w:val="-4"/>
          <w:w w:val="110"/>
        </w:rPr>
        <w:t>(36)</w:t>
      </w:r>
    </w:p>
    <w:p>
      <w:pPr>
        <w:pStyle w:val="BodyText"/>
        <w:spacing w:after="0"/>
        <w:sectPr>
          <w:type w:val="continuous"/>
          <w:pgSz w:w="10890" w:h="14860"/>
          <w:pgMar w:header="615" w:footer="620" w:top="580" w:bottom="280" w:left="708" w:right="708"/>
          <w:cols w:num="3" w:equalWidth="0">
            <w:col w:w="848" w:space="40"/>
            <w:col w:w="1259" w:space="6400"/>
            <w:col w:w="927"/>
          </w:cols>
        </w:sectPr>
      </w:pPr>
    </w:p>
    <w:p>
      <w:pPr>
        <w:pStyle w:val="ListParagraph"/>
        <w:numPr>
          <w:ilvl w:val="1"/>
          <w:numId w:val="1"/>
        </w:numPr>
        <w:tabs>
          <w:tab w:pos="437" w:val="left" w:leader="none"/>
        </w:tabs>
        <w:spacing w:line="240" w:lineRule="auto" w:before="113" w:after="0"/>
        <w:ind w:left="437" w:right="0" w:hanging="365"/>
        <w:jc w:val="left"/>
        <w:rPr>
          <w:i/>
          <w:sz w:val="16"/>
        </w:rPr>
      </w:pPr>
      <w:bookmarkStart w:name="3.3 Parameter calibration of the analyti" w:id="30"/>
      <w:bookmarkEnd w:id="30"/>
      <w:r>
        <w:rPr/>
      </w:r>
      <w:r>
        <w:rPr>
          <w:i/>
          <w:sz w:val="16"/>
        </w:rPr>
        <w:t>Parameter</w:t>
      </w:r>
      <w:r>
        <w:rPr>
          <w:i/>
          <w:spacing w:val="16"/>
          <w:sz w:val="16"/>
        </w:rPr>
        <w:t> </w:t>
      </w:r>
      <w:r>
        <w:rPr>
          <w:i/>
          <w:sz w:val="16"/>
        </w:rPr>
        <w:t>calibration</w:t>
      </w:r>
      <w:r>
        <w:rPr>
          <w:i/>
          <w:spacing w:val="18"/>
          <w:sz w:val="16"/>
        </w:rPr>
        <w:t> </w:t>
      </w:r>
      <w:r>
        <w:rPr>
          <w:i/>
          <w:sz w:val="16"/>
        </w:rPr>
        <w:t>of</w:t>
      </w:r>
      <w:r>
        <w:rPr>
          <w:i/>
          <w:spacing w:val="17"/>
          <w:sz w:val="16"/>
        </w:rPr>
        <w:t> </w:t>
      </w:r>
      <w:r>
        <w:rPr>
          <w:i/>
          <w:sz w:val="16"/>
        </w:rPr>
        <w:t>the</w:t>
      </w:r>
      <w:r>
        <w:rPr>
          <w:i/>
          <w:spacing w:val="18"/>
          <w:sz w:val="16"/>
        </w:rPr>
        <w:t> </w:t>
      </w:r>
      <w:r>
        <w:rPr>
          <w:i/>
          <w:sz w:val="16"/>
        </w:rPr>
        <w:t>analytical</w:t>
      </w:r>
      <w:r>
        <w:rPr>
          <w:i/>
          <w:spacing w:val="17"/>
          <w:sz w:val="16"/>
        </w:rPr>
        <w:t> </w:t>
      </w:r>
      <w:r>
        <w:rPr>
          <w:i/>
          <w:spacing w:val="-2"/>
          <w:sz w:val="16"/>
        </w:rPr>
        <w:t>model</w:t>
      </w:r>
    </w:p>
    <w:p>
      <w:pPr>
        <w:pStyle w:val="BodyText"/>
        <w:spacing w:before="50"/>
        <w:rPr>
          <w:i/>
        </w:rPr>
      </w:pPr>
    </w:p>
    <w:p>
      <w:pPr>
        <w:pStyle w:val="BodyText"/>
        <w:spacing w:line="254" w:lineRule="auto"/>
        <w:ind w:left="72" w:right="69" w:firstLine="239"/>
        <w:jc w:val="both"/>
      </w:pPr>
      <w:r>
        <w:rPr>
          <w:w w:val="110"/>
        </w:rPr>
        <w:t>The</w:t>
      </w:r>
      <w:r>
        <w:rPr>
          <w:spacing w:val="-1"/>
          <w:w w:val="110"/>
        </w:rPr>
        <w:t> </w:t>
      </w:r>
      <w:r>
        <w:rPr>
          <w:w w:val="110"/>
        </w:rPr>
        <w:t>tensile</w:t>
      </w:r>
      <w:r>
        <w:rPr>
          <w:spacing w:val="-1"/>
          <w:w w:val="110"/>
        </w:rPr>
        <w:t> </w:t>
      </w:r>
      <w:r>
        <w:rPr>
          <w:w w:val="110"/>
        </w:rPr>
        <w:t>strength</w:t>
      </w:r>
      <w:r>
        <w:rPr>
          <w:spacing w:val="-1"/>
          <w:w w:val="110"/>
        </w:rPr>
        <w:t> </w:t>
      </w:r>
      <w:r>
        <w:rPr>
          <w:w w:val="110"/>
        </w:rPr>
        <w:t>and</w:t>
      </w:r>
      <w:r>
        <w:rPr>
          <w:spacing w:val="-1"/>
          <w:w w:val="110"/>
        </w:rPr>
        <w:t> </w:t>
      </w:r>
      <w:r>
        <w:rPr>
          <w:w w:val="110"/>
        </w:rPr>
        <w:t>elastic</w:t>
      </w:r>
      <w:r>
        <w:rPr>
          <w:spacing w:val="-1"/>
          <w:w w:val="110"/>
        </w:rPr>
        <w:t> </w:t>
      </w:r>
      <w:r>
        <w:rPr>
          <w:w w:val="110"/>
        </w:rPr>
        <w:t>modulus</w:t>
      </w:r>
      <w:r>
        <w:rPr>
          <w:spacing w:val="-1"/>
          <w:w w:val="110"/>
        </w:rPr>
        <w:t> </w:t>
      </w:r>
      <w:r>
        <w:rPr>
          <w:w w:val="110"/>
        </w:rPr>
        <w:t>of dehydrated</w:t>
      </w:r>
      <w:r>
        <w:rPr>
          <w:spacing w:val="-1"/>
          <w:w w:val="110"/>
        </w:rPr>
        <w:t> </w:t>
      </w:r>
      <w:r>
        <w:rPr>
          <w:w w:val="110"/>
        </w:rPr>
        <w:t>gelatin hydrogel,</w:t>
      </w:r>
      <w:r>
        <w:rPr>
          <w:spacing w:val="-1"/>
          <w:w w:val="110"/>
        </w:rPr>
        <w:t> </w:t>
      </w:r>
      <w:r>
        <w:rPr>
          <w:w w:val="110"/>
        </w:rPr>
        <w:t>which</w:t>
      </w:r>
      <w:r>
        <w:rPr>
          <w:spacing w:val="-1"/>
          <w:w w:val="110"/>
        </w:rPr>
        <w:t> </w:t>
      </w:r>
      <w:r>
        <w:rPr>
          <w:w w:val="110"/>
        </w:rPr>
        <w:t>was</w:t>
      </w:r>
      <w:r>
        <w:rPr>
          <w:spacing w:val="-2"/>
          <w:w w:val="110"/>
        </w:rPr>
        <w:t> </w:t>
      </w:r>
      <w:r>
        <w:rPr>
          <w:w w:val="110"/>
        </w:rPr>
        <w:t>simplified</w:t>
      </w:r>
      <w:r>
        <w:rPr>
          <w:spacing w:val="-1"/>
          <w:w w:val="110"/>
        </w:rPr>
        <w:t> </w:t>
      </w:r>
      <w:r>
        <w:rPr>
          <w:w w:val="110"/>
        </w:rPr>
        <w:t>as</w:t>
      </w:r>
      <w:r>
        <w:rPr>
          <w:spacing w:val="-1"/>
          <w:w w:val="110"/>
        </w:rPr>
        <w:t> </w:t>
      </w:r>
      <w:r>
        <w:rPr>
          <w:w w:val="110"/>
        </w:rPr>
        <w:t>an elastic-brittle</w:t>
      </w:r>
      <w:r>
        <w:rPr>
          <w:spacing w:val="-1"/>
          <w:w w:val="110"/>
        </w:rPr>
        <w:t> </w:t>
      </w:r>
      <w:r>
        <w:rPr>
          <w:w w:val="110"/>
        </w:rPr>
        <w:t>material,</w:t>
      </w:r>
      <w:r>
        <w:rPr>
          <w:spacing w:val="-1"/>
          <w:w w:val="110"/>
        </w:rPr>
        <w:t> </w:t>
      </w:r>
      <w:r>
        <w:rPr>
          <w:w w:val="110"/>
        </w:rPr>
        <w:t>were determined through standard uniaxial tensile tests on air-dried dog-bone films. In the meanwhile, Poisson</w:t>
      </w:r>
      <w:r>
        <w:rPr>
          <w:rFonts w:ascii="Cambria" w:hAnsi="Cambria"/>
          <w:w w:val="110"/>
        </w:rPr>
        <w:t>’</w:t>
      </w:r>
      <w:r>
        <w:rPr>
          <w:w w:val="110"/>
        </w:rPr>
        <w:t>s ratio (</w:t>
      </w:r>
      <w:r>
        <w:rPr>
          <w:i/>
          <w:w w:val="110"/>
        </w:rPr>
        <w:t>v</w:t>
      </w:r>
      <w:r>
        <w:rPr>
          <w:w w:val="110"/>
        </w:rPr>
        <w:t>) was obtained tested</w:t>
      </w:r>
      <w:r>
        <w:rPr>
          <w:spacing w:val="-11"/>
          <w:w w:val="110"/>
        </w:rPr>
        <w:t> </w:t>
      </w:r>
      <w:r>
        <w:rPr>
          <w:w w:val="110"/>
        </w:rPr>
        <w:t>in</w:t>
      </w:r>
      <w:r>
        <w:rPr>
          <w:spacing w:val="-11"/>
          <w:w w:val="110"/>
        </w:rPr>
        <w:t> </w:t>
      </w:r>
      <w:r>
        <w:rPr>
          <w:w w:val="110"/>
        </w:rPr>
        <w:t>tensile</w:t>
      </w:r>
      <w:r>
        <w:rPr>
          <w:spacing w:val="-11"/>
          <w:w w:val="110"/>
        </w:rPr>
        <w:t> </w:t>
      </w:r>
      <w:r>
        <w:rPr>
          <w:w w:val="110"/>
        </w:rPr>
        <w:t>test</w:t>
      </w:r>
      <w:r>
        <w:rPr>
          <w:spacing w:val="-11"/>
          <w:w w:val="110"/>
        </w:rPr>
        <w:t> </w:t>
      </w:r>
      <w:r>
        <w:rPr>
          <w:w w:val="110"/>
        </w:rPr>
        <w:t>on</w:t>
      </w:r>
      <w:r>
        <w:rPr>
          <w:spacing w:val="-11"/>
          <w:w w:val="110"/>
        </w:rPr>
        <w:t> </w:t>
      </w:r>
      <w:r>
        <w:rPr>
          <w:w w:val="110"/>
        </w:rPr>
        <w:t>film</w:t>
      </w:r>
      <w:r>
        <w:rPr>
          <w:spacing w:val="-9"/>
          <w:w w:val="110"/>
        </w:rPr>
        <w:t> </w:t>
      </w:r>
      <w:r>
        <w:rPr>
          <w:w w:val="110"/>
        </w:rPr>
        <w:t>samples.</w:t>
      </w:r>
      <w:r>
        <w:rPr>
          <w:spacing w:val="-9"/>
          <w:w w:val="110"/>
        </w:rPr>
        <w:t> </w:t>
      </w:r>
      <w:r>
        <w:rPr>
          <w:w w:val="110"/>
        </w:rPr>
        <w:t>Thus,</w:t>
      </w:r>
      <w:r>
        <w:rPr>
          <w:spacing w:val="-11"/>
          <w:w w:val="110"/>
        </w:rPr>
        <w:t> </w:t>
      </w:r>
      <w:r>
        <w:rPr>
          <w:i/>
          <w:w w:val="110"/>
        </w:rPr>
        <w:t>G</w:t>
      </w:r>
      <w:r>
        <w:rPr>
          <w:i/>
          <w:spacing w:val="-10"/>
          <w:w w:val="110"/>
        </w:rPr>
        <w:t> </w:t>
      </w:r>
      <w:r>
        <w:rPr>
          <w:w w:val="110"/>
        </w:rPr>
        <w:t>was</w:t>
      </w:r>
      <w:r>
        <w:rPr>
          <w:spacing w:val="-10"/>
          <w:w w:val="110"/>
        </w:rPr>
        <w:t> </w:t>
      </w:r>
      <w:r>
        <w:rPr>
          <w:w w:val="110"/>
        </w:rPr>
        <w:t>calculated</w:t>
      </w:r>
      <w:r>
        <w:rPr>
          <w:spacing w:val="-9"/>
          <w:w w:val="110"/>
        </w:rPr>
        <w:t> </w:t>
      </w:r>
      <w:r>
        <w:rPr>
          <w:w w:val="110"/>
        </w:rPr>
        <w:t>by</w:t>
      </w:r>
      <w:r>
        <w:rPr>
          <w:spacing w:val="-10"/>
          <w:w w:val="110"/>
        </w:rPr>
        <w:t> </w:t>
      </w:r>
      <w:r>
        <w:rPr>
          <w:i/>
          <w:w w:val="110"/>
        </w:rPr>
        <w:t>E</w:t>
      </w:r>
      <w:r>
        <w:rPr>
          <w:rFonts w:ascii="Lucida Sans Unicode" w:hAnsi="Lucida Sans Unicode"/>
          <w:w w:val="110"/>
        </w:rPr>
        <w:t>/(</w:t>
      </w:r>
      <w:r>
        <w:rPr>
          <w:w w:val="110"/>
        </w:rPr>
        <w:t>2</w:t>
      </w:r>
      <w:r>
        <w:rPr>
          <w:rFonts w:ascii="Lucida Sans Unicode" w:hAnsi="Lucida Sans Unicode"/>
          <w:w w:val="110"/>
        </w:rPr>
        <w:t>(</w:t>
      </w:r>
      <w:r>
        <w:rPr>
          <w:w w:val="110"/>
        </w:rPr>
        <w:t>1</w:t>
      </w:r>
      <w:r>
        <w:rPr>
          <w:spacing w:val="2"/>
          <w:w w:val="110"/>
        </w:rPr>
        <w:t> </w:t>
      </w:r>
      <w:r>
        <w:rPr>
          <w:rFonts w:ascii="Lucida Sans Unicode" w:hAnsi="Lucida Sans Unicode"/>
          <w:w w:val="110"/>
        </w:rPr>
        <w:t>+</w:t>
      </w:r>
      <w:r>
        <w:rPr>
          <w:rFonts w:ascii="Lucida Sans Unicode" w:hAnsi="Lucida Sans Unicode"/>
          <w:spacing w:val="-17"/>
          <w:w w:val="110"/>
        </w:rPr>
        <w:t> </w:t>
      </w:r>
      <w:r>
        <w:rPr>
          <w:i/>
          <w:w w:val="110"/>
        </w:rPr>
        <w:t>v</w:t>
      </w:r>
      <w:r>
        <w:rPr>
          <w:rFonts w:ascii="Lucida Sans Unicode" w:hAnsi="Lucida Sans Unicode"/>
          <w:w w:val="110"/>
        </w:rPr>
        <w:t>)</w:t>
      </w:r>
      <w:r>
        <w:rPr>
          <w:w w:val="110"/>
        </w:rPr>
        <w:t>.</w:t>
      </w:r>
      <w:r>
        <w:rPr>
          <w:spacing w:val="-11"/>
          <w:w w:val="110"/>
        </w:rPr>
        <w:t> </w:t>
      </w:r>
      <w:r>
        <w:rPr>
          <w:w w:val="110"/>
        </w:rPr>
        <w:t>For</w:t>
      </w:r>
      <w:r>
        <w:rPr>
          <w:spacing w:val="-9"/>
          <w:w w:val="110"/>
        </w:rPr>
        <w:t> </w:t>
      </w:r>
      <w:r>
        <w:rPr>
          <w:w w:val="110"/>
        </w:rPr>
        <w:t>calculating</w:t>
      </w:r>
      <w:r>
        <w:rPr>
          <w:spacing w:val="-10"/>
          <w:w w:val="110"/>
        </w:rPr>
        <w:t> </w:t>
      </w:r>
      <w:r>
        <w:rPr>
          <w:w w:val="110"/>
        </w:rPr>
        <w:t>the</w:t>
      </w:r>
      <w:r>
        <w:rPr>
          <w:spacing w:val="-9"/>
          <w:w w:val="110"/>
        </w:rPr>
        <w:t> </w:t>
      </w:r>
      <w:r>
        <w:rPr>
          <w:w w:val="110"/>
        </w:rPr>
        <w:t>elastic</w:t>
      </w:r>
      <w:r>
        <w:rPr>
          <w:spacing w:val="-10"/>
          <w:w w:val="110"/>
        </w:rPr>
        <w:t> </w:t>
      </w:r>
      <w:r>
        <w:rPr>
          <w:w w:val="110"/>
        </w:rPr>
        <w:t>modulus</w:t>
      </w:r>
      <w:r>
        <w:rPr>
          <w:spacing w:val="-10"/>
          <w:w w:val="110"/>
        </w:rPr>
        <w:t> </w:t>
      </w:r>
      <w:r>
        <w:rPr>
          <w:w w:val="110"/>
        </w:rPr>
        <w:t>of</w:t>
      </w:r>
      <w:r>
        <w:rPr>
          <w:spacing w:val="-10"/>
          <w:w w:val="110"/>
        </w:rPr>
        <w:t> </w:t>
      </w:r>
      <w:r>
        <w:rPr>
          <w:w w:val="110"/>
        </w:rPr>
        <w:t>foam</w:t>
      </w:r>
      <w:r>
        <w:rPr>
          <w:spacing w:val="-10"/>
          <w:w w:val="110"/>
        </w:rPr>
        <w:t> </w:t>
      </w:r>
      <w:r>
        <w:rPr>
          <w:w w:val="110"/>
        </w:rPr>
        <w:t>structure,</w:t>
      </w:r>
      <w:r>
        <w:rPr>
          <w:spacing w:val="-10"/>
          <w:w w:val="110"/>
        </w:rPr>
        <w:t> </w:t>
      </w:r>
      <w:r>
        <w:rPr>
          <w:spacing w:val="-7"/>
          <w:w w:val="110"/>
        </w:rPr>
        <w:t>we</w:t>
      </w:r>
    </w:p>
    <w:p>
      <w:pPr>
        <w:pStyle w:val="BodyText"/>
        <w:spacing w:line="158" w:lineRule="exact"/>
        <w:ind w:left="72"/>
        <w:jc w:val="both"/>
      </w:pPr>
      <w:r>
        <w:rPr>
          <w:w w:val="110"/>
        </w:rPr>
        <w:t>did</w:t>
      </w:r>
      <w:r>
        <w:rPr>
          <w:spacing w:val="3"/>
          <w:w w:val="110"/>
        </w:rPr>
        <w:t> </w:t>
      </w:r>
      <w:r>
        <w:rPr>
          <w:w w:val="110"/>
        </w:rPr>
        <w:t>the</w:t>
      </w:r>
      <w:r>
        <w:rPr>
          <w:spacing w:val="4"/>
          <w:w w:val="110"/>
        </w:rPr>
        <w:t> </w:t>
      </w:r>
      <w:r>
        <w:rPr>
          <w:w w:val="110"/>
        </w:rPr>
        <w:t>MIP</w:t>
      </w:r>
      <w:r>
        <w:rPr>
          <w:spacing w:val="3"/>
          <w:w w:val="110"/>
        </w:rPr>
        <w:t> </w:t>
      </w:r>
      <w:r>
        <w:rPr>
          <w:w w:val="110"/>
        </w:rPr>
        <w:t>test</w:t>
      </w:r>
      <w:r>
        <w:rPr>
          <w:spacing w:val="5"/>
          <w:w w:val="110"/>
        </w:rPr>
        <w:t> </w:t>
      </w:r>
      <w:r>
        <w:rPr>
          <w:w w:val="110"/>
        </w:rPr>
        <w:t>for</w:t>
      </w:r>
      <w:r>
        <w:rPr>
          <w:spacing w:val="4"/>
          <w:w w:val="110"/>
        </w:rPr>
        <w:t> </w:t>
      </w:r>
      <w:r>
        <w:rPr>
          <w:w w:val="110"/>
        </w:rPr>
        <w:t>obtaining</w:t>
      </w:r>
      <w:r>
        <w:rPr>
          <w:spacing w:val="3"/>
          <w:w w:val="110"/>
        </w:rPr>
        <w:t> </w:t>
      </w:r>
      <w:r>
        <w:rPr>
          <w:w w:val="110"/>
        </w:rPr>
        <w:t>the</w:t>
      </w:r>
      <w:r>
        <w:rPr>
          <w:spacing w:val="5"/>
          <w:w w:val="110"/>
        </w:rPr>
        <w:t> </w:t>
      </w:r>
      <w:r>
        <w:rPr>
          <w:w w:val="110"/>
        </w:rPr>
        <w:t>properties</w:t>
      </w:r>
      <w:r>
        <w:rPr>
          <w:spacing w:val="4"/>
          <w:w w:val="110"/>
        </w:rPr>
        <w:t> </w:t>
      </w:r>
      <w:r>
        <w:rPr>
          <w:w w:val="110"/>
        </w:rPr>
        <w:t>of</w:t>
      </w:r>
      <w:r>
        <w:rPr>
          <w:spacing w:val="4"/>
          <w:w w:val="110"/>
        </w:rPr>
        <w:t> </w:t>
      </w:r>
      <w:r>
        <w:rPr>
          <w:w w:val="110"/>
        </w:rPr>
        <w:t>pore</w:t>
      </w:r>
      <w:r>
        <w:rPr>
          <w:spacing w:val="4"/>
          <w:w w:val="110"/>
        </w:rPr>
        <w:t> </w:t>
      </w:r>
      <w:r>
        <w:rPr>
          <w:w w:val="110"/>
        </w:rPr>
        <w:t>structures</w:t>
      </w:r>
      <w:r>
        <w:rPr>
          <w:spacing w:val="4"/>
          <w:w w:val="110"/>
        </w:rPr>
        <w:t> </w:t>
      </w:r>
      <w:r>
        <w:rPr>
          <w:w w:val="110"/>
        </w:rPr>
        <w:t>of</w:t>
      </w:r>
      <w:r>
        <w:rPr>
          <w:spacing w:val="4"/>
          <w:w w:val="110"/>
        </w:rPr>
        <w:t> </w:t>
      </w:r>
      <w:r>
        <w:rPr>
          <w:w w:val="110"/>
        </w:rPr>
        <w:t>foam,</w:t>
      </w:r>
      <w:r>
        <w:rPr>
          <w:spacing w:val="5"/>
          <w:w w:val="110"/>
        </w:rPr>
        <w:t> </w:t>
      </w:r>
      <w:r>
        <w:rPr>
          <w:w w:val="110"/>
        </w:rPr>
        <w:t>i.e.</w:t>
      </w:r>
      <w:r>
        <w:rPr>
          <w:spacing w:val="3"/>
          <w:w w:val="110"/>
        </w:rPr>
        <w:t> </w:t>
      </w:r>
      <w:r>
        <w:rPr>
          <w:w w:val="110"/>
        </w:rPr>
        <w:t>porosities.</w:t>
      </w:r>
      <w:r>
        <w:rPr>
          <w:spacing w:val="4"/>
          <w:w w:val="110"/>
        </w:rPr>
        <w:t> </w:t>
      </w:r>
      <w:r>
        <w:rPr>
          <w:w w:val="110"/>
        </w:rPr>
        <w:t>Additional</w:t>
      </w:r>
      <w:r>
        <w:rPr>
          <w:spacing w:val="4"/>
          <w:w w:val="110"/>
        </w:rPr>
        <w:t> </w:t>
      </w:r>
      <w:r>
        <w:rPr>
          <w:w w:val="110"/>
        </w:rPr>
        <w:t>material</w:t>
      </w:r>
      <w:r>
        <w:rPr>
          <w:spacing w:val="5"/>
          <w:w w:val="110"/>
        </w:rPr>
        <w:t> </w:t>
      </w:r>
      <w:r>
        <w:rPr>
          <w:w w:val="110"/>
        </w:rPr>
        <w:t>properties</w:t>
      </w:r>
      <w:r>
        <w:rPr>
          <w:spacing w:val="4"/>
          <w:w w:val="110"/>
        </w:rPr>
        <w:t> </w:t>
      </w:r>
      <w:r>
        <w:rPr>
          <w:w w:val="110"/>
        </w:rPr>
        <w:t>and</w:t>
      </w:r>
      <w:r>
        <w:rPr>
          <w:spacing w:val="4"/>
          <w:w w:val="110"/>
        </w:rPr>
        <w:t> </w:t>
      </w:r>
      <w:r>
        <w:rPr>
          <w:spacing w:val="-2"/>
          <w:w w:val="110"/>
        </w:rPr>
        <w:t>empirical</w:t>
      </w:r>
    </w:p>
    <w:p>
      <w:pPr>
        <w:pStyle w:val="BodyText"/>
        <w:spacing w:line="273" w:lineRule="auto" w:before="25"/>
        <w:ind w:left="72" w:right="69"/>
        <w:jc w:val="both"/>
      </w:pPr>
      <w:r>
        <w:rPr>
          <w:w w:val="110"/>
        </w:rPr>
        <w:t>parameters were derived from the experimental results using the formulas outlined in the preceding section. The input geometrical parameters of the joint are measured and provided in </w:t>
      </w:r>
      <w:hyperlink w:history="true" w:anchor="_bookmark6">
        <w:r>
          <w:rPr>
            <w:color w:val="2196D1"/>
            <w:w w:val="110"/>
          </w:rPr>
          <w:t>Table 2</w:t>
        </w:r>
      </w:hyperlink>
      <w:r>
        <w:rPr>
          <w:w w:val="110"/>
        </w:rPr>
        <w:t>, and the input gel material properties and empirical coefficients are provided in </w:t>
      </w:r>
      <w:hyperlink w:history="true" w:anchor="_bookmark18">
        <w:r>
          <w:rPr>
            <w:color w:val="2196D1"/>
            <w:w w:val="110"/>
          </w:rPr>
          <w:t>Table 3</w:t>
        </w:r>
      </w:hyperlink>
      <w:r>
        <w:rPr>
          <w:w w:val="110"/>
        </w:rPr>
        <w:t>. The analytical results are summarized in </w:t>
      </w:r>
      <w:hyperlink w:history="true" w:anchor="_bookmark19">
        <w:r>
          <w:rPr>
            <w:color w:val="2196D1"/>
            <w:w w:val="110"/>
          </w:rPr>
          <w:t>Table 4</w:t>
        </w:r>
      </w:hyperlink>
      <w:r>
        <w:rPr>
          <w:color w:val="2196D1"/>
          <w:w w:val="110"/>
        </w:rPr>
        <w:t> </w:t>
      </w:r>
      <w:r>
        <w:rPr>
          <w:w w:val="110"/>
        </w:rPr>
        <w:t>and compared with the experimental results, which are illus- trated</w:t>
      </w:r>
      <w:r>
        <w:rPr>
          <w:spacing w:val="-5"/>
          <w:w w:val="110"/>
        </w:rPr>
        <w:t> </w:t>
      </w:r>
      <w:r>
        <w:rPr>
          <w:w w:val="110"/>
        </w:rPr>
        <w:t>in</w:t>
      </w:r>
      <w:r>
        <w:rPr>
          <w:spacing w:val="-7"/>
          <w:w w:val="110"/>
        </w:rPr>
        <w:t> </w:t>
      </w:r>
      <w:hyperlink w:history="true" w:anchor="_bookmark20">
        <w:r>
          <w:rPr>
            <w:color w:val="2196D1"/>
            <w:w w:val="110"/>
          </w:rPr>
          <w:t>Fig.</w:t>
        </w:r>
        <w:r>
          <w:rPr>
            <w:color w:val="2196D1"/>
            <w:spacing w:val="-5"/>
            <w:w w:val="110"/>
          </w:rPr>
          <w:t> </w:t>
        </w:r>
        <w:r>
          <w:rPr>
            <w:color w:val="2196D1"/>
            <w:w w:val="110"/>
          </w:rPr>
          <w:t>8</w:t>
        </w:r>
      </w:hyperlink>
      <w:r>
        <w:rPr>
          <w:w w:val="110"/>
        </w:rPr>
        <w:t>.</w:t>
      </w:r>
      <w:r>
        <w:rPr>
          <w:spacing w:val="-6"/>
          <w:w w:val="110"/>
        </w:rPr>
        <w:t> </w:t>
      </w:r>
      <w:r>
        <w:rPr>
          <w:w w:val="110"/>
        </w:rPr>
        <w:t>The</w:t>
      </w:r>
      <w:r>
        <w:rPr>
          <w:spacing w:val="-6"/>
          <w:w w:val="110"/>
        </w:rPr>
        <w:t> </w:t>
      </w:r>
      <w:r>
        <w:rPr>
          <w:w w:val="110"/>
        </w:rPr>
        <w:t>results</w:t>
      </w:r>
      <w:r>
        <w:rPr>
          <w:spacing w:val="-5"/>
          <w:w w:val="110"/>
        </w:rPr>
        <w:t> </w:t>
      </w:r>
      <w:r>
        <w:rPr>
          <w:w w:val="110"/>
        </w:rPr>
        <w:t>show</w:t>
      </w:r>
      <w:r>
        <w:rPr>
          <w:spacing w:val="-5"/>
          <w:w w:val="110"/>
        </w:rPr>
        <w:t> </w:t>
      </w:r>
      <w:r>
        <w:rPr>
          <w:w w:val="110"/>
        </w:rPr>
        <w:t>that</w:t>
      </w:r>
      <w:r>
        <w:rPr>
          <w:spacing w:val="-6"/>
          <w:w w:val="110"/>
        </w:rPr>
        <w:t> </w:t>
      </w:r>
      <w:r>
        <w:rPr>
          <w:w w:val="110"/>
        </w:rPr>
        <w:t>the</w:t>
      </w:r>
      <w:r>
        <w:rPr>
          <w:spacing w:val="-5"/>
          <w:w w:val="110"/>
        </w:rPr>
        <w:t> </w:t>
      </w:r>
      <w:r>
        <w:rPr>
          <w:w w:val="110"/>
        </w:rPr>
        <w:t>analytical</w:t>
      </w:r>
      <w:r>
        <w:rPr>
          <w:spacing w:val="-6"/>
          <w:w w:val="110"/>
        </w:rPr>
        <w:t> </w:t>
      </w:r>
      <w:r>
        <w:rPr>
          <w:w w:val="110"/>
        </w:rPr>
        <w:t>models</w:t>
      </w:r>
      <w:r>
        <w:rPr>
          <w:spacing w:val="-5"/>
          <w:w w:val="110"/>
        </w:rPr>
        <w:t> </w:t>
      </w:r>
      <w:r>
        <w:rPr>
          <w:w w:val="110"/>
        </w:rPr>
        <w:t>can</w:t>
      </w:r>
      <w:r>
        <w:rPr>
          <w:spacing w:val="-6"/>
          <w:w w:val="110"/>
        </w:rPr>
        <w:t> </w:t>
      </w:r>
      <w:r>
        <w:rPr>
          <w:w w:val="110"/>
        </w:rPr>
        <w:t>capture</w:t>
      </w:r>
      <w:r>
        <w:rPr>
          <w:spacing w:val="-5"/>
          <w:w w:val="110"/>
        </w:rPr>
        <w:t> </w:t>
      </w:r>
      <w:r>
        <w:rPr>
          <w:w w:val="110"/>
        </w:rPr>
        <w:t>the</w:t>
      </w:r>
      <w:r>
        <w:rPr>
          <w:spacing w:val="-5"/>
          <w:w w:val="110"/>
        </w:rPr>
        <w:t> </w:t>
      </w:r>
      <w:r>
        <w:rPr>
          <w:w w:val="110"/>
        </w:rPr>
        <w:t>bi-linear</w:t>
      </w:r>
      <w:r>
        <w:rPr>
          <w:spacing w:val="-6"/>
          <w:w w:val="110"/>
        </w:rPr>
        <w:t> </w:t>
      </w:r>
      <w:r>
        <w:rPr>
          <w:w w:val="110"/>
        </w:rPr>
        <w:t>behavior</w:t>
      </w:r>
      <w:r>
        <w:rPr>
          <w:spacing w:val="-6"/>
          <w:w w:val="110"/>
        </w:rPr>
        <w:t> </w:t>
      </w:r>
      <w:r>
        <w:rPr>
          <w:w w:val="110"/>
        </w:rPr>
        <w:t>of</w:t>
      </w:r>
      <w:r>
        <w:rPr>
          <w:spacing w:val="-5"/>
          <w:w w:val="110"/>
        </w:rPr>
        <w:t> </w:t>
      </w:r>
      <w:r>
        <w:rPr>
          <w:w w:val="110"/>
        </w:rPr>
        <w:t>tubular</w:t>
      </w:r>
      <w:r>
        <w:rPr>
          <w:spacing w:val="-5"/>
          <w:w w:val="110"/>
        </w:rPr>
        <w:t> </w:t>
      </w:r>
      <w:r>
        <w:rPr>
          <w:w w:val="110"/>
        </w:rPr>
        <w:t>joints</w:t>
      </w:r>
      <w:r>
        <w:rPr>
          <w:spacing w:val="-6"/>
          <w:w w:val="110"/>
        </w:rPr>
        <w:t> </w:t>
      </w:r>
      <w:r>
        <w:rPr>
          <w:w w:val="110"/>
        </w:rPr>
        <w:t>and</w:t>
      </w:r>
      <w:r>
        <w:rPr>
          <w:spacing w:val="-6"/>
          <w:w w:val="110"/>
        </w:rPr>
        <w:t> </w:t>
      </w:r>
      <w:r>
        <w:rPr>
          <w:w w:val="110"/>
        </w:rPr>
        <w:t>the</w:t>
      </w:r>
      <w:r>
        <w:rPr>
          <w:spacing w:val="-5"/>
          <w:w w:val="110"/>
        </w:rPr>
        <w:t> </w:t>
      </w:r>
      <w:r>
        <w:rPr>
          <w:w w:val="110"/>
        </w:rPr>
        <w:t>linear</w:t>
      </w:r>
      <w:r>
        <w:rPr>
          <w:spacing w:val="-6"/>
          <w:w w:val="110"/>
        </w:rPr>
        <w:t> </w:t>
      </w:r>
      <w:r>
        <w:rPr>
          <w:w w:val="110"/>
        </w:rPr>
        <w:t>behavior of foamy joints. They can</w:t>
      </w:r>
      <w:r>
        <w:rPr>
          <w:spacing w:val="-1"/>
          <w:w w:val="110"/>
        </w:rPr>
        <w:t> </w:t>
      </w:r>
      <w:r>
        <w:rPr>
          <w:w w:val="110"/>
        </w:rPr>
        <w:t>accurately calculate the tensile/shear stiffness of the joints</w:t>
      </w:r>
      <w:r>
        <w:rPr>
          <w:spacing w:val="-1"/>
          <w:w w:val="110"/>
        </w:rPr>
        <w:t> </w:t>
      </w:r>
      <w:r>
        <w:rPr>
          <w:w w:val="110"/>
        </w:rPr>
        <w:t>at different stages, as</w:t>
      </w:r>
      <w:r>
        <w:rPr>
          <w:spacing w:val="-1"/>
          <w:w w:val="110"/>
        </w:rPr>
        <w:t> </w:t>
      </w:r>
      <w:r>
        <w:rPr>
          <w:w w:val="110"/>
        </w:rPr>
        <w:t>well as the critical forces </w:t>
      </w:r>
      <w:r>
        <w:rPr/>
        <w:t>corresponding to the transition and failure of the joints. One exception is the second stage of shear stiffness of the tubular joints. The </w:t>
      </w:r>
      <w:r>
        <w:rPr>
          <w:i/>
        </w:rPr>
        <w:t>K</w:t>
      </w:r>
      <w:r>
        <w:rPr>
          <w:i/>
          <w:vertAlign w:val="subscript"/>
        </w:rPr>
        <w:t>s</w:t>
      </w:r>
      <w:r>
        <w:rPr>
          <w:vertAlign w:val="subscript"/>
        </w:rPr>
        <w:t>2</w:t>
      </w:r>
      <w:r>
        <w:rPr>
          <w:w w:val="110"/>
          <w:vertAlign w:val="baseline"/>
        </w:rPr>
        <w:t> predicted by the model is lower than that seen in the experiment. Another exception is the failure displacements of the tubular and foamy</w:t>
      </w:r>
      <w:r>
        <w:rPr>
          <w:spacing w:val="-9"/>
          <w:w w:val="110"/>
          <w:vertAlign w:val="baseline"/>
        </w:rPr>
        <w:t> </w:t>
      </w:r>
      <w:r>
        <w:rPr>
          <w:w w:val="110"/>
          <w:vertAlign w:val="baseline"/>
        </w:rPr>
        <w:t>joints</w:t>
      </w:r>
      <w:r>
        <w:rPr>
          <w:spacing w:val="-9"/>
          <w:w w:val="110"/>
          <w:vertAlign w:val="baseline"/>
        </w:rPr>
        <w:t> </w:t>
      </w:r>
      <w:r>
        <w:rPr>
          <w:w w:val="110"/>
          <w:vertAlign w:val="baseline"/>
        </w:rPr>
        <w:t>predicted</w:t>
      </w:r>
      <w:r>
        <w:rPr>
          <w:spacing w:val="-8"/>
          <w:w w:val="110"/>
          <w:vertAlign w:val="baseline"/>
        </w:rPr>
        <w:t> </w:t>
      </w:r>
      <w:r>
        <w:rPr>
          <w:w w:val="110"/>
          <w:vertAlign w:val="baseline"/>
        </w:rPr>
        <w:t>by</w:t>
      </w:r>
      <w:r>
        <w:rPr>
          <w:spacing w:val="-9"/>
          <w:w w:val="110"/>
          <w:vertAlign w:val="baseline"/>
        </w:rPr>
        <w:t> </w:t>
      </w:r>
      <w:r>
        <w:rPr>
          <w:w w:val="110"/>
          <w:vertAlign w:val="baseline"/>
        </w:rPr>
        <w:t>the</w:t>
      </w:r>
      <w:r>
        <w:rPr>
          <w:spacing w:val="-9"/>
          <w:w w:val="110"/>
          <w:vertAlign w:val="baseline"/>
        </w:rPr>
        <w:t> </w:t>
      </w:r>
      <w:r>
        <w:rPr>
          <w:w w:val="110"/>
          <w:vertAlign w:val="baseline"/>
        </w:rPr>
        <w:t>model,</w:t>
      </w:r>
      <w:r>
        <w:rPr>
          <w:spacing w:val="-10"/>
          <w:w w:val="110"/>
          <w:vertAlign w:val="baseline"/>
        </w:rPr>
        <w:t> </w:t>
      </w:r>
      <w:r>
        <w:rPr>
          <w:w w:val="110"/>
          <w:vertAlign w:val="baseline"/>
        </w:rPr>
        <w:t>which</w:t>
      </w:r>
      <w:r>
        <w:rPr>
          <w:spacing w:val="-8"/>
          <w:w w:val="110"/>
          <w:vertAlign w:val="baseline"/>
        </w:rPr>
        <w:t> </w:t>
      </w:r>
      <w:r>
        <w:rPr>
          <w:w w:val="110"/>
          <w:vertAlign w:val="baseline"/>
        </w:rPr>
        <w:t>are</w:t>
      </w:r>
      <w:r>
        <w:rPr>
          <w:spacing w:val="-9"/>
          <w:w w:val="110"/>
          <w:vertAlign w:val="baseline"/>
        </w:rPr>
        <w:t> </w:t>
      </w:r>
      <w:r>
        <w:rPr>
          <w:w w:val="110"/>
          <w:vertAlign w:val="baseline"/>
        </w:rPr>
        <w:t>smaller</w:t>
      </w:r>
      <w:r>
        <w:rPr>
          <w:spacing w:val="-10"/>
          <w:w w:val="110"/>
          <w:vertAlign w:val="baseline"/>
        </w:rPr>
        <w:t> </w:t>
      </w:r>
      <w:r>
        <w:rPr>
          <w:w w:val="110"/>
          <w:vertAlign w:val="baseline"/>
        </w:rPr>
        <w:t>than</w:t>
      </w:r>
      <w:r>
        <w:rPr>
          <w:spacing w:val="-8"/>
          <w:w w:val="110"/>
          <w:vertAlign w:val="baseline"/>
        </w:rPr>
        <w:t> </w:t>
      </w:r>
      <w:r>
        <w:rPr>
          <w:w w:val="110"/>
          <w:vertAlign w:val="baseline"/>
        </w:rPr>
        <w:t>those</w:t>
      </w:r>
      <w:r>
        <w:rPr>
          <w:spacing w:val="-9"/>
          <w:w w:val="110"/>
          <w:vertAlign w:val="baseline"/>
        </w:rPr>
        <w:t> </w:t>
      </w:r>
      <w:r>
        <w:rPr>
          <w:w w:val="110"/>
          <w:vertAlign w:val="baseline"/>
        </w:rPr>
        <w:t>of</w:t>
      </w:r>
      <w:r>
        <w:rPr>
          <w:spacing w:val="-9"/>
          <w:w w:val="110"/>
          <w:vertAlign w:val="baseline"/>
        </w:rPr>
        <w:t> </w:t>
      </w:r>
      <w:r>
        <w:rPr>
          <w:w w:val="110"/>
          <w:vertAlign w:val="baseline"/>
        </w:rPr>
        <w:t>the</w:t>
      </w:r>
      <w:r>
        <w:rPr>
          <w:spacing w:val="-9"/>
          <w:w w:val="110"/>
          <w:vertAlign w:val="baseline"/>
        </w:rPr>
        <w:t> </w:t>
      </w:r>
      <w:r>
        <w:rPr>
          <w:w w:val="110"/>
          <w:vertAlign w:val="baseline"/>
        </w:rPr>
        <w:t>experimental</w:t>
      </w:r>
      <w:r>
        <w:rPr>
          <w:spacing w:val="-9"/>
          <w:w w:val="110"/>
          <w:vertAlign w:val="baseline"/>
        </w:rPr>
        <w:t> </w:t>
      </w:r>
      <w:r>
        <w:rPr>
          <w:w w:val="110"/>
          <w:vertAlign w:val="baseline"/>
        </w:rPr>
        <w:t>results.</w:t>
      </w:r>
      <w:r>
        <w:rPr>
          <w:spacing w:val="-9"/>
          <w:w w:val="110"/>
          <w:vertAlign w:val="baseline"/>
        </w:rPr>
        <w:t> </w:t>
      </w:r>
      <w:r>
        <w:rPr>
          <w:w w:val="110"/>
          <w:vertAlign w:val="baseline"/>
        </w:rPr>
        <w:t>They</w:t>
      </w:r>
      <w:r>
        <w:rPr>
          <w:spacing w:val="-9"/>
          <w:w w:val="110"/>
          <w:vertAlign w:val="baseline"/>
        </w:rPr>
        <w:t> </w:t>
      </w:r>
      <w:r>
        <w:rPr>
          <w:w w:val="110"/>
          <w:vertAlign w:val="baseline"/>
        </w:rPr>
        <w:t>may</w:t>
      </w:r>
      <w:r>
        <w:rPr>
          <w:spacing w:val="-9"/>
          <w:w w:val="110"/>
          <w:vertAlign w:val="baseline"/>
        </w:rPr>
        <w:t> </w:t>
      </w:r>
      <w:r>
        <w:rPr>
          <w:w w:val="110"/>
          <w:vertAlign w:val="baseline"/>
        </w:rPr>
        <w:t>be</w:t>
      </w:r>
      <w:r>
        <w:rPr>
          <w:spacing w:val="-8"/>
          <w:w w:val="110"/>
          <w:vertAlign w:val="baseline"/>
        </w:rPr>
        <w:t> </w:t>
      </w:r>
      <w:r>
        <w:rPr>
          <w:w w:val="110"/>
          <w:vertAlign w:val="baseline"/>
        </w:rPr>
        <w:t>attributed</w:t>
      </w:r>
      <w:r>
        <w:rPr>
          <w:spacing w:val="-9"/>
          <w:w w:val="110"/>
          <w:vertAlign w:val="baseline"/>
        </w:rPr>
        <w:t> </w:t>
      </w:r>
      <w:r>
        <w:rPr>
          <w:w w:val="110"/>
          <w:vertAlign w:val="baseline"/>
        </w:rPr>
        <w:t>to</w:t>
      </w:r>
      <w:r>
        <w:rPr>
          <w:spacing w:val="-9"/>
          <w:w w:val="110"/>
          <w:vertAlign w:val="baseline"/>
        </w:rPr>
        <w:t> </w:t>
      </w:r>
      <w:r>
        <w:rPr>
          <w:w w:val="110"/>
          <w:vertAlign w:val="baseline"/>
        </w:rPr>
        <w:t>the</w:t>
      </w:r>
      <w:r>
        <w:rPr>
          <w:spacing w:val="-9"/>
          <w:w w:val="110"/>
          <w:vertAlign w:val="baseline"/>
        </w:rPr>
        <w:t> </w:t>
      </w:r>
      <w:r>
        <w:rPr>
          <w:w w:val="110"/>
          <w:vertAlign w:val="baseline"/>
        </w:rPr>
        <w:t>additional bead rotation, which is inevitable in the single-joint specimen.</w:t>
      </w:r>
    </w:p>
    <w:p>
      <w:pPr>
        <w:pStyle w:val="BodyText"/>
        <w:spacing w:before="22"/>
      </w:pPr>
    </w:p>
    <w:p>
      <w:pPr>
        <w:pStyle w:val="ListParagraph"/>
        <w:numPr>
          <w:ilvl w:val="1"/>
          <w:numId w:val="1"/>
        </w:numPr>
        <w:tabs>
          <w:tab w:pos="437" w:val="left" w:leader="none"/>
        </w:tabs>
        <w:spacing w:line="240" w:lineRule="auto" w:before="0" w:after="0"/>
        <w:ind w:left="437" w:right="0" w:hanging="365"/>
        <w:jc w:val="left"/>
        <w:rPr>
          <w:i/>
          <w:sz w:val="16"/>
        </w:rPr>
      </w:pPr>
      <w:bookmarkStart w:name="3.4 Validation of the analytical model a" w:id="31"/>
      <w:bookmarkEnd w:id="31"/>
      <w:r>
        <w:rPr/>
      </w:r>
      <w:r>
        <w:rPr>
          <w:i/>
          <w:sz w:val="16"/>
        </w:rPr>
        <w:t>Validation</w:t>
      </w:r>
      <w:r>
        <w:rPr>
          <w:i/>
          <w:spacing w:val="18"/>
          <w:sz w:val="16"/>
        </w:rPr>
        <w:t> </w:t>
      </w:r>
      <w:r>
        <w:rPr>
          <w:i/>
          <w:sz w:val="16"/>
        </w:rPr>
        <w:t>of</w:t>
      </w:r>
      <w:r>
        <w:rPr>
          <w:i/>
          <w:spacing w:val="21"/>
          <w:sz w:val="16"/>
        </w:rPr>
        <w:t> </w:t>
      </w:r>
      <w:r>
        <w:rPr>
          <w:i/>
          <w:sz w:val="16"/>
        </w:rPr>
        <w:t>the</w:t>
      </w:r>
      <w:r>
        <w:rPr>
          <w:i/>
          <w:spacing w:val="19"/>
          <w:sz w:val="16"/>
        </w:rPr>
        <w:t> </w:t>
      </w:r>
      <w:r>
        <w:rPr>
          <w:i/>
          <w:sz w:val="16"/>
        </w:rPr>
        <w:t>analytical</w:t>
      </w:r>
      <w:r>
        <w:rPr>
          <w:i/>
          <w:spacing w:val="18"/>
          <w:sz w:val="16"/>
        </w:rPr>
        <w:t> </w:t>
      </w:r>
      <w:r>
        <w:rPr>
          <w:i/>
          <w:sz w:val="16"/>
        </w:rPr>
        <w:t>model</w:t>
      </w:r>
      <w:r>
        <w:rPr>
          <w:i/>
          <w:spacing w:val="20"/>
          <w:sz w:val="16"/>
        </w:rPr>
        <w:t> </w:t>
      </w:r>
      <w:r>
        <w:rPr>
          <w:i/>
          <w:sz w:val="16"/>
        </w:rPr>
        <w:t>and</w:t>
      </w:r>
      <w:r>
        <w:rPr>
          <w:i/>
          <w:spacing w:val="18"/>
          <w:sz w:val="16"/>
        </w:rPr>
        <w:t> </w:t>
      </w:r>
      <w:r>
        <w:rPr>
          <w:i/>
          <w:sz w:val="16"/>
        </w:rPr>
        <w:t>investigation</w:t>
      </w:r>
      <w:r>
        <w:rPr>
          <w:i/>
          <w:spacing w:val="20"/>
          <w:sz w:val="16"/>
        </w:rPr>
        <w:t> </w:t>
      </w:r>
      <w:r>
        <w:rPr>
          <w:i/>
          <w:sz w:val="16"/>
        </w:rPr>
        <w:t>on</w:t>
      </w:r>
      <w:r>
        <w:rPr>
          <w:i/>
          <w:spacing w:val="19"/>
          <w:sz w:val="16"/>
        </w:rPr>
        <w:t> </w:t>
      </w:r>
      <w:r>
        <w:rPr>
          <w:i/>
          <w:sz w:val="16"/>
        </w:rPr>
        <w:t>size</w:t>
      </w:r>
      <w:r>
        <w:rPr>
          <w:i/>
          <w:spacing w:val="19"/>
          <w:sz w:val="16"/>
        </w:rPr>
        <w:t> </w:t>
      </w:r>
      <w:r>
        <w:rPr>
          <w:i/>
          <w:spacing w:val="-2"/>
          <w:sz w:val="16"/>
        </w:rPr>
        <w:t>effect</w:t>
      </w:r>
    </w:p>
    <w:p>
      <w:pPr>
        <w:pStyle w:val="BodyText"/>
        <w:spacing w:before="51"/>
        <w:rPr>
          <w:i/>
        </w:rPr>
      </w:pPr>
    </w:p>
    <w:p>
      <w:pPr>
        <w:pStyle w:val="BodyText"/>
        <w:spacing w:line="256" w:lineRule="auto"/>
        <w:ind w:left="72" w:right="69" w:firstLine="239"/>
        <w:jc w:val="both"/>
      </w:pPr>
      <w:r>
        <w:rPr>
          <w:w w:val="110"/>
        </w:rPr>
        <w:t>Since</w:t>
      </w:r>
      <w:r>
        <w:rPr>
          <w:spacing w:val="-4"/>
          <w:w w:val="110"/>
        </w:rPr>
        <w:t> </w:t>
      </w:r>
      <w:r>
        <w:rPr>
          <w:w w:val="110"/>
        </w:rPr>
        <w:t>the</w:t>
      </w:r>
      <w:r>
        <w:rPr>
          <w:spacing w:val="-5"/>
          <w:w w:val="110"/>
        </w:rPr>
        <w:t> </w:t>
      </w:r>
      <w:r>
        <w:rPr>
          <w:w w:val="110"/>
        </w:rPr>
        <w:t>particles</w:t>
      </w:r>
      <w:r>
        <w:rPr>
          <w:spacing w:val="-5"/>
          <w:w w:val="110"/>
        </w:rPr>
        <w:t> </w:t>
      </w:r>
      <w:r>
        <w:rPr>
          <w:w w:val="110"/>
        </w:rPr>
        <w:t>used</w:t>
      </w:r>
      <w:r>
        <w:rPr>
          <w:spacing w:val="-4"/>
          <w:w w:val="110"/>
        </w:rPr>
        <w:t> </w:t>
      </w:r>
      <w:r>
        <w:rPr>
          <w:w w:val="110"/>
        </w:rPr>
        <w:t>in</w:t>
      </w:r>
      <w:r>
        <w:rPr>
          <w:spacing w:val="-5"/>
          <w:w w:val="110"/>
        </w:rPr>
        <w:t> </w:t>
      </w:r>
      <w:r>
        <w:rPr>
          <w:w w:val="110"/>
        </w:rPr>
        <w:t>the</w:t>
      </w:r>
      <w:r>
        <w:rPr>
          <w:spacing w:val="-4"/>
          <w:w w:val="110"/>
        </w:rPr>
        <w:t> </w:t>
      </w:r>
      <w:r>
        <w:rPr>
          <w:w w:val="110"/>
        </w:rPr>
        <w:t>previous</w:t>
      </w:r>
      <w:r>
        <w:rPr>
          <w:spacing w:val="-5"/>
          <w:w w:val="110"/>
        </w:rPr>
        <w:t> </w:t>
      </w:r>
      <w:r>
        <w:rPr>
          <w:w w:val="110"/>
        </w:rPr>
        <w:t>section</w:t>
      </w:r>
      <w:r>
        <w:rPr>
          <w:spacing w:val="-4"/>
          <w:w w:val="110"/>
        </w:rPr>
        <w:t> </w:t>
      </w:r>
      <w:r>
        <w:rPr>
          <w:w w:val="110"/>
        </w:rPr>
        <w:t>are</w:t>
      </w:r>
      <w:r>
        <w:rPr>
          <w:spacing w:val="-5"/>
          <w:w w:val="110"/>
        </w:rPr>
        <w:t> </w:t>
      </w:r>
      <w:r>
        <w:rPr>
          <w:w w:val="110"/>
        </w:rPr>
        <w:t>significantly</w:t>
      </w:r>
      <w:r>
        <w:rPr>
          <w:spacing w:val="-4"/>
          <w:w w:val="110"/>
        </w:rPr>
        <w:t> </w:t>
      </w:r>
      <w:r>
        <w:rPr>
          <w:w w:val="110"/>
        </w:rPr>
        <w:t>larger</w:t>
      </w:r>
      <w:r>
        <w:rPr>
          <w:spacing w:val="-4"/>
          <w:w w:val="110"/>
        </w:rPr>
        <w:t> </w:t>
      </w:r>
      <w:r>
        <w:rPr>
          <w:w w:val="110"/>
        </w:rPr>
        <w:t>than</w:t>
      </w:r>
      <w:r>
        <w:rPr>
          <w:spacing w:val="-5"/>
          <w:w w:val="110"/>
        </w:rPr>
        <w:t> </w:t>
      </w:r>
      <w:r>
        <w:rPr>
          <w:w w:val="110"/>
        </w:rPr>
        <w:t>those</w:t>
      </w:r>
      <w:r>
        <w:rPr>
          <w:spacing w:val="-4"/>
          <w:w w:val="110"/>
        </w:rPr>
        <w:t> </w:t>
      </w:r>
      <w:r>
        <w:rPr>
          <w:w w:val="110"/>
        </w:rPr>
        <w:t>employed</w:t>
      </w:r>
      <w:r>
        <w:rPr>
          <w:spacing w:val="-4"/>
          <w:w w:val="110"/>
        </w:rPr>
        <w:t> </w:t>
      </w:r>
      <w:r>
        <w:rPr>
          <w:w w:val="110"/>
        </w:rPr>
        <w:t>in</w:t>
      </w:r>
      <w:r>
        <w:rPr>
          <w:spacing w:val="-5"/>
          <w:w w:val="110"/>
        </w:rPr>
        <w:t> </w:t>
      </w:r>
      <w:r>
        <w:rPr>
          <w:w w:val="110"/>
        </w:rPr>
        <w:t>HBC,</w:t>
      </w:r>
      <w:r>
        <w:rPr>
          <w:spacing w:val="-4"/>
          <w:w w:val="110"/>
        </w:rPr>
        <w:t> </w:t>
      </w:r>
      <w:r>
        <w:rPr>
          <w:w w:val="110"/>
        </w:rPr>
        <w:t>we</w:t>
      </w:r>
      <w:r>
        <w:rPr>
          <w:spacing w:val="-4"/>
          <w:w w:val="110"/>
        </w:rPr>
        <w:t> </w:t>
      </w:r>
      <w:r>
        <w:rPr>
          <w:w w:val="110"/>
        </w:rPr>
        <w:t>investigated</w:t>
      </w:r>
      <w:r>
        <w:rPr>
          <w:spacing w:val="-4"/>
          <w:w w:val="110"/>
        </w:rPr>
        <w:t> </w:t>
      </w:r>
      <w:r>
        <w:rPr>
          <w:w w:val="110"/>
        </w:rPr>
        <w:t>the</w:t>
      </w:r>
      <w:r>
        <w:rPr>
          <w:spacing w:val="-5"/>
          <w:w w:val="110"/>
        </w:rPr>
        <w:t> </w:t>
      </w:r>
      <w:r>
        <w:rPr>
          <w:w w:val="110"/>
        </w:rPr>
        <w:t>potential size effects of joint and particle diameters, which also served to validate the calibrated model parameters. We fabricated one group using</w:t>
      </w:r>
      <w:r>
        <w:rPr>
          <w:spacing w:val="-10"/>
          <w:w w:val="110"/>
        </w:rPr>
        <w:t> </w:t>
      </w:r>
      <w:r>
        <w:rPr>
          <w:w w:val="110"/>
        </w:rPr>
        <w:t>beads</w:t>
      </w:r>
      <w:r>
        <w:rPr>
          <w:spacing w:val="-6"/>
          <w:w w:val="110"/>
        </w:rPr>
        <w:t> </w:t>
      </w:r>
      <w:r>
        <w:rPr>
          <w:w w:val="110"/>
        </w:rPr>
        <w:t>of</w:t>
      </w:r>
      <w:r>
        <w:rPr>
          <w:spacing w:val="-6"/>
          <w:w w:val="110"/>
        </w:rPr>
        <w:t> </w:t>
      </w:r>
      <w:r>
        <w:rPr>
          <w:w w:val="110"/>
        </w:rPr>
        <w:t>the</w:t>
      </w:r>
      <w:r>
        <w:rPr>
          <w:spacing w:val="-6"/>
          <w:w w:val="110"/>
        </w:rPr>
        <w:t> </w:t>
      </w:r>
      <w:r>
        <w:rPr>
          <w:w w:val="110"/>
        </w:rPr>
        <w:t>same</w:t>
      </w:r>
      <w:r>
        <w:rPr>
          <w:spacing w:val="-8"/>
          <w:w w:val="110"/>
        </w:rPr>
        <w:t> </w:t>
      </w:r>
      <w:r>
        <w:rPr>
          <w:w w:val="110"/>
        </w:rPr>
        <w:t>size</w:t>
      </w:r>
      <w:r>
        <w:rPr>
          <w:spacing w:val="-6"/>
          <w:w w:val="110"/>
        </w:rPr>
        <w:t> </w:t>
      </w:r>
      <w:r>
        <w:rPr>
          <w:w w:val="110"/>
        </w:rPr>
        <w:t>as</w:t>
      </w:r>
      <w:r>
        <w:rPr>
          <w:spacing w:val="-6"/>
          <w:w w:val="110"/>
        </w:rPr>
        <w:t> </w:t>
      </w:r>
      <w:r>
        <w:rPr>
          <w:w w:val="110"/>
        </w:rPr>
        <w:t>the</w:t>
      </w:r>
      <w:r>
        <w:rPr>
          <w:spacing w:val="-6"/>
          <w:w w:val="110"/>
        </w:rPr>
        <w:t> </w:t>
      </w:r>
      <w:r>
        <w:rPr>
          <w:w w:val="110"/>
        </w:rPr>
        <w:t>calibrated</w:t>
      </w:r>
      <w:r>
        <w:rPr>
          <w:spacing w:val="-6"/>
          <w:w w:val="110"/>
        </w:rPr>
        <w:t> </w:t>
      </w:r>
      <w:r>
        <w:rPr>
          <w:w w:val="110"/>
        </w:rPr>
        <w:t>samples</w:t>
      </w:r>
      <w:r>
        <w:rPr>
          <w:spacing w:val="-8"/>
          <w:w w:val="110"/>
        </w:rPr>
        <w:t> </w:t>
      </w:r>
      <w:r>
        <w:rPr>
          <w:w w:val="110"/>
        </w:rPr>
        <w:t>(</w:t>
      </w:r>
      <w:r>
        <w:rPr>
          <w:i/>
          <w:w w:val="110"/>
        </w:rPr>
        <w:t>D</w:t>
      </w:r>
      <w:r>
        <w:rPr>
          <w:w w:val="110"/>
          <w:vertAlign w:val="subscript"/>
        </w:rPr>
        <w:t>0</w:t>
      </w:r>
      <w:r>
        <w:rPr>
          <w:spacing w:val="32"/>
          <w:w w:val="110"/>
          <w:vertAlign w:val="baseline"/>
        </w:rPr>
        <w:t> </w:t>
      </w:r>
      <w:r>
        <w:rPr>
          <w:rFonts w:ascii="Lucida Sans Unicode"/>
          <w:w w:val="110"/>
          <w:vertAlign w:val="baseline"/>
        </w:rPr>
        <w:t>=</w:t>
      </w:r>
      <w:r>
        <w:rPr>
          <w:rFonts w:ascii="Lucida Sans Unicode"/>
          <w:spacing w:val="-16"/>
          <w:w w:val="110"/>
          <w:vertAlign w:val="baseline"/>
        </w:rPr>
        <w:t> </w:t>
      </w:r>
      <w:r>
        <w:rPr>
          <w:w w:val="110"/>
          <w:vertAlign w:val="baseline"/>
        </w:rPr>
        <w:t>20mm)</w:t>
      </w:r>
      <w:r>
        <w:rPr>
          <w:spacing w:val="-7"/>
          <w:w w:val="110"/>
          <w:vertAlign w:val="baseline"/>
        </w:rPr>
        <w:t> </w:t>
      </w:r>
      <w:r>
        <w:rPr>
          <w:w w:val="110"/>
          <w:vertAlign w:val="baseline"/>
        </w:rPr>
        <w:t>and</w:t>
      </w:r>
      <w:r>
        <w:rPr>
          <w:spacing w:val="-6"/>
          <w:w w:val="110"/>
          <w:vertAlign w:val="baseline"/>
        </w:rPr>
        <w:t> </w:t>
      </w:r>
      <w:r>
        <w:rPr>
          <w:w w:val="110"/>
          <w:vertAlign w:val="baseline"/>
        </w:rPr>
        <w:t>filled</w:t>
      </w:r>
      <w:r>
        <w:rPr>
          <w:spacing w:val="-7"/>
          <w:w w:val="110"/>
          <w:vertAlign w:val="baseline"/>
        </w:rPr>
        <w:t> </w:t>
      </w:r>
      <w:r>
        <w:rPr>
          <w:w w:val="110"/>
          <w:vertAlign w:val="baseline"/>
        </w:rPr>
        <w:t>the</w:t>
      </w:r>
      <w:r>
        <w:rPr>
          <w:spacing w:val="-7"/>
          <w:w w:val="110"/>
          <w:vertAlign w:val="baseline"/>
        </w:rPr>
        <w:t> </w:t>
      </w:r>
      <w:r>
        <w:rPr>
          <w:w w:val="110"/>
          <w:vertAlign w:val="baseline"/>
        </w:rPr>
        <w:t>joints</w:t>
      </w:r>
      <w:r>
        <w:rPr>
          <w:spacing w:val="-6"/>
          <w:w w:val="110"/>
          <w:vertAlign w:val="baseline"/>
        </w:rPr>
        <w:t> </w:t>
      </w:r>
      <w:r>
        <w:rPr>
          <w:w w:val="110"/>
          <w:vertAlign w:val="baseline"/>
        </w:rPr>
        <w:t>with</w:t>
      </w:r>
      <w:r>
        <w:rPr>
          <w:spacing w:val="-6"/>
          <w:w w:val="110"/>
          <w:vertAlign w:val="baseline"/>
        </w:rPr>
        <w:t> </w:t>
      </w:r>
      <w:r>
        <w:rPr>
          <w:w w:val="110"/>
          <w:vertAlign w:val="baseline"/>
        </w:rPr>
        <w:t>three</w:t>
      </w:r>
      <w:r>
        <w:rPr>
          <w:spacing w:val="-7"/>
          <w:w w:val="110"/>
          <w:vertAlign w:val="baseline"/>
        </w:rPr>
        <w:t> </w:t>
      </w:r>
      <w:r>
        <w:rPr>
          <w:w w:val="110"/>
          <w:vertAlign w:val="baseline"/>
        </w:rPr>
        <w:t>different</w:t>
      </w:r>
      <w:r>
        <w:rPr>
          <w:spacing w:val="-5"/>
          <w:w w:val="110"/>
          <w:vertAlign w:val="baseline"/>
        </w:rPr>
        <w:t> </w:t>
      </w:r>
      <w:r>
        <w:rPr>
          <w:w w:val="110"/>
          <w:vertAlign w:val="baseline"/>
        </w:rPr>
        <w:t>sizes:</w:t>
      </w:r>
      <w:r>
        <w:rPr>
          <w:spacing w:val="-7"/>
          <w:w w:val="110"/>
          <w:vertAlign w:val="baseline"/>
        </w:rPr>
        <w:t> </w:t>
      </w:r>
      <w:r>
        <w:rPr>
          <w:i/>
          <w:w w:val="110"/>
          <w:vertAlign w:val="baseline"/>
        </w:rPr>
        <w:t>d</w:t>
      </w:r>
      <w:r>
        <w:rPr>
          <w:w w:val="110"/>
          <w:vertAlign w:val="subscript"/>
        </w:rPr>
        <w:t>0</w:t>
      </w:r>
      <w:r>
        <w:rPr>
          <w:rFonts w:ascii="Lucida Sans Unicode"/>
          <w:w w:val="110"/>
          <w:vertAlign w:val="baseline"/>
        </w:rPr>
        <w:t>=</w:t>
      </w:r>
      <w:r>
        <w:rPr>
          <w:w w:val="110"/>
          <w:vertAlign w:val="baseline"/>
        </w:rPr>
        <w:t>10,</w:t>
      </w:r>
      <w:r>
        <w:rPr>
          <w:spacing w:val="-7"/>
          <w:w w:val="110"/>
          <w:vertAlign w:val="baseline"/>
        </w:rPr>
        <w:t> </w:t>
      </w:r>
      <w:r>
        <w:rPr>
          <w:w w:val="110"/>
          <w:vertAlign w:val="baseline"/>
        </w:rPr>
        <w:t>15,</w:t>
      </w:r>
      <w:r>
        <w:rPr>
          <w:spacing w:val="-6"/>
          <w:w w:val="110"/>
          <w:vertAlign w:val="baseline"/>
        </w:rPr>
        <w:t> </w:t>
      </w:r>
      <w:r>
        <w:rPr>
          <w:w w:val="110"/>
          <w:vertAlign w:val="baseline"/>
        </w:rPr>
        <w:t>and</w:t>
      </w:r>
      <w:r>
        <w:rPr>
          <w:spacing w:val="-6"/>
          <w:w w:val="110"/>
          <w:vertAlign w:val="baseline"/>
        </w:rPr>
        <w:t> </w:t>
      </w:r>
      <w:r>
        <w:rPr>
          <w:spacing w:val="-5"/>
          <w:w w:val="110"/>
          <w:vertAlign w:val="baseline"/>
        </w:rPr>
        <w:t>20</w:t>
      </w:r>
    </w:p>
    <w:p>
      <w:pPr>
        <w:pStyle w:val="BodyText"/>
        <w:spacing w:line="172" w:lineRule="exact"/>
        <w:ind w:left="72"/>
      </w:pPr>
      <w:r>
        <w:rPr>
          <w:w w:val="110"/>
        </w:rPr>
        <w:t>mm.</w:t>
      </w:r>
      <w:r>
        <w:rPr>
          <w:spacing w:val="1"/>
          <w:w w:val="110"/>
        </w:rPr>
        <w:t> </w:t>
      </w:r>
      <w:r>
        <w:rPr>
          <w:w w:val="110"/>
        </w:rPr>
        <w:t>Another</w:t>
      </w:r>
      <w:r>
        <w:rPr>
          <w:spacing w:val="1"/>
          <w:w w:val="110"/>
        </w:rPr>
        <w:t> </w:t>
      </w:r>
      <w:r>
        <w:rPr>
          <w:w w:val="110"/>
        </w:rPr>
        <w:t>group</w:t>
      </w:r>
      <w:r>
        <w:rPr>
          <w:spacing w:val="3"/>
          <w:w w:val="110"/>
        </w:rPr>
        <w:t> </w:t>
      </w:r>
      <w:r>
        <w:rPr>
          <w:w w:val="110"/>
        </w:rPr>
        <w:t>of</w:t>
      </w:r>
      <w:r>
        <w:rPr>
          <w:spacing w:val="2"/>
          <w:w w:val="110"/>
        </w:rPr>
        <w:t> </w:t>
      </w:r>
      <w:r>
        <w:rPr>
          <w:w w:val="110"/>
        </w:rPr>
        <w:t>samples</w:t>
      </w:r>
      <w:r>
        <w:rPr>
          <w:spacing w:val="3"/>
          <w:w w:val="110"/>
        </w:rPr>
        <w:t> </w:t>
      </w:r>
      <w:r>
        <w:rPr>
          <w:w w:val="110"/>
        </w:rPr>
        <w:t>was</w:t>
      </w:r>
      <w:r>
        <w:rPr>
          <w:spacing w:val="1"/>
          <w:w w:val="110"/>
        </w:rPr>
        <w:t> </w:t>
      </w:r>
      <w:r>
        <w:rPr>
          <w:w w:val="110"/>
        </w:rPr>
        <w:t>created</w:t>
      </w:r>
      <w:r>
        <w:rPr>
          <w:spacing w:val="3"/>
          <w:w w:val="110"/>
        </w:rPr>
        <w:t> </w:t>
      </w:r>
      <w:r>
        <w:rPr>
          <w:w w:val="110"/>
        </w:rPr>
        <w:t>using</w:t>
      </w:r>
      <w:r>
        <w:rPr>
          <w:spacing w:val="2"/>
          <w:w w:val="110"/>
        </w:rPr>
        <w:t> </w:t>
      </w:r>
      <w:r>
        <w:rPr>
          <w:w w:val="110"/>
        </w:rPr>
        <w:t>beads</w:t>
      </w:r>
      <w:r>
        <w:rPr>
          <w:spacing w:val="2"/>
          <w:w w:val="110"/>
        </w:rPr>
        <w:t> </w:t>
      </w:r>
      <w:r>
        <w:rPr>
          <w:w w:val="110"/>
        </w:rPr>
        <w:t>of</w:t>
      </w:r>
      <w:r>
        <w:rPr>
          <w:spacing w:val="2"/>
          <w:w w:val="110"/>
        </w:rPr>
        <w:t> </w:t>
      </w:r>
      <w:r>
        <w:rPr>
          <w:w w:val="110"/>
        </w:rPr>
        <w:t>varying</w:t>
      </w:r>
      <w:r>
        <w:rPr>
          <w:spacing w:val="1"/>
          <w:w w:val="110"/>
        </w:rPr>
        <w:t> </w:t>
      </w:r>
      <w:r>
        <w:rPr>
          <w:w w:val="110"/>
        </w:rPr>
        <w:t>diameters</w:t>
      </w:r>
      <w:r>
        <w:rPr>
          <w:spacing w:val="3"/>
          <w:w w:val="110"/>
        </w:rPr>
        <w:t> </w:t>
      </w:r>
      <w:r>
        <w:rPr>
          <w:w w:val="110"/>
        </w:rPr>
        <w:t>(</w:t>
      </w:r>
      <w:r>
        <w:rPr>
          <w:i/>
          <w:w w:val="110"/>
        </w:rPr>
        <w:t>D</w:t>
      </w:r>
      <w:r>
        <w:rPr>
          <w:w w:val="110"/>
          <w:position w:val="-1"/>
          <w:sz w:val="11"/>
        </w:rPr>
        <w:t>0</w:t>
      </w:r>
      <w:r>
        <w:rPr>
          <w:spacing w:val="43"/>
          <w:w w:val="110"/>
          <w:position w:val="-1"/>
          <w:sz w:val="11"/>
        </w:rPr>
        <w:t> </w:t>
      </w:r>
      <w:r>
        <w:rPr>
          <w:rFonts w:ascii="Lucida Sans Unicode"/>
          <w:w w:val="110"/>
        </w:rPr>
        <w:t>=</w:t>
      </w:r>
      <w:r>
        <w:rPr>
          <w:rFonts w:ascii="Lucida Sans Unicode"/>
          <w:spacing w:val="-10"/>
          <w:w w:val="110"/>
        </w:rPr>
        <w:t> </w:t>
      </w:r>
      <w:r>
        <w:rPr>
          <w:w w:val="110"/>
        </w:rPr>
        <w:t>5</w:t>
      </w:r>
      <w:r>
        <w:rPr>
          <w:rFonts w:ascii="Lucida Sans Unicode"/>
          <w:w w:val="110"/>
        </w:rPr>
        <w:t>,</w:t>
      </w:r>
      <w:r>
        <w:rPr>
          <w:rFonts w:ascii="Lucida Sans Unicode"/>
          <w:spacing w:val="7"/>
          <w:w w:val="110"/>
        </w:rPr>
        <w:t> </w:t>
      </w:r>
      <w:r>
        <w:rPr>
          <w:w w:val="110"/>
        </w:rPr>
        <w:t>10</w:t>
      </w:r>
      <w:r>
        <w:rPr>
          <w:rFonts w:ascii="Lucida Sans Unicode"/>
          <w:w w:val="110"/>
        </w:rPr>
        <w:t>,</w:t>
      </w:r>
      <w:r>
        <w:rPr>
          <w:rFonts w:ascii="Lucida Sans Unicode"/>
          <w:spacing w:val="7"/>
          <w:w w:val="110"/>
        </w:rPr>
        <w:t> </w:t>
      </w:r>
      <w:r>
        <w:rPr>
          <w:w w:val="110"/>
        </w:rPr>
        <w:t>and</w:t>
      </w:r>
      <w:r>
        <w:rPr>
          <w:spacing w:val="-4"/>
          <w:w w:val="110"/>
        </w:rPr>
        <w:t> </w:t>
      </w:r>
      <w:r>
        <w:rPr>
          <w:w w:val="110"/>
        </w:rPr>
        <w:t>20mm)</w:t>
      </w:r>
      <w:r>
        <w:rPr>
          <w:spacing w:val="1"/>
          <w:w w:val="110"/>
        </w:rPr>
        <w:t> </w:t>
      </w:r>
      <w:r>
        <w:rPr>
          <w:w w:val="110"/>
        </w:rPr>
        <w:t>while</w:t>
      </w:r>
      <w:r>
        <w:rPr>
          <w:spacing w:val="2"/>
          <w:w w:val="110"/>
        </w:rPr>
        <w:t> </w:t>
      </w:r>
      <w:r>
        <w:rPr>
          <w:w w:val="110"/>
        </w:rPr>
        <w:t>filling</w:t>
      </w:r>
      <w:r>
        <w:rPr>
          <w:spacing w:val="3"/>
          <w:w w:val="110"/>
        </w:rPr>
        <w:t> </w:t>
      </w:r>
      <w:r>
        <w:rPr>
          <w:w w:val="110"/>
        </w:rPr>
        <w:t>the</w:t>
      </w:r>
      <w:r>
        <w:rPr>
          <w:spacing w:val="1"/>
          <w:w w:val="110"/>
        </w:rPr>
        <w:t> </w:t>
      </w:r>
      <w:r>
        <w:rPr>
          <w:w w:val="110"/>
        </w:rPr>
        <w:t>joints</w:t>
      </w:r>
      <w:r>
        <w:rPr>
          <w:spacing w:val="3"/>
          <w:w w:val="110"/>
        </w:rPr>
        <w:t> </w:t>
      </w:r>
      <w:r>
        <w:rPr>
          <w:spacing w:val="-4"/>
          <w:w w:val="110"/>
        </w:rPr>
        <w:t>with</w:t>
      </w:r>
    </w:p>
    <w:p>
      <w:pPr>
        <w:pStyle w:val="BodyText"/>
        <w:spacing w:line="223" w:lineRule="exact"/>
        <w:ind w:left="72"/>
        <w:jc w:val="both"/>
      </w:pPr>
      <w:r>
        <w:rPr>
          <w:w w:val="110"/>
        </w:rPr>
        <w:t>corresponding</w:t>
      </w:r>
      <w:r>
        <w:rPr>
          <w:spacing w:val="12"/>
          <w:w w:val="110"/>
        </w:rPr>
        <w:t> </w:t>
      </w:r>
      <w:r>
        <w:rPr>
          <w:w w:val="110"/>
        </w:rPr>
        <w:t>beads</w:t>
      </w:r>
      <w:r>
        <w:rPr>
          <w:spacing w:val="14"/>
          <w:w w:val="110"/>
        </w:rPr>
        <w:t> </w:t>
      </w:r>
      <w:r>
        <w:rPr>
          <w:w w:val="110"/>
        </w:rPr>
        <w:t>of</w:t>
      </w:r>
      <w:r>
        <w:rPr>
          <w:spacing w:val="13"/>
          <w:w w:val="110"/>
        </w:rPr>
        <w:t> </w:t>
      </w:r>
      <w:r>
        <w:rPr>
          <w:w w:val="110"/>
        </w:rPr>
        <w:t>the</w:t>
      </w:r>
      <w:r>
        <w:rPr>
          <w:spacing w:val="12"/>
          <w:w w:val="110"/>
        </w:rPr>
        <w:t> </w:t>
      </w:r>
      <w:r>
        <w:rPr>
          <w:w w:val="110"/>
        </w:rPr>
        <w:t>same</w:t>
      </w:r>
      <w:r>
        <w:rPr>
          <w:spacing w:val="14"/>
          <w:w w:val="110"/>
        </w:rPr>
        <w:t> </w:t>
      </w:r>
      <w:r>
        <w:rPr>
          <w:w w:val="110"/>
        </w:rPr>
        <w:t>size</w:t>
      </w:r>
      <w:r>
        <w:rPr>
          <w:spacing w:val="12"/>
          <w:w w:val="110"/>
        </w:rPr>
        <w:t> </w:t>
      </w:r>
      <w:r>
        <w:rPr>
          <w:w w:val="110"/>
        </w:rPr>
        <w:t>(</w:t>
      </w:r>
      <w:r>
        <w:rPr>
          <w:i/>
          <w:w w:val="110"/>
        </w:rPr>
        <w:t>d</w:t>
      </w:r>
      <w:r>
        <w:rPr>
          <w:w w:val="110"/>
          <w:vertAlign w:val="subscript"/>
        </w:rPr>
        <w:t>0</w:t>
      </w:r>
      <w:r>
        <w:rPr>
          <w:spacing w:val="34"/>
          <w:w w:val="110"/>
          <w:vertAlign w:val="baseline"/>
        </w:rPr>
        <w:t> </w:t>
      </w:r>
      <w:r>
        <w:rPr>
          <w:rFonts w:ascii="Lucida Sans Unicode"/>
          <w:w w:val="110"/>
          <w:vertAlign w:val="baseline"/>
        </w:rPr>
        <w:t>=</w:t>
      </w:r>
      <w:r>
        <w:rPr>
          <w:rFonts w:ascii="Lucida Sans Unicode"/>
          <w:spacing w:val="1"/>
          <w:w w:val="110"/>
          <w:vertAlign w:val="baseline"/>
        </w:rPr>
        <w:t> </w:t>
      </w:r>
      <w:r>
        <w:rPr>
          <w:i/>
          <w:w w:val="110"/>
          <w:vertAlign w:val="baseline"/>
        </w:rPr>
        <w:t>D</w:t>
      </w:r>
      <w:r>
        <w:rPr>
          <w:w w:val="110"/>
          <w:vertAlign w:val="subscript"/>
        </w:rPr>
        <w:t>0</w:t>
      </w:r>
      <w:r>
        <w:rPr>
          <w:w w:val="110"/>
          <w:vertAlign w:val="baseline"/>
        </w:rPr>
        <w:t>).</w:t>
      </w:r>
      <w:r>
        <w:rPr>
          <w:spacing w:val="13"/>
          <w:w w:val="110"/>
          <w:vertAlign w:val="baseline"/>
        </w:rPr>
        <w:t> </w:t>
      </w:r>
      <w:r>
        <w:rPr>
          <w:w w:val="110"/>
          <w:vertAlign w:val="baseline"/>
        </w:rPr>
        <w:t>All</w:t>
      </w:r>
      <w:r>
        <w:rPr>
          <w:spacing w:val="13"/>
          <w:w w:val="110"/>
          <w:vertAlign w:val="baseline"/>
        </w:rPr>
        <w:t> </w:t>
      </w:r>
      <w:r>
        <w:rPr>
          <w:w w:val="110"/>
          <w:vertAlign w:val="baseline"/>
        </w:rPr>
        <w:t>samples</w:t>
      </w:r>
      <w:r>
        <w:rPr>
          <w:spacing w:val="14"/>
          <w:w w:val="110"/>
          <w:vertAlign w:val="baseline"/>
        </w:rPr>
        <w:t> </w:t>
      </w:r>
      <w:r>
        <w:rPr>
          <w:w w:val="110"/>
          <w:vertAlign w:val="baseline"/>
        </w:rPr>
        <w:t>were</w:t>
      </w:r>
      <w:r>
        <w:rPr>
          <w:spacing w:val="13"/>
          <w:w w:val="110"/>
          <w:vertAlign w:val="baseline"/>
        </w:rPr>
        <w:t> </w:t>
      </w:r>
      <w:r>
        <w:rPr>
          <w:w w:val="110"/>
          <w:vertAlign w:val="baseline"/>
        </w:rPr>
        <w:t>prepared</w:t>
      </w:r>
      <w:r>
        <w:rPr>
          <w:spacing w:val="12"/>
          <w:w w:val="110"/>
          <w:vertAlign w:val="baseline"/>
        </w:rPr>
        <w:t> </w:t>
      </w:r>
      <w:r>
        <w:rPr>
          <w:w w:val="110"/>
          <w:vertAlign w:val="baseline"/>
        </w:rPr>
        <w:t>using</w:t>
      </w:r>
      <w:r>
        <w:rPr>
          <w:spacing w:val="14"/>
          <w:w w:val="110"/>
          <w:vertAlign w:val="baseline"/>
        </w:rPr>
        <w:t> </w:t>
      </w:r>
      <w:r>
        <w:rPr>
          <w:w w:val="110"/>
          <w:vertAlign w:val="baseline"/>
        </w:rPr>
        <w:t>the</w:t>
      </w:r>
      <w:r>
        <w:rPr>
          <w:spacing w:val="13"/>
          <w:w w:val="110"/>
          <w:vertAlign w:val="baseline"/>
        </w:rPr>
        <w:t> </w:t>
      </w:r>
      <w:r>
        <w:rPr>
          <w:w w:val="110"/>
          <w:vertAlign w:val="baseline"/>
        </w:rPr>
        <w:t>same</w:t>
      </w:r>
      <w:r>
        <w:rPr>
          <w:spacing w:val="13"/>
          <w:w w:val="110"/>
          <w:vertAlign w:val="baseline"/>
        </w:rPr>
        <w:t> </w:t>
      </w:r>
      <w:r>
        <w:rPr>
          <w:w w:val="110"/>
          <w:vertAlign w:val="baseline"/>
        </w:rPr>
        <w:t>procedures</w:t>
      </w:r>
      <w:r>
        <w:rPr>
          <w:spacing w:val="13"/>
          <w:w w:val="110"/>
          <w:vertAlign w:val="baseline"/>
        </w:rPr>
        <w:t> </w:t>
      </w:r>
      <w:r>
        <w:rPr>
          <w:w w:val="110"/>
          <w:vertAlign w:val="baseline"/>
        </w:rPr>
        <w:t>and</w:t>
      </w:r>
      <w:r>
        <w:rPr>
          <w:spacing w:val="13"/>
          <w:w w:val="110"/>
          <w:vertAlign w:val="baseline"/>
        </w:rPr>
        <w:t> </w:t>
      </w:r>
      <w:r>
        <w:rPr>
          <w:w w:val="110"/>
          <w:vertAlign w:val="baseline"/>
        </w:rPr>
        <w:t>maintained</w:t>
      </w:r>
      <w:r>
        <w:rPr>
          <w:spacing w:val="13"/>
          <w:w w:val="110"/>
          <w:vertAlign w:val="baseline"/>
        </w:rPr>
        <w:t> </w:t>
      </w:r>
      <w:r>
        <w:rPr>
          <w:w w:val="110"/>
          <w:vertAlign w:val="baseline"/>
        </w:rPr>
        <w:t>the</w:t>
      </w:r>
      <w:r>
        <w:rPr>
          <w:spacing w:val="13"/>
          <w:w w:val="110"/>
          <w:vertAlign w:val="baseline"/>
        </w:rPr>
        <w:t> </w:t>
      </w:r>
      <w:r>
        <w:rPr>
          <w:spacing w:val="-4"/>
          <w:w w:val="110"/>
          <w:vertAlign w:val="baseline"/>
        </w:rPr>
        <w:t>same</w:t>
      </w:r>
    </w:p>
    <w:p>
      <w:pPr>
        <w:pStyle w:val="BodyText"/>
        <w:spacing w:line="271" w:lineRule="auto"/>
        <w:ind w:left="72" w:right="69"/>
        <w:jc w:val="both"/>
      </w:pPr>
      <w:r>
        <w:rPr>
          <w:w w:val="110"/>
        </w:rPr>
        <w:t>structural</w:t>
      </w:r>
      <w:r>
        <w:rPr>
          <w:w w:val="110"/>
        </w:rPr>
        <w:t> types</w:t>
      </w:r>
      <w:r>
        <w:rPr>
          <w:w w:val="110"/>
        </w:rPr>
        <w:t> as</w:t>
      </w:r>
      <w:r>
        <w:rPr>
          <w:w w:val="110"/>
        </w:rPr>
        <w:t> before,</w:t>
      </w:r>
      <w:r>
        <w:rPr>
          <w:w w:val="110"/>
        </w:rPr>
        <w:t> specifically</w:t>
      </w:r>
      <w:r>
        <w:rPr>
          <w:w w:val="110"/>
        </w:rPr>
        <w:t> tubular</w:t>
      </w:r>
      <w:r>
        <w:rPr>
          <w:w w:val="110"/>
        </w:rPr>
        <w:t> and</w:t>
      </w:r>
      <w:r>
        <w:rPr>
          <w:w w:val="110"/>
        </w:rPr>
        <w:t> foamy</w:t>
      </w:r>
      <w:r>
        <w:rPr>
          <w:w w:val="110"/>
        </w:rPr>
        <w:t> joints,</w:t>
      </w:r>
      <w:r>
        <w:rPr>
          <w:w w:val="110"/>
        </w:rPr>
        <w:t> with</w:t>
      </w:r>
      <w:r>
        <w:rPr>
          <w:w w:val="110"/>
        </w:rPr>
        <w:t> detailed</w:t>
      </w:r>
      <w:r>
        <w:rPr>
          <w:w w:val="110"/>
        </w:rPr>
        <w:t> geometric</w:t>
      </w:r>
      <w:r>
        <w:rPr>
          <w:w w:val="110"/>
        </w:rPr>
        <w:t> parameters</w:t>
      </w:r>
      <w:r>
        <w:rPr>
          <w:w w:val="110"/>
        </w:rPr>
        <w:t> measured</w:t>
      </w:r>
      <w:r>
        <w:rPr>
          <w:w w:val="110"/>
        </w:rPr>
        <w:t> and</w:t>
      </w:r>
      <w:r>
        <w:rPr>
          <w:w w:val="110"/>
        </w:rPr>
        <w:t> provided</w:t>
      </w:r>
      <w:r>
        <w:rPr>
          <w:w w:val="110"/>
        </w:rPr>
        <w:t> in Appendix A.</w:t>
      </w:r>
    </w:p>
    <w:p>
      <w:pPr>
        <w:pStyle w:val="BodyText"/>
        <w:spacing w:line="273" w:lineRule="auto"/>
        <w:ind w:left="72" w:right="69" w:firstLine="239"/>
        <w:jc w:val="both"/>
      </w:pPr>
      <w:r>
        <w:rPr>
          <w:w w:val="110"/>
        </w:rPr>
        <w:t>We</w:t>
      </w:r>
      <w:r>
        <w:rPr>
          <w:spacing w:val="-11"/>
          <w:w w:val="110"/>
        </w:rPr>
        <w:t> </w:t>
      </w:r>
      <w:r>
        <w:rPr>
          <w:w w:val="110"/>
        </w:rPr>
        <w:t>employed</w:t>
      </w:r>
      <w:r>
        <w:rPr>
          <w:spacing w:val="-11"/>
          <w:w w:val="110"/>
        </w:rPr>
        <w:t> </w:t>
      </w:r>
      <w:r>
        <w:rPr>
          <w:w w:val="110"/>
        </w:rPr>
        <w:t>the</w:t>
      </w:r>
      <w:r>
        <w:rPr>
          <w:spacing w:val="-11"/>
          <w:w w:val="110"/>
        </w:rPr>
        <w:t> </w:t>
      </w:r>
      <w:r>
        <w:rPr>
          <w:w w:val="110"/>
        </w:rPr>
        <w:t>calibrated</w:t>
      </w:r>
      <w:r>
        <w:rPr>
          <w:spacing w:val="-11"/>
          <w:w w:val="110"/>
        </w:rPr>
        <w:t> </w:t>
      </w:r>
      <w:r>
        <w:rPr>
          <w:w w:val="110"/>
        </w:rPr>
        <w:t>parameters</w:t>
      </w:r>
      <w:r>
        <w:rPr>
          <w:spacing w:val="-11"/>
          <w:w w:val="110"/>
        </w:rPr>
        <w:t> </w:t>
      </w:r>
      <w:r>
        <w:rPr>
          <w:w w:val="110"/>
        </w:rPr>
        <w:t>from</w:t>
      </w:r>
      <w:r>
        <w:rPr>
          <w:spacing w:val="-11"/>
          <w:w w:val="110"/>
        </w:rPr>
        <w:t> </w:t>
      </w:r>
      <w:hyperlink w:history="true" w:anchor="_bookmark18">
        <w:r>
          <w:rPr>
            <w:color w:val="2196D1"/>
            <w:w w:val="110"/>
          </w:rPr>
          <w:t>Table</w:t>
        </w:r>
        <w:r>
          <w:rPr>
            <w:color w:val="2196D1"/>
            <w:spacing w:val="-11"/>
            <w:w w:val="110"/>
          </w:rPr>
          <w:t> </w:t>
        </w:r>
        <w:r>
          <w:rPr>
            <w:color w:val="2196D1"/>
            <w:w w:val="110"/>
          </w:rPr>
          <w:t>3</w:t>
        </w:r>
      </w:hyperlink>
      <w:r>
        <w:rPr>
          <w:color w:val="2196D1"/>
          <w:spacing w:val="-11"/>
          <w:w w:val="110"/>
        </w:rPr>
        <w:t> </w:t>
      </w:r>
      <w:r>
        <w:rPr>
          <w:w w:val="110"/>
        </w:rPr>
        <w:t>to</w:t>
      </w:r>
      <w:r>
        <w:rPr>
          <w:spacing w:val="-11"/>
          <w:w w:val="110"/>
        </w:rPr>
        <w:t> </w:t>
      </w:r>
      <w:r>
        <w:rPr>
          <w:w w:val="110"/>
        </w:rPr>
        <w:t>predict</w:t>
      </w:r>
      <w:r>
        <w:rPr>
          <w:spacing w:val="-11"/>
          <w:w w:val="110"/>
        </w:rPr>
        <w:t> </w:t>
      </w:r>
      <w:r>
        <w:rPr>
          <w:w w:val="110"/>
        </w:rPr>
        <w:t>the</w:t>
      </w:r>
      <w:r>
        <w:rPr>
          <w:spacing w:val="-11"/>
          <w:w w:val="110"/>
        </w:rPr>
        <w:t> </w:t>
      </w:r>
      <w:r>
        <w:rPr>
          <w:w w:val="110"/>
        </w:rPr>
        <w:t>behaviors</w:t>
      </w:r>
      <w:r>
        <w:rPr>
          <w:spacing w:val="-11"/>
          <w:w w:val="110"/>
        </w:rPr>
        <w:t> </w:t>
      </w:r>
      <w:r>
        <w:rPr>
          <w:w w:val="110"/>
        </w:rPr>
        <w:t>of</w:t>
      </w:r>
      <w:r>
        <w:rPr>
          <w:spacing w:val="-11"/>
          <w:w w:val="110"/>
        </w:rPr>
        <w:t> </w:t>
      </w:r>
      <w:r>
        <w:rPr>
          <w:w w:val="110"/>
        </w:rPr>
        <w:t>the</w:t>
      </w:r>
      <w:r>
        <w:rPr>
          <w:spacing w:val="-11"/>
          <w:w w:val="110"/>
        </w:rPr>
        <w:t> </w:t>
      </w:r>
      <w:r>
        <w:rPr>
          <w:w w:val="110"/>
        </w:rPr>
        <w:t>joints</w:t>
      </w:r>
      <w:r>
        <w:rPr>
          <w:spacing w:val="-11"/>
          <w:w w:val="110"/>
        </w:rPr>
        <w:t> </w:t>
      </w:r>
      <w:r>
        <w:rPr>
          <w:w w:val="110"/>
        </w:rPr>
        <w:t>with</w:t>
      </w:r>
      <w:r>
        <w:rPr>
          <w:spacing w:val="-11"/>
          <w:w w:val="110"/>
        </w:rPr>
        <w:t> </w:t>
      </w:r>
      <w:r>
        <w:rPr>
          <w:w w:val="110"/>
        </w:rPr>
        <w:t>varying</w:t>
      </w:r>
      <w:r>
        <w:rPr>
          <w:spacing w:val="-11"/>
          <w:w w:val="110"/>
        </w:rPr>
        <w:t> </w:t>
      </w:r>
      <w:r>
        <w:rPr>
          <w:w w:val="110"/>
        </w:rPr>
        <w:t>fresh</w:t>
      </w:r>
      <w:r>
        <w:rPr>
          <w:spacing w:val="-11"/>
          <w:w w:val="110"/>
        </w:rPr>
        <w:t> </w:t>
      </w:r>
      <w:r>
        <w:rPr>
          <w:w w:val="110"/>
        </w:rPr>
        <w:t>diameters</w:t>
      </w:r>
      <w:r>
        <w:rPr>
          <w:spacing w:val="-11"/>
          <w:w w:val="110"/>
        </w:rPr>
        <w:t> </w:t>
      </w:r>
      <w:r>
        <w:rPr>
          <w:w w:val="110"/>
        </w:rPr>
        <w:t>and</w:t>
      </w:r>
      <w:r>
        <w:rPr>
          <w:spacing w:val="-11"/>
          <w:w w:val="110"/>
        </w:rPr>
        <w:t> </w:t>
      </w:r>
      <w:r>
        <w:rPr>
          <w:w w:val="110"/>
        </w:rPr>
        <w:t>particle diameters, validating these predictions against experimental results. The typical load versus deformation curves for tubular joints under</w:t>
      </w:r>
      <w:r>
        <w:rPr>
          <w:spacing w:val="-11"/>
          <w:w w:val="110"/>
        </w:rPr>
        <w:t> </w:t>
      </w:r>
      <w:r>
        <w:rPr>
          <w:w w:val="110"/>
        </w:rPr>
        <w:t>tension</w:t>
      </w:r>
      <w:r>
        <w:rPr>
          <w:spacing w:val="-11"/>
          <w:w w:val="110"/>
        </w:rPr>
        <w:t> </w:t>
      </w:r>
      <w:r>
        <w:rPr>
          <w:w w:val="110"/>
        </w:rPr>
        <w:t>are</w:t>
      </w:r>
      <w:r>
        <w:rPr>
          <w:spacing w:val="-11"/>
          <w:w w:val="110"/>
        </w:rPr>
        <w:t> </w:t>
      </w:r>
      <w:r>
        <w:rPr>
          <w:w w:val="110"/>
        </w:rPr>
        <w:t>presented</w:t>
      </w:r>
      <w:r>
        <w:rPr>
          <w:spacing w:val="-11"/>
          <w:w w:val="110"/>
        </w:rPr>
        <w:t> </w:t>
      </w:r>
      <w:r>
        <w:rPr>
          <w:w w:val="110"/>
        </w:rPr>
        <w:t>in</w:t>
      </w:r>
      <w:r>
        <w:rPr>
          <w:spacing w:val="-11"/>
          <w:w w:val="110"/>
        </w:rPr>
        <w:t> </w:t>
      </w:r>
      <w:hyperlink w:history="true" w:anchor="_bookmark21">
        <w:r>
          <w:rPr>
            <w:color w:val="2196D1"/>
            <w:w w:val="110"/>
          </w:rPr>
          <w:t>Fig.</w:t>
        </w:r>
        <w:r>
          <w:rPr>
            <w:color w:val="2196D1"/>
            <w:spacing w:val="-11"/>
            <w:w w:val="110"/>
          </w:rPr>
          <w:t> </w:t>
        </w:r>
        <w:r>
          <w:rPr>
            <w:color w:val="2196D1"/>
            <w:w w:val="110"/>
          </w:rPr>
          <w:t>9</w:t>
        </w:r>
      </w:hyperlink>
      <w:r>
        <w:rPr>
          <w:color w:val="2196D1"/>
          <w:spacing w:val="-11"/>
          <w:w w:val="110"/>
        </w:rPr>
        <w:t> </w:t>
      </w:r>
      <w:r>
        <w:rPr>
          <w:w w:val="110"/>
        </w:rPr>
        <w:t>as</w:t>
      </w:r>
      <w:r>
        <w:rPr>
          <w:spacing w:val="-11"/>
          <w:w w:val="110"/>
        </w:rPr>
        <w:t> </w:t>
      </w:r>
      <w:r>
        <w:rPr>
          <w:w w:val="110"/>
        </w:rPr>
        <w:t>representative</w:t>
      </w:r>
      <w:r>
        <w:rPr>
          <w:spacing w:val="-11"/>
          <w:w w:val="110"/>
        </w:rPr>
        <w:t> </w:t>
      </w:r>
      <w:r>
        <w:rPr>
          <w:w w:val="110"/>
        </w:rPr>
        <w:t>results,</w:t>
      </w:r>
      <w:r>
        <w:rPr>
          <w:spacing w:val="-11"/>
          <w:w w:val="110"/>
        </w:rPr>
        <w:t> </w:t>
      </w:r>
      <w:r>
        <w:rPr>
          <w:w w:val="110"/>
        </w:rPr>
        <w:t>while</w:t>
      </w:r>
      <w:r>
        <w:rPr>
          <w:spacing w:val="-11"/>
          <w:w w:val="110"/>
        </w:rPr>
        <w:t> </w:t>
      </w:r>
      <w:r>
        <w:rPr>
          <w:w w:val="110"/>
        </w:rPr>
        <w:t>a</w:t>
      </w:r>
      <w:r>
        <w:rPr>
          <w:spacing w:val="-11"/>
          <w:w w:val="110"/>
        </w:rPr>
        <w:t> </w:t>
      </w:r>
      <w:r>
        <w:rPr>
          <w:w w:val="110"/>
        </w:rPr>
        <w:t>summary</w:t>
      </w:r>
      <w:r>
        <w:rPr>
          <w:spacing w:val="-11"/>
          <w:w w:val="110"/>
        </w:rPr>
        <w:t> </w:t>
      </w:r>
      <w:r>
        <w:rPr>
          <w:w w:val="110"/>
        </w:rPr>
        <w:t>of</w:t>
      </w:r>
      <w:r>
        <w:rPr>
          <w:spacing w:val="-11"/>
          <w:w w:val="110"/>
        </w:rPr>
        <w:t> </w:t>
      </w:r>
      <w:r>
        <w:rPr>
          <w:w w:val="110"/>
        </w:rPr>
        <w:t>critical</w:t>
      </w:r>
      <w:r>
        <w:rPr>
          <w:spacing w:val="-11"/>
          <w:w w:val="110"/>
        </w:rPr>
        <w:t> </w:t>
      </w:r>
      <w:r>
        <w:rPr>
          <w:w w:val="110"/>
        </w:rPr>
        <w:t>force</w:t>
      </w:r>
      <w:r>
        <w:rPr>
          <w:spacing w:val="-11"/>
          <w:w w:val="110"/>
        </w:rPr>
        <w:t> </w:t>
      </w:r>
      <w:r>
        <w:rPr>
          <w:w w:val="110"/>
        </w:rPr>
        <w:t>and</w:t>
      </w:r>
      <w:r>
        <w:rPr>
          <w:spacing w:val="-11"/>
          <w:w w:val="110"/>
        </w:rPr>
        <w:t> </w:t>
      </w:r>
      <w:r>
        <w:rPr>
          <w:w w:val="110"/>
        </w:rPr>
        <w:t>stiffness</w:t>
      </w:r>
      <w:r>
        <w:rPr>
          <w:spacing w:val="-11"/>
          <w:w w:val="110"/>
        </w:rPr>
        <w:t> </w:t>
      </w:r>
      <w:r>
        <w:rPr>
          <w:w w:val="110"/>
        </w:rPr>
        <w:t>across</w:t>
      </w:r>
      <w:r>
        <w:rPr>
          <w:spacing w:val="-11"/>
          <w:w w:val="110"/>
        </w:rPr>
        <w:t> </w:t>
      </w:r>
      <w:r>
        <w:rPr>
          <w:w w:val="110"/>
        </w:rPr>
        <w:t>all</w:t>
      </w:r>
      <w:r>
        <w:rPr>
          <w:spacing w:val="-11"/>
          <w:w w:val="110"/>
        </w:rPr>
        <w:t> </w:t>
      </w:r>
      <w:r>
        <w:rPr>
          <w:w w:val="110"/>
        </w:rPr>
        <w:t>stages</w:t>
      </w:r>
      <w:r>
        <w:rPr>
          <w:spacing w:val="-11"/>
          <w:w w:val="110"/>
        </w:rPr>
        <w:t> </w:t>
      </w:r>
      <w:r>
        <w:rPr>
          <w:w w:val="110"/>
        </w:rPr>
        <w:t>and</w:t>
      </w:r>
      <w:r>
        <w:rPr>
          <w:spacing w:val="-11"/>
          <w:w w:val="110"/>
        </w:rPr>
        <w:t> </w:t>
      </w:r>
      <w:r>
        <w:rPr>
          <w:w w:val="110"/>
        </w:rPr>
        <w:t>cases can be found in Appendix A.</w:t>
      </w:r>
    </w:p>
    <w:p>
      <w:pPr>
        <w:pStyle w:val="BodyText"/>
        <w:spacing w:line="273" w:lineRule="auto"/>
        <w:ind w:left="72" w:right="69" w:firstLine="239"/>
        <w:jc w:val="both"/>
      </w:pPr>
      <w:r>
        <w:rPr>
          <w:w w:val="110"/>
        </w:rPr>
        <w:t>The</w:t>
      </w:r>
      <w:r>
        <w:rPr>
          <w:spacing w:val="-7"/>
          <w:w w:val="110"/>
        </w:rPr>
        <w:t> </w:t>
      </w:r>
      <w:r>
        <w:rPr>
          <w:w w:val="110"/>
        </w:rPr>
        <w:t>results</w:t>
      </w:r>
      <w:r>
        <w:rPr>
          <w:spacing w:val="-6"/>
          <w:w w:val="110"/>
        </w:rPr>
        <w:t> </w:t>
      </w:r>
      <w:r>
        <w:rPr>
          <w:w w:val="110"/>
        </w:rPr>
        <w:t>indicate</w:t>
      </w:r>
      <w:r>
        <w:rPr>
          <w:spacing w:val="-6"/>
          <w:w w:val="110"/>
        </w:rPr>
        <w:t> </w:t>
      </w:r>
      <w:r>
        <w:rPr>
          <w:w w:val="110"/>
        </w:rPr>
        <w:t>that</w:t>
      </w:r>
      <w:r>
        <w:rPr>
          <w:spacing w:val="-7"/>
          <w:w w:val="110"/>
        </w:rPr>
        <w:t> </w:t>
      </w:r>
      <w:r>
        <w:rPr>
          <w:w w:val="110"/>
        </w:rPr>
        <w:t>the</w:t>
      </w:r>
      <w:r>
        <w:rPr>
          <w:spacing w:val="-5"/>
          <w:w w:val="110"/>
        </w:rPr>
        <w:t> </w:t>
      </w:r>
      <w:r>
        <w:rPr>
          <w:w w:val="110"/>
        </w:rPr>
        <w:t>analytical</w:t>
      </w:r>
      <w:r>
        <w:rPr>
          <w:spacing w:val="-7"/>
          <w:w w:val="110"/>
        </w:rPr>
        <w:t> </w:t>
      </w:r>
      <w:r>
        <w:rPr>
          <w:w w:val="110"/>
        </w:rPr>
        <w:t>models</w:t>
      </w:r>
      <w:r>
        <w:rPr>
          <w:spacing w:val="-6"/>
          <w:w w:val="110"/>
        </w:rPr>
        <w:t> </w:t>
      </w:r>
      <w:r>
        <w:rPr>
          <w:w w:val="110"/>
        </w:rPr>
        <w:t>effectively</w:t>
      </w:r>
      <w:r>
        <w:rPr>
          <w:spacing w:val="-6"/>
          <w:w w:val="110"/>
        </w:rPr>
        <w:t> </w:t>
      </w:r>
      <w:r>
        <w:rPr>
          <w:w w:val="110"/>
        </w:rPr>
        <w:t>capture</w:t>
      </w:r>
      <w:r>
        <w:rPr>
          <w:spacing w:val="-6"/>
          <w:w w:val="110"/>
        </w:rPr>
        <w:t> </w:t>
      </w:r>
      <w:r>
        <w:rPr>
          <w:w w:val="110"/>
        </w:rPr>
        <w:t>the</w:t>
      </w:r>
      <w:r>
        <w:rPr>
          <w:spacing w:val="-6"/>
          <w:w w:val="110"/>
        </w:rPr>
        <w:t> </w:t>
      </w:r>
      <w:r>
        <w:rPr>
          <w:w w:val="110"/>
        </w:rPr>
        <w:t>bi-linear</w:t>
      </w:r>
      <w:r>
        <w:rPr>
          <w:spacing w:val="-6"/>
          <w:w w:val="110"/>
        </w:rPr>
        <w:t> </w:t>
      </w:r>
      <w:r>
        <w:rPr>
          <w:w w:val="110"/>
        </w:rPr>
        <w:t>behavior</w:t>
      </w:r>
      <w:r>
        <w:rPr>
          <w:spacing w:val="-7"/>
          <w:w w:val="110"/>
        </w:rPr>
        <w:t> </w:t>
      </w:r>
      <w:r>
        <w:rPr>
          <w:w w:val="110"/>
        </w:rPr>
        <w:t>of</w:t>
      </w:r>
      <w:r>
        <w:rPr>
          <w:spacing w:val="-6"/>
          <w:w w:val="110"/>
        </w:rPr>
        <w:t> </w:t>
      </w:r>
      <w:r>
        <w:rPr>
          <w:w w:val="110"/>
        </w:rPr>
        <w:t>tubular</w:t>
      </w:r>
      <w:r>
        <w:rPr>
          <w:spacing w:val="-6"/>
          <w:w w:val="110"/>
        </w:rPr>
        <w:t> </w:t>
      </w:r>
      <w:r>
        <w:rPr>
          <w:w w:val="110"/>
        </w:rPr>
        <w:t>joints</w:t>
      </w:r>
      <w:r>
        <w:rPr>
          <w:spacing w:val="-7"/>
          <w:w w:val="110"/>
        </w:rPr>
        <w:t> </w:t>
      </w:r>
      <w:r>
        <w:rPr>
          <w:w w:val="110"/>
        </w:rPr>
        <w:t>and</w:t>
      </w:r>
      <w:r>
        <w:rPr>
          <w:spacing w:val="-7"/>
          <w:w w:val="110"/>
        </w:rPr>
        <w:t> </w:t>
      </w:r>
      <w:r>
        <w:rPr>
          <w:w w:val="110"/>
        </w:rPr>
        <w:t>the</w:t>
      </w:r>
      <w:r>
        <w:rPr>
          <w:spacing w:val="-6"/>
          <w:w w:val="110"/>
        </w:rPr>
        <w:t> </w:t>
      </w:r>
      <w:r>
        <w:rPr>
          <w:w w:val="110"/>
        </w:rPr>
        <w:t>linear</w:t>
      </w:r>
      <w:r>
        <w:rPr>
          <w:spacing w:val="-7"/>
          <w:w w:val="110"/>
        </w:rPr>
        <w:t> </w:t>
      </w:r>
      <w:r>
        <w:rPr>
          <w:w w:val="110"/>
        </w:rPr>
        <w:t>behavior</w:t>
      </w:r>
      <w:r>
        <w:rPr>
          <w:spacing w:val="-6"/>
          <w:w w:val="110"/>
        </w:rPr>
        <w:t> </w:t>
      </w:r>
      <w:r>
        <w:rPr>
          <w:w w:val="110"/>
        </w:rPr>
        <w:t>of foamy</w:t>
      </w:r>
      <w:r>
        <w:rPr>
          <w:spacing w:val="-7"/>
          <w:w w:val="110"/>
        </w:rPr>
        <w:t> </w:t>
      </w:r>
      <w:r>
        <w:rPr>
          <w:w w:val="110"/>
        </w:rPr>
        <w:t>joints</w:t>
      </w:r>
      <w:r>
        <w:rPr>
          <w:spacing w:val="-6"/>
          <w:w w:val="110"/>
        </w:rPr>
        <w:t> </w:t>
      </w:r>
      <w:r>
        <w:rPr>
          <w:w w:val="110"/>
        </w:rPr>
        <w:t>across</w:t>
      </w:r>
      <w:r>
        <w:rPr>
          <w:spacing w:val="-6"/>
          <w:w w:val="110"/>
        </w:rPr>
        <w:t> </w:t>
      </w:r>
      <w:r>
        <w:rPr>
          <w:w w:val="110"/>
        </w:rPr>
        <w:t>all</w:t>
      </w:r>
      <w:r>
        <w:rPr>
          <w:spacing w:val="-6"/>
          <w:w w:val="110"/>
        </w:rPr>
        <w:t> </w:t>
      </w:r>
      <w:r>
        <w:rPr>
          <w:w w:val="110"/>
        </w:rPr>
        <w:t>tested</w:t>
      </w:r>
      <w:r>
        <w:rPr>
          <w:spacing w:val="-6"/>
          <w:w w:val="110"/>
        </w:rPr>
        <w:t> </w:t>
      </w:r>
      <w:r>
        <w:rPr>
          <w:w w:val="110"/>
        </w:rPr>
        <w:t>cases.</w:t>
      </w:r>
      <w:r>
        <w:rPr>
          <w:spacing w:val="-6"/>
          <w:w w:val="110"/>
        </w:rPr>
        <w:t> </w:t>
      </w:r>
      <w:r>
        <w:rPr>
          <w:w w:val="110"/>
        </w:rPr>
        <w:t>The</w:t>
      </w:r>
      <w:r>
        <w:rPr>
          <w:spacing w:val="-7"/>
          <w:w w:val="110"/>
        </w:rPr>
        <w:t> </w:t>
      </w:r>
      <w:r>
        <w:rPr>
          <w:w w:val="110"/>
        </w:rPr>
        <w:t>calibrated</w:t>
      </w:r>
      <w:r>
        <w:rPr>
          <w:spacing w:val="-6"/>
          <w:w w:val="110"/>
        </w:rPr>
        <w:t> </w:t>
      </w:r>
      <w:r>
        <w:rPr>
          <w:w w:val="110"/>
        </w:rPr>
        <w:t>parameters</w:t>
      </w:r>
      <w:r>
        <w:rPr>
          <w:spacing w:val="-5"/>
          <w:w w:val="110"/>
        </w:rPr>
        <w:t> </w:t>
      </w:r>
      <w:r>
        <w:rPr>
          <w:w w:val="110"/>
        </w:rPr>
        <w:t>are</w:t>
      </w:r>
      <w:r>
        <w:rPr>
          <w:spacing w:val="-6"/>
          <w:w w:val="110"/>
        </w:rPr>
        <w:t> </w:t>
      </w:r>
      <w:r>
        <w:rPr>
          <w:w w:val="110"/>
        </w:rPr>
        <w:t>suitable</w:t>
      </w:r>
      <w:r>
        <w:rPr>
          <w:spacing w:val="-6"/>
          <w:w w:val="110"/>
        </w:rPr>
        <w:t> </w:t>
      </w:r>
      <w:r>
        <w:rPr>
          <w:w w:val="110"/>
        </w:rPr>
        <w:t>for</w:t>
      </w:r>
      <w:r>
        <w:rPr>
          <w:spacing w:val="-6"/>
          <w:w w:val="110"/>
        </w:rPr>
        <w:t> </w:t>
      </w:r>
      <w:r>
        <w:rPr>
          <w:w w:val="110"/>
        </w:rPr>
        <w:t>this</w:t>
      </w:r>
      <w:r>
        <w:rPr>
          <w:spacing w:val="-7"/>
          <w:w w:val="110"/>
        </w:rPr>
        <w:t> </w:t>
      </w:r>
      <w:r>
        <w:rPr>
          <w:w w:val="110"/>
        </w:rPr>
        <w:t>modeling,</w:t>
      </w:r>
      <w:r>
        <w:rPr>
          <w:spacing w:val="-6"/>
          <w:w w:val="110"/>
        </w:rPr>
        <w:t> </w:t>
      </w:r>
      <w:r>
        <w:rPr>
          <w:w w:val="110"/>
        </w:rPr>
        <w:t>allowing</w:t>
      </w:r>
      <w:r>
        <w:rPr>
          <w:spacing w:val="-6"/>
          <w:w w:val="110"/>
        </w:rPr>
        <w:t> </w:t>
      </w:r>
      <w:r>
        <w:rPr>
          <w:w w:val="110"/>
        </w:rPr>
        <w:t>for</w:t>
      </w:r>
      <w:r>
        <w:rPr>
          <w:spacing w:val="-6"/>
          <w:w w:val="110"/>
        </w:rPr>
        <w:t> </w:t>
      </w:r>
      <w:r>
        <w:rPr>
          <w:w w:val="110"/>
        </w:rPr>
        <w:t>accurate</w:t>
      </w:r>
      <w:r>
        <w:rPr>
          <w:spacing w:val="-7"/>
          <w:w w:val="110"/>
        </w:rPr>
        <w:t> </w:t>
      </w:r>
      <w:r>
        <w:rPr>
          <w:w w:val="110"/>
        </w:rPr>
        <w:t>calculations</w:t>
      </w:r>
      <w:r>
        <w:rPr>
          <w:spacing w:val="-6"/>
          <w:w w:val="110"/>
        </w:rPr>
        <w:t> </w:t>
      </w:r>
      <w:r>
        <w:rPr>
          <w:w w:val="110"/>
        </w:rPr>
        <w:t>of</w:t>
      </w:r>
      <w:r>
        <w:rPr>
          <w:spacing w:val="-6"/>
          <w:w w:val="110"/>
        </w:rPr>
        <w:t> </w:t>
      </w:r>
      <w:r>
        <w:rPr>
          <w:w w:val="110"/>
        </w:rPr>
        <w:t>the tensile</w:t>
      </w:r>
      <w:r>
        <w:rPr>
          <w:spacing w:val="-4"/>
          <w:w w:val="110"/>
        </w:rPr>
        <w:t> </w:t>
      </w:r>
      <w:r>
        <w:rPr>
          <w:w w:val="110"/>
        </w:rPr>
        <w:t>and</w:t>
      </w:r>
      <w:r>
        <w:rPr>
          <w:spacing w:val="-4"/>
          <w:w w:val="110"/>
        </w:rPr>
        <w:t> </w:t>
      </w:r>
      <w:r>
        <w:rPr>
          <w:w w:val="110"/>
        </w:rPr>
        <w:t>shear</w:t>
      </w:r>
      <w:r>
        <w:rPr>
          <w:spacing w:val="-4"/>
          <w:w w:val="110"/>
        </w:rPr>
        <w:t> </w:t>
      </w:r>
      <w:r>
        <w:rPr>
          <w:w w:val="110"/>
        </w:rPr>
        <w:t>stiffness</w:t>
      </w:r>
      <w:r>
        <w:rPr>
          <w:spacing w:val="-4"/>
          <w:w w:val="110"/>
        </w:rPr>
        <w:t> </w:t>
      </w:r>
      <w:r>
        <w:rPr>
          <w:w w:val="110"/>
        </w:rPr>
        <w:t>of</w:t>
      </w:r>
      <w:r>
        <w:rPr>
          <w:spacing w:val="-4"/>
          <w:w w:val="110"/>
        </w:rPr>
        <w:t> </w:t>
      </w:r>
      <w:r>
        <w:rPr>
          <w:w w:val="110"/>
        </w:rPr>
        <w:t>the</w:t>
      </w:r>
      <w:r>
        <w:rPr>
          <w:spacing w:val="-3"/>
          <w:w w:val="110"/>
        </w:rPr>
        <w:t> </w:t>
      </w:r>
      <w:r>
        <w:rPr>
          <w:w w:val="110"/>
        </w:rPr>
        <w:t>joints</w:t>
      </w:r>
      <w:r>
        <w:rPr>
          <w:spacing w:val="-4"/>
          <w:w w:val="110"/>
        </w:rPr>
        <w:t> </w:t>
      </w:r>
      <w:r>
        <w:rPr>
          <w:w w:val="110"/>
        </w:rPr>
        <w:t>at</w:t>
      </w:r>
      <w:r>
        <w:rPr>
          <w:spacing w:val="-4"/>
          <w:w w:val="110"/>
        </w:rPr>
        <w:t> </w:t>
      </w:r>
      <w:r>
        <w:rPr>
          <w:w w:val="110"/>
        </w:rPr>
        <w:t>different</w:t>
      </w:r>
      <w:r>
        <w:rPr>
          <w:spacing w:val="-4"/>
          <w:w w:val="110"/>
        </w:rPr>
        <w:t> </w:t>
      </w:r>
      <w:r>
        <w:rPr>
          <w:w w:val="110"/>
        </w:rPr>
        <w:t>stages,</w:t>
      </w:r>
      <w:r>
        <w:rPr>
          <w:spacing w:val="-4"/>
          <w:w w:val="110"/>
        </w:rPr>
        <w:t> </w:t>
      </w:r>
      <w:r>
        <w:rPr>
          <w:w w:val="110"/>
        </w:rPr>
        <w:t>as</w:t>
      </w:r>
      <w:r>
        <w:rPr>
          <w:spacing w:val="-4"/>
          <w:w w:val="110"/>
        </w:rPr>
        <w:t> </w:t>
      </w:r>
      <w:r>
        <w:rPr>
          <w:w w:val="110"/>
        </w:rPr>
        <w:t>well</w:t>
      </w:r>
      <w:r>
        <w:rPr>
          <w:spacing w:val="-3"/>
          <w:w w:val="110"/>
        </w:rPr>
        <w:t> </w:t>
      </w:r>
      <w:r>
        <w:rPr>
          <w:w w:val="110"/>
        </w:rPr>
        <w:t>as</w:t>
      </w:r>
      <w:r>
        <w:rPr>
          <w:spacing w:val="-4"/>
          <w:w w:val="110"/>
        </w:rPr>
        <w:t> </w:t>
      </w:r>
      <w:r>
        <w:rPr>
          <w:w w:val="110"/>
        </w:rPr>
        <w:t>the</w:t>
      </w:r>
      <w:r>
        <w:rPr>
          <w:spacing w:val="-4"/>
          <w:w w:val="110"/>
        </w:rPr>
        <w:t> </w:t>
      </w:r>
      <w:r>
        <w:rPr>
          <w:w w:val="110"/>
        </w:rPr>
        <w:t>critical</w:t>
      </w:r>
      <w:r>
        <w:rPr>
          <w:spacing w:val="-4"/>
          <w:w w:val="110"/>
        </w:rPr>
        <w:t> </w:t>
      </w:r>
      <w:r>
        <w:rPr>
          <w:w w:val="110"/>
        </w:rPr>
        <w:t>forces</w:t>
      </w:r>
      <w:r>
        <w:rPr>
          <w:spacing w:val="-4"/>
          <w:w w:val="110"/>
        </w:rPr>
        <w:t> </w:t>
      </w:r>
      <w:r>
        <w:rPr>
          <w:w w:val="110"/>
        </w:rPr>
        <w:t>associated</w:t>
      </w:r>
      <w:r>
        <w:rPr>
          <w:spacing w:val="-4"/>
          <w:w w:val="110"/>
        </w:rPr>
        <w:t> </w:t>
      </w:r>
      <w:r>
        <w:rPr>
          <w:w w:val="110"/>
        </w:rPr>
        <w:t>with</w:t>
      </w:r>
      <w:r>
        <w:rPr>
          <w:spacing w:val="-4"/>
          <w:w w:val="110"/>
        </w:rPr>
        <w:t> </w:t>
      </w:r>
      <w:r>
        <w:rPr>
          <w:w w:val="110"/>
        </w:rPr>
        <w:t>the</w:t>
      </w:r>
      <w:r>
        <w:rPr>
          <w:spacing w:val="-4"/>
          <w:w w:val="110"/>
        </w:rPr>
        <w:t> </w:t>
      </w:r>
      <w:r>
        <w:rPr>
          <w:w w:val="110"/>
        </w:rPr>
        <w:t>transition</w:t>
      </w:r>
      <w:r>
        <w:rPr>
          <w:spacing w:val="-4"/>
          <w:w w:val="110"/>
        </w:rPr>
        <w:t> </w:t>
      </w:r>
      <w:r>
        <w:rPr>
          <w:w w:val="110"/>
        </w:rPr>
        <w:t>and</w:t>
      </w:r>
      <w:r>
        <w:rPr>
          <w:spacing w:val="-4"/>
          <w:w w:val="110"/>
        </w:rPr>
        <w:t> </w:t>
      </w:r>
      <w:r>
        <w:rPr>
          <w:w w:val="110"/>
        </w:rPr>
        <w:t>failure</w:t>
      </w:r>
      <w:r>
        <w:rPr>
          <w:spacing w:val="-3"/>
          <w:w w:val="110"/>
        </w:rPr>
        <w:t> </w:t>
      </w:r>
      <w:r>
        <w:rPr>
          <w:w w:val="110"/>
        </w:rPr>
        <w:t>of</w:t>
      </w:r>
      <w:r>
        <w:rPr>
          <w:spacing w:val="-4"/>
          <w:w w:val="110"/>
        </w:rPr>
        <w:t> </w:t>
      </w:r>
      <w:r>
        <w:rPr>
          <w:w w:val="110"/>
        </w:rPr>
        <w:t>the joints. As previously noted, additional bead rotation is an unavoidable factor in the shear testing of single-joint specimens.</w:t>
      </w:r>
    </w:p>
    <w:p>
      <w:pPr>
        <w:pStyle w:val="BodyText"/>
        <w:spacing w:line="273" w:lineRule="auto"/>
        <w:ind w:left="72" w:right="70" w:firstLine="239"/>
        <w:jc w:val="both"/>
      </w:pPr>
      <w:r>
        <w:rPr>
          <w:w w:val="110"/>
        </w:rPr>
        <w:t>Overall,</w:t>
      </w:r>
      <w:r>
        <w:rPr>
          <w:spacing w:val="-5"/>
          <w:w w:val="110"/>
        </w:rPr>
        <w:t> </w:t>
      </w:r>
      <w:r>
        <w:rPr>
          <w:w w:val="110"/>
        </w:rPr>
        <w:t>the</w:t>
      </w:r>
      <w:r>
        <w:rPr>
          <w:spacing w:val="-5"/>
          <w:w w:val="110"/>
        </w:rPr>
        <w:t> </w:t>
      </w:r>
      <w:r>
        <w:rPr>
          <w:w w:val="110"/>
        </w:rPr>
        <w:t>model</w:t>
      </w:r>
      <w:r>
        <w:rPr>
          <w:spacing w:val="-5"/>
          <w:w w:val="110"/>
        </w:rPr>
        <w:t> </w:t>
      </w:r>
      <w:r>
        <w:rPr>
          <w:w w:val="110"/>
        </w:rPr>
        <w:t>proves</w:t>
      </w:r>
      <w:r>
        <w:rPr>
          <w:spacing w:val="-5"/>
          <w:w w:val="110"/>
        </w:rPr>
        <w:t> </w:t>
      </w:r>
      <w:r>
        <w:rPr>
          <w:w w:val="110"/>
        </w:rPr>
        <w:t>effective</w:t>
      </w:r>
      <w:r>
        <w:rPr>
          <w:spacing w:val="-5"/>
          <w:w w:val="110"/>
        </w:rPr>
        <w:t> </w:t>
      </w:r>
      <w:r>
        <w:rPr>
          <w:w w:val="110"/>
        </w:rPr>
        <w:t>for</w:t>
      </w:r>
      <w:r>
        <w:rPr>
          <w:spacing w:val="-5"/>
          <w:w w:val="110"/>
        </w:rPr>
        <w:t> </w:t>
      </w:r>
      <w:r>
        <w:rPr>
          <w:w w:val="110"/>
        </w:rPr>
        <w:t>predicting</w:t>
      </w:r>
      <w:r>
        <w:rPr>
          <w:spacing w:val="-5"/>
          <w:w w:val="110"/>
        </w:rPr>
        <w:t> </w:t>
      </w:r>
      <w:r>
        <w:rPr>
          <w:w w:val="110"/>
        </w:rPr>
        <w:t>the</w:t>
      </w:r>
      <w:r>
        <w:rPr>
          <w:spacing w:val="-5"/>
          <w:w w:val="110"/>
        </w:rPr>
        <w:t> </w:t>
      </w:r>
      <w:r>
        <w:rPr>
          <w:w w:val="110"/>
        </w:rPr>
        <w:t>behavior</w:t>
      </w:r>
      <w:r>
        <w:rPr>
          <w:spacing w:val="-5"/>
          <w:w w:val="110"/>
        </w:rPr>
        <w:t> </w:t>
      </w:r>
      <w:r>
        <w:rPr>
          <w:w w:val="110"/>
        </w:rPr>
        <w:t>of</w:t>
      </w:r>
      <w:r>
        <w:rPr>
          <w:spacing w:val="-5"/>
          <w:w w:val="110"/>
        </w:rPr>
        <w:t> </w:t>
      </w:r>
      <w:r>
        <w:rPr>
          <w:w w:val="110"/>
        </w:rPr>
        <w:t>joints</w:t>
      </w:r>
      <w:r>
        <w:rPr>
          <w:spacing w:val="-5"/>
          <w:w w:val="110"/>
        </w:rPr>
        <w:t> </w:t>
      </w:r>
      <w:r>
        <w:rPr>
          <w:w w:val="110"/>
        </w:rPr>
        <w:t>with</w:t>
      </w:r>
      <w:r>
        <w:rPr>
          <w:spacing w:val="-5"/>
          <w:w w:val="110"/>
        </w:rPr>
        <w:t> </w:t>
      </w:r>
      <w:r>
        <w:rPr>
          <w:w w:val="110"/>
        </w:rPr>
        <w:t>varying</w:t>
      </w:r>
      <w:r>
        <w:rPr>
          <w:spacing w:val="-5"/>
          <w:w w:val="110"/>
        </w:rPr>
        <w:t> </w:t>
      </w:r>
      <w:r>
        <w:rPr>
          <w:w w:val="110"/>
        </w:rPr>
        <w:t>diameters</w:t>
      </w:r>
      <w:r>
        <w:rPr>
          <w:spacing w:val="-5"/>
          <w:w w:val="110"/>
        </w:rPr>
        <w:t> </w:t>
      </w:r>
      <w:r>
        <w:rPr>
          <w:w w:val="110"/>
        </w:rPr>
        <w:t>corresponding</w:t>
      </w:r>
      <w:r>
        <w:rPr>
          <w:spacing w:val="-5"/>
          <w:w w:val="110"/>
        </w:rPr>
        <w:t> </w:t>
      </w:r>
      <w:r>
        <w:rPr>
          <w:w w:val="110"/>
        </w:rPr>
        <w:t>to</w:t>
      </w:r>
      <w:r>
        <w:rPr>
          <w:spacing w:val="-5"/>
          <w:w w:val="110"/>
        </w:rPr>
        <w:t> </w:t>
      </w:r>
      <w:r>
        <w:rPr>
          <w:w w:val="110"/>
        </w:rPr>
        <w:t>different</w:t>
      </w:r>
      <w:r>
        <w:rPr>
          <w:spacing w:val="-5"/>
          <w:w w:val="110"/>
        </w:rPr>
        <w:t> </w:t>
      </w:r>
      <w:r>
        <w:rPr>
          <w:w w:val="110"/>
        </w:rPr>
        <w:t>mixing ratios.</w:t>
      </w:r>
      <w:r>
        <w:rPr>
          <w:spacing w:val="-5"/>
          <w:w w:val="110"/>
        </w:rPr>
        <w:t> </w:t>
      </w:r>
      <w:r>
        <w:rPr>
          <w:w w:val="110"/>
        </w:rPr>
        <w:t>It</w:t>
      </w:r>
      <w:r>
        <w:rPr>
          <w:spacing w:val="-4"/>
          <w:w w:val="110"/>
        </w:rPr>
        <w:t> </w:t>
      </w:r>
      <w:r>
        <w:rPr>
          <w:w w:val="110"/>
        </w:rPr>
        <w:t>is</w:t>
      </w:r>
      <w:r>
        <w:rPr>
          <w:spacing w:val="-5"/>
          <w:w w:val="110"/>
        </w:rPr>
        <w:t> </w:t>
      </w:r>
      <w:r>
        <w:rPr>
          <w:w w:val="110"/>
        </w:rPr>
        <w:t>also</w:t>
      </w:r>
      <w:r>
        <w:rPr>
          <w:spacing w:val="-4"/>
          <w:w w:val="110"/>
        </w:rPr>
        <w:t> </w:t>
      </w:r>
      <w:r>
        <w:rPr>
          <w:w w:val="110"/>
        </w:rPr>
        <w:t>scalable</w:t>
      </w:r>
      <w:r>
        <w:rPr>
          <w:spacing w:val="-5"/>
          <w:w w:val="110"/>
        </w:rPr>
        <w:t> </w:t>
      </w:r>
      <w:r>
        <w:rPr>
          <w:w w:val="110"/>
        </w:rPr>
        <w:t>for</w:t>
      </w:r>
      <w:r>
        <w:rPr>
          <w:spacing w:val="-5"/>
          <w:w w:val="110"/>
        </w:rPr>
        <w:t> </w:t>
      </w:r>
      <w:r>
        <w:rPr>
          <w:w w:val="110"/>
        </w:rPr>
        <w:t>the</w:t>
      </w:r>
      <w:r>
        <w:rPr>
          <w:spacing w:val="-4"/>
          <w:w w:val="110"/>
        </w:rPr>
        <w:t> </w:t>
      </w:r>
      <w:r>
        <w:rPr>
          <w:w w:val="110"/>
        </w:rPr>
        <w:t>current</w:t>
      </w:r>
      <w:r>
        <w:rPr>
          <w:spacing w:val="-5"/>
          <w:w w:val="110"/>
        </w:rPr>
        <w:t> </w:t>
      </w:r>
      <w:r>
        <w:rPr>
          <w:w w:val="110"/>
        </w:rPr>
        <w:t>sample</w:t>
      </w:r>
      <w:r>
        <w:rPr>
          <w:spacing w:val="-5"/>
          <w:w w:val="110"/>
        </w:rPr>
        <w:t> </w:t>
      </w:r>
      <w:r>
        <w:rPr>
          <w:w w:val="110"/>
        </w:rPr>
        <w:t>sizes,</w:t>
      </w:r>
      <w:r>
        <w:rPr>
          <w:spacing w:val="-4"/>
          <w:w w:val="110"/>
        </w:rPr>
        <w:t> </w:t>
      </w:r>
      <w:r>
        <w:rPr>
          <w:w w:val="110"/>
        </w:rPr>
        <w:t>as</w:t>
      </w:r>
      <w:r>
        <w:rPr>
          <w:spacing w:val="-5"/>
          <w:w w:val="110"/>
        </w:rPr>
        <w:t> </w:t>
      </w:r>
      <w:r>
        <w:rPr>
          <w:w w:val="110"/>
        </w:rPr>
        <w:t>larger</w:t>
      </w:r>
      <w:r>
        <w:rPr>
          <w:spacing w:val="-5"/>
          <w:w w:val="110"/>
        </w:rPr>
        <w:t> </w:t>
      </w:r>
      <w:r>
        <w:rPr>
          <w:w w:val="110"/>
        </w:rPr>
        <w:t>particle</w:t>
      </w:r>
      <w:r>
        <w:rPr>
          <w:spacing w:val="-4"/>
          <w:w w:val="110"/>
        </w:rPr>
        <w:t> </w:t>
      </w:r>
      <w:r>
        <w:rPr>
          <w:w w:val="110"/>
        </w:rPr>
        <w:t>samples</w:t>
      </w:r>
      <w:r>
        <w:rPr>
          <w:spacing w:val="-4"/>
          <w:w w:val="110"/>
        </w:rPr>
        <w:t> </w:t>
      </w:r>
      <w:r>
        <w:rPr>
          <w:w w:val="110"/>
        </w:rPr>
        <w:t>yield</w:t>
      </w:r>
      <w:r>
        <w:rPr>
          <w:spacing w:val="-5"/>
          <w:w w:val="110"/>
        </w:rPr>
        <w:t> </w:t>
      </w:r>
      <w:r>
        <w:rPr>
          <w:w w:val="110"/>
        </w:rPr>
        <w:t>the</w:t>
      </w:r>
      <w:r>
        <w:rPr>
          <w:spacing w:val="-5"/>
          <w:w w:val="110"/>
        </w:rPr>
        <w:t> </w:t>
      </w:r>
      <w:r>
        <w:rPr>
          <w:w w:val="110"/>
        </w:rPr>
        <w:t>same</w:t>
      </w:r>
      <w:r>
        <w:rPr>
          <w:spacing w:val="-4"/>
          <w:w w:val="110"/>
        </w:rPr>
        <w:t> </w:t>
      </w:r>
      <w:r>
        <w:rPr>
          <w:w w:val="110"/>
        </w:rPr>
        <w:t>joint</w:t>
      </w:r>
      <w:r>
        <w:rPr>
          <w:spacing w:val="-5"/>
          <w:w w:val="110"/>
        </w:rPr>
        <w:t> </w:t>
      </w:r>
      <w:r>
        <w:rPr>
          <w:w w:val="110"/>
        </w:rPr>
        <w:t>types</w:t>
      </w:r>
      <w:r>
        <w:rPr>
          <w:spacing w:val="-4"/>
          <w:w w:val="110"/>
        </w:rPr>
        <w:t> </w:t>
      </w:r>
      <w:r>
        <w:rPr>
          <w:w w:val="110"/>
        </w:rPr>
        <w:t>as</w:t>
      </w:r>
      <w:r>
        <w:rPr>
          <w:spacing w:val="-5"/>
          <w:w w:val="110"/>
        </w:rPr>
        <w:t> </w:t>
      </w:r>
      <w:r>
        <w:rPr>
          <w:w w:val="110"/>
        </w:rPr>
        <w:t>those</w:t>
      </w:r>
      <w:r>
        <w:rPr>
          <w:spacing w:val="-4"/>
          <w:w w:val="110"/>
        </w:rPr>
        <w:t> </w:t>
      </w:r>
      <w:r>
        <w:rPr>
          <w:w w:val="110"/>
        </w:rPr>
        <w:t>found</w:t>
      </w:r>
      <w:r>
        <w:rPr>
          <w:spacing w:val="-5"/>
          <w:w w:val="110"/>
        </w:rPr>
        <w:t> </w:t>
      </w:r>
      <w:r>
        <w:rPr>
          <w:w w:val="110"/>
        </w:rPr>
        <w:t>in</w:t>
      </w:r>
      <w:r>
        <w:rPr>
          <w:spacing w:val="-5"/>
          <w:w w:val="110"/>
        </w:rPr>
        <w:t> </w:t>
      </w:r>
      <w:r>
        <w:rPr>
          <w:w w:val="110"/>
        </w:rPr>
        <w:t>HBC.</w:t>
      </w:r>
      <w:r>
        <w:rPr>
          <w:spacing w:val="-5"/>
          <w:w w:val="110"/>
        </w:rPr>
        <w:t> </w:t>
      </w:r>
      <w:r>
        <w:rPr>
          <w:w w:val="110"/>
        </w:rPr>
        <w:t>The microstructure of the samples is several orders of magnitude smaller than the particles used in HBC, and the structural types and adhesive mechanisms remain consistent at this scale, as demonstrated in other similar studies (</w:t>
      </w:r>
      <w:hyperlink w:history="true" w:anchor="_bookmark44">
        <w:r>
          <w:rPr>
            <w:color w:val="2196D1"/>
            <w:w w:val="110"/>
          </w:rPr>
          <w:t>Cho et al., 2006</w:t>
        </w:r>
      </w:hyperlink>
      <w:r>
        <w:rPr>
          <w:w w:val="110"/>
        </w:rPr>
        <w:t>; </w:t>
      </w:r>
      <w:hyperlink w:history="true" w:anchor="_bookmark62">
        <w:r>
          <w:rPr>
            <w:color w:val="2196D1"/>
            <w:w w:val="110"/>
          </w:rPr>
          <w:t>Lauke, 2008</w:t>
        </w:r>
      </w:hyperlink>
      <w:r>
        <w:rPr>
          <w:w w:val="110"/>
        </w:rPr>
        <w:t>; </w:t>
      </w:r>
      <w:hyperlink w:history="true" w:anchor="_bookmark73">
        <w:r>
          <w:rPr>
            <w:color w:val="2196D1"/>
            <w:w w:val="110"/>
          </w:rPr>
          <w:t>Miled</w:t>
        </w:r>
      </w:hyperlink>
      <w:r>
        <w:rPr>
          <w:color w:val="2196D1"/>
          <w:w w:val="110"/>
        </w:rPr>
        <w:t> </w:t>
      </w:r>
      <w:hyperlink w:history="true" w:anchor="_bookmark73">
        <w:r>
          <w:rPr>
            <w:color w:val="2196D1"/>
            <w:w w:val="110"/>
          </w:rPr>
          <w:t>et al., 2007</w:t>
        </w:r>
      </w:hyperlink>
      <w:r>
        <w:rPr>
          <w:w w:val="110"/>
        </w:rPr>
        <w:t>). This consistency ensures that the particle size in this test does not significantly impact the results.</w:t>
      </w:r>
    </w:p>
    <w:p>
      <w:pPr>
        <w:pStyle w:val="BodyText"/>
        <w:spacing w:before="92"/>
        <w:rPr>
          <w:sz w:val="14"/>
        </w:rPr>
      </w:pPr>
    </w:p>
    <w:p>
      <w:pPr>
        <w:spacing w:before="0"/>
        <w:ind w:left="1371" w:right="0" w:firstLine="0"/>
        <w:jc w:val="left"/>
        <w:rPr>
          <w:b/>
          <w:sz w:val="14"/>
        </w:rPr>
      </w:pPr>
      <w:bookmarkStart w:name="_bookmark18" w:id="32"/>
      <w:bookmarkEnd w:id="32"/>
      <w:r>
        <w:rPr/>
      </w:r>
      <w:r>
        <w:rPr>
          <w:b/>
          <w:w w:val="110"/>
          <w:sz w:val="14"/>
        </w:rPr>
        <w:t>Table </w:t>
      </w:r>
      <w:r>
        <w:rPr>
          <w:b/>
          <w:spacing w:val="-10"/>
          <w:w w:val="110"/>
          <w:sz w:val="14"/>
        </w:rPr>
        <w:t>3</w:t>
      </w:r>
    </w:p>
    <w:p>
      <w:pPr>
        <w:spacing w:before="31"/>
        <w:ind w:left="1371" w:right="0" w:firstLine="0"/>
        <w:jc w:val="left"/>
        <w:rPr>
          <w:sz w:val="14"/>
        </w:rPr>
      </w:pPr>
      <w:r>
        <w:rPr>
          <w:sz w:val="14"/>
        </w:rPr>
        <mc:AlternateContent>
          <mc:Choice Requires="wps">
            <w:drawing>
              <wp:anchor distT="0" distB="0" distL="0" distR="0" allowOverlap="1" layoutInCell="1" locked="0" behindDoc="0" simplePos="0" relativeHeight="15771648">
                <wp:simplePos x="0" y="0"/>
                <wp:positionH relativeFrom="page">
                  <wp:posOffset>1282026</wp:posOffset>
                </wp:positionH>
                <wp:positionV relativeFrom="paragraph">
                  <wp:posOffset>156271</wp:posOffset>
                </wp:positionV>
                <wp:extent cx="4348480" cy="207772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4348480" cy="20777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0"/>
                              <w:gridCol w:w="1976"/>
                              <w:gridCol w:w="1642"/>
                            </w:tblGrid>
                            <w:tr>
                              <w:trPr>
                                <w:trHeight w:val="253" w:hRule="atLeast"/>
                              </w:trPr>
                              <w:tc>
                                <w:tcPr>
                                  <w:tcW w:w="3110" w:type="dxa"/>
                                  <w:tcBorders>
                                    <w:top w:val="single" w:sz="4" w:space="0" w:color="000000"/>
                                    <w:bottom w:val="single" w:sz="4" w:space="0" w:color="000000"/>
                                  </w:tcBorders>
                                </w:tcPr>
                                <w:p>
                                  <w:pPr>
                                    <w:pStyle w:val="TableParagraph"/>
                                    <w:spacing w:before="62"/>
                                    <w:ind w:left="119"/>
                                    <w:rPr>
                                      <w:i/>
                                      <w:sz w:val="12"/>
                                    </w:rPr>
                                  </w:pPr>
                                  <w:r>
                                    <w:rPr>
                                      <w:i/>
                                      <w:w w:val="110"/>
                                      <w:sz w:val="12"/>
                                    </w:rPr>
                                    <w:t>Tubular</w:t>
                                  </w:r>
                                  <w:r>
                                    <w:rPr>
                                      <w:i/>
                                      <w:spacing w:val="-3"/>
                                      <w:w w:val="110"/>
                                      <w:sz w:val="12"/>
                                    </w:rPr>
                                    <w:t> </w:t>
                                  </w:r>
                                  <w:r>
                                    <w:rPr>
                                      <w:i/>
                                      <w:spacing w:val="-2"/>
                                      <w:w w:val="110"/>
                                      <w:sz w:val="12"/>
                                    </w:rPr>
                                    <w:t>joints</w:t>
                                  </w:r>
                                </w:p>
                              </w:tc>
                              <w:tc>
                                <w:tcPr>
                                  <w:tcW w:w="3618" w:type="dxa"/>
                                  <w:gridSpan w:val="2"/>
                                  <w:tcBorders>
                                    <w:top w:val="single" w:sz="4" w:space="0" w:color="000000"/>
                                    <w:bottom w:val="single" w:sz="4" w:space="0" w:color="000000"/>
                                  </w:tcBorders>
                                </w:tcPr>
                                <w:p>
                                  <w:pPr>
                                    <w:pStyle w:val="TableParagraph"/>
                                    <w:spacing w:before="0"/>
                                    <w:rPr>
                                      <w:sz w:val="14"/>
                                    </w:rPr>
                                  </w:pPr>
                                </w:p>
                              </w:tc>
                            </w:tr>
                            <w:tr>
                              <w:trPr>
                                <w:trHeight w:val="216" w:hRule="atLeast"/>
                              </w:trPr>
                              <w:tc>
                                <w:tcPr>
                                  <w:tcW w:w="3110" w:type="dxa"/>
                                  <w:tcBorders>
                                    <w:top w:val="single" w:sz="4" w:space="0" w:color="000000"/>
                                  </w:tcBorders>
                                </w:tcPr>
                                <w:p>
                                  <w:pPr>
                                    <w:pStyle w:val="TableParagraph"/>
                                    <w:spacing w:line="135" w:lineRule="exact" w:before="62"/>
                                    <w:ind w:left="119"/>
                                    <w:rPr>
                                      <w:sz w:val="12"/>
                                    </w:rPr>
                                  </w:pPr>
                                  <w:r>
                                    <w:rPr>
                                      <w:w w:val="115"/>
                                      <w:sz w:val="12"/>
                                    </w:rPr>
                                    <w:t>Elastic</w:t>
                                  </w:r>
                                  <w:r>
                                    <w:rPr>
                                      <w:spacing w:val="2"/>
                                      <w:w w:val="115"/>
                                      <w:sz w:val="12"/>
                                    </w:rPr>
                                    <w:t> </w:t>
                                  </w:r>
                                  <w:r>
                                    <w:rPr>
                                      <w:w w:val="115"/>
                                      <w:sz w:val="12"/>
                                    </w:rPr>
                                    <w:t>modulus</w:t>
                                  </w:r>
                                  <w:r>
                                    <w:rPr>
                                      <w:spacing w:val="3"/>
                                      <w:w w:val="115"/>
                                      <w:sz w:val="12"/>
                                    </w:rPr>
                                    <w:t> </w:t>
                                  </w:r>
                                  <w:r>
                                    <w:rPr>
                                      <w:w w:val="115"/>
                                      <w:sz w:val="12"/>
                                    </w:rPr>
                                    <w:t>of</w:t>
                                  </w:r>
                                  <w:r>
                                    <w:rPr>
                                      <w:spacing w:val="3"/>
                                      <w:w w:val="115"/>
                                      <w:sz w:val="12"/>
                                    </w:rPr>
                                    <w:t> </w:t>
                                  </w:r>
                                  <w:r>
                                    <w:rPr>
                                      <w:w w:val="115"/>
                                      <w:sz w:val="12"/>
                                    </w:rPr>
                                    <w:t>joint</w:t>
                                  </w:r>
                                  <w:r>
                                    <w:rPr>
                                      <w:spacing w:val="4"/>
                                      <w:w w:val="115"/>
                                      <w:sz w:val="12"/>
                                    </w:rPr>
                                    <w:t> </w:t>
                                  </w:r>
                                  <w:r>
                                    <w:rPr>
                                      <w:spacing w:val="-2"/>
                                      <w:w w:val="115"/>
                                      <w:sz w:val="12"/>
                                    </w:rPr>
                                    <w:t>material</w:t>
                                  </w:r>
                                </w:p>
                              </w:tc>
                              <w:tc>
                                <w:tcPr>
                                  <w:tcW w:w="1976" w:type="dxa"/>
                                  <w:tcBorders>
                                    <w:top w:val="single" w:sz="4" w:space="0" w:color="000000"/>
                                  </w:tcBorders>
                                </w:tcPr>
                                <w:p>
                                  <w:pPr>
                                    <w:pStyle w:val="TableParagraph"/>
                                    <w:spacing w:line="137" w:lineRule="exact" w:before="60"/>
                                    <w:ind w:left="849"/>
                                    <w:rPr>
                                      <w:i/>
                                      <w:sz w:val="9"/>
                                    </w:rPr>
                                  </w:pPr>
                                  <w:r>
                                    <w:rPr>
                                      <w:i/>
                                      <w:spacing w:val="-5"/>
                                      <w:position w:val="2"/>
                                      <w:sz w:val="12"/>
                                    </w:rPr>
                                    <w:t>E</w:t>
                                  </w:r>
                                  <w:r>
                                    <w:rPr>
                                      <w:i/>
                                      <w:spacing w:val="-5"/>
                                      <w:sz w:val="9"/>
                                    </w:rPr>
                                    <w:t>s</w:t>
                                  </w:r>
                                </w:p>
                              </w:tc>
                              <w:tc>
                                <w:tcPr>
                                  <w:tcW w:w="1642" w:type="dxa"/>
                                  <w:tcBorders>
                                    <w:top w:val="single" w:sz="4" w:space="0" w:color="000000"/>
                                  </w:tcBorders>
                                </w:tcPr>
                                <w:p>
                                  <w:pPr>
                                    <w:pStyle w:val="TableParagraph"/>
                                    <w:spacing w:line="135" w:lineRule="exact" w:before="62"/>
                                    <w:ind w:left="854"/>
                                    <w:rPr>
                                      <w:sz w:val="12"/>
                                    </w:rPr>
                                  </w:pPr>
                                  <w:r>
                                    <w:rPr>
                                      <w:w w:val="110"/>
                                      <w:sz w:val="12"/>
                                    </w:rPr>
                                    <w:t>2</w:t>
                                  </w:r>
                                  <w:r>
                                    <w:rPr>
                                      <w:spacing w:val="10"/>
                                      <w:w w:val="110"/>
                                      <w:sz w:val="12"/>
                                    </w:rPr>
                                    <w:t> </w:t>
                                  </w:r>
                                  <w:r>
                                    <w:rPr>
                                      <w:spacing w:val="-4"/>
                                      <w:w w:val="110"/>
                                      <w:sz w:val="12"/>
                                    </w:rPr>
                                    <w:t>GPa*</w:t>
                                  </w:r>
                                </w:p>
                              </w:tc>
                            </w:tr>
                            <w:tr>
                              <w:trPr>
                                <w:trHeight w:val="177" w:hRule="atLeast"/>
                              </w:trPr>
                              <w:tc>
                                <w:tcPr>
                                  <w:tcW w:w="3110" w:type="dxa"/>
                                </w:tcPr>
                                <w:p>
                                  <w:pPr>
                                    <w:pStyle w:val="TableParagraph"/>
                                    <w:spacing w:before="16"/>
                                    <w:ind w:left="119"/>
                                    <w:rPr>
                                      <w:sz w:val="12"/>
                                    </w:rPr>
                                  </w:pPr>
                                  <w:r>
                                    <w:rPr>
                                      <w:w w:val="115"/>
                                      <w:sz w:val="12"/>
                                    </w:rPr>
                                    <w:t>Shear</w:t>
                                  </w:r>
                                  <w:r>
                                    <w:rPr>
                                      <w:spacing w:val="3"/>
                                      <w:w w:val="115"/>
                                      <w:sz w:val="12"/>
                                    </w:rPr>
                                    <w:t> </w:t>
                                  </w:r>
                                  <w:r>
                                    <w:rPr>
                                      <w:w w:val="115"/>
                                      <w:sz w:val="12"/>
                                    </w:rPr>
                                    <w:t>modulus</w:t>
                                  </w:r>
                                  <w:r>
                                    <w:rPr>
                                      <w:spacing w:val="5"/>
                                      <w:w w:val="115"/>
                                      <w:sz w:val="12"/>
                                    </w:rPr>
                                    <w:t> </w:t>
                                  </w:r>
                                  <w:r>
                                    <w:rPr>
                                      <w:w w:val="115"/>
                                      <w:sz w:val="12"/>
                                    </w:rPr>
                                    <w:t>of</w:t>
                                  </w:r>
                                  <w:r>
                                    <w:rPr>
                                      <w:spacing w:val="5"/>
                                      <w:w w:val="115"/>
                                      <w:sz w:val="12"/>
                                    </w:rPr>
                                    <w:t> </w:t>
                                  </w:r>
                                  <w:r>
                                    <w:rPr>
                                      <w:w w:val="115"/>
                                      <w:sz w:val="12"/>
                                    </w:rPr>
                                    <w:t>joint</w:t>
                                  </w:r>
                                  <w:r>
                                    <w:rPr>
                                      <w:spacing w:val="5"/>
                                      <w:w w:val="115"/>
                                      <w:sz w:val="12"/>
                                    </w:rPr>
                                    <w:t> </w:t>
                                  </w:r>
                                  <w:r>
                                    <w:rPr>
                                      <w:spacing w:val="-2"/>
                                      <w:w w:val="115"/>
                                      <w:sz w:val="12"/>
                                    </w:rPr>
                                    <w:t>material</w:t>
                                  </w:r>
                                </w:p>
                              </w:tc>
                              <w:tc>
                                <w:tcPr>
                                  <w:tcW w:w="1976" w:type="dxa"/>
                                </w:tcPr>
                                <w:p>
                                  <w:pPr>
                                    <w:pStyle w:val="TableParagraph"/>
                                    <w:spacing w:line="142" w:lineRule="exact"/>
                                    <w:ind w:left="850"/>
                                    <w:rPr>
                                      <w:i/>
                                      <w:sz w:val="9"/>
                                    </w:rPr>
                                  </w:pPr>
                                  <w:r>
                                    <w:rPr>
                                      <w:i/>
                                      <w:spacing w:val="-5"/>
                                      <w:position w:val="2"/>
                                      <w:sz w:val="12"/>
                                    </w:rPr>
                                    <w:t>G</w:t>
                                  </w:r>
                                  <w:r>
                                    <w:rPr>
                                      <w:i/>
                                      <w:spacing w:val="-5"/>
                                      <w:sz w:val="9"/>
                                    </w:rPr>
                                    <w:t>s</w:t>
                                  </w:r>
                                </w:p>
                              </w:tc>
                              <w:tc>
                                <w:tcPr>
                                  <w:tcW w:w="1642" w:type="dxa"/>
                                </w:tcPr>
                                <w:p>
                                  <w:pPr>
                                    <w:pStyle w:val="TableParagraph"/>
                                    <w:spacing w:line="158" w:lineRule="exact" w:before="0"/>
                                    <w:ind w:left="854"/>
                                    <w:rPr>
                                      <w:rFonts w:ascii="Lucida Sans Unicode" w:eastAsia="Lucida Sans Unicode"/>
                                      <w:sz w:val="12"/>
                                    </w:rPr>
                                  </w:pPr>
                                  <w:r>
                                    <w:rPr>
                                      <w:w w:val="105"/>
                                      <w:sz w:val="12"/>
                                    </w:rPr>
                                    <w:t>1</w:t>
                                  </w:r>
                                  <w:r>
                                    <w:rPr>
                                      <w:spacing w:val="14"/>
                                      <w:w w:val="105"/>
                                      <w:sz w:val="12"/>
                                    </w:rPr>
                                    <w:t> </w:t>
                                  </w:r>
                                  <w:r>
                                    <w:rPr>
                                      <w:spacing w:val="-4"/>
                                      <w:w w:val="105"/>
                                      <w:sz w:val="12"/>
                                    </w:rPr>
                                    <w:t>GPa</w:t>
                                  </w:r>
                                  <w:r>
                                    <w:rPr>
                                      <w:rFonts w:ascii="Lucida Sans Unicode" w:eastAsia="Lucida Sans Unicode"/>
                                      <w:spacing w:val="-4"/>
                                      <w:w w:val="105"/>
                                      <w:sz w:val="12"/>
                                      <w:vertAlign w:val="superscript"/>
                                    </w:rPr>
                                    <w:t>𝛙</w:t>
                                  </w:r>
                                </w:p>
                              </w:tc>
                            </w:tr>
                            <w:tr>
                              <w:trPr>
                                <w:trHeight w:val="152" w:hRule="atLeast"/>
                              </w:trPr>
                              <w:tc>
                                <w:tcPr>
                                  <w:tcW w:w="3110" w:type="dxa"/>
                                </w:tcPr>
                                <w:p>
                                  <w:pPr>
                                    <w:pStyle w:val="TableParagraph"/>
                                    <w:spacing w:line="124" w:lineRule="exact" w:before="7"/>
                                    <w:ind w:left="119"/>
                                    <w:rPr>
                                      <w:sz w:val="12"/>
                                    </w:rPr>
                                  </w:pPr>
                                  <w:r>
                                    <w:rPr>
                                      <w:w w:val="115"/>
                                      <w:sz w:val="12"/>
                                    </w:rPr>
                                    <w:t>Poisson</w:t>
                                  </w:r>
                                  <w:r>
                                    <w:rPr>
                                      <w:rFonts w:ascii="Cambria" w:hAnsi="Cambria"/>
                                      <w:w w:val="115"/>
                                      <w:sz w:val="12"/>
                                    </w:rPr>
                                    <w:t>’</w:t>
                                  </w:r>
                                  <w:r>
                                    <w:rPr>
                                      <w:w w:val="115"/>
                                      <w:sz w:val="12"/>
                                    </w:rPr>
                                    <w:t>s</w:t>
                                  </w:r>
                                  <w:r>
                                    <w:rPr>
                                      <w:spacing w:val="2"/>
                                      <w:w w:val="120"/>
                                      <w:sz w:val="12"/>
                                    </w:rPr>
                                    <w:t> </w:t>
                                  </w:r>
                                  <w:r>
                                    <w:rPr>
                                      <w:spacing w:val="-2"/>
                                      <w:w w:val="120"/>
                                      <w:sz w:val="12"/>
                                    </w:rPr>
                                    <w:t>ratio</w:t>
                                  </w:r>
                                </w:p>
                              </w:tc>
                              <w:tc>
                                <w:tcPr>
                                  <w:tcW w:w="1976" w:type="dxa"/>
                                </w:tcPr>
                                <w:p>
                                  <w:pPr>
                                    <w:pStyle w:val="TableParagraph"/>
                                    <w:spacing w:line="122" w:lineRule="exact" w:before="9"/>
                                    <w:ind w:left="849"/>
                                    <w:rPr>
                                      <w:i/>
                                      <w:sz w:val="12"/>
                                    </w:rPr>
                                  </w:pPr>
                                  <w:r>
                                    <w:rPr>
                                      <w:i/>
                                      <w:spacing w:val="-10"/>
                                      <w:w w:val="110"/>
                                      <w:sz w:val="12"/>
                                    </w:rPr>
                                    <w:t>v</w:t>
                                  </w:r>
                                </w:p>
                              </w:tc>
                              <w:tc>
                                <w:tcPr>
                                  <w:tcW w:w="1642" w:type="dxa"/>
                                </w:tcPr>
                                <w:p>
                                  <w:pPr>
                                    <w:pStyle w:val="TableParagraph"/>
                                    <w:spacing w:line="122" w:lineRule="exact" w:before="9"/>
                                    <w:ind w:left="854"/>
                                    <w:rPr>
                                      <w:sz w:val="12"/>
                                    </w:rPr>
                                  </w:pPr>
                                  <w:r>
                                    <w:rPr>
                                      <w:spacing w:val="-2"/>
                                      <w:w w:val="115"/>
                                      <w:sz w:val="12"/>
                                    </w:rPr>
                                    <w:t>0.26*</w:t>
                                  </w:r>
                                </w:p>
                              </w:tc>
                            </w:tr>
                            <w:tr>
                              <w:trPr>
                                <w:trHeight w:val="176" w:hRule="atLeast"/>
                              </w:trPr>
                              <w:tc>
                                <w:tcPr>
                                  <w:tcW w:w="3110" w:type="dxa"/>
                                </w:tcPr>
                                <w:p>
                                  <w:pPr>
                                    <w:pStyle w:val="TableParagraph"/>
                                    <w:spacing w:line="128" w:lineRule="exact" w:before="28"/>
                                    <w:ind w:left="119"/>
                                    <w:rPr>
                                      <w:sz w:val="12"/>
                                    </w:rPr>
                                  </w:pPr>
                                  <w:r>
                                    <w:rPr>
                                      <w:w w:val="115"/>
                                      <w:sz w:val="12"/>
                                    </w:rPr>
                                    <w:t>Shape</w:t>
                                  </w:r>
                                  <w:r>
                                    <w:rPr>
                                      <w:spacing w:val="2"/>
                                      <w:w w:val="115"/>
                                      <w:sz w:val="12"/>
                                    </w:rPr>
                                    <w:t> </w:t>
                                  </w:r>
                                  <w:r>
                                    <w:rPr>
                                      <w:w w:val="115"/>
                                      <w:sz w:val="12"/>
                                    </w:rPr>
                                    <w:t>coefficient</w:t>
                                  </w:r>
                                  <w:r>
                                    <w:rPr>
                                      <w:spacing w:val="3"/>
                                      <w:w w:val="115"/>
                                      <w:sz w:val="12"/>
                                    </w:rPr>
                                    <w:t> </w:t>
                                  </w:r>
                                  <w:r>
                                    <w:rPr>
                                      <w:w w:val="115"/>
                                      <w:sz w:val="12"/>
                                    </w:rPr>
                                    <w:t>of</w:t>
                                  </w:r>
                                  <w:r>
                                    <w:rPr>
                                      <w:spacing w:val="1"/>
                                      <w:w w:val="115"/>
                                      <w:sz w:val="12"/>
                                    </w:rPr>
                                    <w:t> </w:t>
                                  </w:r>
                                  <w:r>
                                    <w:rPr>
                                      <w:w w:val="115"/>
                                      <w:sz w:val="12"/>
                                    </w:rPr>
                                    <w:t>curved</w:t>
                                  </w:r>
                                  <w:r>
                                    <w:rPr>
                                      <w:spacing w:val="3"/>
                                      <w:w w:val="115"/>
                                      <w:sz w:val="12"/>
                                    </w:rPr>
                                    <w:t> </w:t>
                                  </w:r>
                                  <w:r>
                                    <w:rPr>
                                      <w:spacing w:val="-4"/>
                                      <w:w w:val="115"/>
                                      <w:sz w:val="12"/>
                                    </w:rPr>
                                    <w:t>wall</w:t>
                                  </w:r>
                                </w:p>
                              </w:tc>
                              <w:tc>
                                <w:tcPr>
                                  <w:tcW w:w="1976" w:type="dxa"/>
                                </w:tcPr>
                                <w:p>
                                  <w:pPr>
                                    <w:pStyle w:val="TableParagraph"/>
                                    <w:spacing w:line="138" w:lineRule="exact" w:before="19"/>
                                    <w:ind w:left="849"/>
                                    <w:rPr>
                                      <w:rFonts w:ascii="Arial" w:hAnsi="Arial"/>
                                      <w:i/>
                                      <w:sz w:val="13"/>
                                    </w:rPr>
                                  </w:pPr>
                                  <w:r>
                                    <w:rPr>
                                      <w:rFonts w:ascii="Arial" w:hAnsi="Arial"/>
                                      <w:i/>
                                      <w:spacing w:val="-10"/>
                                      <w:sz w:val="13"/>
                                    </w:rPr>
                                    <w:t>α</w:t>
                                  </w:r>
                                </w:p>
                              </w:tc>
                              <w:tc>
                                <w:tcPr>
                                  <w:tcW w:w="1642" w:type="dxa"/>
                                </w:tcPr>
                                <w:p>
                                  <w:pPr>
                                    <w:pStyle w:val="TableParagraph"/>
                                    <w:spacing w:line="148" w:lineRule="exact" w:before="9"/>
                                    <w:ind w:left="854"/>
                                    <w:rPr>
                                      <w:rFonts w:ascii="Lucida Sans Unicode" w:eastAsia="Lucida Sans Unicode"/>
                                      <w:sz w:val="12"/>
                                    </w:rPr>
                                  </w:pPr>
                                  <w:r>
                                    <w:rPr>
                                      <w:spacing w:val="-4"/>
                                      <w:w w:val="105"/>
                                      <w:sz w:val="12"/>
                                    </w:rPr>
                                    <w:t>0.2</w:t>
                                  </w:r>
                                  <w:r>
                                    <w:rPr>
                                      <w:rFonts w:ascii="Lucida Sans Unicode" w:eastAsia="Lucida Sans Unicode"/>
                                      <w:spacing w:val="-4"/>
                                      <w:w w:val="105"/>
                                      <w:sz w:val="12"/>
                                      <w:vertAlign w:val="superscript"/>
                                    </w:rPr>
                                    <w:t>𝛙</w:t>
                                  </w:r>
                                </w:p>
                              </w:tc>
                            </w:tr>
                            <w:tr>
                              <w:trPr>
                                <w:trHeight w:val="190" w:hRule="atLeast"/>
                              </w:trPr>
                              <w:tc>
                                <w:tcPr>
                                  <w:tcW w:w="3110" w:type="dxa"/>
                                </w:tcPr>
                                <w:p>
                                  <w:pPr>
                                    <w:pStyle w:val="TableParagraph"/>
                                    <w:spacing w:before="23"/>
                                    <w:ind w:left="119"/>
                                    <w:rPr>
                                      <w:sz w:val="12"/>
                                    </w:rPr>
                                  </w:pPr>
                                  <w:r>
                                    <w:rPr>
                                      <w:w w:val="115"/>
                                      <w:sz w:val="12"/>
                                    </w:rPr>
                                    <w:t>Coefficient of</w:t>
                                  </w:r>
                                  <w:r>
                                    <w:rPr>
                                      <w:spacing w:val="-1"/>
                                      <w:w w:val="115"/>
                                      <w:sz w:val="12"/>
                                    </w:rPr>
                                    <w:t> </w:t>
                                  </w:r>
                                  <w:r>
                                    <w:rPr>
                                      <w:w w:val="115"/>
                                      <w:sz w:val="12"/>
                                    </w:rPr>
                                    <w:t>peeling force in </w:t>
                                  </w:r>
                                  <w:r>
                                    <w:rPr>
                                      <w:spacing w:val="-2"/>
                                      <w:w w:val="115"/>
                                      <w:sz w:val="12"/>
                                    </w:rPr>
                                    <w:t>shear</w:t>
                                  </w:r>
                                </w:p>
                              </w:tc>
                              <w:tc>
                                <w:tcPr>
                                  <w:tcW w:w="1976" w:type="dxa"/>
                                </w:tcPr>
                                <w:p>
                                  <w:pPr>
                                    <w:pStyle w:val="TableParagraph"/>
                                    <w:spacing w:line="194" w:lineRule="auto" w:before="0"/>
                                    <w:ind w:left="849"/>
                                    <w:rPr>
                                      <w:rFonts w:ascii="Cambria" w:hAnsi="Cambria"/>
                                      <w:sz w:val="12"/>
                                    </w:rPr>
                                  </w:pPr>
                                  <w:r>
                                    <w:rPr>
                                      <w:rFonts w:ascii="Arial" w:hAnsi="Arial"/>
                                      <w:i/>
                                      <w:spacing w:val="-5"/>
                                      <w:w w:val="110"/>
                                      <w:position w:val="-4"/>
                                      <w:sz w:val="12"/>
                                    </w:rPr>
                                    <w:t>β</w:t>
                                  </w:r>
                                  <w:r>
                                    <w:rPr>
                                      <w:rFonts w:ascii="Cambria" w:hAnsi="Cambria"/>
                                      <w:spacing w:val="-5"/>
                                      <w:w w:val="110"/>
                                      <w:sz w:val="12"/>
                                    </w:rPr>
                                    <w:t>ʹ</w:t>
                                  </w:r>
                                </w:p>
                              </w:tc>
                              <w:tc>
                                <w:tcPr>
                                  <w:tcW w:w="1642" w:type="dxa"/>
                                </w:tcPr>
                                <w:p>
                                  <w:pPr>
                                    <w:pStyle w:val="TableParagraph"/>
                                    <w:spacing w:line="167" w:lineRule="exact" w:before="3"/>
                                    <w:ind w:left="854"/>
                                    <w:rPr>
                                      <w:rFonts w:ascii="Lucida Sans Unicode" w:eastAsia="Lucida Sans Unicode"/>
                                      <w:sz w:val="12"/>
                                    </w:rPr>
                                  </w:pPr>
                                  <w:r>
                                    <w:rPr>
                                      <w:spacing w:val="-4"/>
                                      <w:w w:val="105"/>
                                      <w:sz w:val="12"/>
                                    </w:rPr>
                                    <w:t>1.8</w:t>
                                  </w:r>
                                  <w:r>
                                    <w:rPr>
                                      <w:rFonts w:ascii="Lucida Sans Unicode" w:eastAsia="Lucida Sans Unicode"/>
                                      <w:spacing w:val="-4"/>
                                      <w:w w:val="105"/>
                                      <w:sz w:val="12"/>
                                      <w:vertAlign w:val="superscript"/>
                                    </w:rPr>
                                    <w:t>𝛙</w:t>
                                  </w:r>
                                </w:p>
                              </w:tc>
                            </w:tr>
                            <w:tr>
                              <w:trPr>
                                <w:trHeight w:val="168" w:hRule="atLeast"/>
                              </w:trPr>
                              <w:tc>
                                <w:tcPr>
                                  <w:tcW w:w="3110" w:type="dxa"/>
                                </w:tcPr>
                                <w:p>
                                  <w:pPr>
                                    <w:pStyle w:val="TableParagraph"/>
                                    <w:spacing w:line="130" w:lineRule="exact" w:before="17"/>
                                    <w:ind w:left="119"/>
                                    <w:rPr>
                                      <w:sz w:val="12"/>
                                    </w:rPr>
                                  </w:pPr>
                                  <w:r>
                                    <w:rPr>
                                      <w:w w:val="115"/>
                                      <w:sz w:val="12"/>
                                    </w:rPr>
                                    <w:t>Softening</w:t>
                                  </w:r>
                                  <w:r>
                                    <w:rPr>
                                      <w:spacing w:val="1"/>
                                      <w:w w:val="115"/>
                                      <w:sz w:val="12"/>
                                    </w:rPr>
                                    <w:t> </w:t>
                                  </w:r>
                                  <w:r>
                                    <w:rPr>
                                      <w:w w:val="115"/>
                                      <w:sz w:val="12"/>
                                    </w:rPr>
                                    <w:t>coefficient</w:t>
                                  </w:r>
                                  <w:r>
                                    <w:rPr>
                                      <w:spacing w:val="2"/>
                                      <w:w w:val="115"/>
                                      <w:sz w:val="12"/>
                                    </w:rPr>
                                    <w:t> </w:t>
                                  </w:r>
                                  <w:r>
                                    <w:rPr>
                                      <w:w w:val="115"/>
                                      <w:sz w:val="12"/>
                                    </w:rPr>
                                    <w:t>of</w:t>
                                  </w:r>
                                  <w:r>
                                    <w:rPr>
                                      <w:spacing w:val="1"/>
                                      <w:w w:val="115"/>
                                      <w:sz w:val="12"/>
                                    </w:rPr>
                                    <w:t> </w:t>
                                  </w:r>
                                  <w:r>
                                    <w:rPr>
                                      <w:w w:val="115"/>
                                      <w:sz w:val="12"/>
                                    </w:rPr>
                                    <w:t>shear</w:t>
                                  </w:r>
                                  <w:r>
                                    <w:rPr>
                                      <w:spacing w:val="1"/>
                                      <w:w w:val="115"/>
                                      <w:sz w:val="12"/>
                                    </w:rPr>
                                    <w:t> </w:t>
                                  </w:r>
                                  <w:r>
                                    <w:rPr>
                                      <w:spacing w:val="-2"/>
                                      <w:w w:val="115"/>
                                      <w:sz w:val="12"/>
                                    </w:rPr>
                                    <w:t>stiffness</w:t>
                                  </w:r>
                                </w:p>
                              </w:tc>
                              <w:tc>
                                <w:tcPr>
                                  <w:tcW w:w="1976" w:type="dxa"/>
                                </w:tcPr>
                                <w:p>
                                  <w:pPr>
                                    <w:pStyle w:val="TableParagraph"/>
                                    <w:spacing w:line="131" w:lineRule="exact" w:before="17"/>
                                    <w:ind w:left="849"/>
                                    <w:rPr>
                                      <w:i/>
                                      <w:sz w:val="12"/>
                                    </w:rPr>
                                  </w:pPr>
                                  <w:r>
                                    <w:rPr>
                                      <w:rFonts w:ascii="Arial" w:hAnsi="Arial"/>
                                      <w:i/>
                                      <w:spacing w:val="-5"/>
                                      <w:w w:val="110"/>
                                      <w:sz w:val="12"/>
                                    </w:rPr>
                                    <w:t>β</w:t>
                                  </w:r>
                                  <w:r>
                                    <w:rPr>
                                      <w:i/>
                                      <w:spacing w:val="-5"/>
                                      <w:w w:val="110"/>
                                      <w:sz w:val="12"/>
                                      <w:vertAlign w:val="subscript"/>
                                    </w:rPr>
                                    <w:t>k</w:t>
                                  </w:r>
                                </w:p>
                              </w:tc>
                              <w:tc>
                                <w:tcPr>
                                  <w:tcW w:w="1642" w:type="dxa"/>
                                </w:tcPr>
                                <w:p>
                                  <w:pPr>
                                    <w:pStyle w:val="TableParagraph"/>
                                    <w:spacing w:line="148" w:lineRule="exact" w:before="0"/>
                                    <w:ind w:left="854"/>
                                    <w:rPr>
                                      <w:rFonts w:ascii="Lucida Sans Unicode" w:eastAsia="Lucida Sans Unicode"/>
                                      <w:sz w:val="12"/>
                                    </w:rPr>
                                  </w:pPr>
                                  <w:r>
                                    <w:rPr>
                                      <w:spacing w:val="-4"/>
                                      <w:w w:val="105"/>
                                      <w:sz w:val="12"/>
                                    </w:rPr>
                                    <w:t>0.6</w:t>
                                  </w:r>
                                  <w:r>
                                    <w:rPr>
                                      <w:rFonts w:ascii="Lucida Sans Unicode" w:eastAsia="Lucida Sans Unicode"/>
                                      <w:spacing w:val="-4"/>
                                      <w:w w:val="105"/>
                                      <w:sz w:val="12"/>
                                      <w:vertAlign w:val="superscript"/>
                                    </w:rPr>
                                    <w:t>𝛙</w:t>
                                  </w:r>
                                </w:p>
                              </w:tc>
                            </w:tr>
                            <w:tr>
                              <w:trPr>
                                <w:trHeight w:val="176" w:hRule="atLeast"/>
                              </w:trPr>
                              <w:tc>
                                <w:tcPr>
                                  <w:tcW w:w="3110" w:type="dxa"/>
                                </w:tcPr>
                                <w:p>
                                  <w:pPr>
                                    <w:pStyle w:val="TableParagraph"/>
                                    <w:spacing w:line="136" w:lineRule="exact" w:before="20"/>
                                    <w:ind w:left="119"/>
                                    <w:rPr>
                                      <w:sz w:val="12"/>
                                    </w:rPr>
                                  </w:pPr>
                                  <w:r>
                                    <w:rPr>
                                      <w:w w:val="115"/>
                                      <w:sz w:val="12"/>
                                    </w:rPr>
                                    <w:t>Free</w:t>
                                  </w:r>
                                  <w:r>
                                    <w:rPr>
                                      <w:spacing w:val="10"/>
                                      <w:w w:val="115"/>
                                      <w:sz w:val="12"/>
                                    </w:rPr>
                                    <w:t> </w:t>
                                  </w:r>
                                  <w:r>
                                    <w:rPr>
                                      <w:w w:val="115"/>
                                      <w:sz w:val="12"/>
                                    </w:rPr>
                                    <w:t>interfacial</w:t>
                                  </w:r>
                                  <w:r>
                                    <w:rPr>
                                      <w:spacing w:val="10"/>
                                      <w:w w:val="115"/>
                                      <w:sz w:val="12"/>
                                    </w:rPr>
                                    <w:t> </w:t>
                                  </w:r>
                                  <w:r>
                                    <w:rPr>
                                      <w:w w:val="115"/>
                                      <w:sz w:val="12"/>
                                    </w:rPr>
                                    <w:t>adhesion</w:t>
                                  </w:r>
                                  <w:r>
                                    <w:rPr>
                                      <w:spacing w:val="10"/>
                                      <w:w w:val="115"/>
                                      <w:sz w:val="12"/>
                                    </w:rPr>
                                    <w:t> </w:t>
                                  </w:r>
                                  <w:r>
                                    <w:rPr>
                                      <w:spacing w:val="-2"/>
                                      <w:w w:val="115"/>
                                      <w:sz w:val="12"/>
                                    </w:rPr>
                                    <w:t>energy</w:t>
                                  </w:r>
                                </w:p>
                              </w:tc>
                              <w:tc>
                                <w:tcPr>
                                  <w:tcW w:w="1976" w:type="dxa"/>
                                </w:tcPr>
                                <w:p>
                                  <w:pPr>
                                    <w:pStyle w:val="TableParagraph"/>
                                    <w:spacing w:line="138" w:lineRule="exact" w:before="18"/>
                                    <w:ind w:left="849"/>
                                    <w:rPr>
                                      <w:rFonts w:ascii="Cambria" w:hAnsi="Cambria"/>
                                      <w:sz w:val="12"/>
                                    </w:rPr>
                                  </w:pPr>
                                  <w:r>
                                    <w:rPr>
                                      <w:rFonts w:ascii="Cambria" w:hAnsi="Cambria"/>
                                      <w:spacing w:val="-10"/>
                                      <w:w w:val="115"/>
                                      <w:sz w:val="12"/>
                                    </w:rPr>
                                    <w:t>Γ</w:t>
                                  </w:r>
                                </w:p>
                              </w:tc>
                              <w:tc>
                                <w:tcPr>
                                  <w:tcW w:w="1642" w:type="dxa"/>
                                </w:tcPr>
                                <w:p>
                                  <w:pPr>
                                    <w:pStyle w:val="TableParagraph"/>
                                    <w:spacing w:line="156" w:lineRule="exact" w:before="1"/>
                                    <w:ind w:left="854"/>
                                    <w:rPr>
                                      <w:rFonts w:ascii="Lucida Sans Unicode" w:eastAsia="Lucida Sans Unicode"/>
                                      <w:sz w:val="12"/>
                                    </w:rPr>
                                  </w:pPr>
                                  <w:r>
                                    <w:rPr>
                                      <w:w w:val="115"/>
                                      <w:sz w:val="12"/>
                                    </w:rPr>
                                    <w:t>189</w:t>
                                  </w:r>
                                  <w:r>
                                    <w:rPr>
                                      <w:spacing w:val="10"/>
                                      <w:w w:val="115"/>
                                      <w:sz w:val="12"/>
                                    </w:rPr>
                                    <w:t> </w:t>
                                  </w:r>
                                  <w:r>
                                    <w:rPr>
                                      <w:spacing w:val="-2"/>
                                      <w:w w:val="115"/>
                                      <w:sz w:val="12"/>
                                    </w:rPr>
                                    <w:t>N/mm</w:t>
                                  </w:r>
                                  <w:r>
                                    <w:rPr>
                                      <w:rFonts w:ascii="Lucida Sans Unicode" w:eastAsia="Lucida Sans Unicode"/>
                                      <w:spacing w:val="-2"/>
                                      <w:w w:val="115"/>
                                      <w:sz w:val="12"/>
                                      <w:vertAlign w:val="superscript"/>
                                    </w:rPr>
                                    <w:t>𝛙</w:t>
                                  </w:r>
                                </w:p>
                              </w:tc>
                            </w:tr>
                            <w:tr>
                              <w:trPr>
                                <w:trHeight w:val="171" w:hRule="atLeast"/>
                              </w:trPr>
                              <w:tc>
                                <w:tcPr>
                                  <w:tcW w:w="3110" w:type="dxa"/>
                                </w:tcPr>
                                <w:p>
                                  <w:pPr>
                                    <w:pStyle w:val="TableParagraph"/>
                                    <w:spacing w:line="136" w:lineRule="exact"/>
                                    <w:ind w:left="119"/>
                                    <w:rPr>
                                      <w:sz w:val="12"/>
                                    </w:rPr>
                                  </w:pPr>
                                  <w:r>
                                    <w:rPr>
                                      <w:w w:val="115"/>
                                      <w:sz w:val="12"/>
                                    </w:rPr>
                                    <w:t>Tensile</w:t>
                                  </w:r>
                                  <w:r>
                                    <w:rPr>
                                      <w:spacing w:val="4"/>
                                      <w:w w:val="115"/>
                                      <w:sz w:val="12"/>
                                    </w:rPr>
                                    <w:t> </w:t>
                                  </w:r>
                                  <w:r>
                                    <w:rPr>
                                      <w:w w:val="115"/>
                                      <w:sz w:val="12"/>
                                    </w:rPr>
                                    <w:t>strength</w:t>
                                  </w:r>
                                  <w:r>
                                    <w:rPr>
                                      <w:spacing w:val="7"/>
                                      <w:w w:val="115"/>
                                      <w:sz w:val="12"/>
                                    </w:rPr>
                                    <w:t> </w:t>
                                  </w:r>
                                  <w:r>
                                    <w:rPr>
                                      <w:w w:val="115"/>
                                      <w:sz w:val="12"/>
                                    </w:rPr>
                                    <w:t>of</w:t>
                                  </w:r>
                                  <w:r>
                                    <w:rPr>
                                      <w:spacing w:val="4"/>
                                      <w:w w:val="115"/>
                                      <w:sz w:val="12"/>
                                    </w:rPr>
                                    <w:t> </w:t>
                                  </w:r>
                                  <w:r>
                                    <w:rPr>
                                      <w:w w:val="115"/>
                                      <w:sz w:val="12"/>
                                    </w:rPr>
                                    <w:t>joint</w:t>
                                  </w:r>
                                  <w:r>
                                    <w:rPr>
                                      <w:spacing w:val="7"/>
                                      <w:w w:val="115"/>
                                      <w:sz w:val="12"/>
                                    </w:rPr>
                                    <w:t> </w:t>
                                  </w:r>
                                  <w:r>
                                    <w:rPr>
                                      <w:spacing w:val="-2"/>
                                      <w:w w:val="115"/>
                                      <w:sz w:val="12"/>
                                    </w:rPr>
                                    <w:t>material</w:t>
                                  </w:r>
                                </w:p>
                              </w:tc>
                              <w:tc>
                                <w:tcPr>
                                  <w:tcW w:w="1976" w:type="dxa"/>
                                </w:tcPr>
                                <w:p>
                                  <w:pPr>
                                    <w:pStyle w:val="TableParagraph"/>
                                    <w:spacing w:line="146" w:lineRule="exact" w:before="5"/>
                                    <w:ind w:left="849"/>
                                    <w:rPr>
                                      <w:i/>
                                      <w:sz w:val="13"/>
                                    </w:rPr>
                                  </w:pPr>
                                  <w:r>
                                    <w:rPr>
                                      <w:rFonts w:ascii="Arial" w:hAnsi="Arial"/>
                                      <w:i/>
                                      <w:spacing w:val="-5"/>
                                      <w:w w:val="105"/>
                                      <w:sz w:val="13"/>
                                    </w:rPr>
                                    <w:t>σ</w:t>
                                  </w:r>
                                  <w:r>
                                    <w:rPr>
                                      <w:i/>
                                      <w:spacing w:val="-5"/>
                                      <w:w w:val="105"/>
                                      <w:sz w:val="13"/>
                                      <w:vertAlign w:val="subscript"/>
                                    </w:rPr>
                                    <w:t>f</w:t>
                                  </w:r>
                                </w:p>
                              </w:tc>
                              <w:tc>
                                <w:tcPr>
                                  <w:tcW w:w="1642" w:type="dxa"/>
                                </w:tcPr>
                                <w:p>
                                  <w:pPr>
                                    <w:pStyle w:val="TableParagraph"/>
                                    <w:spacing w:line="136" w:lineRule="exact"/>
                                    <w:ind w:left="854"/>
                                    <w:rPr>
                                      <w:sz w:val="12"/>
                                    </w:rPr>
                                  </w:pPr>
                                  <w:r>
                                    <w:rPr>
                                      <w:w w:val="115"/>
                                      <w:sz w:val="12"/>
                                    </w:rPr>
                                    <w:t>55.4</w:t>
                                  </w:r>
                                  <w:r>
                                    <w:rPr>
                                      <w:spacing w:val="11"/>
                                      <w:w w:val="115"/>
                                      <w:sz w:val="12"/>
                                    </w:rPr>
                                    <w:t> </w:t>
                                  </w:r>
                                  <w:r>
                                    <w:rPr>
                                      <w:spacing w:val="-4"/>
                                      <w:w w:val="115"/>
                                      <w:sz w:val="12"/>
                                    </w:rPr>
                                    <w:t>MPa*</w:t>
                                  </w:r>
                                </w:p>
                              </w:tc>
                            </w:tr>
                            <w:tr>
                              <w:trPr>
                                <w:trHeight w:val="187" w:hRule="atLeast"/>
                              </w:trPr>
                              <w:tc>
                                <w:tcPr>
                                  <w:tcW w:w="3110" w:type="dxa"/>
                                </w:tcPr>
                                <w:p>
                                  <w:pPr>
                                    <w:pStyle w:val="TableParagraph"/>
                                    <w:spacing w:before="26"/>
                                    <w:ind w:left="119"/>
                                    <w:rPr>
                                      <w:sz w:val="12"/>
                                    </w:rPr>
                                  </w:pPr>
                                  <w:r>
                                    <w:rPr>
                                      <w:w w:val="115"/>
                                      <w:sz w:val="12"/>
                                    </w:rPr>
                                    <w:t>Shear</w:t>
                                  </w:r>
                                  <w:r>
                                    <w:rPr>
                                      <w:spacing w:val="6"/>
                                      <w:w w:val="115"/>
                                      <w:sz w:val="12"/>
                                    </w:rPr>
                                    <w:t> </w:t>
                                  </w:r>
                                  <w:r>
                                    <w:rPr>
                                      <w:w w:val="115"/>
                                      <w:sz w:val="12"/>
                                    </w:rPr>
                                    <w:t>strength</w:t>
                                  </w:r>
                                  <w:r>
                                    <w:rPr>
                                      <w:spacing w:val="8"/>
                                      <w:w w:val="115"/>
                                      <w:sz w:val="12"/>
                                    </w:rPr>
                                    <w:t> </w:t>
                                  </w:r>
                                  <w:r>
                                    <w:rPr>
                                      <w:w w:val="115"/>
                                      <w:sz w:val="12"/>
                                    </w:rPr>
                                    <w:t>of</w:t>
                                  </w:r>
                                  <w:r>
                                    <w:rPr>
                                      <w:spacing w:val="7"/>
                                      <w:w w:val="115"/>
                                      <w:sz w:val="12"/>
                                    </w:rPr>
                                    <w:t> </w:t>
                                  </w:r>
                                  <w:r>
                                    <w:rPr>
                                      <w:w w:val="115"/>
                                      <w:sz w:val="12"/>
                                    </w:rPr>
                                    <w:t>joint</w:t>
                                  </w:r>
                                  <w:r>
                                    <w:rPr>
                                      <w:spacing w:val="8"/>
                                      <w:w w:val="115"/>
                                      <w:sz w:val="12"/>
                                    </w:rPr>
                                    <w:t> </w:t>
                                  </w:r>
                                  <w:r>
                                    <w:rPr>
                                      <w:spacing w:val="-2"/>
                                      <w:w w:val="115"/>
                                      <w:sz w:val="12"/>
                                    </w:rPr>
                                    <w:t>material</w:t>
                                  </w:r>
                                </w:p>
                              </w:tc>
                              <w:tc>
                                <w:tcPr>
                                  <w:tcW w:w="1976" w:type="dxa"/>
                                </w:tcPr>
                                <w:p>
                                  <w:pPr>
                                    <w:pStyle w:val="TableParagraph"/>
                                    <w:spacing w:before="16"/>
                                    <w:ind w:left="849"/>
                                    <w:rPr>
                                      <w:i/>
                                      <w:sz w:val="13"/>
                                    </w:rPr>
                                  </w:pPr>
                                  <w:r>
                                    <w:rPr>
                                      <w:rFonts w:ascii="Arial" w:hAnsi="Arial"/>
                                      <w:i/>
                                      <w:spacing w:val="-5"/>
                                      <w:w w:val="120"/>
                                      <w:sz w:val="13"/>
                                    </w:rPr>
                                    <w:t>τ</w:t>
                                  </w:r>
                                  <w:r>
                                    <w:rPr>
                                      <w:i/>
                                      <w:spacing w:val="-5"/>
                                      <w:w w:val="120"/>
                                      <w:sz w:val="13"/>
                                      <w:vertAlign w:val="subscript"/>
                                    </w:rPr>
                                    <w:t>f</w:t>
                                  </w:r>
                                </w:p>
                              </w:tc>
                              <w:tc>
                                <w:tcPr>
                                  <w:tcW w:w="1642" w:type="dxa"/>
                                </w:tcPr>
                                <w:p>
                                  <w:pPr>
                                    <w:pStyle w:val="TableParagraph"/>
                                    <w:spacing w:line="161" w:lineRule="exact" w:before="7"/>
                                    <w:ind w:left="854"/>
                                    <w:rPr>
                                      <w:rFonts w:ascii="Lucida Sans Unicode" w:eastAsia="Lucida Sans Unicode"/>
                                      <w:sz w:val="12"/>
                                    </w:rPr>
                                  </w:pPr>
                                  <w:r>
                                    <w:rPr>
                                      <w:w w:val="110"/>
                                      <w:sz w:val="12"/>
                                    </w:rPr>
                                    <w:t>44.3</w:t>
                                  </w:r>
                                  <w:r>
                                    <w:rPr>
                                      <w:spacing w:val="23"/>
                                      <w:w w:val="110"/>
                                      <w:sz w:val="12"/>
                                    </w:rPr>
                                    <w:t> </w:t>
                                  </w:r>
                                  <w:r>
                                    <w:rPr>
                                      <w:spacing w:val="-4"/>
                                      <w:w w:val="110"/>
                                      <w:sz w:val="12"/>
                                    </w:rPr>
                                    <w:t>MPa</w:t>
                                  </w:r>
                                  <w:r>
                                    <w:rPr>
                                      <w:rFonts w:ascii="Lucida Sans Unicode" w:eastAsia="Lucida Sans Unicode"/>
                                      <w:spacing w:val="-4"/>
                                      <w:w w:val="110"/>
                                      <w:sz w:val="12"/>
                                      <w:vertAlign w:val="superscript"/>
                                    </w:rPr>
                                    <w:t>𝛙</w:t>
                                  </w:r>
                                </w:p>
                              </w:tc>
                            </w:tr>
                            <w:tr>
                              <w:trPr>
                                <w:trHeight w:val="340" w:hRule="atLeast"/>
                              </w:trPr>
                              <w:tc>
                                <w:tcPr>
                                  <w:tcW w:w="3110" w:type="dxa"/>
                                </w:tcPr>
                                <w:p>
                                  <w:pPr>
                                    <w:pStyle w:val="TableParagraph"/>
                                    <w:spacing w:line="131" w:lineRule="exact" w:before="20"/>
                                    <w:ind w:left="119"/>
                                    <w:rPr>
                                      <w:i/>
                                      <w:sz w:val="12"/>
                                    </w:rPr>
                                  </w:pPr>
                                  <w:r>
                                    <w:rPr>
                                      <w:i/>
                                      <w:w w:val="105"/>
                                      <w:sz w:val="12"/>
                                    </w:rPr>
                                    <w:t>Foamy</w:t>
                                  </w:r>
                                  <w:r>
                                    <w:rPr>
                                      <w:i/>
                                      <w:spacing w:val="12"/>
                                      <w:w w:val="105"/>
                                      <w:sz w:val="12"/>
                                    </w:rPr>
                                    <w:t> </w:t>
                                  </w:r>
                                  <w:r>
                                    <w:rPr>
                                      <w:i/>
                                      <w:spacing w:val="-2"/>
                                      <w:w w:val="105"/>
                                      <w:sz w:val="12"/>
                                    </w:rPr>
                                    <w:t>joints</w:t>
                                  </w:r>
                                </w:p>
                                <w:p>
                                  <w:pPr>
                                    <w:pStyle w:val="TableParagraph"/>
                                    <w:spacing w:line="170" w:lineRule="exact" w:before="0"/>
                                    <w:ind w:left="119"/>
                                    <w:rPr>
                                      <w:rFonts w:ascii="Cambria" w:hAnsi="Cambria"/>
                                      <w:position w:val="5"/>
                                      <w:sz w:val="12"/>
                                    </w:rPr>
                                  </w:pPr>
                                  <w:r>
                                    <w:rPr>
                                      <w:w w:val="115"/>
                                      <w:sz w:val="12"/>
                                    </w:rPr>
                                    <w:t>Constant</w:t>
                                  </w:r>
                                  <w:r>
                                    <w:rPr>
                                      <w:spacing w:val="3"/>
                                      <w:w w:val="115"/>
                                      <w:sz w:val="12"/>
                                    </w:rPr>
                                    <w:t> </w:t>
                                  </w:r>
                                  <w:r>
                                    <w:rPr>
                                      <w:w w:val="115"/>
                                      <w:sz w:val="12"/>
                                    </w:rPr>
                                    <w:t>of</w:t>
                                  </w:r>
                                  <w:r>
                                    <w:rPr>
                                      <w:spacing w:val="4"/>
                                      <w:w w:val="115"/>
                                      <w:sz w:val="12"/>
                                    </w:rPr>
                                    <w:t> </w:t>
                                  </w:r>
                                  <w:r>
                                    <w:rPr>
                                      <w:w w:val="115"/>
                                      <w:sz w:val="12"/>
                                    </w:rPr>
                                    <w:t>foam</w:t>
                                  </w:r>
                                  <w:r>
                                    <w:rPr>
                                      <w:spacing w:val="3"/>
                                      <w:w w:val="115"/>
                                      <w:sz w:val="12"/>
                                    </w:rPr>
                                    <w:t> </w:t>
                                  </w:r>
                                  <w:r>
                                    <w:rPr>
                                      <w:w w:val="115"/>
                                      <w:sz w:val="12"/>
                                    </w:rPr>
                                    <w:t>in</w:t>
                                  </w:r>
                                  <w:r>
                                    <w:rPr>
                                      <w:spacing w:val="4"/>
                                      <w:w w:val="115"/>
                                      <w:sz w:val="12"/>
                                    </w:rPr>
                                    <w:t> </w:t>
                                  </w:r>
                                  <w:r>
                                    <w:rPr>
                                      <w:i/>
                                      <w:spacing w:val="-5"/>
                                      <w:w w:val="115"/>
                                      <w:sz w:val="12"/>
                                    </w:rPr>
                                    <w:t>E</w:t>
                                  </w:r>
                                  <w:r>
                                    <w:rPr>
                                      <w:rFonts w:ascii="Cambria" w:hAnsi="Cambria"/>
                                      <w:spacing w:val="-5"/>
                                      <w:w w:val="115"/>
                                      <w:position w:val="5"/>
                                      <w:sz w:val="12"/>
                                    </w:rPr>
                                    <w:t>ʹ</w:t>
                                  </w:r>
                                </w:p>
                              </w:tc>
                              <w:tc>
                                <w:tcPr>
                                  <w:tcW w:w="1976" w:type="dxa"/>
                                </w:tcPr>
                                <w:p>
                                  <w:pPr>
                                    <w:pStyle w:val="TableParagraph"/>
                                    <w:spacing w:before="87"/>
                                    <w:rPr>
                                      <w:sz w:val="9"/>
                                    </w:rPr>
                                  </w:pPr>
                                </w:p>
                                <w:p>
                                  <w:pPr>
                                    <w:pStyle w:val="TableParagraph"/>
                                    <w:spacing w:line="130" w:lineRule="exact" w:before="0"/>
                                    <w:ind w:left="849"/>
                                    <w:rPr>
                                      <w:sz w:val="9"/>
                                    </w:rPr>
                                  </w:pPr>
                                  <w:r>
                                    <w:rPr>
                                      <w:i/>
                                      <w:spacing w:val="-5"/>
                                      <w:w w:val="105"/>
                                      <w:position w:val="2"/>
                                      <w:sz w:val="12"/>
                                    </w:rPr>
                                    <w:t>C</w:t>
                                  </w:r>
                                  <w:r>
                                    <w:rPr>
                                      <w:spacing w:val="-5"/>
                                      <w:w w:val="105"/>
                                      <w:sz w:val="9"/>
                                    </w:rPr>
                                    <w:t>1</w:t>
                                  </w:r>
                                </w:p>
                              </w:tc>
                              <w:tc>
                                <w:tcPr>
                                  <w:tcW w:w="1642" w:type="dxa"/>
                                </w:tcPr>
                                <w:p>
                                  <w:pPr>
                                    <w:pStyle w:val="TableParagraph"/>
                                    <w:spacing w:before="33"/>
                                    <w:rPr>
                                      <w:sz w:val="12"/>
                                    </w:rPr>
                                  </w:pPr>
                                </w:p>
                                <w:p>
                                  <w:pPr>
                                    <w:pStyle w:val="TableParagraph"/>
                                    <w:spacing w:line="149" w:lineRule="exact" w:before="0"/>
                                    <w:ind w:left="854"/>
                                    <w:rPr>
                                      <w:rFonts w:ascii="Lucida Sans Unicode" w:hAnsi="Lucida Sans Unicode"/>
                                      <w:sz w:val="12"/>
                                    </w:rPr>
                                  </w:pPr>
                                  <w:r>
                                    <w:rPr>
                                      <w:spacing w:val="-4"/>
                                      <w:w w:val="110"/>
                                      <w:sz w:val="12"/>
                                    </w:rPr>
                                    <w:t>0.3</w:t>
                                  </w:r>
                                  <w:r>
                                    <w:rPr>
                                      <w:rFonts w:ascii="Lucida Sans Unicode" w:hAnsi="Lucida Sans Unicode"/>
                                      <w:spacing w:val="-4"/>
                                      <w:w w:val="110"/>
                                      <w:sz w:val="12"/>
                                      <w:vertAlign w:val="superscript"/>
                                    </w:rPr>
                                    <w:t>‡</w:t>
                                  </w:r>
                                </w:p>
                              </w:tc>
                            </w:tr>
                            <w:tr>
                              <w:trPr>
                                <w:trHeight w:val="189" w:hRule="atLeast"/>
                              </w:trPr>
                              <w:tc>
                                <w:tcPr>
                                  <w:tcW w:w="3110" w:type="dxa"/>
                                </w:tcPr>
                                <w:p>
                                  <w:pPr>
                                    <w:pStyle w:val="TableParagraph"/>
                                    <w:spacing w:line="168" w:lineRule="exact" w:before="0"/>
                                    <w:ind w:left="119"/>
                                    <w:rPr>
                                      <w:rFonts w:ascii="Cambria" w:hAnsi="Cambria"/>
                                      <w:position w:val="5"/>
                                      <w:sz w:val="12"/>
                                    </w:rPr>
                                  </w:pPr>
                                  <w:r>
                                    <w:rPr>
                                      <w:w w:val="115"/>
                                      <w:sz w:val="12"/>
                                    </w:rPr>
                                    <w:t>Constant</w:t>
                                  </w:r>
                                  <w:r>
                                    <w:rPr>
                                      <w:spacing w:val="3"/>
                                      <w:w w:val="115"/>
                                      <w:sz w:val="12"/>
                                    </w:rPr>
                                    <w:t> </w:t>
                                  </w:r>
                                  <w:r>
                                    <w:rPr>
                                      <w:w w:val="115"/>
                                      <w:sz w:val="12"/>
                                    </w:rPr>
                                    <w:t>of</w:t>
                                  </w:r>
                                  <w:r>
                                    <w:rPr>
                                      <w:spacing w:val="4"/>
                                      <w:w w:val="115"/>
                                      <w:sz w:val="12"/>
                                    </w:rPr>
                                    <w:t> </w:t>
                                  </w:r>
                                  <w:r>
                                    <w:rPr>
                                      <w:w w:val="115"/>
                                      <w:sz w:val="12"/>
                                    </w:rPr>
                                    <w:t>foam</w:t>
                                  </w:r>
                                  <w:r>
                                    <w:rPr>
                                      <w:spacing w:val="3"/>
                                      <w:w w:val="115"/>
                                      <w:sz w:val="12"/>
                                    </w:rPr>
                                    <w:t> </w:t>
                                  </w:r>
                                  <w:r>
                                    <w:rPr>
                                      <w:w w:val="115"/>
                                      <w:sz w:val="12"/>
                                    </w:rPr>
                                    <w:t>in</w:t>
                                  </w:r>
                                  <w:r>
                                    <w:rPr>
                                      <w:spacing w:val="4"/>
                                      <w:w w:val="115"/>
                                      <w:sz w:val="12"/>
                                    </w:rPr>
                                    <w:t> </w:t>
                                  </w:r>
                                  <w:r>
                                    <w:rPr>
                                      <w:i/>
                                      <w:spacing w:val="-7"/>
                                      <w:w w:val="115"/>
                                      <w:sz w:val="12"/>
                                    </w:rPr>
                                    <w:t>G</w:t>
                                  </w:r>
                                  <w:r>
                                    <w:rPr>
                                      <w:rFonts w:ascii="Cambria" w:hAnsi="Cambria"/>
                                      <w:spacing w:val="-7"/>
                                      <w:w w:val="115"/>
                                      <w:position w:val="5"/>
                                      <w:sz w:val="12"/>
                                    </w:rPr>
                                    <w:t>ʹ</w:t>
                                  </w:r>
                                </w:p>
                              </w:tc>
                              <w:tc>
                                <w:tcPr>
                                  <w:tcW w:w="1976" w:type="dxa"/>
                                </w:tcPr>
                                <w:p>
                                  <w:pPr>
                                    <w:pStyle w:val="TableParagraph"/>
                                    <w:spacing w:line="144" w:lineRule="exact" w:before="25"/>
                                    <w:ind w:left="849"/>
                                    <w:rPr>
                                      <w:sz w:val="9"/>
                                    </w:rPr>
                                  </w:pPr>
                                  <w:r>
                                    <w:rPr>
                                      <w:i/>
                                      <w:spacing w:val="-5"/>
                                      <w:w w:val="105"/>
                                      <w:position w:val="2"/>
                                      <w:sz w:val="12"/>
                                    </w:rPr>
                                    <w:t>C</w:t>
                                  </w:r>
                                  <w:r>
                                    <w:rPr>
                                      <w:spacing w:val="-5"/>
                                      <w:w w:val="105"/>
                                      <w:sz w:val="9"/>
                                    </w:rPr>
                                    <w:t>2</w:t>
                                  </w:r>
                                </w:p>
                              </w:tc>
                              <w:tc>
                                <w:tcPr>
                                  <w:tcW w:w="1642" w:type="dxa"/>
                                </w:tcPr>
                                <w:p>
                                  <w:pPr>
                                    <w:pStyle w:val="TableParagraph"/>
                                    <w:spacing w:line="163" w:lineRule="exact" w:before="6"/>
                                    <w:ind w:left="854"/>
                                    <w:rPr>
                                      <w:rFonts w:ascii="Lucida Sans Unicode" w:hAnsi="Lucida Sans Unicode"/>
                                      <w:sz w:val="12"/>
                                    </w:rPr>
                                  </w:pPr>
                                  <w:r>
                                    <w:rPr>
                                      <w:spacing w:val="-2"/>
                                      <w:w w:val="110"/>
                                      <w:sz w:val="12"/>
                                    </w:rPr>
                                    <w:t>0.18</w:t>
                                  </w:r>
                                  <w:r>
                                    <w:rPr>
                                      <w:rFonts w:ascii="Lucida Sans Unicode" w:hAnsi="Lucida Sans Unicode"/>
                                      <w:spacing w:val="-2"/>
                                      <w:w w:val="110"/>
                                      <w:sz w:val="12"/>
                                      <w:vertAlign w:val="superscript"/>
                                    </w:rPr>
                                    <w:t>‡</w:t>
                                  </w:r>
                                </w:p>
                              </w:tc>
                            </w:tr>
                            <w:tr>
                              <w:trPr>
                                <w:trHeight w:val="167" w:hRule="atLeast"/>
                              </w:trPr>
                              <w:tc>
                                <w:tcPr>
                                  <w:tcW w:w="3110" w:type="dxa"/>
                                </w:tcPr>
                                <w:p>
                                  <w:pPr>
                                    <w:pStyle w:val="TableParagraph"/>
                                    <w:spacing w:line="136" w:lineRule="exact" w:before="11"/>
                                    <w:ind w:left="119"/>
                                    <w:rPr>
                                      <w:sz w:val="12"/>
                                    </w:rPr>
                                  </w:pPr>
                                  <w:r>
                                    <w:rPr>
                                      <w:w w:val="115"/>
                                      <w:sz w:val="12"/>
                                    </w:rPr>
                                    <w:t>Elastic</w:t>
                                  </w:r>
                                  <w:r>
                                    <w:rPr>
                                      <w:spacing w:val="2"/>
                                      <w:w w:val="115"/>
                                      <w:sz w:val="12"/>
                                    </w:rPr>
                                    <w:t> </w:t>
                                  </w:r>
                                  <w:r>
                                    <w:rPr>
                                      <w:w w:val="115"/>
                                      <w:sz w:val="12"/>
                                    </w:rPr>
                                    <w:t>modulus</w:t>
                                  </w:r>
                                  <w:r>
                                    <w:rPr>
                                      <w:spacing w:val="3"/>
                                      <w:w w:val="115"/>
                                      <w:sz w:val="12"/>
                                    </w:rPr>
                                    <w:t> </w:t>
                                  </w:r>
                                  <w:r>
                                    <w:rPr>
                                      <w:w w:val="115"/>
                                      <w:sz w:val="12"/>
                                    </w:rPr>
                                    <w:t>of</w:t>
                                  </w:r>
                                  <w:r>
                                    <w:rPr>
                                      <w:spacing w:val="3"/>
                                      <w:w w:val="115"/>
                                      <w:sz w:val="12"/>
                                    </w:rPr>
                                    <w:t> </w:t>
                                  </w:r>
                                  <w:r>
                                    <w:rPr>
                                      <w:w w:val="115"/>
                                      <w:sz w:val="12"/>
                                    </w:rPr>
                                    <w:t>joint</w:t>
                                  </w:r>
                                  <w:r>
                                    <w:rPr>
                                      <w:spacing w:val="4"/>
                                      <w:w w:val="115"/>
                                      <w:sz w:val="12"/>
                                    </w:rPr>
                                    <w:t> </w:t>
                                  </w:r>
                                  <w:r>
                                    <w:rPr>
                                      <w:spacing w:val="-2"/>
                                      <w:w w:val="115"/>
                                      <w:sz w:val="12"/>
                                    </w:rPr>
                                    <w:t>material</w:t>
                                  </w:r>
                                </w:p>
                              </w:tc>
                              <w:tc>
                                <w:tcPr>
                                  <w:tcW w:w="1976" w:type="dxa"/>
                                </w:tcPr>
                                <w:p>
                                  <w:pPr>
                                    <w:pStyle w:val="TableParagraph"/>
                                    <w:spacing w:line="137" w:lineRule="exact" w:before="10"/>
                                    <w:ind w:left="849"/>
                                    <w:rPr>
                                      <w:i/>
                                      <w:sz w:val="9"/>
                                    </w:rPr>
                                  </w:pPr>
                                  <w:r>
                                    <w:rPr>
                                      <w:i/>
                                      <w:spacing w:val="-5"/>
                                      <w:position w:val="2"/>
                                      <w:sz w:val="12"/>
                                    </w:rPr>
                                    <w:t>E</w:t>
                                  </w:r>
                                  <w:r>
                                    <w:rPr>
                                      <w:i/>
                                      <w:spacing w:val="-5"/>
                                      <w:sz w:val="9"/>
                                    </w:rPr>
                                    <w:t>s</w:t>
                                  </w:r>
                                </w:p>
                              </w:tc>
                              <w:tc>
                                <w:tcPr>
                                  <w:tcW w:w="1642" w:type="dxa"/>
                                </w:tcPr>
                                <w:p>
                                  <w:pPr>
                                    <w:pStyle w:val="TableParagraph"/>
                                    <w:spacing w:line="136" w:lineRule="exact" w:before="11"/>
                                    <w:ind w:left="854"/>
                                    <w:rPr>
                                      <w:sz w:val="12"/>
                                    </w:rPr>
                                  </w:pPr>
                                  <w:r>
                                    <w:rPr>
                                      <w:w w:val="110"/>
                                      <w:sz w:val="12"/>
                                    </w:rPr>
                                    <w:t>2</w:t>
                                  </w:r>
                                  <w:r>
                                    <w:rPr>
                                      <w:spacing w:val="10"/>
                                      <w:w w:val="110"/>
                                      <w:sz w:val="12"/>
                                    </w:rPr>
                                    <w:t> </w:t>
                                  </w:r>
                                  <w:r>
                                    <w:rPr>
                                      <w:spacing w:val="-4"/>
                                      <w:w w:val="110"/>
                                      <w:sz w:val="12"/>
                                    </w:rPr>
                                    <w:t>GPa*</w:t>
                                  </w:r>
                                </w:p>
                              </w:tc>
                            </w:tr>
                            <w:tr>
                              <w:trPr>
                                <w:trHeight w:val="163" w:hRule="atLeast"/>
                              </w:trPr>
                              <w:tc>
                                <w:tcPr>
                                  <w:tcW w:w="3110" w:type="dxa"/>
                                </w:tcPr>
                                <w:p>
                                  <w:pPr>
                                    <w:pStyle w:val="TableParagraph"/>
                                    <w:spacing w:line="127" w:lineRule="exact" w:before="16"/>
                                    <w:ind w:left="119"/>
                                    <w:rPr>
                                      <w:sz w:val="12"/>
                                    </w:rPr>
                                  </w:pPr>
                                  <w:r>
                                    <w:rPr>
                                      <w:w w:val="115"/>
                                      <w:sz w:val="12"/>
                                    </w:rPr>
                                    <w:t>Shear</w:t>
                                  </w:r>
                                  <w:r>
                                    <w:rPr>
                                      <w:spacing w:val="3"/>
                                      <w:w w:val="115"/>
                                      <w:sz w:val="12"/>
                                    </w:rPr>
                                    <w:t> </w:t>
                                  </w:r>
                                  <w:r>
                                    <w:rPr>
                                      <w:w w:val="115"/>
                                      <w:sz w:val="12"/>
                                    </w:rPr>
                                    <w:t>modulus</w:t>
                                  </w:r>
                                  <w:r>
                                    <w:rPr>
                                      <w:spacing w:val="5"/>
                                      <w:w w:val="115"/>
                                      <w:sz w:val="12"/>
                                    </w:rPr>
                                    <w:t> </w:t>
                                  </w:r>
                                  <w:r>
                                    <w:rPr>
                                      <w:w w:val="115"/>
                                      <w:sz w:val="12"/>
                                    </w:rPr>
                                    <w:t>of</w:t>
                                  </w:r>
                                  <w:r>
                                    <w:rPr>
                                      <w:spacing w:val="5"/>
                                      <w:w w:val="115"/>
                                      <w:sz w:val="12"/>
                                    </w:rPr>
                                    <w:t> </w:t>
                                  </w:r>
                                  <w:r>
                                    <w:rPr>
                                      <w:w w:val="115"/>
                                      <w:sz w:val="12"/>
                                    </w:rPr>
                                    <w:t>joint</w:t>
                                  </w:r>
                                  <w:r>
                                    <w:rPr>
                                      <w:spacing w:val="5"/>
                                      <w:w w:val="115"/>
                                      <w:sz w:val="12"/>
                                    </w:rPr>
                                    <w:t> </w:t>
                                  </w:r>
                                  <w:r>
                                    <w:rPr>
                                      <w:spacing w:val="-2"/>
                                      <w:w w:val="115"/>
                                      <w:sz w:val="12"/>
                                    </w:rPr>
                                    <w:t>material</w:t>
                                  </w:r>
                                </w:p>
                              </w:tc>
                              <w:tc>
                                <w:tcPr>
                                  <w:tcW w:w="1976" w:type="dxa"/>
                                </w:tcPr>
                                <w:p>
                                  <w:pPr>
                                    <w:pStyle w:val="TableParagraph"/>
                                    <w:spacing w:line="129" w:lineRule="exact" w:before="14"/>
                                    <w:ind w:left="850"/>
                                    <w:rPr>
                                      <w:i/>
                                      <w:sz w:val="9"/>
                                    </w:rPr>
                                  </w:pPr>
                                  <w:r>
                                    <w:rPr>
                                      <w:i/>
                                      <w:spacing w:val="-5"/>
                                      <w:position w:val="2"/>
                                      <w:sz w:val="12"/>
                                    </w:rPr>
                                    <w:t>G</w:t>
                                  </w:r>
                                  <w:r>
                                    <w:rPr>
                                      <w:i/>
                                      <w:spacing w:val="-5"/>
                                      <w:sz w:val="9"/>
                                    </w:rPr>
                                    <w:t>s</w:t>
                                  </w:r>
                                </w:p>
                              </w:tc>
                              <w:tc>
                                <w:tcPr>
                                  <w:tcW w:w="1642" w:type="dxa"/>
                                </w:tcPr>
                                <w:p>
                                  <w:pPr>
                                    <w:pStyle w:val="TableParagraph"/>
                                    <w:spacing w:line="143" w:lineRule="exact" w:before="0"/>
                                    <w:ind w:left="854"/>
                                    <w:rPr>
                                      <w:rFonts w:ascii="Lucida Sans Unicode" w:eastAsia="Lucida Sans Unicode"/>
                                      <w:sz w:val="12"/>
                                    </w:rPr>
                                  </w:pPr>
                                  <w:r>
                                    <w:rPr>
                                      <w:w w:val="105"/>
                                      <w:sz w:val="12"/>
                                    </w:rPr>
                                    <w:t>1</w:t>
                                  </w:r>
                                  <w:r>
                                    <w:rPr>
                                      <w:spacing w:val="14"/>
                                      <w:w w:val="105"/>
                                      <w:sz w:val="12"/>
                                    </w:rPr>
                                    <w:t> </w:t>
                                  </w:r>
                                  <w:r>
                                    <w:rPr>
                                      <w:spacing w:val="-4"/>
                                      <w:w w:val="105"/>
                                      <w:sz w:val="12"/>
                                    </w:rPr>
                                    <w:t>GPa</w:t>
                                  </w:r>
                                  <w:r>
                                    <w:rPr>
                                      <w:rFonts w:ascii="Lucida Sans Unicode" w:eastAsia="Lucida Sans Unicode"/>
                                      <w:spacing w:val="-4"/>
                                      <w:w w:val="105"/>
                                      <w:sz w:val="12"/>
                                      <w:vertAlign w:val="superscript"/>
                                    </w:rPr>
                                    <w:t>𝛙</w:t>
                                  </w:r>
                                </w:p>
                              </w:tc>
                            </w:tr>
                            <w:tr>
                              <w:trPr>
                                <w:trHeight w:val="172" w:hRule="atLeast"/>
                              </w:trPr>
                              <w:tc>
                                <w:tcPr>
                                  <w:tcW w:w="3110" w:type="dxa"/>
                                </w:tcPr>
                                <w:p>
                                  <w:pPr>
                                    <w:pStyle w:val="TableParagraph"/>
                                    <w:spacing w:line="129" w:lineRule="exact" w:before="24"/>
                                    <w:ind w:left="119"/>
                                    <w:rPr>
                                      <w:sz w:val="12"/>
                                    </w:rPr>
                                  </w:pPr>
                                  <w:r>
                                    <w:rPr>
                                      <w:w w:val="115"/>
                                      <w:sz w:val="12"/>
                                    </w:rPr>
                                    <w:t>Normal</w:t>
                                  </w:r>
                                  <w:r>
                                    <w:rPr>
                                      <w:spacing w:val="8"/>
                                      <w:w w:val="115"/>
                                      <w:sz w:val="12"/>
                                    </w:rPr>
                                    <w:t> </w:t>
                                  </w:r>
                                  <w:r>
                                    <w:rPr>
                                      <w:w w:val="115"/>
                                      <w:sz w:val="12"/>
                                    </w:rPr>
                                    <w:t>debonding</w:t>
                                  </w:r>
                                  <w:r>
                                    <w:rPr>
                                      <w:spacing w:val="9"/>
                                      <w:w w:val="115"/>
                                      <w:sz w:val="12"/>
                                    </w:rPr>
                                    <w:t> </w:t>
                                  </w:r>
                                  <w:r>
                                    <w:rPr>
                                      <w:spacing w:val="-2"/>
                                      <w:w w:val="115"/>
                                      <w:sz w:val="12"/>
                                    </w:rPr>
                                    <w:t>strength</w:t>
                                  </w:r>
                                </w:p>
                              </w:tc>
                              <w:tc>
                                <w:tcPr>
                                  <w:tcW w:w="1976" w:type="dxa"/>
                                </w:tcPr>
                                <w:p>
                                  <w:pPr>
                                    <w:pStyle w:val="TableParagraph"/>
                                    <w:spacing w:line="139" w:lineRule="exact" w:before="14"/>
                                    <w:ind w:left="849"/>
                                    <w:rPr>
                                      <w:i/>
                                      <w:sz w:val="13"/>
                                    </w:rPr>
                                  </w:pPr>
                                  <w:r>
                                    <w:rPr>
                                      <w:rFonts w:ascii="Arial" w:hAnsi="Arial"/>
                                      <w:i/>
                                      <w:spacing w:val="-5"/>
                                      <w:sz w:val="13"/>
                                    </w:rPr>
                                    <w:t>σ</w:t>
                                  </w:r>
                                  <w:r>
                                    <w:rPr>
                                      <w:i/>
                                      <w:spacing w:val="-5"/>
                                      <w:sz w:val="13"/>
                                      <w:vertAlign w:val="subscript"/>
                                    </w:rPr>
                                    <w:t>b</w:t>
                                  </w:r>
                                </w:p>
                              </w:tc>
                              <w:tc>
                                <w:tcPr>
                                  <w:tcW w:w="1642" w:type="dxa"/>
                                </w:tcPr>
                                <w:p>
                                  <w:pPr>
                                    <w:pStyle w:val="TableParagraph"/>
                                    <w:spacing w:line="129" w:lineRule="exact" w:before="24"/>
                                    <w:ind w:left="854"/>
                                    <w:rPr>
                                      <w:sz w:val="12"/>
                                    </w:rPr>
                                  </w:pPr>
                                  <w:r>
                                    <w:rPr>
                                      <w:w w:val="115"/>
                                      <w:sz w:val="12"/>
                                    </w:rPr>
                                    <w:t>1.8</w:t>
                                  </w:r>
                                  <w:r>
                                    <w:rPr>
                                      <w:spacing w:val="9"/>
                                      <w:w w:val="115"/>
                                      <w:sz w:val="12"/>
                                    </w:rPr>
                                    <w:t> </w:t>
                                  </w:r>
                                  <w:r>
                                    <w:rPr>
                                      <w:spacing w:val="-4"/>
                                      <w:w w:val="115"/>
                                      <w:sz w:val="12"/>
                                    </w:rPr>
                                    <w:t>MPa*</w:t>
                                  </w:r>
                                </w:p>
                              </w:tc>
                            </w:tr>
                            <w:tr>
                              <w:trPr>
                                <w:trHeight w:val="175" w:hRule="atLeast"/>
                              </w:trPr>
                              <w:tc>
                                <w:tcPr>
                                  <w:tcW w:w="3110" w:type="dxa"/>
                                </w:tcPr>
                                <w:p>
                                  <w:pPr>
                                    <w:pStyle w:val="TableParagraph"/>
                                    <w:spacing w:line="133" w:lineRule="exact" w:before="22"/>
                                    <w:ind w:left="119"/>
                                    <w:rPr>
                                      <w:sz w:val="12"/>
                                    </w:rPr>
                                  </w:pPr>
                                  <w:r>
                                    <w:rPr>
                                      <w:w w:val="115"/>
                                      <w:sz w:val="12"/>
                                    </w:rPr>
                                    <w:t>Shear</w:t>
                                  </w:r>
                                  <w:r>
                                    <w:rPr>
                                      <w:spacing w:val="7"/>
                                      <w:w w:val="115"/>
                                      <w:sz w:val="12"/>
                                    </w:rPr>
                                    <w:t> </w:t>
                                  </w:r>
                                  <w:r>
                                    <w:rPr>
                                      <w:w w:val="115"/>
                                      <w:sz w:val="12"/>
                                    </w:rPr>
                                    <w:t>debonding</w:t>
                                  </w:r>
                                  <w:r>
                                    <w:rPr>
                                      <w:spacing w:val="9"/>
                                      <w:w w:val="115"/>
                                      <w:sz w:val="12"/>
                                    </w:rPr>
                                    <w:t> </w:t>
                                  </w:r>
                                  <w:r>
                                    <w:rPr>
                                      <w:spacing w:val="-2"/>
                                      <w:w w:val="115"/>
                                      <w:sz w:val="12"/>
                                    </w:rPr>
                                    <w:t>strength</w:t>
                                  </w:r>
                                </w:p>
                              </w:tc>
                              <w:tc>
                                <w:tcPr>
                                  <w:tcW w:w="1976" w:type="dxa"/>
                                </w:tcPr>
                                <w:p>
                                  <w:pPr>
                                    <w:pStyle w:val="TableParagraph"/>
                                    <w:spacing w:line="143" w:lineRule="exact" w:before="12"/>
                                    <w:ind w:left="849"/>
                                    <w:rPr>
                                      <w:i/>
                                      <w:sz w:val="13"/>
                                    </w:rPr>
                                  </w:pPr>
                                  <w:r>
                                    <w:rPr>
                                      <w:rFonts w:ascii="Arial" w:hAnsi="Arial"/>
                                      <w:i/>
                                      <w:spacing w:val="-5"/>
                                      <w:w w:val="110"/>
                                      <w:sz w:val="13"/>
                                    </w:rPr>
                                    <w:t>τ</w:t>
                                  </w:r>
                                  <w:r>
                                    <w:rPr>
                                      <w:i/>
                                      <w:spacing w:val="-5"/>
                                      <w:w w:val="110"/>
                                      <w:sz w:val="13"/>
                                      <w:vertAlign w:val="subscript"/>
                                    </w:rPr>
                                    <w:t>b</w:t>
                                  </w:r>
                                </w:p>
                              </w:tc>
                              <w:tc>
                                <w:tcPr>
                                  <w:tcW w:w="1642" w:type="dxa"/>
                                </w:tcPr>
                                <w:p>
                                  <w:pPr>
                                    <w:pStyle w:val="TableParagraph"/>
                                    <w:spacing w:line="133" w:lineRule="exact" w:before="22"/>
                                    <w:ind w:left="854"/>
                                    <w:rPr>
                                      <w:sz w:val="12"/>
                                    </w:rPr>
                                  </w:pPr>
                                  <w:r>
                                    <w:rPr>
                                      <w:w w:val="115"/>
                                      <w:sz w:val="12"/>
                                    </w:rPr>
                                    <w:t>1.4</w:t>
                                  </w:r>
                                  <w:r>
                                    <w:rPr>
                                      <w:spacing w:val="9"/>
                                      <w:w w:val="115"/>
                                      <w:sz w:val="12"/>
                                    </w:rPr>
                                    <w:t> </w:t>
                                  </w:r>
                                  <w:r>
                                    <w:rPr>
                                      <w:spacing w:val="-4"/>
                                      <w:w w:val="115"/>
                                      <w:sz w:val="12"/>
                                    </w:rPr>
                                    <w:t>MPa*</w:t>
                                  </w:r>
                                </w:p>
                              </w:tc>
                            </w:tr>
                            <w:tr>
                              <w:trPr>
                                <w:trHeight w:val="180" w:hRule="atLeast"/>
                              </w:trPr>
                              <w:tc>
                                <w:tcPr>
                                  <w:tcW w:w="3110" w:type="dxa"/>
                                </w:tcPr>
                                <w:p>
                                  <w:pPr>
                                    <w:pStyle w:val="TableParagraph"/>
                                    <w:spacing w:before="17"/>
                                    <w:ind w:left="119"/>
                                    <w:rPr>
                                      <w:sz w:val="12"/>
                                    </w:rPr>
                                  </w:pPr>
                                  <w:r>
                                    <w:rPr>
                                      <w:w w:val="115"/>
                                      <w:sz w:val="12"/>
                                    </w:rPr>
                                    <w:t>Material</w:t>
                                  </w:r>
                                  <w:r>
                                    <w:rPr>
                                      <w:spacing w:val="6"/>
                                      <w:w w:val="115"/>
                                      <w:sz w:val="12"/>
                                    </w:rPr>
                                    <w:t> </w:t>
                                  </w:r>
                                  <w:r>
                                    <w:rPr>
                                      <w:spacing w:val="-2"/>
                                      <w:w w:val="115"/>
                                      <w:sz w:val="12"/>
                                    </w:rPr>
                                    <w:t>porosity</w:t>
                                  </w:r>
                                </w:p>
                              </w:tc>
                              <w:tc>
                                <w:tcPr>
                                  <w:tcW w:w="1976" w:type="dxa"/>
                                </w:tcPr>
                                <w:p>
                                  <w:pPr>
                                    <w:pStyle w:val="TableParagraph"/>
                                    <w:spacing w:line="143" w:lineRule="exact" w:before="18"/>
                                    <w:ind w:left="850"/>
                                    <w:rPr>
                                      <w:i/>
                                      <w:iCs/>
                                      <w:sz w:val="9"/>
                                      <w:szCs w:val="9"/>
                                    </w:rPr>
                                  </w:pPr>
                                  <w:r>
                                    <w:rPr>
                                      <w:rFonts w:ascii="Arial" w:hAnsi="Arial" w:cs="Arial" w:eastAsia="Arial"/>
                                      <w:i/>
                                      <w:iCs/>
                                      <w:spacing w:val="-2"/>
                                      <w:w w:val="110"/>
                                      <w:position w:val="3"/>
                                      <w:sz w:val="12"/>
                                      <w:szCs w:val="12"/>
                                    </w:rPr>
                                    <w:t>ϕ</w:t>
                                  </w:r>
                                  <w:r>
                                    <w:rPr>
                                      <w:i/>
                                      <w:iCs/>
                                      <w:spacing w:val="-2"/>
                                      <w:w w:val="110"/>
                                      <w:sz w:val="9"/>
                                      <w:szCs w:val="9"/>
                                    </w:rPr>
                                    <w:t>foam</w:t>
                                  </w:r>
                                </w:p>
                              </w:tc>
                              <w:tc>
                                <w:tcPr>
                                  <w:tcW w:w="1642" w:type="dxa"/>
                                </w:tcPr>
                                <w:p>
                                  <w:pPr>
                                    <w:pStyle w:val="TableParagraph"/>
                                    <w:spacing w:before="18"/>
                                    <w:ind w:left="854"/>
                                    <w:rPr>
                                      <w:sz w:val="12"/>
                                    </w:rPr>
                                  </w:pPr>
                                  <w:r>
                                    <w:rPr>
                                      <w:spacing w:val="-2"/>
                                      <w:w w:val="115"/>
                                      <w:sz w:val="12"/>
                                    </w:rPr>
                                    <w:t>0.79*</w:t>
                                  </w:r>
                                </w:p>
                              </w:tc>
                            </w:tr>
                          </w:tbl>
                          <w:p>
                            <w:pPr>
                              <w:pStyle w:val="BodyText"/>
                            </w:pPr>
                          </w:p>
                        </w:txbxContent>
                      </wps:txbx>
                      <wps:bodyPr wrap="square" lIns="0" tIns="0" rIns="0" bIns="0" rtlCol="0">
                        <a:noAutofit/>
                      </wps:bodyPr>
                    </wps:wsp>
                  </a:graphicData>
                </a:graphic>
              </wp:anchor>
            </w:drawing>
          </mc:Choice>
          <mc:Fallback>
            <w:pict>
              <v:shape style="position:absolute;margin-left:100.946999pt;margin-top:12.304873pt;width:342.4pt;height:163.6pt;mso-position-horizontal-relative:page;mso-position-vertical-relative:paragraph;z-index:15771648" type="#_x0000_t202" id="docshape11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0"/>
                        <w:gridCol w:w="1976"/>
                        <w:gridCol w:w="1642"/>
                      </w:tblGrid>
                      <w:tr>
                        <w:trPr>
                          <w:trHeight w:val="253" w:hRule="atLeast"/>
                        </w:trPr>
                        <w:tc>
                          <w:tcPr>
                            <w:tcW w:w="3110" w:type="dxa"/>
                            <w:tcBorders>
                              <w:top w:val="single" w:sz="4" w:space="0" w:color="000000"/>
                              <w:bottom w:val="single" w:sz="4" w:space="0" w:color="000000"/>
                            </w:tcBorders>
                          </w:tcPr>
                          <w:p>
                            <w:pPr>
                              <w:pStyle w:val="TableParagraph"/>
                              <w:spacing w:before="62"/>
                              <w:ind w:left="119"/>
                              <w:rPr>
                                <w:i/>
                                <w:sz w:val="12"/>
                              </w:rPr>
                            </w:pPr>
                            <w:r>
                              <w:rPr>
                                <w:i/>
                                <w:w w:val="110"/>
                                <w:sz w:val="12"/>
                              </w:rPr>
                              <w:t>Tubular</w:t>
                            </w:r>
                            <w:r>
                              <w:rPr>
                                <w:i/>
                                <w:spacing w:val="-3"/>
                                <w:w w:val="110"/>
                                <w:sz w:val="12"/>
                              </w:rPr>
                              <w:t> </w:t>
                            </w:r>
                            <w:r>
                              <w:rPr>
                                <w:i/>
                                <w:spacing w:val="-2"/>
                                <w:w w:val="110"/>
                                <w:sz w:val="12"/>
                              </w:rPr>
                              <w:t>joints</w:t>
                            </w:r>
                          </w:p>
                        </w:tc>
                        <w:tc>
                          <w:tcPr>
                            <w:tcW w:w="3618" w:type="dxa"/>
                            <w:gridSpan w:val="2"/>
                            <w:tcBorders>
                              <w:top w:val="single" w:sz="4" w:space="0" w:color="000000"/>
                              <w:bottom w:val="single" w:sz="4" w:space="0" w:color="000000"/>
                            </w:tcBorders>
                          </w:tcPr>
                          <w:p>
                            <w:pPr>
                              <w:pStyle w:val="TableParagraph"/>
                              <w:spacing w:before="0"/>
                              <w:rPr>
                                <w:sz w:val="14"/>
                              </w:rPr>
                            </w:pPr>
                          </w:p>
                        </w:tc>
                      </w:tr>
                      <w:tr>
                        <w:trPr>
                          <w:trHeight w:val="216" w:hRule="atLeast"/>
                        </w:trPr>
                        <w:tc>
                          <w:tcPr>
                            <w:tcW w:w="3110" w:type="dxa"/>
                            <w:tcBorders>
                              <w:top w:val="single" w:sz="4" w:space="0" w:color="000000"/>
                            </w:tcBorders>
                          </w:tcPr>
                          <w:p>
                            <w:pPr>
                              <w:pStyle w:val="TableParagraph"/>
                              <w:spacing w:line="135" w:lineRule="exact" w:before="62"/>
                              <w:ind w:left="119"/>
                              <w:rPr>
                                <w:sz w:val="12"/>
                              </w:rPr>
                            </w:pPr>
                            <w:r>
                              <w:rPr>
                                <w:w w:val="115"/>
                                <w:sz w:val="12"/>
                              </w:rPr>
                              <w:t>Elastic</w:t>
                            </w:r>
                            <w:r>
                              <w:rPr>
                                <w:spacing w:val="2"/>
                                <w:w w:val="115"/>
                                <w:sz w:val="12"/>
                              </w:rPr>
                              <w:t> </w:t>
                            </w:r>
                            <w:r>
                              <w:rPr>
                                <w:w w:val="115"/>
                                <w:sz w:val="12"/>
                              </w:rPr>
                              <w:t>modulus</w:t>
                            </w:r>
                            <w:r>
                              <w:rPr>
                                <w:spacing w:val="3"/>
                                <w:w w:val="115"/>
                                <w:sz w:val="12"/>
                              </w:rPr>
                              <w:t> </w:t>
                            </w:r>
                            <w:r>
                              <w:rPr>
                                <w:w w:val="115"/>
                                <w:sz w:val="12"/>
                              </w:rPr>
                              <w:t>of</w:t>
                            </w:r>
                            <w:r>
                              <w:rPr>
                                <w:spacing w:val="3"/>
                                <w:w w:val="115"/>
                                <w:sz w:val="12"/>
                              </w:rPr>
                              <w:t> </w:t>
                            </w:r>
                            <w:r>
                              <w:rPr>
                                <w:w w:val="115"/>
                                <w:sz w:val="12"/>
                              </w:rPr>
                              <w:t>joint</w:t>
                            </w:r>
                            <w:r>
                              <w:rPr>
                                <w:spacing w:val="4"/>
                                <w:w w:val="115"/>
                                <w:sz w:val="12"/>
                              </w:rPr>
                              <w:t> </w:t>
                            </w:r>
                            <w:r>
                              <w:rPr>
                                <w:spacing w:val="-2"/>
                                <w:w w:val="115"/>
                                <w:sz w:val="12"/>
                              </w:rPr>
                              <w:t>material</w:t>
                            </w:r>
                          </w:p>
                        </w:tc>
                        <w:tc>
                          <w:tcPr>
                            <w:tcW w:w="1976" w:type="dxa"/>
                            <w:tcBorders>
                              <w:top w:val="single" w:sz="4" w:space="0" w:color="000000"/>
                            </w:tcBorders>
                          </w:tcPr>
                          <w:p>
                            <w:pPr>
                              <w:pStyle w:val="TableParagraph"/>
                              <w:spacing w:line="137" w:lineRule="exact" w:before="60"/>
                              <w:ind w:left="849"/>
                              <w:rPr>
                                <w:i/>
                                <w:sz w:val="9"/>
                              </w:rPr>
                            </w:pPr>
                            <w:r>
                              <w:rPr>
                                <w:i/>
                                <w:spacing w:val="-5"/>
                                <w:position w:val="2"/>
                                <w:sz w:val="12"/>
                              </w:rPr>
                              <w:t>E</w:t>
                            </w:r>
                            <w:r>
                              <w:rPr>
                                <w:i/>
                                <w:spacing w:val="-5"/>
                                <w:sz w:val="9"/>
                              </w:rPr>
                              <w:t>s</w:t>
                            </w:r>
                          </w:p>
                        </w:tc>
                        <w:tc>
                          <w:tcPr>
                            <w:tcW w:w="1642" w:type="dxa"/>
                            <w:tcBorders>
                              <w:top w:val="single" w:sz="4" w:space="0" w:color="000000"/>
                            </w:tcBorders>
                          </w:tcPr>
                          <w:p>
                            <w:pPr>
                              <w:pStyle w:val="TableParagraph"/>
                              <w:spacing w:line="135" w:lineRule="exact" w:before="62"/>
                              <w:ind w:left="854"/>
                              <w:rPr>
                                <w:sz w:val="12"/>
                              </w:rPr>
                            </w:pPr>
                            <w:r>
                              <w:rPr>
                                <w:w w:val="110"/>
                                <w:sz w:val="12"/>
                              </w:rPr>
                              <w:t>2</w:t>
                            </w:r>
                            <w:r>
                              <w:rPr>
                                <w:spacing w:val="10"/>
                                <w:w w:val="110"/>
                                <w:sz w:val="12"/>
                              </w:rPr>
                              <w:t> </w:t>
                            </w:r>
                            <w:r>
                              <w:rPr>
                                <w:spacing w:val="-4"/>
                                <w:w w:val="110"/>
                                <w:sz w:val="12"/>
                              </w:rPr>
                              <w:t>GPa*</w:t>
                            </w:r>
                          </w:p>
                        </w:tc>
                      </w:tr>
                      <w:tr>
                        <w:trPr>
                          <w:trHeight w:val="177" w:hRule="atLeast"/>
                        </w:trPr>
                        <w:tc>
                          <w:tcPr>
                            <w:tcW w:w="3110" w:type="dxa"/>
                          </w:tcPr>
                          <w:p>
                            <w:pPr>
                              <w:pStyle w:val="TableParagraph"/>
                              <w:spacing w:before="16"/>
                              <w:ind w:left="119"/>
                              <w:rPr>
                                <w:sz w:val="12"/>
                              </w:rPr>
                            </w:pPr>
                            <w:r>
                              <w:rPr>
                                <w:w w:val="115"/>
                                <w:sz w:val="12"/>
                              </w:rPr>
                              <w:t>Shear</w:t>
                            </w:r>
                            <w:r>
                              <w:rPr>
                                <w:spacing w:val="3"/>
                                <w:w w:val="115"/>
                                <w:sz w:val="12"/>
                              </w:rPr>
                              <w:t> </w:t>
                            </w:r>
                            <w:r>
                              <w:rPr>
                                <w:w w:val="115"/>
                                <w:sz w:val="12"/>
                              </w:rPr>
                              <w:t>modulus</w:t>
                            </w:r>
                            <w:r>
                              <w:rPr>
                                <w:spacing w:val="5"/>
                                <w:w w:val="115"/>
                                <w:sz w:val="12"/>
                              </w:rPr>
                              <w:t> </w:t>
                            </w:r>
                            <w:r>
                              <w:rPr>
                                <w:w w:val="115"/>
                                <w:sz w:val="12"/>
                              </w:rPr>
                              <w:t>of</w:t>
                            </w:r>
                            <w:r>
                              <w:rPr>
                                <w:spacing w:val="5"/>
                                <w:w w:val="115"/>
                                <w:sz w:val="12"/>
                              </w:rPr>
                              <w:t> </w:t>
                            </w:r>
                            <w:r>
                              <w:rPr>
                                <w:w w:val="115"/>
                                <w:sz w:val="12"/>
                              </w:rPr>
                              <w:t>joint</w:t>
                            </w:r>
                            <w:r>
                              <w:rPr>
                                <w:spacing w:val="5"/>
                                <w:w w:val="115"/>
                                <w:sz w:val="12"/>
                              </w:rPr>
                              <w:t> </w:t>
                            </w:r>
                            <w:r>
                              <w:rPr>
                                <w:spacing w:val="-2"/>
                                <w:w w:val="115"/>
                                <w:sz w:val="12"/>
                              </w:rPr>
                              <w:t>material</w:t>
                            </w:r>
                          </w:p>
                        </w:tc>
                        <w:tc>
                          <w:tcPr>
                            <w:tcW w:w="1976" w:type="dxa"/>
                          </w:tcPr>
                          <w:p>
                            <w:pPr>
                              <w:pStyle w:val="TableParagraph"/>
                              <w:spacing w:line="142" w:lineRule="exact"/>
                              <w:ind w:left="850"/>
                              <w:rPr>
                                <w:i/>
                                <w:sz w:val="9"/>
                              </w:rPr>
                            </w:pPr>
                            <w:r>
                              <w:rPr>
                                <w:i/>
                                <w:spacing w:val="-5"/>
                                <w:position w:val="2"/>
                                <w:sz w:val="12"/>
                              </w:rPr>
                              <w:t>G</w:t>
                            </w:r>
                            <w:r>
                              <w:rPr>
                                <w:i/>
                                <w:spacing w:val="-5"/>
                                <w:sz w:val="9"/>
                              </w:rPr>
                              <w:t>s</w:t>
                            </w:r>
                          </w:p>
                        </w:tc>
                        <w:tc>
                          <w:tcPr>
                            <w:tcW w:w="1642" w:type="dxa"/>
                          </w:tcPr>
                          <w:p>
                            <w:pPr>
                              <w:pStyle w:val="TableParagraph"/>
                              <w:spacing w:line="158" w:lineRule="exact" w:before="0"/>
                              <w:ind w:left="854"/>
                              <w:rPr>
                                <w:rFonts w:ascii="Lucida Sans Unicode" w:eastAsia="Lucida Sans Unicode"/>
                                <w:sz w:val="12"/>
                              </w:rPr>
                            </w:pPr>
                            <w:r>
                              <w:rPr>
                                <w:w w:val="105"/>
                                <w:sz w:val="12"/>
                              </w:rPr>
                              <w:t>1</w:t>
                            </w:r>
                            <w:r>
                              <w:rPr>
                                <w:spacing w:val="14"/>
                                <w:w w:val="105"/>
                                <w:sz w:val="12"/>
                              </w:rPr>
                              <w:t> </w:t>
                            </w:r>
                            <w:r>
                              <w:rPr>
                                <w:spacing w:val="-4"/>
                                <w:w w:val="105"/>
                                <w:sz w:val="12"/>
                              </w:rPr>
                              <w:t>GPa</w:t>
                            </w:r>
                            <w:r>
                              <w:rPr>
                                <w:rFonts w:ascii="Lucida Sans Unicode" w:eastAsia="Lucida Sans Unicode"/>
                                <w:spacing w:val="-4"/>
                                <w:w w:val="105"/>
                                <w:sz w:val="12"/>
                                <w:vertAlign w:val="superscript"/>
                              </w:rPr>
                              <w:t>𝛙</w:t>
                            </w:r>
                          </w:p>
                        </w:tc>
                      </w:tr>
                      <w:tr>
                        <w:trPr>
                          <w:trHeight w:val="152" w:hRule="atLeast"/>
                        </w:trPr>
                        <w:tc>
                          <w:tcPr>
                            <w:tcW w:w="3110" w:type="dxa"/>
                          </w:tcPr>
                          <w:p>
                            <w:pPr>
                              <w:pStyle w:val="TableParagraph"/>
                              <w:spacing w:line="124" w:lineRule="exact" w:before="7"/>
                              <w:ind w:left="119"/>
                              <w:rPr>
                                <w:sz w:val="12"/>
                              </w:rPr>
                            </w:pPr>
                            <w:r>
                              <w:rPr>
                                <w:w w:val="115"/>
                                <w:sz w:val="12"/>
                              </w:rPr>
                              <w:t>Poisson</w:t>
                            </w:r>
                            <w:r>
                              <w:rPr>
                                <w:rFonts w:ascii="Cambria" w:hAnsi="Cambria"/>
                                <w:w w:val="115"/>
                                <w:sz w:val="12"/>
                              </w:rPr>
                              <w:t>’</w:t>
                            </w:r>
                            <w:r>
                              <w:rPr>
                                <w:w w:val="115"/>
                                <w:sz w:val="12"/>
                              </w:rPr>
                              <w:t>s</w:t>
                            </w:r>
                            <w:r>
                              <w:rPr>
                                <w:spacing w:val="2"/>
                                <w:w w:val="120"/>
                                <w:sz w:val="12"/>
                              </w:rPr>
                              <w:t> </w:t>
                            </w:r>
                            <w:r>
                              <w:rPr>
                                <w:spacing w:val="-2"/>
                                <w:w w:val="120"/>
                                <w:sz w:val="12"/>
                              </w:rPr>
                              <w:t>ratio</w:t>
                            </w:r>
                          </w:p>
                        </w:tc>
                        <w:tc>
                          <w:tcPr>
                            <w:tcW w:w="1976" w:type="dxa"/>
                          </w:tcPr>
                          <w:p>
                            <w:pPr>
                              <w:pStyle w:val="TableParagraph"/>
                              <w:spacing w:line="122" w:lineRule="exact" w:before="9"/>
                              <w:ind w:left="849"/>
                              <w:rPr>
                                <w:i/>
                                <w:sz w:val="12"/>
                              </w:rPr>
                            </w:pPr>
                            <w:r>
                              <w:rPr>
                                <w:i/>
                                <w:spacing w:val="-10"/>
                                <w:w w:val="110"/>
                                <w:sz w:val="12"/>
                              </w:rPr>
                              <w:t>v</w:t>
                            </w:r>
                          </w:p>
                        </w:tc>
                        <w:tc>
                          <w:tcPr>
                            <w:tcW w:w="1642" w:type="dxa"/>
                          </w:tcPr>
                          <w:p>
                            <w:pPr>
                              <w:pStyle w:val="TableParagraph"/>
                              <w:spacing w:line="122" w:lineRule="exact" w:before="9"/>
                              <w:ind w:left="854"/>
                              <w:rPr>
                                <w:sz w:val="12"/>
                              </w:rPr>
                            </w:pPr>
                            <w:r>
                              <w:rPr>
                                <w:spacing w:val="-2"/>
                                <w:w w:val="115"/>
                                <w:sz w:val="12"/>
                              </w:rPr>
                              <w:t>0.26*</w:t>
                            </w:r>
                          </w:p>
                        </w:tc>
                      </w:tr>
                      <w:tr>
                        <w:trPr>
                          <w:trHeight w:val="176" w:hRule="atLeast"/>
                        </w:trPr>
                        <w:tc>
                          <w:tcPr>
                            <w:tcW w:w="3110" w:type="dxa"/>
                          </w:tcPr>
                          <w:p>
                            <w:pPr>
                              <w:pStyle w:val="TableParagraph"/>
                              <w:spacing w:line="128" w:lineRule="exact" w:before="28"/>
                              <w:ind w:left="119"/>
                              <w:rPr>
                                <w:sz w:val="12"/>
                              </w:rPr>
                            </w:pPr>
                            <w:r>
                              <w:rPr>
                                <w:w w:val="115"/>
                                <w:sz w:val="12"/>
                              </w:rPr>
                              <w:t>Shape</w:t>
                            </w:r>
                            <w:r>
                              <w:rPr>
                                <w:spacing w:val="2"/>
                                <w:w w:val="115"/>
                                <w:sz w:val="12"/>
                              </w:rPr>
                              <w:t> </w:t>
                            </w:r>
                            <w:r>
                              <w:rPr>
                                <w:w w:val="115"/>
                                <w:sz w:val="12"/>
                              </w:rPr>
                              <w:t>coefficient</w:t>
                            </w:r>
                            <w:r>
                              <w:rPr>
                                <w:spacing w:val="3"/>
                                <w:w w:val="115"/>
                                <w:sz w:val="12"/>
                              </w:rPr>
                              <w:t> </w:t>
                            </w:r>
                            <w:r>
                              <w:rPr>
                                <w:w w:val="115"/>
                                <w:sz w:val="12"/>
                              </w:rPr>
                              <w:t>of</w:t>
                            </w:r>
                            <w:r>
                              <w:rPr>
                                <w:spacing w:val="1"/>
                                <w:w w:val="115"/>
                                <w:sz w:val="12"/>
                              </w:rPr>
                              <w:t> </w:t>
                            </w:r>
                            <w:r>
                              <w:rPr>
                                <w:w w:val="115"/>
                                <w:sz w:val="12"/>
                              </w:rPr>
                              <w:t>curved</w:t>
                            </w:r>
                            <w:r>
                              <w:rPr>
                                <w:spacing w:val="3"/>
                                <w:w w:val="115"/>
                                <w:sz w:val="12"/>
                              </w:rPr>
                              <w:t> </w:t>
                            </w:r>
                            <w:r>
                              <w:rPr>
                                <w:spacing w:val="-4"/>
                                <w:w w:val="115"/>
                                <w:sz w:val="12"/>
                              </w:rPr>
                              <w:t>wall</w:t>
                            </w:r>
                          </w:p>
                        </w:tc>
                        <w:tc>
                          <w:tcPr>
                            <w:tcW w:w="1976" w:type="dxa"/>
                          </w:tcPr>
                          <w:p>
                            <w:pPr>
                              <w:pStyle w:val="TableParagraph"/>
                              <w:spacing w:line="138" w:lineRule="exact" w:before="19"/>
                              <w:ind w:left="849"/>
                              <w:rPr>
                                <w:rFonts w:ascii="Arial" w:hAnsi="Arial"/>
                                <w:i/>
                                <w:sz w:val="13"/>
                              </w:rPr>
                            </w:pPr>
                            <w:r>
                              <w:rPr>
                                <w:rFonts w:ascii="Arial" w:hAnsi="Arial"/>
                                <w:i/>
                                <w:spacing w:val="-10"/>
                                <w:sz w:val="13"/>
                              </w:rPr>
                              <w:t>α</w:t>
                            </w:r>
                          </w:p>
                        </w:tc>
                        <w:tc>
                          <w:tcPr>
                            <w:tcW w:w="1642" w:type="dxa"/>
                          </w:tcPr>
                          <w:p>
                            <w:pPr>
                              <w:pStyle w:val="TableParagraph"/>
                              <w:spacing w:line="148" w:lineRule="exact" w:before="9"/>
                              <w:ind w:left="854"/>
                              <w:rPr>
                                <w:rFonts w:ascii="Lucida Sans Unicode" w:eastAsia="Lucida Sans Unicode"/>
                                <w:sz w:val="12"/>
                              </w:rPr>
                            </w:pPr>
                            <w:r>
                              <w:rPr>
                                <w:spacing w:val="-4"/>
                                <w:w w:val="105"/>
                                <w:sz w:val="12"/>
                              </w:rPr>
                              <w:t>0.2</w:t>
                            </w:r>
                            <w:r>
                              <w:rPr>
                                <w:rFonts w:ascii="Lucida Sans Unicode" w:eastAsia="Lucida Sans Unicode"/>
                                <w:spacing w:val="-4"/>
                                <w:w w:val="105"/>
                                <w:sz w:val="12"/>
                                <w:vertAlign w:val="superscript"/>
                              </w:rPr>
                              <w:t>𝛙</w:t>
                            </w:r>
                          </w:p>
                        </w:tc>
                      </w:tr>
                      <w:tr>
                        <w:trPr>
                          <w:trHeight w:val="190" w:hRule="atLeast"/>
                        </w:trPr>
                        <w:tc>
                          <w:tcPr>
                            <w:tcW w:w="3110" w:type="dxa"/>
                          </w:tcPr>
                          <w:p>
                            <w:pPr>
                              <w:pStyle w:val="TableParagraph"/>
                              <w:spacing w:before="23"/>
                              <w:ind w:left="119"/>
                              <w:rPr>
                                <w:sz w:val="12"/>
                              </w:rPr>
                            </w:pPr>
                            <w:r>
                              <w:rPr>
                                <w:w w:val="115"/>
                                <w:sz w:val="12"/>
                              </w:rPr>
                              <w:t>Coefficient of</w:t>
                            </w:r>
                            <w:r>
                              <w:rPr>
                                <w:spacing w:val="-1"/>
                                <w:w w:val="115"/>
                                <w:sz w:val="12"/>
                              </w:rPr>
                              <w:t> </w:t>
                            </w:r>
                            <w:r>
                              <w:rPr>
                                <w:w w:val="115"/>
                                <w:sz w:val="12"/>
                              </w:rPr>
                              <w:t>peeling force in </w:t>
                            </w:r>
                            <w:r>
                              <w:rPr>
                                <w:spacing w:val="-2"/>
                                <w:w w:val="115"/>
                                <w:sz w:val="12"/>
                              </w:rPr>
                              <w:t>shear</w:t>
                            </w:r>
                          </w:p>
                        </w:tc>
                        <w:tc>
                          <w:tcPr>
                            <w:tcW w:w="1976" w:type="dxa"/>
                          </w:tcPr>
                          <w:p>
                            <w:pPr>
                              <w:pStyle w:val="TableParagraph"/>
                              <w:spacing w:line="194" w:lineRule="auto" w:before="0"/>
                              <w:ind w:left="849"/>
                              <w:rPr>
                                <w:rFonts w:ascii="Cambria" w:hAnsi="Cambria"/>
                                <w:sz w:val="12"/>
                              </w:rPr>
                            </w:pPr>
                            <w:r>
                              <w:rPr>
                                <w:rFonts w:ascii="Arial" w:hAnsi="Arial"/>
                                <w:i/>
                                <w:spacing w:val="-5"/>
                                <w:w w:val="110"/>
                                <w:position w:val="-4"/>
                                <w:sz w:val="12"/>
                              </w:rPr>
                              <w:t>β</w:t>
                            </w:r>
                            <w:r>
                              <w:rPr>
                                <w:rFonts w:ascii="Cambria" w:hAnsi="Cambria"/>
                                <w:spacing w:val="-5"/>
                                <w:w w:val="110"/>
                                <w:sz w:val="12"/>
                              </w:rPr>
                              <w:t>ʹ</w:t>
                            </w:r>
                          </w:p>
                        </w:tc>
                        <w:tc>
                          <w:tcPr>
                            <w:tcW w:w="1642" w:type="dxa"/>
                          </w:tcPr>
                          <w:p>
                            <w:pPr>
                              <w:pStyle w:val="TableParagraph"/>
                              <w:spacing w:line="167" w:lineRule="exact" w:before="3"/>
                              <w:ind w:left="854"/>
                              <w:rPr>
                                <w:rFonts w:ascii="Lucida Sans Unicode" w:eastAsia="Lucida Sans Unicode"/>
                                <w:sz w:val="12"/>
                              </w:rPr>
                            </w:pPr>
                            <w:r>
                              <w:rPr>
                                <w:spacing w:val="-4"/>
                                <w:w w:val="105"/>
                                <w:sz w:val="12"/>
                              </w:rPr>
                              <w:t>1.8</w:t>
                            </w:r>
                            <w:r>
                              <w:rPr>
                                <w:rFonts w:ascii="Lucida Sans Unicode" w:eastAsia="Lucida Sans Unicode"/>
                                <w:spacing w:val="-4"/>
                                <w:w w:val="105"/>
                                <w:sz w:val="12"/>
                                <w:vertAlign w:val="superscript"/>
                              </w:rPr>
                              <w:t>𝛙</w:t>
                            </w:r>
                          </w:p>
                        </w:tc>
                      </w:tr>
                      <w:tr>
                        <w:trPr>
                          <w:trHeight w:val="168" w:hRule="atLeast"/>
                        </w:trPr>
                        <w:tc>
                          <w:tcPr>
                            <w:tcW w:w="3110" w:type="dxa"/>
                          </w:tcPr>
                          <w:p>
                            <w:pPr>
                              <w:pStyle w:val="TableParagraph"/>
                              <w:spacing w:line="130" w:lineRule="exact" w:before="17"/>
                              <w:ind w:left="119"/>
                              <w:rPr>
                                <w:sz w:val="12"/>
                              </w:rPr>
                            </w:pPr>
                            <w:r>
                              <w:rPr>
                                <w:w w:val="115"/>
                                <w:sz w:val="12"/>
                              </w:rPr>
                              <w:t>Softening</w:t>
                            </w:r>
                            <w:r>
                              <w:rPr>
                                <w:spacing w:val="1"/>
                                <w:w w:val="115"/>
                                <w:sz w:val="12"/>
                              </w:rPr>
                              <w:t> </w:t>
                            </w:r>
                            <w:r>
                              <w:rPr>
                                <w:w w:val="115"/>
                                <w:sz w:val="12"/>
                              </w:rPr>
                              <w:t>coefficient</w:t>
                            </w:r>
                            <w:r>
                              <w:rPr>
                                <w:spacing w:val="2"/>
                                <w:w w:val="115"/>
                                <w:sz w:val="12"/>
                              </w:rPr>
                              <w:t> </w:t>
                            </w:r>
                            <w:r>
                              <w:rPr>
                                <w:w w:val="115"/>
                                <w:sz w:val="12"/>
                              </w:rPr>
                              <w:t>of</w:t>
                            </w:r>
                            <w:r>
                              <w:rPr>
                                <w:spacing w:val="1"/>
                                <w:w w:val="115"/>
                                <w:sz w:val="12"/>
                              </w:rPr>
                              <w:t> </w:t>
                            </w:r>
                            <w:r>
                              <w:rPr>
                                <w:w w:val="115"/>
                                <w:sz w:val="12"/>
                              </w:rPr>
                              <w:t>shear</w:t>
                            </w:r>
                            <w:r>
                              <w:rPr>
                                <w:spacing w:val="1"/>
                                <w:w w:val="115"/>
                                <w:sz w:val="12"/>
                              </w:rPr>
                              <w:t> </w:t>
                            </w:r>
                            <w:r>
                              <w:rPr>
                                <w:spacing w:val="-2"/>
                                <w:w w:val="115"/>
                                <w:sz w:val="12"/>
                              </w:rPr>
                              <w:t>stiffness</w:t>
                            </w:r>
                          </w:p>
                        </w:tc>
                        <w:tc>
                          <w:tcPr>
                            <w:tcW w:w="1976" w:type="dxa"/>
                          </w:tcPr>
                          <w:p>
                            <w:pPr>
                              <w:pStyle w:val="TableParagraph"/>
                              <w:spacing w:line="131" w:lineRule="exact" w:before="17"/>
                              <w:ind w:left="849"/>
                              <w:rPr>
                                <w:i/>
                                <w:sz w:val="12"/>
                              </w:rPr>
                            </w:pPr>
                            <w:r>
                              <w:rPr>
                                <w:rFonts w:ascii="Arial" w:hAnsi="Arial"/>
                                <w:i/>
                                <w:spacing w:val="-5"/>
                                <w:w w:val="110"/>
                                <w:sz w:val="12"/>
                              </w:rPr>
                              <w:t>β</w:t>
                            </w:r>
                            <w:r>
                              <w:rPr>
                                <w:i/>
                                <w:spacing w:val="-5"/>
                                <w:w w:val="110"/>
                                <w:sz w:val="12"/>
                                <w:vertAlign w:val="subscript"/>
                              </w:rPr>
                              <w:t>k</w:t>
                            </w:r>
                          </w:p>
                        </w:tc>
                        <w:tc>
                          <w:tcPr>
                            <w:tcW w:w="1642" w:type="dxa"/>
                          </w:tcPr>
                          <w:p>
                            <w:pPr>
                              <w:pStyle w:val="TableParagraph"/>
                              <w:spacing w:line="148" w:lineRule="exact" w:before="0"/>
                              <w:ind w:left="854"/>
                              <w:rPr>
                                <w:rFonts w:ascii="Lucida Sans Unicode" w:eastAsia="Lucida Sans Unicode"/>
                                <w:sz w:val="12"/>
                              </w:rPr>
                            </w:pPr>
                            <w:r>
                              <w:rPr>
                                <w:spacing w:val="-4"/>
                                <w:w w:val="105"/>
                                <w:sz w:val="12"/>
                              </w:rPr>
                              <w:t>0.6</w:t>
                            </w:r>
                            <w:r>
                              <w:rPr>
                                <w:rFonts w:ascii="Lucida Sans Unicode" w:eastAsia="Lucida Sans Unicode"/>
                                <w:spacing w:val="-4"/>
                                <w:w w:val="105"/>
                                <w:sz w:val="12"/>
                                <w:vertAlign w:val="superscript"/>
                              </w:rPr>
                              <w:t>𝛙</w:t>
                            </w:r>
                          </w:p>
                        </w:tc>
                      </w:tr>
                      <w:tr>
                        <w:trPr>
                          <w:trHeight w:val="176" w:hRule="atLeast"/>
                        </w:trPr>
                        <w:tc>
                          <w:tcPr>
                            <w:tcW w:w="3110" w:type="dxa"/>
                          </w:tcPr>
                          <w:p>
                            <w:pPr>
                              <w:pStyle w:val="TableParagraph"/>
                              <w:spacing w:line="136" w:lineRule="exact" w:before="20"/>
                              <w:ind w:left="119"/>
                              <w:rPr>
                                <w:sz w:val="12"/>
                              </w:rPr>
                            </w:pPr>
                            <w:r>
                              <w:rPr>
                                <w:w w:val="115"/>
                                <w:sz w:val="12"/>
                              </w:rPr>
                              <w:t>Free</w:t>
                            </w:r>
                            <w:r>
                              <w:rPr>
                                <w:spacing w:val="10"/>
                                <w:w w:val="115"/>
                                <w:sz w:val="12"/>
                              </w:rPr>
                              <w:t> </w:t>
                            </w:r>
                            <w:r>
                              <w:rPr>
                                <w:w w:val="115"/>
                                <w:sz w:val="12"/>
                              </w:rPr>
                              <w:t>interfacial</w:t>
                            </w:r>
                            <w:r>
                              <w:rPr>
                                <w:spacing w:val="10"/>
                                <w:w w:val="115"/>
                                <w:sz w:val="12"/>
                              </w:rPr>
                              <w:t> </w:t>
                            </w:r>
                            <w:r>
                              <w:rPr>
                                <w:w w:val="115"/>
                                <w:sz w:val="12"/>
                              </w:rPr>
                              <w:t>adhesion</w:t>
                            </w:r>
                            <w:r>
                              <w:rPr>
                                <w:spacing w:val="10"/>
                                <w:w w:val="115"/>
                                <w:sz w:val="12"/>
                              </w:rPr>
                              <w:t> </w:t>
                            </w:r>
                            <w:r>
                              <w:rPr>
                                <w:spacing w:val="-2"/>
                                <w:w w:val="115"/>
                                <w:sz w:val="12"/>
                              </w:rPr>
                              <w:t>energy</w:t>
                            </w:r>
                          </w:p>
                        </w:tc>
                        <w:tc>
                          <w:tcPr>
                            <w:tcW w:w="1976" w:type="dxa"/>
                          </w:tcPr>
                          <w:p>
                            <w:pPr>
                              <w:pStyle w:val="TableParagraph"/>
                              <w:spacing w:line="138" w:lineRule="exact" w:before="18"/>
                              <w:ind w:left="849"/>
                              <w:rPr>
                                <w:rFonts w:ascii="Cambria" w:hAnsi="Cambria"/>
                                <w:sz w:val="12"/>
                              </w:rPr>
                            </w:pPr>
                            <w:r>
                              <w:rPr>
                                <w:rFonts w:ascii="Cambria" w:hAnsi="Cambria"/>
                                <w:spacing w:val="-10"/>
                                <w:w w:val="115"/>
                                <w:sz w:val="12"/>
                              </w:rPr>
                              <w:t>Γ</w:t>
                            </w:r>
                          </w:p>
                        </w:tc>
                        <w:tc>
                          <w:tcPr>
                            <w:tcW w:w="1642" w:type="dxa"/>
                          </w:tcPr>
                          <w:p>
                            <w:pPr>
                              <w:pStyle w:val="TableParagraph"/>
                              <w:spacing w:line="156" w:lineRule="exact" w:before="1"/>
                              <w:ind w:left="854"/>
                              <w:rPr>
                                <w:rFonts w:ascii="Lucida Sans Unicode" w:eastAsia="Lucida Sans Unicode"/>
                                <w:sz w:val="12"/>
                              </w:rPr>
                            </w:pPr>
                            <w:r>
                              <w:rPr>
                                <w:w w:val="115"/>
                                <w:sz w:val="12"/>
                              </w:rPr>
                              <w:t>189</w:t>
                            </w:r>
                            <w:r>
                              <w:rPr>
                                <w:spacing w:val="10"/>
                                <w:w w:val="115"/>
                                <w:sz w:val="12"/>
                              </w:rPr>
                              <w:t> </w:t>
                            </w:r>
                            <w:r>
                              <w:rPr>
                                <w:spacing w:val="-2"/>
                                <w:w w:val="115"/>
                                <w:sz w:val="12"/>
                              </w:rPr>
                              <w:t>N/mm</w:t>
                            </w:r>
                            <w:r>
                              <w:rPr>
                                <w:rFonts w:ascii="Lucida Sans Unicode" w:eastAsia="Lucida Sans Unicode"/>
                                <w:spacing w:val="-2"/>
                                <w:w w:val="115"/>
                                <w:sz w:val="12"/>
                                <w:vertAlign w:val="superscript"/>
                              </w:rPr>
                              <w:t>𝛙</w:t>
                            </w:r>
                          </w:p>
                        </w:tc>
                      </w:tr>
                      <w:tr>
                        <w:trPr>
                          <w:trHeight w:val="171" w:hRule="atLeast"/>
                        </w:trPr>
                        <w:tc>
                          <w:tcPr>
                            <w:tcW w:w="3110" w:type="dxa"/>
                          </w:tcPr>
                          <w:p>
                            <w:pPr>
                              <w:pStyle w:val="TableParagraph"/>
                              <w:spacing w:line="136" w:lineRule="exact"/>
                              <w:ind w:left="119"/>
                              <w:rPr>
                                <w:sz w:val="12"/>
                              </w:rPr>
                            </w:pPr>
                            <w:r>
                              <w:rPr>
                                <w:w w:val="115"/>
                                <w:sz w:val="12"/>
                              </w:rPr>
                              <w:t>Tensile</w:t>
                            </w:r>
                            <w:r>
                              <w:rPr>
                                <w:spacing w:val="4"/>
                                <w:w w:val="115"/>
                                <w:sz w:val="12"/>
                              </w:rPr>
                              <w:t> </w:t>
                            </w:r>
                            <w:r>
                              <w:rPr>
                                <w:w w:val="115"/>
                                <w:sz w:val="12"/>
                              </w:rPr>
                              <w:t>strength</w:t>
                            </w:r>
                            <w:r>
                              <w:rPr>
                                <w:spacing w:val="7"/>
                                <w:w w:val="115"/>
                                <w:sz w:val="12"/>
                              </w:rPr>
                              <w:t> </w:t>
                            </w:r>
                            <w:r>
                              <w:rPr>
                                <w:w w:val="115"/>
                                <w:sz w:val="12"/>
                              </w:rPr>
                              <w:t>of</w:t>
                            </w:r>
                            <w:r>
                              <w:rPr>
                                <w:spacing w:val="4"/>
                                <w:w w:val="115"/>
                                <w:sz w:val="12"/>
                              </w:rPr>
                              <w:t> </w:t>
                            </w:r>
                            <w:r>
                              <w:rPr>
                                <w:w w:val="115"/>
                                <w:sz w:val="12"/>
                              </w:rPr>
                              <w:t>joint</w:t>
                            </w:r>
                            <w:r>
                              <w:rPr>
                                <w:spacing w:val="7"/>
                                <w:w w:val="115"/>
                                <w:sz w:val="12"/>
                              </w:rPr>
                              <w:t> </w:t>
                            </w:r>
                            <w:r>
                              <w:rPr>
                                <w:spacing w:val="-2"/>
                                <w:w w:val="115"/>
                                <w:sz w:val="12"/>
                              </w:rPr>
                              <w:t>material</w:t>
                            </w:r>
                          </w:p>
                        </w:tc>
                        <w:tc>
                          <w:tcPr>
                            <w:tcW w:w="1976" w:type="dxa"/>
                          </w:tcPr>
                          <w:p>
                            <w:pPr>
                              <w:pStyle w:val="TableParagraph"/>
                              <w:spacing w:line="146" w:lineRule="exact" w:before="5"/>
                              <w:ind w:left="849"/>
                              <w:rPr>
                                <w:i/>
                                <w:sz w:val="13"/>
                              </w:rPr>
                            </w:pPr>
                            <w:r>
                              <w:rPr>
                                <w:rFonts w:ascii="Arial" w:hAnsi="Arial"/>
                                <w:i/>
                                <w:spacing w:val="-5"/>
                                <w:w w:val="105"/>
                                <w:sz w:val="13"/>
                              </w:rPr>
                              <w:t>σ</w:t>
                            </w:r>
                            <w:r>
                              <w:rPr>
                                <w:i/>
                                <w:spacing w:val="-5"/>
                                <w:w w:val="105"/>
                                <w:sz w:val="13"/>
                                <w:vertAlign w:val="subscript"/>
                              </w:rPr>
                              <w:t>f</w:t>
                            </w:r>
                          </w:p>
                        </w:tc>
                        <w:tc>
                          <w:tcPr>
                            <w:tcW w:w="1642" w:type="dxa"/>
                          </w:tcPr>
                          <w:p>
                            <w:pPr>
                              <w:pStyle w:val="TableParagraph"/>
                              <w:spacing w:line="136" w:lineRule="exact"/>
                              <w:ind w:left="854"/>
                              <w:rPr>
                                <w:sz w:val="12"/>
                              </w:rPr>
                            </w:pPr>
                            <w:r>
                              <w:rPr>
                                <w:w w:val="115"/>
                                <w:sz w:val="12"/>
                              </w:rPr>
                              <w:t>55.4</w:t>
                            </w:r>
                            <w:r>
                              <w:rPr>
                                <w:spacing w:val="11"/>
                                <w:w w:val="115"/>
                                <w:sz w:val="12"/>
                              </w:rPr>
                              <w:t> </w:t>
                            </w:r>
                            <w:r>
                              <w:rPr>
                                <w:spacing w:val="-4"/>
                                <w:w w:val="115"/>
                                <w:sz w:val="12"/>
                              </w:rPr>
                              <w:t>MPa*</w:t>
                            </w:r>
                          </w:p>
                        </w:tc>
                      </w:tr>
                      <w:tr>
                        <w:trPr>
                          <w:trHeight w:val="187" w:hRule="atLeast"/>
                        </w:trPr>
                        <w:tc>
                          <w:tcPr>
                            <w:tcW w:w="3110" w:type="dxa"/>
                          </w:tcPr>
                          <w:p>
                            <w:pPr>
                              <w:pStyle w:val="TableParagraph"/>
                              <w:spacing w:before="26"/>
                              <w:ind w:left="119"/>
                              <w:rPr>
                                <w:sz w:val="12"/>
                              </w:rPr>
                            </w:pPr>
                            <w:r>
                              <w:rPr>
                                <w:w w:val="115"/>
                                <w:sz w:val="12"/>
                              </w:rPr>
                              <w:t>Shear</w:t>
                            </w:r>
                            <w:r>
                              <w:rPr>
                                <w:spacing w:val="6"/>
                                <w:w w:val="115"/>
                                <w:sz w:val="12"/>
                              </w:rPr>
                              <w:t> </w:t>
                            </w:r>
                            <w:r>
                              <w:rPr>
                                <w:w w:val="115"/>
                                <w:sz w:val="12"/>
                              </w:rPr>
                              <w:t>strength</w:t>
                            </w:r>
                            <w:r>
                              <w:rPr>
                                <w:spacing w:val="8"/>
                                <w:w w:val="115"/>
                                <w:sz w:val="12"/>
                              </w:rPr>
                              <w:t> </w:t>
                            </w:r>
                            <w:r>
                              <w:rPr>
                                <w:w w:val="115"/>
                                <w:sz w:val="12"/>
                              </w:rPr>
                              <w:t>of</w:t>
                            </w:r>
                            <w:r>
                              <w:rPr>
                                <w:spacing w:val="7"/>
                                <w:w w:val="115"/>
                                <w:sz w:val="12"/>
                              </w:rPr>
                              <w:t> </w:t>
                            </w:r>
                            <w:r>
                              <w:rPr>
                                <w:w w:val="115"/>
                                <w:sz w:val="12"/>
                              </w:rPr>
                              <w:t>joint</w:t>
                            </w:r>
                            <w:r>
                              <w:rPr>
                                <w:spacing w:val="8"/>
                                <w:w w:val="115"/>
                                <w:sz w:val="12"/>
                              </w:rPr>
                              <w:t> </w:t>
                            </w:r>
                            <w:r>
                              <w:rPr>
                                <w:spacing w:val="-2"/>
                                <w:w w:val="115"/>
                                <w:sz w:val="12"/>
                              </w:rPr>
                              <w:t>material</w:t>
                            </w:r>
                          </w:p>
                        </w:tc>
                        <w:tc>
                          <w:tcPr>
                            <w:tcW w:w="1976" w:type="dxa"/>
                          </w:tcPr>
                          <w:p>
                            <w:pPr>
                              <w:pStyle w:val="TableParagraph"/>
                              <w:spacing w:before="16"/>
                              <w:ind w:left="849"/>
                              <w:rPr>
                                <w:i/>
                                <w:sz w:val="13"/>
                              </w:rPr>
                            </w:pPr>
                            <w:r>
                              <w:rPr>
                                <w:rFonts w:ascii="Arial" w:hAnsi="Arial"/>
                                <w:i/>
                                <w:spacing w:val="-5"/>
                                <w:w w:val="120"/>
                                <w:sz w:val="13"/>
                              </w:rPr>
                              <w:t>τ</w:t>
                            </w:r>
                            <w:r>
                              <w:rPr>
                                <w:i/>
                                <w:spacing w:val="-5"/>
                                <w:w w:val="120"/>
                                <w:sz w:val="13"/>
                                <w:vertAlign w:val="subscript"/>
                              </w:rPr>
                              <w:t>f</w:t>
                            </w:r>
                          </w:p>
                        </w:tc>
                        <w:tc>
                          <w:tcPr>
                            <w:tcW w:w="1642" w:type="dxa"/>
                          </w:tcPr>
                          <w:p>
                            <w:pPr>
                              <w:pStyle w:val="TableParagraph"/>
                              <w:spacing w:line="161" w:lineRule="exact" w:before="7"/>
                              <w:ind w:left="854"/>
                              <w:rPr>
                                <w:rFonts w:ascii="Lucida Sans Unicode" w:eastAsia="Lucida Sans Unicode"/>
                                <w:sz w:val="12"/>
                              </w:rPr>
                            </w:pPr>
                            <w:r>
                              <w:rPr>
                                <w:w w:val="110"/>
                                <w:sz w:val="12"/>
                              </w:rPr>
                              <w:t>44.3</w:t>
                            </w:r>
                            <w:r>
                              <w:rPr>
                                <w:spacing w:val="23"/>
                                <w:w w:val="110"/>
                                <w:sz w:val="12"/>
                              </w:rPr>
                              <w:t> </w:t>
                            </w:r>
                            <w:r>
                              <w:rPr>
                                <w:spacing w:val="-4"/>
                                <w:w w:val="110"/>
                                <w:sz w:val="12"/>
                              </w:rPr>
                              <w:t>MPa</w:t>
                            </w:r>
                            <w:r>
                              <w:rPr>
                                <w:rFonts w:ascii="Lucida Sans Unicode" w:eastAsia="Lucida Sans Unicode"/>
                                <w:spacing w:val="-4"/>
                                <w:w w:val="110"/>
                                <w:sz w:val="12"/>
                                <w:vertAlign w:val="superscript"/>
                              </w:rPr>
                              <w:t>𝛙</w:t>
                            </w:r>
                          </w:p>
                        </w:tc>
                      </w:tr>
                      <w:tr>
                        <w:trPr>
                          <w:trHeight w:val="340" w:hRule="atLeast"/>
                        </w:trPr>
                        <w:tc>
                          <w:tcPr>
                            <w:tcW w:w="3110" w:type="dxa"/>
                          </w:tcPr>
                          <w:p>
                            <w:pPr>
                              <w:pStyle w:val="TableParagraph"/>
                              <w:spacing w:line="131" w:lineRule="exact" w:before="20"/>
                              <w:ind w:left="119"/>
                              <w:rPr>
                                <w:i/>
                                <w:sz w:val="12"/>
                              </w:rPr>
                            </w:pPr>
                            <w:r>
                              <w:rPr>
                                <w:i/>
                                <w:w w:val="105"/>
                                <w:sz w:val="12"/>
                              </w:rPr>
                              <w:t>Foamy</w:t>
                            </w:r>
                            <w:r>
                              <w:rPr>
                                <w:i/>
                                <w:spacing w:val="12"/>
                                <w:w w:val="105"/>
                                <w:sz w:val="12"/>
                              </w:rPr>
                              <w:t> </w:t>
                            </w:r>
                            <w:r>
                              <w:rPr>
                                <w:i/>
                                <w:spacing w:val="-2"/>
                                <w:w w:val="105"/>
                                <w:sz w:val="12"/>
                              </w:rPr>
                              <w:t>joints</w:t>
                            </w:r>
                          </w:p>
                          <w:p>
                            <w:pPr>
                              <w:pStyle w:val="TableParagraph"/>
                              <w:spacing w:line="170" w:lineRule="exact" w:before="0"/>
                              <w:ind w:left="119"/>
                              <w:rPr>
                                <w:rFonts w:ascii="Cambria" w:hAnsi="Cambria"/>
                                <w:position w:val="5"/>
                                <w:sz w:val="12"/>
                              </w:rPr>
                            </w:pPr>
                            <w:r>
                              <w:rPr>
                                <w:w w:val="115"/>
                                <w:sz w:val="12"/>
                              </w:rPr>
                              <w:t>Constant</w:t>
                            </w:r>
                            <w:r>
                              <w:rPr>
                                <w:spacing w:val="3"/>
                                <w:w w:val="115"/>
                                <w:sz w:val="12"/>
                              </w:rPr>
                              <w:t> </w:t>
                            </w:r>
                            <w:r>
                              <w:rPr>
                                <w:w w:val="115"/>
                                <w:sz w:val="12"/>
                              </w:rPr>
                              <w:t>of</w:t>
                            </w:r>
                            <w:r>
                              <w:rPr>
                                <w:spacing w:val="4"/>
                                <w:w w:val="115"/>
                                <w:sz w:val="12"/>
                              </w:rPr>
                              <w:t> </w:t>
                            </w:r>
                            <w:r>
                              <w:rPr>
                                <w:w w:val="115"/>
                                <w:sz w:val="12"/>
                              </w:rPr>
                              <w:t>foam</w:t>
                            </w:r>
                            <w:r>
                              <w:rPr>
                                <w:spacing w:val="3"/>
                                <w:w w:val="115"/>
                                <w:sz w:val="12"/>
                              </w:rPr>
                              <w:t> </w:t>
                            </w:r>
                            <w:r>
                              <w:rPr>
                                <w:w w:val="115"/>
                                <w:sz w:val="12"/>
                              </w:rPr>
                              <w:t>in</w:t>
                            </w:r>
                            <w:r>
                              <w:rPr>
                                <w:spacing w:val="4"/>
                                <w:w w:val="115"/>
                                <w:sz w:val="12"/>
                              </w:rPr>
                              <w:t> </w:t>
                            </w:r>
                            <w:r>
                              <w:rPr>
                                <w:i/>
                                <w:spacing w:val="-5"/>
                                <w:w w:val="115"/>
                                <w:sz w:val="12"/>
                              </w:rPr>
                              <w:t>E</w:t>
                            </w:r>
                            <w:r>
                              <w:rPr>
                                <w:rFonts w:ascii="Cambria" w:hAnsi="Cambria"/>
                                <w:spacing w:val="-5"/>
                                <w:w w:val="115"/>
                                <w:position w:val="5"/>
                                <w:sz w:val="12"/>
                              </w:rPr>
                              <w:t>ʹ</w:t>
                            </w:r>
                          </w:p>
                        </w:tc>
                        <w:tc>
                          <w:tcPr>
                            <w:tcW w:w="1976" w:type="dxa"/>
                          </w:tcPr>
                          <w:p>
                            <w:pPr>
                              <w:pStyle w:val="TableParagraph"/>
                              <w:spacing w:before="87"/>
                              <w:rPr>
                                <w:sz w:val="9"/>
                              </w:rPr>
                            </w:pPr>
                          </w:p>
                          <w:p>
                            <w:pPr>
                              <w:pStyle w:val="TableParagraph"/>
                              <w:spacing w:line="130" w:lineRule="exact" w:before="0"/>
                              <w:ind w:left="849"/>
                              <w:rPr>
                                <w:sz w:val="9"/>
                              </w:rPr>
                            </w:pPr>
                            <w:r>
                              <w:rPr>
                                <w:i/>
                                <w:spacing w:val="-5"/>
                                <w:w w:val="105"/>
                                <w:position w:val="2"/>
                                <w:sz w:val="12"/>
                              </w:rPr>
                              <w:t>C</w:t>
                            </w:r>
                            <w:r>
                              <w:rPr>
                                <w:spacing w:val="-5"/>
                                <w:w w:val="105"/>
                                <w:sz w:val="9"/>
                              </w:rPr>
                              <w:t>1</w:t>
                            </w:r>
                          </w:p>
                        </w:tc>
                        <w:tc>
                          <w:tcPr>
                            <w:tcW w:w="1642" w:type="dxa"/>
                          </w:tcPr>
                          <w:p>
                            <w:pPr>
                              <w:pStyle w:val="TableParagraph"/>
                              <w:spacing w:before="33"/>
                              <w:rPr>
                                <w:sz w:val="12"/>
                              </w:rPr>
                            </w:pPr>
                          </w:p>
                          <w:p>
                            <w:pPr>
                              <w:pStyle w:val="TableParagraph"/>
                              <w:spacing w:line="149" w:lineRule="exact" w:before="0"/>
                              <w:ind w:left="854"/>
                              <w:rPr>
                                <w:rFonts w:ascii="Lucida Sans Unicode" w:hAnsi="Lucida Sans Unicode"/>
                                <w:sz w:val="12"/>
                              </w:rPr>
                            </w:pPr>
                            <w:r>
                              <w:rPr>
                                <w:spacing w:val="-4"/>
                                <w:w w:val="110"/>
                                <w:sz w:val="12"/>
                              </w:rPr>
                              <w:t>0.3</w:t>
                            </w:r>
                            <w:r>
                              <w:rPr>
                                <w:rFonts w:ascii="Lucida Sans Unicode" w:hAnsi="Lucida Sans Unicode"/>
                                <w:spacing w:val="-4"/>
                                <w:w w:val="110"/>
                                <w:sz w:val="12"/>
                                <w:vertAlign w:val="superscript"/>
                              </w:rPr>
                              <w:t>‡</w:t>
                            </w:r>
                          </w:p>
                        </w:tc>
                      </w:tr>
                      <w:tr>
                        <w:trPr>
                          <w:trHeight w:val="189" w:hRule="atLeast"/>
                        </w:trPr>
                        <w:tc>
                          <w:tcPr>
                            <w:tcW w:w="3110" w:type="dxa"/>
                          </w:tcPr>
                          <w:p>
                            <w:pPr>
                              <w:pStyle w:val="TableParagraph"/>
                              <w:spacing w:line="168" w:lineRule="exact" w:before="0"/>
                              <w:ind w:left="119"/>
                              <w:rPr>
                                <w:rFonts w:ascii="Cambria" w:hAnsi="Cambria"/>
                                <w:position w:val="5"/>
                                <w:sz w:val="12"/>
                              </w:rPr>
                            </w:pPr>
                            <w:r>
                              <w:rPr>
                                <w:w w:val="115"/>
                                <w:sz w:val="12"/>
                              </w:rPr>
                              <w:t>Constant</w:t>
                            </w:r>
                            <w:r>
                              <w:rPr>
                                <w:spacing w:val="3"/>
                                <w:w w:val="115"/>
                                <w:sz w:val="12"/>
                              </w:rPr>
                              <w:t> </w:t>
                            </w:r>
                            <w:r>
                              <w:rPr>
                                <w:w w:val="115"/>
                                <w:sz w:val="12"/>
                              </w:rPr>
                              <w:t>of</w:t>
                            </w:r>
                            <w:r>
                              <w:rPr>
                                <w:spacing w:val="4"/>
                                <w:w w:val="115"/>
                                <w:sz w:val="12"/>
                              </w:rPr>
                              <w:t> </w:t>
                            </w:r>
                            <w:r>
                              <w:rPr>
                                <w:w w:val="115"/>
                                <w:sz w:val="12"/>
                              </w:rPr>
                              <w:t>foam</w:t>
                            </w:r>
                            <w:r>
                              <w:rPr>
                                <w:spacing w:val="3"/>
                                <w:w w:val="115"/>
                                <w:sz w:val="12"/>
                              </w:rPr>
                              <w:t> </w:t>
                            </w:r>
                            <w:r>
                              <w:rPr>
                                <w:w w:val="115"/>
                                <w:sz w:val="12"/>
                              </w:rPr>
                              <w:t>in</w:t>
                            </w:r>
                            <w:r>
                              <w:rPr>
                                <w:spacing w:val="4"/>
                                <w:w w:val="115"/>
                                <w:sz w:val="12"/>
                              </w:rPr>
                              <w:t> </w:t>
                            </w:r>
                            <w:r>
                              <w:rPr>
                                <w:i/>
                                <w:spacing w:val="-7"/>
                                <w:w w:val="115"/>
                                <w:sz w:val="12"/>
                              </w:rPr>
                              <w:t>G</w:t>
                            </w:r>
                            <w:r>
                              <w:rPr>
                                <w:rFonts w:ascii="Cambria" w:hAnsi="Cambria"/>
                                <w:spacing w:val="-7"/>
                                <w:w w:val="115"/>
                                <w:position w:val="5"/>
                                <w:sz w:val="12"/>
                              </w:rPr>
                              <w:t>ʹ</w:t>
                            </w:r>
                          </w:p>
                        </w:tc>
                        <w:tc>
                          <w:tcPr>
                            <w:tcW w:w="1976" w:type="dxa"/>
                          </w:tcPr>
                          <w:p>
                            <w:pPr>
                              <w:pStyle w:val="TableParagraph"/>
                              <w:spacing w:line="144" w:lineRule="exact" w:before="25"/>
                              <w:ind w:left="849"/>
                              <w:rPr>
                                <w:sz w:val="9"/>
                              </w:rPr>
                            </w:pPr>
                            <w:r>
                              <w:rPr>
                                <w:i/>
                                <w:spacing w:val="-5"/>
                                <w:w w:val="105"/>
                                <w:position w:val="2"/>
                                <w:sz w:val="12"/>
                              </w:rPr>
                              <w:t>C</w:t>
                            </w:r>
                            <w:r>
                              <w:rPr>
                                <w:spacing w:val="-5"/>
                                <w:w w:val="105"/>
                                <w:sz w:val="9"/>
                              </w:rPr>
                              <w:t>2</w:t>
                            </w:r>
                          </w:p>
                        </w:tc>
                        <w:tc>
                          <w:tcPr>
                            <w:tcW w:w="1642" w:type="dxa"/>
                          </w:tcPr>
                          <w:p>
                            <w:pPr>
                              <w:pStyle w:val="TableParagraph"/>
                              <w:spacing w:line="163" w:lineRule="exact" w:before="6"/>
                              <w:ind w:left="854"/>
                              <w:rPr>
                                <w:rFonts w:ascii="Lucida Sans Unicode" w:hAnsi="Lucida Sans Unicode"/>
                                <w:sz w:val="12"/>
                              </w:rPr>
                            </w:pPr>
                            <w:r>
                              <w:rPr>
                                <w:spacing w:val="-2"/>
                                <w:w w:val="110"/>
                                <w:sz w:val="12"/>
                              </w:rPr>
                              <w:t>0.18</w:t>
                            </w:r>
                            <w:r>
                              <w:rPr>
                                <w:rFonts w:ascii="Lucida Sans Unicode" w:hAnsi="Lucida Sans Unicode"/>
                                <w:spacing w:val="-2"/>
                                <w:w w:val="110"/>
                                <w:sz w:val="12"/>
                                <w:vertAlign w:val="superscript"/>
                              </w:rPr>
                              <w:t>‡</w:t>
                            </w:r>
                          </w:p>
                        </w:tc>
                      </w:tr>
                      <w:tr>
                        <w:trPr>
                          <w:trHeight w:val="167" w:hRule="atLeast"/>
                        </w:trPr>
                        <w:tc>
                          <w:tcPr>
                            <w:tcW w:w="3110" w:type="dxa"/>
                          </w:tcPr>
                          <w:p>
                            <w:pPr>
                              <w:pStyle w:val="TableParagraph"/>
                              <w:spacing w:line="136" w:lineRule="exact" w:before="11"/>
                              <w:ind w:left="119"/>
                              <w:rPr>
                                <w:sz w:val="12"/>
                              </w:rPr>
                            </w:pPr>
                            <w:r>
                              <w:rPr>
                                <w:w w:val="115"/>
                                <w:sz w:val="12"/>
                              </w:rPr>
                              <w:t>Elastic</w:t>
                            </w:r>
                            <w:r>
                              <w:rPr>
                                <w:spacing w:val="2"/>
                                <w:w w:val="115"/>
                                <w:sz w:val="12"/>
                              </w:rPr>
                              <w:t> </w:t>
                            </w:r>
                            <w:r>
                              <w:rPr>
                                <w:w w:val="115"/>
                                <w:sz w:val="12"/>
                              </w:rPr>
                              <w:t>modulus</w:t>
                            </w:r>
                            <w:r>
                              <w:rPr>
                                <w:spacing w:val="3"/>
                                <w:w w:val="115"/>
                                <w:sz w:val="12"/>
                              </w:rPr>
                              <w:t> </w:t>
                            </w:r>
                            <w:r>
                              <w:rPr>
                                <w:w w:val="115"/>
                                <w:sz w:val="12"/>
                              </w:rPr>
                              <w:t>of</w:t>
                            </w:r>
                            <w:r>
                              <w:rPr>
                                <w:spacing w:val="3"/>
                                <w:w w:val="115"/>
                                <w:sz w:val="12"/>
                              </w:rPr>
                              <w:t> </w:t>
                            </w:r>
                            <w:r>
                              <w:rPr>
                                <w:w w:val="115"/>
                                <w:sz w:val="12"/>
                              </w:rPr>
                              <w:t>joint</w:t>
                            </w:r>
                            <w:r>
                              <w:rPr>
                                <w:spacing w:val="4"/>
                                <w:w w:val="115"/>
                                <w:sz w:val="12"/>
                              </w:rPr>
                              <w:t> </w:t>
                            </w:r>
                            <w:r>
                              <w:rPr>
                                <w:spacing w:val="-2"/>
                                <w:w w:val="115"/>
                                <w:sz w:val="12"/>
                              </w:rPr>
                              <w:t>material</w:t>
                            </w:r>
                          </w:p>
                        </w:tc>
                        <w:tc>
                          <w:tcPr>
                            <w:tcW w:w="1976" w:type="dxa"/>
                          </w:tcPr>
                          <w:p>
                            <w:pPr>
                              <w:pStyle w:val="TableParagraph"/>
                              <w:spacing w:line="137" w:lineRule="exact" w:before="10"/>
                              <w:ind w:left="849"/>
                              <w:rPr>
                                <w:i/>
                                <w:sz w:val="9"/>
                              </w:rPr>
                            </w:pPr>
                            <w:r>
                              <w:rPr>
                                <w:i/>
                                <w:spacing w:val="-5"/>
                                <w:position w:val="2"/>
                                <w:sz w:val="12"/>
                              </w:rPr>
                              <w:t>E</w:t>
                            </w:r>
                            <w:r>
                              <w:rPr>
                                <w:i/>
                                <w:spacing w:val="-5"/>
                                <w:sz w:val="9"/>
                              </w:rPr>
                              <w:t>s</w:t>
                            </w:r>
                          </w:p>
                        </w:tc>
                        <w:tc>
                          <w:tcPr>
                            <w:tcW w:w="1642" w:type="dxa"/>
                          </w:tcPr>
                          <w:p>
                            <w:pPr>
                              <w:pStyle w:val="TableParagraph"/>
                              <w:spacing w:line="136" w:lineRule="exact" w:before="11"/>
                              <w:ind w:left="854"/>
                              <w:rPr>
                                <w:sz w:val="12"/>
                              </w:rPr>
                            </w:pPr>
                            <w:r>
                              <w:rPr>
                                <w:w w:val="110"/>
                                <w:sz w:val="12"/>
                              </w:rPr>
                              <w:t>2</w:t>
                            </w:r>
                            <w:r>
                              <w:rPr>
                                <w:spacing w:val="10"/>
                                <w:w w:val="110"/>
                                <w:sz w:val="12"/>
                              </w:rPr>
                              <w:t> </w:t>
                            </w:r>
                            <w:r>
                              <w:rPr>
                                <w:spacing w:val="-4"/>
                                <w:w w:val="110"/>
                                <w:sz w:val="12"/>
                              </w:rPr>
                              <w:t>GPa*</w:t>
                            </w:r>
                          </w:p>
                        </w:tc>
                      </w:tr>
                      <w:tr>
                        <w:trPr>
                          <w:trHeight w:val="163" w:hRule="atLeast"/>
                        </w:trPr>
                        <w:tc>
                          <w:tcPr>
                            <w:tcW w:w="3110" w:type="dxa"/>
                          </w:tcPr>
                          <w:p>
                            <w:pPr>
                              <w:pStyle w:val="TableParagraph"/>
                              <w:spacing w:line="127" w:lineRule="exact" w:before="16"/>
                              <w:ind w:left="119"/>
                              <w:rPr>
                                <w:sz w:val="12"/>
                              </w:rPr>
                            </w:pPr>
                            <w:r>
                              <w:rPr>
                                <w:w w:val="115"/>
                                <w:sz w:val="12"/>
                              </w:rPr>
                              <w:t>Shear</w:t>
                            </w:r>
                            <w:r>
                              <w:rPr>
                                <w:spacing w:val="3"/>
                                <w:w w:val="115"/>
                                <w:sz w:val="12"/>
                              </w:rPr>
                              <w:t> </w:t>
                            </w:r>
                            <w:r>
                              <w:rPr>
                                <w:w w:val="115"/>
                                <w:sz w:val="12"/>
                              </w:rPr>
                              <w:t>modulus</w:t>
                            </w:r>
                            <w:r>
                              <w:rPr>
                                <w:spacing w:val="5"/>
                                <w:w w:val="115"/>
                                <w:sz w:val="12"/>
                              </w:rPr>
                              <w:t> </w:t>
                            </w:r>
                            <w:r>
                              <w:rPr>
                                <w:w w:val="115"/>
                                <w:sz w:val="12"/>
                              </w:rPr>
                              <w:t>of</w:t>
                            </w:r>
                            <w:r>
                              <w:rPr>
                                <w:spacing w:val="5"/>
                                <w:w w:val="115"/>
                                <w:sz w:val="12"/>
                              </w:rPr>
                              <w:t> </w:t>
                            </w:r>
                            <w:r>
                              <w:rPr>
                                <w:w w:val="115"/>
                                <w:sz w:val="12"/>
                              </w:rPr>
                              <w:t>joint</w:t>
                            </w:r>
                            <w:r>
                              <w:rPr>
                                <w:spacing w:val="5"/>
                                <w:w w:val="115"/>
                                <w:sz w:val="12"/>
                              </w:rPr>
                              <w:t> </w:t>
                            </w:r>
                            <w:r>
                              <w:rPr>
                                <w:spacing w:val="-2"/>
                                <w:w w:val="115"/>
                                <w:sz w:val="12"/>
                              </w:rPr>
                              <w:t>material</w:t>
                            </w:r>
                          </w:p>
                        </w:tc>
                        <w:tc>
                          <w:tcPr>
                            <w:tcW w:w="1976" w:type="dxa"/>
                          </w:tcPr>
                          <w:p>
                            <w:pPr>
                              <w:pStyle w:val="TableParagraph"/>
                              <w:spacing w:line="129" w:lineRule="exact" w:before="14"/>
                              <w:ind w:left="850"/>
                              <w:rPr>
                                <w:i/>
                                <w:sz w:val="9"/>
                              </w:rPr>
                            </w:pPr>
                            <w:r>
                              <w:rPr>
                                <w:i/>
                                <w:spacing w:val="-5"/>
                                <w:position w:val="2"/>
                                <w:sz w:val="12"/>
                              </w:rPr>
                              <w:t>G</w:t>
                            </w:r>
                            <w:r>
                              <w:rPr>
                                <w:i/>
                                <w:spacing w:val="-5"/>
                                <w:sz w:val="9"/>
                              </w:rPr>
                              <w:t>s</w:t>
                            </w:r>
                          </w:p>
                        </w:tc>
                        <w:tc>
                          <w:tcPr>
                            <w:tcW w:w="1642" w:type="dxa"/>
                          </w:tcPr>
                          <w:p>
                            <w:pPr>
                              <w:pStyle w:val="TableParagraph"/>
                              <w:spacing w:line="143" w:lineRule="exact" w:before="0"/>
                              <w:ind w:left="854"/>
                              <w:rPr>
                                <w:rFonts w:ascii="Lucida Sans Unicode" w:eastAsia="Lucida Sans Unicode"/>
                                <w:sz w:val="12"/>
                              </w:rPr>
                            </w:pPr>
                            <w:r>
                              <w:rPr>
                                <w:w w:val="105"/>
                                <w:sz w:val="12"/>
                              </w:rPr>
                              <w:t>1</w:t>
                            </w:r>
                            <w:r>
                              <w:rPr>
                                <w:spacing w:val="14"/>
                                <w:w w:val="105"/>
                                <w:sz w:val="12"/>
                              </w:rPr>
                              <w:t> </w:t>
                            </w:r>
                            <w:r>
                              <w:rPr>
                                <w:spacing w:val="-4"/>
                                <w:w w:val="105"/>
                                <w:sz w:val="12"/>
                              </w:rPr>
                              <w:t>GPa</w:t>
                            </w:r>
                            <w:r>
                              <w:rPr>
                                <w:rFonts w:ascii="Lucida Sans Unicode" w:eastAsia="Lucida Sans Unicode"/>
                                <w:spacing w:val="-4"/>
                                <w:w w:val="105"/>
                                <w:sz w:val="12"/>
                                <w:vertAlign w:val="superscript"/>
                              </w:rPr>
                              <w:t>𝛙</w:t>
                            </w:r>
                          </w:p>
                        </w:tc>
                      </w:tr>
                      <w:tr>
                        <w:trPr>
                          <w:trHeight w:val="172" w:hRule="atLeast"/>
                        </w:trPr>
                        <w:tc>
                          <w:tcPr>
                            <w:tcW w:w="3110" w:type="dxa"/>
                          </w:tcPr>
                          <w:p>
                            <w:pPr>
                              <w:pStyle w:val="TableParagraph"/>
                              <w:spacing w:line="129" w:lineRule="exact" w:before="24"/>
                              <w:ind w:left="119"/>
                              <w:rPr>
                                <w:sz w:val="12"/>
                              </w:rPr>
                            </w:pPr>
                            <w:r>
                              <w:rPr>
                                <w:w w:val="115"/>
                                <w:sz w:val="12"/>
                              </w:rPr>
                              <w:t>Normal</w:t>
                            </w:r>
                            <w:r>
                              <w:rPr>
                                <w:spacing w:val="8"/>
                                <w:w w:val="115"/>
                                <w:sz w:val="12"/>
                              </w:rPr>
                              <w:t> </w:t>
                            </w:r>
                            <w:r>
                              <w:rPr>
                                <w:w w:val="115"/>
                                <w:sz w:val="12"/>
                              </w:rPr>
                              <w:t>debonding</w:t>
                            </w:r>
                            <w:r>
                              <w:rPr>
                                <w:spacing w:val="9"/>
                                <w:w w:val="115"/>
                                <w:sz w:val="12"/>
                              </w:rPr>
                              <w:t> </w:t>
                            </w:r>
                            <w:r>
                              <w:rPr>
                                <w:spacing w:val="-2"/>
                                <w:w w:val="115"/>
                                <w:sz w:val="12"/>
                              </w:rPr>
                              <w:t>strength</w:t>
                            </w:r>
                          </w:p>
                        </w:tc>
                        <w:tc>
                          <w:tcPr>
                            <w:tcW w:w="1976" w:type="dxa"/>
                          </w:tcPr>
                          <w:p>
                            <w:pPr>
                              <w:pStyle w:val="TableParagraph"/>
                              <w:spacing w:line="139" w:lineRule="exact" w:before="14"/>
                              <w:ind w:left="849"/>
                              <w:rPr>
                                <w:i/>
                                <w:sz w:val="13"/>
                              </w:rPr>
                            </w:pPr>
                            <w:r>
                              <w:rPr>
                                <w:rFonts w:ascii="Arial" w:hAnsi="Arial"/>
                                <w:i/>
                                <w:spacing w:val="-5"/>
                                <w:sz w:val="13"/>
                              </w:rPr>
                              <w:t>σ</w:t>
                            </w:r>
                            <w:r>
                              <w:rPr>
                                <w:i/>
                                <w:spacing w:val="-5"/>
                                <w:sz w:val="13"/>
                                <w:vertAlign w:val="subscript"/>
                              </w:rPr>
                              <w:t>b</w:t>
                            </w:r>
                          </w:p>
                        </w:tc>
                        <w:tc>
                          <w:tcPr>
                            <w:tcW w:w="1642" w:type="dxa"/>
                          </w:tcPr>
                          <w:p>
                            <w:pPr>
                              <w:pStyle w:val="TableParagraph"/>
                              <w:spacing w:line="129" w:lineRule="exact" w:before="24"/>
                              <w:ind w:left="854"/>
                              <w:rPr>
                                <w:sz w:val="12"/>
                              </w:rPr>
                            </w:pPr>
                            <w:r>
                              <w:rPr>
                                <w:w w:val="115"/>
                                <w:sz w:val="12"/>
                              </w:rPr>
                              <w:t>1.8</w:t>
                            </w:r>
                            <w:r>
                              <w:rPr>
                                <w:spacing w:val="9"/>
                                <w:w w:val="115"/>
                                <w:sz w:val="12"/>
                              </w:rPr>
                              <w:t> </w:t>
                            </w:r>
                            <w:r>
                              <w:rPr>
                                <w:spacing w:val="-4"/>
                                <w:w w:val="115"/>
                                <w:sz w:val="12"/>
                              </w:rPr>
                              <w:t>MPa*</w:t>
                            </w:r>
                          </w:p>
                        </w:tc>
                      </w:tr>
                      <w:tr>
                        <w:trPr>
                          <w:trHeight w:val="175" w:hRule="atLeast"/>
                        </w:trPr>
                        <w:tc>
                          <w:tcPr>
                            <w:tcW w:w="3110" w:type="dxa"/>
                          </w:tcPr>
                          <w:p>
                            <w:pPr>
                              <w:pStyle w:val="TableParagraph"/>
                              <w:spacing w:line="133" w:lineRule="exact" w:before="22"/>
                              <w:ind w:left="119"/>
                              <w:rPr>
                                <w:sz w:val="12"/>
                              </w:rPr>
                            </w:pPr>
                            <w:r>
                              <w:rPr>
                                <w:w w:val="115"/>
                                <w:sz w:val="12"/>
                              </w:rPr>
                              <w:t>Shear</w:t>
                            </w:r>
                            <w:r>
                              <w:rPr>
                                <w:spacing w:val="7"/>
                                <w:w w:val="115"/>
                                <w:sz w:val="12"/>
                              </w:rPr>
                              <w:t> </w:t>
                            </w:r>
                            <w:r>
                              <w:rPr>
                                <w:w w:val="115"/>
                                <w:sz w:val="12"/>
                              </w:rPr>
                              <w:t>debonding</w:t>
                            </w:r>
                            <w:r>
                              <w:rPr>
                                <w:spacing w:val="9"/>
                                <w:w w:val="115"/>
                                <w:sz w:val="12"/>
                              </w:rPr>
                              <w:t> </w:t>
                            </w:r>
                            <w:r>
                              <w:rPr>
                                <w:spacing w:val="-2"/>
                                <w:w w:val="115"/>
                                <w:sz w:val="12"/>
                              </w:rPr>
                              <w:t>strength</w:t>
                            </w:r>
                          </w:p>
                        </w:tc>
                        <w:tc>
                          <w:tcPr>
                            <w:tcW w:w="1976" w:type="dxa"/>
                          </w:tcPr>
                          <w:p>
                            <w:pPr>
                              <w:pStyle w:val="TableParagraph"/>
                              <w:spacing w:line="143" w:lineRule="exact" w:before="12"/>
                              <w:ind w:left="849"/>
                              <w:rPr>
                                <w:i/>
                                <w:sz w:val="13"/>
                              </w:rPr>
                            </w:pPr>
                            <w:r>
                              <w:rPr>
                                <w:rFonts w:ascii="Arial" w:hAnsi="Arial"/>
                                <w:i/>
                                <w:spacing w:val="-5"/>
                                <w:w w:val="110"/>
                                <w:sz w:val="13"/>
                              </w:rPr>
                              <w:t>τ</w:t>
                            </w:r>
                            <w:r>
                              <w:rPr>
                                <w:i/>
                                <w:spacing w:val="-5"/>
                                <w:w w:val="110"/>
                                <w:sz w:val="13"/>
                                <w:vertAlign w:val="subscript"/>
                              </w:rPr>
                              <w:t>b</w:t>
                            </w:r>
                          </w:p>
                        </w:tc>
                        <w:tc>
                          <w:tcPr>
                            <w:tcW w:w="1642" w:type="dxa"/>
                          </w:tcPr>
                          <w:p>
                            <w:pPr>
                              <w:pStyle w:val="TableParagraph"/>
                              <w:spacing w:line="133" w:lineRule="exact" w:before="22"/>
                              <w:ind w:left="854"/>
                              <w:rPr>
                                <w:sz w:val="12"/>
                              </w:rPr>
                            </w:pPr>
                            <w:r>
                              <w:rPr>
                                <w:w w:val="115"/>
                                <w:sz w:val="12"/>
                              </w:rPr>
                              <w:t>1.4</w:t>
                            </w:r>
                            <w:r>
                              <w:rPr>
                                <w:spacing w:val="9"/>
                                <w:w w:val="115"/>
                                <w:sz w:val="12"/>
                              </w:rPr>
                              <w:t> </w:t>
                            </w:r>
                            <w:r>
                              <w:rPr>
                                <w:spacing w:val="-4"/>
                                <w:w w:val="115"/>
                                <w:sz w:val="12"/>
                              </w:rPr>
                              <w:t>MPa*</w:t>
                            </w:r>
                          </w:p>
                        </w:tc>
                      </w:tr>
                      <w:tr>
                        <w:trPr>
                          <w:trHeight w:val="180" w:hRule="atLeast"/>
                        </w:trPr>
                        <w:tc>
                          <w:tcPr>
                            <w:tcW w:w="3110" w:type="dxa"/>
                          </w:tcPr>
                          <w:p>
                            <w:pPr>
                              <w:pStyle w:val="TableParagraph"/>
                              <w:spacing w:before="17"/>
                              <w:ind w:left="119"/>
                              <w:rPr>
                                <w:sz w:val="12"/>
                              </w:rPr>
                            </w:pPr>
                            <w:r>
                              <w:rPr>
                                <w:w w:val="115"/>
                                <w:sz w:val="12"/>
                              </w:rPr>
                              <w:t>Material</w:t>
                            </w:r>
                            <w:r>
                              <w:rPr>
                                <w:spacing w:val="6"/>
                                <w:w w:val="115"/>
                                <w:sz w:val="12"/>
                              </w:rPr>
                              <w:t> </w:t>
                            </w:r>
                            <w:r>
                              <w:rPr>
                                <w:spacing w:val="-2"/>
                                <w:w w:val="115"/>
                                <w:sz w:val="12"/>
                              </w:rPr>
                              <w:t>porosity</w:t>
                            </w:r>
                          </w:p>
                        </w:tc>
                        <w:tc>
                          <w:tcPr>
                            <w:tcW w:w="1976" w:type="dxa"/>
                          </w:tcPr>
                          <w:p>
                            <w:pPr>
                              <w:pStyle w:val="TableParagraph"/>
                              <w:spacing w:line="143" w:lineRule="exact" w:before="18"/>
                              <w:ind w:left="850"/>
                              <w:rPr>
                                <w:i/>
                                <w:iCs/>
                                <w:sz w:val="9"/>
                                <w:szCs w:val="9"/>
                              </w:rPr>
                            </w:pPr>
                            <w:r>
                              <w:rPr>
                                <w:rFonts w:ascii="Arial" w:hAnsi="Arial" w:cs="Arial" w:eastAsia="Arial"/>
                                <w:i/>
                                <w:iCs/>
                                <w:spacing w:val="-2"/>
                                <w:w w:val="110"/>
                                <w:position w:val="3"/>
                                <w:sz w:val="12"/>
                                <w:szCs w:val="12"/>
                              </w:rPr>
                              <w:t>ϕ</w:t>
                            </w:r>
                            <w:r>
                              <w:rPr>
                                <w:i/>
                                <w:iCs/>
                                <w:spacing w:val="-2"/>
                                <w:w w:val="110"/>
                                <w:sz w:val="9"/>
                                <w:szCs w:val="9"/>
                              </w:rPr>
                              <w:t>foam</w:t>
                            </w:r>
                          </w:p>
                        </w:tc>
                        <w:tc>
                          <w:tcPr>
                            <w:tcW w:w="1642" w:type="dxa"/>
                          </w:tcPr>
                          <w:p>
                            <w:pPr>
                              <w:pStyle w:val="TableParagraph"/>
                              <w:spacing w:before="18"/>
                              <w:ind w:left="854"/>
                              <w:rPr>
                                <w:sz w:val="12"/>
                              </w:rPr>
                            </w:pPr>
                            <w:r>
                              <w:rPr>
                                <w:spacing w:val="-2"/>
                                <w:w w:val="115"/>
                                <w:sz w:val="12"/>
                              </w:rPr>
                              <w:t>0.79*</w:t>
                            </w:r>
                          </w:p>
                        </w:tc>
                      </w:tr>
                    </w:tbl>
                    <w:p>
                      <w:pPr>
                        <w:pStyle w:val="BodyText"/>
                      </w:pPr>
                    </w:p>
                  </w:txbxContent>
                </v:textbox>
                <w10:wrap type="none"/>
              </v:shape>
            </w:pict>
          </mc:Fallback>
        </mc:AlternateContent>
      </w:r>
      <w:r>
        <w:rPr>
          <w:w w:val="115"/>
          <w:sz w:val="14"/>
        </w:rPr>
        <w:t>Summary</w:t>
      </w:r>
      <w:r>
        <w:rPr>
          <w:spacing w:val="-6"/>
          <w:w w:val="115"/>
          <w:sz w:val="14"/>
        </w:rPr>
        <w:t> </w:t>
      </w:r>
      <w:r>
        <w:rPr>
          <w:w w:val="115"/>
          <w:sz w:val="14"/>
        </w:rPr>
        <w:t>of</w:t>
      </w:r>
      <w:r>
        <w:rPr>
          <w:spacing w:val="-5"/>
          <w:w w:val="115"/>
          <w:sz w:val="14"/>
        </w:rPr>
        <w:t> </w:t>
      </w:r>
      <w:r>
        <w:rPr>
          <w:w w:val="115"/>
          <w:sz w:val="14"/>
        </w:rPr>
        <w:t>parameters</w:t>
      </w:r>
      <w:r>
        <w:rPr>
          <w:spacing w:val="-3"/>
          <w:w w:val="115"/>
          <w:sz w:val="14"/>
        </w:rPr>
        <w:t> </w:t>
      </w:r>
      <w:r>
        <w:rPr>
          <w:w w:val="115"/>
          <w:sz w:val="14"/>
        </w:rPr>
        <w:t>for</w:t>
      </w:r>
      <w:r>
        <w:rPr>
          <w:spacing w:val="-6"/>
          <w:w w:val="115"/>
          <w:sz w:val="14"/>
        </w:rPr>
        <w:t> </w:t>
      </w:r>
      <w:r>
        <w:rPr>
          <w:w w:val="115"/>
          <w:sz w:val="14"/>
        </w:rPr>
        <w:t>analytical</w:t>
      </w:r>
      <w:r>
        <w:rPr>
          <w:spacing w:val="-5"/>
          <w:w w:val="115"/>
          <w:sz w:val="14"/>
        </w:rPr>
        <w:t> </w:t>
      </w:r>
      <w:r>
        <w:rPr>
          <w:w w:val="115"/>
          <w:sz w:val="14"/>
        </w:rPr>
        <w:t>equations</w:t>
      </w:r>
      <w:r>
        <w:rPr>
          <w:spacing w:val="-4"/>
          <w:w w:val="115"/>
          <w:sz w:val="14"/>
        </w:rPr>
        <w:t> </w:t>
      </w:r>
      <w:r>
        <w:rPr>
          <w:w w:val="115"/>
          <w:sz w:val="14"/>
        </w:rPr>
        <w:t>of</w:t>
      </w:r>
      <w:r>
        <w:rPr>
          <w:spacing w:val="-5"/>
          <w:w w:val="115"/>
          <w:sz w:val="14"/>
        </w:rPr>
        <w:t> </w:t>
      </w:r>
      <w:r>
        <w:rPr>
          <w:w w:val="115"/>
          <w:sz w:val="14"/>
        </w:rPr>
        <w:t>tubular</w:t>
      </w:r>
      <w:r>
        <w:rPr>
          <w:spacing w:val="-5"/>
          <w:w w:val="115"/>
          <w:sz w:val="14"/>
        </w:rPr>
        <w:t> </w:t>
      </w:r>
      <w:r>
        <w:rPr>
          <w:w w:val="115"/>
          <w:sz w:val="14"/>
        </w:rPr>
        <w:t>and</w:t>
      </w:r>
      <w:r>
        <w:rPr>
          <w:spacing w:val="-5"/>
          <w:w w:val="115"/>
          <w:sz w:val="14"/>
        </w:rPr>
        <w:t> </w:t>
      </w:r>
      <w:r>
        <w:rPr>
          <w:w w:val="115"/>
          <w:sz w:val="14"/>
        </w:rPr>
        <w:t>foamy</w:t>
      </w:r>
      <w:r>
        <w:rPr>
          <w:spacing w:val="-5"/>
          <w:w w:val="115"/>
          <w:sz w:val="14"/>
        </w:rPr>
        <w:t> </w:t>
      </w:r>
      <w:r>
        <w:rPr>
          <w:spacing w:val="-2"/>
          <w:w w:val="115"/>
          <w:sz w:val="14"/>
        </w:rPr>
        <w:t>joints.</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5"/>
        <w:rPr>
          <w:sz w:val="14"/>
        </w:rPr>
      </w:pPr>
    </w:p>
    <w:p>
      <w:pPr>
        <w:spacing w:before="0"/>
        <w:ind w:left="1371" w:right="4" w:firstLine="0"/>
        <w:jc w:val="center"/>
        <w:rPr>
          <w:i/>
          <w:sz w:val="9"/>
        </w:rPr>
      </w:pPr>
      <w:r>
        <w:rPr>
          <w:i/>
          <w:spacing w:val="-10"/>
          <w:w w:val="95"/>
          <w:sz w:val="9"/>
        </w:rPr>
        <w:t>F</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10"/>
        <w:rPr>
          <w:i/>
          <w:sz w:val="20"/>
        </w:rPr>
      </w:pPr>
      <w:r>
        <w:rPr>
          <w:i/>
          <w:sz w:val="20"/>
        </w:rPr>
        <mc:AlternateContent>
          <mc:Choice Requires="wps">
            <w:drawing>
              <wp:anchor distT="0" distB="0" distL="0" distR="0" allowOverlap="1" layoutInCell="1" locked="0" behindDoc="1" simplePos="0" relativeHeight="487630336">
                <wp:simplePos x="0" y="0"/>
                <wp:positionH relativeFrom="page">
                  <wp:posOffset>1320126</wp:posOffset>
                </wp:positionH>
                <wp:positionV relativeFrom="paragraph">
                  <wp:posOffset>295009</wp:posOffset>
                </wp:positionV>
                <wp:extent cx="4272280" cy="635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4272280" cy="6350"/>
                        </a:xfrm>
                        <a:custGeom>
                          <a:avLst/>
                          <a:gdLst/>
                          <a:ahLst/>
                          <a:cxnLst/>
                          <a:rect l="l" t="t" r="r" b="b"/>
                          <a:pathLst>
                            <a:path w="4272280" h="6350">
                              <a:moveTo>
                                <a:pt x="4271746" y="0"/>
                              </a:moveTo>
                              <a:lnTo>
                                <a:pt x="0" y="0"/>
                              </a:lnTo>
                              <a:lnTo>
                                <a:pt x="0" y="6325"/>
                              </a:lnTo>
                              <a:lnTo>
                                <a:pt x="4271746" y="6325"/>
                              </a:lnTo>
                              <a:lnTo>
                                <a:pt x="42717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3.946999pt;margin-top:23.229095pt;width:336.358pt;height:.4981pt;mso-position-horizontal-relative:page;mso-position-vertical-relative:paragraph;z-index:-15686144;mso-wrap-distance-left:0;mso-wrap-distance-right:0" id="docshape116" filled="true" fillcolor="#000000" stroked="false">
                <v:fill type="solid"/>
                <w10:wrap type="topAndBottom"/>
              </v:rect>
            </w:pict>
          </mc:Fallback>
        </mc:AlternateContent>
      </w:r>
    </w:p>
    <w:p>
      <w:pPr>
        <w:spacing w:before="63"/>
        <w:ind w:left="1371" w:right="0" w:firstLine="0"/>
        <w:jc w:val="left"/>
        <w:rPr>
          <w:sz w:val="14"/>
        </w:rPr>
      </w:pPr>
      <w:r>
        <w:rPr>
          <w:w w:val="110"/>
          <w:sz w:val="14"/>
        </w:rPr>
        <w:t>*</w:t>
      </w:r>
      <w:r>
        <w:rPr>
          <w:spacing w:val="9"/>
          <w:w w:val="110"/>
          <w:sz w:val="14"/>
        </w:rPr>
        <w:t> </w:t>
      </w:r>
      <w:r>
        <w:rPr>
          <w:w w:val="110"/>
          <w:sz w:val="14"/>
        </w:rPr>
        <w:t>Experimental</w:t>
      </w:r>
      <w:r>
        <w:rPr>
          <w:spacing w:val="10"/>
          <w:w w:val="110"/>
          <w:sz w:val="14"/>
        </w:rPr>
        <w:t> </w:t>
      </w:r>
      <w:r>
        <w:rPr>
          <w:w w:val="110"/>
          <w:sz w:val="14"/>
        </w:rPr>
        <w:t>results</w:t>
      </w:r>
      <w:r>
        <w:rPr>
          <w:spacing w:val="10"/>
          <w:w w:val="110"/>
          <w:sz w:val="14"/>
        </w:rPr>
        <w:t> </w:t>
      </w:r>
      <w:r>
        <w:rPr>
          <w:w w:val="110"/>
          <w:sz w:val="14"/>
        </w:rPr>
        <w:t>from</w:t>
      </w:r>
      <w:r>
        <w:rPr>
          <w:spacing w:val="9"/>
          <w:w w:val="110"/>
          <w:sz w:val="14"/>
        </w:rPr>
        <w:t> </w:t>
      </w:r>
      <w:r>
        <w:rPr>
          <w:w w:val="110"/>
          <w:sz w:val="14"/>
        </w:rPr>
        <w:t>direct</w:t>
      </w:r>
      <w:r>
        <w:rPr>
          <w:spacing w:val="10"/>
          <w:w w:val="110"/>
          <w:sz w:val="14"/>
        </w:rPr>
        <w:t> </w:t>
      </w:r>
      <w:r>
        <w:rPr>
          <w:spacing w:val="-2"/>
          <w:w w:val="110"/>
          <w:sz w:val="14"/>
        </w:rPr>
        <w:t>test;</w:t>
      </w:r>
    </w:p>
    <w:p>
      <w:pPr>
        <w:spacing w:line="203" w:lineRule="exact" w:before="6"/>
        <w:ind w:left="1371" w:right="0" w:firstLine="0"/>
        <w:jc w:val="left"/>
        <w:rPr>
          <w:sz w:val="14"/>
        </w:rPr>
      </w:pPr>
      <w:r>
        <w:rPr>
          <w:rFonts w:ascii="Lucida Sans Unicode" w:eastAsia="Lucida Sans Unicode"/>
          <w:sz w:val="14"/>
          <w:vertAlign w:val="superscript"/>
        </w:rPr>
        <w:t>𝛙</w:t>
      </w:r>
      <w:r>
        <w:rPr>
          <w:rFonts w:ascii="Lucida Sans Unicode" w:eastAsia="Lucida Sans Unicode"/>
          <w:spacing w:val="37"/>
          <w:sz w:val="14"/>
          <w:vertAlign w:val="baseline"/>
        </w:rPr>
        <w:t> </w:t>
      </w:r>
      <w:r>
        <w:rPr>
          <w:sz w:val="14"/>
          <w:vertAlign w:val="baseline"/>
        </w:rPr>
        <w:t>Experiential</w:t>
      </w:r>
      <w:r>
        <w:rPr>
          <w:spacing w:val="49"/>
          <w:sz w:val="14"/>
          <w:vertAlign w:val="baseline"/>
        </w:rPr>
        <w:t> </w:t>
      </w:r>
      <w:r>
        <w:rPr>
          <w:sz w:val="14"/>
          <w:vertAlign w:val="baseline"/>
        </w:rPr>
        <w:t>value</w:t>
      </w:r>
      <w:r>
        <w:rPr>
          <w:spacing w:val="48"/>
          <w:sz w:val="14"/>
          <w:vertAlign w:val="baseline"/>
        </w:rPr>
        <w:t> </w:t>
      </w:r>
      <w:r>
        <w:rPr>
          <w:sz w:val="14"/>
          <w:vertAlign w:val="baseline"/>
        </w:rPr>
        <w:t>based</w:t>
      </w:r>
      <w:r>
        <w:rPr>
          <w:spacing w:val="47"/>
          <w:sz w:val="14"/>
          <w:vertAlign w:val="baseline"/>
        </w:rPr>
        <w:t> </w:t>
      </w:r>
      <w:r>
        <w:rPr>
          <w:sz w:val="14"/>
          <w:vertAlign w:val="baseline"/>
        </w:rPr>
        <w:t>on</w:t>
      </w:r>
      <w:r>
        <w:rPr>
          <w:spacing w:val="46"/>
          <w:sz w:val="14"/>
          <w:vertAlign w:val="baseline"/>
        </w:rPr>
        <w:t> </w:t>
      </w:r>
      <w:r>
        <w:rPr>
          <w:sz w:val="14"/>
          <w:vertAlign w:val="baseline"/>
        </w:rPr>
        <w:t>experimental</w:t>
      </w:r>
      <w:r>
        <w:rPr>
          <w:spacing w:val="51"/>
          <w:sz w:val="14"/>
          <w:vertAlign w:val="baseline"/>
        </w:rPr>
        <w:t> </w:t>
      </w:r>
      <w:r>
        <w:rPr>
          <w:spacing w:val="-2"/>
          <w:sz w:val="14"/>
          <w:vertAlign w:val="baseline"/>
        </w:rPr>
        <w:t>results;</w:t>
      </w:r>
    </w:p>
    <w:p>
      <w:pPr>
        <w:spacing w:line="203" w:lineRule="exact" w:before="0"/>
        <w:ind w:left="1371" w:right="0" w:firstLine="0"/>
        <w:jc w:val="left"/>
        <w:rPr>
          <w:sz w:val="14"/>
        </w:rPr>
      </w:pPr>
      <w:r>
        <w:rPr>
          <w:rFonts w:ascii="Lucida Sans Unicode" w:hAnsi="Lucida Sans Unicode"/>
          <w:w w:val="110"/>
          <w:sz w:val="14"/>
          <w:vertAlign w:val="superscript"/>
        </w:rPr>
        <w:t>‡</w:t>
      </w:r>
      <w:r>
        <w:rPr>
          <w:rFonts w:ascii="Lucida Sans Unicode" w:hAnsi="Lucida Sans Unicode"/>
          <w:spacing w:val="-5"/>
          <w:w w:val="110"/>
          <w:sz w:val="14"/>
          <w:vertAlign w:val="baseline"/>
        </w:rPr>
        <w:t> </w:t>
      </w:r>
      <w:r>
        <w:rPr>
          <w:w w:val="110"/>
          <w:sz w:val="14"/>
          <w:vertAlign w:val="baseline"/>
        </w:rPr>
        <w:t>Experiential</w:t>
      </w:r>
      <w:r>
        <w:rPr>
          <w:spacing w:val="7"/>
          <w:w w:val="110"/>
          <w:sz w:val="14"/>
          <w:vertAlign w:val="baseline"/>
        </w:rPr>
        <w:t> </w:t>
      </w:r>
      <w:r>
        <w:rPr>
          <w:w w:val="110"/>
          <w:sz w:val="14"/>
          <w:vertAlign w:val="baseline"/>
        </w:rPr>
        <w:t>value</w:t>
      </w:r>
      <w:r>
        <w:rPr>
          <w:spacing w:val="7"/>
          <w:w w:val="110"/>
          <w:sz w:val="14"/>
          <w:vertAlign w:val="baseline"/>
        </w:rPr>
        <w:t> </w:t>
      </w:r>
      <w:r>
        <w:rPr>
          <w:w w:val="110"/>
          <w:sz w:val="14"/>
          <w:vertAlign w:val="baseline"/>
        </w:rPr>
        <w:t>from</w:t>
      </w:r>
      <w:r>
        <w:rPr>
          <w:spacing w:val="6"/>
          <w:w w:val="110"/>
          <w:sz w:val="14"/>
          <w:vertAlign w:val="baseline"/>
        </w:rPr>
        <w:t> </w:t>
      </w:r>
      <w:r>
        <w:rPr>
          <w:w w:val="110"/>
          <w:sz w:val="14"/>
          <w:vertAlign w:val="baseline"/>
        </w:rPr>
        <w:t>reference</w:t>
      </w:r>
      <w:r>
        <w:rPr>
          <w:spacing w:val="6"/>
          <w:w w:val="110"/>
          <w:sz w:val="14"/>
          <w:vertAlign w:val="baseline"/>
        </w:rPr>
        <w:t> </w:t>
      </w:r>
      <w:r>
        <w:rPr>
          <w:w w:val="110"/>
          <w:sz w:val="14"/>
          <w:vertAlign w:val="baseline"/>
        </w:rPr>
        <w:t>(</w:t>
      </w:r>
      <w:hyperlink w:history="true" w:anchor="_bookmark50">
        <w:r>
          <w:rPr>
            <w:color w:val="2196D1"/>
            <w:w w:val="110"/>
            <w:sz w:val="14"/>
            <w:vertAlign w:val="baseline"/>
          </w:rPr>
          <w:t>Gibson,</w:t>
        </w:r>
        <w:r>
          <w:rPr>
            <w:color w:val="2196D1"/>
            <w:spacing w:val="6"/>
            <w:w w:val="110"/>
            <w:sz w:val="14"/>
            <w:vertAlign w:val="baseline"/>
          </w:rPr>
          <w:t> </w:t>
        </w:r>
        <w:r>
          <w:rPr>
            <w:color w:val="2196D1"/>
            <w:w w:val="110"/>
            <w:sz w:val="14"/>
            <w:vertAlign w:val="baseline"/>
          </w:rPr>
          <w:t>2003</w:t>
        </w:r>
      </w:hyperlink>
      <w:r>
        <w:rPr>
          <w:w w:val="110"/>
          <w:sz w:val="14"/>
          <w:vertAlign w:val="baseline"/>
        </w:rPr>
        <w:t>;</w:t>
      </w:r>
      <w:r>
        <w:rPr>
          <w:spacing w:val="6"/>
          <w:w w:val="110"/>
          <w:sz w:val="14"/>
          <w:vertAlign w:val="baseline"/>
        </w:rPr>
        <w:t> </w:t>
      </w:r>
      <w:hyperlink w:history="true" w:anchor="_bookmark72">
        <w:r>
          <w:rPr>
            <w:color w:val="2196D1"/>
            <w:w w:val="110"/>
            <w:sz w:val="14"/>
            <w:vertAlign w:val="baseline"/>
          </w:rPr>
          <w:t>Liu</w:t>
        </w:r>
        <w:r>
          <w:rPr>
            <w:color w:val="2196D1"/>
            <w:spacing w:val="7"/>
            <w:w w:val="110"/>
            <w:sz w:val="14"/>
            <w:vertAlign w:val="baseline"/>
          </w:rPr>
          <w:t> </w:t>
        </w:r>
        <w:r>
          <w:rPr>
            <w:color w:val="2196D1"/>
            <w:w w:val="110"/>
            <w:sz w:val="14"/>
            <w:vertAlign w:val="baseline"/>
          </w:rPr>
          <w:t>et</w:t>
        </w:r>
        <w:r>
          <w:rPr>
            <w:color w:val="2196D1"/>
            <w:spacing w:val="6"/>
            <w:w w:val="110"/>
            <w:sz w:val="14"/>
            <w:vertAlign w:val="baseline"/>
          </w:rPr>
          <w:t> </w:t>
        </w:r>
        <w:r>
          <w:rPr>
            <w:color w:val="2196D1"/>
            <w:w w:val="110"/>
            <w:sz w:val="14"/>
            <w:vertAlign w:val="baseline"/>
          </w:rPr>
          <w:t>al.,</w:t>
        </w:r>
        <w:r>
          <w:rPr>
            <w:color w:val="2196D1"/>
            <w:spacing w:val="6"/>
            <w:w w:val="110"/>
            <w:sz w:val="14"/>
            <w:vertAlign w:val="baseline"/>
          </w:rPr>
          <w:t> </w:t>
        </w:r>
        <w:r>
          <w:rPr>
            <w:color w:val="2196D1"/>
            <w:spacing w:val="-2"/>
            <w:w w:val="110"/>
            <w:sz w:val="14"/>
            <w:vertAlign w:val="baseline"/>
          </w:rPr>
          <w:t>2021</w:t>
        </w:r>
      </w:hyperlink>
      <w:r>
        <w:rPr>
          <w:spacing w:val="-2"/>
          <w:w w:val="110"/>
          <w:sz w:val="14"/>
          <w:vertAlign w:val="baseline"/>
        </w:rPr>
        <w:t>).</w:t>
      </w:r>
    </w:p>
    <w:p>
      <w:pPr>
        <w:spacing w:after="0" w:line="203" w:lineRule="exact"/>
        <w:jc w:val="left"/>
        <w:rPr>
          <w:sz w:val="14"/>
        </w:rPr>
        <w:sectPr>
          <w:headerReference w:type="default" r:id="rId28"/>
          <w:footerReference w:type="default" r:id="rId29"/>
          <w:pgSz w:w="10890" w:h="14860"/>
          <w:pgMar w:header="615" w:footer="620" w:top="900" w:bottom="820" w:left="708" w:right="708"/>
          <w:pgNumType w:start="1"/>
        </w:sectPr>
      </w:pPr>
    </w:p>
    <w:p>
      <w:pPr>
        <w:spacing w:before="137"/>
        <w:ind w:left="72" w:right="0" w:firstLine="0"/>
        <w:jc w:val="left"/>
        <w:rPr>
          <w:b/>
          <w:sz w:val="14"/>
        </w:rPr>
      </w:pPr>
      <w:bookmarkStart w:name="_bookmark19" w:id="33"/>
      <w:bookmarkEnd w:id="33"/>
      <w:r>
        <w:rPr/>
      </w:r>
      <w:r>
        <w:rPr>
          <w:b/>
          <w:w w:val="110"/>
          <w:sz w:val="14"/>
        </w:rPr>
        <w:t>Table</w:t>
      </w:r>
      <w:r>
        <w:rPr>
          <w:b/>
          <w:spacing w:val="1"/>
          <w:w w:val="110"/>
          <w:sz w:val="14"/>
        </w:rPr>
        <w:t> </w:t>
      </w:r>
      <w:r>
        <w:rPr>
          <w:b/>
          <w:spacing w:val="-10"/>
          <w:w w:val="110"/>
          <w:sz w:val="14"/>
        </w:rPr>
        <w:t>4</w:t>
      </w:r>
    </w:p>
    <w:p>
      <w:pPr>
        <w:spacing w:before="31"/>
        <w:ind w:left="72" w:right="0" w:firstLine="0"/>
        <w:jc w:val="left"/>
        <w:rPr>
          <w:sz w:val="14"/>
        </w:rPr>
      </w:pPr>
      <w:r>
        <w:rPr>
          <w:sz w:val="14"/>
        </w:rPr>
        <mc:AlternateContent>
          <mc:Choice Requires="wps">
            <w:drawing>
              <wp:anchor distT="0" distB="0" distL="0" distR="0" allowOverlap="1" layoutInCell="1" locked="0" behindDoc="0" simplePos="0" relativeHeight="15774208">
                <wp:simplePos x="0" y="0"/>
                <wp:positionH relativeFrom="page">
                  <wp:posOffset>495302</wp:posOffset>
                </wp:positionH>
                <wp:positionV relativeFrom="paragraph">
                  <wp:posOffset>153105</wp:posOffset>
                </wp:positionV>
                <wp:extent cx="5922010" cy="635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5922010" cy="6350"/>
                        </a:xfrm>
                        <a:custGeom>
                          <a:avLst/>
                          <a:gdLst/>
                          <a:ahLst/>
                          <a:cxnLst/>
                          <a:rect l="l" t="t" r="r" b="b"/>
                          <a:pathLst>
                            <a:path w="5922010" h="6350">
                              <a:moveTo>
                                <a:pt x="5921397" y="0"/>
                              </a:moveTo>
                              <a:lnTo>
                                <a:pt x="0" y="0"/>
                              </a:lnTo>
                              <a:lnTo>
                                <a:pt x="0" y="6324"/>
                              </a:lnTo>
                              <a:lnTo>
                                <a:pt x="5921397" y="6324"/>
                              </a:lnTo>
                              <a:lnTo>
                                <a:pt x="5921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0198pt;margin-top:12.055578pt;width:466.2518pt;height:.498pt;mso-position-horizontal-relative:page;mso-position-vertical-relative:paragraph;z-index:15774208" id="docshape117" filled="true" fillcolor="#000000" stroked="false">
                <v:fill type="solid"/>
                <w10:wrap type="none"/>
              </v:rect>
            </w:pict>
          </mc:Fallback>
        </mc:AlternateContent>
      </w:r>
      <w:r>
        <w:rPr>
          <w:w w:val="115"/>
          <w:sz w:val="14"/>
        </w:rPr>
        <w:t>Summary</w:t>
      </w:r>
      <w:r>
        <w:rPr>
          <w:spacing w:val="-5"/>
          <w:w w:val="115"/>
          <w:sz w:val="14"/>
        </w:rPr>
        <w:t> </w:t>
      </w:r>
      <w:r>
        <w:rPr>
          <w:w w:val="115"/>
          <w:sz w:val="14"/>
        </w:rPr>
        <w:t>of</w:t>
      </w:r>
      <w:r>
        <w:rPr>
          <w:spacing w:val="-4"/>
          <w:w w:val="115"/>
          <w:sz w:val="14"/>
        </w:rPr>
        <w:t> </w:t>
      </w:r>
      <w:r>
        <w:rPr>
          <w:w w:val="115"/>
          <w:sz w:val="14"/>
        </w:rPr>
        <w:t>interparticle</w:t>
      </w:r>
      <w:r>
        <w:rPr>
          <w:spacing w:val="-4"/>
          <w:w w:val="115"/>
          <w:sz w:val="14"/>
        </w:rPr>
        <w:t> </w:t>
      </w:r>
      <w:r>
        <w:rPr>
          <w:w w:val="115"/>
          <w:sz w:val="14"/>
        </w:rPr>
        <w:t>joint</w:t>
      </w:r>
      <w:r>
        <w:rPr>
          <w:spacing w:val="-4"/>
          <w:w w:val="115"/>
          <w:sz w:val="14"/>
        </w:rPr>
        <w:t> </w:t>
      </w:r>
      <w:r>
        <w:rPr>
          <w:w w:val="115"/>
          <w:sz w:val="14"/>
        </w:rPr>
        <w:t>test</w:t>
      </w:r>
      <w:r>
        <w:rPr>
          <w:spacing w:val="-6"/>
          <w:w w:val="115"/>
          <w:sz w:val="14"/>
        </w:rPr>
        <w:t> </w:t>
      </w:r>
      <w:r>
        <w:rPr>
          <w:spacing w:val="-2"/>
          <w:w w:val="115"/>
          <w:sz w:val="14"/>
        </w:rPr>
        <w:t>results.</w:t>
      </w:r>
    </w:p>
    <w:p>
      <w:pPr>
        <w:tabs>
          <w:tab w:pos="2248" w:val="left" w:leader="none"/>
        </w:tabs>
        <w:spacing w:line="131" w:lineRule="exact" w:before="120"/>
        <w:ind w:left="191" w:right="0" w:firstLine="0"/>
        <w:jc w:val="left"/>
        <w:rPr>
          <w:sz w:val="12"/>
        </w:rPr>
      </w:pPr>
      <w:r>
        <w:rPr>
          <w:spacing w:val="-4"/>
          <w:w w:val="115"/>
          <w:sz w:val="12"/>
        </w:rPr>
        <w:t>Type</w:t>
      </w:r>
      <w:r>
        <w:rPr>
          <w:sz w:val="12"/>
        </w:rPr>
        <w:tab/>
      </w:r>
      <w:r>
        <w:rPr>
          <w:w w:val="115"/>
          <w:sz w:val="12"/>
        </w:rPr>
        <w:t>Critical</w:t>
      </w:r>
      <w:r>
        <w:rPr>
          <w:spacing w:val="-1"/>
          <w:w w:val="115"/>
          <w:sz w:val="12"/>
        </w:rPr>
        <w:t> </w:t>
      </w:r>
      <w:r>
        <w:rPr>
          <w:spacing w:val="-2"/>
          <w:w w:val="115"/>
          <w:sz w:val="12"/>
        </w:rPr>
        <w:t>force</w:t>
      </w:r>
    </w:p>
    <w:p>
      <w:pPr>
        <w:spacing w:line="183" w:lineRule="exact" w:before="0"/>
        <w:ind w:left="0" w:right="451" w:firstLine="0"/>
        <w:jc w:val="right"/>
        <w:rPr>
          <w:sz w:val="12"/>
        </w:rPr>
      </w:pPr>
      <w:r>
        <w:rPr>
          <w:i/>
          <w:spacing w:val="-2"/>
          <w:w w:val="110"/>
          <w:sz w:val="12"/>
        </w:rPr>
        <w:t>F</w:t>
      </w:r>
      <w:r>
        <w:rPr>
          <w:rFonts w:ascii="Cambria" w:hAnsi="Cambria"/>
          <w:spacing w:val="-2"/>
          <w:w w:val="110"/>
          <w:position w:val="5"/>
          <w:sz w:val="12"/>
        </w:rPr>
        <w:t>ʹ</w:t>
      </w:r>
      <w:r>
        <w:rPr>
          <w:spacing w:val="-2"/>
          <w:w w:val="110"/>
          <w:sz w:val="12"/>
        </w:rPr>
        <w:t>(N)</w:t>
      </w:r>
    </w:p>
    <w:p>
      <w:pPr>
        <w:spacing w:line="240" w:lineRule="auto" w:before="0"/>
        <w:rPr>
          <w:sz w:val="12"/>
        </w:rPr>
      </w:pPr>
      <w:r>
        <w:rPr/>
        <w:br w:type="column"/>
      </w:r>
      <w:r>
        <w:rPr>
          <w:sz w:val="12"/>
        </w:rPr>
      </w:r>
    </w:p>
    <w:p>
      <w:pPr>
        <w:pStyle w:val="BodyText"/>
        <w:rPr>
          <w:sz w:val="12"/>
        </w:rPr>
      </w:pPr>
    </w:p>
    <w:p>
      <w:pPr>
        <w:pStyle w:val="BodyText"/>
        <w:rPr>
          <w:sz w:val="12"/>
        </w:rPr>
      </w:pPr>
    </w:p>
    <w:p>
      <w:pPr>
        <w:pStyle w:val="BodyText"/>
        <w:spacing w:before="58"/>
        <w:rPr>
          <w:sz w:val="12"/>
        </w:rPr>
      </w:pPr>
    </w:p>
    <w:p>
      <w:pPr>
        <w:spacing w:line="131" w:lineRule="exact" w:before="0"/>
        <w:ind w:left="72" w:right="0" w:firstLine="0"/>
        <w:jc w:val="left"/>
        <w:rPr>
          <w:sz w:val="12"/>
        </w:rPr>
      </w:pPr>
      <w:r>
        <w:rPr>
          <w:w w:val="115"/>
          <w:sz w:val="12"/>
        </w:rPr>
        <w:t>Critical</w:t>
      </w:r>
      <w:r>
        <w:rPr>
          <w:spacing w:val="-1"/>
          <w:w w:val="115"/>
          <w:sz w:val="12"/>
        </w:rPr>
        <w:t> </w:t>
      </w:r>
      <w:r>
        <w:rPr>
          <w:spacing w:val="-2"/>
          <w:w w:val="115"/>
          <w:sz w:val="12"/>
        </w:rPr>
        <w:t>force</w:t>
      </w:r>
    </w:p>
    <w:p>
      <w:pPr>
        <w:spacing w:line="183" w:lineRule="exact" w:before="0"/>
        <w:ind w:left="72" w:right="0" w:firstLine="0"/>
        <w:jc w:val="left"/>
        <w:rPr>
          <w:sz w:val="12"/>
        </w:rPr>
      </w:pPr>
      <w:r>
        <w:rPr>
          <w:i/>
          <w:spacing w:val="-2"/>
          <w:w w:val="110"/>
          <w:sz w:val="12"/>
        </w:rPr>
        <w:t>F</w:t>
      </w:r>
      <w:r>
        <w:rPr>
          <w:rFonts w:ascii="Cambria" w:hAnsi="Cambria"/>
          <w:spacing w:val="-2"/>
          <w:w w:val="110"/>
          <w:position w:val="5"/>
          <w:sz w:val="12"/>
        </w:rPr>
        <w:t>ʹ</w:t>
      </w:r>
      <w:r>
        <w:rPr>
          <w:spacing w:val="-2"/>
          <w:w w:val="110"/>
          <w:sz w:val="12"/>
        </w:rPr>
        <w:t>(N)</w:t>
      </w:r>
    </w:p>
    <w:p>
      <w:pPr>
        <w:spacing w:line="240" w:lineRule="auto" w:before="0"/>
        <w:rPr>
          <w:sz w:val="12"/>
        </w:rPr>
      </w:pPr>
      <w:r>
        <w:rPr/>
        <w:br w:type="column"/>
      </w:r>
      <w:r>
        <w:rPr>
          <w:sz w:val="12"/>
        </w:rPr>
      </w:r>
    </w:p>
    <w:p>
      <w:pPr>
        <w:pStyle w:val="BodyText"/>
        <w:rPr>
          <w:sz w:val="12"/>
        </w:rPr>
      </w:pPr>
    </w:p>
    <w:p>
      <w:pPr>
        <w:pStyle w:val="BodyText"/>
        <w:rPr>
          <w:sz w:val="12"/>
        </w:rPr>
      </w:pPr>
    </w:p>
    <w:p>
      <w:pPr>
        <w:pStyle w:val="BodyText"/>
        <w:spacing w:before="58"/>
        <w:rPr>
          <w:sz w:val="12"/>
        </w:rPr>
      </w:pPr>
    </w:p>
    <w:p>
      <w:pPr>
        <w:spacing w:before="0"/>
        <w:ind w:left="72" w:right="0" w:firstLine="0"/>
        <w:jc w:val="left"/>
        <w:rPr>
          <w:sz w:val="12"/>
        </w:rPr>
      </w:pPr>
      <w:r>
        <w:rPr>
          <w:spacing w:val="-2"/>
          <w:w w:val="110"/>
          <w:sz w:val="12"/>
        </w:rPr>
        <w:t>Stiffness</w:t>
      </w:r>
    </w:p>
    <w:p>
      <w:pPr>
        <w:spacing w:before="33"/>
        <w:ind w:left="72" w:right="0" w:firstLine="0"/>
        <w:jc w:val="left"/>
        <w:rPr>
          <w:position w:val="2"/>
          <w:sz w:val="12"/>
        </w:rPr>
      </w:pPr>
      <w:r>
        <w:rPr>
          <w:i/>
          <w:w w:val="105"/>
          <w:position w:val="2"/>
          <w:sz w:val="12"/>
        </w:rPr>
        <w:t>K</w:t>
      </w:r>
      <w:r>
        <w:rPr>
          <w:w w:val="105"/>
          <w:sz w:val="9"/>
        </w:rPr>
        <w:t>1</w:t>
      </w:r>
      <w:r>
        <w:rPr>
          <w:spacing w:val="-13"/>
          <w:w w:val="105"/>
          <w:sz w:val="9"/>
        </w:rPr>
        <w:t> </w:t>
      </w:r>
      <w:r>
        <w:rPr>
          <w:spacing w:val="-2"/>
          <w:w w:val="115"/>
          <w:position w:val="2"/>
          <w:sz w:val="12"/>
        </w:rPr>
        <w:t>(N/mm)</w:t>
      </w:r>
    </w:p>
    <w:p>
      <w:pPr>
        <w:spacing w:line="240" w:lineRule="auto" w:before="0"/>
        <w:rPr>
          <w:sz w:val="12"/>
        </w:rPr>
      </w:pPr>
      <w:r>
        <w:rPr/>
        <w:br w:type="column"/>
      </w:r>
      <w:r>
        <w:rPr>
          <w:sz w:val="12"/>
        </w:rPr>
      </w:r>
    </w:p>
    <w:p>
      <w:pPr>
        <w:pStyle w:val="BodyText"/>
        <w:rPr>
          <w:sz w:val="12"/>
        </w:rPr>
      </w:pPr>
    </w:p>
    <w:p>
      <w:pPr>
        <w:pStyle w:val="BodyText"/>
        <w:rPr>
          <w:sz w:val="12"/>
        </w:rPr>
      </w:pPr>
    </w:p>
    <w:p>
      <w:pPr>
        <w:pStyle w:val="BodyText"/>
        <w:spacing w:before="58"/>
        <w:rPr>
          <w:sz w:val="12"/>
        </w:rPr>
      </w:pPr>
    </w:p>
    <w:p>
      <w:pPr>
        <w:spacing w:before="0"/>
        <w:ind w:left="72" w:right="0" w:firstLine="0"/>
        <w:jc w:val="left"/>
        <w:rPr>
          <w:sz w:val="12"/>
        </w:rPr>
      </w:pPr>
      <w:r>
        <w:rPr>
          <w:spacing w:val="-2"/>
          <w:w w:val="110"/>
          <w:sz w:val="12"/>
        </w:rPr>
        <w:t>Stiffness</w:t>
      </w:r>
    </w:p>
    <w:p>
      <w:pPr>
        <w:spacing w:before="33"/>
        <w:ind w:left="72" w:right="0" w:firstLine="0"/>
        <w:jc w:val="left"/>
        <w:rPr>
          <w:position w:val="2"/>
          <w:sz w:val="12"/>
        </w:rPr>
      </w:pPr>
      <w:r>
        <w:rPr>
          <w:i/>
          <w:w w:val="115"/>
          <w:position w:val="2"/>
          <w:sz w:val="12"/>
        </w:rPr>
        <w:t>K</w:t>
      </w:r>
      <w:r>
        <w:rPr>
          <w:w w:val="115"/>
          <w:sz w:val="9"/>
        </w:rPr>
        <w:t>2</w:t>
      </w:r>
      <w:r>
        <w:rPr>
          <w:spacing w:val="11"/>
          <w:w w:val="115"/>
          <w:sz w:val="9"/>
        </w:rPr>
        <w:t> </w:t>
      </w:r>
      <w:r>
        <w:rPr>
          <w:spacing w:val="-2"/>
          <w:w w:val="115"/>
          <w:position w:val="2"/>
          <w:sz w:val="12"/>
        </w:rPr>
        <w:t>(N/mm)</w:t>
      </w:r>
    </w:p>
    <w:p>
      <w:pPr>
        <w:spacing w:after="0"/>
        <w:jc w:val="left"/>
        <w:rPr>
          <w:position w:val="2"/>
          <w:sz w:val="12"/>
        </w:rPr>
        <w:sectPr>
          <w:pgSz w:w="10890" w:h="14860"/>
          <w:pgMar w:header="615" w:footer="620" w:top="900" w:bottom="820" w:left="708" w:right="708"/>
          <w:cols w:num="4" w:equalWidth="0">
            <w:col w:w="2984" w:space="1239"/>
            <w:col w:w="807" w:space="1238"/>
            <w:col w:w="684" w:space="1505"/>
            <w:col w:w="1017"/>
          </w:cols>
        </w:sectPr>
      </w:pPr>
    </w:p>
    <w:p>
      <w:pPr>
        <w:pStyle w:val="BodyText"/>
        <w:spacing w:before="10"/>
        <w:rPr>
          <w:sz w:val="3"/>
        </w:rPr>
      </w:pPr>
    </w:p>
    <w:p>
      <w:pPr>
        <w:pStyle w:val="BodyText"/>
        <w:spacing w:line="20" w:lineRule="exact"/>
        <w:ind w:left="72"/>
        <w:rPr>
          <w:sz w:val="2"/>
        </w:rPr>
      </w:pPr>
      <w:r>
        <w:rPr>
          <w:sz w:val="2"/>
        </w:rPr>
        <mc:AlternateContent>
          <mc:Choice Requires="wps">
            <w:drawing>
              <wp:inline distT="0" distB="0" distL="0" distR="0">
                <wp:extent cx="5922010" cy="6350"/>
                <wp:effectExtent l="0" t="0" r="0" b="0"/>
                <wp:docPr id="128" name="Group 128"/>
                <wp:cNvGraphicFramePr>
                  <a:graphicFrameLocks/>
                </wp:cNvGraphicFramePr>
                <a:graphic>
                  <a:graphicData uri="http://schemas.microsoft.com/office/word/2010/wordprocessingGroup">
                    <wpg:wgp>
                      <wpg:cNvPr id="128" name="Group 128"/>
                      <wpg:cNvGrpSpPr/>
                      <wpg:grpSpPr>
                        <a:xfrm>
                          <a:off x="0" y="0"/>
                          <a:ext cx="5922010" cy="6350"/>
                          <a:chExt cx="5922010" cy="6350"/>
                        </a:xfrm>
                      </wpg:grpSpPr>
                      <wps:wsp>
                        <wps:cNvPr id="129" name="Graphic 129"/>
                        <wps:cNvSpPr/>
                        <wps:spPr>
                          <a:xfrm>
                            <a:off x="-2" y="0"/>
                            <a:ext cx="5922010" cy="6350"/>
                          </a:xfrm>
                          <a:custGeom>
                            <a:avLst/>
                            <a:gdLst/>
                            <a:ahLst/>
                            <a:cxnLst/>
                            <a:rect l="l" t="t" r="r" b="b"/>
                            <a:pathLst>
                              <a:path w="5922010" h="6350">
                                <a:moveTo>
                                  <a:pt x="5921387" y="0"/>
                                </a:moveTo>
                                <a:lnTo>
                                  <a:pt x="5921387" y="0"/>
                                </a:lnTo>
                                <a:lnTo>
                                  <a:pt x="0" y="0"/>
                                </a:lnTo>
                                <a:lnTo>
                                  <a:pt x="0" y="6324"/>
                                </a:lnTo>
                                <a:lnTo>
                                  <a:pt x="5921387" y="6324"/>
                                </a:lnTo>
                                <a:lnTo>
                                  <a:pt x="592138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3pt;height:.5pt;mso-position-horizontal-relative:char;mso-position-vertical-relative:line" id="docshapegroup118" coordorigin="0,0" coordsize="9326,10">
                <v:rect style="position:absolute;left:0;top:0;width:9326;height:10" id="docshape119" filled="true" fillcolor="#000000" stroked="false">
                  <v:fill type="solid"/>
                </v:rect>
              </v:group>
            </w:pict>
          </mc:Fallback>
        </mc:AlternateContent>
      </w:r>
      <w:r>
        <w:rPr>
          <w:sz w:val="2"/>
        </w:rPr>
      </w:r>
    </w:p>
    <w:p>
      <w:pPr>
        <w:tabs>
          <w:tab w:pos="2249" w:val="left" w:leader="none"/>
          <w:tab w:pos="4294" w:val="left" w:leader="none"/>
          <w:tab w:pos="6340" w:val="left" w:leader="none"/>
          <w:tab w:pos="8528" w:val="left" w:leader="none"/>
        </w:tabs>
        <w:spacing w:line="178" w:lineRule="exact" w:before="32"/>
        <w:ind w:left="191" w:right="0" w:firstLine="0"/>
        <w:jc w:val="left"/>
        <w:rPr>
          <w:sz w:val="12"/>
        </w:rPr>
      </w:pPr>
      <w:r>
        <w:rPr>
          <w:w w:val="115"/>
          <w:sz w:val="12"/>
        </w:rPr>
        <w:t>Tube-</w:t>
      </w:r>
      <w:r>
        <w:rPr>
          <w:spacing w:val="-2"/>
          <w:w w:val="115"/>
          <w:sz w:val="12"/>
        </w:rPr>
        <w:t>tension</w:t>
      </w:r>
      <w:r>
        <w:rPr>
          <w:sz w:val="12"/>
        </w:rPr>
        <w:tab/>
      </w:r>
      <w:r>
        <w:rPr>
          <w:w w:val="115"/>
          <w:sz w:val="12"/>
        </w:rPr>
        <w:t>157.8</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18.5</w:t>
      </w:r>
      <w:r>
        <w:rPr>
          <w:sz w:val="12"/>
        </w:rPr>
        <w:tab/>
      </w:r>
      <w:r>
        <w:rPr>
          <w:w w:val="115"/>
          <w:sz w:val="12"/>
        </w:rPr>
        <w:t>349.3</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30.4</w:t>
      </w:r>
      <w:r>
        <w:rPr>
          <w:sz w:val="12"/>
        </w:rPr>
        <w:tab/>
      </w:r>
      <w:r>
        <w:rPr>
          <w:w w:val="115"/>
          <w:sz w:val="12"/>
        </w:rPr>
        <w:t>1661.2</w:t>
      </w:r>
      <w:r>
        <w:rPr>
          <w:spacing w:val="3"/>
          <w:w w:val="115"/>
          <w:sz w:val="12"/>
        </w:rPr>
        <w:t> </w:t>
      </w:r>
      <w:r>
        <w:rPr>
          <w:rFonts w:ascii="Lucida Sans Unicode" w:hAnsi="Lucida Sans Unicode"/>
          <w:w w:val="115"/>
          <w:sz w:val="12"/>
        </w:rPr>
        <w:t>±</w:t>
      </w:r>
      <w:r>
        <w:rPr>
          <w:rFonts w:ascii="Lucida Sans Unicode" w:hAnsi="Lucida Sans Unicode"/>
          <w:spacing w:val="-6"/>
          <w:w w:val="115"/>
          <w:sz w:val="12"/>
        </w:rPr>
        <w:t> </w:t>
      </w:r>
      <w:r>
        <w:rPr>
          <w:spacing w:val="-2"/>
          <w:w w:val="115"/>
          <w:sz w:val="12"/>
        </w:rPr>
        <w:t>341.1</w:t>
      </w:r>
      <w:r>
        <w:rPr>
          <w:sz w:val="12"/>
        </w:rPr>
        <w:tab/>
      </w:r>
      <w:r>
        <w:rPr>
          <w:w w:val="115"/>
          <w:sz w:val="12"/>
        </w:rPr>
        <w:t>532.0</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64.1</w:t>
      </w:r>
    </w:p>
    <w:p>
      <w:pPr>
        <w:tabs>
          <w:tab w:pos="2249" w:val="left" w:leader="none"/>
          <w:tab w:pos="4294" w:val="left" w:leader="none"/>
          <w:tab w:pos="6340" w:val="left" w:leader="none"/>
          <w:tab w:pos="8528" w:val="left" w:leader="none"/>
        </w:tabs>
        <w:spacing w:line="172" w:lineRule="exact" w:before="0"/>
        <w:ind w:left="191" w:right="0" w:firstLine="0"/>
        <w:jc w:val="left"/>
        <w:rPr>
          <w:sz w:val="12"/>
        </w:rPr>
      </w:pPr>
      <w:r>
        <w:rPr>
          <w:w w:val="115"/>
          <w:sz w:val="12"/>
        </w:rPr>
        <w:t>Tube-</w:t>
      </w:r>
      <w:r>
        <w:rPr>
          <w:spacing w:val="-2"/>
          <w:w w:val="115"/>
          <w:sz w:val="12"/>
        </w:rPr>
        <w:t>shear</w:t>
      </w:r>
      <w:r>
        <w:rPr>
          <w:sz w:val="12"/>
        </w:rPr>
        <w:tab/>
      </w:r>
      <w:r>
        <w:rPr>
          <w:w w:val="115"/>
          <w:sz w:val="12"/>
        </w:rPr>
        <w:t>210.9</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29.8</w:t>
      </w:r>
      <w:r>
        <w:rPr>
          <w:sz w:val="12"/>
        </w:rPr>
        <w:tab/>
      </w:r>
      <w:r>
        <w:rPr>
          <w:w w:val="115"/>
          <w:sz w:val="12"/>
        </w:rPr>
        <w:t>327.0</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20.1</w:t>
      </w:r>
      <w:r>
        <w:rPr>
          <w:sz w:val="12"/>
        </w:rPr>
        <w:tab/>
      </w:r>
      <w:r>
        <w:rPr>
          <w:w w:val="115"/>
          <w:sz w:val="12"/>
        </w:rPr>
        <w:t>685.9</w:t>
      </w:r>
      <w:r>
        <w:rPr>
          <w:spacing w:val="1"/>
          <w:w w:val="115"/>
          <w:sz w:val="12"/>
        </w:rPr>
        <w:t> </w:t>
      </w:r>
      <w:r>
        <w:rPr>
          <w:rFonts w:ascii="Lucida Sans Unicode" w:hAnsi="Lucida Sans Unicode"/>
          <w:w w:val="115"/>
          <w:sz w:val="12"/>
        </w:rPr>
        <w:t>±</w:t>
      </w:r>
      <w:r>
        <w:rPr>
          <w:rFonts w:ascii="Lucida Sans Unicode" w:hAnsi="Lucida Sans Unicode"/>
          <w:spacing w:val="-5"/>
          <w:w w:val="115"/>
          <w:sz w:val="12"/>
        </w:rPr>
        <w:t> </w:t>
      </w:r>
      <w:r>
        <w:rPr>
          <w:spacing w:val="-2"/>
          <w:w w:val="115"/>
          <w:sz w:val="12"/>
        </w:rPr>
        <w:t>228.9</w:t>
      </w:r>
      <w:r>
        <w:rPr>
          <w:sz w:val="12"/>
        </w:rPr>
        <w:tab/>
      </w:r>
      <w:r>
        <w:rPr>
          <w:w w:val="115"/>
          <w:sz w:val="12"/>
        </w:rPr>
        <w:t>298.1</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71.2</w:t>
      </w:r>
    </w:p>
    <w:p>
      <w:pPr>
        <w:tabs>
          <w:tab w:pos="2249" w:val="left" w:leader="none"/>
          <w:tab w:pos="4294" w:val="left" w:leader="none"/>
          <w:tab w:pos="6340" w:val="left" w:leader="none"/>
          <w:tab w:pos="8528" w:val="left" w:leader="none"/>
        </w:tabs>
        <w:spacing w:line="171" w:lineRule="exact" w:before="0"/>
        <w:ind w:left="191" w:right="0" w:firstLine="0"/>
        <w:jc w:val="left"/>
        <w:rPr>
          <w:rFonts w:ascii="Cambria" w:hAnsi="Cambria"/>
          <w:sz w:val="12"/>
        </w:rPr>
      </w:pPr>
      <w:r>
        <w:rPr>
          <w:w w:val="115"/>
          <w:sz w:val="12"/>
        </w:rPr>
        <w:t>Foam-</w:t>
      </w:r>
      <w:r>
        <w:rPr>
          <w:spacing w:val="-2"/>
          <w:w w:val="115"/>
          <w:sz w:val="12"/>
        </w:rPr>
        <w:t>tension</w:t>
      </w:r>
      <w:r>
        <w:rPr>
          <w:sz w:val="12"/>
        </w:rPr>
        <w:tab/>
      </w:r>
      <w:r>
        <w:rPr>
          <w:w w:val="115"/>
          <w:sz w:val="12"/>
        </w:rPr>
        <w:t>148.2</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12.5</w:t>
      </w:r>
      <w:r>
        <w:rPr>
          <w:sz w:val="12"/>
        </w:rPr>
        <w:tab/>
      </w:r>
      <w:r>
        <w:rPr>
          <w:rFonts w:ascii="Cambria" w:hAnsi="Cambria"/>
          <w:spacing w:val="-10"/>
          <w:w w:val="115"/>
          <w:sz w:val="12"/>
        </w:rPr>
        <w:t>–</w:t>
      </w:r>
      <w:r>
        <w:rPr>
          <w:rFonts w:ascii="Cambria" w:hAnsi="Cambria"/>
          <w:sz w:val="12"/>
        </w:rPr>
        <w:tab/>
      </w:r>
      <w:r>
        <w:rPr>
          <w:w w:val="115"/>
          <w:sz w:val="12"/>
        </w:rPr>
        <w:t>673.9</w:t>
      </w:r>
      <w:r>
        <w:rPr>
          <w:spacing w:val="1"/>
          <w:w w:val="115"/>
          <w:sz w:val="12"/>
        </w:rPr>
        <w:t> </w:t>
      </w:r>
      <w:r>
        <w:rPr>
          <w:rFonts w:ascii="Lucida Sans Unicode" w:hAnsi="Lucida Sans Unicode"/>
          <w:w w:val="115"/>
          <w:sz w:val="12"/>
        </w:rPr>
        <w:t>±</w:t>
      </w:r>
      <w:r>
        <w:rPr>
          <w:rFonts w:ascii="Lucida Sans Unicode" w:hAnsi="Lucida Sans Unicode"/>
          <w:spacing w:val="-5"/>
          <w:w w:val="115"/>
          <w:sz w:val="12"/>
        </w:rPr>
        <w:t> </w:t>
      </w:r>
      <w:r>
        <w:rPr>
          <w:spacing w:val="-2"/>
          <w:w w:val="115"/>
          <w:sz w:val="12"/>
        </w:rPr>
        <w:t>156.2</w:t>
      </w:r>
      <w:r>
        <w:rPr>
          <w:sz w:val="12"/>
        </w:rPr>
        <w:tab/>
      </w:r>
      <w:r>
        <w:rPr>
          <w:rFonts w:ascii="Cambria" w:hAnsi="Cambria"/>
          <w:spacing w:val="-10"/>
          <w:w w:val="115"/>
          <w:sz w:val="12"/>
        </w:rPr>
        <w:t>–</w:t>
      </w:r>
    </w:p>
    <w:p>
      <w:pPr>
        <w:tabs>
          <w:tab w:pos="2249" w:val="left" w:leader="none"/>
          <w:tab w:pos="4294" w:val="left" w:leader="none"/>
          <w:tab w:pos="6340" w:val="left" w:leader="none"/>
          <w:tab w:pos="8528" w:val="left" w:leader="none"/>
        </w:tabs>
        <w:spacing w:line="178" w:lineRule="exact" w:before="0"/>
        <w:ind w:left="191" w:right="0" w:firstLine="0"/>
        <w:jc w:val="left"/>
        <w:rPr>
          <w:rFonts w:ascii="Cambria" w:hAnsi="Cambria"/>
          <w:sz w:val="12"/>
        </w:rPr>
      </w:pPr>
      <w:r>
        <w:rPr>
          <w:rFonts w:ascii="Cambria" w:hAnsi="Cambria"/>
          <w:sz w:val="12"/>
        </w:rPr>
        <mc:AlternateContent>
          <mc:Choice Requires="wps">
            <w:drawing>
              <wp:anchor distT="0" distB="0" distL="0" distR="0" allowOverlap="1" layoutInCell="1" locked="0" behindDoc="1" simplePos="0" relativeHeight="487631872">
                <wp:simplePos x="0" y="0"/>
                <wp:positionH relativeFrom="page">
                  <wp:posOffset>495302</wp:posOffset>
                </wp:positionH>
                <wp:positionV relativeFrom="paragraph">
                  <wp:posOffset>129794</wp:posOffset>
                </wp:positionV>
                <wp:extent cx="5922010" cy="635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5922010" cy="6350"/>
                        </a:xfrm>
                        <a:custGeom>
                          <a:avLst/>
                          <a:gdLst/>
                          <a:ahLst/>
                          <a:cxnLst/>
                          <a:rect l="l" t="t" r="r" b="b"/>
                          <a:pathLst>
                            <a:path w="5922010" h="6350">
                              <a:moveTo>
                                <a:pt x="5921397" y="0"/>
                              </a:moveTo>
                              <a:lnTo>
                                <a:pt x="0" y="0"/>
                              </a:lnTo>
                              <a:lnTo>
                                <a:pt x="0" y="6324"/>
                              </a:lnTo>
                              <a:lnTo>
                                <a:pt x="5921397" y="6324"/>
                              </a:lnTo>
                              <a:lnTo>
                                <a:pt x="5921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0198pt;margin-top:10.220057pt;width:466.2518pt;height:.498pt;mso-position-horizontal-relative:page;mso-position-vertical-relative:paragraph;z-index:-15684608;mso-wrap-distance-left:0;mso-wrap-distance-right:0" id="docshape120" filled="true" fillcolor="#000000" stroked="false">
                <v:fill type="solid"/>
                <w10:wrap type="topAndBottom"/>
              </v:rect>
            </w:pict>
          </mc:Fallback>
        </mc:AlternateContent>
      </w:r>
      <w:r>
        <w:rPr>
          <w:w w:val="115"/>
          <w:sz w:val="12"/>
        </w:rPr>
        <w:t>Foam-</w:t>
      </w:r>
      <w:r>
        <w:rPr>
          <w:spacing w:val="-2"/>
          <w:w w:val="115"/>
          <w:sz w:val="12"/>
        </w:rPr>
        <w:t>shear</w:t>
      </w:r>
      <w:r>
        <w:rPr>
          <w:sz w:val="12"/>
        </w:rPr>
        <w:tab/>
      </w:r>
      <w:r>
        <w:rPr>
          <w:w w:val="115"/>
          <w:sz w:val="12"/>
        </w:rPr>
        <w:t>116.0</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21.4</w:t>
      </w:r>
      <w:r>
        <w:rPr>
          <w:sz w:val="12"/>
        </w:rPr>
        <w:tab/>
      </w:r>
      <w:r>
        <w:rPr>
          <w:rFonts w:ascii="Cambria" w:hAnsi="Cambria"/>
          <w:spacing w:val="-10"/>
          <w:w w:val="115"/>
          <w:sz w:val="12"/>
        </w:rPr>
        <w:t>–</w:t>
      </w:r>
      <w:r>
        <w:rPr>
          <w:rFonts w:ascii="Cambria" w:hAnsi="Cambria"/>
          <w:sz w:val="12"/>
        </w:rPr>
        <w:tab/>
      </w:r>
      <w:r>
        <w:rPr>
          <w:w w:val="115"/>
          <w:sz w:val="12"/>
        </w:rPr>
        <w:t>101.9</w:t>
      </w:r>
      <w:r>
        <w:rPr>
          <w:spacing w:val="1"/>
          <w:w w:val="115"/>
          <w:sz w:val="12"/>
        </w:rPr>
        <w:t> </w:t>
      </w:r>
      <w:r>
        <w:rPr>
          <w:rFonts w:ascii="Lucida Sans Unicode" w:hAnsi="Lucida Sans Unicode"/>
          <w:w w:val="115"/>
          <w:sz w:val="12"/>
        </w:rPr>
        <w:t>±</w:t>
      </w:r>
      <w:r>
        <w:rPr>
          <w:rFonts w:ascii="Lucida Sans Unicode" w:hAnsi="Lucida Sans Unicode"/>
          <w:spacing w:val="-5"/>
          <w:w w:val="115"/>
          <w:sz w:val="12"/>
        </w:rPr>
        <w:t> </w:t>
      </w:r>
      <w:r>
        <w:rPr>
          <w:spacing w:val="-4"/>
          <w:w w:val="115"/>
          <w:sz w:val="12"/>
        </w:rPr>
        <w:t>53.2</w:t>
      </w:r>
      <w:r>
        <w:rPr>
          <w:sz w:val="12"/>
        </w:rPr>
        <w:tab/>
      </w:r>
      <w:r>
        <w:rPr>
          <w:rFonts w:ascii="Cambria" w:hAnsi="Cambria"/>
          <w:spacing w:val="-10"/>
          <w:w w:val="115"/>
          <w:sz w:val="12"/>
        </w:rPr>
        <w:t>–</w:t>
      </w:r>
    </w:p>
    <w:p>
      <w:pPr>
        <w:pStyle w:val="BodyText"/>
        <w:spacing w:before="113"/>
        <w:rPr>
          <w:rFonts w:ascii="Cambria"/>
        </w:rPr>
      </w:pPr>
    </w:p>
    <w:p>
      <w:pPr>
        <w:pStyle w:val="Heading1"/>
        <w:numPr>
          <w:ilvl w:val="0"/>
          <w:numId w:val="1"/>
        </w:numPr>
        <w:tabs>
          <w:tab w:pos="315" w:val="left" w:leader="none"/>
        </w:tabs>
        <w:spacing w:line="240" w:lineRule="auto" w:before="0" w:after="0"/>
        <w:ind w:left="315" w:right="0" w:hanging="243"/>
        <w:jc w:val="left"/>
      </w:pPr>
      <w:bookmarkStart w:name="4 Mechanical behavior of hydrogel-based " w:id="34"/>
      <w:bookmarkEnd w:id="34"/>
      <w:r>
        <w:rPr>
          <w:b w:val="0"/>
        </w:rPr>
      </w:r>
      <w:r>
        <w:rPr>
          <w:w w:val="110"/>
        </w:rPr>
        <w:t>Mechanical</w:t>
      </w:r>
      <w:r>
        <w:rPr>
          <w:spacing w:val="10"/>
          <w:w w:val="110"/>
        </w:rPr>
        <w:t> </w:t>
      </w:r>
      <w:r>
        <w:rPr>
          <w:w w:val="110"/>
        </w:rPr>
        <w:t>behavior</w:t>
      </w:r>
      <w:r>
        <w:rPr>
          <w:spacing w:val="11"/>
          <w:w w:val="110"/>
        </w:rPr>
        <w:t> </w:t>
      </w:r>
      <w:r>
        <w:rPr>
          <w:w w:val="110"/>
        </w:rPr>
        <w:t>of</w:t>
      </w:r>
      <w:r>
        <w:rPr>
          <w:spacing w:val="10"/>
          <w:w w:val="110"/>
        </w:rPr>
        <w:t> </w:t>
      </w:r>
      <w:r>
        <w:rPr>
          <w:w w:val="110"/>
        </w:rPr>
        <w:t>hydrogel-based</w:t>
      </w:r>
      <w:r>
        <w:rPr>
          <w:spacing w:val="11"/>
          <w:w w:val="110"/>
        </w:rPr>
        <w:t> </w:t>
      </w:r>
      <w:r>
        <w:rPr>
          <w:w w:val="110"/>
        </w:rPr>
        <w:t>concrete</w:t>
      </w:r>
      <w:r>
        <w:rPr>
          <w:spacing w:val="11"/>
          <w:w w:val="110"/>
        </w:rPr>
        <w:t> </w:t>
      </w:r>
      <w:r>
        <w:rPr>
          <w:spacing w:val="-2"/>
          <w:w w:val="110"/>
        </w:rPr>
        <w:t>(HBC)</w:t>
      </w:r>
    </w:p>
    <w:p>
      <w:pPr>
        <w:pStyle w:val="BodyText"/>
        <w:spacing w:before="50"/>
        <w:rPr>
          <w:b/>
        </w:rPr>
      </w:pPr>
    </w:p>
    <w:p>
      <w:pPr>
        <w:pStyle w:val="ListParagraph"/>
        <w:numPr>
          <w:ilvl w:val="1"/>
          <w:numId w:val="1"/>
        </w:numPr>
        <w:tabs>
          <w:tab w:pos="437" w:val="left" w:leader="none"/>
        </w:tabs>
        <w:spacing w:line="240" w:lineRule="auto" w:before="0" w:after="0"/>
        <w:ind w:left="437" w:right="0" w:hanging="365"/>
        <w:jc w:val="left"/>
        <w:rPr>
          <w:i/>
          <w:sz w:val="16"/>
        </w:rPr>
      </w:pPr>
      <w:bookmarkStart w:name="4.1 Multi-scale discrete element method " w:id="35"/>
      <w:bookmarkEnd w:id="35"/>
      <w:r>
        <w:rPr/>
      </w:r>
      <w:r>
        <w:rPr>
          <w:i/>
          <w:sz w:val="16"/>
        </w:rPr>
        <w:t>Multi-scale</w:t>
      </w:r>
      <w:r>
        <w:rPr>
          <w:i/>
          <w:spacing w:val="12"/>
          <w:sz w:val="16"/>
        </w:rPr>
        <w:t> </w:t>
      </w:r>
      <w:r>
        <w:rPr>
          <w:i/>
          <w:sz w:val="16"/>
        </w:rPr>
        <w:t>discrete</w:t>
      </w:r>
      <w:r>
        <w:rPr>
          <w:i/>
          <w:spacing w:val="12"/>
          <w:sz w:val="16"/>
        </w:rPr>
        <w:t> </w:t>
      </w:r>
      <w:r>
        <w:rPr>
          <w:i/>
          <w:sz w:val="16"/>
        </w:rPr>
        <w:t>element</w:t>
      </w:r>
      <w:r>
        <w:rPr>
          <w:i/>
          <w:spacing w:val="13"/>
          <w:sz w:val="16"/>
        </w:rPr>
        <w:t> </w:t>
      </w:r>
      <w:r>
        <w:rPr>
          <w:i/>
          <w:sz w:val="16"/>
        </w:rPr>
        <w:t>method</w:t>
      </w:r>
      <w:r>
        <w:rPr>
          <w:i/>
          <w:spacing w:val="13"/>
          <w:sz w:val="16"/>
        </w:rPr>
        <w:t> </w:t>
      </w:r>
      <w:r>
        <w:rPr>
          <w:i/>
          <w:sz w:val="16"/>
        </w:rPr>
        <w:t>(DEM)-based</w:t>
      </w:r>
      <w:r>
        <w:rPr>
          <w:i/>
          <w:spacing w:val="13"/>
          <w:sz w:val="16"/>
        </w:rPr>
        <w:t> </w:t>
      </w:r>
      <w:r>
        <w:rPr>
          <w:i/>
          <w:sz w:val="16"/>
        </w:rPr>
        <w:t>HBC</w:t>
      </w:r>
      <w:r>
        <w:rPr>
          <w:i/>
          <w:spacing w:val="13"/>
          <w:sz w:val="16"/>
        </w:rPr>
        <w:t> </w:t>
      </w:r>
      <w:r>
        <w:rPr>
          <w:i/>
          <w:spacing w:val="-2"/>
          <w:sz w:val="16"/>
        </w:rPr>
        <w:t>model</w:t>
      </w:r>
    </w:p>
    <w:p>
      <w:pPr>
        <w:pStyle w:val="BodyText"/>
        <w:spacing w:before="51"/>
        <w:rPr>
          <w:i/>
        </w:rPr>
      </w:pPr>
    </w:p>
    <w:p>
      <w:pPr>
        <w:pStyle w:val="BodyText"/>
        <w:spacing w:line="273" w:lineRule="auto"/>
        <w:ind w:left="72" w:right="69" w:firstLine="239"/>
        <w:jc w:val="both"/>
      </w:pPr>
      <w:r>
        <w:rPr>
          <w:w w:val="110"/>
        </w:rPr>
        <w:t>In</w:t>
      </w:r>
      <w:r>
        <w:rPr>
          <w:spacing w:val="-4"/>
          <w:w w:val="110"/>
        </w:rPr>
        <w:t> </w:t>
      </w:r>
      <w:r>
        <w:rPr>
          <w:w w:val="110"/>
        </w:rPr>
        <w:t>this</w:t>
      </w:r>
      <w:r>
        <w:rPr>
          <w:spacing w:val="-3"/>
          <w:w w:val="110"/>
        </w:rPr>
        <w:t> </w:t>
      </w:r>
      <w:r>
        <w:rPr>
          <w:w w:val="110"/>
        </w:rPr>
        <w:t>study,</w:t>
      </w:r>
      <w:r>
        <w:rPr>
          <w:spacing w:val="-4"/>
          <w:w w:val="110"/>
        </w:rPr>
        <w:t> </w:t>
      </w:r>
      <w:r>
        <w:rPr>
          <w:w w:val="110"/>
        </w:rPr>
        <w:t>we</w:t>
      </w:r>
      <w:r>
        <w:rPr>
          <w:spacing w:val="-3"/>
          <w:w w:val="110"/>
        </w:rPr>
        <w:t> </w:t>
      </w:r>
      <w:r>
        <w:rPr>
          <w:w w:val="110"/>
        </w:rPr>
        <w:t>developed</w:t>
      </w:r>
      <w:r>
        <w:rPr>
          <w:spacing w:val="-3"/>
          <w:w w:val="110"/>
        </w:rPr>
        <w:t> </w:t>
      </w:r>
      <w:r>
        <w:rPr>
          <w:w w:val="110"/>
        </w:rPr>
        <w:t>a</w:t>
      </w:r>
      <w:r>
        <w:rPr>
          <w:spacing w:val="-3"/>
          <w:w w:val="110"/>
        </w:rPr>
        <w:t> </w:t>
      </w:r>
      <w:r>
        <w:rPr>
          <w:w w:val="110"/>
        </w:rPr>
        <w:t>multi-scale</w:t>
      </w:r>
      <w:r>
        <w:rPr>
          <w:spacing w:val="-3"/>
          <w:w w:val="110"/>
        </w:rPr>
        <w:t> </w:t>
      </w:r>
      <w:r>
        <w:rPr>
          <w:w w:val="110"/>
        </w:rPr>
        <w:t>DEM-based</w:t>
      </w:r>
      <w:r>
        <w:rPr>
          <w:spacing w:val="-3"/>
          <w:w w:val="110"/>
        </w:rPr>
        <w:t> </w:t>
      </w:r>
      <w:r>
        <w:rPr>
          <w:w w:val="110"/>
        </w:rPr>
        <w:t>model</w:t>
      </w:r>
      <w:r>
        <w:rPr>
          <w:spacing w:val="-4"/>
          <w:w w:val="110"/>
        </w:rPr>
        <w:t> </w:t>
      </w:r>
      <w:r>
        <w:rPr>
          <w:w w:val="110"/>
        </w:rPr>
        <w:t>to</w:t>
      </w:r>
      <w:r>
        <w:rPr>
          <w:spacing w:val="-3"/>
          <w:w w:val="110"/>
        </w:rPr>
        <w:t> </w:t>
      </w:r>
      <w:r>
        <w:rPr>
          <w:w w:val="110"/>
        </w:rPr>
        <w:t>simulate</w:t>
      </w:r>
      <w:r>
        <w:rPr>
          <w:spacing w:val="-4"/>
          <w:w w:val="110"/>
        </w:rPr>
        <w:t> </w:t>
      </w:r>
      <w:r>
        <w:rPr>
          <w:w w:val="110"/>
        </w:rPr>
        <w:t>the</w:t>
      </w:r>
      <w:r>
        <w:rPr>
          <w:spacing w:val="-3"/>
          <w:w w:val="110"/>
        </w:rPr>
        <w:t> </w:t>
      </w:r>
      <w:r>
        <w:rPr>
          <w:w w:val="110"/>
        </w:rPr>
        <w:t>compressive</w:t>
      </w:r>
      <w:r>
        <w:rPr>
          <w:spacing w:val="-3"/>
          <w:w w:val="110"/>
        </w:rPr>
        <w:t> </w:t>
      </w:r>
      <w:r>
        <w:rPr>
          <w:w w:val="110"/>
        </w:rPr>
        <w:t>behavior</w:t>
      </w:r>
      <w:r>
        <w:rPr>
          <w:spacing w:val="-3"/>
          <w:w w:val="110"/>
        </w:rPr>
        <w:t> </w:t>
      </w:r>
      <w:r>
        <w:rPr>
          <w:w w:val="110"/>
        </w:rPr>
        <w:t>of</w:t>
      </w:r>
      <w:r>
        <w:rPr>
          <w:spacing w:val="-3"/>
          <w:w w:val="110"/>
        </w:rPr>
        <w:t> </w:t>
      </w:r>
      <w:r>
        <w:rPr>
          <w:w w:val="110"/>
        </w:rPr>
        <w:t>HBC</w:t>
      </w:r>
      <w:r>
        <w:rPr>
          <w:spacing w:val="-3"/>
          <w:w w:val="110"/>
        </w:rPr>
        <w:t> </w:t>
      </w:r>
      <w:r>
        <w:rPr>
          <w:w w:val="110"/>
        </w:rPr>
        <w:t>(</w:t>
      </w:r>
      <w:hyperlink w:history="true" w:anchor="_bookmark2">
        <w:r>
          <w:rPr>
            <w:color w:val="2196D1"/>
            <w:w w:val="110"/>
          </w:rPr>
          <w:t>Fig.</w:t>
        </w:r>
        <w:r>
          <w:rPr>
            <w:color w:val="2196D1"/>
            <w:spacing w:val="-3"/>
            <w:w w:val="110"/>
          </w:rPr>
          <w:t> </w:t>
        </w:r>
        <w:r>
          <w:rPr>
            <w:color w:val="2196D1"/>
            <w:w w:val="110"/>
          </w:rPr>
          <w:t>2</w:t>
        </w:r>
      </w:hyperlink>
      <w:r>
        <w:rPr>
          <w:w w:val="110"/>
        </w:rPr>
        <w:t>).</w:t>
      </w:r>
      <w:r>
        <w:rPr>
          <w:spacing w:val="-3"/>
          <w:w w:val="110"/>
        </w:rPr>
        <w:t> </w:t>
      </w:r>
      <w:r>
        <w:rPr>
          <w:w w:val="110"/>
        </w:rPr>
        <w:t>To</w:t>
      </w:r>
      <w:r>
        <w:rPr>
          <w:spacing w:val="-3"/>
          <w:w w:val="110"/>
        </w:rPr>
        <w:t> </w:t>
      </w:r>
      <w:r>
        <w:rPr>
          <w:w w:val="110"/>
        </w:rPr>
        <w:t>define</w:t>
      </w:r>
      <w:r>
        <w:rPr>
          <w:spacing w:val="-3"/>
          <w:w w:val="110"/>
        </w:rPr>
        <w:t> </w:t>
      </w:r>
      <w:r>
        <w:rPr>
          <w:w w:val="110"/>
        </w:rPr>
        <w:t>the interparticle</w:t>
      </w:r>
      <w:r>
        <w:rPr>
          <w:spacing w:val="-11"/>
          <w:w w:val="110"/>
        </w:rPr>
        <w:t> </w:t>
      </w:r>
      <w:r>
        <w:rPr>
          <w:w w:val="110"/>
        </w:rPr>
        <w:t>relationship</w:t>
      </w:r>
      <w:r>
        <w:rPr>
          <w:spacing w:val="-11"/>
          <w:w w:val="110"/>
        </w:rPr>
        <w:t> </w:t>
      </w:r>
      <w:r>
        <w:rPr>
          <w:w w:val="110"/>
        </w:rPr>
        <w:t>on</w:t>
      </w:r>
      <w:r>
        <w:rPr>
          <w:spacing w:val="-10"/>
          <w:w w:val="110"/>
        </w:rPr>
        <w:t> </w:t>
      </w:r>
      <w:r>
        <w:rPr>
          <w:w w:val="110"/>
        </w:rPr>
        <w:t>a</w:t>
      </w:r>
      <w:r>
        <w:rPr>
          <w:spacing w:val="-11"/>
          <w:w w:val="110"/>
        </w:rPr>
        <w:t> </w:t>
      </w:r>
      <w:r>
        <w:rPr>
          <w:w w:val="110"/>
        </w:rPr>
        <w:t>micro-level</w:t>
      </w:r>
      <w:r>
        <w:rPr>
          <w:spacing w:val="-11"/>
          <w:w w:val="110"/>
        </w:rPr>
        <w:t> </w:t>
      </w:r>
      <w:r>
        <w:rPr>
          <w:w w:val="110"/>
        </w:rPr>
        <w:t>while</w:t>
      </w:r>
      <w:r>
        <w:rPr>
          <w:spacing w:val="-11"/>
          <w:w w:val="110"/>
        </w:rPr>
        <w:t> </w:t>
      </w:r>
      <w:r>
        <w:rPr>
          <w:w w:val="110"/>
        </w:rPr>
        <w:t>considering</w:t>
      </w:r>
      <w:r>
        <w:rPr>
          <w:spacing w:val="-11"/>
          <w:w w:val="110"/>
        </w:rPr>
        <w:t> </w:t>
      </w:r>
      <w:r>
        <w:rPr>
          <w:w w:val="110"/>
        </w:rPr>
        <w:t>the</w:t>
      </w:r>
      <w:r>
        <w:rPr>
          <w:spacing w:val="-11"/>
          <w:w w:val="110"/>
        </w:rPr>
        <w:t> </w:t>
      </w:r>
      <w:r>
        <w:rPr>
          <w:w w:val="110"/>
        </w:rPr>
        <w:t>microstructure</w:t>
      </w:r>
      <w:r>
        <w:rPr>
          <w:spacing w:val="-11"/>
          <w:w w:val="110"/>
        </w:rPr>
        <w:t> </w:t>
      </w:r>
      <w:r>
        <w:rPr>
          <w:w w:val="110"/>
        </w:rPr>
        <w:t>of</w:t>
      </w:r>
      <w:r>
        <w:rPr>
          <w:spacing w:val="-11"/>
          <w:w w:val="110"/>
        </w:rPr>
        <w:t> </w:t>
      </w:r>
      <w:r>
        <w:rPr>
          <w:w w:val="110"/>
        </w:rPr>
        <w:t>joints,</w:t>
      </w:r>
      <w:r>
        <w:rPr>
          <w:spacing w:val="-11"/>
          <w:w w:val="110"/>
        </w:rPr>
        <w:t> </w:t>
      </w:r>
      <w:r>
        <w:rPr>
          <w:w w:val="110"/>
        </w:rPr>
        <w:t>the</w:t>
      </w:r>
      <w:r>
        <w:rPr>
          <w:spacing w:val="-11"/>
          <w:w w:val="110"/>
        </w:rPr>
        <w:t> </w:t>
      </w:r>
      <w:r>
        <w:rPr>
          <w:w w:val="110"/>
        </w:rPr>
        <w:t>DEM</w:t>
      </w:r>
      <w:r>
        <w:rPr>
          <w:spacing w:val="-10"/>
          <w:w w:val="110"/>
        </w:rPr>
        <w:t> </w:t>
      </w:r>
      <w:r>
        <w:rPr>
          <w:w w:val="110"/>
        </w:rPr>
        <w:t>model</w:t>
      </w:r>
      <w:r>
        <w:rPr>
          <w:spacing w:val="-11"/>
          <w:w w:val="110"/>
        </w:rPr>
        <w:t> </w:t>
      </w:r>
      <w:r>
        <w:rPr>
          <w:w w:val="110"/>
        </w:rPr>
        <w:t>utilized</w:t>
      </w:r>
      <w:r>
        <w:rPr>
          <w:spacing w:val="-11"/>
          <w:w w:val="110"/>
        </w:rPr>
        <w:t> </w:t>
      </w:r>
      <w:r>
        <w:rPr>
          <w:w w:val="110"/>
        </w:rPr>
        <w:t>in</w:t>
      </w:r>
      <w:r>
        <w:rPr>
          <w:spacing w:val="-11"/>
          <w:w w:val="110"/>
        </w:rPr>
        <w:t> </w:t>
      </w:r>
      <w:r>
        <w:rPr>
          <w:w w:val="110"/>
        </w:rPr>
        <w:t>this</w:t>
      </w:r>
      <w:r>
        <w:rPr>
          <w:spacing w:val="-11"/>
          <w:w w:val="110"/>
        </w:rPr>
        <w:t> </w:t>
      </w:r>
      <w:r>
        <w:rPr>
          <w:w w:val="110"/>
        </w:rPr>
        <w:t>study</w:t>
      </w:r>
      <w:r>
        <w:rPr>
          <w:spacing w:val="-11"/>
          <w:w w:val="110"/>
        </w:rPr>
        <w:t> </w:t>
      </w:r>
      <w:r>
        <w:rPr>
          <w:w w:val="110"/>
        </w:rPr>
        <w:t>adopted LPM.</w:t>
      </w:r>
      <w:r>
        <w:rPr>
          <w:spacing w:val="-11"/>
          <w:w w:val="110"/>
        </w:rPr>
        <w:t> </w:t>
      </w:r>
      <w:r>
        <w:rPr>
          <w:w w:val="110"/>
        </w:rPr>
        <w:t>Each</w:t>
      </w:r>
      <w:r>
        <w:rPr>
          <w:spacing w:val="-11"/>
          <w:w w:val="110"/>
        </w:rPr>
        <w:t> </w:t>
      </w:r>
      <w:r>
        <w:rPr>
          <w:w w:val="110"/>
        </w:rPr>
        <w:t>particle-joint-particle</w:t>
      </w:r>
      <w:r>
        <w:rPr>
          <w:spacing w:val="-11"/>
          <w:w w:val="110"/>
        </w:rPr>
        <w:t> </w:t>
      </w:r>
      <w:r>
        <w:rPr>
          <w:w w:val="110"/>
        </w:rPr>
        <w:t>complex</w:t>
      </w:r>
      <w:r>
        <w:rPr>
          <w:spacing w:val="-11"/>
          <w:w w:val="110"/>
        </w:rPr>
        <w:t> </w:t>
      </w:r>
      <w:r>
        <w:rPr>
          <w:w w:val="110"/>
        </w:rPr>
        <w:t>(</w:t>
      </w:r>
      <w:hyperlink w:history="true" w:anchor="_bookmark22">
        <w:r>
          <w:rPr>
            <w:color w:val="2196D1"/>
            <w:w w:val="110"/>
          </w:rPr>
          <w:t>Fig.</w:t>
        </w:r>
        <w:r>
          <w:rPr>
            <w:color w:val="2196D1"/>
            <w:spacing w:val="-11"/>
            <w:w w:val="110"/>
          </w:rPr>
          <w:t> </w:t>
        </w:r>
        <w:r>
          <w:rPr>
            <w:color w:val="2196D1"/>
            <w:w w:val="110"/>
          </w:rPr>
          <w:t>10</w:t>
        </w:r>
      </w:hyperlink>
      <w:r>
        <w:rPr>
          <w:w w:val="110"/>
        </w:rPr>
        <w:t>)</w:t>
      </w:r>
      <w:r>
        <w:rPr>
          <w:spacing w:val="-11"/>
          <w:w w:val="110"/>
        </w:rPr>
        <w:t> </w:t>
      </w:r>
      <w:r>
        <w:rPr>
          <w:w w:val="110"/>
        </w:rPr>
        <w:t>is</w:t>
      </w:r>
      <w:r>
        <w:rPr>
          <w:spacing w:val="-11"/>
          <w:w w:val="110"/>
        </w:rPr>
        <w:t> </w:t>
      </w:r>
      <w:r>
        <w:rPr>
          <w:w w:val="110"/>
        </w:rPr>
        <w:t>treated</w:t>
      </w:r>
      <w:r>
        <w:rPr>
          <w:spacing w:val="-11"/>
          <w:w w:val="110"/>
        </w:rPr>
        <w:t> </w:t>
      </w:r>
      <w:r>
        <w:rPr>
          <w:w w:val="110"/>
        </w:rPr>
        <w:t>as</w:t>
      </w:r>
      <w:r>
        <w:rPr>
          <w:spacing w:val="-11"/>
          <w:w w:val="110"/>
        </w:rPr>
        <w:t> </w:t>
      </w:r>
      <w:r>
        <w:rPr>
          <w:w w:val="110"/>
        </w:rPr>
        <w:t>elastic</w:t>
      </w:r>
      <w:r>
        <w:rPr>
          <w:spacing w:val="-11"/>
          <w:w w:val="110"/>
        </w:rPr>
        <w:t> </w:t>
      </w:r>
      <w:r>
        <w:rPr>
          <w:w w:val="110"/>
        </w:rPr>
        <w:t>particles</w:t>
      </w:r>
      <w:r>
        <w:rPr>
          <w:spacing w:val="-11"/>
          <w:w w:val="110"/>
        </w:rPr>
        <w:t> </w:t>
      </w:r>
      <w:r>
        <w:rPr>
          <w:w w:val="110"/>
        </w:rPr>
        <w:t>bonded</w:t>
      </w:r>
      <w:r>
        <w:rPr>
          <w:spacing w:val="-11"/>
          <w:w w:val="110"/>
        </w:rPr>
        <w:t> </w:t>
      </w:r>
      <w:r>
        <w:rPr>
          <w:w w:val="110"/>
        </w:rPr>
        <w:t>by</w:t>
      </w:r>
      <w:r>
        <w:rPr>
          <w:spacing w:val="-11"/>
          <w:w w:val="110"/>
        </w:rPr>
        <w:t> </w:t>
      </w:r>
      <w:r>
        <w:rPr>
          <w:w w:val="110"/>
        </w:rPr>
        <w:t>elastic</w:t>
      </w:r>
      <w:r>
        <w:rPr>
          <w:spacing w:val="-11"/>
          <w:w w:val="110"/>
        </w:rPr>
        <w:t> </w:t>
      </w:r>
      <w:r>
        <w:rPr>
          <w:w w:val="110"/>
        </w:rPr>
        <w:t>springs</w:t>
      </w:r>
      <w:r>
        <w:rPr>
          <w:spacing w:val="-11"/>
          <w:w w:val="110"/>
        </w:rPr>
        <w:t> </w:t>
      </w:r>
      <w:r>
        <w:rPr>
          <w:w w:val="110"/>
        </w:rPr>
        <w:t>bonded</w:t>
      </w:r>
      <w:r>
        <w:rPr>
          <w:spacing w:val="-11"/>
          <w:w w:val="110"/>
        </w:rPr>
        <w:t> </w:t>
      </w:r>
      <w:r>
        <w:rPr>
          <w:w w:val="110"/>
        </w:rPr>
        <w:t>in</w:t>
      </w:r>
      <w:r>
        <w:rPr>
          <w:spacing w:val="-11"/>
          <w:w w:val="110"/>
        </w:rPr>
        <w:t> </w:t>
      </w:r>
      <w:r>
        <w:rPr>
          <w:w w:val="110"/>
        </w:rPr>
        <w:t>parallel</w:t>
      </w:r>
      <w:r>
        <w:rPr>
          <w:spacing w:val="-11"/>
          <w:w w:val="110"/>
        </w:rPr>
        <w:t> </w:t>
      </w:r>
      <w:r>
        <w:rPr>
          <w:w w:val="110"/>
        </w:rPr>
        <w:t>in</w:t>
      </w:r>
      <w:r>
        <w:rPr>
          <w:spacing w:val="-11"/>
          <w:w w:val="110"/>
        </w:rPr>
        <w:t> </w:t>
      </w:r>
      <w:r>
        <w:rPr>
          <w:w w:val="110"/>
        </w:rPr>
        <w:t>normal and</w:t>
      </w:r>
      <w:r>
        <w:rPr>
          <w:spacing w:val="-10"/>
          <w:w w:val="110"/>
        </w:rPr>
        <w:t> </w:t>
      </w:r>
      <w:r>
        <w:rPr>
          <w:w w:val="110"/>
        </w:rPr>
        <w:t>shear</w:t>
      </w:r>
      <w:r>
        <w:rPr>
          <w:spacing w:val="-11"/>
          <w:w w:val="110"/>
        </w:rPr>
        <w:t> </w:t>
      </w:r>
      <w:r>
        <w:rPr>
          <w:w w:val="110"/>
        </w:rPr>
        <w:t>directions,</w:t>
      </w:r>
      <w:r>
        <w:rPr>
          <w:spacing w:val="-10"/>
          <w:w w:val="110"/>
        </w:rPr>
        <w:t> </w:t>
      </w:r>
      <w:r>
        <w:rPr>
          <w:w w:val="110"/>
        </w:rPr>
        <w:t>which</w:t>
      </w:r>
      <w:r>
        <w:rPr>
          <w:spacing w:val="-10"/>
          <w:w w:val="110"/>
        </w:rPr>
        <w:t> </w:t>
      </w:r>
      <w:r>
        <w:rPr>
          <w:w w:val="110"/>
        </w:rPr>
        <w:t>are</w:t>
      </w:r>
      <w:r>
        <w:rPr>
          <w:spacing w:val="-11"/>
          <w:w w:val="110"/>
        </w:rPr>
        <w:t> </w:t>
      </w:r>
      <w:r>
        <w:rPr>
          <w:w w:val="110"/>
        </w:rPr>
        <w:t>subsequently</w:t>
      </w:r>
      <w:r>
        <w:rPr>
          <w:spacing w:val="-10"/>
          <w:w w:val="110"/>
        </w:rPr>
        <w:t> </w:t>
      </w:r>
      <w:r>
        <w:rPr>
          <w:w w:val="110"/>
        </w:rPr>
        <w:t>determined</w:t>
      </w:r>
      <w:r>
        <w:rPr>
          <w:spacing w:val="-9"/>
          <w:w w:val="110"/>
        </w:rPr>
        <w:t> </w:t>
      </w:r>
      <w:r>
        <w:rPr>
          <w:w w:val="110"/>
        </w:rPr>
        <w:t>by</w:t>
      </w:r>
      <w:r>
        <w:rPr>
          <w:spacing w:val="-11"/>
          <w:w w:val="110"/>
        </w:rPr>
        <w:t> </w:t>
      </w:r>
      <w:r>
        <w:rPr>
          <w:w w:val="110"/>
        </w:rPr>
        <w:t>the</w:t>
      </w:r>
      <w:r>
        <w:rPr>
          <w:spacing w:val="-10"/>
          <w:w w:val="110"/>
        </w:rPr>
        <w:t> </w:t>
      </w:r>
      <w:r>
        <w:rPr>
          <w:w w:val="110"/>
        </w:rPr>
        <w:t>interactions</w:t>
      </w:r>
      <w:r>
        <w:rPr>
          <w:spacing w:val="-10"/>
          <w:w w:val="110"/>
        </w:rPr>
        <w:t> </w:t>
      </w:r>
      <w:r>
        <w:rPr>
          <w:w w:val="110"/>
        </w:rPr>
        <w:t>between</w:t>
      </w:r>
      <w:r>
        <w:rPr>
          <w:spacing w:val="-10"/>
          <w:w w:val="110"/>
        </w:rPr>
        <w:t> </w:t>
      </w:r>
      <w:r>
        <w:rPr>
          <w:w w:val="110"/>
        </w:rPr>
        <w:t>this</w:t>
      </w:r>
      <w:r>
        <w:rPr>
          <w:spacing w:val="-11"/>
          <w:w w:val="110"/>
        </w:rPr>
        <w:t> </w:t>
      </w:r>
      <w:r>
        <w:rPr>
          <w:w w:val="110"/>
        </w:rPr>
        <w:t>complex</w:t>
      </w:r>
      <w:r>
        <w:rPr>
          <w:spacing w:val="-10"/>
          <w:w w:val="110"/>
        </w:rPr>
        <w:t> </w:t>
      </w:r>
      <w:r>
        <w:rPr>
          <w:w w:val="110"/>
        </w:rPr>
        <w:t>and</w:t>
      </w:r>
      <w:r>
        <w:rPr>
          <w:spacing w:val="-10"/>
          <w:w w:val="110"/>
        </w:rPr>
        <w:t> </w:t>
      </w:r>
      <w:r>
        <w:rPr>
          <w:w w:val="110"/>
        </w:rPr>
        <w:t>its</w:t>
      </w:r>
      <w:r>
        <w:rPr>
          <w:spacing w:val="-11"/>
          <w:w w:val="110"/>
        </w:rPr>
        <w:t> </w:t>
      </w:r>
      <w:r>
        <w:rPr>
          <w:w w:val="110"/>
        </w:rPr>
        <w:t>adjacent</w:t>
      </w:r>
      <w:r>
        <w:rPr>
          <w:spacing w:val="-10"/>
          <w:w w:val="110"/>
        </w:rPr>
        <w:t> </w:t>
      </w:r>
      <w:r>
        <w:rPr>
          <w:w w:val="110"/>
        </w:rPr>
        <w:t>particles.</w:t>
      </w:r>
      <w:r>
        <w:rPr>
          <w:spacing w:val="-11"/>
          <w:w w:val="110"/>
        </w:rPr>
        <w:t> </w:t>
      </w:r>
      <w:r>
        <w:rPr>
          <w:w w:val="110"/>
        </w:rPr>
        <w:t>Under</w:t>
      </w:r>
      <w:r>
        <w:rPr>
          <w:spacing w:val="-10"/>
          <w:w w:val="110"/>
        </w:rPr>
        <w:t> </w:t>
      </w:r>
      <w:r>
        <w:rPr>
          <w:w w:val="110"/>
        </w:rPr>
        <w:t>the combined</w:t>
      </w:r>
      <w:r>
        <w:rPr>
          <w:w w:val="110"/>
        </w:rPr>
        <w:t> axial,</w:t>
      </w:r>
      <w:r>
        <w:rPr>
          <w:w w:val="110"/>
        </w:rPr>
        <w:t> shear,</w:t>
      </w:r>
      <w:r>
        <w:rPr>
          <w:w w:val="110"/>
        </w:rPr>
        <w:t> bending,</w:t>
      </w:r>
      <w:r>
        <w:rPr>
          <w:w w:val="110"/>
        </w:rPr>
        <w:t> and</w:t>
      </w:r>
      <w:r>
        <w:rPr>
          <w:w w:val="110"/>
        </w:rPr>
        <w:t> torsion</w:t>
      </w:r>
      <w:r>
        <w:rPr>
          <w:w w:val="110"/>
        </w:rPr>
        <w:t> loadings,</w:t>
      </w:r>
      <w:r>
        <w:rPr>
          <w:w w:val="110"/>
        </w:rPr>
        <w:t> normal</w:t>
      </w:r>
      <w:r>
        <w:rPr>
          <w:w w:val="110"/>
        </w:rPr>
        <w:t> and</w:t>
      </w:r>
      <w:r>
        <w:rPr>
          <w:w w:val="110"/>
        </w:rPr>
        <w:t> shear</w:t>
      </w:r>
      <w:r>
        <w:rPr>
          <w:w w:val="110"/>
        </w:rPr>
        <w:t> stresses</w:t>
      </w:r>
      <w:r>
        <w:rPr>
          <w:w w:val="110"/>
        </w:rPr>
        <w:t> are</w:t>
      </w:r>
      <w:r>
        <w:rPr>
          <w:w w:val="110"/>
        </w:rPr>
        <w:t> generated</w:t>
      </w:r>
      <w:r>
        <w:rPr>
          <w:w w:val="110"/>
        </w:rPr>
        <w:t> at</w:t>
      </w:r>
      <w:r>
        <w:rPr>
          <w:w w:val="110"/>
        </w:rPr>
        <w:t> the</w:t>
      </w:r>
      <w:r>
        <w:rPr>
          <w:w w:val="110"/>
        </w:rPr>
        <w:t> interface</w:t>
      </w:r>
      <w:r>
        <w:rPr>
          <w:w w:val="110"/>
        </w:rPr>
        <w:t> between</w:t>
      </w:r>
      <w:r>
        <w:rPr>
          <w:w w:val="110"/>
        </w:rPr>
        <w:t> the</w:t>
      </w:r>
      <w:r>
        <w:rPr>
          <w:w w:val="110"/>
        </w:rPr>
        <w:t> two particles. The stresses are only born by the hard contact of the two particles (only compressive stress) and the deformation of the hydrogel</w:t>
      </w:r>
      <w:r>
        <w:rPr>
          <w:spacing w:val="-11"/>
          <w:w w:val="110"/>
        </w:rPr>
        <w:t> </w:t>
      </w:r>
      <w:r>
        <w:rPr>
          <w:w w:val="110"/>
        </w:rPr>
        <w:t>joint.</w:t>
      </w:r>
      <w:r>
        <w:rPr>
          <w:spacing w:val="-11"/>
          <w:w w:val="110"/>
        </w:rPr>
        <w:t> </w:t>
      </w:r>
      <w:r>
        <w:rPr>
          <w:w w:val="110"/>
        </w:rPr>
        <w:t>The</w:t>
      </w:r>
      <w:r>
        <w:rPr>
          <w:spacing w:val="-11"/>
          <w:w w:val="110"/>
        </w:rPr>
        <w:t> </w:t>
      </w:r>
      <w:r>
        <w:rPr>
          <w:w w:val="110"/>
        </w:rPr>
        <w:t>model</w:t>
      </w:r>
      <w:r>
        <w:rPr>
          <w:spacing w:val="-11"/>
          <w:w w:val="110"/>
        </w:rPr>
        <w:t> </w:t>
      </w:r>
      <w:r>
        <w:rPr>
          <w:w w:val="110"/>
        </w:rPr>
        <w:t>assumes</w:t>
      </w:r>
      <w:r>
        <w:rPr>
          <w:spacing w:val="-11"/>
          <w:w w:val="110"/>
        </w:rPr>
        <w:t> </w:t>
      </w:r>
      <w:r>
        <w:rPr>
          <w:w w:val="110"/>
        </w:rPr>
        <w:t>the</w:t>
      </w:r>
      <w:r>
        <w:rPr>
          <w:spacing w:val="-11"/>
          <w:w w:val="110"/>
        </w:rPr>
        <w:t> </w:t>
      </w:r>
      <w:r>
        <w:rPr>
          <w:w w:val="110"/>
        </w:rPr>
        <w:t>particle</w:t>
      </w:r>
      <w:r>
        <w:rPr>
          <w:spacing w:val="-11"/>
          <w:w w:val="110"/>
        </w:rPr>
        <w:t> </w:t>
      </w:r>
      <w:r>
        <w:rPr>
          <w:w w:val="110"/>
        </w:rPr>
        <w:t>has</w:t>
      </w:r>
      <w:r>
        <w:rPr>
          <w:spacing w:val="-11"/>
          <w:w w:val="110"/>
        </w:rPr>
        <w:t> </w:t>
      </w:r>
      <w:r>
        <w:rPr>
          <w:w w:val="110"/>
        </w:rPr>
        <w:t>much</w:t>
      </w:r>
      <w:r>
        <w:rPr>
          <w:spacing w:val="-11"/>
          <w:w w:val="110"/>
        </w:rPr>
        <w:t> </w:t>
      </w:r>
      <w:r>
        <w:rPr>
          <w:w w:val="110"/>
        </w:rPr>
        <w:t>higher</w:t>
      </w:r>
      <w:r>
        <w:rPr>
          <w:spacing w:val="-11"/>
          <w:w w:val="110"/>
        </w:rPr>
        <w:t> </w:t>
      </w:r>
      <w:r>
        <w:rPr>
          <w:w w:val="110"/>
        </w:rPr>
        <w:t>stiffness</w:t>
      </w:r>
      <w:r>
        <w:rPr>
          <w:spacing w:val="-11"/>
          <w:w w:val="110"/>
        </w:rPr>
        <w:t> </w:t>
      </w:r>
      <w:r>
        <w:rPr>
          <w:w w:val="110"/>
        </w:rPr>
        <w:t>than</w:t>
      </w:r>
      <w:r>
        <w:rPr>
          <w:spacing w:val="-11"/>
          <w:w w:val="110"/>
        </w:rPr>
        <w:t> </w:t>
      </w:r>
      <w:r>
        <w:rPr>
          <w:w w:val="110"/>
        </w:rPr>
        <w:t>the</w:t>
      </w:r>
      <w:r>
        <w:rPr>
          <w:spacing w:val="-11"/>
          <w:w w:val="110"/>
        </w:rPr>
        <w:t> </w:t>
      </w:r>
      <w:r>
        <w:rPr>
          <w:w w:val="110"/>
        </w:rPr>
        <w:t>joint</w:t>
      </w:r>
      <w:r>
        <w:rPr>
          <w:spacing w:val="-11"/>
          <w:w w:val="110"/>
        </w:rPr>
        <w:t> </w:t>
      </w:r>
      <w:r>
        <w:rPr>
          <w:w w:val="110"/>
        </w:rPr>
        <w:t>and</w:t>
      </w:r>
      <w:r>
        <w:rPr>
          <w:spacing w:val="-11"/>
          <w:w w:val="110"/>
        </w:rPr>
        <w:t> </w:t>
      </w:r>
      <w:r>
        <w:rPr>
          <w:w w:val="110"/>
        </w:rPr>
        <w:t>will</w:t>
      </w:r>
      <w:r>
        <w:rPr>
          <w:spacing w:val="-11"/>
          <w:w w:val="110"/>
        </w:rPr>
        <w:t> </w:t>
      </w:r>
      <w:r>
        <w:rPr>
          <w:w w:val="110"/>
        </w:rPr>
        <w:t>not</w:t>
      </w:r>
      <w:r>
        <w:rPr>
          <w:spacing w:val="-11"/>
          <w:w w:val="110"/>
        </w:rPr>
        <w:t> </w:t>
      </w:r>
      <w:r>
        <w:rPr>
          <w:w w:val="110"/>
        </w:rPr>
        <w:t>break</w:t>
      </w:r>
      <w:r>
        <w:rPr>
          <w:spacing w:val="-11"/>
          <w:w w:val="110"/>
        </w:rPr>
        <w:t> </w:t>
      </w:r>
      <w:r>
        <w:rPr>
          <w:w w:val="110"/>
        </w:rPr>
        <w:t>under</w:t>
      </w:r>
      <w:r>
        <w:rPr>
          <w:spacing w:val="-11"/>
          <w:w w:val="110"/>
        </w:rPr>
        <w:t> </w:t>
      </w:r>
      <w:r>
        <w:rPr>
          <w:w w:val="110"/>
        </w:rPr>
        <w:t>loading.</w:t>
      </w:r>
      <w:r>
        <w:rPr>
          <w:spacing w:val="-11"/>
          <w:w w:val="110"/>
        </w:rPr>
        <w:t> </w:t>
      </w:r>
      <w:r>
        <w:rPr>
          <w:w w:val="110"/>
        </w:rPr>
        <w:t>Therefore,</w:t>
      </w:r>
      <w:r>
        <w:rPr>
          <w:spacing w:val="-11"/>
          <w:w w:val="110"/>
        </w:rPr>
        <w:t> </w:t>
      </w:r>
      <w:r>
        <w:rPr>
          <w:w w:val="110"/>
        </w:rPr>
        <w:t>the deformation and failure of the complex are determined by the stiffness and load capacity of the hydrogel joint. When the maximum stress, which is always generated at the joint periphery, exceeds its corresponding equivalent failure strength, the joint is set as a broken state and will be removed, and only hard contact between particles exists. Previously, the analogy of elastic beams has suc- cessfully</w:t>
      </w:r>
      <w:r>
        <w:rPr>
          <w:spacing w:val="-13"/>
          <w:w w:val="110"/>
        </w:rPr>
        <w:t> </w:t>
      </w:r>
      <w:r>
        <w:rPr>
          <w:w w:val="110"/>
        </w:rPr>
        <w:t>predicted</w:t>
      </w:r>
      <w:r>
        <w:rPr>
          <w:spacing w:val="-11"/>
          <w:w w:val="110"/>
        </w:rPr>
        <w:t> </w:t>
      </w:r>
      <w:r>
        <w:rPr>
          <w:w w:val="110"/>
        </w:rPr>
        <w:t>particles</w:t>
      </w:r>
      <w:r>
        <w:rPr>
          <w:spacing w:val="-11"/>
          <w:w w:val="110"/>
        </w:rPr>
        <w:t> </w:t>
      </w:r>
      <w:r>
        <w:rPr>
          <w:w w:val="110"/>
        </w:rPr>
        <w:t>cemented</w:t>
      </w:r>
      <w:r>
        <w:rPr>
          <w:spacing w:val="-11"/>
          <w:w w:val="110"/>
        </w:rPr>
        <w:t> </w:t>
      </w:r>
      <w:r>
        <w:rPr>
          <w:w w:val="110"/>
        </w:rPr>
        <w:t>by</w:t>
      </w:r>
      <w:r>
        <w:rPr>
          <w:spacing w:val="-11"/>
          <w:w w:val="110"/>
        </w:rPr>
        <w:t> </w:t>
      </w:r>
      <w:r>
        <w:rPr>
          <w:w w:val="110"/>
        </w:rPr>
        <w:t>solid</w:t>
      </w:r>
      <w:r>
        <w:rPr>
          <w:spacing w:val="-11"/>
          <w:w w:val="110"/>
        </w:rPr>
        <w:t> </w:t>
      </w:r>
      <w:r>
        <w:rPr>
          <w:w w:val="110"/>
        </w:rPr>
        <w:t>joints</w:t>
      </w:r>
      <w:r>
        <w:rPr>
          <w:spacing w:val="-11"/>
          <w:w w:val="110"/>
        </w:rPr>
        <w:t> </w:t>
      </w:r>
      <w:r>
        <w:rPr>
          <w:w w:val="110"/>
        </w:rPr>
        <w:t>(</w:t>
      </w:r>
      <w:hyperlink w:history="true" w:anchor="_bookmark75">
        <w:r>
          <w:rPr>
            <w:color w:val="2196D1"/>
            <w:w w:val="110"/>
          </w:rPr>
          <w:t>Potyondy</w:t>
        </w:r>
        <w:r>
          <w:rPr>
            <w:color w:val="2196D1"/>
            <w:spacing w:val="-11"/>
            <w:w w:val="110"/>
          </w:rPr>
          <w:t> </w:t>
        </w:r>
        <w:r>
          <w:rPr>
            <w:color w:val="2196D1"/>
            <w:w w:val="110"/>
          </w:rPr>
          <w:t>and</w:t>
        </w:r>
        <w:r>
          <w:rPr>
            <w:color w:val="2196D1"/>
            <w:spacing w:val="-11"/>
            <w:w w:val="110"/>
          </w:rPr>
          <w:t> </w:t>
        </w:r>
        <w:r>
          <w:rPr>
            <w:color w:val="2196D1"/>
            <w:w w:val="110"/>
          </w:rPr>
          <w:t>Cundall,</w:t>
        </w:r>
        <w:r>
          <w:rPr>
            <w:color w:val="2196D1"/>
            <w:spacing w:val="-11"/>
            <w:w w:val="110"/>
          </w:rPr>
          <w:t> </w:t>
        </w:r>
        <w:r>
          <w:rPr>
            <w:color w:val="2196D1"/>
            <w:w w:val="110"/>
          </w:rPr>
          <w:t>2004</w:t>
        </w:r>
      </w:hyperlink>
      <w:r>
        <w:rPr>
          <w:w w:val="110"/>
        </w:rPr>
        <w:t>;</w:t>
      </w:r>
      <w:r>
        <w:rPr>
          <w:spacing w:val="-11"/>
          <w:w w:val="110"/>
        </w:rPr>
        <w:t> </w:t>
      </w:r>
      <w:hyperlink w:history="true" w:anchor="_bookmark54">
        <w:r>
          <w:rPr>
            <w:color w:val="2196D1"/>
            <w:w w:val="110"/>
          </w:rPr>
          <w:t>Holt</w:t>
        </w:r>
        <w:r>
          <w:rPr>
            <w:color w:val="2196D1"/>
            <w:spacing w:val="-11"/>
            <w:w w:val="110"/>
          </w:rPr>
          <w:t> </w:t>
        </w:r>
        <w:r>
          <w:rPr>
            <w:color w:val="2196D1"/>
            <w:w w:val="110"/>
          </w:rPr>
          <w:t>et</w:t>
        </w:r>
        <w:r>
          <w:rPr>
            <w:color w:val="2196D1"/>
            <w:spacing w:val="-11"/>
            <w:w w:val="110"/>
          </w:rPr>
          <w:t> </w:t>
        </w:r>
        <w:r>
          <w:rPr>
            <w:color w:val="2196D1"/>
            <w:w w:val="110"/>
          </w:rPr>
          <w:t>al.,</w:t>
        </w:r>
        <w:r>
          <w:rPr>
            <w:color w:val="2196D1"/>
            <w:spacing w:val="-11"/>
            <w:w w:val="110"/>
          </w:rPr>
          <w:t> </w:t>
        </w:r>
        <w:r>
          <w:rPr>
            <w:color w:val="2196D1"/>
            <w:w w:val="110"/>
          </w:rPr>
          <w:t>2005</w:t>
        </w:r>
      </w:hyperlink>
      <w:r>
        <w:rPr>
          <w:w w:val="110"/>
        </w:rPr>
        <w:t>).</w:t>
      </w:r>
      <w:r>
        <w:rPr>
          <w:spacing w:val="-11"/>
          <w:w w:val="110"/>
        </w:rPr>
        <w:t> </w:t>
      </w:r>
      <w:r>
        <w:rPr>
          <w:w w:val="110"/>
        </w:rPr>
        <w:t>The</w:t>
      </w:r>
      <w:r>
        <w:rPr>
          <w:spacing w:val="-11"/>
          <w:w w:val="110"/>
        </w:rPr>
        <w:t> </w:t>
      </w:r>
      <w:r>
        <w:rPr>
          <w:w w:val="110"/>
        </w:rPr>
        <w:t>method</w:t>
      </w:r>
      <w:r>
        <w:rPr>
          <w:spacing w:val="-11"/>
          <w:w w:val="110"/>
        </w:rPr>
        <w:t> </w:t>
      </w:r>
      <w:r>
        <w:rPr>
          <w:w w:val="110"/>
        </w:rPr>
        <w:t>of</w:t>
      </w:r>
      <w:r>
        <w:rPr>
          <w:spacing w:val="-11"/>
          <w:w w:val="110"/>
        </w:rPr>
        <w:t> </w:t>
      </w:r>
      <w:r>
        <w:rPr>
          <w:w w:val="110"/>
        </w:rPr>
        <w:t>incorporating</w:t>
      </w:r>
      <w:r>
        <w:rPr>
          <w:spacing w:val="-11"/>
          <w:w w:val="110"/>
        </w:rPr>
        <w:t> </w:t>
      </w:r>
      <w:r>
        <w:rPr>
          <w:w w:val="110"/>
        </w:rPr>
        <w:t>the environment-dependent microstructures is presented as follows.</w:t>
      </w:r>
    </w:p>
    <w:p>
      <w:pPr>
        <w:pStyle w:val="BodyText"/>
        <w:spacing w:line="209" w:lineRule="exact"/>
        <w:ind w:left="311"/>
      </w:pPr>
      <w:r>
        <w:rPr>
          <w:w w:val="110"/>
        </w:rPr>
        <w:t>In</w:t>
      </w:r>
      <w:r>
        <w:rPr>
          <w:spacing w:val="-11"/>
          <w:w w:val="110"/>
        </w:rPr>
        <w:t> </w:t>
      </w:r>
      <w:r>
        <w:rPr>
          <w:w w:val="110"/>
        </w:rPr>
        <w:t>our</w:t>
      </w:r>
      <w:r>
        <w:rPr>
          <w:spacing w:val="-11"/>
          <w:w w:val="110"/>
        </w:rPr>
        <w:t> </w:t>
      </w:r>
      <w:r>
        <w:rPr>
          <w:w w:val="110"/>
        </w:rPr>
        <w:t>previous</w:t>
      </w:r>
      <w:r>
        <w:rPr>
          <w:spacing w:val="-11"/>
          <w:w w:val="110"/>
        </w:rPr>
        <w:t> </w:t>
      </w:r>
      <w:r>
        <w:rPr>
          <w:w w:val="110"/>
        </w:rPr>
        <w:t>study,</w:t>
      </w:r>
      <w:r>
        <w:rPr>
          <w:spacing w:val="-11"/>
          <w:w w:val="110"/>
        </w:rPr>
        <w:t> </w:t>
      </w:r>
      <w:r>
        <w:rPr>
          <w:w w:val="110"/>
        </w:rPr>
        <w:t>six</w:t>
      </w:r>
      <w:r>
        <w:rPr>
          <w:spacing w:val="-11"/>
          <w:w w:val="110"/>
        </w:rPr>
        <w:t> </w:t>
      </w:r>
      <w:r>
        <w:rPr>
          <w:w w:val="110"/>
        </w:rPr>
        <w:t>HBC</w:t>
      </w:r>
      <w:r>
        <w:rPr>
          <w:spacing w:val="-11"/>
          <w:w w:val="110"/>
        </w:rPr>
        <w:t> </w:t>
      </w:r>
      <w:r>
        <w:rPr>
          <w:w w:val="110"/>
        </w:rPr>
        <w:t>groups</w:t>
      </w:r>
      <w:r>
        <w:rPr>
          <w:spacing w:val="-11"/>
          <w:w w:val="110"/>
        </w:rPr>
        <w:t> </w:t>
      </w:r>
      <w:r>
        <w:rPr>
          <w:w w:val="110"/>
        </w:rPr>
        <w:t>with</w:t>
      </w:r>
      <w:r>
        <w:rPr>
          <w:spacing w:val="-11"/>
          <w:w w:val="110"/>
        </w:rPr>
        <w:t> </w:t>
      </w:r>
      <w:r>
        <w:rPr>
          <w:w w:val="110"/>
        </w:rPr>
        <w:t>different</w:t>
      </w:r>
      <w:r>
        <w:rPr>
          <w:spacing w:val="-11"/>
          <w:w w:val="110"/>
        </w:rPr>
        <w:t> </w:t>
      </w:r>
      <w:r>
        <w:rPr>
          <w:w w:val="110"/>
        </w:rPr>
        <w:t>sol-to-aggregate</w:t>
      </w:r>
      <w:r>
        <w:rPr>
          <w:spacing w:val="-11"/>
          <w:w w:val="110"/>
        </w:rPr>
        <w:t> </w:t>
      </w:r>
      <w:r>
        <w:rPr>
          <w:w w:val="110"/>
        </w:rPr>
        <w:t>ratios</w:t>
      </w:r>
      <w:r>
        <w:rPr>
          <w:spacing w:val="-11"/>
          <w:w w:val="110"/>
        </w:rPr>
        <w:t> </w:t>
      </w:r>
      <w:r>
        <w:rPr>
          <w:w w:val="110"/>
        </w:rPr>
        <w:t>(</w:t>
      </w:r>
      <w:r>
        <w:rPr>
          <w:i/>
          <w:w w:val="110"/>
        </w:rPr>
        <w:t>s</w:t>
      </w:r>
      <w:r>
        <w:rPr>
          <w:w w:val="110"/>
        </w:rPr>
        <w:t>/</w:t>
      </w:r>
      <w:r>
        <w:rPr>
          <w:i/>
          <w:w w:val="110"/>
        </w:rPr>
        <w:t>a</w:t>
      </w:r>
      <w:r>
        <w:rPr>
          <w:i/>
          <w:spacing w:val="-9"/>
          <w:w w:val="110"/>
        </w:rPr>
        <w:t> </w:t>
      </w:r>
      <w:r>
        <w:rPr>
          <w:rFonts w:ascii="Lucida Sans Unicode"/>
          <w:w w:val="110"/>
        </w:rPr>
        <w:t>=</w:t>
      </w:r>
      <w:r>
        <w:rPr>
          <w:rFonts w:ascii="Lucida Sans Unicode"/>
          <w:spacing w:val="-20"/>
          <w:w w:val="110"/>
        </w:rPr>
        <w:t> </w:t>
      </w:r>
      <w:r>
        <w:rPr>
          <w:w w:val="110"/>
        </w:rPr>
        <w:t>0.05,</w:t>
      </w:r>
      <w:r>
        <w:rPr>
          <w:spacing w:val="-9"/>
          <w:w w:val="110"/>
        </w:rPr>
        <w:t> </w:t>
      </w:r>
      <w:r>
        <w:rPr>
          <w:w w:val="110"/>
        </w:rPr>
        <w:t>0.1,</w:t>
      </w:r>
      <w:r>
        <w:rPr>
          <w:spacing w:val="-11"/>
          <w:w w:val="110"/>
        </w:rPr>
        <w:t> </w:t>
      </w:r>
      <w:r>
        <w:rPr>
          <w:w w:val="110"/>
        </w:rPr>
        <w:t>and</w:t>
      </w:r>
      <w:r>
        <w:rPr>
          <w:spacing w:val="-11"/>
          <w:w w:val="110"/>
        </w:rPr>
        <w:t> </w:t>
      </w:r>
      <w:r>
        <w:rPr>
          <w:w w:val="110"/>
        </w:rPr>
        <w:t>0.2)</w:t>
      </w:r>
      <w:r>
        <w:rPr>
          <w:spacing w:val="-11"/>
          <w:w w:val="110"/>
        </w:rPr>
        <w:t> </w:t>
      </w:r>
      <w:r>
        <w:rPr>
          <w:w w:val="110"/>
        </w:rPr>
        <w:t>and</w:t>
      </w:r>
      <w:r>
        <w:rPr>
          <w:spacing w:val="-10"/>
          <w:w w:val="110"/>
        </w:rPr>
        <w:t> </w:t>
      </w:r>
      <w:r>
        <w:rPr>
          <w:w w:val="110"/>
        </w:rPr>
        <w:t>different</w:t>
      </w:r>
      <w:r>
        <w:rPr>
          <w:spacing w:val="-11"/>
          <w:w w:val="110"/>
        </w:rPr>
        <w:t> </w:t>
      </w:r>
      <w:r>
        <w:rPr>
          <w:w w:val="110"/>
        </w:rPr>
        <w:t>curing</w:t>
      </w:r>
      <w:r>
        <w:rPr>
          <w:spacing w:val="-10"/>
          <w:w w:val="110"/>
        </w:rPr>
        <w:t> </w:t>
      </w:r>
      <w:r>
        <w:rPr>
          <w:spacing w:val="-2"/>
          <w:w w:val="110"/>
        </w:rPr>
        <w:t>histories</w:t>
      </w:r>
    </w:p>
    <w:p>
      <w:pPr>
        <w:pStyle w:val="BodyText"/>
        <w:spacing w:line="273" w:lineRule="auto"/>
        <w:ind w:left="72" w:right="69"/>
        <w:jc w:val="both"/>
      </w:pPr>
      <w:r>
        <w:rPr>
          <w:w w:val="110"/>
        </w:rPr>
        <w:t>(air-drying</w:t>
      </w:r>
      <w:r>
        <w:rPr>
          <w:spacing w:val="-11"/>
          <w:w w:val="110"/>
        </w:rPr>
        <w:t> </w:t>
      </w:r>
      <w:r>
        <w:rPr>
          <w:w w:val="110"/>
        </w:rPr>
        <w:t>and</w:t>
      </w:r>
      <w:r>
        <w:rPr>
          <w:spacing w:val="-11"/>
          <w:w w:val="110"/>
        </w:rPr>
        <w:t> </w:t>
      </w:r>
      <w:r>
        <w:rPr>
          <w:w w:val="110"/>
        </w:rPr>
        <w:t>freeze-drying)</w:t>
      </w:r>
      <w:r>
        <w:rPr>
          <w:spacing w:val="-11"/>
          <w:w w:val="110"/>
        </w:rPr>
        <w:t> </w:t>
      </w:r>
      <w:r>
        <w:rPr>
          <w:w w:val="110"/>
        </w:rPr>
        <w:t>were</w:t>
      </w:r>
      <w:r>
        <w:rPr>
          <w:spacing w:val="-11"/>
          <w:w w:val="110"/>
        </w:rPr>
        <w:t> </w:t>
      </w:r>
      <w:r>
        <w:rPr>
          <w:w w:val="110"/>
        </w:rPr>
        <w:t>studied.</w:t>
      </w:r>
      <w:r>
        <w:rPr>
          <w:spacing w:val="-11"/>
          <w:w w:val="110"/>
        </w:rPr>
        <w:t> </w:t>
      </w:r>
      <w:r>
        <w:rPr>
          <w:w w:val="110"/>
        </w:rPr>
        <w:t>The</w:t>
      </w:r>
      <w:r>
        <w:rPr>
          <w:spacing w:val="-11"/>
          <w:w w:val="110"/>
        </w:rPr>
        <w:t> </w:t>
      </w:r>
      <w:r>
        <w:rPr>
          <w:w w:val="110"/>
        </w:rPr>
        <w:t>microstructures</w:t>
      </w:r>
      <w:r>
        <w:rPr>
          <w:spacing w:val="-11"/>
          <w:w w:val="110"/>
        </w:rPr>
        <w:t> </w:t>
      </w:r>
      <w:r>
        <w:rPr>
          <w:w w:val="110"/>
        </w:rPr>
        <w:t>of</w:t>
      </w:r>
      <w:r>
        <w:rPr>
          <w:spacing w:val="-11"/>
          <w:w w:val="110"/>
        </w:rPr>
        <w:t> </w:t>
      </w:r>
      <w:r>
        <w:rPr>
          <w:w w:val="110"/>
        </w:rPr>
        <w:t>hydrogel</w:t>
      </w:r>
      <w:r>
        <w:rPr>
          <w:spacing w:val="-11"/>
          <w:w w:val="110"/>
        </w:rPr>
        <w:t> </w:t>
      </w:r>
      <w:r>
        <w:rPr>
          <w:w w:val="110"/>
        </w:rPr>
        <w:t>joints</w:t>
      </w:r>
      <w:r>
        <w:rPr>
          <w:spacing w:val="-11"/>
          <w:w w:val="110"/>
        </w:rPr>
        <w:t> </w:t>
      </w:r>
      <w:r>
        <w:rPr>
          <w:w w:val="110"/>
        </w:rPr>
        <w:t>are</w:t>
      </w:r>
      <w:r>
        <w:rPr>
          <w:spacing w:val="-11"/>
          <w:w w:val="110"/>
        </w:rPr>
        <w:t> </w:t>
      </w:r>
      <w:r>
        <w:rPr>
          <w:w w:val="110"/>
        </w:rPr>
        <w:t>highly</w:t>
      </w:r>
      <w:r>
        <w:rPr>
          <w:spacing w:val="-11"/>
          <w:w w:val="110"/>
        </w:rPr>
        <w:t> </w:t>
      </w:r>
      <w:r>
        <w:rPr>
          <w:w w:val="110"/>
        </w:rPr>
        <w:t>mixing-</w:t>
      </w:r>
      <w:r>
        <w:rPr>
          <w:spacing w:val="-11"/>
          <w:w w:val="110"/>
        </w:rPr>
        <w:t> </w:t>
      </w:r>
      <w:r>
        <w:rPr>
          <w:w w:val="110"/>
        </w:rPr>
        <w:t>and</w:t>
      </w:r>
      <w:r>
        <w:rPr>
          <w:spacing w:val="-11"/>
          <w:w w:val="110"/>
        </w:rPr>
        <w:t> </w:t>
      </w:r>
      <w:r>
        <w:rPr>
          <w:w w:val="110"/>
        </w:rPr>
        <w:t>curing-dependent.</w:t>
      </w:r>
      <w:r>
        <w:rPr>
          <w:spacing w:val="-11"/>
          <w:w w:val="110"/>
        </w:rPr>
        <w:t> </w:t>
      </w:r>
      <w:r>
        <w:rPr>
          <w:w w:val="110"/>
        </w:rPr>
        <w:t>They</w:t>
      </w:r>
      <w:r>
        <w:rPr>
          <w:spacing w:val="-11"/>
          <w:w w:val="110"/>
        </w:rPr>
        <w:t> </w:t>
      </w:r>
      <w:r>
        <w:rPr>
          <w:w w:val="110"/>
        </w:rPr>
        <w:t>are classified</w:t>
      </w:r>
      <w:r>
        <w:rPr>
          <w:spacing w:val="-2"/>
          <w:w w:val="110"/>
        </w:rPr>
        <w:t> </w:t>
      </w:r>
      <w:r>
        <w:rPr>
          <w:w w:val="110"/>
        </w:rPr>
        <w:t>into</w:t>
      </w:r>
      <w:r>
        <w:rPr>
          <w:spacing w:val="-3"/>
          <w:w w:val="110"/>
        </w:rPr>
        <w:t> </w:t>
      </w:r>
      <w:r>
        <w:rPr>
          <w:w w:val="110"/>
        </w:rPr>
        <w:t>four</w:t>
      </w:r>
      <w:r>
        <w:rPr>
          <w:spacing w:val="-3"/>
          <w:w w:val="110"/>
        </w:rPr>
        <w:t> </w:t>
      </w:r>
      <w:r>
        <w:rPr>
          <w:w w:val="110"/>
        </w:rPr>
        <w:t>types</w:t>
      </w:r>
      <w:r>
        <w:rPr>
          <w:spacing w:val="-2"/>
          <w:w w:val="110"/>
        </w:rPr>
        <w:t> </w:t>
      </w:r>
      <w:r>
        <w:rPr>
          <w:w w:val="110"/>
        </w:rPr>
        <w:t>(</w:t>
      </w:r>
      <w:hyperlink w:history="true" w:anchor="_bookmark2">
        <w:r>
          <w:rPr>
            <w:color w:val="2196D1"/>
            <w:w w:val="110"/>
          </w:rPr>
          <w:t>Fig.</w:t>
        </w:r>
        <w:r>
          <w:rPr>
            <w:color w:val="2196D1"/>
            <w:spacing w:val="-3"/>
            <w:w w:val="110"/>
          </w:rPr>
          <w:t> </w:t>
        </w:r>
        <w:r>
          <w:rPr>
            <w:color w:val="2196D1"/>
            <w:w w:val="110"/>
          </w:rPr>
          <w:t>2</w:t>
        </w:r>
      </w:hyperlink>
      <w:r>
        <w:rPr>
          <w:w w:val="110"/>
        </w:rPr>
        <w:t>),</w:t>
      </w:r>
      <w:r>
        <w:rPr>
          <w:spacing w:val="-3"/>
          <w:w w:val="110"/>
        </w:rPr>
        <w:t> </w:t>
      </w:r>
      <w:r>
        <w:rPr>
          <w:w w:val="110"/>
        </w:rPr>
        <w:t>i.e.,</w:t>
      </w:r>
      <w:r>
        <w:rPr>
          <w:spacing w:val="-2"/>
          <w:w w:val="110"/>
        </w:rPr>
        <w:t> </w:t>
      </w:r>
      <w:r>
        <w:rPr>
          <w:i/>
          <w:w w:val="110"/>
        </w:rPr>
        <w:t>tubular</w:t>
      </w:r>
      <w:r>
        <w:rPr>
          <w:i/>
          <w:spacing w:val="-3"/>
          <w:w w:val="110"/>
        </w:rPr>
        <w:t> </w:t>
      </w:r>
      <w:r>
        <w:rPr>
          <w:w w:val="110"/>
        </w:rPr>
        <w:t>(low</w:t>
      </w:r>
      <w:r>
        <w:rPr>
          <w:spacing w:val="-3"/>
          <w:w w:val="110"/>
        </w:rPr>
        <w:t> </w:t>
      </w:r>
      <w:r>
        <w:rPr>
          <w:i/>
          <w:w w:val="110"/>
        </w:rPr>
        <w:t>s</w:t>
      </w:r>
      <w:r>
        <w:rPr>
          <w:w w:val="110"/>
        </w:rPr>
        <w:t>/</w:t>
      </w:r>
      <w:r>
        <w:rPr>
          <w:i/>
          <w:w w:val="110"/>
        </w:rPr>
        <w:t>a</w:t>
      </w:r>
      <w:r>
        <w:rPr>
          <w:w w:val="110"/>
        </w:rPr>
        <w:t>,</w:t>
      </w:r>
      <w:r>
        <w:rPr>
          <w:spacing w:val="-3"/>
          <w:w w:val="110"/>
        </w:rPr>
        <w:t> </w:t>
      </w:r>
      <w:r>
        <w:rPr>
          <w:w w:val="110"/>
        </w:rPr>
        <w:t>air-dried),</w:t>
      </w:r>
      <w:r>
        <w:rPr>
          <w:spacing w:val="-2"/>
          <w:w w:val="110"/>
        </w:rPr>
        <w:t> </w:t>
      </w:r>
      <w:r>
        <w:rPr>
          <w:i/>
          <w:w w:val="110"/>
        </w:rPr>
        <w:t>honeycomb</w:t>
      </w:r>
      <w:r>
        <w:rPr>
          <w:i/>
          <w:spacing w:val="-3"/>
          <w:w w:val="110"/>
        </w:rPr>
        <w:t> </w:t>
      </w:r>
      <w:r>
        <w:rPr>
          <w:w w:val="110"/>
        </w:rPr>
        <w:t>(high</w:t>
      </w:r>
      <w:r>
        <w:rPr>
          <w:spacing w:val="-2"/>
          <w:w w:val="110"/>
        </w:rPr>
        <w:t> </w:t>
      </w:r>
      <w:r>
        <w:rPr>
          <w:i/>
          <w:w w:val="110"/>
        </w:rPr>
        <w:t>s</w:t>
      </w:r>
      <w:r>
        <w:rPr>
          <w:w w:val="110"/>
        </w:rPr>
        <w:t>/</w:t>
      </w:r>
      <w:r>
        <w:rPr>
          <w:i/>
          <w:w w:val="110"/>
        </w:rPr>
        <w:t>a</w:t>
      </w:r>
      <w:r>
        <w:rPr>
          <w:w w:val="110"/>
        </w:rPr>
        <w:t>,</w:t>
      </w:r>
      <w:r>
        <w:rPr>
          <w:spacing w:val="-3"/>
          <w:w w:val="110"/>
        </w:rPr>
        <w:t> </w:t>
      </w:r>
      <w:r>
        <w:rPr>
          <w:w w:val="110"/>
        </w:rPr>
        <w:t>air-dried),</w:t>
      </w:r>
      <w:r>
        <w:rPr>
          <w:spacing w:val="-3"/>
          <w:w w:val="110"/>
        </w:rPr>
        <w:t> </w:t>
      </w:r>
      <w:r>
        <w:rPr>
          <w:i/>
          <w:w w:val="110"/>
        </w:rPr>
        <w:t>tube-cased</w:t>
      </w:r>
      <w:r>
        <w:rPr>
          <w:i/>
          <w:spacing w:val="-2"/>
          <w:w w:val="110"/>
        </w:rPr>
        <w:t> </w:t>
      </w:r>
      <w:r>
        <w:rPr>
          <w:i/>
          <w:w w:val="110"/>
        </w:rPr>
        <w:t>foam</w:t>
      </w:r>
      <w:r>
        <w:rPr>
          <w:i/>
          <w:spacing w:val="-3"/>
          <w:w w:val="110"/>
        </w:rPr>
        <w:t> </w:t>
      </w:r>
      <w:r>
        <w:rPr>
          <w:w w:val="110"/>
        </w:rPr>
        <w:t>(low</w:t>
      </w:r>
      <w:r>
        <w:rPr>
          <w:spacing w:val="-3"/>
          <w:w w:val="110"/>
        </w:rPr>
        <w:t> </w:t>
      </w:r>
      <w:r>
        <w:rPr>
          <w:i/>
          <w:w w:val="110"/>
        </w:rPr>
        <w:t>s</w:t>
      </w:r>
      <w:r>
        <w:rPr>
          <w:w w:val="110"/>
        </w:rPr>
        <w:t>/</w:t>
      </w:r>
      <w:r>
        <w:rPr>
          <w:i/>
          <w:w w:val="110"/>
        </w:rPr>
        <w:t>a</w:t>
      </w:r>
      <w:r>
        <w:rPr>
          <w:w w:val="110"/>
        </w:rPr>
        <w:t>,</w:t>
      </w:r>
      <w:r>
        <w:rPr>
          <w:spacing w:val="-2"/>
          <w:w w:val="110"/>
        </w:rPr>
        <w:t> </w:t>
      </w:r>
      <w:r>
        <w:rPr>
          <w:w w:val="110"/>
        </w:rPr>
        <w:t>freeze- dried), and </w:t>
      </w:r>
      <w:r>
        <w:rPr>
          <w:i/>
          <w:w w:val="110"/>
        </w:rPr>
        <w:t>foamy </w:t>
      </w:r>
      <w:r>
        <w:rPr>
          <w:w w:val="110"/>
        </w:rPr>
        <w:t>structure (high </w:t>
      </w:r>
      <w:r>
        <w:rPr>
          <w:i/>
          <w:w w:val="110"/>
        </w:rPr>
        <w:t>s</w:t>
      </w:r>
      <w:r>
        <w:rPr>
          <w:w w:val="110"/>
        </w:rPr>
        <w:t>/</w:t>
      </w:r>
      <w:r>
        <w:rPr>
          <w:i/>
          <w:w w:val="110"/>
        </w:rPr>
        <w:t>a</w:t>
      </w:r>
      <w:r>
        <w:rPr>
          <w:w w:val="110"/>
        </w:rPr>
        <w:t>, freeze-dried).</w:t>
      </w:r>
    </w:p>
    <w:p>
      <w:pPr>
        <w:pStyle w:val="BodyText"/>
        <w:spacing w:line="273" w:lineRule="auto"/>
        <w:ind w:left="72" w:right="69" w:firstLine="239"/>
        <w:jc w:val="both"/>
      </w:pPr>
      <w:r>
        <w:rPr>
          <w:w w:val="110"/>
        </w:rPr>
        <w:t>For</w:t>
      </w:r>
      <w:r>
        <w:rPr>
          <w:w w:val="110"/>
        </w:rPr>
        <w:t> the</w:t>
      </w:r>
      <w:r>
        <w:rPr>
          <w:w w:val="110"/>
        </w:rPr>
        <w:t> tubular</w:t>
      </w:r>
      <w:r>
        <w:rPr>
          <w:w w:val="110"/>
        </w:rPr>
        <w:t> joints,</w:t>
      </w:r>
      <w:r>
        <w:rPr>
          <w:w w:val="110"/>
        </w:rPr>
        <w:t> the</w:t>
      </w:r>
      <w:r>
        <w:rPr>
          <w:w w:val="110"/>
        </w:rPr>
        <w:t> constitutive</w:t>
      </w:r>
      <w:r>
        <w:rPr>
          <w:w w:val="110"/>
        </w:rPr>
        <w:t> laws</w:t>
      </w:r>
      <w:r>
        <w:rPr>
          <w:w w:val="110"/>
        </w:rPr>
        <w:t> (</w:t>
      </w:r>
      <w:r>
        <w:rPr>
          <w:i/>
          <w:w w:val="110"/>
        </w:rPr>
        <w:t>F</w:t>
      </w:r>
      <w:r>
        <w:rPr>
          <w:i/>
          <w:w w:val="110"/>
        </w:rPr>
        <w:t> </w:t>
      </w:r>
      <w:r>
        <w:rPr>
          <w:w w:val="110"/>
        </w:rPr>
        <w:t>vs.</w:t>
      </w:r>
      <w:r>
        <w:rPr>
          <w:w w:val="110"/>
        </w:rPr>
        <w:t> </w:t>
      </w:r>
      <w:r>
        <w:rPr>
          <w:i/>
          <w:w w:val="110"/>
        </w:rPr>
        <w:t>u</w:t>
      </w:r>
      <w:r>
        <w:rPr>
          <w:w w:val="110"/>
        </w:rPr>
        <w:t>)</w:t>
      </w:r>
      <w:r>
        <w:rPr>
          <w:w w:val="110"/>
        </w:rPr>
        <w:t> in</w:t>
      </w:r>
      <w:r>
        <w:rPr>
          <w:w w:val="110"/>
        </w:rPr>
        <w:t> normal</w:t>
      </w:r>
      <w:r>
        <w:rPr>
          <w:w w:val="110"/>
        </w:rPr>
        <w:t> and</w:t>
      </w:r>
      <w:r>
        <w:rPr>
          <w:w w:val="110"/>
        </w:rPr>
        <w:t> shear</w:t>
      </w:r>
      <w:r>
        <w:rPr>
          <w:w w:val="110"/>
        </w:rPr>
        <w:t> directions</w:t>
      </w:r>
      <w:r>
        <w:rPr>
          <w:w w:val="110"/>
        </w:rPr>
        <w:t> obtained</w:t>
      </w:r>
      <w:r>
        <w:rPr>
          <w:w w:val="110"/>
        </w:rPr>
        <w:t> in</w:t>
      </w:r>
      <w:r>
        <w:rPr>
          <w:w w:val="110"/>
        </w:rPr>
        <w:t> the</w:t>
      </w:r>
      <w:r>
        <w:rPr>
          <w:w w:val="110"/>
        </w:rPr>
        <w:t> last</w:t>
      </w:r>
      <w:r>
        <w:rPr>
          <w:w w:val="110"/>
        </w:rPr>
        <w:t> section</w:t>
      </w:r>
      <w:r>
        <w:rPr>
          <w:w w:val="110"/>
        </w:rPr>
        <w:t> are</w:t>
      </w:r>
      <w:r>
        <w:rPr>
          <w:w w:val="110"/>
        </w:rPr>
        <w:t> directly employed.</w:t>
      </w:r>
      <w:r>
        <w:rPr>
          <w:w w:val="110"/>
        </w:rPr>
        <w:t> However,</w:t>
      </w:r>
      <w:r>
        <w:rPr>
          <w:w w:val="110"/>
        </w:rPr>
        <w:t> complicated</w:t>
      </w:r>
      <w:r>
        <w:rPr>
          <w:w w:val="110"/>
        </w:rPr>
        <w:t> unsymmetric</w:t>
      </w:r>
      <w:r>
        <w:rPr>
          <w:w w:val="110"/>
        </w:rPr>
        <w:t> stress</w:t>
      </w:r>
      <w:r>
        <w:rPr>
          <w:w w:val="110"/>
        </w:rPr>
        <w:t> distribution</w:t>
      </w:r>
      <w:r>
        <w:rPr>
          <w:w w:val="110"/>
        </w:rPr>
        <w:t> appeared</w:t>
      </w:r>
      <w:r>
        <w:rPr>
          <w:w w:val="110"/>
        </w:rPr>
        <w:t> in</w:t>
      </w:r>
      <w:r>
        <w:rPr>
          <w:w w:val="110"/>
        </w:rPr>
        <w:t> the</w:t>
      </w:r>
      <w:r>
        <w:rPr>
          <w:w w:val="110"/>
        </w:rPr>
        <w:t> tubular</w:t>
      </w:r>
      <w:r>
        <w:rPr>
          <w:w w:val="110"/>
        </w:rPr>
        <w:t> joints</w:t>
      </w:r>
      <w:r>
        <w:rPr>
          <w:w w:val="110"/>
        </w:rPr>
        <w:t> under</w:t>
      </w:r>
      <w:r>
        <w:rPr>
          <w:w w:val="110"/>
        </w:rPr>
        <w:t> combined</w:t>
      </w:r>
      <w:r>
        <w:rPr>
          <w:w w:val="110"/>
        </w:rPr>
        <w:t> loading,</w:t>
      </w:r>
      <w:r>
        <w:rPr>
          <w:w w:val="110"/>
        </w:rPr>
        <w:t> which undermined</w:t>
      </w:r>
      <w:r>
        <w:rPr>
          <w:spacing w:val="-7"/>
          <w:w w:val="110"/>
        </w:rPr>
        <w:t> </w:t>
      </w:r>
      <w:r>
        <w:rPr>
          <w:w w:val="110"/>
        </w:rPr>
        <w:t>the</w:t>
      </w:r>
      <w:r>
        <w:rPr>
          <w:spacing w:val="-7"/>
          <w:w w:val="110"/>
        </w:rPr>
        <w:t> </w:t>
      </w:r>
      <w:r>
        <w:rPr>
          <w:w w:val="110"/>
        </w:rPr>
        <w:t>convergency</w:t>
      </w:r>
      <w:r>
        <w:rPr>
          <w:spacing w:val="-8"/>
          <w:w w:val="110"/>
        </w:rPr>
        <w:t> </w:t>
      </w:r>
      <w:r>
        <w:rPr>
          <w:w w:val="110"/>
        </w:rPr>
        <w:t>of</w:t>
      </w:r>
      <w:r>
        <w:rPr>
          <w:spacing w:val="-7"/>
          <w:w w:val="110"/>
        </w:rPr>
        <w:t> </w:t>
      </w:r>
      <w:r>
        <w:rPr>
          <w:w w:val="110"/>
        </w:rPr>
        <w:t>the</w:t>
      </w:r>
      <w:r>
        <w:rPr>
          <w:spacing w:val="-6"/>
          <w:w w:val="110"/>
        </w:rPr>
        <w:t> </w:t>
      </w:r>
      <w:r>
        <w:rPr>
          <w:w w:val="110"/>
        </w:rPr>
        <w:t>numerical</w:t>
      </w:r>
      <w:r>
        <w:rPr>
          <w:spacing w:val="-7"/>
          <w:w w:val="110"/>
        </w:rPr>
        <w:t> </w:t>
      </w:r>
      <w:r>
        <w:rPr>
          <w:w w:val="110"/>
        </w:rPr>
        <w:t>method.</w:t>
      </w:r>
      <w:r>
        <w:rPr>
          <w:spacing w:val="-8"/>
          <w:w w:val="110"/>
        </w:rPr>
        <w:t> </w:t>
      </w:r>
      <w:r>
        <w:rPr>
          <w:w w:val="110"/>
        </w:rPr>
        <w:t>As</w:t>
      </w:r>
      <w:r>
        <w:rPr>
          <w:spacing w:val="-7"/>
          <w:w w:val="110"/>
        </w:rPr>
        <w:t> </w:t>
      </w:r>
      <w:r>
        <w:rPr>
          <w:w w:val="110"/>
        </w:rPr>
        <w:t>a</w:t>
      </w:r>
      <w:r>
        <w:rPr>
          <w:spacing w:val="-7"/>
          <w:w w:val="110"/>
        </w:rPr>
        <w:t> </w:t>
      </w:r>
      <w:r>
        <w:rPr>
          <w:w w:val="110"/>
        </w:rPr>
        <w:t>result,</w:t>
      </w:r>
      <w:r>
        <w:rPr>
          <w:spacing w:val="-6"/>
          <w:w w:val="110"/>
        </w:rPr>
        <w:t> </w:t>
      </w:r>
      <w:r>
        <w:rPr>
          <w:w w:val="110"/>
        </w:rPr>
        <w:t>we</w:t>
      </w:r>
      <w:r>
        <w:rPr>
          <w:spacing w:val="-8"/>
          <w:w w:val="110"/>
        </w:rPr>
        <w:t> </w:t>
      </w:r>
      <w:r>
        <w:rPr>
          <w:w w:val="110"/>
        </w:rPr>
        <w:t>had</w:t>
      </w:r>
      <w:r>
        <w:rPr>
          <w:spacing w:val="-7"/>
          <w:w w:val="110"/>
        </w:rPr>
        <w:t> </w:t>
      </w:r>
      <w:r>
        <w:rPr>
          <w:w w:val="110"/>
        </w:rPr>
        <w:t>to</w:t>
      </w:r>
      <w:r>
        <w:rPr>
          <w:spacing w:val="-7"/>
          <w:w w:val="110"/>
        </w:rPr>
        <w:t> </w:t>
      </w:r>
      <w:r>
        <w:rPr>
          <w:w w:val="110"/>
        </w:rPr>
        <w:t>simplify</w:t>
      </w:r>
      <w:r>
        <w:rPr>
          <w:spacing w:val="-7"/>
          <w:w w:val="110"/>
        </w:rPr>
        <w:t> </w:t>
      </w:r>
      <w:r>
        <w:rPr>
          <w:w w:val="110"/>
        </w:rPr>
        <w:t>the</w:t>
      </w:r>
      <w:r>
        <w:rPr>
          <w:spacing w:val="-7"/>
          <w:w w:val="110"/>
        </w:rPr>
        <w:t> </w:t>
      </w:r>
      <w:r>
        <w:rPr>
          <w:w w:val="110"/>
        </w:rPr>
        <w:t>bi-linear</w:t>
      </w:r>
      <w:r>
        <w:rPr>
          <w:spacing w:val="-8"/>
          <w:w w:val="110"/>
        </w:rPr>
        <w:t> </w:t>
      </w:r>
      <w:r>
        <w:rPr>
          <w:i/>
          <w:w w:val="110"/>
        </w:rPr>
        <w:t>F-u</w:t>
      </w:r>
      <w:r>
        <w:rPr>
          <w:i/>
          <w:spacing w:val="-8"/>
          <w:w w:val="110"/>
        </w:rPr>
        <w:t> </w:t>
      </w:r>
      <w:r>
        <w:rPr>
          <w:w w:val="110"/>
        </w:rPr>
        <w:t>curves</w:t>
      </w:r>
      <w:r>
        <w:rPr>
          <w:spacing w:val="-7"/>
          <w:w w:val="110"/>
        </w:rPr>
        <w:t> </w:t>
      </w:r>
      <w:r>
        <w:rPr>
          <w:w w:val="110"/>
        </w:rPr>
        <w:t>into</w:t>
      </w:r>
      <w:r>
        <w:rPr>
          <w:spacing w:val="-6"/>
          <w:w w:val="110"/>
        </w:rPr>
        <w:t> </w:t>
      </w:r>
      <w:r>
        <w:rPr>
          <w:w w:val="110"/>
        </w:rPr>
        <w:t>a</w:t>
      </w:r>
      <w:r>
        <w:rPr>
          <w:spacing w:val="-7"/>
          <w:w w:val="110"/>
        </w:rPr>
        <w:t> </w:t>
      </w:r>
      <w:r>
        <w:rPr>
          <w:w w:val="110"/>
        </w:rPr>
        <w:t>linear</w:t>
      </w:r>
      <w:r>
        <w:rPr>
          <w:spacing w:val="-7"/>
          <w:w w:val="110"/>
        </w:rPr>
        <w:t> </w:t>
      </w:r>
      <w:r>
        <w:rPr>
          <w:w w:val="110"/>
        </w:rPr>
        <w:t>curve.</w:t>
      </w:r>
      <w:r>
        <w:rPr>
          <w:spacing w:val="-8"/>
          <w:w w:val="110"/>
        </w:rPr>
        <w:t> </w:t>
      </w:r>
      <w:r>
        <w:rPr>
          <w:spacing w:val="-5"/>
          <w:w w:val="110"/>
        </w:rPr>
        <w:t>The</w:t>
      </w:r>
    </w:p>
    <w:p>
      <w:pPr>
        <w:pStyle w:val="BodyText"/>
        <w:spacing w:line="187" w:lineRule="exact"/>
        <w:ind w:left="72"/>
        <w:jc w:val="both"/>
      </w:pPr>
      <w:r>
        <w:rPr>
          <w:w w:val="110"/>
        </w:rPr>
        <w:t>equivalent</w:t>
      </w:r>
      <w:r>
        <w:rPr>
          <w:spacing w:val="2"/>
          <w:w w:val="110"/>
        </w:rPr>
        <w:t> </w:t>
      </w:r>
      <w:r>
        <w:rPr>
          <w:w w:val="110"/>
        </w:rPr>
        <w:t>stiffness</w:t>
      </w:r>
      <w:r>
        <w:rPr>
          <w:spacing w:val="2"/>
          <w:w w:val="110"/>
        </w:rPr>
        <w:t> </w:t>
      </w:r>
      <w:r>
        <w:rPr>
          <w:i/>
          <w:w w:val="110"/>
        </w:rPr>
        <w:t>K</w:t>
      </w:r>
      <w:r>
        <w:rPr>
          <w:i/>
          <w:w w:val="110"/>
          <w:vertAlign w:val="subscript"/>
        </w:rPr>
        <w:t>neq</w:t>
      </w:r>
      <w:r>
        <w:rPr>
          <w:i/>
          <w:spacing w:val="11"/>
          <w:w w:val="110"/>
          <w:vertAlign w:val="baseline"/>
        </w:rPr>
        <w:t> </w:t>
      </w:r>
      <w:r>
        <w:rPr>
          <w:w w:val="110"/>
          <w:vertAlign w:val="baseline"/>
        </w:rPr>
        <w:t>and</w:t>
      </w:r>
      <w:r>
        <w:rPr>
          <w:spacing w:val="3"/>
          <w:w w:val="110"/>
          <w:vertAlign w:val="baseline"/>
        </w:rPr>
        <w:t> </w:t>
      </w:r>
      <w:r>
        <w:rPr>
          <w:i/>
          <w:w w:val="110"/>
          <w:vertAlign w:val="baseline"/>
        </w:rPr>
        <w:t>K</w:t>
      </w:r>
      <w:r>
        <w:rPr>
          <w:i/>
          <w:w w:val="110"/>
          <w:vertAlign w:val="subscript"/>
        </w:rPr>
        <w:t>seq</w:t>
      </w:r>
      <w:r>
        <w:rPr>
          <w:i/>
          <w:spacing w:val="11"/>
          <w:w w:val="110"/>
          <w:vertAlign w:val="baseline"/>
        </w:rPr>
        <w:t> </w:t>
      </w:r>
      <w:r>
        <w:rPr>
          <w:w w:val="110"/>
          <w:vertAlign w:val="baseline"/>
        </w:rPr>
        <w:t>for</w:t>
      </w:r>
      <w:r>
        <w:rPr>
          <w:spacing w:val="3"/>
          <w:w w:val="110"/>
          <w:vertAlign w:val="baseline"/>
        </w:rPr>
        <w:t> </w:t>
      </w:r>
      <w:r>
        <w:rPr>
          <w:w w:val="110"/>
          <w:vertAlign w:val="baseline"/>
        </w:rPr>
        <w:t>the</w:t>
      </w:r>
      <w:r>
        <w:rPr>
          <w:spacing w:val="1"/>
          <w:w w:val="110"/>
          <w:vertAlign w:val="baseline"/>
        </w:rPr>
        <w:t> </w:t>
      </w:r>
      <w:r>
        <w:rPr>
          <w:w w:val="110"/>
          <w:vertAlign w:val="baseline"/>
        </w:rPr>
        <w:t>tensile</w:t>
      </w:r>
      <w:r>
        <w:rPr>
          <w:spacing w:val="3"/>
          <w:w w:val="110"/>
          <w:vertAlign w:val="baseline"/>
        </w:rPr>
        <w:t> </w:t>
      </w:r>
      <w:r>
        <w:rPr>
          <w:w w:val="110"/>
          <w:vertAlign w:val="baseline"/>
        </w:rPr>
        <w:t>and</w:t>
      </w:r>
      <w:r>
        <w:rPr>
          <w:spacing w:val="2"/>
          <w:w w:val="110"/>
          <w:vertAlign w:val="baseline"/>
        </w:rPr>
        <w:t> </w:t>
      </w:r>
      <w:r>
        <w:rPr>
          <w:w w:val="110"/>
          <w:vertAlign w:val="baseline"/>
        </w:rPr>
        <w:t>shear</w:t>
      </w:r>
      <w:r>
        <w:rPr>
          <w:spacing w:val="2"/>
          <w:w w:val="110"/>
          <w:vertAlign w:val="baseline"/>
        </w:rPr>
        <w:t> </w:t>
      </w:r>
      <w:r>
        <w:rPr>
          <w:w w:val="110"/>
          <w:vertAlign w:val="baseline"/>
        </w:rPr>
        <w:t>curves</w:t>
      </w:r>
      <w:r>
        <w:rPr>
          <w:spacing w:val="2"/>
          <w:w w:val="110"/>
          <w:vertAlign w:val="baseline"/>
        </w:rPr>
        <w:t> </w:t>
      </w:r>
      <w:r>
        <w:rPr>
          <w:w w:val="110"/>
          <w:vertAlign w:val="baseline"/>
        </w:rPr>
        <w:t>were</w:t>
      </w:r>
      <w:r>
        <w:rPr>
          <w:spacing w:val="2"/>
          <w:w w:val="110"/>
          <w:vertAlign w:val="baseline"/>
        </w:rPr>
        <w:t> </w:t>
      </w:r>
      <w:r>
        <w:rPr>
          <w:w w:val="110"/>
          <w:vertAlign w:val="baseline"/>
        </w:rPr>
        <w:t>obtained</w:t>
      </w:r>
      <w:r>
        <w:rPr>
          <w:spacing w:val="2"/>
          <w:w w:val="110"/>
          <w:vertAlign w:val="baseline"/>
        </w:rPr>
        <w:t> </w:t>
      </w:r>
      <w:r>
        <w:rPr>
          <w:w w:val="110"/>
          <w:vertAlign w:val="baseline"/>
        </w:rPr>
        <w:t>by</w:t>
      </w:r>
      <w:r>
        <w:rPr>
          <w:spacing w:val="2"/>
          <w:w w:val="110"/>
          <w:vertAlign w:val="baseline"/>
        </w:rPr>
        <w:t> </w:t>
      </w:r>
      <w:r>
        <w:rPr>
          <w:w w:val="110"/>
          <w:vertAlign w:val="baseline"/>
        </w:rPr>
        <w:t>connecting</w:t>
      </w:r>
      <w:r>
        <w:rPr>
          <w:spacing w:val="2"/>
          <w:w w:val="110"/>
          <w:vertAlign w:val="baseline"/>
        </w:rPr>
        <w:t> </w:t>
      </w:r>
      <w:r>
        <w:rPr>
          <w:w w:val="110"/>
          <w:vertAlign w:val="baseline"/>
        </w:rPr>
        <w:t>the</w:t>
      </w:r>
      <w:r>
        <w:rPr>
          <w:spacing w:val="3"/>
          <w:w w:val="110"/>
          <w:vertAlign w:val="baseline"/>
        </w:rPr>
        <w:t> </w:t>
      </w:r>
      <w:r>
        <w:rPr>
          <w:w w:val="110"/>
          <w:vertAlign w:val="baseline"/>
        </w:rPr>
        <w:t>points</w:t>
      </w:r>
      <w:r>
        <w:rPr>
          <w:spacing w:val="2"/>
          <w:w w:val="110"/>
          <w:vertAlign w:val="baseline"/>
        </w:rPr>
        <w:t> </w:t>
      </w:r>
      <w:r>
        <w:rPr>
          <w:w w:val="110"/>
          <w:vertAlign w:val="baseline"/>
        </w:rPr>
        <w:t>of</w:t>
      </w:r>
      <w:r>
        <w:rPr>
          <w:spacing w:val="1"/>
          <w:w w:val="110"/>
          <w:vertAlign w:val="baseline"/>
        </w:rPr>
        <w:t> </w:t>
      </w:r>
      <w:r>
        <w:rPr>
          <w:w w:val="110"/>
          <w:vertAlign w:val="baseline"/>
        </w:rPr>
        <w:t>(0,0)</w:t>
      </w:r>
      <w:r>
        <w:rPr>
          <w:spacing w:val="3"/>
          <w:w w:val="110"/>
          <w:vertAlign w:val="baseline"/>
        </w:rPr>
        <w:t> </w:t>
      </w:r>
      <w:r>
        <w:rPr>
          <w:w w:val="110"/>
          <w:vertAlign w:val="baseline"/>
        </w:rPr>
        <w:t>and</w:t>
      </w:r>
      <w:r>
        <w:rPr>
          <w:spacing w:val="2"/>
          <w:w w:val="110"/>
          <w:vertAlign w:val="baseline"/>
        </w:rPr>
        <w:t> </w:t>
      </w:r>
      <w:r>
        <w:rPr>
          <w:w w:val="110"/>
          <w:vertAlign w:val="baseline"/>
        </w:rPr>
        <w:t>(</w:t>
      </w:r>
      <w:r>
        <w:rPr>
          <w:i/>
          <w:w w:val="110"/>
          <w:vertAlign w:val="baseline"/>
        </w:rPr>
        <w:t>u</w:t>
      </w:r>
      <w:r>
        <w:rPr>
          <w:rFonts w:ascii="Cambria" w:hAnsi="Cambria"/>
          <w:w w:val="110"/>
          <w:position w:val="6"/>
          <w:sz w:val="15"/>
          <w:vertAlign w:val="baseline"/>
        </w:rPr>
        <w:t>ʹ</w:t>
      </w:r>
      <w:r>
        <w:rPr>
          <w:w w:val="110"/>
          <w:vertAlign w:val="baseline"/>
        </w:rPr>
        <w:t>,</w:t>
      </w:r>
      <w:r>
        <w:rPr>
          <w:spacing w:val="3"/>
          <w:w w:val="110"/>
          <w:vertAlign w:val="baseline"/>
        </w:rPr>
        <w:t> </w:t>
      </w:r>
      <w:r>
        <w:rPr>
          <w:i/>
          <w:w w:val="110"/>
          <w:vertAlign w:val="baseline"/>
        </w:rPr>
        <w:t>F</w:t>
      </w:r>
      <w:r>
        <w:rPr>
          <w:i/>
          <w:spacing w:val="-29"/>
          <w:w w:val="110"/>
          <w:vertAlign w:val="baseline"/>
        </w:rPr>
        <w:t> </w:t>
      </w:r>
      <w:r>
        <w:rPr>
          <w:rFonts w:ascii="Cambria" w:hAnsi="Cambria"/>
          <w:spacing w:val="-5"/>
          <w:w w:val="110"/>
          <w:position w:val="6"/>
          <w:sz w:val="15"/>
          <w:vertAlign w:val="baseline"/>
        </w:rPr>
        <w:t>ʹ</w:t>
      </w:r>
      <w:r>
        <w:rPr>
          <w:spacing w:val="-5"/>
          <w:w w:val="110"/>
          <w:vertAlign w:val="baseline"/>
        </w:rPr>
        <w:t>).</w:t>
      </w:r>
    </w:p>
    <w:p>
      <w:pPr>
        <w:pStyle w:val="BodyText"/>
        <w:spacing w:line="273" w:lineRule="auto" w:before="27"/>
        <w:ind w:left="72" w:right="69" w:firstLine="239"/>
        <w:jc w:val="both"/>
      </w:pPr>
      <w:r>
        <w:rPr>
          <w:w w:val="110"/>
        </w:rPr>
        <w:t>For</w:t>
      </w:r>
      <w:r>
        <w:rPr>
          <w:spacing w:val="-13"/>
          <w:w w:val="110"/>
        </w:rPr>
        <w:t> </w:t>
      </w:r>
      <w:r>
        <w:rPr>
          <w:w w:val="110"/>
        </w:rPr>
        <w:t>the</w:t>
      </w:r>
      <w:r>
        <w:rPr>
          <w:spacing w:val="-11"/>
          <w:w w:val="110"/>
        </w:rPr>
        <w:t> </w:t>
      </w:r>
      <w:r>
        <w:rPr>
          <w:w w:val="110"/>
        </w:rPr>
        <w:t>foamy</w:t>
      </w:r>
      <w:r>
        <w:rPr>
          <w:spacing w:val="-11"/>
          <w:w w:val="110"/>
        </w:rPr>
        <w:t> </w:t>
      </w:r>
      <w:r>
        <w:rPr>
          <w:w w:val="110"/>
        </w:rPr>
        <w:t>joints,</w:t>
      </w:r>
      <w:r>
        <w:rPr>
          <w:spacing w:val="-11"/>
          <w:w w:val="110"/>
        </w:rPr>
        <w:t> </w:t>
      </w:r>
      <w:r>
        <w:rPr>
          <w:w w:val="110"/>
        </w:rPr>
        <w:t>the</w:t>
      </w:r>
      <w:r>
        <w:rPr>
          <w:spacing w:val="-11"/>
          <w:w w:val="110"/>
        </w:rPr>
        <w:t> </w:t>
      </w:r>
      <w:r>
        <w:rPr>
          <w:w w:val="110"/>
        </w:rPr>
        <w:t>constitutive</w:t>
      </w:r>
      <w:r>
        <w:rPr>
          <w:spacing w:val="-11"/>
          <w:w w:val="110"/>
        </w:rPr>
        <w:t> </w:t>
      </w:r>
      <w:r>
        <w:rPr>
          <w:w w:val="110"/>
        </w:rPr>
        <w:t>laws</w:t>
      </w:r>
      <w:r>
        <w:rPr>
          <w:spacing w:val="-11"/>
          <w:w w:val="110"/>
        </w:rPr>
        <w:t> </w:t>
      </w:r>
      <w:r>
        <w:rPr>
          <w:w w:val="110"/>
        </w:rPr>
        <w:t>(</w:t>
      </w:r>
      <w:r>
        <w:rPr>
          <w:i/>
          <w:w w:val="110"/>
        </w:rPr>
        <w:t>F</w:t>
      </w:r>
      <w:r>
        <w:rPr>
          <w:i/>
          <w:spacing w:val="-11"/>
          <w:w w:val="110"/>
        </w:rPr>
        <w:t> </w:t>
      </w:r>
      <w:r>
        <w:rPr>
          <w:w w:val="110"/>
        </w:rPr>
        <w:t>vs.</w:t>
      </w:r>
      <w:r>
        <w:rPr>
          <w:spacing w:val="-11"/>
          <w:w w:val="110"/>
        </w:rPr>
        <w:t> </w:t>
      </w:r>
      <w:r>
        <w:rPr>
          <w:i/>
          <w:w w:val="110"/>
        </w:rPr>
        <w:t>u</w:t>
      </w:r>
      <w:r>
        <w:rPr>
          <w:w w:val="110"/>
        </w:rPr>
        <w:t>)</w:t>
      </w:r>
      <w:r>
        <w:rPr>
          <w:spacing w:val="-11"/>
          <w:w w:val="110"/>
        </w:rPr>
        <w:t> </w:t>
      </w:r>
      <w:r>
        <w:rPr>
          <w:w w:val="110"/>
        </w:rPr>
        <w:t>in</w:t>
      </w:r>
      <w:r>
        <w:rPr>
          <w:spacing w:val="-11"/>
          <w:w w:val="110"/>
        </w:rPr>
        <w:t> </w:t>
      </w:r>
      <w:r>
        <w:rPr>
          <w:w w:val="110"/>
        </w:rPr>
        <w:t>the</w:t>
      </w:r>
      <w:r>
        <w:rPr>
          <w:spacing w:val="-11"/>
          <w:w w:val="110"/>
        </w:rPr>
        <w:t> </w:t>
      </w:r>
      <w:r>
        <w:rPr>
          <w:w w:val="110"/>
        </w:rPr>
        <w:t>last</w:t>
      </w:r>
      <w:r>
        <w:rPr>
          <w:spacing w:val="-11"/>
          <w:w w:val="110"/>
        </w:rPr>
        <w:t> </w:t>
      </w:r>
      <w:r>
        <w:rPr>
          <w:w w:val="110"/>
        </w:rPr>
        <w:t>section</w:t>
      </w:r>
      <w:r>
        <w:rPr>
          <w:spacing w:val="-11"/>
          <w:w w:val="110"/>
        </w:rPr>
        <w:t> </w:t>
      </w:r>
      <w:r>
        <w:rPr>
          <w:w w:val="110"/>
        </w:rPr>
        <w:t>can</w:t>
      </w:r>
      <w:r>
        <w:rPr>
          <w:spacing w:val="-11"/>
          <w:w w:val="110"/>
        </w:rPr>
        <w:t> </w:t>
      </w:r>
      <w:r>
        <w:rPr>
          <w:w w:val="110"/>
        </w:rPr>
        <w:t>be</w:t>
      </w:r>
      <w:r>
        <w:rPr>
          <w:spacing w:val="-11"/>
          <w:w w:val="110"/>
        </w:rPr>
        <w:t> </w:t>
      </w:r>
      <w:r>
        <w:rPr>
          <w:w w:val="110"/>
        </w:rPr>
        <w:t>directly</w:t>
      </w:r>
      <w:r>
        <w:rPr>
          <w:spacing w:val="-11"/>
          <w:w w:val="110"/>
        </w:rPr>
        <w:t> </w:t>
      </w:r>
      <w:r>
        <w:rPr>
          <w:w w:val="110"/>
        </w:rPr>
        <w:t>employed</w:t>
      </w:r>
      <w:r>
        <w:rPr>
          <w:spacing w:val="-11"/>
          <w:w w:val="110"/>
        </w:rPr>
        <w:t> </w:t>
      </w:r>
      <w:r>
        <w:rPr>
          <w:w w:val="110"/>
        </w:rPr>
        <w:t>to</w:t>
      </w:r>
      <w:r>
        <w:rPr>
          <w:spacing w:val="-11"/>
          <w:w w:val="110"/>
        </w:rPr>
        <w:t> </w:t>
      </w:r>
      <w:r>
        <w:rPr>
          <w:w w:val="110"/>
        </w:rPr>
        <w:t>describe</w:t>
      </w:r>
      <w:r>
        <w:rPr>
          <w:spacing w:val="-11"/>
          <w:w w:val="110"/>
        </w:rPr>
        <w:t> </w:t>
      </w:r>
      <w:r>
        <w:rPr>
          <w:w w:val="110"/>
        </w:rPr>
        <w:t>the</w:t>
      </w:r>
      <w:r>
        <w:rPr>
          <w:spacing w:val="-11"/>
          <w:w w:val="110"/>
        </w:rPr>
        <w:t> </w:t>
      </w:r>
      <w:r>
        <w:rPr>
          <w:w w:val="110"/>
        </w:rPr>
        <w:t>interparticle</w:t>
      </w:r>
      <w:r>
        <w:rPr>
          <w:spacing w:val="-11"/>
          <w:w w:val="110"/>
        </w:rPr>
        <w:t> </w:t>
      </w:r>
      <w:r>
        <w:rPr>
          <w:w w:val="110"/>
        </w:rPr>
        <w:t>behavior in</w:t>
      </w:r>
      <w:r>
        <w:rPr>
          <w:spacing w:val="-10"/>
          <w:w w:val="110"/>
        </w:rPr>
        <w:t> </w:t>
      </w:r>
      <w:r>
        <w:rPr>
          <w:w w:val="110"/>
        </w:rPr>
        <w:t>the</w:t>
      </w:r>
      <w:r>
        <w:rPr>
          <w:spacing w:val="-10"/>
          <w:w w:val="110"/>
        </w:rPr>
        <w:t> </w:t>
      </w:r>
      <w:r>
        <w:rPr>
          <w:w w:val="110"/>
        </w:rPr>
        <w:t>DEM</w:t>
      </w:r>
      <w:r>
        <w:rPr>
          <w:spacing w:val="-10"/>
          <w:w w:val="110"/>
        </w:rPr>
        <w:t> </w:t>
      </w:r>
      <w:r>
        <w:rPr>
          <w:w w:val="110"/>
        </w:rPr>
        <w:t>model.</w:t>
      </w:r>
      <w:r>
        <w:rPr>
          <w:spacing w:val="-10"/>
          <w:w w:val="110"/>
        </w:rPr>
        <w:t> </w:t>
      </w:r>
      <w:r>
        <w:rPr>
          <w:w w:val="110"/>
        </w:rPr>
        <w:t>For</w:t>
      </w:r>
      <w:r>
        <w:rPr>
          <w:spacing w:val="-11"/>
          <w:w w:val="110"/>
        </w:rPr>
        <w:t> </w:t>
      </w:r>
      <w:r>
        <w:rPr>
          <w:w w:val="110"/>
        </w:rPr>
        <w:t>the</w:t>
      </w:r>
      <w:r>
        <w:rPr>
          <w:spacing w:val="-10"/>
          <w:w w:val="110"/>
        </w:rPr>
        <w:t> </w:t>
      </w:r>
      <w:r>
        <w:rPr>
          <w:w w:val="110"/>
        </w:rPr>
        <w:t>honeycomb</w:t>
      </w:r>
      <w:r>
        <w:rPr>
          <w:spacing w:val="-11"/>
          <w:w w:val="110"/>
        </w:rPr>
        <w:t> </w:t>
      </w:r>
      <w:r>
        <w:rPr>
          <w:w w:val="110"/>
        </w:rPr>
        <w:t>joints,</w:t>
      </w:r>
      <w:r>
        <w:rPr>
          <w:spacing w:val="-10"/>
          <w:w w:val="110"/>
        </w:rPr>
        <w:t> </w:t>
      </w:r>
      <w:r>
        <w:rPr>
          <w:w w:val="110"/>
        </w:rPr>
        <w:t>we</w:t>
      </w:r>
      <w:r>
        <w:rPr>
          <w:spacing w:val="-10"/>
          <w:w w:val="110"/>
        </w:rPr>
        <w:t> </w:t>
      </w:r>
      <w:r>
        <w:rPr>
          <w:w w:val="110"/>
        </w:rPr>
        <w:t>calculated</w:t>
      </w:r>
      <w:r>
        <w:rPr>
          <w:spacing w:val="-11"/>
          <w:w w:val="110"/>
        </w:rPr>
        <w:t> </w:t>
      </w:r>
      <w:r>
        <w:rPr>
          <w:w w:val="110"/>
        </w:rPr>
        <w:t>their</w:t>
      </w:r>
      <w:r>
        <w:rPr>
          <w:spacing w:val="-11"/>
          <w:w w:val="110"/>
        </w:rPr>
        <w:t> </w:t>
      </w:r>
      <w:r>
        <w:rPr>
          <w:w w:val="110"/>
        </w:rPr>
        <w:t>stiffness</w:t>
      </w:r>
      <w:r>
        <w:rPr>
          <w:spacing w:val="-9"/>
          <w:w w:val="110"/>
        </w:rPr>
        <w:t> </w:t>
      </w:r>
      <w:r>
        <w:rPr>
          <w:w w:val="110"/>
        </w:rPr>
        <w:t>by</w:t>
      </w:r>
      <w:r>
        <w:rPr>
          <w:spacing w:val="-11"/>
          <w:w w:val="110"/>
        </w:rPr>
        <w:t> </w:t>
      </w:r>
      <w:r>
        <w:rPr>
          <w:w w:val="110"/>
        </w:rPr>
        <w:t>assuming</w:t>
      </w:r>
      <w:r>
        <w:rPr>
          <w:spacing w:val="-11"/>
          <w:w w:val="110"/>
        </w:rPr>
        <w:t> </w:t>
      </w:r>
      <w:r>
        <w:rPr>
          <w:w w:val="110"/>
        </w:rPr>
        <w:t>a</w:t>
      </w:r>
      <w:r>
        <w:rPr>
          <w:spacing w:val="-10"/>
          <w:w w:val="110"/>
        </w:rPr>
        <w:t> </w:t>
      </w:r>
      <w:r>
        <w:rPr>
          <w:w w:val="110"/>
        </w:rPr>
        <w:t>hexagon</w:t>
      </w:r>
      <w:r>
        <w:rPr>
          <w:spacing w:val="-11"/>
          <w:w w:val="110"/>
        </w:rPr>
        <w:t> </w:t>
      </w:r>
      <w:r>
        <w:rPr>
          <w:w w:val="110"/>
        </w:rPr>
        <w:t>cellular</w:t>
      </w:r>
      <w:r>
        <w:rPr>
          <w:spacing w:val="-10"/>
          <w:w w:val="110"/>
        </w:rPr>
        <w:t> </w:t>
      </w:r>
      <w:r>
        <w:rPr>
          <w:w w:val="110"/>
        </w:rPr>
        <w:t>structure</w:t>
      </w:r>
      <w:r>
        <w:rPr>
          <w:spacing w:val="-11"/>
          <w:w w:val="110"/>
        </w:rPr>
        <w:t> </w:t>
      </w:r>
      <w:r>
        <w:rPr>
          <w:w w:val="110"/>
        </w:rPr>
        <w:t>and</w:t>
      </w:r>
      <w:r>
        <w:rPr>
          <w:spacing w:val="-10"/>
          <w:w w:val="110"/>
        </w:rPr>
        <w:t> </w:t>
      </w:r>
      <w:r>
        <w:rPr>
          <w:w w:val="110"/>
        </w:rPr>
        <w:t>calculated</w:t>
      </w:r>
      <w:r>
        <w:rPr>
          <w:spacing w:val="-11"/>
          <w:w w:val="110"/>
        </w:rPr>
        <w:t> </w:t>
      </w:r>
      <w:r>
        <w:rPr>
          <w:w w:val="110"/>
        </w:rPr>
        <w:t>the elastic modulus and shear modulus using the following equations. (</w:t>
      </w:r>
      <w:hyperlink w:history="true" w:anchor="_bookmark50">
        <w:r>
          <w:rPr>
            <w:color w:val="2196D1"/>
            <w:w w:val="110"/>
          </w:rPr>
          <w:t>Gibson, 2003</w:t>
        </w:r>
      </w:hyperlink>
      <w:r>
        <w:rPr>
          <w:w w:val="110"/>
        </w:rPr>
        <w:t>; </w:t>
      </w:r>
      <w:hyperlink w:history="true" w:anchor="_bookmark72">
        <w:r>
          <w:rPr>
            <w:color w:val="2196D1"/>
            <w:w w:val="110"/>
          </w:rPr>
          <w:t>Liu et al., 2021</w:t>
        </w:r>
      </w:hyperlink>
      <w:r>
        <w:rPr>
          <w:w w:val="110"/>
        </w:rPr>
        <w:t>):</w:t>
      </w:r>
    </w:p>
    <w:p>
      <w:pPr>
        <w:pStyle w:val="BodyText"/>
        <w:spacing w:after="0" w:line="273" w:lineRule="auto"/>
        <w:jc w:val="both"/>
        <w:sectPr>
          <w:type w:val="continuous"/>
          <w:pgSz w:w="10890" w:h="14860"/>
          <w:pgMar w:header="615" w:footer="620" w:top="580" w:bottom="280" w:left="708" w:right="708"/>
        </w:sectPr>
      </w:pPr>
    </w:p>
    <w:p>
      <w:pPr>
        <w:spacing w:before="76"/>
        <w:ind w:left="550" w:right="0" w:firstLine="0"/>
        <w:jc w:val="left"/>
        <w:rPr>
          <w:i/>
          <w:sz w:val="16"/>
        </w:rPr>
      </w:pPr>
      <w:r>
        <w:rPr>
          <w:i/>
          <w:sz w:val="16"/>
        </w:rPr>
        <mc:AlternateContent>
          <mc:Choice Requires="wps">
            <w:drawing>
              <wp:anchor distT="0" distB="0" distL="0" distR="0" allowOverlap="1" layoutInCell="1" locked="0" behindDoc="1" simplePos="0" relativeHeight="486191616">
                <wp:simplePos x="0" y="0"/>
                <wp:positionH relativeFrom="page">
                  <wp:posOffset>1054079</wp:posOffset>
                </wp:positionH>
                <wp:positionV relativeFrom="paragraph">
                  <wp:posOffset>185719</wp:posOffset>
                </wp:positionV>
                <wp:extent cx="33655" cy="4445"/>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33655" cy="4445"/>
                        </a:xfrm>
                        <a:custGeom>
                          <a:avLst/>
                          <a:gdLst/>
                          <a:ahLst/>
                          <a:cxnLst/>
                          <a:rect l="l" t="t" r="r" b="b"/>
                          <a:pathLst>
                            <a:path w="33655" h="4445">
                              <a:moveTo>
                                <a:pt x="33120" y="0"/>
                              </a:moveTo>
                              <a:lnTo>
                                <a:pt x="0" y="0"/>
                              </a:lnTo>
                              <a:lnTo>
                                <a:pt x="0" y="4330"/>
                              </a:lnTo>
                              <a:lnTo>
                                <a:pt x="33120" y="4330"/>
                              </a:lnTo>
                              <a:lnTo>
                                <a:pt x="331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998398pt;margin-top:14.623551pt;width:2.6079pt;height:.341pt;mso-position-horizontal-relative:page;mso-position-vertical-relative:paragraph;z-index:-17124864" id="docshape121" filled="true" fillcolor="#000000" stroked="false">
                <v:fill type="solid"/>
                <w10:wrap type="none"/>
              </v:rect>
            </w:pict>
          </mc:Fallback>
        </mc:AlternateContent>
      </w:r>
      <w:r>
        <w:rPr>
          <w:i/>
          <w:sz w:val="16"/>
        </w:rPr>
        <mc:AlternateContent>
          <mc:Choice Requires="wps">
            <w:drawing>
              <wp:anchor distT="0" distB="0" distL="0" distR="0" allowOverlap="1" layoutInCell="1" locked="0" behindDoc="1" simplePos="0" relativeHeight="486193152">
                <wp:simplePos x="0" y="0"/>
                <wp:positionH relativeFrom="page">
                  <wp:posOffset>1056954</wp:posOffset>
                </wp:positionH>
                <wp:positionV relativeFrom="paragraph">
                  <wp:posOffset>170375</wp:posOffset>
                </wp:positionV>
                <wp:extent cx="111760" cy="13589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11760" cy="135890"/>
                        </a:xfrm>
                        <a:prstGeom prst="rect">
                          <a:avLst/>
                        </a:prstGeom>
                      </wps:spPr>
                      <wps:txbx>
                        <w:txbxContent>
                          <w:p>
                            <w:pPr>
                              <w:spacing w:line="144" w:lineRule="auto" w:before="21"/>
                              <w:ind w:left="0" w:right="0" w:firstLine="0"/>
                              <w:jc w:val="left"/>
                              <w:rPr>
                                <w:i/>
                                <w:sz w:val="10"/>
                              </w:rPr>
                            </w:pPr>
                            <w:r>
                              <w:rPr>
                                <w:i/>
                                <w:position w:val="-8"/>
                                <w:sz w:val="16"/>
                              </w:rPr>
                              <w:t>l</w:t>
                            </w:r>
                            <w:r>
                              <w:rPr>
                                <w:i/>
                                <w:spacing w:val="52"/>
                                <w:position w:val="-8"/>
                                <w:sz w:val="16"/>
                              </w:rPr>
                              <w:t> </w:t>
                            </w:r>
                            <w:r>
                              <w:rPr>
                                <w:i/>
                                <w:spacing w:val="-10"/>
                                <w:sz w:val="10"/>
                              </w:rPr>
                              <w:t>s</w:t>
                            </w:r>
                          </w:p>
                        </w:txbxContent>
                      </wps:txbx>
                      <wps:bodyPr wrap="square" lIns="0" tIns="0" rIns="0" bIns="0" rtlCol="0">
                        <a:noAutofit/>
                      </wps:bodyPr>
                    </wps:wsp>
                  </a:graphicData>
                </a:graphic>
              </wp:anchor>
            </w:drawing>
          </mc:Choice>
          <mc:Fallback>
            <w:pict>
              <v:shape style="position:absolute;margin-left:83.224754pt;margin-top:13.415378pt;width:8.8pt;height:10.7pt;mso-position-horizontal-relative:page;mso-position-vertical-relative:paragraph;z-index:-17123328" type="#_x0000_t202" id="docshape122" filled="false" stroked="false">
                <v:textbox inset="0,0,0,0">
                  <w:txbxContent>
                    <w:p>
                      <w:pPr>
                        <w:spacing w:line="144" w:lineRule="auto" w:before="21"/>
                        <w:ind w:left="0" w:right="0" w:firstLine="0"/>
                        <w:jc w:val="left"/>
                        <w:rPr>
                          <w:i/>
                          <w:sz w:val="10"/>
                        </w:rPr>
                      </w:pPr>
                      <w:r>
                        <w:rPr>
                          <w:i/>
                          <w:position w:val="-8"/>
                          <w:sz w:val="16"/>
                        </w:rPr>
                        <w:t>l</w:t>
                      </w:r>
                      <w:r>
                        <w:rPr>
                          <w:i/>
                          <w:spacing w:val="52"/>
                          <w:position w:val="-8"/>
                          <w:sz w:val="16"/>
                        </w:rPr>
                        <w:t> </w:t>
                      </w:r>
                      <w:r>
                        <w:rPr>
                          <w:i/>
                          <w:spacing w:val="-10"/>
                          <w:sz w:val="10"/>
                        </w:rPr>
                        <w:t>s</w:t>
                      </w:r>
                    </w:p>
                  </w:txbxContent>
                </v:textbox>
                <w10:wrap type="none"/>
              </v:shape>
            </w:pict>
          </mc:Fallback>
        </mc:AlternateContent>
      </w:r>
      <w:r>
        <w:rPr>
          <w:i/>
          <w:sz w:val="16"/>
        </w:rPr>
        <w:t>E</w:t>
      </w:r>
      <w:r>
        <w:rPr>
          <w:rFonts w:ascii="Cambria" w:hAnsi="Cambria"/>
          <w:position w:val="7"/>
          <w:sz w:val="14"/>
        </w:rPr>
        <w:t>ʹ</w:t>
      </w:r>
      <w:r>
        <w:rPr>
          <w:rFonts w:ascii="Cambria" w:hAnsi="Cambria"/>
          <w:spacing w:val="7"/>
          <w:position w:val="7"/>
          <w:sz w:val="14"/>
        </w:rPr>
        <w:t> </w:t>
      </w:r>
      <w:r>
        <w:rPr>
          <w:rFonts w:ascii="Lucida Sans Unicode" w:hAnsi="Lucida Sans Unicode"/>
          <w:sz w:val="16"/>
        </w:rPr>
        <w:t>=</w:t>
      </w:r>
      <w:r>
        <w:rPr>
          <w:rFonts w:ascii="Lucida Sans Unicode" w:hAnsi="Lucida Sans Unicode"/>
          <w:spacing w:val="51"/>
          <w:sz w:val="16"/>
        </w:rPr>
        <w:t> </w:t>
      </w:r>
      <w:r>
        <w:rPr>
          <w:i/>
          <w:spacing w:val="-5"/>
          <w:position w:val="11"/>
          <w:sz w:val="16"/>
        </w:rPr>
        <w:t>t</w:t>
      </w:r>
      <w:r>
        <w:rPr>
          <w:i/>
          <w:spacing w:val="-5"/>
          <w:sz w:val="16"/>
        </w:rPr>
        <w:t>E</w:t>
      </w:r>
    </w:p>
    <w:p>
      <w:pPr>
        <w:pStyle w:val="BodyText"/>
        <w:spacing w:before="89"/>
        <w:rPr>
          <w:i/>
        </w:rPr>
      </w:pPr>
    </w:p>
    <w:p>
      <w:pPr>
        <w:spacing w:line="63" w:lineRule="exact" w:before="0"/>
        <w:ind w:left="550" w:right="0" w:firstLine="0"/>
        <w:jc w:val="left"/>
        <w:rPr>
          <w:rFonts w:ascii="Lucida Sans Unicode" w:hAnsi="Lucida Sans Unicode"/>
          <w:sz w:val="16"/>
        </w:rPr>
      </w:pPr>
      <w:r>
        <w:rPr>
          <w:rFonts w:ascii="Lucida Sans Unicode" w:hAnsi="Lucida Sans Unicode"/>
          <w:sz w:val="16"/>
        </w:rPr>
        <mc:AlternateContent>
          <mc:Choice Requires="wps">
            <w:drawing>
              <wp:anchor distT="0" distB="0" distL="0" distR="0" allowOverlap="1" layoutInCell="1" locked="0" behindDoc="1" simplePos="0" relativeHeight="486193664">
                <wp:simplePos x="0" y="0"/>
                <wp:positionH relativeFrom="page">
                  <wp:posOffset>1293837</wp:posOffset>
                </wp:positionH>
                <wp:positionV relativeFrom="paragraph">
                  <wp:posOffset>-28967</wp:posOffset>
                </wp:positionV>
                <wp:extent cx="30480" cy="11239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30480" cy="112395"/>
                        </a:xfrm>
                        <a:prstGeom prst="rect">
                          <a:avLst/>
                        </a:prstGeom>
                      </wps:spPr>
                      <wps:txbx>
                        <w:txbxContent>
                          <w:p>
                            <w:pPr>
                              <w:spacing w:line="175" w:lineRule="exact" w:before="0"/>
                              <w:ind w:left="0" w:right="0" w:firstLine="0"/>
                              <w:jc w:val="left"/>
                              <w:rPr>
                                <w:i/>
                                <w:sz w:val="16"/>
                              </w:rPr>
                            </w:pPr>
                            <w:r>
                              <w:rPr>
                                <w:i/>
                                <w:spacing w:val="-10"/>
                                <w:w w:val="105"/>
                                <w:sz w:val="16"/>
                              </w:rPr>
                              <w:t>t</w:t>
                            </w:r>
                          </w:p>
                        </w:txbxContent>
                      </wps:txbx>
                      <wps:bodyPr wrap="square" lIns="0" tIns="0" rIns="0" bIns="0" rtlCol="0">
                        <a:noAutofit/>
                      </wps:bodyPr>
                    </wps:wsp>
                  </a:graphicData>
                </a:graphic>
              </wp:anchor>
            </w:drawing>
          </mc:Choice>
          <mc:Fallback>
            <w:pict>
              <v:shape style="position:absolute;margin-left:101.876999pt;margin-top:-2.28092pt;width:2.4pt;height:8.85pt;mso-position-horizontal-relative:page;mso-position-vertical-relative:paragraph;z-index:-17122816" type="#_x0000_t202" id="docshape123" filled="false" stroked="false">
                <v:textbox inset="0,0,0,0">
                  <w:txbxContent>
                    <w:p>
                      <w:pPr>
                        <w:spacing w:line="175" w:lineRule="exact" w:before="0"/>
                        <w:ind w:left="0" w:right="0" w:firstLine="0"/>
                        <w:jc w:val="left"/>
                        <w:rPr>
                          <w:i/>
                          <w:sz w:val="16"/>
                        </w:rPr>
                      </w:pPr>
                      <w:r>
                        <w:rPr>
                          <w:i/>
                          <w:spacing w:val="-10"/>
                          <w:w w:val="105"/>
                          <w:sz w:val="16"/>
                        </w:rPr>
                        <w:t>t</w:t>
                      </w:r>
                    </w:p>
                  </w:txbxContent>
                </v:textbox>
                <w10:wrap type="none"/>
              </v:shape>
            </w:pict>
          </mc:Fallback>
        </mc:AlternateContent>
      </w:r>
      <w:r>
        <w:rPr>
          <w:i/>
          <w:sz w:val="16"/>
        </w:rPr>
        <w:t>G</w:t>
      </w:r>
      <w:r>
        <w:rPr>
          <w:rFonts w:ascii="Cambria" w:hAnsi="Cambria"/>
          <w:position w:val="7"/>
          <w:sz w:val="14"/>
        </w:rPr>
        <w:t>ʹ</w:t>
      </w:r>
      <w:r>
        <w:rPr>
          <w:rFonts w:ascii="Cambria" w:hAnsi="Cambria"/>
          <w:spacing w:val="2"/>
          <w:position w:val="7"/>
          <w:sz w:val="14"/>
        </w:rPr>
        <w:t> </w:t>
      </w:r>
      <w:r>
        <w:rPr>
          <w:rFonts w:ascii="Lucida Sans Unicode" w:hAnsi="Lucida Sans Unicode"/>
          <w:sz w:val="16"/>
        </w:rPr>
        <w:t>=</w:t>
      </w:r>
      <w:r>
        <w:rPr>
          <w:rFonts w:ascii="Lucida Sans Unicode" w:hAnsi="Lucida Sans Unicode"/>
          <w:spacing w:val="-13"/>
          <w:sz w:val="16"/>
        </w:rPr>
        <w:t> </w:t>
      </w:r>
      <w:r>
        <w:rPr>
          <w:spacing w:val="-5"/>
          <w:sz w:val="16"/>
        </w:rPr>
        <w:t>0</w:t>
      </w:r>
      <w:r>
        <w:rPr>
          <w:rFonts w:ascii="Lucida Sans Unicode" w:hAnsi="Lucida Sans Unicode"/>
          <w:spacing w:val="-5"/>
          <w:sz w:val="16"/>
        </w:rPr>
        <w:t>.</w:t>
      </w:r>
    </w:p>
    <w:p>
      <w:pPr>
        <w:pStyle w:val="BodyText"/>
        <w:spacing w:before="186"/>
        <w:ind w:left="550"/>
      </w:pPr>
      <w:r>
        <w:rPr/>
        <w:br w:type="column"/>
      </w:r>
      <w:r>
        <w:rPr>
          <w:spacing w:val="-4"/>
          <w:w w:val="110"/>
        </w:rPr>
        <w:t>(37)</w:t>
      </w:r>
    </w:p>
    <w:p>
      <w:pPr>
        <w:pStyle w:val="BodyText"/>
        <w:spacing w:before="178"/>
      </w:pPr>
    </w:p>
    <w:p>
      <w:pPr>
        <w:pStyle w:val="BodyText"/>
        <w:spacing w:line="9" w:lineRule="exact"/>
        <w:ind w:left="550"/>
      </w:pPr>
      <w:r>
        <w:rPr>
          <w:spacing w:val="-4"/>
          <w:w w:val="110"/>
        </w:rPr>
        <w:t>(38)</w:t>
      </w:r>
    </w:p>
    <w:p>
      <w:pPr>
        <w:pStyle w:val="BodyText"/>
        <w:spacing w:after="0" w:line="9" w:lineRule="exact"/>
        <w:sectPr>
          <w:type w:val="continuous"/>
          <w:pgSz w:w="10890" w:h="14860"/>
          <w:pgMar w:header="615" w:footer="620" w:top="580" w:bottom="280" w:left="708" w:right="708"/>
          <w:cols w:num="2" w:equalWidth="0">
            <w:col w:w="1418" w:space="7129"/>
            <w:col w:w="927"/>
          </w:cols>
        </w:sectPr>
      </w:pPr>
    </w:p>
    <w:p>
      <w:pPr>
        <w:spacing w:line="225" w:lineRule="auto" w:before="0"/>
        <w:ind w:left="1033" w:right="0" w:firstLine="0"/>
        <w:jc w:val="left"/>
        <w:rPr>
          <w:i/>
          <w:sz w:val="16"/>
        </w:rPr>
      </w:pPr>
      <w:r>
        <w:rPr>
          <w:i/>
          <w:sz w:val="16"/>
        </w:rPr>
        <mc:AlternateContent>
          <mc:Choice Requires="wps">
            <w:drawing>
              <wp:anchor distT="0" distB="0" distL="0" distR="0" allowOverlap="1" layoutInCell="1" locked="0" behindDoc="1" simplePos="0" relativeHeight="486192128">
                <wp:simplePos x="0" y="0"/>
                <wp:positionH relativeFrom="page">
                  <wp:posOffset>1293837</wp:posOffset>
                </wp:positionH>
                <wp:positionV relativeFrom="paragraph">
                  <wp:posOffset>61800</wp:posOffset>
                </wp:positionV>
                <wp:extent cx="34290" cy="4445"/>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34290" cy="4445"/>
                        </a:xfrm>
                        <a:custGeom>
                          <a:avLst/>
                          <a:gdLst/>
                          <a:ahLst/>
                          <a:cxnLst/>
                          <a:rect l="l" t="t" r="r" b="b"/>
                          <a:pathLst>
                            <a:path w="34290" h="4445">
                              <a:moveTo>
                                <a:pt x="33845" y="0"/>
                              </a:moveTo>
                              <a:lnTo>
                                <a:pt x="0" y="0"/>
                              </a:lnTo>
                              <a:lnTo>
                                <a:pt x="0" y="4330"/>
                              </a:lnTo>
                              <a:lnTo>
                                <a:pt x="33845" y="4330"/>
                              </a:lnTo>
                              <a:lnTo>
                                <a:pt x="33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1.876999pt;margin-top:4.866164pt;width:2.665pt;height:.341pt;mso-position-horizontal-relative:page;mso-position-vertical-relative:paragraph;z-index:-17124352" id="docshape124" filled="true" fillcolor="#000000" stroked="false">
                <v:fill type="solid"/>
                <w10:wrap type="none"/>
              </v:rect>
            </w:pict>
          </mc:Fallback>
        </mc:AlternateContent>
      </w:r>
      <w:r>
        <w:rPr>
          <w:w w:val="105"/>
          <w:sz w:val="16"/>
        </w:rPr>
        <w:t>577</w:t>
      </w:r>
      <w:r>
        <w:rPr>
          <w:spacing w:val="6"/>
          <w:w w:val="105"/>
          <w:sz w:val="16"/>
        </w:rPr>
        <w:t> </w:t>
      </w:r>
      <w:r>
        <w:rPr>
          <w:i/>
          <w:spacing w:val="-5"/>
          <w:w w:val="105"/>
          <w:position w:val="-10"/>
          <w:sz w:val="16"/>
        </w:rPr>
        <w:t>l</w:t>
      </w:r>
      <w:r>
        <w:rPr>
          <w:i/>
          <w:spacing w:val="-5"/>
          <w:w w:val="105"/>
          <w:sz w:val="16"/>
        </w:rPr>
        <w:t>G</w:t>
      </w:r>
      <w:r>
        <w:rPr>
          <w:i/>
          <w:spacing w:val="-5"/>
          <w:w w:val="105"/>
          <w:sz w:val="16"/>
          <w:vertAlign w:val="subscript"/>
        </w:rPr>
        <w:t>s</w:t>
      </w:r>
    </w:p>
    <w:p>
      <w:pPr>
        <w:pStyle w:val="BodyText"/>
        <w:spacing w:line="271" w:lineRule="auto" w:before="169"/>
        <w:ind w:left="72" w:right="70"/>
        <w:jc w:val="both"/>
      </w:pPr>
      <w:r>
        <w:rPr>
          <w:w w:val="110"/>
        </w:rPr>
        <w:t>Because</w:t>
      </w:r>
      <w:r>
        <w:rPr>
          <w:spacing w:val="-10"/>
          <w:w w:val="110"/>
        </w:rPr>
        <w:t> </w:t>
      </w:r>
      <w:r>
        <w:rPr>
          <w:w w:val="110"/>
        </w:rPr>
        <w:t>gel</w:t>
      </w:r>
      <w:r>
        <w:rPr>
          <w:spacing w:val="-10"/>
          <w:w w:val="110"/>
        </w:rPr>
        <w:t> </w:t>
      </w:r>
      <w:r>
        <w:rPr>
          <w:w w:val="110"/>
        </w:rPr>
        <w:t>fracture</w:t>
      </w:r>
      <w:r>
        <w:rPr>
          <w:spacing w:val="-10"/>
          <w:w w:val="110"/>
        </w:rPr>
        <w:t> </w:t>
      </w:r>
      <w:r>
        <w:rPr>
          <w:w w:val="110"/>
        </w:rPr>
        <w:t>was</w:t>
      </w:r>
      <w:r>
        <w:rPr>
          <w:spacing w:val="-9"/>
          <w:w w:val="110"/>
        </w:rPr>
        <w:t> </w:t>
      </w:r>
      <w:r>
        <w:rPr>
          <w:w w:val="110"/>
        </w:rPr>
        <w:t>the</w:t>
      </w:r>
      <w:r>
        <w:rPr>
          <w:spacing w:val="-10"/>
          <w:w w:val="110"/>
        </w:rPr>
        <w:t> </w:t>
      </w:r>
      <w:r>
        <w:rPr>
          <w:w w:val="110"/>
        </w:rPr>
        <w:t>main</w:t>
      </w:r>
      <w:r>
        <w:rPr>
          <w:spacing w:val="-9"/>
          <w:w w:val="110"/>
        </w:rPr>
        <w:t> </w:t>
      </w:r>
      <w:r>
        <w:rPr>
          <w:w w:val="110"/>
        </w:rPr>
        <w:t>failure</w:t>
      </w:r>
      <w:r>
        <w:rPr>
          <w:spacing w:val="-11"/>
          <w:w w:val="110"/>
        </w:rPr>
        <w:t> </w:t>
      </w:r>
      <w:r>
        <w:rPr>
          <w:w w:val="110"/>
        </w:rPr>
        <w:t>mode</w:t>
      </w:r>
      <w:r>
        <w:rPr>
          <w:spacing w:val="-10"/>
          <w:w w:val="110"/>
        </w:rPr>
        <w:t> </w:t>
      </w:r>
      <w:r>
        <w:rPr>
          <w:w w:val="110"/>
        </w:rPr>
        <w:t>and</w:t>
      </w:r>
      <w:r>
        <w:rPr>
          <w:spacing w:val="-9"/>
          <w:w w:val="110"/>
        </w:rPr>
        <w:t> </w:t>
      </w:r>
      <w:r>
        <w:rPr>
          <w:w w:val="110"/>
        </w:rPr>
        <w:t>skin-peeling</w:t>
      </w:r>
      <w:r>
        <w:rPr>
          <w:spacing w:val="-10"/>
          <w:w w:val="110"/>
        </w:rPr>
        <w:t> </w:t>
      </w:r>
      <w:r>
        <w:rPr>
          <w:w w:val="110"/>
        </w:rPr>
        <w:t>was</w:t>
      </w:r>
      <w:r>
        <w:rPr>
          <w:spacing w:val="-9"/>
          <w:w w:val="110"/>
        </w:rPr>
        <w:t> </w:t>
      </w:r>
      <w:r>
        <w:rPr>
          <w:w w:val="110"/>
        </w:rPr>
        <w:t>rarely</w:t>
      </w:r>
      <w:r>
        <w:rPr>
          <w:spacing w:val="-11"/>
          <w:w w:val="110"/>
        </w:rPr>
        <w:t> </w:t>
      </w:r>
      <w:r>
        <w:rPr>
          <w:w w:val="110"/>
        </w:rPr>
        <w:t>seen</w:t>
      </w:r>
      <w:r>
        <w:rPr>
          <w:spacing w:val="-9"/>
          <w:w w:val="110"/>
        </w:rPr>
        <w:t> </w:t>
      </w:r>
      <w:r>
        <w:rPr>
          <w:w w:val="110"/>
        </w:rPr>
        <w:t>in</w:t>
      </w:r>
      <w:r>
        <w:rPr>
          <w:spacing w:val="-10"/>
          <w:w w:val="110"/>
        </w:rPr>
        <w:t> </w:t>
      </w:r>
      <w:r>
        <w:rPr>
          <w:w w:val="110"/>
        </w:rPr>
        <w:t>experiments</w:t>
      </w:r>
      <w:r>
        <w:rPr>
          <w:spacing w:val="-9"/>
          <w:w w:val="110"/>
        </w:rPr>
        <w:t> </w:t>
      </w:r>
      <w:r>
        <w:rPr>
          <w:w w:val="110"/>
        </w:rPr>
        <w:t>with</w:t>
      </w:r>
      <w:r>
        <w:rPr>
          <w:spacing w:val="-10"/>
          <w:w w:val="110"/>
        </w:rPr>
        <w:t> </w:t>
      </w:r>
      <w:r>
        <w:rPr>
          <w:w w:val="110"/>
        </w:rPr>
        <w:t>honeycomb</w:t>
      </w:r>
      <w:r>
        <w:rPr>
          <w:spacing w:val="-11"/>
          <w:w w:val="110"/>
        </w:rPr>
        <w:t> </w:t>
      </w:r>
      <w:r>
        <w:rPr>
          <w:w w:val="110"/>
        </w:rPr>
        <w:t>joints,</w:t>
      </w:r>
      <w:r>
        <w:rPr>
          <w:spacing w:val="-10"/>
          <w:w w:val="110"/>
        </w:rPr>
        <w:t> </w:t>
      </w:r>
      <w:r>
        <w:rPr>
          <w:w w:val="110"/>
        </w:rPr>
        <w:t>we</w:t>
      </w:r>
      <w:r>
        <w:rPr>
          <w:spacing w:val="-10"/>
          <w:w w:val="110"/>
        </w:rPr>
        <w:t> </w:t>
      </w:r>
      <w:r>
        <w:rPr>
          <w:w w:val="110"/>
        </w:rPr>
        <w:t>employed the DMT model to predict the joint failure. The method is the same as the one used for foamy joints.</w:t>
      </w:r>
    </w:p>
    <w:p>
      <w:pPr>
        <w:pStyle w:val="BodyText"/>
        <w:spacing w:line="273" w:lineRule="auto" w:before="3"/>
        <w:ind w:left="72" w:right="69" w:firstLine="239"/>
        <w:jc w:val="both"/>
      </w:pPr>
      <w:r>
        <w:rPr>
          <w:w w:val="110"/>
        </w:rPr>
        <w:t>For</w:t>
      </w:r>
      <w:r>
        <w:rPr>
          <w:spacing w:val="-5"/>
          <w:w w:val="110"/>
        </w:rPr>
        <w:t> </w:t>
      </w:r>
      <w:r>
        <w:rPr>
          <w:w w:val="110"/>
        </w:rPr>
        <w:t>the</w:t>
      </w:r>
      <w:r>
        <w:rPr>
          <w:spacing w:val="-4"/>
          <w:w w:val="110"/>
        </w:rPr>
        <w:t> </w:t>
      </w:r>
      <w:r>
        <w:rPr>
          <w:w w:val="110"/>
        </w:rPr>
        <w:t>tube-cased</w:t>
      </w:r>
      <w:r>
        <w:rPr>
          <w:spacing w:val="-4"/>
          <w:w w:val="110"/>
        </w:rPr>
        <w:t> </w:t>
      </w:r>
      <w:r>
        <w:rPr>
          <w:w w:val="110"/>
        </w:rPr>
        <w:t>foam</w:t>
      </w:r>
      <w:r>
        <w:rPr>
          <w:spacing w:val="-4"/>
          <w:w w:val="110"/>
        </w:rPr>
        <w:t> </w:t>
      </w:r>
      <w:r>
        <w:rPr>
          <w:w w:val="110"/>
        </w:rPr>
        <w:t>joints,</w:t>
      </w:r>
      <w:r>
        <w:rPr>
          <w:spacing w:val="-5"/>
          <w:w w:val="110"/>
        </w:rPr>
        <w:t> </w:t>
      </w:r>
      <w:r>
        <w:rPr>
          <w:w w:val="110"/>
        </w:rPr>
        <w:t>we</w:t>
      </w:r>
      <w:r>
        <w:rPr>
          <w:spacing w:val="-5"/>
          <w:w w:val="110"/>
        </w:rPr>
        <w:t> </w:t>
      </w:r>
      <w:r>
        <w:rPr>
          <w:w w:val="110"/>
        </w:rPr>
        <w:t>employed</w:t>
      </w:r>
      <w:r>
        <w:rPr>
          <w:spacing w:val="-4"/>
          <w:w w:val="110"/>
        </w:rPr>
        <w:t> </w:t>
      </w:r>
      <w:r>
        <w:rPr>
          <w:w w:val="110"/>
        </w:rPr>
        <w:t>a</w:t>
      </w:r>
      <w:r>
        <w:rPr>
          <w:spacing w:val="-4"/>
          <w:w w:val="110"/>
        </w:rPr>
        <w:t> </w:t>
      </w:r>
      <w:r>
        <w:rPr>
          <w:w w:val="110"/>
        </w:rPr>
        <w:t>composite</w:t>
      </w:r>
      <w:r>
        <w:rPr>
          <w:spacing w:val="-4"/>
          <w:w w:val="110"/>
        </w:rPr>
        <w:t> </w:t>
      </w:r>
      <w:r>
        <w:rPr>
          <w:w w:val="110"/>
        </w:rPr>
        <w:t>model</w:t>
      </w:r>
      <w:r>
        <w:rPr>
          <w:spacing w:val="-5"/>
          <w:w w:val="110"/>
        </w:rPr>
        <w:t> </w:t>
      </w:r>
      <w:r>
        <w:rPr>
          <w:w w:val="110"/>
        </w:rPr>
        <w:t>that</w:t>
      </w:r>
      <w:r>
        <w:rPr>
          <w:spacing w:val="-4"/>
          <w:w w:val="110"/>
        </w:rPr>
        <w:t> </w:t>
      </w:r>
      <w:r>
        <w:rPr>
          <w:w w:val="110"/>
        </w:rPr>
        <w:t>incorporates</w:t>
      </w:r>
      <w:r>
        <w:rPr>
          <w:spacing w:val="-4"/>
          <w:w w:val="110"/>
        </w:rPr>
        <w:t> </w:t>
      </w:r>
      <w:r>
        <w:rPr>
          <w:w w:val="110"/>
        </w:rPr>
        <w:t>the</w:t>
      </w:r>
      <w:r>
        <w:rPr>
          <w:spacing w:val="-5"/>
          <w:w w:val="110"/>
        </w:rPr>
        <w:t> </w:t>
      </w:r>
      <w:r>
        <w:rPr>
          <w:w w:val="110"/>
        </w:rPr>
        <w:t>tubular</w:t>
      </w:r>
      <w:r>
        <w:rPr>
          <w:spacing w:val="-5"/>
          <w:w w:val="110"/>
        </w:rPr>
        <w:t> </w:t>
      </w:r>
      <w:r>
        <w:rPr>
          <w:w w:val="110"/>
        </w:rPr>
        <w:t>case</w:t>
      </w:r>
      <w:r>
        <w:rPr>
          <w:spacing w:val="-5"/>
          <w:w w:val="110"/>
        </w:rPr>
        <w:t> </w:t>
      </w:r>
      <w:r>
        <w:rPr>
          <w:w w:val="110"/>
        </w:rPr>
        <w:t>and</w:t>
      </w:r>
      <w:r>
        <w:rPr>
          <w:spacing w:val="-4"/>
          <w:w w:val="110"/>
        </w:rPr>
        <w:t> </w:t>
      </w:r>
      <w:r>
        <w:rPr>
          <w:w w:val="110"/>
        </w:rPr>
        <w:t>foamy</w:t>
      </w:r>
      <w:r>
        <w:rPr>
          <w:spacing w:val="-4"/>
          <w:w w:val="110"/>
        </w:rPr>
        <w:t> </w:t>
      </w:r>
      <w:r>
        <w:rPr>
          <w:w w:val="110"/>
        </w:rPr>
        <w:t>core</w:t>
      </w:r>
      <w:r>
        <w:rPr>
          <w:spacing w:val="-4"/>
          <w:w w:val="110"/>
        </w:rPr>
        <w:t> </w:t>
      </w:r>
      <w:r>
        <w:rPr>
          <w:w w:val="110"/>
        </w:rPr>
        <w:t>as</w:t>
      </w:r>
      <w:r>
        <w:rPr>
          <w:spacing w:val="-4"/>
          <w:w w:val="110"/>
        </w:rPr>
        <w:t> </w:t>
      </w:r>
      <w:r>
        <w:rPr>
          <w:w w:val="110"/>
        </w:rPr>
        <w:t>two</w:t>
      </w:r>
      <w:r>
        <w:rPr>
          <w:spacing w:val="-5"/>
          <w:w w:val="110"/>
        </w:rPr>
        <w:t> </w:t>
      </w:r>
      <w:r>
        <w:rPr>
          <w:w w:val="110"/>
        </w:rPr>
        <w:t>parallel components. This model assumes that the interaction between the case and core is insignificant and would not alter the skin-peeling behavior</w:t>
      </w:r>
      <w:r>
        <w:rPr>
          <w:spacing w:val="-7"/>
          <w:w w:val="110"/>
        </w:rPr>
        <w:t> </w:t>
      </w:r>
      <w:r>
        <w:rPr>
          <w:w w:val="110"/>
        </w:rPr>
        <w:t>of</w:t>
      </w:r>
      <w:r>
        <w:rPr>
          <w:spacing w:val="-6"/>
          <w:w w:val="110"/>
        </w:rPr>
        <w:t> </w:t>
      </w:r>
      <w:r>
        <w:rPr>
          <w:w w:val="110"/>
        </w:rPr>
        <w:t>the</w:t>
      </w:r>
      <w:r>
        <w:rPr>
          <w:spacing w:val="-6"/>
          <w:w w:val="110"/>
        </w:rPr>
        <w:t> </w:t>
      </w:r>
      <w:r>
        <w:rPr>
          <w:w w:val="110"/>
        </w:rPr>
        <w:t>tube.</w:t>
      </w:r>
      <w:r>
        <w:rPr>
          <w:spacing w:val="-7"/>
          <w:w w:val="110"/>
        </w:rPr>
        <w:t> </w:t>
      </w:r>
      <w:r>
        <w:rPr>
          <w:w w:val="110"/>
        </w:rPr>
        <w:t>Particularly,</w:t>
      </w:r>
      <w:r>
        <w:rPr>
          <w:spacing w:val="-6"/>
          <w:w w:val="110"/>
        </w:rPr>
        <w:t> </w:t>
      </w:r>
      <w:r>
        <w:rPr>
          <w:w w:val="110"/>
        </w:rPr>
        <w:t>the</w:t>
      </w:r>
      <w:r>
        <w:rPr>
          <w:spacing w:val="-6"/>
          <w:w w:val="110"/>
        </w:rPr>
        <w:t> </w:t>
      </w:r>
      <w:r>
        <w:rPr>
          <w:w w:val="110"/>
        </w:rPr>
        <w:t>joint</w:t>
      </w:r>
      <w:r>
        <w:rPr>
          <w:spacing w:val="-7"/>
          <w:w w:val="110"/>
        </w:rPr>
        <w:t> </w:t>
      </w:r>
      <w:r>
        <w:rPr>
          <w:w w:val="110"/>
        </w:rPr>
        <w:t>stiffness</w:t>
      </w:r>
      <w:r>
        <w:rPr>
          <w:spacing w:val="-6"/>
          <w:w w:val="110"/>
        </w:rPr>
        <w:t> </w:t>
      </w:r>
      <w:r>
        <w:rPr>
          <w:w w:val="110"/>
        </w:rPr>
        <w:t>is</w:t>
      </w:r>
      <w:r>
        <w:rPr>
          <w:spacing w:val="-7"/>
          <w:w w:val="110"/>
        </w:rPr>
        <w:t> </w:t>
      </w:r>
      <w:r>
        <w:rPr>
          <w:w w:val="110"/>
        </w:rPr>
        <w:t>calculated</w:t>
      </w:r>
      <w:r>
        <w:rPr>
          <w:spacing w:val="-6"/>
          <w:w w:val="110"/>
        </w:rPr>
        <w:t> </w:t>
      </w:r>
      <w:r>
        <w:rPr>
          <w:w w:val="110"/>
        </w:rPr>
        <w:t>by</w:t>
      </w:r>
      <w:r>
        <w:rPr>
          <w:spacing w:val="-6"/>
          <w:w w:val="110"/>
        </w:rPr>
        <w:t> </w:t>
      </w:r>
      <w:r>
        <w:rPr>
          <w:w w:val="110"/>
        </w:rPr>
        <w:t>linearly</w:t>
      </w:r>
      <w:r>
        <w:rPr>
          <w:spacing w:val="-7"/>
          <w:w w:val="110"/>
        </w:rPr>
        <w:t> </w:t>
      </w:r>
      <w:r>
        <w:rPr>
          <w:w w:val="110"/>
        </w:rPr>
        <w:t>adding</w:t>
      </w:r>
      <w:r>
        <w:rPr>
          <w:spacing w:val="-6"/>
          <w:w w:val="110"/>
        </w:rPr>
        <w:t> </w:t>
      </w:r>
      <w:r>
        <w:rPr>
          <w:w w:val="110"/>
        </w:rPr>
        <w:t>that</w:t>
      </w:r>
      <w:r>
        <w:rPr>
          <w:spacing w:val="-7"/>
          <w:w w:val="110"/>
        </w:rPr>
        <w:t> </w:t>
      </w:r>
      <w:r>
        <w:rPr>
          <w:w w:val="110"/>
        </w:rPr>
        <w:t>of</w:t>
      </w:r>
      <w:r>
        <w:rPr>
          <w:spacing w:val="-6"/>
          <w:w w:val="110"/>
        </w:rPr>
        <w:t> </w:t>
      </w:r>
      <w:r>
        <w:rPr>
          <w:w w:val="110"/>
        </w:rPr>
        <w:t>the</w:t>
      </w:r>
      <w:r>
        <w:rPr>
          <w:spacing w:val="-6"/>
          <w:w w:val="110"/>
        </w:rPr>
        <w:t> </w:t>
      </w:r>
      <w:r>
        <w:rPr>
          <w:w w:val="110"/>
        </w:rPr>
        <w:t>tube</w:t>
      </w:r>
      <w:r>
        <w:rPr>
          <w:spacing w:val="-7"/>
          <w:w w:val="110"/>
        </w:rPr>
        <w:t> </w:t>
      </w:r>
      <w:r>
        <w:rPr>
          <w:w w:val="110"/>
        </w:rPr>
        <w:t>and</w:t>
      </w:r>
      <w:r>
        <w:rPr>
          <w:spacing w:val="-7"/>
          <w:w w:val="110"/>
        </w:rPr>
        <w:t> </w:t>
      </w:r>
      <w:r>
        <w:rPr>
          <w:w w:val="110"/>
        </w:rPr>
        <w:t>foam.</w:t>
      </w:r>
      <w:r>
        <w:rPr>
          <w:spacing w:val="-6"/>
          <w:w w:val="110"/>
        </w:rPr>
        <w:t> </w:t>
      </w:r>
      <w:r>
        <w:rPr>
          <w:w w:val="110"/>
        </w:rPr>
        <w:t>However,</w:t>
      </w:r>
      <w:r>
        <w:rPr>
          <w:spacing w:val="-6"/>
          <w:w w:val="110"/>
        </w:rPr>
        <w:t> </w:t>
      </w:r>
      <w:r>
        <w:rPr>
          <w:w w:val="110"/>
        </w:rPr>
        <w:t>the</w:t>
      </w:r>
      <w:r>
        <w:rPr>
          <w:spacing w:val="-6"/>
          <w:w w:val="110"/>
        </w:rPr>
        <w:t> </w:t>
      </w:r>
      <w:r>
        <w:rPr>
          <w:w w:val="110"/>
        </w:rPr>
        <w:t>tube</w:t>
      </w:r>
      <w:r>
        <w:rPr>
          <w:spacing w:val="-7"/>
          <w:w w:val="110"/>
        </w:rPr>
        <w:t> </w:t>
      </w:r>
      <w:r>
        <w:rPr>
          <w:w w:val="110"/>
        </w:rPr>
        <w:t>only controlled</w:t>
      </w:r>
      <w:r>
        <w:rPr>
          <w:spacing w:val="-11"/>
          <w:w w:val="110"/>
        </w:rPr>
        <w:t> </w:t>
      </w:r>
      <w:r>
        <w:rPr>
          <w:w w:val="110"/>
        </w:rPr>
        <w:t>the</w:t>
      </w:r>
      <w:r>
        <w:rPr>
          <w:spacing w:val="-11"/>
          <w:w w:val="110"/>
        </w:rPr>
        <w:t> </w:t>
      </w:r>
      <w:r>
        <w:rPr>
          <w:w w:val="110"/>
        </w:rPr>
        <w:t>failure</w:t>
      </w:r>
      <w:r>
        <w:rPr>
          <w:spacing w:val="-11"/>
          <w:w w:val="110"/>
        </w:rPr>
        <w:t> </w:t>
      </w:r>
      <w:r>
        <w:rPr>
          <w:w w:val="110"/>
        </w:rPr>
        <w:t>because</w:t>
      </w:r>
      <w:r>
        <w:rPr>
          <w:spacing w:val="-11"/>
          <w:w w:val="110"/>
        </w:rPr>
        <w:t> </w:t>
      </w:r>
      <w:r>
        <w:rPr>
          <w:w w:val="110"/>
        </w:rPr>
        <w:t>the</w:t>
      </w:r>
      <w:r>
        <w:rPr>
          <w:spacing w:val="-11"/>
          <w:w w:val="110"/>
        </w:rPr>
        <w:t> </w:t>
      </w:r>
      <w:r>
        <w:rPr>
          <w:w w:val="110"/>
        </w:rPr>
        <w:t>foam</w:t>
      </w:r>
      <w:r>
        <w:rPr>
          <w:spacing w:val="-11"/>
          <w:w w:val="110"/>
        </w:rPr>
        <w:t> </w:t>
      </w:r>
      <w:r>
        <w:rPr>
          <w:w w:val="110"/>
        </w:rPr>
        <w:t>typically</w:t>
      </w:r>
      <w:r>
        <w:rPr>
          <w:spacing w:val="-11"/>
          <w:w w:val="110"/>
        </w:rPr>
        <w:t> </w:t>
      </w:r>
      <w:r>
        <w:rPr>
          <w:w w:val="110"/>
        </w:rPr>
        <w:t>exhibits</w:t>
      </w:r>
      <w:r>
        <w:rPr>
          <w:spacing w:val="-11"/>
          <w:w w:val="110"/>
        </w:rPr>
        <w:t> </w:t>
      </w:r>
      <w:r>
        <w:rPr>
          <w:w w:val="110"/>
        </w:rPr>
        <w:t>smaller</w:t>
      </w:r>
      <w:r>
        <w:rPr>
          <w:spacing w:val="-11"/>
          <w:w w:val="110"/>
        </w:rPr>
        <w:t> </w:t>
      </w:r>
      <w:r>
        <w:rPr>
          <w:w w:val="110"/>
        </w:rPr>
        <w:t>stiffness</w:t>
      </w:r>
      <w:r>
        <w:rPr>
          <w:spacing w:val="-11"/>
          <w:w w:val="110"/>
        </w:rPr>
        <w:t> </w:t>
      </w:r>
      <w:r>
        <w:rPr>
          <w:w w:val="110"/>
        </w:rPr>
        <w:t>and</w:t>
      </w:r>
      <w:r>
        <w:rPr>
          <w:spacing w:val="-11"/>
          <w:w w:val="110"/>
        </w:rPr>
        <w:t> </w:t>
      </w:r>
      <w:r>
        <w:rPr>
          <w:w w:val="110"/>
        </w:rPr>
        <w:t>allows</w:t>
      </w:r>
      <w:r>
        <w:rPr>
          <w:spacing w:val="-11"/>
          <w:w w:val="110"/>
        </w:rPr>
        <w:t> </w:t>
      </w:r>
      <w:r>
        <w:rPr>
          <w:w w:val="110"/>
        </w:rPr>
        <w:t>for</w:t>
      </w:r>
      <w:r>
        <w:rPr>
          <w:spacing w:val="-11"/>
          <w:w w:val="110"/>
        </w:rPr>
        <w:t> </w:t>
      </w:r>
      <w:r>
        <w:rPr>
          <w:w w:val="110"/>
        </w:rPr>
        <w:t>larger</w:t>
      </w:r>
      <w:r>
        <w:rPr>
          <w:spacing w:val="-11"/>
          <w:w w:val="110"/>
        </w:rPr>
        <w:t> </w:t>
      </w:r>
      <w:r>
        <w:rPr>
          <w:w w:val="110"/>
        </w:rPr>
        <w:t>failure</w:t>
      </w:r>
      <w:r>
        <w:rPr>
          <w:spacing w:val="-11"/>
          <w:w w:val="110"/>
        </w:rPr>
        <w:t> </w:t>
      </w:r>
      <w:r>
        <w:rPr>
          <w:w w:val="110"/>
        </w:rPr>
        <w:t>deformation.</w:t>
      </w:r>
      <w:r>
        <w:rPr>
          <w:spacing w:val="-11"/>
          <w:w w:val="110"/>
        </w:rPr>
        <w:t> </w:t>
      </w:r>
      <w:r>
        <w:rPr>
          <w:w w:val="110"/>
        </w:rPr>
        <w:t>However,</w:t>
      </w:r>
      <w:r>
        <w:rPr>
          <w:spacing w:val="-11"/>
          <w:w w:val="110"/>
        </w:rPr>
        <w:t> </w:t>
      </w:r>
      <w:r>
        <w:rPr>
          <w:w w:val="110"/>
        </w:rPr>
        <w:t>the</w:t>
      </w:r>
      <w:r>
        <w:rPr>
          <w:spacing w:val="-11"/>
          <w:w w:val="110"/>
        </w:rPr>
        <w:t> </w:t>
      </w:r>
      <w:r>
        <w:rPr>
          <w:w w:val="110"/>
        </w:rPr>
        <w:t>tube could</w:t>
      </w:r>
      <w:r>
        <w:rPr>
          <w:spacing w:val="-7"/>
          <w:w w:val="110"/>
        </w:rPr>
        <w:t> </w:t>
      </w:r>
      <w:r>
        <w:rPr>
          <w:w w:val="110"/>
        </w:rPr>
        <w:t>undergo</w:t>
      </w:r>
      <w:r>
        <w:rPr>
          <w:spacing w:val="-6"/>
          <w:w w:val="110"/>
        </w:rPr>
        <w:t> </w:t>
      </w:r>
      <w:r>
        <w:rPr>
          <w:w w:val="110"/>
        </w:rPr>
        <w:t>significantly</w:t>
      </w:r>
      <w:r>
        <w:rPr>
          <w:spacing w:val="-7"/>
          <w:w w:val="110"/>
        </w:rPr>
        <w:t> </w:t>
      </w:r>
      <w:r>
        <w:rPr>
          <w:w w:val="110"/>
        </w:rPr>
        <w:t>larger</w:t>
      </w:r>
      <w:r>
        <w:rPr>
          <w:spacing w:val="-6"/>
          <w:w w:val="110"/>
        </w:rPr>
        <w:t> </w:t>
      </w:r>
      <w:r>
        <w:rPr>
          <w:w w:val="110"/>
        </w:rPr>
        <w:t>loading</w:t>
      </w:r>
      <w:r>
        <w:rPr>
          <w:spacing w:val="-7"/>
          <w:w w:val="110"/>
        </w:rPr>
        <w:t> </w:t>
      </w:r>
      <w:r>
        <w:rPr>
          <w:w w:val="110"/>
        </w:rPr>
        <w:t>than</w:t>
      </w:r>
      <w:r>
        <w:rPr>
          <w:spacing w:val="-7"/>
          <w:w w:val="110"/>
        </w:rPr>
        <w:t> </w:t>
      </w:r>
      <w:r>
        <w:rPr>
          <w:w w:val="110"/>
        </w:rPr>
        <w:t>the</w:t>
      </w:r>
      <w:r>
        <w:rPr>
          <w:spacing w:val="-6"/>
          <w:w w:val="110"/>
        </w:rPr>
        <w:t> </w:t>
      </w:r>
      <w:r>
        <w:rPr>
          <w:w w:val="110"/>
        </w:rPr>
        <w:t>foam,</w:t>
      </w:r>
      <w:r>
        <w:rPr>
          <w:spacing w:val="-7"/>
          <w:w w:val="110"/>
        </w:rPr>
        <w:t> </w:t>
      </w:r>
      <w:r>
        <w:rPr>
          <w:w w:val="110"/>
        </w:rPr>
        <w:t>and</w:t>
      </w:r>
      <w:r>
        <w:rPr>
          <w:spacing w:val="-7"/>
          <w:w w:val="110"/>
        </w:rPr>
        <w:t> </w:t>
      </w:r>
      <w:r>
        <w:rPr>
          <w:w w:val="110"/>
        </w:rPr>
        <w:t>once</w:t>
      </w:r>
      <w:r>
        <w:rPr>
          <w:spacing w:val="-7"/>
          <w:w w:val="110"/>
        </w:rPr>
        <w:t> </w:t>
      </w:r>
      <w:r>
        <w:rPr>
          <w:w w:val="110"/>
        </w:rPr>
        <w:t>the</w:t>
      </w:r>
      <w:r>
        <w:rPr>
          <w:spacing w:val="-6"/>
          <w:w w:val="110"/>
        </w:rPr>
        <w:t> </w:t>
      </w:r>
      <w:r>
        <w:rPr>
          <w:w w:val="110"/>
        </w:rPr>
        <w:t>tube</w:t>
      </w:r>
      <w:r>
        <w:rPr>
          <w:spacing w:val="-6"/>
          <w:w w:val="110"/>
        </w:rPr>
        <w:t> </w:t>
      </w:r>
      <w:r>
        <w:rPr>
          <w:w w:val="110"/>
        </w:rPr>
        <w:t>structure</w:t>
      </w:r>
      <w:r>
        <w:rPr>
          <w:spacing w:val="-7"/>
          <w:w w:val="110"/>
        </w:rPr>
        <w:t> </w:t>
      </w:r>
      <w:r>
        <w:rPr>
          <w:w w:val="110"/>
        </w:rPr>
        <w:t>fails,</w:t>
      </w:r>
      <w:r>
        <w:rPr>
          <w:spacing w:val="-7"/>
          <w:w w:val="110"/>
        </w:rPr>
        <w:t> </w:t>
      </w:r>
      <w:r>
        <w:rPr>
          <w:w w:val="110"/>
        </w:rPr>
        <w:t>the</w:t>
      </w:r>
      <w:r>
        <w:rPr>
          <w:spacing w:val="-6"/>
          <w:w w:val="110"/>
        </w:rPr>
        <w:t> </w:t>
      </w:r>
      <w:r>
        <w:rPr>
          <w:w w:val="110"/>
        </w:rPr>
        <w:t>foam</w:t>
      </w:r>
      <w:r>
        <w:rPr>
          <w:spacing w:val="-7"/>
          <w:w w:val="110"/>
        </w:rPr>
        <w:t> </w:t>
      </w:r>
      <w:r>
        <w:rPr>
          <w:w w:val="110"/>
        </w:rPr>
        <w:t>cannot</w:t>
      </w:r>
      <w:r>
        <w:rPr>
          <w:spacing w:val="-7"/>
          <w:w w:val="110"/>
        </w:rPr>
        <w:t> </w:t>
      </w:r>
      <w:r>
        <w:rPr>
          <w:w w:val="110"/>
        </w:rPr>
        <w:t>sustain</w:t>
      </w:r>
      <w:r>
        <w:rPr>
          <w:spacing w:val="-7"/>
          <w:w w:val="110"/>
        </w:rPr>
        <w:t> </w:t>
      </w:r>
      <w:r>
        <w:rPr>
          <w:w w:val="110"/>
        </w:rPr>
        <w:t>the</w:t>
      </w:r>
      <w:r>
        <w:rPr>
          <w:spacing w:val="-6"/>
          <w:w w:val="110"/>
        </w:rPr>
        <w:t> </w:t>
      </w:r>
      <w:r>
        <w:rPr>
          <w:w w:val="110"/>
        </w:rPr>
        <w:t>large</w:t>
      </w:r>
      <w:r>
        <w:rPr>
          <w:spacing w:val="-7"/>
          <w:w w:val="110"/>
        </w:rPr>
        <w:t> </w:t>
      </w:r>
      <w:r>
        <w:rPr>
          <w:w w:val="110"/>
        </w:rPr>
        <w:t>force</w:t>
      </w:r>
      <w:r>
        <w:rPr>
          <w:spacing w:val="-6"/>
          <w:w w:val="110"/>
        </w:rPr>
        <w:t> </w:t>
      </w:r>
      <w:r>
        <w:rPr>
          <w:w w:val="110"/>
        </w:rPr>
        <w:t>and fails immediately. More details of failure criteria and how they were employed in the current model can be found in Appendix II.</w:t>
      </w:r>
    </w:p>
    <w:p>
      <w:pPr>
        <w:pStyle w:val="BodyText"/>
        <w:spacing w:before="22"/>
      </w:pPr>
    </w:p>
    <w:p>
      <w:pPr>
        <w:pStyle w:val="ListParagraph"/>
        <w:numPr>
          <w:ilvl w:val="1"/>
          <w:numId w:val="1"/>
        </w:numPr>
        <w:tabs>
          <w:tab w:pos="437" w:val="left" w:leader="none"/>
        </w:tabs>
        <w:spacing w:line="240" w:lineRule="auto" w:before="0" w:after="0"/>
        <w:ind w:left="437" w:right="0" w:hanging="365"/>
        <w:jc w:val="both"/>
        <w:rPr>
          <w:i/>
          <w:sz w:val="16"/>
        </w:rPr>
      </w:pPr>
      <w:bookmarkStart w:name="4.2 Input parameters of the DEM-based mo" w:id="36"/>
      <w:bookmarkEnd w:id="36"/>
      <w:r>
        <w:rPr/>
      </w:r>
      <w:r>
        <w:rPr>
          <w:i/>
          <w:sz w:val="16"/>
        </w:rPr>
        <w:t>Input</w:t>
      </w:r>
      <w:r>
        <w:rPr>
          <w:i/>
          <w:spacing w:val="11"/>
          <w:sz w:val="16"/>
        </w:rPr>
        <w:t> </w:t>
      </w:r>
      <w:r>
        <w:rPr>
          <w:i/>
          <w:sz w:val="16"/>
        </w:rPr>
        <w:t>parameters</w:t>
      </w:r>
      <w:r>
        <w:rPr>
          <w:i/>
          <w:spacing w:val="11"/>
          <w:sz w:val="16"/>
        </w:rPr>
        <w:t> </w:t>
      </w:r>
      <w:r>
        <w:rPr>
          <w:i/>
          <w:sz w:val="16"/>
        </w:rPr>
        <w:t>of</w:t>
      </w:r>
      <w:r>
        <w:rPr>
          <w:i/>
          <w:spacing w:val="10"/>
          <w:sz w:val="16"/>
        </w:rPr>
        <w:t> </w:t>
      </w:r>
      <w:r>
        <w:rPr>
          <w:i/>
          <w:sz w:val="16"/>
        </w:rPr>
        <w:t>the</w:t>
      </w:r>
      <w:r>
        <w:rPr>
          <w:i/>
          <w:spacing w:val="12"/>
          <w:sz w:val="16"/>
        </w:rPr>
        <w:t> </w:t>
      </w:r>
      <w:r>
        <w:rPr>
          <w:i/>
          <w:sz w:val="16"/>
        </w:rPr>
        <w:t>DEM-based</w:t>
      </w:r>
      <w:r>
        <w:rPr>
          <w:i/>
          <w:spacing w:val="12"/>
          <w:sz w:val="16"/>
        </w:rPr>
        <w:t> </w:t>
      </w:r>
      <w:r>
        <w:rPr>
          <w:i/>
          <w:spacing w:val="-2"/>
          <w:sz w:val="16"/>
        </w:rPr>
        <w:t>model</w:t>
      </w:r>
    </w:p>
    <w:p>
      <w:pPr>
        <w:pStyle w:val="BodyText"/>
        <w:spacing w:before="51"/>
        <w:rPr>
          <w:i/>
        </w:rPr>
      </w:pPr>
    </w:p>
    <w:p>
      <w:pPr>
        <w:pStyle w:val="ListParagraph"/>
        <w:numPr>
          <w:ilvl w:val="2"/>
          <w:numId w:val="1"/>
        </w:numPr>
        <w:tabs>
          <w:tab w:pos="570" w:val="left" w:leader="none"/>
        </w:tabs>
        <w:spacing w:line="240" w:lineRule="auto" w:before="0" w:after="0"/>
        <w:ind w:left="570" w:right="0" w:hanging="498"/>
        <w:jc w:val="both"/>
        <w:rPr>
          <w:i/>
          <w:sz w:val="16"/>
        </w:rPr>
      </w:pPr>
      <w:bookmarkStart w:name="4.2.1 The microstructural and material p" w:id="37"/>
      <w:bookmarkEnd w:id="37"/>
      <w:r>
        <w:rPr/>
      </w:r>
      <w:r>
        <w:rPr>
          <w:i/>
          <w:sz w:val="16"/>
        </w:rPr>
        <w:t>The</w:t>
      </w:r>
      <w:r>
        <w:rPr>
          <w:i/>
          <w:spacing w:val="17"/>
          <w:sz w:val="16"/>
        </w:rPr>
        <w:t> </w:t>
      </w:r>
      <w:r>
        <w:rPr>
          <w:i/>
          <w:sz w:val="16"/>
        </w:rPr>
        <w:t>microstructural</w:t>
      </w:r>
      <w:r>
        <w:rPr>
          <w:i/>
          <w:spacing w:val="18"/>
          <w:sz w:val="16"/>
        </w:rPr>
        <w:t> </w:t>
      </w:r>
      <w:r>
        <w:rPr>
          <w:i/>
          <w:sz w:val="16"/>
        </w:rPr>
        <w:t>and</w:t>
      </w:r>
      <w:r>
        <w:rPr>
          <w:i/>
          <w:spacing w:val="17"/>
          <w:sz w:val="16"/>
        </w:rPr>
        <w:t> </w:t>
      </w:r>
      <w:r>
        <w:rPr>
          <w:i/>
          <w:sz w:val="16"/>
        </w:rPr>
        <w:t>material</w:t>
      </w:r>
      <w:r>
        <w:rPr>
          <w:i/>
          <w:spacing w:val="18"/>
          <w:sz w:val="16"/>
        </w:rPr>
        <w:t> </w:t>
      </w:r>
      <w:r>
        <w:rPr>
          <w:i/>
          <w:spacing w:val="-2"/>
          <w:sz w:val="16"/>
        </w:rPr>
        <w:t>properties</w:t>
      </w:r>
    </w:p>
    <w:p>
      <w:pPr>
        <w:pStyle w:val="BodyText"/>
        <w:spacing w:line="273" w:lineRule="auto" w:before="24"/>
        <w:ind w:left="72" w:right="69" w:firstLine="239"/>
        <w:jc w:val="both"/>
      </w:pPr>
      <w:r>
        <w:rPr>
          <w:w w:val="110"/>
        </w:rPr>
        <w:t>The input dimensions of the interparticle joints are given in </w:t>
      </w:r>
      <w:hyperlink w:history="true" w:anchor="_bookmark25">
        <w:r>
          <w:rPr>
            <w:color w:val="2196D1"/>
            <w:w w:val="110"/>
          </w:rPr>
          <w:t>Table 5</w:t>
        </w:r>
      </w:hyperlink>
      <w:r>
        <w:rPr>
          <w:w w:val="110"/>
        </w:rPr>
        <w:t>. The values were obtained by measuring the actual micro- structures</w:t>
      </w:r>
      <w:r>
        <w:rPr>
          <w:spacing w:val="-8"/>
          <w:w w:val="110"/>
        </w:rPr>
        <w:t> </w:t>
      </w:r>
      <w:r>
        <w:rPr>
          <w:w w:val="110"/>
        </w:rPr>
        <w:t>in</w:t>
      </w:r>
      <w:r>
        <w:rPr>
          <w:spacing w:val="-7"/>
          <w:w w:val="110"/>
        </w:rPr>
        <w:t> </w:t>
      </w:r>
      <w:r>
        <w:rPr>
          <w:w w:val="110"/>
        </w:rPr>
        <w:t>SEM</w:t>
      </w:r>
      <w:r>
        <w:rPr>
          <w:spacing w:val="-9"/>
          <w:w w:val="110"/>
        </w:rPr>
        <w:t> </w:t>
      </w:r>
      <w:r>
        <w:rPr>
          <w:w w:val="110"/>
        </w:rPr>
        <w:t>images.</w:t>
      </w:r>
      <w:r>
        <w:rPr>
          <w:spacing w:val="-7"/>
          <w:w w:val="110"/>
        </w:rPr>
        <w:t> </w:t>
      </w:r>
      <w:r>
        <w:rPr>
          <w:w w:val="110"/>
        </w:rPr>
        <w:t>Examples</w:t>
      </w:r>
      <w:r>
        <w:rPr>
          <w:spacing w:val="-8"/>
          <w:w w:val="110"/>
        </w:rPr>
        <w:t> </w:t>
      </w:r>
      <w:r>
        <w:rPr>
          <w:w w:val="110"/>
        </w:rPr>
        <w:t>of</w:t>
      </w:r>
      <w:r>
        <w:rPr>
          <w:spacing w:val="-9"/>
          <w:w w:val="110"/>
        </w:rPr>
        <w:t> </w:t>
      </w:r>
      <w:r>
        <w:rPr>
          <w:w w:val="110"/>
        </w:rPr>
        <w:t>the</w:t>
      </w:r>
      <w:r>
        <w:rPr>
          <w:spacing w:val="-8"/>
          <w:w w:val="110"/>
        </w:rPr>
        <w:t> </w:t>
      </w:r>
      <w:r>
        <w:rPr>
          <w:w w:val="110"/>
        </w:rPr>
        <w:t>SEM</w:t>
      </w:r>
      <w:r>
        <w:rPr>
          <w:spacing w:val="-7"/>
          <w:w w:val="110"/>
        </w:rPr>
        <w:t> </w:t>
      </w:r>
      <w:r>
        <w:rPr>
          <w:w w:val="110"/>
        </w:rPr>
        <w:t>images</w:t>
      </w:r>
      <w:r>
        <w:rPr>
          <w:spacing w:val="-7"/>
          <w:w w:val="110"/>
        </w:rPr>
        <w:t> </w:t>
      </w:r>
      <w:r>
        <w:rPr>
          <w:w w:val="110"/>
        </w:rPr>
        <w:t>are</w:t>
      </w:r>
      <w:r>
        <w:rPr>
          <w:spacing w:val="-8"/>
          <w:w w:val="110"/>
        </w:rPr>
        <w:t> </w:t>
      </w:r>
      <w:r>
        <w:rPr>
          <w:w w:val="110"/>
        </w:rPr>
        <w:t>given</w:t>
      </w:r>
      <w:r>
        <w:rPr>
          <w:spacing w:val="-9"/>
          <w:w w:val="110"/>
        </w:rPr>
        <w:t> </w:t>
      </w:r>
      <w:r>
        <w:rPr>
          <w:w w:val="110"/>
        </w:rPr>
        <w:t>in</w:t>
      </w:r>
      <w:r>
        <w:rPr>
          <w:spacing w:val="-7"/>
          <w:w w:val="110"/>
        </w:rPr>
        <w:t> </w:t>
      </w:r>
      <w:hyperlink w:history="true" w:anchor="_bookmark24">
        <w:r>
          <w:rPr>
            <w:color w:val="2196D1"/>
            <w:w w:val="110"/>
          </w:rPr>
          <w:t>Fig.</w:t>
        </w:r>
        <w:r>
          <w:rPr>
            <w:color w:val="2196D1"/>
            <w:spacing w:val="-8"/>
            <w:w w:val="110"/>
          </w:rPr>
          <w:t> </w:t>
        </w:r>
        <w:r>
          <w:rPr>
            <w:color w:val="2196D1"/>
            <w:w w:val="110"/>
          </w:rPr>
          <w:t>11</w:t>
        </w:r>
      </w:hyperlink>
      <w:r>
        <w:rPr>
          <w:w w:val="110"/>
        </w:rPr>
        <w:t>.</w:t>
      </w:r>
      <w:r>
        <w:rPr>
          <w:spacing w:val="-8"/>
          <w:w w:val="110"/>
        </w:rPr>
        <w:t> </w:t>
      </w:r>
      <w:r>
        <w:rPr>
          <w:w w:val="110"/>
        </w:rPr>
        <w:t>For</w:t>
      </w:r>
      <w:r>
        <w:rPr>
          <w:spacing w:val="-8"/>
          <w:w w:val="110"/>
        </w:rPr>
        <w:t> </w:t>
      </w:r>
      <w:r>
        <w:rPr>
          <w:w w:val="110"/>
        </w:rPr>
        <w:t>each</w:t>
      </w:r>
      <w:r>
        <w:rPr>
          <w:spacing w:val="-8"/>
          <w:w w:val="110"/>
        </w:rPr>
        <w:t> </w:t>
      </w:r>
      <w:r>
        <w:rPr>
          <w:w w:val="110"/>
        </w:rPr>
        <w:t>joint</w:t>
      </w:r>
      <w:r>
        <w:rPr>
          <w:spacing w:val="-8"/>
          <w:w w:val="110"/>
        </w:rPr>
        <w:t> </w:t>
      </w:r>
      <w:r>
        <w:rPr>
          <w:w w:val="110"/>
        </w:rPr>
        <w:t>type,</w:t>
      </w:r>
      <w:r>
        <w:rPr>
          <w:spacing w:val="-7"/>
          <w:w w:val="110"/>
        </w:rPr>
        <w:t> </w:t>
      </w:r>
      <w:r>
        <w:rPr>
          <w:w w:val="110"/>
        </w:rPr>
        <w:t>at</w:t>
      </w:r>
      <w:r>
        <w:rPr>
          <w:spacing w:val="-9"/>
          <w:w w:val="110"/>
        </w:rPr>
        <w:t> </w:t>
      </w:r>
      <w:r>
        <w:rPr>
          <w:w w:val="110"/>
        </w:rPr>
        <w:t>least</w:t>
      </w:r>
      <w:r>
        <w:rPr>
          <w:spacing w:val="-7"/>
          <w:w w:val="110"/>
        </w:rPr>
        <w:t> </w:t>
      </w:r>
      <w:r>
        <w:rPr>
          <w:w w:val="110"/>
        </w:rPr>
        <w:t>5</w:t>
      </w:r>
      <w:r>
        <w:rPr>
          <w:spacing w:val="-8"/>
          <w:w w:val="110"/>
        </w:rPr>
        <w:t> </w:t>
      </w:r>
      <w:r>
        <w:rPr>
          <w:w w:val="110"/>
        </w:rPr>
        <w:t>SEM</w:t>
      </w:r>
      <w:r>
        <w:rPr>
          <w:spacing w:val="-7"/>
          <w:w w:val="110"/>
        </w:rPr>
        <w:t> </w:t>
      </w:r>
      <w:r>
        <w:rPr>
          <w:w w:val="110"/>
        </w:rPr>
        <w:t>images</w:t>
      </w:r>
      <w:r>
        <w:rPr>
          <w:spacing w:val="-7"/>
          <w:w w:val="110"/>
        </w:rPr>
        <w:t> </w:t>
      </w:r>
      <w:r>
        <w:rPr>
          <w:w w:val="110"/>
        </w:rPr>
        <w:t>with</w:t>
      </w:r>
      <w:r>
        <w:rPr>
          <w:spacing w:val="-8"/>
          <w:w w:val="110"/>
        </w:rPr>
        <w:t> </w:t>
      </w:r>
      <w:r>
        <w:rPr>
          <w:w w:val="110"/>
        </w:rPr>
        <w:t>multiple joints were included. The equivalent stiffness and failure force of interparticle hydrogel joints formed with different </w:t>
      </w:r>
      <w:r>
        <w:rPr>
          <w:i/>
          <w:w w:val="110"/>
        </w:rPr>
        <w:t>s/a </w:t>
      </w:r>
      <w:r>
        <w:rPr>
          <w:w w:val="110"/>
        </w:rPr>
        <w:t>ratios and curing conditions are calculated and summarized in </w:t>
      </w:r>
      <w:hyperlink w:history="true" w:anchor="_bookmark32">
        <w:r>
          <w:rPr>
            <w:color w:val="2196D1"/>
            <w:w w:val="110"/>
          </w:rPr>
          <w:t>Table 6</w:t>
        </w:r>
      </w:hyperlink>
      <w:r>
        <w:rPr>
          <w:w w:val="110"/>
        </w:rPr>
        <w:t>. They are used as interim parameters in the DEM model.</w:t>
      </w:r>
    </w:p>
    <w:p>
      <w:pPr>
        <w:pStyle w:val="BodyText"/>
        <w:spacing w:after="0" w:line="273" w:lineRule="auto"/>
        <w:jc w:val="both"/>
        <w:sectPr>
          <w:type w:val="continuous"/>
          <w:pgSz w:w="10890" w:h="14860"/>
          <w:pgMar w:header="615" w:footer="620" w:top="580" w:bottom="280" w:left="708" w:right="708"/>
        </w:sectPr>
      </w:pPr>
    </w:p>
    <w:p>
      <w:pPr>
        <w:pStyle w:val="BodyText"/>
        <w:rPr>
          <w:sz w:val="20"/>
        </w:rPr>
      </w:pPr>
      <w:r>
        <w:rPr>
          <w:sz w:val="20"/>
        </w:rPr>
        <mc:AlternateContent>
          <mc:Choice Requires="wps">
            <w:drawing>
              <wp:anchor distT="0" distB="0" distL="0" distR="0" allowOverlap="1" layoutInCell="1" locked="0" behindDoc="0" simplePos="0" relativeHeight="15775744">
                <wp:simplePos x="0" y="0"/>
                <wp:positionH relativeFrom="page">
                  <wp:posOffset>8901796</wp:posOffset>
                </wp:positionH>
                <wp:positionV relativeFrom="page">
                  <wp:posOffset>482659</wp:posOffset>
                </wp:positionV>
                <wp:extent cx="115570" cy="438784"/>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15570" cy="438784"/>
                        </a:xfrm>
                        <a:prstGeom prst="rect">
                          <a:avLst/>
                        </a:prstGeom>
                      </wps:spPr>
                      <wps:txbx>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wps:txbx>
                      <wps:bodyPr wrap="square" lIns="0" tIns="0" rIns="0" bIns="0" rtlCol="0" vert="vert">
                        <a:noAutofit/>
                      </wps:bodyPr>
                    </wps:wsp>
                  </a:graphicData>
                </a:graphic>
              </wp:anchor>
            </w:drawing>
          </mc:Choice>
          <mc:Fallback>
            <w:pict>
              <v:shape style="position:absolute;margin-left:700.928894pt;margin-top:38.0047pt;width:9.1pt;height:34.550pt;mso-position-horizontal-relative:page;mso-position-vertical-relative:page;z-index:15775744" type="#_x0000_t202" id="docshape125" filled="false" stroked="false">
                <v:textbox inset="0,0,0,0" style="layout-flow:vertical">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0" simplePos="0" relativeHeight="15776256">
                <wp:simplePos x="0" y="0"/>
                <wp:positionH relativeFrom="page">
                  <wp:posOffset>8901936</wp:posOffset>
                </wp:positionH>
                <wp:positionV relativeFrom="page">
                  <wp:posOffset>4110990</wp:posOffset>
                </wp:positionV>
                <wp:extent cx="115570" cy="233616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15570" cy="2336165"/>
                        </a:xfrm>
                        <a:prstGeom prst="rect">
                          <a:avLst/>
                        </a:prstGeom>
                      </wps:spPr>
                      <wps:txbx>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wps:txbx>
                      <wps:bodyPr wrap="square" lIns="0" tIns="0" rIns="0" bIns="0" rtlCol="0" vert="vert">
                        <a:noAutofit/>
                      </wps:bodyPr>
                    </wps:wsp>
                  </a:graphicData>
                </a:graphic>
              </wp:anchor>
            </w:drawing>
          </mc:Choice>
          <mc:Fallback>
            <w:pict>
              <v:shape style="position:absolute;margin-left:700.93988pt;margin-top:323.700012pt;width:9.1pt;height:183.95pt;mso-position-horizontal-relative:page;mso-position-vertical-relative:page;z-index:15776256" type="#_x0000_t202" id="docshape126" filled="false" stroked="false">
                <v:textbox inset="0,0,0,0" style="layout-flow:vertical">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v:textbox>
                <w10:wrap type="none"/>
              </v:shape>
            </w:pict>
          </mc:Fallback>
        </mc:AlternateContent>
      </w:r>
      <w:r>
        <w:rPr>
          <w:sz w:val="20"/>
        </w:rPr>
        <mc:AlternateContent>
          <mc:Choice Requires="wps">
            <w:drawing>
              <wp:anchor distT="0" distB="0" distL="0" distR="0" allowOverlap="1" layoutInCell="1" locked="0" behindDoc="0" simplePos="0" relativeHeight="15776768">
                <wp:simplePos x="0" y="0"/>
                <wp:positionH relativeFrom="page">
                  <wp:posOffset>418335</wp:posOffset>
                </wp:positionH>
                <wp:positionV relativeFrom="page">
                  <wp:posOffset>3395726</wp:posOffset>
                </wp:positionV>
                <wp:extent cx="115570" cy="116839"/>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115570" cy="116839"/>
                        </a:xfrm>
                        <a:prstGeom prst="rect">
                          <a:avLst/>
                        </a:prstGeom>
                      </wps:spPr>
                      <wps:txbx>
                        <w:txbxContent>
                          <w:p>
                            <w:pPr>
                              <w:spacing w:before="20"/>
                              <w:ind w:left="20" w:right="0" w:firstLine="0"/>
                              <w:jc w:val="left"/>
                              <w:rPr>
                                <w:sz w:val="12"/>
                              </w:rPr>
                            </w:pPr>
                            <w:r>
                              <w:rPr>
                                <w:spacing w:val="-5"/>
                                <w:w w:val="120"/>
                                <w:sz w:val="12"/>
                              </w:rPr>
                              <w:t>13</w:t>
                            </w:r>
                          </w:p>
                        </w:txbxContent>
                      </wps:txbx>
                      <wps:bodyPr wrap="square" lIns="0" tIns="0" rIns="0" bIns="0" rtlCol="0" vert="vert">
                        <a:noAutofit/>
                      </wps:bodyPr>
                    </wps:wsp>
                  </a:graphicData>
                </a:graphic>
              </wp:anchor>
            </w:drawing>
          </mc:Choice>
          <mc:Fallback>
            <w:pict>
              <v:shape style="position:absolute;margin-left:32.939831pt;margin-top:267.380005pt;width:9.1pt;height:9.2pt;mso-position-horizontal-relative:page;mso-position-vertical-relative:page;z-index:15776768" type="#_x0000_t202" id="docshape127" filled="false" stroked="false">
                <v:textbox inset="0,0,0,0" style="layout-flow:vertical">
                  <w:txbxContent>
                    <w:p>
                      <w:pPr>
                        <w:spacing w:before="20"/>
                        <w:ind w:left="20" w:right="0" w:firstLine="0"/>
                        <w:jc w:val="left"/>
                        <w:rPr>
                          <w:sz w:val="12"/>
                        </w:rPr>
                      </w:pPr>
                      <w:r>
                        <w:rPr>
                          <w:spacing w:val="-5"/>
                          <w:w w:val="120"/>
                          <w:sz w:val="12"/>
                        </w:rPr>
                        <w:t>13</w:t>
                      </w:r>
                    </w:p>
                  </w:txbxContent>
                </v:textbox>
                <w10:wrap type="none"/>
              </v:shape>
            </w:pict>
          </mc:Fallback>
        </mc:AlternateContent>
      </w:r>
    </w:p>
    <w:p>
      <w:pPr>
        <w:pStyle w:val="BodyText"/>
        <w:spacing w:before="126"/>
        <w:rPr>
          <w:sz w:val="20"/>
        </w:rPr>
      </w:pPr>
    </w:p>
    <w:p>
      <w:pPr>
        <w:pStyle w:val="BodyText"/>
        <w:ind w:left="1795"/>
        <w:rPr>
          <w:sz w:val="20"/>
        </w:rPr>
      </w:pPr>
      <w:bookmarkStart w:name="_bookmark20" w:id="38"/>
      <w:bookmarkEnd w:id="38"/>
      <w:r>
        <w:rPr/>
      </w:r>
      <w:r>
        <w:rPr>
          <w:sz w:val="20"/>
        </w:rPr>
        <w:drawing>
          <wp:inline distT="0" distB="0" distL="0" distR="0">
            <wp:extent cx="5927837" cy="4303776"/>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32" cstate="print"/>
                    <a:stretch>
                      <a:fillRect/>
                    </a:stretch>
                  </pic:blipFill>
                  <pic:spPr>
                    <a:xfrm>
                      <a:off x="0" y="0"/>
                      <a:ext cx="5927837" cy="4303776"/>
                    </a:xfrm>
                    <a:prstGeom prst="rect">
                      <a:avLst/>
                    </a:prstGeom>
                  </pic:spPr>
                </pic:pic>
              </a:graphicData>
            </a:graphic>
          </wp:inline>
        </w:drawing>
      </w:r>
      <w:r>
        <w:rPr>
          <w:sz w:val="20"/>
        </w:rPr>
      </w:r>
    </w:p>
    <w:p>
      <w:pPr>
        <w:pStyle w:val="BodyText"/>
        <w:spacing w:before="20"/>
        <w:rPr>
          <w:sz w:val="14"/>
        </w:rPr>
      </w:pPr>
    </w:p>
    <w:p>
      <w:pPr>
        <w:spacing w:line="285" w:lineRule="auto" w:before="1"/>
        <w:ind w:left="130" w:right="0" w:firstLine="0"/>
        <w:jc w:val="left"/>
        <w:rPr>
          <w:sz w:val="14"/>
        </w:rPr>
      </w:pPr>
      <w:r>
        <w:rPr>
          <w:b/>
          <w:w w:val="115"/>
          <w:sz w:val="14"/>
        </w:rPr>
        <w:t>Fig.</w:t>
      </w:r>
      <w:r>
        <w:rPr>
          <w:b/>
          <w:spacing w:val="9"/>
          <w:w w:val="115"/>
          <w:sz w:val="14"/>
        </w:rPr>
        <w:t> </w:t>
      </w:r>
      <w:r>
        <w:rPr>
          <w:b/>
          <w:w w:val="115"/>
          <w:sz w:val="14"/>
        </w:rPr>
        <w:t>8.</w:t>
      </w:r>
      <w:r>
        <w:rPr>
          <w:b/>
          <w:spacing w:val="23"/>
          <w:w w:val="115"/>
          <w:sz w:val="14"/>
        </w:rPr>
        <w:t> </w:t>
      </w:r>
      <w:r>
        <w:rPr>
          <w:w w:val="115"/>
          <w:sz w:val="14"/>
        </w:rPr>
        <w:t>Comparison</w:t>
      </w:r>
      <w:r>
        <w:rPr>
          <w:spacing w:val="9"/>
          <w:w w:val="115"/>
          <w:sz w:val="14"/>
        </w:rPr>
        <w:t> </w:t>
      </w:r>
      <w:r>
        <w:rPr>
          <w:w w:val="115"/>
          <w:sz w:val="14"/>
        </w:rPr>
        <w:t>between</w:t>
      </w:r>
      <w:r>
        <w:rPr>
          <w:spacing w:val="9"/>
          <w:w w:val="115"/>
          <w:sz w:val="14"/>
        </w:rPr>
        <w:t> </w:t>
      </w:r>
      <w:r>
        <w:rPr>
          <w:w w:val="115"/>
          <w:sz w:val="14"/>
        </w:rPr>
        <w:t>representative</w:t>
      </w:r>
      <w:r>
        <w:rPr>
          <w:spacing w:val="9"/>
          <w:w w:val="115"/>
          <w:sz w:val="14"/>
        </w:rPr>
        <w:t> </w:t>
      </w:r>
      <w:r>
        <w:rPr>
          <w:w w:val="115"/>
          <w:sz w:val="14"/>
        </w:rPr>
        <w:t>experimental</w:t>
      </w:r>
      <w:r>
        <w:rPr>
          <w:spacing w:val="10"/>
          <w:w w:val="115"/>
          <w:sz w:val="14"/>
        </w:rPr>
        <w:t> </w:t>
      </w:r>
      <w:r>
        <w:rPr>
          <w:w w:val="115"/>
          <w:sz w:val="14"/>
        </w:rPr>
        <w:t>and</w:t>
      </w:r>
      <w:r>
        <w:rPr>
          <w:spacing w:val="9"/>
          <w:w w:val="115"/>
          <w:sz w:val="14"/>
        </w:rPr>
        <w:t> </w:t>
      </w:r>
      <w:r>
        <w:rPr>
          <w:w w:val="115"/>
          <w:sz w:val="14"/>
        </w:rPr>
        <w:t>analytical</w:t>
      </w:r>
      <w:r>
        <w:rPr>
          <w:spacing w:val="9"/>
          <w:w w:val="115"/>
          <w:sz w:val="14"/>
        </w:rPr>
        <w:t> </w:t>
      </w:r>
      <w:r>
        <w:rPr>
          <w:w w:val="115"/>
          <w:sz w:val="14"/>
        </w:rPr>
        <w:t>force-displacement</w:t>
      </w:r>
      <w:r>
        <w:rPr>
          <w:spacing w:val="9"/>
          <w:w w:val="115"/>
          <w:sz w:val="14"/>
        </w:rPr>
        <w:t> </w:t>
      </w:r>
      <w:r>
        <w:rPr>
          <w:w w:val="115"/>
          <w:sz w:val="14"/>
        </w:rPr>
        <w:t>(</w:t>
      </w:r>
      <w:r>
        <w:rPr>
          <w:i/>
          <w:w w:val="115"/>
          <w:sz w:val="14"/>
        </w:rPr>
        <w:t>F</w:t>
      </w:r>
      <w:r>
        <w:rPr>
          <w:i/>
          <w:spacing w:val="14"/>
          <w:w w:val="115"/>
          <w:sz w:val="14"/>
        </w:rPr>
        <w:t> </w:t>
      </w:r>
      <w:r>
        <w:rPr>
          <w:w w:val="115"/>
          <w:sz w:val="14"/>
        </w:rPr>
        <w:t>vs.</w:t>
      </w:r>
      <w:r>
        <w:rPr>
          <w:spacing w:val="10"/>
          <w:w w:val="115"/>
          <w:sz w:val="14"/>
        </w:rPr>
        <w:t> </w:t>
      </w:r>
      <w:r>
        <w:rPr>
          <w:i/>
          <w:w w:val="115"/>
          <w:sz w:val="14"/>
        </w:rPr>
        <w:t>u</w:t>
      </w:r>
      <w:r>
        <w:rPr>
          <w:w w:val="115"/>
          <w:sz w:val="14"/>
        </w:rPr>
        <w:t>)</w:t>
      </w:r>
      <w:r>
        <w:rPr>
          <w:spacing w:val="9"/>
          <w:w w:val="115"/>
          <w:sz w:val="14"/>
        </w:rPr>
        <w:t> </w:t>
      </w:r>
      <w:r>
        <w:rPr>
          <w:w w:val="115"/>
          <w:sz w:val="14"/>
        </w:rPr>
        <w:t>curves</w:t>
      </w:r>
      <w:r>
        <w:rPr>
          <w:spacing w:val="9"/>
          <w:w w:val="115"/>
          <w:sz w:val="14"/>
        </w:rPr>
        <w:t> </w:t>
      </w:r>
      <w:r>
        <w:rPr>
          <w:w w:val="115"/>
          <w:sz w:val="14"/>
        </w:rPr>
        <w:t>of</w:t>
      </w:r>
      <w:r>
        <w:rPr>
          <w:spacing w:val="9"/>
          <w:w w:val="115"/>
          <w:sz w:val="14"/>
        </w:rPr>
        <w:t> </w:t>
      </w:r>
      <w:r>
        <w:rPr>
          <w:w w:val="115"/>
          <w:sz w:val="14"/>
        </w:rPr>
        <w:t>interparticle</w:t>
      </w:r>
      <w:r>
        <w:rPr>
          <w:spacing w:val="9"/>
          <w:w w:val="115"/>
          <w:sz w:val="14"/>
        </w:rPr>
        <w:t> </w:t>
      </w:r>
      <w:r>
        <w:rPr>
          <w:w w:val="115"/>
          <w:sz w:val="14"/>
        </w:rPr>
        <w:t>hydrogel</w:t>
      </w:r>
      <w:r>
        <w:rPr>
          <w:spacing w:val="10"/>
          <w:w w:val="115"/>
          <w:sz w:val="14"/>
        </w:rPr>
        <w:t> </w:t>
      </w:r>
      <w:r>
        <w:rPr>
          <w:w w:val="115"/>
          <w:sz w:val="14"/>
        </w:rPr>
        <w:t>joint:</w:t>
      </w:r>
      <w:r>
        <w:rPr>
          <w:spacing w:val="9"/>
          <w:w w:val="115"/>
          <w:sz w:val="14"/>
        </w:rPr>
        <w:t> </w:t>
      </w:r>
      <w:r>
        <w:rPr>
          <w:w w:val="115"/>
          <w:sz w:val="14"/>
        </w:rPr>
        <w:t>(a)</w:t>
      </w:r>
      <w:r>
        <w:rPr>
          <w:spacing w:val="9"/>
          <w:w w:val="115"/>
          <w:sz w:val="14"/>
        </w:rPr>
        <w:t> </w:t>
      </w:r>
      <w:r>
        <w:rPr>
          <w:w w:val="115"/>
          <w:sz w:val="14"/>
        </w:rPr>
        <w:t>tubular</w:t>
      </w:r>
      <w:r>
        <w:rPr>
          <w:spacing w:val="9"/>
          <w:w w:val="115"/>
          <w:sz w:val="14"/>
        </w:rPr>
        <w:t> </w:t>
      </w:r>
      <w:r>
        <w:rPr>
          <w:w w:val="115"/>
          <w:sz w:val="14"/>
        </w:rPr>
        <w:t>joint</w:t>
      </w:r>
      <w:r>
        <w:rPr>
          <w:spacing w:val="8"/>
          <w:w w:val="115"/>
          <w:sz w:val="14"/>
        </w:rPr>
        <w:t> </w:t>
      </w:r>
      <w:r>
        <w:rPr>
          <w:w w:val="115"/>
          <w:sz w:val="14"/>
        </w:rPr>
        <w:t>under</w:t>
      </w:r>
      <w:r>
        <w:rPr>
          <w:spacing w:val="10"/>
          <w:w w:val="115"/>
          <w:sz w:val="14"/>
        </w:rPr>
        <w:t> </w:t>
      </w:r>
      <w:r>
        <w:rPr>
          <w:w w:val="115"/>
          <w:sz w:val="14"/>
        </w:rPr>
        <w:t>tension,</w:t>
      </w:r>
      <w:r>
        <w:rPr>
          <w:spacing w:val="9"/>
          <w:w w:val="115"/>
          <w:sz w:val="14"/>
        </w:rPr>
        <w:t> </w:t>
      </w:r>
      <w:r>
        <w:rPr>
          <w:w w:val="115"/>
          <w:sz w:val="14"/>
        </w:rPr>
        <w:t>(b)</w:t>
      </w:r>
      <w:r>
        <w:rPr>
          <w:spacing w:val="9"/>
          <w:w w:val="115"/>
          <w:sz w:val="14"/>
        </w:rPr>
        <w:t> </w:t>
      </w:r>
      <w:r>
        <w:rPr>
          <w:w w:val="115"/>
          <w:sz w:val="14"/>
        </w:rPr>
        <w:t>tubular</w:t>
      </w:r>
      <w:r>
        <w:rPr>
          <w:spacing w:val="9"/>
          <w:w w:val="115"/>
          <w:sz w:val="14"/>
        </w:rPr>
        <w:t> </w:t>
      </w:r>
      <w:r>
        <w:rPr>
          <w:w w:val="115"/>
          <w:sz w:val="14"/>
        </w:rPr>
        <w:t>joint</w:t>
      </w:r>
      <w:r>
        <w:rPr>
          <w:spacing w:val="8"/>
          <w:w w:val="115"/>
          <w:sz w:val="14"/>
        </w:rPr>
        <w:t> </w:t>
      </w:r>
      <w:r>
        <w:rPr>
          <w:w w:val="115"/>
          <w:sz w:val="14"/>
        </w:rPr>
        <w:t>under shearing, (c) foamy joint under tension, (d) foamy joint under shearing.</w:t>
      </w:r>
    </w:p>
    <w:p>
      <w:pPr>
        <w:spacing w:after="0" w:line="285" w:lineRule="auto"/>
        <w:jc w:val="left"/>
        <w:rPr>
          <w:sz w:val="14"/>
        </w:rPr>
        <w:sectPr>
          <w:headerReference w:type="default" r:id="rId30"/>
          <w:footerReference w:type="default" r:id="rId31"/>
          <w:pgSz w:w="14860" w:h="10890" w:orient="landscape"/>
          <w:pgMar w:header="0" w:footer="0" w:top="1220" w:bottom="280" w:left="992" w:right="992"/>
        </w:sectPr>
      </w:pPr>
    </w:p>
    <w:p>
      <w:pPr>
        <w:pStyle w:val="BodyText"/>
        <w:rPr>
          <w:sz w:val="20"/>
        </w:rPr>
      </w:pPr>
      <w:r>
        <w:rPr>
          <w:sz w:val="20"/>
        </w:rPr>
        <mc:AlternateContent>
          <mc:Choice Requires="wps">
            <w:drawing>
              <wp:anchor distT="0" distB="0" distL="0" distR="0" allowOverlap="1" layoutInCell="1" locked="0" behindDoc="0" simplePos="0" relativeHeight="15777280">
                <wp:simplePos x="0" y="0"/>
                <wp:positionH relativeFrom="page">
                  <wp:posOffset>8901796</wp:posOffset>
                </wp:positionH>
                <wp:positionV relativeFrom="page">
                  <wp:posOffset>482659</wp:posOffset>
                </wp:positionV>
                <wp:extent cx="115570" cy="438784"/>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15570" cy="438784"/>
                        </a:xfrm>
                        <a:prstGeom prst="rect">
                          <a:avLst/>
                        </a:prstGeom>
                      </wps:spPr>
                      <wps:txbx>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wps:txbx>
                      <wps:bodyPr wrap="square" lIns="0" tIns="0" rIns="0" bIns="0" rtlCol="0" vert="vert">
                        <a:noAutofit/>
                      </wps:bodyPr>
                    </wps:wsp>
                  </a:graphicData>
                </a:graphic>
              </wp:anchor>
            </w:drawing>
          </mc:Choice>
          <mc:Fallback>
            <w:pict>
              <v:shape style="position:absolute;margin-left:700.928894pt;margin-top:38.0047pt;width:9.1pt;height:34.550pt;mso-position-horizontal-relative:page;mso-position-vertical-relative:page;z-index:15777280" type="#_x0000_t202" id="docshape128" filled="false" stroked="false">
                <v:textbox inset="0,0,0,0" style="layout-flow:vertical">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0" simplePos="0" relativeHeight="15777792">
                <wp:simplePos x="0" y="0"/>
                <wp:positionH relativeFrom="page">
                  <wp:posOffset>8901936</wp:posOffset>
                </wp:positionH>
                <wp:positionV relativeFrom="page">
                  <wp:posOffset>4110990</wp:posOffset>
                </wp:positionV>
                <wp:extent cx="115570" cy="233616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15570" cy="2336165"/>
                        </a:xfrm>
                        <a:prstGeom prst="rect">
                          <a:avLst/>
                        </a:prstGeom>
                      </wps:spPr>
                      <wps:txbx>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wps:txbx>
                      <wps:bodyPr wrap="square" lIns="0" tIns="0" rIns="0" bIns="0" rtlCol="0" vert="vert">
                        <a:noAutofit/>
                      </wps:bodyPr>
                    </wps:wsp>
                  </a:graphicData>
                </a:graphic>
              </wp:anchor>
            </w:drawing>
          </mc:Choice>
          <mc:Fallback>
            <w:pict>
              <v:shape style="position:absolute;margin-left:700.93988pt;margin-top:323.700012pt;width:9.1pt;height:183.95pt;mso-position-horizontal-relative:page;mso-position-vertical-relative:page;z-index:15777792" type="#_x0000_t202" id="docshape129" filled="false" stroked="false">
                <v:textbox inset="0,0,0,0" style="layout-flow:vertical">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v:textbox>
                <w10:wrap type="none"/>
              </v:shape>
            </w:pict>
          </mc:Fallback>
        </mc:AlternateContent>
      </w:r>
      <w:r>
        <w:rPr>
          <w:sz w:val="20"/>
        </w:rPr>
        <mc:AlternateContent>
          <mc:Choice Requires="wps">
            <w:drawing>
              <wp:anchor distT="0" distB="0" distL="0" distR="0" allowOverlap="1" layoutInCell="1" locked="0" behindDoc="0" simplePos="0" relativeHeight="15778304">
                <wp:simplePos x="0" y="0"/>
                <wp:positionH relativeFrom="page">
                  <wp:posOffset>418335</wp:posOffset>
                </wp:positionH>
                <wp:positionV relativeFrom="page">
                  <wp:posOffset>3395726</wp:posOffset>
                </wp:positionV>
                <wp:extent cx="115570" cy="116839"/>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15570" cy="116839"/>
                        </a:xfrm>
                        <a:prstGeom prst="rect">
                          <a:avLst/>
                        </a:prstGeom>
                      </wps:spPr>
                      <wps:txbx>
                        <w:txbxContent>
                          <w:p>
                            <w:pPr>
                              <w:spacing w:before="20"/>
                              <w:ind w:left="20" w:right="0" w:firstLine="0"/>
                              <w:jc w:val="left"/>
                              <w:rPr>
                                <w:sz w:val="12"/>
                              </w:rPr>
                            </w:pPr>
                            <w:r>
                              <w:rPr>
                                <w:spacing w:val="-5"/>
                                <w:w w:val="120"/>
                                <w:sz w:val="12"/>
                              </w:rPr>
                              <w:t>14</w:t>
                            </w:r>
                          </w:p>
                        </w:txbxContent>
                      </wps:txbx>
                      <wps:bodyPr wrap="square" lIns="0" tIns="0" rIns="0" bIns="0" rtlCol="0" vert="vert">
                        <a:noAutofit/>
                      </wps:bodyPr>
                    </wps:wsp>
                  </a:graphicData>
                </a:graphic>
              </wp:anchor>
            </w:drawing>
          </mc:Choice>
          <mc:Fallback>
            <w:pict>
              <v:shape style="position:absolute;margin-left:32.939831pt;margin-top:267.380005pt;width:9.1pt;height:9.2pt;mso-position-horizontal-relative:page;mso-position-vertical-relative:page;z-index:15778304" type="#_x0000_t202" id="docshape130" filled="false" stroked="false">
                <v:textbox inset="0,0,0,0" style="layout-flow:vertical">
                  <w:txbxContent>
                    <w:p>
                      <w:pPr>
                        <w:spacing w:before="20"/>
                        <w:ind w:left="20" w:right="0" w:firstLine="0"/>
                        <w:jc w:val="left"/>
                        <w:rPr>
                          <w:sz w:val="12"/>
                        </w:rPr>
                      </w:pPr>
                      <w:r>
                        <w:rPr>
                          <w:spacing w:val="-5"/>
                          <w:w w:val="120"/>
                          <w:sz w:val="12"/>
                        </w:rPr>
                        <w:t>14</w:t>
                      </w:r>
                    </w:p>
                  </w:txbxContent>
                </v:textbox>
                <w10:wrap type="none"/>
              </v:shape>
            </w:pict>
          </mc:Fallback>
        </mc:AlternateContent>
      </w:r>
    </w:p>
    <w:p>
      <w:pPr>
        <w:pStyle w:val="BodyText"/>
        <w:rPr>
          <w:sz w:val="20"/>
        </w:rPr>
      </w:pPr>
    </w:p>
    <w:p>
      <w:pPr>
        <w:pStyle w:val="BodyText"/>
        <w:rPr>
          <w:sz w:val="20"/>
        </w:rPr>
      </w:pPr>
    </w:p>
    <w:p>
      <w:pPr>
        <w:pStyle w:val="BodyText"/>
        <w:spacing w:before="108"/>
        <w:rPr>
          <w:sz w:val="20"/>
        </w:rPr>
      </w:pPr>
    </w:p>
    <w:p>
      <w:pPr>
        <w:pStyle w:val="BodyText"/>
        <w:ind w:left="1791"/>
        <w:rPr>
          <w:sz w:val="20"/>
        </w:rPr>
      </w:pPr>
      <w:bookmarkStart w:name="_bookmark21" w:id="39"/>
      <w:bookmarkEnd w:id="39"/>
      <w:r>
        <w:rPr/>
      </w:r>
      <w:r>
        <w:rPr>
          <w:sz w:val="20"/>
        </w:rPr>
        <w:drawing>
          <wp:inline distT="0" distB="0" distL="0" distR="0">
            <wp:extent cx="5931408" cy="3858768"/>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35" cstate="print"/>
                    <a:stretch>
                      <a:fillRect/>
                    </a:stretch>
                  </pic:blipFill>
                  <pic:spPr>
                    <a:xfrm>
                      <a:off x="0" y="0"/>
                      <a:ext cx="5931408" cy="3858768"/>
                    </a:xfrm>
                    <a:prstGeom prst="rect">
                      <a:avLst/>
                    </a:prstGeom>
                  </pic:spPr>
                </pic:pic>
              </a:graphicData>
            </a:graphic>
          </wp:inline>
        </w:drawing>
      </w:r>
      <w:r>
        <w:rPr>
          <w:sz w:val="20"/>
        </w:rPr>
      </w:r>
    </w:p>
    <w:p>
      <w:pPr>
        <w:pStyle w:val="BodyText"/>
        <w:spacing w:before="20"/>
        <w:rPr>
          <w:sz w:val="14"/>
        </w:rPr>
      </w:pPr>
    </w:p>
    <w:p>
      <w:pPr>
        <w:spacing w:before="0"/>
        <w:ind w:left="818" w:right="0" w:firstLine="0"/>
        <w:jc w:val="left"/>
        <w:rPr>
          <w:sz w:val="14"/>
        </w:rPr>
      </w:pPr>
      <w:r>
        <w:rPr>
          <w:b/>
          <w:w w:val="115"/>
          <w:sz w:val="14"/>
        </w:rPr>
        <w:t>Fig.</w:t>
      </w:r>
      <w:r>
        <w:rPr>
          <w:b/>
          <w:spacing w:val="-2"/>
          <w:w w:val="115"/>
          <w:sz w:val="14"/>
        </w:rPr>
        <w:t> </w:t>
      </w:r>
      <w:r>
        <w:rPr>
          <w:b/>
          <w:w w:val="115"/>
          <w:sz w:val="14"/>
        </w:rPr>
        <w:t>9.</w:t>
      </w:r>
      <w:r>
        <w:rPr>
          <w:b/>
          <w:spacing w:val="19"/>
          <w:w w:val="115"/>
          <w:sz w:val="14"/>
        </w:rPr>
        <w:t> </w:t>
      </w:r>
      <w:r>
        <w:rPr>
          <w:w w:val="115"/>
          <w:sz w:val="14"/>
        </w:rPr>
        <w:t>Comparison</w:t>
      </w:r>
      <w:r>
        <w:rPr>
          <w:spacing w:val="-1"/>
          <w:w w:val="115"/>
          <w:sz w:val="14"/>
        </w:rPr>
        <w:t> </w:t>
      </w:r>
      <w:r>
        <w:rPr>
          <w:w w:val="115"/>
          <w:sz w:val="14"/>
        </w:rPr>
        <w:t>between</w:t>
      </w:r>
      <w:r>
        <w:rPr>
          <w:spacing w:val="-1"/>
          <w:w w:val="115"/>
          <w:sz w:val="14"/>
        </w:rPr>
        <w:t> </w:t>
      </w:r>
      <w:r>
        <w:rPr>
          <w:w w:val="115"/>
          <w:sz w:val="14"/>
        </w:rPr>
        <w:t>representative</w:t>
      </w:r>
      <w:r>
        <w:rPr>
          <w:spacing w:val="-1"/>
          <w:w w:val="115"/>
          <w:sz w:val="14"/>
        </w:rPr>
        <w:t> </w:t>
      </w:r>
      <w:r>
        <w:rPr>
          <w:w w:val="115"/>
          <w:sz w:val="14"/>
        </w:rPr>
        <w:t>experimental</w:t>
      </w:r>
      <w:r>
        <w:rPr>
          <w:spacing w:val="-2"/>
          <w:w w:val="115"/>
          <w:sz w:val="14"/>
        </w:rPr>
        <w:t> </w:t>
      </w:r>
      <w:r>
        <w:rPr>
          <w:w w:val="115"/>
          <w:sz w:val="14"/>
        </w:rPr>
        <w:t>and</w:t>
      </w:r>
      <w:r>
        <w:rPr>
          <w:spacing w:val="-1"/>
          <w:w w:val="115"/>
          <w:sz w:val="14"/>
        </w:rPr>
        <w:t> </w:t>
      </w:r>
      <w:r>
        <w:rPr>
          <w:w w:val="115"/>
          <w:sz w:val="14"/>
        </w:rPr>
        <w:t>analytical force-displacement</w:t>
      </w:r>
      <w:r>
        <w:rPr>
          <w:spacing w:val="-2"/>
          <w:w w:val="115"/>
          <w:sz w:val="14"/>
        </w:rPr>
        <w:t> </w:t>
      </w:r>
      <w:r>
        <w:rPr>
          <w:w w:val="115"/>
          <w:sz w:val="14"/>
        </w:rPr>
        <w:t>(</w:t>
      </w:r>
      <w:r>
        <w:rPr>
          <w:i/>
          <w:w w:val="115"/>
          <w:sz w:val="14"/>
        </w:rPr>
        <w:t>F</w:t>
      </w:r>
      <w:r>
        <w:rPr>
          <w:i/>
          <w:w w:val="115"/>
          <w:sz w:val="14"/>
          <w:vertAlign w:val="subscript"/>
        </w:rPr>
        <w:t>n</w:t>
      </w:r>
      <w:r>
        <w:rPr>
          <w:i/>
          <w:spacing w:val="7"/>
          <w:w w:val="115"/>
          <w:sz w:val="14"/>
          <w:vertAlign w:val="baseline"/>
        </w:rPr>
        <w:t> </w:t>
      </w:r>
      <w:r>
        <w:rPr>
          <w:w w:val="115"/>
          <w:sz w:val="14"/>
          <w:vertAlign w:val="baseline"/>
        </w:rPr>
        <w:t>vs.</w:t>
      </w:r>
      <w:r>
        <w:rPr>
          <w:spacing w:val="-2"/>
          <w:w w:val="115"/>
          <w:sz w:val="14"/>
          <w:vertAlign w:val="baseline"/>
        </w:rPr>
        <w:t> </w:t>
      </w:r>
      <w:r>
        <w:rPr>
          <w:i/>
          <w:w w:val="115"/>
          <w:sz w:val="14"/>
          <w:vertAlign w:val="baseline"/>
        </w:rPr>
        <w:t>u</w:t>
      </w:r>
      <w:r>
        <w:rPr>
          <w:i/>
          <w:w w:val="115"/>
          <w:sz w:val="14"/>
          <w:vertAlign w:val="subscript"/>
        </w:rPr>
        <w:t>n</w:t>
      </w:r>
      <w:r>
        <w:rPr>
          <w:w w:val="115"/>
          <w:sz w:val="14"/>
          <w:vertAlign w:val="baseline"/>
        </w:rPr>
        <w:t>)</w:t>
      </w:r>
      <w:r>
        <w:rPr>
          <w:spacing w:val="-1"/>
          <w:w w:val="115"/>
          <w:sz w:val="14"/>
          <w:vertAlign w:val="baseline"/>
        </w:rPr>
        <w:t> </w:t>
      </w:r>
      <w:r>
        <w:rPr>
          <w:w w:val="115"/>
          <w:sz w:val="14"/>
          <w:vertAlign w:val="baseline"/>
        </w:rPr>
        <w:t>curves of</w:t>
      </w:r>
      <w:r>
        <w:rPr>
          <w:spacing w:val="-2"/>
          <w:w w:val="115"/>
          <w:sz w:val="14"/>
          <w:vertAlign w:val="baseline"/>
        </w:rPr>
        <w:t> </w:t>
      </w:r>
      <w:r>
        <w:rPr>
          <w:w w:val="115"/>
          <w:sz w:val="14"/>
          <w:vertAlign w:val="baseline"/>
        </w:rPr>
        <w:t>air-dried</w:t>
      </w:r>
      <w:r>
        <w:rPr>
          <w:spacing w:val="-1"/>
          <w:w w:val="115"/>
          <w:sz w:val="14"/>
          <w:vertAlign w:val="baseline"/>
        </w:rPr>
        <w:t> </w:t>
      </w:r>
      <w:r>
        <w:rPr>
          <w:w w:val="115"/>
          <w:sz w:val="14"/>
          <w:vertAlign w:val="baseline"/>
        </w:rPr>
        <w:t>tubular</w:t>
      </w:r>
      <w:r>
        <w:rPr>
          <w:spacing w:val="-1"/>
          <w:w w:val="115"/>
          <w:sz w:val="14"/>
          <w:vertAlign w:val="baseline"/>
        </w:rPr>
        <w:t> </w:t>
      </w:r>
      <w:r>
        <w:rPr>
          <w:w w:val="115"/>
          <w:sz w:val="14"/>
          <w:vertAlign w:val="baseline"/>
        </w:rPr>
        <w:t>joints</w:t>
      </w:r>
      <w:r>
        <w:rPr>
          <w:spacing w:val="-2"/>
          <w:w w:val="115"/>
          <w:sz w:val="14"/>
          <w:vertAlign w:val="baseline"/>
        </w:rPr>
        <w:t> </w:t>
      </w:r>
      <w:r>
        <w:rPr>
          <w:w w:val="115"/>
          <w:sz w:val="14"/>
          <w:vertAlign w:val="baseline"/>
        </w:rPr>
        <w:t>with</w:t>
      </w:r>
      <w:r>
        <w:rPr>
          <w:spacing w:val="-2"/>
          <w:w w:val="115"/>
          <w:sz w:val="14"/>
          <w:vertAlign w:val="baseline"/>
        </w:rPr>
        <w:t> </w:t>
      </w:r>
      <w:r>
        <w:rPr>
          <w:w w:val="115"/>
          <w:sz w:val="14"/>
          <w:vertAlign w:val="baseline"/>
        </w:rPr>
        <w:t>different </w:t>
      </w:r>
      <w:r>
        <w:rPr>
          <w:i/>
          <w:w w:val="115"/>
          <w:sz w:val="14"/>
          <w:vertAlign w:val="baseline"/>
        </w:rPr>
        <w:t>d</w:t>
      </w:r>
      <w:r>
        <w:rPr>
          <w:w w:val="115"/>
          <w:sz w:val="14"/>
          <w:vertAlign w:val="subscript"/>
        </w:rPr>
        <w:t>0</w:t>
      </w:r>
      <w:r>
        <w:rPr>
          <w:spacing w:val="6"/>
          <w:w w:val="115"/>
          <w:sz w:val="14"/>
          <w:vertAlign w:val="baseline"/>
        </w:rPr>
        <w:t> </w:t>
      </w:r>
      <w:r>
        <w:rPr>
          <w:w w:val="115"/>
          <w:sz w:val="14"/>
          <w:vertAlign w:val="baseline"/>
        </w:rPr>
        <w:t>and</w:t>
      </w:r>
      <w:r>
        <w:rPr>
          <w:spacing w:val="-1"/>
          <w:w w:val="115"/>
          <w:sz w:val="14"/>
          <w:vertAlign w:val="baseline"/>
        </w:rPr>
        <w:t> </w:t>
      </w:r>
      <w:r>
        <w:rPr>
          <w:i/>
          <w:w w:val="115"/>
          <w:sz w:val="14"/>
          <w:vertAlign w:val="baseline"/>
        </w:rPr>
        <w:t>D</w:t>
      </w:r>
      <w:r>
        <w:rPr>
          <w:w w:val="115"/>
          <w:sz w:val="14"/>
          <w:vertAlign w:val="subscript"/>
        </w:rPr>
        <w:t>0</w:t>
      </w:r>
      <w:r>
        <w:rPr>
          <w:spacing w:val="7"/>
          <w:w w:val="115"/>
          <w:sz w:val="14"/>
          <w:vertAlign w:val="baseline"/>
        </w:rPr>
        <w:t> </w:t>
      </w:r>
      <w:r>
        <w:rPr>
          <w:w w:val="115"/>
          <w:sz w:val="14"/>
          <w:vertAlign w:val="baseline"/>
        </w:rPr>
        <w:t>under</w:t>
      </w:r>
      <w:r>
        <w:rPr>
          <w:spacing w:val="-2"/>
          <w:w w:val="115"/>
          <w:sz w:val="14"/>
          <w:vertAlign w:val="baseline"/>
        </w:rPr>
        <w:t> tension.</w:t>
      </w:r>
    </w:p>
    <w:p>
      <w:pPr>
        <w:spacing w:after="0"/>
        <w:jc w:val="left"/>
        <w:rPr>
          <w:sz w:val="14"/>
        </w:rPr>
        <w:sectPr>
          <w:headerReference w:type="default" r:id="rId33"/>
          <w:footerReference w:type="default" r:id="rId34"/>
          <w:pgSz w:w="14860" w:h="10890" w:orient="landscape"/>
          <w:pgMar w:header="0" w:footer="0" w:top="1220" w:bottom="280" w:left="992" w:right="992"/>
        </w:sectPr>
      </w:pPr>
    </w:p>
    <w:p>
      <w:pPr>
        <w:pStyle w:val="BodyText"/>
        <w:spacing w:before="8"/>
        <w:rPr>
          <w:sz w:val="9"/>
        </w:rPr>
      </w:pPr>
    </w:p>
    <w:p>
      <w:pPr>
        <w:pStyle w:val="BodyText"/>
        <w:ind w:left="903"/>
        <w:rPr>
          <w:sz w:val="20"/>
        </w:rPr>
      </w:pPr>
      <w:r>
        <w:rPr>
          <w:sz w:val="20"/>
        </w:rPr>
        <w:drawing>
          <wp:inline distT="0" distB="0" distL="0" distR="0">
            <wp:extent cx="4864188" cy="2755392"/>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38" cstate="print"/>
                    <a:stretch>
                      <a:fillRect/>
                    </a:stretch>
                  </pic:blipFill>
                  <pic:spPr>
                    <a:xfrm>
                      <a:off x="0" y="0"/>
                      <a:ext cx="4864188" cy="2755392"/>
                    </a:xfrm>
                    <a:prstGeom prst="rect">
                      <a:avLst/>
                    </a:prstGeom>
                  </pic:spPr>
                </pic:pic>
              </a:graphicData>
            </a:graphic>
          </wp:inline>
        </w:drawing>
      </w:r>
      <w:r>
        <w:rPr>
          <w:sz w:val="20"/>
        </w:rPr>
      </w:r>
    </w:p>
    <w:p>
      <w:pPr>
        <w:pStyle w:val="BodyText"/>
        <w:spacing w:before="20"/>
        <w:rPr>
          <w:sz w:val="14"/>
        </w:rPr>
      </w:pPr>
    </w:p>
    <w:p>
      <w:pPr>
        <w:spacing w:line="285" w:lineRule="auto" w:before="0"/>
        <w:ind w:left="72" w:right="0" w:firstLine="0"/>
        <w:jc w:val="left"/>
        <w:rPr>
          <w:sz w:val="14"/>
        </w:rPr>
      </w:pPr>
      <w:bookmarkStart w:name="_bookmark22" w:id="40"/>
      <w:bookmarkEnd w:id="40"/>
      <w:r>
        <w:rPr/>
      </w:r>
      <w:r>
        <w:rPr>
          <w:b/>
          <w:w w:val="110"/>
          <w:sz w:val="14"/>
        </w:rPr>
        <w:t>Fig.</w:t>
      </w:r>
      <w:r>
        <w:rPr>
          <w:b/>
          <w:spacing w:val="10"/>
          <w:w w:val="110"/>
          <w:sz w:val="14"/>
        </w:rPr>
        <w:t> </w:t>
      </w:r>
      <w:r>
        <w:rPr>
          <w:b/>
          <w:w w:val="110"/>
          <w:sz w:val="14"/>
        </w:rPr>
        <w:t>10.</w:t>
      </w:r>
      <w:r>
        <w:rPr>
          <w:b/>
          <w:spacing w:val="40"/>
          <w:w w:val="110"/>
          <w:sz w:val="14"/>
        </w:rPr>
        <w:t> </w:t>
      </w:r>
      <w:r>
        <w:rPr>
          <w:w w:val="110"/>
          <w:sz w:val="14"/>
        </w:rPr>
        <w:t>Schematic</w:t>
      </w:r>
      <w:r>
        <w:rPr>
          <w:spacing w:val="12"/>
          <w:w w:val="110"/>
          <w:sz w:val="14"/>
        </w:rPr>
        <w:t> </w:t>
      </w:r>
      <w:r>
        <w:rPr>
          <w:w w:val="110"/>
          <w:sz w:val="14"/>
        </w:rPr>
        <w:t>of</w:t>
      </w:r>
      <w:r>
        <w:rPr>
          <w:spacing w:val="10"/>
          <w:w w:val="110"/>
          <w:sz w:val="14"/>
        </w:rPr>
        <w:t> </w:t>
      </w:r>
      <w:r>
        <w:rPr>
          <w:w w:val="110"/>
          <w:sz w:val="14"/>
        </w:rPr>
        <w:t>DEM</w:t>
      </w:r>
      <w:r>
        <w:rPr>
          <w:spacing w:val="12"/>
          <w:w w:val="110"/>
          <w:sz w:val="14"/>
        </w:rPr>
        <w:t> </w:t>
      </w:r>
      <w:r>
        <w:rPr>
          <w:w w:val="110"/>
          <w:sz w:val="14"/>
        </w:rPr>
        <w:t>model.</w:t>
      </w:r>
      <w:r>
        <w:rPr>
          <w:spacing w:val="12"/>
          <w:w w:val="110"/>
          <w:sz w:val="14"/>
        </w:rPr>
        <w:t> </w:t>
      </w:r>
      <w:r>
        <w:rPr>
          <w:w w:val="110"/>
          <w:sz w:val="14"/>
        </w:rPr>
        <w:t>Under</w:t>
      </w:r>
      <w:r>
        <w:rPr>
          <w:spacing w:val="12"/>
          <w:w w:val="110"/>
          <w:sz w:val="14"/>
        </w:rPr>
        <w:t> </w:t>
      </w:r>
      <w:r>
        <w:rPr>
          <w:w w:val="110"/>
          <w:sz w:val="14"/>
        </w:rPr>
        <w:t>the</w:t>
      </w:r>
      <w:r>
        <w:rPr>
          <w:spacing w:val="12"/>
          <w:w w:val="110"/>
          <w:sz w:val="14"/>
        </w:rPr>
        <w:t> </w:t>
      </w:r>
      <w:r>
        <w:rPr>
          <w:w w:val="110"/>
          <w:sz w:val="14"/>
        </w:rPr>
        <w:t>combined</w:t>
      </w:r>
      <w:r>
        <w:rPr>
          <w:spacing w:val="12"/>
          <w:w w:val="110"/>
          <w:sz w:val="14"/>
        </w:rPr>
        <w:t> </w:t>
      </w:r>
      <w:r>
        <w:rPr>
          <w:w w:val="110"/>
          <w:sz w:val="14"/>
        </w:rPr>
        <w:t>under</w:t>
      </w:r>
      <w:r>
        <w:rPr>
          <w:spacing w:val="10"/>
          <w:w w:val="110"/>
          <w:sz w:val="14"/>
        </w:rPr>
        <w:t> </w:t>
      </w:r>
      <w:r>
        <w:rPr>
          <w:w w:val="110"/>
          <w:sz w:val="14"/>
        </w:rPr>
        <w:t>combined</w:t>
      </w:r>
      <w:r>
        <w:rPr>
          <w:spacing w:val="13"/>
          <w:w w:val="110"/>
          <w:sz w:val="14"/>
        </w:rPr>
        <w:t> </w:t>
      </w:r>
      <w:r>
        <w:rPr>
          <w:w w:val="110"/>
          <w:sz w:val="14"/>
        </w:rPr>
        <w:t>axial,</w:t>
      </w:r>
      <w:r>
        <w:rPr>
          <w:spacing w:val="10"/>
          <w:w w:val="110"/>
          <w:sz w:val="14"/>
        </w:rPr>
        <w:t> </w:t>
      </w:r>
      <w:r>
        <w:rPr>
          <w:w w:val="110"/>
          <w:sz w:val="14"/>
        </w:rPr>
        <w:t>shear,</w:t>
      </w:r>
      <w:r>
        <w:rPr>
          <w:spacing w:val="12"/>
          <w:w w:val="110"/>
          <w:sz w:val="14"/>
        </w:rPr>
        <w:t> </w:t>
      </w:r>
      <w:r>
        <w:rPr>
          <w:w w:val="110"/>
          <w:sz w:val="14"/>
        </w:rPr>
        <w:t>bending,</w:t>
      </w:r>
      <w:r>
        <w:rPr>
          <w:spacing w:val="10"/>
          <w:w w:val="110"/>
          <w:sz w:val="14"/>
        </w:rPr>
        <w:t> </w:t>
      </w:r>
      <w:r>
        <w:rPr>
          <w:w w:val="110"/>
          <w:sz w:val="14"/>
        </w:rPr>
        <w:t>and</w:t>
      </w:r>
      <w:r>
        <w:rPr>
          <w:spacing w:val="12"/>
          <w:w w:val="110"/>
          <w:sz w:val="14"/>
        </w:rPr>
        <w:t> </w:t>
      </w:r>
      <w:r>
        <w:rPr>
          <w:w w:val="110"/>
          <w:sz w:val="14"/>
        </w:rPr>
        <w:t>torsion</w:t>
      </w:r>
      <w:r>
        <w:rPr>
          <w:spacing w:val="10"/>
          <w:w w:val="110"/>
          <w:sz w:val="14"/>
        </w:rPr>
        <w:t> </w:t>
      </w:r>
      <w:r>
        <w:rPr>
          <w:w w:val="110"/>
          <w:sz w:val="14"/>
        </w:rPr>
        <w:t>loadings,</w:t>
      </w:r>
      <w:r>
        <w:rPr>
          <w:spacing w:val="12"/>
          <w:w w:val="110"/>
          <w:sz w:val="14"/>
        </w:rPr>
        <w:t> </w:t>
      </w:r>
      <w:r>
        <w:rPr>
          <w:w w:val="110"/>
          <w:sz w:val="14"/>
        </w:rPr>
        <w:t>the</w:t>
      </w:r>
      <w:r>
        <w:rPr>
          <w:spacing w:val="10"/>
          <w:w w:val="110"/>
          <w:sz w:val="14"/>
        </w:rPr>
        <w:t> </w:t>
      </w:r>
      <w:r>
        <w:rPr>
          <w:w w:val="110"/>
          <w:sz w:val="14"/>
        </w:rPr>
        <w:t>joints</w:t>
      </w:r>
      <w:r>
        <w:rPr>
          <w:spacing w:val="12"/>
          <w:w w:val="110"/>
          <w:sz w:val="14"/>
        </w:rPr>
        <w:t> </w:t>
      </w:r>
      <w:r>
        <w:rPr>
          <w:w w:val="110"/>
          <w:sz w:val="14"/>
        </w:rPr>
        <w:t>and</w:t>
      </w:r>
      <w:r>
        <w:rPr>
          <w:spacing w:val="10"/>
          <w:w w:val="110"/>
          <w:sz w:val="14"/>
        </w:rPr>
        <w:t> </w:t>
      </w:r>
      <w:r>
        <w:rPr>
          <w:w w:val="110"/>
          <w:sz w:val="14"/>
        </w:rPr>
        <w:t>particles</w:t>
      </w:r>
      <w:r>
        <w:rPr>
          <w:spacing w:val="12"/>
          <w:w w:val="110"/>
          <w:sz w:val="14"/>
        </w:rPr>
        <w:t> </w:t>
      </w:r>
      <w:r>
        <w:rPr>
          <w:w w:val="110"/>
          <w:sz w:val="14"/>
        </w:rPr>
        <w:t>of</w:t>
      </w:r>
      <w:r>
        <w:rPr>
          <w:spacing w:val="10"/>
          <w:w w:val="110"/>
          <w:sz w:val="14"/>
        </w:rPr>
        <w:t> </w:t>
      </w:r>
      <w:r>
        <w:rPr>
          <w:w w:val="110"/>
          <w:sz w:val="14"/>
        </w:rPr>
        <w:t>the</w:t>
      </w:r>
      <w:r>
        <w:rPr>
          <w:spacing w:val="40"/>
          <w:w w:val="110"/>
          <w:sz w:val="14"/>
        </w:rPr>
        <w:t> </w:t>
      </w:r>
      <w:r>
        <w:rPr>
          <w:w w:val="110"/>
          <w:sz w:val="14"/>
        </w:rPr>
        <w:t>complex act in parallel.</w:t>
      </w:r>
    </w:p>
    <w:p>
      <w:pPr>
        <w:pStyle w:val="BodyText"/>
        <w:spacing w:before="54"/>
      </w:pPr>
    </w:p>
    <w:p>
      <w:pPr>
        <w:spacing w:before="1"/>
        <w:ind w:left="72" w:right="0" w:firstLine="0"/>
        <w:jc w:val="both"/>
        <w:rPr>
          <w:i/>
          <w:sz w:val="16"/>
        </w:rPr>
      </w:pPr>
      <w:bookmarkStart w:name="4.2.3 Variation of hydrogel joint load c" w:id="41"/>
      <w:bookmarkEnd w:id="41"/>
      <w:r>
        <w:rPr/>
      </w:r>
      <w:r>
        <w:rPr>
          <w:i/>
          <w:sz w:val="16"/>
        </w:rPr>
        <w:t>4.2.3.</w:t>
      </w:r>
      <w:r>
        <w:rPr>
          <w:i/>
          <w:spacing w:val="72"/>
          <w:sz w:val="16"/>
        </w:rPr>
        <w:t> </w:t>
      </w:r>
      <w:r>
        <w:rPr>
          <w:i/>
          <w:sz w:val="16"/>
        </w:rPr>
        <w:t>Variation</w:t>
      </w:r>
      <w:r>
        <w:rPr>
          <w:i/>
          <w:spacing w:val="20"/>
          <w:sz w:val="16"/>
        </w:rPr>
        <w:t> </w:t>
      </w:r>
      <w:r>
        <w:rPr>
          <w:i/>
          <w:sz w:val="16"/>
        </w:rPr>
        <w:t>of</w:t>
      </w:r>
      <w:r>
        <w:rPr>
          <w:i/>
          <w:spacing w:val="20"/>
          <w:sz w:val="16"/>
        </w:rPr>
        <w:t> </w:t>
      </w:r>
      <w:r>
        <w:rPr>
          <w:i/>
          <w:sz w:val="16"/>
        </w:rPr>
        <w:t>hydrogel</w:t>
      </w:r>
      <w:r>
        <w:rPr>
          <w:i/>
          <w:spacing w:val="20"/>
          <w:sz w:val="16"/>
        </w:rPr>
        <w:t> </w:t>
      </w:r>
      <w:r>
        <w:rPr>
          <w:i/>
          <w:sz w:val="16"/>
        </w:rPr>
        <w:t>joint</w:t>
      </w:r>
      <w:r>
        <w:rPr>
          <w:i/>
          <w:spacing w:val="19"/>
          <w:sz w:val="16"/>
        </w:rPr>
        <w:t> </w:t>
      </w:r>
      <w:r>
        <w:rPr>
          <w:i/>
          <w:sz w:val="16"/>
        </w:rPr>
        <w:t>load</w:t>
      </w:r>
      <w:r>
        <w:rPr>
          <w:i/>
          <w:spacing w:val="19"/>
          <w:sz w:val="16"/>
        </w:rPr>
        <w:t> </w:t>
      </w:r>
      <w:r>
        <w:rPr>
          <w:i/>
          <w:spacing w:val="-2"/>
          <w:sz w:val="16"/>
        </w:rPr>
        <w:t>capacity</w:t>
      </w:r>
    </w:p>
    <w:p>
      <w:pPr>
        <w:pStyle w:val="BodyText"/>
        <w:spacing w:line="273" w:lineRule="auto" w:before="24"/>
        <w:ind w:left="72" w:right="69" w:firstLine="239"/>
        <w:jc w:val="both"/>
      </w:pPr>
      <w:r>
        <w:rPr>
          <w:w w:val="110"/>
        </w:rPr>
        <w:t>The</w:t>
      </w:r>
      <w:r>
        <w:rPr>
          <w:spacing w:val="-4"/>
          <w:w w:val="110"/>
        </w:rPr>
        <w:t> </w:t>
      </w:r>
      <w:r>
        <w:rPr>
          <w:w w:val="110"/>
        </w:rPr>
        <w:t>load</w:t>
      </w:r>
      <w:r>
        <w:rPr>
          <w:spacing w:val="-4"/>
          <w:w w:val="110"/>
        </w:rPr>
        <w:t> </w:t>
      </w:r>
      <w:r>
        <w:rPr>
          <w:w w:val="110"/>
        </w:rPr>
        <w:t>capacity</w:t>
      </w:r>
      <w:r>
        <w:rPr>
          <w:spacing w:val="-5"/>
          <w:w w:val="110"/>
        </w:rPr>
        <w:t> </w:t>
      </w:r>
      <w:r>
        <w:rPr>
          <w:w w:val="110"/>
        </w:rPr>
        <w:t>of</w:t>
      </w:r>
      <w:r>
        <w:rPr>
          <w:spacing w:val="-3"/>
          <w:w w:val="110"/>
        </w:rPr>
        <w:t> </w:t>
      </w:r>
      <w:r>
        <w:rPr>
          <w:w w:val="110"/>
        </w:rPr>
        <w:t>hydrogel</w:t>
      </w:r>
      <w:r>
        <w:rPr>
          <w:spacing w:val="-4"/>
          <w:w w:val="110"/>
        </w:rPr>
        <w:t> </w:t>
      </w:r>
      <w:r>
        <w:rPr>
          <w:w w:val="110"/>
        </w:rPr>
        <w:t>joints</w:t>
      </w:r>
      <w:r>
        <w:rPr>
          <w:spacing w:val="-3"/>
          <w:w w:val="110"/>
        </w:rPr>
        <w:t> </w:t>
      </w:r>
      <w:r>
        <w:rPr>
          <w:w w:val="110"/>
        </w:rPr>
        <w:t>in</w:t>
      </w:r>
      <w:r>
        <w:rPr>
          <w:spacing w:val="-4"/>
          <w:w w:val="110"/>
        </w:rPr>
        <w:t> </w:t>
      </w:r>
      <w:r>
        <w:rPr>
          <w:w w:val="110"/>
        </w:rPr>
        <w:t>HBC</w:t>
      </w:r>
      <w:r>
        <w:rPr>
          <w:spacing w:val="-4"/>
          <w:w w:val="110"/>
        </w:rPr>
        <w:t> </w:t>
      </w:r>
      <w:r>
        <w:rPr>
          <w:w w:val="110"/>
        </w:rPr>
        <w:t>varies</w:t>
      </w:r>
      <w:r>
        <w:rPr>
          <w:spacing w:val="-3"/>
          <w:w w:val="110"/>
        </w:rPr>
        <w:t> </w:t>
      </w:r>
      <w:r>
        <w:rPr>
          <w:w w:val="110"/>
        </w:rPr>
        <w:t>because</w:t>
      </w:r>
      <w:r>
        <w:rPr>
          <w:spacing w:val="-5"/>
          <w:w w:val="110"/>
        </w:rPr>
        <w:t> </w:t>
      </w:r>
      <w:r>
        <w:rPr>
          <w:w w:val="110"/>
        </w:rPr>
        <w:t>of</w:t>
      </w:r>
      <w:r>
        <w:rPr>
          <w:spacing w:val="-3"/>
          <w:w w:val="110"/>
        </w:rPr>
        <w:t> </w:t>
      </w:r>
      <w:r>
        <w:rPr>
          <w:w w:val="110"/>
        </w:rPr>
        <w:t>variations</w:t>
      </w:r>
      <w:r>
        <w:rPr>
          <w:spacing w:val="-4"/>
          <w:w w:val="110"/>
        </w:rPr>
        <w:t> </w:t>
      </w:r>
      <w:r>
        <w:rPr>
          <w:w w:val="110"/>
        </w:rPr>
        <w:t>in</w:t>
      </w:r>
      <w:r>
        <w:rPr>
          <w:spacing w:val="-3"/>
          <w:w w:val="110"/>
        </w:rPr>
        <w:t> </w:t>
      </w:r>
      <w:r>
        <w:rPr>
          <w:w w:val="110"/>
        </w:rPr>
        <w:t>particle</w:t>
      </w:r>
      <w:r>
        <w:rPr>
          <w:spacing w:val="-4"/>
          <w:w w:val="110"/>
        </w:rPr>
        <w:t> </w:t>
      </w:r>
      <w:r>
        <w:rPr>
          <w:w w:val="110"/>
        </w:rPr>
        <w:t>size</w:t>
      </w:r>
      <w:r>
        <w:rPr>
          <w:spacing w:val="-4"/>
          <w:w w:val="110"/>
        </w:rPr>
        <w:t> </w:t>
      </w:r>
      <w:r>
        <w:rPr>
          <w:w w:val="110"/>
        </w:rPr>
        <w:t>and</w:t>
      </w:r>
      <w:r>
        <w:rPr>
          <w:spacing w:val="-3"/>
          <w:w w:val="110"/>
        </w:rPr>
        <w:t> </w:t>
      </w:r>
      <w:r>
        <w:rPr>
          <w:w w:val="110"/>
        </w:rPr>
        <w:t>microstructural</w:t>
      </w:r>
      <w:r>
        <w:rPr>
          <w:spacing w:val="-4"/>
          <w:w w:val="110"/>
        </w:rPr>
        <w:t> </w:t>
      </w:r>
      <w:r>
        <w:rPr>
          <w:w w:val="110"/>
        </w:rPr>
        <w:t>dimensions.</w:t>
      </w:r>
      <w:r>
        <w:rPr>
          <w:spacing w:val="-4"/>
          <w:w w:val="110"/>
        </w:rPr>
        <w:t> </w:t>
      </w:r>
      <w:r>
        <w:rPr>
          <w:w w:val="110"/>
        </w:rPr>
        <w:t>Weibull distribution</w:t>
      </w:r>
      <w:r>
        <w:rPr>
          <w:spacing w:val="-6"/>
          <w:w w:val="110"/>
        </w:rPr>
        <w:t> </w:t>
      </w:r>
      <w:r>
        <w:rPr>
          <w:w w:val="110"/>
        </w:rPr>
        <w:t>has</w:t>
      </w:r>
      <w:r>
        <w:rPr>
          <w:spacing w:val="-6"/>
          <w:w w:val="110"/>
        </w:rPr>
        <w:t> </w:t>
      </w:r>
      <w:r>
        <w:rPr>
          <w:w w:val="110"/>
        </w:rPr>
        <w:t>been</w:t>
      </w:r>
      <w:r>
        <w:rPr>
          <w:spacing w:val="-6"/>
          <w:w w:val="110"/>
        </w:rPr>
        <w:t> </w:t>
      </w:r>
      <w:r>
        <w:rPr>
          <w:w w:val="110"/>
        </w:rPr>
        <w:t>widely</w:t>
      </w:r>
      <w:r>
        <w:rPr>
          <w:spacing w:val="-6"/>
          <w:w w:val="110"/>
        </w:rPr>
        <w:t> </w:t>
      </w:r>
      <w:r>
        <w:rPr>
          <w:w w:val="110"/>
        </w:rPr>
        <w:t>used</w:t>
      </w:r>
      <w:r>
        <w:rPr>
          <w:spacing w:val="-6"/>
          <w:w w:val="110"/>
        </w:rPr>
        <w:t> </w:t>
      </w:r>
      <w:r>
        <w:rPr>
          <w:w w:val="110"/>
        </w:rPr>
        <w:t>to</w:t>
      </w:r>
      <w:r>
        <w:rPr>
          <w:spacing w:val="-6"/>
          <w:w w:val="110"/>
        </w:rPr>
        <w:t> </w:t>
      </w:r>
      <w:r>
        <w:rPr>
          <w:w w:val="110"/>
        </w:rPr>
        <w:t>quantify</w:t>
      </w:r>
      <w:r>
        <w:rPr>
          <w:spacing w:val="-6"/>
          <w:w w:val="110"/>
        </w:rPr>
        <w:t> </w:t>
      </w:r>
      <w:r>
        <w:rPr>
          <w:w w:val="110"/>
        </w:rPr>
        <w:t>the</w:t>
      </w:r>
      <w:r>
        <w:rPr>
          <w:spacing w:val="-5"/>
          <w:w w:val="110"/>
        </w:rPr>
        <w:t> </w:t>
      </w:r>
      <w:r>
        <w:rPr>
          <w:w w:val="110"/>
        </w:rPr>
        <w:t>variation</w:t>
      </w:r>
      <w:r>
        <w:rPr>
          <w:spacing w:val="-6"/>
          <w:w w:val="110"/>
        </w:rPr>
        <w:t> </w:t>
      </w:r>
      <w:r>
        <w:rPr>
          <w:w w:val="110"/>
        </w:rPr>
        <w:t>of</w:t>
      </w:r>
      <w:r>
        <w:rPr>
          <w:spacing w:val="-5"/>
          <w:w w:val="110"/>
        </w:rPr>
        <w:t> </w:t>
      </w:r>
      <w:r>
        <w:rPr>
          <w:w w:val="110"/>
        </w:rPr>
        <w:t>the</w:t>
      </w:r>
      <w:r>
        <w:rPr>
          <w:spacing w:val="-6"/>
          <w:w w:val="110"/>
        </w:rPr>
        <w:t> </w:t>
      </w:r>
      <w:r>
        <w:rPr>
          <w:w w:val="110"/>
        </w:rPr>
        <w:t>joint</w:t>
      </w:r>
      <w:r>
        <w:rPr>
          <w:spacing w:val="-7"/>
          <w:w w:val="110"/>
        </w:rPr>
        <w:t> </w:t>
      </w:r>
      <w:r>
        <w:rPr>
          <w:w w:val="110"/>
        </w:rPr>
        <w:t>properties</w:t>
      </w:r>
      <w:r>
        <w:rPr>
          <w:spacing w:val="-5"/>
          <w:w w:val="110"/>
        </w:rPr>
        <w:t> </w:t>
      </w:r>
      <w:r>
        <w:rPr>
          <w:w w:val="110"/>
        </w:rPr>
        <w:t>in</w:t>
      </w:r>
      <w:r>
        <w:rPr>
          <w:spacing w:val="-6"/>
          <w:w w:val="110"/>
        </w:rPr>
        <w:t> </w:t>
      </w:r>
      <w:r>
        <w:rPr>
          <w:w w:val="110"/>
        </w:rPr>
        <w:t>predicting</w:t>
      </w:r>
      <w:r>
        <w:rPr>
          <w:spacing w:val="-5"/>
          <w:w w:val="110"/>
        </w:rPr>
        <w:t> </w:t>
      </w:r>
      <w:r>
        <w:rPr>
          <w:w w:val="110"/>
        </w:rPr>
        <w:t>the</w:t>
      </w:r>
      <w:r>
        <w:rPr>
          <w:spacing w:val="-6"/>
          <w:w w:val="110"/>
        </w:rPr>
        <w:t> </w:t>
      </w:r>
      <w:r>
        <w:rPr>
          <w:w w:val="110"/>
        </w:rPr>
        <w:t>behaviors</w:t>
      </w:r>
      <w:r>
        <w:rPr>
          <w:spacing w:val="-5"/>
          <w:w w:val="110"/>
        </w:rPr>
        <w:t> </w:t>
      </w:r>
      <w:r>
        <w:rPr>
          <w:w w:val="110"/>
        </w:rPr>
        <w:t>of</w:t>
      </w:r>
      <w:r>
        <w:rPr>
          <w:spacing w:val="-6"/>
          <w:w w:val="110"/>
        </w:rPr>
        <w:t> </w:t>
      </w:r>
      <w:r>
        <w:rPr>
          <w:w w:val="110"/>
        </w:rPr>
        <w:t>cemented</w:t>
      </w:r>
      <w:r>
        <w:rPr>
          <w:spacing w:val="-5"/>
          <w:w w:val="110"/>
        </w:rPr>
        <w:t> </w:t>
      </w:r>
      <w:r>
        <w:rPr>
          <w:w w:val="110"/>
        </w:rPr>
        <w:t>particles</w:t>
      </w:r>
      <w:r>
        <w:rPr>
          <w:spacing w:val="-6"/>
          <w:w w:val="110"/>
        </w:rPr>
        <w:t> </w:t>
      </w:r>
      <w:r>
        <w:rPr>
          <w:w w:val="110"/>
        </w:rPr>
        <w:t>(</w:t>
      </w:r>
      <w:hyperlink w:history="true" w:anchor="_bookmark63">
        <w:r>
          <w:rPr>
            <w:color w:val="2196D1"/>
            <w:w w:val="110"/>
          </w:rPr>
          <w:t>Li</w:t>
        </w:r>
      </w:hyperlink>
      <w:r>
        <w:rPr>
          <w:color w:val="2196D1"/>
          <w:w w:val="110"/>
        </w:rPr>
        <w:t> </w:t>
      </w:r>
      <w:hyperlink w:history="true" w:anchor="_bookmark63">
        <w:r>
          <w:rPr>
            <w:color w:val="2196D1"/>
            <w:w w:val="110"/>
          </w:rPr>
          <w:t>et</w:t>
        </w:r>
        <w:r>
          <w:rPr>
            <w:color w:val="2196D1"/>
            <w:spacing w:val="-4"/>
            <w:w w:val="110"/>
          </w:rPr>
          <w:t> </w:t>
        </w:r>
        <w:r>
          <w:rPr>
            <w:color w:val="2196D1"/>
            <w:w w:val="110"/>
          </w:rPr>
          <w:t>al.,</w:t>
        </w:r>
        <w:r>
          <w:rPr>
            <w:color w:val="2196D1"/>
            <w:spacing w:val="-4"/>
            <w:w w:val="110"/>
          </w:rPr>
          <w:t> </w:t>
        </w:r>
        <w:r>
          <w:rPr>
            <w:color w:val="2196D1"/>
            <w:w w:val="110"/>
          </w:rPr>
          <w:t>2019</w:t>
        </w:r>
      </w:hyperlink>
      <w:r>
        <w:rPr>
          <w:w w:val="110"/>
        </w:rPr>
        <w:t>;</w:t>
      </w:r>
      <w:r>
        <w:rPr>
          <w:spacing w:val="-4"/>
          <w:w w:val="110"/>
        </w:rPr>
        <w:t> </w:t>
      </w:r>
      <w:hyperlink w:history="true" w:anchor="_bookmark69">
        <w:r>
          <w:rPr>
            <w:color w:val="2196D1"/>
            <w:w w:val="110"/>
          </w:rPr>
          <w:t>Liu</w:t>
        </w:r>
        <w:r>
          <w:rPr>
            <w:color w:val="2196D1"/>
            <w:spacing w:val="-4"/>
            <w:w w:val="110"/>
          </w:rPr>
          <w:t> </w:t>
        </w:r>
        <w:r>
          <w:rPr>
            <w:color w:val="2196D1"/>
            <w:w w:val="110"/>
          </w:rPr>
          <w:t>et</w:t>
        </w:r>
        <w:r>
          <w:rPr>
            <w:color w:val="2196D1"/>
            <w:spacing w:val="-3"/>
            <w:w w:val="110"/>
          </w:rPr>
          <w:t> </w:t>
        </w:r>
        <w:r>
          <w:rPr>
            <w:color w:val="2196D1"/>
            <w:w w:val="110"/>
          </w:rPr>
          <w:t>al.,</w:t>
        </w:r>
        <w:r>
          <w:rPr>
            <w:color w:val="2196D1"/>
            <w:spacing w:val="-5"/>
            <w:w w:val="110"/>
          </w:rPr>
          <w:t> </w:t>
        </w:r>
        <w:r>
          <w:rPr>
            <w:color w:val="2196D1"/>
            <w:w w:val="110"/>
          </w:rPr>
          <w:t>2022</w:t>
        </w:r>
      </w:hyperlink>
      <w:r>
        <w:rPr>
          <w:w w:val="110"/>
        </w:rPr>
        <w:t>).</w:t>
      </w:r>
      <w:r>
        <w:rPr>
          <w:spacing w:val="-3"/>
          <w:w w:val="110"/>
        </w:rPr>
        <w:t> </w:t>
      </w:r>
      <w:r>
        <w:rPr>
          <w:w w:val="110"/>
        </w:rPr>
        <w:t>In</w:t>
      </w:r>
      <w:r>
        <w:rPr>
          <w:spacing w:val="-4"/>
          <w:w w:val="110"/>
        </w:rPr>
        <w:t> </w:t>
      </w:r>
      <w:r>
        <w:rPr>
          <w:w w:val="110"/>
        </w:rPr>
        <w:t>this</w:t>
      </w:r>
      <w:r>
        <w:rPr>
          <w:spacing w:val="-4"/>
          <w:w w:val="110"/>
        </w:rPr>
        <w:t> </w:t>
      </w:r>
      <w:r>
        <w:rPr>
          <w:w w:val="110"/>
        </w:rPr>
        <w:t>study,</w:t>
      </w:r>
      <w:r>
        <w:rPr>
          <w:spacing w:val="-5"/>
          <w:w w:val="110"/>
        </w:rPr>
        <w:t> </w:t>
      </w:r>
      <w:r>
        <w:rPr>
          <w:w w:val="110"/>
        </w:rPr>
        <w:t>we</w:t>
      </w:r>
      <w:r>
        <w:rPr>
          <w:spacing w:val="-4"/>
          <w:w w:val="110"/>
        </w:rPr>
        <w:t> </w:t>
      </w:r>
      <w:r>
        <w:rPr>
          <w:w w:val="110"/>
        </w:rPr>
        <w:t>employed</w:t>
      </w:r>
      <w:r>
        <w:rPr>
          <w:spacing w:val="-3"/>
          <w:w w:val="110"/>
        </w:rPr>
        <w:t> </w:t>
      </w:r>
      <w:r>
        <w:rPr>
          <w:w w:val="110"/>
        </w:rPr>
        <w:t>Weibull</w:t>
      </w:r>
      <w:r>
        <w:rPr>
          <w:spacing w:val="-3"/>
          <w:w w:val="110"/>
        </w:rPr>
        <w:t> </w:t>
      </w:r>
      <w:r>
        <w:rPr>
          <w:w w:val="110"/>
        </w:rPr>
        <w:t>probability</w:t>
      </w:r>
      <w:r>
        <w:rPr>
          <w:spacing w:val="-3"/>
          <w:w w:val="110"/>
        </w:rPr>
        <w:t> </w:t>
      </w:r>
      <w:r>
        <w:rPr>
          <w:w w:val="110"/>
        </w:rPr>
        <w:t>distribution</w:t>
      </w:r>
      <w:r>
        <w:rPr>
          <w:spacing w:val="-4"/>
          <w:w w:val="110"/>
        </w:rPr>
        <w:t> </w:t>
      </w:r>
      <w:r>
        <w:rPr>
          <w:w w:val="110"/>
        </w:rPr>
        <w:t>to</w:t>
      </w:r>
      <w:r>
        <w:rPr>
          <w:spacing w:val="-4"/>
          <w:w w:val="110"/>
        </w:rPr>
        <w:t> </w:t>
      </w:r>
      <w:r>
        <w:rPr>
          <w:w w:val="110"/>
        </w:rPr>
        <w:t>quantify</w:t>
      </w:r>
      <w:r>
        <w:rPr>
          <w:spacing w:val="-4"/>
          <w:w w:val="110"/>
        </w:rPr>
        <w:t> </w:t>
      </w:r>
      <w:r>
        <w:rPr>
          <w:w w:val="110"/>
        </w:rPr>
        <w:t>the</w:t>
      </w:r>
      <w:r>
        <w:rPr>
          <w:spacing w:val="-3"/>
          <w:w w:val="110"/>
        </w:rPr>
        <w:t> </w:t>
      </w:r>
      <w:r>
        <w:rPr>
          <w:w w:val="110"/>
        </w:rPr>
        <w:t>tensile</w:t>
      </w:r>
      <w:r>
        <w:rPr>
          <w:spacing w:val="-4"/>
          <w:w w:val="110"/>
        </w:rPr>
        <w:t> </w:t>
      </w:r>
      <w:r>
        <w:rPr>
          <w:w w:val="110"/>
        </w:rPr>
        <w:t>and</w:t>
      </w:r>
      <w:r>
        <w:rPr>
          <w:spacing w:val="-4"/>
          <w:w w:val="110"/>
        </w:rPr>
        <w:t> </w:t>
      </w:r>
      <w:r>
        <w:rPr>
          <w:w w:val="110"/>
        </w:rPr>
        <w:t>shear</w:t>
      </w:r>
      <w:r>
        <w:rPr>
          <w:spacing w:val="-4"/>
          <w:w w:val="110"/>
        </w:rPr>
        <w:t> </w:t>
      </w:r>
      <w:r>
        <w:rPr>
          <w:w w:val="110"/>
        </w:rPr>
        <w:t>strength</w:t>
      </w:r>
      <w:r>
        <w:rPr>
          <w:spacing w:val="-3"/>
          <w:w w:val="110"/>
        </w:rPr>
        <w:t> </w:t>
      </w:r>
      <w:r>
        <w:rPr>
          <w:w w:val="110"/>
        </w:rPr>
        <w:t>of the hydrogel joints. The probability density function of bonding strength is given below.</w:t>
      </w:r>
    </w:p>
    <w:p>
      <w:pPr>
        <w:tabs>
          <w:tab w:pos="1099" w:val="left" w:leader="none"/>
          <w:tab w:pos="2050" w:val="left" w:leader="none"/>
        </w:tabs>
        <w:spacing w:line="232" w:lineRule="auto" w:before="0"/>
        <w:ind w:left="785" w:right="0" w:firstLine="0"/>
        <w:jc w:val="left"/>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6199808">
                <wp:simplePos x="0" y="0"/>
                <wp:positionH relativeFrom="page">
                  <wp:posOffset>799192</wp:posOffset>
                </wp:positionH>
                <wp:positionV relativeFrom="paragraph">
                  <wp:posOffset>147883</wp:posOffset>
                </wp:positionV>
                <wp:extent cx="320675" cy="20129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320675" cy="201295"/>
                        </a:xfrm>
                        <a:prstGeom prst="rect">
                          <a:avLst/>
                        </a:prstGeom>
                      </wps:spPr>
                      <wps:txbx>
                        <w:txbxContent>
                          <w:p>
                            <w:pPr>
                              <w:spacing w:line="235" w:lineRule="exact" w:before="0"/>
                              <w:ind w:left="0" w:right="0" w:firstLine="0"/>
                              <w:jc w:val="left"/>
                              <w:rPr>
                                <w:rFonts w:ascii="Lucida Sans Unicode" w:hAnsi="Lucida Sans Unicode"/>
                                <w:sz w:val="16"/>
                              </w:rPr>
                            </w:pPr>
                            <w:r>
                              <w:rPr>
                                <w:rFonts w:ascii="Arial" w:hAnsi="Arial"/>
                                <w:i/>
                                <w:sz w:val="16"/>
                              </w:rPr>
                              <w:t>φ</w:t>
                            </w:r>
                            <w:r>
                              <w:rPr>
                                <w:rFonts w:ascii="Lucida Sans Unicode" w:hAnsi="Lucida Sans Unicode"/>
                                <w:sz w:val="16"/>
                              </w:rPr>
                              <w:t>(</w:t>
                            </w:r>
                            <w:r>
                              <w:rPr>
                                <w:i/>
                                <w:sz w:val="16"/>
                              </w:rPr>
                              <w:t>F</w:t>
                            </w:r>
                            <w:r>
                              <w:rPr>
                                <w:i/>
                                <w:spacing w:val="-10"/>
                                <w:sz w:val="16"/>
                              </w:rPr>
                              <w:t> </w:t>
                            </w:r>
                            <w:r>
                              <w:rPr>
                                <w:rFonts w:ascii="Lucida Sans Unicode" w:hAnsi="Lucida Sans Unicode"/>
                                <w:sz w:val="16"/>
                              </w:rPr>
                              <w:t>)</w:t>
                            </w:r>
                            <w:r>
                              <w:rPr>
                                <w:rFonts w:ascii="Lucida Sans Unicode" w:hAnsi="Lucida Sans Unicode"/>
                                <w:spacing w:val="-9"/>
                                <w:sz w:val="16"/>
                              </w:rPr>
                              <w:t> </w:t>
                            </w:r>
                            <w:r>
                              <w:rPr>
                                <w:rFonts w:ascii="Lucida Sans Unicode" w:hAnsi="Lucida Sans Unicode"/>
                                <w:spacing w:val="-12"/>
                                <w:sz w:val="16"/>
                              </w:rPr>
                              <w:t>=</w:t>
                            </w:r>
                          </w:p>
                        </w:txbxContent>
                      </wps:txbx>
                      <wps:bodyPr wrap="square" lIns="0" tIns="0" rIns="0" bIns="0" rtlCol="0">
                        <a:noAutofit/>
                      </wps:bodyPr>
                    </wps:wsp>
                  </a:graphicData>
                </a:graphic>
              </wp:anchor>
            </w:drawing>
          </mc:Choice>
          <mc:Fallback>
            <w:pict>
              <v:shape style="position:absolute;margin-left:62.928551pt;margin-top:11.644338pt;width:25.25pt;height:15.85pt;mso-position-horizontal-relative:page;mso-position-vertical-relative:paragraph;z-index:-17116672" type="#_x0000_t202" id="docshape134" filled="false" stroked="false">
                <v:textbox inset="0,0,0,0">
                  <w:txbxContent>
                    <w:p>
                      <w:pPr>
                        <w:spacing w:line="235" w:lineRule="exact" w:before="0"/>
                        <w:ind w:left="0" w:right="0" w:firstLine="0"/>
                        <w:jc w:val="left"/>
                        <w:rPr>
                          <w:rFonts w:ascii="Lucida Sans Unicode" w:hAnsi="Lucida Sans Unicode"/>
                          <w:sz w:val="16"/>
                        </w:rPr>
                      </w:pPr>
                      <w:r>
                        <w:rPr>
                          <w:rFonts w:ascii="Arial" w:hAnsi="Arial"/>
                          <w:i/>
                          <w:sz w:val="16"/>
                        </w:rPr>
                        <w:t>φ</w:t>
                      </w:r>
                      <w:r>
                        <w:rPr>
                          <w:rFonts w:ascii="Lucida Sans Unicode" w:hAnsi="Lucida Sans Unicode"/>
                          <w:sz w:val="16"/>
                        </w:rPr>
                        <w:t>(</w:t>
                      </w:r>
                      <w:r>
                        <w:rPr>
                          <w:i/>
                          <w:sz w:val="16"/>
                        </w:rPr>
                        <w:t>F</w:t>
                      </w:r>
                      <w:r>
                        <w:rPr>
                          <w:i/>
                          <w:spacing w:val="-10"/>
                          <w:sz w:val="16"/>
                        </w:rPr>
                        <w:t> </w:t>
                      </w:r>
                      <w:r>
                        <w:rPr>
                          <w:rFonts w:ascii="Lucida Sans Unicode" w:hAnsi="Lucida Sans Unicode"/>
                          <w:sz w:val="16"/>
                        </w:rPr>
                        <w:t>)</w:t>
                      </w:r>
                      <w:r>
                        <w:rPr>
                          <w:rFonts w:ascii="Lucida Sans Unicode" w:hAnsi="Lucida Sans Unicode"/>
                          <w:spacing w:val="-9"/>
                          <w:sz w:val="16"/>
                        </w:rPr>
                        <w:t> </w:t>
                      </w:r>
                      <w:r>
                        <w:rPr>
                          <w:rFonts w:ascii="Lucida Sans Unicode" w:hAnsi="Lucida Sans Unicode"/>
                          <w:spacing w:val="-12"/>
                          <w:sz w:val="16"/>
                        </w:rPr>
                        <w:t>=</w:t>
                      </w:r>
                    </w:p>
                  </w:txbxContent>
                </v:textbox>
                <w10:wrap type="none"/>
              </v:shape>
            </w:pict>
          </mc:Fallback>
        </mc:AlternateContent>
      </w:r>
      <w:r>
        <w:rPr>
          <w:rFonts w:ascii="Cambria" w:hAnsi="Cambria"/>
          <w:sz w:val="16"/>
        </w:rPr>
        <mc:AlternateContent>
          <mc:Choice Requires="wps">
            <w:drawing>
              <wp:anchor distT="0" distB="0" distL="0" distR="0" allowOverlap="1" layoutInCell="1" locked="0" behindDoc="1" simplePos="0" relativeHeight="486200320">
                <wp:simplePos x="0" y="0"/>
                <wp:positionH relativeFrom="page">
                  <wp:posOffset>1149838</wp:posOffset>
                </wp:positionH>
                <wp:positionV relativeFrom="paragraph">
                  <wp:posOffset>206813</wp:posOffset>
                </wp:positionV>
                <wp:extent cx="74295" cy="15938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74295" cy="159385"/>
                        </a:xfrm>
                        <a:prstGeom prst="rect">
                          <a:avLst/>
                        </a:prstGeom>
                      </wps:spPr>
                      <wps:txbx>
                        <w:txbxContent>
                          <w:p>
                            <w:pPr>
                              <w:spacing w:line="105" w:lineRule="exact" w:before="0"/>
                              <w:ind w:left="74" w:right="0" w:firstLine="0"/>
                              <w:jc w:val="left"/>
                              <w:rPr>
                                <w:rFonts w:ascii="Cambria" w:hAnsi="Cambria"/>
                                <w:sz w:val="14"/>
                              </w:rPr>
                            </w:pPr>
                            <w:r>
                              <w:rPr>
                                <w:rFonts w:ascii="Cambria" w:hAnsi="Cambria"/>
                                <w:spacing w:val="-10"/>
                                <w:w w:val="125"/>
                                <w:sz w:val="14"/>
                              </w:rPr>
                              <w:t>ʹ</w:t>
                            </w:r>
                          </w:p>
                          <w:p>
                            <w:pPr>
                              <w:spacing w:line="144" w:lineRule="exact" w:before="0"/>
                              <w:ind w:left="0" w:right="0" w:firstLine="0"/>
                              <w:jc w:val="left"/>
                              <w:rPr>
                                <w:i/>
                                <w:sz w:val="16"/>
                              </w:rPr>
                            </w:pPr>
                            <w:r>
                              <w:rPr>
                                <w:i/>
                                <w:spacing w:val="-10"/>
                                <w:w w:val="95"/>
                                <w:sz w:val="16"/>
                              </w:rPr>
                              <w:t>F</w:t>
                            </w:r>
                          </w:p>
                        </w:txbxContent>
                      </wps:txbx>
                      <wps:bodyPr wrap="square" lIns="0" tIns="0" rIns="0" bIns="0" rtlCol="0">
                        <a:noAutofit/>
                      </wps:bodyPr>
                    </wps:wsp>
                  </a:graphicData>
                </a:graphic>
              </wp:anchor>
            </w:drawing>
          </mc:Choice>
          <mc:Fallback>
            <w:pict>
              <v:shape style="position:absolute;margin-left:90.538498pt;margin-top:16.284523pt;width:5.85pt;height:12.55pt;mso-position-horizontal-relative:page;mso-position-vertical-relative:paragraph;z-index:-17116160" type="#_x0000_t202" id="docshape135" filled="false" stroked="false">
                <v:textbox inset="0,0,0,0">
                  <w:txbxContent>
                    <w:p>
                      <w:pPr>
                        <w:spacing w:line="105" w:lineRule="exact" w:before="0"/>
                        <w:ind w:left="74" w:right="0" w:firstLine="0"/>
                        <w:jc w:val="left"/>
                        <w:rPr>
                          <w:rFonts w:ascii="Cambria" w:hAnsi="Cambria"/>
                          <w:sz w:val="14"/>
                        </w:rPr>
                      </w:pPr>
                      <w:r>
                        <w:rPr>
                          <w:rFonts w:ascii="Cambria" w:hAnsi="Cambria"/>
                          <w:spacing w:val="-10"/>
                          <w:w w:val="125"/>
                          <w:sz w:val="14"/>
                        </w:rPr>
                        <w:t>ʹ</w:t>
                      </w:r>
                    </w:p>
                    <w:p>
                      <w:pPr>
                        <w:spacing w:line="144" w:lineRule="exact" w:before="0"/>
                        <w:ind w:left="0" w:right="0" w:firstLine="0"/>
                        <w:jc w:val="left"/>
                        <w:rPr>
                          <w:i/>
                          <w:sz w:val="16"/>
                        </w:rPr>
                      </w:pPr>
                      <w:r>
                        <w:rPr>
                          <w:i/>
                          <w:spacing w:val="-10"/>
                          <w:w w:val="95"/>
                          <w:sz w:val="16"/>
                        </w:rPr>
                        <w:t>F</w:t>
                      </w:r>
                    </w:p>
                  </w:txbxContent>
                </v:textbox>
                <w10:wrap type="none"/>
              </v:shape>
            </w:pict>
          </mc:Fallback>
        </mc:AlternateContent>
      </w:r>
      <w:r>
        <w:rPr>
          <w:rFonts w:ascii="Cambria" w:hAnsi="Cambria"/>
          <w:sz w:val="16"/>
        </w:rPr>
        <mc:AlternateContent>
          <mc:Choice Requires="wps">
            <w:drawing>
              <wp:anchor distT="0" distB="0" distL="0" distR="0" allowOverlap="1" layoutInCell="1" locked="0" behindDoc="1" simplePos="0" relativeHeight="486200832">
                <wp:simplePos x="0" y="0"/>
                <wp:positionH relativeFrom="page">
                  <wp:posOffset>1300314</wp:posOffset>
                </wp:positionH>
                <wp:positionV relativeFrom="paragraph">
                  <wp:posOffset>206813</wp:posOffset>
                </wp:positionV>
                <wp:extent cx="74930" cy="15938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74930" cy="159385"/>
                        </a:xfrm>
                        <a:prstGeom prst="rect">
                          <a:avLst/>
                        </a:prstGeom>
                      </wps:spPr>
                      <wps:txbx>
                        <w:txbxContent>
                          <w:p>
                            <w:pPr>
                              <w:spacing w:line="105" w:lineRule="exact" w:before="0"/>
                              <w:ind w:left="75" w:right="0" w:firstLine="0"/>
                              <w:jc w:val="left"/>
                              <w:rPr>
                                <w:rFonts w:ascii="Cambria" w:hAnsi="Cambria"/>
                                <w:sz w:val="14"/>
                              </w:rPr>
                            </w:pPr>
                            <w:r>
                              <w:rPr>
                                <w:rFonts w:ascii="Cambria" w:hAnsi="Cambria"/>
                                <w:spacing w:val="-10"/>
                                <w:w w:val="125"/>
                                <w:sz w:val="14"/>
                              </w:rPr>
                              <w:t>ʹ</w:t>
                            </w:r>
                          </w:p>
                          <w:p>
                            <w:pPr>
                              <w:spacing w:line="144" w:lineRule="exact" w:before="0"/>
                              <w:ind w:left="0" w:right="0" w:firstLine="0"/>
                              <w:jc w:val="left"/>
                              <w:rPr>
                                <w:i/>
                                <w:sz w:val="16"/>
                              </w:rPr>
                            </w:pPr>
                            <w:r>
                              <w:rPr>
                                <w:i/>
                                <w:spacing w:val="-10"/>
                                <w:w w:val="95"/>
                                <w:sz w:val="16"/>
                              </w:rPr>
                              <w:t>F</w:t>
                            </w:r>
                          </w:p>
                        </w:txbxContent>
                      </wps:txbx>
                      <wps:bodyPr wrap="square" lIns="0" tIns="0" rIns="0" bIns="0" rtlCol="0">
                        <a:noAutofit/>
                      </wps:bodyPr>
                    </wps:wsp>
                  </a:graphicData>
                </a:graphic>
              </wp:anchor>
            </w:drawing>
          </mc:Choice>
          <mc:Fallback>
            <w:pict>
              <v:shape style="position:absolute;margin-left:102.387001pt;margin-top:16.284523pt;width:5.9pt;height:12.55pt;mso-position-horizontal-relative:page;mso-position-vertical-relative:paragraph;z-index:-17115648" type="#_x0000_t202" id="docshape136" filled="false" stroked="false">
                <v:textbox inset="0,0,0,0">
                  <w:txbxContent>
                    <w:p>
                      <w:pPr>
                        <w:spacing w:line="105" w:lineRule="exact" w:before="0"/>
                        <w:ind w:left="75" w:right="0" w:firstLine="0"/>
                        <w:jc w:val="left"/>
                        <w:rPr>
                          <w:rFonts w:ascii="Cambria" w:hAnsi="Cambria"/>
                          <w:sz w:val="14"/>
                        </w:rPr>
                      </w:pPr>
                      <w:r>
                        <w:rPr>
                          <w:rFonts w:ascii="Cambria" w:hAnsi="Cambria"/>
                          <w:spacing w:val="-10"/>
                          <w:w w:val="125"/>
                          <w:sz w:val="14"/>
                        </w:rPr>
                        <w:t>ʹ</w:t>
                      </w:r>
                    </w:p>
                    <w:p>
                      <w:pPr>
                        <w:spacing w:line="144" w:lineRule="exact" w:before="0"/>
                        <w:ind w:left="0" w:right="0" w:firstLine="0"/>
                        <w:jc w:val="left"/>
                        <w:rPr>
                          <w:i/>
                          <w:sz w:val="16"/>
                        </w:rPr>
                      </w:pPr>
                      <w:r>
                        <w:rPr>
                          <w:i/>
                          <w:spacing w:val="-10"/>
                          <w:w w:val="95"/>
                          <w:sz w:val="16"/>
                        </w:rPr>
                        <w:t>F</w:t>
                      </w:r>
                    </w:p>
                  </w:txbxContent>
                </v:textbox>
                <w10:wrap type="none"/>
              </v:shape>
            </w:pict>
          </mc:Fallback>
        </mc:AlternateContent>
      </w:r>
      <w:r>
        <w:rPr>
          <w:rFonts w:ascii="Cambria" w:hAnsi="Cambria"/>
          <w:sz w:val="16"/>
        </w:rPr>
        <mc:AlternateContent>
          <mc:Choice Requires="wps">
            <w:drawing>
              <wp:anchor distT="0" distB="0" distL="0" distR="0" allowOverlap="1" layoutInCell="1" locked="0" behindDoc="1" simplePos="0" relativeHeight="486201344">
                <wp:simplePos x="0" y="0"/>
                <wp:positionH relativeFrom="page">
                  <wp:posOffset>1594078</wp:posOffset>
                </wp:positionH>
                <wp:positionV relativeFrom="paragraph">
                  <wp:posOffset>162489</wp:posOffset>
                </wp:positionV>
                <wp:extent cx="158115" cy="11239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58115" cy="112395"/>
                        </a:xfrm>
                        <a:prstGeom prst="rect">
                          <a:avLst/>
                        </a:prstGeom>
                      </wps:spPr>
                      <wps:txbx>
                        <w:txbxContent>
                          <w:p>
                            <w:pPr>
                              <w:pStyle w:val="BodyText"/>
                              <w:spacing w:line="175" w:lineRule="exact"/>
                            </w:pPr>
                            <w:r>
                              <w:rPr>
                                <w:spacing w:val="-5"/>
                                <w:w w:val="105"/>
                              </w:rPr>
                              <w:t>exp</w:t>
                            </w:r>
                          </w:p>
                        </w:txbxContent>
                      </wps:txbx>
                      <wps:bodyPr wrap="square" lIns="0" tIns="0" rIns="0" bIns="0" rtlCol="0">
                        <a:noAutofit/>
                      </wps:bodyPr>
                    </wps:wsp>
                  </a:graphicData>
                </a:graphic>
              </wp:anchor>
            </w:drawing>
          </mc:Choice>
          <mc:Fallback>
            <w:pict>
              <v:shape style="position:absolute;margin-left:125.517998pt;margin-top:12.794447pt;width:12.45pt;height:8.85pt;mso-position-horizontal-relative:page;mso-position-vertical-relative:paragraph;z-index:-17115136" type="#_x0000_t202" id="docshape137" filled="false" stroked="false">
                <v:textbox inset="0,0,0,0">
                  <w:txbxContent>
                    <w:p>
                      <w:pPr>
                        <w:pStyle w:val="BodyText"/>
                        <w:spacing w:line="175" w:lineRule="exact"/>
                      </w:pPr>
                      <w:r>
                        <w:rPr>
                          <w:spacing w:val="-5"/>
                          <w:w w:val="105"/>
                        </w:rPr>
                        <w:t>exp</w:t>
                      </w:r>
                    </w:p>
                  </w:txbxContent>
                </v:textbox>
                <w10:wrap type="none"/>
              </v:shape>
            </w:pict>
          </mc:Fallback>
        </mc:AlternateContent>
      </w:r>
      <w:r>
        <w:rPr>
          <w:rFonts w:ascii="Cambria" w:hAnsi="Cambria"/>
          <w:sz w:val="16"/>
        </w:rPr>
        <mc:AlternateContent>
          <mc:Choice Requires="wps">
            <w:drawing>
              <wp:anchor distT="0" distB="0" distL="0" distR="0" allowOverlap="1" layoutInCell="1" locked="0" behindDoc="1" simplePos="0" relativeHeight="486201856">
                <wp:simplePos x="0" y="0"/>
                <wp:positionH relativeFrom="page">
                  <wp:posOffset>1828069</wp:posOffset>
                </wp:positionH>
                <wp:positionV relativeFrom="paragraph">
                  <wp:posOffset>175537</wp:posOffset>
                </wp:positionV>
                <wp:extent cx="78105" cy="17335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78105" cy="173355"/>
                        </a:xfrm>
                        <a:prstGeom prst="rect">
                          <a:avLst/>
                        </a:prstGeom>
                      </wps:spPr>
                      <wps:txbx>
                        <w:txbxContent>
                          <w:p>
                            <w:pPr>
                              <w:spacing w:line="190" w:lineRule="exact" w:before="0"/>
                              <w:ind w:left="0" w:right="0" w:firstLine="0"/>
                              <w:jc w:val="left"/>
                              <w:rPr>
                                <w:rFonts w:ascii="Lucida Sans Unicode" w:hAnsi="Lucida Sans Unicode"/>
                                <w:sz w:val="16"/>
                              </w:rPr>
                            </w:pPr>
                            <w:r>
                              <w:rPr>
                                <w:rFonts w:ascii="Lucida Sans Unicode" w:hAnsi="Lucida Sans Unicode"/>
                                <w:spacing w:val="-10"/>
                                <w:w w:val="75"/>
                                <w:sz w:val="16"/>
                              </w:rPr>
                              <w:t>—</w:t>
                            </w:r>
                          </w:p>
                        </w:txbxContent>
                      </wps:txbx>
                      <wps:bodyPr wrap="square" lIns="0" tIns="0" rIns="0" bIns="0" rtlCol="0">
                        <a:noAutofit/>
                      </wps:bodyPr>
                    </wps:wsp>
                  </a:graphicData>
                </a:graphic>
              </wp:anchor>
            </w:drawing>
          </mc:Choice>
          <mc:Fallback>
            <w:pict>
              <v:shape style="position:absolute;margin-left:143.942474pt;margin-top:13.821843pt;width:6.15pt;height:13.65pt;mso-position-horizontal-relative:page;mso-position-vertical-relative:paragraph;z-index:-17114624" type="#_x0000_t202" id="docshape138" filled="false" stroked="false">
                <v:textbox inset="0,0,0,0">
                  <w:txbxContent>
                    <w:p>
                      <w:pPr>
                        <w:spacing w:line="190" w:lineRule="exact" w:before="0"/>
                        <w:ind w:left="0" w:right="0" w:firstLine="0"/>
                        <w:jc w:val="left"/>
                        <w:rPr>
                          <w:rFonts w:ascii="Lucida Sans Unicode" w:hAnsi="Lucida Sans Unicode"/>
                          <w:sz w:val="16"/>
                        </w:rPr>
                      </w:pPr>
                      <w:r>
                        <w:rPr>
                          <w:rFonts w:ascii="Lucida Sans Unicode" w:hAnsi="Lucida Sans Unicode"/>
                          <w:spacing w:val="-10"/>
                          <w:w w:val="75"/>
                          <w:sz w:val="16"/>
                        </w:rPr>
                        <w:t>—</w:t>
                      </w:r>
                    </w:p>
                  </w:txbxContent>
                </v:textbox>
                <w10:wrap type="none"/>
              </v:shape>
            </w:pict>
          </mc:Fallback>
        </mc:AlternateContent>
      </w:r>
      <w:r>
        <w:rPr>
          <w:rFonts w:ascii="Cambria" w:hAnsi="Cambria"/>
          <w:sz w:val="16"/>
        </w:rPr>
        <mc:AlternateContent>
          <mc:Choice Requires="wps">
            <w:drawing>
              <wp:anchor distT="0" distB="0" distL="0" distR="0" allowOverlap="1" layoutInCell="1" locked="0" behindDoc="1" simplePos="0" relativeHeight="486202368">
                <wp:simplePos x="0" y="0"/>
                <wp:positionH relativeFrom="page">
                  <wp:posOffset>2003044</wp:posOffset>
                </wp:positionH>
                <wp:positionV relativeFrom="paragraph">
                  <wp:posOffset>206813</wp:posOffset>
                </wp:positionV>
                <wp:extent cx="74295" cy="15938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74295" cy="159385"/>
                        </a:xfrm>
                        <a:prstGeom prst="rect">
                          <a:avLst/>
                        </a:prstGeom>
                      </wps:spPr>
                      <wps:txbx>
                        <w:txbxContent>
                          <w:p>
                            <w:pPr>
                              <w:spacing w:line="105" w:lineRule="exact" w:before="0"/>
                              <w:ind w:left="74" w:right="0" w:firstLine="0"/>
                              <w:jc w:val="left"/>
                              <w:rPr>
                                <w:rFonts w:ascii="Cambria" w:hAnsi="Cambria"/>
                                <w:sz w:val="14"/>
                              </w:rPr>
                            </w:pPr>
                            <w:r>
                              <w:rPr>
                                <w:rFonts w:ascii="Cambria" w:hAnsi="Cambria"/>
                                <w:spacing w:val="-10"/>
                                <w:w w:val="125"/>
                                <w:sz w:val="14"/>
                              </w:rPr>
                              <w:t>ʹ</w:t>
                            </w:r>
                          </w:p>
                          <w:p>
                            <w:pPr>
                              <w:spacing w:line="144" w:lineRule="exact" w:before="0"/>
                              <w:ind w:left="0" w:right="0" w:firstLine="0"/>
                              <w:jc w:val="left"/>
                              <w:rPr>
                                <w:i/>
                                <w:sz w:val="16"/>
                              </w:rPr>
                            </w:pPr>
                            <w:r>
                              <w:rPr>
                                <w:i/>
                                <w:spacing w:val="-10"/>
                                <w:w w:val="95"/>
                                <w:sz w:val="16"/>
                              </w:rPr>
                              <w:t>F</w:t>
                            </w:r>
                          </w:p>
                        </w:txbxContent>
                      </wps:txbx>
                      <wps:bodyPr wrap="square" lIns="0" tIns="0" rIns="0" bIns="0" rtlCol="0">
                        <a:noAutofit/>
                      </wps:bodyPr>
                    </wps:wsp>
                  </a:graphicData>
                </a:graphic>
              </wp:anchor>
            </w:drawing>
          </mc:Choice>
          <mc:Fallback>
            <w:pict>
              <v:shape style="position:absolute;margin-left:157.720001pt;margin-top:16.284523pt;width:5.85pt;height:12.55pt;mso-position-horizontal-relative:page;mso-position-vertical-relative:paragraph;z-index:-17114112" type="#_x0000_t202" id="docshape139" filled="false" stroked="false">
                <v:textbox inset="0,0,0,0">
                  <w:txbxContent>
                    <w:p>
                      <w:pPr>
                        <w:spacing w:line="105" w:lineRule="exact" w:before="0"/>
                        <w:ind w:left="74" w:right="0" w:firstLine="0"/>
                        <w:jc w:val="left"/>
                        <w:rPr>
                          <w:rFonts w:ascii="Cambria" w:hAnsi="Cambria"/>
                          <w:sz w:val="14"/>
                        </w:rPr>
                      </w:pPr>
                      <w:r>
                        <w:rPr>
                          <w:rFonts w:ascii="Cambria" w:hAnsi="Cambria"/>
                          <w:spacing w:val="-10"/>
                          <w:w w:val="125"/>
                          <w:sz w:val="14"/>
                        </w:rPr>
                        <w:t>ʹ</w:t>
                      </w:r>
                    </w:p>
                    <w:p>
                      <w:pPr>
                        <w:spacing w:line="144" w:lineRule="exact" w:before="0"/>
                        <w:ind w:left="0" w:right="0" w:firstLine="0"/>
                        <w:jc w:val="left"/>
                        <w:rPr>
                          <w:i/>
                          <w:sz w:val="16"/>
                        </w:rPr>
                      </w:pPr>
                      <w:r>
                        <w:rPr>
                          <w:i/>
                          <w:spacing w:val="-10"/>
                          <w:w w:val="95"/>
                          <w:sz w:val="16"/>
                        </w:rPr>
                        <w:t>F</w:t>
                      </w:r>
                    </w:p>
                  </w:txbxContent>
                </v:textbox>
                <w10:wrap type="none"/>
              </v:shape>
            </w:pict>
          </mc:Fallback>
        </mc:AlternateContent>
      </w:r>
      <w:r>
        <w:rPr>
          <w:rFonts w:ascii="Cambria" w:hAnsi="Cambria"/>
          <w:sz w:val="16"/>
        </w:rPr>
        <mc:AlternateContent>
          <mc:Choice Requires="wps">
            <w:drawing>
              <wp:anchor distT="0" distB="0" distL="0" distR="0" allowOverlap="1" layoutInCell="1" locked="0" behindDoc="0" simplePos="0" relativeHeight="15784448">
                <wp:simplePos x="0" y="0"/>
                <wp:positionH relativeFrom="page">
                  <wp:posOffset>6226520</wp:posOffset>
                </wp:positionH>
                <wp:positionV relativeFrom="paragraph">
                  <wp:posOffset>162490</wp:posOffset>
                </wp:positionV>
                <wp:extent cx="190500" cy="11239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90500" cy="112395"/>
                        </a:xfrm>
                        <a:prstGeom prst="rect">
                          <a:avLst/>
                        </a:prstGeom>
                      </wps:spPr>
                      <wps:txbx>
                        <w:txbxContent>
                          <w:p>
                            <w:pPr>
                              <w:pStyle w:val="BodyText"/>
                              <w:spacing w:line="175" w:lineRule="exact"/>
                            </w:pPr>
                            <w:r>
                              <w:rPr>
                                <w:spacing w:val="-4"/>
                                <w:w w:val="110"/>
                              </w:rPr>
                              <w:t>(39)</w:t>
                            </w:r>
                          </w:p>
                        </w:txbxContent>
                      </wps:txbx>
                      <wps:bodyPr wrap="square" lIns="0" tIns="0" rIns="0" bIns="0" rtlCol="0">
                        <a:noAutofit/>
                      </wps:bodyPr>
                    </wps:wsp>
                  </a:graphicData>
                </a:graphic>
              </wp:anchor>
            </w:drawing>
          </mc:Choice>
          <mc:Fallback>
            <w:pict>
              <v:shape style="position:absolute;margin-left:490.277222pt;margin-top:12.794537pt;width:15pt;height:8.85pt;mso-position-horizontal-relative:page;mso-position-vertical-relative:paragraph;z-index:15784448" type="#_x0000_t202" id="docshape140" filled="false" stroked="false">
                <v:textbox inset="0,0,0,0">
                  <w:txbxContent>
                    <w:p>
                      <w:pPr>
                        <w:pStyle w:val="BodyText"/>
                        <w:spacing w:line="175" w:lineRule="exact"/>
                      </w:pPr>
                      <w:r>
                        <w:rPr>
                          <w:spacing w:val="-4"/>
                          <w:w w:val="110"/>
                        </w:rPr>
                        <w:t>(39)</w:t>
                      </w:r>
                    </w:p>
                  </w:txbxContent>
                </v:textbox>
                <w10:wrap type="none"/>
              </v:shape>
            </w:pict>
          </mc:Fallback>
        </mc:AlternateContent>
      </w:r>
      <w:bookmarkStart w:name="_bookmark23" w:id="42"/>
      <w:bookmarkEnd w:id="42"/>
      <w:r>
        <w:rPr/>
      </w:r>
      <w:r>
        <w:rPr>
          <w:rFonts w:ascii="Cambria" w:hAnsi="Cambria"/>
          <w:spacing w:val="-10"/>
          <w:w w:val="135"/>
          <w:position w:val="-15"/>
          <w:sz w:val="14"/>
        </w:rPr>
        <w:t>ʹ</w:t>
      </w:r>
      <w:r>
        <w:rPr>
          <w:rFonts w:ascii="Cambria" w:hAnsi="Cambria"/>
          <w:position w:val="-15"/>
          <w:sz w:val="14"/>
        </w:rPr>
        <w:tab/>
      </w:r>
      <w:r>
        <w:rPr>
          <w:i/>
          <w:w w:val="115"/>
          <w:position w:val="-11"/>
          <w:sz w:val="16"/>
          <w:u w:val="single"/>
        </w:rPr>
        <w:t>m</w:t>
      </w:r>
      <w:r>
        <w:rPr>
          <w:rFonts w:ascii="Cambria" w:hAnsi="Cambria"/>
          <w:w w:val="115"/>
          <w:sz w:val="16"/>
        </w:rPr>
        <w:t>(</w:t>
      </w:r>
      <w:r>
        <w:rPr>
          <w:i/>
          <w:w w:val="115"/>
          <w:position w:val="-11"/>
          <w:sz w:val="16"/>
        </w:rPr>
        <w:t>F</w:t>
      </w:r>
      <w:r>
        <w:rPr>
          <w:rFonts w:ascii="Cambria" w:hAnsi="Cambria"/>
          <w:w w:val="115"/>
          <w:position w:val="-5"/>
          <w:sz w:val="14"/>
        </w:rPr>
        <w:t>ʹ</w:t>
      </w:r>
      <w:r>
        <w:rPr>
          <w:rFonts w:ascii="Cambria" w:hAnsi="Cambria"/>
          <w:w w:val="115"/>
          <w:sz w:val="16"/>
        </w:rPr>
        <w:t>)</w:t>
      </w:r>
      <w:r>
        <w:rPr>
          <w:i/>
          <w:w w:val="115"/>
          <w:sz w:val="16"/>
          <w:vertAlign w:val="subscript"/>
        </w:rPr>
        <w:t>m</w:t>
      </w:r>
      <w:r>
        <w:rPr>
          <w:rFonts w:ascii="Lucida Sans Unicode" w:hAnsi="Lucida Sans Unicode"/>
          <w:w w:val="115"/>
          <w:sz w:val="16"/>
          <w:vertAlign w:val="subscript"/>
        </w:rPr>
        <w:t>—</w:t>
      </w:r>
      <w:r>
        <w:rPr>
          <w:spacing w:val="-10"/>
          <w:w w:val="135"/>
          <w:sz w:val="16"/>
          <w:vertAlign w:val="subscript"/>
        </w:rPr>
        <w:t>1</w:t>
      </w:r>
      <w:r>
        <w:rPr>
          <w:sz w:val="16"/>
          <w:vertAlign w:val="baseline"/>
        </w:rPr>
        <w:tab/>
      </w:r>
      <w:r>
        <w:rPr>
          <w:rFonts w:ascii="Cambria" w:hAnsi="Cambria"/>
          <w:w w:val="135"/>
          <w:sz w:val="16"/>
          <w:vertAlign w:val="baseline"/>
        </w:rPr>
        <w:t>[</w:t>
      </w:r>
      <w:r>
        <w:rPr>
          <w:rFonts w:ascii="Cambria" w:hAnsi="Cambria"/>
          <w:spacing w:val="52"/>
          <w:w w:val="135"/>
          <w:sz w:val="16"/>
          <w:vertAlign w:val="baseline"/>
        </w:rPr>
        <w:t>  </w:t>
      </w:r>
      <w:r>
        <w:rPr>
          <w:rFonts w:ascii="Cambria" w:hAnsi="Cambria"/>
          <w:spacing w:val="-2"/>
          <w:w w:val="135"/>
          <w:sz w:val="16"/>
          <w:vertAlign w:val="baseline"/>
        </w:rPr>
        <w:t>(</w:t>
      </w:r>
      <w:r>
        <w:rPr>
          <w:i/>
          <w:spacing w:val="-2"/>
          <w:w w:val="135"/>
          <w:position w:val="-11"/>
          <w:sz w:val="16"/>
          <w:vertAlign w:val="baseline"/>
        </w:rPr>
        <w:t>F</w:t>
      </w:r>
      <w:r>
        <w:rPr>
          <w:rFonts w:ascii="Cambria" w:hAnsi="Cambria"/>
          <w:spacing w:val="-2"/>
          <w:w w:val="135"/>
          <w:position w:val="-5"/>
          <w:sz w:val="14"/>
          <w:vertAlign w:val="baseline"/>
        </w:rPr>
        <w:t>ʹ</w:t>
      </w:r>
      <w:r>
        <w:rPr>
          <w:rFonts w:ascii="Cambria" w:hAnsi="Cambria"/>
          <w:spacing w:val="-2"/>
          <w:w w:val="135"/>
          <w:sz w:val="16"/>
          <w:vertAlign w:val="baseline"/>
        </w:rPr>
        <w:t>)</w:t>
      </w:r>
      <w:r>
        <w:rPr>
          <w:i/>
          <w:spacing w:val="-2"/>
          <w:w w:val="135"/>
          <w:sz w:val="16"/>
          <w:vertAlign w:val="subscript"/>
        </w:rPr>
        <w:t>m</w:t>
      </w:r>
      <w:r>
        <w:rPr>
          <w:rFonts w:ascii="Cambria" w:hAnsi="Cambria"/>
          <w:spacing w:val="-2"/>
          <w:w w:val="135"/>
          <w:sz w:val="16"/>
          <w:vertAlign w:val="baseline"/>
        </w:rPr>
        <w:t>]</w:t>
      </w:r>
    </w:p>
    <w:p>
      <w:pPr>
        <w:tabs>
          <w:tab w:pos="2446" w:val="left" w:leader="none"/>
        </w:tabs>
        <w:spacing w:line="60" w:lineRule="exact"/>
        <w:ind w:left="1102" w:right="0" w:firstLine="0"/>
        <w:jc w:val="left"/>
        <w:rPr>
          <w:rFonts w:ascii="Cambria"/>
          <w:position w:val="0"/>
          <w:sz w:val="6"/>
        </w:rPr>
      </w:pPr>
      <w:r>
        <w:rPr>
          <w:rFonts w:ascii="Cambria"/>
          <w:position w:val="0"/>
          <w:sz w:val="2"/>
        </w:rPr>
        <mc:AlternateContent>
          <mc:Choice Requires="wps">
            <w:drawing>
              <wp:inline distT="0" distB="0" distL="0" distR="0">
                <wp:extent cx="55244" cy="3810"/>
                <wp:effectExtent l="0" t="0" r="0" b="0"/>
                <wp:docPr id="154" name="Group 154"/>
                <wp:cNvGraphicFramePr>
                  <a:graphicFrameLocks/>
                </wp:cNvGraphicFramePr>
                <a:graphic>
                  <a:graphicData uri="http://schemas.microsoft.com/office/word/2010/wordprocessingGroup">
                    <wpg:wgp>
                      <wpg:cNvPr id="154" name="Group 154"/>
                      <wpg:cNvGrpSpPr/>
                      <wpg:grpSpPr>
                        <a:xfrm>
                          <a:off x="0" y="0"/>
                          <a:ext cx="55244" cy="3810"/>
                          <a:chExt cx="55244" cy="3810"/>
                        </a:xfrm>
                      </wpg:grpSpPr>
                      <wps:wsp>
                        <wps:cNvPr id="155" name="Graphic 155"/>
                        <wps:cNvSpPr/>
                        <wps:spPr>
                          <a:xfrm>
                            <a:off x="0" y="0"/>
                            <a:ext cx="55244" cy="3810"/>
                          </a:xfrm>
                          <a:custGeom>
                            <a:avLst/>
                            <a:gdLst/>
                            <a:ahLst/>
                            <a:cxnLst/>
                            <a:rect l="l" t="t" r="r" b="b"/>
                            <a:pathLst>
                              <a:path w="55244" h="3810">
                                <a:moveTo>
                                  <a:pt x="54719" y="0"/>
                                </a:moveTo>
                                <a:lnTo>
                                  <a:pt x="0" y="0"/>
                                </a:lnTo>
                                <a:lnTo>
                                  <a:pt x="0" y="3594"/>
                                </a:lnTo>
                                <a:lnTo>
                                  <a:pt x="54719" y="3594"/>
                                </a:lnTo>
                                <a:lnTo>
                                  <a:pt x="5471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50pt;height:.3pt;mso-position-horizontal-relative:char;mso-position-vertical-relative:line" id="docshapegroup141" coordorigin="0,0" coordsize="87,6">
                <v:rect style="position:absolute;left:0;top:0;width:87;height:6" id="docshape142" filled="true" fillcolor="#000000" stroked="false">
                  <v:fill type="solid"/>
                </v:rect>
              </v:group>
            </w:pict>
          </mc:Fallback>
        </mc:AlternateContent>
      </w:r>
      <w:r>
        <w:rPr>
          <w:rFonts w:ascii="Cambria"/>
          <w:position w:val="0"/>
          <w:sz w:val="2"/>
        </w:rPr>
      </w:r>
      <w:r>
        <w:rPr>
          <w:spacing w:val="121"/>
          <w:position w:val="0"/>
          <w:sz w:val="6"/>
        </w:rPr>
        <w:t> </w:t>
      </w:r>
      <w:r>
        <w:rPr>
          <w:rFonts w:ascii="Cambria"/>
          <w:spacing w:val="121"/>
          <w:position w:val="0"/>
          <w:sz w:val="6"/>
        </w:rPr>
        <mc:AlternateContent>
          <mc:Choice Requires="wps">
            <w:drawing>
              <wp:inline distT="0" distB="0" distL="0" distR="0">
                <wp:extent cx="74295" cy="38735"/>
                <wp:effectExtent l="0" t="0" r="0" b="0"/>
                <wp:docPr id="156" name="Group 156"/>
                <wp:cNvGraphicFramePr>
                  <a:graphicFrameLocks/>
                </wp:cNvGraphicFramePr>
                <a:graphic>
                  <a:graphicData uri="http://schemas.microsoft.com/office/word/2010/wordprocessingGroup">
                    <wpg:wgp>
                      <wpg:cNvPr id="156" name="Group 156"/>
                      <wpg:cNvGrpSpPr/>
                      <wpg:grpSpPr>
                        <a:xfrm>
                          <a:off x="0" y="0"/>
                          <a:ext cx="74295" cy="38735"/>
                          <a:chExt cx="74295" cy="38735"/>
                        </a:xfrm>
                      </wpg:grpSpPr>
                      <wps:wsp>
                        <wps:cNvPr id="157" name="Graphic 157"/>
                        <wps:cNvSpPr/>
                        <wps:spPr>
                          <a:xfrm>
                            <a:off x="0" y="0"/>
                            <a:ext cx="74295" cy="38735"/>
                          </a:xfrm>
                          <a:custGeom>
                            <a:avLst/>
                            <a:gdLst/>
                            <a:ahLst/>
                            <a:cxnLst/>
                            <a:rect l="l" t="t" r="r" b="b"/>
                            <a:pathLst>
                              <a:path w="74295" h="38735">
                                <a:moveTo>
                                  <a:pt x="54724" y="34556"/>
                                </a:moveTo>
                                <a:lnTo>
                                  <a:pt x="0" y="34556"/>
                                </a:lnTo>
                                <a:lnTo>
                                  <a:pt x="0" y="38150"/>
                                </a:lnTo>
                                <a:lnTo>
                                  <a:pt x="54724" y="38150"/>
                                </a:lnTo>
                                <a:lnTo>
                                  <a:pt x="54724" y="34556"/>
                                </a:lnTo>
                                <a:close/>
                              </a:path>
                              <a:path w="74295" h="38735">
                                <a:moveTo>
                                  <a:pt x="74168" y="0"/>
                                </a:moveTo>
                                <a:lnTo>
                                  <a:pt x="0" y="0"/>
                                </a:lnTo>
                                <a:lnTo>
                                  <a:pt x="0" y="4318"/>
                                </a:lnTo>
                                <a:lnTo>
                                  <a:pt x="74168" y="4318"/>
                                </a:lnTo>
                                <a:lnTo>
                                  <a:pt x="741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85pt;height:3.05pt;mso-position-horizontal-relative:char;mso-position-vertical-relative:line" id="docshapegroup143" coordorigin="0,0" coordsize="117,61">
                <v:shape style="position:absolute;left:0;top:0;width:117;height:61" id="docshape144" coordorigin="0,0" coordsize="117,61" path="m86,54l0,54,0,60,86,60,86,54xm117,0l0,0,0,7,117,7,117,0xe" filled="true" fillcolor="#000000" stroked="false">
                  <v:path arrowok="t"/>
                  <v:fill type="solid"/>
                </v:shape>
              </v:group>
            </w:pict>
          </mc:Fallback>
        </mc:AlternateContent>
      </w:r>
      <w:r>
        <w:rPr>
          <w:rFonts w:ascii="Cambria"/>
          <w:spacing w:val="121"/>
          <w:position w:val="0"/>
          <w:sz w:val="6"/>
        </w:rPr>
      </w:r>
      <w:r>
        <w:rPr>
          <w:rFonts w:ascii="Cambria"/>
          <w:spacing w:val="121"/>
          <w:position w:val="0"/>
          <w:sz w:val="6"/>
        </w:rPr>
        <w:tab/>
      </w:r>
      <w:r>
        <w:rPr>
          <w:rFonts w:ascii="Cambria"/>
          <w:spacing w:val="121"/>
          <w:position w:val="0"/>
          <w:sz w:val="6"/>
        </w:rPr>
        <mc:AlternateContent>
          <mc:Choice Requires="wps">
            <w:drawing>
              <wp:inline distT="0" distB="0" distL="0" distR="0">
                <wp:extent cx="73660" cy="38735"/>
                <wp:effectExtent l="0" t="0" r="0" b="0"/>
                <wp:docPr id="158" name="Group 158"/>
                <wp:cNvGraphicFramePr>
                  <a:graphicFrameLocks/>
                </wp:cNvGraphicFramePr>
                <a:graphic>
                  <a:graphicData uri="http://schemas.microsoft.com/office/word/2010/wordprocessingGroup">
                    <wpg:wgp>
                      <wpg:cNvPr id="158" name="Group 158"/>
                      <wpg:cNvGrpSpPr/>
                      <wpg:grpSpPr>
                        <a:xfrm>
                          <a:off x="0" y="0"/>
                          <a:ext cx="73660" cy="38735"/>
                          <a:chExt cx="73660" cy="38735"/>
                        </a:xfrm>
                      </wpg:grpSpPr>
                      <wps:wsp>
                        <wps:cNvPr id="159" name="Graphic 159"/>
                        <wps:cNvSpPr/>
                        <wps:spPr>
                          <a:xfrm>
                            <a:off x="0" y="0"/>
                            <a:ext cx="73660" cy="38735"/>
                          </a:xfrm>
                          <a:custGeom>
                            <a:avLst/>
                            <a:gdLst/>
                            <a:ahLst/>
                            <a:cxnLst/>
                            <a:rect l="l" t="t" r="r" b="b"/>
                            <a:pathLst>
                              <a:path w="73660" h="38735">
                                <a:moveTo>
                                  <a:pt x="54000" y="34556"/>
                                </a:moveTo>
                                <a:lnTo>
                                  <a:pt x="0" y="34556"/>
                                </a:lnTo>
                                <a:lnTo>
                                  <a:pt x="0" y="38150"/>
                                </a:lnTo>
                                <a:lnTo>
                                  <a:pt x="54000" y="38150"/>
                                </a:lnTo>
                                <a:lnTo>
                                  <a:pt x="54000" y="34556"/>
                                </a:lnTo>
                                <a:close/>
                              </a:path>
                              <a:path w="73660" h="38735">
                                <a:moveTo>
                                  <a:pt x="73431" y="0"/>
                                </a:moveTo>
                                <a:lnTo>
                                  <a:pt x="0" y="0"/>
                                </a:lnTo>
                                <a:lnTo>
                                  <a:pt x="0" y="4318"/>
                                </a:lnTo>
                                <a:lnTo>
                                  <a:pt x="73431" y="4318"/>
                                </a:lnTo>
                                <a:lnTo>
                                  <a:pt x="7343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8pt;height:3.05pt;mso-position-horizontal-relative:char;mso-position-vertical-relative:line" id="docshapegroup145" coordorigin="0,0" coordsize="116,61">
                <v:shape style="position:absolute;left:0;top:0;width:116;height:61" id="docshape146" coordorigin="0,0" coordsize="116,61" path="m85,54l0,54,0,60,85,60,85,54xm116,0l0,0,0,7,116,7,116,0xe" filled="true" fillcolor="#000000" stroked="false">
                  <v:path arrowok="t"/>
                  <v:fill type="solid"/>
                </v:shape>
              </v:group>
            </w:pict>
          </mc:Fallback>
        </mc:AlternateContent>
      </w:r>
      <w:r>
        <w:rPr>
          <w:rFonts w:ascii="Cambria"/>
          <w:spacing w:val="121"/>
          <w:position w:val="0"/>
          <w:sz w:val="6"/>
        </w:rPr>
      </w:r>
    </w:p>
    <w:p>
      <w:pPr>
        <w:pStyle w:val="BodyText"/>
        <w:spacing w:before="109"/>
        <w:rPr>
          <w:rFonts w:ascii="Cambria"/>
        </w:rPr>
      </w:pPr>
    </w:p>
    <w:p>
      <w:pPr>
        <w:pStyle w:val="BodyText"/>
        <w:spacing w:line="273" w:lineRule="auto"/>
        <w:ind w:left="72" w:hanging="1"/>
      </w:pPr>
      <w:r>
        <w:rPr/>
        <mc:AlternateContent>
          <mc:Choice Requires="wps">
            <w:drawing>
              <wp:anchor distT="0" distB="0" distL="0" distR="0" allowOverlap="1" layoutInCell="1" locked="0" behindDoc="1" simplePos="0" relativeHeight="486199296">
                <wp:simplePos x="0" y="0"/>
                <wp:positionH relativeFrom="page">
                  <wp:posOffset>5353202</wp:posOffset>
                </wp:positionH>
                <wp:positionV relativeFrom="paragraph">
                  <wp:posOffset>40890</wp:posOffset>
                </wp:positionV>
                <wp:extent cx="74295" cy="444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74295" cy="4445"/>
                        </a:xfrm>
                        <a:custGeom>
                          <a:avLst/>
                          <a:gdLst/>
                          <a:ahLst/>
                          <a:cxnLst/>
                          <a:rect l="l" t="t" r="r" b="b"/>
                          <a:pathLst>
                            <a:path w="74295" h="4445">
                              <a:moveTo>
                                <a:pt x="74155" y="0"/>
                              </a:moveTo>
                              <a:lnTo>
                                <a:pt x="0" y="0"/>
                              </a:lnTo>
                              <a:lnTo>
                                <a:pt x="0" y="4317"/>
                              </a:lnTo>
                              <a:lnTo>
                                <a:pt x="74155" y="4317"/>
                              </a:lnTo>
                              <a:lnTo>
                                <a:pt x="741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1.511993pt;margin-top:3.219758pt;width:5.839pt;height:.34pt;mso-position-horizontal-relative:page;mso-position-vertical-relative:paragraph;z-index:-17117184" id="docshape147" filled="true" fillcolor="#000000" stroked="false">
                <v:fill type="solid"/>
                <w10:wrap type="none"/>
              </v:rect>
            </w:pict>
          </mc:Fallback>
        </mc:AlternateContent>
      </w:r>
      <w:r>
        <w:rPr>
          <w:w w:val="110"/>
        </w:rPr>
        <w:t>where</w:t>
      </w:r>
      <w:r>
        <w:rPr>
          <w:spacing w:val="-6"/>
          <w:w w:val="110"/>
        </w:rPr>
        <w:t> </w:t>
      </w:r>
      <w:r>
        <w:rPr>
          <w:i/>
          <w:w w:val="110"/>
        </w:rPr>
        <w:t>F</w:t>
      </w:r>
      <w:r>
        <w:rPr>
          <w:rFonts w:ascii="Cambria" w:hAnsi="Cambria"/>
          <w:w w:val="110"/>
          <w:position w:val="6"/>
          <w:sz w:val="15"/>
        </w:rPr>
        <w:t>ʹ</w:t>
      </w:r>
      <w:r>
        <w:rPr>
          <w:rFonts w:ascii="Cambria" w:hAnsi="Cambria"/>
          <w:spacing w:val="-2"/>
          <w:w w:val="110"/>
          <w:position w:val="6"/>
          <w:sz w:val="15"/>
        </w:rPr>
        <w:t> </w:t>
      </w:r>
      <w:r>
        <w:rPr>
          <w:w w:val="110"/>
        </w:rPr>
        <w:t>represents</w:t>
      </w:r>
      <w:r>
        <w:rPr>
          <w:spacing w:val="-5"/>
          <w:w w:val="110"/>
        </w:rPr>
        <w:t> </w:t>
      </w:r>
      <w:r>
        <w:rPr>
          <w:w w:val="110"/>
        </w:rPr>
        <w:t>the</w:t>
      </w:r>
      <w:r>
        <w:rPr>
          <w:spacing w:val="-6"/>
          <w:w w:val="110"/>
        </w:rPr>
        <w:t> </w:t>
      </w:r>
      <w:r>
        <w:rPr>
          <w:w w:val="110"/>
        </w:rPr>
        <w:t>variable</w:t>
      </w:r>
      <w:r>
        <w:rPr>
          <w:spacing w:val="-7"/>
          <w:w w:val="110"/>
        </w:rPr>
        <w:t> </w:t>
      </w:r>
      <w:r>
        <w:rPr>
          <w:w w:val="110"/>
        </w:rPr>
        <w:t>of</w:t>
      </w:r>
      <w:r>
        <w:rPr>
          <w:spacing w:val="-6"/>
          <w:w w:val="110"/>
        </w:rPr>
        <w:t> </w:t>
      </w:r>
      <w:r>
        <w:rPr>
          <w:w w:val="110"/>
        </w:rPr>
        <w:t>interest,</w:t>
      </w:r>
      <w:r>
        <w:rPr>
          <w:spacing w:val="-7"/>
          <w:w w:val="110"/>
        </w:rPr>
        <w:t> </w:t>
      </w:r>
      <w:r>
        <w:rPr>
          <w:w w:val="110"/>
        </w:rPr>
        <w:t>which</w:t>
      </w:r>
      <w:r>
        <w:rPr>
          <w:spacing w:val="-5"/>
          <w:w w:val="110"/>
        </w:rPr>
        <w:t> </w:t>
      </w:r>
      <w:r>
        <w:rPr>
          <w:w w:val="110"/>
        </w:rPr>
        <w:t>is</w:t>
      </w:r>
      <w:r>
        <w:rPr>
          <w:spacing w:val="-6"/>
          <w:w w:val="110"/>
        </w:rPr>
        <w:t> </w:t>
      </w:r>
      <w:r>
        <w:rPr>
          <w:w w:val="110"/>
        </w:rPr>
        <w:t>the</w:t>
      </w:r>
      <w:r>
        <w:rPr>
          <w:spacing w:val="-6"/>
          <w:w w:val="110"/>
        </w:rPr>
        <w:t> </w:t>
      </w:r>
      <w:r>
        <w:rPr>
          <w:w w:val="110"/>
        </w:rPr>
        <w:t>failure</w:t>
      </w:r>
      <w:r>
        <w:rPr>
          <w:spacing w:val="-6"/>
          <w:w w:val="110"/>
        </w:rPr>
        <w:t> </w:t>
      </w:r>
      <w:r>
        <w:rPr>
          <w:w w:val="110"/>
        </w:rPr>
        <w:t>strength</w:t>
      </w:r>
      <w:r>
        <w:rPr>
          <w:spacing w:val="-7"/>
          <w:w w:val="110"/>
        </w:rPr>
        <w:t> </w:t>
      </w:r>
      <w:r>
        <w:rPr>
          <w:w w:val="110"/>
        </w:rPr>
        <w:t>of</w:t>
      </w:r>
      <w:r>
        <w:rPr>
          <w:spacing w:val="-6"/>
          <w:w w:val="110"/>
        </w:rPr>
        <w:t> </w:t>
      </w:r>
      <w:r>
        <w:rPr>
          <w:w w:val="110"/>
        </w:rPr>
        <w:t>joints</w:t>
      </w:r>
      <w:r>
        <w:rPr>
          <w:spacing w:val="-6"/>
          <w:w w:val="110"/>
        </w:rPr>
        <w:t> </w:t>
      </w:r>
      <w:r>
        <w:rPr>
          <w:w w:val="110"/>
        </w:rPr>
        <w:t>under</w:t>
      </w:r>
      <w:r>
        <w:rPr>
          <w:spacing w:val="-7"/>
          <w:w w:val="110"/>
        </w:rPr>
        <w:t> </w:t>
      </w:r>
      <w:r>
        <w:rPr>
          <w:w w:val="110"/>
        </w:rPr>
        <w:t>tensile</w:t>
      </w:r>
      <w:r>
        <w:rPr>
          <w:spacing w:val="-5"/>
          <w:w w:val="110"/>
        </w:rPr>
        <w:t> </w:t>
      </w:r>
      <w:r>
        <w:rPr>
          <w:w w:val="110"/>
        </w:rPr>
        <w:t>or</w:t>
      </w:r>
      <w:r>
        <w:rPr>
          <w:spacing w:val="-6"/>
          <w:w w:val="110"/>
        </w:rPr>
        <w:t> </w:t>
      </w:r>
      <w:r>
        <w:rPr>
          <w:w w:val="110"/>
        </w:rPr>
        <w:t>shear</w:t>
      </w:r>
      <w:r>
        <w:rPr>
          <w:spacing w:val="-7"/>
          <w:w w:val="110"/>
        </w:rPr>
        <w:t> </w:t>
      </w:r>
      <w:r>
        <w:rPr>
          <w:w w:val="110"/>
        </w:rPr>
        <w:t>force.</w:t>
      </w:r>
      <w:r>
        <w:rPr>
          <w:spacing w:val="-6"/>
          <w:w w:val="110"/>
        </w:rPr>
        <w:t> </w:t>
      </w:r>
      <w:r>
        <w:rPr>
          <w:i/>
          <w:w w:val="110"/>
        </w:rPr>
        <w:t>F</w:t>
      </w:r>
      <w:r>
        <w:rPr>
          <w:rFonts w:ascii="Cambria" w:hAnsi="Cambria"/>
          <w:w w:val="110"/>
          <w:position w:val="5"/>
          <w:sz w:val="15"/>
        </w:rPr>
        <w:t>ʹ</w:t>
      </w:r>
      <w:r>
        <w:rPr>
          <w:rFonts w:ascii="Cambria" w:hAnsi="Cambria"/>
          <w:spacing w:val="-2"/>
          <w:w w:val="110"/>
          <w:position w:val="5"/>
          <w:sz w:val="15"/>
        </w:rPr>
        <w:t> </w:t>
      </w:r>
      <w:r>
        <w:rPr>
          <w:w w:val="110"/>
        </w:rPr>
        <w:t>is</w:t>
      </w:r>
      <w:r>
        <w:rPr>
          <w:spacing w:val="-6"/>
          <w:w w:val="110"/>
        </w:rPr>
        <w:t> </w:t>
      </w:r>
      <w:r>
        <w:rPr>
          <w:w w:val="110"/>
        </w:rPr>
        <w:t>the</w:t>
      </w:r>
      <w:r>
        <w:rPr>
          <w:spacing w:val="-6"/>
          <w:w w:val="110"/>
        </w:rPr>
        <w:t> </w:t>
      </w:r>
      <w:r>
        <w:rPr>
          <w:w w:val="110"/>
        </w:rPr>
        <w:t>scale</w:t>
      </w:r>
      <w:r>
        <w:rPr>
          <w:spacing w:val="-7"/>
          <w:w w:val="110"/>
        </w:rPr>
        <w:t> </w:t>
      </w:r>
      <w:r>
        <w:rPr>
          <w:w w:val="110"/>
        </w:rPr>
        <w:t>parameter or</w:t>
      </w:r>
      <w:r>
        <w:rPr>
          <w:spacing w:val="-5"/>
          <w:w w:val="110"/>
        </w:rPr>
        <w:t> </w:t>
      </w:r>
      <w:r>
        <w:rPr>
          <w:w w:val="110"/>
        </w:rPr>
        <w:t>reference</w:t>
      </w:r>
      <w:r>
        <w:rPr>
          <w:spacing w:val="-6"/>
          <w:w w:val="110"/>
        </w:rPr>
        <w:t> </w:t>
      </w:r>
      <w:r>
        <w:rPr>
          <w:w w:val="110"/>
        </w:rPr>
        <w:t>value</w:t>
      </w:r>
      <w:r>
        <w:rPr>
          <w:spacing w:val="-5"/>
          <w:w w:val="110"/>
        </w:rPr>
        <w:t> </w:t>
      </w:r>
      <w:r>
        <w:rPr>
          <w:w w:val="110"/>
        </w:rPr>
        <w:t>of</w:t>
      </w:r>
      <w:r>
        <w:rPr>
          <w:spacing w:val="-5"/>
          <w:w w:val="110"/>
        </w:rPr>
        <w:t> </w:t>
      </w:r>
      <w:r>
        <w:rPr>
          <w:w w:val="110"/>
        </w:rPr>
        <w:t>the</w:t>
      </w:r>
      <w:r>
        <w:rPr>
          <w:spacing w:val="-5"/>
          <w:w w:val="110"/>
        </w:rPr>
        <w:t> </w:t>
      </w:r>
      <w:r>
        <w:rPr>
          <w:w w:val="110"/>
        </w:rPr>
        <w:t>Weibull</w:t>
      </w:r>
      <w:r>
        <w:rPr>
          <w:spacing w:val="-6"/>
          <w:w w:val="110"/>
        </w:rPr>
        <w:t> </w:t>
      </w:r>
      <w:r>
        <w:rPr>
          <w:w w:val="110"/>
        </w:rPr>
        <w:t>distribution,</w:t>
      </w:r>
      <w:r>
        <w:rPr>
          <w:spacing w:val="-5"/>
          <w:w w:val="110"/>
        </w:rPr>
        <w:t> </w:t>
      </w:r>
      <w:r>
        <w:rPr>
          <w:w w:val="110"/>
        </w:rPr>
        <w:t>which</w:t>
      </w:r>
      <w:r>
        <w:rPr>
          <w:spacing w:val="-7"/>
          <w:w w:val="110"/>
        </w:rPr>
        <w:t> </w:t>
      </w:r>
      <w:r>
        <w:rPr>
          <w:w w:val="110"/>
        </w:rPr>
        <w:t>is</w:t>
      </w:r>
      <w:r>
        <w:rPr>
          <w:spacing w:val="-4"/>
          <w:w w:val="110"/>
        </w:rPr>
        <w:t> </w:t>
      </w:r>
      <w:r>
        <w:rPr>
          <w:w w:val="110"/>
        </w:rPr>
        <w:t>the</w:t>
      </w:r>
      <w:r>
        <w:rPr>
          <w:spacing w:val="-5"/>
          <w:w w:val="110"/>
        </w:rPr>
        <w:t> </w:t>
      </w:r>
      <w:r>
        <w:rPr>
          <w:w w:val="110"/>
        </w:rPr>
        <w:t>average</w:t>
      </w:r>
      <w:r>
        <w:rPr>
          <w:spacing w:val="-6"/>
          <w:w w:val="110"/>
        </w:rPr>
        <w:t> </w:t>
      </w:r>
      <w:r>
        <w:rPr>
          <w:w w:val="110"/>
        </w:rPr>
        <w:t>value</w:t>
      </w:r>
      <w:r>
        <w:rPr>
          <w:spacing w:val="-5"/>
          <w:w w:val="110"/>
        </w:rPr>
        <w:t> </w:t>
      </w:r>
      <w:r>
        <w:rPr>
          <w:w w:val="110"/>
        </w:rPr>
        <w:t>of</w:t>
      </w:r>
      <w:r>
        <w:rPr>
          <w:spacing w:val="-5"/>
          <w:w w:val="110"/>
        </w:rPr>
        <w:t> </w:t>
      </w:r>
      <w:r>
        <w:rPr>
          <w:w w:val="110"/>
        </w:rPr>
        <w:t>failure</w:t>
      </w:r>
      <w:r>
        <w:rPr>
          <w:spacing w:val="-5"/>
          <w:w w:val="110"/>
        </w:rPr>
        <w:t> </w:t>
      </w:r>
      <w:r>
        <w:rPr>
          <w:w w:val="110"/>
        </w:rPr>
        <w:t>strength.</w:t>
      </w:r>
      <w:r>
        <w:rPr>
          <w:spacing w:val="-6"/>
          <w:w w:val="110"/>
        </w:rPr>
        <w:t> </w:t>
      </w:r>
      <w:r>
        <w:rPr>
          <w:i/>
          <w:w w:val="110"/>
        </w:rPr>
        <w:t>m</w:t>
      </w:r>
      <w:r>
        <w:rPr>
          <w:i/>
          <w:spacing w:val="-6"/>
          <w:w w:val="110"/>
        </w:rPr>
        <w:t> </w:t>
      </w:r>
      <w:r>
        <w:rPr>
          <w:w w:val="110"/>
        </w:rPr>
        <w:t>is</w:t>
      </w:r>
      <w:r>
        <w:rPr>
          <w:spacing w:val="-4"/>
          <w:w w:val="110"/>
        </w:rPr>
        <w:t> </w:t>
      </w:r>
      <w:r>
        <w:rPr>
          <w:w w:val="110"/>
        </w:rPr>
        <w:t>the</w:t>
      </w:r>
      <w:r>
        <w:rPr>
          <w:spacing w:val="-5"/>
          <w:w w:val="110"/>
        </w:rPr>
        <w:t> </w:t>
      </w:r>
      <w:r>
        <w:rPr>
          <w:w w:val="110"/>
        </w:rPr>
        <w:t>shape</w:t>
      </w:r>
      <w:r>
        <w:rPr>
          <w:spacing w:val="-7"/>
          <w:w w:val="110"/>
        </w:rPr>
        <w:t> </w:t>
      </w:r>
      <w:r>
        <w:rPr>
          <w:w w:val="110"/>
        </w:rPr>
        <w:t>parameter</w:t>
      </w:r>
      <w:r>
        <w:rPr>
          <w:spacing w:val="-6"/>
          <w:w w:val="110"/>
        </w:rPr>
        <w:t> </w:t>
      </w:r>
      <w:r>
        <w:rPr>
          <w:w w:val="110"/>
        </w:rPr>
        <w:t>that</w:t>
      </w:r>
      <w:r>
        <w:rPr>
          <w:spacing w:val="-6"/>
          <w:w w:val="110"/>
        </w:rPr>
        <w:t> </w:t>
      </w:r>
      <w:r>
        <w:rPr>
          <w:w w:val="110"/>
        </w:rPr>
        <w:t>defines</w:t>
      </w:r>
      <w:r>
        <w:rPr>
          <w:spacing w:val="-4"/>
          <w:w w:val="110"/>
        </w:rPr>
        <w:t> </w:t>
      </w:r>
      <w:r>
        <w:rPr>
          <w:spacing w:val="-5"/>
          <w:w w:val="110"/>
        </w:rPr>
        <w:t>the</w:t>
      </w:r>
    </w:p>
    <w:p>
      <w:pPr>
        <w:pStyle w:val="BodyText"/>
        <w:spacing w:before="108"/>
        <w:rPr>
          <w:sz w:val="20"/>
        </w:rPr>
      </w:pPr>
      <w:r>
        <w:rPr>
          <w:sz w:val="20"/>
        </w:rPr>
        <w:drawing>
          <wp:anchor distT="0" distB="0" distL="0" distR="0" allowOverlap="1" layoutInCell="1" locked="0" behindDoc="1" simplePos="0" relativeHeight="487639552">
            <wp:simplePos x="0" y="0"/>
            <wp:positionH relativeFrom="page">
              <wp:posOffset>718896</wp:posOffset>
            </wp:positionH>
            <wp:positionV relativeFrom="paragraph">
              <wp:posOffset>229979</wp:posOffset>
            </wp:positionV>
            <wp:extent cx="5475791" cy="2795016"/>
            <wp:effectExtent l="0" t="0" r="0" b="0"/>
            <wp:wrapTopAndBottom/>
            <wp:docPr id="161" name="Image 161"/>
            <wp:cNvGraphicFramePr>
              <a:graphicFrameLocks/>
            </wp:cNvGraphicFramePr>
            <a:graphic>
              <a:graphicData uri="http://schemas.openxmlformats.org/drawingml/2006/picture">
                <pic:pic>
                  <pic:nvPicPr>
                    <pic:cNvPr id="161" name="Image 161"/>
                    <pic:cNvPicPr/>
                  </pic:nvPicPr>
                  <pic:blipFill>
                    <a:blip r:embed="rId39" cstate="print"/>
                    <a:stretch>
                      <a:fillRect/>
                    </a:stretch>
                  </pic:blipFill>
                  <pic:spPr>
                    <a:xfrm>
                      <a:off x="0" y="0"/>
                      <a:ext cx="5475791" cy="2795016"/>
                    </a:xfrm>
                    <a:prstGeom prst="rect">
                      <a:avLst/>
                    </a:prstGeom>
                  </pic:spPr>
                </pic:pic>
              </a:graphicData>
            </a:graphic>
          </wp:anchor>
        </w:drawing>
      </w:r>
    </w:p>
    <w:p>
      <w:pPr>
        <w:pStyle w:val="BodyText"/>
        <w:spacing w:before="1"/>
      </w:pPr>
    </w:p>
    <w:p>
      <w:pPr>
        <w:spacing w:line="285" w:lineRule="auto" w:before="0"/>
        <w:ind w:left="72" w:right="0" w:firstLine="0"/>
        <w:jc w:val="left"/>
        <w:rPr>
          <w:sz w:val="14"/>
        </w:rPr>
      </w:pPr>
      <w:bookmarkStart w:name="_bookmark24" w:id="43"/>
      <w:bookmarkEnd w:id="43"/>
      <w:r>
        <w:rPr/>
      </w:r>
      <w:r>
        <w:rPr>
          <w:b/>
          <w:w w:val="115"/>
          <w:sz w:val="14"/>
        </w:rPr>
        <w:t>Fig.</w:t>
      </w:r>
      <w:r>
        <w:rPr>
          <w:b/>
          <w:spacing w:val="-4"/>
          <w:w w:val="115"/>
          <w:sz w:val="14"/>
        </w:rPr>
        <w:t> </w:t>
      </w:r>
      <w:r>
        <w:rPr>
          <w:b/>
          <w:w w:val="115"/>
          <w:sz w:val="14"/>
        </w:rPr>
        <w:t>11.</w:t>
      </w:r>
      <w:r>
        <w:rPr>
          <w:b/>
          <w:spacing w:val="15"/>
          <w:w w:val="115"/>
          <w:sz w:val="14"/>
        </w:rPr>
        <w:t> </w:t>
      </w:r>
      <w:r>
        <w:rPr>
          <w:w w:val="115"/>
          <w:sz w:val="14"/>
        </w:rPr>
        <w:t>Measurements</w:t>
      </w:r>
      <w:r>
        <w:rPr>
          <w:spacing w:val="-5"/>
          <w:w w:val="115"/>
          <w:sz w:val="14"/>
        </w:rPr>
        <w:t> </w:t>
      </w:r>
      <w:r>
        <w:rPr>
          <w:w w:val="115"/>
          <w:sz w:val="14"/>
        </w:rPr>
        <w:t>of</w:t>
      </w:r>
      <w:r>
        <w:rPr>
          <w:spacing w:val="-4"/>
          <w:w w:val="115"/>
          <w:sz w:val="14"/>
        </w:rPr>
        <w:t> </w:t>
      </w:r>
      <w:r>
        <w:rPr>
          <w:w w:val="115"/>
          <w:sz w:val="14"/>
        </w:rPr>
        <w:t>the</w:t>
      </w:r>
      <w:r>
        <w:rPr>
          <w:spacing w:val="-5"/>
          <w:w w:val="115"/>
          <w:sz w:val="14"/>
        </w:rPr>
        <w:t> </w:t>
      </w:r>
      <w:r>
        <w:rPr>
          <w:w w:val="115"/>
          <w:sz w:val="14"/>
        </w:rPr>
        <w:t>critical</w:t>
      </w:r>
      <w:r>
        <w:rPr>
          <w:spacing w:val="-5"/>
          <w:w w:val="115"/>
          <w:sz w:val="14"/>
        </w:rPr>
        <w:t> </w:t>
      </w:r>
      <w:r>
        <w:rPr>
          <w:w w:val="115"/>
          <w:sz w:val="14"/>
        </w:rPr>
        <w:t>dimensions</w:t>
      </w:r>
      <w:r>
        <w:rPr>
          <w:spacing w:val="-4"/>
          <w:w w:val="115"/>
          <w:sz w:val="14"/>
        </w:rPr>
        <w:t> </w:t>
      </w:r>
      <w:r>
        <w:rPr>
          <w:w w:val="115"/>
          <w:sz w:val="14"/>
        </w:rPr>
        <w:t>in</w:t>
      </w:r>
      <w:r>
        <w:rPr>
          <w:spacing w:val="-5"/>
          <w:w w:val="115"/>
          <w:sz w:val="14"/>
        </w:rPr>
        <w:t> </w:t>
      </w:r>
      <w:r>
        <w:rPr>
          <w:w w:val="115"/>
          <w:sz w:val="14"/>
        </w:rPr>
        <w:t>HBC</w:t>
      </w:r>
      <w:r>
        <w:rPr>
          <w:spacing w:val="-4"/>
          <w:w w:val="115"/>
          <w:sz w:val="14"/>
        </w:rPr>
        <w:t> </w:t>
      </w:r>
      <w:r>
        <w:rPr>
          <w:w w:val="115"/>
          <w:sz w:val="14"/>
        </w:rPr>
        <w:t>microstructures:</w:t>
      </w:r>
      <w:r>
        <w:rPr>
          <w:spacing w:val="-5"/>
          <w:w w:val="115"/>
          <w:sz w:val="14"/>
        </w:rPr>
        <w:t> </w:t>
      </w:r>
      <w:r>
        <w:rPr>
          <w:w w:val="115"/>
          <w:sz w:val="14"/>
        </w:rPr>
        <w:t>(a)</w:t>
      </w:r>
      <w:r>
        <w:rPr>
          <w:spacing w:val="-5"/>
          <w:w w:val="115"/>
          <w:sz w:val="14"/>
        </w:rPr>
        <w:t> </w:t>
      </w:r>
      <w:r>
        <w:rPr>
          <w:w w:val="115"/>
          <w:sz w:val="14"/>
        </w:rPr>
        <w:t>tubular</w:t>
      </w:r>
      <w:r>
        <w:rPr>
          <w:spacing w:val="-5"/>
          <w:w w:val="115"/>
          <w:sz w:val="14"/>
        </w:rPr>
        <w:t> </w:t>
      </w:r>
      <w:r>
        <w:rPr>
          <w:w w:val="115"/>
          <w:sz w:val="14"/>
        </w:rPr>
        <w:t>joints,</w:t>
      </w:r>
      <w:r>
        <w:rPr>
          <w:spacing w:val="-4"/>
          <w:w w:val="115"/>
          <w:sz w:val="14"/>
        </w:rPr>
        <w:t> </w:t>
      </w:r>
      <w:r>
        <w:rPr>
          <w:w w:val="115"/>
          <w:sz w:val="14"/>
        </w:rPr>
        <w:t>(b)</w:t>
      </w:r>
      <w:r>
        <w:rPr>
          <w:spacing w:val="-4"/>
          <w:w w:val="115"/>
          <w:sz w:val="14"/>
        </w:rPr>
        <w:t> </w:t>
      </w:r>
      <w:r>
        <w:rPr>
          <w:w w:val="115"/>
          <w:sz w:val="14"/>
        </w:rPr>
        <w:t>tube-cased</w:t>
      </w:r>
      <w:r>
        <w:rPr>
          <w:spacing w:val="-5"/>
          <w:w w:val="115"/>
          <w:sz w:val="14"/>
        </w:rPr>
        <w:t> </w:t>
      </w:r>
      <w:r>
        <w:rPr>
          <w:w w:val="115"/>
          <w:sz w:val="14"/>
        </w:rPr>
        <w:t>foam</w:t>
      </w:r>
      <w:r>
        <w:rPr>
          <w:spacing w:val="-5"/>
          <w:w w:val="115"/>
          <w:sz w:val="14"/>
        </w:rPr>
        <w:t> </w:t>
      </w:r>
      <w:r>
        <w:rPr>
          <w:w w:val="115"/>
          <w:sz w:val="14"/>
        </w:rPr>
        <w:t>joints,</w:t>
      </w:r>
      <w:r>
        <w:rPr>
          <w:spacing w:val="-4"/>
          <w:w w:val="115"/>
          <w:sz w:val="14"/>
        </w:rPr>
        <w:t> </w:t>
      </w:r>
      <w:r>
        <w:rPr>
          <w:w w:val="115"/>
          <w:sz w:val="14"/>
        </w:rPr>
        <w:t>(c)</w:t>
      </w:r>
      <w:r>
        <w:rPr>
          <w:spacing w:val="-5"/>
          <w:w w:val="115"/>
          <w:sz w:val="14"/>
        </w:rPr>
        <w:t> </w:t>
      </w:r>
      <w:r>
        <w:rPr>
          <w:w w:val="115"/>
          <w:sz w:val="14"/>
        </w:rPr>
        <w:t>honeycomb</w:t>
      </w:r>
      <w:r>
        <w:rPr>
          <w:spacing w:val="-5"/>
          <w:w w:val="115"/>
          <w:sz w:val="14"/>
        </w:rPr>
        <w:t> </w:t>
      </w:r>
      <w:r>
        <w:rPr>
          <w:w w:val="115"/>
          <w:sz w:val="14"/>
        </w:rPr>
        <w:t>structure, and (d) foam structure.</w:t>
      </w:r>
    </w:p>
    <w:p>
      <w:pPr>
        <w:spacing w:after="0" w:line="285" w:lineRule="auto"/>
        <w:jc w:val="left"/>
        <w:rPr>
          <w:sz w:val="14"/>
        </w:rPr>
        <w:sectPr>
          <w:headerReference w:type="default" r:id="rId36"/>
          <w:footerReference w:type="default" r:id="rId37"/>
          <w:pgSz w:w="10890" w:h="14860"/>
          <w:pgMar w:header="615" w:footer="620" w:top="960" w:bottom="820" w:left="708" w:right="708"/>
          <w:pgNumType w:start="5"/>
        </w:sectPr>
      </w:pPr>
    </w:p>
    <w:p>
      <w:pPr>
        <w:spacing w:before="85"/>
        <w:ind w:left="72" w:right="0" w:firstLine="0"/>
        <w:jc w:val="left"/>
        <w:rPr>
          <w:b/>
          <w:sz w:val="14"/>
        </w:rPr>
      </w:pPr>
      <w:bookmarkStart w:name="_bookmark25" w:id="44"/>
      <w:bookmarkEnd w:id="44"/>
      <w:r>
        <w:rPr/>
      </w:r>
      <w:r>
        <w:rPr>
          <w:b/>
          <w:w w:val="110"/>
          <w:sz w:val="14"/>
        </w:rPr>
        <w:t>Table</w:t>
      </w:r>
      <w:r>
        <w:rPr>
          <w:b/>
          <w:spacing w:val="1"/>
          <w:w w:val="110"/>
          <w:sz w:val="14"/>
        </w:rPr>
        <w:t> </w:t>
      </w:r>
      <w:r>
        <w:rPr>
          <w:b/>
          <w:spacing w:val="-10"/>
          <w:w w:val="110"/>
          <w:sz w:val="14"/>
        </w:rPr>
        <w:t>5</w:t>
      </w:r>
    </w:p>
    <w:p>
      <w:pPr>
        <w:spacing w:before="31"/>
        <w:ind w:left="72" w:right="0" w:firstLine="0"/>
        <w:jc w:val="left"/>
        <w:rPr>
          <w:sz w:val="14"/>
        </w:rPr>
      </w:pPr>
      <w:r>
        <w:rPr>
          <w:sz w:val="14"/>
        </w:rPr>
        <mc:AlternateContent>
          <mc:Choice Requires="wps">
            <w:drawing>
              <wp:anchor distT="0" distB="0" distL="0" distR="0" allowOverlap="1" layoutInCell="1" locked="0" behindDoc="0" simplePos="0" relativeHeight="15786496">
                <wp:simplePos x="0" y="0"/>
                <wp:positionH relativeFrom="page">
                  <wp:posOffset>495302</wp:posOffset>
                </wp:positionH>
                <wp:positionV relativeFrom="paragraph">
                  <wp:posOffset>153150</wp:posOffset>
                </wp:positionV>
                <wp:extent cx="5922010" cy="635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5922010" cy="6350"/>
                        </a:xfrm>
                        <a:custGeom>
                          <a:avLst/>
                          <a:gdLst/>
                          <a:ahLst/>
                          <a:cxnLst/>
                          <a:rect l="l" t="t" r="r" b="b"/>
                          <a:pathLst>
                            <a:path w="5922010" h="6350">
                              <a:moveTo>
                                <a:pt x="5921397" y="0"/>
                              </a:moveTo>
                              <a:lnTo>
                                <a:pt x="0" y="0"/>
                              </a:lnTo>
                              <a:lnTo>
                                <a:pt x="0" y="6324"/>
                              </a:lnTo>
                              <a:lnTo>
                                <a:pt x="5921397" y="6324"/>
                              </a:lnTo>
                              <a:lnTo>
                                <a:pt x="5921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0198pt;margin-top:12.059078pt;width:466.2518pt;height:.498pt;mso-position-horizontal-relative:page;mso-position-vertical-relative:paragraph;z-index:15786496" id="docshape148" filled="true" fillcolor="#000000" stroked="false">
                <v:fill type="solid"/>
                <w10:wrap type="none"/>
              </v:rect>
            </w:pict>
          </mc:Fallback>
        </mc:AlternateContent>
      </w:r>
      <w:r>
        <w:rPr>
          <w:w w:val="110"/>
          <w:sz w:val="14"/>
        </w:rPr>
        <w:t>Input</w:t>
      </w:r>
      <w:r>
        <w:rPr>
          <w:spacing w:val="9"/>
          <w:w w:val="110"/>
          <w:sz w:val="14"/>
        </w:rPr>
        <w:t> </w:t>
      </w:r>
      <w:r>
        <w:rPr>
          <w:w w:val="110"/>
          <w:sz w:val="14"/>
        </w:rPr>
        <w:t>geometrical</w:t>
      </w:r>
      <w:r>
        <w:rPr>
          <w:spacing w:val="11"/>
          <w:w w:val="110"/>
          <w:sz w:val="14"/>
        </w:rPr>
        <w:t> </w:t>
      </w:r>
      <w:r>
        <w:rPr>
          <w:w w:val="110"/>
          <w:sz w:val="14"/>
        </w:rPr>
        <w:t>properties</w:t>
      </w:r>
      <w:r>
        <w:rPr>
          <w:spacing w:val="11"/>
          <w:w w:val="110"/>
          <w:sz w:val="14"/>
        </w:rPr>
        <w:t> </w:t>
      </w:r>
      <w:r>
        <w:rPr>
          <w:w w:val="110"/>
          <w:sz w:val="14"/>
        </w:rPr>
        <w:t>in</w:t>
      </w:r>
      <w:r>
        <w:rPr>
          <w:spacing w:val="12"/>
          <w:w w:val="110"/>
          <w:sz w:val="14"/>
        </w:rPr>
        <w:t> </w:t>
      </w:r>
      <w:r>
        <w:rPr>
          <w:w w:val="110"/>
          <w:sz w:val="14"/>
        </w:rPr>
        <w:t>the</w:t>
      </w:r>
      <w:r>
        <w:rPr>
          <w:spacing w:val="9"/>
          <w:w w:val="110"/>
          <w:sz w:val="14"/>
        </w:rPr>
        <w:t> </w:t>
      </w:r>
      <w:r>
        <w:rPr>
          <w:w w:val="110"/>
          <w:sz w:val="14"/>
        </w:rPr>
        <w:t>DEM</w:t>
      </w:r>
      <w:r>
        <w:rPr>
          <w:spacing w:val="11"/>
          <w:w w:val="110"/>
          <w:sz w:val="14"/>
        </w:rPr>
        <w:t> </w:t>
      </w:r>
      <w:r>
        <w:rPr>
          <w:w w:val="110"/>
          <w:sz w:val="14"/>
        </w:rPr>
        <w:t>model</w:t>
      </w:r>
      <w:r>
        <w:rPr>
          <w:spacing w:val="10"/>
          <w:w w:val="110"/>
          <w:sz w:val="14"/>
        </w:rPr>
        <w:t> </w:t>
      </w:r>
      <w:r>
        <w:rPr>
          <w:w w:val="110"/>
          <w:sz w:val="14"/>
        </w:rPr>
        <w:t>(unit:</w:t>
      </w:r>
      <w:r>
        <w:rPr>
          <w:spacing w:val="10"/>
          <w:w w:val="110"/>
          <w:sz w:val="14"/>
        </w:rPr>
        <w:t> </w:t>
      </w:r>
      <w:r>
        <w:rPr>
          <w:spacing w:val="-4"/>
          <w:w w:val="110"/>
          <w:sz w:val="14"/>
        </w:rPr>
        <w:t>um).</w:t>
      </w:r>
    </w:p>
    <w:p>
      <w:pPr>
        <w:spacing w:after="0"/>
        <w:jc w:val="left"/>
        <w:rPr>
          <w:sz w:val="14"/>
        </w:rPr>
        <w:sectPr>
          <w:pgSz w:w="10890" w:h="14860"/>
          <w:pgMar w:header="615" w:footer="620" w:top="960" w:bottom="820" w:left="708" w:right="708"/>
        </w:sectPr>
      </w:pPr>
    </w:p>
    <w:p>
      <w:pPr>
        <w:tabs>
          <w:tab w:pos="1227" w:val="left" w:leader="none"/>
          <w:tab w:pos="1741" w:val="left" w:leader="none"/>
          <w:tab w:pos="2677" w:val="left" w:leader="none"/>
        </w:tabs>
        <w:spacing w:line="259" w:lineRule="auto" w:before="120"/>
        <w:ind w:left="2677" w:right="38" w:hanging="2487"/>
        <w:jc w:val="left"/>
        <w:rPr>
          <w:i/>
          <w:sz w:val="12"/>
        </w:rPr>
      </w:pPr>
      <w:r>
        <w:rPr>
          <w:spacing w:val="-2"/>
          <w:w w:val="115"/>
          <w:position w:val="2"/>
          <w:sz w:val="12"/>
        </w:rPr>
        <w:t>Curing</w:t>
      </w:r>
      <w:r>
        <w:rPr>
          <w:position w:val="2"/>
          <w:sz w:val="12"/>
        </w:rPr>
        <w:tab/>
      </w:r>
      <w:r>
        <w:rPr>
          <w:i/>
          <w:spacing w:val="-4"/>
          <w:w w:val="115"/>
          <w:position w:val="2"/>
          <w:sz w:val="12"/>
        </w:rPr>
        <w:t>s/a</w:t>
      </w:r>
      <w:r>
        <w:rPr>
          <w:i/>
          <w:position w:val="2"/>
          <w:sz w:val="12"/>
        </w:rPr>
        <w:tab/>
      </w:r>
      <w:r>
        <w:rPr>
          <w:spacing w:val="-4"/>
          <w:w w:val="115"/>
          <w:position w:val="2"/>
          <w:sz w:val="12"/>
        </w:rPr>
        <w:t>Type</w:t>
      </w:r>
      <w:r>
        <w:rPr>
          <w:position w:val="2"/>
          <w:sz w:val="12"/>
        </w:rPr>
        <w:tab/>
      </w:r>
      <w:r>
        <w:rPr>
          <w:i/>
          <w:spacing w:val="-4"/>
          <w:w w:val="115"/>
          <w:position w:val="2"/>
          <w:sz w:val="12"/>
        </w:rPr>
        <w:t>d</w:t>
      </w:r>
      <w:r>
        <w:rPr>
          <w:i/>
          <w:spacing w:val="-4"/>
          <w:w w:val="115"/>
          <w:sz w:val="9"/>
        </w:rPr>
        <w:t>min</w:t>
      </w:r>
      <w:r>
        <w:rPr>
          <w:i/>
          <w:spacing w:val="40"/>
          <w:w w:val="115"/>
          <w:sz w:val="9"/>
        </w:rPr>
        <w:t> </w:t>
      </w:r>
      <w:r>
        <w:rPr>
          <w:i/>
          <w:spacing w:val="-4"/>
          <w:w w:val="115"/>
          <w:sz w:val="12"/>
        </w:rPr>
        <w:t>(</w:t>
      </w:r>
      <w:r>
        <w:rPr>
          <w:rFonts w:ascii="Arial" w:hAnsi="Arial"/>
          <w:i/>
          <w:spacing w:val="-4"/>
          <w:w w:val="115"/>
          <w:sz w:val="13"/>
        </w:rPr>
        <w:t>μ</w:t>
      </w:r>
      <w:r>
        <w:rPr>
          <w:i/>
          <w:spacing w:val="-4"/>
          <w:w w:val="115"/>
          <w:sz w:val="12"/>
        </w:rPr>
        <w:t>m)</w:t>
      </w:r>
    </w:p>
    <w:p>
      <w:pPr>
        <w:spacing w:line="259" w:lineRule="auto" w:before="120"/>
        <w:ind w:left="191" w:right="38" w:hanging="1"/>
        <w:jc w:val="left"/>
        <w:rPr>
          <w:i/>
          <w:sz w:val="12"/>
        </w:rPr>
      </w:pPr>
      <w:r>
        <w:rPr/>
        <w:br w:type="column"/>
      </w:r>
      <w:r>
        <w:rPr>
          <w:i/>
          <w:spacing w:val="-4"/>
          <w:w w:val="115"/>
          <w:position w:val="2"/>
          <w:sz w:val="12"/>
        </w:rPr>
        <w:t>d</w:t>
      </w:r>
      <w:r>
        <w:rPr>
          <w:i/>
          <w:spacing w:val="-4"/>
          <w:w w:val="115"/>
          <w:sz w:val="9"/>
        </w:rPr>
        <w:t>max</w:t>
      </w:r>
      <w:r>
        <w:rPr>
          <w:i/>
          <w:spacing w:val="40"/>
          <w:w w:val="115"/>
          <w:sz w:val="9"/>
        </w:rPr>
        <w:t> </w:t>
      </w:r>
      <w:r>
        <w:rPr>
          <w:i/>
          <w:spacing w:val="-4"/>
          <w:w w:val="115"/>
          <w:sz w:val="12"/>
        </w:rPr>
        <w:t>(</w:t>
      </w:r>
      <w:r>
        <w:rPr>
          <w:rFonts w:ascii="Arial" w:hAnsi="Arial"/>
          <w:i/>
          <w:spacing w:val="-4"/>
          <w:w w:val="115"/>
          <w:sz w:val="13"/>
        </w:rPr>
        <w:t>μ</w:t>
      </w:r>
      <w:r>
        <w:rPr>
          <w:i/>
          <w:spacing w:val="-4"/>
          <w:w w:val="115"/>
          <w:sz w:val="12"/>
        </w:rPr>
        <w:t>m)</w:t>
      </w:r>
    </w:p>
    <w:p>
      <w:pPr>
        <w:spacing w:line="290" w:lineRule="auto" w:before="120"/>
        <w:ind w:left="191" w:right="38" w:hanging="1"/>
        <w:jc w:val="left"/>
        <w:rPr>
          <w:i/>
          <w:sz w:val="12"/>
        </w:rPr>
      </w:pPr>
      <w:r>
        <w:rPr/>
        <w:br w:type="column"/>
      </w:r>
      <w:r>
        <w:rPr>
          <w:i/>
          <w:spacing w:val="-6"/>
          <w:w w:val="120"/>
          <w:position w:val="2"/>
          <w:sz w:val="12"/>
        </w:rPr>
        <w:t>A</w:t>
      </w:r>
      <w:r>
        <w:rPr>
          <w:i/>
          <w:spacing w:val="-6"/>
          <w:w w:val="120"/>
          <w:sz w:val="9"/>
        </w:rPr>
        <w:t>j</w:t>
      </w:r>
      <w:r>
        <w:rPr>
          <w:i/>
          <w:spacing w:val="40"/>
          <w:w w:val="120"/>
          <w:sz w:val="9"/>
        </w:rPr>
        <w:t> </w:t>
      </w:r>
      <w:r>
        <w:rPr>
          <w:i/>
          <w:spacing w:val="-4"/>
          <w:w w:val="120"/>
          <w:sz w:val="12"/>
        </w:rPr>
        <w:t>(mm</w:t>
      </w:r>
      <w:r>
        <w:rPr>
          <w:i/>
          <w:spacing w:val="-4"/>
          <w:w w:val="120"/>
          <w:sz w:val="12"/>
          <w:vertAlign w:val="superscript"/>
        </w:rPr>
        <w:t>2</w:t>
      </w:r>
      <w:r>
        <w:rPr>
          <w:i/>
          <w:spacing w:val="-4"/>
          <w:w w:val="120"/>
          <w:sz w:val="12"/>
          <w:vertAlign w:val="baseline"/>
        </w:rPr>
        <w:t>)</w:t>
      </w:r>
    </w:p>
    <w:p>
      <w:pPr>
        <w:spacing w:line="280" w:lineRule="auto" w:before="120"/>
        <w:ind w:left="191" w:right="35" w:firstLine="0"/>
        <w:jc w:val="left"/>
        <w:rPr>
          <w:i/>
          <w:sz w:val="12"/>
        </w:rPr>
      </w:pPr>
      <w:r>
        <w:rPr/>
        <w:br w:type="column"/>
      </w:r>
      <w:r>
        <w:rPr>
          <w:i/>
          <w:spacing w:val="-10"/>
          <w:w w:val="115"/>
          <w:sz w:val="12"/>
        </w:rPr>
        <w:t>t</w:t>
      </w:r>
      <w:r>
        <w:rPr>
          <w:i/>
          <w:spacing w:val="40"/>
          <w:w w:val="115"/>
          <w:sz w:val="12"/>
        </w:rPr>
        <w:t> </w:t>
      </w:r>
      <w:r>
        <w:rPr>
          <w:i/>
          <w:spacing w:val="-4"/>
          <w:w w:val="115"/>
          <w:sz w:val="12"/>
        </w:rPr>
        <w:t>(</w:t>
      </w:r>
      <w:r>
        <w:rPr>
          <w:rFonts w:ascii="Arial" w:hAnsi="Arial"/>
          <w:i/>
          <w:spacing w:val="-4"/>
          <w:w w:val="115"/>
          <w:sz w:val="13"/>
        </w:rPr>
        <w:t>μ</w:t>
      </w:r>
      <w:r>
        <w:rPr>
          <w:i/>
          <w:spacing w:val="-4"/>
          <w:w w:val="115"/>
          <w:sz w:val="12"/>
        </w:rPr>
        <w:t>m)</w:t>
      </w:r>
    </w:p>
    <w:p>
      <w:pPr>
        <w:spacing w:line="273" w:lineRule="auto" w:before="77"/>
        <w:ind w:left="191" w:right="36" w:firstLine="0"/>
        <w:jc w:val="left"/>
        <w:rPr>
          <w:i/>
          <w:sz w:val="12"/>
        </w:rPr>
      </w:pPr>
      <w:r>
        <w:rPr/>
        <w:br w:type="column"/>
      </w:r>
      <w:r>
        <w:rPr>
          <w:i/>
          <w:spacing w:val="-6"/>
          <w:w w:val="120"/>
          <w:position w:val="-4"/>
          <w:sz w:val="12"/>
        </w:rPr>
        <w:t>t</w:t>
      </w:r>
      <w:r>
        <w:rPr>
          <w:rFonts w:ascii="Cambria" w:hAnsi="Cambria"/>
          <w:spacing w:val="-6"/>
          <w:w w:val="120"/>
          <w:sz w:val="12"/>
        </w:rPr>
        <w:t>ʹ</w:t>
      </w:r>
      <w:r>
        <w:rPr>
          <w:rFonts w:ascii="Cambria" w:hAnsi="Cambria"/>
          <w:spacing w:val="40"/>
          <w:w w:val="120"/>
          <w:sz w:val="12"/>
        </w:rPr>
        <w:t> </w:t>
      </w:r>
      <w:r>
        <w:rPr>
          <w:i/>
          <w:spacing w:val="-4"/>
          <w:w w:val="115"/>
          <w:sz w:val="12"/>
        </w:rPr>
        <w:t>(</w:t>
      </w:r>
      <w:r>
        <w:rPr>
          <w:rFonts w:ascii="Arial" w:hAnsi="Arial"/>
          <w:i/>
          <w:spacing w:val="-4"/>
          <w:w w:val="115"/>
          <w:sz w:val="13"/>
        </w:rPr>
        <w:t>μ</w:t>
      </w:r>
      <w:r>
        <w:rPr>
          <w:i/>
          <w:spacing w:val="-4"/>
          <w:w w:val="115"/>
          <w:sz w:val="12"/>
        </w:rPr>
        <w:t>m)</w:t>
      </w:r>
    </w:p>
    <w:p>
      <w:pPr>
        <w:spacing w:line="280" w:lineRule="auto" w:before="120"/>
        <w:ind w:left="191" w:right="35" w:firstLine="0"/>
        <w:jc w:val="left"/>
        <w:rPr>
          <w:i/>
          <w:sz w:val="12"/>
        </w:rPr>
      </w:pPr>
      <w:r>
        <w:rPr/>
        <w:br w:type="column"/>
      </w:r>
      <w:r>
        <w:rPr>
          <w:i/>
          <w:spacing w:val="-10"/>
          <w:w w:val="115"/>
          <w:sz w:val="12"/>
        </w:rPr>
        <w:t>h</w:t>
      </w:r>
      <w:r>
        <w:rPr>
          <w:i/>
          <w:spacing w:val="40"/>
          <w:w w:val="115"/>
          <w:sz w:val="12"/>
        </w:rPr>
        <w:t> </w:t>
      </w:r>
      <w:r>
        <w:rPr>
          <w:i/>
          <w:spacing w:val="-4"/>
          <w:w w:val="115"/>
          <w:sz w:val="12"/>
        </w:rPr>
        <w:t>(</w:t>
      </w:r>
      <w:r>
        <w:rPr>
          <w:rFonts w:ascii="Arial" w:hAnsi="Arial"/>
          <w:i/>
          <w:spacing w:val="-4"/>
          <w:w w:val="115"/>
          <w:sz w:val="13"/>
        </w:rPr>
        <w:t>μ</w:t>
      </w:r>
      <w:r>
        <w:rPr>
          <w:i/>
          <w:spacing w:val="-4"/>
          <w:w w:val="115"/>
          <w:sz w:val="12"/>
        </w:rPr>
        <w:t>m)</w:t>
      </w:r>
    </w:p>
    <w:p>
      <w:pPr>
        <w:spacing w:line="280" w:lineRule="auto" w:before="120"/>
        <w:ind w:left="191" w:right="737" w:firstLine="0"/>
        <w:jc w:val="left"/>
        <w:rPr>
          <w:i/>
          <w:sz w:val="12"/>
        </w:rPr>
      </w:pPr>
      <w:r>
        <w:rPr/>
        <w:br w:type="column"/>
      </w:r>
      <w:r>
        <w:rPr>
          <w:i/>
          <w:spacing w:val="-10"/>
          <w:w w:val="115"/>
          <w:sz w:val="12"/>
        </w:rPr>
        <w:t>l</w:t>
      </w:r>
      <w:r>
        <w:rPr>
          <w:i/>
          <w:spacing w:val="40"/>
          <w:w w:val="115"/>
          <w:sz w:val="12"/>
        </w:rPr>
        <w:t> </w:t>
      </w:r>
      <w:r>
        <w:rPr>
          <w:i/>
          <w:spacing w:val="-4"/>
          <w:w w:val="115"/>
          <w:sz w:val="12"/>
        </w:rPr>
        <w:t>(</w:t>
      </w:r>
      <w:r>
        <w:rPr>
          <w:rFonts w:ascii="Arial" w:hAnsi="Arial"/>
          <w:i/>
          <w:spacing w:val="-4"/>
          <w:w w:val="115"/>
          <w:sz w:val="13"/>
        </w:rPr>
        <w:t>μ</w:t>
      </w:r>
      <w:r>
        <w:rPr>
          <w:i/>
          <w:spacing w:val="-4"/>
          <w:w w:val="115"/>
          <w:sz w:val="12"/>
        </w:rPr>
        <w:t>m)</w:t>
      </w:r>
    </w:p>
    <w:p>
      <w:pPr>
        <w:spacing w:after="0" w:line="280" w:lineRule="auto"/>
        <w:jc w:val="left"/>
        <w:rPr>
          <w:i/>
          <w:sz w:val="12"/>
        </w:rPr>
        <w:sectPr>
          <w:type w:val="continuous"/>
          <w:pgSz w:w="10890" w:h="14860"/>
          <w:pgMar w:header="615" w:footer="620" w:top="580" w:bottom="280" w:left="708" w:right="708"/>
          <w:cols w:num="7" w:equalWidth="0">
            <w:col w:w="2991" w:space="579"/>
            <w:col w:w="504" w:space="650"/>
            <w:col w:w="590" w:space="350"/>
            <w:col w:w="504" w:space="290"/>
            <w:col w:w="505" w:space="291"/>
            <w:col w:w="504" w:space="508"/>
            <w:col w:w="1208"/>
          </w:cols>
        </w:sectPr>
      </w:pPr>
    </w:p>
    <w:p>
      <w:pPr>
        <w:pStyle w:val="BodyText"/>
        <w:spacing w:line="20" w:lineRule="exact"/>
        <w:ind w:left="72"/>
        <w:rPr>
          <w:sz w:val="2"/>
        </w:rPr>
      </w:pPr>
      <w:r>
        <w:rPr>
          <w:sz w:val="2"/>
        </w:rPr>
        <mc:AlternateContent>
          <mc:Choice Requires="wps">
            <w:drawing>
              <wp:inline distT="0" distB="0" distL="0" distR="0">
                <wp:extent cx="5922010" cy="6350"/>
                <wp:effectExtent l="0" t="0" r="0" b="0"/>
                <wp:docPr id="163" name="Group 163"/>
                <wp:cNvGraphicFramePr>
                  <a:graphicFrameLocks/>
                </wp:cNvGraphicFramePr>
                <a:graphic>
                  <a:graphicData uri="http://schemas.microsoft.com/office/word/2010/wordprocessingGroup">
                    <wpg:wgp>
                      <wpg:cNvPr id="163" name="Group 163"/>
                      <wpg:cNvGrpSpPr/>
                      <wpg:grpSpPr>
                        <a:xfrm>
                          <a:off x="0" y="0"/>
                          <a:ext cx="5922010" cy="6350"/>
                          <a:chExt cx="5922010" cy="6350"/>
                        </a:xfrm>
                      </wpg:grpSpPr>
                      <wps:wsp>
                        <wps:cNvPr id="164" name="Graphic 164"/>
                        <wps:cNvSpPr/>
                        <wps:spPr>
                          <a:xfrm>
                            <a:off x="-2" y="0"/>
                            <a:ext cx="5922010" cy="6350"/>
                          </a:xfrm>
                          <a:custGeom>
                            <a:avLst/>
                            <a:gdLst/>
                            <a:ahLst/>
                            <a:cxnLst/>
                            <a:rect l="l" t="t" r="r" b="b"/>
                            <a:pathLst>
                              <a:path w="5922010" h="6350">
                                <a:moveTo>
                                  <a:pt x="5921387" y="0"/>
                                </a:moveTo>
                                <a:lnTo>
                                  <a:pt x="5921387" y="0"/>
                                </a:lnTo>
                                <a:lnTo>
                                  <a:pt x="0" y="0"/>
                                </a:lnTo>
                                <a:lnTo>
                                  <a:pt x="0" y="6324"/>
                                </a:lnTo>
                                <a:lnTo>
                                  <a:pt x="5921387" y="6324"/>
                                </a:lnTo>
                                <a:lnTo>
                                  <a:pt x="592138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3pt;height:.5pt;mso-position-horizontal-relative:char;mso-position-vertical-relative:line" id="docshapegroup149" coordorigin="0,0" coordsize="9326,10">
                <v:rect style="position:absolute;left:0;top:0;width:9326;height:10" id="docshape150" filled="true" fillcolor="#000000" stroked="false">
                  <v:fill type="solid"/>
                </v:rect>
              </v:group>
            </w:pict>
          </mc:Fallback>
        </mc:AlternateContent>
      </w:r>
      <w:r>
        <w:rPr>
          <w:sz w:val="2"/>
        </w:rPr>
      </w:r>
    </w:p>
    <w:p>
      <w:pPr>
        <w:tabs>
          <w:tab w:pos="1227" w:val="left" w:leader="none"/>
          <w:tab w:pos="1741" w:val="left" w:leader="none"/>
          <w:tab w:pos="2677" w:val="left" w:leader="none"/>
          <w:tab w:pos="3760" w:val="left" w:leader="none"/>
          <w:tab w:pos="4914" w:val="left" w:leader="none"/>
          <w:tab w:pos="5854" w:val="left" w:leader="none"/>
          <w:tab w:pos="6649" w:val="left" w:leader="none"/>
          <w:tab w:pos="7445" w:val="left" w:leader="none"/>
          <w:tab w:pos="8456" w:val="left" w:leader="none"/>
        </w:tabs>
        <w:spacing w:line="178" w:lineRule="exact" w:before="56"/>
        <w:ind w:left="191" w:right="0" w:firstLine="0"/>
        <w:jc w:val="left"/>
        <w:rPr>
          <w:rFonts w:ascii="Cambria" w:hAnsi="Cambria"/>
          <w:sz w:val="12"/>
        </w:rPr>
      </w:pPr>
      <w:r>
        <w:rPr>
          <w:w w:val="110"/>
          <w:sz w:val="12"/>
        </w:rPr>
        <w:t>Air-</w:t>
      </w:r>
      <w:r>
        <w:rPr>
          <w:spacing w:val="-2"/>
          <w:w w:val="110"/>
          <w:sz w:val="12"/>
        </w:rPr>
        <w:t>drying</w:t>
      </w:r>
      <w:r>
        <w:rPr>
          <w:sz w:val="12"/>
        </w:rPr>
        <w:tab/>
      </w:r>
      <w:r>
        <w:rPr>
          <w:spacing w:val="-4"/>
          <w:w w:val="110"/>
          <w:sz w:val="12"/>
        </w:rPr>
        <w:t>0.05</w:t>
      </w:r>
      <w:r>
        <w:rPr>
          <w:sz w:val="12"/>
        </w:rPr>
        <w:tab/>
      </w:r>
      <w:r>
        <w:rPr>
          <w:spacing w:val="-2"/>
          <w:w w:val="115"/>
          <w:sz w:val="12"/>
        </w:rPr>
        <w:t>Tubular</w:t>
      </w:r>
      <w:r>
        <w:rPr>
          <w:sz w:val="12"/>
        </w:rPr>
        <w:tab/>
      </w:r>
      <w:r>
        <w:rPr>
          <w:w w:val="115"/>
          <w:sz w:val="12"/>
        </w:rPr>
        <w:t>223.3</w:t>
      </w:r>
      <w:r>
        <w:rPr>
          <w:spacing w:val="1"/>
          <w:w w:val="115"/>
          <w:sz w:val="12"/>
        </w:rPr>
        <w:t> </w:t>
      </w:r>
      <w:r>
        <w:rPr>
          <w:rFonts w:ascii="Lucida Sans Unicode" w:hAnsi="Lucida Sans Unicode"/>
          <w:w w:val="115"/>
          <w:sz w:val="12"/>
        </w:rPr>
        <w:t>±</w:t>
      </w:r>
      <w:r>
        <w:rPr>
          <w:rFonts w:ascii="Lucida Sans Unicode" w:hAnsi="Lucida Sans Unicode"/>
          <w:spacing w:val="-5"/>
          <w:w w:val="115"/>
          <w:sz w:val="12"/>
        </w:rPr>
        <w:t> </w:t>
      </w:r>
      <w:r>
        <w:rPr>
          <w:spacing w:val="-4"/>
          <w:w w:val="115"/>
          <w:sz w:val="12"/>
        </w:rPr>
        <w:t>98.2</w:t>
      </w:r>
      <w:r>
        <w:rPr>
          <w:sz w:val="12"/>
        </w:rPr>
        <w:tab/>
      </w:r>
      <w:r>
        <w:rPr>
          <w:w w:val="115"/>
          <w:sz w:val="12"/>
        </w:rPr>
        <w:t>290.60</w:t>
      </w:r>
      <w:r>
        <w:rPr>
          <w:spacing w:val="3"/>
          <w:w w:val="115"/>
          <w:sz w:val="12"/>
        </w:rPr>
        <w:t> </w:t>
      </w:r>
      <w:r>
        <w:rPr>
          <w:rFonts w:ascii="Lucida Sans Unicode" w:hAnsi="Lucida Sans Unicode"/>
          <w:w w:val="115"/>
          <w:sz w:val="12"/>
        </w:rPr>
        <w:t>±</w:t>
      </w:r>
      <w:r>
        <w:rPr>
          <w:rFonts w:ascii="Lucida Sans Unicode" w:hAnsi="Lucida Sans Unicode"/>
          <w:spacing w:val="-6"/>
          <w:w w:val="115"/>
          <w:sz w:val="12"/>
        </w:rPr>
        <w:t> </w:t>
      </w:r>
      <w:r>
        <w:rPr>
          <w:spacing w:val="-2"/>
          <w:w w:val="115"/>
          <w:sz w:val="12"/>
        </w:rPr>
        <w:t>123.4</w:t>
      </w:r>
      <w:r>
        <w:rPr>
          <w:sz w:val="12"/>
        </w:rPr>
        <w:tab/>
      </w:r>
      <w:r>
        <w:rPr>
          <w:w w:val="115"/>
          <w:sz w:val="12"/>
        </w:rPr>
        <w:t>0.05</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0.02</w:t>
      </w:r>
      <w:r>
        <w:rPr>
          <w:sz w:val="12"/>
        </w:rPr>
        <w:tab/>
      </w:r>
      <w:r>
        <w:rPr>
          <w:w w:val="115"/>
          <w:sz w:val="12"/>
        </w:rPr>
        <w:t>6.0</w:t>
      </w:r>
      <w:r>
        <w:rPr>
          <w:spacing w:val="-1"/>
          <w:w w:val="115"/>
          <w:sz w:val="12"/>
        </w:rPr>
        <w:t> </w:t>
      </w:r>
      <w:r>
        <w:rPr>
          <w:rFonts w:ascii="Lucida Sans Unicode" w:hAnsi="Lucida Sans Unicode"/>
          <w:w w:val="115"/>
          <w:sz w:val="12"/>
        </w:rPr>
        <w:t>±</w:t>
      </w:r>
      <w:r>
        <w:rPr>
          <w:rFonts w:ascii="Lucida Sans Unicode" w:hAnsi="Lucida Sans Unicode"/>
          <w:spacing w:val="-8"/>
          <w:w w:val="115"/>
          <w:sz w:val="12"/>
        </w:rPr>
        <w:t> </w:t>
      </w:r>
      <w:r>
        <w:rPr>
          <w:spacing w:val="-5"/>
          <w:w w:val="115"/>
          <w:sz w:val="12"/>
        </w:rPr>
        <w:t>2.8</w:t>
      </w:r>
      <w:r>
        <w:rPr>
          <w:sz w:val="12"/>
        </w:rPr>
        <w:tab/>
      </w:r>
      <w:r>
        <w:rPr>
          <w:w w:val="115"/>
          <w:sz w:val="12"/>
        </w:rPr>
        <w:t>4.1 </w:t>
      </w:r>
      <w:r>
        <w:rPr>
          <w:rFonts w:ascii="Lucida Sans Unicode" w:hAnsi="Lucida Sans Unicode"/>
          <w:w w:val="115"/>
          <w:sz w:val="12"/>
        </w:rPr>
        <w:t>±</w:t>
      </w:r>
      <w:r>
        <w:rPr>
          <w:rFonts w:ascii="Lucida Sans Unicode" w:hAnsi="Lucida Sans Unicode"/>
          <w:spacing w:val="-8"/>
          <w:w w:val="115"/>
          <w:sz w:val="12"/>
        </w:rPr>
        <w:t> </w:t>
      </w:r>
      <w:r>
        <w:rPr>
          <w:spacing w:val="-5"/>
          <w:w w:val="115"/>
          <w:sz w:val="12"/>
        </w:rPr>
        <w:t>2.3</w:t>
      </w:r>
      <w:r>
        <w:rPr>
          <w:sz w:val="12"/>
        </w:rPr>
        <w:tab/>
      </w:r>
      <w:r>
        <w:rPr>
          <w:w w:val="115"/>
          <w:sz w:val="12"/>
        </w:rPr>
        <w:t>39.87</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12.8</w:t>
      </w:r>
      <w:r>
        <w:rPr>
          <w:sz w:val="12"/>
        </w:rPr>
        <w:tab/>
      </w:r>
      <w:r>
        <w:rPr>
          <w:rFonts w:ascii="Cambria" w:hAnsi="Cambria"/>
          <w:spacing w:val="-10"/>
          <w:w w:val="115"/>
          <w:sz w:val="12"/>
        </w:rPr>
        <w:t>–</w:t>
      </w:r>
    </w:p>
    <w:p>
      <w:pPr>
        <w:pStyle w:val="ListParagraph"/>
        <w:numPr>
          <w:ilvl w:val="1"/>
          <w:numId w:val="3"/>
        </w:numPr>
        <w:tabs>
          <w:tab w:pos="1741" w:val="left" w:leader="none"/>
          <w:tab w:pos="2677" w:val="left" w:leader="none"/>
          <w:tab w:pos="3760" w:val="left" w:leader="none"/>
          <w:tab w:pos="4914" w:val="left" w:leader="none"/>
          <w:tab w:pos="5854" w:val="left" w:leader="none"/>
          <w:tab w:pos="6649" w:val="left" w:leader="none"/>
          <w:tab w:pos="7445" w:val="left" w:leader="none"/>
          <w:tab w:pos="8456" w:val="left" w:leader="none"/>
        </w:tabs>
        <w:spacing w:line="171" w:lineRule="exact" w:before="0" w:after="0"/>
        <w:ind w:left="1741" w:right="0" w:hanging="514"/>
        <w:jc w:val="left"/>
        <w:rPr>
          <w:rFonts w:ascii="Cambria" w:hAnsi="Cambria"/>
          <w:sz w:val="12"/>
        </w:rPr>
      </w:pPr>
      <w:r>
        <w:rPr>
          <w:spacing w:val="-2"/>
          <w:w w:val="115"/>
          <w:sz w:val="12"/>
        </w:rPr>
        <w:t>Tubular</w:t>
      </w:r>
      <w:r>
        <w:rPr>
          <w:sz w:val="12"/>
        </w:rPr>
        <w:tab/>
      </w:r>
      <w:r>
        <w:rPr>
          <w:w w:val="115"/>
          <w:sz w:val="12"/>
        </w:rPr>
        <w:t>314.2</w:t>
      </w:r>
      <w:r>
        <w:rPr>
          <w:spacing w:val="1"/>
          <w:w w:val="115"/>
          <w:sz w:val="12"/>
        </w:rPr>
        <w:t> </w:t>
      </w:r>
      <w:r>
        <w:rPr>
          <w:rFonts w:ascii="Lucida Sans Unicode" w:hAnsi="Lucida Sans Unicode"/>
          <w:w w:val="115"/>
          <w:sz w:val="12"/>
        </w:rPr>
        <w:t>±</w:t>
      </w:r>
      <w:r>
        <w:rPr>
          <w:rFonts w:ascii="Lucida Sans Unicode" w:hAnsi="Lucida Sans Unicode"/>
          <w:spacing w:val="-5"/>
          <w:w w:val="115"/>
          <w:sz w:val="12"/>
        </w:rPr>
        <w:t> </w:t>
      </w:r>
      <w:r>
        <w:rPr>
          <w:spacing w:val="-2"/>
          <w:w w:val="115"/>
          <w:sz w:val="12"/>
        </w:rPr>
        <w:t>112.1</w:t>
      </w:r>
      <w:r>
        <w:rPr>
          <w:sz w:val="12"/>
        </w:rPr>
        <w:tab/>
      </w:r>
      <w:r>
        <w:rPr>
          <w:w w:val="115"/>
          <w:sz w:val="12"/>
        </w:rPr>
        <w:t>421.31</w:t>
      </w:r>
      <w:r>
        <w:rPr>
          <w:spacing w:val="3"/>
          <w:w w:val="115"/>
          <w:sz w:val="12"/>
        </w:rPr>
        <w:t> </w:t>
      </w:r>
      <w:r>
        <w:rPr>
          <w:rFonts w:ascii="Lucida Sans Unicode" w:hAnsi="Lucida Sans Unicode"/>
          <w:w w:val="115"/>
          <w:sz w:val="12"/>
        </w:rPr>
        <w:t>±</w:t>
      </w:r>
      <w:r>
        <w:rPr>
          <w:rFonts w:ascii="Lucida Sans Unicode" w:hAnsi="Lucida Sans Unicode"/>
          <w:spacing w:val="-6"/>
          <w:w w:val="115"/>
          <w:sz w:val="12"/>
        </w:rPr>
        <w:t> </w:t>
      </w:r>
      <w:r>
        <w:rPr>
          <w:spacing w:val="-2"/>
          <w:w w:val="115"/>
          <w:sz w:val="12"/>
        </w:rPr>
        <w:t>192.7</w:t>
      </w:r>
      <w:r>
        <w:rPr>
          <w:sz w:val="12"/>
        </w:rPr>
        <w:tab/>
      </w:r>
      <w:r>
        <w:rPr>
          <w:w w:val="115"/>
          <w:sz w:val="12"/>
        </w:rPr>
        <w:t>0.10</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0.06</w:t>
      </w:r>
      <w:r>
        <w:rPr>
          <w:sz w:val="12"/>
        </w:rPr>
        <w:tab/>
      </w:r>
      <w:r>
        <w:rPr>
          <w:w w:val="115"/>
          <w:sz w:val="12"/>
        </w:rPr>
        <w:t>8.3</w:t>
      </w:r>
      <w:r>
        <w:rPr>
          <w:spacing w:val="-1"/>
          <w:w w:val="115"/>
          <w:sz w:val="12"/>
        </w:rPr>
        <w:t> </w:t>
      </w:r>
      <w:r>
        <w:rPr>
          <w:rFonts w:ascii="Lucida Sans Unicode" w:hAnsi="Lucida Sans Unicode"/>
          <w:w w:val="115"/>
          <w:sz w:val="12"/>
        </w:rPr>
        <w:t>±</w:t>
      </w:r>
      <w:r>
        <w:rPr>
          <w:rFonts w:ascii="Lucida Sans Unicode" w:hAnsi="Lucida Sans Unicode"/>
          <w:spacing w:val="-8"/>
          <w:w w:val="115"/>
          <w:sz w:val="12"/>
        </w:rPr>
        <w:t> </w:t>
      </w:r>
      <w:r>
        <w:rPr>
          <w:spacing w:val="-5"/>
          <w:w w:val="115"/>
          <w:sz w:val="12"/>
        </w:rPr>
        <w:t>3.9</w:t>
      </w:r>
      <w:r>
        <w:rPr>
          <w:sz w:val="12"/>
        </w:rPr>
        <w:tab/>
      </w:r>
      <w:r>
        <w:rPr>
          <w:w w:val="115"/>
          <w:sz w:val="12"/>
        </w:rPr>
        <w:t>6.1 </w:t>
      </w:r>
      <w:r>
        <w:rPr>
          <w:rFonts w:ascii="Lucida Sans Unicode" w:hAnsi="Lucida Sans Unicode"/>
          <w:w w:val="115"/>
          <w:sz w:val="12"/>
        </w:rPr>
        <w:t>±</w:t>
      </w:r>
      <w:r>
        <w:rPr>
          <w:rFonts w:ascii="Lucida Sans Unicode" w:hAnsi="Lucida Sans Unicode"/>
          <w:spacing w:val="-8"/>
          <w:w w:val="115"/>
          <w:sz w:val="12"/>
        </w:rPr>
        <w:t> </w:t>
      </w:r>
      <w:r>
        <w:rPr>
          <w:spacing w:val="-5"/>
          <w:w w:val="115"/>
          <w:sz w:val="12"/>
        </w:rPr>
        <w:t>4.2</w:t>
      </w:r>
      <w:r>
        <w:rPr>
          <w:sz w:val="12"/>
        </w:rPr>
        <w:tab/>
      </w:r>
      <w:r>
        <w:rPr>
          <w:w w:val="115"/>
          <w:sz w:val="12"/>
        </w:rPr>
        <w:t>50.48</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17.8</w:t>
      </w:r>
      <w:r>
        <w:rPr>
          <w:sz w:val="12"/>
        </w:rPr>
        <w:tab/>
      </w:r>
      <w:r>
        <w:rPr>
          <w:rFonts w:ascii="Cambria" w:hAnsi="Cambria"/>
          <w:spacing w:val="-10"/>
          <w:w w:val="115"/>
          <w:sz w:val="12"/>
        </w:rPr>
        <w:t>–</w:t>
      </w:r>
    </w:p>
    <w:p>
      <w:pPr>
        <w:pStyle w:val="ListParagraph"/>
        <w:numPr>
          <w:ilvl w:val="1"/>
          <w:numId w:val="3"/>
        </w:numPr>
        <w:tabs>
          <w:tab w:pos="1741" w:val="left" w:leader="none"/>
          <w:tab w:pos="2677" w:val="left" w:leader="none"/>
          <w:tab w:pos="3760" w:val="left" w:leader="none"/>
          <w:tab w:pos="4914" w:val="left" w:leader="none"/>
          <w:tab w:pos="5854" w:val="left" w:leader="none"/>
          <w:tab w:pos="6649" w:val="left" w:leader="none"/>
          <w:tab w:pos="7445" w:val="left" w:leader="none"/>
          <w:tab w:pos="8456" w:val="left" w:leader="none"/>
        </w:tabs>
        <w:spacing w:line="171" w:lineRule="exact" w:before="0" w:after="0"/>
        <w:ind w:left="1741" w:right="0" w:hanging="514"/>
        <w:jc w:val="left"/>
        <w:rPr>
          <w:sz w:val="12"/>
        </w:rPr>
      </w:pPr>
      <w:r>
        <w:rPr>
          <w:spacing w:val="-2"/>
          <w:w w:val="115"/>
          <w:sz w:val="12"/>
        </w:rPr>
        <w:t>Honeycomb</w:t>
      </w:r>
      <w:r>
        <w:rPr>
          <w:sz w:val="12"/>
        </w:rPr>
        <w:tab/>
      </w:r>
      <w:r>
        <w:rPr>
          <w:rFonts w:ascii="Cambria" w:hAnsi="Cambria"/>
          <w:spacing w:val="-10"/>
          <w:w w:val="115"/>
          <w:sz w:val="12"/>
        </w:rPr>
        <w:t>–</w:t>
      </w:r>
      <w:r>
        <w:rPr>
          <w:rFonts w:ascii="Cambria" w:hAnsi="Cambria"/>
          <w:sz w:val="12"/>
        </w:rPr>
        <w:tab/>
      </w:r>
      <w:r>
        <w:rPr>
          <w:rFonts w:ascii="Cambria" w:hAnsi="Cambria"/>
          <w:spacing w:val="-10"/>
          <w:w w:val="115"/>
          <w:sz w:val="12"/>
        </w:rPr>
        <w:t>–</w:t>
      </w:r>
      <w:r>
        <w:rPr>
          <w:rFonts w:ascii="Cambria" w:hAnsi="Cambria"/>
          <w:sz w:val="12"/>
        </w:rPr>
        <w:tab/>
      </w:r>
      <w:r>
        <w:rPr>
          <w:w w:val="115"/>
          <w:sz w:val="12"/>
        </w:rPr>
        <w:t>0.13</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0.04</w:t>
      </w:r>
      <w:r>
        <w:rPr>
          <w:sz w:val="12"/>
        </w:rPr>
        <w:tab/>
      </w:r>
      <w:r>
        <w:rPr>
          <w:w w:val="115"/>
          <w:sz w:val="12"/>
        </w:rPr>
        <w:t>9.8</w:t>
      </w:r>
      <w:r>
        <w:rPr>
          <w:spacing w:val="-1"/>
          <w:w w:val="115"/>
          <w:sz w:val="12"/>
        </w:rPr>
        <w:t> </w:t>
      </w:r>
      <w:r>
        <w:rPr>
          <w:rFonts w:ascii="Lucida Sans Unicode" w:hAnsi="Lucida Sans Unicode"/>
          <w:w w:val="115"/>
          <w:sz w:val="12"/>
        </w:rPr>
        <w:t>±</w:t>
      </w:r>
      <w:r>
        <w:rPr>
          <w:rFonts w:ascii="Lucida Sans Unicode" w:hAnsi="Lucida Sans Unicode"/>
          <w:spacing w:val="-8"/>
          <w:w w:val="115"/>
          <w:sz w:val="12"/>
        </w:rPr>
        <w:t> </w:t>
      </w:r>
      <w:r>
        <w:rPr>
          <w:spacing w:val="-5"/>
          <w:w w:val="115"/>
          <w:sz w:val="12"/>
        </w:rPr>
        <w:t>6.2</w:t>
      </w:r>
      <w:r>
        <w:rPr>
          <w:sz w:val="12"/>
        </w:rPr>
        <w:tab/>
      </w:r>
      <w:r>
        <w:rPr>
          <w:w w:val="115"/>
          <w:sz w:val="12"/>
        </w:rPr>
        <w:t>6.5 </w:t>
      </w:r>
      <w:r>
        <w:rPr>
          <w:rFonts w:ascii="Lucida Sans Unicode" w:hAnsi="Lucida Sans Unicode"/>
          <w:w w:val="115"/>
          <w:sz w:val="12"/>
        </w:rPr>
        <w:t>±</w:t>
      </w:r>
      <w:r>
        <w:rPr>
          <w:rFonts w:ascii="Lucida Sans Unicode" w:hAnsi="Lucida Sans Unicode"/>
          <w:spacing w:val="-8"/>
          <w:w w:val="115"/>
          <w:sz w:val="12"/>
        </w:rPr>
        <w:t> </w:t>
      </w:r>
      <w:r>
        <w:rPr>
          <w:spacing w:val="-5"/>
          <w:w w:val="115"/>
          <w:sz w:val="12"/>
        </w:rPr>
        <w:t>3.5</w:t>
      </w:r>
      <w:r>
        <w:rPr>
          <w:sz w:val="12"/>
        </w:rPr>
        <w:tab/>
      </w:r>
      <w:r>
        <w:rPr>
          <w:w w:val="115"/>
          <w:sz w:val="12"/>
        </w:rPr>
        <w:t>114.3</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44.8</w:t>
      </w:r>
      <w:r>
        <w:rPr>
          <w:sz w:val="12"/>
        </w:rPr>
        <w:tab/>
      </w:r>
      <w:r>
        <w:rPr>
          <w:w w:val="115"/>
          <w:sz w:val="12"/>
        </w:rPr>
        <w:t>204.7</w:t>
      </w:r>
      <w:r>
        <w:rPr>
          <w:spacing w:val="1"/>
          <w:w w:val="115"/>
          <w:sz w:val="12"/>
        </w:rPr>
        <w:t> </w:t>
      </w:r>
      <w:r>
        <w:rPr>
          <w:rFonts w:ascii="Lucida Sans Unicode" w:hAnsi="Lucida Sans Unicode"/>
          <w:w w:val="115"/>
          <w:sz w:val="12"/>
        </w:rPr>
        <w:t>±</w:t>
      </w:r>
      <w:r>
        <w:rPr>
          <w:rFonts w:ascii="Lucida Sans Unicode" w:hAnsi="Lucida Sans Unicode"/>
          <w:spacing w:val="-5"/>
          <w:w w:val="115"/>
          <w:sz w:val="12"/>
        </w:rPr>
        <w:t> </w:t>
      </w:r>
      <w:r>
        <w:rPr>
          <w:spacing w:val="-2"/>
          <w:w w:val="115"/>
          <w:sz w:val="12"/>
        </w:rPr>
        <w:t>102.2</w:t>
      </w:r>
    </w:p>
    <w:p>
      <w:pPr>
        <w:tabs>
          <w:tab w:pos="1036" w:val="left" w:leader="none"/>
          <w:tab w:pos="1549" w:val="left" w:leader="none"/>
          <w:tab w:pos="2486" w:val="left" w:leader="none"/>
          <w:tab w:pos="3569" w:val="left" w:leader="none"/>
          <w:tab w:pos="4723" w:val="left" w:leader="none"/>
          <w:tab w:pos="5663" w:val="left" w:leader="none"/>
          <w:tab w:pos="6458" w:val="left" w:leader="none"/>
          <w:tab w:pos="7254" w:val="left" w:leader="none"/>
          <w:tab w:pos="8265" w:val="left" w:leader="none"/>
        </w:tabs>
        <w:spacing w:line="171" w:lineRule="exact" w:before="0"/>
        <w:ind w:left="0" w:right="946" w:firstLine="0"/>
        <w:jc w:val="right"/>
        <w:rPr>
          <w:rFonts w:ascii="Cambria" w:hAnsi="Cambria"/>
          <w:sz w:val="12"/>
        </w:rPr>
      </w:pPr>
      <w:r>
        <w:rPr>
          <w:w w:val="110"/>
          <w:sz w:val="12"/>
        </w:rPr>
        <w:t>Freeze-</w:t>
      </w:r>
      <w:r>
        <w:rPr>
          <w:spacing w:val="-2"/>
          <w:w w:val="115"/>
          <w:sz w:val="12"/>
        </w:rPr>
        <w:t>drying</w:t>
      </w:r>
      <w:r>
        <w:rPr>
          <w:sz w:val="12"/>
        </w:rPr>
        <w:tab/>
      </w:r>
      <w:r>
        <w:rPr>
          <w:spacing w:val="-4"/>
          <w:w w:val="115"/>
          <w:sz w:val="12"/>
        </w:rPr>
        <w:t>0.05</w:t>
      </w:r>
      <w:r>
        <w:rPr>
          <w:sz w:val="12"/>
        </w:rPr>
        <w:tab/>
      </w:r>
      <w:r>
        <w:rPr>
          <w:w w:val="110"/>
          <w:sz w:val="12"/>
        </w:rPr>
        <w:t>Tube-</w:t>
      </w:r>
      <w:r>
        <w:rPr>
          <w:spacing w:val="-4"/>
          <w:w w:val="115"/>
          <w:sz w:val="12"/>
        </w:rPr>
        <w:t>Foam</w:t>
      </w:r>
      <w:r>
        <w:rPr>
          <w:sz w:val="12"/>
        </w:rPr>
        <w:tab/>
      </w:r>
      <w:r>
        <w:rPr>
          <w:w w:val="115"/>
          <w:sz w:val="12"/>
        </w:rPr>
        <w:t>253.3</w:t>
      </w:r>
      <w:r>
        <w:rPr>
          <w:spacing w:val="1"/>
          <w:w w:val="115"/>
          <w:sz w:val="12"/>
        </w:rPr>
        <w:t> </w:t>
      </w:r>
      <w:r>
        <w:rPr>
          <w:rFonts w:ascii="Lucida Sans Unicode" w:hAnsi="Lucida Sans Unicode"/>
          <w:w w:val="115"/>
          <w:sz w:val="12"/>
        </w:rPr>
        <w:t>±</w:t>
      </w:r>
      <w:r>
        <w:rPr>
          <w:rFonts w:ascii="Lucida Sans Unicode" w:hAnsi="Lucida Sans Unicode"/>
          <w:spacing w:val="-5"/>
          <w:w w:val="115"/>
          <w:sz w:val="12"/>
        </w:rPr>
        <w:t> </w:t>
      </w:r>
      <w:r>
        <w:rPr>
          <w:spacing w:val="-2"/>
          <w:w w:val="115"/>
          <w:sz w:val="12"/>
        </w:rPr>
        <w:t>121.2</w:t>
      </w:r>
      <w:r>
        <w:rPr>
          <w:sz w:val="12"/>
        </w:rPr>
        <w:tab/>
      </w:r>
      <w:r>
        <w:rPr>
          <w:w w:val="115"/>
          <w:sz w:val="12"/>
        </w:rPr>
        <w:t>324.46</w:t>
      </w:r>
      <w:r>
        <w:rPr>
          <w:spacing w:val="16"/>
          <w:w w:val="115"/>
          <w:sz w:val="12"/>
        </w:rPr>
        <w:t> </w:t>
      </w:r>
      <w:r>
        <w:rPr>
          <w:rFonts w:ascii="Lucida Sans Unicode" w:hAnsi="Lucida Sans Unicode"/>
          <w:spacing w:val="-2"/>
          <w:w w:val="115"/>
          <w:sz w:val="12"/>
        </w:rPr>
        <w:t>±</w:t>
      </w:r>
      <w:r>
        <w:rPr>
          <w:spacing w:val="-2"/>
          <w:w w:val="115"/>
          <w:sz w:val="12"/>
        </w:rPr>
        <w:t>166.9</w:t>
      </w:r>
      <w:r>
        <w:rPr>
          <w:sz w:val="12"/>
        </w:rPr>
        <w:tab/>
      </w:r>
      <w:r>
        <w:rPr>
          <w:w w:val="115"/>
          <w:sz w:val="12"/>
        </w:rPr>
        <w:t>0.18</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0.09</w:t>
      </w:r>
      <w:r>
        <w:rPr>
          <w:sz w:val="12"/>
        </w:rPr>
        <w:tab/>
      </w:r>
      <w:r>
        <w:rPr>
          <w:w w:val="115"/>
          <w:sz w:val="12"/>
        </w:rPr>
        <w:t>3.6</w:t>
      </w:r>
      <w:r>
        <w:rPr>
          <w:spacing w:val="-1"/>
          <w:w w:val="115"/>
          <w:sz w:val="12"/>
        </w:rPr>
        <w:t> </w:t>
      </w:r>
      <w:r>
        <w:rPr>
          <w:rFonts w:ascii="Lucida Sans Unicode" w:hAnsi="Lucida Sans Unicode"/>
          <w:w w:val="115"/>
          <w:sz w:val="12"/>
        </w:rPr>
        <w:t>±</w:t>
      </w:r>
      <w:r>
        <w:rPr>
          <w:rFonts w:ascii="Lucida Sans Unicode" w:hAnsi="Lucida Sans Unicode"/>
          <w:spacing w:val="-8"/>
          <w:w w:val="115"/>
          <w:sz w:val="12"/>
        </w:rPr>
        <w:t> </w:t>
      </w:r>
      <w:r>
        <w:rPr>
          <w:spacing w:val="-5"/>
          <w:w w:val="115"/>
          <w:sz w:val="12"/>
        </w:rPr>
        <w:t>2.2</w:t>
      </w:r>
      <w:r>
        <w:rPr>
          <w:sz w:val="12"/>
        </w:rPr>
        <w:tab/>
      </w:r>
      <w:r>
        <w:rPr>
          <w:w w:val="115"/>
          <w:sz w:val="12"/>
        </w:rPr>
        <w:t>2.8 </w:t>
      </w:r>
      <w:r>
        <w:rPr>
          <w:rFonts w:ascii="Lucida Sans Unicode" w:hAnsi="Lucida Sans Unicode"/>
          <w:w w:val="115"/>
          <w:sz w:val="12"/>
        </w:rPr>
        <w:t>±</w:t>
      </w:r>
      <w:r>
        <w:rPr>
          <w:rFonts w:ascii="Lucida Sans Unicode" w:hAnsi="Lucida Sans Unicode"/>
          <w:spacing w:val="-8"/>
          <w:w w:val="115"/>
          <w:sz w:val="12"/>
        </w:rPr>
        <w:t> </w:t>
      </w:r>
      <w:r>
        <w:rPr>
          <w:spacing w:val="-5"/>
          <w:w w:val="115"/>
          <w:sz w:val="12"/>
        </w:rPr>
        <w:t>2.1</w:t>
      </w:r>
      <w:r>
        <w:rPr>
          <w:sz w:val="12"/>
        </w:rPr>
        <w:tab/>
      </w:r>
      <w:r>
        <w:rPr>
          <w:w w:val="115"/>
          <w:sz w:val="12"/>
        </w:rPr>
        <w:t>80.3</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37.6</w:t>
      </w:r>
      <w:r>
        <w:rPr>
          <w:sz w:val="12"/>
        </w:rPr>
        <w:tab/>
      </w:r>
      <w:r>
        <w:rPr>
          <w:rFonts w:ascii="Cambria" w:hAnsi="Cambria"/>
          <w:spacing w:val="-10"/>
          <w:w w:val="115"/>
          <w:sz w:val="12"/>
        </w:rPr>
        <w:t>–</w:t>
      </w:r>
    </w:p>
    <w:p>
      <w:pPr>
        <w:pStyle w:val="ListParagraph"/>
        <w:numPr>
          <w:ilvl w:val="1"/>
          <w:numId w:val="4"/>
        </w:numPr>
        <w:tabs>
          <w:tab w:pos="513" w:val="left" w:leader="none"/>
          <w:tab w:pos="1450" w:val="left" w:leader="none"/>
          <w:tab w:pos="2532" w:val="left" w:leader="none"/>
          <w:tab w:pos="3687" w:val="left" w:leader="none"/>
          <w:tab w:pos="4627" w:val="left" w:leader="none"/>
          <w:tab w:pos="5421" w:val="left" w:leader="none"/>
          <w:tab w:pos="6217" w:val="left" w:leader="none"/>
          <w:tab w:pos="7229" w:val="left" w:leader="none"/>
        </w:tabs>
        <w:spacing w:line="171" w:lineRule="exact" w:before="0" w:after="0"/>
        <w:ind w:left="513" w:right="946" w:hanging="513"/>
        <w:jc w:val="right"/>
        <w:rPr>
          <w:rFonts w:ascii="Cambria" w:hAnsi="Cambria"/>
          <w:sz w:val="12"/>
        </w:rPr>
      </w:pPr>
      <w:r>
        <w:rPr>
          <w:w w:val="110"/>
          <w:sz w:val="12"/>
        </w:rPr>
        <w:t>Tube-</w:t>
      </w:r>
      <w:r>
        <w:rPr>
          <w:spacing w:val="-4"/>
          <w:w w:val="110"/>
          <w:sz w:val="12"/>
        </w:rPr>
        <w:t>Foam</w:t>
      </w:r>
      <w:r>
        <w:rPr>
          <w:sz w:val="12"/>
        </w:rPr>
        <w:tab/>
      </w:r>
      <w:r>
        <w:rPr>
          <w:w w:val="115"/>
          <w:sz w:val="12"/>
        </w:rPr>
        <w:t>324.4</w:t>
      </w:r>
      <w:r>
        <w:rPr>
          <w:spacing w:val="1"/>
          <w:w w:val="115"/>
          <w:sz w:val="12"/>
        </w:rPr>
        <w:t> </w:t>
      </w:r>
      <w:r>
        <w:rPr>
          <w:rFonts w:ascii="Lucida Sans Unicode" w:hAnsi="Lucida Sans Unicode"/>
          <w:w w:val="115"/>
          <w:sz w:val="12"/>
        </w:rPr>
        <w:t>±</w:t>
      </w:r>
      <w:r>
        <w:rPr>
          <w:rFonts w:ascii="Lucida Sans Unicode" w:hAnsi="Lucida Sans Unicode"/>
          <w:spacing w:val="-5"/>
          <w:w w:val="115"/>
          <w:sz w:val="12"/>
        </w:rPr>
        <w:t> </w:t>
      </w:r>
      <w:r>
        <w:rPr>
          <w:spacing w:val="-2"/>
          <w:w w:val="115"/>
          <w:sz w:val="12"/>
        </w:rPr>
        <w:t>145.2</w:t>
      </w:r>
      <w:r>
        <w:rPr>
          <w:sz w:val="12"/>
        </w:rPr>
        <w:tab/>
      </w:r>
      <w:r>
        <w:rPr>
          <w:w w:val="115"/>
          <w:sz w:val="12"/>
        </w:rPr>
        <w:t>456.33</w:t>
      </w:r>
      <w:r>
        <w:rPr>
          <w:spacing w:val="3"/>
          <w:w w:val="115"/>
          <w:sz w:val="12"/>
        </w:rPr>
        <w:t> </w:t>
      </w:r>
      <w:r>
        <w:rPr>
          <w:rFonts w:ascii="Lucida Sans Unicode" w:hAnsi="Lucida Sans Unicode"/>
          <w:w w:val="115"/>
          <w:sz w:val="12"/>
        </w:rPr>
        <w:t>±</w:t>
      </w:r>
      <w:r>
        <w:rPr>
          <w:rFonts w:ascii="Lucida Sans Unicode" w:hAnsi="Lucida Sans Unicode"/>
          <w:spacing w:val="-6"/>
          <w:w w:val="115"/>
          <w:sz w:val="12"/>
        </w:rPr>
        <w:t> </w:t>
      </w:r>
      <w:r>
        <w:rPr>
          <w:spacing w:val="-2"/>
          <w:w w:val="115"/>
          <w:sz w:val="12"/>
        </w:rPr>
        <w:t>238.4</w:t>
      </w:r>
      <w:r>
        <w:rPr>
          <w:sz w:val="12"/>
        </w:rPr>
        <w:tab/>
      </w:r>
      <w:r>
        <w:rPr>
          <w:w w:val="115"/>
          <w:sz w:val="12"/>
        </w:rPr>
        <w:t>0.20</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0.11</w:t>
      </w:r>
      <w:r>
        <w:rPr>
          <w:sz w:val="12"/>
        </w:rPr>
        <w:tab/>
      </w:r>
      <w:r>
        <w:rPr>
          <w:w w:val="115"/>
          <w:sz w:val="12"/>
        </w:rPr>
        <w:t>4.8</w:t>
      </w:r>
      <w:r>
        <w:rPr>
          <w:spacing w:val="-1"/>
          <w:w w:val="115"/>
          <w:sz w:val="12"/>
        </w:rPr>
        <w:t> </w:t>
      </w:r>
      <w:r>
        <w:rPr>
          <w:rFonts w:ascii="Lucida Sans Unicode" w:hAnsi="Lucida Sans Unicode"/>
          <w:w w:val="115"/>
          <w:sz w:val="12"/>
        </w:rPr>
        <w:t>±</w:t>
      </w:r>
      <w:r>
        <w:rPr>
          <w:rFonts w:ascii="Lucida Sans Unicode" w:hAnsi="Lucida Sans Unicode"/>
          <w:spacing w:val="-8"/>
          <w:w w:val="115"/>
          <w:sz w:val="12"/>
        </w:rPr>
        <w:t> </w:t>
      </w:r>
      <w:r>
        <w:rPr>
          <w:spacing w:val="-5"/>
          <w:w w:val="115"/>
          <w:sz w:val="12"/>
        </w:rPr>
        <w:t>2.4</w:t>
      </w:r>
      <w:r>
        <w:rPr>
          <w:sz w:val="12"/>
        </w:rPr>
        <w:tab/>
      </w:r>
      <w:r>
        <w:rPr>
          <w:w w:val="115"/>
          <w:sz w:val="12"/>
        </w:rPr>
        <w:t>3.3 </w:t>
      </w:r>
      <w:r>
        <w:rPr>
          <w:rFonts w:ascii="Lucida Sans Unicode" w:hAnsi="Lucida Sans Unicode"/>
          <w:w w:val="115"/>
          <w:sz w:val="12"/>
        </w:rPr>
        <w:t>±</w:t>
      </w:r>
      <w:r>
        <w:rPr>
          <w:rFonts w:ascii="Lucida Sans Unicode" w:hAnsi="Lucida Sans Unicode"/>
          <w:spacing w:val="-8"/>
          <w:w w:val="115"/>
          <w:sz w:val="12"/>
        </w:rPr>
        <w:t> </w:t>
      </w:r>
      <w:r>
        <w:rPr>
          <w:spacing w:val="-5"/>
          <w:w w:val="115"/>
          <w:sz w:val="12"/>
        </w:rPr>
        <w:t>2.9</w:t>
      </w:r>
      <w:r>
        <w:rPr>
          <w:sz w:val="12"/>
        </w:rPr>
        <w:tab/>
      </w:r>
      <w:r>
        <w:rPr>
          <w:w w:val="115"/>
          <w:sz w:val="12"/>
        </w:rPr>
        <w:t>85.9</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37.6</w:t>
      </w:r>
      <w:r>
        <w:rPr>
          <w:sz w:val="12"/>
        </w:rPr>
        <w:tab/>
      </w:r>
      <w:r>
        <w:rPr>
          <w:rFonts w:ascii="Cambria" w:hAnsi="Cambria"/>
          <w:spacing w:val="-10"/>
          <w:w w:val="115"/>
          <w:sz w:val="12"/>
        </w:rPr>
        <w:t>–</w:t>
      </w:r>
    </w:p>
    <w:p>
      <w:pPr>
        <w:pStyle w:val="ListParagraph"/>
        <w:numPr>
          <w:ilvl w:val="1"/>
          <w:numId w:val="4"/>
        </w:numPr>
        <w:tabs>
          <w:tab w:pos="513" w:val="left" w:leader="none"/>
          <w:tab w:pos="1450" w:val="left" w:leader="none"/>
          <w:tab w:pos="2532" w:val="left" w:leader="none"/>
          <w:tab w:pos="3687" w:val="left" w:leader="none"/>
          <w:tab w:pos="4627" w:val="left" w:leader="none"/>
          <w:tab w:pos="5421" w:val="left" w:leader="none"/>
          <w:tab w:pos="6217" w:val="left" w:leader="none"/>
          <w:tab w:pos="7229" w:val="left" w:leader="none"/>
        </w:tabs>
        <w:spacing w:line="178" w:lineRule="exact" w:before="0" w:after="0"/>
        <w:ind w:left="513" w:right="946" w:hanging="513"/>
        <w:jc w:val="right"/>
        <w:rPr>
          <w:rFonts w:ascii="Cambria" w:hAnsi="Cambria"/>
          <w:sz w:val="12"/>
        </w:rPr>
      </w:pPr>
      <w:r>
        <w:rPr>
          <w:rFonts w:ascii="Cambria" w:hAnsi="Cambria"/>
          <w:sz w:val="12"/>
        </w:rPr>
        <mc:AlternateContent>
          <mc:Choice Requires="wps">
            <w:drawing>
              <wp:anchor distT="0" distB="0" distL="0" distR="0" allowOverlap="1" layoutInCell="1" locked="0" behindDoc="1" simplePos="0" relativeHeight="487644672">
                <wp:simplePos x="0" y="0"/>
                <wp:positionH relativeFrom="page">
                  <wp:posOffset>495302</wp:posOffset>
                </wp:positionH>
                <wp:positionV relativeFrom="paragraph">
                  <wp:posOffset>130169</wp:posOffset>
                </wp:positionV>
                <wp:extent cx="5922010" cy="635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5922010" cy="6350"/>
                        </a:xfrm>
                        <a:custGeom>
                          <a:avLst/>
                          <a:gdLst/>
                          <a:ahLst/>
                          <a:cxnLst/>
                          <a:rect l="l" t="t" r="r" b="b"/>
                          <a:pathLst>
                            <a:path w="5922010" h="6350">
                              <a:moveTo>
                                <a:pt x="5921397" y="0"/>
                              </a:moveTo>
                              <a:lnTo>
                                <a:pt x="0" y="0"/>
                              </a:lnTo>
                              <a:lnTo>
                                <a:pt x="0" y="6324"/>
                              </a:lnTo>
                              <a:lnTo>
                                <a:pt x="5921397" y="6324"/>
                              </a:lnTo>
                              <a:lnTo>
                                <a:pt x="5921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0198pt;margin-top:10.249562pt;width:466.2518pt;height:.498pt;mso-position-horizontal-relative:page;mso-position-vertical-relative:paragraph;z-index:-15671808;mso-wrap-distance-left:0;mso-wrap-distance-right:0" id="docshape151" filled="true" fillcolor="#000000" stroked="false">
                <v:fill type="solid"/>
                <w10:wrap type="topAndBottom"/>
              </v:rect>
            </w:pict>
          </mc:Fallback>
        </mc:AlternateContent>
      </w:r>
      <w:r>
        <w:rPr>
          <w:spacing w:val="-4"/>
          <w:w w:val="115"/>
          <w:sz w:val="12"/>
        </w:rPr>
        <w:t>Foam</w:t>
      </w:r>
      <w:r>
        <w:rPr>
          <w:sz w:val="12"/>
        </w:rPr>
        <w:tab/>
      </w:r>
      <w:r>
        <w:rPr>
          <w:w w:val="115"/>
          <w:sz w:val="12"/>
        </w:rPr>
        <w:t>749.9</w:t>
      </w:r>
      <w:r>
        <w:rPr>
          <w:spacing w:val="1"/>
          <w:w w:val="115"/>
          <w:sz w:val="12"/>
        </w:rPr>
        <w:t> </w:t>
      </w:r>
      <w:r>
        <w:rPr>
          <w:rFonts w:ascii="Lucida Sans Unicode" w:hAnsi="Lucida Sans Unicode"/>
          <w:w w:val="115"/>
          <w:sz w:val="12"/>
        </w:rPr>
        <w:t>±</w:t>
      </w:r>
      <w:r>
        <w:rPr>
          <w:rFonts w:ascii="Lucida Sans Unicode" w:hAnsi="Lucida Sans Unicode"/>
          <w:spacing w:val="-5"/>
          <w:w w:val="115"/>
          <w:sz w:val="12"/>
        </w:rPr>
        <w:t> </w:t>
      </w:r>
      <w:r>
        <w:rPr>
          <w:spacing w:val="-2"/>
          <w:w w:val="115"/>
          <w:sz w:val="12"/>
        </w:rPr>
        <w:t>215.6</w:t>
      </w:r>
      <w:r>
        <w:rPr>
          <w:sz w:val="12"/>
        </w:rPr>
        <w:tab/>
      </w:r>
      <w:r>
        <w:rPr>
          <w:w w:val="115"/>
          <w:sz w:val="12"/>
        </w:rPr>
        <w:t>749.9</w:t>
      </w:r>
      <w:r>
        <w:rPr>
          <w:spacing w:val="1"/>
          <w:w w:val="115"/>
          <w:sz w:val="12"/>
        </w:rPr>
        <w:t> </w:t>
      </w:r>
      <w:r>
        <w:rPr>
          <w:rFonts w:ascii="Lucida Sans Unicode" w:hAnsi="Lucida Sans Unicode"/>
          <w:w w:val="115"/>
          <w:sz w:val="12"/>
        </w:rPr>
        <w:t>±</w:t>
      </w:r>
      <w:r>
        <w:rPr>
          <w:rFonts w:ascii="Lucida Sans Unicode" w:hAnsi="Lucida Sans Unicode"/>
          <w:spacing w:val="-5"/>
          <w:w w:val="115"/>
          <w:sz w:val="12"/>
        </w:rPr>
        <w:t> </w:t>
      </w:r>
      <w:r>
        <w:rPr>
          <w:spacing w:val="-2"/>
          <w:w w:val="115"/>
          <w:sz w:val="12"/>
        </w:rPr>
        <w:t>215.6</w:t>
      </w:r>
      <w:r>
        <w:rPr>
          <w:sz w:val="12"/>
        </w:rPr>
        <w:tab/>
      </w:r>
      <w:r>
        <w:rPr>
          <w:spacing w:val="-4"/>
          <w:w w:val="115"/>
          <w:sz w:val="12"/>
        </w:rPr>
        <w:t>0.43</w:t>
      </w:r>
      <w:r>
        <w:rPr>
          <w:sz w:val="12"/>
        </w:rPr>
        <w:tab/>
      </w:r>
      <w:r>
        <w:rPr>
          <w:rFonts w:ascii="Cambria" w:hAnsi="Cambria"/>
          <w:spacing w:val="-10"/>
          <w:w w:val="115"/>
          <w:sz w:val="12"/>
        </w:rPr>
        <w:t>–</w:t>
      </w:r>
      <w:r>
        <w:rPr>
          <w:rFonts w:ascii="Cambria" w:hAnsi="Cambria"/>
          <w:sz w:val="12"/>
        </w:rPr>
        <w:tab/>
      </w:r>
      <w:r>
        <w:rPr>
          <w:rFonts w:ascii="Cambria" w:hAnsi="Cambria"/>
          <w:spacing w:val="-10"/>
          <w:w w:val="115"/>
          <w:sz w:val="12"/>
        </w:rPr>
        <w:t>–</w:t>
      </w:r>
      <w:r>
        <w:rPr>
          <w:rFonts w:ascii="Cambria" w:hAnsi="Cambria"/>
          <w:sz w:val="12"/>
        </w:rPr>
        <w:tab/>
      </w:r>
      <w:r>
        <w:rPr>
          <w:w w:val="115"/>
          <w:sz w:val="12"/>
        </w:rPr>
        <w:t>338.5</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43.2</w:t>
      </w:r>
      <w:r>
        <w:rPr>
          <w:sz w:val="12"/>
        </w:rPr>
        <w:tab/>
      </w:r>
      <w:r>
        <w:rPr>
          <w:rFonts w:ascii="Cambria" w:hAnsi="Cambria"/>
          <w:spacing w:val="-10"/>
          <w:w w:val="115"/>
          <w:sz w:val="12"/>
        </w:rPr>
        <w:t>–</w:t>
      </w:r>
    </w:p>
    <w:p>
      <w:pPr>
        <w:pStyle w:val="BodyText"/>
        <w:spacing w:before="113"/>
        <w:rPr>
          <w:rFonts w:ascii="Cambria"/>
          <w:sz w:val="12"/>
        </w:rPr>
      </w:pPr>
    </w:p>
    <w:p>
      <w:pPr>
        <w:pStyle w:val="BodyText"/>
        <w:ind w:left="72"/>
      </w:pPr>
      <w:r>
        <w:rPr>
          <w:w w:val="110"/>
        </w:rPr>
        <w:t>degree</w:t>
      </w:r>
      <w:r>
        <w:rPr>
          <w:spacing w:val="-7"/>
          <w:w w:val="110"/>
        </w:rPr>
        <w:t> </w:t>
      </w:r>
      <w:r>
        <w:rPr>
          <w:w w:val="110"/>
        </w:rPr>
        <w:t>of</w:t>
      </w:r>
      <w:r>
        <w:rPr>
          <w:spacing w:val="-5"/>
          <w:w w:val="110"/>
        </w:rPr>
        <w:t> </w:t>
      </w:r>
      <w:r>
        <w:rPr>
          <w:w w:val="110"/>
        </w:rPr>
        <w:t>homogeneity</w:t>
      </w:r>
      <w:r>
        <w:rPr>
          <w:spacing w:val="-3"/>
          <w:w w:val="110"/>
        </w:rPr>
        <w:t> </w:t>
      </w:r>
      <w:r>
        <w:rPr>
          <w:w w:val="110"/>
        </w:rPr>
        <w:t>of</w:t>
      </w:r>
      <w:r>
        <w:rPr>
          <w:spacing w:val="-4"/>
          <w:w w:val="110"/>
        </w:rPr>
        <w:t> </w:t>
      </w:r>
      <w:r>
        <w:rPr>
          <w:w w:val="110"/>
        </w:rPr>
        <w:t>modeling.</w:t>
      </w:r>
      <w:r>
        <w:rPr>
          <w:spacing w:val="-4"/>
          <w:w w:val="110"/>
        </w:rPr>
        <w:t> </w:t>
      </w:r>
      <w:r>
        <w:rPr>
          <w:w w:val="110"/>
        </w:rPr>
        <w:t>The</w:t>
      </w:r>
      <w:r>
        <w:rPr>
          <w:spacing w:val="-4"/>
          <w:w w:val="110"/>
        </w:rPr>
        <w:t> </w:t>
      </w:r>
      <w:r>
        <w:rPr>
          <w:w w:val="110"/>
        </w:rPr>
        <w:t>cumulative</w:t>
      </w:r>
      <w:r>
        <w:rPr>
          <w:spacing w:val="-5"/>
          <w:w w:val="110"/>
        </w:rPr>
        <w:t> </w:t>
      </w:r>
      <w:r>
        <w:rPr>
          <w:w w:val="110"/>
        </w:rPr>
        <w:t>distribution</w:t>
      </w:r>
      <w:r>
        <w:rPr>
          <w:spacing w:val="-3"/>
          <w:w w:val="110"/>
        </w:rPr>
        <w:t> </w:t>
      </w:r>
      <w:r>
        <w:rPr>
          <w:w w:val="110"/>
        </w:rPr>
        <w:t>function</w:t>
      </w:r>
      <w:r>
        <w:rPr>
          <w:rFonts w:ascii="Cambria" w:hAnsi="Cambria"/>
          <w:w w:val="110"/>
        </w:rPr>
        <w:t>Φ</w:t>
      </w:r>
      <w:r>
        <w:rPr>
          <w:rFonts w:ascii="Lucida Sans Unicode" w:hAnsi="Lucida Sans Unicode"/>
          <w:w w:val="110"/>
        </w:rPr>
        <w:t>(</w:t>
      </w:r>
      <w:r>
        <w:rPr>
          <w:i/>
          <w:w w:val="110"/>
        </w:rPr>
        <w:t>F</w:t>
      </w:r>
      <w:r>
        <w:rPr>
          <w:rFonts w:ascii="Cambria" w:hAnsi="Cambria"/>
          <w:w w:val="110"/>
          <w:position w:val="6"/>
          <w:sz w:val="15"/>
        </w:rPr>
        <w:t>ʹ</w:t>
      </w:r>
      <w:r>
        <w:rPr>
          <w:rFonts w:ascii="Lucida Sans Unicode" w:hAnsi="Lucida Sans Unicode"/>
          <w:w w:val="110"/>
        </w:rPr>
        <w:t>)</w:t>
      </w:r>
      <w:r>
        <w:rPr>
          <w:rFonts w:ascii="Lucida Sans Unicode" w:hAnsi="Lucida Sans Unicode"/>
          <w:spacing w:val="-14"/>
          <w:w w:val="110"/>
        </w:rPr>
        <w:t> </w:t>
      </w:r>
      <w:r>
        <w:rPr>
          <w:w w:val="110"/>
        </w:rPr>
        <w:t>can</w:t>
      </w:r>
      <w:r>
        <w:rPr>
          <w:spacing w:val="-4"/>
          <w:w w:val="110"/>
        </w:rPr>
        <w:t> </w:t>
      </w:r>
      <w:r>
        <w:rPr>
          <w:w w:val="110"/>
        </w:rPr>
        <w:t>be</w:t>
      </w:r>
      <w:r>
        <w:rPr>
          <w:spacing w:val="-5"/>
          <w:w w:val="110"/>
        </w:rPr>
        <w:t> </w:t>
      </w:r>
      <w:r>
        <w:rPr>
          <w:w w:val="110"/>
        </w:rPr>
        <w:t>expressed</w:t>
      </w:r>
      <w:r>
        <w:rPr>
          <w:spacing w:val="-4"/>
          <w:w w:val="110"/>
        </w:rPr>
        <w:t> </w:t>
      </w:r>
      <w:r>
        <w:rPr>
          <w:spacing w:val="-5"/>
          <w:w w:val="110"/>
        </w:rPr>
        <w:t>as:</w:t>
      </w:r>
    </w:p>
    <w:p>
      <w:pPr>
        <w:tabs>
          <w:tab w:pos="1652" w:val="left" w:leader="none"/>
        </w:tabs>
        <w:spacing w:line="223" w:lineRule="auto" w:before="0"/>
        <w:ind w:left="807" w:right="0" w:firstLine="0"/>
        <w:jc w:val="left"/>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6205440">
                <wp:simplePos x="0" y="0"/>
                <wp:positionH relativeFrom="page">
                  <wp:posOffset>799227</wp:posOffset>
                </wp:positionH>
                <wp:positionV relativeFrom="paragraph">
                  <wp:posOffset>143738</wp:posOffset>
                </wp:positionV>
                <wp:extent cx="700405" cy="18669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700405" cy="186690"/>
                        </a:xfrm>
                        <a:prstGeom prst="rect">
                          <a:avLst/>
                        </a:prstGeom>
                      </wps:spPr>
                      <wps:txbx>
                        <w:txbxContent>
                          <w:p>
                            <w:pPr>
                              <w:pStyle w:val="BodyText"/>
                              <w:spacing w:line="212" w:lineRule="exact"/>
                            </w:pPr>
                            <w:r>
                              <w:rPr>
                                <w:rFonts w:ascii="Cambria" w:hAnsi="Cambria"/>
                                <w:spacing w:val="-6"/>
                              </w:rPr>
                              <w:t>Φ</w:t>
                            </w:r>
                            <w:r>
                              <w:rPr>
                                <w:rFonts w:ascii="Lucida Sans Unicode" w:hAnsi="Lucida Sans Unicode"/>
                                <w:spacing w:val="-6"/>
                              </w:rPr>
                              <w:t>(</w:t>
                            </w:r>
                            <w:r>
                              <w:rPr>
                                <w:i/>
                                <w:spacing w:val="-6"/>
                              </w:rPr>
                              <w:t>F</w:t>
                            </w:r>
                            <w:r>
                              <w:rPr>
                                <w:i/>
                                <w:spacing w:val="-7"/>
                              </w:rPr>
                              <w:t> </w:t>
                            </w:r>
                            <w:r>
                              <w:rPr>
                                <w:rFonts w:ascii="Lucida Sans Unicode" w:hAnsi="Lucida Sans Unicode"/>
                                <w:spacing w:val="-6"/>
                              </w:rPr>
                              <w:t>) = </w:t>
                            </w:r>
                            <w:r>
                              <w:rPr>
                                <w:spacing w:val="-6"/>
                              </w:rPr>
                              <w:t>1</w:t>
                            </w:r>
                            <w:r>
                              <w:rPr>
                                <w:spacing w:val="-3"/>
                              </w:rPr>
                              <w:t> </w:t>
                            </w:r>
                            <w:r>
                              <w:rPr>
                                <w:rFonts w:ascii="Lucida Sans Unicode" w:hAnsi="Lucida Sans Unicode"/>
                                <w:spacing w:val="-6"/>
                              </w:rPr>
                              <w:t>—</w:t>
                            </w:r>
                            <w:r>
                              <w:rPr>
                                <w:rFonts w:ascii="Lucida Sans Unicode" w:hAnsi="Lucida Sans Unicode"/>
                                <w:spacing w:val="-15"/>
                              </w:rPr>
                              <w:t> </w:t>
                            </w:r>
                            <w:r>
                              <w:rPr>
                                <w:spacing w:val="-6"/>
                              </w:rPr>
                              <w:t>exp</w:t>
                            </w:r>
                          </w:p>
                        </w:txbxContent>
                      </wps:txbx>
                      <wps:bodyPr wrap="square" lIns="0" tIns="0" rIns="0" bIns="0" rtlCol="0">
                        <a:noAutofit/>
                      </wps:bodyPr>
                    </wps:wsp>
                  </a:graphicData>
                </a:graphic>
              </wp:anchor>
            </w:drawing>
          </mc:Choice>
          <mc:Fallback>
            <w:pict>
              <v:shape style="position:absolute;margin-left:62.931324pt;margin-top:11.317972pt;width:55.15pt;height:14.7pt;mso-position-horizontal-relative:page;mso-position-vertical-relative:paragraph;z-index:-17111040" type="#_x0000_t202" id="docshape152" filled="false" stroked="false">
                <v:textbox inset="0,0,0,0">
                  <w:txbxContent>
                    <w:p>
                      <w:pPr>
                        <w:pStyle w:val="BodyText"/>
                        <w:spacing w:line="212" w:lineRule="exact"/>
                      </w:pPr>
                      <w:r>
                        <w:rPr>
                          <w:rFonts w:ascii="Cambria" w:hAnsi="Cambria"/>
                          <w:spacing w:val="-6"/>
                        </w:rPr>
                        <w:t>Φ</w:t>
                      </w:r>
                      <w:r>
                        <w:rPr>
                          <w:rFonts w:ascii="Lucida Sans Unicode" w:hAnsi="Lucida Sans Unicode"/>
                          <w:spacing w:val="-6"/>
                        </w:rPr>
                        <w:t>(</w:t>
                      </w:r>
                      <w:r>
                        <w:rPr>
                          <w:i/>
                          <w:spacing w:val="-6"/>
                        </w:rPr>
                        <w:t>F</w:t>
                      </w:r>
                      <w:r>
                        <w:rPr>
                          <w:i/>
                          <w:spacing w:val="-7"/>
                        </w:rPr>
                        <w:t> </w:t>
                      </w:r>
                      <w:r>
                        <w:rPr>
                          <w:rFonts w:ascii="Lucida Sans Unicode" w:hAnsi="Lucida Sans Unicode"/>
                          <w:spacing w:val="-6"/>
                        </w:rPr>
                        <w:t>) = </w:t>
                      </w:r>
                      <w:r>
                        <w:rPr>
                          <w:spacing w:val="-6"/>
                        </w:rPr>
                        <w:t>1</w:t>
                      </w:r>
                      <w:r>
                        <w:rPr>
                          <w:spacing w:val="-3"/>
                        </w:rPr>
                        <w:t> </w:t>
                      </w:r>
                      <w:r>
                        <w:rPr>
                          <w:rFonts w:ascii="Lucida Sans Unicode" w:hAnsi="Lucida Sans Unicode"/>
                          <w:spacing w:val="-6"/>
                        </w:rPr>
                        <w:t>—</w:t>
                      </w:r>
                      <w:r>
                        <w:rPr>
                          <w:rFonts w:ascii="Lucida Sans Unicode" w:hAnsi="Lucida Sans Unicode"/>
                          <w:spacing w:val="-15"/>
                        </w:rPr>
                        <w:t> </w:t>
                      </w:r>
                      <w:r>
                        <w:rPr>
                          <w:spacing w:val="-6"/>
                        </w:rPr>
                        <w:t>exp</w:t>
                      </w:r>
                    </w:p>
                  </w:txbxContent>
                </v:textbox>
                <w10:wrap type="none"/>
              </v:shape>
            </w:pict>
          </mc:Fallback>
        </mc:AlternateContent>
      </w:r>
      <w:r>
        <w:rPr>
          <w:rFonts w:ascii="Cambria" w:hAnsi="Cambria"/>
          <w:sz w:val="16"/>
        </w:rPr>
        <mc:AlternateContent>
          <mc:Choice Requires="wps">
            <w:drawing>
              <wp:anchor distT="0" distB="0" distL="0" distR="0" allowOverlap="1" layoutInCell="1" locked="0" behindDoc="1" simplePos="0" relativeHeight="486205952">
                <wp:simplePos x="0" y="0"/>
                <wp:positionH relativeFrom="page">
                  <wp:posOffset>1650225</wp:posOffset>
                </wp:positionH>
                <wp:positionV relativeFrom="paragraph">
                  <wp:posOffset>156789</wp:posOffset>
                </wp:positionV>
                <wp:extent cx="78105" cy="17335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78105" cy="173355"/>
                        </a:xfrm>
                        <a:prstGeom prst="rect">
                          <a:avLst/>
                        </a:prstGeom>
                      </wps:spPr>
                      <wps:txbx>
                        <w:txbxContent>
                          <w:p>
                            <w:pPr>
                              <w:spacing w:line="190" w:lineRule="exact" w:before="0"/>
                              <w:ind w:left="0" w:right="0" w:firstLine="0"/>
                              <w:jc w:val="left"/>
                              <w:rPr>
                                <w:rFonts w:ascii="Lucida Sans Unicode" w:hAnsi="Lucida Sans Unicode"/>
                                <w:sz w:val="16"/>
                              </w:rPr>
                            </w:pPr>
                            <w:r>
                              <w:rPr>
                                <w:rFonts w:ascii="Lucida Sans Unicode" w:hAnsi="Lucida Sans Unicode"/>
                                <w:spacing w:val="-10"/>
                                <w:w w:val="75"/>
                                <w:sz w:val="16"/>
                              </w:rPr>
                              <w:t>—</w:t>
                            </w:r>
                          </w:p>
                        </w:txbxContent>
                      </wps:txbx>
                      <wps:bodyPr wrap="square" lIns="0" tIns="0" rIns="0" bIns="0" rtlCol="0">
                        <a:noAutofit/>
                      </wps:bodyPr>
                    </wps:wsp>
                  </a:graphicData>
                </a:graphic>
              </wp:anchor>
            </w:drawing>
          </mc:Choice>
          <mc:Fallback>
            <w:pict>
              <v:shape style="position:absolute;margin-left:129.939041pt;margin-top:12.345661pt;width:6.15pt;height:13.65pt;mso-position-horizontal-relative:page;mso-position-vertical-relative:paragraph;z-index:-17110528" type="#_x0000_t202" id="docshape153" filled="false" stroked="false">
                <v:textbox inset="0,0,0,0">
                  <w:txbxContent>
                    <w:p>
                      <w:pPr>
                        <w:spacing w:line="190" w:lineRule="exact" w:before="0"/>
                        <w:ind w:left="0" w:right="0" w:firstLine="0"/>
                        <w:jc w:val="left"/>
                        <w:rPr>
                          <w:rFonts w:ascii="Lucida Sans Unicode" w:hAnsi="Lucida Sans Unicode"/>
                          <w:sz w:val="16"/>
                        </w:rPr>
                      </w:pPr>
                      <w:r>
                        <w:rPr>
                          <w:rFonts w:ascii="Lucida Sans Unicode" w:hAnsi="Lucida Sans Unicode"/>
                          <w:spacing w:val="-10"/>
                          <w:w w:val="75"/>
                          <w:sz w:val="16"/>
                        </w:rPr>
                        <w:t>—</w:t>
                      </w:r>
                    </w:p>
                  </w:txbxContent>
                </v:textbox>
                <w10:wrap type="none"/>
              </v:shape>
            </w:pict>
          </mc:Fallback>
        </mc:AlternateContent>
      </w:r>
      <w:r>
        <w:rPr>
          <w:rFonts w:ascii="Cambria" w:hAnsi="Cambria"/>
          <w:sz w:val="16"/>
        </w:rPr>
        <mc:AlternateContent>
          <mc:Choice Requires="wps">
            <w:drawing>
              <wp:anchor distT="0" distB="0" distL="0" distR="0" allowOverlap="1" layoutInCell="1" locked="0" behindDoc="1" simplePos="0" relativeHeight="486206464">
                <wp:simplePos x="0" y="0"/>
                <wp:positionH relativeFrom="page">
                  <wp:posOffset>1750314</wp:posOffset>
                </wp:positionH>
                <wp:positionV relativeFrom="paragraph">
                  <wp:posOffset>188073</wp:posOffset>
                </wp:positionV>
                <wp:extent cx="74295" cy="15875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74295" cy="158750"/>
                        </a:xfrm>
                        <a:prstGeom prst="rect">
                          <a:avLst/>
                        </a:prstGeom>
                      </wps:spPr>
                      <wps:txbx>
                        <w:txbxContent>
                          <w:p>
                            <w:pPr>
                              <w:spacing w:line="105" w:lineRule="exact" w:before="0"/>
                              <w:ind w:left="74" w:right="0" w:firstLine="0"/>
                              <w:jc w:val="left"/>
                              <w:rPr>
                                <w:rFonts w:ascii="Cambria" w:hAnsi="Cambria"/>
                                <w:sz w:val="14"/>
                              </w:rPr>
                            </w:pPr>
                            <w:r>
                              <w:rPr>
                                <w:rFonts w:ascii="Cambria" w:hAnsi="Cambria"/>
                                <w:spacing w:val="-10"/>
                                <w:w w:val="125"/>
                                <w:sz w:val="14"/>
                              </w:rPr>
                              <w:t>ʹ</w:t>
                            </w:r>
                          </w:p>
                          <w:p>
                            <w:pPr>
                              <w:spacing w:line="143" w:lineRule="exact" w:before="0"/>
                              <w:ind w:left="0" w:right="0" w:firstLine="0"/>
                              <w:jc w:val="left"/>
                              <w:rPr>
                                <w:i/>
                                <w:sz w:val="16"/>
                              </w:rPr>
                            </w:pPr>
                            <w:r>
                              <w:rPr>
                                <w:i/>
                                <w:spacing w:val="-10"/>
                                <w:w w:val="95"/>
                                <w:sz w:val="16"/>
                              </w:rPr>
                              <w:t>F</w:t>
                            </w:r>
                          </w:p>
                        </w:txbxContent>
                      </wps:txbx>
                      <wps:bodyPr wrap="square" lIns="0" tIns="0" rIns="0" bIns="0" rtlCol="0">
                        <a:noAutofit/>
                      </wps:bodyPr>
                    </wps:wsp>
                  </a:graphicData>
                </a:graphic>
              </wp:anchor>
            </w:drawing>
          </mc:Choice>
          <mc:Fallback>
            <w:pict>
              <v:shape style="position:absolute;margin-left:137.820007pt;margin-top:14.808929pt;width:5.85pt;height:12.5pt;mso-position-horizontal-relative:page;mso-position-vertical-relative:paragraph;z-index:-17110016" type="#_x0000_t202" id="docshape154" filled="false" stroked="false">
                <v:textbox inset="0,0,0,0">
                  <w:txbxContent>
                    <w:p>
                      <w:pPr>
                        <w:spacing w:line="105" w:lineRule="exact" w:before="0"/>
                        <w:ind w:left="74" w:right="0" w:firstLine="0"/>
                        <w:jc w:val="left"/>
                        <w:rPr>
                          <w:rFonts w:ascii="Cambria" w:hAnsi="Cambria"/>
                          <w:sz w:val="14"/>
                        </w:rPr>
                      </w:pPr>
                      <w:r>
                        <w:rPr>
                          <w:rFonts w:ascii="Cambria" w:hAnsi="Cambria"/>
                          <w:spacing w:val="-10"/>
                          <w:w w:val="125"/>
                          <w:sz w:val="14"/>
                        </w:rPr>
                        <w:t>ʹ</w:t>
                      </w:r>
                    </w:p>
                    <w:p>
                      <w:pPr>
                        <w:spacing w:line="143" w:lineRule="exact" w:before="0"/>
                        <w:ind w:left="0" w:right="0" w:firstLine="0"/>
                        <w:jc w:val="left"/>
                        <w:rPr>
                          <w:i/>
                          <w:sz w:val="16"/>
                        </w:rPr>
                      </w:pPr>
                      <w:r>
                        <w:rPr>
                          <w:i/>
                          <w:spacing w:val="-10"/>
                          <w:w w:val="95"/>
                          <w:sz w:val="16"/>
                        </w:rPr>
                        <w:t>F</w:t>
                      </w:r>
                    </w:p>
                  </w:txbxContent>
                </v:textbox>
                <w10:wrap type="none"/>
              </v:shape>
            </w:pict>
          </mc:Fallback>
        </mc:AlternateContent>
      </w:r>
      <w:r>
        <w:rPr>
          <w:rFonts w:ascii="Cambria" w:hAnsi="Cambria"/>
          <w:sz w:val="16"/>
        </w:rPr>
        <mc:AlternateContent>
          <mc:Choice Requires="wps">
            <w:drawing>
              <wp:anchor distT="0" distB="0" distL="0" distR="0" allowOverlap="1" layoutInCell="1" locked="0" behindDoc="0" simplePos="0" relativeHeight="15788544">
                <wp:simplePos x="0" y="0"/>
                <wp:positionH relativeFrom="page">
                  <wp:posOffset>6226525</wp:posOffset>
                </wp:positionH>
                <wp:positionV relativeFrom="paragraph">
                  <wp:posOffset>143737</wp:posOffset>
                </wp:positionV>
                <wp:extent cx="190500" cy="11239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90500" cy="112395"/>
                        </a:xfrm>
                        <a:prstGeom prst="rect">
                          <a:avLst/>
                        </a:prstGeom>
                      </wps:spPr>
                      <wps:txbx>
                        <w:txbxContent>
                          <w:p>
                            <w:pPr>
                              <w:pStyle w:val="BodyText"/>
                              <w:spacing w:line="175" w:lineRule="exact"/>
                            </w:pPr>
                            <w:r>
                              <w:rPr>
                                <w:spacing w:val="-4"/>
                                <w:w w:val="110"/>
                              </w:rPr>
                              <w:t>(40)</w:t>
                            </w:r>
                          </w:p>
                        </w:txbxContent>
                      </wps:txbx>
                      <wps:bodyPr wrap="square" lIns="0" tIns="0" rIns="0" bIns="0" rtlCol="0">
                        <a:noAutofit/>
                      </wps:bodyPr>
                    </wps:wsp>
                  </a:graphicData>
                </a:graphic>
              </wp:anchor>
            </w:drawing>
          </mc:Choice>
          <mc:Fallback>
            <w:pict>
              <v:shape style="position:absolute;margin-left:490.277588pt;margin-top:11.317943pt;width:15pt;height:8.85pt;mso-position-horizontal-relative:page;mso-position-vertical-relative:paragraph;z-index:15788544" type="#_x0000_t202" id="docshape155" filled="false" stroked="false">
                <v:textbox inset="0,0,0,0">
                  <w:txbxContent>
                    <w:p>
                      <w:pPr>
                        <w:pStyle w:val="BodyText"/>
                        <w:spacing w:line="175" w:lineRule="exact"/>
                      </w:pPr>
                      <w:r>
                        <w:rPr>
                          <w:spacing w:val="-4"/>
                          <w:w w:val="110"/>
                        </w:rPr>
                        <w:t>(40)</w:t>
                      </w:r>
                    </w:p>
                  </w:txbxContent>
                </v:textbox>
                <w10:wrap type="none"/>
              </v:shape>
            </w:pict>
          </mc:Fallback>
        </mc:AlternateContent>
      </w:r>
      <w:r>
        <w:rPr>
          <w:rFonts w:ascii="Cambria" w:hAnsi="Cambria"/>
          <w:spacing w:val="-10"/>
          <w:w w:val="145"/>
          <w:position w:val="-15"/>
          <w:sz w:val="14"/>
        </w:rPr>
        <w:t>ʹ</w:t>
      </w:r>
      <w:r>
        <w:rPr>
          <w:rFonts w:ascii="Cambria" w:hAnsi="Cambria"/>
          <w:position w:val="-15"/>
          <w:sz w:val="14"/>
        </w:rPr>
        <w:tab/>
      </w:r>
      <w:r>
        <w:rPr>
          <w:rFonts w:ascii="Cambria" w:hAnsi="Cambria"/>
          <w:w w:val="150"/>
          <w:sz w:val="16"/>
        </w:rPr>
        <w:t>[(</w:t>
      </w:r>
      <w:r>
        <w:rPr>
          <w:rFonts w:ascii="Cambria" w:hAnsi="Cambria"/>
          <w:spacing w:val="56"/>
          <w:w w:val="150"/>
          <w:sz w:val="16"/>
        </w:rPr>
        <w:t>  </w:t>
      </w:r>
      <w:r>
        <w:rPr>
          <w:i/>
          <w:spacing w:val="-2"/>
          <w:w w:val="145"/>
          <w:position w:val="-11"/>
          <w:sz w:val="16"/>
        </w:rPr>
        <w:t>F</w:t>
      </w:r>
      <w:r>
        <w:rPr>
          <w:rFonts w:ascii="Cambria" w:hAnsi="Cambria"/>
          <w:spacing w:val="-2"/>
          <w:w w:val="145"/>
          <w:position w:val="-5"/>
          <w:sz w:val="14"/>
        </w:rPr>
        <w:t>ʹ</w:t>
      </w:r>
      <w:r>
        <w:rPr>
          <w:rFonts w:ascii="Cambria" w:hAnsi="Cambria"/>
          <w:spacing w:val="-2"/>
          <w:w w:val="145"/>
          <w:sz w:val="16"/>
        </w:rPr>
        <w:t>)</w:t>
      </w:r>
      <w:r>
        <w:rPr>
          <w:i/>
          <w:spacing w:val="-2"/>
          <w:w w:val="145"/>
          <w:sz w:val="16"/>
          <w:vertAlign w:val="subscript"/>
        </w:rPr>
        <w:t>m</w:t>
      </w:r>
      <w:r>
        <w:rPr>
          <w:rFonts w:ascii="Cambria" w:hAnsi="Cambria"/>
          <w:spacing w:val="-2"/>
          <w:w w:val="145"/>
          <w:sz w:val="16"/>
          <w:vertAlign w:val="baseline"/>
        </w:rPr>
        <w:t>]</w:t>
      </w:r>
    </w:p>
    <w:p>
      <w:pPr>
        <w:pStyle w:val="BodyText"/>
        <w:spacing w:line="60" w:lineRule="exact"/>
        <w:ind w:left="2048"/>
        <w:rPr>
          <w:rFonts w:ascii="Cambria"/>
          <w:position w:val="0"/>
          <w:sz w:val="6"/>
        </w:rPr>
      </w:pPr>
      <w:r>
        <w:rPr>
          <w:rFonts w:ascii="Cambria"/>
          <w:position w:val="0"/>
          <w:sz w:val="6"/>
        </w:rPr>
        <mc:AlternateContent>
          <mc:Choice Requires="wps">
            <w:drawing>
              <wp:inline distT="0" distB="0" distL="0" distR="0">
                <wp:extent cx="73660" cy="38735"/>
                <wp:effectExtent l="0" t="0" r="0" b="0"/>
                <wp:docPr id="170" name="Group 170"/>
                <wp:cNvGraphicFramePr>
                  <a:graphicFrameLocks/>
                </wp:cNvGraphicFramePr>
                <a:graphic>
                  <a:graphicData uri="http://schemas.microsoft.com/office/word/2010/wordprocessingGroup">
                    <wpg:wgp>
                      <wpg:cNvPr id="170" name="Group 170"/>
                      <wpg:cNvGrpSpPr/>
                      <wpg:grpSpPr>
                        <a:xfrm>
                          <a:off x="0" y="0"/>
                          <a:ext cx="73660" cy="38735"/>
                          <a:chExt cx="73660" cy="38735"/>
                        </a:xfrm>
                      </wpg:grpSpPr>
                      <wps:wsp>
                        <wps:cNvPr id="171" name="Graphic 171"/>
                        <wps:cNvSpPr/>
                        <wps:spPr>
                          <a:xfrm>
                            <a:off x="0" y="0"/>
                            <a:ext cx="73660" cy="38735"/>
                          </a:xfrm>
                          <a:custGeom>
                            <a:avLst/>
                            <a:gdLst/>
                            <a:ahLst/>
                            <a:cxnLst/>
                            <a:rect l="l" t="t" r="r" b="b"/>
                            <a:pathLst>
                              <a:path w="73660" h="38735">
                                <a:moveTo>
                                  <a:pt x="54724" y="34556"/>
                                </a:moveTo>
                                <a:lnTo>
                                  <a:pt x="0" y="34556"/>
                                </a:lnTo>
                                <a:lnTo>
                                  <a:pt x="0" y="38163"/>
                                </a:lnTo>
                                <a:lnTo>
                                  <a:pt x="54724" y="38163"/>
                                </a:lnTo>
                                <a:lnTo>
                                  <a:pt x="54724" y="34556"/>
                                </a:lnTo>
                                <a:close/>
                              </a:path>
                              <a:path w="73660" h="38735">
                                <a:moveTo>
                                  <a:pt x="73444" y="0"/>
                                </a:moveTo>
                                <a:lnTo>
                                  <a:pt x="0" y="0"/>
                                </a:lnTo>
                                <a:lnTo>
                                  <a:pt x="0" y="4318"/>
                                </a:lnTo>
                                <a:lnTo>
                                  <a:pt x="73444" y="4318"/>
                                </a:lnTo>
                                <a:lnTo>
                                  <a:pt x="73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8pt;height:3.05pt;mso-position-horizontal-relative:char;mso-position-vertical-relative:line" id="docshapegroup156" coordorigin="0,0" coordsize="116,61">
                <v:shape style="position:absolute;left:0;top:0;width:116;height:61" id="docshape157" coordorigin="0,0" coordsize="116,61" path="m86,54l0,54,0,60,86,60,86,54xm116,0l0,0,0,7,116,7,116,0xe" filled="true" fillcolor="#000000" stroked="false">
                  <v:path arrowok="t"/>
                  <v:fill type="solid"/>
                </v:shape>
              </v:group>
            </w:pict>
          </mc:Fallback>
        </mc:AlternateContent>
      </w:r>
      <w:r>
        <w:rPr>
          <w:rFonts w:ascii="Cambria"/>
          <w:position w:val="0"/>
          <w:sz w:val="6"/>
        </w:rPr>
      </w:r>
    </w:p>
    <w:p>
      <w:pPr>
        <w:pStyle w:val="BodyText"/>
        <w:spacing w:before="92"/>
        <w:rPr>
          <w:rFonts w:ascii="Cambria"/>
        </w:rPr>
      </w:pPr>
    </w:p>
    <w:p>
      <w:pPr>
        <w:pStyle w:val="BodyText"/>
        <w:spacing w:line="252" w:lineRule="auto"/>
        <w:ind w:left="72" w:right="69"/>
        <w:jc w:val="both"/>
      </w:pPr>
      <w:r>
        <w:rPr>
          <w:rFonts w:ascii="Cambria" w:hAnsi="Cambria"/>
          <w:w w:val="110"/>
        </w:rPr>
        <w:t>Φ</w:t>
      </w:r>
      <w:r>
        <w:rPr>
          <w:rFonts w:ascii="Lucida Sans Unicode" w:hAnsi="Lucida Sans Unicode"/>
          <w:w w:val="110"/>
        </w:rPr>
        <w:t>(</w:t>
      </w:r>
      <w:r>
        <w:rPr>
          <w:i/>
          <w:w w:val="110"/>
        </w:rPr>
        <w:t>F</w:t>
      </w:r>
      <w:r>
        <w:rPr>
          <w:rFonts w:ascii="Cambria" w:hAnsi="Cambria"/>
          <w:w w:val="110"/>
          <w:position w:val="6"/>
          <w:sz w:val="15"/>
        </w:rPr>
        <w:t>ʹ</w:t>
      </w:r>
      <w:r>
        <w:rPr>
          <w:rFonts w:ascii="Lucida Sans Unicode" w:hAnsi="Lucida Sans Unicode"/>
          <w:w w:val="110"/>
        </w:rPr>
        <w:t>)</w:t>
      </w:r>
      <w:r>
        <w:rPr>
          <w:rFonts w:ascii="Lucida Sans Unicode" w:hAnsi="Lucida Sans Unicode"/>
          <w:spacing w:val="-14"/>
          <w:w w:val="110"/>
        </w:rPr>
        <w:t> </w:t>
      </w:r>
      <w:r>
        <w:rPr>
          <w:w w:val="110"/>
        </w:rPr>
        <w:t>is</w:t>
      </w:r>
      <w:r>
        <w:rPr>
          <w:spacing w:val="-11"/>
          <w:w w:val="110"/>
        </w:rPr>
        <w:t> </w:t>
      </w:r>
      <w:r>
        <w:rPr>
          <w:w w:val="110"/>
        </w:rPr>
        <w:t>always</w:t>
      </w:r>
      <w:r>
        <w:rPr>
          <w:spacing w:val="-10"/>
          <w:w w:val="110"/>
        </w:rPr>
        <w:t> </w:t>
      </w:r>
      <w:r>
        <w:rPr>
          <w:w w:val="110"/>
        </w:rPr>
        <w:t>in</w:t>
      </w:r>
      <w:r>
        <w:rPr>
          <w:spacing w:val="-7"/>
          <w:w w:val="110"/>
        </w:rPr>
        <w:t> </w:t>
      </w:r>
      <w:r>
        <w:rPr>
          <w:w w:val="110"/>
        </w:rPr>
        <w:t>the</w:t>
      </w:r>
      <w:r>
        <w:rPr>
          <w:spacing w:val="-9"/>
          <w:w w:val="110"/>
        </w:rPr>
        <w:t> </w:t>
      </w:r>
      <w:r>
        <w:rPr>
          <w:w w:val="110"/>
        </w:rPr>
        <w:t>range</w:t>
      </w:r>
      <w:r>
        <w:rPr>
          <w:spacing w:val="-7"/>
          <w:w w:val="110"/>
        </w:rPr>
        <w:t> </w:t>
      </w:r>
      <w:r>
        <w:rPr>
          <w:w w:val="110"/>
        </w:rPr>
        <w:t>of</w:t>
      </w:r>
      <w:r>
        <w:rPr>
          <w:spacing w:val="-9"/>
          <w:w w:val="110"/>
        </w:rPr>
        <w:t> </w:t>
      </w:r>
      <w:r>
        <w:rPr>
          <w:w w:val="110"/>
        </w:rPr>
        <w:t>[0,1],</w:t>
      </w:r>
      <w:r>
        <w:rPr>
          <w:spacing w:val="-8"/>
          <w:w w:val="110"/>
        </w:rPr>
        <w:t> </w:t>
      </w:r>
      <w:r>
        <w:rPr>
          <w:w w:val="110"/>
        </w:rPr>
        <w:t>and</w:t>
      </w:r>
      <w:r>
        <w:rPr>
          <w:spacing w:val="-8"/>
          <w:w w:val="110"/>
        </w:rPr>
        <w:t> </w:t>
      </w:r>
      <w:r>
        <w:rPr>
          <w:w w:val="110"/>
        </w:rPr>
        <w:t>its</w:t>
      </w:r>
      <w:r>
        <w:rPr>
          <w:spacing w:val="-7"/>
          <w:w w:val="110"/>
        </w:rPr>
        <w:t> </w:t>
      </w:r>
      <w:r>
        <w:rPr>
          <w:w w:val="110"/>
        </w:rPr>
        <w:t>morphological</w:t>
      </w:r>
      <w:r>
        <w:rPr>
          <w:spacing w:val="-8"/>
          <w:w w:val="110"/>
        </w:rPr>
        <w:t> </w:t>
      </w:r>
      <w:r>
        <w:rPr>
          <w:w w:val="110"/>
        </w:rPr>
        <w:t>curves</w:t>
      </w:r>
      <w:r>
        <w:rPr>
          <w:spacing w:val="-8"/>
          <w:w w:val="110"/>
        </w:rPr>
        <w:t> </w:t>
      </w:r>
      <w:r>
        <w:rPr>
          <w:w w:val="110"/>
        </w:rPr>
        <w:t>are</w:t>
      </w:r>
      <w:r>
        <w:rPr>
          <w:spacing w:val="-7"/>
          <w:w w:val="110"/>
        </w:rPr>
        <w:t> </w:t>
      </w:r>
      <w:r>
        <w:rPr>
          <w:w w:val="110"/>
        </w:rPr>
        <w:t>similar</w:t>
      </w:r>
      <w:r>
        <w:rPr>
          <w:spacing w:val="-8"/>
          <w:w w:val="110"/>
        </w:rPr>
        <w:t> </w:t>
      </w:r>
      <w:r>
        <w:rPr>
          <w:w w:val="110"/>
        </w:rPr>
        <w:t>to</w:t>
      </w:r>
      <w:r>
        <w:rPr>
          <w:spacing w:val="-7"/>
          <w:w w:val="110"/>
        </w:rPr>
        <w:t> </w:t>
      </w:r>
      <w:r>
        <w:rPr>
          <w:w w:val="110"/>
        </w:rPr>
        <w:t>a</w:t>
      </w:r>
      <w:r>
        <w:rPr>
          <w:spacing w:val="-8"/>
          <w:w w:val="110"/>
        </w:rPr>
        <w:t> </w:t>
      </w:r>
      <w:r>
        <w:rPr>
          <w:w w:val="110"/>
        </w:rPr>
        <w:t>uniform</w:t>
      </w:r>
      <w:r>
        <w:rPr>
          <w:spacing w:val="-8"/>
          <w:w w:val="110"/>
        </w:rPr>
        <w:t> </w:t>
      </w:r>
      <w:r>
        <w:rPr>
          <w:w w:val="110"/>
        </w:rPr>
        <w:t>distribution</w:t>
      </w:r>
      <w:r>
        <w:rPr>
          <w:spacing w:val="-8"/>
          <w:w w:val="110"/>
        </w:rPr>
        <w:t> </w:t>
      </w:r>
      <w:r>
        <w:rPr>
          <w:w w:val="110"/>
        </w:rPr>
        <w:t>in</w:t>
      </w:r>
      <w:r>
        <w:rPr>
          <w:spacing w:val="-7"/>
          <w:w w:val="110"/>
        </w:rPr>
        <w:t> </w:t>
      </w:r>
      <w:r>
        <w:rPr>
          <w:w w:val="110"/>
        </w:rPr>
        <w:t>the</w:t>
      </w:r>
      <w:r>
        <w:rPr>
          <w:spacing w:val="-7"/>
          <w:w w:val="110"/>
        </w:rPr>
        <w:t> </w:t>
      </w:r>
      <w:r>
        <w:rPr>
          <w:w w:val="110"/>
        </w:rPr>
        <w:t>interval</w:t>
      </w:r>
      <w:r>
        <w:rPr>
          <w:spacing w:val="-8"/>
          <w:w w:val="110"/>
        </w:rPr>
        <w:t> </w:t>
      </w:r>
      <w:r>
        <w:rPr>
          <w:w w:val="110"/>
        </w:rPr>
        <w:t>[0,1].</w:t>
      </w:r>
      <w:r>
        <w:rPr>
          <w:spacing w:val="-8"/>
          <w:w w:val="110"/>
        </w:rPr>
        <w:t> </w:t>
      </w:r>
      <w:r>
        <w:rPr>
          <w:w w:val="110"/>
        </w:rPr>
        <w:t>Therefore, the</w:t>
      </w:r>
      <w:r>
        <w:rPr>
          <w:spacing w:val="-11"/>
          <w:w w:val="110"/>
        </w:rPr>
        <w:t> </w:t>
      </w:r>
      <w:r>
        <w:rPr>
          <w:w w:val="110"/>
        </w:rPr>
        <w:t>cumulative</w:t>
      </w:r>
      <w:r>
        <w:rPr>
          <w:spacing w:val="-11"/>
          <w:w w:val="110"/>
        </w:rPr>
        <w:t> </w:t>
      </w:r>
      <w:r>
        <w:rPr>
          <w:w w:val="110"/>
        </w:rPr>
        <w:t>distribution</w:t>
      </w:r>
      <w:r>
        <w:rPr>
          <w:spacing w:val="-11"/>
          <w:w w:val="110"/>
        </w:rPr>
        <w:t> </w:t>
      </w:r>
      <w:r>
        <w:rPr>
          <w:w w:val="110"/>
        </w:rPr>
        <w:t>function</w:t>
      </w:r>
      <w:r>
        <w:rPr>
          <w:spacing w:val="-11"/>
          <w:w w:val="110"/>
        </w:rPr>
        <w:t> </w:t>
      </w:r>
      <w:r>
        <w:rPr>
          <w:w w:val="110"/>
        </w:rPr>
        <w:t>is</w:t>
      </w:r>
      <w:r>
        <w:rPr>
          <w:spacing w:val="-11"/>
          <w:w w:val="110"/>
        </w:rPr>
        <w:t> </w:t>
      </w:r>
      <w:r>
        <w:rPr>
          <w:w w:val="110"/>
        </w:rPr>
        <w:t>assumed</w:t>
      </w:r>
      <w:r>
        <w:rPr>
          <w:spacing w:val="-11"/>
          <w:w w:val="110"/>
        </w:rPr>
        <w:t> </w:t>
      </w:r>
      <w:r>
        <w:rPr>
          <w:w w:val="110"/>
        </w:rPr>
        <w:t>to</w:t>
      </w:r>
      <w:r>
        <w:rPr>
          <w:spacing w:val="-11"/>
          <w:w w:val="110"/>
        </w:rPr>
        <w:t> </w:t>
      </w:r>
      <w:r>
        <w:rPr>
          <w:w w:val="110"/>
        </w:rPr>
        <w:t>obey</w:t>
      </w:r>
      <w:r>
        <w:rPr>
          <w:spacing w:val="-11"/>
          <w:w w:val="110"/>
        </w:rPr>
        <w:t> </w:t>
      </w:r>
      <w:r>
        <w:rPr>
          <w:w w:val="110"/>
        </w:rPr>
        <w:t>uniform</w:t>
      </w:r>
      <w:r>
        <w:rPr>
          <w:spacing w:val="-11"/>
          <w:w w:val="110"/>
        </w:rPr>
        <w:t> </w:t>
      </w:r>
      <w:r>
        <w:rPr>
          <w:w w:val="110"/>
        </w:rPr>
        <w:t>distribution</w:t>
      </w:r>
      <w:r>
        <w:rPr>
          <w:spacing w:val="-11"/>
          <w:w w:val="110"/>
        </w:rPr>
        <w:t> </w:t>
      </w:r>
      <w:r>
        <w:rPr>
          <w:w w:val="110"/>
        </w:rPr>
        <w:t>(</w:t>
      </w:r>
      <w:hyperlink w:history="true" w:anchor="_bookmark63">
        <w:r>
          <w:rPr>
            <w:color w:val="2196D1"/>
            <w:w w:val="110"/>
          </w:rPr>
          <w:t>Li</w:t>
        </w:r>
        <w:r>
          <w:rPr>
            <w:color w:val="2196D1"/>
            <w:spacing w:val="-11"/>
            <w:w w:val="110"/>
          </w:rPr>
          <w:t> </w:t>
        </w:r>
        <w:r>
          <w:rPr>
            <w:color w:val="2196D1"/>
            <w:w w:val="110"/>
          </w:rPr>
          <w:t>et</w:t>
        </w:r>
        <w:r>
          <w:rPr>
            <w:color w:val="2196D1"/>
            <w:spacing w:val="-11"/>
            <w:w w:val="110"/>
          </w:rPr>
          <w:t> </w:t>
        </w:r>
        <w:r>
          <w:rPr>
            <w:color w:val="2196D1"/>
            <w:w w:val="110"/>
          </w:rPr>
          <w:t>al.,</w:t>
        </w:r>
        <w:r>
          <w:rPr>
            <w:color w:val="2196D1"/>
            <w:spacing w:val="-11"/>
            <w:w w:val="110"/>
          </w:rPr>
          <w:t> </w:t>
        </w:r>
        <w:r>
          <w:rPr>
            <w:color w:val="2196D1"/>
            <w:w w:val="110"/>
          </w:rPr>
          <w:t>2019</w:t>
        </w:r>
      </w:hyperlink>
      <w:r>
        <w:rPr>
          <w:w w:val="110"/>
        </w:rPr>
        <w:t>).</w:t>
      </w:r>
      <w:r>
        <w:rPr>
          <w:spacing w:val="-11"/>
          <w:w w:val="110"/>
        </w:rPr>
        <w:t> </w:t>
      </w:r>
      <w:r>
        <w:rPr>
          <w:w w:val="110"/>
        </w:rPr>
        <w:t>Then,</w:t>
      </w:r>
      <w:r>
        <w:rPr>
          <w:spacing w:val="-11"/>
          <w:w w:val="110"/>
        </w:rPr>
        <w:t> </w:t>
      </w:r>
      <w:r>
        <w:rPr>
          <w:w w:val="110"/>
        </w:rPr>
        <w:t>we</w:t>
      </w:r>
      <w:r>
        <w:rPr>
          <w:spacing w:val="-11"/>
          <w:w w:val="110"/>
        </w:rPr>
        <w:t> </w:t>
      </w:r>
      <w:r>
        <w:rPr>
          <w:w w:val="110"/>
        </w:rPr>
        <w:t>reorganized</w:t>
      </w:r>
      <w:r>
        <w:rPr>
          <w:spacing w:val="-11"/>
          <w:w w:val="110"/>
        </w:rPr>
        <w:t> </w:t>
      </w:r>
      <w:r>
        <w:rPr>
          <w:w w:val="110"/>
        </w:rPr>
        <w:t>the</w:t>
      </w:r>
      <w:r>
        <w:rPr>
          <w:spacing w:val="-11"/>
          <w:w w:val="110"/>
        </w:rPr>
        <w:t> </w:t>
      </w:r>
      <w:r>
        <w:rPr>
          <w:w w:val="110"/>
        </w:rPr>
        <w:t>equation</w:t>
      </w:r>
      <w:r>
        <w:rPr>
          <w:spacing w:val="-11"/>
          <w:w w:val="110"/>
        </w:rPr>
        <w:t> </w:t>
      </w:r>
      <w:r>
        <w:rPr>
          <w:w w:val="110"/>
        </w:rPr>
        <w:t>above and obtained:</w:t>
      </w:r>
    </w:p>
    <w:p>
      <w:pPr>
        <w:spacing w:line="218" w:lineRule="exact" w:before="70"/>
        <w:ind w:left="2098" w:right="0" w:firstLine="0"/>
        <w:jc w:val="left"/>
        <w:rPr>
          <w:rFonts w:ascii="Lucida Sans Unicode" w:hAnsi="Lucida Sans Unicode"/>
          <w:sz w:val="16"/>
        </w:rPr>
      </w:pPr>
      <w:bookmarkStart w:name="_bookmark26" w:id="45"/>
      <w:bookmarkEnd w:id="45"/>
      <w:r>
        <w:rPr/>
      </w:r>
      <w:r>
        <w:rPr>
          <w:i/>
          <w:spacing w:val="-2"/>
          <w:sz w:val="16"/>
        </w:rPr>
        <w:t>F</w:t>
      </w:r>
      <w:r>
        <w:rPr>
          <w:rFonts w:ascii="Cambria" w:hAnsi="Cambria"/>
          <w:spacing w:val="-2"/>
          <w:position w:val="7"/>
          <w:sz w:val="14"/>
        </w:rPr>
        <w:t>ʹ</w:t>
      </w:r>
      <w:r>
        <w:rPr>
          <w:rFonts w:ascii="Cambria" w:hAnsi="Cambria"/>
          <w:position w:val="7"/>
          <w:sz w:val="14"/>
        </w:rPr>
        <w:t> </w:t>
      </w:r>
      <w:r>
        <w:rPr>
          <w:rFonts w:ascii="Lucida Sans Unicode" w:hAnsi="Lucida Sans Unicode"/>
          <w:spacing w:val="-10"/>
          <w:sz w:val="16"/>
        </w:rPr>
        <w:t>=</w:t>
      </w:r>
    </w:p>
    <w:p>
      <w:pPr>
        <w:spacing w:after="0" w:line="218" w:lineRule="exact"/>
        <w:jc w:val="left"/>
        <w:rPr>
          <w:rFonts w:ascii="Lucida Sans Unicode" w:hAnsi="Lucida Sans Unicode"/>
          <w:sz w:val="16"/>
        </w:rPr>
        <w:sectPr>
          <w:type w:val="continuous"/>
          <w:pgSz w:w="10890" w:h="14860"/>
          <w:pgMar w:header="615" w:footer="620" w:top="580" w:bottom="280" w:left="708" w:right="708"/>
        </w:sectPr>
      </w:pPr>
    </w:p>
    <w:p>
      <w:pPr>
        <w:tabs>
          <w:tab w:pos="2127" w:val="left" w:leader="none"/>
        </w:tabs>
        <w:spacing w:line="59" w:lineRule="exact" w:before="105"/>
        <w:ind w:left="1295" w:right="0" w:firstLine="0"/>
        <w:jc w:val="left"/>
        <w:rPr>
          <w:sz w:val="14"/>
        </w:rPr>
      </w:pPr>
      <w:r>
        <w:rPr>
          <w:rFonts w:ascii="Cambria" w:hAnsi="Cambria"/>
          <w:spacing w:val="-10"/>
          <w:w w:val="130"/>
          <w:sz w:val="14"/>
        </w:rPr>
        <w:t>ʹ</w:t>
      </w:r>
      <w:r>
        <w:rPr>
          <w:rFonts w:ascii="Cambria" w:hAnsi="Cambria"/>
          <w:sz w:val="14"/>
        </w:rPr>
        <w:tab/>
      </w:r>
      <w:r>
        <w:rPr>
          <w:rFonts w:ascii="Cambria" w:hAnsi="Cambria"/>
          <w:w w:val="130"/>
          <w:sz w:val="14"/>
        </w:rPr>
        <w:t>ʹ</w:t>
      </w:r>
      <w:r>
        <w:rPr>
          <w:rFonts w:ascii="Cambria" w:hAnsi="Cambria"/>
          <w:spacing w:val="24"/>
          <w:w w:val="130"/>
          <w:sz w:val="14"/>
        </w:rPr>
        <w:t>  </w:t>
      </w:r>
      <w:r>
        <w:rPr>
          <w:spacing w:val="-10"/>
          <w:w w:val="130"/>
          <w:sz w:val="14"/>
          <w:u w:val="single"/>
          <w:vertAlign w:val="superscript"/>
        </w:rPr>
        <w:t>1</w:t>
      </w:r>
    </w:p>
    <w:p>
      <w:pPr>
        <w:pStyle w:val="BodyText"/>
        <w:spacing w:line="164" w:lineRule="exact"/>
        <w:ind w:right="70"/>
        <w:jc w:val="right"/>
      </w:pPr>
      <w:r>
        <w:rPr/>
        <w:br w:type="column"/>
      </w:r>
      <w:r>
        <w:rPr>
          <w:spacing w:val="-4"/>
          <w:w w:val="110"/>
        </w:rPr>
        <w:t>(41)</w:t>
      </w:r>
    </w:p>
    <w:p>
      <w:pPr>
        <w:pStyle w:val="BodyText"/>
        <w:spacing w:after="0" w:line="164" w:lineRule="exact"/>
        <w:jc w:val="right"/>
        <w:sectPr>
          <w:type w:val="continuous"/>
          <w:pgSz w:w="10890" w:h="14860"/>
          <w:pgMar w:header="615" w:footer="620" w:top="580" w:bottom="280" w:left="708" w:right="708"/>
          <w:cols w:num="2" w:equalWidth="0">
            <w:col w:w="2400" w:space="5402"/>
            <w:col w:w="1672"/>
          </w:cols>
        </w:sectPr>
      </w:pPr>
    </w:p>
    <w:p>
      <w:pPr>
        <w:spacing w:line="212" w:lineRule="exact" w:before="0"/>
        <w:ind w:left="576" w:right="0" w:firstLine="0"/>
        <w:jc w:val="left"/>
        <w:rPr>
          <w:i/>
          <w:position w:val="2"/>
          <w:sz w:val="10"/>
        </w:rPr>
      </w:pPr>
      <w:r>
        <w:rPr>
          <w:i/>
          <w:spacing w:val="-4"/>
          <w:sz w:val="16"/>
        </w:rPr>
        <w:t>overline</w:t>
      </w:r>
      <w:r>
        <w:rPr>
          <w:rFonts w:ascii="Lucida Sans Unicode" w:hAnsi="Lucida Sans Unicode"/>
          <w:spacing w:val="-4"/>
          <w:sz w:val="16"/>
        </w:rPr>
        <w:t>—</w:t>
      </w:r>
      <w:r>
        <w:rPr>
          <w:i/>
          <w:spacing w:val="-4"/>
          <w:sz w:val="16"/>
        </w:rPr>
        <w:t>F</w:t>
      </w:r>
      <w:r>
        <w:rPr>
          <w:i/>
          <w:spacing w:val="-6"/>
          <w:sz w:val="16"/>
        </w:rPr>
        <w:t> </w:t>
      </w:r>
      <w:r>
        <w:rPr>
          <w:rFonts w:ascii="Lucida Sans Unicode" w:hAnsi="Lucida Sans Unicode"/>
          <w:spacing w:val="-4"/>
          <w:sz w:val="16"/>
        </w:rPr>
        <w:t>(</w:t>
      </w:r>
      <w:r>
        <w:rPr>
          <w:i/>
          <w:spacing w:val="-4"/>
          <w:sz w:val="16"/>
        </w:rPr>
        <w:t>ln</w:t>
      </w:r>
      <w:r>
        <w:rPr>
          <w:rFonts w:ascii="Lucida Sans Unicode" w:hAnsi="Lucida Sans Unicode"/>
          <w:spacing w:val="-4"/>
          <w:sz w:val="16"/>
        </w:rPr>
        <w:t>(</w:t>
      </w:r>
      <w:r>
        <w:rPr>
          <w:spacing w:val="-4"/>
          <w:sz w:val="16"/>
        </w:rPr>
        <w:t>1</w:t>
      </w:r>
      <w:r>
        <w:rPr>
          <w:spacing w:val="-3"/>
          <w:sz w:val="16"/>
        </w:rPr>
        <w:t> </w:t>
      </w:r>
      <w:r>
        <w:rPr>
          <w:rFonts w:ascii="Lucida Sans Unicode" w:hAnsi="Lucida Sans Unicode"/>
          <w:spacing w:val="-4"/>
          <w:sz w:val="16"/>
        </w:rPr>
        <w:t>—</w:t>
      </w:r>
      <w:r>
        <w:rPr>
          <w:rFonts w:ascii="Lucida Sans Unicode" w:hAnsi="Lucida Sans Unicode"/>
          <w:spacing w:val="-15"/>
          <w:sz w:val="16"/>
        </w:rPr>
        <w:t> </w:t>
      </w:r>
      <w:r>
        <w:rPr>
          <w:rFonts w:ascii="Cambria" w:hAnsi="Cambria"/>
          <w:spacing w:val="-4"/>
          <w:sz w:val="16"/>
        </w:rPr>
        <w:t>Φ</w:t>
      </w:r>
      <w:r>
        <w:rPr>
          <w:rFonts w:ascii="Lucida Sans Unicode" w:hAnsi="Lucida Sans Unicode"/>
          <w:spacing w:val="-4"/>
          <w:sz w:val="16"/>
        </w:rPr>
        <w:t>(</w:t>
      </w:r>
      <w:r>
        <w:rPr>
          <w:spacing w:val="-4"/>
          <w:sz w:val="16"/>
        </w:rPr>
        <w:t>F</w:t>
      </w:r>
      <w:r>
        <w:rPr>
          <w:spacing w:val="-9"/>
          <w:sz w:val="16"/>
        </w:rPr>
        <w:t> </w:t>
      </w:r>
      <w:r>
        <w:rPr>
          <w:rFonts w:ascii="Lucida Sans Unicode" w:hAnsi="Lucida Sans Unicode"/>
          <w:spacing w:val="-5"/>
          <w:sz w:val="16"/>
        </w:rPr>
        <w:t>))</w:t>
      </w:r>
      <w:r>
        <w:rPr>
          <w:i/>
          <w:spacing w:val="-5"/>
          <w:position w:val="2"/>
          <w:sz w:val="10"/>
        </w:rPr>
        <w:t>m</w:t>
      </w:r>
    </w:p>
    <w:p>
      <w:pPr>
        <w:pStyle w:val="BodyText"/>
        <w:spacing w:line="256" w:lineRule="auto" w:before="95"/>
        <w:ind w:left="72" w:right="69" w:firstLine="239"/>
        <w:jc w:val="both"/>
      </w:pPr>
      <w:r>
        <w:rPr>
          <w:w w:val="110"/>
        </w:rPr>
        <w:t>By</w:t>
      </w:r>
      <w:r>
        <w:rPr>
          <w:spacing w:val="-11"/>
          <w:w w:val="110"/>
        </w:rPr>
        <w:t> </w:t>
      </w:r>
      <w:r>
        <w:rPr>
          <w:w w:val="110"/>
        </w:rPr>
        <w:t>substituting</w:t>
      </w:r>
      <w:r>
        <w:rPr>
          <w:spacing w:val="-11"/>
          <w:w w:val="110"/>
        </w:rPr>
        <w:t> </w:t>
      </w:r>
      <w:hyperlink w:history="true" w:anchor="_bookmark26">
        <w:r>
          <w:rPr>
            <w:color w:val="2196D1"/>
            <w:w w:val="110"/>
          </w:rPr>
          <w:t>Eq.</w:t>
        </w:r>
        <w:r>
          <w:rPr>
            <w:color w:val="2196D1"/>
            <w:spacing w:val="-11"/>
            <w:w w:val="110"/>
          </w:rPr>
          <w:t> </w:t>
        </w:r>
        <w:r>
          <w:rPr>
            <w:color w:val="2196D1"/>
            <w:w w:val="110"/>
          </w:rPr>
          <w:t>(41)</w:t>
        </w:r>
      </w:hyperlink>
      <w:r>
        <w:rPr>
          <w:color w:val="2196D1"/>
          <w:spacing w:val="-11"/>
          <w:w w:val="110"/>
        </w:rPr>
        <w:t> </w:t>
      </w:r>
      <w:r>
        <w:rPr>
          <w:w w:val="110"/>
        </w:rPr>
        <w:t>into</w:t>
      </w:r>
      <w:r>
        <w:rPr>
          <w:spacing w:val="-11"/>
          <w:w w:val="110"/>
        </w:rPr>
        <w:t> </w:t>
      </w:r>
      <w:hyperlink w:history="true" w:anchor="_bookmark23">
        <w:r>
          <w:rPr>
            <w:color w:val="2196D1"/>
            <w:w w:val="110"/>
          </w:rPr>
          <w:t>Eq.</w:t>
        </w:r>
        <w:r>
          <w:rPr>
            <w:color w:val="2196D1"/>
            <w:spacing w:val="-11"/>
            <w:w w:val="110"/>
          </w:rPr>
          <w:t> </w:t>
        </w:r>
        <w:r>
          <w:rPr>
            <w:color w:val="2196D1"/>
            <w:w w:val="110"/>
          </w:rPr>
          <w:t>(39)</w:t>
        </w:r>
      </w:hyperlink>
      <w:r>
        <w:rPr>
          <w:w w:val="110"/>
        </w:rPr>
        <w:t>,</w:t>
      </w:r>
      <w:r>
        <w:rPr>
          <w:spacing w:val="-11"/>
          <w:w w:val="110"/>
        </w:rPr>
        <w:t> </w:t>
      </w:r>
      <w:r>
        <w:rPr>
          <w:w w:val="110"/>
        </w:rPr>
        <w:t>and</w:t>
      </w:r>
      <w:r>
        <w:rPr>
          <w:spacing w:val="-11"/>
          <w:w w:val="110"/>
        </w:rPr>
        <w:t> </w:t>
      </w:r>
      <w:r>
        <w:rPr>
          <w:w w:val="110"/>
        </w:rPr>
        <w:t>we</w:t>
      </w:r>
      <w:r>
        <w:rPr>
          <w:spacing w:val="-11"/>
          <w:w w:val="110"/>
        </w:rPr>
        <w:t> </w:t>
      </w:r>
      <w:r>
        <w:rPr>
          <w:w w:val="110"/>
        </w:rPr>
        <w:t>can</w:t>
      </w:r>
      <w:r>
        <w:rPr>
          <w:spacing w:val="-11"/>
          <w:w w:val="110"/>
        </w:rPr>
        <w:t> </w:t>
      </w:r>
      <w:r>
        <w:rPr>
          <w:w w:val="110"/>
        </w:rPr>
        <w:t>get</w:t>
      </w:r>
      <w:r>
        <w:rPr>
          <w:spacing w:val="-11"/>
          <w:w w:val="110"/>
        </w:rPr>
        <w:t> </w:t>
      </w:r>
      <w:r>
        <w:rPr>
          <w:w w:val="110"/>
        </w:rPr>
        <w:t>the</w:t>
      </w:r>
      <w:r>
        <w:rPr>
          <w:spacing w:val="-11"/>
          <w:w w:val="110"/>
        </w:rPr>
        <w:t> </w:t>
      </w:r>
      <w:r>
        <w:rPr>
          <w:w w:val="110"/>
        </w:rPr>
        <w:t>updated</w:t>
      </w:r>
      <w:r>
        <w:rPr>
          <w:spacing w:val="-11"/>
          <w:w w:val="110"/>
        </w:rPr>
        <w:t> </w:t>
      </w:r>
      <w:r>
        <w:rPr>
          <w:w w:val="110"/>
        </w:rPr>
        <w:t>probability</w:t>
      </w:r>
      <w:r>
        <w:rPr>
          <w:spacing w:val="-11"/>
          <w:w w:val="110"/>
        </w:rPr>
        <w:t> </w:t>
      </w:r>
      <w:r>
        <w:rPr>
          <w:w w:val="110"/>
        </w:rPr>
        <w:t>density</w:t>
      </w:r>
      <w:r>
        <w:rPr>
          <w:spacing w:val="-11"/>
          <w:w w:val="110"/>
        </w:rPr>
        <w:t> </w:t>
      </w:r>
      <w:r>
        <w:rPr>
          <w:w w:val="110"/>
        </w:rPr>
        <w:t>function</w:t>
      </w:r>
      <w:r>
        <w:rPr>
          <w:spacing w:val="-11"/>
          <w:w w:val="110"/>
        </w:rPr>
        <w:t> </w:t>
      </w:r>
      <w:r>
        <w:rPr>
          <w:w w:val="110"/>
        </w:rPr>
        <w:t>of</w:t>
      </w:r>
      <w:r>
        <w:rPr>
          <w:spacing w:val="-11"/>
          <w:w w:val="110"/>
        </w:rPr>
        <w:t> </w:t>
      </w:r>
      <w:r>
        <w:rPr>
          <w:w w:val="110"/>
        </w:rPr>
        <w:t>the</w:t>
      </w:r>
      <w:r>
        <w:rPr>
          <w:spacing w:val="-11"/>
          <w:w w:val="110"/>
        </w:rPr>
        <w:t> </w:t>
      </w:r>
      <w:r>
        <w:rPr>
          <w:w w:val="110"/>
        </w:rPr>
        <w:t>strength</w:t>
      </w:r>
      <w:r>
        <w:rPr>
          <w:spacing w:val="-11"/>
          <w:w w:val="110"/>
        </w:rPr>
        <w:t> </w:t>
      </w:r>
      <w:r>
        <w:rPr>
          <w:w w:val="110"/>
        </w:rPr>
        <w:t>of</w:t>
      </w:r>
      <w:r>
        <w:rPr>
          <w:spacing w:val="-11"/>
          <w:w w:val="110"/>
        </w:rPr>
        <w:t> </w:t>
      </w:r>
      <w:r>
        <w:rPr>
          <w:w w:val="110"/>
        </w:rPr>
        <w:t>bonds.</w:t>
      </w:r>
      <w:r>
        <w:rPr>
          <w:spacing w:val="-11"/>
          <w:w w:val="110"/>
        </w:rPr>
        <w:t> </w:t>
      </w:r>
      <w:r>
        <w:rPr>
          <w:w w:val="110"/>
        </w:rPr>
        <w:t>As</w:t>
      </w:r>
      <w:r>
        <w:rPr>
          <w:spacing w:val="-11"/>
          <w:w w:val="110"/>
        </w:rPr>
        <w:t> </w:t>
      </w:r>
      <w:r>
        <w:rPr>
          <w:w w:val="110"/>
        </w:rPr>
        <w:t>shown</w:t>
      </w:r>
      <w:r>
        <w:rPr>
          <w:spacing w:val="-11"/>
          <w:w w:val="110"/>
        </w:rPr>
        <w:t> </w:t>
      </w:r>
      <w:r>
        <w:rPr>
          <w:w w:val="110"/>
        </w:rPr>
        <w:t>in </w:t>
      </w:r>
      <w:hyperlink w:history="true" w:anchor="_bookmark27">
        <w:r>
          <w:rPr>
            <w:color w:val="2196D1"/>
            <w:w w:val="110"/>
          </w:rPr>
          <w:t>Fig.</w:t>
        </w:r>
        <w:r>
          <w:rPr>
            <w:color w:val="2196D1"/>
            <w:spacing w:val="-9"/>
            <w:w w:val="110"/>
          </w:rPr>
          <w:t> </w:t>
        </w:r>
        <w:r>
          <w:rPr>
            <w:color w:val="2196D1"/>
            <w:w w:val="110"/>
          </w:rPr>
          <w:t>12</w:t>
        </w:r>
      </w:hyperlink>
      <w:r>
        <w:rPr>
          <w:b/>
          <w:w w:val="110"/>
        </w:rPr>
        <w:t>a</w:t>
      </w:r>
      <w:r>
        <w:rPr>
          <w:w w:val="110"/>
        </w:rPr>
        <w:t>,</w:t>
      </w:r>
      <w:r>
        <w:rPr>
          <w:spacing w:val="-9"/>
          <w:w w:val="110"/>
        </w:rPr>
        <w:t> </w:t>
      </w:r>
      <w:r>
        <w:rPr>
          <w:w w:val="110"/>
        </w:rPr>
        <w:t>with</w:t>
      </w:r>
      <w:r>
        <w:rPr>
          <w:spacing w:val="-8"/>
          <w:w w:val="110"/>
        </w:rPr>
        <w:t> </w:t>
      </w:r>
      <w:r>
        <w:rPr>
          <w:w w:val="110"/>
        </w:rPr>
        <w:t>higher</w:t>
      </w:r>
      <w:r>
        <w:rPr>
          <w:spacing w:val="-8"/>
          <w:w w:val="110"/>
        </w:rPr>
        <w:t> </w:t>
      </w:r>
      <w:r>
        <w:rPr>
          <w:w w:val="110"/>
        </w:rPr>
        <w:t>homogeneity</w:t>
      </w:r>
      <w:r>
        <w:rPr>
          <w:spacing w:val="-8"/>
          <w:w w:val="110"/>
        </w:rPr>
        <w:t> </w:t>
      </w:r>
      <w:r>
        <w:rPr>
          <w:w w:val="110"/>
        </w:rPr>
        <w:t>index</w:t>
      </w:r>
      <w:r>
        <w:rPr>
          <w:spacing w:val="-9"/>
          <w:w w:val="110"/>
        </w:rPr>
        <w:t> </w:t>
      </w:r>
      <w:r>
        <w:rPr>
          <w:w w:val="110"/>
        </w:rPr>
        <w:t>values,</w:t>
      </w:r>
      <w:r>
        <w:rPr>
          <w:spacing w:val="-8"/>
          <w:w w:val="110"/>
        </w:rPr>
        <w:t> </w:t>
      </w:r>
      <w:r>
        <w:rPr>
          <w:w w:val="110"/>
        </w:rPr>
        <w:t>the</w:t>
      </w:r>
      <w:r>
        <w:rPr>
          <w:spacing w:val="-8"/>
          <w:w w:val="110"/>
        </w:rPr>
        <w:t> </w:t>
      </w:r>
      <w:r>
        <w:rPr>
          <w:w w:val="110"/>
        </w:rPr>
        <w:t>objective</w:t>
      </w:r>
      <w:r>
        <w:rPr>
          <w:spacing w:val="-9"/>
          <w:w w:val="110"/>
        </w:rPr>
        <w:t> </w:t>
      </w:r>
      <w:r>
        <w:rPr>
          <w:w w:val="110"/>
        </w:rPr>
        <w:t>parameters</w:t>
      </w:r>
      <w:r>
        <w:rPr>
          <w:spacing w:val="-8"/>
          <w:w w:val="110"/>
        </w:rPr>
        <w:t> </w:t>
      </w:r>
      <w:r>
        <w:rPr>
          <w:w w:val="110"/>
        </w:rPr>
        <w:t>are</w:t>
      </w:r>
      <w:r>
        <w:rPr>
          <w:spacing w:val="-8"/>
          <w:w w:val="110"/>
        </w:rPr>
        <w:t> </w:t>
      </w:r>
      <w:r>
        <w:rPr>
          <w:w w:val="110"/>
        </w:rPr>
        <w:t>concentrated</w:t>
      </w:r>
      <w:r>
        <w:rPr>
          <w:spacing w:val="-8"/>
          <w:w w:val="110"/>
        </w:rPr>
        <w:t> </w:t>
      </w:r>
      <w:r>
        <w:rPr>
          <w:w w:val="110"/>
        </w:rPr>
        <w:t>in</w:t>
      </w:r>
      <w:r>
        <w:rPr>
          <w:spacing w:val="-8"/>
          <w:w w:val="110"/>
        </w:rPr>
        <w:t> </w:t>
      </w:r>
      <w:r>
        <w:rPr>
          <w:w w:val="110"/>
        </w:rPr>
        <w:t>a</w:t>
      </w:r>
      <w:r>
        <w:rPr>
          <w:spacing w:val="-9"/>
          <w:w w:val="110"/>
        </w:rPr>
        <w:t> </w:t>
      </w:r>
      <w:r>
        <w:rPr>
          <w:w w:val="110"/>
        </w:rPr>
        <w:t>narrower</w:t>
      </w:r>
      <w:r>
        <w:rPr>
          <w:spacing w:val="-9"/>
          <w:w w:val="110"/>
        </w:rPr>
        <w:t> </w:t>
      </w:r>
      <w:r>
        <w:rPr>
          <w:w w:val="110"/>
        </w:rPr>
        <w:t>range.</w:t>
      </w:r>
      <w:r>
        <w:rPr>
          <w:spacing w:val="-8"/>
          <w:w w:val="110"/>
        </w:rPr>
        <w:t> </w:t>
      </w:r>
      <w:r>
        <w:rPr>
          <w:w w:val="110"/>
        </w:rPr>
        <w:t>As</w:t>
      </w:r>
      <w:r>
        <w:rPr>
          <w:spacing w:val="-8"/>
          <w:w w:val="110"/>
        </w:rPr>
        <w:t> </w:t>
      </w:r>
      <w:r>
        <w:rPr>
          <w:w w:val="110"/>
        </w:rPr>
        <w:t>shown</w:t>
      </w:r>
      <w:r>
        <w:rPr>
          <w:spacing w:val="-9"/>
          <w:w w:val="110"/>
        </w:rPr>
        <w:t> </w:t>
      </w:r>
      <w:r>
        <w:rPr>
          <w:w w:val="110"/>
        </w:rPr>
        <w:t>in</w:t>
      </w:r>
      <w:r>
        <w:rPr>
          <w:spacing w:val="-8"/>
          <w:w w:val="110"/>
        </w:rPr>
        <w:t> </w:t>
      </w:r>
      <w:hyperlink w:history="true" w:anchor="_bookmark27">
        <w:r>
          <w:rPr>
            <w:color w:val="2196D1"/>
            <w:w w:val="110"/>
          </w:rPr>
          <w:t>Fig.</w:t>
        </w:r>
        <w:r>
          <w:rPr>
            <w:color w:val="2196D1"/>
            <w:spacing w:val="-9"/>
            <w:w w:val="110"/>
          </w:rPr>
          <w:t> </w:t>
        </w:r>
        <w:r>
          <w:rPr>
            <w:color w:val="2196D1"/>
            <w:w w:val="110"/>
          </w:rPr>
          <w:t>12</w:t>
        </w:r>
      </w:hyperlink>
      <w:r>
        <w:rPr>
          <w:b/>
          <w:w w:val="110"/>
        </w:rPr>
        <w:t>b</w:t>
      </w:r>
      <w:r>
        <w:rPr>
          <w:w w:val="110"/>
        </w:rPr>
        <w:t>, we tried to model HBC with homogeneity indices of 2, 6, and 8, which matched experimental data well when set </w:t>
      </w:r>
      <w:r>
        <w:rPr>
          <w:i/>
          <w:w w:val="110"/>
        </w:rPr>
        <w:t>m </w:t>
      </w:r>
      <w:r>
        <w:rPr>
          <w:rFonts w:ascii="Lucida Sans Unicode"/>
          <w:w w:val="110"/>
        </w:rPr>
        <w:t>=</w:t>
      </w:r>
      <w:r>
        <w:rPr>
          <w:rFonts w:ascii="Lucida Sans Unicode"/>
          <w:spacing w:val="-4"/>
          <w:w w:val="110"/>
        </w:rPr>
        <w:t> </w:t>
      </w:r>
      <w:r>
        <w:rPr>
          <w:w w:val="110"/>
        </w:rPr>
        <w:t>6.</w:t>
      </w:r>
    </w:p>
    <w:p>
      <w:pPr>
        <w:pStyle w:val="BodyText"/>
      </w:pPr>
    </w:p>
    <w:p>
      <w:pPr>
        <w:pStyle w:val="BodyText"/>
      </w:pPr>
    </w:p>
    <w:p>
      <w:pPr>
        <w:pStyle w:val="ListParagraph"/>
        <w:numPr>
          <w:ilvl w:val="1"/>
          <w:numId w:val="1"/>
        </w:numPr>
        <w:tabs>
          <w:tab w:pos="437" w:val="left" w:leader="none"/>
        </w:tabs>
        <w:spacing w:line="240" w:lineRule="auto" w:before="0" w:after="0"/>
        <w:ind w:left="437" w:right="0" w:hanging="365"/>
        <w:jc w:val="left"/>
        <w:rPr>
          <w:i/>
          <w:sz w:val="16"/>
        </w:rPr>
      </w:pPr>
      <w:bookmarkStart w:name="4.3 Validation of the multi-scale DEM mo" w:id="46"/>
      <w:bookmarkEnd w:id="46"/>
      <w:r>
        <w:rPr/>
      </w:r>
      <w:r>
        <w:rPr>
          <w:i/>
          <w:sz w:val="16"/>
        </w:rPr>
        <w:t>Validation</w:t>
      </w:r>
      <w:r>
        <w:rPr>
          <w:i/>
          <w:spacing w:val="14"/>
          <w:sz w:val="16"/>
        </w:rPr>
        <w:t> </w:t>
      </w:r>
      <w:r>
        <w:rPr>
          <w:i/>
          <w:sz w:val="16"/>
        </w:rPr>
        <w:t>of</w:t>
      </w:r>
      <w:r>
        <w:rPr>
          <w:i/>
          <w:spacing w:val="15"/>
          <w:sz w:val="16"/>
        </w:rPr>
        <w:t> </w:t>
      </w:r>
      <w:r>
        <w:rPr>
          <w:i/>
          <w:sz w:val="16"/>
        </w:rPr>
        <w:t>the</w:t>
      </w:r>
      <w:r>
        <w:rPr>
          <w:i/>
          <w:spacing w:val="14"/>
          <w:sz w:val="16"/>
        </w:rPr>
        <w:t> </w:t>
      </w:r>
      <w:r>
        <w:rPr>
          <w:i/>
          <w:sz w:val="16"/>
        </w:rPr>
        <w:t>multi-scale</w:t>
      </w:r>
      <w:r>
        <w:rPr>
          <w:i/>
          <w:spacing w:val="15"/>
          <w:sz w:val="16"/>
        </w:rPr>
        <w:t> </w:t>
      </w:r>
      <w:r>
        <w:rPr>
          <w:i/>
          <w:sz w:val="16"/>
        </w:rPr>
        <w:t>DEM</w:t>
      </w:r>
      <w:r>
        <w:rPr>
          <w:i/>
          <w:spacing w:val="15"/>
          <w:sz w:val="16"/>
        </w:rPr>
        <w:t> </w:t>
      </w:r>
      <w:r>
        <w:rPr>
          <w:i/>
          <w:spacing w:val="-2"/>
          <w:sz w:val="16"/>
        </w:rPr>
        <w:t>model</w:t>
      </w:r>
    </w:p>
    <w:p>
      <w:pPr>
        <w:pStyle w:val="BodyText"/>
        <w:spacing w:before="54"/>
        <w:rPr>
          <w:i/>
        </w:rPr>
      </w:pPr>
    </w:p>
    <w:p>
      <w:pPr>
        <w:pStyle w:val="BodyText"/>
        <w:spacing w:line="235" w:lineRule="auto"/>
        <w:ind w:left="72" w:right="69" w:firstLine="239"/>
        <w:jc w:val="both"/>
      </w:pPr>
      <w:r>
        <w:rPr/>
        <mc:AlternateContent>
          <mc:Choice Requires="wps">
            <w:drawing>
              <wp:anchor distT="0" distB="0" distL="0" distR="0" allowOverlap="1" layoutInCell="1" locked="0" behindDoc="1" simplePos="0" relativeHeight="486207488">
                <wp:simplePos x="0" y="0"/>
                <wp:positionH relativeFrom="page">
                  <wp:posOffset>2777045</wp:posOffset>
                </wp:positionH>
                <wp:positionV relativeFrom="paragraph">
                  <wp:posOffset>114855</wp:posOffset>
                </wp:positionV>
                <wp:extent cx="43180" cy="8445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43180" cy="84455"/>
                        </a:xfrm>
                        <a:prstGeom prst="rect">
                          <a:avLst/>
                        </a:prstGeom>
                      </wps:spPr>
                      <wps:txbx>
                        <w:txbxContent>
                          <w:p>
                            <w:pPr>
                              <w:spacing w:line="131" w:lineRule="exact" w:before="0"/>
                              <w:ind w:left="0" w:right="0" w:firstLine="0"/>
                              <w:jc w:val="left"/>
                              <w:rPr>
                                <w:sz w:val="12"/>
                              </w:rPr>
                            </w:pPr>
                            <w:r>
                              <w:rPr>
                                <w:spacing w:val="-10"/>
                                <w:w w:val="110"/>
                                <w:sz w:val="12"/>
                              </w:rPr>
                              <w:t>3</w:t>
                            </w:r>
                          </w:p>
                        </w:txbxContent>
                      </wps:txbx>
                      <wps:bodyPr wrap="square" lIns="0" tIns="0" rIns="0" bIns="0" rtlCol="0">
                        <a:noAutofit/>
                      </wps:bodyPr>
                    </wps:wsp>
                  </a:graphicData>
                </a:graphic>
              </wp:anchor>
            </w:drawing>
          </mc:Choice>
          <mc:Fallback>
            <w:pict>
              <v:shape style="position:absolute;margin-left:218.664993pt;margin-top:9.043772pt;width:3.4pt;height:6.65pt;mso-position-horizontal-relative:page;mso-position-vertical-relative:paragraph;z-index:-17108992" type="#_x0000_t202" id="docshape158" filled="false" stroked="false">
                <v:textbox inset="0,0,0,0">
                  <w:txbxContent>
                    <w:p>
                      <w:pPr>
                        <w:spacing w:line="131" w:lineRule="exact" w:before="0"/>
                        <w:ind w:left="0" w:right="0" w:firstLine="0"/>
                        <w:jc w:val="left"/>
                        <w:rPr>
                          <w:sz w:val="12"/>
                        </w:rPr>
                      </w:pPr>
                      <w:r>
                        <w:rPr>
                          <w:spacing w:val="-10"/>
                          <w:w w:val="110"/>
                          <w:sz w:val="12"/>
                        </w:rPr>
                        <w:t>3</w:t>
                      </w:r>
                    </w:p>
                  </w:txbxContent>
                </v:textbox>
                <w10:wrap type="none"/>
              </v:shape>
            </w:pict>
          </mc:Fallback>
        </mc:AlternateContent>
      </w:r>
      <w:r>
        <w:rPr>
          <w:w w:val="110"/>
        </w:rPr>
        <w:t>The</w:t>
      </w:r>
      <w:r>
        <w:rPr>
          <w:spacing w:val="-10"/>
          <w:w w:val="110"/>
        </w:rPr>
        <w:t> </w:t>
      </w:r>
      <w:r>
        <w:rPr>
          <w:w w:val="110"/>
        </w:rPr>
        <w:t>unconfined</w:t>
      </w:r>
      <w:r>
        <w:rPr>
          <w:spacing w:val="-9"/>
          <w:w w:val="110"/>
        </w:rPr>
        <w:t> </w:t>
      </w:r>
      <w:r>
        <w:rPr>
          <w:w w:val="110"/>
        </w:rPr>
        <w:t>uniaxial</w:t>
      </w:r>
      <w:r>
        <w:rPr>
          <w:spacing w:val="-10"/>
          <w:w w:val="110"/>
        </w:rPr>
        <w:t> </w:t>
      </w:r>
      <w:r>
        <w:rPr>
          <w:w w:val="110"/>
        </w:rPr>
        <w:t>compressive</w:t>
      </w:r>
      <w:r>
        <w:rPr>
          <w:spacing w:val="-9"/>
          <w:w w:val="110"/>
        </w:rPr>
        <w:t> </w:t>
      </w:r>
      <w:r>
        <w:rPr>
          <w:w w:val="110"/>
        </w:rPr>
        <w:t>behavior</w:t>
      </w:r>
      <w:r>
        <w:rPr>
          <w:spacing w:val="-10"/>
          <w:w w:val="110"/>
        </w:rPr>
        <w:t> </w:t>
      </w:r>
      <w:r>
        <w:rPr>
          <w:w w:val="110"/>
        </w:rPr>
        <w:t>of</w:t>
      </w:r>
      <w:r>
        <w:rPr>
          <w:spacing w:val="-10"/>
          <w:w w:val="110"/>
        </w:rPr>
        <w:t> </w:t>
      </w:r>
      <w:r>
        <w:rPr>
          <w:w w:val="110"/>
        </w:rPr>
        <w:t>the</w:t>
      </w:r>
      <w:r>
        <w:rPr>
          <w:spacing w:val="-9"/>
          <w:w w:val="110"/>
        </w:rPr>
        <w:t> </w:t>
      </w:r>
      <w:r>
        <w:rPr>
          <w:w w:val="110"/>
        </w:rPr>
        <w:t>six</w:t>
      </w:r>
      <w:r>
        <w:rPr>
          <w:spacing w:val="-10"/>
          <w:w w:val="110"/>
        </w:rPr>
        <w:t> </w:t>
      </w:r>
      <w:r>
        <w:rPr>
          <w:w w:val="110"/>
        </w:rPr>
        <w:t>HBC</w:t>
      </w:r>
      <w:r>
        <w:rPr>
          <w:spacing w:val="-10"/>
          <w:w w:val="110"/>
        </w:rPr>
        <w:t> </w:t>
      </w:r>
      <w:r>
        <w:rPr>
          <w:w w:val="110"/>
        </w:rPr>
        <w:t>groups</w:t>
      </w:r>
      <w:r>
        <w:rPr>
          <w:spacing w:val="-9"/>
          <w:w w:val="110"/>
        </w:rPr>
        <w:t> </w:t>
      </w:r>
      <w:r>
        <w:rPr>
          <w:w w:val="110"/>
        </w:rPr>
        <w:t>consisting</w:t>
      </w:r>
      <w:r>
        <w:rPr>
          <w:spacing w:val="-10"/>
          <w:w w:val="110"/>
        </w:rPr>
        <w:t> </w:t>
      </w:r>
      <w:r>
        <w:rPr>
          <w:w w:val="110"/>
        </w:rPr>
        <w:t>of</w:t>
      </w:r>
      <w:r>
        <w:rPr>
          <w:spacing w:val="-9"/>
          <w:w w:val="110"/>
        </w:rPr>
        <w:t> </w:t>
      </w:r>
      <w:r>
        <w:rPr>
          <w:w w:val="110"/>
        </w:rPr>
        <w:t>different</w:t>
      </w:r>
      <w:r>
        <w:rPr>
          <w:spacing w:val="-10"/>
          <w:w w:val="110"/>
        </w:rPr>
        <w:t> </w:t>
      </w:r>
      <w:r>
        <w:rPr>
          <w:w w:val="110"/>
        </w:rPr>
        <w:t>microstructures</w:t>
      </w:r>
      <w:r>
        <w:rPr>
          <w:spacing w:val="-9"/>
          <w:w w:val="110"/>
        </w:rPr>
        <w:t> </w:t>
      </w:r>
      <w:r>
        <w:rPr>
          <w:w w:val="110"/>
        </w:rPr>
        <w:t>is</w:t>
      </w:r>
      <w:r>
        <w:rPr>
          <w:spacing w:val="-10"/>
          <w:w w:val="110"/>
        </w:rPr>
        <w:t> </w:t>
      </w:r>
      <w:r>
        <w:rPr>
          <w:w w:val="110"/>
        </w:rPr>
        <w:t>calculated</w:t>
      </w:r>
      <w:r>
        <w:rPr>
          <w:spacing w:val="-9"/>
          <w:w w:val="110"/>
        </w:rPr>
        <w:t> </w:t>
      </w:r>
      <w:r>
        <w:rPr>
          <w:w w:val="110"/>
        </w:rPr>
        <w:t>with</w:t>
      </w:r>
      <w:r>
        <w:rPr>
          <w:spacing w:val="-10"/>
          <w:w w:val="110"/>
        </w:rPr>
        <w:t> </w:t>
      </w:r>
      <w:r>
        <w:rPr>
          <w:w w:val="110"/>
        </w:rPr>
        <w:t>the new multi-scale DEM model. A 40 </w:t>
      </w:r>
      <w:r>
        <w:rPr>
          <w:rFonts w:ascii="Lucida Sans Unicode" w:hAnsi="Lucida Sans Unicode"/>
          <w:w w:val="110"/>
        </w:rPr>
        <w:t>×</w:t>
      </w:r>
      <w:r>
        <w:rPr>
          <w:rFonts w:ascii="Lucida Sans Unicode" w:hAnsi="Lucida Sans Unicode"/>
          <w:spacing w:val="-9"/>
          <w:w w:val="110"/>
        </w:rPr>
        <w:t> </w:t>
      </w:r>
      <w:r>
        <w:rPr>
          <w:w w:val="110"/>
        </w:rPr>
        <w:t>40 </w:t>
      </w:r>
      <w:r>
        <w:rPr>
          <w:rFonts w:ascii="Lucida Sans Unicode" w:hAnsi="Lucida Sans Unicode"/>
          <w:w w:val="110"/>
        </w:rPr>
        <w:t>×</w:t>
      </w:r>
      <w:r>
        <w:rPr>
          <w:rFonts w:ascii="Lucida Sans Unicode" w:hAnsi="Lucida Sans Unicode"/>
          <w:spacing w:val="-9"/>
          <w:w w:val="110"/>
        </w:rPr>
        <w:t> </w:t>
      </w:r>
      <w:r>
        <w:rPr>
          <w:w w:val="110"/>
        </w:rPr>
        <w:t>40 mm</w:t>
      </w:r>
      <w:r>
        <w:rPr>
          <w:spacing w:val="40"/>
          <w:w w:val="110"/>
        </w:rPr>
        <w:t> </w:t>
      </w:r>
      <w:r>
        <w:rPr>
          <w:w w:val="110"/>
        </w:rPr>
        <w:t>HBC cube incorporating 7963 particles and 31,853 joints was established. The particle</w:t>
      </w:r>
      <w:r>
        <w:rPr>
          <w:spacing w:val="-10"/>
          <w:w w:val="110"/>
        </w:rPr>
        <w:t> </w:t>
      </w:r>
      <w:r>
        <w:rPr>
          <w:w w:val="110"/>
        </w:rPr>
        <w:t>size</w:t>
      </w:r>
      <w:r>
        <w:rPr>
          <w:spacing w:val="-10"/>
          <w:w w:val="110"/>
        </w:rPr>
        <w:t> </w:t>
      </w:r>
      <w:r>
        <w:rPr>
          <w:w w:val="110"/>
        </w:rPr>
        <w:t>ranged</w:t>
      </w:r>
      <w:r>
        <w:rPr>
          <w:spacing w:val="-9"/>
          <w:w w:val="110"/>
        </w:rPr>
        <w:t> </w:t>
      </w:r>
      <w:r>
        <w:rPr>
          <w:w w:val="110"/>
        </w:rPr>
        <w:t>from</w:t>
      </w:r>
      <w:r>
        <w:rPr>
          <w:spacing w:val="-9"/>
          <w:w w:val="110"/>
        </w:rPr>
        <w:t> </w:t>
      </w:r>
      <w:r>
        <w:rPr>
          <w:w w:val="110"/>
        </w:rPr>
        <w:t>1.0</w:t>
      </w:r>
      <w:r>
        <w:rPr>
          <w:spacing w:val="-10"/>
          <w:w w:val="110"/>
        </w:rPr>
        <w:t> </w:t>
      </w:r>
      <w:r>
        <w:rPr>
          <w:w w:val="110"/>
        </w:rPr>
        <w:t>mm</w:t>
      </w:r>
      <w:r>
        <w:rPr>
          <w:spacing w:val="-9"/>
          <w:w w:val="110"/>
        </w:rPr>
        <w:t> </w:t>
      </w:r>
      <w:r>
        <w:rPr>
          <w:w w:val="110"/>
        </w:rPr>
        <w:t>to</w:t>
      </w:r>
      <w:r>
        <w:rPr>
          <w:spacing w:val="-10"/>
          <w:w w:val="110"/>
        </w:rPr>
        <w:t> </w:t>
      </w:r>
      <w:r>
        <w:rPr>
          <w:w w:val="110"/>
        </w:rPr>
        <w:t>1.3</w:t>
      </w:r>
      <w:r>
        <w:rPr>
          <w:spacing w:val="-9"/>
          <w:w w:val="110"/>
        </w:rPr>
        <w:t> </w:t>
      </w:r>
      <w:r>
        <w:rPr>
          <w:w w:val="110"/>
        </w:rPr>
        <w:t>mm,</w:t>
      </w:r>
      <w:r>
        <w:rPr>
          <w:spacing w:val="-11"/>
          <w:w w:val="110"/>
        </w:rPr>
        <w:t> </w:t>
      </w:r>
      <w:r>
        <w:rPr>
          <w:w w:val="110"/>
        </w:rPr>
        <w:t>the</w:t>
      </w:r>
      <w:r>
        <w:rPr>
          <w:spacing w:val="-10"/>
          <w:w w:val="110"/>
        </w:rPr>
        <w:t> </w:t>
      </w:r>
      <w:r>
        <w:rPr>
          <w:w w:val="110"/>
        </w:rPr>
        <w:t>weight</w:t>
      </w:r>
      <w:r>
        <w:rPr>
          <w:spacing w:val="-9"/>
          <w:w w:val="110"/>
        </w:rPr>
        <w:t> </w:t>
      </w:r>
      <w:r>
        <w:rPr>
          <w:w w:val="110"/>
        </w:rPr>
        <w:t>being</w:t>
      </w:r>
      <w:r>
        <w:rPr>
          <w:spacing w:val="-9"/>
          <w:w w:val="110"/>
        </w:rPr>
        <w:t> </w:t>
      </w:r>
      <w:r>
        <w:rPr>
          <w:w w:val="110"/>
        </w:rPr>
        <w:t>uniformly</w:t>
      </w:r>
      <w:r>
        <w:rPr>
          <w:spacing w:val="-9"/>
          <w:w w:val="110"/>
        </w:rPr>
        <w:t> </w:t>
      </w:r>
      <w:r>
        <w:rPr>
          <w:w w:val="110"/>
        </w:rPr>
        <w:t>distributed</w:t>
      </w:r>
      <w:r>
        <w:rPr>
          <w:spacing w:val="-10"/>
          <w:w w:val="110"/>
        </w:rPr>
        <w:t> </w:t>
      </w:r>
      <w:r>
        <w:rPr>
          <w:w w:val="110"/>
        </w:rPr>
        <w:t>within</w:t>
      </w:r>
      <w:r>
        <w:rPr>
          <w:spacing w:val="-9"/>
          <w:w w:val="110"/>
        </w:rPr>
        <w:t> </w:t>
      </w:r>
      <w:r>
        <w:rPr>
          <w:w w:val="110"/>
        </w:rPr>
        <w:t>the</w:t>
      </w:r>
      <w:r>
        <w:rPr>
          <w:spacing w:val="-10"/>
          <w:w w:val="110"/>
        </w:rPr>
        <w:t> </w:t>
      </w:r>
      <w:r>
        <w:rPr>
          <w:w w:val="110"/>
        </w:rPr>
        <w:t>range.</w:t>
      </w:r>
      <w:r>
        <w:rPr>
          <w:spacing w:val="-10"/>
          <w:w w:val="110"/>
        </w:rPr>
        <w:t> </w:t>
      </w:r>
      <w:r>
        <w:rPr>
          <w:w w:val="110"/>
        </w:rPr>
        <w:t>The</w:t>
      </w:r>
      <w:r>
        <w:rPr>
          <w:spacing w:val="-10"/>
          <w:w w:val="110"/>
        </w:rPr>
        <w:t> </w:t>
      </w:r>
      <w:r>
        <w:rPr>
          <w:w w:val="110"/>
        </w:rPr>
        <w:t>same</w:t>
      </w:r>
      <w:r>
        <w:rPr>
          <w:spacing w:val="-9"/>
          <w:w w:val="110"/>
        </w:rPr>
        <w:t> </w:t>
      </w:r>
      <w:r>
        <w:rPr>
          <w:w w:val="110"/>
        </w:rPr>
        <w:t>size</w:t>
      </w:r>
      <w:r>
        <w:rPr>
          <w:spacing w:val="-9"/>
          <w:w w:val="110"/>
        </w:rPr>
        <w:t> </w:t>
      </w:r>
      <w:r>
        <w:rPr>
          <w:w w:val="110"/>
        </w:rPr>
        <w:t>distribution</w:t>
      </w:r>
      <w:r>
        <w:rPr>
          <w:spacing w:val="-10"/>
          <w:w w:val="110"/>
        </w:rPr>
        <w:t> </w:t>
      </w:r>
      <w:r>
        <w:rPr>
          <w:w w:val="110"/>
        </w:rPr>
        <w:t>in</w:t>
      </w:r>
      <w:r>
        <w:rPr>
          <w:spacing w:val="-9"/>
          <w:w w:val="110"/>
        </w:rPr>
        <w:t> </w:t>
      </w:r>
      <w:r>
        <w:rPr>
          <w:spacing w:val="-5"/>
          <w:w w:val="110"/>
        </w:rPr>
        <w:t>the</w:t>
      </w:r>
    </w:p>
    <w:p>
      <w:pPr>
        <w:pStyle w:val="BodyText"/>
        <w:spacing w:line="273" w:lineRule="auto" w:before="23"/>
        <w:ind w:left="72" w:right="69"/>
        <w:jc w:val="both"/>
      </w:pPr>
      <w:r>
        <w:rPr/>
        <w:t>experiments</w:t>
      </w:r>
      <w:r>
        <w:rPr>
          <w:spacing w:val="24"/>
        </w:rPr>
        <w:t> </w:t>
      </w:r>
      <w:r>
        <w:rPr/>
        <w:t>was</w:t>
      </w:r>
      <w:r>
        <w:rPr>
          <w:spacing w:val="24"/>
        </w:rPr>
        <w:t> </w:t>
      </w:r>
      <w:r>
        <w:rPr/>
        <w:t>used</w:t>
      </w:r>
      <w:r>
        <w:rPr>
          <w:spacing w:val="24"/>
        </w:rPr>
        <w:t> </w:t>
      </w:r>
      <w:r>
        <w:rPr/>
        <w:t>for</w:t>
      </w:r>
      <w:r>
        <w:rPr>
          <w:spacing w:val="24"/>
        </w:rPr>
        <w:t> </w:t>
      </w:r>
      <w:r>
        <w:rPr/>
        <w:t>simulation.</w:t>
      </w:r>
      <w:r>
        <w:rPr>
          <w:spacing w:val="22"/>
        </w:rPr>
        <w:t> </w:t>
      </w:r>
      <w:r>
        <w:rPr/>
        <w:t>The</w:t>
      </w:r>
      <w:r>
        <w:rPr>
          <w:spacing w:val="26"/>
        </w:rPr>
        <w:t> </w:t>
      </w:r>
      <w:r>
        <w:rPr/>
        <w:t>elastic</w:t>
      </w:r>
      <w:r>
        <w:rPr>
          <w:spacing w:val="22"/>
        </w:rPr>
        <w:t> </w:t>
      </w:r>
      <w:r>
        <w:rPr/>
        <w:t>modulus</w:t>
      </w:r>
      <w:r>
        <w:rPr>
          <w:spacing w:val="26"/>
        </w:rPr>
        <w:t> </w:t>
      </w:r>
      <w:r>
        <w:rPr/>
        <w:t>and</w:t>
      </w:r>
      <w:r>
        <w:rPr>
          <w:spacing w:val="24"/>
        </w:rPr>
        <w:t> </w:t>
      </w:r>
      <w:r>
        <w:rPr/>
        <w:t>shear</w:t>
      </w:r>
      <w:r>
        <w:rPr>
          <w:spacing w:val="24"/>
        </w:rPr>
        <w:t> </w:t>
      </w:r>
      <w:r>
        <w:rPr/>
        <w:t>modulus</w:t>
      </w:r>
      <w:r>
        <w:rPr>
          <w:spacing w:val="24"/>
        </w:rPr>
        <w:t> </w:t>
      </w:r>
      <w:r>
        <w:rPr/>
        <w:t>of</w:t>
      </w:r>
      <w:r>
        <w:rPr>
          <w:spacing w:val="24"/>
        </w:rPr>
        <w:t> </w:t>
      </w:r>
      <w:r>
        <w:rPr/>
        <w:t>particles</w:t>
      </w:r>
      <w:r>
        <w:rPr>
          <w:spacing w:val="24"/>
        </w:rPr>
        <w:t> </w:t>
      </w:r>
      <w:r>
        <w:rPr/>
        <w:t>were</w:t>
      </w:r>
      <w:r>
        <w:rPr>
          <w:spacing w:val="24"/>
        </w:rPr>
        <w:t> </w:t>
      </w:r>
      <w:r>
        <w:rPr/>
        <w:t>set</w:t>
      </w:r>
      <w:r>
        <w:rPr>
          <w:spacing w:val="26"/>
        </w:rPr>
        <w:t> </w:t>
      </w:r>
      <w:r>
        <w:rPr/>
        <w:t>at</w:t>
      </w:r>
      <w:r>
        <w:rPr>
          <w:spacing w:val="24"/>
        </w:rPr>
        <w:t> </w:t>
      </w:r>
      <w:r>
        <w:rPr/>
        <w:t>100</w:t>
      </w:r>
      <w:r>
        <w:rPr>
          <w:spacing w:val="24"/>
        </w:rPr>
        <w:t> </w:t>
      </w:r>
      <w:r>
        <w:rPr/>
        <w:t>GPa</w:t>
      </w:r>
      <w:r>
        <w:rPr>
          <w:spacing w:val="24"/>
        </w:rPr>
        <w:t> </w:t>
      </w:r>
      <w:r>
        <w:rPr/>
        <w:t>and</w:t>
      </w:r>
      <w:r>
        <w:rPr>
          <w:spacing w:val="24"/>
        </w:rPr>
        <w:t> </w:t>
      </w:r>
      <w:r>
        <w:rPr/>
        <w:t>50</w:t>
      </w:r>
      <w:r>
        <w:rPr>
          <w:spacing w:val="24"/>
        </w:rPr>
        <w:t> </w:t>
      </w:r>
      <w:r>
        <w:rPr/>
        <w:t>GPa,</w:t>
      </w:r>
      <w:r>
        <w:rPr>
          <w:spacing w:val="22"/>
        </w:rPr>
        <w:t> </w:t>
      </w:r>
      <w:r>
        <w:rPr/>
        <w:t>respectively.</w:t>
      </w:r>
      <w:r>
        <w:rPr>
          <w:w w:val="110"/>
        </w:rPr>
        <w:t> The</w:t>
      </w:r>
      <w:r>
        <w:rPr>
          <w:w w:val="110"/>
        </w:rPr>
        <w:t> loading</w:t>
      </w:r>
      <w:r>
        <w:rPr>
          <w:w w:val="110"/>
        </w:rPr>
        <w:t> was</w:t>
      </w:r>
      <w:r>
        <w:rPr>
          <w:w w:val="110"/>
        </w:rPr>
        <w:t> displacement-controlled</w:t>
      </w:r>
      <w:r>
        <w:rPr>
          <w:w w:val="110"/>
        </w:rPr>
        <w:t> at</w:t>
      </w:r>
      <w:r>
        <w:rPr>
          <w:w w:val="110"/>
        </w:rPr>
        <w:t> 0.1</w:t>
      </w:r>
      <w:r>
        <w:rPr>
          <w:w w:val="110"/>
        </w:rPr>
        <w:t> mm/s.</w:t>
      </w:r>
      <w:r>
        <w:rPr>
          <w:w w:val="110"/>
        </w:rPr>
        <w:t> The</w:t>
      </w:r>
      <w:r>
        <w:rPr>
          <w:w w:val="110"/>
        </w:rPr>
        <w:t> simulations</w:t>
      </w:r>
      <w:r>
        <w:rPr>
          <w:w w:val="110"/>
        </w:rPr>
        <w:t> stopped</w:t>
      </w:r>
      <w:r>
        <w:rPr>
          <w:w w:val="110"/>
        </w:rPr>
        <w:t> when</w:t>
      </w:r>
      <w:r>
        <w:rPr>
          <w:w w:val="110"/>
        </w:rPr>
        <w:t> the</w:t>
      </w:r>
      <w:r>
        <w:rPr>
          <w:w w:val="110"/>
        </w:rPr>
        <w:t> reaction</w:t>
      </w:r>
      <w:r>
        <w:rPr>
          <w:w w:val="110"/>
        </w:rPr>
        <w:t> force</w:t>
      </w:r>
      <w:r>
        <w:rPr>
          <w:w w:val="110"/>
        </w:rPr>
        <w:t> dropped</w:t>
      </w:r>
      <w:r>
        <w:rPr>
          <w:w w:val="110"/>
        </w:rPr>
        <w:t> to</w:t>
      </w:r>
      <w:r>
        <w:rPr>
          <w:w w:val="110"/>
        </w:rPr>
        <w:t> 30</w:t>
      </w:r>
      <w:r>
        <w:rPr>
          <w:w w:val="110"/>
        </w:rPr>
        <w:t> %</w:t>
      </w:r>
      <w:r>
        <w:rPr>
          <w:w w:val="110"/>
        </w:rPr>
        <w:t> of</w:t>
      </w:r>
      <w:r>
        <w:rPr>
          <w:w w:val="110"/>
        </w:rPr>
        <w:t> the maximal loading.</w:t>
      </w:r>
    </w:p>
    <w:p>
      <w:pPr>
        <w:pStyle w:val="BodyText"/>
        <w:spacing w:line="273" w:lineRule="auto"/>
        <w:ind w:left="72" w:right="69" w:firstLine="239"/>
        <w:jc w:val="both"/>
      </w:pPr>
      <w:r>
        <w:rPr>
          <w:w w:val="110"/>
        </w:rPr>
        <w:t>The</w:t>
      </w:r>
      <w:r>
        <w:rPr>
          <w:spacing w:val="-8"/>
          <w:w w:val="110"/>
        </w:rPr>
        <w:t> </w:t>
      </w:r>
      <w:r>
        <w:rPr>
          <w:w w:val="110"/>
        </w:rPr>
        <w:t>simulated</w:t>
      </w:r>
      <w:r>
        <w:rPr>
          <w:spacing w:val="-7"/>
          <w:w w:val="110"/>
        </w:rPr>
        <w:t> </w:t>
      </w:r>
      <w:r>
        <w:rPr>
          <w:w w:val="110"/>
        </w:rPr>
        <w:t>compressive</w:t>
      </w:r>
      <w:r>
        <w:rPr>
          <w:spacing w:val="-7"/>
          <w:w w:val="110"/>
        </w:rPr>
        <w:t> </w:t>
      </w:r>
      <w:r>
        <w:rPr>
          <w:w w:val="110"/>
        </w:rPr>
        <w:t>stress</w:t>
      </w:r>
      <w:r>
        <w:rPr>
          <w:spacing w:val="-7"/>
          <w:w w:val="110"/>
        </w:rPr>
        <w:t> </w:t>
      </w:r>
      <w:r>
        <w:rPr>
          <w:w w:val="110"/>
        </w:rPr>
        <w:t>vs.</w:t>
      </w:r>
      <w:r>
        <w:rPr>
          <w:spacing w:val="-6"/>
          <w:w w:val="110"/>
        </w:rPr>
        <w:t> </w:t>
      </w:r>
      <w:r>
        <w:rPr>
          <w:w w:val="110"/>
        </w:rPr>
        <w:t>strain</w:t>
      </w:r>
      <w:r>
        <w:rPr>
          <w:spacing w:val="-7"/>
          <w:w w:val="110"/>
        </w:rPr>
        <w:t> </w:t>
      </w:r>
      <w:r>
        <w:rPr>
          <w:w w:val="110"/>
        </w:rPr>
        <w:t>relationship</w:t>
      </w:r>
      <w:r>
        <w:rPr>
          <w:spacing w:val="-8"/>
          <w:w w:val="110"/>
        </w:rPr>
        <w:t> </w:t>
      </w:r>
      <w:r>
        <w:rPr>
          <w:w w:val="110"/>
        </w:rPr>
        <w:t>is</w:t>
      </w:r>
      <w:r>
        <w:rPr>
          <w:spacing w:val="-7"/>
          <w:w w:val="110"/>
        </w:rPr>
        <w:t> </w:t>
      </w:r>
      <w:r>
        <w:rPr>
          <w:w w:val="110"/>
        </w:rPr>
        <w:t>compared</w:t>
      </w:r>
      <w:r>
        <w:rPr>
          <w:spacing w:val="-7"/>
          <w:w w:val="110"/>
        </w:rPr>
        <w:t> </w:t>
      </w:r>
      <w:r>
        <w:rPr>
          <w:w w:val="110"/>
        </w:rPr>
        <w:t>with</w:t>
      </w:r>
      <w:r>
        <w:rPr>
          <w:spacing w:val="-7"/>
          <w:w w:val="110"/>
        </w:rPr>
        <w:t> </w:t>
      </w:r>
      <w:r>
        <w:rPr>
          <w:w w:val="110"/>
        </w:rPr>
        <w:t>the</w:t>
      </w:r>
      <w:r>
        <w:rPr>
          <w:spacing w:val="-7"/>
          <w:w w:val="110"/>
        </w:rPr>
        <w:t> </w:t>
      </w:r>
      <w:r>
        <w:rPr>
          <w:w w:val="110"/>
        </w:rPr>
        <w:t>experimental</w:t>
      </w:r>
      <w:r>
        <w:rPr>
          <w:spacing w:val="-7"/>
          <w:w w:val="110"/>
        </w:rPr>
        <w:t> </w:t>
      </w:r>
      <w:r>
        <w:rPr>
          <w:w w:val="110"/>
        </w:rPr>
        <w:t>results.</w:t>
      </w:r>
      <w:r>
        <w:rPr>
          <w:spacing w:val="-6"/>
          <w:w w:val="110"/>
        </w:rPr>
        <w:t> </w:t>
      </w:r>
      <w:r>
        <w:rPr>
          <w:w w:val="110"/>
        </w:rPr>
        <w:t>First,</w:t>
      </w:r>
      <w:r>
        <w:rPr>
          <w:spacing w:val="-7"/>
          <w:w w:val="110"/>
        </w:rPr>
        <w:t> </w:t>
      </w:r>
      <w:r>
        <w:rPr>
          <w:w w:val="110"/>
        </w:rPr>
        <w:t>as</w:t>
      </w:r>
      <w:r>
        <w:rPr>
          <w:spacing w:val="-7"/>
          <w:w w:val="110"/>
        </w:rPr>
        <w:t> </w:t>
      </w:r>
      <w:r>
        <w:rPr>
          <w:w w:val="110"/>
        </w:rPr>
        <w:t>shown</w:t>
      </w:r>
      <w:r>
        <w:rPr>
          <w:spacing w:val="-8"/>
          <w:w w:val="110"/>
        </w:rPr>
        <w:t> </w:t>
      </w:r>
      <w:r>
        <w:rPr>
          <w:w w:val="110"/>
        </w:rPr>
        <w:t>in</w:t>
      </w:r>
      <w:r>
        <w:rPr>
          <w:spacing w:val="-7"/>
          <w:w w:val="110"/>
        </w:rPr>
        <w:t> </w:t>
      </w:r>
      <w:hyperlink w:history="true" w:anchor="_bookmark27">
        <w:r>
          <w:rPr>
            <w:color w:val="2196D1"/>
            <w:w w:val="110"/>
          </w:rPr>
          <w:t>Fig.</w:t>
        </w:r>
        <w:r>
          <w:rPr>
            <w:color w:val="2196D1"/>
            <w:spacing w:val="-8"/>
            <w:w w:val="110"/>
          </w:rPr>
          <w:t> </w:t>
        </w:r>
        <w:r>
          <w:rPr>
            <w:color w:val="2196D1"/>
            <w:w w:val="110"/>
          </w:rPr>
          <w:t>12</w:t>
        </w:r>
      </w:hyperlink>
      <w:r>
        <w:rPr>
          <w:b/>
          <w:w w:val="110"/>
        </w:rPr>
        <w:t>b</w:t>
      </w:r>
      <w:r>
        <w:rPr>
          <w:w w:val="110"/>
        </w:rPr>
        <w:t>,</w:t>
      </w:r>
      <w:r>
        <w:rPr>
          <w:spacing w:val="-6"/>
          <w:w w:val="110"/>
        </w:rPr>
        <w:t> </w:t>
      </w:r>
      <w:r>
        <w:rPr>
          <w:w w:val="110"/>
        </w:rPr>
        <w:t>the model,</w:t>
      </w:r>
      <w:r>
        <w:rPr>
          <w:spacing w:val="-1"/>
          <w:w w:val="110"/>
        </w:rPr>
        <w:t> </w:t>
      </w:r>
      <w:r>
        <w:rPr>
          <w:w w:val="110"/>
        </w:rPr>
        <w:t>without considering the</w:t>
      </w:r>
      <w:r>
        <w:rPr>
          <w:spacing w:val="-1"/>
          <w:w w:val="110"/>
        </w:rPr>
        <w:t> </w:t>
      </w:r>
      <w:r>
        <w:rPr>
          <w:w w:val="110"/>
        </w:rPr>
        <w:t>joint</w:t>
      </w:r>
      <w:r>
        <w:rPr>
          <w:spacing w:val="-1"/>
          <w:w w:val="110"/>
        </w:rPr>
        <w:t> </w:t>
      </w:r>
      <w:r>
        <w:rPr>
          <w:w w:val="110"/>
        </w:rPr>
        <w:t>quality variation,</w:t>
      </w:r>
      <w:r>
        <w:rPr>
          <w:spacing w:val="-1"/>
          <w:w w:val="110"/>
        </w:rPr>
        <w:t> </w:t>
      </w:r>
      <w:r>
        <w:rPr>
          <w:w w:val="110"/>
        </w:rPr>
        <w:t>can</w:t>
      </w:r>
      <w:r>
        <w:rPr>
          <w:spacing w:val="-1"/>
          <w:w w:val="110"/>
        </w:rPr>
        <w:t> </w:t>
      </w:r>
      <w:r>
        <w:rPr>
          <w:w w:val="110"/>
        </w:rPr>
        <w:t>accurately</w:t>
      </w:r>
      <w:r>
        <w:rPr>
          <w:spacing w:val="-1"/>
          <w:w w:val="110"/>
        </w:rPr>
        <w:t> </w:t>
      </w:r>
      <w:r>
        <w:rPr>
          <w:w w:val="110"/>
        </w:rPr>
        <w:t>predict</w:t>
      </w:r>
      <w:r>
        <w:rPr>
          <w:spacing w:val="-1"/>
          <w:w w:val="110"/>
        </w:rPr>
        <w:t> </w:t>
      </w:r>
      <w:r>
        <w:rPr>
          <w:w w:val="110"/>
        </w:rPr>
        <w:t>the</w:t>
      </w:r>
      <w:r>
        <w:rPr>
          <w:spacing w:val="-1"/>
          <w:w w:val="110"/>
        </w:rPr>
        <w:t> </w:t>
      </w:r>
      <w:r>
        <w:rPr>
          <w:w w:val="110"/>
        </w:rPr>
        <w:t>compressive</w:t>
      </w:r>
      <w:r>
        <w:rPr>
          <w:spacing w:val="-1"/>
          <w:w w:val="110"/>
        </w:rPr>
        <w:t> </w:t>
      </w:r>
      <w:r>
        <w:rPr>
          <w:w w:val="110"/>
        </w:rPr>
        <w:t>modulus</w:t>
      </w:r>
      <w:r>
        <w:rPr>
          <w:spacing w:val="-1"/>
          <w:w w:val="110"/>
        </w:rPr>
        <w:t> </w:t>
      </w:r>
      <w:r>
        <w:rPr>
          <w:w w:val="110"/>
        </w:rPr>
        <w:t>of HBC</w:t>
      </w:r>
      <w:r>
        <w:rPr>
          <w:spacing w:val="-1"/>
          <w:w w:val="110"/>
        </w:rPr>
        <w:t> </w:t>
      </w:r>
      <w:r>
        <w:rPr>
          <w:w w:val="110"/>
        </w:rPr>
        <w:t>but</w:t>
      </w:r>
      <w:r>
        <w:rPr>
          <w:spacing w:val="-1"/>
          <w:w w:val="110"/>
        </w:rPr>
        <w:t> </w:t>
      </w:r>
      <w:r>
        <w:rPr>
          <w:w w:val="110"/>
        </w:rPr>
        <w:t>overestimate</w:t>
      </w:r>
      <w:r>
        <w:rPr>
          <w:spacing w:val="-1"/>
          <w:w w:val="110"/>
        </w:rPr>
        <w:t> </w:t>
      </w:r>
      <w:r>
        <w:rPr>
          <w:w w:val="110"/>
        </w:rPr>
        <w:t>the compressive</w:t>
      </w:r>
      <w:r>
        <w:rPr>
          <w:spacing w:val="-2"/>
          <w:w w:val="110"/>
        </w:rPr>
        <w:t> </w:t>
      </w:r>
      <w:r>
        <w:rPr>
          <w:w w:val="110"/>
        </w:rPr>
        <w:t>strength.</w:t>
      </w:r>
      <w:r>
        <w:rPr>
          <w:spacing w:val="-1"/>
          <w:w w:val="110"/>
        </w:rPr>
        <w:t> </w:t>
      </w:r>
      <w:r>
        <w:rPr>
          <w:w w:val="110"/>
        </w:rPr>
        <w:t>Only</w:t>
      </w:r>
      <w:r>
        <w:rPr>
          <w:spacing w:val="-2"/>
          <w:w w:val="110"/>
        </w:rPr>
        <w:t> </w:t>
      </w:r>
      <w:r>
        <w:rPr>
          <w:w w:val="110"/>
        </w:rPr>
        <w:t>after</w:t>
      </w:r>
      <w:r>
        <w:rPr>
          <w:spacing w:val="-2"/>
          <w:w w:val="110"/>
        </w:rPr>
        <w:t> </w:t>
      </w:r>
      <w:r>
        <w:rPr>
          <w:w w:val="110"/>
        </w:rPr>
        <w:t>Weibull</w:t>
      </w:r>
      <w:r>
        <w:rPr>
          <w:spacing w:val="-1"/>
          <w:w w:val="110"/>
        </w:rPr>
        <w:t> </w:t>
      </w:r>
      <w:r>
        <w:rPr>
          <w:w w:val="110"/>
        </w:rPr>
        <w:t>distribution</w:t>
      </w:r>
      <w:r>
        <w:rPr>
          <w:spacing w:val="-2"/>
          <w:w w:val="110"/>
        </w:rPr>
        <w:t> </w:t>
      </w:r>
      <w:r>
        <w:rPr>
          <w:w w:val="110"/>
        </w:rPr>
        <w:t>was</w:t>
      </w:r>
      <w:r>
        <w:rPr>
          <w:spacing w:val="-1"/>
          <w:w w:val="110"/>
        </w:rPr>
        <w:t> </w:t>
      </w:r>
      <w:r>
        <w:rPr>
          <w:w w:val="110"/>
        </w:rPr>
        <w:t>incorporated</w:t>
      </w:r>
      <w:r>
        <w:rPr>
          <w:spacing w:val="-1"/>
          <w:w w:val="110"/>
        </w:rPr>
        <w:t> </w:t>
      </w:r>
      <w:r>
        <w:rPr>
          <w:w w:val="110"/>
        </w:rPr>
        <w:t>was the</w:t>
      </w:r>
      <w:r>
        <w:rPr>
          <w:spacing w:val="-2"/>
          <w:w w:val="110"/>
        </w:rPr>
        <w:t> </w:t>
      </w:r>
      <w:r>
        <w:rPr>
          <w:w w:val="110"/>
        </w:rPr>
        <w:t>HBC strength</w:t>
      </w:r>
      <w:r>
        <w:rPr>
          <w:spacing w:val="-2"/>
          <w:w w:val="110"/>
        </w:rPr>
        <w:t> </w:t>
      </w:r>
      <w:r>
        <w:rPr>
          <w:w w:val="110"/>
        </w:rPr>
        <w:t>captured.</w:t>
      </w:r>
      <w:r>
        <w:rPr>
          <w:spacing w:val="-2"/>
          <w:w w:val="110"/>
        </w:rPr>
        <w:t> </w:t>
      </w:r>
      <w:r>
        <w:rPr>
          <w:w w:val="110"/>
        </w:rPr>
        <w:t>The</w:t>
      </w:r>
      <w:r>
        <w:rPr>
          <w:spacing w:val="-2"/>
          <w:w w:val="110"/>
        </w:rPr>
        <w:t> </w:t>
      </w:r>
      <w:r>
        <w:rPr>
          <w:w w:val="110"/>
        </w:rPr>
        <w:t>simulated</w:t>
      </w:r>
      <w:r>
        <w:rPr>
          <w:spacing w:val="-1"/>
          <w:w w:val="110"/>
        </w:rPr>
        <w:t> </w:t>
      </w:r>
      <w:r>
        <w:rPr>
          <w:w w:val="110"/>
        </w:rPr>
        <w:t>results</w:t>
      </w:r>
      <w:r>
        <w:rPr>
          <w:spacing w:val="-1"/>
          <w:w w:val="110"/>
        </w:rPr>
        <w:t> </w:t>
      </w:r>
      <w:r>
        <w:rPr>
          <w:w w:val="110"/>
        </w:rPr>
        <w:t>of</w:t>
      </w:r>
      <w:r>
        <w:rPr>
          <w:spacing w:val="-1"/>
          <w:w w:val="110"/>
        </w:rPr>
        <w:t> </w:t>
      </w:r>
      <w:r>
        <w:rPr>
          <w:w w:val="110"/>
        </w:rPr>
        <w:t>the three air-dried HBC groups (</w:t>
      </w:r>
      <w:hyperlink w:history="true" w:anchor="_bookmark28">
        <w:r>
          <w:rPr>
            <w:color w:val="2196D1"/>
            <w:w w:val="110"/>
          </w:rPr>
          <w:t>Fig. 13</w:t>
        </w:r>
      </w:hyperlink>
      <w:r>
        <w:rPr>
          <w:b/>
          <w:w w:val="110"/>
        </w:rPr>
        <w:t>a </w:t>
      </w:r>
      <w:r>
        <w:rPr>
          <w:w w:val="110"/>
        </w:rPr>
        <w:t>to </w:t>
      </w:r>
      <w:r>
        <w:rPr>
          <w:b/>
          <w:w w:val="110"/>
        </w:rPr>
        <w:t>13 c</w:t>
      </w:r>
      <w:r>
        <w:rPr>
          <w:w w:val="110"/>
        </w:rPr>
        <w:t>) and the three freeze-dried HBC groups (</w:t>
      </w:r>
      <w:hyperlink w:history="true" w:anchor="_bookmark28">
        <w:r>
          <w:rPr>
            <w:color w:val="2196D1"/>
            <w:w w:val="110"/>
          </w:rPr>
          <w:t>Fig. 13</w:t>
        </w:r>
      </w:hyperlink>
      <w:r>
        <w:rPr>
          <w:b/>
          <w:w w:val="110"/>
        </w:rPr>
        <w:t>d </w:t>
      </w:r>
      <w:r>
        <w:rPr>
          <w:w w:val="110"/>
        </w:rPr>
        <w:t>to </w:t>
      </w:r>
      <w:r>
        <w:rPr>
          <w:b/>
          <w:w w:val="110"/>
        </w:rPr>
        <w:t>13 f</w:t>
      </w:r>
      <w:r>
        <w:rPr>
          <w:w w:val="110"/>
        </w:rPr>
        <w:t>) are presented. Despite their differences in hydrogel joint microstructures, the new model can accurately capture the compressive behaviors, even to a very large compressive strain.</w:t>
      </w:r>
    </w:p>
    <w:p>
      <w:pPr>
        <w:pStyle w:val="BodyText"/>
        <w:spacing w:line="273" w:lineRule="auto"/>
        <w:ind w:left="72" w:right="69" w:firstLine="239"/>
        <w:jc w:val="both"/>
      </w:pPr>
      <w:r>
        <w:rPr>
          <w:w w:val="110"/>
        </w:rPr>
        <w:t>As</w:t>
      </w:r>
      <w:r>
        <w:rPr>
          <w:spacing w:val="-11"/>
          <w:w w:val="110"/>
        </w:rPr>
        <w:t> </w:t>
      </w:r>
      <w:r>
        <w:rPr>
          <w:w w:val="110"/>
        </w:rPr>
        <w:t>shown</w:t>
      </w:r>
      <w:r>
        <w:rPr>
          <w:spacing w:val="-11"/>
          <w:w w:val="110"/>
        </w:rPr>
        <w:t> </w:t>
      </w:r>
      <w:r>
        <w:rPr>
          <w:w w:val="110"/>
        </w:rPr>
        <w:t>in</w:t>
      </w:r>
      <w:r>
        <w:rPr>
          <w:spacing w:val="-11"/>
          <w:w w:val="110"/>
        </w:rPr>
        <w:t> </w:t>
      </w:r>
      <w:hyperlink w:history="true" w:anchor="_bookmark29">
        <w:r>
          <w:rPr>
            <w:color w:val="2196D1"/>
            <w:w w:val="110"/>
          </w:rPr>
          <w:t>Fig.</w:t>
        </w:r>
        <w:r>
          <w:rPr>
            <w:color w:val="2196D1"/>
            <w:spacing w:val="-10"/>
            <w:w w:val="110"/>
          </w:rPr>
          <w:t> </w:t>
        </w:r>
        <w:r>
          <w:rPr>
            <w:color w:val="2196D1"/>
            <w:w w:val="110"/>
          </w:rPr>
          <w:t>14</w:t>
        </w:r>
      </w:hyperlink>
      <w:r>
        <w:rPr>
          <w:w w:val="110"/>
        </w:rPr>
        <w:t>,</w:t>
      </w:r>
      <w:r>
        <w:rPr>
          <w:spacing w:val="-11"/>
          <w:w w:val="110"/>
        </w:rPr>
        <w:t> </w:t>
      </w:r>
      <w:r>
        <w:rPr>
          <w:w w:val="110"/>
        </w:rPr>
        <w:t>the</w:t>
      </w:r>
      <w:r>
        <w:rPr>
          <w:spacing w:val="-10"/>
          <w:w w:val="110"/>
        </w:rPr>
        <w:t> </w:t>
      </w:r>
      <w:r>
        <w:rPr>
          <w:w w:val="110"/>
        </w:rPr>
        <w:t>simulation</w:t>
      </w:r>
      <w:r>
        <w:rPr>
          <w:spacing w:val="-11"/>
          <w:w w:val="110"/>
        </w:rPr>
        <w:t> </w:t>
      </w:r>
      <w:r>
        <w:rPr>
          <w:w w:val="110"/>
        </w:rPr>
        <w:t>results</w:t>
      </w:r>
      <w:r>
        <w:rPr>
          <w:spacing w:val="-11"/>
          <w:w w:val="110"/>
        </w:rPr>
        <w:t> </w:t>
      </w:r>
      <w:r>
        <w:rPr>
          <w:w w:val="110"/>
        </w:rPr>
        <w:t>are</w:t>
      </w:r>
      <w:r>
        <w:rPr>
          <w:spacing w:val="-10"/>
          <w:w w:val="110"/>
        </w:rPr>
        <w:t> </w:t>
      </w:r>
      <w:r>
        <w:rPr>
          <w:w w:val="110"/>
        </w:rPr>
        <w:t>slightly</w:t>
      </w:r>
      <w:r>
        <w:rPr>
          <w:spacing w:val="-11"/>
          <w:w w:val="110"/>
        </w:rPr>
        <w:t> </w:t>
      </w:r>
      <w:r>
        <w:rPr>
          <w:w w:val="110"/>
        </w:rPr>
        <w:t>higher</w:t>
      </w:r>
      <w:r>
        <w:rPr>
          <w:spacing w:val="-10"/>
          <w:w w:val="110"/>
        </w:rPr>
        <w:t> </w:t>
      </w:r>
      <w:r>
        <w:rPr>
          <w:w w:val="110"/>
        </w:rPr>
        <w:t>than</w:t>
      </w:r>
      <w:r>
        <w:rPr>
          <w:spacing w:val="-11"/>
          <w:w w:val="110"/>
        </w:rPr>
        <w:t> </w:t>
      </w:r>
      <w:r>
        <w:rPr>
          <w:w w:val="110"/>
        </w:rPr>
        <w:t>the</w:t>
      </w:r>
      <w:r>
        <w:rPr>
          <w:spacing w:val="-10"/>
          <w:w w:val="110"/>
        </w:rPr>
        <w:t> </w:t>
      </w:r>
      <w:r>
        <w:rPr>
          <w:w w:val="110"/>
        </w:rPr>
        <w:t>experimental</w:t>
      </w:r>
      <w:r>
        <w:rPr>
          <w:spacing w:val="-11"/>
          <w:w w:val="110"/>
        </w:rPr>
        <w:t> </w:t>
      </w:r>
      <w:r>
        <w:rPr>
          <w:w w:val="110"/>
        </w:rPr>
        <w:t>data,</w:t>
      </w:r>
      <w:r>
        <w:rPr>
          <w:spacing w:val="-10"/>
          <w:w w:val="110"/>
        </w:rPr>
        <w:t> </w:t>
      </w:r>
      <w:r>
        <w:rPr>
          <w:w w:val="110"/>
        </w:rPr>
        <w:t>particularly</w:t>
      </w:r>
      <w:r>
        <w:rPr>
          <w:spacing w:val="-11"/>
          <w:w w:val="110"/>
        </w:rPr>
        <w:t> </w:t>
      </w:r>
      <w:r>
        <w:rPr>
          <w:w w:val="110"/>
        </w:rPr>
        <w:t>for</w:t>
      </w:r>
      <w:r>
        <w:rPr>
          <w:spacing w:val="-11"/>
          <w:w w:val="110"/>
        </w:rPr>
        <w:t> </w:t>
      </w:r>
      <w:r>
        <w:rPr>
          <w:w w:val="110"/>
        </w:rPr>
        <w:t>the</w:t>
      </w:r>
      <w:r>
        <w:rPr>
          <w:spacing w:val="-11"/>
          <w:w w:val="110"/>
        </w:rPr>
        <w:t> </w:t>
      </w:r>
      <w:r>
        <w:rPr>
          <w:w w:val="110"/>
        </w:rPr>
        <w:t>elastic</w:t>
      </w:r>
      <w:r>
        <w:rPr>
          <w:spacing w:val="-11"/>
          <w:w w:val="110"/>
        </w:rPr>
        <w:t> </w:t>
      </w:r>
      <w:r>
        <w:rPr>
          <w:w w:val="110"/>
        </w:rPr>
        <w:t>modulus</w:t>
      </w:r>
      <w:r>
        <w:rPr>
          <w:spacing w:val="-10"/>
          <w:w w:val="110"/>
        </w:rPr>
        <w:t> </w:t>
      </w:r>
      <w:r>
        <w:rPr>
          <w:w w:val="110"/>
        </w:rPr>
        <w:t>of</w:t>
      </w:r>
      <w:r>
        <w:rPr>
          <w:spacing w:val="-11"/>
          <w:w w:val="110"/>
        </w:rPr>
        <w:t> </w:t>
      </w:r>
      <w:r>
        <w:rPr>
          <w:w w:val="110"/>
        </w:rPr>
        <w:t>air- dried</w:t>
      </w:r>
      <w:r>
        <w:rPr>
          <w:spacing w:val="-5"/>
          <w:w w:val="110"/>
        </w:rPr>
        <w:t> </w:t>
      </w:r>
      <w:r>
        <w:rPr>
          <w:w w:val="110"/>
        </w:rPr>
        <w:t>HBC</w:t>
      </w:r>
      <w:r>
        <w:rPr>
          <w:spacing w:val="-4"/>
          <w:w w:val="110"/>
        </w:rPr>
        <w:t> </w:t>
      </w:r>
      <w:r>
        <w:rPr>
          <w:w w:val="110"/>
        </w:rPr>
        <w:t>with</w:t>
      </w:r>
      <w:r>
        <w:rPr>
          <w:spacing w:val="-4"/>
          <w:w w:val="110"/>
        </w:rPr>
        <w:t> </w:t>
      </w:r>
      <w:r>
        <w:rPr>
          <w:w w:val="110"/>
        </w:rPr>
        <w:t>a</w:t>
      </w:r>
      <w:r>
        <w:rPr>
          <w:spacing w:val="-4"/>
          <w:w w:val="110"/>
        </w:rPr>
        <w:t> </w:t>
      </w:r>
      <w:r>
        <w:rPr>
          <w:i/>
          <w:w w:val="110"/>
        </w:rPr>
        <w:t>s/a</w:t>
      </w:r>
      <w:r>
        <w:rPr>
          <w:i/>
          <w:spacing w:val="-4"/>
          <w:w w:val="110"/>
        </w:rPr>
        <w:t> </w:t>
      </w:r>
      <w:r>
        <w:rPr>
          <w:w w:val="110"/>
        </w:rPr>
        <w:t>ratio</w:t>
      </w:r>
      <w:r>
        <w:rPr>
          <w:spacing w:val="-5"/>
          <w:w w:val="110"/>
        </w:rPr>
        <w:t> </w:t>
      </w:r>
      <w:r>
        <w:rPr>
          <w:w w:val="110"/>
        </w:rPr>
        <w:t>less</w:t>
      </w:r>
      <w:r>
        <w:rPr>
          <w:spacing w:val="-4"/>
          <w:w w:val="110"/>
        </w:rPr>
        <w:t> </w:t>
      </w:r>
      <w:r>
        <w:rPr>
          <w:w w:val="110"/>
        </w:rPr>
        <w:t>than</w:t>
      </w:r>
      <w:r>
        <w:rPr>
          <w:spacing w:val="-4"/>
          <w:w w:val="110"/>
        </w:rPr>
        <w:t> </w:t>
      </w:r>
      <w:r>
        <w:rPr>
          <w:w w:val="110"/>
        </w:rPr>
        <w:t>or</w:t>
      </w:r>
      <w:r>
        <w:rPr>
          <w:spacing w:val="-4"/>
          <w:w w:val="110"/>
        </w:rPr>
        <w:t> </w:t>
      </w:r>
      <w:r>
        <w:rPr>
          <w:w w:val="110"/>
        </w:rPr>
        <w:t>equal</w:t>
      </w:r>
      <w:r>
        <w:rPr>
          <w:spacing w:val="-4"/>
          <w:w w:val="110"/>
        </w:rPr>
        <w:t> </w:t>
      </w:r>
      <w:r>
        <w:rPr>
          <w:w w:val="110"/>
        </w:rPr>
        <w:t>to</w:t>
      </w:r>
      <w:r>
        <w:rPr>
          <w:spacing w:val="-4"/>
          <w:w w:val="110"/>
        </w:rPr>
        <w:t> </w:t>
      </w:r>
      <w:r>
        <w:rPr>
          <w:w w:val="110"/>
        </w:rPr>
        <w:t>0.1.</w:t>
      </w:r>
      <w:r>
        <w:rPr>
          <w:spacing w:val="-5"/>
          <w:w w:val="110"/>
        </w:rPr>
        <w:t> </w:t>
      </w:r>
      <w:r>
        <w:rPr>
          <w:w w:val="110"/>
        </w:rPr>
        <w:t>This</w:t>
      </w:r>
      <w:r>
        <w:rPr>
          <w:spacing w:val="-4"/>
          <w:w w:val="110"/>
        </w:rPr>
        <w:t> </w:t>
      </w:r>
      <w:r>
        <w:rPr>
          <w:w w:val="110"/>
        </w:rPr>
        <w:t>discrepancy</w:t>
      </w:r>
      <w:r>
        <w:rPr>
          <w:spacing w:val="-5"/>
          <w:w w:val="110"/>
        </w:rPr>
        <w:t> </w:t>
      </w:r>
      <w:r>
        <w:rPr>
          <w:w w:val="110"/>
        </w:rPr>
        <w:t>may</w:t>
      </w:r>
      <w:r>
        <w:rPr>
          <w:spacing w:val="-4"/>
          <w:w w:val="110"/>
        </w:rPr>
        <w:t> </w:t>
      </w:r>
      <w:r>
        <w:rPr>
          <w:w w:val="110"/>
        </w:rPr>
        <w:t>be</w:t>
      </w:r>
      <w:r>
        <w:rPr>
          <w:spacing w:val="-5"/>
          <w:w w:val="110"/>
        </w:rPr>
        <w:t> </w:t>
      </w:r>
      <w:r>
        <w:rPr>
          <w:w w:val="110"/>
        </w:rPr>
        <w:t>attributed</w:t>
      </w:r>
      <w:r>
        <w:rPr>
          <w:spacing w:val="-3"/>
          <w:w w:val="110"/>
        </w:rPr>
        <w:t> </w:t>
      </w:r>
      <w:r>
        <w:rPr>
          <w:w w:val="110"/>
        </w:rPr>
        <w:t>to</w:t>
      </w:r>
      <w:r>
        <w:rPr>
          <w:spacing w:val="-5"/>
          <w:w w:val="110"/>
        </w:rPr>
        <w:t> </w:t>
      </w:r>
      <w:r>
        <w:rPr>
          <w:w w:val="110"/>
        </w:rPr>
        <w:t>the</w:t>
      </w:r>
      <w:r>
        <w:rPr>
          <w:spacing w:val="-4"/>
          <w:w w:val="110"/>
        </w:rPr>
        <w:t> </w:t>
      </w:r>
      <w:r>
        <w:rPr>
          <w:w w:val="110"/>
        </w:rPr>
        <w:t>limitations</w:t>
      </w:r>
      <w:r>
        <w:rPr>
          <w:spacing w:val="-4"/>
          <w:w w:val="110"/>
        </w:rPr>
        <w:t> </w:t>
      </w:r>
      <w:r>
        <w:rPr>
          <w:w w:val="110"/>
        </w:rPr>
        <w:t>of</w:t>
      </w:r>
      <w:r>
        <w:rPr>
          <w:spacing w:val="-5"/>
          <w:w w:val="110"/>
        </w:rPr>
        <w:t> </w:t>
      </w:r>
      <w:r>
        <w:rPr>
          <w:w w:val="110"/>
        </w:rPr>
        <w:t>bond</w:t>
      </w:r>
      <w:r>
        <w:rPr>
          <w:spacing w:val="-4"/>
          <w:w w:val="110"/>
        </w:rPr>
        <w:t> </w:t>
      </w:r>
      <w:r>
        <w:rPr>
          <w:w w:val="110"/>
        </w:rPr>
        <w:t>modeling.</w:t>
      </w:r>
      <w:r>
        <w:rPr>
          <w:spacing w:val="-4"/>
          <w:w w:val="110"/>
        </w:rPr>
        <w:t> </w:t>
      </w:r>
      <w:r>
        <w:rPr>
          <w:w w:val="110"/>
        </w:rPr>
        <w:t>At</w:t>
      </w:r>
      <w:r>
        <w:rPr>
          <w:spacing w:val="-4"/>
          <w:w w:val="110"/>
        </w:rPr>
        <w:t> </w:t>
      </w:r>
      <w:r>
        <w:rPr>
          <w:w w:val="110"/>
        </w:rPr>
        <w:t>lower mixing ratios, the hydrosol spreads and wets the particle surfaces but may not effectively form joints between the particles. Conse- quently, DEM models tend to overestimate the number of joints by determining them based on interparticle distances. This over- estimation</w:t>
      </w:r>
      <w:r>
        <w:rPr>
          <w:spacing w:val="-7"/>
          <w:w w:val="110"/>
        </w:rPr>
        <w:t> </w:t>
      </w:r>
      <w:r>
        <w:rPr>
          <w:w w:val="110"/>
        </w:rPr>
        <w:t>may</w:t>
      </w:r>
      <w:r>
        <w:rPr>
          <w:spacing w:val="-7"/>
          <w:w w:val="110"/>
        </w:rPr>
        <w:t> </w:t>
      </w:r>
      <w:r>
        <w:rPr>
          <w:w w:val="110"/>
        </w:rPr>
        <w:t>also</w:t>
      </w:r>
      <w:r>
        <w:rPr>
          <w:spacing w:val="-6"/>
          <w:w w:val="110"/>
        </w:rPr>
        <w:t> </w:t>
      </w:r>
      <w:r>
        <w:rPr>
          <w:w w:val="110"/>
        </w:rPr>
        <w:t>arise</w:t>
      </w:r>
      <w:r>
        <w:rPr>
          <w:spacing w:val="-7"/>
          <w:w w:val="110"/>
        </w:rPr>
        <w:t> </w:t>
      </w:r>
      <w:r>
        <w:rPr>
          <w:w w:val="110"/>
        </w:rPr>
        <w:t>from</w:t>
      </w:r>
      <w:r>
        <w:rPr>
          <w:spacing w:val="-7"/>
          <w:w w:val="110"/>
        </w:rPr>
        <w:t> </w:t>
      </w:r>
      <w:r>
        <w:rPr>
          <w:w w:val="110"/>
        </w:rPr>
        <w:t>the</w:t>
      </w:r>
      <w:r>
        <w:rPr>
          <w:spacing w:val="-7"/>
          <w:w w:val="110"/>
        </w:rPr>
        <w:t> </w:t>
      </w:r>
      <w:r>
        <w:rPr>
          <w:w w:val="110"/>
        </w:rPr>
        <w:t>oversimplification</w:t>
      </w:r>
      <w:r>
        <w:rPr>
          <w:spacing w:val="-6"/>
          <w:w w:val="110"/>
        </w:rPr>
        <w:t> </w:t>
      </w:r>
      <w:r>
        <w:rPr>
          <w:w w:val="110"/>
        </w:rPr>
        <w:t>of</w:t>
      </w:r>
      <w:r>
        <w:rPr>
          <w:spacing w:val="-7"/>
          <w:w w:val="110"/>
        </w:rPr>
        <w:t> </w:t>
      </w:r>
      <w:r>
        <w:rPr>
          <w:w w:val="110"/>
        </w:rPr>
        <w:t>the</w:t>
      </w:r>
      <w:r>
        <w:rPr>
          <w:spacing w:val="-6"/>
          <w:w w:val="110"/>
        </w:rPr>
        <w:t> </w:t>
      </w:r>
      <w:r>
        <w:rPr>
          <w:w w:val="110"/>
        </w:rPr>
        <w:t>failure</w:t>
      </w:r>
      <w:r>
        <w:rPr>
          <w:spacing w:val="-7"/>
          <w:w w:val="110"/>
        </w:rPr>
        <w:t> </w:t>
      </w:r>
      <w:r>
        <w:rPr>
          <w:w w:val="110"/>
        </w:rPr>
        <w:t>criteria</w:t>
      </w:r>
      <w:r>
        <w:rPr>
          <w:spacing w:val="-7"/>
          <w:w w:val="110"/>
        </w:rPr>
        <w:t> </w:t>
      </w:r>
      <w:r>
        <w:rPr>
          <w:w w:val="110"/>
        </w:rPr>
        <w:t>for</w:t>
      </w:r>
      <w:r>
        <w:rPr>
          <w:spacing w:val="-6"/>
          <w:w w:val="110"/>
        </w:rPr>
        <w:t> </w:t>
      </w:r>
      <w:r>
        <w:rPr>
          <w:w w:val="110"/>
        </w:rPr>
        <w:t>tubular</w:t>
      </w:r>
      <w:r>
        <w:rPr>
          <w:spacing w:val="-7"/>
          <w:w w:val="110"/>
        </w:rPr>
        <w:t> </w:t>
      </w:r>
      <w:r>
        <w:rPr>
          <w:w w:val="110"/>
        </w:rPr>
        <w:t>joints.</w:t>
      </w:r>
      <w:r>
        <w:rPr>
          <w:spacing w:val="-7"/>
          <w:w w:val="110"/>
        </w:rPr>
        <w:t> </w:t>
      </w:r>
      <w:r>
        <w:rPr>
          <w:w w:val="110"/>
        </w:rPr>
        <w:t>Specifically,</w:t>
      </w:r>
      <w:r>
        <w:rPr>
          <w:spacing w:val="-8"/>
          <w:w w:val="110"/>
        </w:rPr>
        <w:t> </w:t>
      </w:r>
      <w:r>
        <w:rPr>
          <w:w w:val="110"/>
        </w:rPr>
        <w:t>we</w:t>
      </w:r>
      <w:r>
        <w:rPr>
          <w:spacing w:val="-7"/>
          <w:w w:val="110"/>
        </w:rPr>
        <w:t> </w:t>
      </w:r>
      <w:r>
        <w:rPr>
          <w:w w:val="110"/>
        </w:rPr>
        <w:t>have</w:t>
      </w:r>
      <w:r>
        <w:rPr>
          <w:spacing w:val="-6"/>
          <w:w w:val="110"/>
        </w:rPr>
        <w:t> </w:t>
      </w:r>
      <w:r>
        <w:rPr>
          <w:w w:val="110"/>
        </w:rPr>
        <w:t>applied</w:t>
      </w:r>
      <w:r>
        <w:rPr>
          <w:spacing w:val="-7"/>
          <w:w w:val="110"/>
        </w:rPr>
        <w:t> </w:t>
      </w:r>
      <w:r>
        <w:rPr>
          <w:w w:val="110"/>
        </w:rPr>
        <w:t>the</w:t>
      </w:r>
      <w:r>
        <w:rPr>
          <w:spacing w:val="-6"/>
          <w:w w:val="110"/>
        </w:rPr>
        <w:t> </w:t>
      </w:r>
      <w:r>
        <w:rPr>
          <w:w w:val="110"/>
        </w:rPr>
        <w:t>failure </w:t>
      </w:r>
      <w:r>
        <w:rPr>
          <w:spacing w:val="-2"/>
          <w:w w:val="110"/>
        </w:rPr>
        <w:t>criteria of LPM,</w:t>
      </w:r>
      <w:r>
        <w:rPr>
          <w:spacing w:val="-3"/>
          <w:w w:val="110"/>
        </w:rPr>
        <w:t> </w:t>
      </w:r>
      <w:r>
        <w:rPr>
          <w:spacing w:val="-2"/>
          <w:w w:val="110"/>
        </w:rPr>
        <w:t>which decouples the</w:t>
      </w:r>
      <w:r>
        <w:rPr>
          <w:spacing w:val="-3"/>
          <w:w w:val="110"/>
        </w:rPr>
        <w:t> </w:t>
      </w:r>
      <w:r>
        <w:rPr>
          <w:spacing w:val="-2"/>
          <w:w w:val="110"/>
        </w:rPr>
        <w:t>failure criteria for</w:t>
      </w:r>
      <w:r>
        <w:rPr>
          <w:spacing w:val="-3"/>
          <w:w w:val="110"/>
        </w:rPr>
        <w:t> </w:t>
      </w:r>
      <w:r>
        <w:rPr>
          <w:spacing w:val="-2"/>
          <w:w w:val="110"/>
        </w:rPr>
        <w:t>shear and</w:t>
      </w:r>
      <w:r>
        <w:rPr>
          <w:spacing w:val="-3"/>
          <w:w w:val="110"/>
        </w:rPr>
        <w:t> </w:t>
      </w:r>
      <w:r>
        <w:rPr>
          <w:spacing w:val="-2"/>
          <w:w w:val="110"/>
        </w:rPr>
        <w:t>tensile forces.</w:t>
      </w:r>
      <w:r>
        <w:rPr>
          <w:spacing w:val="-3"/>
          <w:w w:val="110"/>
        </w:rPr>
        <w:t> </w:t>
      </w:r>
      <w:r>
        <w:rPr>
          <w:spacing w:val="-2"/>
          <w:w w:val="110"/>
        </w:rPr>
        <w:t>In the</w:t>
      </w:r>
      <w:r>
        <w:rPr>
          <w:spacing w:val="-3"/>
          <w:w w:val="110"/>
        </w:rPr>
        <w:t> </w:t>
      </w:r>
      <w:r>
        <w:rPr>
          <w:spacing w:val="-2"/>
          <w:w w:val="110"/>
        </w:rPr>
        <w:t>context of cemented</w:t>
      </w:r>
      <w:r>
        <w:rPr>
          <w:spacing w:val="-3"/>
          <w:w w:val="110"/>
        </w:rPr>
        <w:t> </w:t>
      </w:r>
      <w:r>
        <w:rPr>
          <w:spacing w:val="-2"/>
          <w:w w:val="110"/>
        </w:rPr>
        <w:t>granular materials, the</w:t>
      </w:r>
      <w:r>
        <w:rPr>
          <w:spacing w:val="-3"/>
          <w:w w:val="110"/>
        </w:rPr>
        <w:t> </w:t>
      </w:r>
      <w:r>
        <w:rPr>
          <w:spacing w:val="-2"/>
          <w:w w:val="110"/>
        </w:rPr>
        <w:t>non- </w:t>
      </w:r>
      <w:r>
        <w:rPr>
          <w:w w:val="110"/>
        </w:rPr>
        <w:t>uniform</w:t>
      </w:r>
      <w:r>
        <w:rPr>
          <w:spacing w:val="-5"/>
          <w:w w:val="110"/>
        </w:rPr>
        <w:t> </w:t>
      </w:r>
      <w:r>
        <w:rPr>
          <w:w w:val="110"/>
        </w:rPr>
        <w:t>tensile</w:t>
      </w:r>
      <w:r>
        <w:rPr>
          <w:spacing w:val="-5"/>
          <w:w w:val="110"/>
        </w:rPr>
        <w:t> </w:t>
      </w:r>
      <w:r>
        <w:rPr>
          <w:w w:val="110"/>
        </w:rPr>
        <w:t>stress</w:t>
      </w:r>
      <w:r>
        <w:rPr>
          <w:spacing w:val="-3"/>
          <w:w w:val="110"/>
        </w:rPr>
        <w:t> </w:t>
      </w:r>
      <w:r>
        <w:rPr>
          <w:w w:val="110"/>
        </w:rPr>
        <w:t>generated</w:t>
      </w:r>
      <w:r>
        <w:rPr>
          <w:spacing w:val="-5"/>
          <w:w w:val="110"/>
        </w:rPr>
        <w:t> </w:t>
      </w:r>
      <w:r>
        <w:rPr>
          <w:w w:val="110"/>
        </w:rPr>
        <w:t>by</w:t>
      </w:r>
      <w:r>
        <w:rPr>
          <w:spacing w:val="-5"/>
          <w:w w:val="110"/>
        </w:rPr>
        <w:t> </w:t>
      </w:r>
      <w:r>
        <w:rPr>
          <w:w w:val="110"/>
        </w:rPr>
        <w:t>shear</w:t>
      </w:r>
      <w:r>
        <w:rPr>
          <w:spacing w:val="-3"/>
          <w:w w:val="110"/>
        </w:rPr>
        <w:t> </w:t>
      </w:r>
      <w:r>
        <w:rPr>
          <w:w w:val="110"/>
        </w:rPr>
        <w:t>displacement</w:t>
      </w:r>
      <w:r>
        <w:rPr>
          <w:spacing w:val="-5"/>
          <w:w w:val="110"/>
        </w:rPr>
        <w:t> </w:t>
      </w:r>
      <w:r>
        <w:rPr>
          <w:w w:val="110"/>
        </w:rPr>
        <w:t>during</w:t>
      </w:r>
      <w:r>
        <w:rPr>
          <w:spacing w:val="-3"/>
          <w:w w:val="110"/>
        </w:rPr>
        <w:t> </w:t>
      </w:r>
      <w:r>
        <w:rPr>
          <w:w w:val="110"/>
        </w:rPr>
        <w:t>the</w:t>
      </w:r>
      <w:r>
        <w:rPr>
          <w:spacing w:val="-5"/>
          <w:w w:val="110"/>
        </w:rPr>
        <w:t> </w:t>
      </w:r>
      <w:r>
        <w:rPr>
          <w:w w:val="110"/>
        </w:rPr>
        <w:t>initiation</w:t>
      </w:r>
      <w:r>
        <w:rPr>
          <w:spacing w:val="-3"/>
          <w:w w:val="110"/>
        </w:rPr>
        <w:t> </w:t>
      </w:r>
      <w:r>
        <w:rPr>
          <w:w w:val="110"/>
        </w:rPr>
        <w:t>of</w:t>
      </w:r>
      <w:r>
        <w:rPr>
          <w:spacing w:val="-3"/>
          <w:w w:val="110"/>
        </w:rPr>
        <w:t> </w:t>
      </w:r>
      <w:r>
        <w:rPr>
          <w:w w:val="110"/>
        </w:rPr>
        <w:t>tubular</w:t>
      </w:r>
      <w:r>
        <w:rPr>
          <w:spacing w:val="-5"/>
          <w:w w:val="110"/>
        </w:rPr>
        <w:t> </w:t>
      </w:r>
      <w:r>
        <w:rPr>
          <w:w w:val="110"/>
        </w:rPr>
        <w:t>joints</w:t>
      </w:r>
      <w:r>
        <w:rPr>
          <w:spacing w:val="-5"/>
          <w:w w:val="110"/>
        </w:rPr>
        <w:t> </w:t>
      </w:r>
      <w:r>
        <w:rPr>
          <w:w w:val="110"/>
        </w:rPr>
        <w:t>can</w:t>
      </w:r>
      <w:r>
        <w:rPr>
          <w:spacing w:val="-5"/>
          <w:w w:val="110"/>
        </w:rPr>
        <w:t> </w:t>
      </w:r>
      <w:r>
        <w:rPr>
          <w:w w:val="110"/>
        </w:rPr>
        <w:t>diminish</w:t>
      </w:r>
      <w:r>
        <w:rPr>
          <w:spacing w:val="-5"/>
          <w:w w:val="110"/>
        </w:rPr>
        <w:t> </w:t>
      </w:r>
      <w:r>
        <w:rPr>
          <w:w w:val="110"/>
        </w:rPr>
        <w:t>the</w:t>
      </w:r>
      <w:r>
        <w:rPr>
          <w:spacing w:val="-3"/>
          <w:w w:val="110"/>
        </w:rPr>
        <w:t> </w:t>
      </w:r>
      <w:r>
        <w:rPr>
          <w:w w:val="110"/>
        </w:rPr>
        <w:t>tensile</w:t>
      </w:r>
      <w:r>
        <w:rPr>
          <w:spacing w:val="-5"/>
          <w:w w:val="110"/>
        </w:rPr>
        <w:t> </w:t>
      </w:r>
      <w:r>
        <w:rPr>
          <w:w w:val="110"/>
        </w:rPr>
        <w:t>strength</w:t>
      </w:r>
      <w:r>
        <w:rPr>
          <w:spacing w:val="-5"/>
          <w:w w:val="110"/>
        </w:rPr>
        <w:t> </w:t>
      </w:r>
      <w:r>
        <w:rPr>
          <w:w w:val="110"/>
        </w:rPr>
        <w:t>criteria, and</w:t>
      </w:r>
      <w:r>
        <w:rPr>
          <w:spacing w:val="-7"/>
          <w:w w:val="110"/>
        </w:rPr>
        <w:t> </w:t>
      </w:r>
      <w:r>
        <w:rPr>
          <w:w w:val="110"/>
        </w:rPr>
        <w:t>vice</w:t>
      </w:r>
      <w:r>
        <w:rPr>
          <w:spacing w:val="-7"/>
          <w:w w:val="110"/>
        </w:rPr>
        <w:t> </w:t>
      </w:r>
      <w:r>
        <w:rPr>
          <w:w w:val="110"/>
        </w:rPr>
        <w:t>versa</w:t>
      </w:r>
      <w:r>
        <w:rPr>
          <w:spacing w:val="-8"/>
          <w:w w:val="110"/>
        </w:rPr>
        <w:t> </w:t>
      </w:r>
      <w:r>
        <w:rPr>
          <w:w w:val="110"/>
        </w:rPr>
        <w:t>(</w:t>
      </w:r>
      <w:hyperlink w:history="true" w:anchor="_bookmark82">
        <w:r>
          <w:rPr>
            <w:color w:val="2196D1"/>
            <w:w w:val="110"/>
          </w:rPr>
          <w:t>Shen</w:t>
        </w:r>
        <w:r>
          <w:rPr>
            <w:color w:val="2196D1"/>
            <w:spacing w:val="-7"/>
            <w:w w:val="110"/>
          </w:rPr>
          <w:t> </w:t>
        </w:r>
        <w:r>
          <w:rPr>
            <w:color w:val="2196D1"/>
            <w:w w:val="110"/>
          </w:rPr>
          <w:t>et</w:t>
        </w:r>
        <w:r>
          <w:rPr>
            <w:color w:val="2196D1"/>
            <w:spacing w:val="-6"/>
            <w:w w:val="110"/>
          </w:rPr>
          <w:t> </w:t>
        </w:r>
        <w:r>
          <w:rPr>
            <w:color w:val="2196D1"/>
            <w:w w:val="110"/>
          </w:rPr>
          <w:t>al.,</w:t>
        </w:r>
        <w:r>
          <w:rPr>
            <w:color w:val="2196D1"/>
            <w:spacing w:val="-8"/>
            <w:w w:val="110"/>
          </w:rPr>
          <w:t> </w:t>
        </w:r>
        <w:r>
          <w:rPr>
            <w:color w:val="2196D1"/>
            <w:w w:val="110"/>
          </w:rPr>
          <w:t>2016</w:t>
        </w:r>
      </w:hyperlink>
      <w:r>
        <w:rPr>
          <w:w w:val="110"/>
        </w:rPr>
        <w:t>;</w:t>
      </w:r>
      <w:r>
        <w:rPr>
          <w:spacing w:val="-7"/>
          <w:w w:val="110"/>
        </w:rPr>
        <w:t> </w:t>
      </w:r>
      <w:hyperlink w:history="true" w:anchor="_bookmark83">
        <w:r>
          <w:rPr>
            <w:color w:val="2196D1"/>
            <w:w w:val="110"/>
          </w:rPr>
          <w:t>Shen</w:t>
        </w:r>
        <w:r>
          <w:rPr>
            <w:color w:val="2196D1"/>
            <w:spacing w:val="-7"/>
            <w:w w:val="110"/>
          </w:rPr>
          <w:t> </w:t>
        </w:r>
        <w:r>
          <w:rPr>
            <w:color w:val="2196D1"/>
            <w:w w:val="110"/>
          </w:rPr>
          <w:t>et</w:t>
        </w:r>
        <w:r>
          <w:rPr>
            <w:color w:val="2196D1"/>
            <w:spacing w:val="-8"/>
            <w:w w:val="110"/>
          </w:rPr>
          <w:t> </w:t>
        </w:r>
        <w:r>
          <w:rPr>
            <w:color w:val="2196D1"/>
            <w:w w:val="110"/>
          </w:rPr>
          <w:t>al.,</w:t>
        </w:r>
        <w:r>
          <w:rPr>
            <w:color w:val="2196D1"/>
            <w:spacing w:val="-7"/>
            <w:w w:val="110"/>
          </w:rPr>
          <w:t> </w:t>
        </w:r>
        <w:r>
          <w:rPr>
            <w:color w:val="2196D1"/>
            <w:w w:val="110"/>
          </w:rPr>
          <w:t>2016</w:t>
        </w:r>
      </w:hyperlink>
      <w:r>
        <w:rPr>
          <w:w w:val="110"/>
        </w:rPr>
        <w:t>).</w:t>
      </w:r>
      <w:r>
        <w:rPr>
          <w:spacing w:val="-8"/>
          <w:w w:val="110"/>
        </w:rPr>
        <w:t> </w:t>
      </w:r>
      <w:r>
        <w:rPr>
          <w:w w:val="110"/>
        </w:rPr>
        <w:t>The</w:t>
      </w:r>
      <w:r>
        <w:rPr>
          <w:spacing w:val="-8"/>
          <w:w w:val="110"/>
        </w:rPr>
        <w:t> </w:t>
      </w:r>
      <w:r>
        <w:rPr>
          <w:w w:val="110"/>
        </w:rPr>
        <w:t>peeling</w:t>
      </w:r>
      <w:r>
        <w:rPr>
          <w:spacing w:val="-7"/>
          <w:w w:val="110"/>
        </w:rPr>
        <w:t> </w:t>
      </w:r>
      <w:r>
        <w:rPr>
          <w:w w:val="110"/>
        </w:rPr>
        <w:t>process</w:t>
      </w:r>
      <w:r>
        <w:rPr>
          <w:spacing w:val="-7"/>
          <w:w w:val="110"/>
        </w:rPr>
        <w:t> </w:t>
      </w:r>
      <w:r>
        <w:rPr>
          <w:w w:val="110"/>
        </w:rPr>
        <w:t>under</w:t>
      </w:r>
      <w:r>
        <w:rPr>
          <w:spacing w:val="-7"/>
          <w:w w:val="110"/>
        </w:rPr>
        <w:t> </w:t>
      </w:r>
      <w:r>
        <w:rPr>
          <w:w w:val="110"/>
        </w:rPr>
        <w:t>the</w:t>
      </w:r>
      <w:r>
        <w:rPr>
          <w:spacing w:val="-7"/>
          <w:w w:val="110"/>
        </w:rPr>
        <w:t> </w:t>
      </w:r>
      <w:r>
        <w:rPr>
          <w:w w:val="110"/>
        </w:rPr>
        <w:t>asymmetry</w:t>
      </w:r>
      <w:r>
        <w:rPr>
          <w:spacing w:val="-7"/>
          <w:w w:val="110"/>
        </w:rPr>
        <w:t> </w:t>
      </w:r>
      <w:r>
        <w:rPr>
          <w:w w:val="110"/>
        </w:rPr>
        <w:t>of</w:t>
      </w:r>
      <w:r>
        <w:rPr>
          <w:spacing w:val="-8"/>
          <w:w w:val="110"/>
        </w:rPr>
        <w:t> </w:t>
      </w:r>
      <w:r>
        <w:rPr>
          <w:w w:val="110"/>
        </w:rPr>
        <w:t>tubular</w:t>
      </w:r>
      <w:r>
        <w:rPr>
          <w:spacing w:val="-7"/>
          <w:w w:val="110"/>
        </w:rPr>
        <w:t> </w:t>
      </w:r>
      <w:r>
        <w:rPr>
          <w:w w:val="110"/>
        </w:rPr>
        <w:t>joints</w:t>
      </w:r>
      <w:r>
        <w:rPr>
          <w:spacing w:val="-7"/>
          <w:w w:val="110"/>
        </w:rPr>
        <w:t> </w:t>
      </w:r>
      <w:r>
        <w:rPr>
          <w:w w:val="110"/>
        </w:rPr>
        <w:t>is</w:t>
      </w:r>
      <w:r>
        <w:rPr>
          <w:spacing w:val="-7"/>
          <w:w w:val="110"/>
        </w:rPr>
        <w:t> </w:t>
      </w:r>
      <w:r>
        <w:rPr>
          <w:w w:val="110"/>
        </w:rPr>
        <w:t>complex</w:t>
      </w:r>
      <w:r>
        <w:rPr>
          <w:spacing w:val="-7"/>
          <w:w w:val="110"/>
        </w:rPr>
        <w:t> </w:t>
      </w:r>
      <w:r>
        <w:rPr>
          <w:w w:val="110"/>
        </w:rPr>
        <w:t>and</w:t>
      </w:r>
      <w:r>
        <w:rPr>
          <w:spacing w:val="-7"/>
          <w:w w:val="110"/>
        </w:rPr>
        <w:t> </w:t>
      </w:r>
      <w:r>
        <w:rPr>
          <w:w w:val="110"/>
        </w:rPr>
        <w:t>will</w:t>
      </w:r>
      <w:r>
        <w:rPr>
          <w:spacing w:val="-7"/>
          <w:w w:val="110"/>
        </w:rPr>
        <w:t> </w:t>
      </w:r>
      <w:r>
        <w:rPr>
          <w:w w:val="110"/>
        </w:rPr>
        <w:t>be the</w:t>
      </w:r>
      <w:r>
        <w:rPr>
          <w:spacing w:val="-9"/>
          <w:w w:val="110"/>
        </w:rPr>
        <w:t> </w:t>
      </w:r>
      <w:r>
        <w:rPr>
          <w:w w:val="110"/>
        </w:rPr>
        <w:t>focus</w:t>
      </w:r>
      <w:r>
        <w:rPr>
          <w:spacing w:val="-9"/>
          <w:w w:val="110"/>
        </w:rPr>
        <w:t> </w:t>
      </w:r>
      <w:r>
        <w:rPr>
          <w:w w:val="110"/>
        </w:rPr>
        <w:t>of</w:t>
      </w:r>
      <w:r>
        <w:rPr>
          <w:spacing w:val="-9"/>
          <w:w w:val="110"/>
        </w:rPr>
        <w:t> </w:t>
      </w:r>
      <w:r>
        <w:rPr>
          <w:w w:val="110"/>
        </w:rPr>
        <w:t>future</w:t>
      </w:r>
      <w:r>
        <w:rPr>
          <w:spacing w:val="-9"/>
          <w:w w:val="110"/>
        </w:rPr>
        <w:t> </w:t>
      </w:r>
      <w:r>
        <w:rPr>
          <w:w w:val="110"/>
        </w:rPr>
        <w:t>research.</w:t>
      </w:r>
      <w:r>
        <w:rPr>
          <w:spacing w:val="-9"/>
          <w:w w:val="110"/>
        </w:rPr>
        <w:t> </w:t>
      </w:r>
      <w:r>
        <w:rPr>
          <w:w w:val="110"/>
        </w:rPr>
        <w:t>Nevertheless,</w:t>
      </w:r>
      <w:r>
        <w:rPr>
          <w:spacing w:val="-9"/>
          <w:w w:val="110"/>
        </w:rPr>
        <w:t> </w:t>
      </w:r>
      <w:r>
        <w:rPr>
          <w:w w:val="110"/>
        </w:rPr>
        <w:t>this</w:t>
      </w:r>
      <w:r>
        <w:rPr>
          <w:spacing w:val="-8"/>
          <w:w w:val="110"/>
        </w:rPr>
        <w:t> </w:t>
      </w:r>
      <w:r>
        <w:rPr>
          <w:w w:val="110"/>
        </w:rPr>
        <w:t>modeling</w:t>
      </w:r>
      <w:r>
        <w:rPr>
          <w:spacing w:val="-9"/>
          <w:w w:val="110"/>
        </w:rPr>
        <w:t> </w:t>
      </w:r>
      <w:r>
        <w:rPr>
          <w:w w:val="110"/>
        </w:rPr>
        <w:t>approach</w:t>
      </w:r>
      <w:r>
        <w:rPr>
          <w:spacing w:val="-8"/>
          <w:w w:val="110"/>
        </w:rPr>
        <w:t> </w:t>
      </w:r>
      <w:r>
        <w:rPr>
          <w:w w:val="110"/>
        </w:rPr>
        <w:t>can</w:t>
      </w:r>
      <w:r>
        <w:rPr>
          <w:spacing w:val="-9"/>
          <w:w w:val="110"/>
        </w:rPr>
        <w:t> </w:t>
      </w:r>
      <w:r>
        <w:rPr>
          <w:w w:val="110"/>
        </w:rPr>
        <w:t>still</w:t>
      </w:r>
      <w:r>
        <w:rPr>
          <w:spacing w:val="-9"/>
          <w:w w:val="110"/>
        </w:rPr>
        <w:t> </w:t>
      </w:r>
      <w:r>
        <w:rPr>
          <w:w w:val="110"/>
        </w:rPr>
        <w:t>capture</w:t>
      </w:r>
      <w:r>
        <w:rPr>
          <w:spacing w:val="-9"/>
          <w:w w:val="110"/>
        </w:rPr>
        <w:t> </w:t>
      </w:r>
      <w:r>
        <w:rPr>
          <w:w w:val="110"/>
        </w:rPr>
        <w:t>the</w:t>
      </w:r>
      <w:r>
        <w:rPr>
          <w:spacing w:val="-9"/>
          <w:w w:val="110"/>
        </w:rPr>
        <w:t> </w:t>
      </w:r>
      <w:r>
        <w:rPr>
          <w:w w:val="110"/>
        </w:rPr>
        <w:t>fundamental</w:t>
      </w:r>
      <w:r>
        <w:rPr>
          <w:spacing w:val="-9"/>
          <w:w w:val="110"/>
        </w:rPr>
        <w:t> </w:t>
      </w:r>
      <w:r>
        <w:rPr>
          <w:w w:val="110"/>
        </w:rPr>
        <w:t>relationships</w:t>
      </w:r>
      <w:r>
        <w:rPr>
          <w:spacing w:val="-9"/>
          <w:w w:val="110"/>
        </w:rPr>
        <w:t> </w:t>
      </w:r>
      <w:r>
        <w:rPr>
          <w:w w:val="110"/>
        </w:rPr>
        <w:t>between</w:t>
      </w:r>
      <w:r>
        <w:rPr>
          <w:spacing w:val="-8"/>
          <w:w w:val="110"/>
        </w:rPr>
        <w:t> </w:t>
      </w:r>
      <w:r>
        <w:rPr>
          <w:w w:val="110"/>
        </w:rPr>
        <w:t>mechanical properties and curing histories or mixing ratios, particularly when the </w:t>
      </w:r>
      <w:r>
        <w:rPr>
          <w:i/>
          <w:w w:val="110"/>
        </w:rPr>
        <w:t>s/a </w:t>
      </w:r>
      <w:r>
        <w:rPr>
          <w:w w:val="110"/>
        </w:rPr>
        <w:t>ratio is increased to 0.2, the simulation results align more closely with the experimental data. Overall, the model successfully captures the influence of the </w:t>
      </w:r>
      <w:r>
        <w:rPr>
          <w:i/>
          <w:w w:val="110"/>
        </w:rPr>
        <w:t>s/a </w:t>
      </w:r>
      <w:r>
        <w:rPr>
          <w:w w:val="110"/>
        </w:rPr>
        <w:t>ratio (0.05, 0.1, and 0.2) and environmental</w:t>
      </w:r>
      <w:r>
        <w:rPr>
          <w:spacing w:val="-2"/>
          <w:w w:val="110"/>
        </w:rPr>
        <w:t> </w:t>
      </w:r>
      <w:r>
        <w:rPr>
          <w:w w:val="110"/>
        </w:rPr>
        <w:t>conditions</w:t>
      </w:r>
      <w:r>
        <w:rPr>
          <w:spacing w:val="-3"/>
          <w:w w:val="110"/>
        </w:rPr>
        <w:t> </w:t>
      </w:r>
      <w:r>
        <w:rPr>
          <w:w w:val="110"/>
        </w:rPr>
        <w:t>on</w:t>
      </w:r>
      <w:r>
        <w:rPr>
          <w:spacing w:val="-3"/>
          <w:w w:val="110"/>
        </w:rPr>
        <w:t> </w:t>
      </w:r>
      <w:r>
        <w:rPr>
          <w:w w:val="110"/>
        </w:rPr>
        <w:t>the</w:t>
      </w:r>
      <w:r>
        <w:rPr>
          <w:spacing w:val="-3"/>
          <w:w w:val="110"/>
        </w:rPr>
        <w:t> </w:t>
      </w:r>
      <w:r>
        <w:rPr>
          <w:w w:val="110"/>
        </w:rPr>
        <w:t>elastic</w:t>
      </w:r>
      <w:r>
        <w:rPr>
          <w:spacing w:val="-3"/>
          <w:w w:val="110"/>
        </w:rPr>
        <w:t> </w:t>
      </w:r>
      <w:r>
        <w:rPr>
          <w:w w:val="110"/>
        </w:rPr>
        <w:t>modulus</w:t>
      </w:r>
      <w:r>
        <w:rPr>
          <w:spacing w:val="-3"/>
          <w:w w:val="110"/>
        </w:rPr>
        <w:t> </w:t>
      </w:r>
      <w:r>
        <w:rPr>
          <w:w w:val="110"/>
        </w:rPr>
        <w:t>and</w:t>
      </w:r>
      <w:r>
        <w:rPr>
          <w:spacing w:val="-2"/>
          <w:w w:val="110"/>
        </w:rPr>
        <w:t> </w:t>
      </w:r>
      <w:r>
        <w:rPr>
          <w:w w:val="110"/>
        </w:rPr>
        <w:t>compressive</w:t>
      </w:r>
      <w:r>
        <w:rPr>
          <w:spacing w:val="-4"/>
          <w:w w:val="110"/>
        </w:rPr>
        <w:t> </w:t>
      </w:r>
      <w:r>
        <w:rPr>
          <w:w w:val="110"/>
        </w:rPr>
        <w:t>strength</w:t>
      </w:r>
      <w:r>
        <w:rPr>
          <w:spacing w:val="-2"/>
          <w:w w:val="110"/>
        </w:rPr>
        <w:t> </w:t>
      </w:r>
      <w:r>
        <w:rPr>
          <w:w w:val="110"/>
        </w:rPr>
        <w:t>of</w:t>
      </w:r>
      <w:r>
        <w:rPr>
          <w:spacing w:val="-3"/>
          <w:w w:val="110"/>
        </w:rPr>
        <w:t> </w:t>
      </w:r>
      <w:r>
        <w:rPr>
          <w:w w:val="110"/>
        </w:rPr>
        <w:t>HBC</w:t>
      </w:r>
      <w:r>
        <w:rPr>
          <w:spacing w:val="-2"/>
          <w:w w:val="110"/>
        </w:rPr>
        <w:t> </w:t>
      </w:r>
      <w:r>
        <w:rPr>
          <w:w w:val="110"/>
        </w:rPr>
        <w:t>(see</w:t>
      </w:r>
      <w:r>
        <w:rPr>
          <w:spacing w:val="-3"/>
          <w:w w:val="110"/>
        </w:rPr>
        <w:t> </w:t>
      </w:r>
      <w:hyperlink w:history="true" w:anchor="_bookmark29">
        <w:r>
          <w:rPr>
            <w:color w:val="2196D1"/>
            <w:w w:val="110"/>
          </w:rPr>
          <w:t>Fig.</w:t>
        </w:r>
        <w:r>
          <w:rPr>
            <w:color w:val="2196D1"/>
            <w:spacing w:val="-2"/>
            <w:w w:val="110"/>
          </w:rPr>
          <w:t> </w:t>
        </w:r>
        <w:r>
          <w:rPr>
            <w:color w:val="2196D1"/>
            <w:w w:val="110"/>
          </w:rPr>
          <w:t>14</w:t>
        </w:r>
      </w:hyperlink>
      <w:r>
        <w:rPr>
          <w:b/>
          <w:w w:val="110"/>
        </w:rPr>
        <w:t>b</w:t>
      </w:r>
      <w:r>
        <w:rPr>
          <w:w w:val="110"/>
        </w:rPr>
        <w:t>).</w:t>
      </w:r>
      <w:r>
        <w:rPr>
          <w:spacing w:val="-2"/>
          <w:w w:val="110"/>
        </w:rPr>
        <w:t> </w:t>
      </w:r>
      <w:r>
        <w:rPr>
          <w:w w:val="110"/>
        </w:rPr>
        <w:t>Specifically,</w:t>
      </w:r>
      <w:r>
        <w:rPr>
          <w:spacing w:val="-4"/>
          <w:w w:val="110"/>
        </w:rPr>
        <w:t> </w:t>
      </w:r>
      <w:r>
        <w:rPr>
          <w:w w:val="110"/>
        </w:rPr>
        <w:t>the</w:t>
      </w:r>
      <w:r>
        <w:rPr>
          <w:spacing w:val="-2"/>
          <w:w w:val="110"/>
        </w:rPr>
        <w:t> </w:t>
      </w:r>
      <w:r>
        <w:rPr>
          <w:w w:val="110"/>
        </w:rPr>
        <w:t>findings</w:t>
      </w:r>
      <w:r>
        <w:rPr>
          <w:spacing w:val="-3"/>
          <w:w w:val="110"/>
        </w:rPr>
        <w:t> </w:t>
      </w:r>
      <w:r>
        <w:rPr>
          <w:w w:val="110"/>
        </w:rPr>
        <w:t>indicate that: 1) as the </w:t>
      </w:r>
      <w:r>
        <w:rPr>
          <w:i/>
          <w:w w:val="110"/>
        </w:rPr>
        <w:t>s/a </w:t>
      </w:r>
      <w:r>
        <w:rPr>
          <w:w w:val="110"/>
        </w:rPr>
        <w:t>ratio increases, the elastic modulus initially increases and then decreases, while the compressive strength consis- tently</w:t>
      </w:r>
      <w:r>
        <w:rPr>
          <w:spacing w:val="-5"/>
          <w:w w:val="110"/>
        </w:rPr>
        <w:t> </w:t>
      </w:r>
      <w:r>
        <w:rPr>
          <w:w w:val="110"/>
        </w:rPr>
        <w:t>increases;</w:t>
      </w:r>
      <w:r>
        <w:rPr>
          <w:spacing w:val="-4"/>
          <w:w w:val="110"/>
        </w:rPr>
        <w:t> </w:t>
      </w:r>
      <w:r>
        <w:rPr>
          <w:w w:val="110"/>
        </w:rPr>
        <w:t>and</w:t>
      </w:r>
      <w:r>
        <w:rPr>
          <w:spacing w:val="-5"/>
          <w:w w:val="110"/>
        </w:rPr>
        <w:t> </w:t>
      </w:r>
      <w:r>
        <w:rPr>
          <w:w w:val="110"/>
        </w:rPr>
        <w:t>2)</w:t>
      </w:r>
      <w:r>
        <w:rPr>
          <w:spacing w:val="-5"/>
          <w:w w:val="110"/>
        </w:rPr>
        <w:t> </w:t>
      </w:r>
      <w:r>
        <w:rPr>
          <w:w w:val="110"/>
        </w:rPr>
        <w:t>air-dried</w:t>
      </w:r>
      <w:r>
        <w:rPr>
          <w:spacing w:val="-5"/>
          <w:w w:val="110"/>
        </w:rPr>
        <w:t> </w:t>
      </w:r>
      <w:r>
        <w:rPr>
          <w:w w:val="110"/>
        </w:rPr>
        <w:t>HBC</w:t>
      </w:r>
      <w:r>
        <w:rPr>
          <w:spacing w:val="-4"/>
          <w:w w:val="110"/>
        </w:rPr>
        <w:t> </w:t>
      </w:r>
      <w:r>
        <w:rPr>
          <w:w w:val="110"/>
        </w:rPr>
        <w:t>exhibits</w:t>
      </w:r>
      <w:r>
        <w:rPr>
          <w:spacing w:val="-5"/>
          <w:w w:val="110"/>
        </w:rPr>
        <w:t> </w:t>
      </w:r>
      <w:r>
        <w:rPr>
          <w:w w:val="110"/>
        </w:rPr>
        <w:t>greater</w:t>
      </w:r>
      <w:r>
        <w:rPr>
          <w:spacing w:val="-5"/>
          <w:w w:val="110"/>
        </w:rPr>
        <w:t> </w:t>
      </w:r>
      <w:r>
        <w:rPr>
          <w:w w:val="110"/>
        </w:rPr>
        <w:t>elastic</w:t>
      </w:r>
      <w:r>
        <w:rPr>
          <w:spacing w:val="-5"/>
          <w:w w:val="110"/>
        </w:rPr>
        <w:t> </w:t>
      </w:r>
      <w:r>
        <w:rPr>
          <w:w w:val="110"/>
        </w:rPr>
        <w:t>modulus</w:t>
      </w:r>
      <w:r>
        <w:rPr>
          <w:spacing w:val="-5"/>
          <w:w w:val="110"/>
        </w:rPr>
        <w:t> </w:t>
      </w:r>
      <w:r>
        <w:rPr>
          <w:w w:val="110"/>
        </w:rPr>
        <w:t>and</w:t>
      </w:r>
      <w:r>
        <w:rPr>
          <w:spacing w:val="-4"/>
          <w:w w:val="110"/>
        </w:rPr>
        <w:t> </w:t>
      </w:r>
      <w:r>
        <w:rPr>
          <w:w w:val="110"/>
        </w:rPr>
        <w:t>compressive</w:t>
      </w:r>
      <w:r>
        <w:rPr>
          <w:spacing w:val="-5"/>
          <w:w w:val="110"/>
        </w:rPr>
        <w:t> </w:t>
      </w:r>
      <w:r>
        <w:rPr>
          <w:w w:val="110"/>
        </w:rPr>
        <w:t>strength</w:t>
      </w:r>
      <w:r>
        <w:rPr>
          <w:spacing w:val="-5"/>
          <w:w w:val="110"/>
        </w:rPr>
        <w:t> </w:t>
      </w:r>
      <w:r>
        <w:rPr>
          <w:w w:val="110"/>
        </w:rPr>
        <w:t>compared</w:t>
      </w:r>
      <w:r>
        <w:rPr>
          <w:spacing w:val="-4"/>
          <w:w w:val="110"/>
        </w:rPr>
        <w:t> </w:t>
      </w:r>
      <w:r>
        <w:rPr>
          <w:w w:val="110"/>
        </w:rPr>
        <w:t>to</w:t>
      </w:r>
      <w:r>
        <w:rPr>
          <w:spacing w:val="-5"/>
          <w:w w:val="110"/>
        </w:rPr>
        <w:t> </w:t>
      </w:r>
      <w:r>
        <w:rPr>
          <w:w w:val="110"/>
        </w:rPr>
        <w:t>freeze-dried</w:t>
      </w:r>
      <w:r>
        <w:rPr>
          <w:spacing w:val="-5"/>
          <w:w w:val="110"/>
        </w:rPr>
        <w:t> </w:t>
      </w:r>
      <w:r>
        <w:rPr>
          <w:w w:val="110"/>
        </w:rPr>
        <w:t>HBC</w:t>
      </w:r>
      <w:r>
        <w:rPr>
          <w:spacing w:val="-4"/>
          <w:w w:val="110"/>
        </w:rPr>
        <w:t> </w:t>
      </w:r>
      <w:r>
        <w:rPr>
          <w:w w:val="110"/>
        </w:rPr>
        <w:t>(</w:t>
      </w:r>
      <w:hyperlink w:history="true" w:anchor="_bookmark70">
        <w:r>
          <w:rPr>
            <w:color w:val="2196D1"/>
            <w:w w:val="110"/>
          </w:rPr>
          <w:t>Liu</w:t>
        </w:r>
      </w:hyperlink>
      <w:r>
        <w:rPr>
          <w:color w:val="2196D1"/>
          <w:w w:val="110"/>
        </w:rPr>
        <w:t> </w:t>
      </w:r>
      <w:hyperlink w:history="true" w:anchor="_bookmark70">
        <w:r>
          <w:rPr>
            <w:color w:val="2196D1"/>
            <w:w w:val="110"/>
          </w:rPr>
          <w:t>and Qiu, 2022</w:t>
        </w:r>
      </w:hyperlink>
      <w:r>
        <w:rPr>
          <w:w w:val="110"/>
        </w:rPr>
        <w:t>).</w:t>
      </w:r>
    </w:p>
    <w:p>
      <w:pPr>
        <w:pStyle w:val="BodyText"/>
        <w:spacing w:line="256" w:lineRule="auto"/>
        <w:ind w:left="72" w:right="69" w:firstLine="239"/>
        <w:jc w:val="both"/>
      </w:pPr>
      <w:hyperlink w:history="true" w:anchor="_bookmark30">
        <w:r>
          <w:rPr>
            <w:color w:val="2196D1"/>
            <w:w w:val="110"/>
          </w:rPr>
          <w:t>Fig. 15</w:t>
        </w:r>
      </w:hyperlink>
      <w:r>
        <w:rPr>
          <w:color w:val="2196D1"/>
          <w:w w:val="110"/>
        </w:rPr>
        <w:t> </w:t>
      </w:r>
      <w:r>
        <w:rPr>
          <w:w w:val="110"/>
        </w:rPr>
        <w:t>compares the representative failure modes of HBC observed in both simulations and experiments. Both cases exhibited inclined</w:t>
      </w:r>
      <w:r>
        <w:rPr>
          <w:spacing w:val="-11"/>
          <w:w w:val="110"/>
        </w:rPr>
        <w:t> </w:t>
      </w:r>
      <w:r>
        <w:rPr>
          <w:w w:val="110"/>
        </w:rPr>
        <w:t>microcracks</w:t>
      </w:r>
      <w:r>
        <w:rPr>
          <w:spacing w:val="-10"/>
          <w:w w:val="110"/>
        </w:rPr>
        <w:t> </w:t>
      </w:r>
      <w:r>
        <w:rPr>
          <w:w w:val="110"/>
        </w:rPr>
        <w:t>during</w:t>
      </w:r>
      <w:r>
        <w:rPr>
          <w:spacing w:val="-10"/>
          <w:w w:val="110"/>
        </w:rPr>
        <w:t> </w:t>
      </w:r>
      <w:r>
        <w:rPr>
          <w:w w:val="110"/>
        </w:rPr>
        <w:t>loading,</w:t>
      </w:r>
      <w:r>
        <w:rPr>
          <w:spacing w:val="-11"/>
          <w:w w:val="110"/>
        </w:rPr>
        <w:t> </w:t>
      </w:r>
      <w:r>
        <w:rPr>
          <w:w w:val="110"/>
        </w:rPr>
        <w:t>with</w:t>
      </w:r>
      <w:r>
        <w:rPr>
          <w:spacing w:val="-10"/>
          <w:w w:val="110"/>
        </w:rPr>
        <w:t> </w:t>
      </w:r>
      <w:r>
        <w:rPr>
          <w:w w:val="110"/>
        </w:rPr>
        <w:t>failure</w:t>
      </w:r>
      <w:r>
        <w:rPr>
          <w:spacing w:val="-11"/>
          <w:w w:val="110"/>
        </w:rPr>
        <w:t> </w:t>
      </w:r>
      <w:r>
        <w:rPr>
          <w:w w:val="110"/>
        </w:rPr>
        <w:t>occurring</w:t>
      </w:r>
      <w:r>
        <w:rPr>
          <w:spacing w:val="-11"/>
          <w:w w:val="110"/>
        </w:rPr>
        <w:t> </w:t>
      </w:r>
      <w:r>
        <w:rPr>
          <w:w w:val="110"/>
        </w:rPr>
        <w:t>due</w:t>
      </w:r>
      <w:r>
        <w:rPr>
          <w:spacing w:val="-10"/>
          <w:w w:val="110"/>
        </w:rPr>
        <w:t> </w:t>
      </w:r>
      <w:r>
        <w:rPr>
          <w:w w:val="110"/>
        </w:rPr>
        <w:t>to</w:t>
      </w:r>
      <w:r>
        <w:rPr>
          <w:spacing w:val="-11"/>
          <w:w w:val="110"/>
        </w:rPr>
        <w:t> </w:t>
      </w:r>
      <w:r>
        <w:rPr>
          <w:w w:val="110"/>
        </w:rPr>
        <w:t>crack</w:t>
      </w:r>
      <w:r>
        <w:rPr>
          <w:spacing w:val="-11"/>
          <w:w w:val="110"/>
        </w:rPr>
        <w:t> </w:t>
      </w:r>
      <w:r>
        <w:rPr>
          <w:w w:val="110"/>
        </w:rPr>
        <w:t>localization.</w:t>
      </w:r>
      <w:r>
        <w:rPr>
          <w:spacing w:val="-10"/>
          <w:w w:val="110"/>
        </w:rPr>
        <w:t> </w:t>
      </w:r>
      <w:r>
        <w:rPr>
          <w:w w:val="110"/>
        </w:rPr>
        <w:t>Minor</w:t>
      </w:r>
      <w:r>
        <w:rPr>
          <w:spacing w:val="-11"/>
          <w:w w:val="110"/>
        </w:rPr>
        <w:t> </w:t>
      </w:r>
      <w:r>
        <w:rPr>
          <w:w w:val="110"/>
        </w:rPr>
        <w:t>differences</w:t>
      </w:r>
      <w:r>
        <w:rPr>
          <w:spacing w:val="-10"/>
          <w:w w:val="110"/>
        </w:rPr>
        <w:t> </w:t>
      </w:r>
      <w:r>
        <w:rPr>
          <w:w w:val="110"/>
        </w:rPr>
        <w:t>were</w:t>
      </w:r>
      <w:r>
        <w:rPr>
          <w:spacing w:val="-11"/>
          <w:w w:val="110"/>
        </w:rPr>
        <w:t> </w:t>
      </w:r>
      <w:r>
        <w:rPr>
          <w:w w:val="110"/>
        </w:rPr>
        <w:t>noted</w:t>
      </w:r>
      <w:r>
        <w:rPr>
          <w:spacing w:val="-10"/>
          <w:w w:val="110"/>
        </w:rPr>
        <w:t> </w:t>
      </w:r>
      <w:r>
        <w:rPr>
          <w:w w:val="110"/>
        </w:rPr>
        <w:t>among</w:t>
      </w:r>
      <w:r>
        <w:rPr>
          <w:spacing w:val="-11"/>
          <w:w w:val="110"/>
        </w:rPr>
        <w:t> </w:t>
      </w:r>
      <w:r>
        <w:rPr>
          <w:w w:val="110"/>
        </w:rPr>
        <w:t>the</w:t>
      </w:r>
      <w:r>
        <w:rPr>
          <w:spacing w:val="-10"/>
          <w:w w:val="110"/>
        </w:rPr>
        <w:t> </w:t>
      </w:r>
      <w:r>
        <w:rPr>
          <w:w w:val="110"/>
        </w:rPr>
        <w:t>various groups,</w:t>
      </w:r>
      <w:r>
        <w:rPr>
          <w:spacing w:val="6"/>
          <w:w w:val="110"/>
        </w:rPr>
        <w:t> </w:t>
      </w:r>
      <w:r>
        <w:rPr>
          <w:w w:val="110"/>
        </w:rPr>
        <w:t>primarily</w:t>
      </w:r>
      <w:r>
        <w:rPr>
          <w:spacing w:val="7"/>
          <w:w w:val="110"/>
        </w:rPr>
        <w:t> </w:t>
      </w:r>
      <w:r>
        <w:rPr>
          <w:w w:val="110"/>
        </w:rPr>
        <w:t>influenced</w:t>
      </w:r>
      <w:r>
        <w:rPr>
          <w:spacing w:val="7"/>
          <w:w w:val="110"/>
        </w:rPr>
        <w:t> </w:t>
      </w:r>
      <w:r>
        <w:rPr>
          <w:w w:val="110"/>
        </w:rPr>
        <w:t>by</w:t>
      </w:r>
      <w:r>
        <w:rPr>
          <w:spacing w:val="6"/>
          <w:w w:val="110"/>
        </w:rPr>
        <w:t> </w:t>
      </w:r>
      <w:r>
        <w:rPr>
          <w:w w:val="110"/>
        </w:rPr>
        <w:t>the</w:t>
      </w:r>
      <w:r>
        <w:rPr>
          <w:spacing w:val="7"/>
          <w:w w:val="110"/>
        </w:rPr>
        <w:t> </w:t>
      </w:r>
      <w:r>
        <w:rPr>
          <w:i/>
          <w:w w:val="110"/>
        </w:rPr>
        <w:t>s/a</w:t>
      </w:r>
      <w:r>
        <w:rPr>
          <w:i/>
          <w:spacing w:val="7"/>
          <w:w w:val="110"/>
        </w:rPr>
        <w:t> </w:t>
      </w:r>
      <w:r>
        <w:rPr>
          <w:w w:val="110"/>
        </w:rPr>
        <w:t>ratio.</w:t>
      </w:r>
      <w:r>
        <w:rPr>
          <w:spacing w:val="6"/>
          <w:w w:val="110"/>
        </w:rPr>
        <w:t> </w:t>
      </w:r>
      <w:r>
        <w:rPr>
          <w:w w:val="110"/>
        </w:rPr>
        <w:t>When</w:t>
      </w:r>
      <w:r>
        <w:rPr>
          <w:spacing w:val="6"/>
          <w:w w:val="110"/>
        </w:rPr>
        <w:t> </w:t>
      </w:r>
      <w:r>
        <w:rPr>
          <w:i/>
          <w:w w:val="110"/>
        </w:rPr>
        <w:t>s/a</w:t>
      </w:r>
      <w:r>
        <w:rPr>
          <w:i/>
          <w:spacing w:val="7"/>
          <w:w w:val="110"/>
        </w:rPr>
        <w:t> </w:t>
      </w:r>
      <w:r>
        <w:rPr>
          <w:rFonts w:ascii="Lucida Sans Unicode"/>
          <w:w w:val="110"/>
        </w:rPr>
        <w:t>&lt;</w:t>
      </w:r>
      <w:r>
        <w:rPr>
          <w:rFonts w:ascii="Lucida Sans Unicode"/>
          <w:spacing w:val="-5"/>
          <w:w w:val="110"/>
        </w:rPr>
        <w:t> </w:t>
      </w:r>
      <w:r>
        <w:rPr>
          <w:w w:val="110"/>
        </w:rPr>
        <w:t>0.2,</w:t>
      </w:r>
      <w:r>
        <w:rPr>
          <w:spacing w:val="7"/>
          <w:w w:val="110"/>
        </w:rPr>
        <w:t> </w:t>
      </w:r>
      <w:r>
        <w:rPr>
          <w:w w:val="110"/>
        </w:rPr>
        <w:t>the</w:t>
      </w:r>
      <w:r>
        <w:rPr>
          <w:spacing w:val="6"/>
          <w:w w:val="110"/>
        </w:rPr>
        <w:t> </w:t>
      </w:r>
      <w:r>
        <w:rPr>
          <w:w w:val="110"/>
        </w:rPr>
        <w:t>HBC</w:t>
      </w:r>
      <w:r>
        <w:rPr>
          <w:spacing w:val="6"/>
          <w:w w:val="110"/>
        </w:rPr>
        <w:t> </w:t>
      </w:r>
      <w:r>
        <w:rPr>
          <w:w w:val="110"/>
        </w:rPr>
        <w:t>displayed</w:t>
      </w:r>
      <w:r>
        <w:rPr>
          <w:spacing w:val="7"/>
          <w:w w:val="110"/>
        </w:rPr>
        <w:t> </w:t>
      </w:r>
      <w:r>
        <w:rPr>
          <w:w w:val="110"/>
        </w:rPr>
        <w:t>similar</w:t>
      </w:r>
      <w:r>
        <w:rPr>
          <w:spacing w:val="6"/>
          <w:w w:val="110"/>
        </w:rPr>
        <w:t> </w:t>
      </w:r>
      <w:r>
        <w:rPr>
          <w:w w:val="110"/>
        </w:rPr>
        <w:t>crack</w:t>
      </w:r>
      <w:r>
        <w:rPr>
          <w:spacing w:val="7"/>
          <w:w w:val="110"/>
        </w:rPr>
        <w:t> </w:t>
      </w:r>
      <w:r>
        <w:rPr>
          <w:w w:val="110"/>
        </w:rPr>
        <w:t>patterns,</w:t>
      </w:r>
      <w:r>
        <w:rPr>
          <w:spacing w:val="6"/>
          <w:w w:val="110"/>
        </w:rPr>
        <w:t> </w:t>
      </w:r>
      <w:r>
        <w:rPr>
          <w:w w:val="110"/>
        </w:rPr>
        <w:t>as</w:t>
      </w:r>
      <w:r>
        <w:rPr>
          <w:spacing w:val="6"/>
          <w:w w:val="110"/>
        </w:rPr>
        <w:t> </w:t>
      </w:r>
      <w:r>
        <w:rPr>
          <w:w w:val="110"/>
        </w:rPr>
        <w:t>illustrated</w:t>
      </w:r>
      <w:r>
        <w:rPr>
          <w:spacing w:val="7"/>
          <w:w w:val="110"/>
        </w:rPr>
        <w:t> </w:t>
      </w:r>
      <w:r>
        <w:rPr>
          <w:w w:val="110"/>
        </w:rPr>
        <w:t>in</w:t>
      </w:r>
      <w:r>
        <w:rPr>
          <w:spacing w:val="7"/>
          <w:w w:val="110"/>
        </w:rPr>
        <w:t> </w:t>
      </w:r>
      <w:hyperlink w:history="true" w:anchor="_bookmark30">
        <w:r>
          <w:rPr>
            <w:color w:val="2196D1"/>
            <w:w w:val="110"/>
          </w:rPr>
          <w:t>Fig.</w:t>
        </w:r>
        <w:r>
          <w:rPr>
            <w:color w:val="2196D1"/>
            <w:spacing w:val="7"/>
            <w:w w:val="110"/>
          </w:rPr>
          <w:t> </w:t>
        </w:r>
        <w:r>
          <w:rPr>
            <w:color w:val="2196D1"/>
            <w:spacing w:val="-4"/>
            <w:w w:val="110"/>
          </w:rPr>
          <w:t>15</w:t>
        </w:r>
      </w:hyperlink>
      <w:r>
        <w:rPr>
          <w:b/>
          <w:spacing w:val="-4"/>
          <w:w w:val="110"/>
        </w:rPr>
        <w:t>a</w:t>
      </w:r>
      <w:r>
        <w:rPr>
          <w:spacing w:val="-4"/>
          <w:w w:val="110"/>
        </w:rPr>
        <w:t>,</w:t>
      </w:r>
    </w:p>
    <w:p>
      <w:pPr>
        <w:pStyle w:val="BodyText"/>
        <w:spacing w:line="186" w:lineRule="exact"/>
        <w:ind w:left="72"/>
        <w:jc w:val="both"/>
      </w:pPr>
      <w:r>
        <w:rPr>
          <w:w w:val="110"/>
        </w:rPr>
        <w:t>where</w:t>
      </w:r>
      <w:r>
        <w:rPr>
          <w:spacing w:val="-6"/>
          <w:w w:val="110"/>
        </w:rPr>
        <w:t> </w:t>
      </w:r>
      <w:r>
        <w:rPr>
          <w:w w:val="110"/>
        </w:rPr>
        <w:t>a</w:t>
      </w:r>
      <w:r>
        <w:rPr>
          <w:spacing w:val="-4"/>
          <w:w w:val="110"/>
        </w:rPr>
        <w:t> </w:t>
      </w:r>
      <w:r>
        <w:rPr>
          <w:w w:val="110"/>
        </w:rPr>
        <w:t>single</w:t>
      </w:r>
      <w:r>
        <w:rPr>
          <w:spacing w:val="-4"/>
          <w:w w:val="110"/>
        </w:rPr>
        <w:t> </w:t>
      </w:r>
      <w:r>
        <w:rPr>
          <w:w w:val="110"/>
        </w:rPr>
        <w:t>major</w:t>
      </w:r>
      <w:r>
        <w:rPr>
          <w:spacing w:val="-4"/>
          <w:w w:val="110"/>
        </w:rPr>
        <w:t> </w:t>
      </w:r>
      <w:r>
        <w:rPr>
          <w:w w:val="110"/>
        </w:rPr>
        <w:t>crack</w:t>
      </w:r>
      <w:r>
        <w:rPr>
          <w:spacing w:val="-4"/>
          <w:w w:val="110"/>
        </w:rPr>
        <w:t> </w:t>
      </w:r>
      <w:r>
        <w:rPr>
          <w:w w:val="110"/>
        </w:rPr>
        <w:t>was</w:t>
      </w:r>
      <w:r>
        <w:rPr>
          <w:spacing w:val="-4"/>
          <w:w w:val="110"/>
        </w:rPr>
        <w:t> </w:t>
      </w:r>
      <w:r>
        <w:rPr>
          <w:w w:val="110"/>
        </w:rPr>
        <w:t>generated</w:t>
      </w:r>
      <w:r>
        <w:rPr>
          <w:spacing w:val="-4"/>
          <w:w w:val="110"/>
        </w:rPr>
        <w:t> </w:t>
      </w:r>
      <w:r>
        <w:rPr>
          <w:w w:val="110"/>
        </w:rPr>
        <w:t>and</w:t>
      </w:r>
      <w:r>
        <w:rPr>
          <w:spacing w:val="-4"/>
          <w:w w:val="110"/>
        </w:rPr>
        <w:t> </w:t>
      </w:r>
      <w:r>
        <w:rPr>
          <w:w w:val="110"/>
        </w:rPr>
        <w:t>evolved.</w:t>
      </w:r>
      <w:r>
        <w:rPr>
          <w:spacing w:val="-4"/>
          <w:w w:val="110"/>
        </w:rPr>
        <w:t> </w:t>
      </w:r>
      <w:r>
        <w:rPr>
          <w:w w:val="110"/>
        </w:rPr>
        <w:t>In</w:t>
      </w:r>
      <w:r>
        <w:rPr>
          <w:spacing w:val="-4"/>
          <w:w w:val="110"/>
        </w:rPr>
        <w:t> </w:t>
      </w:r>
      <w:r>
        <w:rPr>
          <w:w w:val="110"/>
        </w:rPr>
        <w:t>contrast,</w:t>
      </w:r>
      <w:r>
        <w:rPr>
          <w:spacing w:val="-6"/>
          <w:w w:val="110"/>
        </w:rPr>
        <w:t> </w:t>
      </w:r>
      <w:r>
        <w:rPr>
          <w:w w:val="110"/>
        </w:rPr>
        <w:t>at</w:t>
      </w:r>
      <w:r>
        <w:rPr>
          <w:spacing w:val="-4"/>
          <w:w w:val="110"/>
        </w:rPr>
        <w:t> </w:t>
      </w:r>
      <w:r>
        <w:rPr>
          <w:i/>
          <w:w w:val="110"/>
        </w:rPr>
        <w:t>s/a</w:t>
      </w:r>
      <w:r>
        <w:rPr>
          <w:i/>
          <w:spacing w:val="-4"/>
          <w:w w:val="110"/>
        </w:rPr>
        <w:t> </w:t>
      </w:r>
      <w:r>
        <w:rPr>
          <w:rFonts w:ascii="Lucida Sans Unicode"/>
          <w:w w:val="110"/>
        </w:rPr>
        <w:t>=</w:t>
      </w:r>
      <w:r>
        <w:rPr>
          <w:rFonts w:ascii="Lucida Sans Unicode"/>
          <w:spacing w:val="-14"/>
          <w:w w:val="110"/>
        </w:rPr>
        <w:t> </w:t>
      </w:r>
      <w:r>
        <w:rPr>
          <w:w w:val="110"/>
        </w:rPr>
        <w:t>0.2,</w:t>
      </w:r>
      <w:r>
        <w:rPr>
          <w:spacing w:val="-5"/>
          <w:w w:val="110"/>
        </w:rPr>
        <w:t> </w:t>
      </w:r>
      <w:r>
        <w:rPr>
          <w:w w:val="110"/>
        </w:rPr>
        <w:t>multiple</w:t>
      </w:r>
      <w:r>
        <w:rPr>
          <w:spacing w:val="-5"/>
          <w:w w:val="110"/>
        </w:rPr>
        <w:t> </w:t>
      </w:r>
      <w:r>
        <w:rPr>
          <w:w w:val="110"/>
        </w:rPr>
        <w:t>cracks</w:t>
      </w:r>
      <w:r>
        <w:rPr>
          <w:spacing w:val="-3"/>
          <w:w w:val="110"/>
        </w:rPr>
        <w:t> </w:t>
      </w:r>
      <w:r>
        <w:rPr>
          <w:w w:val="110"/>
        </w:rPr>
        <w:t>formed</w:t>
      </w:r>
      <w:r>
        <w:rPr>
          <w:spacing w:val="-5"/>
          <w:w w:val="110"/>
        </w:rPr>
        <w:t> </w:t>
      </w:r>
      <w:r>
        <w:rPr>
          <w:w w:val="110"/>
        </w:rPr>
        <w:t>under</w:t>
      </w:r>
      <w:r>
        <w:rPr>
          <w:spacing w:val="-3"/>
          <w:w w:val="110"/>
        </w:rPr>
        <w:t> </w:t>
      </w:r>
      <w:r>
        <w:rPr>
          <w:w w:val="110"/>
        </w:rPr>
        <w:t>compression,</w:t>
      </w:r>
      <w:r>
        <w:rPr>
          <w:spacing w:val="-4"/>
          <w:w w:val="110"/>
        </w:rPr>
        <w:t> </w:t>
      </w:r>
      <w:r>
        <w:rPr>
          <w:w w:val="110"/>
        </w:rPr>
        <w:t>with</w:t>
      </w:r>
      <w:r>
        <w:rPr>
          <w:spacing w:val="-5"/>
          <w:w w:val="110"/>
        </w:rPr>
        <w:t> the</w:t>
      </w:r>
    </w:p>
    <w:p>
      <w:pPr>
        <w:pStyle w:val="BodyText"/>
        <w:spacing w:line="178" w:lineRule="exact"/>
        <w:ind w:left="72"/>
        <w:jc w:val="both"/>
      </w:pPr>
      <w:r>
        <w:rPr>
          <w:w w:val="110"/>
        </w:rPr>
        <w:t>number</w:t>
      </w:r>
      <w:r>
        <w:rPr>
          <w:spacing w:val="-8"/>
          <w:w w:val="110"/>
        </w:rPr>
        <w:t> </w:t>
      </w:r>
      <w:r>
        <w:rPr>
          <w:w w:val="110"/>
        </w:rPr>
        <w:t>and</w:t>
      </w:r>
      <w:r>
        <w:rPr>
          <w:spacing w:val="-8"/>
          <w:w w:val="110"/>
        </w:rPr>
        <w:t> </w:t>
      </w:r>
      <w:r>
        <w:rPr>
          <w:w w:val="110"/>
        </w:rPr>
        <w:t>angles</w:t>
      </w:r>
      <w:r>
        <w:rPr>
          <w:spacing w:val="-7"/>
          <w:w w:val="110"/>
        </w:rPr>
        <w:t> </w:t>
      </w:r>
      <w:r>
        <w:rPr>
          <w:w w:val="110"/>
        </w:rPr>
        <w:t>of</w:t>
      </w:r>
      <w:r>
        <w:rPr>
          <w:spacing w:val="-7"/>
          <w:w w:val="110"/>
        </w:rPr>
        <w:t> </w:t>
      </w:r>
      <w:r>
        <w:rPr>
          <w:w w:val="110"/>
        </w:rPr>
        <w:t>these</w:t>
      </w:r>
      <w:r>
        <w:rPr>
          <w:spacing w:val="-7"/>
          <w:w w:val="110"/>
        </w:rPr>
        <w:t> </w:t>
      </w:r>
      <w:r>
        <w:rPr>
          <w:w w:val="110"/>
        </w:rPr>
        <w:t>cracks</w:t>
      </w:r>
      <w:r>
        <w:rPr>
          <w:spacing w:val="-8"/>
          <w:w w:val="110"/>
        </w:rPr>
        <w:t> </w:t>
      </w:r>
      <w:r>
        <w:rPr>
          <w:w w:val="110"/>
        </w:rPr>
        <w:t>being</w:t>
      </w:r>
      <w:r>
        <w:rPr>
          <w:spacing w:val="-7"/>
          <w:w w:val="110"/>
        </w:rPr>
        <w:t> </w:t>
      </w:r>
      <w:r>
        <w:rPr>
          <w:w w:val="110"/>
        </w:rPr>
        <w:t>randomly</w:t>
      </w:r>
      <w:r>
        <w:rPr>
          <w:spacing w:val="-9"/>
          <w:w w:val="110"/>
        </w:rPr>
        <w:t> </w:t>
      </w:r>
      <w:r>
        <w:rPr>
          <w:w w:val="110"/>
        </w:rPr>
        <w:t>distributed.</w:t>
      </w:r>
      <w:r>
        <w:rPr>
          <w:spacing w:val="-6"/>
          <w:w w:val="110"/>
        </w:rPr>
        <w:t> </w:t>
      </w:r>
      <w:r>
        <w:rPr>
          <w:w w:val="110"/>
        </w:rPr>
        <w:t>Additionally,</w:t>
      </w:r>
      <w:r>
        <w:rPr>
          <w:spacing w:val="-8"/>
          <w:w w:val="110"/>
        </w:rPr>
        <w:t> </w:t>
      </w:r>
      <w:r>
        <w:rPr>
          <w:w w:val="110"/>
        </w:rPr>
        <w:t>a</w:t>
      </w:r>
      <w:r>
        <w:rPr>
          <w:spacing w:val="-7"/>
          <w:w w:val="110"/>
        </w:rPr>
        <w:t> </w:t>
      </w:r>
      <w:r>
        <w:rPr>
          <w:w w:val="110"/>
        </w:rPr>
        <w:t>higher</w:t>
      </w:r>
      <w:r>
        <w:rPr>
          <w:spacing w:val="-9"/>
          <w:w w:val="110"/>
        </w:rPr>
        <w:t> </w:t>
      </w:r>
      <w:r>
        <w:rPr>
          <w:w w:val="110"/>
        </w:rPr>
        <w:t>incidence</w:t>
      </w:r>
      <w:r>
        <w:rPr>
          <w:spacing w:val="-7"/>
          <w:w w:val="110"/>
        </w:rPr>
        <w:t> </w:t>
      </w:r>
      <w:r>
        <w:rPr>
          <w:w w:val="110"/>
        </w:rPr>
        <w:t>of</w:t>
      </w:r>
      <w:r>
        <w:rPr>
          <w:spacing w:val="-8"/>
          <w:w w:val="110"/>
        </w:rPr>
        <w:t> </w:t>
      </w:r>
      <w:r>
        <w:rPr>
          <w:w w:val="110"/>
        </w:rPr>
        <w:t>vertical</w:t>
      </w:r>
      <w:r>
        <w:rPr>
          <w:spacing w:val="-8"/>
          <w:w w:val="110"/>
        </w:rPr>
        <w:t> </w:t>
      </w:r>
      <w:r>
        <w:rPr>
          <w:w w:val="110"/>
        </w:rPr>
        <w:t>cracks</w:t>
      </w:r>
      <w:r>
        <w:rPr>
          <w:spacing w:val="-6"/>
          <w:w w:val="110"/>
        </w:rPr>
        <w:t> </w:t>
      </w:r>
      <w:r>
        <w:rPr>
          <w:w w:val="110"/>
        </w:rPr>
        <w:t>was</w:t>
      </w:r>
      <w:r>
        <w:rPr>
          <w:spacing w:val="-8"/>
          <w:w w:val="110"/>
        </w:rPr>
        <w:t> </w:t>
      </w:r>
      <w:r>
        <w:rPr>
          <w:w w:val="110"/>
        </w:rPr>
        <w:t>observed</w:t>
      </w:r>
      <w:r>
        <w:rPr>
          <w:spacing w:val="-6"/>
          <w:w w:val="110"/>
        </w:rPr>
        <w:t> </w:t>
      </w:r>
      <w:r>
        <w:rPr>
          <w:w w:val="110"/>
        </w:rPr>
        <w:t>in</w:t>
      </w:r>
      <w:r>
        <w:rPr>
          <w:spacing w:val="-8"/>
          <w:w w:val="110"/>
        </w:rPr>
        <w:t> </w:t>
      </w:r>
      <w:r>
        <w:rPr>
          <w:spacing w:val="-5"/>
          <w:w w:val="110"/>
        </w:rPr>
        <w:t>the</w:t>
      </w:r>
    </w:p>
    <w:p>
      <w:pPr>
        <w:pStyle w:val="BodyText"/>
        <w:spacing w:after="0" w:line="178" w:lineRule="exact"/>
        <w:jc w:val="both"/>
        <w:sectPr>
          <w:type w:val="continuous"/>
          <w:pgSz w:w="10890" w:h="14860"/>
          <w:pgMar w:header="615" w:footer="620" w:top="580" w:bottom="280" w:left="708" w:right="708"/>
        </w:sectPr>
      </w:pPr>
    </w:p>
    <w:p>
      <w:pPr>
        <w:pStyle w:val="BodyText"/>
        <w:rPr>
          <w:sz w:val="20"/>
        </w:rPr>
      </w:pPr>
      <w:r>
        <w:rPr>
          <w:sz w:val="20"/>
        </w:rPr>
        <mc:AlternateContent>
          <mc:Choice Requires="wps">
            <w:drawing>
              <wp:anchor distT="0" distB="0" distL="0" distR="0" allowOverlap="1" layoutInCell="1" locked="0" behindDoc="0" simplePos="0" relativeHeight="15789568">
                <wp:simplePos x="0" y="0"/>
                <wp:positionH relativeFrom="page">
                  <wp:posOffset>8901796</wp:posOffset>
                </wp:positionH>
                <wp:positionV relativeFrom="page">
                  <wp:posOffset>482659</wp:posOffset>
                </wp:positionV>
                <wp:extent cx="115570" cy="438784"/>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115570" cy="438784"/>
                        </a:xfrm>
                        <a:prstGeom prst="rect">
                          <a:avLst/>
                        </a:prstGeom>
                      </wps:spPr>
                      <wps:txbx>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wps:txbx>
                      <wps:bodyPr wrap="square" lIns="0" tIns="0" rIns="0" bIns="0" rtlCol="0" vert="vert">
                        <a:noAutofit/>
                      </wps:bodyPr>
                    </wps:wsp>
                  </a:graphicData>
                </a:graphic>
              </wp:anchor>
            </w:drawing>
          </mc:Choice>
          <mc:Fallback>
            <w:pict>
              <v:shape style="position:absolute;margin-left:700.928894pt;margin-top:38.0047pt;width:9.1pt;height:34.550pt;mso-position-horizontal-relative:page;mso-position-vertical-relative:page;z-index:15789568" type="#_x0000_t202" id="docshape159" filled="false" stroked="false">
                <v:textbox inset="0,0,0,0" style="layout-flow:vertical">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0" simplePos="0" relativeHeight="15790080">
                <wp:simplePos x="0" y="0"/>
                <wp:positionH relativeFrom="page">
                  <wp:posOffset>8901936</wp:posOffset>
                </wp:positionH>
                <wp:positionV relativeFrom="page">
                  <wp:posOffset>4110990</wp:posOffset>
                </wp:positionV>
                <wp:extent cx="115570" cy="233616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15570" cy="2336165"/>
                        </a:xfrm>
                        <a:prstGeom prst="rect">
                          <a:avLst/>
                        </a:prstGeom>
                      </wps:spPr>
                      <wps:txbx>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wps:txbx>
                      <wps:bodyPr wrap="square" lIns="0" tIns="0" rIns="0" bIns="0" rtlCol="0" vert="vert">
                        <a:noAutofit/>
                      </wps:bodyPr>
                    </wps:wsp>
                  </a:graphicData>
                </a:graphic>
              </wp:anchor>
            </w:drawing>
          </mc:Choice>
          <mc:Fallback>
            <w:pict>
              <v:shape style="position:absolute;margin-left:700.93988pt;margin-top:323.700012pt;width:9.1pt;height:183.95pt;mso-position-horizontal-relative:page;mso-position-vertical-relative:page;z-index:15790080" type="#_x0000_t202" id="docshape160" filled="false" stroked="false">
                <v:textbox inset="0,0,0,0" style="layout-flow:vertical">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v:textbox>
                <w10:wrap type="none"/>
              </v:shape>
            </w:pict>
          </mc:Fallback>
        </mc:AlternateContent>
      </w:r>
      <w:r>
        <w:rPr>
          <w:sz w:val="20"/>
        </w:rPr>
        <mc:AlternateContent>
          <mc:Choice Requires="wps">
            <w:drawing>
              <wp:anchor distT="0" distB="0" distL="0" distR="0" allowOverlap="1" layoutInCell="1" locked="0" behindDoc="0" simplePos="0" relativeHeight="15790592">
                <wp:simplePos x="0" y="0"/>
                <wp:positionH relativeFrom="page">
                  <wp:posOffset>418335</wp:posOffset>
                </wp:positionH>
                <wp:positionV relativeFrom="page">
                  <wp:posOffset>3395726</wp:posOffset>
                </wp:positionV>
                <wp:extent cx="115570" cy="116839"/>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15570" cy="116839"/>
                        </a:xfrm>
                        <a:prstGeom prst="rect">
                          <a:avLst/>
                        </a:prstGeom>
                      </wps:spPr>
                      <wps:txbx>
                        <w:txbxContent>
                          <w:p>
                            <w:pPr>
                              <w:spacing w:before="20"/>
                              <w:ind w:left="20" w:right="0" w:firstLine="0"/>
                              <w:jc w:val="left"/>
                              <w:rPr>
                                <w:sz w:val="12"/>
                              </w:rPr>
                            </w:pPr>
                            <w:r>
                              <w:rPr>
                                <w:spacing w:val="-5"/>
                                <w:w w:val="120"/>
                                <w:sz w:val="12"/>
                              </w:rPr>
                              <w:t>17</w:t>
                            </w:r>
                          </w:p>
                        </w:txbxContent>
                      </wps:txbx>
                      <wps:bodyPr wrap="square" lIns="0" tIns="0" rIns="0" bIns="0" rtlCol="0" vert="vert">
                        <a:noAutofit/>
                      </wps:bodyPr>
                    </wps:wsp>
                  </a:graphicData>
                </a:graphic>
              </wp:anchor>
            </w:drawing>
          </mc:Choice>
          <mc:Fallback>
            <w:pict>
              <v:shape style="position:absolute;margin-left:32.939831pt;margin-top:267.380005pt;width:9.1pt;height:9.2pt;mso-position-horizontal-relative:page;mso-position-vertical-relative:page;z-index:15790592" type="#_x0000_t202" id="docshape161" filled="false" stroked="false">
                <v:textbox inset="0,0,0,0" style="layout-flow:vertical">
                  <w:txbxContent>
                    <w:p>
                      <w:pPr>
                        <w:spacing w:before="20"/>
                        <w:ind w:left="20" w:right="0" w:firstLine="0"/>
                        <w:jc w:val="left"/>
                        <w:rPr>
                          <w:sz w:val="12"/>
                        </w:rPr>
                      </w:pPr>
                      <w:r>
                        <w:rPr>
                          <w:spacing w:val="-5"/>
                          <w:w w:val="120"/>
                          <w:sz w:val="12"/>
                        </w:rPr>
                        <w:t>17</w:t>
                      </w:r>
                    </w:p>
                  </w:txbxContent>
                </v:textbox>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p>
      <w:pPr>
        <w:pStyle w:val="BodyText"/>
        <w:ind w:left="1863"/>
        <w:rPr>
          <w:sz w:val="20"/>
        </w:rPr>
      </w:pPr>
      <w:bookmarkStart w:name="_bookmark27" w:id="47"/>
      <w:bookmarkEnd w:id="47"/>
      <w:r>
        <w:rPr/>
      </w:r>
      <w:r>
        <w:rPr>
          <w:sz w:val="20"/>
        </w:rPr>
        <w:drawing>
          <wp:inline distT="0" distB="0" distL="0" distR="0">
            <wp:extent cx="5886666" cy="2279904"/>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42" cstate="print"/>
                    <a:stretch>
                      <a:fillRect/>
                    </a:stretch>
                  </pic:blipFill>
                  <pic:spPr>
                    <a:xfrm>
                      <a:off x="0" y="0"/>
                      <a:ext cx="5886666" cy="2279904"/>
                    </a:xfrm>
                    <a:prstGeom prst="rect">
                      <a:avLst/>
                    </a:prstGeom>
                  </pic:spPr>
                </pic:pic>
              </a:graphicData>
            </a:graphic>
          </wp:inline>
        </w:drawing>
      </w:r>
      <w:r>
        <w:rPr>
          <w:sz w:val="20"/>
        </w:rPr>
      </w:r>
    </w:p>
    <w:p>
      <w:pPr>
        <w:pStyle w:val="BodyText"/>
        <w:spacing w:before="19"/>
        <w:rPr>
          <w:sz w:val="14"/>
        </w:rPr>
      </w:pPr>
    </w:p>
    <w:p>
      <w:pPr>
        <w:spacing w:line="249" w:lineRule="auto" w:before="0"/>
        <w:ind w:left="130" w:right="0" w:firstLine="0"/>
        <w:jc w:val="left"/>
        <w:rPr>
          <w:sz w:val="14"/>
        </w:rPr>
      </w:pPr>
      <w:r>
        <w:rPr>
          <w:b/>
          <w:w w:val="115"/>
          <w:sz w:val="14"/>
        </w:rPr>
        <w:t>Fig.</w:t>
      </w:r>
      <w:r>
        <w:rPr>
          <w:b/>
          <w:spacing w:val="-3"/>
          <w:w w:val="115"/>
          <w:sz w:val="14"/>
        </w:rPr>
        <w:t> </w:t>
      </w:r>
      <w:r>
        <w:rPr>
          <w:b/>
          <w:w w:val="115"/>
          <w:sz w:val="14"/>
        </w:rPr>
        <w:t>12.</w:t>
      </w:r>
      <w:r>
        <w:rPr>
          <w:b/>
          <w:spacing w:val="16"/>
          <w:w w:val="115"/>
          <w:sz w:val="14"/>
        </w:rPr>
        <w:t> </w:t>
      </w:r>
      <w:r>
        <w:rPr>
          <w:w w:val="115"/>
          <w:sz w:val="14"/>
        </w:rPr>
        <w:t>(a)</w:t>
      </w:r>
      <w:r>
        <w:rPr>
          <w:spacing w:val="-2"/>
          <w:w w:val="115"/>
          <w:sz w:val="14"/>
        </w:rPr>
        <w:t> </w:t>
      </w:r>
      <w:r>
        <w:rPr>
          <w:w w:val="115"/>
          <w:sz w:val="14"/>
        </w:rPr>
        <w:t>Weibull</w:t>
      </w:r>
      <w:r>
        <w:rPr>
          <w:spacing w:val="-2"/>
          <w:w w:val="115"/>
          <w:sz w:val="14"/>
        </w:rPr>
        <w:t> </w:t>
      </w:r>
      <w:r>
        <w:rPr>
          <w:w w:val="115"/>
          <w:sz w:val="14"/>
        </w:rPr>
        <w:t>probability</w:t>
      </w:r>
      <w:r>
        <w:rPr>
          <w:spacing w:val="-2"/>
          <w:w w:val="115"/>
          <w:sz w:val="14"/>
        </w:rPr>
        <w:t> </w:t>
      </w:r>
      <w:r>
        <w:rPr>
          <w:w w:val="115"/>
          <w:sz w:val="14"/>
        </w:rPr>
        <w:t>distribution</w:t>
      </w:r>
      <w:r>
        <w:rPr>
          <w:spacing w:val="-3"/>
          <w:w w:val="115"/>
          <w:sz w:val="14"/>
        </w:rPr>
        <w:t> </w:t>
      </w:r>
      <w:r>
        <w:rPr>
          <w:w w:val="115"/>
          <w:sz w:val="14"/>
        </w:rPr>
        <w:t>curves</w:t>
      </w:r>
      <w:r>
        <w:rPr>
          <w:spacing w:val="-2"/>
          <w:w w:val="115"/>
          <w:sz w:val="14"/>
        </w:rPr>
        <w:t> </w:t>
      </w:r>
      <w:r>
        <w:rPr>
          <w:w w:val="115"/>
          <w:sz w:val="14"/>
        </w:rPr>
        <w:t>of</w:t>
      </w:r>
      <w:r>
        <w:rPr>
          <w:spacing w:val="-3"/>
          <w:w w:val="115"/>
          <w:sz w:val="14"/>
        </w:rPr>
        <w:t> </w:t>
      </w:r>
      <w:r>
        <w:rPr>
          <w:w w:val="115"/>
          <w:sz w:val="14"/>
        </w:rPr>
        <w:t>tensile</w:t>
      </w:r>
      <w:r>
        <w:rPr>
          <w:spacing w:val="-2"/>
          <w:w w:val="115"/>
          <w:sz w:val="14"/>
        </w:rPr>
        <w:t> </w:t>
      </w:r>
      <w:r>
        <w:rPr>
          <w:w w:val="115"/>
          <w:sz w:val="14"/>
        </w:rPr>
        <w:t>strength</w:t>
      </w:r>
      <w:r>
        <w:rPr>
          <w:spacing w:val="-3"/>
          <w:w w:val="115"/>
          <w:sz w:val="14"/>
        </w:rPr>
        <w:t> </w:t>
      </w:r>
      <w:r>
        <w:rPr>
          <w:w w:val="115"/>
          <w:sz w:val="14"/>
        </w:rPr>
        <w:t>with</w:t>
      </w:r>
      <w:r>
        <w:rPr>
          <w:spacing w:val="-3"/>
          <w:w w:val="115"/>
          <w:sz w:val="14"/>
        </w:rPr>
        <w:t> </w:t>
      </w:r>
      <w:r>
        <w:rPr>
          <w:w w:val="115"/>
          <w:sz w:val="14"/>
        </w:rPr>
        <w:t>different</w:t>
      </w:r>
      <w:r>
        <w:rPr>
          <w:spacing w:val="-2"/>
          <w:w w:val="115"/>
          <w:sz w:val="14"/>
        </w:rPr>
        <w:t> </w:t>
      </w:r>
      <w:r>
        <w:rPr>
          <w:w w:val="115"/>
          <w:sz w:val="14"/>
        </w:rPr>
        <w:t>homogeneity</w:t>
      </w:r>
      <w:r>
        <w:rPr>
          <w:spacing w:val="-2"/>
          <w:w w:val="115"/>
          <w:sz w:val="14"/>
        </w:rPr>
        <w:t> </w:t>
      </w:r>
      <w:r>
        <w:rPr>
          <w:w w:val="115"/>
          <w:sz w:val="14"/>
        </w:rPr>
        <w:t>indices</w:t>
      </w:r>
      <w:r>
        <w:rPr>
          <w:spacing w:val="-2"/>
          <w:w w:val="115"/>
          <w:sz w:val="14"/>
        </w:rPr>
        <w:t> </w:t>
      </w:r>
      <w:r>
        <w:rPr>
          <w:i/>
          <w:w w:val="115"/>
          <w:sz w:val="14"/>
        </w:rPr>
        <w:t>m</w:t>
      </w:r>
      <w:r>
        <w:rPr>
          <w:w w:val="115"/>
          <w:sz w:val="14"/>
        </w:rPr>
        <w:t>;</w:t>
      </w:r>
      <w:r>
        <w:rPr>
          <w:spacing w:val="-4"/>
          <w:w w:val="115"/>
          <w:sz w:val="14"/>
        </w:rPr>
        <w:t> </w:t>
      </w:r>
      <w:r>
        <w:rPr>
          <w:w w:val="115"/>
          <w:sz w:val="14"/>
        </w:rPr>
        <w:t>(b)</w:t>
      </w:r>
      <w:r>
        <w:rPr>
          <w:spacing w:val="-2"/>
          <w:w w:val="115"/>
          <w:sz w:val="14"/>
        </w:rPr>
        <w:t> </w:t>
      </w:r>
      <w:r>
        <w:rPr>
          <w:w w:val="115"/>
          <w:sz w:val="14"/>
        </w:rPr>
        <w:t>Example</w:t>
      </w:r>
      <w:r>
        <w:rPr>
          <w:spacing w:val="-2"/>
          <w:w w:val="115"/>
          <w:sz w:val="14"/>
        </w:rPr>
        <w:t> </w:t>
      </w:r>
      <w:r>
        <w:rPr>
          <w:w w:val="115"/>
          <w:sz w:val="14"/>
        </w:rPr>
        <w:t>of</w:t>
      </w:r>
      <w:r>
        <w:rPr>
          <w:spacing w:val="-3"/>
          <w:w w:val="115"/>
          <w:sz w:val="14"/>
        </w:rPr>
        <w:t> </w:t>
      </w:r>
      <w:r>
        <w:rPr>
          <w:w w:val="115"/>
          <w:sz w:val="14"/>
        </w:rPr>
        <w:t>comparison</w:t>
      </w:r>
      <w:r>
        <w:rPr>
          <w:spacing w:val="-2"/>
          <w:w w:val="115"/>
          <w:sz w:val="14"/>
        </w:rPr>
        <w:t> </w:t>
      </w:r>
      <w:r>
        <w:rPr>
          <w:w w:val="115"/>
          <w:sz w:val="14"/>
        </w:rPr>
        <w:t>of</w:t>
      </w:r>
      <w:r>
        <w:rPr>
          <w:spacing w:val="-3"/>
          <w:w w:val="115"/>
          <w:sz w:val="14"/>
        </w:rPr>
        <w:t> </w:t>
      </w:r>
      <w:r>
        <w:rPr>
          <w:w w:val="115"/>
          <w:sz w:val="14"/>
        </w:rPr>
        <w:t>stress</w:t>
      </w:r>
      <w:r>
        <w:rPr>
          <w:spacing w:val="-2"/>
          <w:w w:val="115"/>
          <w:sz w:val="14"/>
        </w:rPr>
        <w:t> </w:t>
      </w:r>
      <w:r>
        <w:rPr>
          <w:w w:val="115"/>
          <w:sz w:val="14"/>
        </w:rPr>
        <w:t>vs.</w:t>
      </w:r>
      <w:r>
        <w:rPr>
          <w:spacing w:val="-3"/>
          <w:w w:val="115"/>
          <w:sz w:val="14"/>
        </w:rPr>
        <w:t> </w:t>
      </w:r>
      <w:r>
        <w:rPr>
          <w:w w:val="115"/>
          <w:sz w:val="14"/>
        </w:rPr>
        <w:t>strain</w:t>
      </w:r>
      <w:r>
        <w:rPr>
          <w:spacing w:val="-2"/>
          <w:w w:val="115"/>
          <w:sz w:val="14"/>
        </w:rPr>
        <w:t> </w:t>
      </w:r>
      <w:r>
        <w:rPr>
          <w:w w:val="115"/>
          <w:sz w:val="14"/>
        </w:rPr>
        <w:t>curve</w:t>
      </w:r>
      <w:r>
        <w:rPr>
          <w:spacing w:val="-2"/>
          <w:w w:val="115"/>
          <w:sz w:val="14"/>
        </w:rPr>
        <w:t> </w:t>
      </w:r>
      <w:r>
        <w:rPr>
          <w:w w:val="115"/>
          <w:sz w:val="14"/>
        </w:rPr>
        <w:t>of</w:t>
      </w:r>
      <w:r>
        <w:rPr>
          <w:spacing w:val="-3"/>
          <w:w w:val="115"/>
          <w:sz w:val="14"/>
        </w:rPr>
        <w:t> </w:t>
      </w:r>
      <w:r>
        <w:rPr>
          <w:w w:val="115"/>
          <w:sz w:val="14"/>
        </w:rPr>
        <w:t>DEM</w:t>
      </w:r>
      <w:r>
        <w:rPr>
          <w:spacing w:val="-2"/>
          <w:w w:val="115"/>
          <w:sz w:val="14"/>
        </w:rPr>
        <w:t> </w:t>
      </w:r>
      <w:r>
        <w:rPr>
          <w:w w:val="115"/>
          <w:sz w:val="14"/>
        </w:rPr>
        <w:t>simulations</w:t>
      </w:r>
      <w:r>
        <w:rPr>
          <w:spacing w:val="-2"/>
          <w:w w:val="115"/>
          <w:sz w:val="14"/>
        </w:rPr>
        <w:t> </w:t>
      </w:r>
      <w:r>
        <w:rPr>
          <w:w w:val="115"/>
          <w:sz w:val="14"/>
        </w:rPr>
        <w:t>with/out</w:t>
      </w:r>
      <w:r>
        <w:rPr>
          <w:spacing w:val="-3"/>
          <w:w w:val="115"/>
          <w:sz w:val="14"/>
        </w:rPr>
        <w:t> </w:t>
      </w:r>
      <w:r>
        <w:rPr>
          <w:w w:val="115"/>
          <w:sz w:val="14"/>
        </w:rPr>
        <w:t>com- bination of Weibull distribution on bonding strength and experimental results of air-dried HBC at </w:t>
      </w:r>
      <w:r>
        <w:rPr>
          <w:i/>
          <w:w w:val="115"/>
          <w:sz w:val="14"/>
        </w:rPr>
        <w:t>s/a </w:t>
      </w:r>
      <w:r>
        <w:rPr>
          <w:rFonts w:ascii="Lucida Sans Unicode"/>
          <w:w w:val="115"/>
          <w:sz w:val="14"/>
        </w:rPr>
        <w:t>=</w:t>
      </w:r>
      <w:r>
        <w:rPr>
          <w:rFonts w:ascii="Lucida Sans Unicode"/>
          <w:spacing w:val="-2"/>
          <w:w w:val="115"/>
          <w:sz w:val="14"/>
        </w:rPr>
        <w:t> </w:t>
      </w:r>
      <w:r>
        <w:rPr>
          <w:w w:val="115"/>
          <w:sz w:val="14"/>
        </w:rPr>
        <w:t>0.1(tubular joints).</w:t>
      </w:r>
    </w:p>
    <w:p>
      <w:pPr>
        <w:spacing w:after="0" w:line="249" w:lineRule="auto"/>
        <w:jc w:val="left"/>
        <w:rPr>
          <w:sz w:val="14"/>
        </w:rPr>
        <w:sectPr>
          <w:headerReference w:type="default" r:id="rId40"/>
          <w:footerReference w:type="default" r:id="rId41"/>
          <w:pgSz w:w="14860" w:h="10890" w:orient="landscape"/>
          <w:pgMar w:header="0" w:footer="0" w:top="1220" w:bottom="280" w:left="992" w:right="992"/>
        </w:sectPr>
      </w:pPr>
    </w:p>
    <w:p>
      <w:pPr>
        <w:pStyle w:val="BodyText"/>
        <w:rPr>
          <w:sz w:val="20"/>
        </w:rPr>
      </w:pPr>
      <w:r>
        <w:rPr>
          <w:sz w:val="20"/>
        </w:rPr>
        <mc:AlternateContent>
          <mc:Choice Requires="wps">
            <w:drawing>
              <wp:anchor distT="0" distB="0" distL="0" distR="0" allowOverlap="1" layoutInCell="1" locked="0" behindDoc="0" simplePos="0" relativeHeight="15791104">
                <wp:simplePos x="0" y="0"/>
                <wp:positionH relativeFrom="page">
                  <wp:posOffset>8901796</wp:posOffset>
                </wp:positionH>
                <wp:positionV relativeFrom="page">
                  <wp:posOffset>482659</wp:posOffset>
                </wp:positionV>
                <wp:extent cx="115570" cy="438784"/>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15570" cy="438784"/>
                        </a:xfrm>
                        <a:prstGeom prst="rect">
                          <a:avLst/>
                        </a:prstGeom>
                      </wps:spPr>
                      <wps:txbx>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wps:txbx>
                      <wps:bodyPr wrap="square" lIns="0" tIns="0" rIns="0" bIns="0" rtlCol="0" vert="vert">
                        <a:noAutofit/>
                      </wps:bodyPr>
                    </wps:wsp>
                  </a:graphicData>
                </a:graphic>
              </wp:anchor>
            </w:drawing>
          </mc:Choice>
          <mc:Fallback>
            <w:pict>
              <v:shape style="position:absolute;margin-left:700.928894pt;margin-top:38.0047pt;width:9.1pt;height:34.550pt;mso-position-horizontal-relative:page;mso-position-vertical-relative:page;z-index:15791104" type="#_x0000_t202" id="docshape162" filled="false" stroked="false">
                <v:textbox inset="0,0,0,0" style="layout-flow:vertical">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0" simplePos="0" relativeHeight="15791616">
                <wp:simplePos x="0" y="0"/>
                <wp:positionH relativeFrom="page">
                  <wp:posOffset>8901936</wp:posOffset>
                </wp:positionH>
                <wp:positionV relativeFrom="page">
                  <wp:posOffset>4110990</wp:posOffset>
                </wp:positionV>
                <wp:extent cx="115570" cy="233616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15570" cy="2336165"/>
                        </a:xfrm>
                        <a:prstGeom prst="rect">
                          <a:avLst/>
                        </a:prstGeom>
                      </wps:spPr>
                      <wps:txbx>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wps:txbx>
                      <wps:bodyPr wrap="square" lIns="0" tIns="0" rIns="0" bIns="0" rtlCol="0" vert="vert">
                        <a:noAutofit/>
                      </wps:bodyPr>
                    </wps:wsp>
                  </a:graphicData>
                </a:graphic>
              </wp:anchor>
            </w:drawing>
          </mc:Choice>
          <mc:Fallback>
            <w:pict>
              <v:shape style="position:absolute;margin-left:700.93988pt;margin-top:323.700012pt;width:9.1pt;height:183.95pt;mso-position-horizontal-relative:page;mso-position-vertical-relative:page;z-index:15791616" type="#_x0000_t202" id="docshape163" filled="false" stroked="false">
                <v:textbox inset="0,0,0,0" style="layout-flow:vertical">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v:textbox>
                <w10:wrap type="none"/>
              </v:shape>
            </w:pict>
          </mc:Fallback>
        </mc:AlternateContent>
      </w:r>
      <w:r>
        <w:rPr>
          <w:sz w:val="20"/>
        </w:rPr>
        <mc:AlternateContent>
          <mc:Choice Requires="wps">
            <w:drawing>
              <wp:anchor distT="0" distB="0" distL="0" distR="0" allowOverlap="1" layoutInCell="1" locked="0" behindDoc="0" simplePos="0" relativeHeight="15792128">
                <wp:simplePos x="0" y="0"/>
                <wp:positionH relativeFrom="page">
                  <wp:posOffset>418335</wp:posOffset>
                </wp:positionH>
                <wp:positionV relativeFrom="page">
                  <wp:posOffset>3395726</wp:posOffset>
                </wp:positionV>
                <wp:extent cx="115570" cy="116839"/>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15570" cy="116839"/>
                        </a:xfrm>
                        <a:prstGeom prst="rect">
                          <a:avLst/>
                        </a:prstGeom>
                      </wps:spPr>
                      <wps:txbx>
                        <w:txbxContent>
                          <w:p>
                            <w:pPr>
                              <w:spacing w:before="20"/>
                              <w:ind w:left="20" w:right="0" w:firstLine="0"/>
                              <w:jc w:val="left"/>
                              <w:rPr>
                                <w:sz w:val="12"/>
                              </w:rPr>
                            </w:pPr>
                            <w:r>
                              <w:rPr>
                                <w:spacing w:val="-5"/>
                                <w:w w:val="120"/>
                                <w:sz w:val="12"/>
                              </w:rPr>
                              <w:t>18</w:t>
                            </w:r>
                          </w:p>
                        </w:txbxContent>
                      </wps:txbx>
                      <wps:bodyPr wrap="square" lIns="0" tIns="0" rIns="0" bIns="0" rtlCol="0" vert="vert">
                        <a:noAutofit/>
                      </wps:bodyPr>
                    </wps:wsp>
                  </a:graphicData>
                </a:graphic>
              </wp:anchor>
            </w:drawing>
          </mc:Choice>
          <mc:Fallback>
            <w:pict>
              <v:shape style="position:absolute;margin-left:32.939831pt;margin-top:267.380005pt;width:9.1pt;height:9.2pt;mso-position-horizontal-relative:page;mso-position-vertical-relative:page;z-index:15792128" type="#_x0000_t202" id="docshape164" filled="false" stroked="false">
                <v:textbox inset="0,0,0,0" style="layout-flow:vertical">
                  <w:txbxContent>
                    <w:p>
                      <w:pPr>
                        <w:spacing w:before="20"/>
                        <w:ind w:left="20" w:right="0" w:firstLine="0"/>
                        <w:jc w:val="left"/>
                        <w:rPr>
                          <w:sz w:val="12"/>
                        </w:rPr>
                      </w:pPr>
                      <w:r>
                        <w:rPr>
                          <w:spacing w:val="-5"/>
                          <w:w w:val="120"/>
                          <w:sz w:val="12"/>
                        </w:rPr>
                        <w:t>18</w:t>
                      </w:r>
                    </w:p>
                  </w:txbxContent>
                </v:textbox>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9"/>
        <w:rPr>
          <w:sz w:val="20"/>
        </w:rPr>
      </w:pPr>
    </w:p>
    <w:p>
      <w:pPr>
        <w:pStyle w:val="BodyText"/>
        <w:ind w:left="1791"/>
        <w:rPr>
          <w:sz w:val="20"/>
        </w:rPr>
      </w:pPr>
      <w:bookmarkStart w:name="_bookmark28" w:id="48"/>
      <w:bookmarkEnd w:id="48"/>
      <w:r>
        <w:rPr/>
      </w:r>
      <w:r>
        <w:rPr>
          <w:sz w:val="20"/>
        </w:rPr>
        <w:drawing>
          <wp:inline distT="0" distB="0" distL="0" distR="0">
            <wp:extent cx="5930302" cy="2916936"/>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45" cstate="print"/>
                    <a:stretch>
                      <a:fillRect/>
                    </a:stretch>
                  </pic:blipFill>
                  <pic:spPr>
                    <a:xfrm>
                      <a:off x="0" y="0"/>
                      <a:ext cx="5930302" cy="2916936"/>
                    </a:xfrm>
                    <a:prstGeom prst="rect">
                      <a:avLst/>
                    </a:prstGeom>
                  </pic:spPr>
                </pic:pic>
              </a:graphicData>
            </a:graphic>
          </wp:inline>
        </w:drawing>
      </w:r>
      <w:r>
        <w:rPr>
          <w:sz w:val="20"/>
        </w:rPr>
      </w:r>
    </w:p>
    <w:p>
      <w:pPr>
        <w:pStyle w:val="BodyText"/>
        <w:spacing w:before="21"/>
        <w:rPr>
          <w:sz w:val="14"/>
        </w:rPr>
      </w:pPr>
    </w:p>
    <w:p>
      <w:pPr>
        <w:spacing w:before="0"/>
        <w:ind w:left="1236" w:right="0" w:firstLine="0"/>
        <w:jc w:val="left"/>
        <w:rPr>
          <w:sz w:val="14"/>
        </w:rPr>
      </w:pPr>
      <w:r>
        <w:rPr>
          <w:b/>
          <w:w w:val="115"/>
          <w:sz w:val="14"/>
        </w:rPr>
        <w:t>Fig.</w:t>
      </w:r>
      <w:r>
        <w:rPr>
          <w:b/>
          <w:spacing w:val="-5"/>
          <w:w w:val="115"/>
          <w:sz w:val="14"/>
        </w:rPr>
        <w:t> </w:t>
      </w:r>
      <w:r>
        <w:rPr>
          <w:b/>
          <w:w w:val="115"/>
          <w:sz w:val="14"/>
        </w:rPr>
        <w:t>13.</w:t>
      </w:r>
      <w:r>
        <w:rPr>
          <w:b/>
          <w:spacing w:val="14"/>
          <w:w w:val="115"/>
          <w:sz w:val="14"/>
        </w:rPr>
        <w:t> </w:t>
      </w:r>
      <w:r>
        <w:rPr>
          <w:w w:val="115"/>
          <w:sz w:val="14"/>
        </w:rPr>
        <w:t>Comparison</w:t>
      </w:r>
      <w:r>
        <w:rPr>
          <w:spacing w:val="-4"/>
          <w:w w:val="115"/>
          <w:sz w:val="14"/>
        </w:rPr>
        <w:t> </w:t>
      </w:r>
      <w:r>
        <w:rPr>
          <w:w w:val="115"/>
          <w:sz w:val="14"/>
        </w:rPr>
        <w:t>of</w:t>
      </w:r>
      <w:r>
        <w:rPr>
          <w:spacing w:val="-5"/>
          <w:w w:val="115"/>
          <w:sz w:val="14"/>
        </w:rPr>
        <w:t> </w:t>
      </w:r>
      <w:r>
        <w:rPr>
          <w:w w:val="115"/>
          <w:sz w:val="14"/>
        </w:rPr>
        <w:t>simulated</w:t>
      </w:r>
      <w:r>
        <w:rPr>
          <w:spacing w:val="-4"/>
          <w:w w:val="115"/>
          <w:sz w:val="14"/>
        </w:rPr>
        <w:t> </w:t>
      </w:r>
      <w:r>
        <w:rPr>
          <w:w w:val="115"/>
          <w:sz w:val="14"/>
        </w:rPr>
        <w:t>results</w:t>
      </w:r>
      <w:r>
        <w:rPr>
          <w:spacing w:val="-3"/>
          <w:w w:val="115"/>
          <w:sz w:val="14"/>
        </w:rPr>
        <w:t> </w:t>
      </w:r>
      <w:r>
        <w:rPr>
          <w:w w:val="115"/>
          <w:sz w:val="14"/>
        </w:rPr>
        <w:t>vs.</w:t>
      </w:r>
      <w:r>
        <w:rPr>
          <w:spacing w:val="-5"/>
          <w:w w:val="115"/>
          <w:sz w:val="14"/>
        </w:rPr>
        <w:t> </w:t>
      </w:r>
      <w:r>
        <w:rPr>
          <w:w w:val="115"/>
          <w:sz w:val="14"/>
        </w:rPr>
        <w:t>experimental</w:t>
      </w:r>
      <w:r>
        <w:rPr>
          <w:spacing w:val="-4"/>
          <w:w w:val="115"/>
          <w:sz w:val="14"/>
        </w:rPr>
        <w:t> </w:t>
      </w:r>
      <w:r>
        <w:rPr>
          <w:w w:val="115"/>
          <w:sz w:val="14"/>
        </w:rPr>
        <w:t>results</w:t>
      </w:r>
      <w:r>
        <w:rPr>
          <w:spacing w:val="-4"/>
          <w:w w:val="115"/>
          <w:sz w:val="14"/>
        </w:rPr>
        <w:t> </w:t>
      </w:r>
      <w:r>
        <w:rPr>
          <w:w w:val="115"/>
          <w:sz w:val="14"/>
        </w:rPr>
        <w:t>for</w:t>
      </w:r>
      <w:r>
        <w:rPr>
          <w:spacing w:val="-4"/>
          <w:w w:val="115"/>
          <w:sz w:val="14"/>
        </w:rPr>
        <w:t> </w:t>
      </w:r>
      <w:r>
        <w:rPr>
          <w:w w:val="115"/>
          <w:sz w:val="14"/>
        </w:rPr>
        <w:t>HBC</w:t>
      </w:r>
      <w:r>
        <w:rPr>
          <w:spacing w:val="-5"/>
          <w:w w:val="115"/>
          <w:sz w:val="14"/>
        </w:rPr>
        <w:t> </w:t>
      </w:r>
      <w:r>
        <w:rPr>
          <w:w w:val="115"/>
          <w:sz w:val="14"/>
        </w:rPr>
        <w:t>with</w:t>
      </w:r>
      <w:r>
        <w:rPr>
          <w:spacing w:val="-4"/>
          <w:w w:val="115"/>
          <w:sz w:val="14"/>
        </w:rPr>
        <w:t> </w:t>
      </w:r>
      <w:r>
        <w:rPr>
          <w:w w:val="115"/>
          <w:sz w:val="14"/>
        </w:rPr>
        <w:t>different</w:t>
      </w:r>
      <w:r>
        <w:rPr>
          <w:spacing w:val="-4"/>
          <w:w w:val="115"/>
          <w:sz w:val="14"/>
        </w:rPr>
        <w:t> </w:t>
      </w:r>
      <w:r>
        <w:rPr>
          <w:w w:val="115"/>
          <w:sz w:val="14"/>
        </w:rPr>
        <w:t>sand-to-aggregate</w:t>
      </w:r>
      <w:r>
        <w:rPr>
          <w:spacing w:val="-5"/>
          <w:w w:val="115"/>
          <w:sz w:val="14"/>
        </w:rPr>
        <w:t> </w:t>
      </w:r>
      <w:r>
        <w:rPr>
          <w:w w:val="115"/>
          <w:sz w:val="14"/>
        </w:rPr>
        <w:t>ratios,</w:t>
      </w:r>
      <w:r>
        <w:rPr>
          <w:spacing w:val="-4"/>
          <w:w w:val="115"/>
          <w:sz w:val="14"/>
        </w:rPr>
        <w:t> </w:t>
      </w:r>
      <w:r>
        <w:rPr>
          <w:w w:val="115"/>
          <w:sz w:val="14"/>
        </w:rPr>
        <w:t>cured</w:t>
      </w:r>
      <w:r>
        <w:rPr>
          <w:spacing w:val="-4"/>
          <w:w w:val="115"/>
          <w:sz w:val="14"/>
        </w:rPr>
        <w:t> </w:t>
      </w:r>
      <w:r>
        <w:rPr>
          <w:w w:val="115"/>
          <w:sz w:val="14"/>
        </w:rPr>
        <w:t>under</w:t>
      </w:r>
      <w:r>
        <w:rPr>
          <w:spacing w:val="-4"/>
          <w:w w:val="115"/>
          <w:sz w:val="14"/>
        </w:rPr>
        <w:t> </w:t>
      </w:r>
      <w:r>
        <w:rPr>
          <w:w w:val="115"/>
          <w:sz w:val="14"/>
        </w:rPr>
        <w:t>different</w:t>
      </w:r>
      <w:r>
        <w:rPr>
          <w:spacing w:val="-3"/>
          <w:w w:val="115"/>
          <w:sz w:val="14"/>
        </w:rPr>
        <w:t> </w:t>
      </w:r>
      <w:r>
        <w:rPr>
          <w:w w:val="115"/>
          <w:sz w:val="14"/>
        </w:rPr>
        <w:t>environmental</w:t>
      </w:r>
      <w:r>
        <w:rPr>
          <w:spacing w:val="-5"/>
          <w:w w:val="115"/>
          <w:sz w:val="14"/>
        </w:rPr>
        <w:t> </w:t>
      </w:r>
      <w:r>
        <w:rPr>
          <w:spacing w:val="-2"/>
          <w:w w:val="115"/>
          <w:sz w:val="14"/>
        </w:rPr>
        <w:t>conditions.</w:t>
      </w:r>
    </w:p>
    <w:p>
      <w:pPr>
        <w:spacing w:after="0"/>
        <w:jc w:val="left"/>
        <w:rPr>
          <w:sz w:val="14"/>
        </w:rPr>
        <w:sectPr>
          <w:headerReference w:type="default" r:id="rId43"/>
          <w:footerReference w:type="default" r:id="rId44"/>
          <w:pgSz w:w="14860" w:h="10890" w:orient="landscape"/>
          <w:pgMar w:header="0" w:footer="0" w:top="1220" w:bottom="280" w:left="992" w:right="992"/>
        </w:sectPr>
      </w:pPr>
    </w:p>
    <w:p>
      <w:pPr>
        <w:pStyle w:val="BodyText"/>
        <w:rPr>
          <w:sz w:val="20"/>
        </w:rPr>
      </w:pPr>
      <w:r>
        <w:rPr>
          <w:sz w:val="20"/>
        </w:rPr>
        <mc:AlternateContent>
          <mc:Choice Requires="wps">
            <w:drawing>
              <wp:anchor distT="0" distB="0" distL="0" distR="0" allowOverlap="1" layoutInCell="1" locked="0" behindDoc="0" simplePos="0" relativeHeight="15792640">
                <wp:simplePos x="0" y="0"/>
                <wp:positionH relativeFrom="page">
                  <wp:posOffset>8901796</wp:posOffset>
                </wp:positionH>
                <wp:positionV relativeFrom="page">
                  <wp:posOffset>482659</wp:posOffset>
                </wp:positionV>
                <wp:extent cx="115570" cy="438784"/>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115570" cy="438784"/>
                        </a:xfrm>
                        <a:prstGeom prst="rect">
                          <a:avLst/>
                        </a:prstGeom>
                      </wps:spPr>
                      <wps:txbx>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wps:txbx>
                      <wps:bodyPr wrap="square" lIns="0" tIns="0" rIns="0" bIns="0" rtlCol="0" vert="vert">
                        <a:noAutofit/>
                      </wps:bodyPr>
                    </wps:wsp>
                  </a:graphicData>
                </a:graphic>
              </wp:anchor>
            </w:drawing>
          </mc:Choice>
          <mc:Fallback>
            <w:pict>
              <v:shape style="position:absolute;margin-left:700.928894pt;margin-top:38.0047pt;width:9.1pt;height:34.550pt;mso-position-horizontal-relative:page;mso-position-vertical-relative:page;z-index:15792640" type="#_x0000_t202" id="docshape165" filled="false" stroked="false">
                <v:textbox inset="0,0,0,0" style="layout-flow:vertical">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0" simplePos="0" relativeHeight="15793152">
                <wp:simplePos x="0" y="0"/>
                <wp:positionH relativeFrom="page">
                  <wp:posOffset>8901936</wp:posOffset>
                </wp:positionH>
                <wp:positionV relativeFrom="page">
                  <wp:posOffset>4110990</wp:posOffset>
                </wp:positionV>
                <wp:extent cx="115570" cy="233616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15570" cy="2336165"/>
                        </a:xfrm>
                        <a:prstGeom prst="rect">
                          <a:avLst/>
                        </a:prstGeom>
                      </wps:spPr>
                      <wps:txbx>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wps:txbx>
                      <wps:bodyPr wrap="square" lIns="0" tIns="0" rIns="0" bIns="0" rtlCol="0" vert="vert">
                        <a:noAutofit/>
                      </wps:bodyPr>
                    </wps:wsp>
                  </a:graphicData>
                </a:graphic>
              </wp:anchor>
            </w:drawing>
          </mc:Choice>
          <mc:Fallback>
            <w:pict>
              <v:shape style="position:absolute;margin-left:700.93988pt;margin-top:323.700012pt;width:9.1pt;height:183.95pt;mso-position-horizontal-relative:page;mso-position-vertical-relative:page;z-index:15793152" type="#_x0000_t202" id="docshape166" filled="false" stroked="false">
                <v:textbox inset="0,0,0,0" style="layout-flow:vertical">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v:textbox>
                <w10:wrap type="none"/>
              </v:shape>
            </w:pict>
          </mc:Fallback>
        </mc:AlternateContent>
      </w:r>
      <w:r>
        <w:rPr>
          <w:sz w:val="20"/>
        </w:rPr>
        <mc:AlternateContent>
          <mc:Choice Requires="wps">
            <w:drawing>
              <wp:anchor distT="0" distB="0" distL="0" distR="0" allowOverlap="1" layoutInCell="1" locked="0" behindDoc="0" simplePos="0" relativeHeight="15793664">
                <wp:simplePos x="0" y="0"/>
                <wp:positionH relativeFrom="page">
                  <wp:posOffset>418335</wp:posOffset>
                </wp:positionH>
                <wp:positionV relativeFrom="page">
                  <wp:posOffset>3395726</wp:posOffset>
                </wp:positionV>
                <wp:extent cx="115570" cy="116839"/>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15570" cy="116839"/>
                        </a:xfrm>
                        <a:prstGeom prst="rect">
                          <a:avLst/>
                        </a:prstGeom>
                      </wps:spPr>
                      <wps:txbx>
                        <w:txbxContent>
                          <w:p>
                            <w:pPr>
                              <w:spacing w:before="20"/>
                              <w:ind w:left="20" w:right="0" w:firstLine="0"/>
                              <w:jc w:val="left"/>
                              <w:rPr>
                                <w:sz w:val="12"/>
                              </w:rPr>
                            </w:pPr>
                            <w:r>
                              <w:rPr>
                                <w:spacing w:val="-5"/>
                                <w:w w:val="120"/>
                                <w:sz w:val="12"/>
                              </w:rPr>
                              <w:t>19</w:t>
                            </w:r>
                          </w:p>
                        </w:txbxContent>
                      </wps:txbx>
                      <wps:bodyPr wrap="square" lIns="0" tIns="0" rIns="0" bIns="0" rtlCol="0" vert="vert">
                        <a:noAutofit/>
                      </wps:bodyPr>
                    </wps:wsp>
                  </a:graphicData>
                </a:graphic>
              </wp:anchor>
            </w:drawing>
          </mc:Choice>
          <mc:Fallback>
            <w:pict>
              <v:shape style="position:absolute;margin-left:32.939831pt;margin-top:267.380005pt;width:9.1pt;height:9.2pt;mso-position-horizontal-relative:page;mso-position-vertical-relative:page;z-index:15793664" type="#_x0000_t202" id="docshape167" filled="false" stroked="false">
                <v:textbox inset="0,0,0,0" style="layout-flow:vertical">
                  <w:txbxContent>
                    <w:p>
                      <w:pPr>
                        <w:spacing w:before="20"/>
                        <w:ind w:left="20" w:right="0" w:firstLine="0"/>
                        <w:jc w:val="left"/>
                        <w:rPr>
                          <w:sz w:val="12"/>
                        </w:rPr>
                      </w:pPr>
                      <w:r>
                        <w:rPr>
                          <w:spacing w:val="-5"/>
                          <w:w w:val="120"/>
                          <w:sz w:val="12"/>
                        </w:rPr>
                        <w:t>19</w:t>
                      </w:r>
                    </w:p>
                  </w:txbxContent>
                </v:textbox>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6" w:after="1"/>
        <w:rPr>
          <w:sz w:val="20"/>
        </w:rPr>
      </w:pPr>
    </w:p>
    <w:p>
      <w:pPr>
        <w:pStyle w:val="BodyText"/>
        <w:ind w:left="1795"/>
        <w:rPr>
          <w:sz w:val="20"/>
        </w:rPr>
      </w:pPr>
      <w:bookmarkStart w:name="_bookmark29" w:id="49"/>
      <w:bookmarkEnd w:id="49"/>
      <w:r>
        <w:rPr/>
      </w:r>
      <w:r>
        <w:rPr>
          <w:sz w:val="20"/>
        </w:rPr>
        <w:drawing>
          <wp:inline distT="0" distB="0" distL="0" distR="0">
            <wp:extent cx="5925695" cy="2145792"/>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48" cstate="print"/>
                    <a:stretch>
                      <a:fillRect/>
                    </a:stretch>
                  </pic:blipFill>
                  <pic:spPr>
                    <a:xfrm>
                      <a:off x="0" y="0"/>
                      <a:ext cx="5925695" cy="2145792"/>
                    </a:xfrm>
                    <a:prstGeom prst="rect">
                      <a:avLst/>
                    </a:prstGeom>
                  </pic:spPr>
                </pic:pic>
              </a:graphicData>
            </a:graphic>
          </wp:inline>
        </w:drawing>
      </w:r>
      <w:r>
        <w:rPr>
          <w:sz w:val="20"/>
        </w:rPr>
      </w:r>
    </w:p>
    <w:p>
      <w:pPr>
        <w:pStyle w:val="BodyText"/>
        <w:spacing w:before="19"/>
        <w:rPr>
          <w:sz w:val="14"/>
        </w:rPr>
      </w:pPr>
    </w:p>
    <w:p>
      <w:pPr>
        <w:spacing w:before="0"/>
        <w:ind w:left="1116" w:right="0" w:firstLine="0"/>
        <w:jc w:val="left"/>
        <w:rPr>
          <w:sz w:val="14"/>
        </w:rPr>
      </w:pPr>
      <w:r>
        <w:rPr>
          <w:b/>
          <w:w w:val="110"/>
          <w:sz w:val="14"/>
        </w:rPr>
        <w:t>Fig.</w:t>
      </w:r>
      <w:r>
        <w:rPr>
          <w:b/>
          <w:spacing w:val="16"/>
          <w:w w:val="110"/>
          <w:sz w:val="14"/>
        </w:rPr>
        <w:t> </w:t>
      </w:r>
      <w:r>
        <w:rPr>
          <w:b/>
          <w:w w:val="110"/>
          <w:sz w:val="14"/>
        </w:rPr>
        <w:t>14.</w:t>
      </w:r>
      <w:r>
        <w:rPr>
          <w:b/>
          <w:spacing w:val="44"/>
          <w:w w:val="110"/>
          <w:sz w:val="14"/>
        </w:rPr>
        <w:t> </w:t>
      </w:r>
      <w:r>
        <w:rPr>
          <w:w w:val="110"/>
          <w:sz w:val="14"/>
        </w:rPr>
        <w:t>Comparison</w:t>
      </w:r>
      <w:r>
        <w:rPr>
          <w:spacing w:val="18"/>
          <w:w w:val="110"/>
          <w:sz w:val="14"/>
        </w:rPr>
        <w:t> </w:t>
      </w:r>
      <w:r>
        <w:rPr>
          <w:w w:val="110"/>
          <w:sz w:val="14"/>
        </w:rPr>
        <w:t>of</w:t>
      </w:r>
      <w:r>
        <w:rPr>
          <w:spacing w:val="16"/>
          <w:w w:val="110"/>
          <w:sz w:val="14"/>
        </w:rPr>
        <w:t> </w:t>
      </w:r>
      <w:r>
        <w:rPr>
          <w:w w:val="110"/>
          <w:sz w:val="14"/>
        </w:rPr>
        <w:t>a)</w:t>
      </w:r>
      <w:r>
        <w:rPr>
          <w:spacing w:val="16"/>
          <w:w w:val="110"/>
          <w:sz w:val="14"/>
        </w:rPr>
        <w:t> </w:t>
      </w:r>
      <w:r>
        <w:rPr>
          <w:w w:val="110"/>
          <w:sz w:val="14"/>
        </w:rPr>
        <w:t>compressive</w:t>
      </w:r>
      <w:r>
        <w:rPr>
          <w:spacing w:val="18"/>
          <w:w w:val="110"/>
          <w:sz w:val="14"/>
        </w:rPr>
        <w:t> </w:t>
      </w:r>
      <w:r>
        <w:rPr>
          <w:w w:val="110"/>
          <w:sz w:val="14"/>
        </w:rPr>
        <w:t>elastic</w:t>
      </w:r>
      <w:r>
        <w:rPr>
          <w:spacing w:val="17"/>
          <w:w w:val="110"/>
          <w:sz w:val="14"/>
        </w:rPr>
        <w:t> </w:t>
      </w:r>
      <w:r>
        <w:rPr>
          <w:w w:val="110"/>
          <w:sz w:val="14"/>
        </w:rPr>
        <w:t>modulus</w:t>
      </w:r>
      <w:r>
        <w:rPr>
          <w:spacing w:val="15"/>
          <w:w w:val="110"/>
          <w:sz w:val="14"/>
        </w:rPr>
        <w:t> </w:t>
      </w:r>
      <w:r>
        <w:rPr>
          <w:w w:val="110"/>
          <w:sz w:val="14"/>
        </w:rPr>
        <w:t>and</w:t>
      </w:r>
      <w:r>
        <w:rPr>
          <w:spacing w:val="18"/>
          <w:w w:val="110"/>
          <w:sz w:val="14"/>
        </w:rPr>
        <w:t> </w:t>
      </w:r>
      <w:r>
        <w:rPr>
          <w:w w:val="110"/>
          <w:sz w:val="14"/>
        </w:rPr>
        <w:t>b)</w:t>
      </w:r>
      <w:r>
        <w:rPr>
          <w:spacing w:val="16"/>
          <w:w w:val="110"/>
          <w:sz w:val="14"/>
        </w:rPr>
        <w:t> </w:t>
      </w:r>
      <w:r>
        <w:rPr>
          <w:w w:val="110"/>
          <w:sz w:val="14"/>
        </w:rPr>
        <w:t>strength</w:t>
      </w:r>
      <w:r>
        <w:rPr>
          <w:spacing w:val="16"/>
          <w:w w:val="110"/>
          <w:sz w:val="14"/>
        </w:rPr>
        <w:t> </w:t>
      </w:r>
      <w:r>
        <w:rPr>
          <w:w w:val="110"/>
          <w:sz w:val="14"/>
        </w:rPr>
        <w:t>of</w:t>
      </w:r>
      <w:r>
        <w:rPr>
          <w:spacing w:val="17"/>
          <w:w w:val="110"/>
          <w:sz w:val="14"/>
        </w:rPr>
        <w:t> </w:t>
      </w:r>
      <w:r>
        <w:rPr>
          <w:w w:val="110"/>
          <w:sz w:val="14"/>
        </w:rPr>
        <w:t>HBC</w:t>
      </w:r>
      <w:r>
        <w:rPr>
          <w:spacing w:val="16"/>
          <w:w w:val="110"/>
          <w:sz w:val="14"/>
        </w:rPr>
        <w:t> </w:t>
      </w:r>
      <w:r>
        <w:rPr>
          <w:w w:val="110"/>
          <w:sz w:val="14"/>
        </w:rPr>
        <w:t>between</w:t>
      </w:r>
      <w:r>
        <w:rPr>
          <w:spacing w:val="17"/>
          <w:w w:val="110"/>
          <w:sz w:val="14"/>
        </w:rPr>
        <w:t> </w:t>
      </w:r>
      <w:r>
        <w:rPr>
          <w:w w:val="110"/>
          <w:sz w:val="14"/>
        </w:rPr>
        <w:t>the</w:t>
      </w:r>
      <w:r>
        <w:rPr>
          <w:spacing w:val="15"/>
          <w:w w:val="110"/>
          <w:sz w:val="14"/>
        </w:rPr>
        <w:t> </w:t>
      </w:r>
      <w:r>
        <w:rPr>
          <w:w w:val="110"/>
          <w:sz w:val="14"/>
        </w:rPr>
        <w:t>experimental</w:t>
      </w:r>
      <w:r>
        <w:rPr>
          <w:spacing w:val="18"/>
          <w:w w:val="110"/>
          <w:sz w:val="14"/>
        </w:rPr>
        <w:t> </w:t>
      </w:r>
      <w:r>
        <w:rPr>
          <w:w w:val="110"/>
          <w:sz w:val="14"/>
        </w:rPr>
        <w:t>and</w:t>
      </w:r>
      <w:r>
        <w:rPr>
          <w:spacing w:val="17"/>
          <w:w w:val="110"/>
          <w:sz w:val="14"/>
        </w:rPr>
        <w:t> </w:t>
      </w:r>
      <w:r>
        <w:rPr>
          <w:w w:val="110"/>
          <w:sz w:val="14"/>
        </w:rPr>
        <w:t>numerical</w:t>
      </w:r>
      <w:r>
        <w:rPr>
          <w:spacing w:val="17"/>
          <w:w w:val="110"/>
          <w:sz w:val="14"/>
        </w:rPr>
        <w:t> </w:t>
      </w:r>
      <w:r>
        <w:rPr>
          <w:w w:val="110"/>
          <w:sz w:val="14"/>
        </w:rPr>
        <w:t>results</w:t>
      </w:r>
      <w:r>
        <w:rPr>
          <w:spacing w:val="17"/>
          <w:w w:val="110"/>
          <w:sz w:val="14"/>
        </w:rPr>
        <w:t> </w:t>
      </w:r>
      <w:r>
        <w:rPr>
          <w:w w:val="110"/>
          <w:sz w:val="14"/>
        </w:rPr>
        <w:t>by</w:t>
      </w:r>
      <w:r>
        <w:rPr>
          <w:spacing w:val="16"/>
          <w:w w:val="110"/>
          <w:sz w:val="14"/>
        </w:rPr>
        <w:t> </w:t>
      </w:r>
      <w:r>
        <w:rPr>
          <w:w w:val="110"/>
          <w:sz w:val="14"/>
        </w:rPr>
        <w:t>influence</w:t>
      </w:r>
      <w:r>
        <w:rPr>
          <w:spacing w:val="18"/>
          <w:w w:val="110"/>
          <w:sz w:val="14"/>
        </w:rPr>
        <w:t> </w:t>
      </w:r>
      <w:r>
        <w:rPr>
          <w:w w:val="110"/>
          <w:sz w:val="14"/>
        </w:rPr>
        <w:t>of</w:t>
      </w:r>
      <w:r>
        <w:rPr>
          <w:spacing w:val="16"/>
          <w:w w:val="110"/>
          <w:sz w:val="14"/>
        </w:rPr>
        <w:t> </w:t>
      </w:r>
      <w:r>
        <w:rPr>
          <w:w w:val="110"/>
          <w:sz w:val="14"/>
        </w:rPr>
        <w:t>design/curing</w:t>
      </w:r>
      <w:r>
        <w:rPr>
          <w:spacing w:val="16"/>
          <w:w w:val="110"/>
          <w:sz w:val="14"/>
        </w:rPr>
        <w:t> </w:t>
      </w:r>
      <w:r>
        <w:rPr>
          <w:spacing w:val="-2"/>
          <w:w w:val="110"/>
          <w:sz w:val="14"/>
        </w:rPr>
        <w:t>factors.</w:t>
      </w:r>
    </w:p>
    <w:p>
      <w:pPr>
        <w:spacing w:after="0"/>
        <w:jc w:val="left"/>
        <w:rPr>
          <w:sz w:val="14"/>
        </w:rPr>
        <w:sectPr>
          <w:headerReference w:type="default" r:id="rId46"/>
          <w:footerReference w:type="default" r:id="rId47"/>
          <w:pgSz w:w="14860" w:h="10890" w:orient="landscape"/>
          <w:pgMar w:header="0" w:footer="0" w:top="1220" w:bottom="280" w:left="992" w:right="992"/>
        </w:sectPr>
      </w:pPr>
    </w:p>
    <w:p>
      <w:pPr>
        <w:tabs>
          <w:tab w:pos="5785" w:val="left" w:leader="none"/>
        </w:tabs>
        <w:spacing w:before="80"/>
        <w:ind w:left="72"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r>
        <w:rPr>
          <w:i/>
          <w:sz w:val="12"/>
        </w:rPr>
        <w:tab/>
      </w: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p>
      <w:pPr>
        <w:pStyle w:val="BodyText"/>
        <w:spacing w:before="51"/>
        <w:rPr>
          <w:i/>
          <w:sz w:val="12"/>
        </w:rPr>
      </w:pPr>
    </w:p>
    <w:p>
      <w:pPr>
        <w:spacing w:line="241" w:lineRule="exact" w:before="1"/>
        <w:ind w:left="72" w:right="0" w:firstLine="0"/>
        <w:jc w:val="both"/>
        <w:rPr>
          <w:sz w:val="16"/>
        </w:rPr>
      </w:pPr>
      <w:r>
        <w:rPr>
          <w:i/>
          <w:w w:val="110"/>
          <w:sz w:val="16"/>
        </w:rPr>
        <w:t>s/a</w:t>
      </w:r>
      <w:r>
        <w:rPr>
          <w:i/>
          <w:spacing w:val="2"/>
          <w:w w:val="110"/>
          <w:sz w:val="16"/>
        </w:rPr>
        <w:t> </w:t>
      </w:r>
      <w:r>
        <w:rPr>
          <w:rFonts w:ascii="Lucida Sans Unicode"/>
          <w:w w:val="110"/>
          <w:sz w:val="16"/>
        </w:rPr>
        <w:t>=</w:t>
      </w:r>
      <w:r>
        <w:rPr>
          <w:rFonts w:ascii="Lucida Sans Unicode"/>
          <w:spacing w:val="-8"/>
          <w:w w:val="110"/>
          <w:sz w:val="16"/>
        </w:rPr>
        <w:t> </w:t>
      </w:r>
      <w:r>
        <w:rPr>
          <w:w w:val="110"/>
          <w:sz w:val="16"/>
        </w:rPr>
        <w:t>0.2</w:t>
      </w:r>
      <w:r>
        <w:rPr>
          <w:spacing w:val="2"/>
          <w:w w:val="110"/>
          <w:sz w:val="16"/>
        </w:rPr>
        <w:t> </w:t>
      </w:r>
      <w:r>
        <w:rPr>
          <w:spacing w:val="-2"/>
          <w:w w:val="110"/>
          <w:sz w:val="16"/>
        </w:rPr>
        <w:t>group.</w:t>
      </w:r>
    </w:p>
    <w:p>
      <w:pPr>
        <w:pStyle w:val="BodyText"/>
        <w:spacing w:line="256" w:lineRule="auto"/>
        <w:ind w:left="72" w:right="69" w:firstLine="239"/>
        <w:jc w:val="both"/>
      </w:pPr>
      <w:r>
        <w:rPr>
          <w:w w:val="110"/>
        </w:rPr>
        <w:t>As illustrated in </w:t>
      </w:r>
      <w:hyperlink w:history="true" w:anchor="_bookmark31">
        <w:r>
          <w:rPr>
            <w:color w:val="2196D1"/>
            <w:w w:val="110"/>
          </w:rPr>
          <w:t>Fig. 16</w:t>
        </w:r>
      </w:hyperlink>
      <w:r>
        <w:rPr>
          <w:w w:val="110"/>
        </w:rPr>
        <w:t>, the frequency of joints in the two groups of HBC, as depicted in </w:t>
      </w:r>
      <w:hyperlink w:history="true" w:anchor="_bookmark30">
        <w:r>
          <w:rPr>
            <w:color w:val="2196D1"/>
            <w:w w:val="110"/>
          </w:rPr>
          <w:t>Fig. 15</w:t>
        </w:r>
      </w:hyperlink>
      <w:r>
        <w:rPr>
          <w:w w:val="110"/>
        </w:rPr>
        <w:t>, is analyzed concerning their orientations before and after cracking. The joint orientation is defined as the angle between the bond axis and the horizontal plane, ranging</w:t>
      </w:r>
      <w:r>
        <w:rPr>
          <w:spacing w:val="3"/>
          <w:w w:val="110"/>
        </w:rPr>
        <w:t> </w:t>
      </w:r>
      <w:r>
        <w:rPr>
          <w:w w:val="110"/>
        </w:rPr>
        <w:t>from</w:t>
      </w:r>
      <w:r>
        <w:rPr>
          <w:spacing w:val="5"/>
          <w:w w:val="110"/>
        </w:rPr>
        <w:t> </w:t>
      </w:r>
      <w:r>
        <w:rPr>
          <w:w w:val="110"/>
        </w:rPr>
        <w:t>0</w:t>
      </w:r>
      <w:r>
        <w:rPr>
          <w:spacing w:val="3"/>
          <w:w w:val="110"/>
        </w:rPr>
        <w:t> </w:t>
      </w:r>
      <w:r>
        <w:rPr>
          <w:w w:val="110"/>
        </w:rPr>
        <w:t>to</w:t>
      </w:r>
      <w:r>
        <w:rPr>
          <w:spacing w:val="4"/>
          <w:w w:val="110"/>
        </w:rPr>
        <w:t> </w:t>
      </w:r>
      <w:r>
        <w:rPr>
          <w:w w:val="110"/>
        </w:rPr>
        <w:t>90</w:t>
      </w:r>
      <w:r>
        <w:rPr>
          <w:rFonts w:ascii="Lucida Sans Unicode" w:hAnsi="Lucida Sans Unicode"/>
          <w:w w:val="110"/>
          <w:vertAlign w:val="superscript"/>
        </w:rPr>
        <w:t>◦</w:t>
      </w:r>
      <w:r>
        <w:rPr>
          <w:w w:val="110"/>
          <w:vertAlign w:val="baseline"/>
        </w:rPr>
        <w:t>.</w:t>
      </w:r>
      <w:r>
        <w:rPr>
          <w:spacing w:val="3"/>
          <w:w w:val="110"/>
          <w:vertAlign w:val="baseline"/>
        </w:rPr>
        <w:t> </w:t>
      </w:r>
      <w:r>
        <w:rPr>
          <w:w w:val="110"/>
          <w:vertAlign w:val="baseline"/>
        </w:rPr>
        <w:t>The</w:t>
      </w:r>
      <w:r>
        <w:rPr>
          <w:spacing w:val="5"/>
          <w:w w:val="110"/>
          <w:vertAlign w:val="baseline"/>
        </w:rPr>
        <w:t> </w:t>
      </w:r>
      <w:r>
        <w:rPr>
          <w:w w:val="110"/>
          <w:vertAlign w:val="baseline"/>
        </w:rPr>
        <w:t>distribution</w:t>
      </w:r>
      <w:r>
        <w:rPr>
          <w:spacing w:val="4"/>
          <w:w w:val="110"/>
          <w:vertAlign w:val="baseline"/>
        </w:rPr>
        <w:t> </w:t>
      </w:r>
      <w:r>
        <w:rPr>
          <w:w w:val="110"/>
          <w:vertAlign w:val="baseline"/>
        </w:rPr>
        <w:t>of</w:t>
      </w:r>
      <w:r>
        <w:rPr>
          <w:spacing w:val="3"/>
          <w:w w:val="110"/>
          <w:vertAlign w:val="baseline"/>
        </w:rPr>
        <w:t> </w:t>
      </w:r>
      <w:r>
        <w:rPr>
          <w:w w:val="110"/>
          <w:vertAlign w:val="baseline"/>
        </w:rPr>
        <w:t>shear</w:t>
      </w:r>
      <w:r>
        <w:rPr>
          <w:spacing w:val="4"/>
          <w:w w:val="110"/>
          <w:vertAlign w:val="baseline"/>
        </w:rPr>
        <w:t> </w:t>
      </w:r>
      <w:r>
        <w:rPr>
          <w:w w:val="110"/>
          <w:vertAlign w:val="baseline"/>
        </w:rPr>
        <w:t>force</w:t>
      </w:r>
      <w:r>
        <w:rPr>
          <w:spacing w:val="4"/>
          <w:w w:val="110"/>
          <w:vertAlign w:val="baseline"/>
        </w:rPr>
        <w:t> </w:t>
      </w:r>
      <w:r>
        <w:rPr>
          <w:w w:val="110"/>
          <w:vertAlign w:val="baseline"/>
        </w:rPr>
        <w:t>in</w:t>
      </w:r>
      <w:r>
        <w:rPr>
          <w:spacing w:val="3"/>
          <w:w w:val="110"/>
          <w:vertAlign w:val="baseline"/>
        </w:rPr>
        <w:t> </w:t>
      </w:r>
      <w:r>
        <w:rPr>
          <w:w w:val="110"/>
          <w:vertAlign w:val="baseline"/>
        </w:rPr>
        <w:t>both</w:t>
      </w:r>
      <w:r>
        <w:rPr>
          <w:spacing w:val="4"/>
          <w:w w:val="110"/>
          <w:vertAlign w:val="baseline"/>
        </w:rPr>
        <w:t> </w:t>
      </w:r>
      <w:r>
        <w:rPr>
          <w:w w:val="110"/>
          <w:vertAlign w:val="baseline"/>
        </w:rPr>
        <w:t>groups</w:t>
      </w:r>
      <w:r>
        <w:rPr>
          <w:spacing w:val="5"/>
          <w:w w:val="110"/>
          <w:vertAlign w:val="baseline"/>
        </w:rPr>
        <w:t> </w:t>
      </w:r>
      <w:r>
        <w:rPr>
          <w:w w:val="110"/>
          <w:vertAlign w:val="baseline"/>
        </w:rPr>
        <w:t>exhibited</w:t>
      </w:r>
      <w:r>
        <w:rPr>
          <w:spacing w:val="4"/>
          <w:w w:val="110"/>
          <w:vertAlign w:val="baseline"/>
        </w:rPr>
        <w:t> </w:t>
      </w:r>
      <w:r>
        <w:rPr>
          <w:w w:val="110"/>
          <w:vertAlign w:val="baseline"/>
        </w:rPr>
        <w:t>minimal</w:t>
      </w:r>
      <w:r>
        <w:rPr>
          <w:spacing w:val="3"/>
          <w:w w:val="110"/>
          <w:vertAlign w:val="baseline"/>
        </w:rPr>
        <w:t> </w:t>
      </w:r>
      <w:r>
        <w:rPr>
          <w:w w:val="110"/>
          <w:vertAlign w:val="baseline"/>
        </w:rPr>
        <w:t>variation</w:t>
      </w:r>
      <w:r>
        <w:rPr>
          <w:spacing w:val="4"/>
          <w:w w:val="110"/>
          <w:vertAlign w:val="baseline"/>
        </w:rPr>
        <w:t> </w:t>
      </w:r>
      <w:r>
        <w:rPr>
          <w:w w:val="110"/>
          <w:vertAlign w:val="baseline"/>
        </w:rPr>
        <w:t>during</w:t>
      </w:r>
      <w:r>
        <w:rPr>
          <w:spacing w:val="4"/>
          <w:w w:val="110"/>
          <w:vertAlign w:val="baseline"/>
        </w:rPr>
        <w:t> </w:t>
      </w:r>
      <w:r>
        <w:rPr>
          <w:w w:val="110"/>
          <w:vertAlign w:val="baseline"/>
        </w:rPr>
        <w:t>the</w:t>
      </w:r>
      <w:r>
        <w:rPr>
          <w:spacing w:val="4"/>
          <w:w w:val="110"/>
          <w:vertAlign w:val="baseline"/>
        </w:rPr>
        <w:t> </w:t>
      </w:r>
      <w:r>
        <w:rPr>
          <w:w w:val="110"/>
          <w:vertAlign w:val="baseline"/>
        </w:rPr>
        <w:t>cracking</w:t>
      </w:r>
      <w:r>
        <w:rPr>
          <w:spacing w:val="4"/>
          <w:w w:val="110"/>
          <w:vertAlign w:val="baseline"/>
        </w:rPr>
        <w:t> </w:t>
      </w:r>
      <w:r>
        <w:rPr>
          <w:w w:val="110"/>
          <w:vertAlign w:val="baseline"/>
        </w:rPr>
        <w:t>process,</w:t>
      </w:r>
      <w:r>
        <w:rPr>
          <w:spacing w:val="4"/>
          <w:w w:val="110"/>
          <w:vertAlign w:val="baseline"/>
        </w:rPr>
        <w:t> </w:t>
      </w:r>
      <w:r>
        <w:rPr>
          <w:spacing w:val="-4"/>
          <w:w w:val="110"/>
          <w:vertAlign w:val="baseline"/>
        </w:rPr>
        <w:t>with</w:t>
      </w:r>
    </w:p>
    <w:p>
      <w:pPr>
        <w:pStyle w:val="BodyText"/>
        <w:spacing w:line="154" w:lineRule="exact"/>
        <w:ind w:left="72"/>
        <w:jc w:val="both"/>
      </w:pPr>
      <w:r>
        <w:rPr>
          <w:w w:val="110"/>
        </w:rPr>
        <w:t>most</w:t>
      </w:r>
      <w:r>
        <w:rPr>
          <w:spacing w:val="7"/>
          <w:w w:val="110"/>
        </w:rPr>
        <w:t> </w:t>
      </w:r>
      <w:r>
        <w:rPr>
          <w:w w:val="110"/>
        </w:rPr>
        <w:t>shear</w:t>
      </w:r>
      <w:r>
        <w:rPr>
          <w:spacing w:val="8"/>
          <w:w w:val="110"/>
        </w:rPr>
        <w:t> </w:t>
      </w:r>
      <w:r>
        <w:rPr>
          <w:w w:val="110"/>
        </w:rPr>
        <w:t>force</w:t>
      </w:r>
      <w:r>
        <w:rPr>
          <w:spacing w:val="7"/>
          <w:w w:val="110"/>
        </w:rPr>
        <w:t> </w:t>
      </w:r>
      <w:r>
        <w:rPr>
          <w:w w:val="110"/>
        </w:rPr>
        <w:t>magnitudes</w:t>
      </w:r>
      <w:r>
        <w:rPr>
          <w:spacing w:val="8"/>
          <w:w w:val="110"/>
        </w:rPr>
        <w:t> </w:t>
      </w:r>
      <w:r>
        <w:rPr>
          <w:w w:val="110"/>
        </w:rPr>
        <w:t>not</w:t>
      </w:r>
      <w:r>
        <w:rPr>
          <w:spacing w:val="7"/>
          <w:w w:val="110"/>
        </w:rPr>
        <w:t> </w:t>
      </w:r>
      <w:r>
        <w:rPr>
          <w:w w:val="110"/>
        </w:rPr>
        <w:t>exceeding</w:t>
      </w:r>
      <w:r>
        <w:rPr>
          <w:spacing w:val="8"/>
          <w:w w:val="110"/>
        </w:rPr>
        <w:t> </w:t>
      </w:r>
      <w:r>
        <w:rPr>
          <w:w w:val="110"/>
        </w:rPr>
        <w:t>the</w:t>
      </w:r>
      <w:r>
        <w:rPr>
          <w:spacing w:val="8"/>
          <w:w w:val="110"/>
        </w:rPr>
        <w:t> </w:t>
      </w:r>
      <w:r>
        <w:rPr>
          <w:w w:val="110"/>
        </w:rPr>
        <w:t>failure</w:t>
      </w:r>
      <w:r>
        <w:rPr>
          <w:spacing w:val="8"/>
          <w:w w:val="110"/>
        </w:rPr>
        <w:t> </w:t>
      </w:r>
      <w:r>
        <w:rPr>
          <w:w w:val="110"/>
        </w:rPr>
        <w:t>force,</w:t>
      </w:r>
      <w:r>
        <w:rPr>
          <w:spacing w:val="8"/>
          <w:w w:val="110"/>
        </w:rPr>
        <w:t> </w:t>
      </w:r>
      <w:r>
        <w:rPr>
          <w:w w:val="110"/>
        </w:rPr>
        <w:t>as</w:t>
      </w:r>
      <w:r>
        <w:rPr>
          <w:spacing w:val="7"/>
          <w:w w:val="110"/>
        </w:rPr>
        <w:t> </w:t>
      </w:r>
      <w:r>
        <w:rPr>
          <w:w w:val="110"/>
        </w:rPr>
        <w:t>shown</w:t>
      </w:r>
      <w:r>
        <w:rPr>
          <w:spacing w:val="7"/>
          <w:w w:val="110"/>
        </w:rPr>
        <w:t> </w:t>
      </w:r>
      <w:r>
        <w:rPr>
          <w:w w:val="110"/>
        </w:rPr>
        <w:t>in</w:t>
      </w:r>
      <w:r>
        <w:rPr>
          <w:spacing w:val="8"/>
          <w:w w:val="110"/>
        </w:rPr>
        <w:t> </w:t>
      </w:r>
      <w:hyperlink w:history="true" w:anchor="_bookmark32">
        <w:r>
          <w:rPr>
            <w:color w:val="2196D1"/>
            <w:w w:val="110"/>
          </w:rPr>
          <w:t>Table</w:t>
        </w:r>
        <w:r>
          <w:rPr>
            <w:color w:val="2196D1"/>
            <w:spacing w:val="7"/>
            <w:w w:val="110"/>
          </w:rPr>
          <w:t> </w:t>
        </w:r>
        <w:r>
          <w:rPr>
            <w:color w:val="2196D1"/>
            <w:w w:val="110"/>
          </w:rPr>
          <w:t>6</w:t>
        </w:r>
      </w:hyperlink>
      <w:r>
        <w:rPr>
          <w:w w:val="110"/>
        </w:rPr>
        <w:t>.</w:t>
      </w:r>
      <w:r>
        <w:rPr>
          <w:spacing w:val="7"/>
          <w:w w:val="110"/>
        </w:rPr>
        <w:t> </w:t>
      </w:r>
      <w:r>
        <w:rPr>
          <w:w w:val="110"/>
        </w:rPr>
        <w:t>Notably,</w:t>
      </w:r>
      <w:r>
        <w:rPr>
          <w:spacing w:val="8"/>
          <w:w w:val="110"/>
        </w:rPr>
        <w:t> </w:t>
      </w:r>
      <w:r>
        <w:rPr>
          <w:w w:val="110"/>
        </w:rPr>
        <w:t>the</w:t>
      </w:r>
      <w:r>
        <w:rPr>
          <w:spacing w:val="8"/>
          <w:w w:val="110"/>
        </w:rPr>
        <w:t> </w:t>
      </w:r>
      <w:r>
        <w:rPr>
          <w:w w:val="110"/>
        </w:rPr>
        <w:t>center</w:t>
      </w:r>
      <w:r>
        <w:rPr>
          <w:spacing w:val="8"/>
          <w:w w:val="110"/>
        </w:rPr>
        <w:t> </w:t>
      </w:r>
      <w:r>
        <w:rPr>
          <w:w w:val="110"/>
        </w:rPr>
        <w:t>of</w:t>
      </w:r>
      <w:r>
        <w:rPr>
          <w:spacing w:val="8"/>
          <w:w w:val="110"/>
        </w:rPr>
        <w:t> </w:t>
      </w:r>
      <w:r>
        <w:rPr>
          <w:w w:val="110"/>
        </w:rPr>
        <w:t>the</w:t>
      </w:r>
      <w:r>
        <w:rPr>
          <w:spacing w:val="8"/>
          <w:w w:val="110"/>
        </w:rPr>
        <w:t> </w:t>
      </w:r>
      <w:r>
        <w:rPr>
          <w:w w:val="110"/>
        </w:rPr>
        <w:t>normal</w:t>
      </w:r>
      <w:r>
        <w:rPr>
          <w:spacing w:val="7"/>
          <w:w w:val="110"/>
        </w:rPr>
        <w:t> </w:t>
      </w:r>
      <w:r>
        <w:rPr>
          <w:w w:val="110"/>
        </w:rPr>
        <w:t>force</w:t>
      </w:r>
      <w:r>
        <w:rPr>
          <w:spacing w:val="7"/>
          <w:w w:val="110"/>
        </w:rPr>
        <w:t> </w:t>
      </w:r>
      <w:r>
        <w:rPr>
          <w:spacing w:val="-2"/>
          <w:w w:val="110"/>
        </w:rPr>
        <w:t>contour</w:t>
      </w:r>
    </w:p>
    <w:p>
      <w:pPr>
        <w:pStyle w:val="BodyText"/>
        <w:spacing w:line="252" w:lineRule="auto"/>
        <w:ind w:left="72" w:right="69" w:hanging="1"/>
        <w:jc w:val="both"/>
      </w:pPr>
      <w:r>
        <w:rPr>
          <w:w w:val="110"/>
        </w:rPr>
        <w:t>shifted</w:t>
      </w:r>
      <w:r>
        <w:rPr>
          <w:spacing w:val="-9"/>
          <w:w w:val="110"/>
        </w:rPr>
        <w:t> </w:t>
      </w:r>
      <w:r>
        <w:rPr>
          <w:w w:val="110"/>
        </w:rPr>
        <w:t>from</w:t>
      </w:r>
      <w:r>
        <w:rPr>
          <w:spacing w:val="-9"/>
          <w:w w:val="110"/>
        </w:rPr>
        <w:t> </w:t>
      </w:r>
      <w:r>
        <w:rPr>
          <w:w w:val="110"/>
        </w:rPr>
        <w:t>the</w:t>
      </w:r>
      <w:r>
        <w:rPr>
          <w:spacing w:val="-8"/>
          <w:w w:val="110"/>
        </w:rPr>
        <w:t> </w:t>
      </w:r>
      <w:r>
        <w:rPr>
          <w:w w:val="110"/>
        </w:rPr>
        <w:t>0</w:t>
      </w:r>
      <w:r>
        <w:rPr>
          <w:rFonts w:ascii="Cambria" w:hAnsi="Cambria"/>
          <w:w w:val="110"/>
        </w:rPr>
        <w:t>–</w:t>
      </w:r>
      <w:r>
        <w:rPr>
          <w:w w:val="110"/>
        </w:rPr>
        <w:t>20</w:t>
      </w:r>
      <w:r>
        <w:rPr>
          <w:rFonts w:ascii="Lucida Sans Unicode" w:hAnsi="Lucida Sans Unicode"/>
          <w:w w:val="110"/>
          <w:vertAlign w:val="superscript"/>
        </w:rPr>
        <w:t>◦</w:t>
      </w:r>
      <w:r>
        <w:rPr>
          <w:rFonts w:ascii="Lucida Sans Unicode" w:hAnsi="Lucida Sans Unicode"/>
          <w:spacing w:val="-12"/>
          <w:w w:val="110"/>
          <w:vertAlign w:val="baseline"/>
        </w:rPr>
        <w:t> </w:t>
      </w:r>
      <w:r>
        <w:rPr>
          <w:w w:val="110"/>
          <w:vertAlign w:val="baseline"/>
        </w:rPr>
        <w:t>range</w:t>
      </w:r>
      <w:r>
        <w:rPr>
          <w:spacing w:val="-8"/>
          <w:w w:val="110"/>
          <w:vertAlign w:val="baseline"/>
        </w:rPr>
        <w:t> </w:t>
      </w:r>
      <w:r>
        <w:rPr>
          <w:w w:val="110"/>
          <w:vertAlign w:val="baseline"/>
        </w:rPr>
        <w:t>to</w:t>
      </w:r>
      <w:r>
        <w:rPr>
          <w:spacing w:val="-9"/>
          <w:w w:val="110"/>
          <w:vertAlign w:val="baseline"/>
        </w:rPr>
        <w:t> </w:t>
      </w:r>
      <w:r>
        <w:rPr>
          <w:w w:val="110"/>
          <w:vertAlign w:val="baseline"/>
        </w:rPr>
        <w:t>the</w:t>
      </w:r>
      <w:r>
        <w:rPr>
          <w:spacing w:val="-9"/>
          <w:w w:val="110"/>
          <w:vertAlign w:val="baseline"/>
        </w:rPr>
        <w:t> </w:t>
      </w:r>
      <w:r>
        <w:rPr>
          <w:w w:val="110"/>
          <w:vertAlign w:val="baseline"/>
        </w:rPr>
        <w:t>20</w:t>
      </w:r>
      <w:r>
        <w:rPr>
          <w:rFonts w:ascii="Cambria" w:hAnsi="Cambria"/>
          <w:w w:val="110"/>
          <w:vertAlign w:val="baseline"/>
        </w:rPr>
        <w:t>–</w:t>
      </w:r>
      <w:r>
        <w:rPr>
          <w:w w:val="110"/>
          <w:vertAlign w:val="baseline"/>
        </w:rPr>
        <w:t>60</w:t>
      </w:r>
      <w:r>
        <w:rPr>
          <w:rFonts w:ascii="Lucida Sans Unicode" w:hAnsi="Lucida Sans Unicode"/>
          <w:w w:val="110"/>
          <w:vertAlign w:val="superscript"/>
        </w:rPr>
        <w:t>◦</w:t>
      </w:r>
      <w:r>
        <w:rPr>
          <w:rFonts w:ascii="Lucida Sans Unicode" w:hAnsi="Lucida Sans Unicode"/>
          <w:spacing w:val="-12"/>
          <w:w w:val="110"/>
          <w:vertAlign w:val="baseline"/>
        </w:rPr>
        <w:t> </w:t>
      </w:r>
      <w:r>
        <w:rPr>
          <w:w w:val="110"/>
          <w:vertAlign w:val="baseline"/>
        </w:rPr>
        <w:t>range,</w:t>
      </w:r>
      <w:r>
        <w:rPr>
          <w:spacing w:val="-8"/>
          <w:w w:val="110"/>
          <w:vertAlign w:val="baseline"/>
        </w:rPr>
        <w:t> </w:t>
      </w:r>
      <w:r>
        <w:rPr>
          <w:w w:val="110"/>
          <w:vertAlign w:val="baseline"/>
        </w:rPr>
        <w:t>accompanied</w:t>
      </w:r>
      <w:r>
        <w:rPr>
          <w:spacing w:val="-9"/>
          <w:w w:val="110"/>
          <w:vertAlign w:val="baseline"/>
        </w:rPr>
        <w:t> </w:t>
      </w:r>
      <w:r>
        <w:rPr>
          <w:w w:val="110"/>
          <w:vertAlign w:val="baseline"/>
        </w:rPr>
        <w:t>by</w:t>
      </w:r>
      <w:r>
        <w:rPr>
          <w:spacing w:val="-8"/>
          <w:w w:val="110"/>
          <w:vertAlign w:val="baseline"/>
        </w:rPr>
        <w:t> </w:t>
      </w:r>
      <w:r>
        <w:rPr>
          <w:w w:val="110"/>
          <w:vertAlign w:val="baseline"/>
        </w:rPr>
        <w:t>a</w:t>
      </w:r>
      <w:r>
        <w:rPr>
          <w:spacing w:val="-10"/>
          <w:w w:val="110"/>
          <w:vertAlign w:val="baseline"/>
        </w:rPr>
        <w:t> </w:t>
      </w:r>
      <w:r>
        <w:rPr>
          <w:w w:val="110"/>
          <w:vertAlign w:val="baseline"/>
        </w:rPr>
        <w:t>reduction</w:t>
      </w:r>
      <w:r>
        <w:rPr>
          <w:spacing w:val="-8"/>
          <w:w w:val="110"/>
          <w:vertAlign w:val="baseline"/>
        </w:rPr>
        <w:t> </w:t>
      </w:r>
      <w:r>
        <w:rPr>
          <w:w w:val="110"/>
          <w:vertAlign w:val="baseline"/>
        </w:rPr>
        <w:t>in</w:t>
      </w:r>
      <w:r>
        <w:rPr>
          <w:spacing w:val="-9"/>
          <w:w w:val="110"/>
          <w:vertAlign w:val="baseline"/>
        </w:rPr>
        <w:t> </w:t>
      </w:r>
      <w:r>
        <w:rPr>
          <w:w w:val="110"/>
          <w:vertAlign w:val="baseline"/>
        </w:rPr>
        <w:t>compression</w:t>
      </w:r>
      <w:r>
        <w:rPr>
          <w:spacing w:val="-8"/>
          <w:w w:val="110"/>
          <w:vertAlign w:val="baseline"/>
        </w:rPr>
        <w:t> </w:t>
      </w:r>
      <w:r>
        <w:rPr>
          <w:w w:val="110"/>
          <w:vertAlign w:val="baseline"/>
        </w:rPr>
        <w:t>force</w:t>
      </w:r>
      <w:r>
        <w:rPr>
          <w:spacing w:val="-9"/>
          <w:w w:val="110"/>
          <w:vertAlign w:val="baseline"/>
        </w:rPr>
        <w:t> </w:t>
      </w:r>
      <w:r>
        <w:rPr>
          <w:w w:val="110"/>
          <w:vertAlign w:val="baseline"/>
        </w:rPr>
        <w:t>following</w:t>
      </w:r>
      <w:r>
        <w:rPr>
          <w:spacing w:val="-9"/>
          <w:w w:val="110"/>
          <w:vertAlign w:val="baseline"/>
        </w:rPr>
        <w:t> </w:t>
      </w:r>
      <w:r>
        <w:rPr>
          <w:w w:val="110"/>
          <w:vertAlign w:val="baseline"/>
        </w:rPr>
        <w:t>cracking.</w:t>
      </w:r>
      <w:r>
        <w:rPr>
          <w:spacing w:val="-8"/>
          <w:w w:val="110"/>
          <w:vertAlign w:val="baseline"/>
        </w:rPr>
        <w:t> </w:t>
      </w:r>
      <w:r>
        <w:rPr>
          <w:w w:val="110"/>
          <w:vertAlign w:val="baseline"/>
        </w:rPr>
        <w:t>This</w:t>
      </w:r>
      <w:r>
        <w:rPr>
          <w:spacing w:val="-9"/>
          <w:w w:val="110"/>
          <w:vertAlign w:val="baseline"/>
        </w:rPr>
        <w:t> </w:t>
      </w:r>
      <w:r>
        <w:rPr>
          <w:w w:val="110"/>
          <w:vertAlign w:val="baseline"/>
        </w:rPr>
        <w:t>shift</w:t>
      </w:r>
      <w:r>
        <w:rPr>
          <w:spacing w:val="-9"/>
          <w:w w:val="110"/>
          <w:vertAlign w:val="baseline"/>
        </w:rPr>
        <w:t> </w:t>
      </w:r>
      <w:r>
        <w:rPr>
          <w:w w:val="110"/>
          <w:vertAlign w:val="baseline"/>
        </w:rPr>
        <w:t>can be attributed to the initial concentration of the contact force chain along the vertical compression direction, which was subsequently released and deformed due to significant material deformation.</w:t>
      </w:r>
    </w:p>
    <w:p>
      <w:pPr>
        <w:pStyle w:val="BodyText"/>
        <w:spacing w:line="216" w:lineRule="auto"/>
        <w:ind w:left="72" w:right="69" w:firstLine="239"/>
        <w:jc w:val="both"/>
      </w:pPr>
      <w:r>
        <w:rPr>
          <w:w w:val="110"/>
        </w:rPr>
        <w:t>Regarding</w:t>
      </w:r>
      <w:r>
        <w:rPr>
          <w:w w:val="110"/>
        </w:rPr>
        <w:t> tensile</w:t>
      </w:r>
      <w:r>
        <w:rPr>
          <w:w w:val="110"/>
        </w:rPr>
        <w:t> force,</w:t>
      </w:r>
      <w:r>
        <w:rPr>
          <w:w w:val="110"/>
        </w:rPr>
        <w:t> the</w:t>
      </w:r>
      <w:r>
        <w:rPr>
          <w:w w:val="110"/>
        </w:rPr>
        <w:t> contour</w:t>
      </w:r>
      <w:r>
        <w:rPr>
          <w:w w:val="110"/>
        </w:rPr>
        <w:t> indicates</w:t>
      </w:r>
      <w:r>
        <w:rPr>
          <w:w w:val="110"/>
        </w:rPr>
        <w:t> that</w:t>
      </w:r>
      <w:r>
        <w:rPr>
          <w:w w:val="110"/>
        </w:rPr>
        <w:t> the</w:t>
      </w:r>
      <w:r>
        <w:rPr>
          <w:w w:val="110"/>
        </w:rPr>
        <w:t> peak</w:t>
      </w:r>
      <w:r>
        <w:rPr>
          <w:w w:val="110"/>
        </w:rPr>
        <w:t> value</w:t>
      </w:r>
      <w:r>
        <w:rPr>
          <w:w w:val="110"/>
        </w:rPr>
        <w:t> for</w:t>
      </w:r>
      <w:r>
        <w:rPr>
          <w:w w:val="110"/>
        </w:rPr>
        <w:t> air-dried</w:t>
      </w:r>
      <w:r>
        <w:rPr>
          <w:w w:val="110"/>
        </w:rPr>
        <w:t> HBC</w:t>
      </w:r>
      <w:r>
        <w:rPr>
          <w:w w:val="110"/>
        </w:rPr>
        <w:t> (</w:t>
      </w:r>
      <w:r>
        <w:rPr>
          <w:i/>
          <w:w w:val="110"/>
        </w:rPr>
        <w:t>s/a</w:t>
      </w:r>
      <w:r>
        <w:rPr>
          <w:i/>
          <w:w w:val="110"/>
        </w:rPr>
        <w:t> </w:t>
      </w:r>
      <w:r>
        <w:rPr>
          <w:rFonts w:ascii="Lucida Sans Unicode" w:hAnsi="Lucida Sans Unicode"/>
          <w:w w:val="110"/>
        </w:rPr>
        <w:t>= </w:t>
      </w:r>
      <w:r>
        <w:rPr>
          <w:w w:val="110"/>
        </w:rPr>
        <w:t>0.05)</w:t>
      </w:r>
      <w:r>
        <w:rPr>
          <w:w w:val="110"/>
        </w:rPr>
        <w:t> decreased</w:t>
      </w:r>
      <w:r>
        <w:rPr>
          <w:w w:val="110"/>
        </w:rPr>
        <w:t> after</w:t>
      </w:r>
      <w:r>
        <w:rPr>
          <w:w w:val="110"/>
        </w:rPr>
        <w:t> cracking, remaining concentrated around the 30</w:t>
      </w:r>
      <w:r>
        <w:rPr>
          <w:rFonts w:ascii="Cambria" w:hAnsi="Cambria"/>
          <w:w w:val="110"/>
        </w:rPr>
        <w:t>–</w:t>
      </w:r>
      <w:r>
        <w:rPr>
          <w:w w:val="110"/>
        </w:rPr>
        <w:t>60</w:t>
      </w:r>
      <w:r>
        <w:rPr>
          <w:rFonts w:ascii="Lucida Sans Unicode" w:hAnsi="Lucida Sans Unicode"/>
          <w:w w:val="110"/>
          <w:vertAlign w:val="superscript"/>
        </w:rPr>
        <w:t>◦</w:t>
      </w:r>
      <w:r>
        <w:rPr>
          <w:rFonts w:ascii="Lucida Sans Unicode" w:hAnsi="Lucida Sans Unicode"/>
          <w:w w:val="110"/>
          <w:vertAlign w:val="baseline"/>
        </w:rPr>
        <w:t> </w:t>
      </w:r>
      <w:r>
        <w:rPr>
          <w:w w:val="110"/>
          <w:vertAlign w:val="baseline"/>
        </w:rPr>
        <w:t>range. This suggests that the primary mode of cracking is due to tensile failure, with the main</w:t>
      </w:r>
      <w:r>
        <w:rPr>
          <w:spacing w:val="24"/>
          <w:w w:val="110"/>
          <w:vertAlign w:val="baseline"/>
        </w:rPr>
        <w:t> </w:t>
      </w:r>
      <w:r>
        <w:rPr>
          <w:w w:val="110"/>
          <w:vertAlign w:val="baseline"/>
        </w:rPr>
        <w:t>crack</w:t>
      </w:r>
      <w:r>
        <w:rPr>
          <w:spacing w:val="26"/>
          <w:w w:val="110"/>
          <w:vertAlign w:val="baseline"/>
        </w:rPr>
        <w:t> </w:t>
      </w:r>
      <w:r>
        <w:rPr>
          <w:w w:val="110"/>
          <w:vertAlign w:val="baseline"/>
        </w:rPr>
        <w:t>developing</w:t>
      </w:r>
      <w:r>
        <w:rPr>
          <w:spacing w:val="25"/>
          <w:w w:val="110"/>
          <w:vertAlign w:val="baseline"/>
        </w:rPr>
        <w:t> </w:t>
      </w:r>
      <w:r>
        <w:rPr>
          <w:w w:val="110"/>
          <w:vertAlign w:val="baseline"/>
        </w:rPr>
        <w:t>predominantly</w:t>
      </w:r>
      <w:r>
        <w:rPr>
          <w:spacing w:val="25"/>
          <w:w w:val="110"/>
          <w:vertAlign w:val="baseline"/>
        </w:rPr>
        <w:t> </w:t>
      </w:r>
      <w:r>
        <w:rPr>
          <w:w w:val="110"/>
          <w:vertAlign w:val="baseline"/>
        </w:rPr>
        <w:t>in</w:t>
      </w:r>
      <w:r>
        <w:rPr>
          <w:spacing w:val="25"/>
          <w:w w:val="110"/>
          <w:vertAlign w:val="baseline"/>
        </w:rPr>
        <w:t> </w:t>
      </w:r>
      <w:r>
        <w:rPr>
          <w:w w:val="110"/>
          <w:vertAlign w:val="baseline"/>
        </w:rPr>
        <w:t>vertical</w:t>
      </w:r>
      <w:r>
        <w:rPr>
          <w:spacing w:val="26"/>
          <w:w w:val="110"/>
          <w:vertAlign w:val="baseline"/>
        </w:rPr>
        <w:t> </w:t>
      </w:r>
      <w:r>
        <w:rPr>
          <w:w w:val="110"/>
          <w:vertAlign w:val="baseline"/>
        </w:rPr>
        <w:t>and</w:t>
      </w:r>
      <w:r>
        <w:rPr>
          <w:spacing w:val="24"/>
          <w:w w:val="110"/>
          <w:vertAlign w:val="baseline"/>
        </w:rPr>
        <w:t> </w:t>
      </w:r>
      <w:r>
        <w:rPr>
          <w:w w:val="110"/>
          <w:vertAlign w:val="baseline"/>
        </w:rPr>
        <w:t>sub-vertical</w:t>
      </w:r>
      <w:r>
        <w:rPr>
          <w:spacing w:val="25"/>
          <w:w w:val="110"/>
          <w:vertAlign w:val="baseline"/>
        </w:rPr>
        <w:t> </w:t>
      </w:r>
      <w:r>
        <w:rPr>
          <w:w w:val="110"/>
          <w:vertAlign w:val="baseline"/>
        </w:rPr>
        <w:t>orientations,</w:t>
      </w:r>
      <w:r>
        <w:rPr>
          <w:spacing w:val="26"/>
          <w:w w:val="110"/>
          <w:vertAlign w:val="baseline"/>
        </w:rPr>
        <w:t> </w:t>
      </w:r>
      <w:r>
        <w:rPr>
          <w:w w:val="110"/>
          <w:vertAlign w:val="baseline"/>
        </w:rPr>
        <w:t>a</w:t>
      </w:r>
      <w:r>
        <w:rPr>
          <w:spacing w:val="25"/>
          <w:w w:val="110"/>
          <w:vertAlign w:val="baseline"/>
        </w:rPr>
        <w:t> </w:t>
      </w:r>
      <w:r>
        <w:rPr>
          <w:w w:val="110"/>
          <w:vertAlign w:val="baseline"/>
        </w:rPr>
        <w:t>phenomenon</w:t>
      </w:r>
      <w:r>
        <w:rPr>
          <w:spacing w:val="26"/>
          <w:w w:val="110"/>
          <w:vertAlign w:val="baseline"/>
        </w:rPr>
        <w:t> </w:t>
      </w:r>
      <w:r>
        <w:rPr>
          <w:w w:val="110"/>
          <w:vertAlign w:val="baseline"/>
        </w:rPr>
        <w:t>also</w:t>
      </w:r>
      <w:r>
        <w:rPr>
          <w:spacing w:val="25"/>
          <w:w w:val="110"/>
          <w:vertAlign w:val="baseline"/>
        </w:rPr>
        <w:t> </w:t>
      </w:r>
      <w:r>
        <w:rPr>
          <w:w w:val="110"/>
          <w:vertAlign w:val="baseline"/>
        </w:rPr>
        <w:t>observed</w:t>
      </w:r>
      <w:r>
        <w:rPr>
          <w:spacing w:val="25"/>
          <w:w w:val="110"/>
          <w:vertAlign w:val="baseline"/>
        </w:rPr>
        <w:t> </w:t>
      </w:r>
      <w:r>
        <w:rPr>
          <w:w w:val="110"/>
          <w:vertAlign w:val="baseline"/>
        </w:rPr>
        <w:t>in</w:t>
      </w:r>
      <w:r>
        <w:rPr>
          <w:spacing w:val="27"/>
          <w:w w:val="110"/>
          <w:vertAlign w:val="baseline"/>
        </w:rPr>
        <w:t> </w:t>
      </w:r>
      <w:r>
        <w:rPr>
          <w:w w:val="110"/>
          <w:vertAlign w:val="baseline"/>
        </w:rPr>
        <w:t>other</w:t>
      </w:r>
      <w:r>
        <w:rPr>
          <w:spacing w:val="26"/>
          <w:w w:val="110"/>
          <w:vertAlign w:val="baseline"/>
        </w:rPr>
        <w:t> </w:t>
      </w:r>
      <w:r>
        <w:rPr>
          <w:spacing w:val="-2"/>
          <w:w w:val="110"/>
          <w:vertAlign w:val="baseline"/>
        </w:rPr>
        <w:t>cemented</w:t>
      </w:r>
    </w:p>
    <w:p>
      <w:pPr>
        <w:pStyle w:val="BodyText"/>
        <w:spacing w:line="223" w:lineRule="auto" w:before="34"/>
        <w:ind w:left="72" w:right="69"/>
        <w:jc w:val="both"/>
      </w:pPr>
      <w:r>
        <w:rPr>
          <w:w w:val="110"/>
        </w:rPr>
        <w:t>granular</w:t>
      </w:r>
      <w:r>
        <w:rPr>
          <w:spacing w:val="-6"/>
          <w:w w:val="110"/>
        </w:rPr>
        <w:t> </w:t>
      </w:r>
      <w:r>
        <w:rPr>
          <w:w w:val="110"/>
        </w:rPr>
        <w:t>materials</w:t>
      </w:r>
      <w:r>
        <w:rPr>
          <w:spacing w:val="-6"/>
          <w:w w:val="110"/>
        </w:rPr>
        <w:t> </w:t>
      </w:r>
      <w:r>
        <w:rPr>
          <w:w w:val="110"/>
        </w:rPr>
        <w:t>(</w:t>
      </w:r>
      <w:hyperlink w:history="true" w:anchor="_bookmark81">
        <w:r>
          <w:rPr>
            <w:color w:val="2196D1"/>
            <w:w w:val="110"/>
          </w:rPr>
          <w:t>Shen</w:t>
        </w:r>
        <w:r>
          <w:rPr>
            <w:color w:val="2196D1"/>
            <w:spacing w:val="-6"/>
            <w:w w:val="110"/>
          </w:rPr>
          <w:t> </w:t>
        </w:r>
        <w:r>
          <w:rPr>
            <w:color w:val="2196D1"/>
            <w:w w:val="110"/>
          </w:rPr>
          <w:t>et</w:t>
        </w:r>
        <w:r>
          <w:rPr>
            <w:color w:val="2196D1"/>
            <w:spacing w:val="-6"/>
            <w:w w:val="110"/>
          </w:rPr>
          <w:t> </w:t>
        </w:r>
        <w:r>
          <w:rPr>
            <w:color w:val="2196D1"/>
            <w:w w:val="110"/>
          </w:rPr>
          <w:t>al.,</w:t>
        </w:r>
        <w:r>
          <w:rPr>
            <w:color w:val="2196D1"/>
            <w:spacing w:val="-6"/>
            <w:w w:val="110"/>
          </w:rPr>
          <w:t> </w:t>
        </w:r>
        <w:r>
          <w:rPr>
            <w:color w:val="2196D1"/>
            <w:w w:val="110"/>
          </w:rPr>
          <w:t>2022</w:t>
        </w:r>
      </w:hyperlink>
      <w:r>
        <w:rPr>
          <w:w w:val="110"/>
        </w:rPr>
        <w:t>;</w:t>
      </w:r>
      <w:r>
        <w:rPr>
          <w:spacing w:val="-5"/>
          <w:w w:val="110"/>
        </w:rPr>
        <w:t> </w:t>
      </w:r>
      <w:hyperlink w:history="true" w:anchor="_bookmark67">
        <w:r>
          <w:rPr>
            <w:color w:val="2196D1"/>
            <w:w w:val="110"/>
          </w:rPr>
          <w:t>Liu</w:t>
        </w:r>
        <w:r>
          <w:rPr>
            <w:color w:val="2196D1"/>
            <w:spacing w:val="-7"/>
            <w:w w:val="110"/>
          </w:rPr>
          <w:t> </w:t>
        </w:r>
        <w:r>
          <w:rPr>
            <w:color w:val="2196D1"/>
            <w:w w:val="110"/>
          </w:rPr>
          <w:t>et</w:t>
        </w:r>
        <w:r>
          <w:rPr>
            <w:color w:val="2196D1"/>
            <w:spacing w:val="-5"/>
            <w:w w:val="110"/>
          </w:rPr>
          <w:t> </w:t>
        </w:r>
        <w:r>
          <w:rPr>
            <w:color w:val="2196D1"/>
            <w:w w:val="110"/>
          </w:rPr>
          <w:t>al.,</w:t>
        </w:r>
        <w:r>
          <w:rPr>
            <w:color w:val="2196D1"/>
            <w:spacing w:val="-7"/>
            <w:w w:val="110"/>
          </w:rPr>
          <w:t> </w:t>
        </w:r>
        <w:r>
          <w:rPr>
            <w:color w:val="2196D1"/>
            <w:w w:val="110"/>
          </w:rPr>
          <w:t>2005</w:t>
        </w:r>
      </w:hyperlink>
      <w:r>
        <w:rPr>
          <w:w w:val="110"/>
        </w:rPr>
        <w:t>;</w:t>
      </w:r>
      <w:r>
        <w:rPr>
          <w:spacing w:val="-5"/>
          <w:w w:val="110"/>
        </w:rPr>
        <w:t> </w:t>
      </w:r>
      <w:hyperlink w:history="true" w:anchor="_bookmark45">
        <w:r>
          <w:rPr>
            <w:color w:val="2196D1"/>
            <w:w w:val="110"/>
          </w:rPr>
          <w:t>Cui</w:t>
        </w:r>
        <w:r>
          <w:rPr>
            <w:color w:val="2196D1"/>
            <w:spacing w:val="-6"/>
            <w:w w:val="110"/>
          </w:rPr>
          <w:t> </w:t>
        </w:r>
        <w:r>
          <w:rPr>
            <w:color w:val="2196D1"/>
            <w:w w:val="110"/>
          </w:rPr>
          <w:t>et</w:t>
        </w:r>
        <w:r>
          <w:rPr>
            <w:color w:val="2196D1"/>
            <w:spacing w:val="-5"/>
            <w:w w:val="110"/>
          </w:rPr>
          <w:t> </w:t>
        </w:r>
        <w:r>
          <w:rPr>
            <w:color w:val="2196D1"/>
            <w:w w:val="110"/>
          </w:rPr>
          <w:t>al.,</w:t>
        </w:r>
        <w:r>
          <w:rPr>
            <w:color w:val="2196D1"/>
            <w:spacing w:val="-7"/>
            <w:w w:val="110"/>
          </w:rPr>
          <w:t> </w:t>
        </w:r>
        <w:r>
          <w:rPr>
            <w:color w:val="2196D1"/>
            <w:w w:val="110"/>
          </w:rPr>
          <w:t>2020</w:t>
        </w:r>
      </w:hyperlink>
      <w:r>
        <w:rPr>
          <w:w w:val="110"/>
        </w:rPr>
        <w:t>).</w:t>
      </w:r>
      <w:r>
        <w:rPr>
          <w:spacing w:val="-5"/>
          <w:w w:val="110"/>
        </w:rPr>
        <w:t> </w:t>
      </w:r>
      <w:r>
        <w:rPr>
          <w:w w:val="110"/>
        </w:rPr>
        <w:t>In</w:t>
      </w:r>
      <w:r>
        <w:rPr>
          <w:spacing w:val="-7"/>
          <w:w w:val="110"/>
        </w:rPr>
        <w:t> </w:t>
      </w:r>
      <w:r>
        <w:rPr>
          <w:w w:val="110"/>
        </w:rPr>
        <w:t>contrast,</w:t>
      </w:r>
      <w:r>
        <w:rPr>
          <w:spacing w:val="-6"/>
          <w:w w:val="110"/>
        </w:rPr>
        <w:t> </w:t>
      </w:r>
      <w:r>
        <w:rPr>
          <w:w w:val="110"/>
        </w:rPr>
        <w:t>the</w:t>
      </w:r>
      <w:r>
        <w:rPr>
          <w:spacing w:val="-6"/>
          <w:w w:val="110"/>
        </w:rPr>
        <w:t> </w:t>
      </w:r>
      <w:r>
        <w:rPr>
          <w:w w:val="110"/>
        </w:rPr>
        <w:t>tensile</w:t>
      </w:r>
      <w:r>
        <w:rPr>
          <w:spacing w:val="-6"/>
          <w:w w:val="110"/>
        </w:rPr>
        <w:t> </w:t>
      </w:r>
      <w:r>
        <w:rPr>
          <w:w w:val="110"/>
        </w:rPr>
        <w:t>force</w:t>
      </w:r>
      <w:r>
        <w:rPr>
          <w:spacing w:val="-5"/>
          <w:w w:val="110"/>
        </w:rPr>
        <w:t> </w:t>
      </w:r>
      <w:r>
        <w:rPr>
          <w:w w:val="110"/>
        </w:rPr>
        <w:t>distribution</w:t>
      </w:r>
      <w:r>
        <w:rPr>
          <w:spacing w:val="-6"/>
          <w:w w:val="110"/>
        </w:rPr>
        <w:t> </w:t>
      </w:r>
      <w:r>
        <w:rPr>
          <w:w w:val="110"/>
        </w:rPr>
        <w:t>for</w:t>
      </w:r>
      <w:r>
        <w:rPr>
          <w:spacing w:val="-6"/>
          <w:w w:val="110"/>
        </w:rPr>
        <w:t> </w:t>
      </w:r>
      <w:r>
        <w:rPr>
          <w:w w:val="110"/>
        </w:rPr>
        <w:t>freeze-dried</w:t>
      </w:r>
      <w:r>
        <w:rPr>
          <w:spacing w:val="-6"/>
          <w:w w:val="110"/>
        </w:rPr>
        <w:t> </w:t>
      </w:r>
      <w:r>
        <w:rPr>
          <w:w w:val="110"/>
        </w:rPr>
        <w:t>HBC (</w:t>
      </w:r>
      <w:r>
        <w:rPr>
          <w:i/>
          <w:w w:val="110"/>
        </w:rPr>
        <w:t>s/a</w:t>
      </w:r>
      <w:r>
        <w:rPr>
          <w:i/>
          <w:w w:val="110"/>
        </w:rPr>
        <w:t> </w:t>
      </w:r>
      <w:r>
        <w:rPr>
          <w:rFonts w:ascii="Lucida Sans Unicode"/>
          <w:w w:val="110"/>
        </w:rPr>
        <w:t>= </w:t>
      </w:r>
      <w:r>
        <w:rPr>
          <w:w w:val="110"/>
        </w:rPr>
        <w:t>0.2)</w:t>
      </w:r>
      <w:r>
        <w:rPr>
          <w:w w:val="110"/>
        </w:rPr>
        <w:t> closely</w:t>
      </w:r>
      <w:r>
        <w:rPr>
          <w:w w:val="110"/>
        </w:rPr>
        <w:t> resembles</w:t>
      </w:r>
      <w:r>
        <w:rPr>
          <w:w w:val="110"/>
        </w:rPr>
        <w:t> that</w:t>
      </w:r>
      <w:r>
        <w:rPr>
          <w:w w:val="110"/>
        </w:rPr>
        <w:t> of</w:t>
      </w:r>
      <w:r>
        <w:rPr>
          <w:w w:val="110"/>
        </w:rPr>
        <w:t> air-dried</w:t>
      </w:r>
      <w:r>
        <w:rPr>
          <w:w w:val="110"/>
        </w:rPr>
        <w:t> HBC</w:t>
      </w:r>
      <w:r>
        <w:rPr>
          <w:w w:val="110"/>
        </w:rPr>
        <w:t> (</w:t>
      </w:r>
      <w:r>
        <w:rPr>
          <w:i/>
          <w:w w:val="110"/>
        </w:rPr>
        <w:t>s/a</w:t>
      </w:r>
      <w:r>
        <w:rPr>
          <w:i/>
          <w:w w:val="110"/>
        </w:rPr>
        <w:t> </w:t>
      </w:r>
      <w:r>
        <w:rPr>
          <w:rFonts w:ascii="Lucida Sans Unicode"/>
          <w:w w:val="110"/>
        </w:rPr>
        <w:t>= </w:t>
      </w:r>
      <w:r>
        <w:rPr>
          <w:w w:val="110"/>
        </w:rPr>
        <w:t>0.05)</w:t>
      </w:r>
      <w:r>
        <w:rPr>
          <w:w w:val="110"/>
        </w:rPr>
        <w:t> before</w:t>
      </w:r>
      <w:r>
        <w:rPr>
          <w:w w:val="110"/>
        </w:rPr>
        <w:t> cracking;</w:t>
      </w:r>
      <w:r>
        <w:rPr>
          <w:w w:val="110"/>
        </w:rPr>
        <w:t> however,</w:t>
      </w:r>
      <w:r>
        <w:rPr>
          <w:w w:val="110"/>
        </w:rPr>
        <w:t> post-cracking,</w:t>
      </w:r>
      <w:r>
        <w:rPr>
          <w:w w:val="110"/>
        </w:rPr>
        <w:t> the</w:t>
      </w:r>
      <w:r>
        <w:rPr>
          <w:w w:val="110"/>
        </w:rPr>
        <w:t> peak</w:t>
      </w:r>
      <w:r>
        <w:rPr>
          <w:w w:val="110"/>
        </w:rPr>
        <w:t> tensile</w:t>
      </w:r>
      <w:r>
        <w:rPr>
          <w:w w:val="110"/>
        </w:rPr>
        <w:t> force orientation</w:t>
      </w:r>
      <w:r>
        <w:rPr>
          <w:spacing w:val="-1"/>
          <w:w w:val="110"/>
        </w:rPr>
        <w:t> </w:t>
      </w:r>
      <w:r>
        <w:rPr>
          <w:w w:val="110"/>
        </w:rPr>
        <w:t>became</w:t>
      </w:r>
      <w:r>
        <w:rPr>
          <w:spacing w:val="-1"/>
          <w:w w:val="110"/>
        </w:rPr>
        <w:t> </w:t>
      </w:r>
      <w:r>
        <w:rPr>
          <w:w w:val="110"/>
        </w:rPr>
        <w:t>nearly</w:t>
      </w:r>
      <w:r>
        <w:rPr>
          <w:spacing w:val="-1"/>
          <w:w w:val="110"/>
        </w:rPr>
        <w:t> </w:t>
      </w:r>
      <w:r>
        <w:rPr>
          <w:w w:val="110"/>
        </w:rPr>
        <w:t>uniformly</w:t>
      </w:r>
      <w:r>
        <w:rPr>
          <w:spacing w:val="-1"/>
          <w:w w:val="110"/>
        </w:rPr>
        <w:t> </w:t>
      </w:r>
      <w:r>
        <w:rPr>
          <w:w w:val="110"/>
        </w:rPr>
        <w:t>distributed</w:t>
      </w:r>
      <w:r>
        <w:rPr>
          <w:spacing w:val="-1"/>
          <w:w w:val="110"/>
        </w:rPr>
        <w:t> </w:t>
      </w:r>
      <w:r>
        <w:rPr>
          <w:w w:val="110"/>
        </w:rPr>
        <w:t>across</w:t>
      </w:r>
      <w:r>
        <w:rPr>
          <w:spacing w:val="-1"/>
          <w:w w:val="110"/>
        </w:rPr>
        <w:t> </w:t>
      </w:r>
      <w:r>
        <w:rPr>
          <w:w w:val="110"/>
        </w:rPr>
        <w:t>all</w:t>
      </w:r>
      <w:r>
        <w:rPr>
          <w:spacing w:val="-1"/>
          <w:w w:val="110"/>
        </w:rPr>
        <w:t> </w:t>
      </w:r>
      <w:r>
        <w:rPr>
          <w:w w:val="110"/>
        </w:rPr>
        <w:t>angles.</w:t>
      </w:r>
      <w:r>
        <w:rPr>
          <w:spacing w:val="-1"/>
          <w:w w:val="110"/>
        </w:rPr>
        <w:t> </w:t>
      </w:r>
      <w:r>
        <w:rPr>
          <w:w w:val="110"/>
        </w:rPr>
        <w:t>This</w:t>
      </w:r>
      <w:r>
        <w:rPr>
          <w:spacing w:val="-1"/>
          <w:w w:val="110"/>
        </w:rPr>
        <w:t> </w:t>
      </w:r>
      <w:r>
        <w:rPr>
          <w:w w:val="110"/>
        </w:rPr>
        <w:t>indicates</w:t>
      </w:r>
      <w:r>
        <w:rPr>
          <w:spacing w:val="-1"/>
          <w:w w:val="110"/>
        </w:rPr>
        <w:t> </w:t>
      </w:r>
      <w:r>
        <w:rPr>
          <w:w w:val="110"/>
        </w:rPr>
        <w:t>that</w:t>
      </w:r>
      <w:r>
        <w:rPr>
          <w:spacing w:val="-1"/>
          <w:w w:val="110"/>
        </w:rPr>
        <w:t> </w:t>
      </w:r>
      <w:r>
        <w:rPr>
          <w:w w:val="110"/>
        </w:rPr>
        <w:t>freeze-dried HBC</w:t>
      </w:r>
      <w:r>
        <w:rPr>
          <w:spacing w:val="-1"/>
          <w:w w:val="110"/>
        </w:rPr>
        <w:t> </w:t>
      </w:r>
      <w:r>
        <w:rPr>
          <w:w w:val="110"/>
        </w:rPr>
        <w:t>(</w:t>
      </w:r>
      <w:r>
        <w:rPr>
          <w:i/>
          <w:w w:val="110"/>
        </w:rPr>
        <w:t>s/a</w:t>
      </w:r>
      <w:r>
        <w:rPr>
          <w:i/>
          <w:spacing w:val="-1"/>
          <w:w w:val="110"/>
        </w:rPr>
        <w:t> </w:t>
      </w:r>
      <w:r>
        <w:rPr>
          <w:rFonts w:ascii="Lucida Sans Unicode"/>
          <w:w w:val="110"/>
        </w:rPr>
        <w:t>=</w:t>
      </w:r>
      <w:r>
        <w:rPr>
          <w:rFonts w:ascii="Lucida Sans Unicode"/>
          <w:spacing w:val="-14"/>
          <w:w w:val="110"/>
        </w:rPr>
        <w:t> </w:t>
      </w:r>
      <w:r>
        <w:rPr>
          <w:w w:val="110"/>
        </w:rPr>
        <w:t>0.2)</w:t>
      </w:r>
      <w:r>
        <w:rPr>
          <w:spacing w:val="-1"/>
          <w:w w:val="110"/>
        </w:rPr>
        <w:t> </w:t>
      </w:r>
      <w:r>
        <w:rPr>
          <w:w w:val="110"/>
        </w:rPr>
        <w:t>tends</w:t>
      </w:r>
      <w:r>
        <w:rPr>
          <w:spacing w:val="-1"/>
          <w:w w:val="110"/>
        </w:rPr>
        <w:t> </w:t>
      </w:r>
      <w:r>
        <w:rPr>
          <w:w w:val="110"/>
        </w:rPr>
        <w:t>to</w:t>
      </w:r>
      <w:r>
        <w:rPr>
          <w:spacing w:val="-1"/>
          <w:w w:val="110"/>
        </w:rPr>
        <w:t> </w:t>
      </w:r>
      <w:r>
        <w:rPr>
          <w:w w:val="110"/>
        </w:rPr>
        <w:t>generate multiple</w:t>
      </w:r>
      <w:r>
        <w:rPr>
          <w:spacing w:val="-8"/>
          <w:w w:val="110"/>
        </w:rPr>
        <w:t> </w:t>
      </w:r>
      <w:r>
        <w:rPr>
          <w:w w:val="110"/>
        </w:rPr>
        <w:t>cracks</w:t>
      </w:r>
      <w:r>
        <w:rPr>
          <w:spacing w:val="-8"/>
          <w:w w:val="110"/>
        </w:rPr>
        <w:t> </w:t>
      </w:r>
      <w:r>
        <w:rPr>
          <w:w w:val="110"/>
        </w:rPr>
        <w:t>at</w:t>
      </w:r>
      <w:r>
        <w:rPr>
          <w:spacing w:val="-7"/>
          <w:w w:val="110"/>
        </w:rPr>
        <w:t> </w:t>
      </w:r>
      <w:r>
        <w:rPr>
          <w:w w:val="110"/>
        </w:rPr>
        <w:t>random</w:t>
      </w:r>
      <w:r>
        <w:rPr>
          <w:spacing w:val="-8"/>
          <w:w w:val="110"/>
        </w:rPr>
        <w:t> </w:t>
      </w:r>
      <w:r>
        <w:rPr>
          <w:w w:val="110"/>
        </w:rPr>
        <w:t>angles</w:t>
      </w:r>
      <w:r>
        <w:rPr>
          <w:spacing w:val="-7"/>
          <w:w w:val="110"/>
        </w:rPr>
        <w:t> </w:t>
      </w:r>
      <w:r>
        <w:rPr>
          <w:w w:val="110"/>
        </w:rPr>
        <w:t>and</w:t>
      </w:r>
      <w:r>
        <w:rPr>
          <w:spacing w:val="-9"/>
          <w:w w:val="110"/>
        </w:rPr>
        <w:t> </w:t>
      </w:r>
      <w:r>
        <w:rPr>
          <w:w w:val="110"/>
        </w:rPr>
        <w:t>positions.</w:t>
      </w:r>
      <w:r>
        <w:rPr>
          <w:spacing w:val="-7"/>
          <w:w w:val="110"/>
        </w:rPr>
        <w:t> </w:t>
      </w:r>
      <w:r>
        <w:rPr>
          <w:w w:val="110"/>
        </w:rPr>
        <w:t>Furthermore,</w:t>
      </w:r>
      <w:r>
        <w:rPr>
          <w:spacing w:val="-7"/>
          <w:w w:val="110"/>
        </w:rPr>
        <w:t> </w:t>
      </w:r>
      <w:r>
        <w:rPr>
          <w:w w:val="110"/>
        </w:rPr>
        <w:t>this</w:t>
      </w:r>
      <w:r>
        <w:rPr>
          <w:spacing w:val="-7"/>
          <w:w w:val="110"/>
        </w:rPr>
        <w:t> </w:t>
      </w:r>
      <w:r>
        <w:rPr>
          <w:w w:val="110"/>
        </w:rPr>
        <w:t>behavior</w:t>
      </w:r>
      <w:r>
        <w:rPr>
          <w:spacing w:val="-8"/>
          <w:w w:val="110"/>
        </w:rPr>
        <w:t> </w:t>
      </w:r>
      <w:r>
        <w:rPr>
          <w:w w:val="110"/>
        </w:rPr>
        <w:t>can</w:t>
      </w:r>
      <w:r>
        <w:rPr>
          <w:spacing w:val="-8"/>
          <w:w w:val="110"/>
        </w:rPr>
        <w:t> </w:t>
      </w:r>
      <w:r>
        <w:rPr>
          <w:w w:val="110"/>
        </w:rPr>
        <w:t>be</w:t>
      </w:r>
      <w:r>
        <w:rPr>
          <w:spacing w:val="-7"/>
          <w:w w:val="110"/>
        </w:rPr>
        <w:t> </w:t>
      </w:r>
      <w:r>
        <w:rPr>
          <w:w w:val="110"/>
        </w:rPr>
        <w:t>attributed</w:t>
      </w:r>
      <w:r>
        <w:rPr>
          <w:spacing w:val="-7"/>
          <w:w w:val="110"/>
        </w:rPr>
        <w:t> </w:t>
      </w:r>
      <w:r>
        <w:rPr>
          <w:w w:val="110"/>
        </w:rPr>
        <w:t>to</w:t>
      </w:r>
      <w:r>
        <w:rPr>
          <w:spacing w:val="-7"/>
          <w:w w:val="110"/>
        </w:rPr>
        <w:t> </w:t>
      </w:r>
      <w:r>
        <w:rPr>
          <w:w w:val="110"/>
        </w:rPr>
        <w:t>the</w:t>
      </w:r>
      <w:r>
        <w:rPr>
          <w:spacing w:val="-6"/>
          <w:w w:val="110"/>
        </w:rPr>
        <w:t> </w:t>
      </w:r>
      <w:r>
        <w:rPr>
          <w:w w:val="110"/>
        </w:rPr>
        <w:t>significantly</w:t>
      </w:r>
      <w:r>
        <w:rPr>
          <w:spacing w:val="-9"/>
          <w:w w:val="110"/>
        </w:rPr>
        <w:t> </w:t>
      </w:r>
      <w:r>
        <w:rPr>
          <w:w w:val="110"/>
        </w:rPr>
        <w:t>softer</w:t>
      </w:r>
      <w:r>
        <w:rPr>
          <w:spacing w:val="-7"/>
          <w:w w:val="110"/>
        </w:rPr>
        <w:t> </w:t>
      </w:r>
      <w:r>
        <w:rPr>
          <w:w w:val="110"/>
        </w:rPr>
        <w:t>foamy</w:t>
      </w:r>
      <w:r>
        <w:rPr>
          <w:spacing w:val="-8"/>
          <w:w w:val="110"/>
        </w:rPr>
        <w:t> </w:t>
      </w:r>
      <w:r>
        <w:rPr>
          <w:w w:val="110"/>
        </w:rPr>
        <w:t>joints</w:t>
      </w:r>
      <w:r>
        <w:rPr>
          <w:spacing w:val="-7"/>
          <w:w w:val="110"/>
        </w:rPr>
        <w:t> </w:t>
      </w:r>
      <w:r>
        <w:rPr>
          <w:spacing w:val="-5"/>
          <w:w w:val="110"/>
        </w:rPr>
        <w:t>in</w:t>
      </w:r>
    </w:p>
    <w:p>
      <w:pPr>
        <w:pStyle w:val="BodyText"/>
        <w:spacing w:line="244" w:lineRule="auto" w:before="26"/>
        <w:ind w:left="72" w:right="70"/>
        <w:jc w:val="both"/>
      </w:pPr>
      <w:r>
        <w:rPr>
          <w:w w:val="110"/>
        </w:rPr>
        <w:t>freeze-dried HBC compared to the air-dried tubular joints, particularly in the shear direction. This softness facilitates greater inter- particle</w:t>
      </w:r>
      <w:r>
        <w:rPr>
          <w:w w:val="110"/>
        </w:rPr>
        <w:t> deformation</w:t>
      </w:r>
      <w:r>
        <w:rPr>
          <w:w w:val="110"/>
        </w:rPr>
        <w:t> and</w:t>
      </w:r>
      <w:r>
        <w:rPr>
          <w:w w:val="110"/>
        </w:rPr>
        <w:t> mitigates</w:t>
      </w:r>
      <w:r>
        <w:rPr>
          <w:w w:val="110"/>
        </w:rPr>
        <w:t> concentrations</w:t>
      </w:r>
      <w:r>
        <w:rPr>
          <w:w w:val="110"/>
        </w:rPr>
        <w:t> of</w:t>
      </w:r>
      <w:r>
        <w:rPr>
          <w:w w:val="110"/>
        </w:rPr>
        <w:t> local</w:t>
      </w:r>
      <w:r>
        <w:rPr>
          <w:w w:val="110"/>
        </w:rPr>
        <w:t> stress.</w:t>
      </w:r>
      <w:r>
        <w:rPr>
          <w:w w:val="110"/>
        </w:rPr>
        <w:t> Consequently,</w:t>
      </w:r>
      <w:r>
        <w:rPr>
          <w:w w:val="110"/>
        </w:rPr>
        <w:t> HBC,</w:t>
      </w:r>
      <w:r>
        <w:rPr>
          <w:w w:val="110"/>
        </w:rPr>
        <w:t> particularly</w:t>
      </w:r>
      <w:r>
        <w:rPr>
          <w:w w:val="110"/>
        </w:rPr>
        <w:t> freeze-dried</w:t>
      </w:r>
      <w:r>
        <w:rPr>
          <w:w w:val="110"/>
        </w:rPr>
        <w:t> HBC</w:t>
      </w:r>
      <w:r>
        <w:rPr>
          <w:w w:val="110"/>
        </w:rPr>
        <w:t> (</w:t>
      </w:r>
      <w:r>
        <w:rPr>
          <w:i/>
          <w:w w:val="110"/>
        </w:rPr>
        <w:t>s/a</w:t>
      </w:r>
      <w:r>
        <w:rPr>
          <w:i/>
          <w:w w:val="110"/>
        </w:rPr>
        <w:t> </w:t>
      </w:r>
      <w:r>
        <w:rPr>
          <w:rFonts w:ascii="Lucida Sans Unicode" w:hAnsi="Lucida Sans Unicode"/>
          <w:w w:val="110"/>
        </w:rPr>
        <w:t>= </w:t>
      </w:r>
      <w:r>
        <w:rPr>
          <w:w w:val="110"/>
        </w:rPr>
        <w:t>0.2), demonstrates</w:t>
      </w:r>
      <w:r>
        <w:rPr>
          <w:w w:val="110"/>
        </w:rPr>
        <w:t> enhanced</w:t>
      </w:r>
      <w:r>
        <w:rPr>
          <w:w w:val="110"/>
        </w:rPr>
        <w:t> ductility</w:t>
      </w:r>
      <w:r>
        <w:rPr>
          <w:w w:val="110"/>
        </w:rPr>
        <w:t> compared</w:t>
      </w:r>
      <w:r>
        <w:rPr>
          <w:w w:val="110"/>
        </w:rPr>
        <w:t> to</w:t>
      </w:r>
      <w:r>
        <w:rPr>
          <w:w w:val="110"/>
        </w:rPr>
        <w:t> traditional</w:t>
      </w:r>
      <w:r>
        <w:rPr>
          <w:w w:val="110"/>
        </w:rPr>
        <w:t> concrete,</w:t>
      </w:r>
      <w:r>
        <w:rPr>
          <w:w w:val="110"/>
        </w:rPr>
        <w:t> allowing</w:t>
      </w:r>
      <w:r>
        <w:rPr>
          <w:w w:val="110"/>
        </w:rPr>
        <w:t> for</w:t>
      </w:r>
      <w:r>
        <w:rPr>
          <w:w w:val="110"/>
        </w:rPr>
        <w:t> larger</w:t>
      </w:r>
      <w:r>
        <w:rPr>
          <w:w w:val="110"/>
        </w:rPr>
        <w:t> failure</w:t>
      </w:r>
      <w:r>
        <w:rPr>
          <w:w w:val="110"/>
        </w:rPr>
        <w:t> deformations</w:t>
      </w:r>
      <w:r>
        <w:rPr>
          <w:w w:val="110"/>
        </w:rPr>
        <w:t> without</w:t>
      </w:r>
      <w:r>
        <w:rPr>
          <w:w w:val="110"/>
        </w:rPr>
        <w:t> catastrophic failure, even when the post-cracking force drops to 30 % of the material</w:t>
      </w:r>
      <w:r>
        <w:rPr>
          <w:rFonts w:ascii="Cambria" w:hAnsi="Cambria"/>
          <w:w w:val="110"/>
        </w:rPr>
        <w:t>’</w:t>
      </w:r>
      <w:r>
        <w:rPr>
          <w:w w:val="110"/>
        </w:rPr>
        <w:t>s strength.</w:t>
      </w:r>
    </w:p>
    <w:p>
      <w:pPr>
        <w:pStyle w:val="BodyText"/>
        <w:spacing w:line="273" w:lineRule="auto" w:before="20"/>
        <w:ind w:left="72" w:right="69" w:firstLine="239"/>
        <w:jc w:val="both"/>
      </w:pPr>
      <w:r>
        <w:rPr>
          <w:w w:val="110"/>
        </w:rPr>
        <w:t>The</w:t>
      </w:r>
      <w:r>
        <w:rPr>
          <w:w w:val="110"/>
        </w:rPr>
        <w:t> multiscale</w:t>
      </w:r>
      <w:r>
        <w:rPr>
          <w:w w:val="110"/>
        </w:rPr>
        <w:t> modeling</w:t>
      </w:r>
      <w:r>
        <w:rPr>
          <w:w w:val="110"/>
        </w:rPr>
        <w:t> demonstrates</w:t>
      </w:r>
      <w:r>
        <w:rPr>
          <w:w w:val="110"/>
        </w:rPr>
        <w:t> strong</w:t>
      </w:r>
      <w:r>
        <w:rPr>
          <w:w w:val="110"/>
        </w:rPr>
        <w:t> consistency</w:t>
      </w:r>
      <w:r>
        <w:rPr>
          <w:w w:val="110"/>
        </w:rPr>
        <w:t> with</w:t>
      </w:r>
      <w:r>
        <w:rPr>
          <w:w w:val="110"/>
        </w:rPr>
        <w:t> experimental</w:t>
      </w:r>
      <w:r>
        <w:rPr>
          <w:w w:val="110"/>
        </w:rPr>
        <w:t> data,</w:t>
      </w:r>
      <w:r>
        <w:rPr>
          <w:w w:val="110"/>
        </w:rPr>
        <w:t> validating</w:t>
      </w:r>
      <w:r>
        <w:rPr>
          <w:w w:val="110"/>
        </w:rPr>
        <w:t> that</w:t>
      </w:r>
      <w:r>
        <w:rPr>
          <w:w w:val="110"/>
        </w:rPr>
        <w:t> the</w:t>
      </w:r>
      <w:r>
        <w:rPr>
          <w:w w:val="110"/>
        </w:rPr>
        <w:t> modeling</w:t>
      </w:r>
      <w:r>
        <w:rPr>
          <w:w w:val="110"/>
        </w:rPr>
        <w:t> framework</w:t>
      </w:r>
      <w:r>
        <w:rPr>
          <w:w w:val="110"/>
        </w:rPr>
        <w:t> is effective</w:t>
      </w:r>
      <w:r>
        <w:rPr>
          <w:spacing w:val="-11"/>
          <w:w w:val="110"/>
        </w:rPr>
        <w:t> </w:t>
      </w:r>
      <w:r>
        <w:rPr>
          <w:w w:val="110"/>
        </w:rPr>
        <w:t>for</w:t>
      </w:r>
      <w:r>
        <w:rPr>
          <w:spacing w:val="-11"/>
          <w:w w:val="110"/>
        </w:rPr>
        <w:t> </w:t>
      </w:r>
      <w:r>
        <w:rPr>
          <w:w w:val="110"/>
        </w:rPr>
        <w:t>predicting</w:t>
      </w:r>
      <w:r>
        <w:rPr>
          <w:spacing w:val="-11"/>
          <w:w w:val="110"/>
        </w:rPr>
        <w:t> </w:t>
      </w:r>
      <w:r>
        <w:rPr>
          <w:w w:val="110"/>
        </w:rPr>
        <w:t>the</w:t>
      </w:r>
      <w:r>
        <w:rPr>
          <w:spacing w:val="-11"/>
          <w:w w:val="110"/>
        </w:rPr>
        <w:t> </w:t>
      </w:r>
      <w:r>
        <w:rPr>
          <w:w w:val="110"/>
        </w:rPr>
        <w:t>effects</w:t>
      </w:r>
      <w:r>
        <w:rPr>
          <w:spacing w:val="-11"/>
          <w:w w:val="110"/>
        </w:rPr>
        <w:t> </w:t>
      </w:r>
      <w:r>
        <w:rPr>
          <w:w w:val="110"/>
        </w:rPr>
        <w:t>of</w:t>
      </w:r>
      <w:r>
        <w:rPr>
          <w:spacing w:val="-10"/>
          <w:w w:val="110"/>
        </w:rPr>
        <w:t> </w:t>
      </w:r>
      <w:r>
        <w:rPr>
          <w:w w:val="110"/>
        </w:rPr>
        <w:t>curing</w:t>
      </w:r>
      <w:r>
        <w:rPr>
          <w:spacing w:val="-10"/>
          <w:w w:val="110"/>
        </w:rPr>
        <w:t> </w:t>
      </w:r>
      <w:r>
        <w:rPr>
          <w:w w:val="110"/>
        </w:rPr>
        <w:t>conditions</w:t>
      </w:r>
      <w:r>
        <w:rPr>
          <w:spacing w:val="-11"/>
          <w:w w:val="110"/>
        </w:rPr>
        <w:t> </w:t>
      </w:r>
      <w:r>
        <w:rPr>
          <w:w w:val="110"/>
        </w:rPr>
        <w:t>and</w:t>
      </w:r>
      <w:r>
        <w:rPr>
          <w:spacing w:val="-11"/>
          <w:w w:val="110"/>
        </w:rPr>
        <w:t> </w:t>
      </w:r>
      <w:r>
        <w:rPr>
          <w:w w:val="110"/>
        </w:rPr>
        <w:t>mixing</w:t>
      </w:r>
      <w:r>
        <w:rPr>
          <w:spacing w:val="-11"/>
          <w:w w:val="110"/>
        </w:rPr>
        <w:t> </w:t>
      </w:r>
      <w:r>
        <w:rPr>
          <w:w w:val="110"/>
        </w:rPr>
        <w:t>ratios</w:t>
      </w:r>
      <w:r>
        <w:rPr>
          <w:spacing w:val="-10"/>
          <w:w w:val="110"/>
        </w:rPr>
        <w:t> </w:t>
      </w:r>
      <w:r>
        <w:rPr>
          <w:w w:val="110"/>
        </w:rPr>
        <w:t>based</w:t>
      </w:r>
      <w:r>
        <w:rPr>
          <w:spacing w:val="-11"/>
          <w:w w:val="110"/>
        </w:rPr>
        <w:t> </w:t>
      </w:r>
      <w:r>
        <w:rPr>
          <w:w w:val="110"/>
        </w:rPr>
        <w:t>on</w:t>
      </w:r>
      <w:r>
        <w:rPr>
          <w:spacing w:val="-11"/>
          <w:w w:val="110"/>
        </w:rPr>
        <w:t> </w:t>
      </w:r>
      <w:r>
        <w:rPr>
          <w:w w:val="110"/>
        </w:rPr>
        <w:t>microstructural</w:t>
      </w:r>
      <w:r>
        <w:rPr>
          <w:spacing w:val="-11"/>
          <w:w w:val="110"/>
        </w:rPr>
        <w:t> </w:t>
      </w:r>
      <w:r>
        <w:rPr>
          <w:w w:val="110"/>
        </w:rPr>
        <w:t>characteristics.</w:t>
      </w:r>
      <w:r>
        <w:rPr>
          <w:spacing w:val="-10"/>
          <w:w w:val="110"/>
        </w:rPr>
        <w:t> </w:t>
      </w:r>
      <w:r>
        <w:rPr>
          <w:w w:val="110"/>
        </w:rPr>
        <w:t>This</w:t>
      </w:r>
      <w:r>
        <w:rPr>
          <w:spacing w:val="-11"/>
          <w:w w:val="110"/>
        </w:rPr>
        <w:t> </w:t>
      </w:r>
      <w:r>
        <w:rPr>
          <w:w w:val="110"/>
        </w:rPr>
        <w:t>framework</w:t>
      </w:r>
      <w:r>
        <w:rPr>
          <w:spacing w:val="-11"/>
          <w:w w:val="110"/>
        </w:rPr>
        <w:t> </w:t>
      </w:r>
      <w:r>
        <w:rPr>
          <w:w w:val="110"/>
        </w:rPr>
        <w:t>can inform</w:t>
      </w:r>
      <w:r>
        <w:rPr>
          <w:w w:val="110"/>
        </w:rPr>
        <w:t> future</w:t>
      </w:r>
      <w:r>
        <w:rPr>
          <w:w w:val="110"/>
        </w:rPr>
        <w:t> microstructural</w:t>
      </w:r>
      <w:r>
        <w:rPr>
          <w:w w:val="110"/>
        </w:rPr>
        <w:t> design,</w:t>
      </w:r>
      <w:r>
        <w:rPr>
          <w:w w:val="110"/>
        </w:rPr>
        <w:t> particularly</w:t>
      </w:r>
      <w:r>
        <w:rPr>
          <w:w w:val="110"/>
        </w:rPr>
        <w:t> in</w:t>
      </w:r>
      <w:r>
        <w:rPr>
          <w:w w:val="110"/>
        </w:rPr>
        <w:t> the</w:t>
      </w:r>
      <w:r>
        <w:rPr>
          <w:w w:val="110"/>
        </w:rPr>
        <w:t> context</w:t>
      </w:r>
      <w:r>
        <w:rPr>
          <w:w w:val="110"/>
        </w:rPr>
        <w:t> of</w:t>
      </w:r>
      <w:r>
        <w:rPr>
          <w:w w:val="110"/>
        </w:rPr>
        <w:t> extreme</w:t>
      </w:r>
      <w:r>
        <w:rPr>
          <w:w w:val="110"/>
        </w:rPr>
        <w:t> environments</w:t>
      </w:r>
      <w:r>
        <w:rPr>
          <w:w w:val="110"/>
        </w:rPr>
        <w:t> on</w:t>
      </w:r>
      <w:r>
        <w:rPr>
          <w:w w:val="110"/>
        </w:rPr>
        <w:t> Mars.</w:t>
      </w:r>
      <w:r>
        <w:rPr>
          <w:w w:val="110"/>
        </w:rPr>
        <w:t> For</w:t>
      </w:r>
      <w:r>
        <w:rPr>
          <w:w w:val="110"/>
        </w:rPr>
        <w:t> instance,</w:t>
      </w:r>
      <w:r>
        <w:rPr>
          <w:w w:val="110"/>
        </w:rPr>
        <w:t> controlling</w:t>
      </w:r>
      <w:r>
        <w:rPr>
          <w:w w:val="110"/>
        </w:rPr>
        <w:t> the cooling</w:t>
      </w:r>
      <w:r>
        <w:rPr>
          <w:spacing w:val="-6"/>
          <w:w w:val="110"/>
        </w:rPr>
        <w:t> </w:t>
      </w:r>
      <w:r>
        <w:rPr>
          <w:w w:val="110"/>
        </w:rPr>
        <w:t>temperature</w:t>
      </w:r>
      <w:r>
        <w:rPr>
          <w:spacing w:val="-7"/>
          <w:w w:val="110"/>
        </w:rPr>
        <w:t> </w:t>
      </w:r>
      <w:r>
        <w:rPr>
          <w:w w:val="110"/>
        </w:rPr>
        <w:t>gradient</w:t>
      </w:r>
      <w:r>
        <w:rPr>
          <w:spacing w:val="-5"/>
          <w:w w:val="110"/>
        </w:rPr>
        <w:t> </w:t>
      </w:r>
      <w:r>
        <w:rPr>
          <w:w w:val="110"/>
        </w:rPr>
        <w:t>can</w:t>
      </w:r>
      <w:r>
        <w:rPr>
          <w:spacing w:val="-7"/>
          <w:w w:val="110"/>
        </w:rPr>
        <w:t> </w:t>
      </w:r>
      <w:r>
        <w:rPr>
          <w:w w:val="110"/>
        </w:rPr>
        <w:t>facilitate</w:t>
      </w:r>
      <w:r>
        <w:rPr>
          <w:spacing w:val="-7"/>
          <w:w w:val="110"/>
        </w:rPr>
        <w:t> </w:t>
      </w:r>
      <w:r>
        <w:rPr>
          <w:w w:val="110"/>
        </w:rPr>
        <w:t>the</w:t>
      </w:r>
      <w:r>
        <w:rPr>
          <w:spacing w:val="-6"/>
          <w:w w:val="110"/>
        </w:rPr>
        <w:t> </w:t>
      </w:r>
      <w:r>
        <w:rPr>
          <w:w w:val="110"/>
        </w:rPr>
        <w:t>formation</w:t>
      </w:r>
      <w:r>
        <w:rPr>
          <w:spacing w:val="-6"/>
          <w:w w:val="110"/>
        </w:rPr>
        <w:t> </w:t>
      </w:r>
      <w:r>
        <w:rPr>
          <w:w w:val="110"/>
        </w:rPr>
        <w:t>of</w:t>
      </w:r>
      <w:r>
        <w:rPr>
          <w:spacing w:val="-6"/>
          <w:w w:val="110"/>
        </w:rPr>
        <w:t> </w:t>
      </w:r>
      <w:r>
        <w:rPr>
          <w:w w:val="110"/>
        </w:rPr>
        <w:t>oriented</w:t>
      </w:r>
      <w:r>
        <w:rPr>
          <w:spacing w:val="-6"/>
          <w:w w:val="110"/>
        </w:rPr>
        <w:t> </w:t>
      </w:r>
      <w:r>
        <w:rPr>
          <w:w w:val="110"/>
        </w:rPr>
        <w:t>foamy</w:t>
      </w:r>
      <w:r>
        <w:rPr>
          <w:spacing w:val="-6"/>
          <w:w w:val="110"/>
        </w:rPr>
        <w:t> </w:t>
      </w:r>
      <w:r>
        <w:rPr>
          <w:w w:val="110"/>
        </w:rPr>
        <w:t>or</w:t>
      </w:r>
      <w:r>
        <w:rPr>
          <w:spacing w:val="-6"/>
          <w:w w:val="110"/>
        </w:rPr>
        <w:t> </w:t>
      </w:r>
      <w:r>
        <w:rPr>
          <w:w w:val="110"/>
        </w:rPr>
        <w:t>honeycomb</w:t>
      </w:r>
      <w:r>
        <w:rPr>
          <w:spacing w:val="-7"/>
          <w:w w:val="110"/>
        </w:rPr>
        <w:t> </w:t>
      </w:r>
      <w:r>
        <w:rPr>
          <w:w w:val="110"/>
        </w:rPr>
        <w:t>structures</w:t>
      </w:r>
      <w:r>
        <w:rPr>
          <w:spacing w:val="-7"/>
          <w:w w:val="110"/>
        </w:rPr>
        <w:t> </w:t>
      </w:r>
      <w:r>
        <w:rPr>
          <w:w w:val="110"/>
        </w:rPr>
        <w:t>(</w:t>
      </w:r>
      <w:hyperlink w:history="true" w:anchor="_bookmark46">
        <w:r>
          <w:rPr>
            <w:color w:val="2196D1"/>
            <w:w w:val="110"/>
          </w:rPr>
          <w:t>Delesky</w:t>
        </w:r>
        <w:r>
          <w:rPr>
            <w:color w:val="2196D1"/>
            <w:spacing w:val="-6"/>
            <w:w w:val="110"/>
          </w:rPr>
          <w:t> </w:t>
        </w:r>
        <w:r>
          <w:rPr>
            <w:color w:val="2196D1"/>
            <w:w w:val="110"/>
          </w:rPr>
          <w:t>et</w:t>
        </w:r>
        <w:r>
          <w:rPr>
            <w:color w:val="2196D1"/>
            <w:spacing w:val="-7"/>
            <w:w w:val="110"/>
          </w:rPr>
          <w:t> </w:t>
        </w:r>
        <w:r>
          <w:rPr>
            <w:color w:val="2196D1"/>
            <w:w w:val="110"/>
          </w:rPr>
          <w:t>al.,</w:t>
        </w:r>
        <w:r>
          <w:rPr>
            <w:color w:val="2196D1"/>
            <w:spacing w:val="-6"/>
            <w:w w:val="110"/>
          </w:rPr>
          <w:t> </w:t>
        </w:r>
        <w:r>
          <w:rPr>
            <w:color w:val="2196D1"/>
            <w:w w:val="110"/>
          </w:rPr>
          <w:t>2023</w:t>
        </w:r>
      </w:hyperlink>
      <w:r>
        <w:rPr>
          <w:w w:val="110"/>
        </w:rPr>
        <w:t>;</w:t>
      </w:r>
      <w:r>
        <w:rPr>
          <w:spacing w:val="-7"/>
          <w:w w:val="110"/>
        </w:rPr>
        <w:t> </w:t>
      </w:r>
      <w:hyperlink w:history="true" w:anchor="_bookmark51">
        <w:r>
          <w:rPr>
            <w:color w:val="2196D1"/>
            <w:w w:val="110"/>
          </w:rPr>
          <w:t>Guo</w:t>
        </w:r>
        <w:r>
          <w:rPr>
            <w:color w:val="2196D1"/>
            <w:spacing w:val="-6"/>
            <w:w w:val="110"/>
          </w:rPr>
          <w:t> </w:t>
        </w:r>
        <w:r>
          <w:rPr>
            <w:color w:val="2196D1"/>
            <w:w w:val="110"/>
          </w:rPr>
          <w:t>et</w:t>
        </w:r>
        <w:r>
          <w:rPr>
            <w:color w:val="2196D1"/>
            <w:spacing w:val="-7"/>
            <w:w w:val="110"/>
          </w:rPr>
          <w:t> </w:t>
        </w:r>
        <w:r>
          <w:rPr>
            <w:color w:val="2196D1"/>
            <w:w w:val="110"/>
          </w:rPr>
          <w:t>al.,</w:t>
        </w:r>
      </w:hyperlink>
      <w:r>
        <w:rPr>
          <w:color w:val="2196D1"/>
          <w:w w:val="110"/>
        </w:rPr>
        <w:t> </w:t>
      </w:r>
      <w:hyperlink w:history="true" w:anchor="_bookmark51">
        <w:r>
          <w:rPr>
            <w:color w:val="2196D1"/>
            <w:w w:val="110"/>
          </w:rPr>
          <w:t>2019</w:t>
        </w:r>
      </w:hyperlink>
      <w:r>
        <w:rPr>
          <w:w w:val="110"/>
        </w:rPr>
        <w:t>;</w:t>
      </w:r>
      <w:r>
        <w:rPr>
          <w:w w:val="110"/>
        </w:rPr>
        <w:t> </w:t>
      </w:r>
      <w:hyperlink w:history="true" w:anchor="_bookmark94">
        <w:r>
          <w:rPr>
            <w:color w:val="2196D1"/>
            <w:w w:val="110"/>
          </w:rPr>
          <w:t>Wegst</w:t>
        </w:r>
        <w:r>
          <w:rPr>
            <w:color w:val="2196D1"/>
            <w:w w:val="110"/>
          </w:rPr>
          <w:t> et</w:t>
        </w:r>
        <w:r>
          <w:rPr>
            <w:color w:val="2196D1"/>
            <w:w w:val="110"/>
          </w:rPr>
          <w:t> al.,</w:t>
        </w:r>
        <w:r>
          <w:rPr>
            <w:color w:val="2196D1"/>
            <w:w w:val="110"/>
          </w:rPr>
          <w:t> 2010</w:t>
        </w:r>
      </w:hyperlink>
      <w:r>
        <w:rPr>
          <w:w w:val="110"/>
        </w:rPr>
        <w:t>).</w:t>
      </w:r>
      <w:r>
        <w:rPr>
          <w:w w:val="110"/>
        </w:rPr>
        <w:t> Additionally,</w:t>
      </w:r>
      <w:r>
        <w:rPr>
          <w:w w:val="110"/>
        </w:rPr>
        <w:t> the</w:t>
      </w:r>
      <w:r>
        <w:rPr>
          <w:w w:val="110"/>
        </w:rPr>
        <w:t> depressurization</w:t>
      </w:r>
      <w:r>
        <w:rPr>
          <w:w w:val="110"/>
        </w:rPr>
        <w:t> process</w:t>
      </w:r>
      <w:r>
        <w:rPr>
          <w:w w:val="110"/>
        </w:rPr>
        <w:t> can</w:t>
      </w:r>
      <w:r>
        <w:rPr>
          <w:w w:val="110"/>
        </w:rPr>
        <w:t> influence</w:t>
      </w:r>
      <w:r>
        <w:rPr>
          <w:w w:val="110"/>
        </w:rPr>
        <w:t> the</w:t>
      </w:r>
      <w:r>
        <w:rPr>
          <w:w w:val="110"/>
        </w:rPr>
        <w:t> size</w:t>
      </w:r>
      <w:r>
        <w:rPr>
          <w:w w:val="110"/>
        </w:rPr>
        <w:t> and</w:t>
      </w:r>
      <w:r>
        <w:rPr>
          <w:w w:val="110"/>
        </w:rPr>
        <w:t> shape</w:t>
      </w:r>
      <w:r>
        <w:rPr>
          <w:w w:val="110"/>
        </w:rPr>
        <w:t> of</w:t>
      </w:r>
      <w:r>
        <w:rPr>
          <w:w w:val="110"/>
        </w:rPr>
        <w:t> tubular</w:t>
      </w:r>
      <w:r>
        <w:rPr>
          <w:w w:val="110"/>
        </w:rPr>
        <w:t> joints,</w:t>
      </w:r>
      <w:r>
        <w:rPr>
          <w:w w:val="110"/>
        </w:rPr>
        <w:t> thereby tailoring</w:t>
      </w:r>
      <w:r>
        <w:rPr>
          <w:spacing w:val="-8"/>
          <w:w w:val="110"/>
        </w:rPr>
        <w:t> </w:t>
      </w:r>
      <w:r>
        <w:rPr>
          <w:w w:val="110"/>
        </w:rPr>
        <w:t>the</w:t>
      </w:r>
      <w:r>
        <w:rPr>
          <w:spacing w:val="-9"/>
          <w:w w:val="110"/>
        </w:rPr>
        <w:t> </w:t>
      </w:r>
      <w:r>
        <w:rPr>
          <w:w w:val="110"/>
        </w:rPr>
        <w:t>plasticity</w:t>
      </w:r>
      <w:r>
        <w:rPr>
          <w:spacing w:val="-8"/>
          <w:w w:val="110"/>
        </w:rPr>
        <w:t> </w:t>
      </w:r>
      <w:r>
        <w:rPr>
          <w:w w:val="110"/>
        </w:rPr>
        <w:t>of</w:t>
      </w:r>
      <w:r>
        <w:rPr>
          <w:spacing w:val="-8"/>
          <w:w w:val="110"/>
        </w:rPr>
        <w:t> </w:t>
      </w:r>
      <w:r>
        <w:rPr>
          <w:w w:val="110"/>
        </w:rPr>
        <w:t>the</w:t>
      </w:r>
      <w:r>
        <w:rPr>
          <w:spacing w:val="-8"/>
          <w:w w:val="110"/>
        </w:rPr>
        <w:t> </w:t>
      </w:r>
      <w:r>
        <w:rPr>
          <w:w w:val="110"/>
        </w:rPr>
        <w:t>composites</w:t>
      </w:r>
      <w:r>
        <w:rPr>
          <w:spacing w:val="-8"/>
          <w:w w:val="110"/>
        </w:rPr>
        <w:t> </w:t>
      </w:r>
      <w:r>
        <w:rPr>
          <w:w w:val="110"/>
        </w:rPr>
        <w:t>(</w:t>
      </w:r>
      <w:hyperlink w:history="true" w:anchor="_bookmark93">
        <w:r>
          <w:rPr>
            <w:color w:val="2196D1"/>
            <w:w w:val="110"/>
          </w:rPr>
          <w:t>Wang</w:t>
        </w:r>
        <w:r>
          <w:rPr>
            <w:color w:val="2196D1"/>
            <w:spacing w:val="-8"/>
            <w:w w:val="110"/>
          </w:rPr>
          <w:t> </w:t>
        </w:r>
        <w:r>
          <w:rPr>
            <w:color w:val="2196D1"/>
            <w:w w:val="110"/>
          </w:rPr>
          <w:t>et</w:t>
        </w:r>
        <w:r>
          <w:rPr>
            <w:color w:val="2196D1"/>
            <w:spacing w:val="-8"/>
            <w:w w:val="110"/>
          </w:rPr>
          <w:t> </w:t>
        </w:r>
        <w:r>
          <w:rPr>
            <w:color w:val="2196D1"/>
            <w:w w:val="110"/>
          </w:rPr>
          <w:t>al.,</w:t>
        </w:r>
        <w:r>
          <w:rPr>
            <w:color w:val="2196D1"/>
            <w:spacing w:val="-9"/>
            <w:w w:val="110"/>
          </w:rPr>
          <w:t> </w:t>
        </w:r>
        <w:r>
          <w:rPr>
            <w:color w:val="2196D1"/>
            <w:w w:val="110"/>
          </w:rPr>
          <w:t>2023</w:t>
        </w:r>
      </w:hyperlink>
      <w:r>
        <w:rPr>
          <w:w w:val="110"/>
        </w:rPr>
        <w:t>;</w:t>
      </w:r>
      <w:r>
        <w:rPr>
          <w:spacing w:val="-9"/>
          <w:w w:val="110"/>
        </w:rPr>
        <w:t> </w:t>
      </w:r>
      <w:hyperlink w:history="true" w:anchor="_bookmark91">
        <w:r>
          <w:rPr>
            <w:color w:val="2196D1"/>
            <w:w w:val="110"/>
          </w:rPr>
          <w:t>Wang</w:t>
        </w:r>
        <w:r>
          <w:rPr>
            <w:color w:val="2196D1"/>
            <w:spacing w:val="-7"/>
            <w:w w:val="110"/>
          </w:rPr>
          <w:t> </w:t>
        </w:r>
        <w:r>
          <w:rPr>
            <w:color w:val="2196D1"/>
            <w:w w:val="110"/>
          </w:rPr>
          <w:t>et</w:t>
        </w:r>
        <w:r>
          <w:rPr>
            <w:color w:val="2196D1"/>
            <w:spacing w:val="-8"/>
            <w:w w:val="110"/>
          </w:rPr>
          <w:t> </w:t>
        </w:r>
        <w:r>
          <w:rPr>
            <w:color w:val="2196D1"/>
            <w:w w:val="110"/>
          </w:rPr>
          <w:t>al.,</w:t>
        </w:r>
        <w:r>
          <w:rPr>
            <w:color w:val="2196D1"/>
            <w:spacing w:val="-9"/>
            <w:w w:val="110"/>
          </w:rPr>
          <w:t> </w:t>
        </w:r>
        <w:r>
          <w:rPr>
            <w:color w:val="2196D1"/>
            <w:w w:val="110"/>
          </w:rPr>
          <w:t>2010</w:t>
        </w:r>
      </w:hyperlink>
      <w:r>
        <w:rPr>
          <w:w w:val="110"/>
        </w:rPr>
        <w:t>).</w:t>
      </w:r>
      <w:r>
        <w:rPr>
          <w:spacing w:val="-8"/>
          <w:w w:val="110"/>
        </w:rPr>
        <w:t> </w:t>
      </w:r>
      <w:r>
        <w:rPr>
          <w:w w:val="110"/>
        </w:rPr>
        <w:t>We</w:t>
      </w:r>
      <w:r>
        <w:rPr>
          <w:spacing w:val="-8"/>
          <w:w w:val="110"/>
        </w:rPr>
        <w:t> </w:t>
      </w:r>
      <w:r>
        <w:rPr>
          <w:w w:val="110"/>
        </w:rPr>
        <w:t>are</w:t>
      </w:r>
      <w:r>
        <w:rPr>
          <w:spacing w:val="-8"/>
          <w:w w:val="110"/>
        </w:rPr>
        <w:t> </w:t>
      </w:r>
      <w:r>
        <w:rPr>
          <w:w w:val="110"/>
        </w:rPr>
        <w:t>also</w:t>
      </w:r>
      <w:r>
        <w:rPr>
          <w:spacing w:val="-8"/>
          <w:w w:val="110"/>
        </w:rPr>
        <w:t> </w:t>
      </w:r>
      <w:r>
        <w:rPr>
          <w:w w:val="110"/>
        </w:rPr>
        <w:t>developing</w:t>
      </w:r>
      <w:r>
        <w:rPr>
          <w:spacing w:val="-8"/>
          <w:w w:val="110"/>
        </w:rPr>
        <w:t> </w:t>
      </w:r>
      <w:r>
        <w:rPr>
          <w:w w:val="110"/>
        </w:rPr>
        <w:t>bio-synthetic</w:t>
      </w:r>
      <w:r>
        <w:rPr>
          <w:spacing w:val="-8"/>
          <w:w w:val="110"/>
        </w:rPr>
        <w:t> </w:t>
      </w:r>
      <w:r>
        <w:rPr>
          <w:w w:val="110"/>
        </w:rPr>
        <w:t>HBC</w:t>
      </w:r>
      <w:r>
        <w:rPr>
          <w:spacing w:val="-8"/>
          <w:w w:val="110"/>
        </w:rPr>
        <w:t> </w:t>
      </w:r>
      <w:r>
        <w:rPr>
          <w:w w:val="110"/>
        </w:rPr>
        <w:t>with</w:t>
      </w:r>
      <w:r>
        <w:rPr>
          <w:spacing w:val="-9"/>
          <w:w w:val="110"/>
        </w:rPr>
        <w:t> </w:t>
      </w:r>
      <w:r>
        <w:rPr>
          <w:w w:val="110"/>
        </w:rPr>
        <w:t>more complex microstructures that incorporate microcell engagement (</w:t>
      </w:r>
      <w:hyperlink w:history="true" w:anchor="_bookmark96">
        <w:r>
          <w:rPr>
            <w:color w:val="2196D1"/>
            <w:w w:val="110"/>
          </w:rPr>
          <w:t>Yi et al., 2022</w:t>
        </w:r>
      </w:hyperlink>
      <w:r>
        <w:rPr>
          <w:w w:val="110"/>
        </w:rPr>
        <w:t>). Furthermore, this framework provides a general computational</w:t>
      </w:r>
      <w:r>
        <w:rPr>
          <w:spacing w:val="-11"/>
          <w:w w:val="110"/>
        </w:rPr>
        <w:t> </w:t>
      </w:r>
      <w:r>
        <w:rPr>
          <w:w w:val="110"/>
        </w:rPr>
        <w:t>approach</w:t>
      </w:r>
      <w:r>
        <w:rPr>
          <w:spacing w:val="-11"/>
          <w:w w:val="110"/>
        </w:rPr>
        <w:t> </w:t>
      </w:r>
      <w:r>
        <w:rPr>
          <w:w w:val="110"/>
        </w:rPr>
        <w:t>for</w:t>
      </w:r>
      <w:r>
        <w:rPr>
          <w:spacing w:val="-11"/>
          <w:w w:val="110"/>
        </w:rPr>
        <w:t> </w:t>
      </w:r>
      <w:r>
        <w:rPr>
          <w:w w:val="110"/>
        </w:rPr>
        <w:t>generalized</w:t>
      </w:r>
      <w:r>
        <w:rPr>
          <w:spacing w:val="-11"/>
          <w:w w:val="110"/>
        </w:rPr>
        <w:t> </w:t>
      </w:r>
      <w:r>
        <w:rPr>
          <w:w w:val="110"/>
        </w:rPr>
        <w:t>hydrogel-based</w:t>
      </w:r>
      <w:r>
        <w:rPr>
          <w:spacing w:val="-11"/>
          <w:w w:val="110"/>
        </w:rPr>
        <w:t> </w:t>
      </w:r>
      <w:r>
        <w:rPr>
          <w:w w:val="110"/>
        </w:rPr>
        <w:t>granular</w:t>
      </w:r>
      <w:r>
        <w:rPr>
          <w:spacing w:val="-11"/>
          <w:w w:val="110"/>
        </w:rPr>
        <w:t> </w:t>
      </w:r>
      <w:r>
        <w:rPr>
          <w:w w:val="110"/>
        </w:rPr>
        <w:t>materials,</w:t>
      </w:r>
      <w:r>
        <w:rPr>
          <w:spacing w:val="-11"/>
          <w:w w:val="110"/>
        </w:rPr>
        <w:t> </w:t>
      </w:r>
      <w:r>
        <w:rPr>
          <w:w w:val="110"/>
        </w:rPr>
        <w:t>such</w:t>
      </w:r>
      <w:r>
        <w:rPr>
          <w:spacing w:val="-11"/>
          <w:w w:val="110"/>
        </w:rPr>
        <w:t> </w:t>
      </w:r>
      <w:r>
        <w:rPr>
          <w:w w:val="110"/>
        </w:rPr>
        <w:t>as</w:t>
      </w:r>
      <w:r>
        <w:rPr>
          <w:spacing w:val="-11"/>
          <w:w w:val="110"/>
        </w:rPr>
        <w:t> </w:t>
      </w:r>
      <w:r>
        <w:rPr>
          <w:w w:val="110"/>
        </w:rPr>
        <w:t>living</w:t>
      </w:r>
      <w:r>
        <w:rPr>
          <w:spacing w:val="-11"/>
          <w:w w:val="110"/>
        </w:rPr>
        <w:t> </w:t>
      </w:r>
      <w:r>
        <w:rPr>
          <w:w w:val="110"/>
        </w:rPr>
        <w:t>building</w:t>
      </w:r>
      <w:r>
        <w:rPr>
          <w:spacing w:val="-11"/>
          <w:w w:val="110"/>
        </w:rPr>
        <w:t> </w:t>
      </w:r>
      <w:r>
        <w:rPr>
          <w:w w:val="110"/>
        </w:rPr>
        <w:t>materials</w:t>
      </w:r>
      <w:r>
        <w:rPr>
          <w:spacing w:val="-11"/>
          <w:w w:val="110"/>
        </w:rPr>
        <w:t> </w:t>
      </w:r>
      <w:r>
        <w:rPr>
          <w:w w:val="110"/>
        </w:rPr>
        <w:t>(</w:t>
      </w:r>
      <w:hyperlink w:history="true" w:anchor="_bookmark78">
        <w:r>
          <w:rPr>
            <w:color w:val="2196D1"/>
            <w:w w:val="110"/>
          </w:rPr>
          <w:t>Qiu</w:t>
        </w:r>
        <w:r>
          <w:rPr>
            <w:color w:val="2196D1"/>
            <w:spacing w:val="-11"/>
            <w:w w:val="110"/>
          </w:rPr>
          <w:t> </w:t>
        </w:r>
        <w:r>
          <w:rPr>
            <w:color w:val="2196D1"/>
            <w:w w:val="110"/>
          </w:rPr>
          <w:t>et</w:t>
        </w:r>
        <w:r>
          <w:rPr>
            <w:color w:val="2196D1"/>
            <w:spacing w:val="-11"/>
            <w:w w:val="110"/>
          </w:rPr>
          <w:t> </w:t>
        </w:r>
        <w:r>
          <w:rPr>
            <w:color w:val="2196D1"/>
            <w:w w:val="110"/>
          </w:rPr>
          <w:t>al.,</w:t>
        </w:r>
        <w:r>
          <w:rPr>
            <w:color w:val="2196D1"/>
            <w:spacing w:val="-11"/>
            <w:w w:val="110"/>
          </w:rPr>
          <w:t> </w:t>
        </w:r>
        <w:r>
          <w:rPr>
            <w:color w:val="2196D1"/>
            <w:w w:val="110"/>
          </w:rPr>
          <w:t>2021</w:t>
        </w:r>
      </w:hyperlink>
      <w:r>
        <w:rPr>
          <w:w w:val="110"/>
        </w:rPr>
        <w:t>;</w:t>
      </w:r>
      <w:r>
        <w:rPr>
          <w:spacing w:val="-11"/>
          <w:w w:val="110"/>
        </w:rPr>
        <w:t> </w:t>
      </w:r>
      <w:hyperlink w:history="true" w:anchor="_bookmark46">
        <w:r>
          <w:rPr>
            <w:color w:val="2196D1"/>
            <w:w w:val="110"/>
          </w:rPr>
          <w:t>Delesky</w:t>
        </w:r>
      </w:hyperlink>
      <w:r>
        <w:rPr>
          <w:color w:val="2196D1"/>
          <w:w w:val="110"/>
        </w:rPr>
        <w:t> </w:t>
      </w:r>
      <w:hyperlink w:history="true" w:anchor="_bookmark46">
        <w:r>
          <w:rPr>
            <w:color w:val="2196D1"/>
            <w:w w:val="110"/>
          </w:rPr>
          <w:t>et al., 2023</w:t>
        </w:r>
      </w:hyperlink>
      <w:r>
        <w:rPr>
          <w:w w:val="110"/>
        </w:rPr>
        <w:t>; </w:t>
      </w:r>
      <w:hyperlink w:history="true" w:anchor="_bookmark41">
        <w:r>
          <w:rPr>
            <w:color w:val="2196D1"/>
            <w:w w:val="110"/>
          </w:rPr>
          <w:t>Armistead et al., 2023</w:t>
        </w:r>
      </w:hyperlink>
      <w:r>
        <w:rPr>
          <w:w w:val="110"/>
        </w:rPr>
        <w:t>).</w:t>
      </w:r>
    </w:p>
    <w:p>
      <w:pPr>
        <w:pStyle w:val="BodyText"/>
        <w:rPr>
          <w:sz w:val="20"/>
        </w:rPr>
      </w:pPr>
    </w:p>
    <w:p>
      <w:pPr>
        <w:pStyle w:val="BodyText"/>
        <w:rPr>
          <w:sz w:val="20"/>
        </w:rPr>
      </w:pPr>
    </w:p>
    <w:p>
      <w:pPr>
        <w:pStyle w:val="BodyText"/>
        <w:rPr>
          <w:sz w:val="20"/>
        </w:rPr>
      </w:pPr>
    </w:p>
    <w:p>
      <w:pPr>
        <w:pStyle w:val="BodyText"/>
        <w:spacing w:before="94"/>
        <w:rPr>
          <w:sz w:val="20"/>
        </w:rPr>
      </w:pPr>
      <w:r>
        <w:rPr>
          <w:sz w:val="20"/>
        </w:rPr>
        <w:drawing>
          <wp:anchor distT="0" distB="0" distL="0" distR="0" allowOverlap="1" layoutInCell="1" locked="0" behindDoc="1" simplePos="0" relativeHeight="487653376">
            <wp:simplePos x="0" y="0"/>
            <wp:positionH relativeFrom="page">
              <wp:posOffset>1865299</wp:posOffset>
            </wp:positionH>
            <wp:positionV relativeFrom="paragraph">
              <wp:posOffset>221155</wp:posOffset>
            </wp:positionV>
            <wp:extent cx="3183307" cy="3361944"/>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51" cstate="print"/>
                    <a:stretch>
                      <a:fillRect/>
                    </a:stretch>
                  </pic:blipFill>
                  <pic:spPr>
                    <a:xfrm>
                      <a:off x="0" y="0"/>
                      <a:ext cx="3183307" cy="3361944"/>
                    </a:xfrm>
                    <a:prstGeom prst="rect">
                      <a:avLst/>
                    </a:prstGeom>
                  </pic:spPr>
                </pic:pic>
              </a:graphicData>
            </a:graphic>
          </wp:anchor>
        </w:drawing>
      </w:r>
    </w:p>
    <w:p>
      <w:pPr>
        <w:pStyle w:val="BodyText"/>
        <w:spacing w:before="18"/>
        <w:rPr>
          <w:sz w:val="14"/>
        </w:rPr>
      </w:pPr>
    </w:p>
    <w:p>
      <w:pPr>
        <w:spacing w:line="213" w:lineRule="auto" w:before="0"/>
        <w:ind w:left="72" w:right="70" w:firstLine="0"/>
        <w:jc w:val="left"/>
        <w:rPr>
          <w:sz w:val="14"/>
        </w:rPr>
      </w:pPr>
      <w:bookmarkStart w:name="_bookmark30" w:id="50"/>
      <w:bookmarkEnd w:id="50"/>
      <w:r>
        <w:rPr/>
      </w:r>
      <w:r>
        <w:rPr>
          <w:b/>
          <w:w w:val="115"/>
          <w:sz w:val="14"/>
        </w:rPr>
        <w:t>Fig.</w:t>
      </w:r>
      <w:r>
        <w:rPr>
          <w:b/>
          <w:spacing w:val="-11"/>
          <w:w w:val="115"/>
          <w:sz w:val="14"/>
        </w:rPr>
        <w:t> </w:t>
      </w:r>
      <w:r>
        <w:rPr>
          <w:b/>
          <w:w w:val="115"/>
          <w:sz w:val="14"/>
        </w:rPr>
        <w:t>15.</w:t>
      </w:r>
      <w:r>
        <w:rPr>
          <w:b/>
          <w:spacing w:val="6"/>
          <w:w w:val="115"/>
          <w:sz w:val="14"/>
        </w:rPr>
        <w:t> </w:t>
      </w:r>
      <w:r>
        <w:rPr>
          <w:w w:val="115"/>
          <w:sz w:val="14"/>
        </w:rPr>
        <w:t>Typical</w:t>
      </w:r>
      <w:r>
        <w:rPr>
          <w:spacing w:val="-10"/>
          <w:w w:val="115"/>
          <w:sz w:val="14"/>
        </w:rPr>
        <w:t> </w:t>
      </w:r>
      <w:r>
        <w:rPr>
          <w:w w:val="115"/>
          <w:sz w:val="14"/>
        </w:rPr>
        <w:t>failure</w:t>
      </w:r>
      <w:r>
        <w:rPr>
          <w:spacing w:val="-10"/>
          <w:w w:val="115"/>
          <w:sz w:val="14"/>
        </w:rPr>
        <w:t> </w:t>
      </w:r>
      <w:r>
        <w:rPr>
          <w:w w:val="115"/>
          <w:sz w:val="14"/>
        </w:rPr>
        <w:t>modes</w:t>
      </w:r>
      <w:r>
        <w:rPr>
          <w:spacing w:val="-10"/>
          <w:w w:val="115"/>
          <w:sz w:val="14"/>
        </w:rPr>
        <w:t> </w:t>
      </w:r>
      <w:r>
        <w:rPr>
          <w:w w:val="115"/>
          <w:sz w:val="14"/>
        </w:rPr>
        <w:t>of</w:t>
      </w:r>
      <w:r>
        <w:rPr>
          <w:spacing w:val="-10"/>
          <w:w w:val="115"/>
          <w:sz w:val="14"/>
        </w:rPr>
        <w:t> </w:t>
      </w:r>
      <w:r>
        <w:rPr>
          <w:w w:val="115"/>
          <w:sz w:val="14"/>
        </w:rPr>
        <w:t>HBC</w:t>
      </w:r>
      <w:r>
        <w:rPr>
          <w:spacing w:val="-10"/>
          <w:w w:val="115"/>
          <w:sz w:val="14"/>
        </w:rPr>
        <w:t> </w:t>
      </w:r>
      <w:r>
        <w:rPr>
          <w:w w:val="115"/>
          <w:sz w:val="14"/>
        </w:rPr>
        <w:t>in</w:t>
      </w:r>
      <w:r>
        <w:rPr>
          <w:spacing w:val="-10"/>
          <w:w w:val="115"/>
          <w:sz w:val="14"/>
        </w:rPr>
        <w:t> </w:t>
      </w:r>
      <w:r>
        <w:rPr>
          <w:w w:val="115"/>
          <w:sz w:val="14"/>
        </w:rPr>
        <w:t>simulated</w:t>
      </w:r>
      <w:r>
        <w:rPr>
          <w:spacing w:val="-10"/>
          <w:w w:val="115"/>
          <w:sz w:val="14"/>
        </w:rPr>
        <w:t> </w:t>
      </w:r>
      <w:r>
        <w:rPr>
          <w:w w:val="115"/>
          <w:sz w:val="14"/>
        </w:rPr>
        <w:t>vs.</w:t>
      </w:r>
      <w:r>
        <w:rPr>
          <w:spacing w:val="-10"/>
          <w:w w:val="115"/>
          <w:sz w:val="14"/>
        </w:rPr>
        <w:t> </w:t>
      </w:r>
      <w:r>
        <w:rPr>
          <w:w w:val="115"/>
          <w:sz w:val="14"/>
        </w:rPr>
        <w:t>experiment:</w:t>
      </w:r>
      <w:r>
        <w:rPr>
          <w:spacing w:val="-10"/>
          <w:w w:val="115"/>
          <w:sz w:val="14"/>
        </w:rPr>
        <w:t> </w:t>
      </w:r>
      <w:r>
        <w:rPr>
          <w:w w:val="115"/>
          <w:sz w:val="14"/>
        </w:rPr>
        <w:t>a)</w:t>
      </w:r>
      <w:r>
        <w:rPr>
          <w:spacing w:val="-10"/>
          <w:w w:val="115"/>
          <w:sz w:val="14"/>
        </w:rPr>
        <w:t> </w:t>
      </w:r>
      <w:r>
        <w:rPr>
          <w:w w:val="115"/>
          <w:sz w:val="14"/>
        </w:rPr>
        <w:t>single</w:t>
      </w:r>
      <w:r>
        <w:rPr>
          <w:spacing w:val="-10"/>
          <w:w w:val="115"/>
          <w:sz w:val="14"/>
        </w:rPr>
        <w:t> </w:t>
      </w:r>
      <w:r>
        <w:rPr>
          <w:w w:val="115"/>
          <w:sz w:val="14"/>
        </w:rPr>
        <w:t>diagonal</w:t>
      </w:r>
      <w:r>
        <w:rPr>
          <w:spacing w:val="-10"/>
          <w:w w:val="115"/>
          <w:sz w:val="14"/>
        </w:rPr>
        <w:t> </w:t>
      </w:r>
      <w:r>
        <w:rPr>
          <w:w w:val="115"/>
          <w:sz w:val="14"/>
        </w:rPr>
        <w:t>crack</w:t>
      </w:r>
      <w:r>
        <w:rPr>
          <w:spacing w:val="-10"/>
          <w:w w:val="115"/>
          <w:sz w:val="14"/>
        </w:rPr>
        <w:t> </w:t>
      </w:r>
      <w:r>
        <w:rPr>
          <w:w w:val="115"/>
          <w:sz w:val="14"/>
        </w:rPr>
        <w:t>of</w:t>
      </w:r>
      <w:r>
        <w:rPr>
          <w:spacing w:val="-11"/>
          <w:w w:val="115"/>
          <w:sz w:val="14"/>
        </w:rPr>
        <w:t> </w:t>
      </w:r>
      <w:r>
        <w:rPr>
          <w:w w:val="115"/>
          <w:sz w:val="14"/>
        </w:rPr>
        <w:t>air-dried</w:t>
      </w:r>
      <w:r>
        <w:rPr>
          <w:spacing w:val="-10"/>
          <w:w w:val="115"/>
          <w:sz w:val="14"/>
        </w:rPr>
        <w:t> </w:t>
      </w:r>
      <w:r>
        <w:rPr>
          <w:w w:val="115"/>
          <w:sz w:val="14"/>
        </w:rPr>
        <w:t>HBC</w:t>
      </w:r>
      <w:r>
        <w:rPr>
          <w:spacing w:val="-10"/>
          <w:w w:val="115"/>
          <w:sz w:val="14"/>
        </w:rPr>
        <w:t> </w:t>
      </w:r>
      <w:r>
        <w:rPr>
          <w:w w:val="115"/>
          <w:sz w:val="14"/>
        </w:rPr>
        <w:t>with</w:t>
      </w:r>
      <w:r>
        <w:rPr>
          <w:spacing w:val="-10"/>
          <w:w w:val="115"/>
          <w:sz w:val="14"/>
        </w:rPr>
        <w:t> </w:t>
      </w:r>
      <w:r>
        <w:rPr>
          <w:w w:val="115"/>
          <w:sz w:val="14"/>
        </w:rPr>
        <w:t>s/</w:t>
      </w:r>
      <w:r>
        <w:rPr>
          <w:i/>
          <w:w w:val="115"/>
          <w:sz w:val="14"/>
        </w:rPr>
        <w:t>a</w:t>
      </w:r>
      <w:r>
        <w:rPr>
          <w:i/>
          <w:spacing w:val="-10"/>
          <w:w w:val="115"/>
          <w:sz w:val="14"/>
        </w:rPr>
        <w:t> </w:t>
      </w:r>
      <w:r>
        <w:rPr>
          <w:rFonts w:ascii="Lucida Sans Unicode"/>
          <w:w w:val="115"/>
          <w:sz w:val="14"/>
        </w:rPr>
        <w:t>=</w:t>
      </w:r>
      <w:r>
        <w:rPr>
          <w:rFonts w:ascii="Lucida Sans Unicode"/>
          <w:spacing w:val="-13"/>
          <w:w w:val="115"/>
          <w:sz w:val="14"/>
        </w:rPr>
        <w:t> </w:t>
      </w:r>
      <w:r>
        <w:rPr>
          <w:w w:val="115"/>
          <w:sz w:val="14"/>
        </w:rPr>
        <w:t>0.05;</w:t>
      </w:r>
      <w:r>
        <w:rPr>
          <w:spacing w:val="-10"/>
          <w:w w:val="115"/>
          <w:sz w:val="14"/>
        </w:rPr>
        <w:t> </w:t>
      </w:r>
      <w:r>
        <w:rPr>
          <w:w w:val="115"/>
          <w:sz w:val="14"/>
        </w:rPr>
        <w:t>b)</w:t>
      </w:r>
      <w:r>
        <w:rPr>
          <w:spacing w:val="-10"/>
          <w:w w:val="115"/>
          <w:sz w:val="14"/>
        </w:rPr>
        <w:t> </w:t>
      </w:r>
      <w:r>
        <w:rPr>
          <w:w w:val="115"/>
          <w:sz w:val="14"/>
        </w:rPr>
        <w:t>multiple</w:t>
      </w:r>
      <w:r>
        <w:rPr>
          <w:spacing w:val="-10"/>
          <w:w w:val="115"/>
          <w:sz w:val="14"/>
        </w:rPr>
        <w:t> </w:t>
      </w:r>
      <w:r>
        <w:rPr>
          <w:w w:val="115"/>
          <w:sz w:val="14"/>
        </w:rPr>
        <w:t>cracks</w:t>
      </w:r>
      <w:r>
        <w:rPr>
          <w:spacing w:val="-10"/>
          <w:w w:val="115"/>
          <w:sz w:val="14"/>
        </w:rPr>
        <w:t> </w:t>
      </w:r>
      <w:r>
        <w:rPr>
          <w:w w:val="115"/>
          <w:sz w:val="14"/>
        </w:rPr>
        <w:t>of freeze-dried HBC with s/</w:t>
      </w:r>
      <w:r>
        <w:rPr>
          <w:i/>
          <w:w w:val="115"/>
          <w:sz w:val="14"/>
        </w:rPr>
        <w:t>a </w:t>
      </w:r>
      <w:r>
        <w:rPr>
          <w:rFonts w:ascii="Lucida Sans Unicode"/>
          <w:w w:val="115"/>
          <w:sz w:val="14"/>
        </w:rPr>
        <w:t>= </w:t>
      </w:r>
      <w:r>
        <w:rPr>
          <w:w w:val="115"/>
          <w:sz w:val="14"/>
        </w:rPr>
        <w:t>0.2.</w:t>
      </w:r>
    </w:p>
    <w:p>
      <w:pPr>
        <w:pStyle w:val="BodyText"/>
        <w:spacing w:before="110"/>
        <w:rPr>
          <w:sz w:val="12"/>
        </w:rPr>
      </w:pPr>
    </w:p>
    <w:p>
      <w:pPr>
        <w:spacing w:before="0"/>
        <w:ind w:left="0" w:right="4" w:firstLine="0"/>
        <w:jc w:val="center"/>
        <w:rPr>
          <w:sz w:val="12"/>
        </w:rPr>
      </w:pPr>
      <w:r>
        <w:rPr>
          <w:spacing w:val="-5"/>
          <w:w w:val="120"/>
          <w:sz w:val="12"/>
        </w:rPr>
        <w:t>20</w:t>
      </w:r>
    </w:p>
    <w:p>
      <w:pPr>
        <w:spacing w:after="0"/>
        <w:jc w:val="center"/>
        <w:rPr>
          <w:sz w:val="12"/>
        </w:rPr>
        <w:sectPr>
          <w:headerReference w:type="default" r:id="rId49"/>
          <w:footerReference w:type="default" r:id="rId50"/>
          <w:pgSz w:w="10890" w:h="14860"/>
          <w:pgMar w:header="0" w:footer="0" w:top="580" w:bottom="280" w:left="708" w:right="708"/>
        </w:sectPr>
      </w:pPr>
    </w:p>
    <w:p>
      <w:pPr>
        <w:pStyle w:val="BodyText"/>
        <w:rPr>
          <w:sz w:val="20"/>
        </w:rPr>
      </w:pPr>
      <w:r>
        <w:rPr>
          <w:sz w:val="20"/>
        </w:rPr>
        <mc:AlternateContent>
          <mc:Choice Requires="wps">
            <w:drawing>
              <wp:anchor distT="0" distB="0" distL="0" distR="0" allowOverlap="1" layoutInCell="1" locked="0" behindDoc="0" simplePos="0" relativeHeight="15794688">
                <wp:simplePos x="0" y="0"/>
                <wp:positionH relativeFrom="page">
                  <wp:posOffset>8901796</wp:posOffset>
                </wp:positionH>
                <wp:positionV relativeFrom="page">
                  <wp:posOffset>482659</wp:posOffset>
                </wp:positionV>
                <wp:extent cx="115570" cy="438784"/>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115570" cy="438784"/>
                        </a:xfrm>
                        <a:prstGeom prst="rect">
                          <a:avLst/>
                        </a:prstGeom>
                      </wps:spPr>
                      <wps:txbx>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wps:txbx>
                      <wps:bodyPr wrap="square" lIns="0" tIns="0" rIns="0" bIns="0" rtlCol="0" vert="vert">
                        <a:noAutofit/>
                      </wps:bodyPr>
                    </wps:wsp>
                  </a:graphicData>
                </a:graphic>
              </wp:anchor>
            </w:drawing>
          </mc:Choice>
          <mc:Fallback>
            <w:pict>
              <v:shape style="position:absolute;margin-left:700.928894pt;margin-top:38.0047pt;width:9.1pt;height:34.550pt;mso-position-horizontal-relative:page;mso-position-vertical-relative:page;z-index:15794688" type="#_x0000_t202" id="docshape168" filled="false" stroked="false">
                <v:textbox inset="0,0,0,0" style="layout-flow:vertical">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0" simplePos="0" relativeHeight="15795200">
                <wp:simplePos x="0" y="0"/>
                <wp:positionH relativeFrom="page">
                  <wp:posOffset>8901936</wp:posOffset>
                </wp:positionH>
                <wp:positionV relativeFrom="page">
                  <wp:posOffset>4110990</wp:posOffset>
                </wp:positionV>
                <wp:extent cx="115570" cy="2336165"/>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115570" cy="2336165"/>
                        </a:xfrm>
                        <a:prstGeom prst="rect">
                          <a:avLst/>
                        </a:prstGeom>
                      </wps:spPr>
                      <wps:txbx>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wps:txbx>
                      <wps:bodyPr wrap="square" lIns="0" tIns="0" rIns="0" bIns="0" rtlCol="0" vert="vert">
                        <a:noAutofit/>
                      </wps:bodyPr>
                    </wps:wsp>
                  </a:graphicData>
                </a:graphic>
              </wp:anchor>
            </w:drawing>
          </mc:Choice>
          <mc:Fallback>
            <w:pict>
              <v:shape style="position:absolute;margin-left:700.93988pt;margin-top:323.700012pt;width:9.1pt;height:183.95pt;mso-position-horizontal-relative:page;mso-position-vertical-relative:page;z-index:15795200" type="#_x0000_t202" id="docshape169" filled="false" stroked="false">
                <v:textbox inset="0,0,0,0" style="layout-flow:vertical">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v:textbox>
                <w10:wrap type="none"/>
              </v:shape>
            </w:pict>
          </mc:Fallback>
        </mc:AlternateContent>
      </w:r>
      <w:r>
        <w:rPr>
          <w:sz w:val="20"/>
        </w:rPr>
        <mc:AlternateContent>
          <mc:Choice Requires="wps">
            <w:drawing>
              <wp:anchor distT="0" distB="0" distL="0" distR="0" allowOverlap="1" layoutInCell="1" locked="0" behindDoc="0" simplePos="0" relativeHeight="15795712">
                <wp:simplePos x="0" y="0"/>
                <wp:positionH relativeFrom="page">
                  <wp:posOffset>418335</wp:posOffset>
                </wp:positionH>
                <wp:positionV relativeFrom="page">
                  <wp:posOffset>3395726</wp:posOffset>
                </wp:positionV>
                <wp:extent cx="115570" cy="116839"/>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15570" cy="116839"/>
                        </a:xfrm>
                        <a:prstGeom prst="rect">
                          <a:avLst/>
                        </a:prstGeom>
                      </wps:spPr>
                      <wps:txbx>
                        <w:txbxContent>
                          <w:p>
                            <w:pPr>
                              <w:spacing w:before="20"/>
                              <w:ind w:left="20" w:right="0" w:firstLine="0"/>
                              <w:jc w:val="left"/>
                              <w:rPr>
                                <w:sz w:val="12"/>
                              </w:rPr>
                            </w:pPr>
                            <w:r>
                              <w:rPr>
                                <w:spacing w:val="-5"/>
                                <w:w w:val="120"/>
                                <w:sz w:val="12"/>
                              </w:rPr>
                              <w:t>21</w:t>
                            </w:r>
                          </w:p>
                        </w:txbxContent>
                      </wps:txbx>
                      <wps:bodyPr wrap="square" lIns="0" tIns="0" rIns="0" bIns="0" rtlCol="0" vert="vert">
                        <a:noAutofit/>
                      </wps:bodyPr>
                    </wps:wsp>
                  </a:graphicData>
                </a:graphic>
              </wp:anchor>
            </w:drawing>
          </mc:Choice>
          <mc:Fallback>
            <w:pict>
              <v:shape style="position:absolute;margin-left:32.939831pt;margin-top:267.380005pt;width:9.1pt;height:9.2pt;mso-position-horizontal-relative:page;mso-position-vertical-relative:page;z-index:15795712" type="#_x0000_t202" id="docshape170" filled="false" stroked="false">
                <v:textbox inset="0,0,0,0" style="layout-flow:vertical">
                  <w:txbxContent>
                    <w:p>
                      <w:pPr>
                        <w:spacing w:before="20"/>
                        <w:ind w:left="20" w:right="0" w:firstLine="0"/>
                        <w:jc w:val="left"/>
                        <w:rPr>
                          <w:sz w:val="12"/>
                        </w:rPr>
                      </w:pPr>
                      <w:r>
                        <w:rPr>
                          <w:spacing w:val="-5"/>
                          <w:w w:val="120"/>
                          <w:sz w:val="12"/>
                        </w:rPr>
                        <w:t>21</w:t>
                      </w:r>
                    </w:p>
                  </w:txbxContent>
                </v:textbox>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9"/>
        <w:rPr>
          <w:sz w:val="20"/>
        </w:rPr>
      </w:pPr>
    </w:p>
    <w:p>
      <w:pPr>
        <w:pStyle w:val="BodyText"/>
        <w:ind w:left="1791"/>
        <w:rPr>
          <w:sz w:val="20"/>
        </w:rPr>
      </w:pPr>
      <w:bookmarkStart w:name="_bookmark31" w:id="51"/>
      <w:bookmarkEnd w:id="51"/>
      <w:r>
        <w:rPr/>
      </w:r>
      <w:r>
        <w:rPr>
          <w:sz w:val="20"/>
        </w:rPr>
        <w:drawing>
          <wp:inline distT="0" distB="0" distL="0" distR="0">
            <wp:extent cx="5928359" cy="2776728"/>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54" cstate="print"/>
                    <a:stretch>
                      <a:fillRect/>
                    </a:stretch>
                  </pic:blipFill>
                  <pic:spPr>
                    <a:xfrm>
                      <a:off x="0" y="0"/>
                      <a:ext cx="5928359" cy="2776728"/>
                    </a:xfrm>
                    <a:prstGeom prst="rect">
                      <a:avLst/>
                    </a:prstGeom>
                  </pic:spPr>
                </pic:pic>
              </a:graphicData>
            </a:graphic>
          </wp:inline>
        </w:drawing>
      </w:r>
      <w:r>
        <w:rPr>
          <w:sz w:val="20"/>
        </w:rPr>
      </w:r>
    </w:p>
    <w:p>
      <w:pPr>
        <w:pStyle w:val="BodyText"/>
        <w:spacing w:before="14"/>
        <w:rPr>
          <w:sz w:val="14"/>
        </w:rPr>
      </w:pPr>
    </w:p>
    <w:p>
      <w:pPr>
        <w:spacing w:line="213" w:lineRule="auto" w:before="0"/>
        <w:ind w:left="130" w:right="74" w:firstLine="0"/>
        <w:jc w:val="both"/>
        <w:rPr>
          <w:sz w:val="14"/>
        </w:rPr>
      </w:pPr>
      <w:r>
        <w:rPr>
          <w:b/>
          <w:spacing w:val="-2"/>
          <w:w w:val="115"/>
          <w:sz w:val="14"/>
        </w:rPr>
        <w:t>Fig. 16.</w:t>
      </w:r>
      <w:r>
        <w:rPr>
          <w:b/>
          <w:spacing w:val="37"/>
          <w:w w:val="115"/>
          <w:sz w:val="14"/>
        </w:rPr>
        <w:t> </w:t>
      </w:r>
      <w:r>
        <w:rPr>
          <w:spacing w:val="-2"/>
          <w:w w:val="115"/>
          <w:sz w:val="14"/>
        </w:rPr>
        <w:t>Frequency distribution of joint force with joint directions at different stages of HBC (red dash circle marked the distribution area the maximum tensile force): (a) air-dried HBC (s/</w:t>
      </w:r>
      <w:r>
        <w:rPr>
          <w:i/>
          <w:spacing w:val="-2"/>
          <w:w w:val="115"/>
          <w:sz w:val="14"/>
        </w:rPr>
        <w:t>a </w:t>
      </w:r>
      <w:r>
        <w:rPr>
          <w:rFonts w:ascii="Lucida Sans Unicode"/>
          <w:spacing w:val="-2"/>
          <w:w w:val="115"/>
          <w:sz w:val="14"/>
        </w:rPr>
        <w:t>=</w:t>
      </w:r>
      <w:r>
        <w:rPr>
          <w:rFonts w:ascii="Lucida Sans Unicode"/>
          <w:spacing w:val="-11"/>
          <w:w w:val="115"/>
          <w:sz w:val="14"/>
        </w:rPr>
        <w:t> </w:t>
      </w:r>
      <w:r>
        <w:rPr>
          <w:spacing w:val="-2"/>
          <w:w w:val="115"/>
          <w:sz w:val="14"/>
        </w:rPr>
        <w:t>0.05) just</w:t>
      </w:r>
      <w:r>
        <w:rPr>
          <w:w w:val="115"/>
          <w:sz w:val="14"/>
        </w:rPr>
        <w:t> </w:t>
      </w:r>
      <w:r>
        <w:rPr>
          <w:w w:val="110"/>
          <w:sz w:val="14"/>
        </w:rPr>
        <w:t>before cracking; (b) post cracking stage (30 % of the maximal loading) of air-dried HBC (s/</w:t>
      </w:r>
      <w:r>
        <w:rPr>
          <w:i/>
          <w:w w:val="110"/>
          <w:sz w:val="14"/>
        </w:rPr>
        <w:t>a </w:t>
      </w:r>
      <w:r>
        <w:rPr>
          <w:rFonts w:ascii="Lucida Sans Unicode"/>
          <w:w w:val="110"/>
          <w:sz w:val="14"/>
        </w:rPr>
        <w:t>=</w:t>
      </w:r>
      <w:r>
        <w:rPr>
          <w:rFonts w:ascii="Lucida Sans Unicode"/>
          <w:spacing w:val="-6"/>
          <w:w w:val="110"/>
          <w:sz w:val="14"/>
        </w:rPr>
        <w:t> </w:t>
      </w:r>
      <w:r>
        <w:rPr>
          <w:w w:val="110"/>
          <w:sz w:val="14"/>
        </w:rPr>
        <w:t>0.05); (c) freeze-dried HBC (s/</w:t>
      </w:r>
      <w:r>
        <w:rPr>
          <w:i/>
          <w:w w:val="110"/>
          <w:sz w:val="14"/>
        </w:rPr>
        <w:t>a </w:t>
      </w:r>
      <w:r>
        <w:rPr>
          <w:rFonts w:ascii="Lucida Sans Unicode"/>
          <w:w w:val="110"/>
          <w:sz w:val="14"/>
        </w:rPr>
        <w:t>=</w:t>
      </w:r>
      <w:r>
        <w:rPr>
          <w:rFonts w:ascii="Lucida Sans Unicode"/>
          <w:spacing w:val="-7"/>
          <w:w w:val="110"/>
          <w:sz w:val="14"/>
        </w:rPr>
        <w:t> </w:t>
      </w:r>
      <w:r>
        <w:rPr>
          <w:w w:val="110"/>
          <w:sz w:val="14"/>
        </w:rPr>
        <w:t>0.2) just before cracking; (d) post cracking stage (30 % of the maximal</w:t>
      </w:r>
      <w:r>
        <w:rPr>
          <w:w w:val="115"/>
          <w:sz w:val="14"/>
        </w:rPr>
        <w:t> loading) of freeze-dried HBC (s/</w:t>
      </w:r>
      <w:r>
        <w:rPr>
          <w:i/>
          <w:w w:val="115"/>
          <w:sz w:val="14"/>
        </w:rPr>
        <w:t>a </w:t>
      </w:r>
      <w:r>
        <w:rPr>
          <w:rFonts w:ascii="Lucida Sans Unicode"/>
          <w:w w:val="115"/>
          <w:sz w:val="14"/>
        </w:rPr>
        <w:t>=</w:t>
      </w:r>
      <w:r>
        <w:rPr>
          <w:rFonts w:ascii="Lucida Sans Unicode"/>
          <w:spacing w:val="-5"/>
          <w:w w:val="115"/>
          <w:sz w:val="14"/>
        </w:rPr>
        <w:t> </w:t>
      </w:r>
      <w:r>
        <w:rPr>
          <w:w w:val="115"/>
          <w:sz w:val="14"/>
        </w:rPr>
        <w:t>0.2). The contours represent the number of bonds. Positive force represents tensile forces.</w:t>
      </w:r>
    </w:p>
    <w:p>
      <w:pPr>
        <w:spacing w:after="0" w:line="213" w:lineRule="auto"/>
        <w:jc w:val="both"/>
        <w:rPr>
          <w:sz w:val="14"/>
        </w:rPr>
        <w:sectPr>
          <w:headerReference w:type="default" r:id="rId52"/>
          <w:footerReference w:type="default" r:id="rId53"/>
          <w:pgSz w:w="14860" w:h="10890" w:orient="landscape"/>
          <w:pgMar w:header="0" w:footer="0" w:top="1220" w:bottom="280" w:left="992" w:right="992"/>
        </w:sectPr>
      </w:pPr>
    </w:p>
    <w:p>
      <w:pPr>
        <w:spacing w:before="131"/>
        <w:ind w:left="72" w:right="0" w:firstLine="0"/>
        <w:jc w:val="left"/>
        <w:rPr>
          <w:b/>
          <w:sz w:val="14"/>
        </w:rPr>
      </w:pPr>
      <w:bookmarkStart w:name="_bookmark32" w:id="52"/>
      <w:bookmarkEnd w:id="52"/>
      <w:r>
        <w:rPr/>
      </w:r>
      <w:r>
        <w:rPr>
          <w:b/>
          <w:w w:val="110"/>
          <w:sz w:val="14"/>
        </w:rPr>
        <w:t>Table</w:t>
      </w:r>
      <w:r>
        <w:rPr>
          <w:b/>
          <w:spacing w:val="1"/>
          <w:w w:val="110"/>
          <w:sz w:val="14"/>
        </w:rPr>
        <w:t> </w:t>
      </w:r>
      <w:r>
        <w:rPr>
          <w:b/>
          <w:spacing w:val="-10"/>
          <w:w w:val="110"/>
          <w:sz w:val="14"/>
        </w:rPr>
        <w:t>6</w:t>
      </w:r>
    </w:p>
    <w:p>
      <w:pPr>
        <w:spacing w:before="31"/>
        <w:ind w:left="72" w:right="0" w:firstLine="0"/>
        <w:jc w:val="left"/>
        <w:rPr>
          <w:sz w:val="14"/>
        </w:rPr>
      </w:pPr>
      <w:r>
        <w:rPr>
          <w:w w:val="115"/>
          <w:sz w:val="14"/>
        </w:rPr>
        <w:t>The</w:t>
      </w:r>
      <w:r>
        <w:rPr>
          <w:spacing w:val="-3"/>
          <w:w w:val="115"/>
          <w:sz w:val="14"/>
        </w:rPr>
        <w:t> </w:t>
      </w:r>
      <w:r>
        <w:rPr>
          <w:w w:val="115"/>
          <w:sz w:val="14"/>
        </w:rPr>
        <w:t>input</w:t>
      </w:r>
      <w:r>
        <w:rPr>
          <w:spacing w:val="-1"/>
          <w:w w:val="115"/>
          <w:sz w:val="14"/>
        </w:rPr>
        <w:t> </w:t>
      </w:r>
      <w:r>
        <w:rPr>
          <w:w w:val="115"/>
          <w:sz w:val="14"/>
        </w:rPr>
        <w:t>joint</w:t>
      </w:r>
      <w:r>
        <w:rPr>
          <w:spacing w:val="-1"/>
          <w:w w:val="115"/>
          <w:sz w:val="14"/>
        </w:rPr>
        <w:t> </w:t>
      </w:r>
      <w:r>
        <w:rPr>
          <w:w w:val="115"/>
          <w:sz w:val="14"/>
        </w:rPr>
        <w:t>properties</w:t>
      </w:r>
      <w:r>
        <w:rPr>
          <w:spacing w:val="-1"/>
          <w:w w:val="115"/>
          <w:sz w:val="14"/>
        </w:rPr>
        <w:t> </w:t>
      </w:r>
      <w:r>
        <w:rPr>
          <w:w w:val="115"/>
          <w:sz w:val="14"/>
        </w:rPr>
        <w:t>in</w:t>
      </w:r>
      <w:r>
        <w:rPr>
          <w:spacing w:val="-1"/>
          <w:w w:val="115"/>
          <w:sz w:val="14"/>
        </w:rPr>
        <w:t> </w:t>
      </w:r>
      <w:r>
        <w:rPr>
          <w:spacing w:val="-4"/>
          <w:w w:val="115"/>
          <w:sz w:val="14"/>
        </w:rPr>
        <w:t>DEM.</w:t>
      </w:r>
    </w:p>
    <w:p>
      <w:pPr>
        <w:pStyle w:val="BodyText"/>
        <w:rPr>
          <w:sz w:val="9"/>
        </w:rPr>
      </w:pPr>
    </w:p>
    <w:p>
      <w:pPr>
        <w:pStyle w:val="BodyText"/>
        <w:rPr>
          <w:sz w:val="9"/>
        </w:rPr>
      </w:pPr>
    </w:p>
    <w:p>
      <w:pPr>
        <w:pStyle w:val="BodyText"/>
        <w:rPr>
          <w:sz w:val="9"/>
        </w:rPr>
      </w:pPr>
    </w:p>
    <w:p>
      <w:pPr>
        <w:pStyle w:val="BodyText"/>
        <w:spacing w:before="53"/>
        <w:rPr>
          <w:sz w:val="9"/>
        </w:rPr>
      </w:pPr>
    </w:p>
    <w:p>
      <w:pPr>
        <w:tabs>
          <w:tab w:pos="6341" w:val="left" w:leader="none"/>
        </w:tabs>
        <w:spacing w:before="0"/>
        <w:ind w:left="6022" w:right="0" w:firstLine="0"/>
        <w:jc w:val="left"/>
        <w:rPr>
          <w:i/>
          <w:sz w:val="9"/>
        </w:rPr>
      </w:pPr>
      <w:r>
        <w:rPr>
          <w:i/>
          <w:sz w:val="9"/>
        </w:rPr>
        <mc:AlternateContent>
          <mc:Choice Requires="wps">
            <w:drawing>
              <wp:anchor distT="0" distB="0" distL="0" distR="0" allowOverlap="1" layoutInCell="1" locked="0" behindDoc="0" simplePos="0" relativeHeight="15796224">
                <wp:simplePos x="0" y="0"/>
                <wp:positionH relativeFrom="page">
                  <wp:posOffset>457202</wp:posOffset>
                </wp:positionH>
                <wp:positionV relativeFrom="paragraph">
                  <wp:posOffset>-262035</wp:posOffset>
                </wp:positionV>
                <wp:extent cx="5998210" cy="1174114"/>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5998210" cy="117411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2"/>
                              <w:gridCol w:w="1151"/>
                              <w:gridCol w:w="2024"/>
                              <w:gridCol w:w="917"/>
                              <w:gridCol w:w="892"/>
                              <w:gridCol w:w="900"/>
                              <w:gridCol w:w="917"/>
                              <w:gridCol w:w="1182"/>
                            </w:tblGrid>
                            <w:tr>
                              <w:trPr>
                                <w:trHeight w:val="253" w:hRule="atLeast"/>
                              </w:trPr>
                              <w:tc>
                                <w:tcPr>
                                  <w:tcW w:w="1342" w:type="dxa"/>
                                  <w:tcBorders>
                                    <w:top w:val="single" w:sz="4" w:space="0" w:color="000000"/>
                                  </w:tcBorders>
                                </w:tcPr>
                                <w:p>
                                  <w:pPr>
                                    <w:pStyle w:val="TableParagraph"/>
                                    <w:spacing w:before="61"/>
                                    <w:ind w:left="119"/>
                                    <w:rPr>
                                      <w:sz w:val="12"/>
                                    </w:rPr>
                                  </w:pPr>
                                  <w:r>
                                    <w:rPr>
                                      <w:spacing w:val="-2"/>
                                      <w:w w:val="115"/>
                                      <w:sz w:val="12"/>
                                    </w:rPr>
                                    <w:t>Curing</w:t>
                                  </w:r>
                                </w:p>
                              </w:tc>
                              <w:tc>
                                <w:tcPr>
                                  <w:tcW w:w="1151" w:type="dxa"/>
                                  <w:tcBorders>
                                    <w:top w:val="single" w:sz="4" w:space="0" w:color="000000"/>
                                  </w:tcBorders>
                                </w:tcPr>
                                <w:p>
                                  <w:pPr>
                                    <w:pStyle w:val="TableParagraph"/>
                                    <w:spacing w:before="61"/>
                                    <w:ind w:left="1" w:right="72"/>
                                    <w:jc w:val="center"/>
                                    <w:rPr>
                                      <w:i/>
                                      <w:sz w:val="12"/>
                                    </w:rPr>
                                  </w:pPr>
                                  <w:r>
                                    <w:rPr>
                                      <w:i/>
                                      <w:spacing w:val="-5"/>
                                      <w:w w:val="125"/>
                                      <w:sz w:val="12"/>
                                    </w:rPr>
                                    <w:t>s/a</w:t>
                                  </w:r>
                                </w:p>
                              </w:tc>
                              <w:tc>
                                <w:tcPr>
                                  <w:tcW w:w="2024" w:type="dxa"/>
                                  <w:tcBorders>
                                    <w:top w:val="single" w:sz="4" w:space="0" w:color="000000"/>
                                  </w:tcBorders>
                                </w:tcPr>
                                <w:p>
                                  <w:pPr>
                                    <w:pStyle w:val="TableParagraph"/>
                                    <w:spacing w:before="61"/>
                                    <w:ind w:left="450"/>
                                    <w:rPr>
                                      <w:sz w:val="12"/>
                                    </w:rPr>
                                  </w:pPr>
                                  <w:r>
                                    <w:rPr>
                                      <w:spacing w:val="-4"/>
                                      <w:w w:val="110"/>
                                      <w:sz w:val="12"/>
                                    </w:rPr>
                                    <w:t>Type</w:t>
                                  </w:r>
                                </w:p>
                              </w:tc>
                              <w:tc>
                                <w:tcPr>
                                  <w:tcW w:w="917" w:type="dxa"/>
                                  <w:tcBorders>
                                    <w:top w:val="single" w:sz="4" w:space="0" w:color="000000"/>
                                    <w:bottom w:val="single" w:sz="4" w:space="0" w:color="000000"/>
                                  </w:tcBorders>
                                </w:tcPr>
                                <w:p>
                                  <w:pPr>
                                    <w:pStyle w:val="TableParagraph"/>
                                    <w:spacing w:before="61"/>
                                    <w:rPr>
                                      <w:sz w:val="12"/>
                                    </w:rPr>
                                  </w:pPr>
                                  <w:r>
                                    <w:rPr>
                                      <w:spacing w:val="-2"/>
                                      <w:w w:val="115"/>
                                      <w:sz w:val="12"/>
                                    </w:rPr>
                                    <w:t>Tension</w:t>
                                  </w:r>
                                </w:p>
                              </w:tc>
                              <w:tc>
                                <w:tcPr>
                                  <w:tcW w:w="892" w:type="dxa"/>
                                  <w:tcBorders>
                                    <w:top w:val="single" w:sz="4" w:space="0" w:color="000000"/>
                                    <w:bottom w:val="single" w:sz="4" w:space="0" w:color="000000"/>
                                  </w:tcBorders>
                                </w:tcPr>
                                <w:p>
                                  <w:pPr>
                                    <w:pStyle w:val="TableParagraph"/>
                                    <w:spacing w:before="0"/>
                                    <w:rPr>
                                      <w:sz w:val="14"/>
                                    </w:rPr>
                                  </w:pPr>
                                </w:p>
                              </w:tc>
                              <w:tc>
                                <w:tcPr>
                                  <w:tcW w:w="900" w:type="dxa"/>
                                  <w:tcBorders>
                                    <w:top w:val="single" w:sz="4" w:space="0" w:color="000000"/>
                                  </w:tcBorders>
                                </w:tcPr>
                                <w:p>
                                  <w:pPr>
                                    <w:pStyle w:val="TableParagraph"/>
                                    <w:spacing w:before="0"/>
                                    <w:rPr>
                                      <w:sz w:val="14"/>
                                    </w:rPr>
                                  </w:pPr>
                                </w:p>
                              </w:tc>
                              <w:tc>
                                <w:tcPr>
                                  <w:tcW w:w="917" w:type="dxa"/>
                                  <w:tcBorders>
                                    <w:top w:val="single" w:sz="4" w:space="0" w:color="000000"/>
                                    <w:bottom w:val="single" w:sz="4" w:space="0" w:color="000000"/>
                                  </w:tcBorders>
                                </w:tcPr>
                                <w:p>
                                  <w:pPr>
                                    <w:pStyle w:val="TableParagraph"/>
                                    <w:spacing w:before="61"/>
                                    <w:rPr>
                                      <w:sz w:val="12"/>
                                    </w:rPr>
                                  </w:pPr>
                                  <w:r>
                                    <w:rPr>
                                      <w:spacing w:val="-2"/>
                                      <w:w w:val="115"/>
                                      <w:sz w:val="12"/>
                                    </w:rPr>
                                    <w:t>Shear</w:t>
                                  </w:r>
                                </w:p>
                              </w:tc>
                              <w:tc>
                                <w:tcPr>
                                  <w:tcW w:w="1182" w:type="dxa"/>
                                  <w:tcBorders>
                                    <w:top w:val="single" w:sz="4" w:space="0" w:color="000000"/>
                                    <w:bottom w:val="single" w:sz="4" w:space="0" w:color="000000"/>
                                  </w:tcBorders>
                                </w:tcPr>
                                <w:p>
                                  <w:pPr>
                                    <w:pStyle w:val="TableParagraph"/>
                                    <w:spacing w:before="0"/>
                                    <w:rPr>
                                      <w:sz w:val="14"/>
                                    </w:rPr>
                                  </w:pPr>
                                </w:p>
                              </w:tc>
                            </w:tr>
                            <w:tr>
                              <w:trPr>
                                <w:trHeight w:val="449" w:hRule="atLeast"/>
                              </w:trPr>
                              <w:tc>
                                <w:tcPr>
                                  <w:tcW w:w="1342" w:type="dxa"/>
                                  <w:tcBorders>
                                    <w:bottom w:val="single" w:sz="4" w:space="0" w:color="000000"/>
                                  </w:tcBorders>
                                </w:tcPr>
                                <w:p>
                                  <w:pPr>
                                    <w:pStyle w:val="TableParagraph"/>
                                    <w:spacing w:before="0"/>
                                    <w:rPr>
                                      <w:sz w:val="14"/>
                                    </w:rPr>
                                  </w:pPr>
                                </w:p>
                              </w:tc>
                              <w:tc>
                                <w:tcPr>
                                  <w:tcW w:w="1151" w:type="dxa"/>
                                  <w:tcBorders>
                                    <w:bottom w:val="single" w:sz="4" w:space="0" w:color="000000"/>
                                  </w:tcBorders>
                                </w:tcPr>
                                <w:p>
                                  <w:pPr>
                                    <w:pStyle w:val="TableParagraph"/>
                                    <w:spacing w:before="0"/>
                                    <w:rPr>
                                      <w:sz w:val="14"/>
                                    </w:rPr>
                                  </w:pPr>
                                </w:p>
                              </w:tc>
                              <w:tc>
                                <w:tcPr>
                                  <w:tcW w:w="2024" w:type="dxa"/>
                                  <w:tcBorders>
                                    <w:bottom w:val="single" w:sz="4" w:space="0" w:color="000000"/>
                                  </w:tcBorders>
                                </w:tcPr>
                                <w:p>
                                  <w:pPr>
                                    <w:pStyle w:val="TableParagraph"/>
                                    <w:spacing w:before="0"/>
                                    <w:rPr>
                                      <w:sz w:val="14"/>
                                    </w:rPr>
                                  </w:pPr>
                                </w:p>
                              </w:tc>
                              <w:tc>
                                <w:tcPr>
                                  <w:tcW w:w="917" w:type="dxa"/>
                                  <w:tcBorders>
                                    <w:top w:val="single" w:sz="4" w:space="0" w:color="000000"/>
                                    <w:bottom w:val="single" w:sz="4" w:space="0" w:color="000000"/>
                                  </w:tcBorders>
                                </w:tcPr>
                                <w:p>
                                  <w:pPr>
                                    <w:pStyle w:val="TableParagraph"/>
                                    <w:spacing w:before="59"/>
                                    <w:rPr>
                                      <w:i/>
                                      <w:sz w:val="9"/>
                                    </w:rPr>
                                  </w:pPr>
                                  <w:r>
                                    <w:rPr>
                                      <w:i/>
                                      <w:spacing w:val="-4"/>
                                      <w:w w:val="105"/>
                                      <w:position w:val="2"/>
                                      <w:sz w:val="12"/>
                                    </w:rPr>
                                    <w:t>K</w:t>
                                  </w:r>
                                  <w:r>
                                    <w:rPr>
                                      <w:i/>
                                      <w:spacing w:val="-4"/>
                                      <w:w w:val="105"/>
                                      <w:sz w:val="9"/>
                                    </w:rPr>
                                    <w:t>neq</w:t>
                                  </w:r>
                                </w:p>
                                <w:p>
                                  <w:pPr>
                                    <w:pStyle w:val="TableParagraph"/>
                                    <w:spacing w:before="28"/>
                                    <w:rPr>
                                      <w:sz w:val="12"/>
                                    </w:rPr>
                                  </w:pPr>
                                  <w:r>
                                    <w:rPr>
                                      <w:spacing w:val="-2"/>
                                      <w:w w:val="120"/>
                                      <w:sz w:val="12"/>
                                    </w:rPr>
                                    <w:t>(N/mm)</w:t>
                                  </w:r>
                                </w:p>
                              </w:tc>
                              <w:tc>
                                <w:tcPr>
                                  <w:tcW w:w="892" w:type="dxa"/>
                                  <w:tcBorders>
                                    <w:top w:val="single" w:sz="4" w:space="0" w:color="000000"/>
                                    <w:bottom w:val="single" w:sz="4" w:space="0" w:color="000000"/>
                                  </w:tcBorders>
                                </w:tcPr>
                                <w:p>
                                  <w:pPr>
                                    <w:pStyle w:val="TableParagraph"/>
                                    <w:spacing w:before="28"/>
                                    <w:ind w:left="450"/>
                                    <w:rPr>
                                      <w:rFonts w:ascii="Cambria" w:hAnsi="Cambria"/>
                                      <w:position w:val="8"/>
                                      <w:sz w:val="9"/>
                                    </w:rPr>
                                  </w:pPr>
                                  <w:r>
                                    <w:rPr>
                                      <w:i/>
                                      <w:w w:val="110"/>
                                      <w:sz w:val="12"/>
                                    </w:rPr>
                                    <w:t>F</w:t>
                                  </w:r>
                                  <w:r>
                                    <w:rPr>
                                      <w:rFonts w:ascii="Cambria" w:hAnsi="Cambria"/>
                                      <w:w w:val="110"/>
                                      <w:position w:val="8"/>
                                      <w:sz w:val="9"/>
                                    </w:rPr>
                                    <w:t>ʹ</w:t>
                                  </w:r>
                                  <w:r>
                                    <w:rPr>
                                      <w:rFonts w:ascii="Cambria" w:hAnsi="Cambria"/>
                                      <w:spacing w:val="45"/>
                                      <w:w w:val="110"/>
                                      <w:position w:val="8"/>
                                      <w:sz w:val="9"/>
                                    </w:rPr>
                                    <w:t> </w:t>
                                  </w:r>
                                  <w:r>
                                    <w:rPr>
                                      <w:w w:val="110"/>
                                      <w:sz w:val="12"/>
                                    </w:rPr>
                                    <w:t>or</w:t>
                                  </w:r>
                                  <w:r>
                                    <w:rPr>
                                      <w:spacing w:val="1"/>
                                      <w:w w:val="110"/>
                                      <w:sz w:val="12"/>
                                    </w:rPr>
                                    <w:t> </w:t>
                                  </w:r>
                                  <w:r>
                                    <w:rPr>
                                      <w:i/>
                                      <w:spacing w:val="-5"/>
                                      <w:w w:val="110"/>
                                      <w:sz w:val="12"/>
                                    </w:rPr>
                                    <w:t>F</w:t>
                                  </w:r>
                                  <w:r>
                                    <w:rPr>
                                      <w:rFonts w:ascii="Cambria" w:hAnsi="Cambria"/>
                                      <w:spacing w:val="-5"/>
                                      <w:w w:val="110"/>
                                      <w:position w:val="8"/>
                                      <w:sz w:val="9"/>
                                    </w:rPr>
                                    <w:t>ʹʹ</w:t>
                                  </w:r>
                                </w:p>
                                <w:p>
                                  <w:pPr>
                                    <w:pStyle w:val="TableParagraph"/>
                                    <w:spacing w:before="38"/>
                                    <w:ind w:left="450"/>
                                    <w:rPr>
                                      <w:sz w:val="12"/>
                                    </w:rPr>
                                  </w:pPr>
                                  <w:r>
                                    <w:rPr>
                                      <w:spacing w:val="-5"/>
                                      <w:w w:val="110"/>
                                      <w:sz w:val="12"/>
                                    </w:rPr>
                                    <w:t>(N)</w:t>
                                  </w:r>
                                </w:p>
                              </w:tc>
                              <w:tc>
                                <w:tcPr>
                                  <w:tcW w:w="900" w:type="dxa"/>
                                  <w:tcBorders>
                                    <w:bottom w:val="single" w:sz="4" w:space="0" w:color="000000"/>
                                  </w:tcBorders>
                                </w:tcPr>
                                <w:p>
                                  <w:pPr>
                                    <w:pStyle w:val="TableParagraph"/>
                                    <w:spacing w:before="0"/>
                                    <w:rPr>
                                      <w:sz w:val="14"/>
                                    </w:rPr>
                                  </w:pPr>
                                </w:p>
                              </w:tc>
                              <w:tc>
                                <w:tcPr>
                                  <w:tcW w:w="917" w:type="dxa"/>
                                  <w:tcBorders>
                                    <w:top w:val="single" w:sz="4" w:space="0" w:color="000000"/>
                                    <w:bottom w:val="single" w:sz="4" w:space="0" w:color="000000"/>
                                  </w:tcBorders>
                                </w:tcPr>
                                <w:p>
                                  <w:pPr>
                                    <w:pStyle w:val="TableParagraph"/>
                                    <w:spacing w:before="59"/>
                                    <w:rPr>
                                      <w:i/>
                                      <w:sz w:val="9"/>
                                    </w:rPr>
                                  </w:pPr>
                                  <w:r>
                                    <w:rPr>
                                      <w:i/>
                                      <w:spacing w:val="-4"/>
                                      <w:position w:val="2"/>
                                      <w:sz w:val="12"/>
                                    </w:rPr>
                                    <w:t>K</w:t>
                                  </w:r>
                                  <w:r>
                                    <w:rPr>
                                      <w:i/>
                                      <w:spacing w:val="-4"/>
                                      <w:sz w:val="9"/>
                                    </w:rPr>
                                    <w:t>seq</w:t>
                                  </w:r>
                                </w:p>
                                <w:p>
                                  <w:pPr>
                                    <w:pStyle w:val="TableParagraph"/>
                                    <w:spacing w:before="28"/>
                                    <w:rPr>
                                      <w:sz w:val="12"/>
                                    </w:rPr>
                                  </w:pPr>
                                  <w:r>
                                    <w:rPr>
                                      <w:spacing w:val="-2"/>
                                      <w:w w:val="120"/>
                                      <w:sz w:val="12"/>
                                    </w:rPr>
                                    <w:t>(N/mm)</w:t>
                                  </w:r>
                                </w:p>
                              </w:tc>
                              <w:tc>
                                <w:tcPr>
                                  <w:tcW w:w="1182" w:type="dxa"/>
                                  <w:tcBorders>
                                    <w:top w:val="single" w:sz="4" w:space="0" w:color="000000"/>
                                    <w:bottom w:val="single" w:sz="4" w:space="0" w:color="000000"/>
                                  </w:tcBorders>
                                </w:tcPr>
                                <w:p>
                                  <w:pPr>
                                    <w:pStyle w:val="TableParagraph"/>
                                    <w:spacing w:line="154" w:lineRule="exact" w:before="28"/>
                                    <w:ind w:left="449"/>
                                    <w:rPr>
                                      <w:sz w:val="12"/>
                                    </w:rPr>
                                  </w:pPr>
                                  <w:r>
                                    <w:rPr>
                                      <w:i/>
                                      <w:spacing w:val="-2"/>
                                      <w:w w:val="110"/>
                                      <w:sz w:val="12"/>
                                    </w:rPr>
                                    <w:t>F</w:t>
                                  </w:r>
                                  <w:r>
                                    <w:rPr>
                                      <w:rFonts w:ascii="Cambria" w:hAnsi="Cambria"/>
                                      <w:spacing w:val="-2"/>
                                      <w:w w:val="110"/>
                                      <w:position w:val="8"/>
                                      <w:sz w:val="9"/>
                                    </w:rPr>
                                    <w:t>ʹ</w:t>
                                  </w:r>
                                  <w:r>
                                    <w:rPr>
                                      <w:rFonts w:ascii="Cambria" w:hAnsi="Cambria"/>
                                      <w:spacing w:val="23"/>
                                      <w:w w:val="110"/>
                                      <w:position w:val="8"/>
                                      <w:sz w:val="9"/>
                                    </w:rPr>
                                    <w:t> </w:t>
                                  </w:r>
                                  <w:r>
                                    <w:rPr>
                                      <w:spacing w:val="-2"/>
                                      <w:w w:val="110"/>
                                      <w:sz w:val="12"/>
                                    </w:rPr>
                                    <w:t>or </w:t>
                                  </w:r>
                                  <w:r>
                                    <w:rPr>
                                      <w:i/>
                                      <w:spacing w:val="-2"/>
                                      <w:w w:val="110"/>
                                      <w:sz w:val="12"/>
                                    </w:rPr>
                                    <w:t>F</w:t>
                                  </w:r>
                                  <w:r>
                                    <w:rPr>
                                      <w:rFonts w:ascii="Cambria" w:hAnsi="Cambria"/>
                                      <w:spacing w:val="-2"/>
                                      <w:w w:val="110"/>
                                      <w:position w:val="8"/>
                                      <w:sz w:val="9"/>
                                    </w:rPr>
                                    <w:t>ʹʹ</w:t>
                                  </w:r>
                                  <w:r>
                                    <w:rPr>
                                      <w:rFonts w:ascii="Cambria" w:hAnsi="Cambria"/>
                                      <w:spacing w:val="-5"/>
                                      <w:w w:val="110"/>
                                      <w:position w:val="8"/>
                                      <w:sz w:val="9"/>
                                    </w:rPr>
                                    <w:t> </w:t>
                                  </w:r>
                                  <w:r>
                                    <w:rPr>
                                      <w:spacing w:val="-5"/>
                                      <w:w w:val="110"/>
                                      <w:sz w:val="12"/>
                                    </w:rPr>
                                    <w:t>(N)</w:t>
                                  </w:r>
                                </w:p>
                                <w:p>
                                  <w:pPr>
                                    <w:pStyle w:val="TableParagraph"/>
                                    <w:tabs>
                                      <w:tab w:pos="819" w:val="left" w:leader="none"/>
                                    </w:tabs>
                                    <w:spacing w:line="66" w:lineRule="exact" w:before="0"/>
                                    <w:ind w:left="515"/>
                                    <w:rPr>
                                      <w:i/>
                                      <w:sz w:val="9"/>
                                    </w:rPr>
                                  </w:pPr>
                                  <w:r>
                                    <w:rPr>
                                      <w:i/>
                                      <w:spacing w:val="-10"/>
                                      <w:sz w:val="9"/>
                                    </w:rPr>
                                    <w:t>s</w:t>
                                  </w:r>
                                  <w:r>
                                    <w:rPr>
                                      <w:i/>
                                      <w:sz w:val="9"/>
                                    </w:rPr>
                                    <w:tab/>
                                  </w:r>
                                  <w:r>
                                    <w:rPr>
                                      <w:i/>
                                      <w:spacing w:val="-10"/>
                                      <w:sz w:val="9"/>
                                    </w:rPr>
                                    <w:t>s</w:t>
                                  </w:r>
                                </w:p>
                              </w:tc>
                            </w:tr>
                            <w:tr>
                              <w:trPr>
                                <w:trHeight w:val="217" w:hRule="atLeast"/>
                              </w:trPr>
                              <w:tc>
                                <w:tcPr>
                                  <w:tcW w:w="1342" w:type="dxa"/>
                                  <w:tcBorders>
                                    <w:top w:val="single" w:sz="4" w:space="0" w:color="000000"/>
                                  </w:tcBorders>
                                </w:tcPr>
                                <w:p>
                                  <w:pPr>
                                    <w:pStyle w:val="TableParagraph"/>
                                    <w:spacing w:before="56"/>
                                    <w:ind w:left="119"/>
                                    <w:rPr>
                                      <w:sz w:val="12"/>
                                    </w:rPr>
                                  </w:pPr>
                                  <w:r>
                                    <w:rPr>
                                      <w:w w:val="110"/>
                                      <w:sz w:val="12"/>
                                    </w:rPr>
                                    <w:t>Air-</w:t>
                                  </w:r>
                                  <w:r>
                                    <w:rPr>
                                      <w:spacing w:val="-2"/>
                                      <w:w w:val="110"/>
                                      <w:sz w:val="12"/>
                                    </w:rPr>
                                    <w:t>drying</w:t>
                                  </w:r>
                                </w:p>
                              </w:tc>
                              <w:tc>
                                <w:tcPr>
                                  <w:tcW w:w="1151" w:type="dxa"/>
                                  <w:tcBorders>
                                    <w:top w:val="single" w:sz="4" w:space="0" w:color="000000"/>
                                  </w:tcBorders>
                                </w:tcPr>
                                <w:p>
                                  <w:pPr>
                                    <w:pStyle w:val="TableParagraph"/>
                                    <w:spacing w:line="137" w:lineRule="exact" w:before="61"/>
                                    <w:ind w:left="72" w:right="71"/>
                                    <w:jc w:val="center"/>
                                    <w:rPr>
                                      <w:sz w:val="12"/>
                                    </w:rPr>
                                  </w:pPr>
                                  <w:r>
                                    <w:rPr>
                                      <w:spacing w:val="-4"/>
                                      <w:w w:val="120"/>
                                      <w:sz w:val="12"/>
                                    </w:rPr>
                                    <w:t>0.05</w:t>
                                  </w:r>
                                </w:p>
                              </w:tc>
                              <w:tc>
                                <w:tcPr>
                                  <w:tcW w:w="2024" w:type="dxa"/>
                                  <w:tcBorders>
                                    <w:top w:val="single" w:sz="4" w:space="0" w:color="000000"/>
                                  </w:tcBorders>
                                </w:tcPr>
                                <w:p>
                                  <w:pPr>
                                    <w:pStyle w:val="TableParagraph"/>
                                    <w:spacing w:line="137" w:lineRule="exact" w:before="61"/>
                                    <w:ind w:left="450"/>
                                    <w:rPr>
                                      <w:sz w:val="12"/>
                                    </w:rPr>
                                  </w:pPr>
                                  <w:r>
                                    <w:rPr>
                                      <w:spacing w:val="-2"/>
                                      <w:w w:val="115"/>
                                      <w:sz w:val="12"/>
                                    </w:rPr>
                                    <w:t>Tubular</w:t>
                                  </w:r>
                                </w:p>
                              </w:tc>
                              <w:tc>
                                <w:tcPr>
                                  <w:tcW w:w="917" w:type="dxa"/>
                                  <w:tcBorders>
                                    <w:top w:val="single" w:sz="4" w:space="0" w:color="000000"/>
                                  </w:tcBorders>
                                </w:tcPr>
                                <w:p>
                                  <w:pPr>
                                    <w:pStyle w:val="TableParagraph"/>
                                    <w:spacing w:line="137" w:lineRule="exact" w:before="61"/>
                                    <w:rPr>
                                      <w:sz w:val="12"/>
                                    </w:rPr>
                                  </w:pPr>
                                  <w:r>
                                    <w:rPr>
                                      <w:spacing w:val="-4"/>
                                      <w:w w:val="120"/>
                                      <w:sz w:val="12"/>
                                    </w:rPr>
                                    <w:t>8.72</w:t>
                                  </w:r>
                                </w:p>
                              </w:tc>
                              <w:tc>
                                <w:tcPr>
                                  <w:tcW w:w="892" w:type="dxa"/>
                                  <w:tcBorders>
                                    <w:top w:val="single" w:sz="4" w:space="0" w:color="000000"/>
                                  </w:tcBorders>
                                </w:tcPr>
                                <w:p>
                                  <w:pPr>
                                    <w:pStyle w:val="TableParagraph"/>
                                    <w:spacing w:line="137" w:lineRule="exact" w:before="61"/>
                                    <w:ind w:right="188"/>
                                    <w:jc w:val="right"/>
                                    <w:rPr>
                                      <w:sz w:val="12"/>
                                    </w:rPr>
                                  </w:pPr>
                                  <w:r>
                                    <w:rPr>
                                      <w:spacing w:val="-4"/>
                                      <w:w w:val="120"/>
                                      <w:sz w:val="12"/>
                                    </w:rPr>
                                    <w:t>0.83</w:t>
                                  </w:r>
                                </w:p>
                              </w:tc>
                              <w:tc>
                                <w:tcPr>
                                  <w:tcW w:w="900" w:type="dxa"/>
                                  <w:tcBorders>
                                    <w:top w:val="single" w:sz="4" w:space="0" w:color="000000"/>
                                  </w:tcBorders>
                                </w:tcPr>
                                <w:p>
                                  <w:pPr>
                                    <w:pStyle w:val="TableParagraph"/>
                                    <w:spacing w:before="0"/>
                                    <w:rPr>
                                      <w:sz w:val="14"/>
                                    </w:rPr>
                                  </w:pPr>
                                </w:p>
                              </w:tc>
                              <w:tc>
                                <w:tcPr>
                                  <w:tcW w:w="917" w:type="dxa"/>
                                  <w:tcBorders>
                                    <w:top w:val="single" w:sz="4" w:space="0" w:color="000000"/>
                                  </w:tcBorders>
                                </w:tcPr>
                                <w:p>
                                  <w:pPr>
                                    <w:pStyle w:val="TableParagraph"/>
                                    <w:spacing w:line="137" w:lineRule="exact" w:before="61"/>
                                    <w:rPr>
                                      <w:sz w:val="12"/>
                                    </w:rPr>
                                  </w:pPr>
                                  <w:r>
                                    <w:rPr>
                                      <w:spacing w:val="-4"/>
                                      <w:w w:val="120"/>
                                      <w:sz w:val="12"/>
                                    </w:rPr>
                                    <w:t>5.45</w:t>
                                  </w:r>
                                </w:p>
                              </w:tc>
                              <w:tc>
                                <w:tcPr>
                                  <w:tcW w:w="1182" w:type="dxa"/>
                                  <w:tcBorders>
                                    <w:top w:val="single" w:sz="4" w:space="0" w:color="000000"/>
                                  </w:tcBorders>
                                </w:tcPr>
                                <w:p>
                                  <w:pPr>
                                    <w:pStyle w:val="TableParagraph"/>
                                    <w:spacing w:line="137" w:lineRule="exact" w:before="61"/>
                                    <w:ind w:right="31"/>
                                    <w:jc w:val="center"/>
                                    <w:rPr>
                                      <w:sz w:val="12"/>
                                    </w:rPr>
                                  </w:pPr>
                                  <w:r>
                                    <w:rPr>
                                      <w:spacing w:val="-4"/>
                                      <w:w w:val="120"/>
                                      <w:sz w:val="12"/>
                                    </w:rPr>
                                    <w:t>0.42</w:t>
                                  </w:r>
                                </w:p>
                              </w:tc>
                            </w:tr>
                            <w:tr>
                              <w:trPr>
                                <w:trHeight w:val="171" w:hRule="atLeast"/>
                              </w:trPr>
                              <w:tc>
                                <w:tcPr>
                                  <w:tcW w:w="1342" w:type="dxa"/>
                                </w:tcPr>
                                <w:p>
                                  <w:pPr>
                                    <w:pStyle w:val="TableParagraph"/>
                                    <w:spacing w:before="0"/>
                                    <w:rPr>
                                      <w:sz w:val="10"/>
                                    </w:rPr>
                                  </w:pPr>
                                </w:p>
                              </w:tc>
                              <w:tc>
                                <w:tcPr>
                                  <w:tcW w:w="1151" w:type="dxa"/>
                                </w:tcPr>
                                <w:p>
                                  <w:pPr>
                                    <w:pStyle w:val="TableParagraph"/>
                                    <w:spacing w:line="136" w:lineRule="exact"/>
                                    <w:ind w:left="3" w:right="71"/>
                                    <w:jc w:val="center"/>
                                    <w:rPr>
                                      <w:sz w:val="12"/>
                                    </w:rPr>
                                  </w:pPr>
                                  <w:r>
                                    <w:rPr>
                                      <w:spacing w:val="-5"/>
                                      <w:w w:val="120"/>
                                      <w:sz w:val="12"/>
                                    </w:rPr>
                                    <w:t>0.1</w:t>
                                  </w:r>
                                </w:p>
                              </w:tc>
                              <w:tc>
                                <w:tcPr>
                                  <w:tcW w:w="2024" w:type="dxa"/>
                                </w:tcPr>
                                <w:p>
                                  <w:pPr>
                                    <w:pStyle w:val="TableParagraph"/>
                                    <w:spacing w:line="136" w:lineRule="exact"/>
                                    <w:ind w:left="450"/>
                                    <w:rPr>
                                      <w:sz w:val="12"/>
                                    </w:rPr>
                                  </w:pPr>
                                  <w:r>
                                    <w:rPr>
                                      <w:spacing w:val="-2"/>
                                      <w:w w:val="115"/>
                                      <w:sz w:val="12"/>
                                    </w:rPr>
                                    <w:t>Tubular</w:t>
                                  </w:r>
                                </w:p>
                              </w:tc>
                              <w:tc>
                                <w:tcPr>
                                  <w:tcW w:w="917" w:type="dxa"/>
                                </w:tcPr>
                                <w:p>
                                  <w:pPr>
                                    <w:pStyle w:val="TableParagraph"/>
                                    <w:spacing w:line="136" w:lineRule="exact"/>
                                    <w:rPr>
                                      <w:sz w:val="12"/>
                                    </w:rPr>
                                  </w:pPr>
                                  <w:r>
                                    <w:rPr>
                                      <w:spacing w:val="-2"/>
                                      <w:w w:val="120"/>
                                      <w:sz w:val="12"/>
                                    </w:rPr>
                                    <w:t>10.71</w:t>
                                  </w:r>
                                </w:p>
                              </w:tc>
                              <w:tc>
                                <w:tcPr>
                                  <w:tcW w:w="892" w:type="dxa"/>
                                </w:tcPr>
                                <w:p>
                                  <w:pPr>
                                    <w:pStyle w:val="TableParagraph"/>
                                    <w:spacing w:line="136" w:lineRule="exact"/>
                                    <w:ind w:right="188"/>
                                    <w:jc w:val="right"/>
                                    <w:rPr>
                                      <w:sz w:val="12"/>
                                    </w:rPr>
                                  </w:pPr>
                                  <w:r>
                                    <w:rPr>
                                      <w:spacing w:val="-4"/>
                                      <w:w w:val="120"/>
                                      <w:sz w:val="12"/>
                                    </w:rPr>
                                    <w:t>1.69</w:t>
                                  </w:r>
                                </w:p>
                              </w:tc>
                              <w:tc>
                                <w:tcPr>
                                  <w:tcW w:w="900" w:type="dxa"/>
                                </w:tcPr>
                                <w:p>
                                  <w:pPr>
                                    <w:pStyle w:val="TableParagraph"/>
                                    <w:spacing w:before="0"/>
                                    <w:rPr>
                                      <w:sz w:val="10"/>
                                    </w:rPr>
                                  </w:pPr>
                                </w:p>
                              </w:tc>
                              <w:tc>
                                <w:tcPr>
                                  <w:tcW w:w="917" w:type="dxa"/>
                                </w:tcPr>
                                <w:p>
                                  <w:pPr>
                                    <w:pStyle w:val="TableParagraph"/>
                                    <w:spacing w:line="136" w:lineRule="exact"/>
                                    <w:rPr>
                                      <w:sz w:val="12"/>
                                    </w:rPr>
                                  </w:pPr>
                                  <w:r>
                                    <w:rPr>
                                      <w:spacing w:val="-4"/>
                                      <w:w w:val="120"/>
                                      <w:sz w:val="12"/>
                                    </w:rPr>
                                    <w:t>6.68</w:t>
                                  </w:r>
                                </w:p>
                              </w:tc>
                              <w:tc>
                                <w:tcPr>
                                  <w:tcW w:w="1182" w:type="dxa"/>
                                </w:tcPr>
                                <w:p>
                                  <w:pPr>
                                    <w:pStyle w:val="TableParagraph"/>
                                    <w:spacing w:line="136" w:lineRule="exact"/>
                                    <w:ind w:right="31"/>
                                    <w:jc w:val="center"/>
                                    <w:rPr>
                                      <w:sz w:val="12"/>
                                    </w:rPr>
                                  </w:pPr>
                                  <w:r>
                                    <w:rPr>
                                      <w:spacing w:val="-4"/>
                                      <w:w w:val="120"/>
                                      <w:sz w:val="12"/>
                                    </w:rPr>
                                    <w:t>1.35</w:t>
                                  </w:r>
                                </w:p>
                              </w:tc>
                            </w:tr>
                            <w:tr>
                              <w:trPr>
                                <w:trHeight w:val="171" w:hRule="atLeast"/>
                              </w:trPr>
                              <w:tc>
                                <w:tcPr>
                                  <w:tcW w:w="1342" w:type="dxa"/>
                                </w:tcPr>
                                <w:p>
                                  <w:pPr>
                                    <w:pStyle w:val="TableParagraph"/>
                                    <w:spacing w:before="0"/>
                                    <w:rPr>
                                      <w:sz w:val="10"/>
                                    </w:rPr>
                                  </w:pPr>
                                </w:p>
                              </w:tc>
                              <w:tc>
                                <w:tcPr>
                                  <w:tcW w:w="1151" w:type="dxa"/>
                                </w:tcPr>
                                <w:p>
                                  <w:pPr>
                                    <w:pStyle w:val="TableParagraph"/>
                                    <w:spacing w:line="136" w:lineRule="exact"/>
                                    <w:ind w:left="3" w:right="71"/>
                                    <w:jc w:val="center"/>
                                    <w:rPr>
                                      <w:sz w:val="12"/>
                                    </w:rPr>
                                  </w:pPr>
                                  <w:r>
                                    <w:rPr>
                                      <w:spacing w:val="-5"/>
                                      <w:w w:val="120"/>
                                      <w:sz w:val="12"/>
                                    </w:rPr>
                                    <w:t>0.2</w:t>
                                  </w:r>
                                </w:p>
                              </w:tc>
                              <w:tc>
                                <w:tcPr>
                                  <w:tcW w:w="2024" w:type="dxa"/>
                                </w:tcPr>
                                <w:p>
                                  <w:pPr>
                                    <w:pStyle w:val="TableParagraph"/>
                                    <w:spacing w:line="136" w:lineRule="exact"/>
                                    <w:ind w:left="450"/>
                                    <w:rPr>
                                      <w:sz w:val="12"/>
                                    </w:rPr>
                                  </w:pPr>
                                  <w:r>
                                    <w:rPr>
                                      <w:spacing w:val="-2"/>
                                      <w:w w:val="115"/>
                                      <w:sz w:val="12"/>
                                    </w:rPr>
                                    <w:t>Honeycomb</w:t>
                                  </w:r>
                                </w:p>
                              </w:tc>
                              <w:tc>
                                <w:tcPr>
                                  <w:tcW w:w="917" w:type="dxa"/>
                                </w:tcPr>
                                <w:p>
                                  <w:pPr>
                                    <w:pStyle w:val="TableParagraph"/>
                                    <w:spacing w:line="136" w:lineRule="exact"/>
                                    <w:rPr>
                                      <w:sz w:val="12"/>
                                    </w:rPr>
                                  </w:pPr>
                                  <w:r>
                                    <w:rPr>
                                      <w:spacing w:val="-2"/>
                                      <w:w w:val="120"/>
                                      <w:sz w:val="12"/>
                                    </w:rPr>
                                    <w:t>10.18</w:t>
                                  </w:r>
                                </w:p>
                              </w:tc>
                              <w:tc>
                                <w:tcPr>
                                  <w:tcW w:w="892" w:type="dxa"/>
                                </w:tcPr>
                                <w:p>
                                  <w:pPr>
                                    <w:pStyle w:val="TableParagraph"/>
                                    <w:spacing w:line="136" w:lineRule="exact"/>
                                    <w:ind w:right="188"/>
                                    <w:jc w:val="right"/>
                                    <w:rPr>
                                      <w:sz w:val="12"/>
                                    </w:rPr>
                                  </w:pPr>
                                  <w:r>
                                    <w:rPr>
                                      <w:spacing w:val="-4"/>
                                      <w:w w:val="120"/>
                                      <w:sz w:val="12"/>
                                    </w:rPr>
                                    <w:t>3.05</w:t>
                                  </w:r>
                                </w:p>
                              </w:tc>
                              <w:tc>
                                <w:tcPr>
                                  <w:tcW w:w="900" w:type="dxa"/>
                                </w:tcPr>
                                <w:p>
                                  <w:pPr>
                                    <w:pStyle w:val="TableParagraph"/>
                                    <w:spacing w:before="0"/>
                                    <w:rPr>
                                      <w:sz w:val="10"/>
                                    </w:rPr>
                                  </w:pPr>
                                </w:p>
                              </w:tc>
                              <w:tc>
                                <w:tcPr>
                                  <w:tcW w:w="917" w:type="dxa"/>
                                </w:tcPr>
                                <w:p>
                                  <w:pPr>
                                    <w:pStyle w:val="TableParagraph"/>
                                    <w:spacing w:line="136" w:lineRule="exact"/>
                                    <w:rPr>
                                      <w:sz w:val="12"/>
                                    </w:rPr>
                                  </w:pPr>
                                  <w:r>
                                    <w:rPr>
                                      <w:spacing w:val="-4"/>
                                      <w:w w:val="120"/>
                                      <w:sz w:val="12"/>
                                    </w:rPr>
                                    <w:t>6.43</w:t>
                                  </w:r>
                                </w:p>
                              </w:tc>
                              <w:tc>
                                <w:tcPr>
                                  <w:tcW w:w="1182" w:type="dxa"/>
                                </w:tcPr>
                                <w:p>
                                  <w:pPr>
                                    <w:pStyle w:val="TableParagraph"/>
                                    <w:spacing w:line="136" w:lineRule="exact"/>
                                    <w:ind w:right="31"/>
                                    <w:jc w:val="center"/>
                                    <w:rPr>
                                      <w:sz w:val="12"/>
                                    </w:rPr>
                                  </w:pPr>
                                  <w:r>
                                    <w:rPr>
                                      <w:spacing w:val="-4"/>
                                      <w:w w:val="120"/>
                                      <w:sz w:val="12"/>
                                    </w:rPr>
                                    <w:t>2.38</w:t>
                                  </w:r>
                                </w:p>
                              </w:tc>
                            </w:tr>
                            <w:tr>
                              <w:trPr>
                                <w:trHeight w:val="171" w:hRule="atLeast"/>
                              </w:trPr>
                              <w:tc>
                                <w:tcPr>
                                  <w:tcW w:w="1342" w:type="dxa"/>
                                </w:tcPr>
                                <w:p>
                                  <w:pPr>
                                    <w:pStyle w:val="TableParagraph"/>
                                    <w:spacing w:line="136" w:lineRule="exact"/>
                                    <w:ind w:left="119"/>
                                    <w:rPr>
                                      <w:sz w:val="12"/>
                                    </w:rPr>
                                  </w:pPr>
                                  <w:r>
                                    <w:rPr>
                                      <w:w w:val="110"/>
                                      <w:sz w:val="12"/>
                                    </w:rPr>
                                    <w:t>Freeze-</w:t>
                                  </w:r>
                                  <w:r>
                                    <w:rPr>
                                      <w:spacing w:val="-2"/>
                                      <w:w w:val="115"/>
                                      <w:sz w:val="12"/>
                                    </w:rPr>
                                    <w:t>drying</w:t>
                                  </w:r>
                                </w:p>
                              </w:tc>
                              <w:tc>
                                <w:tcPr>
                                  <w:tcW w:w="1151" w:type="dxa"/>
                                </w:tcPr>
                                <w:p>
                                  <w:pPr>
                                    <w:pStyle w:val="TableParagraph"/>
                                    <w:spacing w:line="136" w:lineRule="exact"/>
                                    <w:ind w:left="72" w:right="71"/>
                                    <w:jc w:val="center"/>
                                    <w:rPr>
                                      <w:sz w:val="12"/>
                                    </w:rPr>
                                  </w:pPr>
                                  <w:r>
                                    <w:rPr>
                                      <w:spacing w:val="-4"/>
                                      <w:w w:val="120"/>
                                      <w:sz w:val="12"/>
                                    </w:rPr>
                                    <w:t>0.05</w:t>
                                  </w:r>
                                </w:p>
                              </w:tc>
                              <w:tc>
                                <w:tcPr>
                                  <w:tcW w:w="2024" w:type="dxa"/>
                                </w:tcPr>
                                <w:p>
                                  <w:pPr>
                                    <w:pStyle w:val="TableParagraph"/>
                                    <w:spacing w:line="136" w:lineRule="exact"/>
                                    <w:ind w:left="450"/>
                                    <w:rPr>
                                      <w:sz w:val="12"/>
                                    </w:rPr>
                                  </w:pPr>
                                  <w:r>
                                    <w:rPr>
                                      <w:w w:val="110"/>
                                      <w:sz w:val="12"/>
                                    </w:rPr>
                                    <w:t>Tube-</w:t>
                                  </w:r>
                                  <w:r>
                                    <w:rPr>
                                      <w:spacing w:val="-4"/>
                                      <w:w w:val="110"/>
                                      <w:sz w:val="12"/>
                                    </w:rPr>
                                    <w:t>Foam</w:t>
                                  </w:r>
                                </w:p>
                              </w:tc>
                              <w:tc>
                                <w:tcPr>
                                  <w:tcW w:w="917" w:type="dxa"/>
                                </w:tcPr>
                                <w:p>
                                  <w:pPr>
                                    <w:pStyle w:val="TableParagraph"/>
                                    <w:spacing w:line="136" w:lineRule="exact"/>
                                    <w:rPr>
                                      <w:sz w:val="12"/>
                                    </w:rPr>
                                  </w:pPr>
                                  <w:r>
                                    <w:rPr>
                                      <w:spacing w:val="-4"/>
                                      <w:w w:val="120"/>
                                      <w:sz w:val="12"/>
                                    </w:rPr>
                                    <w:t>6.71</w:t>
                                  </w:r>
                                </w:p>
                              </w:tc>
                              <w:tc>
                                <w:tcPr>
                                  <w:tcW w:w="892" w:type="dxa"/>
                                </w:tcPr>
                                <w:p>
                                  <w:pPr>
                                    <w:pStyle w:val="TableParagraph"/>
                                    <w:spacing w:line="136" w:lineRule="exact"/>
                                    <w:ind w:right="188"/>
                                    <w:jc w:val="right"/>
                                    <w:rPr>
                                      <w:sz w:val="12"/>
                                    </w:rPr>
                                  </w:pPr>
                                  <w:r>
                                    <w:rPr>
                                      <w:spacing w:val="-4"/>
                                      <w:w w:val="120"/>
                                      <w:sz w:val="12"/>
                                    </w:rPr>
                                    <w:t>0.51</w:t>
                                  </w:r>
                                </w:p>
                              </w:tc>
                              <w:tc>
                                <w:tcPr>
                                  <w:tcW w:w="900" w:type="dxa"/>
                                </w:tcPr>
                                <w:p>
                                  <w:pPr>
                                    <w:pStyle w:val="TableParagraph"/>
                                    <w:spacing w:before="0"/>
                                    <w:rPr>
                                      <w:sz w:val="10"/>
                                    </w:rPr>
                                  </w:pPr>
                                </w:p>
                              </w:tc>
                              <w:tc>
                                <w:tcPr>
                                  <w:tcW w:w="917" w:type="dxa"/>
                                </w:tcPr>
                                <w:p>
                                  <w:pPr>
                                    <w:pStyle w:val="TableParagraph"/>
                                    <w:spacing w:line="136" w:lineRule="exact"/>
                                    <w:rPr>
                                      <w:sz w:val="12"/>
                                    </w:rPr>
                                  </w:pPr>
                                  <w:r>
                                    <w:rPr>
                                      <w:spacing w:val="-4"/>
                                      <w:w w:val="120"/>
                                      <w:sz w:val="12"/>
                                    </w:rPr>
                                    <w:t>2.21</w:t>
                                  </w:r>
                                </w:p>
                              </w:tc>
                              <w:tc>
                                <w:tcPr>
                                  <w:tcW w:w="1182" w:type="dxa"/>
                                </w:tcPr>
                                <w:p>
                                  <w:pPr>
                                    <w:pStyle w:val="TableParagraph"/>
                                    <w:spacing w:line="136" w:lineRule="exact"/>
                                    <w:ind w:right="31"/>
                                    <w:jc w:val="center"/>
                                    <w:rPr>
                                      <w:sz w:val="12"/>
                                    </w:rPr>
                                  </w:pPr>
                                  <w:r>
                                    <w:rPr>
                                      <w:spacing w:val="-4"/>
                                      <w:w w:val="120"/>
                                      <w:sz w:val="12"/>
                                    </w:rPr>
                                    <w:t>0.42</w:t>
                                  </w:r>
                                </w:p>
                              </w:tc>
                            </w:tr>
                            <w:tr>
                              <w:trPr>
                                <w:trHeight w:val="171" w:hRule="atLeast"/>
                              </w:trPr>
                              <w:tc>
                                <w:tcPr>
                                  <w:tcW w:w="1342" w:type="dxa"/>
                                </w:tcPr>
                                <w:p>
                                  <w:pPr>
                                    <w:pStyle w:val="TableParagraph"/>
                                    <w:spacing w:before="0"/>
                                    <w:rPr>
                                      <w:sz w:val="10"/>
                                    </w:rPr>
                                  </w:pPr>
                                </w:p>
                              </w:tc>
                              <w:tc>
                                <w:tcPr>
                                  <w:tcW w:w="1151" w:type="dxa"/>
                                </w:tcPr>
                                <w:p>
                                  <w:pPr>
                                    <w:pStyle w:val="TableParagraph"/>
                                    <w:spacing w:line="136" w:lineRule="exact"/>
                                    <w:ind w:left="3" w:right="71"/>
                                    <w:jc w:val="center"/>
                                    <w:rPr>
                                      <w:sz w:val="12"/>
                                    </w:rPr>
                                  </w:pPr>
                                  <w:r>
                                    <w:rPr>
                                      <w:spacing w:val="-5"/>
                                      <w:w w:val="120"/>
                                      <w:sz w:val="12"/>
                                    </w:rPr>
                                    <w:t>0.1</w:t>
                                  </w:r>
                                </w:p>
                              </w:tc>
                              <w:tc>
                                <w:tcPr>
                                  <w:tcW w:w="2024" w:type="dxa"/>
                                </w:tcPr>
                                <w:p>
                                  <w:pPr>
                                    <w:pStyle w:val="TableParagraph"/>
                                    <w:spacing w:line="136" w:lineRule="exact"/>
                                    <w:ind w:left="450"/>
                                    <w:rPr>
                                      <w:sz w:val="12"/>
                                    </w:rPr>
                                  </w:pPr>
                                  <w:r>
                                    <w:rPr>
                                      <w:w w:val="110"/>
                                      <w:sz w:val="12"/>
                                    </w:rPr>
                                    <w:t>Tube-</w:t>
                                  </w:r>
                                  <w:r>
                                    <w:rPr>
                                      <w:spacing w:val="-4"/>
                                      <w:w w:val="110"/>
                                      <w:sz w:val="12"/>
                                    </w:rPr>
                                    <w:t>Foam</w:t>
                                  </w:r>
                                </w:p>
                              </w:tc>
                              <w:tc>
                                <w:tcPr>
                                  <w:tcW w:w="917" w:type="dxa"/>
                                </w:tcPr>
                                <w:p>
                                  <w:pPr>
                                    <w:pStyle w:val="TableParagraph"/>
                                    <w:spacing w:line="136" w:lineRule="exact"/>
                                    <w:rPr>
                                      <w:sz w:val="12"/>
                                    </w:rPr>
                                  </w:pPr>
                                  <w:r>
                                    <w:rPr>
                                      <w:spacing w:val="-4"/>
                                      <w:w w:val="120"/>
                                      <w:sz w:val="12"/>
                                    </w:rPr>
                                    <w:t>7.79</w:t>
                                  </w:r>
                                </w:p>
                              </w:tc>
                              <w:tc>
                                <w:tcPr>
                                  <w:tcW w:w="892" w:type="dxa"/>
                                </w:tcPr>
                                <w:p>
                                  <w:pPr>
                                    <w:pStyle w:val="TableParagraph"/>
                                    <w:spacing w:line="136" w:lineRule="exact"/>
                                    <w:ind w:right="188"/>
                                    <w:jc w:val="right"/>
                                    <w:rPr>
                                      <w:sz w:val="12"/>
                                    </w:rPr>
                                  </w:pPr>
                                  <w:r>
                                    <w:rPr>
                                      <w:spacing w:val="-4"/>
                                      <w:w w:val="120"/>
                                      <w:sz w:val="12"/>
                                    </w:rPr>
                                    <w:t>0.71</w:t>
                                  </w:r>
                                </w:p>
                              </w:tc>
                              <w:tc>
                                <w:tcPr>
                                  <w:tcW w:w="900" w:type="dxa"/>
                                </w:tcPr>
                                <w:p>
                                  <w:pPr>
                                    <w:pStyle w:val="TableParagraph"/>
                                    <w:spacing w:before="0"/>
                                    <w:rPr>
                                      <w:sz w:val="10"/>
                                    </w:rPr>
                                  </w:pPr>
                                </w:p>
                              </w:tc>
                              <w:tc>
                                <w:tcPr>
                                  <w:tcW w:w="917" w:type="dxa"/>
                                </w:tcPr>
                                <w:p>
                                  <w:pPr>
                                    <w:pStyle w:val="TableParagraph"/>
                                    <w:spacing w:line="136" w:lineRule="exact"/>
                                    <w:rPr>
                                      <w:sz w:val="12"/>
                                    </w:rPr>
                                  </w:pPr>
                                  <w:r>
                                    <w:rPr>
                                      <w:spacing w:val="-4"/>
                                      <w:w w:val="120"/>
                                      <w:sz w:val="12"/>
                                    </w:rPr>
                                    <w:t>2.61</w:t>
                                  </w:r>
                                </w:p>
                              </w:tc>
                              <w:tc>
                                <w:tcPr>
                                  <w:tcW w:w="1182" w:type="dxa"/>
                                </w:tcPr>
                                <w:p>
                                  <w:pPr>
                                    <w:pStyle w:val="TableParagraph"/>
                                    <w:spacing w:line="136" w:lineRule="exact"/>
                                    <w:ind w:right="31"/>
                                    <w:jc w:val="center"/>
                                    <w:rPr>
                                      <w:sz w:val="12"/>
                                    </w:rPr>
                                  </w:pPr>
                                  <w:r>
                                    <w:rPr>
                                      <w:spacing w:val="-4"/>
                                      <w:w w:val="120"/>
                                      <w:sz w:val="12"/>
                                    </w:rPr>
                                    <w:t>0.55</w:t>
                                  </w:r>
                                </w:p>
                              </w:tc>
                            </w:tr>
                            <w:tr>
                              <w:trPr>
                                <w:trHeight w:val="206" w:hRule="atLeast"/>
                              </w:trPr>
                              <w:tc>
                                <w:tcPr>
                                  <w:tcW w:w="1342" w:type="dxa"/>
                                  <w:tcBorders>
                                    <w:bottom w:val="single" w:sz="4" w:space="0" w:color="000000"/>
                                  </w:tcBorders>
                                </w:tcPr>
                                <w:p>
                                  <w:pPr>
                                    <w:pStyle w:val="TableParagraph"/>
                                    <w:spacing w:before="0"/>
                                    <w:rPr>
                                      <w:sz w:val="14"/>
                                    </w:rPr>
                                  </w:pPr>
                                </w:p>
                              </w:tc>
                              <w:tc>
                                <w:tcPr>
                                  <w:tcW w:w="1151" w:type="dxa"/>
                                  <w:tcBorders>
                                    <w:bottom w:val="single" w:sz="4" w:space="0" w:color="000000"/>
                                  </w:tcBorders>
                                </w:tcPr>
                                <w:p>
                                  <w:pPr>
                                    <w:pStyle w:val="TableParagraph"/>
                                    <w:ind w:left="3" w:right="71"/>
                                    <w:jc w:val="center"/>
                                    <w:rPr>
                                      <w:sz w:val="12"/>
                                    </w:rPr>
                                  </w:pPr>
                                  <w:r>
                                    <w:rPr>
                                      <w:spacing w:val="-5"/>
                                      <w:w w:val="120"/>
                                      <w:sz w:val="12"/>
                                    </w:rPr>
                                    <w:t>0.2</w:t>
                                  </w:r>
                                </w:p>
                              </w:tc>
                              <w:tc>
                                <w:tcPr>
                                  <w:tcW w:w="2024" w:type="dxa"/>
                                  <w:tcBorders>
                                    <w:bottom w:val="single" w:sz="4" w:space="0" w:color="000000"/>
                                  </w:tcBorders>
                                </w:tcPr>
                                <w:p>
                                  <w:pPr>
                                    <w:pStyle w:val="TableParagraph"/>
                                    <w:ind w:left="450"/>
                                    <w:rPr>
                                      <w:sz w:val="12"/>
                                    </w:rPr>
                                  </w:pPr>
                                  <w:r>
                                    <w:rPr>
                                      <w:spacing w:val="-4"/>
                                      <w:w w:val="115"/>
                                      <w:sz w:val="12"/>
                                    </w:rPr>
                                    <w:t>Foam</w:t>
                                  </w:r>
                                </w:p>
                              </w:tc>
                              <w:tc>
                                <w:tcPr>
                                  <w:tcW w:w="917" w:type="dxa"/>
                                  <w:tcBorders>
                                    <w:bottom w:val="single" w:sz="4" w:space="0" w:color="000000"/>
                                  </w:tcBorders>
                                </w:tcPr>
                                <w:p>
                                  <w:pPr>
                                    <w:pStyle w:val="TableParagraph"/>
                                    <w:rPr>
                                      <w:sz w:val="12"/>
                                    </w:rPr>
                                  </w:pPr>
                                  <w:r>
                                    <w:rPr>
                                      <w:spacing w:val="-4"/>
                                      <w:w w:val="120"/>
                                      <w:sz w:val="12"/>
                                    </w:rPr>
                                    <w:t>6.99</w:t>
                                  </w:r>
                                </w:p>
                              </w:tc>
                              <w:tc>
                                <w:tcPr>
                                  <w:tcW w:w="892" w:type="dxa"/>
                                  <w:tcBorders>
                                    <w:bottom w:val="single" w:sz="4" w:space="0" w:color="000000"/>
                                  </w:tcBorders>
                                </w:tcPr>
                                <w:p>
                                  <w:pPr>
                                    <w:pStyle w:val="TableParagraph"/>
                                    <w:ind w:right="188"/>
                                    <w:jc w:val="right"/>
                                    <w:rPr>
                                      <w:sz w:val="12"/>
                                    </w:rPr>
                                  </w:pPr>
                                  <w:r>
                                    <w:rPr>
                                      <w:spacing w:val="-4"/>
                                      <w:w w:val="120"/>
                                      <w:sz w:val="12"/>
                                    </w:rPr>
                                    <w:t>0.78</w:t>
                                  </w:r>
                                </w:p>
                              </w:tc>
                              <w:tc>
                                <w:tcPr>
                                  <w:tcW w:w="900" w:type="dxa"/>
                                  <w:tcBorders>
                                    <w:bottom w:val="single" w:sz="4" w:space="0" w:color="000000"/>
                                  </w:tcBorders>
                                </w:tcPr>
                                <w:p>
                                  <w:pPr>
                                    <w:pStyle w:val="TableParagraph"/>
                                    <w:spacing w:before="0"/>
                                    <w:rPr>
                                      <w:sz w:val="14"/>
                                    </w:rPr>
                                  </w:pPr>
                                </w:p>
                              </w:tc>
                              <w:tc>
                                <w:tcPr>
                                  <w:tcW w:w="917" w:type="dxa"/>
                                  <w:tcBorders>
                                    <w:bottom w:val="single" w:sz="4" w:space="0" w:color="000000"/>
                                  </w:tcBorders>
                                </w:tcPr>
                                <w:p>
                                  <w:pPr>
                                    <w:pStyle w:val="TableParagraph"/>
                                    <w:rPr>
                                      <w:sz w:val="12"/>
                                    </w:rPr>
                                  </w:pPr>
                                  <w:r>
                                    <w:rPr>
                                      <w:spacing w:val="-4"/>
                                      <w:w w:val="120"/>
                                      <w:sz w:val="12"/>
                                    </w:rPr>
                                    <w:t>1.28</w:t>
                                  </w:r>
                                </w:p>
                              </w:tc>
                              <w:tc>
                                <w:tcPr>
                                  <w:tcW w:w="1182" w:type="dxa"/>
                                  <w:tcBorders>
                                    <w:bottom w:val="single" w:sz="4" w:space="0" w:color="000000"/>
                                  </w:tcBorders>
                                </w:tcPr>
                                <w:p>
                                  <w:pPr>
                                    <w:pStyle w:val="TableParagraph"/>
                                    <w:ind w:right="31"/>
                                    <w:jc w:val="center"/>
                                    <w:rPr>
                                      <w:sz w:val="12"/>
                                    </w:rPr>
                                  </w:pPr>
                                  <w:r>
                                    <w:rPr>
                                      <w:spacing w:val="-4"/>
                                      <w:w w:val="120"/>
                                      <w:sz w:val="12"/>
                                    </w:rPr>
                                    <w:t>0.61</w:t>
                                  </w:r>
                                </w:p>
                              </w:tc>
                            </w:tr>
                          </w:tbl>
                          <w:p>
                            <w:pPr>
                              <w:pStyle w:val="BodyText"/>
                            </w:pPr>
                          </w:p>
                        </w:txbxContent>
                      </wps:txbx>
                      <wps:bodyPr wrap="square" lIns="0" tIns="0" rIns="0" bIns="0" rtlCol="0">
                        <a:noAutofit/>
                      </wps:bodyPr>
                    </wps:wsp>
                  </a:graphicData>
                </a:graphic>
              </wp:anchor>
            </w:drawing>
          </mc:Choice>
          <mc:Fallback>
            <w:pict>
              <v:shape style="position:absolute;margin-left:36.000198pt;margin-top:-20.632730pt;width:472.3pt;height:92.45pt;mso-position-horizontal-relative:page;mso-position-vertical-relative:paragraph;z-index:15796224" type="#_x0000_t202" id="docshape17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2"/>
                        <w:gridCol w:w="1151"/>
                        <w:gridCol w:w="2024"/>
                        <w:gridCol w:w="917"/>
                        <w:gridCol w:w="892"/>
                        <w:gridCol w:w="900"/>
                        <w:gridCol w:w="917"/>
                        <w:gridCol w:w="1182"/>
                      </w:tblGrid>
                      <w:tr>
                        <w:trPr>
                          <w:trHeight w:val="253" w:hRule="atLeast"/>
                        </w:trPr>
                        <w:tc>
                          <w:tcPr>
                            <w:tcW w:w="1342" w:type="dxa"/>
                            <w:tcBorders>
                              <w:top w:val="single" w:sz="4" w:space="0" w:color="000000"/>
                            </w:tcBorders>
                          </w:tcPr>
                          <w:p>
                            <w:pPr>
                              <w:pStyle w:val="TableParagraph"/>
                              <w:spacing w:before="61"/>
                              <w:ind w:left="119"/>
                              <w:rPr>
                                <w:sz w:val="12"/>
                              </w:rPr>
                            </w:pPr>
                            <w:r>
                              <w:rPr>
                                <w:spacing w:val="-2"/>
                                <w:w w:val="115"/>
                                <w:sz w:val="12"/>
                              </w:rPr>
                              <w:t>Curing</w:t>
                            </w:r>
                          </w:p>
                        </w:tc>
                        <w:tc>
                          <w:tcPr>
                            <w:tcW w:w="1151" w:type="dxa"/>
                            <w:tcBorders>
                              <w:top w:val="single" w:sz="4" w:space="0" w:color="000000"/>
                            </w:tcBorders>
                          </w:tcPr>
                          <w:p>
                            <w:pPr>
                              <w:pStyle w:val="TableParagraph"/>
                              <w:spacing w:before="61"/>
                              <w:ind w:left="1" w:right="72"/>
                              <w:jc w:val="center"/>
                              <w:rPr>
                                <w:i/>
                                <w:sz w:val="12"/>
                              </w:rPr>
                            </w:pPr>
                            <w:r>
                              <w:rPr>
                                <w:i/>
                                <w:spacing w:val="-5"/>
                                <w:w w:val="125"/>
                                <w:sz w:val="12"/>
                              </w:rPr>
                              <w:t>s/a</w:t>
                            </w:r>
                          </w:p>
                        </w:tc>
                        <w:tc>
                          <w:tcPr>
                            <w:tcW w:w="2024" w:type="dxa"/>
                            <w:tcBorders>
                              <w:top w:val="single" w:sz="4" w:space="0" w:color="000000"/>
                            </w:tcBorders>
                          </w:tcPr>
                          <w:p>
                            <w:pPr>
                              <w:pStyle w:val="TableParagraph"/>
                              <w:spacing w:before="61"/>
                              <w:ind w:left="450"/>
                              <w:rPr>
                                <w:sz w:val="12"/>
                              </w:rPr>
                            </w:pPr>
                            <w:r>
                              <w:rPr>
                                <w:spacing w:val="-4"/>
                                <w:w w:val="110"/>
                                <w:sz w:val="12"/>
                              </w:rPr>
                              <w:t>Type</w:t>
                            </w:r>
                          </w:p>
                        </w:tc>
                        <w:tc>
                          <w:tcPr>
                            <w:tcW w:w="917" w:type="dxa"/>
                            <w:tcBorders>
                              <w:top w:val="single" w:sz="4" w:space="0" w:color="000000"/>
                              <w:bottom w:val="single" w:sz="4" w:space="0" w:color="000000"/>
                            </w:tcBorders>
                          </w:tcPr>
                          <w:p>
                            <w:pPr>
                              <w:pStyle w:val="TableParagraph"/>
                              <w:spacing w:before="61"/>
                              <w:rPr>
                                <w:sz w:val="12"/>
                              </w:rPr>
                            </w:pPr>
                            <w:r>
                              <w:rPr>
                                <w:spacing w:val="-2"/>
                                <w:w w:val="115"/>
                                <w:sz w:val="12"/>
                              </w:rPr>
                              <w:t>Tension</w:t>
                            </w:r>
                          </w:p>
                        </w:tc>
                        <w:tc>
                          <w:tcPr>
                            <w:tcW w:w="892" w:type="dxa"/>
                            <w:tcBorders>
                              <w:top w:val="single" w:sz="4" w:space="0" w:color="000000"/>
                              <w:bottom w:val="single" w:sz="4" w:space="0" w:color="000000"/>
                            </w:tcBorders>
                          </w:tcPr>
                          <w:p>
                            <w:pPr>
                              <w:pStyle w:val="TableParagraph"/>
                              <w:spacing w:before="0"/>
                              <w:rPr>
                                <w:sz w:val="14"/>
                              </w:rPr>
                            </w:pPr>
                          </w:p>
                        </w:tc>
                        <w:tc>
                          <w:tcPr>
                            <w:tcW w:w="900" w:type="dxa"/>
                            <w:tcBorders>
                              <w:top w:val="single" w:sz="4" w:space="0" w:color="000000"/>
                            </w:tcBorders>
                          </w:tcPr>
                          <w:p>
                            <w:pPr>
                              <w:pStyle w:val="TableParagraph"/>
                              <w:spacing w:before="0"/>
                              <w:rPr>
                                <w:sz w:val="14"/>
                              </w:rPr>
                            </w:pPr>
                          </w:p>
                        </w:tc>
                        <w:tc>
                          <w:tcPr>
                            <w:tcW w:w="917" w:type="dxa"/>
                            <w:tcBorders>
                              <w:top w:val="single" w:sz="4" w:space="0" w:color="000000"/>
                              <w:bottom w:val="single" w:sz="4" w:space="0" w:color="000000"/>
                            </w:tcBorders>
                          </w:tcPr>
                          <w:p>
                            <w:pPr>
                              <w:pStyle w:val="TableParagraph"/>
                              <w:spacing w:before="61"/>
                              <w:rPr>
                                <w:sz w:val="12"/>
                              </w:rPr>
                            </w:pPr>
                            <w:r>
                              <w:rPr>
                                <w:spacing w:val="-2"/>
                                <w:w w:val="115"/>
                                <w:sz w:val="12"/>
                              </w:rPr>
                              <w:t>Shear</w:t>
                            </w:r>
                          </w:p>
                        </w:tc>
                        <w:tc>
                          <w:tcPr>
                            <w:tcW w:w="1182" w:type="dxa"/>
                            <w:tcBorders>
                              <w:top w:val="single" w:sz="4" w:space="0" w:color="000000"/>
                              <w:bottom w:val="single" w:sz="4" w:space="0" w:color="000000"/>
                            </w:tcBorders>
                          </w:tcPr>
                          <w:p>
                            <w:pPr>
                              <w:pStyle w:val="TableParagraph"/>
                              <w:spacing w:before="0"/>
                              <w:rPr>
                                <w:sz w:val="14"/>
                              </w:rPr>
                            </w:pPr>
                          </w:p>
                        </w:tc>
                      </w:tr>
                      <w:tr>
                        <w:trPr>
                          <w:trHeight w:val="449" w:hRule="atLeast"/>
                        </w:trPr>
                        <w:tc>
                          <w:tcPr>
                            <w:tcW w:w="1342" w:type="dxa"/>
                            <w:tcBorders>
                              <w:bottom w:val="single" w:sz="4" w:space="0" w:color="000000"/>
                            </w:tcBorders>
                          </w:tcPr>
                          <w:p>
                            <w:pPr>
                              <w:pStyle w:val="TableParagraph"/>
                              <w:spacing w:before="0"/>
                              <w:rPr>
                                <w:sz w:val="14"/>
                              </w:rPr>
                            </w:pPr>
                          </w:p>
                        </w:tc>
                        <w:tc>
                          <w:tcPr>
                            <w:tcW w:w="1151" w:type="dxa"/>
                            <w:tcBorders>
                              <w:bottom w:val="single" w:sz="4" w:space="0" w:color="000000"/>
                            </w:tcBorders>
                          </w:tcPr>
                          <w:p>
                            <w:pPr>
                              <w:pStyle w:val="TableParagraph"/>
                              <w:spacing w:before="0"/>
                              <w:rPr>
                                <w:sz w:val="14"/>
                              </w:rPr>
                            </w:pPr>
                          </w:p>
                        </w:tc>
                        <w:tc>
                          <w:tcPr>
                            <w:tcW w:w="2024" w:type="dxa"/>
                            <w:tcBorders>
                              <w:bottom w:val="single" w:sz="4" w:space="0" w:color="000000"/>
                            </w:tcBorders>
                          </w:tcPr>
                          <w:p>
                            <w:pPr>
                              <w:pStyle w:val="TableParagraph"/>
                              <w:spacing w:before="0"/>
                              <w:rPr>
                                <w:sz w:val="14"/>
                              </w:rPr>
                            </w:pPr>
                          </w:p>
                        </w:tc>
                        <w:tc>
                          <w:tcPr>
                            <w:tcW w:w="917" w:type="dxa"/>
                            <w:tcBorders>
                              <w:top w:val="single" w:sz="4" w:space="0" w:color="000000"/>
                              <w:bottom w:val="single" w:sz="4" w:space="0" w:color="000000"/>
                            </w:tcBorders>
                          </w:tcPr>
                          <w:p>
                            <w:pPr>
                              <w:pStyle w:val="TableParagraph"/>
                              <w:spacing w:before="59"/>
                              <w:rPr>
                                <w:i/>
                                <w:sz w:val="9"/>
                              </w:rPr>
                            </w:pPr>
                            <w:r>
                              <w:rPr>
                                <w:i/>
                                <w:spacing w:val="-4"/>
                                <w:w w:val="105"/>
                                <w:position w:val="2"/>
                                <w:sz w:val="12"/>
                              </w:rPr>
                              <w:t>K</w:t>
                            </w:r>
                            <w:r>
                              <w:rPr>
                                <w:i/>
                                <w:spacing w:val="-4"/>
                                <w:w w:val="105"/>
                                <w:sz w:val="9"/>
                              </w:rPr>
                              <w:t>neq</w:t>
                            </w:r>
                          </w:p>
                          <w:p>
                            <w:pPr>
                              <w:pStyle w:val="TableParagraph"/>
                              <w:spacing w:before="28"/>
                              <w:rPr>
                                <w:sz w:val="12"/>
                              </w:rPr>
                            </w:pPr>
                            <w:r>
                              <w:rPr>
                                <w:spacing w:val="-2"/>
                                <w:w w:val="120"/>
                                <w:sz w:val="12"/>
                              </w:rPr>
                              <w:t>(N/mm)</w:t>
                            </w:r>
                          </w:p>
                        </w:tc>
                        <w:tc>
                          <w:tcPr>
                            <w:tcW w:w="892" w:type="dxa"/>
                            <w:tcBorders>
                              <w:top w:val="single" w:sz="4" w:space="0" w:color="000000"/>
                              <w:bottom w:val="single" w:sz="4" w:space="0" w:color="000000"/>
                            </w:tcBorders>
                          </w:tcPr>
                          <w:p>
                            <w:pPr>
                              <w:pStyle w:val="TableParagraph"/>
                              <w:spacing w:before="28"/>
                              <w:ind w:left="450"/>
                              <w:rPr>
                                <w:rFonts w:ascii="Cambria" w:hAnsi="Cambria"/>
                                <w:position w:val="8"/>
                                <w:sz w:val="9"/>
                              </w:rPr>
                            </w:pPr>
                            <w:r>
                              <w:rPr>
                                <w:i/>
                                <w:w w:val="110"/>
                                <w:sz w:val="12"/>
                              </w:rPr>
                              <w:t>F</w:t>
                            </w:r>
                            <w:r>
                              <w:rPr>
                                <w:rFonts w:ascii="Cambria" w:hAnsi="Cambria"/>
                                <w:w w:val="110"/>
                                <w:position w:val="8"/>
                                <w:sz w:val="9"/>
                              </w:rPr>
                              <w:t>ʹ</w:t>
                            </w:r>
                            <w:r>
                              <w:rPr>
                                <w:rFonts w:ascii="Cambria" w:hAnsi="Cambria"/>
                                <w:spacing w:val="45"/>
                                <w:w w:val="110"/>
                                <w:position w:val="8"/>
                                <w:sz w:val="9"/>
                              </w:rPr>
                              <w:t> </w:t>
                            </w:r>
                            <w:r>
                              <w:rPr>
                                <w:w w:val="110"/>
                                <w:sz w:val="12"/>
                              </w:rPr>
                              <w:t>or</w:t>
                            </w:r>
                            <w:r>
                              <w:rPr>
                                <w:spacing w:val="1"/>
                                <w:w w:val="110"/>
                                <w:sz w:val="12"/>
                              </w:rPr>
                              <w:t> </w:t>
                            </w:r>
                            <w:r>
                              <w:rPr>
                                <w:i/>
                                <w:spacing w:val="-5"/>
                                <w:w w:val="110"/>
                                <w:sz w:val="12"/>
                              </w:rPr>
                              <w:t>F</w:t>
                            </w:r>
                            <w:r>
                              <w:rPr>
                                <w:rFonts w:ascii="Cambria" w:hAnsi="Cambria"/>
                                <w:spacing w:val="-5"/>
                                <w:w w:val="110"/>
                                <w:position w:val="8"/>
                                <w:sz w:val="9"/>
                              </w:rPr>
                              <w:t>ʹʹ</w:t>
                            </w:r>
                          </w:p>
                          <w:p>
                            <w:pPr>
                              <w:pStyle w:val="TableParagraph"/>
                              <w:spacing w:before="38"/>
                              <w:ind w:left="450"/>
                              <w:rPr>
                                <w:sz w:val="12"/>
                              </w:rPr>
                            </w:pPr>
                            <w:r>
                              <w:rPr>
                                <w:spacing w:val="-5"/>
                                <w:w w:val="110"/>
                                <w:sz w:val="12"/>
                              </w:rPr>
                              <w:t>(N)</w:t>
                            </w:r>
                          </w:p>
                        </w:tc>
                        <w:tc>
                          <w:tcPr>
                            <w:tcW w:w="900" w:type="dxa"/>
                            <w:tcBorders>
                              <w:bottom w:val="single" w:sz="4" w:space="0" w:color="000000"/>
                            </w:tcBorders>
                          </w:tcPr>
                          <w:p>
                            <w:pPr>
                              <w:pStyle w:val="TableParagraph"/>
                              <w:spacing w:before="0"/>
                              <w:rPr>
                                <w:sz w:val="14"/>
                              </w:rPr>
                            </w:pPr>
                          </w:p>
                        </w:tc>
                        <w:tc>
                          <w:tcPr>
                            <w:tcW w:w="917" w:type="dxa"/>
                            <w:tcBorders>
                              <w:top w:val="single" w:sz="4" w:space="0" w:color="000000"/>
                              <w:bottom w:val="single" w:sz="4" w:space="0" w:color="000000"/>
                            </w:tcBorders>
                          </w:tcPr>
                          <w:p>
                            <w:pPr>
                              <w:pStyle w:val="TableParagraph"/>
                              <w:spacing w:before="59"/>
                              <w:rPr>
                                <w:i/>
                                <w:sz w:val="9"/>
                              </w:rPr>
                            </w:pPr>
                            <w:r>
                              <w:rPr>
                                <w:i/>
                                <w:spacing w:val="-4"/>
                                <w:position w:val="2"/>
                                <w:sz w:val="12"/>
                              </w:rPr>
                              <w:t>K</w:t>
                            </w:r>
                            <w:r>
                              <w:rPr>
                                <w:i/>
                                <w:spacing w:val="-4"/>
                                <w:sz w:val="9"/>
                              </w:rPr>
                              <w:t>seq</w:t>
                            </w:r>
                          </w:p>
                          <w:p>
                            <w:pPr>
                              <w:pStyle w:val="TableParagraph"/>
                              <w:spacing w:before="28"/>
                              <w:rPr>
                                <w:sz w:val="12"/>
                              </w:rPr>
                            </w:pPr>
                            <w:r>
                              <w:rPr>
                                <w:spacing w:val="-2"/>
                                <w:w w:val="120"/>
                                <w:sz w:val="12"/>
                              </w:rPr>
                              <w:t>(N/mm)</w:t>
                            </w:r>
                          </w:p>
                        </w:tc>
                        <w:tc>
                          <w:tcPr>
                            <w:tcW w:w="1182" w:type="dxa"/>
                            <w:tcBorders>
                              <w:top w:val="single" w:sz="4" w:space="0" w:color="000000"/>
                              <w:bottom w:val="single" w:sz="4" w:space="0" w:color="000000"/>
                            </w:tcBorders>
                          </w:tcPr>
                          <w:p>
                            <w:pPr>
                              <w:pStyle w:val="TableParagraph"/>
                              <w:spacing w:line="154" w:lineRule="exact" w:before="28"/>
                              <w:ind w:left="449"/>
                              <w:rPr>
                                <w:sz w:val="12"/>
                              </w:rPr>
                            </w:pPr>
                            <w:r>
                              <w:rPr>
                                <w:i/>
                                <w:spacing w:val="-2"/>
                                <w:w w:val="110"/>
                                <w:sz w:val="12"/>
                              </w:rPr>
                              <w:t>F</w:t>
                            </w:r>
                            <w:r>
                              <w:rPr>
                                <w:rFonts w:ascii="Cambria" w:hAnsi="Cambria"/>
                                <w:spacing w:val="-2"/>
                                <w:w w:val="110"/>
                                <w:position w:val="8"/>
                                <w:sz w:val="9"/>
                              </w:rPr>
                              <w:t>ʹ</w:t>
                            </w:r>
                            <w:r>
                              <w:rPr>
                                <w:rFonts w:ascii="Cambria" w:hAnsi="Cambria"/>
                                <w:spacing w:val="23"/>
                                <w:w w:val="110"/>
                                <w:position w:val="8"/>
                                <w:sz w:val="9"/>
                              </w:rPr>
                              <w:t> </w:t>
                            </w:r>
                            <w:r>
                              <w:rPr>
                                <w:spacing w:val="-2"/>
                                <w:w w:val="110"/>
                                <w:sz w:val="12"/>
                              </w:rPr>
                              <w:t>or </w:t>
                            </w:r>
                            <w:r>
                              <w:rPr>
                                <w:i/>
                                <w:spacing w:val="-2"/>
                                <w:w w:val="110"/>
                                <w:sz w:val="12"/>
                              </w:rPr>
                              <w:t>F</w:t>
                            </w:r>
                            <w:r>
                              <w:rPr>
                                <w:rFonts w:ascii="Cambria" w:hAnsi="Cambria"/>
                                <w:spacing w:val="-2"/>
                                <w:w w:val="110"/>
                                <w:position w:val="8"/>
                                <w:sz w:val="9"/>
                              </w:rPr>
                              <w:t>ʹʹ</w:t>
                            </w:r>
                            <w:r>
                              <w:rPr>
                                <w:rFonts w:ascii="Cambria" w:hAnsi="Cambria"/>
                                <w:spacing w:val="-5"/>
                                <w:w w:val="110"/>
                                <w:position w:val="8"/>
                                <w:sz w:val="9"/>
                              </w:rPr>
                              <w:t> </w:t>
                            </w:r>
                            <w:r>
                              <w:rPr>
                                <w:spacing w:val="-5"/>
                                <w:w w:val="110"/>
                                <w:sz w:val="12"/>
                              </w:rPr>
                              <w:t>(N)</w:t>
                            </w:r>
                          </w:p>
                          <w:p>
                            <w:pPr>
                              <w:pStyle w:val="TableParagraph"/>
                              <w:tabs>
                                <w:tab w:pos="819" w:val="left" w:leader="none"/>
                              </w:tabs>
                              <w:spacing w:line="66" w:lineRule="exact" w:before="0"/>
                              <w:ind w:left="515"/>
                              <w:rPr>
                                <w:i/>
                                <w:sz w:val="9"/>
                              </w:rPr>
                            </w:pPr>
                            <w:r>
                              <w:rPr>
                                <w:i/>
                                <w:spacing w:val="-10"/>
                                <w:sz w:val="9"/>
                              </w:rPr>
                              <w:t>s</w:t>
                            </w:r>
                            <w:r>
                              <w:rPr>
                                <w:i/>
                                <w:sz w:val="9"/>
                              </w:rPr>
                              <w:tab/>
                            </w:r>
                            <w:r>
                              <w:rPr>
                                <w:i/>
                                <w:spacing w:val="-10"/>
                                <w:sz w:val="9"/>
                              </w:rPr>
                              <w:t>s</w:t>
                            </w:r>
                          </w:p>
                        </w:tc>
                      </w:tr>
                      <w:tr>
                        <w:trPr>
                          <w:trHeight w:val="217" w:hRule="atLeast"/>
                        </w:trPr>
                        <w:tc>
                          <w:tcPr>
                            <w:tcW w:w="1342" w:type="dxa"/>
                            <w:tcBorders>
                              <w:top w:val="single" w:sz="4" w:space="0" w:color="000000"/>
                            </w:tcBorders>
                          </w:tcPr>
                          <w:p>
                            <w:pPr>
                              <w:pStyle w:val="TableParagraph"/>
                              <w:spacing w:before="56"/>
                              <w:ind w:left="119"/>
                              <w:rPr>
                                <w:sz w:val="12"/>
                              </w:rPr>
                            </w:pPr>
                            <w:r>
                              <w:rPr>
                                <w:w w:val="110"/>
                                <w:sz w:val="12"/>
                              </w:rPr>
                              <w:t>Air-</w:t>
                            </w:r>
                            <w:r>
                              <w:rPr>
                                <w:spacing w:val="-2"/>
                                <w:w w:val="110"/>
                                <w:sz w:val="12"/>
                              </w:rPr>
                              <w:t>drying</w:t>
                            </w:r>
                          </w:p>
                        </w:tc>
                        <w:tc>
                          <w:tcPr>
                            <w:tcW w:w="1151" w:type="dxa"/>
                            <w:tcBorders>
                              <w:top w:val="single" w:sz="4" w:space="0" w:color="000000"/>
                            </w:tcBorders>
                          </w:tcPr>
                          <w:p>
                            <w:pPr>
                              <w:pStyle w:val="TableParagraph"/>
                              <w:spacing w:line="137" w:lineRule="exact" w:before="61"/>
                              <w:ind w:left="72" w:right="71"/>
                              <w:jc w:val="center"/>
                              <w:rPr>
                                <w:sz w:val="12"/>
                              </w:rPr>
                            </w:pPr>
                            <w:r>
                              <w:rPr>
                                <w:spacing w:val="-4"/>
                                <w:w w:val="120"/>
                                <w:sz w:val="12"/>
                              </w:rPr>
                              <w:t>0.05</w:t>
                            </w:r>
                          </w:p>
                        </w:tc>
                        <w:tc>
                          <w:tcPr>
                            <w:tcW w:w="2024" w:type="dxa"/>
                            <w:tcBorders>
                              <w:top w:val="single" w:sz="4" w:space="0" w:color="000000"/>
                            </w:tcBorders>
                          </w:tcPr>
                          <w:p>
                            <w:pPr>
                              <w:pStyle w:val="TableParagraph"/>
                              <w:spacing w:line="137" w:lineRule="exact" w:before="61"/>
                              <w:ind w:left="450"/>
                              <w:rPr>
                                <w:sz w:val="12"/>
                              </w:rPr>
                            </w:pPr>
                            <w:r>
                              <w:rPr>
                                <w:spacing w:val="-2"/>
                                <w:w w:val="115"/>
                                <w:sz w:val="12"/>
                              </w:rPr>
                              <w:t>Tubular</w:t>
                            </w:r>
                          </w:p>
                        </w:tc>
                        <w:tc>
                          <w:tcPr>
                            <w:tcW w:w="917" w:type="dxa"/>
                            <w:tcBorders>
                              <w:top w:val="single" w:sz="4" w:space="0" w:color="000000"/>
                            </w:tcBorders>
                          </w:tcPr>
                          <w:p>
                            <w:pPr>
                              <w:pStyle w:val="TableParagraph"/>
                              <w:spacing w:line="137" w:lineRule="exact" w:before="61"/>
                              <w:rPr>
                                <w:sz w:val="12"/>
                              </w:rPr>
                            </w:pPr>
                            <w:r>
                              <w:rPr>
                                <w:spacing w:val="-4"/>
                                <w:w w:val="120"/>
                                <w:sz w:val="12"/>
                              </w:rPr>
                              <w:t>8.72</w:t>
                            </w:r>
                          </w:p>
                        </w:tc>
                        <w:tc>
                          <w:tcPr>
                            <w:tcW w:w="892" w:type="dxa"/>
                            <w:tcBorders>
                              <w:top w:val="single" w:sz="4" w:space="0" w:color="000000"/>
                            </w:tcBorders>
                          </w:tcPr>
                          <w:p>
                            <w:pPr>
                              <w:pStyle w:val="TableParagraph"/>
                              <w:spacing w:line="137" w:lineRule="exact" w:before="61"/>
                              <w:ind w:right="188"/>
                              <w:jc w:val="right"/>
                              <w:rPr>
                                <w:sz w:val="12"/>
                              </w:rPr>
                            </w:pPr>
                            <w:r>
                              <w:rPr>
                                <w:spacing w:val="-4"/>
                                <w:w w:val="120"/>
                                <w:sz w:val="12"/>
                              </w:rPr>
                              <w:t>0.83</w:t>
                            </w:r>
                          </w:p>
                        </w:tc>
                        <w:tc>
                          <w:tcPr>
                            <w:tcW w:w="900" w:type="dxa"/>
                            <w:tcBorders>
                              <w:top w:val="single" w:sz="4" w:space="0" w:color="000000"/>
                            </w:tcBorders>
                          </w:tcPr>
                          <w:p>
                            <w:pPr>
                              <w:pStyle w:val="TableParagraph"/>
                              <w:spacing w:before="0"/>
                              <w:rPr>
                                <w:sz w:val="14"/>
                              </w:rPr>
                            </w:pPr>
                          </w:p>
                        </w:tc>
                        <w:tc>
                          <w:tcPr>
                            <w:tcW w:w="917" w:type="dxa"/>
                            <w:tcBorders>
                              <w:top w:val="single" w:sz="4" w:space="0" w:color="000000"/>
                            </w:tcBorders>
                          </w:tcPr>
                          <w:p>
                            <w:pPr>
                              <w:pStyle w:val="TableParagraph"/>
                              <w:spacing w:line="137" w:lineRule="exact" w:before="61"/>
                              <w:rPr>
                                <w:sz w:val="12"/>
                              </w:rPr>
                            </w:pPr>
                            <w:r>
                              <w:rPr>
                                <w:spacing w:val="-4"/>
                                <w:w w:val="120"/>
                                <w:sz w:val="12"/>
                              </w:rPr>
                              <w:t>5.45</w:t>
                            </w:r>
                          </w:p>
                        </w:tc>
                        <w:tc>
                          <w:tcPr>
                            <w:tcW w:w="1182" w:type="dxa"/>
                            <w:tcBorders>
                              <w:top w:val="single" w:sz="4" w:space="0" w:color="000000"/>
                            </w:tcBorders>
                          </w:tcPr>
                          <w:p>
                            <w:pPr>
                              <w:pStyle w:val="TableParagraph"/>
                              <w:spacing w:line="137" w:lineRule="exact" w:before="61"/>
                              <w:ind w:right="31"/>
                              <w:jc w:val="center"/>
                              <w:rPr>
                                <w:sz w:val="12"/>
                              </w:rPr>
                            </w:pPr>
                            <w:r>
                              <w:rPr>
                                <w:spacing w:val="-4"/>
                                <w:w w:val="120"/>
                                <w:sz w:val="12"/>
                              </w:rPr>
                              <w:t>0.42</w:t>
                            </w:r>
                          </w:p>
                        </w:tc>
                      </w:tr>
                      <w:tr>
                        <w:trPr>
                          <w:trHeight w:val="171" w:hRule="atLeast"/>
                        </w:trPr>
                        <w:tc>
                          <w:tcPr>
                            <w:tcW w:w="1342" w:type="dxa"/>
                          </w:tcPr>
                          <w:p>
                            <w:pPr>
                              <w:pStyle w:val="TableParagraph"/>
                              <w:spacing w:before="0"/>
                              <w:rPr>
                                <w:sz w:val="10"/>
                              </w:rPr>
                            </w:pPr>
                          </w:p>
                        </w:tc>
                        <w:tc>
                          <w:tcPr>
                            <w:tcW w:w="1151" w:type="dxa"/>
                          </w:tcPr>
                          <w:p>
                            <w:pPr>
                              <w:pStyle w:val="TableParagraph"/>
                              <w:spacing w:line="136" w:lineRule="exact"/>
                              <w:ind w:left="3" w:right="71"/>
                              <w:jc w:val="center"/>
                              <w:rPr>
                                <w:sz w:val="12"/>
                              </w:rPr>
                            </w:pPr>
                            <w:r>
                              <w:rPr>
                                <w:spacing w:val="-5"/>
                                <w:w w:val="120"/>
                                <w:sz w:val="12"/>
                              </w:rPr>
                              <w:t>0.1</w:t>
                            </w:r>
                          </w:p>
                        </w:tc>
                        <w:tc>
                          <w:tcPr>
                            <w:tcW w:w="2024" w:type="dxa"/>
                          </w:tcPr>
                          <w:p>
                            <w:pPr>
                              <w:pStyle w:val="TableParagraph"/>
                              <w:spacing w:line="136" w:lineRule="exact"/>
                              <w:ind w:left="450"/>
                              <w:rPr>
                                <w:sz w:val="12"/>
                              </w:rPr>
                            </w:pPr>
                            <w:r>
                              <w:rPr>
                                <w:spacing w:val="-2"/>
                                <w:w w:val="115"/>
                                <w:sz w:val="12"/>
                              </w:rPr>
                              <w:t>Tubular</w:t>
                            </w:r>
                          </w:p>
                        </w:tc>
                        <w:tc>
                          <w:tcPr>
                            <w:tcW w:w="917" w:type="dxa"/>
                          </w:tcPr>
                          <w:p>
                            <w:pPr>
                              <w:pStyle w:val="TableParagraph"/>
                              <w:spacing w:line="136" w:lineRule="exact"/>
                              <w:rPr>
                                <w:sz w:val="12"/>
                              </w:rPr>
                            </w:pPr>
                            <w:r>
                              <w:rPr>
                                <w:spacing w:val="-2"/>
                                <w:w w:val="120"/>
                                <w:sz w:val="12"/>
                              </w:rPr>
                              <w:t>10.71</w:t>
                            </w:r>
                          </w:p>
                        </w:tc>
                        <w:tc>
                          <w:tcPr>
                            <w:tcW w:w="892" w:type="dxa"/>
                          </w:tcPr>
                          <w:p>
                            <w:pPr>
                              <w:pStyle w:val="TableParagraph"/>
                              <w:spacing w:line="136" w:lineRule="exact"/>
                              <w:ind w:right="188"/>
                              <w:jc w:val="right"/>
                              <w:rPr>
                                <w:sz w:val="12"/>
                              </w:rPr>
                            </w:pPr>
                            <w:r>
                              <w:rPr>
                                <w:spacing w:val="-4"/>
                                <w:w w:val="120"/>
                                <w:sz w:val="12"/>
                              </w:rPr>
                              <w:t>1.69</w:t>
                            </w:r>
                          </w:p>
                        </w:tc>
                        <w:tc>
                          <w:tcPr>
                            <w:tcW w:w="900" w:type="dxa"/>
                          </w:tcPr>
                          <w:p>
                            <w:pPr>
                              <w:pStyle w:val="TableParagraph"/>
                              <w:spacing w:before="0"/>
                              <w:rPr>
                                <w:sz w:val="10"/>
                              </w:rPr>
                            </w:pPr>
                          </w:p>
                        </w:tc>
                        <w:tc>
                          <w:tcPr>
                            <w:tcW w:w="917" w:type="dxa"/>
                          </w:tcPr>
                          <w:p>
                            <w:pPr>
                              <w:pStyle w:val="TableParagraph"/>
                              <w:spacing w:line="136" w:lineRule="exact"/>
                              <w:rPr>
                                <w:sz w:val="12"/>
                              </w:rPr>
                            </w:pPr>
                            <w:r>
                              <w:rPr>
                                <w:spacing w:val="-4"/>
                                <w:w w:val="120"/>
                                <w:sz w:val="12"/>
                              </w:rPr>
                              <w:t>6.68</w:t>
                            </w:r>
                          </w:p>
                        </w:tc>
                        <w:tc>
                          <w:tcPr>
                            <w:tcW w:w="1182" w:type="dxa"/>
                          </w:tcPr>
                          <w:p>
                            <w:pPr>
                              <w:pStyle w:val="TableParagraph"/>
                              <w:spacing w:line="136" w:lineRule="exact"/>
                              <w:ind w:right="31"/>
                              <w:jc w:val="center"/>
                              <w:rPr>
                                <w:sz w:val="12"/>
                              </w:rPr>
                            </w:pPr>
                            <w:r>
                              <w:rPr>
                                <w:spacing w:val="-4"/>
                                <w:w w:val="120"/>
                                <w:sz w:val="12"/>
                              </w:rPr>
                              <w:t>1.35</w:t>
                            </w:r>
                          </w:p>
                        </w:tc>
                      </w:tr>
                      <w:tr>
                        <w:trPr>
                          <w:trHeight w:val="171" w:hRule="atLeast"/>
                        </w:trPr>
                        <w:tc>
                          <w:tcPr>
                            <w:tcW w:w="1342" w:type="dxa"/>
                          </w:tcPr>
                          <w:p>
                            <w:pPr>
                              <w:pStyle w:val="TableParagraph"/>
                              <w:spacing w:before="0"/>
                              <w:rPr>
                                <w:sz w:val="10"/>
                              </w:rPr>
                            </w:pPr>
                          </w:p>
                        </w:tc>
                        <w:tc>
                          <w:tcPr>
                            <w:tcW w:w="1151" w:type="dxa"/>
                          </w:tcPr>
                          <w:p>
                            <w:pPr>
                              <w:pStyle w:val="TableParagraph"/>
                              <w:spacing w:line="136" w:lineRule="exact"/>
                              <w:ind w:left="3" w:right="71"/>
                              <w:jc w:val="center"/>
                              <w:rPr>
                                <w:sz w:val="12"/>
                              </w:rPr>
                            </w:pPr>
                            <w:r>
                              <w:rPr>
                                <w:spacing w:val="-5"/>
                                <w:w w:val="120"/>
                                <w:sz w:val="12"/>
                              </w:rPr>
                              <w:t>0.2</w:t>
                            </w:r>
                          </w:p>
                        </w:tc>
                        <w:tc>
                          <w:tcPr>
                            <w:tcW w:w="2024" w:type="dxa"/>
                          </w:tcPr>
                          <w:p>
                            <w:pPr>
                              <w:pStyle w:val="TableParagraph"/>
                              <w:spacing w:line="136" w:lineRule="exact"/>
                              <w:ind w:left="450"/>
                              <w:rPr>
                                <w:sz w:val="12"/>
                              </w:rPr>
                            </w:pPr>
                            <w:r>
                              <w:rPr>
                                <w:spacing w:val="-2"/>
                                <w:w w:val="115"/>
                                <w:sz w:val="12"/>
                              </w:rPr>
                              <w:t>Honeycomb</w:t>
                            </w:r>
                          </w:p>
                        </w:tc>
                        <w:tc>
                          <w:tcPr>
                            <w:tcW w:w="917" w:type="dxa"/>
                          </w:tcPr>
                          <w:p>
                            <w:pPr>
                              <w:pStyle w:val="TableParagraph"/>
                              <w:spacing w:line="136" w:lineRule="exact"/>
                              <w:rPr>
                                <w:sz w:val="12"/>
                              </w:rPr>
                            </w:pPr>
                            <w:r>
                              <w:rPr>
                                <w:spacing w:val="-2"/>
                                <w:w w:val="120"/>
                                <w:sz w:val="12"/>
                              </w:rPr>
                              <w:t>10.18</w:t>
                            </w:r>
                          </w:p>
                        </w:tc>
                        <w:tc>
                          <w:tcPr>
                            <w:tcW w:w="892" w:type="dxa"/>
                          </w:tcPr>
                          <w:p>
                            <w:pPr>
                              <w:pStyle w:val="TableParagraph"/>
                              <w:spacing w:line="136" w:lineRule="exact"/>
                              <w:ind w:right="188"/>
                              <w:jc w:val="right"/>
                              <w:rPr>
                                <w:sz w:val="12"/>
                              </w:rPr>
                            </w:pPr>
                            <w:r>
                              <w:rPr>
                                <w:spacing w:val="-4"/>
                                <w:w w:val="120"/>
                                <w:sz w:val="12"/>
                              </w:rPr>
                              <w:t>3.05</w:t>
                            </w:r>
                          </w:p>
                        </w:tc>
                        <w:tc>
                          <w:tcPr>
                            <w:tcW w:w="900" w:type="dxa"/>
                          </w:tcPr>
                          <w:p>
                            <w:pPr>
                              <w:pStyle w:val="TableParagraph"/>
                              <w:spacing w:before="0"/>
                              <w:rPr>
                                <w:sz w:val="10"/>
                              </w:rPr>
                            </w:pPr>
                          </w:p>
                        </w:tc>
                        <w:tc>
                          <w:tcPr>
                            <w:tcW w:w="917" w:type="dxa"/>
                          </w:tcPr>
                          <w:p>
                            <w:pPr>
                              <w:pStyle w:val="TableParagraph"/>
                              <w:spacing w:line="136" w:lineRule="exact"/>
                              <w:rPr>
                                <w:sz w:val="12"/>
                              </w:rPr>
                            </w:pPr>
                            <w:r>
                              <w:rPr>
                                <w:spacing w:val="-4"/>
                                <w:w w:val="120"/>
                                <w:sz w:val="12"/>
                              </w:rPr>
                              <w:t>6.43</w:t>
                            </w:r>
                          </w:p>
                        </w:tc>
                        <w:tc>
                          <w:tcPr>
                            <w:tcW w:w="1182" w:type="dxa"/>
                          </w:tcPr>
                          <w:p>
                            <w:pPr>
                              <w:pStyle w:val="TableParagraph"/>
                              <w:spacing w:line="136" w:lineRule="exact"/>
                              <w:ind w:right="31"/>
                              <w:jc w:val="center"/>
                              <w:rPr>
                                <w:sz w:val="12"/>
                              </w:rPr>
                            </w:pPr>
                            <w:r>
                              <w:rPr>
                                <w:spacing w:val="-4"/>
                                <w:w w:val="120"/>
                                <w:sz w:val="12"/>
                              </w:rPr>
                              <w:t>2.38</w:t>
                            </w:r>
                          </w:p>
                        </w:tc>
                      </w:tr>
                      <w:tr>
                        <w:trPr>
                          <w:trHeight w:val="171" w:hRule="atLeast"/>
                        </w:trPr>
                        <w:tc>
                          <w:tcPr>
                            <w:tcW w:w="1342" w:type="dxa"/>
                          </w:tcPr>
                          <w:p>
                            <w:pPr>
                              <w:pStyle w:val="TableParagraph"/>
                              <w:spacing w:line="136" w:lineRule="exact"/>
                              <w:ind w:left="119"/>
                              <w:rPr>
                                <w:sz w:val="12"/>
                              </w:rPr>
                            </w:pPr>
                            <w:r>
                              <w:rPr>
                                <w:w w:val="110"/>
                                <w:sz w:val="12"/>
                              </w:rPr>
                              <w:t>Freeze-</w:t>
                            </w:r>
                            <w:r>
                              <w:rPr>
                                <w:spacing w:val="-2"/>
                                <w:w w:val="115"/>
                                <w:sz w:val="12"/>
                              </w:rPr>
                              <w:t>drying</w:t>
                            </w:r>
                          </w:p>
                        </w:tc>
                        <w:tc>
                          <w:tcPr>
                            <w:tcW w:w="1151" w:type="dxa"/>
                          </w:tcPr>
                          <w:p>
                            <w:pPr>
                              <w:pStyle w:val="TableParagraph"/>
                              <w:spacing w:line="136" w:lineRule="exact"/>
                              <w:ind w:left="72" w:right="71"/>
                              <w:jc w:val="center"/>
                              <w:rPr>
                                <w:sz w:val="12"/>
                              </w:rPr>
                            </w:pPr>
                            <w:r>
                              <w:rPr>
                                <w:spacing w:val="-4"/>
                                <w:w w:val="120"/>
                                <w:sz w:val="12"/>
                              </w:rPr>
                              <w:t>0.05</w:t>
                            </w:r>
                          </w:p>
                        </w:tc>
                        <w:tc>
                          <w:tcPr>
                            <w:tcW w:w="2024" w:type="dxa"/>
                          </w:tcPr>
                          <w:p>
                            <w:pPr>
                              <w:pStyle w:val="TableParagraph"/>
                              <w:spacing w:line="136" w:lineRule="exact"/>
                              <w:ind w:left="450"/>
                              <w:rPr>
                                <w:sz w:val="12"/>
                              </w:rPr>
                            </w:pPr>
                            <w:r>
                              <w:rPr>
                                <w:w w:val="110"/>
                                <w:sz w:val="12"/>
                              </w:rPr>
                              <w:t>Tube-</w:t>
                            </w:r>
                            <w:r>
                              <w:rPr>
                                <w:spacing w:val="-4"/>
                                <w:w w:val="110"/>
                                <w:sz w:val="12"/>
                              </w:rPr>
                              <w:t>Foam</w:t>
                            </w:r>
                          </w:p>
                        </w:tc>
                        <w:tc>
                          <w:tcPr>
                            <w:tcW w:w="917" w:type="dxa"/>
                          </w:tcPr>
                          <w:p>
                            <w:pPr>
                              <w:pStyle w:val="TableParagraph"/>
                              <w:spacing w:line="136" w:lineRule="exact"/>
                              <w:rPr>
                                <w:sz w:val="12"/>
                              </w:rPr>
                            </w:pPr>
                            <w:r>
                              <w:rPr>
                                <w:spacing w:val="-4"/>
                                <w:w w:val="120"/>
                                <w:sz w:val="12"/>
                              </w:rPr>
                              <w:t>6.71</w:t>
                            </w:r>
                          </w:p>
                        </w:tc>
                        <w:tc>
                          <w:tcPr>
                            <w:tcW w:w="892" w:type="dxa"/>
                          </w:tcPr>
                          <w:p>
                            <w:pPr>
                              <w:pStyle w:val="TableParagraph"/>
                              <w:spacing w:line="136" w:lineRule="exact"/>
                              <w:ind w:right="188"/>
                              <w:jc w:val="right"/>
                              <w:rPr>
                                <w:sz w:val="12"/>
                              </w:rPr>
                            </w:pPr>
                            <w:r>
                              <w:rPr>
                                <w:spacing w:val="-4"/>
                                <w:w w:val="120"/>
                                <w:sz w:val="12"/>
                              </w:rPr>
                              <w:t>0.51</w:t>
                            </w:r>
                          </w:p>
                        </w:tc>
                        <w:tc>
                          <w:tcPr>
                            <w:tcW w:w="900" w:type="dxa"/>
                          </w:tcPr>
                          <w:p>
                            <w:pPr>
                              <w:pStyle w:val="TableParagraph"/>
                              <w:spacing w:before="0"/>
                              <w:rPr>
                                <w:sz w:val="10"/>
                              </w:rPr>
                            </w:pPr>
                          </w:p>
                        </w:tc>
                        <w:tc>
                          <w:tcPr>
                            <w:tcW w:w="917" w:type="dxa"/>
                          </w:tcPr>
                          <w:p>
                            <w:pPr>
                              <w:pStyle w:val="TableParagraph"/>
                              <w:spacing w:line="136" w:lineRule="exact"/>
                              <w:rPr>
                                <w:sz w:val="12"/>
                              </w:rPr>
                            </w:pPr>
                            <w:r>
                              <w:rPr>
                                <w:spacing w:val="-4"/>
                                <w:w w:val="120"/>
                                <w:sz w:val="12"/>
                              </w:rPr>
                              <w:t>2.21</w:t>
                            </w:r>
                          </w:p>
                        </w:tc>
                        <w:tc>
                          <w:tcPr>
                            <w:tcW w:w="1182" w:type="dxa"/>
                          </w:tcPr>
                          <w:p>
                            <w:pPr>
                              <w:pStyle w:val="TableParagraph"/>
                              <w:spacing w:line="136" w:lineRule="exact"/>
                              <w:ind w:right="31"/>
                              <w:jc w:val="center"/>
                              <w:rPr>
                                <w:sz w:val="12"/>
                              </w:rPr>
                            </w:pPr>
                            <w:r>
                              <w:rPr>
                                <w:spacing w:val="-4"/>
                                <w:w w:val="120"/>
                                <w:sz w:val="12"/>
                              </w:rPr>
                              <w:t>0.42</w:t>
                            </w:r>
                          </w:p>
                        </w:tc>
                      </w:tr>
                      <w:tr>
                        <w:trPr>
                          <w:trHeight w:val="171" w:hRule="atLeast"/>
                        </w:trPr>
                        <w:tc>
                          <w:tcPr>
                            <w:tcW w:w="1342" w:type="dxa"/>
                          </w:tcPr>
                          <w:p>
                            <w:pPr>
                              <w:pStyle w:val="TableParagraph"/>
                              <w:spacing w:before="0"/>
                              <w:rPr>
                                <w:sz w:val="10"/>
                              </w:rPr>
                            </w:pPr>
                          </w:p>
                        </w:tc>
                        <w:tc>
                          <w:tcPr>
                            <w:tcW w:w="1151" w:type="dxa"/>
                          </w:tcPr>
                          <w:p>
                            <w:pPr>
                              <w:pStyle w:val="TableParagraph"/>
                              <w:spacing w:line="136" w:lineRule="exact"/>
                              <w:ind w:left="3" w:right="71"/>
                              <w:jc w:val="center"/>
                              <w:rPr>
                                <w:sz w:val="12"/>
                              </w:rPr>
                            </w:pPr>
                            <w:r>
                              <w:rPr>
                                <w:spacing w:val="-5"/>
                                <w:w w:val="120"/>
                                <w:sz w:val="12"/>
                              </w:rPr>
                              <w:t>0.1</w:t>
                            </w:r>
                          </w:p>
                        </w:tc>
                        <w:tc>
                          <w:tcPr>
                            <w:tcW w:w="2024" w:type="dxa"/>
                          </w:tcPr>
                          <w:p>
                            <w:pPr>
                              <w:pStyle w:val="TableParagraph"/>
                              <w:spacing w:line="136" w:lineRule="exact"/>
                              <w:ind w:left="450"/>
                              <w:rPr>
                                <w:sz w:val="12"/>
                              </w:rPr>
                            </w:pPr>
                            <w:r>
                              <w:rPr>
                                <w:w w:val="110"/>
                                <w:sz w:val="12"/>
                              </w:rPr>
                              <w:t>Tube-</w:t>
                            </w:r>
                            <w:r>
                              <w:rPr>
                                <w:spacing w:val="-4"/>
                                <w:w w:val="110"/>
                                <w:sz w:val="12"/>
                              </w:rPr>
                              <w:t>Foam</w:t>
                            </w:r>
                          </w:p>
                        </w:tc>
                        <w:tc>
                          <w:tcPr>
                            <w:tcW w:w="917" w:type="dxa"/>
                          </w:tcPr>
                          <w:p>
                            <w:pPr>
                              <w:pStyle w:val="TableParagraph"/>
                              <w:spacing w:line="136" w:lineRule="exact"/>
                              <w:rPr>
                                <w:sz w:val="12"/>
                              </w:rPr>
                            </w:pPr>
                            <w:r>
                              <w:rPr>
                                <w:spacing w:val="-4"/>
                                <w:w w:val="120"/>
                                <w:sz w:val="12"/>
                              </w:rPr>
                              <w:t>7.79</w:t>
                            </w:r>
                          </w:p>
                        </w:tc>
                        <w:tc>
                          <w:tcPr>
                            <w:tcW w:w="892" w:type="dxa"/>
                          </w:tcPr>
                          <w:p>
                            <w:pPr>
                              <w:pStyle w:val="TableParagraph"/>
                              <w:spacing w:line="136" w:lineRule="exact"/>
                              <w:ind w:right="188"/>
                              <w:jc w:val="right"/>
                              <w:rPr>
                                <w:sz w:val="12"/>
                              </w:rPr>
                            </w:pPr>
                            <w:r>
                              <w:rPr>
                                <w:spacing w:val="-4"/>
                                <w:w w:val="120"/>
                                <w:sz w:val="12"/>
                              </w:rPr>
                              <w:t>0.71</w:t>
                            </w:r>
                          </w:p>
                        </w:tc>
                        <w:tc>
                          <w:tcPr>
                            <w:tcW w:w="900" w:type="dxa"/>
                          </w:tcPr>
                          <w:p>
                            <w:pPr>
                              <w:pStyle w:val="TableParagraph"/>
                              <w:spacing w:before="0"/>
                              <w:rPr>
                                <w:sz w:val="10"/>
                              </w:rPr>
                            </w:pPr>
                          </w:p>
                        </w:tc>
                        <w:tc>
                          <w:tcPr>
                            <w:tcW w:w="917" w:type="dxa"/>
                          </w:tcPr>
                          <w:p>
                            <w:pPr>
                              <w:pStyle w:val="TableParagraph"/>
                              <w:spacing w:line="136" w:lineRule="exact"/>
                              <w:rPr>
                                <w:sz w:val="12"/>
                              </w:rPr>
                            </w:pPr>
                            <w:r>
                              <w:rPr>
                                <w:spacing w:val="-4"/>
                                <w:w w:val="120"/>
                                <w:sz w:val="12"/>
                              </w:rPr>
                              <w:t>2.61</w:t>
                            </w:r>
                          </w:p>
                        </w:tc>
                        <w:tc>
                          <w:tcPr>
                            <w:tcW w:w="1182" w:type="dxa"/>
                          </w:tcPr>
                          <w:p>
                            <w:pPr>
                              <w:pStyle w:val="TableParagraph"/>
                              <w:spacing w:line="136" w:lineRule="exact"/>
                              <w:ind w:right="31"/>
                              <w:jc w:val="center"/>
                              <w:rPr>
                                <w:sz w:val="12"/>
                              </w:rPr>
                            </w:pPr>
                            <w:r>
                              <w:rPr>
                                <w:spacing w:val="-4"/>
                                <w:w w:val="120"/>
                                <w:sz w:val="12"/>
                              </w:rPr>
                              <w:t>0.55</w:t>
                            </w:r>
                          </w:p>
                        </w:tc>
                      </w:tr>
                      <w:tr>
                        <w:trPr>
                          <w:trHeight w:val="206" w:hRule="atLeast"/>
                        </w:trPr>
                        <w:tc>
                          <w:tcPr>
                            <w:tcW w:w="1342" w:type="dxa"/>
                            <w:tcBorders>
                              <w:bottom w:val="single" w:sz="4" w:space="0" w:color="000000"/>
                            </w:tcBorders>
                          </w:tcPr>
                          <w:p>
                            <w:pPr>
                              <w:pStyle w:val="TableParagraph"/>
                              <w:spacing w:before="0"/>
                              <w:rPr>
                                <w:sz w:val="14"/>
                              </w:rPr>
                            </w:pPr>
                          </w:p>
                        </w:tc>
                        <w:tc>
                          <w:tcPr>
                            <w:tcW w:w="1151" w:type="dxa"/>
                            <w:tcBorders>
                              <w:bottom w:val="single" w:sz="4" w:space="0" w:color="000000"/>
                            </w:tcBorders>
                          </w:tcPr>
                          <w:p>
                            <w:pPr>
                              <w:pStyle w:val="TableParagraph"/>
                              <w:ind w:left="3" w:right="71"/>
                              <w:jc w:val="center"/>
                              <w:rPr>
                                <w:sz w:val="12"/>
                              </w:rPr>
                            </w:pPr>
                            <w:r>
                              <w:rPr>
                                <w:spacing w:val="-5"/>
                                <w:w w:val="120"/>
                                <w:sz w:val="12"/>
                              </w:rPr>
                              <w:t>0.2</w:t>
                            </w:r>
                          </w:p>
                        </w:tc>
                        <w:tc>
                          <w:tcPr>
                            <w:tcW w:w="2024" w:type="dxa"/>
                            <w:tcBorders>
                              <w:bottom w:val="single" w:sz="4" w:space="0" w:color="000000"/>
                            </w:tcBorders>
                          </w:tcPr>
                          <w:p>
                            <w:pPr>
                              <w:pStyle w:val="TableParagraph"/>
                              <w:ind w:left="450"/>
                              <w:rPr>
                                <w:sz w:val="12"/>
                              </w:rPr>
                            </w:pPr>
                            <w:r>
                              <w:rPr>
                                <w:spacing w:val="-4"/>
                                <w:w w:val="115"/>
                                <w:sz w:val="12"/>
                              </w:rPr>
                              <w:t>Foam</w:t>
                            </w:r>
                          </w:p>
                        </w:tc>
                        <w:tc>
                          <w:tcPr>
                            <w:tcW w:w="917" w:type="dxa"/>
                            <w:tcBorders>
                              <w:bottom w:val="single" w:sz="4" w:space="0" w:color="000000"/>
                            </w:tcBorders>
                          </w:tcPr>
                          <w:p>
                            <w:pPr>
                              <w:pStyle w:val="TableParagraph"/>
                              <w:rPr>
                                <w:sz w:val="12"/>
                              </w:rPr>
                            </w:pPr>
                            <w:r>
                              <w:rPr>
                                <w:spacing w:val="-4"/>
                                <w:w w:val="120"/>
                                <w:sz w:val="12"/>
                              </w:rPr>
                              <w:t>6.99</w:t>
                            </w:r>
                          </w:p>
                        </w:tc>
                        <w:tc>
                          <w:tcPr>
                            <w:tcW w:w="892" w:type="dxa"/>
                            <w:tcBorders>
                              <w:bottom w:val="single" w:sz="4" w:space="0" w:color="000000"/>
                            </w:tcBorders>
                          </w:tcPr>
                          <w:p>
                            <w:pPr>
                              <w:pStyle w:val="TableParagraph"/>
                              <w:ind w:right="188"/>
                              <w:jc w:val="right"/>
                              <w:rPr>
                                <w:sz w:val="12"/>
                              </w:rPr>
                            </w:pPr>
                            <w:r>
                              <w:rPr>
                                <w:spacing w:val="-4"/>
                                <w:w w:val="120"/>
                                <w:sz w:val="12"/>
                              </w:rPr>
                              <w:t>0.78</w:t>
                            </w:r>
                          </w:p>
                        </w:tc>
                        <w:tc>
                          <w:tcPr>
                            <w:tcW w:w="900" w:type="dxa"/>
                            <w:tcBorders>
                              <w:bottom w:val="single" w:sz="4" w:space="0" w:color="000000"/>
                            </w:tcBorders>
                          </w:tcPr>
                          <w:p>
                            <w:pPr>
                              <w:pStyle w:val="TableParagraph"/>
                              <w:spacing w:before="0"/>
                              <w:rPr>
                                <w:sz w:val="14"/>
                              </w:rPr>
                            </w:pPr>
                          </w:p>
                        </w:tc>
                        <w:tc>
                          <w:tcPr>
                            <w:tcW w:w="917" w:type="dxa"/>
                            <w:tcBorders>
                              <w:bottom w:val="single" w:sz="4" w:space="0" w:color="000000"/>
                            </w:tcBorders>
                          </w:tcPr>
                          <w:p>
                            <w:pPr>
                              <w:pStyle w:val="TableParagraph"/>
                              <w:rPr>
                                <w:sz w:val="12"/>
                              </w:rPr>
                            </w:pPr>
                            <w:r>
                              <w:rPr>
                                <w:spacing w:val="-4"/>
                                <w:w w:val="120"/>
                                <w:sz w:val="12"/>
                              </w:rPr>
                              <w:t>1.28</w:t>
                            </w:r>
                          </w:p>
                        </w:tc>
                        <w:tc>
                          <w:tcPr>
                            <w:tcW w:w="1182" w:type="dxa"/>
                            <w:tcBorders>
                              <w:bottom w:val="single" w:sz="4" w:space="0" w:color="000000"/>
                            </w:tcBorders>
                          </w:tcPr>
                          <w:p>
                            <w:pPr>
                              <w:pStyle w:val="TableParagraph"/>
                              <w:ind w:right="31"/>
                              <w:jc w:val="center"/>
                              <w:rPr>
                                <w:sz w:val="12"/>
                              </w:rPr>
                            </w:pPr>
                            <w:r>
                              <w:rPr>
                                <w:spacing w:val="-4"/>
                                <w:w w:val="120"/>
                                <w:sz w:val="12"/>
                              </w:rPr>
                              <w:t>0.61</w:t>
                            </w:r>
                          </w:p>
                        </w:tc>
                      </w:tr>
                    </w:tbl>
                    <w:p>
                      <w:pPr>
                        <w:pStyle w:val="BodyText"/>
                      </w:pPr>
                    </w:p>
                  </w:txbxContent>
                </v:textbox>
                <w10:wrap type="none"/>
              </v:shape>
            </w:pict>
          </mc:Fallback>
        </mc:AlternateContent>
      </w:r>
      <w:r>
        <w:rPr>
          <w:i/>
          <w:spacing w:val="-10"/>
          <w:w w:val="105"/>
          <w:sz w:val="9"/>
        </w:rPr>
        <w:t>n</w:t>
      </w:r>
      <w:r>
        <w:rPr>
          <w:i/>
          <w:sz w:val="9"/>
        </w:rPr>
        <w:tab/>
      </w:r>
      <w:r>
        <w:rPr>
          <w:i/>
          <w:spacing w:val="-10"/>
          <w:w w:val="105"/>
          <w:sz w:val="9"/>
        </w:rPr>
        <w:t>n</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48"/>
        <w:rPr>
          <w:i/>
        </w:rPr>
      </w:pPr>
    </w:p>
    <w:p>
      <w:pPr>
        <w:pStyle w:val="Heading1"/>
        <w:numPr>
          <w:ilvl w:val="0"/>
          <w:numId w:val="1"/>
        </w:numPr>
        <w:tabs>
          <w:tab w:pos="315" w:val="left" w:leader="none"/>
        </w:tabs>
        <w:spacing w:line="240" w:lineRule="auto" w:before="0" w:after="0"/>
        <w:ind w:left="315" w:right="0" w:hanging="243"/>
        <w:jc w:val="left"/>
      </w:pPr>
      <w:bookmarkStart w:name="5 Summary" w:id="53"/>
      <w:bookmarkEnd w:id="53"/>
      <w:r>
        <w:rPr>
          <w:b w:val="0"/>
        </w:rPr>
      </w:r>
      <w:r>
        <w:rPr>
          <w:spacing w:val="-2"/>
          <w:w w:val="105"/>
        </w:rPr>
        <w:t>Summary</w:t>
      </w:r>
    </w:p>
    <w:p>
      <w:pPr>
        <w:pStyle w:val="BodyText"/>
        <w:spacing w:before="50"/>
        <w:rPr>
          <w:b/>
        </w:rPr>
      </w:pPr>
    </w:p>
    <w:p>
      <w:pPr>
        <w:pStyle w:val="BodyText"/>
        <w:spacing w:line="273" w:lineRule="auto"/>
        <w:ind w:left="72" w:right="69" w:firstLine="239"/>
        <w:jc w:val="both"/>
      </w:pPr>
      <w:r>
        <w:rPr>
          <w:w w:val="110"/>
        </w:rPr>
        <w:t>This</w:t>
      </w:r>
      <w:r>
        <w:rPr>
          <w:w w:val="110"/>
        </w:rPr>
        <w:t> work</w:t>
      </w:r>
      <w:r>
        <w:rPr>
          <w:w w:val="110"/>
        </w:rPr>
        <w:t> presents</w:t>
      </w:r>
      <w:r>
        <w:rPr>
          <w:w w:val="110"/>
        </w:rPr>
        <w:t> a</w:t>
      </w:r>
      <w:r>
        <w:rPr>
          <w:w w:val="110"/>
        </w:rPr>
        <w:t> new</w:t>
      </w:r>
      <w:r>
        <w:rPr>
          <w:w w:val="110"/>
        </w:rPr>
        <w:t> multi-scale</w:t>
      </w:r>
      <w:r>
        <w:rPr>
          <w:w w:val="110"/>
        </w:rPr>
        <w:t> DEM</w:t>
      </w:r>
      <w:r>
        <w:rPr>
          <w:w w:val="110"/>
        </w:rPr>
        <w:t> model</w:t>
      </w:r>
      <w:r>
        <w:rPr>
          <w:w w:val="110"/>
        </w:rPr>
        <w:t> for</w:t>
      </w:r>
      <w:r>
        <w:rPr>
          <w:w w:val="110"/>
        </w:rPr>
        <w:t> predicting</w:t>
      </w:r>
      <w:r>
        <w:rPr>
          <w:w w:val="110"/>
        </w:rPr>
        <w:t> the</w:t>
      </w:r>
      <w:r>
        <w:rPr>
          <w:w w:val="110"/>
        </w:rPr>
        <w:t> compressive</w:t>
      </w:r>
      <w:r>
        <w:rPr>
          <w:w w:val="110"/>
        </w:rPr>
        <w:t> behavior</w:t>
      </w:r>
      <w:r>
        <w:rPr>
          <w:w w:val="110"/>
        </w:rPr>
        <w:t> of</w:t>
      </w:r>
      <w:r>
        <w:rPr>
          <w:w w:val="110"/>
        </w:rPr>
        <w:t> hydrogel-based</w:t>
      </w:r>
      <w:r>
        <w:rPr>
          <w:w w:val="110"/>
        </w:rPr>
        <w:t> concrete</w:t>
      </w:r>
      <w:r>
        <w:rPr>
          <w:w w:val="110"/>
        </w:rPr>
        <w:t> (HBC), consisting of hard particles cemented by cylindrical hydrogel joints incorporating environment-dependent porous </w:t>
      </w:r>
      <w:r>
        <w:rPr>
          <w:w w:val="110"/>
        </w:rPr>
        <w:t>microstructures. The key features of this model are summarized as follows.</w:t>
      </w:r>
    </w:p>
    <w:p>
      <w:pPr>
        <w:pStyle w:val="ListParagraph"/>
        <w:numPr>
          <w:ilvl w:val="0"/>
          <w:numId w:val="5"/>
        </w:numPr>
        <w:tabs>
          <w:tab w:pos="310" w:val="left" w:leader="none"/>
        </w:tabs>
        <w:spacing w:line="252" w:lineRule="auto" w:before="182" w:after="0"/>
        <w:ind w:left="310" w:right="69" w:hanging="151"/>
        <w:jc w:val="both"/>
        <w:rPr>
          <w:sz w:val="16"/>
        </w:rPr>
      </w:pPr>
      <w:r>
        <w:rPr>
          <w:w w:val="110"/>
          <w:sz w:val="16"/>
        </w:rPr>
        <w:t>Direct</w:t>
      </w:r>
      <w:r>
        <w:rPr>
          <w:w w:val="110"/>
          <w:sz w:val="16"/>
        </w:rPr>
        <w:t> tensile</w:t>
      </w:r>
      <w:r>
        <w:rPr>
          <w:w w:val="110"/>
          <w:sz w:val="16"/>
        </w:rPr>
        <w:t> and</w:t>
      </w:r>
      <w:r>
        <w:rPr>
          <w:w w:val="110"/>
          <w:sz w:val="16"/>
        </w:rPr>
        <w:t> shear</w:t>
      </w:r>
      <w:r>
        <w:rPr>
          <w:w w:val="110"/>
          <w:sz w:val="16"/>
        </w:rPr>
        <w:t> testing</w:t>
      </w:r>
      <w:r>
        <w:rPr>
          <w:w w:val="110"/>
          <w:sz w:val="16"/>
        </w:rPr>
        <w:t> of</w:t>
      </w:r>
      <w:r>
        <w:rPr>
          <w:w w:val="110"/>
          <w:sz w:val="16"/>
        </w:rPr>
        <w:t> tubular</w:t>
      </w:r>
      <w:r>
        <w:rPr>
          <w:w w:val="110"/>
          <w:sz w:val="16"/>
        </w:rPr>
        <w:t> and</w:t>
      </w:r>
      <w:r>
        <w:rPr>
          <w:w w:val="110"/>
          <w:sz w:val="16"/>
        </w:rPr>
        <w:t> foamy</w:t>
      </w:r>
      <w:r>
        <w:rPr>
          <w:w w:val="110"/>
          <w:sz w:val="16"/>
        </w:rPr>
        <w:t> interparticle</w:t>
      </w:r>
      <w:r>
        <w:rPr>
          <w:w w:val="110"/>
          <w:sz w:val="16"/>
        </w:rPr>
        <w:t> hydrogel</w:t>
      </w:r>
      <w:r>
        <w:rPr>
          <w:w w:val="110"/>
          <w:sz w:val="16"/>
        </w:rPr>
        <w:t> joints</w:t>
      </w:r>
      <w:r>
        <w:rPr>
          <w:w w:val="110"/>
          <w:sz w:val="16"/>
        </w:rPr>
        <w:t> were</w:t>
      </w:r>
      <w:r>
        <w:rPr>
          <w:w w:val="110"/>
          <w:sz w:val="16"/>
        </w:rPr>
        <w:t> conducted</w:t>
      </w:r>
      <w:r>
        <w:rPr>
          <w:w w:val="110"/>
          <w:sz w:val="16"/>
        </w:rPr>
        <w:t> to</w:t>
      </w:r>
      <w:r>
        <w:rPr>
          <w:w w:val="110"/>
          <w:sz w:val="16"/>
        </w:rPr>
        <w:t> characterize</w:t>
      </w:r>
      <w:r>
        <w:rPr>
          <w:w w:val="110"/>
          <w:sz w:val="16"/>
        </w:rPr>
        <w:t> the</w:t>
      </w:r>
      <w:r>
        <w:rPr>
          <w:w w:val="110"/>
          <w:sz w:val="16"/>
        </w:rPr>
        <w:t> failure process. Analytical equations are derived to describe the constitutive force vs. displacement (</w:t>
      </w:r>
      <w:r>
        <w:rPr>
          <w:i/>
          <w:w w:val="110"/>
          <w:sz w:val="16"/>
        </w:rPr>
        <w:t>F</w:t>
      </w:r>
      <w:r>
        <w:rPr>
          <w:w w:val="110"/>
          <w:sz w:val="16"/>
        </w:rPr>
        <w:t>-</w:t>
      </w:r>
      <w:r>
        <w:rPr>
          <w:i/>
          <w:w w:val="110"/>
          <w:sz w:val="16"/>
        </w:rPr>
        <w:t>u</w:t>
      </w:r>
      <w:r>
        <w:rPr>
          <w:w w:val="110"/>
          <w:sz w:val="16"/>
        </w:rPr>
        <w:t>) relationships observed in the experiment.</w:t>
      </w:r>
      <w:r>
        <w:rPr>
          <w:spacing w:val="30"/>
          <w:w w:val="110"/>
          <w:sz w:val="16"/>
        </w:rPr>
        <w:t> </w:t>
      </w:r>
      <w:r>
        <w:rPr>
          <w:w w:val="110"/>
          <w:sz w:val="16"/>
        </w:rPr>
        <w:t>Particularly,</w:t>
      </w:r>
      <w:r>
        <w:rPr>
          <w:spacing w:val="29"/>
          <w:w w:val="110"/>
          <w:sz w:val="16"/>
        </w:rPr>
        <w:t> </w:t>
      </w:r>
      <w:r>
        <w:rPr>
          <w:w w:val="110"/>
          <w:sz w:val="16"/>
        </w:rPr>
        <w:t>the</w:t>
      </w:r>
      <w:r>
        <w:rPr>
          <w:spacing w:val="30"/>
          <w:w w:val="110"/>
          <w:sz w:val="16"/>
        </w:rPr>
        <w:t> </w:t>
      </w:r>
      <w:r>
        <w:rPr>
          <w:w w:val="110"/>
          <w:sz w:val="16"/>
        </w:rPr>
        <w:t>process</w:t>
      </w:r>
      <w:r>
        <w:rPr>
          <w:spacing w:val="29"/>
          <w:w w:val="110"/>
          <w:sz w:val="16"/>
        </w:rPr>
        <w:t> </w:t>
      </w:r>
      <w:r>
        <w:rPr>
          <w:w w:val="110"/>
          <w:sz w:val="16"/>
        </w:rPr>
        <w:t>of</w:t>
      </w:r>
      <w:r>
        <w:rPr>
          <w:spacing w:val="29"/>
          <w:w w:val="110"/>
          <w:sz w:val="16"/>
        </w:rPr>
        <w:t> </w:t>
      </w:r>
      <w:r>
        <w:rPr>
          <w:w w:val="110"/>
          <w:sz w:val="16"/>
        </w:rPr>
        <w:t>hydrogel</w:t>
      </w:r>
      <w:r>
        <w:rPr>
          <w:spacing w:val="30"/>
          <w:w w:val="110"/>
          <w:sz w:val="16"/>
        </w:rPr>
        <w:t> </w:t>
      </w:r>
      <w:r>
        <w:rPr>
          <w:w w:val="110"/>
          <w:sz w:val="16"/>
        </w:rPr>
        <w:t>skin</w:t>
      </w:r>
      <w:r>
        <w:rPr>
          <w:spacing w:val="29"/>
          <w:w w:val="110"/>
          <w:sz w:val="16"/>
        </w:rPr>
        <w:t> </w:t>
      </w:r>
      <w:r>
        <w:rPr>
          <w:w w:val="110"/>
          <w:sz w:val="16"/>
        </w:rPr>
        <w:t>peeling</w:t>
      </w:r>
      <w:r>
        <w:rPr>
          <w:spacing w:val="31"/>
          <w:w w:val="110"/>
          <w:sz w:val="16"/>
        </w:rPr>
        <w:t> </w:t>
      </w:r>
      <w:r>
        <w:rPr>
          <w:w w:val="110"/>
          <w:sz w:val="16"/>
        </w:rPr>
        <w:t>from</w:t>
      </w:r>
      <w:r>
        <w:rPr>
          <w:spacing w:val="29"/>
          <w:w w:val="110"/>
          <w:sz w:val="16"/>
        </w:rPr>
        <w:t> </w:t>
      </w:r>
      <w:r>
        <w:rPr>
          <w:w w:val="110"/>
          <w:sz w:val="16"/>
        </w:rPr>
        <w:t>the</w:t>
      </w:r>
      <w:r>
        <w:rPr>
          <w:spacing w:val="30"/>
          <w:w w:val="110"/>
          <w:sz w:val="16"/>
        </w:rPr>
        <w:t> </w:t>
      </w:r>
      <w:r>
        <w:rPr>
          <w:w w:val="110"/>
          <w:sz w:val="16"/>
        </w:rPr>
        <w:t>particle</w:t>
      </w:r>
      <w:r>
        <w:rPr>
          <w:spacing w:val="29"/>
          <w:w w:val="110"/>
          <w:sz w:val="16"/>
        </w:rPr>
        <w:t> </w:t>
      </w:r>
      <w:r>
        <w:rPr>
          <w:w w:val="110"/>
          <w:sz w:val="16"/>
        </w:rPr>
        <w:t>surface</w:t>
      </w:r>
      <w:r>
        <w:rPr>
          <w:spacing w:val="30"/>
          <w:w w:val="110"/>
          <w:sz w:val="16"/>
        </w:rPr>
        <w:t> </w:t>
      </w:r>
      <w:r>
        <w:rPr>
          <w:w w:val="110"/>
          <w:sz w:val="16"/>
        </w:rPr>
        <w:t>is</w:t>
      </w:r>
      <w:r>
        <w:rPr>
          <w:spacing w:val="30"/>
          <w:w w:val="110"/>
          <w:sz w:val="16"/>
        </w:rPr>
        <w:t> </w:t>
      </w:r>
      <w:r>
        <w:rPr>
          <w:w w:val="110"/>
          <w:sz w:val="16"/>
        </w:rPr>
        <w:t>determined</w:t>
      </w:r>
      <w:r>
        <w:rPr>
          <w:spacing w:val="30"/>
          <w:w w:val="110"/>
          <w:sz w:val="16"/>
        </w:rPr>
        <w:t> </w:t>
      </w:r>
      <w:r>
        <w:rPr>
          <w:w w:val="110"/>
          <w:sz w:val="16"/>
        </w:rPr>
        <w:t>by</w:t>
      </w:r>
      <w:r>
        <w:rPr>
          <w:spacing w:val="29"/>
          <w:w w:val="110"/>
          <w:sz w:val="16"/>
        </w:rPr>
        <w:t> </w:t>
      </w:r>
      <w:r>
        <w:rPr>
          <w:w w:val="110"/>
          <w:sz w:val="16"/>
        </w:rPr>
        <w:t>force</w:t>
      </w:r>
      <w:r>
        <w:rPr>
          <w:spacing w:val="30"/>
          <w:w w:val="110"/>
          <w:sz w:val="16"/>
        </w:rPr>
        <w:t> </w:t>
      </w:r>
      <w:r>
        <w:rPr>
          <w:w w:val="110"/>
          <w:sz w:val="16"/>
        </w:rPr>
        <w:t>and</w:t>
      </w:r>
      <w:r>
        <w:rPr>
          <w:spacing w:val="29"/>
          <w:w w:val="110"/>
          <w:sz w:val="16"/>
        </w:rPr>
        <w:t> </w:t>
      </w:r>
      <w:r>
        <w:rPr>
          <w:w w:val="110"/>
          <w:sz w:val="16"/>
        </w:rPr>
        <w:t>energy</w:t>
      </w:r>
    </w:p>
    <w:p>
      <w:pPr>
        <w:pStyle w:val="BodyText"/>
        <w:spacing w:line="184" w:lineRule="exact" w:before="8"/>
        <w:ind w:left="310"/>
      </w:pPr>
      <w:r>
        <w:rPr>
          <w:spacing w:val="-2"/>
          <w:w w:val="110"/>
        </w:rPr>
        <w:t>equilibrium.</w:t>
      </w:r>
    </w:p>
    <w:p>
      <w:pPr>
        <w:pStyle w:val="ListParagraph"/>
        <w:numPr>
          <w:ilvl w:val="0"/>
          <w:numId w:val="5"/>
        </w:numPr>
        <w:tabs>
          <w:tab w:pos="310" w:val="left" w:leader="none"/>
        </w:tabs>
        <w:spacing w:line="252" w:lineRule="auto" w:before="0" w:after="0"/>
        <w:ind w:left="310" w:right="70" w:hanging="151"/>
        <w:jc w:val="both"/>
        <w:rPr>
          <w:sz w:val="16"/>
        </w:rPr>
      </w:pPr>
      <w:r>
        <w:rPr>
          <w:w w:val="110"/>
          <w:sz w:val="16"/>
        </w:rPr>
        <w:t>In the DEM model, an elastic short beam model is adopted to predict the behaviors of the interparticle cylindrical joints under combined</w:t>
      </w:r>
      <w:r>
        <w:rPr>
          <w:spacing w:val="-4"/>
          <w:w w:val="110"/>
          <w:sz w:val="16"/>
        </w:rPr>
        <w:t> </w:t>
      </w:r>
      <w:r>
        <w:rPr>
          <w:w w:val="110"/>
          <w:sz w:val="16"/>
        </w:rPr>
        <w:t>axial,</w:t>
      </w:r>
      <w:r>
        <w:rPr>
          <w:spacing w:val="-4"/>
          <w:w w:val="110"/>
          <w:sz w:val="16"/>
        </w:rPr>
        <w:t> </w:t>
      </w:r>
      <w:r>
        <w:rPr>
          <w:w w:val="110"/>
          <w:sz w:val="16"/>
        </w:rPr>
        <w:t>transverse,</w:t>
      </w:r>
      <w:r>
        <w:rPr>
          <w:spacing w:val="-4"/>
          <w:w w:val="110"/>
          <w:sz w:val="16"/>
        </w:rPr>
        <w:t> </w:t>
      </w:r>
      <w:r>
        <w:rPr>
          <w:w w:val="110"/>
          <w:sz w:val="16"/>
        </w:rPr>
        <w:t>and</w:t>
      </w:r>
      <w:r>
        <w:rPr>
          <w:spacing w:val="-4"/>
          <w:w w:val="110"/>
          <w:sz w:val="16"/>
        </w:rPr>
        <w:t> </w:t>
      </w:r>
      <w:r>
        <w:rPr>
          <w:w w:val="110"/>
          <w:sz w:val="16"/>
        </w:rPr>
        <w:t>bending.</w:t>
      </w:r>
      <w:r>
        <w:rPr>
          <w:spacing w:val="-4"/>
          <w:w w:val="110"/>
          <w:sz w:val="16"/>
        </w:rPr>
        <w:t> </w:t>
      </w:r>
      <w:r>
        <w:rPr>
          <w:w w:val="110"/>
          <w:sz w:val="16"/>
        </w:rPr>
        <w:t>The</w:t>
      </w:r>
      <w:r>
        <w:rPr>
          <w:spacing w:val="-4"/>
          <w:w w:val="110"/>
          <w:sz w:val="16"/>
        </w:rPr>
        <w:t> </w:t>
      </w:r>
      <w:r>
        <w:rPr>
          <w:w w:val="110"/>
          <w:sz w:val="16"/>
        </w:rPr>
        <w:t>stiffness</w:t>
      </w:r>
      <w:r>
        <w:rPr>
          <w:spacing w:val="-4"/>
          <w:w w:val="110"/>
          <w:sz w:val="16"/>
        </w:rPr>
        <w:t> </w:t>
      </w:r>
      <w:r>
        <w:rPr>
          <w:w w:val="110"/>
          <w:sz w:val="16"/>
        </w:rPr>
        <w:t>and</w:t>
      </w:r>
      <w:r>
        <w:rPr>
          <w:spacing w:val="-4"/>
          <w:w w:val="110"/>
          <w:sz w:val="16"/>
        </w:rPr>
        <w:t> </w:t>
      </w:r>
      <w:r>
        <w:rPr>
          <w:w w:val="110"/>
          <w:sz w:val="16"/>
        </w:rPr>
        <w:t>load</w:t>
      </w:r>
      <w:r>
        <w:rPr>
          <w:spacing w:val="-5"/>
          <w:w w:val="110"/>
          <w:sz w:val="16"/>
        </w:rPr>
        <w:t> </w:t>
      </w:r>
      <w:r>
        <w:rPr>
          <w:w w:val="110"/>
          <w:sz w:val="16"/>
        </w:rPr>
        <w:t>capacity</w:t>
      </w:r>
      <w:r>
        <w:rPr>
          <w:spacing w:val="-4"/>
          <w:w w:val="110"/>
          <w:sz w:val="16"/>
        </w:rPr>
        <w:t> </w:t>
      </w:r>
      <w:r>
        <w:rPr>
          <w:w w:val="110"/>
          <w:sz w:val="16"/>
        </w:rPr>
        <w:t>of</w:t>
      </w:r>
      <w:r>
        <w:rPr>
          <w:spacing w:val="-4"/>
          <w:w w:val="110"/>
          <w:sz w:val="16"/>
        </w:rPr>
        <w:t> </w:t>
      </w:r>
      <w:r>
        <w:rPr>
          <w:w w:val="110"/>
          <w:sz w:val="16"/>
        </w:rPr>
        <w:t>the</w:t>
      </w:r>
      <w:r>
        <w:rPr>
          <w:spacing w:val="-5"/>
          <w:w w:val="110"/>
          <w:sz w:val="16"/>
        </w:rPr>
        <w:t> </w:t>
      </w:r>
      <w:r>
        <w:rPr>
          <w:w w:val="110"/>
          <w:sz w:val="16"/>
        </w:rPr>
        <w:t>short</w:t>
      </w:r>
      <w:r>
        <w:rPr>
          <w:spacing w:val="-3"/>
          <w:w w:val="110"/>
          <w:sz w:val="16"/>
        </w:rPr>
        <w:t> </w:t>
      </w:r>
      <w:r>
        <w:rPr>
          <w:w w:val="110"/>
          <w:sz w:val="16"/>
        </w:rPr>
        <w:t>beams</w:t>
      </w:r>
      <w:r>
        <w:rPr>
          <w:spacing w:val="-4"/>
          <w:w w:val="110"/>
          <w:sz w:val="16"/>
        </w:rPr>
        <w:t> </w:t>
      </w:r>
      <w:r>
        <w:rPr>
          <w:w w:val="110"/>
          <w:sz w:val="16"/>
        </w:rPr>
        <w:t>are</w:t>
      </w:r>
      <w:r>
        <w:rPr>
          <w:spacing w:val="-4"/>
          <w:w w:val="110"/>
          <w:sz w:val="16"/>
        </w:rPr>
        <w:t> </w:t>
      </w:r>
      <w:r>
        <w:rPr>
          <w:w w:val="110"/>
          <w:sz w:val="16"/>
        </w:rPr>
        <w:t>modeled</w:t>
      </w:r>
      <w:r>
        <w:rPr>
          <w:spacing w:val="-4"/>
          <w:w w:val="110"/>
          <w:sz w:val="16"/>
        </w:rPr>
        <w:t> </w:t>
      </w:r>
      <w:r>
        <w:rPr>
          <w:w w:val="110"/>
          <w:sz w:val="16"/>
        </w:rPr>
        <w:t>with</w:t>
      </w:r>
      <w:r>
        <w:rPr>
          <w:spacing w:val="-4"/>
          <w:w w:val="110"/>
          <w:sz w:val="16"/>
        </w:rPr>
        <w:t> </w:t>
      </w:r>
      <w:r>
        <w:rPr>
          <w:w w:val="110"/>
          <w:sz w:val="16"/>
        </w:rPr>
        <w:t>the</w:t>
      </w:r>
      <w:r>
        <w:rPr>
          <w:spacing w:val="-4"/>
          <w:w w:val="110"/>
          <w:sz w:val="16"/>
        </w:rPr>
        <w:t> </w:t>
      </w:r>
      <w:r>
        <w:rPr>
          <w:w w:val="110"/>
          <w:sz w:val="16"/>
        </w:rPr>
        <w:t>constitutive</w:t>
      </w:r>
      <w:r>
        <w:rPr>
          <w:spacing w:val="-5"/>
          <w:w w:val="110"/>
          <w:sz w:val="16"/>
        </w:rPr>
        <w:t> </w:t>
      </w:r>
      <w:r>
        <w:rPr>
          <w:i/>
          <w:w w:val="110"/>
          <w:sz w:val="16"/>
        </w:rPr>
        <w:t>F</w:t>
      </w:r>
      <w:r>
        <w:rPr>
          <w:w w:val="110"/>
          <w:sz w:val="16"/>
        </w:rPr>
        <w:t>-</w:t>
      </w:r>
      <w:r>
        <w:rPr>
          <w:i/>
          <w:w w:val="110"/>
          <w:sz w:val="16"/>
        </w:rPr>
        <w:t>u </w:t>
      </w:r>
      <w:r>
        <w:rPr>
          <w:w w:val="110"/>
          <w:sz w:val="16"/>
        </w:rPr>
        <w:t>relationships.</w:t>
      </w:r>
      <w:r>
        <w:rPr>
          <w:spacing w:val="-11"/>
          <w:w w:val="110"/>
          <w:sz w:val="16"/>
        </w:rPr>
        <w:t> </w:t>
      </w:r>
      <w:r>
        <w:rPr>
          <w:w w:val="110"/>
          <w:sz w:val="16"/>
        </w:rPr>
        <w:t>Particularly,</w:t>
      </w:r>
      <w:r>
        <w:rPr>
          <w:spacing w:val="-11"/>
          <w:w w:val="110"/>
          <w:sz w:val="16"/>
        </w:rPr>
        <w:t> </w:t>
      </w:r>
      <w:r>
        <w:rPr>
          <w:w w:val="110"/>
          <w:sz w:val="16"/>
        </w:rPr>
        <w:t>the</w:t>
      </w:r>
      <w:r>
        <w:rPr>
          <w:spacing w:val="-11"/>
          <w:w w:val="110"/>
          <w:sz w:val="16"/>
        </w:rPr>
        <w:t> </w:t>
      </w:r>
      <w:r>
        <w:rPr>
          <w:w w:val="110"/>
          <w:sz w:val="16"/>
        </w:rPr>
        <w:t>characterized</w:t>
      </w:r>
      <w:r>
        <w:rPr>
          <w:spacing w:val="-11"/>
          <w:w w:val="110"/>
          <w:sz w:val="16"/>
        </w:rPr>
        <w:t> </w:t>
      </w:r>
      <w:r>
        <w:rPr>
          <w:i/>
          <w:w w:val="110"/>
          <w:sz w:val="16"/>
        </w:rPr>
        <w:t>F</w:t>
      </w:r>
      <w:r>
        <w:rPr>
          <w:w w:val="110"/>
          <w:sz w:val="16"/>
        </w:rPr>
        <w:t>-</w:t>
      </w:r>
      <w:r>
        <w:rPr>
          <w:i/>
          <w:w w:val="110"/>
          <w:sz w:val="16"/>
        </w:rPr>
        <w:t>u</w:t>
      </w:r>
      <w:r>
        <w:rPr>
          <w:i/>
          <w:spacing w:val="-11"/>
          <w:w w:val="110"/>
          <w:sz w:val="16"/>
        </w:rPr>
        <w:t> </w:t>
      </w:r>
      <w:r>
        <w:rPr>
          <w:w w:val="110"/>
          <w:sz w:val="16"/>
        </w:rPr>
        <w:t>relationships</w:t>
      </w:r>
      <w:r>
        <w:rPr>
          <w:spacing w:val="-11"/>
          <w:w w:val="110"/>
          <w:sz w:val="16"/>
        </w:rPr>
        <w:t> </w:t>
      </w:r>
      <w:r>
        <w:rPr>
          <w:w w:val="110"/>
          <w:sz w:val="16"/>
        </w:rPr>
        <w:t>are</w:t>
      </w:r>
      <w:r>
        <w:rPr>
          <w:spacing w:val="-11"/>
          <w:w w:val="110"/>
          <w:sz w:val="16"/>
        </w:rPr>
        <w:t> </w:t>
      </w:r>
      <w:r>
        <w:rPr>
          <w:w w:val="110"/>
          <w:sz w:val="16"/>
        </w:rPr>
        <w:t>directly</w:t>
      </w:r>
      <w:r>
        <w:rPr>
          <w:spacing w:val="-11"/>
          <w:w w:val="110"/>
          <w:sz w:val="16"/>
        </w:rPr>
        <w:t> </w:t>
      </w:r>
      <w:r>
        <w:rPr>
          <w:w w:val="110"/>
          <w:sz w:val="16"/>
        </w:rPr>
        <w:t>used</w:t>
      </w:r>
      <w:r>
        <w:rPr>
          <w:spacing w:val="-11"/>
          <w:w w:val="110"/>
          <w:sz w:val="16"/>
        </w:rPr>
        <w:t> </w:t>
      </w:r>
      <w:r>
        <w:rPr>
          <w:w w:val="110"/>
          <w:sz w:val="16"/>
        </w:rPr>
        <w:t>for</w:t>
      </w:r>
      <w:r>
        <w:rPr>
          <w:spacing w:val="-11"/>
          <w:w w:val="110"/>
          <w:sz w:val="16"/>
        </w:rPr>
        <w:t> </w:t>
      </w:r>
      <w:r>
        <w:rPr>
          <w:w w:val="110"/>
          <w:sz w:val="16"/>
        </w:rPr>
        <w:t>tubular</w:t>
      </w:r>
      <w:r>
        <w:rPr>
          <w:spacing w:val="-11"/>
          <w:w w:val="110"/>
          <w:sz w:val="16"/>
        </w:rPr>
        <w:t> </w:t>
      </w:r>
      <w:r>
        <w:rPr>
          <w:w w:val="110"/>
          <w:sz w:val="16"/>
        </w:rPr>
        <w:t>and</w:t>
      </w:r>
      <w:r>
        <w:rPr>
          <w:spacing w:val="-11"/>
          <w:w w:val="110"/>
          <w:sz w:val="16"/>
        </w:rPr>
        <w:t> </w:t>
      </w:r>
      <w:r>
        <w:rPr>
          <w:w w:val="110"/>
          <w:sz w:val="16"/>
        </w:rPr>
        <w:t>foamy</w:t>
      </w:r>
      <w:r>
        <w:rPr>
          <w:spacing w:val="-11"/>
          <w:w w:val="110"/>
          <w:sz w:val="16"/>
        </w:rPr>
        <w:t> </w:t>
      </w:r>
      <w:r>
        <w:rPr>
          <w:w w:val="110"/>
          <w:sz w:val="16"/>
        </w:rPr>
        <w:t>joints.</w:t>
      </w:r>
      <w:r>
        <w:rPr>
          <w:spacing w:val="-11"/>
          <w:w w:val="110"/>
          <w:sz w:val="16"/>
        </w:rPr>
        <w:t> </w:t>
      </w:r>
      <w:r>
        <w:rPr>
          <w:w w:val="110"/>
          <w:sz w:val="16"/>
        </w:rPr>
        <w:t>For</w:t>
      </w:r>
      <w:r>
        <w:rPr>
          <w:spacing w:val="-11"/>
          <w:w w:val="110"/>
          <w:sz w:val="16"/>
        </w:rPr>
        <w:t> </w:t>
      </w:r>
      <w:r>
        <w:rPr>
          <w:w w:val="110"/>
          <w:sz w:val="16"/>
        </w:rPr>
        <w:t>honeycomb</w:t>
      </w:r>
      <w:r>
        <w:rPr>
          <w:spacing w:val="-11"/>
          <w:w w:val="110"/>
          <w:sz w:val="16"/>
        </w:rPr>
        <w:t> </w:t>
      </w:r>
      <w:r>
        <w:rPr>
          <w:w w:val="110"/>
          <w:sz w:val="16"/>
        </w:rPr>
        <w:t>joints,</w:t>
      </w:r>
    </w:p>
    <w:p>
      <w:pPr>
        <w:pStyle w:val="BodyText"/>
        <w:spacing w:line="273" w:lineRule="auto" w:before="9"/>
        <w:ind w:left="310" w:right="69"/>
        <w:jc w:val="both"/>
      </w:pPr>
      <w:r>
        <w:rPr>
          <w:w w:val="110"/>
        </w:rPr>
        <w:t>the</w:t>
      </w:r>
      <w:r>
        <w:rPr>
          <w:spacing w:val="-9"/>
          <w:w w:val="110"/>
        </w:rPr>
        <w:t> </w:t>
      </w:r>
      <w:r>
        <w:rPr>
          <w:i/>
          <w:w w:val="110"/>
        </w:rPr>
        <w:t>F</w:t>
      </w:r>
      <w:r>
        <w:rPr>
          <w:w w:val="110"/>
        </w:rPr>
        <w:t>-</w:t>
      </w:r>
      <w:r>
        <w:rPr>
          <w:i/>
          <w:w w:val="110"/>
        </w:rPr>
        <w:t>u</w:t>
      </w:r>
      <w:r>
        <w:rPr>
          <w:i/>
          <w:spacing w:val="-9"/>
          <w:w w:val="110"/>
        </w:rPr>
        <w:t> </w:t>
      </w:r>
      <w:r>
        <w:rPr>
          <w:w w:val="110"/>
        </w:rPr>
        <w:t>relationship</w:t>
      </w:r>
      <w:r>
        <w:rPr>
          <w:spacing w:val="-9"/>
          <w:w w:val="110"/>
        </w:rPr>
        <w:t> </w:t>
      </w:r>
      <w:r>
        <w:rPr>
          <w:w w:val="110"/>
        </w:rPr>
        <w:t>of</w:t>
      </w:r>
      <w:r>
        <w:rPr>
          <w:spacing w:val="-9"/>
          <w:w w:val="110"/>
        </w:rPr>
        <w:t> </w:t>
      </w:r>
      <w:r>
        <w:rPr>
          <w:w w:val="110"/>
        </w:rPr>
        <w:t>foamy</w:t>
      </w:r>
      <w:r>
        <w:rPr>
          <w:spacing w:val="-8"/>
          <w:w w:val="110"/>
        </w:rPr>
        <w:t> </w:t>
      </w:r>
      <w:r>
        <w:rPr>
          <w:w w:val="110"/>
        </w:rPr>
        <w:t>joints</w:t>
      </w:r>
      <w:r>
        <w:rPr>
          <w:spacing w:val="-9"/>
          <w:w w:val="110"/>
        </w:rPr>
        <w:t> </w:t>
      </w:r>
      <w:r>
        <w:rPr>
          <w:w w:val="110"/>
        </w:rPr>
        <w:t>is</w:t>
      </w:r>
      <w:r>
        <w:rPr>
          <w:spacing w:val="-8"/>
          <w:w w:val="110"/>
        </w:rPr>
        <w:t> </w:t>
      </w:r>
      <w:r>
        <w:rPr>
          <w:w w:val="110"/>
        </w:rPr>
        <w:t>adjusted</w:t>
      </w:r>
      <w:r>
        <w:rPr>
          <w:spacing w:val="-9"/>
          <w:w w:val="110"/>
        </w:rPr>
        <w:t> </w:t>
      </w:r>
      <w:r>
        <w:rPr>
          <w:w w:val="110"/>
        </w:rPr>
        <w:t>by</w:t>
      </w:r>
      <w:r>
        <w:rPr>
          <w:spacing w:val="-8"/>
          <w:w w:val="110"/>
        </w:rPr>
        <w:t> </w:t>
      </w:r>
      <w:r>
        <w:rPr>
          <w:w w:val="110"/>
        </w:rPr>
        <w:t>assuming</w:t>
      </w:r>
      <w:r>
        <w:rPr>
          <w:spacing w:val="-9"/>
          <w:w w:val="110"/>
        </w:rPr>
        <w:t> </w:t>
      </w:r>
      <w:r>
        <w:rPr>
          <w:w w:val="110"/>
        </w:rPr>
        <w:t>the</w:t>
      </w:r>
      <w:r>
        <w:rPr>
          <w:spacing w:val="-9"/>
          <w:w w:val="110"/>
        </w:rPr>
        <w:t> </w:t>
      </w:r>
      <w:r>
        <w:rPr>
          <w:w w:val="110"/>
        </w:rPr>
        <w:t>foams</w:t>
      </w:r>
      <w:r>
        <w:rPr>
          <w:spacing w:val="-9"/>
          <w:w w:val="110"/>
        </w:rPr>
        <w:t> </w:t>
      </w:r>
      <w:r>
        <w:rPr>
          <w:w w:val="110"/>
        </w:rPr>
        <w:t>could</w:t>
      </w:r>
      <w:r>
        <w:rPr>
          <w:spacing w:val="-9"/>
          <w:w w:val="110"/>
        </w:rPr>
        <w:t> </w:t>
      </w:r>
      <w:r>
        <w:rPr>
          <w:w w:val="110"/>
        </w:rPr>
        <w:t>be</w:t>
      </w:r>
      <w:r>
        <w:rPr>
          <w:spacing w:val="-9"/>
          <w:w w:val="110"/>
        </w:rPr>
        <w:t> </w:t>
      </w:r>
      <w:r>
        <w:rPr>
          <w:w w:val="110"/>
        </w:rPr>
        <w:t>represented</w:t>
      </w:r>
      <w:r>
        <w:rPr>
          <w:spacing w:val="-8"/>
          <w:w w:val="110"/>
        </w:rPr>
        <w:t> </w:t>
      </w:r>
      <w:r>
        <w:rPr>
          <w:w w:val="110"/>
        </w:rPr>
        <w:t>by</w:t>
      </w:r>
      <w:r>
        <w:rPr>
          <w:spacing w:val="-8"/>
          <w:w w:val="110"/>
        </w:rPr>
        <w:t> </w:t>
      </w:r>
      <w:r>
        <w:rPr>
          <w:w w:val="110"/>
        </w:rPr>
        <w:t>hexagon</w:t>
      </w:r>
      <w:r>
        <w:rPr>
          <w:spacing w:val="-10"/>
          <w:w w:val="110"/>
        </w:rPr>
        <w:t> </w:t>
      </w:r>
      <w:r>
        <w:rPr>
          <w:w w:val="110"/>
        </w:rPr>
        <w:t>cells.</w:t>
      </w:r>
      <w:r>
        <w:rPr>
          <w:spacing w:val="-8"/>
          <w:w w:val="110"/>
        </w:rPr>
        <w:t> </w:t>
      </w:r>
      <w:r>
        <w:rPr>
          <w:w w:val="110"/>
        </w:rPr>
        <w:t>For</w:t>
      </w:r>
      <w:r>
        <w:rPr>
          <w:spacing w:val="-9"/>
          <w:w w:val="110"/>
        </w:rPr>
        <w:t> </w:t>
      </w:r>
      <w:r>
        <w:rPr>
          <w:w w:val="110"/>
        </w:rPr>
        <w:t>tube-cased</w:t>
      </w:r>
      <w:r>
        <w:rPr>
          <w:spacing w:val="-8"/>
          <w:w w:val="110"/>
        </w:rPr>
        <w:t> </w:t>
      </w:r>
      <w:r>
        <w:rPr>
          <w:w w:val="110"/>
        </w:rPr>
        <w:t>foam joints, a parallel composite model combining the </w:t>
      </w:r>
      <w:r>
        <w:rPr>
          <w:i/>
          <w:w w:val="110"/>
        </w:rPr>
        <w:t>F</w:t>
      </w:r>
      <w:r>
        <w:rPr>
          <w:w w:val="110"/>
        </w:rPr>
        <w:t>-</w:t>
      </w:r>
      <w:r>
        <w:rPr>
          <w:i/>
          <w:w w:val="110"/>
        </w:rPr>
        <w:t>u </w:t>
      </w:r>
      <w:r>
        <w:rPr>
          <w:w w:val="110"/>
        </w:rPr>
        <w:t>relationships of the tubular joint and the foamy joint is employed.</w:t>
      </w:r>
    </w:p>
    <w:p>
      <w:pPr>
        <w:pStyle w:val="ListParagraph"/>
        <w:numPr>
          <w:ilvl w:val="0"/>
          <w:numId w:val="5"/>
        </w:numPr>
        <w:tabs>
          <w:tab w:pos="309" w:val="left" w:leader="none"/>
        </w:tabs>
        <w:spacing w:line="214" w:lineRule="exact" w:before="0" w:after="0"/>
        <w:ind w:left="309" w:right="0" w:hanging="150"/>
        <w:jc w:val="left"/>
        <w:rPr>
          <w:sz w:val="16"/>
        </w:rPr>
      </w:pPr>
      <w:r>
        <w:rPr>
          <w:spacing w:val="2"/>
          <w:sz w:val="16"/>
        </w:rPr>
        <w:t>The</w:t>
      </w:r>
      <w:r>
        <w:rPr>
          <w:spacing w:val="19"/>
          <w:sz w:val="16"/>
        </w:rPr>
        <w:t> </w:t>
      </w:r>
      <w:r>
        <w:rPr>
          <w:spacing w:val="2"/>
          <w:sz w:val="16"/>
        </w:rPr>
        <w:t>non-uniform</w:t>
      </w:r>
      <w:r>
        <w:rPr>
          <w:spacing w:val="20"/>
          <w:sz w:val="16"/>
        </w:rPr>
        <w:t> </w:t>
      </w:r>
      <w:r>
        <w:rPr>
          <w:spacing w:val="2"/>
          <w:sz w:val="16"/>
        </w:rPr>
        <w:t>hydrogel</w:t>
      </w:r>
      <w:r>
        <w:rPr>
          <w:spacing w:val="19"/>
          <w:sz w:val="16"/>
        </w:rPr>
        <w:t> </w:t>
      </w:r>
      <w:r>
        <w:rPr>
          <w:spacing w:val="2"/>
          <w:sz w:val="16"/>
        </w:rPr>
        <w:t>joint</w:t>
      </w:r>
      <w:r>
        <w:rPr>
          <w:spacing w:val="21"/>
          <w:sz w:val="16"/>
        </w:rPr>
        <w:t> </w:t>
      </w:r>
      <w:r>
        <w:rPr>
          <w:spacing w:val="2"/>
          <w:sz w:val="16"/>
        </w:rPr>
        <w:t>quality</w:t>
      </w:r>
      <w:r>
        <w:rPr>
          <w:spacing w:val="18"/>
          <w:sz w:val="16"/>
        </w:rPr>
        <w:t> </w:t>
      </w:r>
      <w:r>
        <w:rPr>
          <w:spacing w:val="2"/>
          <w:sz w:val="16"/>
        </w:rPr>
        <w:t>is</w:t>
      </w:r>
      <w:r>
        <w:rPr>
          <w:spacing w:val="20"/>
          <w:sz w:val="16"/>
        </w:rPr>
        <w:t> </w:t>
      </w:r>
      <w:r>
        <w:rPr>
          <w:spacing w:val="2"/>
          <w:sz w:val="16"/>
        </w:rPr>
        <w:t>considered</w:t>
      </w:r>
      <w:r>
        <w:rPr>
          <w:spacing w:val="20"/>
          <w:sz w:val="16"/>
        </w:rPr>
        <w:t> </w:t>
      </w:r>
      <w:r>
        <w:rPr>
          <w:spacing w:val="2"/>
          <w:sz w:val="16"/>
        </w:rPr>
        <w:t>by</w:t>
      </w:r>
      <w:r>
        <w:rPr>
          <w:spacing w:val="20"/>
          <w:sz w:val="16"/>
        </w:rPr>
        <w:t> </w:t>
      </w:r>
      <w:r>
        <w:rPr>
          <w:spacing w:val="2"/>
          <w:sz w:val="16"/>
        </w:rPr>
        <w:t>introducing</w:t>
      </w:r>
      <w:r>
        <w:rPr>
          <w:spacing w:val="20"/>
          <w:sz w:val="16"/>
        </w:rPr>
        <w:t> </w:t>
      </w:r>
      <w:r>
        <w:rPr>
          <w:spacing w:val="2"/>
          <w:sz w:val="16"/>
        </w:rPr>
        <w:t>Weibull</w:t>
      </w:r>
      <w:r>
        <w:rPr>
          <w:spacing w:val="22"/>
          <w:sz w:val="16"/>
        </w:rPr>
        <w:t> </w:t>
      </w:r>
      <w:r>
        <w:rPr>
          <w:spacing w:val="2"/>
          <w:sz w:val="16"/>
        </w:rPr>
        <w:t>distribution</w:t>
      </w:r>
      <w:r>
        <w:rPr>
          <w:spacing w:val="20"/>
          <w:sz w:val="16"/>
        </w:rPr>
        <w:t> </w:t>
      </w:r>
      <w:r>
        <w:rPr>
          <w:spacing w:val="2"/>
          <w:sz w:val="16"/>
        </w:rPr>
        <w:t>to</w:t>
      </w:r>
      <w:r>
        <w:rPr>
          <w:spacing w:val="18"/>
          <w:sz w:val="16"/>
        </w:rPr>
        <w:t> </w:t>
      </w:r>
      <w:r>
        <w:rPr>
          <w:spacing w:val="2"/>
          <w:sz w:val="16"/>
        </w:rPr>
        <w:t>quantify</w:t>
      </w:r>
      <w:r>
        <w:rPr>
          <w:spacing w:val="20"/>
          <w:sz w:val="16"/>
        </w:rPr>
        <w:t> </w:t>
      </w:r>
      <w:r>
        <w:rPr>
          <w:spacing w:val="2"/>
          <w:sz w:val="16"/>
        </w:rPr>
        <w:t>the</w:t>
      </w:r>
      <w:r>
        <w:rPr>
          <w:spacing w:val="20"/>
          <w:sz w:val="16"/>
        </w:rPr>
        <w:t> </w:t>
      </w:r>
      <w:r>
        <w:rPr>
          <w:spacing w:val="2"/>
          <w:sz w:val="16"/>
        </w:rPr>
        <w:t>variation</w:t>
      </w:r>
      <w:r>
        <w:rPr>
          <w:spacing w:val="20"/>
          <w:sz w:val="16"/>
        </w:rPr>
        <w:t> </w:t>
      </w:r>
      <w:r>
        <w:rPr>
          <w:spacing w:val="2"/>
          <w:sz w:val="16"/>
        </w:rPr>
        <w:t>of</w:t>
      </w:r>
      <w:r>
        <w:rPr>
          <w:spacing w:val="20"/>
          <w:sz w:val="16"/>
        </w:rPr>
        <w:t> </w:t>
      </w:r>
      <w:r>
        <w:rPr>
          <w:spacing w:val="2"/>
          <w:sz w:val="16"/>
        </w:rPr>
        <w:t>the</w:t>
      </w:r>
      <w:r>
        <w:rPr>
          <w:spacing w:val="20"/>
          <w:sz w:val="16"/>
        </w:rPr>
        <w:t> </w:t>
      </w:r>
      <w:r>
        <w:rPr>
          <w:spacing w:val="2"/>
          <w:sz w:val="16"/>
        </w:rPr>
        <w:t>tensile</w:t>
      </w:r>
      <w:r>
        <w:rPr>
          <w:spacing w:val="20"/>
          <w:sz w:val="16"/>
        </w:rPr>
        <w:t> </w:t>
      </w:r>
      <w:r>
        <w:rPr>
          <w:spacing w:val="-5"/>
          <w:sz w:val="16"/>
        </w:rPr>
        <w:t>and</w:t>
      </w:r>
    </w:p>
    <w:p>
      <w:pPr>
        <w:pStyle w:val="BodyText"/>
        <w:spacing w:line="271" w:lineRule="auto"/>
        <w:ind w:left="310" w:right="70"/>
        <w:jc w:val="both"/>
      </w:pPr>
      <w:r>
        <w:rPr>
          <w:w w:val="110"/>
        </w:rPr>
        <w:t>shear strengths of the joints. Without considering the joint quality variation, the DEM model can predict the compressive elastic modulus of HBC but overestimate the compressive strength.</w:t>
      </w:r>
    </w:p>
    <w:p>
      <w:pPr>
        <w:pStyle w:val="ListParagraph"/>
        <w:numPr>
          <w:ilvl w:val="0"/>
          <w:numId w:val="5"/>
        </w:numPr>
        <w:tabs>
          <w:tab w:pos="309" w:val="left" w:leader="none"/>
        </w:tabs>
        <w:spacing w:line="217" w:lineRule="exact" w:before="0" w:after="0"/>
        <w:ind w:left="309" w:right="0" w:hanging="150"/>
        <w:jc w:val="left"/>
        <w:rPr>
          <w:sz w:val="16"/>
        </w:rPr>
      </w:pPr>
      <w:r>
        <w:rPr>
          <w:w w:val="105"/>
          <w:sz w:val="16"/>
        </w:rPr>
        <w:t>This</w:t>
      </w:r>
      <w:r>
        <w:rPr>
          <w:spacing w:val="9"/>
          <w:w w:val="105"/>
          <w:sz w:val="16"/>
        </w:rPr>
        <w:t> </w:t>
      </w:r>
      <w:r>
        <w:rPr>
          <w:w w:val="105"/>
          <w:sz w:val="16"/>
        </w:rPr>
        <w:t>new</w:t>
      </w:r>
      <w:r>
        <w:rPr>
          <w:spacing w:val="10"/>
          <w:w w:val="105"/>
          <w:sz w:val="16"/>
        </w:rPr>
        <w:t> </w:t>
      </w:r>
      <w:r>
        <w:rPr>
          <w:w w:val="105"/>
          <w:sz w:val="16"/>
        </w:rPr>
        <w:t>DEM</w:t>
      </w:r>
      <w:r>
        <w:rPr>
          <w:spacing w:val="8"/>
          <w:w w:val="105"/>
          <w:sz w:val="16"/>
        </w:rPr>
        <w:t> </w:t>
      </w:r>
      <w:r>
        <w:rPr>
          <w:w w:val="105"/>
          <w:sz w:val="16"/>
        </w:rPr>
        <w:t>model</w:t>
      </w:r>
      <w:r>
        <w:rPr>
          <w:spacing w:val="10"/>
          <w:w w:val="105"/>
          <w:sz w:val="16"/>
        </w:rPr>
        <w:t> </w:t>
      </w:r>
      <w:r>
        <w:rPr>
          <w:w w:val="105"/>
          <w:sz w:val="16"/>
        </w:rPr>
        <w:t>can</w:t>
      </w:r>
      <w:r>
        <w:rPr>
          <w:spacing w:val="10"/>
          <w:w w:val="105"/>
          <w:sz w:val="16"/>
        </w:rPr>
        <w:t> </w:t>
      </w:r>
      <w:r>
        <w:rPr>
          <w:w w:val="105"/>
          <w:sz w:val="16"/>
        </w:rPr>
        <w:t>successfully</w:t>
      </w:r>
      <w:r>
        <w:rPr>
          <w:spacing w:val="10"/>
          <w:w w:val="105"/>
          <w:sz w:val="16"/>
        </w:rPr>
        <w:t> </w:t>
      </w:r>
      <w:r>
        <w:rPr>
          <w:w w:val="105"/>
          <w:sz w:val="16"/>
        </w:rPr>
        <w:t>predict</w:t>
      </w:r>
      <w:r>
        <w:rPr>
          <w:spacing w:val="9"/>
          <w:w w:val="105"/>
          <w:sz w:val="16"/>
        </w:rPr>
        <w:t> </w:t>
      </w:r>
      <w:r>
        <w:rPr>
          <w:w w:val="105"/>
          <w:sz w:val="16"/>
        </w:rPr>
        <w:t>the</w:t>
      </w:r>
      <w:r>
        <w:rPr>
          <w:spacing w:val="9"/>
          <w:w w:val="105"/>
          <w:sz w:val="16"/>
        </w:rPr>
        <w:t> </w:t>
      </w:r>
      <w:r>
        <w:rPr>
          <w:w w:val="105"/>
          <w:sz w:val="16"/>
        </w:rPr>
        <w:t>compressive</w:t>
      </w:r>
      <w:r>
        <w:rPr>
          <w:spacing w:val="11"/>
          <w:w w:val="105"/>
          <w:sz w:val="16"/>
        </w:rPr>
        <w:t> </w:t>
      </w:r>
      <w:r>
        <w:rPr>
          <w:w w:val="105"/>
          <w:sz w:val="16"/>
        </w:rPr>
        <w:t>stress</w:t>
      </w:r>
      <w:r>
        <w:rPr>
          <w:spacing w:val="9"/>
          <w:w w:val="105"/>
          <w:sz w:val="16"/>
        </w:rPr>
        <w:t> </w:t>
      </w:r>
      <w:r>
        <w:rPr>
          <w:w w:val="105"/>
          <w:sz w:val="16"/>
        </w:rPr>
        <w:t>vs.</w:t>
      </w:r>
      <w:r>
        <w:rPr>
          <w:spacing w:val="9"/>
          <w:w w:val="105"/>
          <w:sz w:val="16"/>
        </w:rPr>
        <w:t> </w:t>
      </w:r>
      <w:r>
        <w:rPr>
          <w:w w:val="105"/>
          <w:sz w:val="16"/>
        </w:rPr>
        <w:t>strain</w:t>
      </w:r>
      <w:r>
        <w:rPr>
          <w:spacing w:val="11"/>
          <w:w w:val="105"/>
          <w:sz w:val="16"/>
        </w:rPr>
        <w:t> </w:t>
      </w:r>
      <w:r>
        <w:rPr>
          <w:w w:val="105"/>
          <w:sz w:val="16"/>
        </w:rPr>
        <w:t>behaviors</w:t>
      </w:r>
      <w:r>
        <w:rPr>
          <w:spacing w:val="9"/>
          <w:w w:val="105"/>
          <w:sz w:val="16"/>
        </w:rPr>
        <w:t> </w:t>
      </w:r>
      <w:r>
        <w:rPr>
          <w:w w:val="105"/>
          <w:sz w:val="16"/>
        </w:rPr>
        <w:t>of</w:t>
      </w:r>
      <w:r>
        <w:rPr>
          <w:spacing w:val="9"/>
          <w:w w:val="105"/>
          <w:sz w:val="16"/>
        </w:rPr>
        <w:t> </w:t>
      </w:r>
      <w:r>
        <w:rPr>
          <w:w w:val="105"/>
          <w:sz w:val="16"/>
        </w:rPr>
        <w:t>HBC,</w:t>
      </w:r>
      <w:r>
        <w:rPr>
          <w:spacing w:val="9"/>
          <w:w w:val="105"/>
          <w:sz w:val="16"/>
        </w:rPr>
        <w:t> </w:t>
      </w:r>
      <w:r>
        <w:rPr>
          <w:w w:val="105"/>
          <w:sz w:val="16"/>
        </w:rPr>
        <w:t>incorporating</w:t>
      </w:r>
      <w:r>
        <w:rPr>
          <w:spacing w:val="9"/>
          <w:w w:val="105"/>
          <w:sz w:val="16"/>
        </w:rPr>
        <w:t> </w:t>
      </w:r>
      <w:r>
        <w:rPr>
          <w:w w:val="105"/>
          <w:sz w:val="16"/>
        </w:rPr>
        <w:t>different</w:t>
      </w:r>
      <w:r>
        <w:rPr>
          <w:spacing w:val="11"/>
          <w:w w:val="105"/>
          <w:sz w:val="16"/>
        </w:rPr>
        <w:t> </w:t>
      </w:r>
      <w:r>
        <w:rPr>
          <w:spacing w:val="-2"/>
          <w:w w:val="105"/>
          <w:sz w:val="16"/>
        </w:rPr>
        <w:t>hydrogel</w:t>
      </w:r>
    </w:p>
    <w:p>
      <w:pPr>
        <w:pStyle w:val="BodyText"/>
        <w:spacing w:line="273" w:lineRule="auto"/>
        <w:ind w:left="310" w:right="70"/>
        <w:jc w:val="both"/>
      </w:pPr>
      <w:r>
        <w:rPr>
          <w:w w:val="110"/>
        </w:rPr>
        <w:t>microstructures</w:t>
      </w:r>
      <w:r>
        <w:rPr>
          <w:spacing w:val="-4"/>
          <w:w w:val="110"/>
        </w:rPr>
        <w:t> </w:t>
      </w:r>
      <w:r>
        <w:rPr>
          <w:w w:val="110"/>
        </w:rPr>
        <w:t>formed</w:t>
      </w:r>
      <w:r>
        <w:rPr>
          <w:spacing w:val="-5"/>
          <w:w w:val="110"/>
        </w:rPr>
        <w:t> </w:t>
      </w:r>
      <w:r>
        <w:rPr>
          <w:w w:val="110"/>
        </w:rPr>
        <w:t>because</w:t>
      </w:r>
      <w:r>
        <w:rPr>
          <w:spacing w:val="-5"/>
          <w:w w:val="110"/>
        </w:rPr>
        <w:t> </w:t>
      </w:r>
      <w:r>
        <w:rPr>
          <w:w w:val="110"/>
        </w:rPr>
        <w:t>of</w:t>
      </w:r>
      <w:r>
        <w:rPr>
          <w:spacing w:val="-4"/>
          <w:w w:val="110"/>
        </w:rPr>
        <w:t> </w:t>
      </w:r>
      <w:r>
        <w:rPr>
          <w:w w:val="110"/>
        </w:rPr>
        <w:t>the</w:t>
      </w:r>
      <w:r>
        <w:rPr>
          <w:spacing w:val="-4"/>
          <w:w w:val="110"/>
        </w:rPr>
        <w:t> </w:t>
      </w:r>
      <w:r>
        <w:rPr>
          <w:w w:val="110"/>
        </w:rPr>
        <w:t>different</w:t>
      </w:r>
      <w:r>
        <w:rPr>
          <w:spacing w:val="-4"/>
          <w:w w:val="110"/>
        </w:rPr>
        <w:t> </w:t>
      </w:r>
      <w:r>
        <w:rPr>
          <w:w w:val="110"/>
        </w:rPr>
        <w:t>sol-to-sand</w:t>
      </w:r>
      <w:r>
        <w:rPr>
          <w:spacing w:val="-5"/>
          <w:w w:val="110"/>
        </w:rPr>
        <w:t> </w:t>
      </w:r>
      <w:r>
        <w:rPr>
          <w:w w:val="110"/>
        </w:rPr>
        <w:t>ratio,</w:t>
      </w:r>
      <w:r>
        <w:rPr>
          <w:spacing w:val="-4"/>
          <w:w w:val="110"/>
        </w:rPr>
        <w:t> </w:t>
      </w:r>
      <w:r>
        <w:rPr>
          <w:w w:val="110"/>
        </w:rPr>
        <w:t>curing</w:t>
      </w:r>
      <w:r>
        <w:rPr>
          <w:spacing w:val="-4"/>
          <w:w w:val="110"/>
        </w:rPr>
        <w:t> </w:t>
      </w:r>
      <w:r>
        <w:rPr>
          <w:w w:val="110"/>
        </w:rPr>
        <w:t>temperature,</w:t>
      </w:r>
      <w:r>
        <w:rPr>
          <w:spacing w:val="-5"/>
          <w:w w:val="110"/>
        </w:rPr>
        <w:t> </w:t>
      </w:r>
      <w:r>
        <w:rPr>
          <w:w w:val="110"/>
        </w:rPr>
        <w:t>and</w:t>
      </w:r>
      <w:r>
        <w:rPr>
          <w:spacing w:val="-4"/>
          <w:w w:val="110"/>
        </w:rPr>
        <w:t> </w:t>
      </w:r>
      <w:r>
        <w:rPr>
          <w:w w:val="110"/>
        </w:rPr>
        <w:t>curing</w:t>
      </w:r>
      <w:r>
        <w:rPr>
          <w:spacing w:val="-4"/>
          <w:w w:val="110"/>
        </w:rPr>
        <w:t> </w:t>
      </w:r>
      <w:r>
        <w:rPr>
          <w:w w:val="110"/>
        </w:rPr>
        <w:t>air</w:t>
      </w:r>
      <w:r>
        <w:rPr>
          <w:spacing w:val="-5"/>
          <w:w w:val="110"/>
        </w:rPr>
        <w:t> </w:t>
      </w:r>
      <w:r>
        <w:rPr>
          <w:w w:val="110"/>
        </w:rPr>
        <w:t>pressure.</w:t>
      </w:r>
      <w:r>
        <w:rPr>
          <w:spacing w:val="-4"/>
          <w:w w:val="110"/>
        </w:rPr>
        <w:t> </w:t>
      </w:r>
      <w:r>
        <w:rPr>
          <w:w w:val="110"/>
        </w:rPr>
        <w:t>Therefore,</w:t>
      </w:r>
      <w:r>
        <w:rPr>
          <w:spacing w:val="-4"/>
          <w:w w:val="110"/>
        </w:rPr>
        <w:t> </w:t>
      </w:r>
      <w:r>
        <w:rPr>
          <w:w w:val="110"/>
        </w:rPr>
        <w:t>it</w:t>
      </w:r>
      <w:r>
        <w:rPr>
          <w:spacing w:val="-5"/>
          <w:w w:val="110"/>
        </w:rPr>
        <w:t> </w:t>
      </w:r>
      <w:r>
        <w:rPr>
          <w:w w:val="110"/>
        </w:rPr>
        <w:t>can</w:t>
      </w:r>
      <w:r>
        <w:rPr>
          <w:spacing w:val="-5"/>
          <w:w w:val="110"/>
        </w:rPr>
        <w:t> </w:t>
      </w:r>
      <w:r>
        <w:rPr>
          <w:w w:val="110"/>
        </w:rPr>
        <w:t>be </w:t>
      </w:r>
      <w:r>
        <w:rPr/>
        <w:t>used</w:t>
      </w:r>
      <w:r>
        <w:rPr>
          <w:spacing w:val="24"/>
        </w:rPr>
        <w:t> </w:t>
      </w:r>
      <w:r>
        <w:rPr/>
        <w:t>to</w:t>
      </w:r>
      <w:r>
        <w:rPr>
          <w:spacing w:val="25"/>
        </w:rPr>
        <w:t> </w:t>
      </w:r>
      <w:r>
        <w:rPr/>
        <w:t>design</w:t>
      </w:r>
      <w:r>
        <w:rPr>
          <w:spacing w:val="25"/>
        </w:rPr>
        <w:t> </w:t>
      </w:r>
      <w:r>
        <w:rPr/>
        <w:t>and</w:t>
      </w:r>
      <w:r>
        <w:rPr>
          <w:spacing w:val="24"/>
        </w:rPr>
        <w:t> </w:t>
      </w:r>
      <w:r>
        <w:rPr/>
        <w:t>optimize</w:t>
      </w:r>
      <w:r>
        <w:rPr>
          <w:spacing w:val="25"/>
        </w:rPr>
        <w:t> </w:t>
      </w:r>
      <w:r>
        <w:rPr/>
        <w:t>the</w:t>
      </w:r>
      <w:r>
        <w:rPr>
          <w:spacing w:val="25"/>
        </w:rPr>
        <w:t> </w:t>
      </w:r>
      <w:r>
        <w:rPr/>
        <w:t>mix</w:t>
      </w:r>
      <w:r>
        <w:rPr>
          <w:spacing w:val="25"/>
        </w:rPr>
        <w:t> </w:t>
      </w:r>
      <w:r>
        <w:rPr/>
        <w:t>designs</w:t>
      </w:r>
      <w:r>
        <w:rPr>
          <w:spacing w:val="27"/>
        </w:rPr>
        <w:t> </w:t>
      </w:r>
      <w:r>
        <w:rPr/>
        <w:t>and</w:t>
      </w:r>
      <w:r>
        <w:rPr>
          <w:spacing w:val="25"/>
        </w:rPr>
        <w:t> </w:t>
      </w:r>
      <w:r>
        <w:rPr/>
        <w:t>curing</w:t>
      </w:r>
      <w:r>
        <w:rPr>
          <w:spacing w:val="24"/>
        </w:rPr>
        <w:t> </w:t>
      </w:r>
      <w:r>
        <w:rPr/>
        <w:t>process</w:t>
      </w:r>
      <w:r>
        <w:rPr>
          <w:spacing w:val="25"/>
        </w:rPr>
        <w:t> </w:t>
      </w:r>
      <w:r>
        <w:rPr/>
        <w:t>of</w:t>
      </w:r>
      <w:r>
        <w:rPr>
          <w:spacing w:val="25"/>
        </w:rPr>
        <w:t> </w:t>
      </w:r>
      <w:r>
        <w:rPr/>
        <w:t>HBC</w:t>
      </w:r>
      <w:r>
        <w:rPr>
          <w:spacing w:val="25"/>
        </w:rPr>
        <w:t> </w:t>
      </w:r>
      <w:r>
        <w:rPr/>
        <w:t>to</w:t>
      </w:r>
      <w:r>
        <w:rPr>
          <w:spacing w:val="24"/>
        </w:rPr>
        <w:t> </w:t>
      </w:r>
      <w:r>
        <w:rPr/>
        <w:t>achieve</w:t>
      </w:r>
      <w:r>
        <w:rPr>
          <w:spacing w:val="25"/>
        </w:rPr>
        <w:t> </w:t>
      </w:r>
      <w:r>
        <w:rPr/>
        <w:t>higher</w:t>
      </w:r>
      <w:r>
        <w:rPr>
          <w:spacing w:val="25"/>
        </w:rPr>
        <w:t> </w:t>
      </w:r>
      <w:r>
        <w:rPr/>
        <w:t>strength-per-gel</w:t>
      </w:r>
      <w:r>
        <w:rPr>
          <w:spacing w:val="25"/>
        </w:rPr>
        <w:t> </w:t>
      </w:r>
      <w:r>
        <w:rPr/>
        <w:t>value,</w:t>
      </w:r>
      <w:r>
        <w:rPr>
          <w:spacing w:val="25"/>
        </w:rPr>
        <w:t> </w:t>
      </w:r>
      <w:r>
        <w:rPr/>
        <w:t>which</w:t>
      </w:r>
      <w:r>
        <w:rPr>
          <w:spacing w:val="25"/>
        </w:rPr>
        <w:t> </w:t>
      </w:r>
      <w:r>
        <w:rPr/>
        <w:t>is</w:t>
      </w:r>
      <w:r>
        <w:rPr>
          <w:spacing w:val="25"/>
        </w:rPr>
        <w:t> </w:t>
      </w:r>
      <w:r>
        <w:rPr/>
        <w:t>extremely</w:t>
      </w:r>
      <w:r>
        <w:rPr>
          <w:w w:val="110"/>
        </w:rPr>
        <w:t> crucial for the potential application in extraterrestrial constructions.</w:t>
      </w:r>
    </w:p>
    <w:p>
      <w:pPr>
        <w:pStyle w:val="ListParagraph"/>
        <w:numPr>
          <w:ilvl w:val="0"/>
          <w:numId w:val="5"/>
        </w:numPr>
        <w:tabs>
          <w:tab w:pos="309" w:val="left" w:leader="none"/>
        </w:tabs>
        <w:spacing w:line="213" w:lineRule="exact" w:before="0" w:after="0"/>
        <w:ind w:left="309" w:right="0" w:hanging="150"/>
        <w:jc w:val="left"/>
        <w:rPr>
          <w:sz w:val="16"/>
        </w:rPr>
      </w:pPr>
      <w:r>
        <w:rPr>
          <w:w w:val="110"/>
          <w:sz w:val="16"/>
        </w:rPr>
        <w:t>Future</w:t>
      </w:r>
      <w:r>
        <w:rPr>
          <w:spacing w:val="3"/>
          <w:w w:val="110"/>
          <w:sz w:val="16"/>
        </w:rPr>
        <w:t> </w:t>
      </w:r>
      <w:r>
        <w:rPr>
          <w:w w:val="110"/>
          <w:sz w:val="16"/>
        </w:rPr>
        <w:t>improvements</w:t>
      </w:r>
      <w:r>
        <w:rPr>
          <w:spacing w:val="3"/>
          <w:w w:val="110"/>
          <w:sz w:val="16"/>
        </w:rPr>
        <w:t> </w:t>
      </w:r>
      <w:r>
        <w:rPr>
          <w:w w:val="110"/>
          <w:sz w:val="16"/>
        </w:rPr>
        <w:t>can</w:t>
      </w:r>
      <w:r>
        <w:rPr>
          <w:spacing w:val="4"/>
          <w:w w:val="110"/>
          <w:sz w:val="16"/>
        </w:rPr>
        <w:t> </w:t>
      </w:r>
      <w:r>
        <w:rPr>
          <w:w w:val="110"/>
          <w:sz w:val="16"/>
        </w:rPr>
        <w:t>be</w:t>
      </w:r>
      <w:r>
        <w:rPr>
          <w:spacing w:val="5"/>
          <w:w w:val="110"/>
          <w:sz w:val="16"/>
        </w:rPr>
        <w:t> </w:t>
      </w:r>
      <w:r>
        <w:rPr>
          <w:w w:val="110"/>
          <w:sz w:val="16"/>
        </w:rPr>
        <w:t>made</w:t>
      </w:r>
      <w:r>
        <w:rPr>
          <w:spacing w:val="3"/>
          <w:w w:val="110"/>
          <w:sz w:val="16"/>
        </w:rPr>
        <w:t> </w:t>
      </w:r>
      <w:r>
        <w:rPr>
          <w:w w:val="110"/>
          <w:sz w:val="16"/>
        </w:rPr>
        <w:t>on</w:t>
      </w:r>
      <w:r>
        <w:rPr>
          <w:spacing w:val="3"/>
          <w:w w:val="110"/>
          <w:sz w:val="16"/>
        </w:rPr>
        <w:t> </w:t>
      </w:r>
      <w:r>
        <w:rPr>
          <w:w w:val="110"/>
          <w:sz w:val="16"/>
        </w:rPr>
        <w:t>this</w:t>
      </w:r>
      <w:r>
        <w:rPr>
          <w:spacing w:val="3"/>
          <w:w w:val="110"/>
          <w:sz w:val="16"/>
        </w:rPr>
        <w:t> </w:t>
      </w:r>
      <w:r>
        <w:rPr>
          <w:w w:val="110"/>
          <w:sz w:val="16"/>
        </w:rPr>
        <w:t>study.</w:t>
      </w:r>
      <w:r>
        <w:rPr>
          <w:spacing w:val="3"/>
          <w:w w:val="110"/>
          <w:sz w:val="16"/>
        </w:rPr>
        <w:t> </w:t>
      </w:r>
      <w:r>
        <w:rPr>
          <w:w w:val="110"/>
          <w:sz w:val="16"/>
        </w:rPr>
        <w:t>The</w:t>
      </w:r>
      <w:r>
        <w:rPr>
          <w:spacing w:val="4"/>
          <w:w w:val="110"/>
          <w:sz w:val="16"/>
        </w:rPr>
        <w:t> </w:t>
      </w:r>
      <w:r>
        <w:rPr>
          <w:w w:val="110"/>
          <w:sz w:val="16"/>
        </w:rPr>
        <w:t>geometric</w:t>
      </w:r>
      <w:r>
        <w:rPr>
          <w:spacing w:val="4"/>
          <w:w w:val="110"/>
          <w:sz w:val="16"/>
        </w:rPr>
        <w:t> </w:t>
      </w:r>
      <w:r>
        <w:rPr>
          <w:w w:val="110"/>
          <w:sz w:val="16"/>
        </w:rPr>
        <w:t>parameters</w:t>
      </w:r>
      <w:r>
        <w:rPr>
          <w:spacing w:val="4"/>
          <w:w w:val="110"/>
          <w:sz w:val="16"/>
        </w:rPr>
        <w:t> </w:t>
      </w:r>
      <w:r>
        <w:rPr>
          <w:w w:val="110"/>
          <w:sz w:val="16"/>
        </w:rPr>
        <w:t>of</w:t>
      </w:r>
      <w:r>
        <w:rPr>
          <w:spacing w:val="3"/>
          <w:w w:val="110"/>
          <w:sz w:val="16"/>
        </w:rPr>
        <w:t> </w:t>
      </w:r>
      <w:r>
        <w:rPr>
          <w:w w:val="110"/>
          <w:sz w:val="16"/>
        </w:rPr>
        <w:t>microstructure</w:t>
      </w:r>
      <w:r>
        <w:rPr>
          <w:spacing w:val="3"/>
          <w:w w:val="110"/>
          <w:sz w:val="16"/>
        </w:rPr>
        <w:t> </w:t>
      </w:r>
      <w:r>
        <w:rPr>
          <w:w w:val="110"/>
          <w:sz w:val="16"/>
        </w:rPr>
        <w:t>are</w:t>
      </w:r>
      <w:r>
        <w:rPr>
          <w:spacing w:val="3"/>
          <w:w w:val="110"/>
          <w:sz w:val="16"/>
        </w:rPr>
        <w:t> </w:t>
      </w:r>
      <w:r>
        <w:rPr>
          <w:w w:val="110"/>
          <w:sz w:val="16"/>
        </w:rPr>
        <w:t>mainly</w:t>
      </w:r>
      <w:r>
        <w:rPr>
          <w:spacing w:val="4"/>
          <w:w w:val="110"/>
          <w:sz w:val="16"/>
        </w:rPr>
        <w:t> </w:t>
      </w:r>
      <w:r>
        <w:rPr>
          <w:w w:val="110"/>
          <w:sz w:val="16"/>
        </w:rPr>
        <w:t>derived</w:t>
      </w:r>
      <w:r>
        <w:rPr>
          <w:spacing w:val="4"/>
          <w:w w:val="110"/>
          <w:sz w:val="16"/>
        </w:rPr>
        <w:t> </w:t>
      </w:r>
      <w:r>
        <w:rPr>
          <w:w w:val="110"/>
          <w:sz w:val="16"/>
        </w:rPr>
        <w:t>from</w:t>
      </w:r>
      <w:r>
        <w:rPr>
          <w:spacing w:val="4"/>
          <w:w w:val="110"/>
          <w:sz w:val="16"/>
        </w:rPr>
        <w:t> </w:t>
      </w:r>
      <w:r>
        <w:rPr>
          <w:spacing w:val="-2"/>
          <w:w w:val="110"/>
          <w:sz w:val="16"/>
        </w:rPr>
        <w:t>scanning</w:t>
      </w:r>
    </w:p>
    <w:p>
      <w:pPr>
        <w:pStyle w:val="BodyText"/>
        <w:spacing w:line="273" w:lineRule="auto"/>
        <w:ind w:left="310" w:right="69"/>
        <w:jc w:val="both"/>
      </w:pPr>
      <w:r>
        <w:rPr>
          <w:w w:val="110"/>
        </w:rPr>
        <w:t>electron</w:t>
      </w:r>
      <w:r>
        <w:rPr>
          <w:w w:val="110"/>
        </w:rPr>
        <w:t> microscopy</w:t>
      </w:r>
      <w:r>
        <w:rPr>
          <w:w w:val="110"/>
        </w:rPr>
        <w:t> (SEM)</w:t>
      </w:r>
      <w:r>
        <w:rPr>
          <w:w w:val="110"/>
        </w:rPr>
        <w:t> observations,</w:t>
      </w:r>
      <w:r>
        <w:rPr>
          <w:w w:val="110"/>
        </w:rPr>
        <w:t> and</w:t>
      </w:r>
      <w:r>
        <w:rPr>
          <w:w w:val="110"/>
        </w:rPr>
        <w:t> some</w:t>
      </w:r>
      <w:r>
        <w:rPr>
          <w:w w:val="110"/>
        </w:rPr>
        <w:t> simplifications</w:t>
      </w:r>
      <w:r>
        <w:rPr>
          <w:w w:val="110"/>
        </w:rPr>
        <w:t> are</w:t>
      </w:r>
      <w:r>
        <w:rPr>
          <w:w w:val="110"/>
        </w:rPr>
        <w:t> made</w:t>
      </w:r>
      <w:r>
        <w:rPr>
          <w:w w:val="110"/>
        </w:rPr>
        <w:t> to</w:t>
      </w:r>
      <w:r>
        <w:rPr>
          <w:w w:val="110"/>
        </w:rPr>
        <w:t> microstructure</w:t>
      </w:r>
      <w:r>
        <w:rPr>
          <w:w w:val="110"/>
        </w:rPr>
        <w:t> morphology</w:t>
      </w:r>
      <w:r>
        <w:rPr>
          <w:w w:val="110"/>
        </w:rPr>
        <w:t> and</w:t>
      </w:r>
      <w:r>
        <w:rPr>
          <w:w w:val="110"/>
        </w:rPr>
        <w:t> constitutive relationship,</w:t>
      </w:r>
      <w:r>
        <w:rPr>
          <w:spacing w:val="-7"/>
          <w:w w:val="110"/>
        </w:rPr>
        <w:t> </w:t>
      </w:r>
      <w:r>
        <w:rPr>
          <w:w w:val="110"/>
        </w:rPr>
        <w:t>which</w:t>
      </w:r>
      <w:r>
        <w:rPr>
          <w:spacing w:val="-6"/>
          <w:w w:val="110"/>
        </w:rPr>
        <w:t> </w:t>
      </w:r>
      <w:r>
        <w:rPr>
          <w:w w:val="110"/>
        </w:rPr>
        <w:t>may</w:t>
      </w:r>
      <w:r>
        <w:rPr>
          <w:spacing w:val="-7"/>
          <w:w w:val="110"/>
        </w:rPr>
        <w:t> </w:t>
      </w:r>
      <w:r>
        <w:rPr>
          <w:w w:val="110"/>
        </w:rPr>
        <w:t>not</w:t>
      </w:r>
      <w:r>
        <w:rPr>
          <w:spacing w:val="-7"/>
          <w:w w:val="110"/>
        </w:rPr>
        <w:t> </w:t>
      </w:r>
      <w:r>
        <w:rPr>
          <w:w w:val="110"/>
        </w:rPr>
        <w:t>always</w:t>
      </w:r>
      <w:r>
        <w:rPr>
          <w:spacing w:val="-6"/>
          <w:w w:val="110"/>
        </w:rPr>
        <w:t> </w:t>
      </w:r>
      <w:r>
        <w:rPr>
          <w:w w:val="110"/>
        </w:rPr>
        <w:t>be</w:t>
      </w:r>
      <w:r>
        <w:rPr>
          <w:spacing w:val="-7"/>
          <w:w w:val="110"/>
        </w:rPr>
        <w:t> </w:t>
      </w:r>
      <w:r>
        <w:rPr>
          <w:w w:val="110"/>
        </w:rPr>
        <w:t>accurate</w:t>
      </w:r>
      <w:r>
        <w:rPr>
          <w:spacing w:val="-7"/>
          <w:w w:val="110"/>
        </w:rPr>
        <w:t> </w:t>
      </w:r>
      <w:r>
        <w:rPr>
          <w:w w:val="110"/>
        </w:rPr>
        <w:t>and</w:t>
      </w:r>
      <w:r>
        <w:rPr>
          <w:spacing w:val="-7"/>
          <w:w w:val="110"/>
        </w:rPr>
        <w:t> </w:t>
      </w:r>
      <w:r>
        <w:rPr>
          <w:w w:val="110"/>
        </w:rPr>
        <w:t>convenient.</w:t>
      </w:r>
      <w:r>
        <w:rPr>
          <w:spacing w:val="-6"/>
          <w:w w:val="110"/>
        </w:rPr>
        <w:t> </w:t>
      </w:r>
      <w:r>
        <w:rPr>
          <w:w w:val="110"/>
        </w:rPr>
        <w:t>Additionally,</w:t>
      </w:r>
      <w:r>
        <w:rPr>
          <w:spacing w:val="-7"/>
          <w:w w:val="110"/>
        </w:rPr>
        <w:t> </w:t>
      </w:r>
      <w:r>
        <w:rPr>
          <w:w w:val="110"/>
        </w:rPr>
        <w:t>the</w:t>
      </w:r>
      <w:r>
        <w:rPr>
          <w:spacing w:val="-8"/>
          <w:w w:val="110"/>
        </w:rPr>
        <w:t> </w:t>
      </w:r>
      <w:r>
        <w:rPr>
          <w:w w:val="110"/>
        </w:rPr>
        <w:t>detailed</w:t>
      </w:r>
      <w:r>
        <w:rPr>
          <w:spacing w:val="-6"/>
          <w:w w:val="110"/>
        </w:rPr>
        <w:t> </w:t>
      </w:r>
      <w:r>
        <w:rPr>
          <w:w w:val="110"/>
        </w:rPr>
        <w:t>verifications</w:t>
      </w:r>
      <w:r>
        <w:rPr>
          <w:spacing w:val="-7"/>
          <w:w w:val="110"/>
        </w:rPr>
        <w:t> </w:t>
      </w:r>
      <w:r>
        <w:rPr>
          <w:w w:val="110"/>
        </w:rPr>
        <w:t>between</w:t>
      </w:r>
      <w:r>
        <w:rPr>
          <w:spacing w:val="-6"/>
          <w:w w:val="110"/>
        </w:rPr>
        <w:t> </w:t>
      </w:r>
      <w:r>
        <w:rPr>
          <w:w w:val="110"/>
        </w:rPr>
        <w:t>experimental</w:t>
      </w:r>
      <w:r>
        <w:rPr>
          <w:spacing w:val="-6"/>
          <w:w w:val="110"/>
        </w:rPr>
        <w:t> </w:t>
      </w:r>
      <w:r>
        <w:rPr>
          <w:w w:val="110"/>
        </w:rPr>
        <w:t>and simulated data are not elaborated. In the future, high evolution X-ray CT will be employed to enhance the modeling of micro- </w:t>
      </w:r>
      <w:r>
        <w:rPr>
          <w:spacing w:val="-2"/>
          <w:w w:val="110"/>
        </w:rPr>
        <w:t>structure, which will give geometric data a higher dimension and more parametric studies will be conducted. Additionally, the LPM </w:t>
      </w:r>
      <w:r>
        <w:rPr>
          <w:w w:val="110"/>
        </w:rPr>
        <w:t>bond models decouple interactions between normal and shear directions (</w:t>
      </w:r>
      <w:hyperlink w:history="true" w:anchor="_bookmark75">
        <w:r>
          <w:rPr>
            <w:color w:val="2196D1"/>
            <w:w w:val="110"/>
          </w:rPr>
          <w:t>Potyondy and Cundall, 2004</w:t>
        </w:r>
      </w:hyperlink>
      <w:r>
        <w:rPr>
          <w:w w:val="110"/>
        </w:rPr>
        <w:t>; </w:t>
      </w:r>
      <w:hyperlink w:history="true" w:anchor="_bookmark82">
        <w:r>
          <w:rPr>
            <w:color w:val="2196D1"/>
            <w:w w:val="110"/>
          </w:rPr>
          <w:t>Shen et al., 2016</w:t>
        </w:r>
      </w:hyperlink>
      <w:r>
        <w:rPr>
          <w:w w:val="110"/>
        </w:rPr>
        <w:t>), which limits their applicability in addressing the complex micro-level loading conditions of micro-joints. In the future, more compre- hensive contact modeling within the DEM will be developed and employed to achieve higher fidelity simulations.</w:t>
      </w:r>
    </w:p>
    <w:p>
      <w:pPr>
        <w:pStyle w:val="BodyText"/>
        <w:spacing w:before="13"/>
      </w:pPr>
    </w:p>
    <w:p>
      <w:pPr>
        <w:pStyle w:val="Heading1"/>
      </w:pPr>
      <w:bookmarkStart w:name="CRediT authorship contribution statement" w:id="54"/>
      <w:bookmarkEnd w:id="54"/>
      <w:r>
        <w:rPr>
          <w:b w:val="0"/>
        </w:rPr>
      </w:r>
      <w:r>
        <w:rPr>
          <w:w w:val="110"/>
        </w:rPr>
        <w:t>CRediT</w:t>
      </w:r>
      <w:r>
        <w:rPr>
          <w:spacing w:val="-7"/>
          <w:w w:val="110"/>
        </w:rPr>
        <w:t> </w:t>
      </w:r>
      <w:r>
        <w:rPr>
          <w:w w:val="110"/>
        </w:rPr>
        <w:t>authorship</w:t>
      </w:r>
      <w:r>
        <w:rPr>
          <w:spacing w:val="-7"/>
          <w:w w:val="110"/>
        </w:rPr>
        <w:t> </w:t>
      </w:r>
      <w:r>
        <w:rPr>
          <w:w w:val="110"/>
        </w:rPr>
        <w:t>contribution</w:t>
      </w:r>
      <w:r>
        <w:rPr>
          <w:spacing w:val="-5"/>
          <w:w w:val="110"/>
        </w:rPr>
        <w:t> </w:t>
      </w:r>
      <w:r>
        <w:rPr>
          <w:spacing w:val="-2"/>
          <w:w w:val="110"/>
        </w:rPr>
        <w:t>statement</w:t>
      </w:r>
    </w:p>
    <w:p>
      <w:pPr>
        <w:pStyle w:val="BodyText"/>
        <w:spacing w:before="47"/>
        <w:rPr>
          <w:b/>
        </w:rPr>
      </w:pPr>
    </w:p>
    <w:p>
      <w:pPr>
        <w:pStyle w:val="BodyText"/>
        <w:spacing w:line="268" w:lineRule="auto" w:before="1"/>
        <w:ind w:left="72" w:right="70" w:firstLine="239"/>
        <w:jc w:val="both"/>
      </w:pPr>
      <w:r>
        <w:rPr>
          <w:b/>
        </w:rPr>
        <w:t>Ning</w:t>
      </w:r>
      <w:r>
        <w:rPr>
          <w:b/>
          <w:spacing w:val="23"/>
        </w:rPr>
        <w:t> </w:t>
      </w:r>
      <w:r>
        <w:rPr>
          <w:b/>
        </w:rPr>
        <w:t>Liu:</w:t>
      </w:r>
      <w:r>
        <w:rPr>
          <w:b/>
          <w:spacing w:val="25"/>
        </w:rPr>
        <w:t> </w:t>
      </w:r>
      <w:r>
        <w:rPr/>
        <w:t>Writing</w:t>
      </w:r>
      <w:r>
        <w:rPr>
          <w:spacing w:val="25"/>
        </w:rPr>
        <w:t> </w:t>
      </w:r>
      <w:r>
        <w:rPr>
          <w:rFonts w:ascii="Cambria" w:hAnsi="Cambria"/>
        </w:rPr>
        <w:t>–</w:t>
      </w:r>
      <w:r>
        <w:rPr>
          <w:rFonts w:ascii="Cambria" w:hAnsi="Cambria"/>
          <w:spacing w:val="30"/>
        </w:rPr>
        <w:t> </w:t>
      </w:r>
      <w:r>
        <w:rPr/>
        <w:t>original</w:t>
      </w:r>
      <w:r>
        <w:rPr>
          <w:spacing w:val="23"/>
        </w:rPr>
        <w:t> </w:t>
      </w:r>
      <w:r>
        <w:rPr/>
        <w:t>draft,</w:t>
      </w:r>
      <w:r>
        <w:rPr>
          <w:spacing w:val="27"/>
        </w:rPr>
        <w:t> </w:t>
      </w:r>
      <w:r>
        <w:rPr/>
        <w:t>Visualization,</w:t>
      </w:r>
      <w:r>
        <w:rPr>
          <w:spacing w:val="23"/>
        </w:rPr>
        <w:t> </w:t>
      </w:r>
      <w:r>
        <w:rPr/>
        <w:t>Validation,</w:t>
      </w:r>
      <w:r>
        <w:rPr>
          <w:spacing w:val="25"/>
        </w:rPr>
        <w:t> </w:t>
      </w:r>
      <w:r>
        <w:rPr/>
        <w:t>Software,</w:t>
      </w:r>
      <w:r>
        <w:rPr>
          <w:spacing w:val="23"/>
        </w:rPr>
        <w:t> </w:t>
      </w:r>
      <w:r>
        <w:rPr/>
        <w:t>Methodology,</w:t>
      </w:r>
      <w:r>
        <w:rPr>
          <w:spacing w:val="25"/>
        </w:rPr>
        <w:t> </w:t>
      </w:r>
      <w:r>
        <w:rPr/>
        <w:t>Investigation,</w:t>
      </w:r>
      <w:r>
        <w:rPr>
          <w:spacing w:val="27"/>
        </w:rPr>
        <w:t> </w:t>
      </w:r>
      <w:r>
        <w:rPr/>
        <w:t>Formal</w:t>
      </w:r>
      <w:r>
        <w:rPr>
          <w:spacing w:val="23"/>
        </w:rPr>
        <w:t> </w:t>
      </w:r>
      <w:r>
        <w:rPr/>
        <w:t>analysis,</w:t>
      </w:r>
      <w:r>
        <w:rPr>
          <w:spacing w:val="25"/>
        </w:rPr>
        <w:t> </w:t>
      </w:r>
      <w:r>
        <w:rPr/>
        <w:t>Data</w:t>
      </w:r>
      <w:r>
        <w:rPr>
          <w:spacing w:val="25"/>
        </w:rPr>
        <w:t> </w:t>
      </w:r>
      <w:r>
        <w:rPr/>
        <w:t>curation.</w:t>
      </w:r>
      <w:r>
        <w:rPr>
          <w:w w:val="110"/>
        </w:rPr>
        <w:t> </w:t>
      </w:r>
      <w:r>
        <w:rPr>
          <w:b/>
          <w:w w:val="110"/>
        </w:rPr>
        <w:t>Tianju</w:t>
      </w:r>
      <w:r>
        <w:rPr>
          <w:b/>
          <w:spacing w:val="-2"/>
          <w:w w:val="110"/>
        </w:rPr>
        <w:t> </w:t>
      </w:r>
      <w:r>
        <w:rPr>
          <w:b/>
          <w:w w:val="110"/>
        </w:rPr>
        <w:t>Xue:</w:t>
      </w:r>
      <w:r>
        <w:rPr>
          <w:b/>
          <w:spacing w:val="-2"/>
          <w:w w:val="110"/>
        </w:rPr>
        <w:t> </w:t>
      </w:r>
      <w:r>
        <w:rPr>
          <w:w w:val="110"/>
        </w:rPr>
        <w:t>Writing</w:t>
      </w:r>
      <w:r>
        <w:rPr>
          <w:spacing w:val="-2"/>
          <w:w w:val="110"/>
        </w:rPr>
        <w:t> </w:t>
      </w:r>
      <w:r>
        <w:rPr>
          <w:rFonts w:ascii="Cambria" w:hAnsi="Cambria"/>
          <w:w w:val="110"/>
        </w:rPr>
        <w:t>– </w:t>
      </w:r>
      <w:r>
        <w:rPr>
          <w:w w:val="110"/>
        </w:rPr>
        <w:t>review</w:t>
      </w:r>
      <w:r>
        <w:rPr>
          <w:spacing w:val="-2"/>
          <w:w w:val="110"/>
        </w:rPr>
        <w:t> </w:t>
      </w:r>
      <w:r>
        <w:rPr>
          <w:w w:val="110"/>
        </w:rPr>
        <w:t>&amp;</w:t>
      </w:r>
      <w:r>
        <w:rPr>
          <w:spacing w:val="-2"/>
          <w:w w:val="110"/>
        </w:rPr>
        <w:t> </w:t>
      </w:r>
      <w:r>
        <w:rPr>
          <w:w w:val="110"/>
        </w:rPr>
        <w:t>editing.</w:t>
      </w:r>
      <w:r>
        <w:rPr>
          <w:spacing w:val="-3"/>
          <w:w w:val="110"/>
        </w:rPr>
        <w:t> </w:t>
      </w:r>
      <w:r>
        <w:rPr>
          <w:b/>
          <w:w w:val="110"/>
        </w:rPr>
        <w:t>Jishen</w:t>
      </w:r>
      <w:r>
        <w:rPr>
          <w:b/>
          <w:spacing w:val="-2"/>
          <w:w w:val="110"/>
        </w:rPr>
        <w:t> </w:t>
      </w:r>
      <w:r>
        <w:rPr>
          <w:b/>
          <w:w w:val="110"/>
        </w:rPr>
        <w:t>Qiu:</w:t>
      </w:r>
      <w:r>
        <w:rPr>
          <w:b/>
          <w:spacing w:val="-2"/>
          <w:w w:val="110"/>
        </w:rPr>
        <w:t> </w:t>
      </w:r>
      <w:r>
        <w:rPr>
          <w:w w:val="110"/>
        </w:rPr>
        <w:t>Writing</w:t>
      </w:r>
      <w:r>
        <w:rPr>
          <w:spacing w:val="-2"/>
          <w:w w:val="110"/>
        </w:rPr>
        <w:t> </w:t>
      </w:r>
      <w:r>
        <w:rPr>
          <w:rFonts w:ascii="Cambria" w:hAnsi="Cambria"/>
          <w:w w:val="110"/>
        </w:rPr>
        <w:t>– </w:t>
      </w:r>
      <w:r>
        <w:rPr>
          <w:w w:val="110"/>
        </w:rPr>
        <w:t>review</w:t>
      </w:r>
      <w:r>
        <w:rPr>
          <w:spacing w:val="-2"/>
          <w:w w:val="110"/>
        </w:rPr>
        <w:t> </w:t>
      </w:r>
      <w:r>
        <w:rPr>
          <w:w w:val="110"/>
        </w:rPr>
        <w:t>&amp;</w:t>
      </w:r>
      <w:r>
        <w:rPr>
          <w:spacing w:val="-3"/>
          <w:w w:val="110"/>
        </w:rPr>
        <w:t> </w:t>
      </w:r>
      <w:r>
        <w:rPr>
          <w:w w:val="110"/>
        </w:rPr>
        <w:t>editing,</w:t>
      </w:r>
      <w:r>
        <w:rPr>
          <w:spacing w:val="-2"/>
          <w:w w:val="110"/>
        </w:rPr>
        <w:t> </w:t>
      </w:r>
      <w:r>
        <w:rPr>
          <w:w w:val="110"/>
        </w:rPr>
        <w:t>Writing</w:t>
      </w:r>
      <w:r>
        <w:rPr>
          <w:spacing w:val="-2"/>
          <w:w w:val="110"/>
        </w:rPr>
        <w:t> </w:t>
      </w:r>
      <w:r>
        <w:rPr>
          <w:rFonts w:ascii="Cambria" w:hAnsi="Cambria"/>
          <w:w w:val="110"/>
        </w:rPr>
        <w:t>– </w:t>
      </w:r>
      <w:r>
        <w:rPr>
          <w:w w:val="110"/>
        </w:rPr>
        <w:t>original</w:t>
      </w:r>
      <w:r>
        <w:rPr>
          <w:spacing w:val="-2"/>
          <w:w w:val="110"/>
        </w:rPr>
        <w:t> </w:t>
      </w:r>
      <w:r>
        <w:rPr>
          <w:w w:val="110"/>
        </w:rPr>
        <w:t>draft,</w:t>
      </w:r>
      <w:r>
        <w:rPr>
          <w:spacing w:val="-2"/>
          <w:w w:val="110"/>
        </w:rPr>
        <w:t> </w:t>
      </w:r>
      <w:r>
        <w:rPr>
          <w:w w:val="110"/>
        </w:rPr>
        <w:t>Validation,</w:t>
      </w:r>
      <w:r>
        <w:rPr>
          <w:spacing w:val="-2"/>
          <w:w w:val="110"/>
        </w:rPr>
        <w:t> </w:t>
      </w:r>
      <w:r>
        <w:rPr>
          <w:w w:val="110"/>
        </w:rPr>
        <w:t>Supervision, Resources, Project administration, Methodology, Investigation, Funding acquisition, Formal analysis, Data curation.</w:t>
      </w:r>
    </w:p>
    <w:p>
      <w:pPr>
        <w:pStyle w:val="BodyText"/>
        <w:spacing w:before="59"/>
      </w:pPr>
    </w:p>
    <w:p>
      <w:pPr>
        <w:pStyle w:val="Heading1"/>
        <w:spacing w:before="1"/>
      </w:pPr>
      <w:bookmarkStart w:name="Declaration of competing interest" w:id="55"/>
      <w:bookmarkEnd w:id="55"/>
      <w:r>
        <w:rPr>
          <w:b w:val="0"/>
        </w:rPr>
      </w:r>
      <w:r>
        <w:rPr>
          <w:w w:val="110"/>
        </w:rPr>
        <w:t>Declaration</w:t>
      </w:r>
      <w:r>
        <w:rPr>
          <w:spacing w:val="14"/>
          <w:w w:val="110"/>
        </w:rPr>
        <w:t> </w:t>
      </w:r>
      <w:r>
        <w:rPr>
          <w:w w:val="110"/>
        </w:rPr>
        <w:t>of</w:t>
      </w:r>
      <w:r>
        <w:rPr>
          <w:spacing w:val="14"/>
          <w:w w:val="110"/>
        </w:rPr>
        <w:t> </w:t>
      </w:r>
      <w:r>
        <w:rPr>
          <w:w w:val="110"/>
        </w:rPr>
        <w:t>competing</w:t>
      </w:r>
      <w:r>
        <w:rPr>
          <w:spacing w:val="13"/>
          <w:w w:val="110"/>
        </w:rPr>
        <w:t> </w:t>
      </w:r>
      <w:r>
        <w:rPr>
          <w:spacing w:val="-2"/>
          <w:w w:val="110"/>
        </w:rPr>
        <w:t>interest</w:t>
      </w:r>
    </w:p>
    <w:p>
      <w:pPr>
        <w:pStyle w:val="BodyText"/>
        <w:spacing w:before="50"/>
        <w:rPr>
          <w:b/>
        </w:rPr>
      </w:pPr>
    </w:p>
    <w:p>
      <w:pPr>
        <w:pStyle w:val="BodyText"/>
        <w:spacing w:line="273" w:lineRule="auto"/>
        <w:ind w:left="72" w:right="69" w:firstLine="239"/>
        <w:jc w:val="both"/>
      </w:pPr>
      <w:r>
        <w:rPr>
          <w:w w:val="110"/>
        </w:rPr>
        <w:t>The authors declare that they have no known competing financial interests or personal relationships that could have appeared to influence the work reported in this paper.</w:t>
      </w:r>
    </w:p>
    <w:p>
      <w:pPr>
        <w:pStyle w:val="BodyText"/>
        <w:spacing w:before="31"/>
      </w:pPr>
    </w:p>
    <w:p>
      <w:pPr>
        <w:pStyle w:val="Heading1"/>
      </w:pPr>
      <w:bookmarkStart w:name="Appendix A. Detailed calculation of the " w:id="56"/>
      <w:bookmarkEnd w:id="56"/>
      <w:r>
        <w:rPr>
          <w:b w:val="0"/>
        </w:rPr>
      </w:r>
      <w:r>
        <w:rPr>
          <w:w w:val="110"/>
        </w:rPr>
        <w:t>Appendix</w:t>
      </w:r>
      <w:r>
        <w:rPr>
          <w:spacing w:val="10"/>
          <w:w w:val="110"/>
        </w:rPr>
        <w:t> </w:t>
      </w:r>
      <w:r>
        <w:rPr>
          <w:w w:val="110"/>
        </w:rPr>
        <w:t>A.</w:t>
      </w:r>
      <w:r>
        <w:rPr>
          <w:spacing w:val="12"/>
          <w:w w:val="110"/>
        </w:rPr>
        <w:t> </w:t>
      </w:r>
      <w:r>
        <w:rPr>
          <w:w w:val="110"/>
        </w:rPr>
        <w:t>Detailed</w:t>
      </w:r>
      <w:r>
        <w:rPr>
          <w:spacing w:val="12"/>
          <w:w w:val="110"/>
        </w:rPr>
        <w:t> </w:t>
      </w:r>
      <w:r>
        <w:rPr>
          <w:w w:val="110"/>
        </w:rPr>
        <w:t>calculation</w:t>
      </w:r>
      <w:r>
        <w:rPr>
          <w:spacing w:val="11"/>
          <w:w w:val="110"/>
        </w:rPr>
        <w:t> </w:t>
      </w:r>
      <w:r>
        <w:rPr>
          <w:w w:val="110"/>
        </w:rPr>
        <w:t>of</w:t>
      </w:r>
      <w:r>
        <w:rPr>
          <w:spacing w:val="12"/>
          <w:w w:val="110"/>
        </w:rPr>
        <w:t> </w:t>
      </w:r>
      <w:r>
        <w:rPr>
          <w:w w:val="110"/>
        </w:rPr>
        <w:t>the</w:t>
      </w:r>
      <w:r>
        <w:rPr>
          <w:spacing w:val="12"/>
          <w:w w:val="110"/>
        </w:rPr>
        <w:t> </w:t>
      </w:r>
      <w:r>
        <w:rPr>
          <w:w w:val="110"/>
        </w:rPr>
        <w:t>peeling</w:t>
      </w:r>
      <w:r>
        <w:rPr>
          <w:spacing w:val="12"/>
          <w:w w:val="110"/>
        </w:rPr>
        <w:t> </w:t>
      </w:r>
      <w:r>
        <w:rPr>
          <w:w w:val="110"/>
        </w:rPr>
        <w:t>process</w:t>
      </w:r>
      <w:r>
        <w:rPr>
          <w:spacing w:val="11"/>
          <w:w w:val="110"/>
        </w:rPr>
        <w:t> </w:t>
      </w:r>
      <w:r>
        <w:rPr>
          <w:w w:val="110"/>
        </w:rPr>
        <w:t>of</w:t>
      </w:r>
      <w:r>
        <w:rPr>
          <w:spacing w:val="11"/>
          <w:w w:val="110"/>
        </w:rPr>
        <w:t> </w:t>
      </w:r>
      <w:r>
        <w:rPr>
          <w:w w:val="110"/>
        </w:rPr>
        <w:t>tubular</w:t>
      </w:r>
      <w:r>
        <w:rPr>
          <w:spacing w:val="12"/>
          <w:w w:val="110"/>
        </w:rPr>
        <w:t> </w:t>
      </w:r>
      <w:r>
        <w:rPr>
          <w:w w:val="110"/>
        </w:rPr>
        <w:t>joints</w:t>
      </w:r>
      <w:r>
        <w:rPr>
          <w:spacing w:val="10"/>
          <w:w w:val="110"/>
        </w:rPr>
        <w:t> </w:t>
      </w:r>
      <w:r>
        <w:rPr>
          <w:w w:val="110"/>
        </w:rPr>
        <w:t>under</w:t>
      </w:r>
      <w:r>
        <w:rPr>
          <w:spacing w:val="12"/>
          <w:w w:val="110"/>
        </w:rPr>
        <w:t> </w:t>
      </w:r>
      <w:r>
        <w:rPr>
          <w:spacing w:val="-2"/>
          <w:w w:val="110"/>
        </w:rPr>
        <w:t>tension</w:t>
      </w:r>
    </w:p>
    <w:p>
      <w:pPr>
        <w:pStyle w:val="BodyText"/>
        <w:spacing w:before="51"/>
        <w:rPr>
          <w:b/>
        </w:rPr>
      </w:pPr>
    </w:p>
    <w:p>
      <w:pPr>
        <w:pStyle w:val="BodyText"/>
        <w:spacing w:line="204" w:lineRule="auto"/>
        <w:ind w:left="72" w:right="42" w:firstLine="239"/>
        <w:jc w:val="both"/>
        <w:rPr>
          <w:rFonts w:ascii="Lucida Sans Unicode"/>
        </w:rPr>
      </w:pPr>
      <w:r>
        <w:rPr>
          <w:w w:val="110"/>
        </w:rPr>
        <w:t>For</w:t>
      </w:r>
      <w:r>
        <w:rPr>
          <w:spacing w:val="-9"/>
          <w:w w:val="110"/>
        </w:rPr>
        <w:t> </w:t>
      </w:r>
      <w:r>
        <w:rPr>
          <w:w w:val="110"/>
        </w:rPr>
        <w:t>studying</w:t>
      </w:r>
      <w:r>
        <w:rPr>
          <w:spacing w:val="-8"/>
          <w:w w:val="110"/>
        </w:rPr>
        <w:t> </w:t>
      </w:r>
      <w:r>
        <w:rPr>
          <w:w w:val="110"/>
        </w:rPr>
        <w:t>the</w:t>
      </w:r>
      <w:r>
        <w:rPr>
          <w:spacing w:val="-7"/>
          <w:w w:val="110"/>
        </w:rPr>
        <w:t> </w:t>
      </w:r>
      <w:r>
        <w:rPr>
          <w:w w:val="110"/>
        </w:rPr>
        <w:t>effect</w:t>
      </w:r>
      <w:r>
        <w:rPr>
          <w:spacing w:val="-8"/>
          <w:w w:val="110"/>
        </w:rPr>
        <w:t> </w:t>
      </w:r>
      <w:r>
        <w:rPr>
          <w:w w:val="110"/>
        </w:rPr>
        <w:t>of</w:t>
      </w:r>
      <w:r>
        <w:rPr>
          <w:spacing w:val="-9"/>
          <w:w w:val="110"/>
        </w:rPr>
        <w:t> </w:t>
      </w:r>
      <w:r>
        <w:rPr>
          <w:w w:val="110"/>
        </w:rPr>
        <w:t>the</w:t>
      </w:r>
      <w:r>
        <w:rPr>
          <w:spacing w:val="-7"/>
          <w:w w:val="110"/>
        </w:rPr>
        <w:t> </w:t>
      </w:r>
      <w:r>
        <w:rPr>
          <w:w w:val="110"/>
        </w:rPr>
        <w:t>diameters</w:t>
      </w:r>
      <w:r>
        <w:rPr>
          <w:spacing w:val="-7"/>
          <w:w w:val="110"/>
        </w:rPr>
        <w:t> </w:t>
      </w:r>
      <w:r>
        <w:rPr>
          <w:w w:val="110"/>
        </w:rPr>
        <w:t>of</w:t>
      </w:r>
      <w:r>
        <w:rPr>
          <w:spacing w:val="-9"/>
          <w:w w:val="110"/>
        </w:rPr>
        <w:t> </w:t>
      </w:r>
      <w:r>
        <w:rPr>
          <w:w w:val="110"/>
        </w:rPr>
        <w:t>joints,</w:t>
      </w:r>
      <w:r>
        <w:rPr>
          <w:spacing w:val="-8"/>
          <w:w w:val="110"/>
        </w:rPr>
        <w:t> </w:t>
      </w:r>
      <w:r>
        <w:rPr>
          <w:w w:val="110"/>
        </w:rPr>
        <w:t>we</w:t>
      </w:r>
      <w:r>
        <w:rPr>
          <w:spacing w:val="-8"/>
          <w:w w:val="110"/>
        </w:rPr>
        <w:t> </w:t>
      </w:r>
      <w:r>
        <w:rPr>
          <w:w w:val="110"/>
        </w:rPr>
        <w:t>used</w:t>
      </w:r>
      <w:r>
        <w:rPr>
          <w:spacing w:val="-7"/>
          <w:w w:val="110"/>
        </w:rPr>
        <w:t> </w:t>
      </w:r>
      <w:r>
        <w:rPr>
          <w:w w:val="110"/>
        </w:rPr>
        <w:t>the</w:t>
      </w:r>
      <w:r>
        <w:rPr>
          <w:spacing w:val="-9"/>
          <w:w w:val="110"/>
        </w:rPr>
        <w:t> </w:t>
      </w:r>
      <w:r>
        <w:rPr>
          <w:w w:val="110"/>
        </w:rPr>
        <w:t>bead</w:t>
      </w:r>
      <w:r>
        <w:rPr>
          <w:spacing w:val="-8"/>
          <w:w w:val="110"/>
        </w:rPr>
        <w:t> </w:t>
      </w:r>
      <w:r>
        <w:rPr>
          <w:w w:val="110"/>
        </w:rPr>
        <w:t>with</w:t>
      </w:r>
      <w:r>
        <w:rPr>
          <w:spacing w:val="-7"/>
          <w:w w:val="110"/>
        </w:rPr>
        <w:t> </w:t>
      </w:r>
      <w:r>
        <w:rPr>
          <w:w w:val="110"/>
        </w:rPr>
        <w:t>diameters</w:t>
      </w:r>
      <w:r>
        <w:rPr>
          <w:spacing w:val="-8"/>
          <w:w w:val="110"/>
        </w:rPr>
        <w:t> </w:t>
      </w:r>
      <w:r>
        <w:rPr>
          <w:i/>
          <w:w w:val="110"/>
        </w:rPr>
        <w:t>D</w:t>
      </w:r>
      <w:r>
        <w:rPr>
          <w:w w:val="110"/>
          <w:vertAlign w:val="subscript"/>
        </w:rPr>
        <w:t>0</w:t>
      </w:r>
      <w:r>
        <w:rPr>
          <w:spacing w:val="9"/>
          <w:w w:val="110"/>
          <w:vertAlign w:val="baseline"/>
        </w:rPr>
        <w:t> </w:t>
      </w:r>
      <w:r>
        <w:rPr>
          <w:rFonts w:ascii="Lucida Sans Unicode"/>
          <w:w w:val="110"/>
          <w:vertAlign w:val="baseline"/>
        </w:rPr>
        <w:t>=</w:t>
      </w:r>
      <w:r>
        <w:rPr>
          <w:rFonts w:ascii="Lucida Sans Unicode"/>
          <w:spacing w:val="-12"/>
          <w:w w:val="110"/>
          <w:vertAlign w:val="baseline"/>
        </w:rPr>
        <w:t> </w:t>
      </w:r>
      <w:r>
        <w:rPr>
          <w:w w:val="110"/>
          <w:vertAlign w:val="baseline"/>
        </w:rPr>
        <w:t>20mm</w:t>
      </w:r>
      <w:r>
        <w:rPr>
          <w:spacing w:val="-7"/>
          <w:w w:val="110"/>
          <w:vertAlign w:val="baseline"/>
        </w:rPr>
        <w:t> </w:t>
      </w:r>
      <w:r>
        <w:rPr>
          <w:w w:val="110"/>
          <w:vertAlign w:val="baseline"/>
        </w:rPr>
        <w:t>and</w:t>
      </w:r>
      <w:r>
        <w:rPr>
          <w:spacing w:val="-9"/>
          <w:w w:val="110"/>
          <w:vertAlign w:val="baseline"/>
        </w:rPr>
        <w:t> </w:t>
      </w:r>
      <w:r>
        <w:rPr>
          <w:w w:val="110"/>
          <w:vertAlign w:val="baseline"/>
        </w:rPr>
        <w:t>filled</w:t>
      </w:r>
      <w:r>
        <w:rPr>
          <w:spacing w:val="-8"/>
          <w:w w:val="110"/>
          <w:vertAlign w:val="baseline"/>
        </w:rPr>
        <w:t> </w:t>
      </w:r>
      <w:r>
        <w:rPr>
          <w:w w:val="110"/>
          <w:vertAlign w:val="baseline"/>
        </w:rPr>
        <w:t>joints</w:t>
      </w:r>
      <w:r>
        <w:rPr>
          <w:spacing w:val="-8"/>
          <w:w w:val="110"/>
          <w:vertAlign w:val="baseline"/>
        </w:rPr>
        <w:t> </w:t>
      </w:r>
      <w:r>
        <w:rPr>
          <w:w w:val="110"/>
          <w:vertAlign w:val="baseline"/>
        </w:rPr>
        <w:t>with</w:t>
      </w:r>
      <w:r>
        <w:rPr>
          <w:spacing w:val="-7"/>
          <w:w w:val="110"/>
          <w:vertAlign w:val="baseline"/>
        </w:rPr>
        <w:t> </w:t>
      </w:r>
      <w:r>
        <w:rPr>
          <w:w w:val="110"/>
          <w:vertAlign w:val="baseline"/>
        </w:rPr>
        <w:t>three</w:t>
      </w:r>
      <w:r>
        <w:rPr>
          <w:spacing w:val="-8"/>
          <w:w w:val="110"/>
          <w:vertAlign w:val="baseline"/>
        </w:rPr>
        <w:t> </w:t>
      </w:r>
      <w:r>
        <w:rPr>
          <w:w w:val="110"/>
          <w:vertAlign w:val="baseline"/>
        </w:rPr>
        <w:t>different sizes,</w:t>
      </w:r>
      <w:r>
        <w:rPr>
          <w:spacing w:val="-9"/>
          <w:w w:val="110"/>
          <w:vertAlign w:val="baseline"/>
        </w:rPr>
        <w:t> </w:t>
      </w:r>
      <w:r>
        <w:rPr>
          <w:w w:val="110"/>
          <w:vertAlign w:val="baseline"/>
        </w:rPr>
        <w:t>i.e.</w:t>
      </w:r>
      <w:r>
        <w:rPr>
          <w:spacing w:val="-8"/>
          <w:w w:val="110"/>
          <w:vertAlign w:val="baseline"/>
        </w:rPr>
        <w:t> </w:t>
      </w:r>
      <w:r>
        <w:rPr>
          <w:i/>
          <w:w w:val="110"/>
          <w:vertAlign w:val="baseline"/>
        </w:rPr>
        <w:t>d</w:t>
      </w:r>
      <w:r>
        <w:rPr>
          <w:w w:val="110"/>
          <w:vertAlign w:val="subscript"/>
        </w:rPr>
        <w:t>0</w:t>
      </w:r>
      <w:r>
        <w:rPr>
          <w:rFonts w:ascii="Lucida Sans Unicode"/>
          <w:w w:val="110"/>
          <w:vertAlign w:val="baseline"/>
        </w:rPr>
        <w:t>=</w:t>
      </w:r>
      <w:r>
        <w:rPr>
          <w:w w:val="110"/>
          <w:vertAlign w:val="baseline"/>
        </w:rPr>
        <w:t>10,</w:t>
      </w:r>
      <w:r>
        <w:rPr>
          <w:spacing w:val="-9"/>
          <w:w w:val="110"/>
          <w:vertAlign w:val="baseline"/>
        </w:rPr>
        <w:t> </w:t>
      </w:r>
      <w:r>
        <w:rPr>
          <w:w w:val="110"/>
          <w:vertAlign w:val="baseline"/>
        </w:rPr>
        <w:t>15,</w:t>
      </w:r>
      <w:r>
        <w:rPr>
          <w:spacing w:val="-9"/>
          <w:w w:val="110"/>
          <w:vertAlign w:val="baseline"/>
        </w:rPr>
        <w:t> </w:t>
      </w:r>
      <w:r>
        <w:rPr>
          <w:w w:val="110"/>
          <w:vertAlign w:val="baseline"/>
        </w:rPr>
        <w:t>and</w:t>
      </w:r>
      <w:r>
        <w:rPr>
          <w:spacing w:val="-9"/>
          <w:w w:val="110"/>
          <w:vertAlign w:val="baseline"/>
        </w:rPr>
        <w:t> </w:t>
      </w:r>
      <w:r>
        <w:rPr>
          <w:w w:val="110"/>
          <w:vertAlign w:val="baseline"/>
        </w:rPr>
        <w:t>20</w:t>
      </w:r>
      <w:r>
        <w:rPr>
          <w:spacing w:val="-8"/>
          <w:w w:val="110"/>
          <w:vertAlign w:val="baseline"/>
        </w:rPr>
        <w:t> </w:t>
      </w:r>
      <w:r>
        <w:rPr>
          <w:w w:val="110"/>
          <w:vertAlign w:val="baseline"/>
        </w:rPr>
        <w:t>mm.</w:t>
      </w:r>
      <w:r>
        <w:rPr>
          <w:spacing w:val="-8"/>
          <w:w w:val="110"/>
          <w:vertAlign w:val="baseline"/>
        </w:rPr>
        <w:t> </w:t>
      </w:r>
      <w:r>
        <w:rPr>
          <w:w w:val="110"/>
          <w:vertAlign w:val="baseline"/>
        </w:rPr>
        <w:t>For</w:t>
      </w:r>
      <w:r>
        <w:rPr>
          <w:spacing w:val="-9"/>
          <w:w w:val="110"/>
          <w:vertAlign w:val="baseline"/>
        </w:rPr>
        <w:t> </w:t>
      </w:r>
      <w:r>
        <w:rPr>
          <w:w w:val="110"/>
          <w:vertAlign w:val="baseline"/>
        </w:rPr>
        <w:t>studying</w:t>
      </w:r>
      <w:r>
        <w:rPr>
          <w:spacing w:val="-9"/>
          <w:w w:val="110"/>
          <w:vertAlign w:val="baseline"/>
        </w:rPr>
        <w:t> </w:t>
      </w:r>
      <w:r>
        <w:rPr>
          <w:w w:val="110"/>
          <w:vertAlign w:val="baseline"/>
        </w:rPr>
        <w:t>the</w:t>
      </w:r>
      <w:r>
        <w:rPr>
          <w:spacing w:val="-8"/>
          <w:w w:val="110"/>
          <w:vertAlign w:val="baseline"/>
        </w:rPr>
        <w:t> </w:t>
      </w:r>
      <w:r>
        <w:rPr>
          <w:w w:val="110"/>
          <w:vertAlign w:val="baseline"/>
        </w:rPr>
        <w:t>effect</w:t>
      </w:r>
      <w:r>
        <w:rPr>
          <w:spacing w:val="-9"/>
          <w:w w:val="110"/>
          <w:vertAlign w:val="baseline"/>
        </w:rPr>
        <w:t> </w:t>
      </w:r>
      <w:r>
        <w:rPr>
          <w:w w:val="110"/>
          <w:vertAlign w:val="baseline"/>
        </w:rPr>
        <w:t>of</w:t>
      </w:r>
      <w:r>
        <w:rPr>
          <w:spacing w:val="-8"/>
          <w:w w:val="110"/>
          <w:vertAlign w:val="baseline"/>
        </w:rPr>
        <w:t> </w:t>
      </w:r>
      <w:r>
        <w:rPr>
          <w:w w:val="110"/>
          <w:vertAlign w:val="baseline"/>
        </w:rPr>
        <w:t>the</w:t>
      </w:r>
      <w:r>
        <w:rPr>
          <w:spacing w:val="-8"/>
          <w:w w:val="110"/>
          <w:vertAlign w:val="baseline"/>
        </w:rPr>
        <w:t> </w:t>
      </w:r>
      <w:r>
        <w:rPr>
          <w:w w:val="110"/>
          <w:vertAlign w:val="baseline"/>
        </w:rPr>
        <w:t>diameters</w:t>
      </w:r>
      <w:r>
        <w:rPr>
          <w:spacing w:val="-9"/>
          <w:w w:val="110"/>
          <w:vertAlign w:val="baseline"/>
        </w:rPr>
        <w:t> </w:t>
      </w:r>
      <w:r>
        <w:rPr>
          <w:w w:val="110"/>
          <w:vertAlign w:val="baseline"/>
        </w:rPr>
        <w:t>of</w:t>
      </w:r>
      <w:r>
        <w:rPr>
          <w:spacing w:val="-8"/>
          <w:w w:val="110"/>
          <w:vertAlign w:val="baseline"/>
        </w:rPr>
        <w:t> </w:t>
      </w:r>
      <w:r>
        <w:rPr>
          <w:w w:val="110"/>
          <w:vertAlign w:val="baseline"/>
        </w:rPr>
        <w:t>beads,</w:t>
      </w:r>
      <w:r>
        <w:rPr>
          <w:spacing w:val="-8"/>
          <w:w w:val="110"/>
          <w:vertAlign w:val="baseline"/>
        </w:rPr>
        <w:t> </w:t>
      </w:r>
      <w:r>
        <w:rPr>
          <w:w w:val="110"/>
          <w:vertAlign w:val="baseline"/>
        </w:rPr>
        <w:t>we</w:t>
      </w:r>
      <w:r>
        <w:rPr>
          <w:spacing w:val="-9"/>
          <w:w w:val="110"/>
          <w:vertAlign w:val="baseline"/>
        </w:rPr>
        <w:t> </w:t>
      </w:r>
      <w:r>
        <w:rPr>
          <w:w w:val="110"/>
          <w:vertAlign w:val="baseline"/>
        </w:rPr>
        <w:t>made</w:t>
      </w:r>
      <w:r>
        <w:rPr>
          <w:spacing w:val="-8"/>
          <w:w w:val="110"/>
          <w:vertAlign w:val="baseline"/>
        </w:rPr>
        <w:t> </w:t>
      </w:r>
      <w:r>
        <w:rPr>
          <w:w w:val="110"/>
          <w:vertAlign w:val="baseline"/>
        </w:rPr>
        <w:t>another</w:t>
      </w:r>
      <w:r>
        <w:rPr>
          <w:spacing w:val="-8"/>
          <w:w w:val="110"/>
          <w:vertAlign w:val="baseline"/>
        </w:rPr>
        <w:t> </w:t>
      </w:r>
      <w:r>
        <w:rPr>
          <w:w w:val="110"/>
          <w:vertAlign w:val="baseline"/>
        </w:rPr>
        <w:t>group</w:t>
      </w:r>
      <w:r>
        <w:rPr>
          <w:spacing w:val="-9"/>
          <w:w w:val="110"/>
          <w:vertAlign w:val="baseline"/>
        </w:rPr>
        <w:t> </w:t>
      </w:r>
      <w:r>
        <w:rPr>
          <w:w w:val="110"/>
          <w:vertAlign w:val="baseline"/>
        </w:rPr>
        <w:t>of</w:t>
      </w:r>
      <w:r>
        <w:rPr>
          <w:spacing w:val="-8"/>
          <w:w w:val="110"/>
          <w:vertAlign w:val="baseline"/>
        </w:rPr>
        <w:t> </w:t>
      </w:r>
      <w:r>
        <w:rPr>
          <w:w w:val="110"/>
          <w:vertAlign w:val="baseline"/>
        </w:rPr>
        <w:t>samples</w:t>
      </w:r>
      <w:r>
        <w:rPr>
          <w:spacing w:val="-9"/>
          <w:w w:val="110"/>
          <w:vertAlign w:val="baseline"/>
        </w:rPr>
        <w:t> </w:t>
      </w:r>
      <w:r>
        <w:rPr>
          <w:w w:val="110"/>
          <w:vertAlign w:val="baseline"/>
        </w:rPr>
        <w:t>by</w:t>
      </w:r>
      <w:r>
        <w:rPr>
          <w:spacing w:val="-9"/>
          <w:w w:val="110"/>
          <w:vertAlign w:val="baseline"/>
        </w:rPr>
        <w:t> </w:t>
      </w:r>
      <w:r>
        <w:rPr>
          <w:w w:val="110"/>
          <w:vertAlign w:val="baseline"/>
        </w:rPr>
        <w:t>using</w:t>
      </w:r>
      <w:r>
        <w:rPr>
          <w:spacing w:val="-8"/>
          <w:w w:val="110"/>
          <w:vertAlign w:val="baseline"/>
        </w:rPr>
        <w:t> </w:t>
      </w:r>
      <w:r>
        <w:rPr>
          <w:w w:val="110"/>
          <w:vertAlign w:val="baseline"/>
        </w:rPr>
        <w:t>a</w:t>
      </w:r>
      <w:r>
        <w:rPr>
          <w:spacing w:val="-9"/>
          <w:w w:val="110"/>
          <w:vertAlign w:val="baseline"/>
        </w:rPr>
        <w:t> </w:t>
      </w:r>
      <w:r>
        <w:rPr>
          <w:w w:val="110"/>
          <w:vertAlign w:val="baseline"/>
        </w:rPr>
        <w:t>set</w:t>
      </w:r>
      <w:r>
        <w:rPr>
          <w:spacing w:val="-9"/>
          <w:w w:val="110"/>
          <w:vertAlign w:val="baseline"/>
        </w:rPr>
        <w:t> </w:t>
      </w:r>
      <w:r>
        <w:rPr>
          <w:w w:val="110"/>
          <w:vertAlign w:val="baseline"/>
        </w:rPr>
        <w:t>of beads</w:t>
      </w:r>
      <w:r>
        <w:rPr>
          <w:spacing w:val="-2"/>
          <w:w w:val="110"/>
          <w:vertAlign w:val="baseline"/>
        </w:rPr>
        <w:t> </w:t>
      </w:r>
      <w:r>
        <w:rPr>
          <w:w w:val="110"/>
          <w:vertAlign w:val="baseline"/>
        </w:rPr>
        <w:t>with</w:t>
      </w:r>
      <w:r>
        <w:rPr>
          <w:spacing w:val="-1"/>
          <w:w w:val="110"/>
          <w:vertAlign w:val="baseline"/>
        </w:rPr>
        <w:t> </w:t>
      </w:r>
      <w:r>
        <w:rPr>
          <w:w w:val="110"/>
          <w:vertAlign w:val="baseline"/>
        </w:rPr>
        <w:t>different diameters as </w:t>
      </w:r>
      <w:r>
        <w:rPr>
          <w:i/>
          <w:w w:val="110"/>
          <w:vertAlign w:val="baseline"/>
        </w:rPr>
        <w:t>D</w:t>
      </w:r>
      <w:r>
        <w:rPr>
          <w:w w:val="110"/>
          <w:vertAlign w:val="subscript"/>
        </w:rPr>
        <w:t>0</w:t>
      </w:r>
      <w:r>
        <w:rPr>
          <w:spacing w:val="6"/>
          <w:w w:val="110"/>
          <w:vertAlign w:val="baseline"/>
        </w:rPr>
        <w:t> </w:t>
      </w:r>
      <w:r>
        <w:rPr>
          <w:rFonts w:ascii="Lucida Sans Unicode"/>
          <w:w w:val="110"/>
          <w:vertAlign w:val="baseline"/>
        </w:rPr>
        <w:t>=</w:t>
      </w:r>
      <w:r>
        <w:rPr>
          <w:rFonts w:ascii="Lucida Sans Unicode"/>
          <w:spacing w:val="-14"/>
          <w:w w:val="110"/>
          <w:vertAlign w:val="baseline"/>
        </w:rPr>
        <w:t> </w:t>
      </w:r>
      <w:r>
        <w:rPr>
          <w:w w:val="110"/>
          <w:vertAlign w:val="baseline"/>
        </w:rPr>
        <w:t>5</w:t>
      </w:r>
      <w:r>
        <w:rPr>
          <w:rFonts w:ascii="Lucida Sans Unicode"/>
          <w:w w:val="110"/>
          <w:vertAlign w:val="baseline"/>
        </w:rPr>
        <w:t>,</w:t>
      </w:r>
      <w:r>
        <w:rPr>
          <w:rFonts w:ascii="Lucida Sans Unicode"/>
          <w:spacing w:val="11"/>
          <w:w w:val="110"/>
          <w:vertAlign w:val="baseline"/>
        </w:rPr>
        <w:t> </w:t>
      </w:r>
      <w:r>
        <w:rPr>
          <w:w w:val="110"/>
          <w:vertAlign w:val="baseline"/>
        </w:rPr>
        <w:t>10</w:t>
      </w:r>
      <w:r>
        <w:rPr>
          <w:rFonts w:ascii="Lucida Sans Unicode"/>
          <w:w w:val="110"/>
          <w:vertAlign w:val="baseline"/>
        </w:rPr>
        <w:t>,</w:t>
      </w:r>
      <w:r>
        <w:rPr>
          <w:rFonts w:ascii="Lucida Sans Unicode"/>
          <w:spacing w:val="11"/>
          <w:w w:val="110"/>
          <w:vertAlign w:val="baseline"/>
        </w:rPr>
        <w:t> </w:t>
      </w:r>
      <w:r>
        <w:rPr>
          <w:w w:val="110"/>
          <w:vertAlign w:val="baseline"/>
        </w:rPr>
        <w:t>and</w:t>
      </w:r>
      <w:r>
        <w:rPr>
          <w:spacing w:val="-3"/>
          <w:w w:val="110"/>
          <w:vertAlign w:val="baseline"/>
        </w:rPr>
        <w:t> </w:t>
      </w:r>
      <w:r>
        <w:rPr>
          <w:w w:val="110"/>
          <w:vertAlign w:val="baseline"/>
        </w:rPr>
        <w:t>20mm</w:t>
      </w:r>
      <w:r>
        <w:rPr>
          <w:spacing w:val="42"/>
          <w:w w:val="110"/>
          <w:vertAlign w:val="baseline"/>
        </w:rPr>
        <w:t> </w:t>
      </w:r>
      <w:r>
        <w:rPr>
          <w:w w:val="110"/>
          <w:vertAlign w:val="baseline"/>
        </w:rPr>
        <w:t>and filling the</w:t>
      </w:r>
      <w:r>
        <w:rPr>
          <w:spacing w:val="-1"/>
          <w:w w:val="110"/>
          <w:vertAlign w:val="baseline"/>
        </w:rPr>
        <w:t> </w:t>
      </w:r>
      <w:r>
        <w:rPr>
          <w:w w:val="110"/>
          <w:vertAlign w:val="baseline"/>
        </w:rPr>
        <w:t>joints with the same</w:t>
      </w:r>
      <w:r>
        <w:rPr>
          <w:spacing w:val="-1"/>
          <w:w w:val="110"/>
          <w:vertAlign w:val="baseline"/>
        </w:rPr>
        <w:t> </w:t>
      </w:r>
      <w:r>
        <w:rPr>
          <w:w w:val="110"/>
          <w:vertAlign w:val="baseline"/>
        </w:rPr>
        <w:t>size of the corresponding</w:t>
      </w:r>
      <w:r>
        <w:rPr>
          <w:spacing w:val="-1"/>
          <w:w w:val="110"/>
          <w:vertAlign w:val="baseline"/>
        </w:rPr>
        <w:t> </w:t>
      </w:r>
      <w:r>
        <w:rPr>
          <w:w w:val="110"/>
          <w:vertAlign w:val="baseline"/>
        </w:rPr>
        <w:t>beads (</w:t>
      </w:r>
      <w:r>
        <w:rPr>
          <w:i/>
          <w:w w:val="110"/>
          <w:vertAlign w:val="baseline"/>
        </w:rPr>
        <w:t>D</w:t>
      </w:r>
      <w:r>
        <w:rPr>
          <w:w w:val="110"/>
          <w:vertAlign w:val="subscript"/>
        </w:rPr>
        <w:t>0</w:t>
      </w:r>
      <w:r>
        <w:rPr>
          <w:spacing w:val="34"/>
          <w:w w:val="110"/>
          <w:vertAlign w:val="baseline"/>
        </w:rPr>
        <w:t> </w:t>
      </w:r>
      <w:r>
        <w:rPr>
          <w:rFonts w:ascii="Lucida Sans Unicode"/>
          <w:spacing w:val="-12"/>
          <w:w w:val="110"/>
          <w:vertAlign w:val="baseline"/>
        </w:rPr>
        <w:t>=</w:t>
      </w:r>
    </w:p>
    <w:p>
      <w:pPr>
        <w:pStyle w:val="BodyText"/>
        <w:spacing w:line="271" w:lineRule="auto" w:before="1"/>
        <w:ind w:left="72" w:firstLine="26"/>
      </w:pPr>
      <w:r>
        <w:rPr>
          <w:i/>
          <w:w w:val="110"/>
        </w:rPr>
        <w:t>d</w:t>
      </w:r>
      <w:r>
        <w:rPr>
          <w:w w:val="110"/>
          <w:vertAlign w:val="subscript"/>
        </w:rPr>
        <w:t>0</w:t>
      </w:r>
      <w:r>
        <w:rPr>
          <w:w w:val="110"/>
          <w:vertAlign w:val="baseline"/>
        </w:rPr>
        <w:t>).</w:t>
      </w:r>
      <w:r>
        <w:rPr>
          <w:spacing w:val="12"/>
          <w:w w:val="110"/>
          <w:vertAlign w:val="baseline"/>
        </w:rPr>
        <w:t> </w:t>
      </w:r>
      <w:r>
        <w:rPr>
          <w:w w:val="110"/>
          <w:vertAlign w:val="baseline"/>
        </w:rPr>
        <w:t>Key</w:t>
      </w:r>
      <w:r>
        <w:rPr>
          <w:spacing w:val="12"/>
          <w:w w:val="110"/>
          <w:vertAlign w:val="baseline"/>
        </w:rPr>
        <w:t> </w:t>
      </w:r>
      <w:r>
        <w:rPr>
          <w:w w:val="110"/>
          <w:vertAlign w:val="baseline"/>
        </w:rPr>
        <w:t>geometric</w:t>
      </w:r>
      <w:r>
        <w:rPr>
          <w:spacing w:val="12"/>
          <w:w w:val="110"/>
          <w:vertAlign w:val="baseline"/>
        </w:rPr>
        <w:t> </w:t>
      </w:r>
      <w:r>
        <w:rPr>
          <w:w w:val="110"/>
          <w:vertAlign w:val="baseline"/>
        </w:rPr>
        <w:t>properties</w:t>
      </w:r>
      <w:r>
        <w:rPr>
          <w:spacing w:val="12"/>
          <w:w w:val="110"/>
          <w:vertAlign w:val="baseline"/>
        </w:rPr>
        <w:t> </w:t>
      </w:r>
      <w:r>
        <w:rPr>
          <w:w w:val="110"/>
          <w:vertAlign w:val="baseline"/>
        </w:rPr>
        <w:t>of</w:t>
      </w:r>
      <w:r>
        <w:rPr>
          <w:spacing w:val="12"/>
          <w:w w:val="110"/>
          <w:vertAlign w:val="baseline"/>
        </w:rPr>
        <w:t> </w:t>
      </w:r>
      <w:r>
        <w:rPr>
          <w:w w:val="110"/>
          <w:vertAlign w:val="baseline"/>
        </w:rPr>
        <w:t>the</w:t>
      </w:r>
      <w:r>
        <w:rPr>
          <w:spacing w:val="12"/>
          <w:w w:val="110"/>
          <w:vertAlign w:val="baseline"/>
        </w:rPr>
        <w:t> </w:t>
      </w:r>
      <w:r>
        <w:rPr>
          <w:w w:val="110"/>
          <w:vertAlign w:val="baseline"/>
        </w:rPr>
        <w:t>tubes</w:t>
      </w:r>
      <w:r>
        <w:rPr>
          <w:spacing w:val="12"/>
          <w:w w:val="110"/>
          <w:vertAlign w:val="baseline"/>
        </w:rPr>
        <w:t> </w:t>
      </w:r>
      <w:r>
        <w:rPr>
          <w:w w:val="110"/>
          <w:vertAlign w:val="baseline"/>
        </w:rPr>
        <w:t>and</w:t>
      </w:r>
      <w:r>
        <w:rPr>
          <w:spacing w:val="12"/>
          <w:w w:val="110"/>
          <w:vertAlign w:val="baseline"/>
        </w:rPr>
        <w:t> </w:t>
      </w:r>
      <w:r>
        <w:rPr>
          <w:w w:val="110"/>
          <w:vertAlign w:val="baseline"/>
        </w:rPr>
        <w:t>foam</w:t>
      </w:r>
      <w:r>
        <w:rPr>
          <w:spacing w:val="11"/>
          <w:w w:val="110"/>
          <w:vertAlign w:val="baseline"/>
        </w:rPr>
        <w:t> </w:t>
      </w:r>
      <w:r>
        <w:rPr>
          <w:w w:val="110"/>
          <w:vertAlign w:val="baseline"/>
        </w:rPr>
        <w:t>structures</w:t>
      </w:r>
      <w:r>
        <w:rPr>
          <w:spacing w:val="12"/>
          <w:w w:val="110"/>
          <w:vertAlign w:val="baseline"/>
        </w:rPr>
        <w:t> </w:t>
      </w:r>
      <w:r>
        <w:rPr>
          <w:w w:val="110"/>
          <w:vertAlign w:val="baseline"/>
        </w:rPr>
        <w:t>formed</w:t>
      </w:r>
      <w:r>
        <w:rPr>
          <w:spacing w:val="13"/>
          <w:w w:val="110"/>
          <w:vertAlign w:val="baseline"/>
        </w:rPr>
        <w:t> </w:t>
      </w:r>
      <w:r>
        <w:rPr>
          <w:w w:val="110"/>
          <w:vertAlign w:val="baseline"/>
        </w:rPr>
        <w:t>of</w:t>
      </w:r>
      <w:r>
        <w:rPr>
          <w:spacing w:val="11"/>
          <w:w w:val="110"/>
          <w:vertAlign w:val="baseline"/>
        </w:rPr>
        <w:t> </w:t>
      </w:r>
      <w:r>
        <w:rPr>
          <w:w w:val="110"/>
          <w:vertAlign w:val="baseline"/>
        </w:rPr>
        <w:t>two</w:t>
      </w:r>
      <w:r>
        <w:rPr>
          <w:spacing w:val="12"/>
          <w:w w:val="110"/>
          <w:vertAlign w:val="baseline"/>
        </w:rPr>
        <w:t> </w:t>
      </w:r>
      <w:r>
        <w:rPr>
          <w:w w:val="110"/>
          <w:vertAlign w:val="baseline"/>
        </w:rPr>
        <w:t>groups</w:t>
      </w:r>
      <w:r>
        <w:rPr>
          <w:spacing w:val="12"/>
          <w:w w:val="110"/>
          <w:vertAlign w:val="baseline"/>
        </w:rPr>
        <w:t> </w:t>
      </w:r>
      <w:r>
        <w:rPr>
          <w:w w:val="110"/>
          <w:vertAlign w:val="baseline"/>
        </w:rPr>
        <w:t>are</w:t>
      </w:r>
      <w:r>
        <w:rPr>
          <w:spacing w:val="12"/>
          <w:w w:val="110"/>
          <w:vertAlign w:val="baseline"/>
        </w:rPr>
        <w:t> </w:t>
      </w:r>
      <w:r>
        <w:rPr>
          <w:w w:val="110"/>
          <w:vertAlign w:val="baseline"/>
        </w:rPr>
        <w:t>given</w:t>
      </w:r>
      <w:r>
        <w:rPr>
          <w:spacing w:val="12"/>
          <w:w w:val="110"/>
          <w:vertAlign w:val="baseline"/>
        </w:rPr>
        <w:t> </w:t>
      </w:r>
      <w:r>
        <w:rPr>
          <w:w w:val="110"/>
          <w:vertAlign w:val="baseline"/>
        </w:rPr>
        <w:t>in</w:t>
      </w:r>
      <w:r>
        <w:rPr>
          <w:spacing w:val="11"/>
          <w:w w:val="110"/>
          <w:vertAlign w:val="baseline"/>
        </w:rPr>
        <w:t> </w:t>
      </w:r>
      <w:hyperlink w:history="true" w:anchor="_bookmark33">
        <w:r>
          <w:rPr>
            <w:color w:val="2196D1"/>
            <w:w w:val="110"/>
            <w:vertAlign w:val="baseline"/>
          </w:rPr>
          <w:t>Table</w:t>
        </w:r>
        <w:r>
          <w:rPr>
            <w:color w:val="2196D1"/>
            <w:spacing w:val="12"/>
            <w:w w:val="110"/>
            <w:vertAlign w:val="baseline"/>
          </w:rPr>
          <w:t> </w:t>
        </w:r>
        <w:r>
          <w:rPr>
            <w:color w:val="2196D1"/>
            <w:w w:val="110"/>
            <w:vertAlign w:val="baseline"/>
          </w:rPr>
          <w:t>A1</w:t>
        </w:r>
        <w:r>
          <w:rPr>
            <w:color w:val="2196D1"/>
            <w:spacing w:val="12"/>
            <w:w w:val="110"/>
            <w:vertAlign w:val="baseline"/>
          </w:rPr>
          <w:t> </w:t>
        </w:r>
        <w:r>
          <w:rPr>
            <w:color w:val="2196D1"/>
            <w:w w:val="110"/>
            <w:vertAlign w:val="baseline"/>
          </w:rPr>
          <w:t>and</w:t>
        </w:r>
        <w:r>
          <w:rPr>
            <w:color w:val="2196D1"/>
            <w:spacing w:val="12"/>
            <w:w w:val="110"/>
            <w:vertAlign w:val="baseline"/>
          </w:rPr>
          <w:t> </w:t>
        </w:r>
        <w:r>
          <w:rPr>
            <w:color w:val="2196D1"/>
            <w:w w:val="110"/>
            <w:vertAlign w:val="baseline"/>
          </w:rPr>
          <w:t>Table</w:t>
        </w:r>
        <w:r>
          <w:rPr>
            <w:color w:val="2196D1"/>
            <w:spacing w:val="12"/>
            <w:w w:val="110"/>
            <w:vertAlign w:val="baseline"/>
          </w:rPr>
          <w:t> </w:t>
        </w:r>
        <w:r>
          <w:rPr>
            <w:color w:val="2196D1"/>
            <w:w w:val="110"/>
            <w:vertAlign w:val="baseline"/>
          </w:rPr>
          <w:t>A2</w:t>
        </w:r>
      </w:hyperlink>
      <w:r>
        <w:rPr>
          <w:color w:val="2196D1"/>
          <w:spacing w:val="12"/>
          <w:w w:val="110"/>
          <w:vertAlign w:val="baseline"/>
        </w:rPr>
        <w:t> </w:t>
      </w:r>
      <w:r>
        <w:rPr>
          <w:w w:val="110"/>
          <w:vertAlign w:val="baseline"/>
        </w:rPr>
        <w:t>corre- </w:t>
      </w:r>
      <w:bookmarkStart w:name="_bookmark33" w:id="57"/>
      <w:bookmarkEnd w:id="57"/>
      <w:r>
        <w:rPr>
          <w:w w:val="110"/>
          <w:vertAlign w:val="baseline"/>
        </w:rPr>
        <w:t>spondingly.</w:t>
      </w:r>
      <w:r>
        <w:rPr>
          <w:w w:val="110"/>
          <w:vertAlign w:val="baseline"/>
        </w:rPr>
        <w:t> A summary of critical force and stiffness across all stages and cases can be found in </w:t>
      </w:r>
      <w:hyperlink w:history="true" w:anchor="_bookmark34">
        <w:r>
          <w:rPr>
            <w:color w:val="2196D1"/>
            <w:w w:val="110"/>
            <w:vertAlign w:val="baseline"/>
          </w:rPr>
          <w:t>Fig. A1</w:t>
        </w:r>
      </w:hyperlink>
      <w:r>
        <w:rPr>
          <w:w w:val="110"/>
          <w:vertAlign w:val="baseline"/>
        </w:rPr>
        <w:t>.</w:t>
      </w:r>
    </w:p>
    <w:p>
      <w:pPr>
        <w:pStyle w:val="BodyText"/>
        <w:spacing w:after="0" w:line="271" w:lineRule="auto"/>
        <w:sectPr>
          <w:headerReference w:type="default" r:id="rId55"/>
          <w:footerReference w:type="default" r:id="rId56"/>
          <w:pgSz w:w="10890" w:h="14860"/>
          <w:pgMar w:header="615" w:footer="620" w:top="920" w:bottom="820" w:left="708" w:right="708"/>
          <w:pgNumType w:start="2"/>
        </w:sect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78"/>
        <w:rPr>
          <w:sz w:val="14"/>
        </w:rPr>
      </w:pPr>
    </w:p>
    <w:p>
      <w:pPr>
        <w:spacing w:before="0"/>
        <w:ind w:left="72" w:right="0" w:firstLine="0"/>
        <w:jc w:val="left"/>
        <w:rPr>
          <w:b/>
          <w:sz w:val="14"/>
        </w:rPr>
      </w:pPr>
      <w:bookmarkStart w:name="_bookmark34" w:id="58"/>
      <w:bookmarkEnd w:id="58"/>
      <w:r>
        <w:rPr/>
      </w:r>
      <w:r>
        <w:rPr>
          <w:b/>
          <w:w w:val="110"/>
          <w:sz w:val="14"/>
        </w:rPr>
        <w:t>Table</w:t>
      </w:r>
      <w:r>
        <w:rPr>
          <w:b/>
          <w:spacing w:val="1"/>
          <w:w w:val="110"/>
          <w:sz w:val="14"/>
        </w:rPr>
        <w:t> </w:t>
      </w:r>
      <w:r>
        <w:rPr>
          <w:b/>
          <w:spacing w:val="-5"/>
          <w:w w:val="110"/>
          <w:sz w:val="14"/>
        </w:rPr>
        <w:t>A1</w:t>
      </w:r>
    </w:p>
    <w:p>
      <w:pPr>
        <w:spacing w:before="8"/>
        <w:ind w:left="72" w:right="0" w:firstLine="0"/>
        <w:jc w:val="left"/>
        <w:rPr>
          <w:sz w:val="14"/>
        </w:rPr>
      </w:pPr>
      <w:r>
        <w:rPr>
          <w:w w:val="115"/>
          <w:sz w:val="14"/>
        </w:rPr>
        <w:t>Geometric</w:t>
      </w:r>
      <w:r>
        <w:rPr>
          <w:spacing w:val="-4"/>
          <w:w w:val="115"/>
          <w:sz w:val="14"/>
        </w:rPr>
        <w:t> </w:t>
      </w:r>
      <w:r>
        <w:rPr>
          <w:w w:val="115"/>
          <w:sz w:val="14"/>
        </w:rPr>
        <w:t>properties</w:t>
      </w:r>
      <w:r>
        <w:rPr>
          <w:spacing w:val="-4"/>
          <w:w w:val="115"/>
          <w:sz w:val="14"/>
        </w:rPr>
        <w:t> </w:t>
      </w:r>
      <w:r>
        <w:rPr>
          <w:w w:val="115"/>
          <w:sz w:val="14"/>
        </w:rPr>
        <w:t>of</w:t>
      </w:r>
      <w:r>
        <w:rPr>
          <w:spacing w:val="-4"/>
          <w:w w:val="115"/>
          <w:sz w:val="14"/>
        </w:rPr>
        <w:t> </w:t>
      </w:r>
      <w:r>
        <w:rPr>
          <w:w w:val="115"/>
          <w:sz w:val="14"/>
        </w:rPr>
        <w:t>the</w:t>
      </w:r>
      <w:r>
        <w:rPr>
          <w:spacing w:val="-4"/>
          <w:w w:val="115"/>
          <w:sz w:val="14"/>
        </w:rPr>
        <w:t> </w:t>
      </w:r>
      <w:r>
        <w:rPr>
          <w:w w:val="115"/>
          <w:sz w:val="14"/>
        </w:rPr>
        <w:t>tube/foam</w:t>
      </w:r>
      <w:r>
        <w:rPr>
          <w:spacing w:val="-4"/>
          <w:w w:val="115"/>
          <w:sz w:val="14"/>
        </w:rPr>
        <w:t> </w:t>
      </w:r>
      <w:r>
        <w:rPr>
          <w:w w:val="115"/>
          <w:sz w:val="14"/>
        </w:rPr>
        <w:t>formed</w:t>
      </w:r>
      <w:r>
        <w:rPr>
          <w:spacing w:val="-5"/>
          <w:w w:val="115"/>
          <w:sz w:val="14"/>
        </w:rPr>
        <w:t> </w:t>
      </w:r>
      <w:r>
        <w:rPr>
          <w:w w:val="115"/>
          <w:sz w:val="14"/>
        </w:rPr>
        <w:t>in</w:t>
      </w:r>
      <w:r>
        <w:rPr>
          <w:spacing w:val="-4"/>
          <w:w w:val="115"/>
          <w:sz w:val="14"/>
        </w:rPr>
        <w:t> </w:t>
      </w:r>
      <w:r>
        <w:rPr>
          <w:w w:val="115"/>
          <w:sz w:val="14"/>
        </w:rPr>
        <w:t>the</w:t>
      </w:r>
      <w:r>
        <w:rPr>
          <w:spacing w:val="-4"/>
          <w:w w:val="115"/>
          <w:sz w:val="14"/>
        </w:rPr>
        <w:t> </w:t>
      </w:r>
      <w:r>
        <w:rPr>
          <w:w w:val="115"/>
          <w:sz w:val="14"/>
        </w:rPr>
        <w:t>hydrogel</w:t>
      </w:r>
      <w:r>
        <w:rPr>
          <w:spacing w:val="-4"/>
          <w:w w:val="115"/>
          <w:sz w:val="14"/>
        </w:rPr>
        <w:t> </w:t>
      </w:r>
      <w:r>
        <w:rPr>
          <w:w w:val="115"/>
          <w:sz w:val="14"/>
        </w:rPr>
        <w:t>joint</w:t>
      </w:r>
      <w:r>
        <w:rPr>
          <w:spacing w:val="-4"/>
          <w:w w:val="115"/>
          <w:sz w:val="14"/>
        </w:rPr>
        <w:t> </w:t>
      </w:r>
      <w:r>
        <w:rPr>
          <w:w w:val="115"/>
          <w:sz w:val="14"/>
        </w:rPr>
        <w:t>(</w:t>
      </w:r>
      <w:r>
        <w:rPr>
          <w:i/>
          <w:w w:val="115"/>
          <w:sz w:val="14"/>
        </w:rPr>
        <w:t>D</w:t>
      </w:r>
      <w:r>
        <w:rPr>
          <w:w w:val="115"/>
          <w:sz w:val="14"/>
          <w:vertAlign w:val="subscript"/>
        </w:rPr>
        <w:t>0</w:t>
      </w:r>
      <w:r>
        <w:rPr>
          <w:rFonts w:ascii="Lucida Sans Unicode"/>
          <w:w w:val="115"/>
          <w:sz w:val="14"/>
          <w:vertAlign w:val="baseline"/>
        </w:rPr>
        <w:t>=</w:t>
      </w:r>
      <w:r>
        <w:rPr>
          <w:w w:val="115"/>
          <w:sz w:val="14"/>
          <w:vertAlign w:val="baseline"/>
        </w:rPr>
        <w:t>20</w:t>
      </w:r>
      <w:r>
        <w:rPr>
          <w:spacing w:val="-4"/>
          <w:w w:val="115"/>
          <w:sz w:val="14"/>
          <w:vertAlign w:val="baseline"/>
        </w:rPr>
        <w:t> </w:t>
      </w:r>
      <w:r>
        <w:rPr>
          <w:w w:val="115"/>
          <w:sz w:val="14"/>
          <w:vertAlign w:val="baseline"/>
        </w:rPr>
        <w:t>mm)</w:t>
      </w:r>
      <w:r>
        <w:rPr>
          <w:spacing w:val="-4"/>
          <w:w w:val="115"/>
          <w:sz w:val="14"/>
          <w:vertAlign w:val="baseline"/>
        </w:rPr>
        <w:t> </w:t>
      </w:r>
      <w:r>
        <w:rPr>
          <w:w w:val="115"/>
          <w:sz w:val="14"/>
          <w:vertAlign w:val="baseline"/>
        </w:rPr>
        <w:t>(unit:</w:t>
      </w:r>
      <w:r>
        <w:rPr>
          <w:spacing w:val="-4"/>
          <w:w w:val="115"/>
          <w:sz w:val="14"/>
          <w:vertAlign w:val="baseline"/>
        </w:rPr>
        <w:t> mm).</w:t>
      </w:r>
    </w:p>
    <w:p>
      <w:pPr>
        <w:pStyle w:val="BodyText"/>
        <w:spacing w:before="4"/>
        <w:rPr>
          <w:sz w:val="5"/>
        </w:rPr>
      </w:pPr>
    </w:p>
    <w:tbl>
      <w:tblPr>
        <w:tblW w:w="0" w:type="auto"/>
        <w:jc w:val="left"/>
        <w:tblInd w:w="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3"/>
        <w:gridCol w:w="735"/>
        <w:gridCol w:w="1093"/>
        <w:gridCol w:w="1473"/>
        <w:gridCol w:w="1399"/>
        <w:gridCol w:w="1198"/>
        <w:gridCol w:w="1370"/>
        <w:gridCol w:w="1324"/>
      </w:tblGrid>
      <w:tr>
        <w:trPr>
          <w:trHeight w:val="221" w:hRule="atLeast"/>
        </w:trPr>
        <w:tc>
          <w:tcPr>
            <w:tcW w:w="733" w:type="dxa"/>
            <w:tcBorders>
              <w:top w:val="single" w:sz="4" w:space="0" w:color="000000"/>
            </w:tcBorders>
          </w:tcPr>
          <w:p>
            <w:pPr>
              <w:pStyle w:val="TableParagraph"/>
              <w:spacing w:line="127" w:lineRule="exact" w:before="74"/>
              <w:ind w:left="119"/>
              <w:rPr>
                <w:sz w:val="12"/>
              </w:rPr>
            </w:pPr>
            <w:r>
              <w:rPr>
                <w:spacing w:val="-2"/>
                <w:w w:val="115"/>
                <w:sz w:val="12"/>
              </w:rPr>
              <w:t>Curing</w:t>
            </w:r>
          </w:p>
        </w:tc>
        <w:tc>
          <w:tcPr>
            <w:tcW w:w="735" w:type="dxa"/>
            <w:tcBorders>
              <w:top w:val="single" w:sz="4" w:space="0" w:color="000000"/>
            </w:tcBorders>
          </w:tcPr>
          <w:p>
            <w:pPr>
              <w:pStyle w:val="TableParagraph"/>
              <w:spacing w:line="127" w:lineRule="exact" w:before="74"/>
              <w:ind w:left="37" w:right="37"/>
              <w:jc w:val="center"/>
              <w:rPr>
                <w:sz w:val="12"/>
              </w:rPr>
            </w:pPr>
            <w:r>
              <w:rPr>
                <w:spacing w:val="-2"/>
                <w:w w:val="120"/>
                <w:sz w:val="12"/>
              </w:rPr>
              <w:t>Joint</w:t>
            </w:r>
          </w:p>
        </w:tc>
        <w:tc>
          <w:tcPr>
            <w:tcW w:w="1093" w:type="dxa"/>
            <w:tcBorders>
              <w:top w:val="single" w:sz="4" w:space="0" w:color="000000"/>
            </w:tcBorders>
          </w:tcPr>
          <w:p>
            <w:pPr>
              <w:pStyle w:val="TableParagraph"/>
              <w:spacing w:line="127" w:lineRule="exact" w:before="74"/>
              <w:ind w:left="223"/>
              <w:rPr>
                <w:sz w:val="12"/>
              </w:rPr>
            </w:pPr>
            <w:r>
              <w:rPr>
                <w:spacing w:val="-2"/>
                <w:w w:val="115"/>
                <w:sz w:val="12"/>
              </w:rPr>
              <w:t>Original</w:t>
            </w:r>
          </w:p>
        </w:tc>
        <w:tc>
          <w:tcPr>
            <w:tcW w:w="1473" w:type="dxa"/>
            <w:tcBorders>
              <w:top w:val="single" w:sz="4" w:space="0" w:color="000000"/>
            </w:tcBorders>
          </w:tcPr>
          <w:p>
            <w:pPr>
              <w:pStyle w:val="TableParagraph"/>
              <w:spacing w:line="127" w:lineRule="exact" w:before="74"/>
              <w:ind w:left="210"/>
              <w:rPr>
                <w:sz w:val="12"/>
              </w:rPr>
            </w:pPr>
            <w:r>
              <w:rPr>
                <w:w w:val="115"/>
                <w:sz w:val="12"/>
              </w:rPr>
              <w:t>Post-</w:t>
            </w:r>
            <w:r>
              <w:rPr>
                <w:spacing w:val="-2"/>
                <w:w w:val="115"/>
                <w:sz w:val="12"/>
              </w:rPr>
              <w:t>curing</w:t>
            </w:r>
          </w:p>
        </w:tc>
        <w:tc>
          <w:tcPr>
            <w:tcW w:w="1399" w:type="dxa"/>
            <w:tcBorders>
              <w:top w:val="single" w:sz="4" w:space="0" w:color="000000"/>
            </w:tcBorders>
          </w:tcPr>
          <w:p>
            <w:pPr>
              <w:pStyle w:val="TableParagraph"/>
              <w:spacing w:line="127" w:lineRule="exact" w:before="74"/>
              <w:ind w:left="155"/>
              <w:rPr>
                <w:sz w:val="12"/>
              </w:rPr>
            </w:pPr>
            <w:r>
              <w:rPr>
                <w:w w:val="115"/>
                <w:sz w:val="12"/>
              </w:rPr>
              <w:t>Post-</w:t>
            </w:r>
            <w:r>
              <w:rPr>
                <w:spacing w:val="-2"/>
                <w:w w:val="115"/>
                <w:sz w:val="12"/>
              </w:rPr>
              <w:t>curing</w:t>
            </w:r>
          </w:p>
        </w:tc>
        <w:tc>
          <w:tcPr>
            <w:tcW w:w="1198" w:type="dxa"/>
            <w:tcBorders>
              <w:top w:val="single" w:sz="4" w:space="0" w:color="000000"/>
            </w:tcBorders>
          </w:tcPr>
          <w:p>
            <w:pPr>
              <w:pStyle w:val="TableParagraph"/>
              <w:spacing w:line="127" w:lineRule="exact" w:before="74"/>
              <w:ind w:left="155"/>
              <w:rPr>
                <w:sz w:val="12"/>
              </w:rPr>
            </w:pPr>
            <w:r>
              <w:rPr>
                <w:w w:val="115"/>
                <w:sz w:val="12"/>
              </w:rPr>
              <w:t>Post-</w:t>
            </w:r>
            <w:r>
              <w:rPr>
                <w:spacing w:val="2"/>
                <w:w w:val="115"/>
                <w:sz w:val="12"/>
              </w:rPr>
              <w:t> </w:t>
            </w:r>
            <w:r>
              <w:rPr>
                <w:w w:val="115"/>
                <w:sz w:val="12"/>
              </w:rPr>
              <w:t>curing</w:t>
            </w:r>
            <w:r>
              <w:rPr>
                <w:spacing w:val="3"/>
                <w:w w:val="115"/>
                <w:sz w:val="12"/>
              </w:rPr>
              <w:t> </w:t>
            </w:r>
            <w:r>
              <w:rPr>
                <w:spacing w:val="-5"/>
                <w:w w:val="115"/>
                <w:sz w:val="12"/>
              </w:rPr>
              <w:t>gel</w:t>
            </w:r>
          </w:p>
        </w:tc>
        <w:tc>
          <w:tcPr>
            <w:tcW w:w="1370" w:type="dxa"/>
            <w:tcBorders>
              <w:top w:val="single" w:sz="4" w:space="0" w:color="000000"/>
            </w:tcBorders>
          </w:tcPr>
          <w:p>
            <w:pPr>
              <w:pStyle w:val="TableParagraph"/>
              <w:spacing w:line="127" w:lineRule="exact" w:before="74"/>
              <w:ind w:left="159"/>
              <w:rPr>
                <w:sz w:val="12"/>
              </w:rPr>
            </w:pPr>
            <w:r>
              <w:rPr>
                <w:w w:val="110"/>
                <w:sz w:val="12"/>
              </w:rPr>
              <w:t>Post-curing</w:t>
            </w:r>
            <w:r>
              <w:rPr>
                <w:spacing w:val="8"/>
                <w:w w:val="110"/>
                <w:sz w:val="12"/>
              </w:rPr>
              <w:t> </w:t>
            </w:r>
            <w:r>
              <w:rPr>
                <w:w w:val="110"/>
                <w:sz w:val="12"/>
              </w:rPr>
              <w:t>gel</w:t>
            </w:r>
            <w:r>
              <w:rPr>
                <w:spacing w:val="9"/>
                <w:w w:val="110"/>
                <w:sz w:val="12"/>
              </w:rPr>
              <w:t> </w:t>
            </w:r>
            <w:r>
              <w:rPr>
                <w:spacing w:val="-4"/>
                <w:w w:val="110"/>
                <w:sz w:val="12"/>
              </w:rPr>
              <w:t>wall</w:t>
            </w:r>
          </w:p>
        </w:tc>
        <w:tc>
          <w:tcPr>
            <w:tcW w:w="1324" w:type="dxa"/>
            <w:tcBorders>
              <w:top w:val="single" w:sz="4" w:space="0" w:color="000000"/>
            </w:tcBorders>
          </w:tcPr>
          <w:p>
            <w:pPr>
              <w:pStyle w:val="TableParagraph"/>
              <w:spacing w:line="127" w:lineRule="exact" w:before="74"/>
              <w:ind w:left="112"/>
              <w:rPr>
                <w:sz w:val="12"/>
              </w:rPr>
            </w:pPr>
            <w:r>
              <w:rPr>
                <w:w w:val="115"/>
                <w:sz w:val="12"/>
              </w:rPr>
              <w:t>Post-curing</w:t>
            </w:r>
            <w:r>
              <w:rPr>
                <w:spacing w:val="-9"/>
                <w:w w:val="115"/>
                <w:sz w:val="12"/>
              </w:rPr>
              <w:t> </w:t>
            </w:r>
            <w:r>
              <w:rPr>
                <w:w w:val="115"/>
                <w:sz w:val="12"/>
              </w:rPr>
              <w:t>gel</w:t>
            </w:r>
            <w:r>
              <w:rPr>
                <w:spacing w:val="-7"/>
                <w:w w:val="115"/>
                <w:sz w:val="12"/>
              </w:rPr>
              <w:t> </w:t>
            </w:r>
            <w:r>
              <w:rPr>
                <w:spacing w:val="-4"/>
                <w:w w:val="115"/>
                <w:sz w:val="12"/>
              </w:rPr>
              <w:t>skin</w:t>
            </w:r>
          </w:p>
        </w:tc>
      </w:tr>
      <w:tr>
        <w:trPr>
          <w:trHeight w:val="166" w:hRule="atLeast"/>
        </w:trPr>
        <w:tc>
          <w:tcPr>
            <w:tcW w:w="733" w:type="dxa"/>
          </w:tcPr>
          <w:p>
            <w:pPr>
              <w:pStyle w:val="TableParagraph"/>
              <w:spacing w:line="123" w:lineRule="exact" w:before="24"/>
              <w:ind w:left="119"/>
              <w:rPr>
                <w:sz w:val="12"/>
              </w:rPr>
            </w:pPr>
            <w:r>
              <w:rPr>
                <w:spacing w:val="-2"/>
                <w:w w:val="115"/>
                <w:sz w:val="12"/>
              </w:rPr>
              <w:t>regime</w:t>
            </w:r>
          </w:p>
        </w:tc>
        <w:tc>
          <w:tcPr>
            <w:tcW w:w="735" w:type="dxa"/>
          </w:tcPr>
          <w:p>
            <w:pPr>
              <w:pStyle w:val="TableParagraph"/>
              <w:spacing w:line="123" w:lineRule="exact" w:before="24"/>
              <w:ind w:left="1" w:right="38"/>
              <w:jc w:val="center"/>
              <w:rPr>
                <w:sz w:val="12"/>
              </w:rPr>
            </w:pPr>
            <w:r>
              <w:rPr>
                <w:spacing w:val="-4"/>
                <w:w w:val="120"/>
                <w:sz w:val="12"/>
              </w:rPr>
              <w:t>type</w:t>
            </w:r>
          </w:p>
        </w:tc>
        <w:tc>
          <w:tcPr>
            <w:tcW w:w="1093" w:type="dxa"/>
          </w:tcPr>
          <w:p>
            <w:pPr>
              <w:pStyle w:val="TableParagraph"/>
              <w:spacing w:line="123" w:lineRule="exact" w:before="23"/>
              <w:ind w:left="223"/>
              <w:rPr>
                <w:sz w:val="9"/>
              </w:rPr>
            </w:pPr>
            <w:r>
              <w:rPr>
                <w:w w:val="115"/>
                <w:position w:val="2"/>
                <w:sz w:val="12"/>
              </w:rPr>
              <w:t>diameter</w:t>
            </w:r>
            <w:r>
              <w:rPr>
                <w:spacing w:val="19"/>
                <w:w w:val="115"/>
                <w:position w:val="2"/>
                <w:sz w:val="12"/>
              </w:rPr>
              <w:t> </w:t>
            </w:r>
            <w:r>
              <w:rPr>
                <w:i/>
                <w:spacing w:val="-5"/>
                <w:w w:val="115"/>
                <w:position w:val="2"/>
                <w:sz w:val="12"/>
              </w:rPr>
              <w:t>d</w:t>
            </w:r>
            <w:r>
              <w:rPr>
                <w:spacing w:val="-5"/>
                <w:w w:val="115"/>
                <w:sz w:val="9"/>
              </w:rPr>
              <w:t>0</w:t>
            </w:r>
          </w:p>
        </w:tc>
        <w:tc>
          <w:tcPr>
            <w:tcW w:w="1473" w:type="dxa"/>
          </w:tcPr>
          <w:p>
            <w:pPr>
              <w:pStyle w:val="TableParagraph"/>
              <w:spacing w:line="123" w:lineRule="exact" w:before="24"/>
              <w:ind w:left="210"/>
              <w:rPr>
                <w:sz w:val="12"/>
              </w:rPr>
            </w:pPr>
            <w:r>
              <w:rPr>
                <w:w w:val="115"/>
                <w:sz w:val="12"/>
              </w:rPr>
              <w:t>maximum</w:t>
            </w:r>
            <w:r>
              <w:rPr>
                <w:spacing w:val="5"/>
                <w:w w:val="120"/>
                <w:sz w:val="12"/>
              </w:rPr>
              <w:t> </w:t>
            </w:r>
            <w:r>
              <w:rPr>
                <w:spacing w:val="-2"/>
                <w:w w:val="120"/>
                <w:sz w:val="12"/>
              </w:rPr>
              <w:t>diameter</w:t>
            </w:r>
          </w:p>
        </w:tc>
        <w:tc>
          <w:tcPr>
            <w:tcW w:w="1399" w:type="dxa"/>
          </w:tcPr>
          <w:p>
            <w:pPr>
              <w:pStyle w:val="TableParagraph"/>
              <w:spacing w:line="123" w:lineRule="exact" w:before="24"/>
              <w:ind w:left="155"/>
              <w:rPr>
                <w:sz w:val="12"/>
              </w:rPr>
            </w:pPr>
            <w:r>
              <w:rPr>
                <w:w w:val="115"/>
                <w:sz w:val="12"/>
              </w:rPr>
              <w:t>minimum</w:t>
            </w:r>
            <w:r>
              <w:rPr>
                <w:spacing w:val="10"/>
                <w:w w:val="120"/>
                <w:sz w:val="12"/>
              </w:rPr>
              <w:t> </w:t>
            </w:r>
            <w:r>
              <w:rPr>
                <w:spacing w:val="-2"/>
                <w:w w:val="120"/>
                <w:sz w:val="12"/>
              </w:rPr>
              <w:t>diameter</w:t>
            </w:r>
          </w:p>
        </w:tc>
        <w:tc>
          <w:tcPr>
            <w:tcW w:w="1198" w:type="dxa"/>
          </w:tcPr>
          <w:p>
            <w:pPr>
              <w:pStyle w:val="TableParagraph"/>
              <w:spacing w:line="123" w:lineRule="exact" w:before="24"/>
              <w:ind w:left="155"/>
              <w:rPr>
                <w:sz w:val="12"/>
              </w:rPr>
            </w:pPr>
            <w:r>
              <w:rPr>
                <w:w w:val="120"/>
                <w:sz w:val="12"/>
              </w:rPr>
              <w:t>wall</w:t>
            </w:r>
            <w:r>
              <w:rPr>
                <w:spacing w:val="-7"/>
                <w:w w:val="120"/>
                <w:sz w:val="12"/>
              </w:rPr>
              <w:t> </w:t>
            </w:r>
            <w:r>
              <w:rPr>
                <w:spacing w:val="-2"/>
                <w:w w:val="120"/>
                <w:sz w:val="12"/>
              </w:rPr>
              <w:t>height</w:t>
            </w:r>
          </w:p>
        </w:tc>
        <w:tc>
          <w:tcPr>
            <w:tcW w:w="1370" w:type="dxa"/>
          </w:tcPr>
          <w:p>
            <w:pPr>
              <w:pStyle w:val="TableParagraph"/>
              <w:spacing w:line="123" w:lineRule="exact" w:before="24"/>
              <w:ind w:left="159"/>
              <w:rPr>
                <w:sz w:val="12"/>
              </w:rPr>
            </w:pPr>
            <w:r>
              <w:rPr>
                <w:spacing w:val="-2"/>
                <w:w w:val="115"/>
                <w:sz w:val="12"/>
              </w:rPr>
              <w:t>thickness</w:t>
            </w:r>
          </w:p>
        </w:tc>
        <w:tc>
          <w:tcPr>
            <w:tcW w:w="1324" w:type="dxa"/>
          </w:tcPr>
          <w:p>
            <w:pPr>
              <w:pStyle w:val="TableParagraph"/>
              <w:spacing w:line="123" w:lineRule="exact" w:before="24"/>
              <w:ind w:left="112"/>
              <w:rPr>
                <w:sz w:val="12"/>
              </w:rPr>
            </w:pPr>
            <w:r>
              <w:rPr>
                <w:spacing w:val="-2"/>
                <w:w w:val="115"/>
                <w:sz w:val="12"/>
              </w:rPr>
              <w:t>thickness</w:t>
            </w:r>
          </w:p>
        </w:tc>
      </w:tr>
    </w:tbl>
    <w:p>
      <w:pPr>
        <w:pStyle w:val="TableParagraph"/>
        <w:spacing w:after="0" w:line="123" w:lineRule="exact"/>
        <w:rPr>
          <w:sz w:val="12"/>
        </w:rPr>
        <w:sectPr>
          <w:pgSz w:w="10890" w:h="14860"/>
          <w:pgMar w:header="615" w:footer="620" w:top="920" w:bottom="820" w:left="708" w:right="708"/>
        </w:sectPr>
      </w:pPr>
    </w:p>
    <w:p>
      <w:pPr>
        <w:spacing w:before="25"/>
        <w:ind w:left="0" w:right="0" w:firstLine="0"/>
        <w:jc w:val="right"/>
        <w:rPr>
          <w:i/>
          <w:sz w:val="9"/>
        </w:rPr>
      </w:pPr>
      <w:r>
        <w:rPr>
          <w:i/>
          <w:spacing w:val="-4"/>
          <w:w w:val="110"/>
          <w:position w:val="2"/>
          <w:sz w:val="12"/>
        </w:rPr>
        <w:t>d</w:t>
      </w:r>
      <w:r>
        <w:rPr>
          <w:i/>
          <w:spacing w:val="-4"/>
          <w:w w:val="110"/>
          <w:sz w:val="9"/>
        </w:rPr>
        <w:t>max</w:t>
      </w:r>
    </w:p>
    <w:p>
      <w:pPr>
        <w:tabs>
          <w:tab w:pos="2547" w:val="left" w:leader="none"/>
          <w:tab w:pos="3749" w:val="left" w:leader="none"/>
          <w:tab w:pos="5072" w:val="left" w:leader="none"/>
        </w:tabs>
        <w:spacing w:line="177" w:lineRule="exact" w:before="0"/>
        <w:ind w:left="1148" w:right="0" w:firstLine="0"/>
        <w:jc w:val="left"/>
        <w:rPr>
          <w:rFonts w:ascii="Cambria" w:hAnsi="Cambria"/>
          <w:position w:val="6"/>
          <w:sz w:val="12"/>
        </w:rPr>
      </w:pPr>
      <w:r>
        <w:rPr/>
        <w:br w:type="column"/>
      </w:r>
      <w:r>
        <w:rPr>
          <w:i/>
          <w:spacing w:val="-4"/>
          <w:w w:val="110"/>
          <w:position w:val="2"/>
          <w:sz w:val="12"/>
        </w:rPr>
        <w:t>d</w:t>
      </w:r>
      <w:r>
        <w:rPr>
          <w:i/>
          <w:spacing w:val="-4"/>
          <w:w w:val="110"/>
          <w:sz w:val="9"/>
        </w:rPr>
        <w:t>min</w:t>
      </w:r>
      <w:r>
        <w:rPr>
          <w:i/>
          <w:sz w:val="9"/>
        </w:rPr>
        <w:tab/>
      </w:r>
      <w:r>
        <w:rPr>
          <w:i/>
          <w:spacing w:val="-10"/>
          <w:w w:val="110"/>
          <w:position w:val="2"/>
          <w:sz w:val="12"/>
        </w:rPr>
        <w:t>h</w:t>
      </w:r>
      <w:r>
        <w:rPr>
          <w:i/>
          <w:position w:val="2"/>
          <w:sz w:val="12"/>
        </w:rPr>
        <w:tab/>
      </w:r>
      <w:r>
        <w:rPr>
          <w:i/>
          <w:spacing w:val="-12"/>
          <w:w w:val="110"/>
          <w:position w:val="2"/>
          <w:sz w:val="12"/>
        </w:rPr>
        <w:t>t</w:t>
      </w:r>
      <w:r>
        <w:rPr>
          <w:i/>
          <w:position w:val="2"/>
          <w:sz w:val="12"/>
        </w:rPr>
        <w:tab/>
      </w:r>
      <w:r>
        <w:rPr>
          <w:i/>
          <w:spacing w:val="-5"/>
          <w:w w:val="110"/>
          <w:position w:val="1"/>
          <w:sz w:val="12"/>
        </w:rPr>
        <w:t>t</w:t>
      </w:r>
      <w:r>
        <w:rPr>
          <w:rFonts w:ascii="Cambria" w:hAnsi="Cambria"/>
          <w:spacing w:val="-5"/>
          <w:w w:val="110"/>
          <w:position w:val="6"/>
          <w:sz w:val="12"/>
        </w:rPr>
        <w:t>ʹ</w:t>
      </w:r>
    </w:p>
    <w:p>
      <w:pPr>
        <w:spacing w:after="0" w:line="177" w:lineRule="exact"/>
        <w:jc w:val="left"/>
        <w:rPr>
          <w:rFonts w:ascii="Cambria" w:hAnsi="Cambria"/>
          <w:position w:val="6"/>
          <w:sz w:val="12"/>
        </w:rPr>
        <w:sectPr>
          <w:type w:val="continuous"/>
          <w:pgSz w:w="10890" w:h="14860"/>
          <w:pgMar w:header="615" w:footer="620" w:top="580" w:bottom="280" w:left="708" w:right="708"/>
          <w:cols w:num="2" w:equalWidth="0">
            <w:col w:w="3074" w:space="40"/>
            <w:col w:w="6360"/>
          </w:cols>
        </w:sectPr>
      </w:pPr>
    </w:p>
    <w:p>
      <w:pPr>
        <w:pStyle w:val="BodyText"/>
        <w:spacing w:before="8"/>
        <w:rPr>
          <w:rFonts w:ascii="Cambria"/>
          <w:sz w:val="3"/>
        </w:rPr>
      </w:pPr>
    </w:p>
    <w:p>
      <w:pPr>
        <w:pStyle w:val="BodyText"/>
        <w:spacing w:line="20" w:lineRule="exact"/>
        <w:ind w:left="72"/>
        <w:rPr>
          <w:rFonts w:ascii="Cambria"/>
          <w:sz w:val="2"/>
        </w:rPr>
      </w:pPr>
      <w:r>
        <w:rPr>
          <w:rFonts w:ascii="Cambria"/>
          <w:sz w:val="2"/>
        </w:rPr>
        <mc:AlternateContent>
          <mc:Choice Requires="wps">
            <w:drawing>
              <wp:inline distT="0" distB="0" distL="0" distR="0">
                <wp:extent cx="5922010" cy="6350"/>
                <wp:effectExtent l="0" t="0" r="0" b="0"/>
                <wp:docPr id="194" name="Group 194"/>
                <wp:cNvGraphicFramePr>
                  <a:graphicFrameLocks/>
                </wp:cNvGraphicFramePr>
                <a:graphic>
                  <a:graphicData uri="http://schemas.microsoft.com/office/word/2010/wordprocessingGroup">
                    <wpg:wgp>
                      <wpg:cNvPr id="194" name="Group 194"/>
                      <wpg:cNvGrpSpPr/>
                      <wpg:grpSpPr>
                        <a:xfrm>
                          <a:off x="0" y="0"/>
                          <a:ext cx="5922010" cy="6350"/>
                          <a:chExt cx="5922010" cy="6350"/>
                        </a:xfrm>
                      </wpg:grpSpPr>
                      <wps:wsp>
                        <wps:cNvPr id="195" name="Graphic 195"/>
                        <wps:cNvSpPr/>
                        <wps:spPr>
                          <a:xfrm>
                            <a:off x="-2" y="0"/>
                            <a:ext cx="5922010" cy="6350"/>
                          </a:xfrm>
                          <a:custGeom>
                            <a:avLst/>
                            <a:gdLst/>
                            <a:ahLst/>
                            <a:cxnLst/>
                            <a:rect l="l" t="t" r="r" b="b"/>
                            <a:pathLst>
                              <a:path w="5922010" h="6350">
                                <a:moveTo>
                                  <a:pt x="5921400" y="0"/>
                                </a:moveTo>
                                <a:lnTo>
                                  <a:pt x="5921400" y="0"/>
                                </a:lnTo>
                                <a:lnTo>
                                  <a:pt x="0" y="0"/>
                                </a:lnTo>
                                <a:lnTo>
                                  <a:pt x="0" y="6324"/>
                                </a:lnTo>
                                <a:lnTo>
                                  <a:pt x="5921400" y="6324"/>
                                </a:lnTo>
                                <a:lnTo>
                                  <a:pt x="5921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3pt;height:.5pt;mso-position-horizontal-relative:char;mso-position-vertical-relative:line" id="docshapegroup175" coordorigin="0,0" coordsize="9326,10">
                <v:rect style="position:absolute;left:0;top:0;width:9326;height:10" id="docshape176" filled="true" fillcolor="#000000" stroked="false">
                  <v:fill type="solid"/>
                </v:rect>
              </v:group>
            </w:pict>
          </mc:Fallback>
        </mc:AlternateContent>
      </w:r>
      <w:r>
        <w:rPr>
          <w:rFonts w:ascii="Cambria"/>
          <w:sz w:val="2"/>
        </w:rPr>
      </w:r>
    </w:p>
    <w:p>
      <w:pPr>
        <w:tabs>
          <w:tab w:pos="1079" w:val="left" w:leader="none"/>
          <w:tab w:pos="2497" w:val="left" w:leader="none"/>
          <w:tab w:pos="3896" w:val="left" w:leader="none"/>
          <w:tab w:pos="5098" w:val="left" w:leader="none"/>
          <w:tab w:pos="6422" w:val="left" w:leader="none"/>
        </w:tabs>
        <w:spacing w:line="178" w:lineRule="exact" w:before="27"/>
        <w:ind w:left="0" w:right="603" w:firstLine="0"/>
        <w:jc w:val="right"/>
        <w:rPr>
          <w:sz w:val="12"/>
        </w:rPr>
      </w:pPr>
      <w:r>
        <w:rPr>
          <w:spacing w:val="-5"/>
          <w:w w:val="115"/>
          <w:sz w:val="12"/>
        </w:rPr>
        <w:t>10</w:t>
      </w:r>
      <w:r>
        <w:rPr>
          <w:sz w:val="12"/>
        </w:rPr>
        <w:tab/>
      </w:r>
      <w:r>
        <w:rPr>
          <w:w w:val="115"/>
          <w:sz w:val="12"/>
        </w:rPr>
        <w:t>9.25</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0.30</w:t>
      </w:r>
      <w:r>
        <w:rPr>
          <w:sz w:val="12"/>
        </w:rPr>
        <w:tab/>
      </w:r>
      <w:r>
        <w:rPr>
          <w:w w:val="115"/>
          <w:sz w:val="12"/>
        </w:rPr>
        <w:t>7.45</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0.21</w:t>
      </w:r>
      <w:r>
        <w:rPr>
          <w:sz w:val="12"/>
        </w:rPr>
        <w:tab/>
      </w:r>
      <w:r>
        <w:rPr>
          <w:w w:val="115"/>
          <w:sz w:val="12"/>
        </w:rPr>
        <w:t>0.92</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0.23</w:t>
      </w:r>
      <w:r>
        <w:rPr>
          <w:sz w:val="12"/>
        </w:rPr>
        <w:tab/>
      </w:r>
      <w:r>
        <w:rPr>
          <w:w w:val="115"/>
          <w:sz w:val="12"/>
        </w:rPr>
        <w:t>0.20</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0.05</w:t>
      </w:r>
      <w:r>
        <w:rPr>
          <w:sz w:val="12"/>
        </w:rPr>
        <w:tab/>
      </w:r>
      <w:r>
        <w:rPr>
          <w:w w:val="115"/>
          <w:sz w:val="12"/>
        </w:rPr>
        <w:t>0.08</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0.03</w:t>
      </w:r>
    </w:p>
    <w:p>
      <w:pPr>
        <w:tabs>
          <w:tab w:pos="838" w:val="left" w:leader="none"/>
          <w:tab w:pos="1572" w:val="left" w:leader="none"/>
          <w:tab w:pos="2651" w:val="left" w:leader="none"/>
          <w:tab w:pos="4070" w:val="left" w:leader="none"/>
          <w:tab w:pos="5469" w:val="left" w:leader="none"/>
          <w:tab w:pos="6671" w:val="left" w:leader="none"/>
          <w:tab w:pos="7994" w:val="left" w:leader="none"/>
        </w:tabs>
        <w:spacing w:line="172" w:lineRule="exact" w:before="0"/>
        <w:ind w:left="0" w:right="603" w:firstLine="0"/>
        <w:jc w:val="right"/>
        <w:rPr>
          <w:sz w:val="12"/>
        </w:rPr>
      </w:pPr>
      <w:r>
        <w:rPr>
          <w:spacing w:val="-5"/>
          <w:w w:val="115"/>
          <w:sz w:val="12"/>
        </w:rPr>
        <w:t>AD</w:t>
      </w:r>
      <w:r>
        <w:rPr>
          <w:sz w:val="12"/>
        </w:rPr>
        <w:tab/>
      </w:r>
      <w:r>
        <w:rPr>
          <w:spacing w:val="-2"/>
          <w:w w:val="115"/>
          <w:sz w:val="12"/>
        </w:rPr>
        <w:t>Tubular</w:t>
      </w:r>
      <w:r>
        <w:rPr>
          <w:sz w:val="12"/>
        </w:rPr>
        <w:tab/>
      </w:r>
      <w:r>
        <w:rPr>
          <w:spacing w:val="-5"/>
          <w:w w:val="115"/>
          <w:sz w:val="12"/>
        </w:rPr>
        <w:t>15</w:t>
      </w:r>
      <w:r>
        <w:rPr>
          <w:sz w:val="12"/>
        </w:rPr>
        <w:tab/>
      </w:r>
      <w:r>
        <w:rPr>
          <w:w w:val="115"/>
          <w:sz w:val="12"/>
        </w:rPr>
        <w:t>12.18</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0.78</w:t>
      </w:r>
      <w:r>
        <w:rPr>
          <w:sz w:val="12"/>
        </w:rPr>
        <w:tab/>
      </w:r>
      <w:r>
        <w:rPr>
          <w:w w:val="115"/>
          <w:sz w:val="12"/>
        </w:rPr>
        <w:t>9.67</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0.22</w:t>
      </w:r>
      <w:r>
        <w:rPr>
          <w:sz w:val="12"/>
        </w:rPr>
        <w:tab/>
      </w:r>
      <w:r>
        <w:rPr>
          <w:w w:val="115"/>
          <w:sz w:val="12"/>
        </w:rPr>
        <w:t>1.56</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0.11</w:t>
      </w:r>
      <w:r>
        <w:rPr>
          <w:sz w:val="12"/>
        </w:rPr>
        <w:tab/>
      </w:r>
      <w:r>
        <w:rPr>
          <w:w w:val="115"/>
          <w:sz w:val="12"/>
        </w:rPr>
        <w:t>0.41</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0.08</w:t>
      </w:r>
      <w:r>
        <w:rPr>
          <w:sz w:val="12"/>
        </w:rPr>
        <w:tab/>
      </w:r>
      <w:r>
        <w:rPr>
          <w:w w:val="115"/>
          <w:sz w:val="12"/>
        </w:rPr>
        <w:t>0.26</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0.03</w:t>
      </w:r>
    </w:p>
    <w:p>
      <w:pPr>
        <w:tabs>
          <w:tab w:pos="2843" w:val="left" w:leader="none"/>
          <w:tab w:pos="4261" w:val="left" w:leader="none"/>
          <w:tab w:pos="5660" w:val="left" w:leader="none"/>
          <w:tab w:pos="6862" w:val="left" w:leader="none"/>
          <w:tab w:pos="8185" w:val="left" w:leader="none"/>
        </w:tabs>
        <w:spacing w:line="172" w:lineRule="exact" w:before="0"/>
        <w:ind w:left="1763" w:right="0" w:firstLine="0"/>
        <w:jc w:val="left"/>
        <w:rPr>
          <w:sz w:val="12"/>
        </w:rPr>
      </w:pPr>
      <w:r>
        <w:rPr>
          <w:spacing w:val="-5"/>
          <w:w w:val="115"/>
          <w:sz w:val="12"/>
        </w:rPr>
        <w:t>20</w:t>
      </w:r>
      <w:r>
        <w:rPr>
          <w:sz w:val="12"/>
        </w:rPr>
        <w:tab/>
      </w:r>
      <w:r>
        <w:rPr>
          <w:w w:val="115"/>
          <w:sz w:val="12"/>
        </w:rPr>
        <w:t>14.32</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0.42</w:t>
      </w:r>
      <w:r>
        <w:rPr>
          <w:sz w:val="12"/>
        </w:rPr>
        <w:tab/>
      </w:r>
      <w:r>
        <w:rPr>
          <w:w w:val="115"/>
          <w:sz w:val="12"/>
        </w:rPr>
        <w:t>12.51</w:t>
      </w:r>
      <w:r>
        <w:rPr>
          <w:spacing w:val="1"/>
          <w:w w:val="115"/>
          <w:sz w:val="12"/>
        </w:rPr>
        <w:t> </w:t>
      </w:r>
      <w:r>
        <w:rPr>
          <w:rFonts w:ascii="Lucida Sans Unicode" w:hAnsi="Lucida Sans Unicode"/>
          <w:w w:val="115"/>
          <w:sz w:val="12"/>
        </w:rPr>
        <w:t>±</w:t>
      </w:r>
      <w:r>
        <w:rPr>
          <w:rFonts w:ascii="Lucida Sans Unicode" w:hAnsi="Lucida Sans Unicode"/>
          <w:spacing w:val="-5"/>
          <w:w w:val="115"/>
          <w:sz w:val="12"/>
        </w:rPr>
        <w:t> </w:t>
      </w:r>
      <w:r>
        <w:rPr>
          <w:spacing w:val="-4"/>
          <w:w w:val="115"/>
          <w:sz w:val="12"/>
        </w:rPr>
        <w:t>0.31</w:t>
      </w:r>
      <w:r>
        <w:rPr>
          <w:sz w:val="12"/>
        </w:rPr>
        <w:tab/>
      </w:r>
      <w:r>
        <w:rPr>
          <w:w w:val="115"/>
          <w:sz w:val="12"/>
        </w:rPr>
        <w:t>2.71</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0.50</w:t>
      </w:r>
      <w:r>
        <w:rPr>
          <w:sz w:val="12"/>
        </w:rPr>
        <w:tab/>
      </w:r>
      <w:r>
        <w:rPr>
          <w:w w:val="115"/>
          <w:sz w:val="12"/>
        </w:rPr>
        <w:t>0.58</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0.10</w:t>
      </w:r>
      <w:r>
        <w:rPr>
          <w:sz w:val="12"/>
        </w:rPr>
        <w:tab/>
      </w:r>
      <w:r>
        <w:rPr>
          <w:w w:val="115"/>
          <w:sz w:val="12"/>
        </w:rPr>
        <w:t>0.37</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0.08</w:t>
      </w:r>
    </w:p>
    <w:p>
      <w:pPr>
        <w:tabs>
          <w:tab w:pos="2843" w:val="left" w:leader="none"/>
          <w:tab w:pos="4261" w:val="left" w:leader="none"/>
          <w:tab w:pos="5660" w:val="left" w:leader="none"/>
          <w:tab w:pos="6862" w:val="left" w:leader="none"/>
          <w:tab w:pos="8185" w:val="left" w:leader="none"/>
        </w:tabs>
        <w:spacing w:line="171" w:lineRule="exact" w:before="0"/>
        <w:ind w:left="1763" w:right="0" w:firstLine="0"/>
        <w:jc w:val="left"/>
        <w:rPr>
          <w:rFonts w:ascii="Cambria" w:hAnsi="Cambria"/>
          <w:sz w:val="12"/>
        </w:rPr>
      </w:pPr>
      <w:r>
        <w:rPr>
          <w:spacing w:val="-5"/>
          <w:w w:val="115"/>
          <w:sz w:val="12"/>
        </w:rPr>
        <w:t>10</w:t>
      </w:r>
      <w:r>
        <w:rPr>
          <w:sz w:val="12"/>
        </w:rPr>
        <w:tab/>
      </w:r>
      <w:r>
        <w:rPr>
          <w:w w:val="115"/>
          <w:sz w:val="12"/>
        </w:rPr>
        <w:t>9.32</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0.18</w:t>
      </w:r>
      <w:r>
        <w:rPr>
          <w:sz w:val="12"/>
        </w:rPr>
        <w:tab/>
      </w:r>
      <w:r>
        <w:rPr>
          <w:w w:val="115"/>
          <w:sz w:val="12"/>
        </w:rPr>
        <w:t>9.32</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0.18</w:t>
      </w:r>
      <w:r>
        <w:rPr>
          <w:sz w:val="12"/>
        </w:rPr>
        <w:tab/>
      </w:r>
      <w:r>
        <w:rPr>
          <w:w w:val="115"/>
          <w:sz w:val="12"/>
        </w:rPr>
        <w:t>2.30</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0.16</w:t>
      </w:r>
      <w:r>
        <w:rPr>
          <w:sz w:val="12"/>
        </w:rPr>
        <w:tab/>
      </w:r>
      <w:r>
        <w:rPr>
          <w:rFonts w:ascii="Cambria" w:hAnsi="Cambria"/>
          <w:spacing w:val="-12"/>
          <w:w w:val="115"/>
          <w:sz w:val="12"/>
        </w:rPr>
        <w:t>–</w:t>
      </w:r>
      <w:r>
        <w:rPr>
          <w:rFonts w:ascii="Cambria" w:hAnsi="Cambria"/>
          <w:sz w:val="12"/>
        </w:rPr>
        <w:tab/>
      </w:r>
      <w:r>
        <w:rPr>
          <w:rFonts w:ascii="Cambria" w:hAnsi="Cambria"/>
          <w:spacing w:val="-10"/>
          <w:w w:val="115"/>
          <w:sz w:val="12"/>
        </w:rPr>
        <w:t>–</w:t>
      </w:r>
    </w:p>
    <w:p>
      <w:pPr>
        <w:tabs>
          <w:tab w:pos="838" w:val="left" w:leader="none"/>
          <w:tab w:pos="1572" w:val="left" w:leader="none"/>
          <w:tab w:pos="2651" w:val="left" w:leader="none"/>
          <w:tab w:pos="4070" w:val="left" w:leader="none"/>
          <w:tab w:pos="5469" w:val="left" w:leader="none"/>
          <w:tab w:pos="6671" w:val="left" w:leader="none"/>
          <w:tab w:pos="7994" w:val="left" w:leader="none"/>
        </w:tabs>
        <w:spacing w:line="171" w:lineRule="exact" w:before="0"/>
        <w:ind w:left="0" w:right="1217" w:firstLine="0"/>
        <w:jc w:val="right"/>
        <w:rPr>
          <w:rFonts w:ascii="Cambria" w:hAnsi="Cambria"/>
          <w:sz w:val="12"/>
        </w:rPr>
      </w:pPr>
      <w:r>
        <w:rPr>
          <w:spacing w:val="-5"/>
          <w:w w:val="115"/>
          <w:sz w:val="12"/>
        </w:rPr>
        <w:t>FD</w:t>
      </w:r>
      <w:r>
        <w:rPr>
          <w:sz w:val="12"/>
        </w:rPr>
        <w:tab/>
      </w:r>
      <w:r>
        <w:rPr>
          <w:spacing w:val="-2"/>
          <w:w w:val="115"/>
          <w:sz w:val="12"/>
        </w:rPr>
        <w:t>Foamy</w:t>
      </w:r>
      <w:r>
        <w:rPr>
          <w:sz w:val="12"/>
        </w:rPr>
        <w:tab/>
      </w:r>
      <w:r>
        <w:rPr>
          <w:spacing w:val="-5"/>
          <w:w w:val="115"/>
          <w:sz w:val="12"/>
        </w:rPr>
        <w:t>15</w:t>
      </w:r>
      <w:r>
        <w:rPr>
          <w:sz w:val="12"/>
        </w:rPr>
        <w:tab/>
      </w:r>
      <w:r>
        <w:rPr>
          <w:w w:val="115"/>
          <w:sz w:val="12"/>
        </w:rPr>
        <w:t>12.77</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0.12</w:t>
      </w:r>
      <w:r>
        <w:rPr>
          <w:sz w:val="12"/>
        </w:rPr>
        <w:tab/>
      </w:r>
      <w:r>
        <w:rPr>
          <w:w w:val="115"/>
          <w:sz w:val="12"/>
        </w:rPr>
        <w:t>12.77</w:t>
      </w:r>
      <w:r>
        <w:rPr>
          <w:spacing w:val="1"/>
          <w:w w:val="115"/>
          <w:sz w:val="12"/>
        </w:rPr>
        <w:t> </w:t>
      </w:r>
      <w:r>
        <w:rPr>
          <w:rFonts w:ascii="Lucida Sans Unicode" w:hAnsi="Lucida Sans Unicode"/>
          <w:w w:val="115"/>
          <w:sz w:val="12"/>
        </w:rPr>
        <w:t>±</w:t>
      </w:r>
      <w:r>
        <w:rPr>
          <w:rFonts w:ascii="Lucida Sans Unicode" w:hAnsi="Lucida Sans Unicode"/>
          <w:spacing w:val="-5"/>
          <w:w w:val="115"/>
          <w:sz w:val="12"/>
        </w:rPr>
        <w:t> </w:t>
      </w:r>
      <w:r>
        <w:rPr>
          <w:spacing w:val="-4"/>
          <w:w w:val="115"/>
          <w:sz w:val="12"/>
        </w:rPr>
        <w:t>0.12</w:t>
      </w:r>
      <w:r>
        <w:rPr>
          <w:sz w:val="12"/>
        </w:rPr>
        <w:tab/>
      </w:r>
      <w:r>
        <w:rPr>
          <w:w w:val="115"/>
          <w:sz w:val="12"/>
        </w:rPr>
        <w:t>5.40</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0.62</w:t>
      </w:r>
      <w:r>
        <w:rPr>
          <w:sz w:val="12"/>
        </w:rPr>
        <w:tab/>
      </w:r>
      <w:r>
        <w:rPr>
          <w:rFonts w:ascii="Cambria" w:hAnsi="Cambria"/>
          <w:spacing w:val="-10"/>
          <w:w w:val="115"/>
          <w:sz w:val="12"/>
        </w:rPr>
        <w:t>–</w:t>
      </w:r>
      <w:r>
        <w:rPr>
          <w:rFonts w:ascii="Cambria" w:hAnsi="Cambria"/>
          <w:sz w:val="12"/>
        </w:rPr>
        <w:tab/>
      </w:r>
      <w:r>
        <w:rPr>
          <w:rFonts w:ascii="Cambria" w:hAnsi="Cambria"/>
          <w:spacing w:val="-10"/>
          <w:w w:val="115"/>
          <w:sz w:val="12"/>
        </w:rPr>
        <w:t>–</w:t>
      </w:r>
    </w:p>
    <w:p>
      <w:pPr>
        <w:tabs>
          <w:tab w:pos="1079" w:val="left" w:leader="none"/>
          <w:tab w:pos="2497" w:val="left" w:leader="none"/>
          <w:tab w:pos="3896" w:val="left" w:leader="none"/>
          <w:tab w:pos="5098" w:val="left" w:leader="none"/>
          <w:tab w:pos="6422" w:val="left" w:leader="none"/>
        </w:tabs>
        <w:spacing w:line="178" w:lineRule="exact" w:before="0"/>
        <w:ind w:left="0" w:right="1217" w:firstLine="0"/>
        <w:jc w:val="right"/>
        <w:rPr>
          <w:rFonts w:ascii="Cambria" w:hAnsi="Cambria"/>
          <w:sz w:val="12"/>
        </w:rPr>
      </w:pPr>
      <w:r>
        <w:rPr>
          <w:rFonts w:ascii="Cambria" w:hAnsi="Cambria"/>
          <w:sz w:val="12"/>
        </w:rPr>
        <mc:AlternateContent>
          <mc:Choice Requires="wps">
            <w:drawing>
              <wp:anchor distT="0" distB="0" distL="0" distR="0" allowOverlap="1" layoutInCell="1" locked="0" behindDoc="1" simplePos="0" relativeHeight="487656448">
                <wp:simplePos x="0" y="0"/>
                <wp:positionH relativeFrom="page">
                  <wp:posOffset>495302</wp:posOffset>
                </wp:positionH>
                <wp:positionV relativeFrom="paragraph">
                  <wp:posOffset>133306</wp:posOffset>
                </wp:positionV>
                <wp:extent cx="5922010" cy="635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5922010" cy="6350"/>
                        </a:xfrm>
                        <a:custGeom>
                          <a:avLst/>
                          <a:gdLst/>
                          <a:ahLst/>
                          <a:cxnLst/>
                          <a:rect l="l" t="t" r="r" b="b"/>
                          <a:pathLst>
                            <a:path w="5922010" h="6350">
                              <a:moveTo>
                                <a:pt x="5921397" y="0"/>
                              </a:moveTo>
                              <a:lnTo>
                                <a:pt x="0" y="0"/>
                              </a:lnTo>
                              <a:lnTo>
                                <a:pt x="0" y="6324"/>
                              </a:lnTo>
                              <a:lnTo>
                                <a:pt x="5921397" y="6324"/>
                              </a:lnTo>
                              <a:lnTo>
                                <a:pt x="5921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0198pt;margin-top:10.496556pt;width:466.2518pt;height:.498pt;mso-position-horizontal-relative:page;mso-position-vertical-relative:paragraph;z-index:-15660032;mso-wrap-distance-left:0;mso-wrap-distance-right:0" id="docshape177" filled="true" fillcolor="#000000" stroked="false">
                <v:fill type="solid"/>
                <w10:wrap type="topAndBottom"/>
              </v:rect>
            </w:pict>
          </mc:Fallback>
        </mc:AlternateContent>
      </w:r>
      <w:r>
        <w:rPr>
          <w:spacing w:val="-5"/>
          <w:w w:val="115"/>
          <w:sz w:val="12"/>
        </w:rPr>
        <w:t>20</w:t>
      </w:r>
      <w:r>
        <w:rPr>
          <w:sz w:val="12"/>
        </w:rPr>
        <w:tab/>
      </w:r>
      <w:r>
        <w:rPr>
          <w:w w:val="115"/>
          <w:sz w:val="12"/>
        </w:rPr>
        <w:t>17.38</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0.38</w:t>
      </w:r>
      <w:r>
        <w:rPr>
          <w:sz w:val="12"/>
        </w:rPr>
        <w:tab/>
      </w:r>
      <w:r>
        <w:rPr>
          <w:w w:val="115"/>
          <w:sz w:val="12"/>
        </w:rPr>
        <w:t>17.38</w:t>
      </w:r>
      <w:r>
        <w:rPr>
          <w:spacing w:val="1"/>
          <w:w w:val="115"/>
          <w:sz w:val="12"/>
        </w:rPr>
        <w:t> </w:t>
      </w:r>
      <w:r>
        <w:rPr>
          <w:rFonts w:ascii="Lucida Sans Unicode" w:hAnsi="Lucida Sans Unicode"/>
          <w:w w:val="115"/>
          <w:sz w:val="12"/>
        </w:rPr>
        <w:t>±</w:t>
      </w:r>
      <w:r>
        <w:rPr>
          <w:rFonts w:ascii="Lucida Sans Unicode" w:hAnsi="Lucida Sans Unicode"/>
          <w:spacing w:val="-5"/>
          <w:w w:val="115"/>
          <w:sz w:val="12"/>
        </w:rPr>
        <w:t> </w:t>
      </w:r>
      <w:r>
        <w:rPr>
          <w:spacing w:val="-4"/>
          <w:w w:val="115"/>
          <w:sz w:val="12"/>
        </w:rPr>
        <w:t>0.38</w:t>
      </w:r>
      <w:r>
        <w:rPr>
          <w:sz w:val="12"/>
        </w:rPr>
        <w:tab/>
      </w:r>
      <w:r>
        <w:rPr>
          <w:w w:val="115"/>
          <w:sz w:val="12"/>
        </w:rPr>
        <w:t>11.3</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0.57</w:t>
      </w:r>
      <w:r>
        <w:rPr>
          <w:sz w:val="12"/>
        </w:rPr>
        <w:tab/>
      </w:r>
      <w:r>
        <w:rPr>
          <w:rFonts w:ascii="Cambria" w:hAnsi="Cambria"/>
          <w:spacing w:val="-10"/>
          <w:w w:val="115"/>
          <w:sz w:val="12"/>
        </w:rPr>
        <w:t>–</w:t>
      </w:r>
      <w:r>
        <w:rPr>
          <w:rFonts w:ascii="Cambria" w:hAnsi="Cambria"/>
          <w:sz w:val="12"/>
        </w:rPr>
        <w:tab/>
      </w:r>
      <w:r>
        <w:rPr>
          <w:rFonts w:ascii="Cambria" w:hAnsi="Cambria"/>
          <w:spacing w:val="-10"/>
          <w:w w:val="115"/>
          <w:sz w:val="12"/>
        </w:rPr>
        <w:t>–</w:t>
      </w:r>
    </w:p>
    <w:p>
      <w:pPr>
        <w:spacing w:before="88"/>
        <w:ind w:left="72" w:right="0" w:firstLine="0"/>
        <w:jc w:val="left"/>
        <w:rPr>
          <w:b/>
          <w:sz w:val="14"/>
        </w:rPr>
      </w:pPr>
      <w:r>
        <w:rPr>
          <w:b/>
          <w:w w:val="110"/>
          <w:sz w:val="14"/>
        </w:rPr>
        <w:t>Table</w:t>
      </w:r>
      <w:r>
        <w:rPr>
          <w:b/>
          <w:spacing w:val="1"/>
          <w:w w:val="110"/>
          <w:sz w:val="14"/>
        </w:rPr>
        <w:t> </w:t>
      </w:r>
      <w:r>
        <w:rPr>
          <w:b/>
          <w:spacing w:val="-5"/>
          <w:w w:val="110"/>
          <w:sz w:val="14"/>
        </w:rPr>
        <w:t>A2</w:t>
      </w:r>
    </w:p>
    <w:p>
      <w:pPr>
        <w:spacing w:before="7"/>
        <w:ind w:left="72" w:right="0" w:firstLine="0"/>
        <w:jc w:val="left"/>
        <w:rPr>
          <w:sz w:val="14"/>
        </w:rPr>
      </w:pPr>
      <w:r>
        <w:rPr>
          <w:w w:val="115"/>
          <w:sz w:val="14"/>
        </w:rPr>
        <w:t>Geometric</w:t>
      </w:r>
      <w:r>
        <w:rPr>
          <w:spacing w:val="-4"/>
          <w:w w:val="115"/>
          <w:sz w:val="14"/>
        </w:rPr>
        <w:t> </w:t>
      </w:r>
      <w:r>
        <w:rPr>
          <w:w w:val="115"/>
          <w:sz w:val="14"/>
        </w:rPr>
        <w:t>properties</w:t>
      </w:r>
      <w:r>
        <w:rPr>
          <w:spacing w:val="-3"/>
          <w:w w:val="115"/>
          <w:sz w:val="14"/>
        </w:rPr>
        <w:t> </w:t>
      </w:r>
      <w:r>
        <w:rPr>
          <w:w w:val="115"/>
          <w:sz w:val="14"/>
        </w:rPr>
        <w:t>of</w:t>
      </w:r>
      <w:r>
        <w:rPr>
          <w:spacing w:val="-2"/>
          <w:w w:val="115"/>
          <w:sz w:val="14"/>
        </w:rPr>
        <w:t> </w:t>
      </w:r>
      <w:r>
        <w:rPr>
          <w:w w:val="115"/>
          <w:sz w:val="14"/>
        </w:rPr>
        <w:t>the</w:t>
      </w:r>
      <w:r>
        <w:rPr>
          <w:spacing w:val="-3"/>
          <w:w w:val="115"/>
          <w:sz w:val="14"/>
        </w:rPr>
        <w:t> </w:t>
      </w:r>
      <w:r>
        <w:rPr>
          <w:w w:val="115"/>
          <w:sz w:val="14"/>
        </w:rPr>
        <w:t>tube/foam</w:t>
      </w:r>
      <w:r>
        <w:rPr>
          <w:spacing w:val="-3"/>
          <w:w w:val="115"/>
          <w:sz w:val="14"/>
        </w:rPr>
        <w:t> </w:t>
      </w:r>
      <w:r>
        <w:rPr>
          <w:w w:val="115"/>
          <w:sz w:val="14"/>
        </w:rPr>
        <w:t>formed</w:t>
      </w:r>
      <w:r>
        <w:rPr>
          <w:spacing w:val="-4"/>
          <w:w w:val="115"/>
          <w:sz w:val="14"/>
        </w:rPr>
        <w:t> </w:t>
      </w:r>
      <w:r>
        <w:rPr>
          <w:w w:val="115"/>
          <w:sz w:val="14"/>
        </w:rPr>
        <w:t>in</w:t>
      </w:r>
      <w:r>
        <w:rPr>
          <w:spacing w:val="-2"/>
          <w:w w:val="115"/>
          <w:sz w:val="14"/>
        </w:rPr>
        <w:t> </w:t>
      </w:r>
      <w:r>
        <w:rPr>
          <w:w w:val="115"/>
          <w:sz w:val="14"/>
        </w:rPr>
        <w:t>the</w:t>
      </w:r>
      <w:r>
        <w:rPr>
          <w:spacing w:val="-3"/>
          <w:w w:val="115"/>
          <w:sz w:val="14"/>
        </w:rPr>
        <w:t> </w:t>
      </w:r>
      <w:r>
        <w:rPr>
          <w:w w:val="115"/>
          <w:sz w:val="14"/>
        </w:rPr>
        <w:t>hydrogel</w:t>
      </w:r>
      <w:r>
        <w:rPr>
          <w:spacing w:val="-3"/>
          <w:w w:val="115"/>
          <w:sz w:val="14"/>
        </w:rPr>
        <w:t> </w:t>
      </w:r>
      <w:r>
        <w:rPr>
          <w:w w:val="115"/>
          <w:sz w:val="14"/>
        </w:rPr>
        <w:t>joint</w:t>
      </w:r>
      <w:r>
        <w:rPr>
          <w:spacing w:val="-3"/>
          <w:w w:val="115"/>
          <w:sz w:val="14"/>
        </w:rPr>
        <w:t> </w:t>
      </w:r>
      <w:r>
        <w:rPr>
          <w:w w:val="115"/>
          <w:sz w:val="14"/>
        </w:rPr>
        <w:t>(</w:t>
      </w:r>
      <w:r>
        <w:rPr>
          <w:i/>
          <w:w w:val="115"/>
          <w:sz w:val="14"/>
        </w:rPr>
        <w:t>D</w:t>
      </w:r>
      <w:r>
        <w:rPr>
          <w:w w:val="115"/>
          <w:sz w:val="14"/>
          <w:vertAlign w:val="subscript"/>
        </w:rPr>
        <w:t>0</w:t>
      </w:r>
      <w:r>
        <w:rPr>
          <w:spacing w:val="24"/>
          <w:w w:val="115"/>
          <w:sz w:val="14"/>
          <w:vertAlign w:val="baseline"/>
        </w:rPr>
        <w:t> </w:t>
      </w:r>
      <w:r>
        <w:rPr>
          <w:rFonts w:ascii="Lucida Sans Unicode"/>
          <w:w w:val="115"/>
          <w:sz w:val="14"/>
          <w:vertAlign w:val="baseline"/>
        </w:rPr>
        <w:t>=</w:t>
      </w:r>
      <w:r>
        <w:rPr>
          <w:rFonts w:ascii="Lucida Sans Unicode"/>
          <w:spacing w:val="-13"/>
          <w:w w:val="115"/>
          <w:sz w:val="14"/>
          <w:vertAlign w:val="baseline"/>
        </w:rPr>
        <w:t> </w:t>
      </w:r>
      <w:r>
        <w:rPr>
          <w:i/>
          <w:w w:val="115"/>
          <w:sz w:val="14"/>
          <w:vertAlign w:val="baseline"/>
        </w:rPr>
        <w:t>d</w:t>
      </w:r>
      <w:r>
        <w:rPr>
          <w:w w:val="115"/>
          <w:sz w:val="14"/>
          <w:vertAlign w:val="subscript"/>
        </w:rPr>
        <w:t>0</w:t>
      </w:r>
      <w:r>
        <w:rPr>
          <w:w w:val="115"/>
          <w:sz w:val="14"/>
          <w:vertAlign w:val="baseline"/>
        </w:rPr>
        <w:t>)</w:t>
      </w:r>
      <w:r>
        <w:rPr>
          <w:spacing w:val="-2"/>
          <w:w w:val="115"/>
          <w:sz w:val="14"/>
          <w:vertAlign w:val="baseline"/>
        </w:rPr>
        <w:t> </w:t>
      </w:r>
      <w:r>
        <w:rPr>
          <w:w w:val="115"/>
          <w:sz w:val="14"/>
          <w:vertAlign w:val="baseline"/>
        </w:rPr>
        <w:t>(unit:</w:t>
      </w:r>
      <w:r>
        <w:rPr>
          <w:spacing w:val="-4"/>
          <w:w w:val="115"/>
          <w:sz w:val="14"/>
          <w:vertAlign w:val="baseline"/>
        </w:rPr>
        <w:t> mm).</w:t>
      </w:r>
    </w:p>
    <w:p>
      <w:pPr>
        <w:pStyle w:val="BodyText"/>
        <w:spacing w:before="5"/>
        <w:rPr>
          <w:sz w:val="5"/>
        </w:rPr>
      </w:pPr>
    </w:p>
    <w:tbl>
      <w:tblPr>
        <w:tblW w:w="0" w:type="auto"/>
        <w:jc w:val="left"/>
        <w:tblInd w:w="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4"/>
        <w:gridCol w:w="735"/>
        <w:gridCol w:w="1099"/>
        <w:gridCol w:w="1462"/>
        <w:gridCol w:w="1400"/>
        <w:gridCol w:w="1199"/>
        <w:gridCol w:w="1372"/>
        <w:gridCol w:w="1326"/>
      </w:tblGrid>
      <w:tr>
        <w:trPr>
          <w:trHeight w:val="221" w:hRule="atLeast"/>
        </w:trPr>
        <w:tc>
          <w:tcPr>
            <w:tcW w:w="734" w:type="dxa"/>
            <w:tcBorders>
              <w:top w:val="single" w:sz="4" w:space="0" w:color="000000"/>
            </w:tcBorders>
          </w:tcPr>
          <w:p>
            <w:pPr>
              <w:pStyle w:val="TableParagraph"/>
              <w:spacing w:line="127" w:lineRule="exact" w:before="74"/>
              <w:ind w:left="119"/>
              <w:rPr>
                <w:sz w:val="12"/>
              </w:rPr>
            </w:pPr>
            <w:r>
              <w:rPr>
                <w:spacing w:val="-2"/>
                <w:w w:val="115"/>
                <w:sz w:val="12"/>
              </w:rPr>
              <w:t>Curing</w:t>
            </w:r>
          </w:p>
        </w:tc>
        <w:tc>
          <w:tcPr>
            <w:tcW w:w="735" w:type="dxa"/>
            <w:tcBorders>
              <w:top w:val="single" w:sz="4" w:space="0" w:color="000000"/>
            </w:tcBorders>
          </w:tcPr>
          <w:p>
            <w:pPr>
              <w:pStyle w:val="TableParagraph"/>
              <w:spacing w:line="127" w:lineRule="exact" w:before="74"/>
              <w:ind w:left="38" w:right="37"/>
              <w:jc w:val="center"/>
              <w:rPr>
                <w:sz w:val="12"/>
              </w:rPr>
            </w:pPr>
            <w:r>
              <w:rPr>
                <w:spacing w:val="-2"/>
                <w:w w:val="120"/>
                <w:sz w:val="12"/>
              </w:rPr>
              <w:t>Joint</w:t>
            </w:r>
          </w:p>
        </w:tc>
        <w:tc>
          <w:tcPr>
            <w:tcW w:w="1099" w:type="dxa"/>
            <w:tcBorders>
              <w:top w:val="single" w:sz="4" w:space="0" w:color="000000"/>
            </w:tcBorders>
          </w:tcPr>
          <w:p>
            <w:pPr>
              <w:pStyle w:val="TableParagraph"/>
              <w:spacing w:line="127" w:lineRule="exact" w:before="74"/>
              <w:ind w:left="222"/>
              <w:rPr>
                <w:sz w:val="12"/>
              </w:rPr>
            </w:pPr>
            <w:r>
              <w:rPr>
                <w:spacing w:val="-2"/>
                <w:w w:val="115"/>
                <w:sz w:val="12"/>
              </w:rPr>
              <w:t>Particle</w:t>
            </w:r>
          </w:p>
        </w:tc>
        <w:tc>
          <w:tcPr>
            <w:tcW w:w="1462" w:type="dxa"/>
            <w:tcBorders>
              <w:top w:val="single" w:sz="4" w:space="0" w:color="000000"/>
            </w:tcBorders>
          </w:tcPr>
          <w:p>
            <w:pPr>
              <w:pStyle w:val="TableParagraph"/>
              <w:spacing w:line="127" w:lineRule="exact" w:before="74"/>
              <w:ind w:left="197"/>
              <w:rPr>
                <w:sz w:val="12"/>
              </w:rPr>
            </w:pPr>
            <w:r>
              <w:rPr>
                <w:w w:val="115"/>
                <w:sz w:val="12"/>
              </w:rPr>
              <w:t>Post-</w:t>
            </w:r>
            <w:r>
              <w:rPr>
                <w:spacing w:val="-2"/>
                <w:w w:val="115"/>
                <w:sz w:val="12"/>
              </w:rPr>
              <w:t>curing</w:t>
            </w:r>
          </w:p>
        </w:tc>
        <w:tc>
          <w:tcPr>
            <w:tcW w:w="1400" w:type="dxa"/>
            <w:tcBorders>
              <w:top w:val="single" w:sz="4" w:space="0" w:color="000000"/>
            </w:tcBorders>
          </w:tcPr>
          <w:p>
            <w:pPr>
              <w:pStyle w:val="TableParagraph"/>
              <w:spacing w:line="127" w:lineRule="exact" w:before="74"/>
              <w:ind w:left="155"/>
              <w:rPr>
                <w:sz w:val="12"/>
              </w:rPr>
            </w:pPr>
            <w:r>
              <w:rPr>
                <w:w w:val="115"/>
                <w:sz w:val="12"/>
              </w:rPr>
              <w:t>Post-</w:t>
            </w:r>
            <w:r>
              <w:rPr>
                <w:spacing w:val="-2"/>
                <w:w w:val="115"/>
                <w:sz w:val="12"/>
              </w:rPr>
              <w:t>curing</w:t>
            </w:r>
          </w:p>
        </w:tc>
        <w:tc>
          <w:tcPr>
            <w:tcW w:w="1199" w:type="dxa"/>
            <w:tcBorders>
              <w:top w:val="single" w:sz="4" w:space="0" w:color="000000"/>
            </w:tcBorders>
          </w:tcPr>
          <w:p>
            <w:pPr>
              <w:pStyle w:val="TableParagraph"/>
              <w:spacing w:line="127" w:lineRule="exact" w:before="74"/>
              <w:ind w:left="155"/>
              <w:rPr>
                <w:sz w:val="12"/>
              </w:rPr>
            </w:pPr>
            <w:r>
              <w:rPr>
                <w:w w:val="115"/>
                <w:sz w:val="12"/>
              </w:rPr>
              <w:t>Post-</w:t>
            </w:r>
            <w:r>
              <w:rPr>
                <w:spacing w:val="2"/>
                <w:w w:val="115"/>
                <w:sz w:val="12"/>
              </w:rPr>
              <w:t> </w:t>
            </w:r>
            <w:r>
              <w:rPr>
                <w:w w:val="115"/>
                <w:sz w:val="12"/>
              </w:rPr>
              <w:t>curing</w:t>
            </w:r>
            <w:r>
              <w:rPr>
                <w:spacing w:val="3"/>
                <w:w w:val="115"/>
                <w:sz w:val="12"/>
              </w:rPr>
              <w:t> </w:t>
            </w:r>
            <w:r>
              <w:rPr>
                <w:spacing w:val="-5"/>
                <w:w w:val="115"/>
                <w:sz w:val="12"/>
              </w:rPr>
              <w:t>gel</w:t>
            </w:r>
          </w:p>
        </w:tc>
        <w:tc>
          <w:tcPr>
            <w:tcW w:w="1372" w:type="dxa"/>
            <w:tcBorders>
              <w:top w:val="single" w:sz="4" w:space="0" w:color="000000"/>
            </w:tcBorders>
          </w:tcPr>
          <w:p>
            <w:pPr>
              <w:pStyle w:val="TableParagraph"/>
              <w:spacing w:line="127" w:lineRule="exact" w:before="74"/>
              <w:ind w:left="159"/>
              <w:rPr>
                <w:sz w:val="12"/>
              </w:rPr>
            </w:pPr>
            <w:r>
              <w:rPr>
                <w:w w:val="110"/>
                <w:sz w:val="12"/>
              </w:rPr>
              <w:t>Post-curing</w:t>
            </w:r>
            <w:r>
              <w:rPr>
                <w:spacing w:val="8"/>
                <w:w w:val="110"/>
                <w:sz w:val="12"/>
              </w:rPr>
              <w:t> </w:t>
            </w:r>
            <w:r>
              <w:rPr>
                <w:w w:val="110"/>
                <w:sz w:val="12"/>
              </w:rPr>
              <w:t>gel</w:t>
            </w:r>
            <w:r>
              <w:rPr>
                <w:spacing w:val="10"/>
                <w:w w:val="110"/>
                <w:sz w:val="12"/>
              </w:rPr>
              <w:t> </w:t>
            </w:r>
            <w:r>
              <w:rPr>
                <w:spacing w:val="-4"/>
                <w:w w:val="110"/>
                <w:sz w:val="12"/>
              </w:rPr>
              <w:t>wall</w:t>
            </w:r>
          </w:p>
        </w:tc>
        <w:tc>
          <w:tcPr>
            <w:tcW w:w="1326" w:type="dxa"/>
            <w:tcBorders>
              <w:top w:val="single" w:sz="4" w:space="0" w:color="000000"/>
            </w:tcBorders>
          </w:tcPr>
          <w:p>
            <w:pPr>
              <w:pStyle w:val="TableParagraph"/>
              <w:spacing w:line="127" w:lineRule="exact" w:before="74"/>
              <w:ind w:left="111"/>
              <w:rPr>
                <w:sz w:val="12"/>
              </w:rPr>
            </w:pPr>
            <w:r>
              <w:rPr>
                <w:w w:val="115"/>
                <w:sz w:val="12"/>
              </w:rPr>
              <w:t>Post-curing</w:t>
            </w:r>
            <w:r>
              <w:rPr>
                <w:spacing w:val="-8"/>
                <w:w w:val="115"/>
                <w:sz w:val="12"/>
              </w:rPr>
              <w:t> </w:t>
            </w:r>
            <w:r>
              <w:rPr>
                <w:w w:val="115"/>
                <w:sz w:val="12"/>
              </w:rPr>
              <w:t>gel</w:t>
            </w:r>
            <w:r>
              <w:rPr>
                <w:spacing w:val="-7"/>
                <w:w w:val="115"/>
                <w:sz w:val="12"/>
              </w:rPr>
              <w:t> </w:t>
            </w:r>
            <w:r>
              <w:rPr>
                <w:spacing w:val="-4"/>
                <w:w w:val="115"/>
                <w:sz w:val="12"/>
              </w:rPr>
              <w:t>skin</w:t>
            </w:r>
          </w:p>
        </w:tc>
      </w:tr>
      <w:tr>
        <w:trPr>
          <w:trHeight w:val="166" w:hRule="atLeast"/>
        </w:trPr>
        <w:tc>
          <w:tcPr>
            <w:tcW w:w="734" w:type="dxa"/>
          </w:tcPr>
          <w:p>
            <w:pPr>
              <w:pStyle w:val="TableParagraph"/>
              <w:spacing w:line="123" w:lineRule="exact" w:before="24"/>
              <w:ind w:left="119"/>
              <w:rPr>
                <w:sz w:val="12"/>
              </w:rPr>
            </w:pPr>
            <w:r>
              <w:rPr>
                <w:spacing w:val="-2"/>
                <w:w w:val="115"/>
                <w:sz w:val="12"/>
              </w:rPr>
              <w:t>regime</w:t>
            </w:r>
          </w:p>
        </w:tc>
        <w:tc>
          <w:tcPr>
            <w:tcW w:w="735" w:type="dxa"/>
          </w:tcPr>
          <w:p>
            <w:pPr>
              <w:pStyle w:val="TableParagraph"/>
              <w:spacing w:line="123" w:lineRule="exact" w:before="24"/>
              <w:ind w:left="1" w:right="38"/>
              <w:jc w:val="center"/>
              <w:rPr>
                <w:sz w:val="12"/>
              </w:rPr>
            </w:pPr>
            <w:r>
              <w:rPr>
                <w:spacing w:val="-4"/>
                <w:w w:val="120"/>
                <w:sz w:val="12"/>
              </w:rPr>
              <w:t>type</w:t>
            </w:r>
          </w:p>
        </w:tc>
        <w:tc>
          <w:tcPr>
            <w:tcW w:w="1099" w:type="dxa"/>
          </w:tcPr>
          <w:p>
            <w:pPr>
              <w:pStyle w:val="TableParagraph"/>
              <w:spacing w:line="123" w:lineRule="exact" w:before="23"/>
              <w:ind w:left="222"/>
              <w:rPr>
                <w:sz w:val="9"/>
              </w:rPr>
            </w:pPr>
            <w:r>
              <w:rPr>
                <w:w w:val="115"/>
                <w:position w:val="2"/>
                <w:sz w:val="12"/>
              </w:rPr>
              <w:t>diameter</w:t>
            </w:r>
            <w:r>
              <w:rPr>
                <w:spacing w:val="20"/>
                <w:w w:val="115"/>
                <w:position w:val="2"/>
                <w:sz w:val="12"/>
              </w:rPr>
              <w:t> </w:t>
            </w:r>
            <w:r>
              <w:rPr>
                <w:i/>
                <w:spacing w:val="-5"/>
                <w:w w:val="115"/>
                <w:position w:val="2"/>
                <w:sz w:val="12"/>
              </w:rPr>
              <w:t>D</w:t>
            </w:r>
            <w:r>
              <w:rPr>
                <w:spacing w:val="-5"/>
                <w:w w:val="115"/>
                <w:sz w:val="9"/>
              </w:rPr>
              <w:t>0</w:t>
            </w:r>
          </w:p>
        </w:tc>
        <w:tc>
          <w:tcPr>
            <w:tcW w:w="1462" w:type="dxa"/>
          </w:tcPr>
          <w:p>
            <w:pPr>
              <w:pStyle w:val="TableParagraph"/>
              <w:spacing w:line="123" w:lineRule="exact" w:before="24"/>
              <w:ind w:left="197"/>
              <w:rPr>
                <w:sz w:val="12"/>
              </w:rPr>
            </w:pPr>
            <w:r>
              <w:rPr>
                <w:w w:val="115"/>
                <w:sz w:val="12"/>
              </w:rPr>
              <w:t>maximum</w:t>
            </w:r>
            <w:r>
              <w:rPr>
                <w:spacing w:val="5"/>
                <w:w w:val="120"/>
                <w:sz w:val="12"/>
              </w:rPr>
              <w:t> </w:t>
            </w:r>
            <w:r>
              <w:rPr>
                <w:spacing w:val="-2"/>
                <w:w w:val="120"/>
                <w:sz w:val="12"/>
              </w:rPr>
              <w:t>diameter</w:t>
            </w:r>
          </w:p>
        </w:tc>
        <w:tc>
          <w:tcPr>
            <w:tcW w:w="1400" w:type="dxa"/>
          </w:tcPr>
          <w:p>
            <w:pPr>
              <w:pStyle w:val="TableParagraph"/>
              <w:spacing w:line="123" w:lineRule="exact" w:before="24"/>
              <w:ind w:left="155"/>
              <w:rPr>
                <w:sz w:val="12"/>
              </w:rPr>
            </w:pPr>
            <w:r>
              <w:rPr>
                <w:w w:val="115"/>
                <w:sz w:val="12"/>
              </w:rPr>
              <w:t>minimum</w:t>
            </w:r>
            <w:r>
              <w:rPr>
                <w:spacing w:val="10"/>
                <w:w w:val="120"/>
                <w:sz w:val="12"/>
              </w:rPr>
              <w:t> </w:t>
            </w:r>
            <w:r>
              <w:rPr>
                <w:spacing w:val="-2"/>
                <w:w w:val="120"/>
                <w:sz w:val="12"/>
              </w:rPr>
              <w:t>diameter</w:t>
            </w:r>
          </w:p>
        </w:tc>
        <w:tc>
          <w:tcPr>
            <w:tcW w:w="1199" w:type="dxa"/>
          </w:tcPr>
          <w:p>
            <w:pPr>
              <w:pStyle w:val="TableParagraph"/>
              <w:spacing w:line="123" w:lineRule="exact" w:before="24"/>
              <w:ind w:left="155"/>
              <w:rPr>
                <w:sz w:val="12"/>
              </w:rPr>
            </w:pPr>
            <w:r>
              <w:rPr>
                <w:w w:val="120"/>
                <w:sz w:val="12"/>
              </w:rPr>
              <w:t>wall</w:t>
            </w:r>
            <w:r>
              <w:rPr>
                <w:spacing w:val="-7"/>
                <w:w w:val="120"/>
                <w:sz w:val="12"/>
              </w:rPr>
              <w:t> </w:t>
            </w:r>
            <w:r>
              <w:rPr>
                <w:spacing w:val="-2"/>
                <w:w w:val="120"/>
                <w:sz w:val="12"/>
              </w:rPr>
              <w:t>height</w:t>
            </w:r>
          </w:p>
        </w:tc>
        <w:tc>
          <w:tcPr>
            <w:tcW w:w="1372" w:type="dxa"/>
          </w:tcPr>
          <w:p>
            <w:pPr>
              <w:pStyle w:val="TableParagraph"/>
              <w:spacing w:line="123" w:lineRule="exact" w:before="24"/>
              <w:ind w:left="159"/>
              <w:rPr>
                <w:sz w:val="12"/>
              </w:rPr>
            </w:pPr>
            <w:r>
              <w:rPr>
                <w:spacing w:val="-2"/>
                <w:w w:val="115"/>
                <w:sz w:val="12"/>
              </w:rPr>
              <w:t>thickness</w:t>
            </w:r>
          </w:p>
        </w:tc>
        <w:tc>
          <w:tcPr>
            <w:tcW w:w="1326" w:type="dxa"/>
          </w:tcPr>
          <w:p>
            <w:pPr>
              <w:pStyle w:val="TableParagraph"/>
              <w:spacing w:line="123" w:lineRule="exact" w:before="24"/>
              <w:ind w:left="111"/>
              <w:rPr>
                <w:sz w:val="12"/>
              </w:rPr>
            </w:pPr>
            <w:r>
              <w:rPr>
                <w:spacing w:val="-2"/>
                <w:w w:val="115"/>
                <w:sz w:val="12"/>
              </w:rPr>
              <w:t>thickness</w:t>
            </w:r>
          </w:p>
        </w:tc>
      </w:tr>
    </w:tbl>
    <w:p>
      <w:pPr>
        <w:pStyle w:val="TableParagraph"/>
        <w:spacing w:after="0" w:line="123" w:lineRule="exact"/>
        <w:rPr>
          <w:sz w:val="12"/>
        </w:rPr>
        <w:sectPr>
          <w:type w:val="continuous"/>
          <w:pgSz w:w="10890" w:h="14860"/>
          <w:pgMar w:header="615" w:footer="620" w:top="580" w:bottom="280" w:left="708" w:right="708"/>
        </w:sectPr>
      </w:pPr>
    </w:p>
    <w:p>
      <w:pPr>
        <w:spacing w:before="24"/>
        <w:ind w:left="0" w:right="0" w:firstLine="0"/>
        <w:jc w:val="right"/>
        <w:rPr>
          <w:i/>
          <w:sz w:val="9"/>
        </w:rPr>
      </w:pPr>
      <w:r>
        <w:rPr>
          <w:i/>
          <w:spacing w:val="-4"/>
          <w:w w:val="110"/>
          <w:position w:val="2"/>
          <w:sz w:val="12"/>
        </w:rPr>
        <w:t>d</w:t>
      </w:r>
      <w:r>
        <w:rPr>
          <w:i/>
          <w:spacing w:val="-4"/>
          <w:w w:val="110"/>
          <w:sz w:val="9"/>
        </w:rPr>
        <w:t>max</w:t>
      </w:r>
    </w:p>
    <w:p>
      <w:pPr>
        <w:tabs>
          <w:tab w:pos="2549" w:val="left" w:leader="none"/>
          <w:tab w:pos="3752" w:val="left" w:leader="none"/>
          <w:tab w:pos="5077" w:val="left" w:leader="none"/>
        </w:tabs>
        <w:spacing w:line="176" w:lineRule="exact" w:before="0"/>
        <w:ind w:left="1149" w:right="0" w:firstLine="0"/>
        <w:jc w:val="left"/>
        <w:rPr>
          <w:rFonts w:ascii="Cambria" w:hAnsi="Cambria"/>
          <w:position w:val="6"/>
          <w:sz w:val="12"/>
        </w:rPr>
      </w:pPr>
      <w:r>
        <w:rPr/>
        <w:br w:type="column"/>
      </w:r>
      <w:r>
        <w:rPr>
          <w:i/>
          <w:spacing w:val="-4"/>
          <w:w w:val="110"/>
          <w:position w:val="2"/>
          <w:sz w:val="12"/>
        </w:rPr>
        <w:t>d</w:t>
      </w:r>
      <w:r>
        <w:rPr>
          <w:i/>
          <w:spacing w:val="-4"/>
          <w:w w:val="110"/>
          <w:sz w:val="9"/>
        </w:rPr>
        <w:t>min</w:t>
      </w:r>
      <w:r>
        <w:rPr>
          <w:i/>
          <w:sz w:val="9"/>
        </w:rPr>
        <w:tab/>
      </w:r>
      <w:r>
        <w:rPr>
          <w:i/>
          <w:spacing w:val="-10"/>
          <w:w w:val="110"/>
          <w:position w:val="2"/>
          <w:sz w:val="12"/>
        </w:rPr>
        <w:t>h</w:t>
      </w:r>
      <w:r>
        <w:rPr>
          <w:i/>
          <w:position w:val="2"/>
          <w:sz w:val="12"/>
        </w:rPr>
        <w:tab/>
      </w:r>
      <w:r>
        <w:rPr>
          <w:i/>
          <w:spacing w:val="-10"/>
          <w:w w:val="110"/>
          <w:position w:val="2"/>
          <w:sz w:val="12"/>
        </w:rPr>
        <w:t>t</w:t>
      </w:r>
      <w:r>
        <w:rPr>
          <w:i/>
          <w:position w:val="2"/>
          <w:sz w:val="12"/>
        </w:rPr>
        <w:tab/>
      </w:r>
      <w:r>
        <w:rPr>
          <w:i/>
          <w:spacing w:val="-5"/>
          <w:w w:val="110"/>
          <w:position w:val="1"/>
          <w:sz w:val="12"/>
        </w:rPr>
        <w:t>t</w:t>
      </w:r>
      <w:r>
        <w:rPr>
          <w:rFonts w:ascii="Cambria" w:hAnsi="Cambria"/>
          <w:spacing w:val="-5"/>
          <w:w w:val="110"/>
          <w:position w:val="6"/>
          <w:sz w:val="12"/>
        </w:rPr>
        <w:t>ʹ</w:t>
      </w:r>
    </w:p>
    <w:p>
      <w:pPr>
        <w:spacing w:after="0" w:line="176" w:lineRule="exact"/>
        <w:jc w:val="left"/>
        <w:rPr>
          <w:rFonts w:ascii="Cambria" w:hAnsi="Cambria"/>
          <w:position w:val="6"/>
          <w:sz w:val="12"/>
        </w:rPr>
        <w:sectPr>
          <w:type w:val="continuous"/>
          <w:pgSz w:w="10890" w:h="14860"/>
          <w:pgMar w:header="615" w:footer="620" w:top="580" w:bottom="280" w:left="708" w:right="708"/>
          <w:cols w:num="2" w:equalWidth="0">
            <w:col w:w="3068" w:space="40"/>
            <w:col w:w="6366"/>
          </w:cols>
        </w:sectPr>
      </w:pPr>
    </w:p>
    <w:p>
      <w:pPr>
        <w:pStyle w:val="BodyText"/>
        <w:spacing w:before="9"/>
        <w:rPr>
          <w:rFonts w:ascii="Cambria"/>
          <w:sz w:val="3"/>
        </w:rPr>
      </w:pPr>
    </w:p>
    <w:p>
      <w:pPr>
        <w:pStyle w:val="BodyText"/>
        <w:spacing w:line="20" w:lineRule="exact"/>
        <w:ind w:left="72"/>
        <w:rPr>
          <w:rFonts w:ascii="Cambria"/>
          <w:sz w:val="2"/>
        </w:rPr>
      </w:pPr>
      <w:r>
        <w:rPr>
          <w:rFonts w:ascii="Cambria"/>
          <w:sz w:val="2"/>
        </w:rPr>
        <mc:AlternateContent>
          <mc:Choice Requires="wps">
            <w:drawing>
              <wp:inline distT="0" distB="0" distL="0" distR="0">
                <wp:extent cx="5922010" cy="6350"/>
                <wp:effectExtent l="0" t="0" r="0" b="0"/>
                <wp:docPr id="197" name="Group 197"/>
                <wp:cNvGraphicFramePr>
                  <a:graphicFrameLocks/>
                </wp:cNvGraphicFramePr>
                <a:graphic>
                  <a:graphicData uri="http://schemas.microsoft.com/office/word/2010/wordprocessingGroup">
                    <wpg:wgp>
                      <wpg:cNvPr id="197" name="Group 197"/>
                      <wpg:cNvGrpSpPr/>
                      <wpg:grpSpPr>
                        <a:xfrm>
                          <a:off x="0" y="0"/>
                          <a:ext cx="5922010" cy="6350"/>
                          <a:chExt cx="5922010" cy="6350"/>
                        </a:xfrm>
                      </wpg:grpSpPr>
                      <wps:wsp>
                        <wps:cNvPr id="198" name="Graphic 198"/>
                        <wps:cNvSpPr/>
                        <wps:spPr>
                          <a:xfrm>
                            <a:off x="-2" y="0"/>
                            <a:ext cx="5922010" cy="6350"/>
                          </a:xfrm>
                          <a:custGeom>
                            <a:avLst/>
                            <a:gdLst/>
                            <a:ahLst/>
                            <a:cxnLst/>
                            <a:rect l="l" t="t" r="r" b="b"/>
                            <a:pathLst>
                              <a:path w="5922010" h="6350">
                                <a:moveTo>
                                  <a:pt x="5921400" y="0"/>
                                </a:moveTo>
                                <a:lnTo>
                                  <a:pt x="5921400" y="0"/>
                                </a:lnTo>
                                <a:lnTo>
                                  <a:pt x="0" y="0"/>
                                </a:lnTo>
                                <a:lnTo>
                                  <a:pt x="0" y="6324"/>
                                </a:lnTo>
                                <a:lnTo>
                                  <a:pt x="5921400" y="6324"/>
                                </a:lnTo>
                                <a:lnTo>
                                  <a:pt x="5921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3pt;height:.5pt;mso-position-horizontal-relative:char;mso-position-vertical-relative:line" id="docshapegroup178" coordorigin="0,0" coordsize="9326,10">
                <v:rect style="position:absolute;left:0;top:0;width:9326;height:10" id="docshape179" filled="true" fillcolor="#000000" stroked="false">
                  <v:fill type="solid"/>
                </v:rect>
              </v:group>
            </w:pict>
          </mc:Fallback>
        </mc:AlternateContent>
      </w:r>
      <w:r>
        <w:rPr>
          <w:rFonts w:ascii="Cambria"/>
          <w:sz w:val="2"/>
        </w:rPr>
      </w:r>
    </w:p>
    <w:p>
      <w:pPr>
        <w:tabs>
          <w:tab w:pos="1073" w:val="left" w:leader="none"/>
          <w:tab w:pos="2493" w:val="left" w:leader="none"/>
          <w:tab w:pos="3893" w:val="left" w:leader="none"/>
          <w:tab w:pos="5096" w:val="left" w:leader="none"/>
          <w:tab w:pos="6420" w:val="left" w:leader="none"/>
        </w:tabs>
        <w:spacing w:line="178" w:lineRule="exact" w:before="27"/>
        <w:ind w:left="0" w:right="604" w:firstLine="0"/>
        <w:jc w:val="right"/>
        <w:rPr>
          <w:sz w:val="12"/>
        </w:rPr>
      </w:pPr>
      <w:r>
        <w:rPr>
          <w:spacing w:val="-10"/>
          <w:w w:val="115"/>
          <w:sz w:val="12"/>
        </w:rPr>
        <w:t>5</w:t>
      </w:r>
      <w:r>
        <w:rPr>
          <w:sz w:val="12"/>
        </w:rPr>
        <w:tab/>
      </w:r>
      <w:r>
        <w:rPr>
          <w:w w:val="115"/>
          <w:sz w:val="12"/>
        </w:rPr>
        <w:t>4.18</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0.21</w:t>
      </w:r>
      <w:r>
        <w:rPr>
          <w:sz w:val="12"/>
        </w:rPr>
        <w:tab/>
      </w:r>
      <w:r>
        <w:rPr>
          <w:w w:val="115"/>
          <w:sz w:val="12"/>
        </w:rPr>
        <w:t>2.97</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0.08</w:t>
      </w:r>
      <w:r>
        <w:rPr>
          <w:sz w:val="12"/>
        </w:rPr>
        <w:tab/>
      </w:r>
      <w:r>
        <w:rPr>
          <w:w w:val="115"/>
          <w:sz w:val="12"/>
        </w:rPr>
        <w:t>0.35</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0.01</w:t>
      </w:r>
      <w:r>
        <w:rPr>
          <w:sz w:val="12"/>
        </w:rPr>
        <w:tab/>
      </w:r>
      <w:r>
        <w:rPr>
          <w:w w:val="115"/>
          <w:sz w:val="12"/>
        </w:rPr>
        <w:t>0.12</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0.01</w:t>
      </w:r>
      <w:r>
        <w:rPr>
          <w:sz w:val="12"/>
        </w:rPr>
        <w:tab/>
      </w:r>
      <w:r>
        <w:rPr>
          <w:w w:val="115"/>
          <w:sz w:val="12"/>
        </w:rPr>
        <w:t>0.04</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0.01</w:t>
      </w:r>
    </w:p>
    <w:p>
      <w:pPr>
        <w:tabs>
          <w:tab w:pos="840" w:val="left" w:leader="none"/>
          <w:tab w:pos="1572" w:val="left" w:leader="none"/>
          <w:tab w:pos="2646" w:val="left" w:leader="none"/>
          <w:tab w:pos="4065" w:val="left" w:leader="none"/>
          <w:tab w:pos="5466" w:val="left" w:leader="none"/>
          <w:tab w:pos="6669" w:val="left" w:leader="none"/>
          <w:tab w:pos="7993" w:val="left" w:leader="none"/>
        </w:tabs>
        <w:spacing w:line="171" w:lineRule="exact" w:before="0"/>
        <w:ind w:left="0" w:right="604" w:firstLine="0"/>
        <w:jc w:val="right"/>
        <w:rPr>
          <w:sz w:val="12"/>
        </w:rPr>
      </w:pPr>
      <w:r>
        <w:rPr>
          <w:spacing w:val="-5"/>
          <w:w w:val="115"/>
          <w:sz w:val="12"/>
        </w:rPr>
        <w:t>AD</w:t>
      </w:r>
      <w:r>
        <w:rPr>
          <w:sz w:val="12"/>
        </w:rPr>
        <w:tab/>
      </w:r>
      <w:r>
        <w:rPr>
          <w:spacing w:val="-2"/>
          <w:w w:val="115"/>
          <w:sz w:val="12"/>
        </w:rPr>
        <w:t>Tubular</w:t>
      </w:r>
      <w:r>
        <w:rPr>
          <w:sz w:val="12"/>
        </w:rPr>
        <w:tab/>
      </w:r>
      <w:r>
        <w:rPr>
          <w:spacing w:val="-5"/>
          <w:w w:val="115"/>
          <w:sz w:val="12"/>
        </w:rPr>
        <w:t>10</w:t>
      </w:r>
      <w:r>
        <w:rPr>
          <w:sz w:val="12"/>
        </w:rPr>
        <w:tab/>
      </w:r>
      <w:r>
        <w:rPr>
          <w:w w:val="115"/>
          <w:sz w:val="12"/>
        </w:rPr>
        <w:t>7.52</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0.28</w:t>
      </w:r>
      <w:r>
        <w:rPr>
          <w:sz w:val="12"/>
        </w:rPr>
        <w:tab/>
      </w:r>
      <w:r>
        <w:rPr>
          <w:w w:val="115"/>
          <w:sz w:val="12"/>
        </w:rPr>
        <w:t>5.35</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0.22</w:t>
      </w:r>
      <w:r>
        <w:rPr>
          <w:sz w:val="12"/>
        </w:rPr>
        <w:tab/>
      </w:r>
      <w:r>
        <w:rPr>
          <w:w w:val="115"/>
          <w:sz w:val="12"/>
        </w:rPr>
        <w:t>0.80</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0.14</w:t>
      </w:r>
      <w:r>
        <w:rPr>
          <w:sz w:val="12"/>
        </w:rPr>
        <w:tab/>
      </w:r>
      <w:r>
        <w:rPr>
          <w:w w:val="115"/>
          <w:sz w:val="12"/>
        </w:rPr>
        <w:t>0.26</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0.04</w:t>
      </w:r>
      <w:r>
        <w:rPr>
          <w:sz w:val="12"/>
        </w:rPr>
        <w:tab/>
      </w:r>
      <w:r>
        <w:rPr>
          <w:w w:val="115"/>
          <w:sz w:val="12"/>
        </w:rPr>
        <w:t>0.14</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0.03</w:t>
      </w:r>
    </w:p>
    <w:p>
      <w:pPr>
        <w:tabs>
          <w:tab w:pos="2837" w:val="left" w:leader="none"/>
          <w:tab w:pos="4257" w:val="left" w:leader="none"/>
          <w:tab w:pos="5657" w:val="left" w:leader="none"/>
          <w:tab w:pos="6860" w:val="left" w:leader="none"/>
          <w:tab w:pos="8184" w:val="left" w:leader="none"/>
        </w:tabs>
        <w:spacing w:line="171" w:lineRule="exact" w:before="0"/>
        <w:ind w:left="1763" w:right="0" w:firstLine="0"/>
        <w:jc w:val="left"/>
        <w:rPr>
          <w:sz w:val="12"/>
        </w:rPr>
      </w:pPr>
      <w:r>
        <w:rPr>
          <w:spacing w:val="-5"/>
          <w:w w:val="115"/>
          <w:sz w:val="12"/>
        </w:rPr>
        <w:t>20</w:t>
      </w:r>
      <w:r>
        <w:rPr>
          <w:sz w:val="12"/>
        </w:rPr>
        <w:tab/>
      </w:r>
      <w:r>
        <w:rPr>
          <w:w w:val="115"/>
          <w:sz w:val="12"/>
        </w:rPr>
        <w:t>14.32</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0.42</w:t>
      </w:r>
      <w:r>
        <w:rPr>
          <w:sz w:val="12"/>
        </w:rPr>
        <w:tab/>
      </w:r>
      <w:r>
        <w:rPr>
          <w:w w:val="115"/>
          <w:sz w:val="12"/>
        </w:rPr>
        <w:t>12.51</w:t>
      </w:r>
      <w:r>
        <w:rPr>
          <w:spacing w:val="1"/>
          <w:w w:val="115"/>
          <w:sz w:val="12"/>
        </w:rPr>
        <w:t> </w:t>
      </w:r>
      <w:r>
        <w:rPr>
          <w:rFonts w:ascii="Lucida Sans Unicode" w:hAnsi="Lucida Sans Unicode"/>
          <w:w w:val="115"/>
          <w:sz w:val="12"/>
        </w:rPr>
        <w:t>±</w:t>
      </w:r>
      <w:r>
        <w:rPr>
          <w:rFonts w:ascii="Lucida Sans Unicode" w:hAnsi="Lucida Sans Unicode"/>
          <w:spacing w:val="-5"/>
          <w:w w:val="115"/>
          <w:sz w:val="12"/>
        </w:rPr>
        <w:t> </w:t>
      </w:r>
      <w:r>
        <w:rPr>
          <w:spacing w:val="-4"/>
          <w:w w:val="115"/>
          <w:sz w:val="12"/>
        </w:rPr>
        <w:t>0.31</w:t>
      </w:r>
      <w:r>
        <w:rPr>
          <w:sz w:val="12"/>
        </w:rPr>
        <w:tab/>
      </w:r>
      <w:r>
        <w:rPr>
          <w:w w:val="115"/>
          <w:sz w:val="12"/>
        </w:rPr>
        <w:t>2.71</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0.50</w:t>
      </w:r>
      <w:r>
        <w:rPr>
          <w:sz w:val="12"/>
        </w:rPr>
        <w:tab/>
      </w:r>
      <w:r>
        <w:rPr>
          <w:w w:val="115"/>
          <w:sz w:val="12"/>
        </w:rPr>
        <w:t>0.58</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0.10</w:t>
      </w:r>
      <w:r>
        <w:rPr>
          <w:sz w:val="12"/>
        </w:rPr>
        <w:tab/>
      </w:r>
      <w:r>
        <w:rPr>
          <w:w w:val="115"/>
          <w:sz w:val="12"/>
        </w:rPr>
        <w:t>0.37</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0.08</w:t>
      </w:r>
    </w:p>
    <w:p>
      <w:pPr>
        <w:tabs>
          <w:tab w:pos="2837" w:val="left" w:leader="none"/>
          <w:tab w:pos="4257" w:val="left" w:leader="none"/>
          <w:tab w:pos="5657" w:val="left" w:leader="none"/>
          <w:tab w:pos="6860" w:val="left" w:leader="none"/>
          <w:tab w:pos="8184" w:val="left" w:leader="none"/>
        </w:tabs>
        <w:spacing w:line="171" w:lineRule="exact" w:before="0"/>
        <w:ind w:left="1763" w:right="0" w:firstLine="0"/>
        <w:jc w:val="left"/>
        <w:rPr>
          <w:rFonts w:ascii="Cambria" w:hAnsi="Cambria"/>
          <w:sz w:val="12"/>
        </w:rPr>
      </w:pPr>
      <w:r>
        <w:rPr>
          <w:spacing w:val="-10"/>
          <w:w w:val="115"/>
          <w:sz w:val="12"/>
        </w:rPr>
        <w:t>5</w:t>
      </w:r>
      <w:r>
        <w:rPr>
          <w:sz w:val="12"/>
        </w:rPr>
        <w:tab/>
      </w:r>
      <w:r>
        <w:rPr>
          <w:w w:val="115"/>
          <w:sz w:val="12"/>
        </w:rPr>
        <w:t>9.32</w:t>
      </w:r>
      <w:r>
        <w:rPr>
          <w:spacing w:val="1"/>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0.18</w:t>
      </w:r>
      <w:r>
        <w:rPr>
          <w:sz w:val="12"/>
        </w:rPr>
        <w:tab/>
      </w:r>
      <w:r>
        <w:rPr>
          <w:w w:val="115"/>
          <w:sz w:val="12"/>
        </w:rPr>
        <w:t>9.32</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0.18</w:t>
      </w:r>
      <w:r>
        <w:rPr>
          <w:sz w:val="12"/>
        </w:rPr>
        <w:tab/>
      </w:r>
      <w:r>
        <w:rPr>
          <w:w w:val="115"/>
          <w:sz w:val="12"/>
        </w:rPr>
        <w:t>2.30</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0.16</w:t>
      </w:r>
      <w:r>
        <w:rPr>
          <w:sz w:val="12"/>
        </w:rPr>
        <w:tab/>
      </w:r>
      <w:r>
        <w:rPr>
          <w:rFonts w:ascii="Cambria" w:hAnsi="Cambria"/>
          <w:spacing w:val="-12"/>
          <w:w w:val="115"/>
          <w:sz w:val="12"/>
        </w:rPr>
        <w:t>–</w:t>
      </w:r>
      <w:r>
        <w:rPr>
          <w:rFonts w:ascii="Cambria" w:hAnsi="Cambria"/>
          <w:sz w:val="12"/>
        </w:rPr>
        <w:tab/>
      </w:r>
      <w:r>
        <w:rPr>
          <w:rFonts w:ascii="Cambria" w:hAnsi="Cambria"/>
          <w:spacing w:val="-10"/>
          <w:w w:val="115"/>
          <w:sz w:val="12"/>
        </w:rPr>
        <w:t>–</w:t>
      </w:r>
    </w:p>
    <w:p>
      <w:pPr>
        <w:tabs>
          <w:tab w:pos="840" w:val="left" w:leader="none"/>
          <w:tab w:pos="1572" w:val="left" w:leader="none"/>
          <w:tab w:pos="2646" w:val="left" w:leader="none"/>
          <w:tab w:pos="4065" w:val="left" w:leader="none"/>
          <w:tab w:pos="5466" w:val="left" w:leader="none"/>
          <w:tab w:pos="6669" w:val="left" w:leader="none"/>
          <w:tab w:pos="7993" w:val="left" w:leader="none"/>
        </w:tabs>
        <w:spacing w:line="171" w:lineRule="exact" w:before="0"/>
        <w:ind w:left="0" w:right="1218" w:firstLine="0"/>
        <w:jc w:val="right"/>
        <w:rPr>
          <w:rFonts w:ascii="Cambria" w:hAnsi="Cambria"/>
          <w:sz w:val="12"/>
        </w:rPr>
      </w:pPr>
      <w:r>
        <w:rPr>
          <w:spacing w:val="-5"/>
          <w:w w:val="115"/>
          <w:sz w:val="12"/>
        </w:rPr>
        <w:t>FD</w:t>
      </w:r>
      <w:r>
        <w:rPr>
          <w:sz w:val="12"/>
        </w:rPr>
        <w:tab/>
      </w:r>
      <w:r>
        <w:rPr>
          <w:spacing w:val="-2"/>
          <w:w w:val="115"/>
          <w:sz w:val="12"/>
        </w:rPr>
        <w:t>Foamy</w:t>
      </w:r>
      <w:r>
        <w:rPr>
          <w:sz w:val="12"/>
        </w:rPr>
        <w:tab/>
      </w:r>
      <w:r>
        <w:rPr>
          <w:spacing w:val="-5"/>
          <w:w w:val="115"/>
          <w:sz w:val="12"/>
        </w:rPr>
        <w:t>10</w:t>
      </w:r>
      <w:r>
        <w:rPr>
          <w:sz w:val="12"/>
        </w:rPr>
        <w:tab/>
      </w:r>
      <w:r>
        <w:rPr>
          <w:w w:val="115"/>
          <w:sz w:val="12"/>
        </w:rPr>
        <w:t>12.77</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0.12</w:t>
      </w:r>
      <w:r>
        <w:rPr>
          <w:sz w:val="12"/>
        </w:rPr>
        <w:tab/>
      </w:r>
      <w:r>
        <w:rPr>
          <w:w w:val="115"/>
          <w:sz w:val="12"/>
        </w:rPr>
        <w:t>12.77</w:t>
      </w:r>
      <w:r>
        <w:rPr>
          <w:spacing w:val="1"/>
          <w:w w:val="115"/>
          <w:sz w:val="12"/>
        </w:rPr>
        <w:t> </w:t>
      </w:r>
      <w:r>
        <w:rPr>
          <w:rFonts w:ascii="Lucida Sans Unicode" w:hAnsi="Lucida Sans Unicode"/>
          <w:w w:val="115"/>
          <w:sz w:val="12"/>
        </w:rPr>
        <w:t>±</w:t>
      </w:r>
      <w:r>
        <w:rPr>
          <w:rFonts w:ascii="Lucida Sans Unicode" w:hAnsi="Lucida Sans Unicode"/>
          <w:spacing w:val="-5"/>
          <w:w w:val="115"/>
          <w:sz w:val="12"/>
        </w:rPr>
        <w:t> </w:t>
      </w:r>
      <w:r>
        <w:rPr>
          <w:spacing w:val="-4"/>
          <w:w w:val="115"/>
          <w:sz w:val="12"/>
        </w:rPr>
        <w:t>0.12</w:t>
      </w:r>
      <w:r>
        <w:rPr>
          <w:sz w:val="12"/>
        </w:rPr>
        <w:tab/>
      </w:r>
      <w:r>
        <w:rPr>
          <w:w w:val="115"/>
          <w:sz w:val="12"/>
        </w:rPr>
        <w:t>5.40</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0.62</w:t>
      </w:r>
      <w:r>
        <w:rPr>
          <w:sz w:val="12"/>
        </w:rPr>
        <w:tab/>
      </w:r>
      <w:r>
        <w:rPr>
          <w:rFonts w:ascii="Cambria" w:hAnsi="Cambria"/>
          <w:spacing w:val="-10"/>
          <w:w w:val="115"/>
          <w:sz w:val="12"/>
        </w:rPr>
        <w:t>–</w:t>
      </w:r>
      <w:r>
        <w:rPr>
          <w:rFonts w:ascii="Cambria" w:hAnsi="Cambria"/>
          <w:sz w:val="12"/>
        </w:rPr>
        <w:tab/>
      </w:r>
      <w:r>
        <w:rPr>
          <w:rFonts w:ascii="Cambria" w:hAnsi="Cambria"/>
          <w:spacing w:val="-10"/>
          <w:w w:val="115"/>
          <w:sz w:val="12"/>
        </w:rPr>
        <w:t>–</w:t>
      </w:r>
    </w:p>
    <w:p>
      <w:pPr>
        <w:tabs>
          <w:tab w:pos="1073" w:val="left" w:leader="none"/>
          <w:tab w:pos="2493" w:val="left" w:leader="none"/>
          <w:tab w:pos="3893" w:val="left" w:leader="none"/>
          <w:tab w:pos="5096" w:val="left" w:leader="none"/>
          <w:tab w:pos="6420" w:val="left" w:leader="none"/>
        </w:tabs>
        <w:spacing w:line="178" w:lineRule="exact" w:before="0"/>
        <w:ind w:left="0" w:right="1218" w:firstLine="0"/>
        <w:jc w:val="right"/>
        <w:rPr>
          <w:rFonts w:ascii="Cambria" w:hAnsi="Cambria"/>
          <w:sz w:val="12"/>
        </w:rPr>
      </w:pPr>
      <w:r>
        <w:rPr>
          <w:rFonts w:ascii="Cambria" w:hAnsi="Cambria"/>
          <w:sz w:val="12"/>
        </w:rPr>
        <mc:AlternateContent>
          <mc:Choice Requires="wps">
            <w:drawing>
              <wp:anchor distT="0" distB="0" distL="0" distR="0" allowOverlap="1" layoutInCell="1" locked="0" behindDoc="1" simplePos="0" relativeHeight="487657472">
                <wp:simplePos x="0" y="0"/>
                <wp:positionH relativeFrom="page">
                  <wp:posOffset>495302</wp:posOffset>
                </wp:positionH>
                <wp:positionV relativeFrom="paragraph">
                  <wp:posOffset>133645</wp:posOffset>
                </wp:positionV>
                <wp:extent cx="5922010" cy="6350"/>
                <wp:effectExtent l="0" t="0" r="0" b="0"/>
                <wp:wrapTopAndBottom/>
                <wp:docPr id="199" name="Graphic 199"/>
                <wp:cNvGraphicFramePr>
                  <a:graphicFrameLocks/>
                </wp:cNvGraphicFramePr>
                <a:graphic>
                  <a:graphicData uri="http://schemas.microsoft.com/office/word/2010/wordprocessingShape">
                    <wps:wsp>
                      <wps:cNvPr id="199" name="Graphic 199"/>
                      <wps:cNvSpPr/>
                      <wps:spPr>
                        <a:xfrm>
                          <a:off x="0" y="0"/>
                          <a:ext cx="5922010" cy="6350"/>
                        </a:xfrm>
                        <a:custGeom>
                          <a:avLst/>
                          <a:gdLst/>
                          <a:ahLst/>
                          <a:cxnLst/>
                          <a:rect l="l" t="t" r="r" b="b"/>
                          <a:pathLst>
                            <a:path w="5922010" h="6350">
                              <a:moveTo>
                                <a:pt x="5921397" y="0"/>
                              </a:moveTo>
                              <a:lnTo>
                                <a:pt x="0" y="0"/>
                              </a:lnTo>
                              <a:lnTo>
                                <a:pt x="0" y="6324"/>
                              </a:lnTo>
                              <a:lnTo>
                                <a:pt x="5921397" y="6324"/>
                              </a:lnTo>
                              <a:lnTo>
                                <a:pt x="5921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0198pt;margin-top:10.523278pt;width:466.2518pt;height:.498pt;mso-position-horizontal-relative:page;mso-position-vertical-relative:paragraph;z-index:-15659008;mso-wrap-distance-left:0;mso-wrap-distance-right:0" id="docshape180" filled="true" fillcolor="#000000" stroked="false">
                <v:fill type="solid"/>
                <w10:wrap type="topAndBottom"/>
              </v:rect>
            </w:pict>
          </mc:Fallback>
        </mc:AlternateContent>
      </w:r>
      <w:r>
        <w:rPr>
          <w:spacing w:val="-5"/>
          <w:w w:val="115"/>
          <w:sz w:val="12"/>
        </w:rPr>
        <w:t>20</w:t>
      </w:r>
      <w:r>
        <w:rPr>
          <w:sz w:val="12"/>
        </w:rPr>
        <w:tab/>
      </w:r>
      <w:r>
        <w:rPr>
          <w:w w:val="115"/>
          <w:sz w:val="12"/>
        </w:rPr>
        <w:t>17.38</w:t>
      </w:r>
      <w:r>
        <w:rPr>
          <w:spacing w:val="2"/>
          <w:w w:val="115"/>
          <w:sz w:val="12"/>
        </w:rPr>
        <w:t> </w:t>
      </w:r>
      <w:r>
        <w:rPr>
          <w:rFonts w:ascii="Lucida Sans Unicode" w:hAnsi="Lucida Sans Unicode"/>
          <w:w w:val="115"/>
          <w:sz w:val="12"/>
        </w:rPr>
        <w:t>±</w:t>
      </w:r>
      <w:r>
        <w:rPr>
          <w:rFonts w:ascii="Lucida Sans Unicode" w:hAnsi="Lucida Sans Unicode"/>
          <w:spacing w:val="-7"/>
          <w:w w:val="115"/>
          <w:sz w:val="12"/>
        </w:rPr>
        <w:t> </w:t>
      </w:r>
      <w:r>
        <w:rPr>
          <w:spacing w:val="-4"/>
          <w:w w:val="115"/>
          <w:sz w:val="12"/>
        </w:rPr>
        <w:t>0.38</w:t>
      </w:r>
      <w:r>
        <w:rPr>
          <w:sz w:val="12"/>
        </w:rPr>
        <w:tab/>
      </w:r>
      <w:r>
        <w:rPr>
          <w:w w:val="115"/>
          <w:sz w:val="12"/>
        </w:rPr>
        <w:t>17.38</w:t>
      </w:r>
      <w:r>
        <w:rPr>
          <w:spacing w:val="1"/>
          <w:w w:val="115"/>
          <w:sz w:val="12"/>
        </w:rPr>
        <w:t> </w:t>
      </w:r>
      <w:r>
        <w:rPr>
          <w:rFonts w:ascii="Lucida Sans Unicode" w:hAnsi="Lucida Sans Unicode"/>
          <w:w w:val="115"/>
          <w:sz w:val="12"/>
        </w:rPr>
        <w:t>±</w:t>
      </w:r>
      <w:r>
        <w:rPr>
          <w:rFonts w:ascii="Lucida Sans Unicode" w:hAnsi="Lucida Sans Unicode"/>
          <w:spacing w:val="-5"/>
          <w:w w:val="115"/>
          <w:sz w:val="12"/>
        </w:rPr>
        <w:t> </w:t>
      </w:r>
      <w:r>
        <w:rPr>
          <w:spacing w:val="-4"/>
          <w:w w:val="115"/>
          <w:sz w:val="12"/>
        </w:rPr>
        <w:t>0.38</w:t>
      </w:r>
      <w:r>
        <w:rPr>
          <w:sz w:val="12"/>
        </w:rPr>
        <w:tab/>
      </w:r>
      <w:r>
        <w:rPr>
          <w:w w:val="115"/>
          <w:sz w:val="12"/>
        </w:rPr>
        <w:t>11.3</w:t>
      </w:r>
      <w:r>
        <w:rPr>
          <w:spacing w:val="1"/>
          <w:w w:val="115"/>
          <w:sz w:val="12"/>
        </w:rPr>
        <w:t> </w:t>
      </w:r>
      <w:r>
        <w:rPr>
          <w:rFonts w:ascii="Lucida Sans Unicode" w:hAnsi="Lucida Sans Unicode"/>
          <w:w w:val="115"/>
          <w:sz w:val="12"/>
        </w:rPr>
        <w:t>±</w:t>
      </w:r>
      <w:r>
        <w:rPr>
          <w:rFonts w:ascii="Lucida Sans Unicode" w:hAnsi="Lucida Sans Unicode"/>
          <w:spacing w:val="-9"/>
          <w:w w:val="115"/>
          <w:sz w:val="12"/>
        </w:rPr>
        <w:t> </w:t>
      </w:r>
      <w:r>
        <w:rPr>
          <w:spacing w:val="-4"/>
          <w:w w:val="115"/>
          <w:sz w:val="12"/>
        </w:rPr>
        <w:t>0.57</w:t>
      </w:r>
      <w:r>
        <w:rPr>
          <w:sz w:val="12"/>
        </w:rPr>
        <w:tab/>
      </w:r>
      <w:r>
        <w:rPr>
          <w:rFonts w:ascii="Cambria" w:hAnsi="Cambria"/>
          <w:spacing w:val="-10"/>
          <w:w w:val="115"/>
          <w:sz w:val="12"/>
        </w:rPr>
        <w:t>–</w:t>
      </w:r>
      <w:r>
        <w:rPr>
          <w:rFonts w:ascii="Cambria" w:hAnsi="Cambria"/>
          <w:sz w:val="12"/>
        </w:rPr>
        <w:tab/>
      </w:r>
      <w:r>
        <w:rPr>
          <w:rFonts w:ascii="Cambria" w:hAnsi="Cambria"/>
          <w:spacing w:val="-10"/>
          <w:w w:val="115"/>
          <w:sz w:val="12"/>
        </w:rPr>
        <w:t>–</w:t>
      </w:r>
    </w:p>
    <w:p>
      <w:pPr>
        <w:spacing w:after="0" w:line="178" w:lineRule="exact"/>
        <w:jc w:val="right"/>
        <w:rPr>
          <w:rFonts w:ascii="Cambria" w:hAnsi="Cambria"/>
          <w:sz w:val="12"/>
        </w:rPr>
        <w:sectPr>
          <w:type w:val="continuous"/>
          <w:pgSz w:w="10890" w:h="14860"/>
          <w:pgMar w:header="615" w:footer="620" w:top="580" w:bottom="280" w:left="708" w:right="708"/>
        </w:sect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spacing w:before="77"/>
        <w:rPr>
          <w:rFonts w:ascii="Cambria"/>
          <w:sz w:val="14"/>
        </w:rPr>
      </w:pPr>
    </w:p>
    <w:p>
      <w:pPr>
        <w:spacing w:before="1"/>
        <w:ind w:left="933" w:right="0" w:firstLine="0"/>
        <w:jc w:val="left"/>
        <w:rPr>
          <w:sz w:val="14"/>
        </w:rPr>
      </w:pPr>
      <w:r>
        <w:rPr>
          <w:sz w:val="14"/>
        </w:rPr>
        <w:drawing>
          <wp:anchor distT="0" distB="0" distL="0" distR="0" allowOverlap="1" layoutInCell="1" locked="0" behindDoc="0" simplePos="0" relativeHeight="15798784">
            <wp:simplePos x="0" y="0"/>
            <wp:positionH relativeFrom="page">
              <wp:posOffset>529704</wp:posOffset>
            </wp:positionH>
            <wp:positionV relativeFrom="paragraph">
              <wp:posOffset>-5329735</wp:posOffset>
            </wp:positionV>
            <wp:extent cx="5928359" cy="5277313"/>
            <wp:effectExtent l="0" t="0" r="0" b="0"/>
            <wp:wrapNone/>
            <wp:docPr id="200" name="Image 200"/>
            <wp:cNvGraphicFramePr>
              <a:graphicFrameLocks/>
            </wp:cNvGraphicFramePr>
            <a:graphic>
              <a:graphicData uri="http://schemas.openxmlformats.org/drawingml/2006/picture">
                <pic:pic>
                  <pic:nvPicPr>
                    <pic:cNvPr id="200" name="Image 200"/>
                    <pic:cNvPicPr/>
                  </pic:nvPicPr>
                  <pic:blipFill>
                    <a:blip r:embed="rId57" cstate="print"/>
                    <a:stretch>
                      <a:fillRect/>
                    </a:stretch>
                  </pic:blipFill>
                  <pic:spPr>
                    <a:xfrm>
                      <a:off x="0" y="0"/>
                      <a:ext cx="5928359" cy="5277313"/>
                    </a:xfrm>
                    <a:prstGeom prst="rect">
                      <a:avLst/>
                    </a:prstGeom>
                  </pic:spPr>
                </pic:pic>
              </a:graphicData>
            </a:graphic>
          </wp:anchor>
        </w:drawing>
      </w:r>
      <w:r>
        <w:rPr>
          <w:b/>
          <w:w w:val="115"/>
          <w:sz w:val="14"/>
        </w:rPr>
        <w:t>Fig.</w:t>
      </w:r>
      <w:r>
        <w:rPr>
          <w:b/>
          <w:spacing w:val="-2"/>
          <w:w w:val="115"/>
          <w:sz w:val="14"/>
        </w:rPr>
        <w:t> </w:t>
      </w:r>
      <w:r>
        <w:rPr>
          <w:b/>
          <w:w w:val="115"/>
          <w:sz w:val="14"/>
        </w:rPr>
        <w:t>A1.</w:t>
      </w:r>
      <w:r>
        <w:rPr>
          <w:b/>
          <w:spacing w:val="18"/>
          <w:w w:val="115"/>
          <w:sz w:val="14"/>
        </w:rPr>
        <w:t> </w:t>
      </w:r>
      <w:r>
        <w:rPr>
          <w:w w:val="115"/>
          <w:sz w:val="14"/>
        </w:rPr>
        <w:t>Comparison</w:t>
      </w:r>
      <w:r>
        <w:rPr>
          <w:spacing w:val="-1"/>
          <w:w w:val="115"/>
          <w:sz w:val="14"/>
        </w:rPr>
        <w:t> </w:t>
      </w:r>
      <w:r>
        <w:rPr>
          <w:w w:val="115"/>
          <w:sz w:val="14"/>
        </w:rPr>
        <w:t>between</w:t>
      </w:r>
      <w:r>
        <w:rPr>
          <w:spacing w:val="-2"/>
          <w:w w:val="115"/>
          <w:sz w:val="14"/>
        </w:rPr>
        <w:t> </w:t>
      </w:r>
      <w:r>
        <w:rPr>
          <w:w w:val="115"/>
          <w:sz w:val="14"/>
        </w:rPr>
        <w:t>experimental</w:t>
      </w:r>
      <w:r>
        <w:rPr>
          <w:spacing w:val="-1"/>
          <w:w w:val="115"/>
          <w:sz w:val="14"/>
        </w:rPr>
        <w:t> </w:t>
      </w:r>
      <w:r>
        <w:rPr>
          <w:w w:val="115"/>
          <w:sz w:val="14"/>
        </w:rPr>
        <w:t>and</w:t>
      </w:r>
      <w:r>
        <w:rPr>
          <w:spacing w:val="-1"/>
          <w:w w:val="115"/>
          <w:sz w:val="14"/>
        </w:rPr>
        <w:t> </w:t>
      </w:r>
      <w:r>
        <w:rPr>
          <w:w w:val="115"/>
          <w:sz w:val="14"/>
        </w:rPr>
        <w:t>analytical</w:t>
      </w:r>
      <w:r>
        <w:rPr>
          <w:spacing w:val="-1"/>
          <w:w w:val="115"/>
          <w:sz w:val="14"/>
        </w:rPr>
        <w:t> </w:t>
      </w:r>
      <w:r>
        <w:rPr>
          <w:w w:val="115"/>
          <w:sz w:val="14"/>
        </w:rPr>
        <w:t>results</w:t>
      </w:r>
      <w:r>
        <w:rPr>
          <w:spacing w:val="-1"/>
          <w:w w:val="115"/>
          <w:sz w:val="14"/>
        </w:rPr>
        <w:t> </w:t>
      </w:r>
      <w:r>
        <w:rPr>
          <w:w w:val="115"/>
          <w:sz w:val="14"/>
        </w:rPr>
        <w:t>of</w:t>
      </w:r>
      <w:r>
        <w:rPr>
          <w:spacing w:val="-2"/>
          <w:w w:val="115"/>
          <w:sz w:val="14"/>
        </w:rPr>
        <w:t> </w:t>
      </w:r>
      <w:r>
        <w:rPr>
          <w:w w:val="115"/>
          <w:sz w:val="14"/>
        </w:rPr>
        <w:t>different</w:t>
      </w:r>
      <w:r>
        <w:rPr>
          <w:spacing w:val="-1"/>
          <w:w w:val="115"/>
          <w:sz w:val="14"/>
        </w:rPr>
        <w:t> </w:t>
      </w:r>
      <w:r>
        <w:rPr>
          <w:w w:val="115"/>
          <w:sz w:val="14"/>
        </w:rPr>
        <w:t>types</w:t>
      </w:r>
      <w:r>
        <w:rPr>
          <w:spacing w:val="-2"/>
          <w:w w:val="115"/>
          <w:sz w:val="14"/>
        </w:rPr>
        <w:t> </w:t>
      </w:r>
      <w:r>
        <w:rPr>
          <w:w w:val="115"/>
          <w:sz w:val="14"/>
        </w:rPr>
        <w:t>of</w:t>
      </w:r>
      <w:r>
        <w:rPr>
          <w:spacing w:val="-2"/>
          <w:w w:val="115"/>
          <w:sz w:val="14"/>
        </w:rPr>
        <w:t> </w:t>
      </w:r>
      <w:r>
        <w:rPr>
          <w:w w:val="115"/>
          <w:sz w:val="14"/>
        </w:rPr>
        <w:t>joints</w:t>
      </w:r>
      <w:r>
        <w:rPr>
          <w:spacing w:val="-1"/>
          <w:w w:val="115"/>
          <w:sz w:val="14"/>
        </w:rPr>
        <w:t> </w:t>
      </w:r>
      <w:r>
        <w:rPr>
          <w:w w:val="115"/>
          <w:sz w:val="14"/>
        </w:rPr>
        <w:t>with</w:t>
      </w:r>
      <w:r>
        <w:rPr>
          <w:spacing w:val="-2"/>
          <w:w w:val="115"/>
          <w:sz w:val="14"/>
        </w:rPr>
        <w:t> </w:t>
      </w:r>
      <w:r>
        <w:rPr>
          <w:w w:val="115"/>
          <w:sz w:val="14"/>
        </w:rPr>
        <w:t>different</w:t>
      </w:r>
      <w:r>
        <w:rPr>
          <w:spacing w:val="-1"/>
          <w:w w:val="115"/>
          <w:sz w:val="14"/>
        </w:rPr>
        <w:t> </w:t>
      </w:r>
      <w:r>
        <w:rPr>
          <w:i/>
          <w:w w:val="115"/>
          <w:sz w:val="14"/>
        </w:rPr>
        <w:t>d</w:t>
      </w:r>
      <w:r>
        <w:rPr>
          <w:w w:val="115"/>
          <w:sz w:val="14"/>
          <w:vertAlign w:val="subscript"/>
        </w:rPr>
        <w:t>0</w:t>
      </w:r>
      <w:r>
        <w:rPr>
          <w:spacing w:val="7"/>
          <w:w w:val="115"/>
          <w:sz w:val="14"/>
          <w:vertAlign w:val="baseline"/>
        </w:rPr>
        <w:t> </w:t>
      </w:r>
      <w:r>
        <w:rPr>
          <w:w w:val="115"/>
          <w:sz w:val="14"/>
          <w:vertAlign w:val="baseline"/>
        </w:rPr>
        <w:t>and</w:t>
      </w:r>
      <w:r>
        <w:rPr>
          <w:spacing w:val="-1"/>
          <w:w w:val="115"/>
          <w:sz w:val="14"/>
          <w:vertAlign w:val="baseline"/>
        </w:rPr>
        <w:t> </w:t>
      </w:r>
      <w:r>
        <w:rPr>
          <w:i/>
          <w:spacing w:val="-5"/>
          <w:w w:val="115"/>
          <w:sz w:val="14"/>
          <w:vertAlign w:val="baseline"/>
        </w:rPr>
        <w:t>D</w:t>
      </w:r>
      <w:r>
        <w:rPr>
          <w:spacing w:val="-5"/>
          <w:w w:val="115"/>
          <w:sz w:val="14"/>
          <w:vertAlign w:val="subscript"/>
        </w:rPr>
        <w:t>0</w:t>
      </w:r>
      <w:r>
        <w:rPr>
          <w:spacing w:val="-5"/>
          <w:w w:val="115"/>
          <w:sz w:val="14"/>
          <w:vertAlign w:val="baseline"/>
        </w:rPr>
        <w:t>.</w:t>
      </w:r>
    </w:p>
    <w:p>
      <w:pPr>
        <w:pStyle w:val="BodyText"/>
        <w:spacing w:before="73"/>
        <w:rPr>
          <w:sz w:val="14"/>
        </w:rPr>
      </w:pPr>
    </w:p>
    <w:p>
      <w:pPr>
        <w:pStyle w:val="Heading1"/>
      </w:pPr>
      <w:bookmarkStart w:name="Appendix B. Detailed calculation of the " w:id="59"/>
      <w:bookmarkEnd w:id="59"/>
      <w:r>
        <w:rPr>
          <w:b w:val="0"/>
        </w:rPr>
      </w:r>
      <w:r>
        <w:rPr>
          <w:w w:val="110"/>
        </w:rPr>
        <w:t>Appendix</w:t>
      </w:r>
      <w:r>
        <w:rPr>
          <w:spacing w:val="10"/>
          <w:w w:val="110"/>
        </w:rPr>
        <w:t> </w:t>
      </w:r>
      <w:r>
        <w:rPr>
          <w:w w:val="110"/>
        </w:rPr>
        <w:t>B.</w:t>
      </w:r>
      <w:r>
        <w:rPr>
          <w:spacing w:val="12"/>
          <w:w w:val="110"/>
        </w:rPr>
        <w:t> </w:t>
      </w:r>
      <w:r>
        <w:rPr>
          <w:w w:val="110"/>
        </w:rPr>
        <w:t>Detailed</w:t>
      </w:r>
      <w:r>
        <w:rPr>
          <w:spacing w:val="12"/>
          <w:w w:val="110"/>
        </w:rPr>
        <w:t> </w:t>
      </w:r>
      <w:r>
        <w:rPr>
          <w:w w:val="110"/>
        </w:rPr>
        <w:t>calculation</w:t>
      </w:r>
      <w:r>
        <w:rPr>
          <w:spacing w:val="12"/>
          <w:w w:val="110"/>
        </w:rPr>
        <w:t> </w:t>
      </w:r>
      <w:r>
        <w:rPr>
          <w:w w:val="110"/>
        </w:rPr>
        <w:t>of</w:t>
      </w:r>
      <w:r>
        <w:rPr>
          <w:spacing w:val="11"/>
          <w:w w:val="110"/>
        </w:rPr>
        <w:t> </w:t>
      </w:r>
      <w:r>
        <w:rPr>
          <w:w w:val="110"/>
        </w:rPr>
        <w:t>the</w:t>
      </w:r>
      <w:r>
        <w:rPr>
          <w:spacing w:val="12"/>
          <w:w w:val="110"/>
        </w:rPr>
        <w:t> </w:t>
      </w:r>
      <w:r>
        <w:rPr>
          <w:w w:val="110"/>
        </w:rPr>
        <w:t>peeling</w:t>
      </w:r>
      <w:r>
        <w:rPr>
          <w:spacing w:val="12"/>
          <w:w w:val="110"/>
        </w:rPr>
        <w:t> </w:t>
      </w:r>
      <w:r>
        <w:rPr>
          <w:w w:val="110"/>
        </w:rPr>
        <w:t>process</w:t>
      </w:r>
      <w:r>
        <w:rPr>
          <w:spacing w:val="12"/>
          <w:w w:val="110"/>
        </w:rPr>
        <w:t> </w:t>
      </w:r>
      <w:r>
        <w:rPr>
          <w:w w:val="110"/>
        </w:rPr>
        <w:t>of</w:t>
      </w:r>
      <w:r>
        <w:rPr>
          <w:spacing w:val="12"/>
          <w:w w:val="110"/>
        </w:rPr>
        <w:t> </w:t>
      </w:r>
      <w:r>
        <w:rPr>
          <w:w w:val="110"/>
        </w:rPr>
        <w:t>tubular</w:t>
      </w:r>
      <w:r>
        <w:rPr>
          <w:spacing w:val="11"/>
          <w:w w:val="110"/>
        </w:rPr>
        <w:t> </w:t>
      </w:r>
      <w:r>
        <w:rPr>
          <w:w w:val="110"/>
        </w:rPr>
        <w:t>joints</w:t>
      </w:r>
      <w:r>
        <w:rPr>
          <w:spacing w:val="12"/>
          <w:w w:val="110"/>
        </w:rPr>
        <w:t> </w:t>
      </w:r>
      <w:r>
        <w:rPr>
          <w:w w:val="110"/>
        </w:rPr>
        <w:t>under</w:t>
      </w:r>
      <w:r>
        <w:rPr>
          <w:spacing w:val="10"/>
          <w:w w:val="110"/>
        </w:rPr>
        <w:t> </w:t>
      </w:r>
      <w:r>
        <w:rPr>
          <w:spacing w:val="-2"/>
          <w:w w:val="110"/>
        </w:rPr>
        <w:t>tension</w:t>
      </w:r>
    </w:p>
    <w:p>
      <w:pPr>
        <w:pStyle w:val="BodyText"/>
        <w:spacing w:before="50"/>
        <w:rPr>
          <w:b/>
        </w:rPr>
      </w:pPr>
    </w:p>
    <w:p>
      <w:pPr>
        <w:spacing w:before="0"/>
        <w:ind w:left="72" w:right="0" w:firstLine="0"/>
        <w:jc w:val="left"/>
        <w:rPr>
          <w:i/>
          <w:sz w:val="16"/>
        </w:rPr>
      </w:pPr>
      <w:bookmarkStart w:name="B.1 Calculation of dW" w:id="60"/>
      <w:bookmarkEnd w:id="60"/>
      <w:r>
        <w:rPr/>
      </w:r>
      <w:r>
        <w:rPr>
          <w:i/>
          <w:w w:val="105"/>
          <w:sz w:val="16"/>
        </w:rPr>
        <w:t>B.1</w:t>
      </w:r>
      <w:r>
        <w:rPr>
          <w:i/>
          <w:spacing w:val="-2"/>
          <w:w w:val="105"/>
          <w:sz w:val="16"/>
        </w:rPr>
        <w:t> </w:t>
      </w:r>
      <w:r>
        <w:rPr>
          <w:i/>
          <w:w w:val="105"/>
          <w:sz w:val="16"/>
        </w:rPr>
        <w:t>Calculation</w:t>
      </w:r>
      <w:r>
        <w:rPr>
          <w:i/>
          <w:spacing w:val="-2"/>
          <w:w w:val="105"/>
          <w:sz w:val="16"/>
        </w:rPr>
        <w:t> </w:t>
      </w:r>
      <w:r>
        <w:rPr>
          <w:i/>
          <w:w w:val="105"/>
          <w:sz w:val="16"/>
        </w:rPr>
        <w:t>of </w:t>
      </w:r>
      <w:r>
        <w:rPr>
          <w:i/>
          <w:spacing w:val="-5"/>
          <w:w w:val="105"/>
          <w:sz w:val="16"/>
        </w:rPr>
        <w:t>dW</w:t>
      </w:r>
    </w:p>
    <w:p>
      <w:pPr>
        <w:pStyle w:val="BodyText"/>
        <w:spacing w:before="4"/>
        <w:rPr>
          <w:i/>
        </w:rPr>
      </w:pPr>
    </w:p>
    <w:p>
      <w:pPr>
        <w:pStyle w:val="BodyText"/>
        <w:ind w:left="311"/>
      </w:pPr>
      <w:r>
        <w:rPr>
          <w:w w:val="110"/>
        </w:rPr>
        <w:t>The</w:t>
      </w:r>
      <w:r>
        <w:rPr>
          <w:spacing w:val="1"/>
          <w:w w:val="110"/>
        </w:rPr>
        <w:t> </w:t>
      </w:r>
      <w:r>
        <w:rPr>
          <w:w w:val="110"/>
        </w:rPr>
        <w:t>incremental</w:t>
      </w:r>
      <w:r>
        <w:rPr>
          <w:spacing w:val="2"/>
          <w:w w:val="110"/>
        </w:rPr>
        <w:t> </w:t>
      </w:r>
      <w:r>
        <w:rPr>
          <w:w w:val="110"/>
        </w:rPr>
        <w:t>work</w:t>
      </w:r>
      <w:r>
        <w:rPr>
          <w:spacing w:val="3"/>
          <w:w w:val="110"/>
        </w:rPr>
        <w:t> </w:t>
      </w:r>
      <w:r>
        <w:rPr>
          <w:w w:val="110"/>
        </w:rPr>
        <w:t>done</w:t>
      </w:r>
      <w:r>
        <w:rPr>
          <w:spacing w:val="2"/>
          <w:w w:val="110"/>
        </w:rPr>
        <w:t> </w:t>
      </w:r>
      <w:r>
        <w:rPr>
          <w:w w:val="110"/>
        </w:rPr>
        <w:t>by</w:t>
      </w:r>
      <w:r>
        <w:rPr>
          <w:spacing w:val="3"/>
          <w:w w:val="110"/>
        </w:rPr>
        <w:t> </w:t>
      </w:r>
      <w:r>
        <w:rPr>
          <w:w w:val="110"/>
        </w:rPr>
        <w:t>the</w:t>
      </w:r>
      <w:r>
        <w:rPr>
          <w:spacing w:val="2"/>
          <w:w w:val="110"/>
        </w:rPr>
        <w:t> </w:t>
      </w:r>
      <w:r>
        <w:rPr>
          <w:w w:val="110"/>
        </w:rPr>
        <w:t>applied</w:t>
      </w:r>
      <w:r>
        <w:rPr>
          <w:spacing w:val="2"/>
          <w:w w:val="110"/>
        </w:rPr>
        <w:t> </w:t>
      </w:r>
      <w:r>
        <w:rPr>
          <w:w w:val="110"/>
        </w:rPr>
        <w:t>force</w:t>
      </w:r>
      <w:r>
        <w:rPr>
          <w:spacing w:val="3"/>
          <w:w w:val="110"/>
        </w:rPr>
        <w:t> </w:t>
      </w:r>
      <w:r>
        <w:rPr>
          <w:w w:val="110"/>
        </w:rPr>
        <w:t>at</w:t>
      </w:r>
      <w:r>
        <w:rPr>
          <w:spacing w:val="2"/>
          <w:w w:val="110"/>
        </w:rPr>
        <w:t> </w:t>
      </w:r>
      <w:r>
        <w:rPr>
          <w:w w:val="110"/>
        </w:rPr>
        <w:t>point</w:t>
      </w:r>
      <w:r>
        <w:rPr>
          <w:spacing w:val="3"/>
          <w:w w:val="110"/>
        </w:rPr>
        <w:t> </w:t>
      </w:r>
      <w:r>
        <w:rPr>
          <w:i/>
          <w:w w:val="110"/>
        </w:rPr>
        <w:t>O</w:t>
      </w:r>
      <w:r>
        <w:rPr>
          <w:rFonts w:ascii="Lucida Sans Unicode" w:hAnsi="Lucida Sans Unicode"/>
          <w:w w:val="110"/>
        </w:rPr>
        <w:t>(</w:t>
      </w:r>
      <w:r>
        <w:rPr>
          <w:i/>
          <w:w w:val="110"/>
        </w:rPr>
        <w:t>O</w:t>
      </w:r>
      <w:r>
        <w:rPr>
          <w:rFonts w:ascii="Cambria" w:hAnsi="Cambria"/>
          <w:w w:val="110"/>
          <w:position w:val="6"/>
          <w:sz w:val="15"/>
        </w:rPr>
        <w:t>ʹ</w:t>
      </w:r>
      <w:r>
        <w:rPr>
          <w:rFonts w:ascii="Lucida Sans Unicode" w:hAnsi="Lucida Sans Unicode"/>
          <w:w w:val="110"/>
        </w:rPr>
        <w:t>)</w:t>
      </w:r>
      <w:r>
        <w:rPr>
          <w:rFonts w:ascii="Lucida Sans Unicode" w:hAnsi="Lucida Sans Unicode"/>
          <w:spacing w:val="-13"/>
          <w:w w:val="110"/>
        </w:rPr>
        <w:t> </w:t>
      </w:r>
      <w:r>
        <w:rPr>
          <w:w w:val="110"/>
        </w:rPr>
        <w:t>due</w:t>
      </w:r>
      <w:r>
        <w:rPr>
          <w:spacing w:val="2"/>
          <w:w w:val="110"/>
        </w:rPr>
        <w:t> </w:t>
      </w:r>
      <w:r>
        <w:rPr>
          <w:w w:val="110"/>
        </w:rPr>
        <w:t>to</w:t>
      </w:r>
      <w:r>
        <w:rPr>
          <w:spacing w:val="3"/>
          <w:w w:val="110"/>
        </w:rPr>
        <w:t> </w:t>
      </w:r>
      <w:r>
        <w:rPr>
          <w:w w:val="110"/>
        </w:rPr>
        <w:t>the</w:t>
      </w:r>
      <w:r>
        <w:rPr>
          <w:spacing w:val="2"/>
          <w:w w:val="110"/>
        </w:rPr>
        <w:t> </w:t>
      </w:r>
      <w:r>
        <w:rPr>
          <w:w w:val="110"/>
        </w:rPr>
        <w:t>infinitesimal</w:t>
      </w:r>
      <w:r>
        <w:rPr>
          <w:spacing w:val="2"/>
          <w:w w:val="110"/>
        </w:rPr>
        <w:t> </w:t>
      </w:r>
      <w:r>
        <w:rPr>
          <w:w w:val="110"/>
        </w:rPr>
        <w:t>peeling</w:t>
      </w:r>
      <w:r>
        <w:rPr>
          <w:spacing w:val="3"/>
          <w:w w:val="110"/>
        </w:rPr>
        <w:t> </w:t>
      </w:r>
      <w:r>
        <w:rPr>
          <w:w w:val="110"/>
        </w:rPr>
        <w:t>increment</w:t>
      </w:r>
      <w:r>
        <w:rPr>
          <w:spacing w:val="2"/>
          <w:w w:val="110"/>
        </w:rPr>
        <w:t> </w:t>
      </w:r>
      <w:r>
        <w:rPr>
          <w:i/>
          <w:w w:val="110"/>
        </w:rPr>
        <w:t>d</w:t>
      </w:r>
      <w:r>
        <w:rPr>
          <w:rFonts w:ascii="Cambria" w:hAnsi="Cambria"/>
          <w:w w:val="110"/>
        </w:rPr>
        <w:t>Δ</w:t>
      </w:r>
      <w:r>
        <w:rPr>
          <w:i/>
          <w:w w:val="110"/>
        </w:rPr>
        <w:t>L</w:t>
      </w:r>
      <w:r>
        <w:rPr>
          <w:i/>
          <w:spacing w:val="2"/>
          <w:w w:val="110"/>
        </w:rPr>
        <w:t> </w:t>
      </w:r>
      <w:r>
        <w:rPr>
          <w:w w:val="110"/>
        </w:rPr>
        <w:t>can</w:t>
      </w:r>
      <w:r>
        <w:rPr>
          <w:spacing w:val="2"/>
          <w:w w:val="110"/>
        </w:rPr>
        <w:t> </w:t>
      </w:r>
      <w:r>
        <w:rPr>
          <w:w w:val="110"/>
        </w:rPr>
        <w:t>be</w:t>
      </w:r>
      <w:r>
        <w:rPr>
          <w:spacing w:val="2"/>
          <w:w w:val="110"/>
        </w:rPr>
        <w:t> </w:t>
      </w:r>
      <w:r>
        <w:rPr>
          <w:w w:val="110"/>
        </w:rPr>
        <w:t>written</w:t>
      </w:r>
      <w:r>
        <w:rPr>
          <w:spacing w:val="2"/>
          <w:w w:val="110"/>
        </w:rPr>
        <w:t> </w:t>
      </w:r>
      <w:r>
        <w:rPr>
          <w:spacing w:val="-5"/>
          <w:w w:val="110"/>
        </w:rPr>
        <w:t>as</w:t>
      </w:r>
    </w:p>
    <w:p>
      <w:pPr>
        <w:pStyle w:val="BodyText"/>
        <w:spacing w:after="0"/>
        <w:sectPr>
          <w:pgSz w:w="10890" w:h="14860"/>
          <w:pgMar w:header="615" w:footer="620" w:top="920" w:bottom="820" w:left="708" w:right="708"/>
        </w:sectPr>
      </w:pPr>
    </w:p>
    <w:p>
      <w:pPr>
        <w:spacing w:before="70"/>
        <w:ind w:left="550" w:right="0" w:firstLine="0"/>
        <w:jc w:val="left"/>
        <w:rPr>
          <w:rFonts w:ascii="Cambria" w:hAnsi="Cambria"/>
          <w:position w:val="1"/>
          <w:sz w:val="11"/>
        </w:rPr>
      </w:pPr>
      <w:r>
        <w:rPr>
          <w:rFonts w:ascii="Cambria" w:hAnsi="Cambria"/>
          <w:position w:val="1"/>
          <w:sz w:val="11"/>
        </w:rPr>
        <mc:AlternateContent>
          <mc:Choice Requires="wps">
            <w:drawing>
              <wp:anchor distT="0" distB="0" distL="0" distR="0" allowOverlap="1" layoutInCell="1" locked="0" behindDoc="0" simplePos="0" relativeHeight="15799296">
                <wp:simplePos x="0" y="0"/>
                <wp:positionH relativeFrom="page">
                  <wp:posOffset>1372323</wp:posOffset>
                </wp:positionH>
                <wp:positionV relativeFrom="paragraph">
                  <wp:posOffset>157493</wp:posOffset>
                </wp:positionV>
                <wp:extent cx="36195" cy="5651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36195" cy="56515"/>
                        </a:xfrm>
                        <a:prstGeom prst="rect">
                          <a:avLst/>
                        </a:prstGeom>
                      </wps:spPr>
                      <wps:txbx>
                        <w:txbxContent>
                          <w:p>
                            <w:pPr>
                              <w:spacing w:line="87" w:lineRule="exact" w:before="0"/>
                              <w:ind w:left="0" w:right="0" w:firstLine="0"/>
                              <w:jc w:val="left"/>
                              <w:rPr>
                                <w:i/>
                                <w:sz w:val="8"/>
                              </w:rPr>
                            </w:pPr>
                            <w:r>
                              <w:rPr>
                                <w:i/>
                                <w:spacing w:val="-12"/>
                                <w:sz w:val="8"/>
                              </w:rPr>
                              <w:t>O</w:t>
                            </w:r>
                          </w:p>
                        </w:txbxContent>
                      </wps:txbx>
                      <wps:bodyPr wrap="square" lIns="0" tIns="0" rIns="0" bIns="0" rtlCol="0">
                        <a:noAutofit/>
                      </wps:bodyPr>
                    </wps:wsp>
                  </a:graphicData>
                </a:graphic>
              </wp:anchor>
            </w:drawing>
          </mc:Choice>
          <mc:Fallback>
            <w:pict>
              <v:shape style="position:absolute;margin-left:108.056999pt;margin-top:12.401052pt;width:2.85pt;height:4.45pt;mso-position-horizontal-relative:page;mso-position-vertical-relative:paragraph;z-index:15799296" type="#_x0000_t202" id="docshape181" filled="false" stroked="false">
                <v:textbox inset="0,0,0,0">
                  <w:txbxContent>
                    <w:p>
                      <w:pPr>
                        <w:spacing w:line="87" w:lineRule="exact" w:before="0"/>
                        <w:ind w:left="0" w:right="0" w:firstLine="0"/>
                        <w:jc w:val="left"/>
                        <w:rPr>
                          <w:i/>
                          <w:sz w:val="8"/>
                        </w:rPr>
                      </w:pPr>
                      <w:r>
                        <w:rPr>
                          <w:i/>
                          <w:spacing w:val="-12"/>
                          <w:sz w:val="8"/>
                        </w:rPr>
                        <w:t>O</w:t>
                      </w:r>
                    </w:p>
                  </w:txbxContent>
                </v:textbox>
                <w10:wrap type="none"/>
              </v:shape>
            </w:pict>
          </mc:Fallback>
        </mc:AlternateContent>
      </w:r>
      <w:r>
        <w:rPr>
          <w:i/>
          <w:w w:val="105"/>
          <w:sz w:val="16"/>
        </w:rPr>
        <w:t>dW</w:t>
      </w:r>
      <w:r>
        <w:rPr>
          <w:i/>
          <w:spacing w:val="-1"/>
          <w:w w:val="105"/>
          <w:sz w:val="16"/>
        </w:rPr>
        <w:t> </w:t>
      </w:r>
      <w:r>
        <w:rPr>
          <w:rFonts w:ascii="Lucida Sans Unicode" w:hAnsi="Lucida Sans Unicode"/>
          <w:w w:val="105"/>
          <w:sz w:val="16"/>
        </w:rPr>
        <w:t>=</w:t>
      </w:r>
      <w:r>
        <w:rPr>
          <w:rFonts w:ascii="Lucida Sans Unicode" w:hAnsi="Lucida Sans Unicode"/>
          <w:spacing w:val="-14"/>
          <w:w w:val="105"/>
          <w:sz w:val="16"/>
        </w:rPr>
        <w:t> </w:t>
      </w:r>
      <w:r>
        <w:rPr>
          <w:i/>
          <w:w w:val="105"/>
          <w:sz w:val="16"/>
        </w:rPr>
        <w:t>F</w:t>
      </w:r>
      <w:r>
        <w:rPr>
          <w:i/>
          <w:w w:val="105"/>
          <w:sz w:val="16"/>
          <w:vertAlign w:val="subscript"/>
        </w:rPr>
        <w:t>n</w:t>
      </w:r>
      <w:r>
        <w:rPr>
          <w:w w:val="105"/>
          <w:sz w:val="16"/>
          <w:vertAlign w:val="subscript"/>
        </w:rPr>
        <w:t>2</w:t>
      </w:r>
      <w:r>
        <w:rPr>
          <w:spacing w:val="-2"/>
          <w:w w:val="105"/>
          <w:sz w:val="16"/>
          <w:vertAlign w:val="baseline"/>
        </w:rPr>
        <w:t> </w:t>
      </w:r>
      <w:r>
        <w:rPr>
          <w:rFonts w:ascii="Cambria" w:hAnsi="Cambria"/>
          <w:w w:val="105"/>
          <w:sz w:val="16"/>
          <w:vertAlign w:val="baseline"/>
        </w:rPr>
        <w:t>⋅</w:t>
      </w:r>
      <w:r>
        <w:rPr>
          <w:rFonts w:ascii="Cambria" w:hAnsi="Cambria"/>
          <w:spacing w:val="-5"/>
          <w:w w:val="105"/>
          <w:sz w:val="16"/>
          <w:vertAlign w:val="baseline"/>
        </w:rPr>
        <w:t> </w:t>
      </w:r>
      <w:r>
        <w:rPr>
          <w:i/>
          <w:spacing w:val="-5"/>
          <w:w w:val="105"/>
          <w:sz w:val="16"/>
          <w:vertAlign w:val="baseline"/>
        </w:rPr>
        <w:t>d</w:t>
      </w:r>
      <w:r>
        <w:rPr>
          <w:i/>
          <w:spacing w:val="-5"/>
          <w:w w:val="105"/>
          <w:sz w:val="16"/>
          <w:vertAlign w:val="subscript"/>
        </w:rPr>
        <w:t>y</w:t>
      </w:r>
      <w:r>
        <w:rPr>
          <w:rFonts w:ascii="Cambria" w:hAnsi="Cambria"/>
          <w:spacing w:val="-5"/>
          <w:w w:val="105"/>
          <w:position w:val="1"/>
          <w:sz w:val="11"/>
          <w:vertAlign w:val="baseline"/>
        </w:rPr>
        <w:t>ʹ</w:t>
      </w:r>
    </w:p>
    <w:p>
      <w:pPr>
        <w:pStyle w:val="BodyText"/>
        <w:spacing w:before="93"/>
        <w:ind w:left="550"/>
      </w:pPr>
      <w:r>
        <w:rPr/>
        <w:br w:type="column"/>
      </w:r>
      <w:r>
        <w:rPr>
          <w:spacing w:val="-2"/>
          <w:w w:val="105"/>
        </w:rPr>
        <w:t>(B.1</w:t>
      </w:r>
      <w:r>
        <w:rPr>
          <w:rFonts w:ascii="Cambria" w:hAnsi="Cambria"/>
          <w:spacing w:val="-2"/>
          <w:w w:val="105"/>
        </w:rPr>
        <w:t>–</w:t>
      </w:r>
      <w:r>
        <w:rPr>
          <w:spacing w:val="-2"/>
          <w:w w:val="105"/>
        </w:rPr>
        <w:t>1)</w:t>
      </w:r>
    </w:p>
    <w:p>
      <w:pPr>
        <w:pStyle w:val="BodyText"/>
        <w:spacing w:after="0"/>
        <w:sectPr>
          <w:type w:val="continuous"/>
          <w:pgSz w:w="10890" w:h="14860"/>
          <w:pgMar w:header="615" w:footer="620" w:top="580" w:bottom="280" w:left="708" w:right="708"/>
          <w:cols w:num="2" w:equalWidth="0">
            <w:col w:w="1519" w:space="6807"/>
            <w:col w:w="1148"/>
          </w:cols>
        </w:sectPr>
      </w:pPr>
    </w:p>
    <w:p>
      <w:pPr>
        <w:pStyle w:val="BodyText"/>
        <w:spacing w:line="219" w:lineRule="exact" w:before="157"/>
        <w:ind w:left="72"/>
      </w:pPr>
      <w:r>
        <w:rPr/>
        <mc:AlternateContent>
          <mc:Choice Requires="wps">
            <w:drawing>
              <wp:anchor distT="0" distB="0" distL="0" distR="0" allowOverlap="1" layoutInCell="1" locked="0" behindDoc="1" simplePos="0" relativeHeight="486218240">
                <wp:simplePos x="0" y="0"/>
                <wp:positionH relativeFrom="page">
                  <wp:posOffset>848879</wp:posOffset>
                </wp:positionH>
                <wp:positionV relativeFrom="paragraph">
                  <wp:posOffset>185371</wp:posOffset>
                </wp:positionV>
                <wp:extent cx="35560" cy="7874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35560" cy="78740"/>
                        </a:xfrm>
                        <a:prstGeom prst="rect">
                          <a:avLst/>
                        </a:prstGeom>
                      </wps:spPr>
                      <wps:txbx>
                        <w:txbxContent>
                          <w:p>
                            <w:pPr>
                              <w:spacing w:line="122" w:lineRule="exact" w:before="0"/>
                              <w:ind w:left="0" w:right="0" w:firstLine="0"/>
                              <w:jc w:val="left"/>
                              <w:rPr>
                                <w:i/>
                                <w:sz w:val="11"/>
                              </w:rPr>
                            </w:pPr>
                            <w:r>
                              <w:rPr>
                                <w:i/>
                                <w:spacing w:val="-10"/>
                                <w:w w:val="110"/>
                                <w:sz w:val="11"/>
                              </w:rPr>
                              <w:t>y</w:t>
                            </w:r>
                          </w:p>
                        </w:txbxContent>
                      </wps:txbx>
                      <wps:bodyPr wrap="square" lIns="0" tIns="0" rIns="0" bIns="0" rtlCol="0">
                        <a:noAutofit/>
                      </wps:bodyPr>
                    </wps:wsp>
                  </a:graphicData>
                </a:graphic>
              </wp:anchor>
            </w:drawing>
          </mc:Choice>
          <mc:Fallback>
            <w:pict>
              <v:shape style="position:absolute;margin-left:66.840897pt;margin-top:14.596194pt;width:2.8pt;height:6.2pt;mso-position-horizontal-relative:page;mso-position-vertical-relative:paragraph;z-index:-17098240" type="#_x0000_t202" id="docshape182" filled="false" stroked="false">
                <v:textbox inset="0,0,0,0">
                  <w:txbxContent>
                    <w:p>
                      <w:pPr>
                        <w:spacing w:line="122" w:lineRule="exact" w:before="0"/>
                        <w:ind w:left="0" w:right="0" w:firstLine="0"/>
                        <w:jc w:val="left"/>
                        <w:rPr>
                          <w:i/>
                          <w:sz w:val="11"/>
                        </w:rPr>
                      </w:pPr>
                      <w:r>
                        <w:rPr>
                          <w:i/>
                          <w:spacing w:val="-10"/>
                          <w:w w:val="110"/>
                          <w:sz w:val="11"/>
                        </w:rPr>
                        <w:t>y</w:t>
                      </w:r>
                    </w:p>
                  </w:txbxContent>
                </v:textbox>
                <w10:wrap type="none"/>
              </v:shape>
            </w:pict>
          </mc:Fallback>
        </mc:AlternateContent>
      </w:r>
      <w:r>
        <w:rPr>
          <w:w w:val="110"/>
        </w:rPr>
        <w:t>where</w:t>
      </w:r>
      <w:r>
        <w:rPr>
          <w:spacing w:val="-6"/>
          <w:w w:val="110"/>
        </w:rPr>
        <w:t> </w:t>
      </w:r>
      <w:r>
        <w:rPr>
          <w:i/>
          <w:w w:val="110"/>
        </w:rPr>
        <w:t>d</w:t>
      </w:r>
      <w:r>
        <w:rPr>
          <w:i/>
          <w:spacing w:val="4"/>
          <w:w w:val="110"/>
        </w:rPr>
        <w:t> </w:t>
      </w:r>
      <w:r>
        <w:rPr>
          <w:rFonts w:ascii="Cambria" w:hAnsi="Cambria"/>
          <w:w w:val="110"/>
          <w:position w:val="1"/>
          <w:sz w:val="11"/>
        </w:rPr>
        <w:t>ʹ</w:t>
      </w:r>
      <w:r>
        <w:rPr>
          <w:rFonts w:ascii="Cambria" w:hAnsi="Cambria"/>
          <w:spacing w:val="61"/>
          <w:w w:val="110"/>
          <w:position w:val="1"/>
          <w:sz w:val="11"/>
        </w:rPr>
        <w:t> </w:t>
      </w:r>
      <w:r>
        <w:rPr>
          <w:w w:val="110"/>
        </w:rPr>
        <w:t>is</w:t>
      </w:r>
      <w:r>
        <w:rPr>
          <w:spacing w:val="-7"/>
          <w:w w:val="110"/>
        </w:rPr>
        <w:t> </w:t>
      </w:r>
      <w:r>
        <w:rPr>
          <w:w w:val="110"/>
        </w:rPr>
        <w:t>the</w:t>
      </w:r>
      <w:r>
        <w:rPr>
          <w:spacing w:val="-6"/>
          <w:w w:val="110"/>
        </w:rPr>
        <w:t> </w:t>
      </w:r>
      <w:r>
        <w:rPr>
          <w:w w:val="110"/>
        </w:rPr>
        <w:t>incremental</w:t>
      </w:r>
      <w:r>
        <w:rPr>
          <w:spacing w:val="-7"/>
          <w:w w:val="110"/>
        </w:rPr>
        <w:t> </w:t>
      </w:r>
      <w:r>
        <w:rPr>
          <w:w w:val="110"/>
        </w:rPr>
        <w:t>change</w:t>
      </w:r>
      <w:r>
        <w:rPr>
          <w:spacing w:val="-7"/>
          <w:w w:val="110"/>
        </w:rPr>
        <w:t> </w:t>
      </w:r>
      <w:r>
        <w:rPr>
          <w:w w:val="110"/>
        </w:rPr>
        <w:t>in</w:t>
      </w:r>
      <w:r>
        <w:rPr>
          <w:spacing w:val="-6"/>
          <w:w w:val="110"/>
        </w:rPr>
        <w:t> </w:t>
      </w:r>
      <w:r>
        <w:rPr>
          <w:w w:val="110"/>
        </w:rPr>
        <w:t>the</w:t>
      </w:r>
      <w:r>
        <w:rPr>
          <w:spacing w:val="-7"/>
          <w:w w:val="110"/>
        </w:rPr>
        <w:t> </w:t>
      </w:r>
      <w:r>
        <w:rPr>
          <w:w w:val="110"/>
        </w:rPr>
        <w:t>vertical</w:t>
      </w:r>
      <w:r>
        <w:rPr>
          <w:spacing w:val="-6"/>
          <w:w w:val="110"/>
        </w:rPr>
        <w:t> </w:t>
      </w:r>
      <w:r>
        <w:rPr>
          <w:w w:val="110"/>
        </w:rPr>
        <w:t>position</w:t>
      </w:r>
      <w:r>
        <w:rPr>
          <w:spacing w:val="-7"/>
          <w:w w:val="110"/>
        </w:rPr>
        <w:t> </w:t>
      </w:r>
      <w:r>
        <w:rPr>
          <w:w w:val="110"/>
        </w:rPr>
        <w:t>of</w:t>
      </w:r>
      <w:r>
        <w:rPr>
          <w:spacing w:val="-6"/>
          <w:w w:val="110"/>
        </w:rPr>
        <w:t> </w:t>
      </w:r>
      <w:r>
        <w:rPr>
          <w:i/>
          <w:w w:val="110"/>
        </w:rPr>
        <w:t>O</w:t>
      </w:r>
      <w:r>
        <w:rPr>
          <w:rFonts w:ascii="Cambria" w:hAnsi="Cambria"/>
          <w:w w:val="110"/>
          <w:position w:val="6"/>
          <w:sz w:val="15"/>
        </w:rPr>
        <w:t>ʹ</w:t>
      </w:r>
      <w:r>
        <w:rPr>
          <w:rFonts w:ascii="Cambria" w:hAnsi="Cambria"/>
          <w:spacing w:val="-1"/>
          <w:w w:val="110"/>
          <w:position w:val="6"/>
          <w:sz w:val="15"/>
        </w:rPr>
        <w:t> </w:t>
      </w:r>
      <w:r>
        <w:rPr>
          <w:w w:val="110"/>
        </w:rPr>
        <w:t>that</w:t>
      </w:r>
      <w:r>
        <w:rPr>
          <w:spacing w:val="-7"/>
          <w:w w:val="110"/>
        </w:rPr>
        <w:t> </w:t>
      </w:r>
      <w:r>
        <w:rPr>
          <w:w w:val="110"/>
        </w:rPr>
        <w:t>results</w:t>
      </w:r>
      <w:r>
        <w:rPr>
          <w:spacing w:val="-7"/>
          <w:w w:val="110"/>
        </w:rPr>
        <w:t> </w:t>
      </w:r>
      <w:r>
        <w:rPr>
          <w:w w:val="110"/>
        </w:rPr>
        <w:t>from</w:t>
      </w:r>
      <w:r>
        <w:rPr>
          <w:spacing w:val="-7"/>
          <w:w w:val="110"/>
        </w:rPr>
        <w:t> </w:t>
      </w:r>
      <w:r>
        <w:rPr>
          <w:w w:val="110"/>
        </w:rPr>
        <w:t>the</w:t>
      </w:r>
      <w:r>
        <w:rPr>
          <w:spacing w:val="-5"/>
          <w:w w:val="110"/>
        </w:rPr>
        <w:t> </w:t>
      </w:r>
      <w:r>
        <w:rPr>
          <w:w w:val="110"/>
        </w:rPr>
        <w:t>incremental</w:t>
      </w:r>
      <w:r>
        <w:rPr>
          <w:spacing w:val="-7"/>
          <w:w w:val="110"/>
        </w:rPr>
        <w:t> </w:t>
      </w:r>
      <w:r>
        <w:rPr>
          <w:w w:val="110"/>
        </w:rPr>
        <w:t>deformation</w:t>
      </w:r>
      <w:r>
        <w:rPr>
          <w:spacing w:val="-7"/>
          <w:w w:val="110"/>
        </w:rPr>
        <w:t> </w:t>
      </w:r>
      <w:r>
        <w:rPr>
          <w:w w:val="110"/>
        </w:rPr>
        <w:t>of</w:t>
      </w:r>
      <w:r>
        <w:rPr>
          <w:spacing w:val="-6"/>
          <w:w w:val="110"/>
        </w:rPr>
        <w:t> </w:t>
      </w:r>
      <w:r>
        <w:rPr>
          <w:w w:val="110"/>
        </w:rPr>
        <w:t>the</w:t>
      </w:r>
      <w:r>
        <w:rPr>
          <w:spacing w:val="-7"/>
          <w:w w:val="110"/>
        </w:rPr>
        <w:t> </w:t>
      </w:r>
      <w:r>
        <w:rPr>
          <w:w w:val="110"/>
        </w:rPr>
        <w:t>peeling</w:t>
      </w:r>
      <w:r>
        <w:rPr>
          <w:spacing w:val="-6"/>
          <w:w w:val="110"/>
        </w:rPr>
        <w:t> </w:t>
      </w:r>
      <w:r>
        <w:rPr>
          <w:spacing w:val="-2"/>
          <w:w w:val="110"/>
        </w:rPr>
        <w:t>segment</w:t>
      </w:r>
    </w:p>
    <w:p>
      <w:pPr>
        <w:spacing w:line="74" w:lineRule="exact" w:before="0"/>
        <w:ind w:left="684" w:right="0" w:firstLine="0"/>
        <w:jc w:val="left"/>
        <w:rPr>
          <w:i/>
          <w:sz w:val="8"/>
        </w:rPr>
      </w:pPr>
      <w:r>
        <w:rPr>
          <w:i/>
          <w:spacing w:val="-10"/>
          <w:sz w:val="8"/>
        </w:rPr>
        <w:t>O</w:t>
      </w:r>
    </w:p>
    <w:p>
      <w:pPr>
        <w:pStyle w:val="BodyText"/>
        <w:spacing w:before="4"/>
        <w:ind w:left="72"/>
      </w:pPr>
      <w:r>
        <w:rPr/>
        <mc:AlternateContent>
          <mc:Choice Requires="wps">
            <w:drawing>
              <wp:anchor distT="0" distB="0" distL="0" distR="0" allowOverlap="1" layoutInCell="1" locked="0" behindDoc="1" simplePos="0" relativeHeight="486218752">
                <wp:simplePos x="0" y="0"/>
                <wp:positionH relativeFrom="page">
                  <wp:posOffset>3362390</wp:posOffset>
                </wp:positionH>
                <wp:positionV relativeFrom="paragraph">
                  <wp:posOffset>149882</wp:posOffset>
                </wp:positionV>
                <wp:extent cx="46355" cy="37592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46355" cy="375920"/>
                        </a:xfrm>
                        <a:prstGeom prst="rect">
                          <a:avLst/>
                        </a:prstGeom>
                      </wps:spPr>
                      <wps:txbx>
                        <w:txbxContent>
                          <w:p>
                            <w:pPr>
                              <w:spacing w:line="155" w:lineRule="exact" w:before="0"/>
                              <w:ind w:left="0" w:right="0" w:firstLine="0"/>
                              <w:jc w:val="left"/>
                              <w:rPr>
                                <w:rFonts w:ascii="Cambria"/>
                                <w:sz w:val="16"/>
                              </w:rPr>
                            </w:pPr>
                            <w:r>
                              <w:rPr>
                                <w:rFonts w:ascii="Cambria"/>
                                <w:spacing w:val="-10"/>
                                <w:w w:val="115"/>
                                <w:sz w:val="16"/>
                              </w:rPr>
                              <w:t>)</w:t>
                            </w:r>
                          </w:p>
                        </w:txbxContent>
                      </wps:txbx>
                      <wps:bodyPr wrap="square" lIns="0" tIns="0" rIns="0" bIns="0" rtlCol="0">
                        <a:noAutofit/>
                      </wps:bodyPr>
                    </wps:wsp>
                  </a:graphicData>
                </a:graphic>
              </wp:anchor>
            </w:drawing>
          </mc:Choice>
          <mc:Fallback>
            <w:pict>
              <v:shape style="position:absolute;margin-left:264.755157pt;margin-top:11.801794pt;width:3.65pt;height:29.6pt;mso-position-horizontal-relative:page;mso-position-vertical-relative:paragraph;z-index:-17097728" type="#_x0000_t202" id="docshape183" filled="false" stroked="false">
                <v:textbox inset="0,0,0,0">
                  <w:txbxContent>
                    <w:p>
                      <w:pPr>
                        <w:spacing w:line="155" w:lineRule="exact" w:before="0"/>
                        <w:ind w:left="0" w:right="0" w:firstLine="0"/>
                        <w:jc w:val="left"/>
                        <w:rPr>
                          <w:rFonts w:ascii="Cambria"/>
                          <w:sz w:val="16"/>
                        </w:rPr>
                      </w:pPr>
                      <w:r>
                        <w:rPr>
                          <w:rFonts w:ascii="Cambria"/>
                          <w:spacing w:val="-10"/>
                          <w:w w:val="115"/>
                          <w:sz w:val="16"/>
                        </w:rPr>
                        <w:t>)</w:t>
                      </w:r>
                    </w:p>
                  </w:txbxContent>
                </v:textbox>
                <w10:wrap type="none"/>
              </v:shape>
            </w:pict>
          </mc:Fallback>
        </mc:AlternateContent>
      </w:r>
      <w:r>
        <w:rPr>
          <w:w w:val="110"/>
        </w:rPr>
        <w:t>and</w:t>
      </w:r>
      <w:r>
        <w:rPr>
          <w:spacing w:val="3"/>
          <w:w w:val="110"/>
        </w:rPr>
        <w:t> </w:t>
      </w:r>
      <w:r>
        <w:rPr>
          <w:w w:val="110"/>
        </w:rPr>
        <w:t>movement</w:t>
      </w:r>
      <w:r>
        <w:rPr>
          <w:spacing w:val="2"/>
          <w:w w:val="110"/>
        </w:rPr>
        <w:t> </w:t>
      </w:r>
      <w:r>
        <w:rPr>
          <w:w w:val="110"/>
        </w:rPr>
        <w:t>of</w:t>
      </w:r>
      <w:r>
        <w:rPr>
          <w:spacing w:val="2"/>
          <w:w w:val="110"/>
        </w:rPr>
        <w:t> </w:t>
      </w:r>
      <w:r>
        <w:rPr>
          <w:w w:val="110"/>
        </w:rPr>
        <w:t>the</w:t>
      </w:r>
      <w:r>
        <w:rPr>
          <w:spacing w:val="3"/>
          <w:w w:val="110"/>
        </w:rPr>
        <w:t> </w:t>
      </w:r>
      <w:r>
        <w:rPr>
          <w:w w:val="110"/>
        </w:rPr>
        <w:t>frontier</w:t>
      </w:r>
      <w:r>
        <w:rPr>
          <w:spacing w:val="3"/>
          <w:w w:val="110"/>
        </w:rPr>
        <w:t> </w:t>
      </w:r>
      <w:r>
        <w:rPr>
          <w:w w:val="110"/>
        </w:rPr>
        <w:t>of</w:t>
      </w:r>
      <w:r>
        <w:rPr>
          <w:spacing w:val="2"/>
          <w:w w:val="110"/>
        </w:rPr>
        <w:t> </w:t>
      </w:r>
      <w:r>
        <w:rPr>
          <w:w w:val="110"/>
        </w:rPr>
        <w:t>peeling</w:t>
      </w:r>
      <w:r>
        <w:rPr>
          <w:spacing w:val="2"/>
          <w:w w:val="110"/>
        </w:rPr>
        <w:t> </w:t>
      </w:r>
      <w:r>
        <w:rPr>
          <w:i/>
          <w:w w:val="110"/>
        </w:rPr>
        <w:t>y</w:t>
      </w:r>
      <w:r>
        <w:rPr>
          <w:i/>
          <w:w w:val="110"/>
          <w:vertAlign w:val="subscript"/>
        </w:rPr>
        <w:t>O</w:t>
      </w:r>
      <w:r>
        <w:rPr>
          <w:w w:val="110"/>
          <w:vertAlign w:val="baseline"/>
        </w:rPr>
        <w:t>,</w:t>
      </w:r>
      <w:r>
        <w:rPr>
          <w:spacing w:val="4"/>
          <w:w w:val="110"/>
          <w:vertAlign w:val="baseline"/>
        </w:rPr>
        <w:t> </w:t>
      </w:r>
      <w:r>
        <w:rPr>
          <w:w w:val="110"/>
          <w:vertAlign w:val="baseline"/>
        </w:rPr>
        <w:t>which</w:t>
      </w:r>
      <w:r>
        <w:rPr>
          <w:spacing w:val="2"/>
          <w:w w:val="110"/>
          <w:vertAlign w:val="baseline"/>
        </w:rPr>
        <w:t> </w:t>
      </w:r>
      <w:r>
        <w:rPr>
          <w:w w:val="110"/>
          <w:vertAlign w:val="baseline"/>
        </w:rPr>
        <w:t>is</w:t>
      </w:r>
      <w:r>
        <w:rPr>
          <w:spacing w:val="3"/>
          <w:w w:val="110"/>
          <w:vertAlign w:val="baseline"/>
        </w:rPr>
        <w:t> </w:t>
      </w:r>
      <w:r>
        <w:rPr>
          <w:w w:val="110"/>
          <w:vertAlign w:val="baseline"/>
        </w:rPr>
        <w:t>given</w:t>
      </w:r>
      <w:r>
        <w:rPr>
          <w:spacing w:val="3"/>
          <w:w w:val="110"/>
          <w:vertAlign w:val="baseline"/>
        </w:rPr>
        <w:t> </w:t>
      </w:r>
      <w:r>
        <w:rPr>
          <w:spacing w:val="-5"/>
          <w:w w:val="110"/>
          <w:vertAlign w:val="baseline"/>
        </w:rPr>
        <w:t>by</w:t>
      </w:r>
    </w:p>
    <w:p>
      <w:pPr>
        <w:tabs>
          <w:tab w:pos="8876" w:val="left" w:leader="none"/>
        </w:tabs>
        <w:spacing w:line="307" w:lineRule="auto" w:before="121"/>
        <w:ind w:left="311" w:right="70" w:firstLine="265"/>
        <w:jc w:val="left"/>
        <w:rPr>
          <w:sz w:val="16"/>
          <w:szCs w:val="16"/>
        </w:rPr>
      </w:pPr>
      <w:r>
        <w:rPr>
          <w:i/>
          <w:iCs/>
          <w:w w:val="105"/>
          <w:sz w:val="16"/>
          <w:szCs w:val="16"/>
        </w:rPr>
        <w:t>dy</w:t>
      </w:r>
      <w:r>
        <w:rPr>
          <w:i/>
          <w:iCs/>
          <w:w w:val="105"/>
          <w:sz w:val="16"/>
          <w:szCs w:val="16"/>
          <w:vertAlign w:val="subscript"/>
        </w:rPr>
        <w:t>O</w:t>
      </w:r>
      <w:r>
        <w:rPr>
          <w:rFonts w:ascii="Cambria" w:hAnsi="Cambria" w:cs="Cambria" w:eastAsia="Cambria"/>
          <w:w w:val="105"/>
          <w:position w:val="1"/>
          <w:sz w:val="11"/>
          <w:szCs w:val="11"/>
          <w:vertAlign w:val="baseline"/>
        </w:rPr>
        <w:t>ʹ</w:t>
      </w:r>
      <w:r>
        <w:rPr>
          <w:rFonts w:ascii="Cambria" w:hAnsi="Cambria" w:cs="Cambria" w:eastAsia="Cambria"/>
          <w:spacing w:val="40"/>
          <w:w w:val="105"/>
          <w:position w:val="1"/>
          <w:sz w:val="11"/>
          <w:szCs w:val="11"/>
          <w:vertAlign w:val="baseline"/>
        </w:rPr>
        <w:t> </w:t>
      </w:r>
      <w:r>
        <w:rPr>
          <w:rFonts w:ascii="Lucida Sans Unicode" w:hAnsi="Lucida Sans Unicode" w:cs="Lucida Sans Unicode" w:eastAsia="Lucida Sans Unicode"/>
          <w:w w:val="105"/>
          <w:sz w:val="16"/>
          <w:szCs w:val="16"/>
          <w:vertAlign w:val="baseline"/>
        </w:rPr>
        <w:t>= </w:t>
      </w:r>
      <w:r>
        <w:rPr>
          <w:i/>
          <w:iCs/>
          <w:w w:val="105"/>
          <w:sz w:val="16"/>
          <w:szCs w:val="16"/>
          <w:vertAlign w:val="baseline"/>
        </w:rPr>
        <w:t>d</w:t>
      </w:r>
      <w:r>
        <w:rPr>
          <w:rFonts w:ascii="Lucida Sans Unicode" w:hAnsi="Lucida Sans Unicode" w:cs="Lucida Sans Unicode" w:eastAsia="Lucida Sans Unicode"/>
          <w:w w:val="105"/>
          <w:sz w:val="16"/>
          <w:szCs w:val="16"/>
          <w:vertAlign w:val="baseline"/>
        </w:rPr>
        <w:t>(</w:t>
      </w:r>
      <w:r>
        <w:rPr>
          <w:rFonts w:ascii="Arial" w:hAnsi="Arial" w:cs="Arial" w:eastAsia="Arial"/>
          <w:i/>
          <w:iCs/>
          <w:w w:val="105"/>
          <w:sz w:val="16"/>
          <w:szCs w:val="16"/>
          <w:vertAlign w:val="baseline"/>
        </w:rPr>
        <w:t>λ</w:t>
      </w:r>
      <w:r>
        <w:rPr>
          <w:rFonts w:ascii="Cambria" w:hAnsi="Cambria" w:cs="Cambria" w:eastAsia="Cambria"/>
          <w:w w:val="105"/>
          <w:sz w:val="16"/>
          <w:szCs w:val="16"/>
          <w:vertAlign w:val="baseline"/>
        </w:rPr>
        <w:t>Δ</w:t>
      </w:r>
      <w:r>
        <w:rPr>
          <w:i/>
          <w:iCs/>
          <w:w w:val="105"/>
          <w:sz w:val="16"/>
          <w:szCs w:val="16"/>
          <w:vertAlign w:val="baseline"/>
        </w:rPr>
        <w:t>Lsin</w:t>
      </w:r>
      <w:r>
        <w:rPr>
          <w:rFonts w:ascii="Arial" w:hAnsi="Arial" w:cs="Arial" w:eastAsia="Arial"/>
          <w:i/>
          <w:iCs/>
          <w:w w:val="105"/>
          <w:sz w:val="16"/>
          <w:szCs w:val="16"/>
          <w:vertAlign w:val="baseline"/>
        </w:rPr>
        <w:t>θ</w:t>
      </w:r>
      <w:r>
        <w:rPr>
          <w:rFonts w:ascii="Lucida Sans Unicode" w:hAnsi="Lucida Sans Unicode" w:cs="Lucida Sans Unicode" w:eastAsia="Lucida Sans Unicode"/>
          <w:w w:val="105"/>
          <w:sz w:val="16"/>
          <w:szCs w:val="16"/>
          <w:vertAlign w:val="baseline"/>
        </w:rPr>
        <w:t>) — </w:t>
      </w:r>
      <w:r>
        <w:rPr>
          <w:i/>
          <w:iCs/>
          <w:w w:val="105"/>
          <w:sz w:val="16"/>
          <w:szCs w:val="16"/>
          <w:vertAlign w:val="baseline"/>
        </w:rPr>
        <w:t>dy</w:t>
      </w:r>
      <w:r>
        <w:rPr>
          <w:i/>
          <w:iCs/>
          <w:w w:val="105"/>
          <w:sz w:val="16"/>
          <w:szCs w:val="16"/>
          <w:vertAlign w:val="subscript"/>
        </w:rPr>
        <w:t>O</w:t>
      </w:r>
      <w:r>
        <w:rPr>
          <w:i/>
          <w:iCs/>
          <w:spacing w:val="40"/>
          <w:w w:val="105"/>
          <w:sz w:val="16"/>
          <w:szCs w:val="16"/>
          <w:vertAlign w:val="baseline"/>
        </w:rPr>
        <w:t> </w:t>
      </w:r>
      <w:r>
        <w:rPr>
          <w:rFonts w:ascii="Lucida Sans Unicode" w:hAnsi="Lucida Sans Unicode" w:cs="Lucida Sans Unicode" w:eastAsia="Lucida Sans Unicode"/>
          <w:w w:val="105"/>
          <w:sz w:val="16"/>
          <w:szCs w:val="16"/>
          <w:vertAlign w:val="baseline"/>
        </w:rPr>
        <w:t>= </w:t>
      </w:r>
      <w:r>
        <w:rPr>
          <w:i/>
          <w:iCs/>
          <w:w w:val="105"/>
          <w:sz w:val="16"/>
          <w:szCs w:val="16"/>
          <w:vertAlign w:val="baseline"/>
        </w:rPr>
        <w:t>d</w:t>
      </w:r>
      <w:r>
        <w:rPr>
          <w:rFonts w:ascii="Lucida Sans Unicode" w:hAnsi="Lucida Sans Unicode" w:cs="Lucida Sans Unicode" w:eastAsia="Lucida Sans Unicode"/>
          <w:w w:val="105"/>
          <w:sz w:val="16"/>
          <w:szCs w:val="16"/>
          <w:vertAlign w:val="baseline"/>
        </w:rPr>
        <w:t>(</w:t>
      </w:r>
      <w:r>
        <w:rPr>
          <w:rFonts w:ascii="Arial" w:hAnsi="Arial" w:cs="Arial" w:eastAsia="Arial"/>
          <w:i/>
          <w:iCs/>
          <w:w w:val="105"/>
          <w:sz w:val="16"/>
          <w:szCs w:val="16"/>
          <w:vertAlign w:val="baseline"/>
        </w:rPr>
        <w:t>λ</w:t>
      </w:r>
      <w:r>
        <w:rPr>
          <w:rFonts w:ascii="Cambria" w:hAnsi="Cambria" w:cs="Cambria" w:eastAsia="Cambria"/>
          <w:w w:val="105"/>
          <w:sz w:val="16"/>
          <w:szCs w:val="16"/>
          <w:vertAlign w:val="baseline"/>
        </w:rPr>
        <w:t>Δ</w:t>
      </w:r>
      <w:r>
        <w:rPr>
          <w:i/>
          <w:iCs/>
          <w:w w:val="105"/>
          <w:sz w:val="16"/>
          <w:szCs w:val="16"/>
          <w:vertAlign w:val="baseline"/>
        </w:rPr>
        <w:t>Lsin</w:t>
      </w:r>
      <w:r>
        <w:rPr>
          <w:rFonts w:ascii="Arial" w:hAnsi="Arial" w:cs="Arial" w:eastAsia="Arial"/>
          <w:i/>
          <w:iCs/>
          <w:w w:val="105"/>
          <w:sz w:val="16"/>
          <w:szCs w:val="16"/>
          <w:vertAlign w:val="baseline"/>
        </w:rPr>
        <w:t>θ</w:t>
      </w:r>
      <w:r>
        <w:rPr>
          <w:rFonts w:ascii="Lucida Sans Unicode" w:hAnsi="Lucida Sans Unicode" w:cs="Lucida Sans Unicode" w:eastAsia="Lucida Sans Unicode"/>
          <w:w w:val="105"/>
          <w:sz w:val="16"/>
          <w:szCs w:val="16"/>
          <w:vertAlign w:val="baseline"/>
        </w:rPr>
        <w:t>) — </w:t>
      </w:r>
      <w:r>
        <w:rPr>
          <w:i/>
          <w:iCs/>
          <w:w w:val="105"/>
          <w:sz w:val="16"/>
          <w:szCs w:val="16"/>
          <w:vertAlign w:val="baseline"/>
        </w:rPr>
        <w:t>d</w:t>
      </w:r>
      <w:r>
        <w:rPr>
          <w:rFonts w:ascii="Lucida Sans Unicode" w:hAnsi="Lucida Sans Unicode" w:cs="Lucida Sans Unicode" w:eastAsia="Lucida Sans Unicode"/>
          <w:w w:val="105"/>
          <w:sz w:val="16"/>
          <w:szCs w:val="16"/>
          <w:vertAlign w:val="baseline"/>
        </w:rPr>
        <w:t>(</w:t>
      </w:r>
      <w:r>
        <w:rPr>
          <w:i/>
          <w:iCs/>
          <w:w w:val="105"/>
          <w:sz w:val="16"/>
          <w:szCs w:val="16"/>
          <w:vertAlign w:val="baseline"/>
        </w:rPr>
        <w:t>r</w:t>
      </w:r>
      <w:r>
        <w:rPr>
          <w:rFonts w:ascii="Lucida Sans Unicode" w:hAnsi="Lucida Sans Unicode" w:cs="Lucida Sans Unicode" w:eastAsia="Lucida Sans Unicode"/>
          <w:w w:val="105"/>
          <w:sz w:val="16"/>
          <w:szCs w:val="16"/>
          <w:vertAlign w:val="baseline"/>
        </w:rPr>
        <w:t>(</w:t>
      </w:r>
      <w:r>
        <w:rPr>
          <w:w w:val="105"/>
          <w:sz w:val="16"/>
          <w:szCs w:val="16"/>
          <w:vertAlign w:val="baseline"/>
        </w:rPr>
        <w:t>cos</w:t>
      </w:r>
      <w:r>
        <w:rPr>
          <w:rFonts w:ascii="Arial" w:hAnsi="Arial" w:cs="Arial" w:eastAsia="Arial"/>
          <w:i/>
          <w:iCs/>
          <w:w w:val="105"/>
          <w:sz w:val="16"/>
          <w:szCs w:val="16"/>
          <w:vertAlign w:val="baseline"/>
        </w:rPr>
        <w:t>θ</w:t>
      </w:r>
      <w:r>
        <w:rPr>
          <w:w w:val="105"/>
          <w:sz w:val="16"/>
          <w:szCs w:val="16"/>
          <w:vertAlign w:val="subscript"/>
        </w:rPr>
        <w:t>0</w:t>
      </w:r>
      <w:r>
        <w:rPr>
          <w:w w:val="105"/>
          <w:sz w:val="16"/>
          <w:szCs w:val="16"/>
          <w:vertAlign w:val="baseline"/>
        </w:rPr>
        <w:t> </w:t>
      </w:r>
      <w:r>
        <w:rPr>
          <w:rFonts w:ascii="Lucida Sans Unicode" w:hAnsi="Lucida Sans Unicode" w:cs="Lucida Sans Unicode" w:eastAsia="Lucida Sans Unicode"/>
          <w:w w:val="105"/>
          <w:sz w:val="16"/>
          <w:szCs w:val="16"/>
          <w:vertAlign w:val="baseline"/>
        </w:rPr>
        <w:t>— </w:t>
      </w:r>
      <w:r>
        <w:rPr>
          <w:w w:val="105"/>
          <w:sz w:val="16"/>
          <w:szCs w:val="16"/>
          <w:vertAlign w:val="baseline"/>
        </w:rPr>
        <w:t>cos</w:t>
      </w:r>
      <w:r>
        <w:rPr>
          <w:rFonts w:ascii="Arial" w:hAnsi="Arial" w:cs="Arial" w:eastAsia="Arial"/>
          <w:i/>
          <w:iCs/>
          <w:w w:val="105"/>
          <w:sz w:val="16"/>
          <w:szCs w:val="16"/>
          <w:vertAlign w:val="baseline"/>
        </w:rPr>
        <w:t>θ</w:t>
      </w:r>
      <w:r>
        <w:rPr>
          <w:rFonts w:ascii="Lucida Sans Unicode" w:hAnsi="Lucida Sans Unicode" w:cs="Lucida Sans Unicode" w:eastAsia="Lucida Sans Unicode"/>
          <w:w w:val="105"/>
          <w:sz w:val="16"/>
          <w:szCs w:val="16"/>
          <w:vertAlign w:val="baseline"/>
        </w:rPr>
        <w:t>)</w:t>
      </w:r>
      <w:r>
        <w:rPr>
          <w:rFonts w:ascii="Lucida Sans Unicode" w:hAnsi="Lucida Sans Unicode" w:cs="Lucida Sans Unicode" w:eastAsia="Lucida Sans Unicode"/>
          <w:spacing w:val="80"/>
          <w:w w:val="105"/>
          <w:sz w:val="16"/>
          <w:szCs w:val="16"/>
          <w:vertAlign w:val="baseline"/>
        </w:rPr>
        <w:t> </w:t>
      </w:r>
      <w:r>
        <w:rPr>
          <w:rFonts w:ascii="Lucida Sans Unicode" w:hAnsi="Lucida Sans Unicode" w:cs="Lucida Sans Unicode" w:eastAsia="Lucida Sans Unicode"/>
          <w:w w:val="105"/>
          <w:sz w:val="16"/>
          <w:szCs w:val="16"/>
          <w:vertAlign w:val="baseline"/>
        </w:rPr>
        <w:t>= </w:t>
      </w:r>
      <w:r>
        <w:rPr>
          <w:rFonts w:ascii="Arial" w:hAnsi="Arial" w:cs="Arial" w:eastAsia="Arial"/>
          <w:i/>
          <w:iCs/>
          <w:w w:val="105"/>
          <w:sz w:val="16"/>
          <w:szCs w:val="16"/>
          <w:vertAlign w:val="baseline"/>
        </w:rPr>
        <w:t>ϵ</w:t>
      </w:r>
      <w:r>
        <w:rPr>
          <w:w w:val="105"/>
          <w:sz w:val="16"/>
          <w:szCs w:val="16"/>
          <w:vertAlign w:val="baseline"/>
        </w:rPr>
        <w:t>sin</w:t>
      </w:r>
      <w:r>
        <w:rPr>
          <w:rFonts w:ascii="Arial" w:hAnsi="Arial" w:cs="Arial" w:eastAsia="Arial"/>
          <w:i/>
          <w:iCs/>
          <w:w w:val="105"/>
          <w:sz w:val="16"/>
          <w:szCs w:val="16"/>
          <w:vertAlign w:val="baseline"/>
        </w:rPr>
        <w:t>θ</w:t>
      </w:r>
      <w:r>
        <w:rPr>
          <w:i/>
          <w:iCs/>
          <w:w w:val="105"/>
          <w:sz w:val="16"/>
          <w:szCs w:val="16"/>
          <w:vertAlign w:val="baseline"/>
        </w:rPr>
        <w:t>d</w:t>
      </w:r>
      <w:r>
        <w:rPr>
          <w:rFonts w:ascii="Cambria" w:hAnsi="Cambria" w:cs="Cambria" w:eastAsia="Cambria"/>
          <w:w w:val="105"/>
          <w:sz w:val="16"/>
          <w:szCs w:val="16"/>
          <w:vertAlign w:val="baseline"/>
        </w:rPr>
        <w:t>Δ</w:t>
      </w:r>
      <w:r>
        <w:rPr>
          <w:i/>
          <w:iCs/>
          <w:w w:val="105"/>
          <w:sz w:val="16"/>
          <w:szCs w:val="16"/>
          <w:vertAlign w:val="baseline"/>
        </w:rPr>
        <w:t>L </w:t>
      </w:r>
      <w:r>
        <w:rPr>
          <w:rFonts w:ascii="Lucida Sans Unicode" w:hAnsi="Lucida Sans Unicode" w:cs="Lucida Sans Unicode" w:eastAsia="Lucida Sans Unicode"/>
          <w:w w:val="105"/>
          <w:sz w:val="16"/>
          <w:szCs w:val="16"/>
          <w:vertAlign w:val="baseline"/>
        </w:rPr>
        <w:t>+ </w:t>
      </w:r>
      <w:r>
        <w:rPr>
          <w:rFonts w:ascii="Cambria" w:hAnsi="Cambria" w:cs="Cambria" w:eastAsia="Cambria"/>
          <w:w w:val="105"/>
          <w:sz w:val="16"/>
          <w:szCs w:val="16"/>
          <w:vertAlign w:val="baseline"/>
        </w:rPr>
        <w:t>Δ</w:t>
      </w:r>
      <w:r>
        <w:rPr>
          <w:i/>
          <w:iCs/>
          <w:w w:val="105"/>
          <w:sz w:val="16"/>
          <w:szCs w:val="16"/>
          <w:vertAlign w:val="baseline"/>
        </w:rPr>
        <w:t>Lsin</w:t>
      </w:r>
      <w:r>
        <w:rPr>
          <w:rFonts w:ascii="Arial" w:hAnsi="Arial" w:cs="Arial" w:eastAsia="Arial"/>
          <w:i/>
          <w:iCs/>
          <w:w w:val="105"/>
          <w:sz w:val="16"/>
          <w:szCs w:val="16"/>
          <w:vertAlign w:val="baseline"/>
        </w:rPr>
        <w:t>θ</w:t>
      </w:r>
      <w:r>
        <w:rPr>
          <w:i/>
          <w:iCs/>
          <w:w w:val="105"/>
          <w:sz w:val="16"/>
          <w:szCs w:val="16"/>
          <w:vertAlign w:val="baseline"/>
        </w:rPr>
        <w:t>d</w:t>
      </w:r>
      <w:r>
        <w:rPr>
          <w:rFonts w:ascii="Arial" w:hAnsi="Arial" w:cs="Arial" w:eastAsia="Arial"/>
          <w:i/>
          <w:iCs/>
          <w:w w:val="105"/>
          <w:sz w:val="16"/>
          <w:szCs w:val="16"/>
          <w:vertAlign w:val="baseline"/>
        </w:rPr>
        <w:t>ϵ </w:t>
      </w:r>
      <w:r>
        <w:rPr>
          <w:rFonts w:ascii="Lucida Sans Unicode" w:hAnsi="Lucida Sans Unicode" w:cs="Lucida Sans Unicode" w:eastAsia="Lucida Sans Unicode"/>
          <w:w w:val="105"/>
          <w:sz w:val="16"/>
          <w:szCs w:val="16"/>
          <w:vertAlign w:val="baseline"/>
        </w:rPr>
        <w:t>+ </w:t>
      </w:r>
      <w:r>
        <w:rPr>
          <w:rFonts w:ascii="Arial" w:hAnsi="Arial" w:cs="Arial" w:eastAsia="Arial"/>
          <w:i/>
          <w:iCs/>
          <w:w w:val="105"/>
          <w:sz w:val="16"/>
          <w:szCs w:val="16"/>
          <w:vertAlign w:val="baseline"/>
        </w:rPr>
        <w:t>λ</w:t>
      </w:r>
      <w:r>
        <w:rPr>
          <w:rFonts w:ascii="Cambria" w:hAnsi="Cambria" w:cs="Cambria" w:eastAsia="Cambria"/>
          <w:w w:val="105"/>
          <w:sz w:val="16"/>
          <w:szCs w:val="16"/>
          <w:vertAlign w:val="baseline"/>
        </w:rPr>
        <w:t>Δ</w:t>
      </w:r>
      <w:r>
        <w:rPr>
          <w:rFonts w:ascii="Cambria" w:hAnsi="Cambria" w:cs="Cambria" w:eastAsia="Cambria"/>
          <w:spacing w:val="40"/>
          <w:w w:val="105"/>
          <w:sz w:val="16"/>
          <w:szCs w:val="16"/>
          <w:vertAlign w:val="baseline"/>
        </w:rPr>
        <w:t> </w:t>
      </w:r>
      <w:r>
        <w:rPr>
          <w:i/>
          <w:iCs/>
          <w:w w:val="105"/>
          <w:sz w:val="16"/>
          <w:szCs w:val="16"/>
          <w:vertAlign w:val="baseline"/>
        </w:rPr>
        <w:t>Lcos</w:t>
      </w:r>
      <w:r>
        <w:rPr>
          <w:rFonts w:ascii="Arial" w:hAnsi="Arial" w:cs="Arial" w:eastAsia="Arial"/>
          <w:i/>
          <w:iCs/>
          <w:w w:val="105"/>
          <w:sz w:val="16"/>
          <w:szCs w:val="16"/>
          <w:vertAlign w:val="baseline"/>
        </w:rPr>
        <w:t>θ</w:t>
      </w:r>
      <w:r>
        <w:rPr>
          <w:i/>
          <w:iCs/>
          <w:w w:val="105"/>
          <w:sz w:val="16"/>
          <w:szCs w:val="16"/>
          <w:vertAlign w:val="baseline"/>
        </w:rPr>
        <w:t>d</w:t>
      </w:r>
      <w:r>
        <w:rPr>
          <w:rFonts w:ascii="Arial" w:hAnsi="Arial" w:cs="Arial" w:eastAsia="Arial"/>
          <w:i/>
          <w:iCs/>
          <w:w w:val="105"/>
          <w:sz w:val="16"/>
          <w:szCs w:val="16"/>
          <w:vertAlign w:val="baseline"/>
        </w:rPr>
        <w:t>θ</w:t>
      </w:r>
      <w:r>
        <w:rPr>
          <w:rFonts w:ascii="Arial" w:hAnsi="Arial" w:cs="Arial" w:eastAsia="Arial"/>
          <w:i/>
          <w:iCs/>
          <w:sz w:val="16"/>
          <w:szCs w:val="16"/>
          <w:vertAlign w:val="baseline"/>
        </w:rPr>
        <w:tab/>
      </w:r>
      <w:r>
        <w:rPr>
          <w:spacing w:val="-2"/>
          <w:w w:val="105"/>
          <w:sz w:val="16"/>
          <w:szCs w:val="16"/>
          <w:vertAlign w:val="baseline"/>
        </w:rPr>
        <w:t>(B.1</w:t>
      </w:r>
      <w:r>
        <w:rPr>
          <w:rFonts w:ascii="Cambria" w:hAnsi="Cambria" w:cs="Cambria" w:eastAsia="Cambria"/>
          <w:spacing w:val="-2"/>
          <w:w w:val="105"/>
          <w:sz w:val="16"/>
          <w:szCs w:val="16"/>
          <w:vertAlign w:val="baseline"/>
        </w:rPr>
        <w:t>–</w:t>
      </w:r>
      <w:r>
        <w:rPr>
          <w:spacing w:val="-2"/>
          <w:w w:val="105"/>
          <w:sz w:val="16"/>
          <w:szCs w:val="16"/>
          <w:vertAlign w:val="baseline"/>
        </w:rPr>
        <w:t>2)</w:t>
      </w:r>
      <w:r>
        <w:rPr>
          <w:w w:val="105"/>
          <w:sz w:val="16"/>
          <w:szCs w:val="16"/>
          <w:vertAlign w:val="baseline"/>
        </w:rPr>
        <w:t> The</w:t>
      </w:r>
      <w:r>
        <w:rPr>
          <w:spacing w:val="26"/>
          <w:w w:val="105"/>
          <w:sz w:val="16"/>
          <w:szCs w:val="16"/>
          <w:vertAlign w:val="baseline"/>
        </w:rPr>
        <w:t> </w:t>
      </w:r>
      <w:r>
        <w:rPr>
          <w:w w:val="105"/>
          <w:sz w:val="16"/>
          <w:szCs w:val="16"/>
          <w:vertAlign w:val="baseline"/>
        </w:rPr>
        <w:t>deformation</w:t>
      </w:r>
      <w:r>
        <w:rPr>
          <w:spacing w:val="26"/>
          <w:w w:val="105"/>
          <w:sz w:val="16"/>
          <w:szCs w:val="16"/>
          <w:vertAlign w:val="baseline"/>
        </w:rPr>
        <w:t> </w:t>
      </w:r>
      <w:r>
        <w:rPr>
          <w:w w:val="105"/>
          <w:sz w:val="16"/>
          <w:szCs w:val="16"/>
          <w:vertAlign w:val="baseline"/>
        </w:rPr>
        <w:t>of</w:t>
      </w:r>
      <w:r>
        <w:rPr>
          <w:spacing w:val="28"/>
          <w:w w:val="105"/>
          <w:sz w:val="16"/>
          <w:szCs w:val="16"/>
          <w:vertAlign w:val="baseline"/>
        </w:rPr>
        <w:t> </w:t>
      </w:r>
      <w:r>
        <w:rPr>
          <w:w w:val="105"/>
          <w:sz w:val="16"/>
          <w:szCs w:val="16"/>
          <w:vertAlign w:val="baseline"/>
        </w:rPr>
        <w:t>the</w:t>
      </w:r>
      <w:r>
        <w:rPr>
          <w:spacing w:val="26"/>
          <w:w w:val="105"/>
          <w:sz w:val="16"/>
          <w:szCs w:val="16"/>
          <w:vertAlign w:val="baseline"/>
        </w:rPr>
        <w:t> </w:t>
      </w:r>
      <w:r>
        <w:rPr>
          <w:w w:val="105"/>
          <w:sz w:val="16"/>
          <w:szCs w:val="16"/>
          <w:vertAlign w:val="baseline"/>
        </w:rPr>
        <w:t>point</w:t>
      </w:r>
      <w:r>
        <w:rPr>
          <w:spacing w:val="28"/>
          <w:w w:val="105"/>
          <w:sz w:val="16"/>
          <w:szCs w:val="16"/>
          <w:vertAlign w:val="baseline"/>
        </w:rPr>
        <w:t> </w:t>
      </w:r>
      <w:r>
        <w:rPr>
          <w:i/>
          <w:iCs/>
          <w:w w:val="105"/>
          <w:sz w:val="16"/>
          <w:szCs w:val="16"/>
          <w:vertAlign w:val="baseline"/>
        </w:rPr>
        <w:t>O</w:t>
      </w:r>
      <w:r>
        <w:rPr>
          <w:rFonts w:ascii="Cambria" w:hAnsi="Cambria" w:cs="Cambria" w:eastAsia="Cambria"/>
          <w:w w:val="105"/>
          <w:position w:val="6"/>
          <w:sz w:val="14"/>
          <w:szCs w:val="14"/>
          <w:vertAlign w:val="baseline"/>
        </w:rPr>
        <w:t>ʹ</w:t>
      </w:r>
      <w:r>
        <w:rPr>
          <w:rFonts w:ascii="Cambria" w:hAnsi="Cambria" w:cs="Cambria" w:eastAsia="Cambria"/>
          <w:spacing w:val="33"/>
          <w:w w:val="105"/>
          <w:position w:val="6"/>
          <w:sz w:val="14"/>
          <w:szCs w:val="14"/>
          <w:vertAlign w:val="baseline"/>
        </w:rPr>
        <w:t> </w:t>
      </w:r>
      <w:r>
        <w:rPr>
          <w:w w:val="105"/>
          <w:sz w:val="16"/>
          <w:szCs w:val="16"/>
          <w:vertAlign w:val="baseline"/>
        </w:rPr>
        <w:t>in</w:t>
      </w:r>
      <w:r>
        <w:rPr>
          <w:spacing w:val="28"/>
          <w:w w:val="105"/>
          <w:sz w:val="16"/>
          <w:szCs w:val="16"/>
          <w:vertAlign w:val="baseline"/>
        </w:rPr>
        <w:t> </w:t>
      </w:r>
      <w:r>
        <w:rPr>
          <w:w w:val="105"/>
          <w:sz w:val="16"/>
          <w:szCs w:val="16"/>
          <w:vertAlign w:val="baseline"/>
        </w:rPr>
        <w:t>the</w:t>
      </w:r>
      <w:r>
        <w:rPr>
          <w:spacing w:val="26"/>
          <w:w w:val="105"/>
          <w:sz w:val="16"/>
          <w:szCs w:val="16"/>
          <w:vertAlign w:val="baseline"/>
        </w:rPr>
        <w:t> </w:t>
      </w:r>
      <w:r>
        <w:rPr>
          <w:w w:val="105"/>
          <w:sz w:val="16"/>
          <w:szCs w:val="16"/>
          <w:vertAlign w:val="baseline"/>
        </w:rPr>
        <w:t>x</w:t>
      </w:r>
      <w:r>
        <w:rPr>
          <w:spacing w:val="28"/>
          <w:w w:val="105"/>
          <w:sz w:val="16"/>
          <w:szCs w:val="16"/>
          <w:vertAlign w:val="baseline"/>
        </w:rPr>
        <w:t> </w:t>
      </w:r>
      <w:r>
        <w:rPr>
          <w:w w:val="105"/>
          <w:sz w:val="16"/>
          <w:szCs w:val="16"/>
          <w:vertAlign w:val="baseline"/>
        </w:rPr>
        <w:t>direction</w:t>
      </w:r>
      <w:r>
        <w:rPr>
          <w:spacing w:val="26"/>
          <w:w w:val="105"/>
          <w:sz w:val="16"/>
          <w:szCs w:val="16"/>
          <w:vertAlign w:val="baseline"/>
        </w:rPr>
        <w:t> </w:t>
      </w:r>
      <w:r>
        <w:rPr>
          <w:w w:val="105"/>
          <w:sz w:val="16"/>
          <w:szCs w:val="16"/>
          <w:vertAlign w:val="baseline"/>
        </w:rPr>
        <w:t>can</w:t>
      </w:r>
      <w:r>
        <w:rPr>
          <w:spacing w:val="26"/>
          <w:w w:val="105"/>
          <w:sz w:val="16"/>
          <w:szCs w:val="16"/>
          <w:vertAlign w:val="baseline"/>
        </w:rPr>
        <w:t> </w:t>
      </w:r>
      <w:r>
        <w:rPr>
          <w:w w:val="105"/>
          <w:sz w:val="16"/>
          <w:szCs w:val="16"/>
          <w:vertAlign w:val="baseline"/>
        </w:rPr>
        <w:t>be</w:t>
      </w:r>
      <w:r>
        <w:rPr>
          <w:spacing w:val="26"/>
          <w:w w:val="105"/>
          <w:sz w:val="16"/>
          <w:szCs w:val="16"/>
          <w:vertAlign w:val="baseline"/>
        </w:rPr>
        <w:t> </w:t>
      </w:r>
      <w:r>
        <w:rPr>
          <w:w w:val="105"/>
          <w:sz w:val="16"/>
          <w:szCs w:val="16"/>
          <w:vertAlign w:val="baseline"/>
        </w:rPr>
        <w:t>ignored</w:t>
      </w:r>
      <w:r>
        <w:rPr>
          <w:spacing w:val="28"/>
          <w:w w:val="105"/>
          <w:sz w:val="16"/>
          <w:szCs w:val="16"/>
          <w:vertAlign w:val="baseline"/>
        </w:rPr>
        <w:t> </w:t>
      </w:r>
      <w:r>
        <w:rPr>
          <w:w w:val="105"/>
          <w:sz w:val="16"/>
          <w:szCs w:val="16"/>
          <w:vertAlign w:val="baseline"/>
        </w:rPr>
        <w:t>and</w:t>
      </w:r>
      <w:r>
        <w:rPr>
          <w:spacing w:val="28"/>
          <w:w w:val="105"/>
          <w:sz w:val="16"/>
          <w:szCs w:val="16"/>
          <w:vertAlign w:val="baseline"/>
        </w:rPr>
        <w:t> </w:t>
      </w:r>
      <w:r>
        <w:rPr>
          <w:w w:val="105"/>
          <w:sz w:val="16"/>
          <w:szCs w:val="16"/>
          <w:vertAlign w:val="baseline"/>
        </w:rPr>
        <w:t>set</w:t>
      </w:r>
      <w:r>
        <w:rPr>
          <w:spacing w:val="27"/>
          <w:w w:val="105"/>
          <w:sz w:val="16"/>
          <w:szCs w:val="16"/>
          <w:vertAlign w:val="baseline"/>
        </w:rPr>
        <w:t> </w:t>
      </w:r>
      <w:r>
        <w:rPr>
          <w:w w:val="105"/>
          <w:sz w:val="16"/>
          <w:szCs w:val="16"/>
          <w:vertAlign w:val="baseline"/>
        </w:rPr>
        <w:t>as</w:t>
      </w:r>
      <w:r>
        <w:rPr>
          <w:spacing w:val="26"/>
          <w:w w:val="105"/>
          <w:sz w:val="16"/>
          <w:szCs w:val="16"/>
          <w:vertAlign w:val="baseline"/>
        </w:rPr>
        <w:t> </w:t>
      </w:r>
      <w:r>
        <w:rPr>
          <w:w w:val="105"/>
          <w:sz w:val="16"/>
          <w:szCs w:val="16"/>
          <w:vertAlign w:val="baseline"/>
        </w:rPr>
        <w:t>0</w:t>
      </w:r>
      <w:r>
        <w:rPr>
          <w:spacing w:val="28"/>
          <w:w w:val="105"/>
          <w:sz w:val="16"/>
          <w:szCs w:val="16"/>
          <w:vertAlign w:val="baseline"/>
        </w:rPr>
        <w:t> </w:t>
      </w:r>
      <w:r>
        <w:rPr>
          <w:w w:val="105"/>
          <w:sz w:val="16"/>
          <w:szCs w:val="16"/>
          <w:vertAlign w:val="baseline"/>
        </w:rPr>
        <w:t>because</w:t>
      </w:r>
      <w:r>
        <w:rPr>
          <w:spacing w:val="26"/>
          <w:w w:val="105"/>
          <w:sz w:val="16"/>
          <w:szCs w:val="16"/>
          <w:vertAlign w:val="baseline"/>
        </w:rPr>
        <w:t> </w:t>
      </w:r>
      <w:r>
        <w:rPr>
          <w:w w:val="105"/>
          <w:sz w:val="16"/>
          <w:szCs w:val="16"/>
          <w:vertAlign w:val="baseline"/>
        </w:rPr>
        <w:t>of</w:t>
      </w:r>
      <w:r>
        <w:rPr>
          <w:spacing w:val="26"/>
          <w:w w:val="105"/>
          <w:sz w:val="16"/>
          <w:szCs w:val="16"/>
          <w:vertAlign w:val="baseline"/>
        </w:rPr>
        <w:t> </w:t>
      </w:r>
      <w:r>
        <w:rPr>
          <w:w w:val="105"/>
          <w:sz w:val="16"/>
          <w:szCs w:val="16"/>
          <w:vertAlign w:val="baseline"/>
        </w:rPr>
        <w:t>constraining</w:t>
      </w:r>
      <w:r>
        <w:rPr>
          <w:spacing w:val="28"/>
          <w:w w:val="105"/>
          <w:sz w:val="16"/>
          <w:szCs w:val="16"/>
          <w:vertAlign w:val="baseline"/>
        </w:rPr>
        <w:t> </w:t>
      </w:r>
      <w:r>
        <w:rPr>
          <w:w w:val="105"/>
          <w:sz w:val="16"/>
          <w:szCs w:val="16"/>
          <w:vertAlign w:val="baseline"/>
        </w:rPr>
        <w:t>of</w:t>
      </w:r>
      <w:r>
        <w:rPr>
          <w:spacing w:val="26"/>
          <w:w w:val="105"/>
          <w:sz w:val="16"/>
          <w:szCs w:val="16"/>
          <w:vertAlign w:val="baseline"/>
        </w:rPr>
        <w:t> </w:t>
      </w:r>
      <w:r>
        <w:rPr>
          <w:w w:val="105"/>
          <w:sz w:val="16"/>
          <w:szCs w:val="16"/>
          <w:vertAlign w:val="baseline"/>
        </w:rPr>
        <w:t>joints:</w:t>
      </w:r>
    </w:p>
    <w:p>
      <w:pPr>
        <w:tabs>
          <w:tab w:pos="8876" w:val="left" w:leader="none"/>
        </w:tabs>
        <w:spacing w:line="403" w:lineRule="auto" w:before="54"/>
        <w:ind w:left="72" w:right="71" w:firstLine="478"/>
        <w:jc w:val="left"/>
        <w:rPr>
          <w:sz w:val="16"/>
        </w:rPr>
      </w:pPr>
      <w:r>
        <w:rPr>
          <w:i/>
          <w:sz w:val="16"/>
        </w:rPr>
        <w:t>dx</w:t>
      </w:r>
      <w:r>
        <w:rPr>
          <w:i/>
          <w:sz w:val="16"/>
          <w:vertAlign w:val="subscript"/>
        </w:rPr>
        <w:t>O</w:t>
      </w:r>
      <w:r>
        <w:rPr>
          <w:rFonts w:ascii="Cambria" w:hAnsi="Cambria"/>
          <w:position w:val="1"/>
          <w:sz w:val="11"/>
          <w:vertAlign w:val="baseline"/>
        </w:rPr>
        <w:t>ʹ</w:t>
      </w:r>
      <w:r>
        <w:rPr>
          <w:rFonts w:ascii="Cambria" w:hAnsi="Cambria"/>
          <w:spacing w:val="40"/>
          <w:position w:val="1"/>
          <w:sz w:val="11"/>
          <w:vertAlign w:val="baseline"/>
        </w:rPr>
        <w:t> </w:t>
      </w:r>
      <w:r>
        <w:rPr>
          <w:rFonts w:ascii="Lucida Sans Unicode" w:hAnsi="Lucida Sans Unicode"/>
          <w:sz w:val="16"/>
          <w:vertAlign w:val="baseline"/>
        </w:rPr>
        <w:t>= </w:t>
      </w:r>
      <w:r>
        <w:rPr>
          <w:i/>
          <w:sz w:val="16"/>
          <w:vertAlign w:val="baseline"/>
        </w:rPr>
        <w:t>d</w:t>
      </w:r>
      <w:r>
        <w:rPr>
          <w:rFonts w:ascii="Lucida Sans Unicode" w:hAnsi="Lucida Sans Unicode"/>
          <w:sz w:val="16"/>
          <w:vertAlign w:val="baseline"/>
        </w:rPr>
        <w:t>(</w:t>
      </w:r>
      <w:r>
        <w:rPr>
          <w:rFonts w:ascii="Arial" w:hAnsi="Arial"/>
          <w:i/>
          <w:sz w:val="16"/>
          <w:vertAlign w:val="baseline"/>
        </w:rPr>
        <w:t>λ </w:t>
      </w:r>
      <w:r>
        <w:rPr>
          <w:rFonts w:ascii="Cambria" w:hAnsi="Cambria"/>
          <w:sz w:val="16"/>
          <w:vertAlign w:val="baseline"/>
        </w:rPr>
        <w:t>Δ</w:t>
      </w:r>
      <w:r>
        <w:rPr>
          <w:i/>
          <w:sz w:val="16"/>
          <w:vertAlign w:val="baseline"/>
        </w:rPr>
        <w:t>Lcos</w:t>
      </w:r>
      <w:r>
        <w:rPr>
          <w:rFonts w:ascii="Arial" w:hAnsi="Arial"/>
          <w:i/>
          <w:sz w:val="16"/>
          <w:vertAlign w:val="baseline"/>
        </w:rPr>
        <w:t>θ</w:t>
      </w:r>
      <w:r>
        <w:rPr>
          <w:rFonts w:ascii="Lucida Sans Unicode" w:hAnsi="Lucida Sans Unicode"/>
          <w:sz w:val="16"/>
          <w:vertAlign w:val="baseline"/>
        </w:rPr>
        <w:t>) — </w:t>
      </w:r>
      <w:r>
        <w:rPr>
          <w:i/>
          <w:sz w:val="16"/>
          <w:vertAlign w:val="baseline"/>
        </w:rPr>
        <w:t>dx</w:t>
      </w:r>
      <w:r>
        <w:rPr>
          <w:sz w:val="16"/>
          <w:vertAlign w:val="subscript"/>
        </w:rPr>
        <w:t>0</w:t>
      </w:r>
      <w:r>
        <w:rPr>
          <w:spacing w:val="40"/>
          <w:sz w:val="16"/>
          <w:vertAlign w:val="baseline"/>
        </w:rPr>
        <w:t> </w:t>
      </w:r>
      <w:r>
        <w:rPr>
          <w:rFonts w:ascii="Lucida Sans Unicode" w:hAnsi="Lucida Sans Unicode"/>
          <w:sz w:val="16"/>
          <w:vertAlign w:val="baseline"/>
        </w:rPr>
        <w:t>= </w:t>
      </w:r>
      <w:r>
        <w:rPr>
          <w:i/>
          <w:sz w:val="16"/>
          <w:vertAlign w:val="baseline"/>
        </w:rPr>
        <w:t>d</w:t>
      </w:r>
      <w:r>
        <w:rPr>
          <w:rFonts w:ascii="Lucida Sans Unicode" w:hAnsi="Lucida Sans Unicode"/>
          <w:sz w:val="16"/>
          <w:vertAlign w:val="baseline"/>
        </w:rPr>
        <w:t>(</w:t>
      </w:r>
      <w:r>
        <w:rPr>
          <w:rFonts w:ascii="Arial" w:hAnsi="Arial"/>
          <w:i/>
          <w:sz w:val="16"/>
          <w:vertAlign w:val="baseline"/>
        </w:rPr>
        <w:t>λ </w:t>
      </w:r>
      <w:r>
        <w:rPr>
          <w:rFonts w:ascii="Cambria" w:hAnsi="Cambria"/>
          <w:sz w:val="16"/>
          <w:vertAlign w:val="baseline"/>
        </w:rPr>
        <w:t>Δ</w:t>
      </w:r>
      <w:r>
        <w:rPr>
          <w:i/>
          <w:sz w:val="16"/>
          <w:vertAlign w:val="baseline"/>
        </w:rPr>
        <w:t>Lcos</w:t>
      </w:r>
      <w:r>
        <w:rPr>
          <w:rFonts w:ascii="Arial" w:hAnsi="Arial"/>
          <w:i/>
          <w:sz w:val="16"/>
          <w:vertAlign w:val="baseline"/>
        </w:rPr>
        <w:t>θ</w:t>
      </w:r>
      <w:r>
        <w:rPr>
          <w:rFonts w:ascii="Lucida Sans Unicode" w:hAnsi="Lucida Sans Unicode"/>
          <w:sz w:val="16"/>
          <w:vertAlign w:val="baseline"/>
        </w:rPr>
        <w:t>) — </w:t>
      </w:r>
      <w:r>
        <w:rPr>
          <w:i/>
          <w:sz w:val="16"/>
          <w:vertAlign w:val="baseline"/>
        </w:rPr>
        <w:t>d</w:t>
      </w:r>
      <w:r>
        <w:rPr>
          <w:rFonts w:ascii="Lucida Sans Unicode" w:hAnsi="Lucida Sans Unicode"/>
          <w:sz w:val="16"/>
          <w:vertAlign w:val="baseline"/>
        </w:rPr>
        <w:t>(</w:t>
      </w:r>
      <w:r>
        <w:rPr>
          <w:i/>
          <w:sz w:val="16"/>
          <w:vertAlign w:val="baseline"/>
        </w:rPr>
        <w:t>r</w:t>
      </w:r>
      <w:r>
        <w:rPr>
          <w:rFonts w:ascii="Lucida Sans Unicode" w:hAnsi="Lucida Sans Unicode"/>
          <w:sz w:val="16"/>
          <w:vertAlign w:val="baseline"/>
        </w:rPr>
        <w:t>(</w:t>
      </w:r>
      <w:r>
        <w:rPr>
          <w:i/>
          <w:sz w:val="16"/>
          <w:vertAlign w:val="baseline"/>
        </w:rPr>
        <w:t>sin</w:t>
      </w:r>
      <w:r>
        <w:rPr>
          <w:rFonts w:ascii="Arial" w:hAnsi="Arial"/>
          <w:i/>
          <w:sz w:val="16"/>
          <w:vertAlign w:val="baseline"/>
        </w:rPr>
        <w:t>θ </w:t>
      </w:r>
      <w:r>
        <w:rPr>
          <w:rFonts w:ascii="Lucida Sans Unicode" w:hAnsi="Lucida Sans Unicode"/>
          <w:sz w:val="16"/>
          <w:vertAlign w:val="baseline"/>
        </w:rPr>
        <w:t>—</w:t>
      </w:r>
      <w:r>
        <w:rPr>
          <w:rFonts w:ascii="Lucida Sans Unicode" w:hAnsi="Lucida Sans Unicode"/>
          <w:spacing w:val="-1"/>
          <w:sz w:val="16"/>
          <w:vertAlign w:val="baseline"/>
        </w:rPr>
        <w:t> </w:t>
      </w:r>
      <w:r>
        <w:rPr>
          <w:i/>
          <w:sz w:val="16"/>
          <w:vertAlign w:val="baseline"/>
        </w:rPr>
        <w:t>sin</w:t>
      </w:r>
      <w:r>
        <w:rPr>
          <w:rFonts w:ascii="Arial" w:hAnsi="Arial"/>
          <w:i/>
          <w:sz w:val="16"/>
          <w:vertAlign w:val="baseline"/>
        </w:rPr>
        <w:t>θ</w:t>
      </w:r>
      <w:r>
        <w:rPr>
          <w:sz w:val="16"/>
          <w:vertAlign w:val="subscript"/>
        </w:rPr>
        <w:t>0</w:t>
      </w:r>
      <w:r>
        <w:rPr>
          <w:rFonts w:ascii="Lucida Sans Unicode" w:hAnsi="Lucida Sans Unicode"/>
          <w:sz w:val="16"/>
          <w:vertAlign w:val="baseline"/>
        </w:rPr>
        <w:t>)) = </w:t>
      </w:r>
      <w:r>
        <w:rPr>
          <w:rFonts w:ascii="Arial" w:hAnsi="Arial"/>
          <w:i/>
          <w:sz w:val="17"/>
          <w:vertAlign w:val="baseline"/>
        </w:rPr>
        <w:t>ε</w:t>
      </w:r>
      <w:r>
        <w:rPr>
          <w:i/>
          <w:sz w:val="16"/>
          <w:vertAlign w:val="baseline"/>
        </w:rPr>
        <w:t>cos</w:t>
      </w:r>
      <w:r>
        <w:rPr>
          <w:rFonts w:ascii="Arial" w:hAnsi="Arial"/>
          <w:i/>
          <w:sz w:val="16"/>
          <w:vertAlign w:val="baseline"/>
        </w:rPr>
        <w:t>θ</w:t>
      </w:r>
      <w:r>
        <w:rPr>
          <w:i/>
          <w:sz w:val="16"/>
          <w:vertAlign w:val="baseline"/>
        </w:rPr>
        <w:t>d</w:t>
      </w:r>
      <w:r>
        <w:rPr>
          <w:rFonts w:ascii="Cambria" w:hAnsi="Cambria"/>
          <w:sz w:val="16"/>
          <w:vertAlign w:val="baseline"/>
        </w:rPr>
        <w:t>Δ</w:t>
      </w:r>
      <w:r>
        <w:rPr>
          <w:i/>
          <w:sz w:val="16"/>
          <w:vertAlign w:val="baseline"/>
        </w:rPr>
        <w:t>L </w:t>
      </w:r>
      <w:r>
        <w:rPr>
          <w:rFonts w:ascii="Lucida Sans Unicode" w:hAnsi="Lucida Sans Unicode"/>
          <w:sz w:val="16"/>
          <w:vertAlign w:val="baseline"/>
        </w:rPr>
        <w:t>+ </w:t>
      </w:r>
      <w:r>
        <w:rPr>
          <w:rFonts w:ascii="Cambria" w:hAnsi="Cambria"/>
          <w:sz w:val="16"/>
          <w:vertAlign w:val="baseline"/>
        </w:rPr>
        <w:t>Δ</w:t>
      </w:r>
      <w:r>
        <w:rPr>
          <w:i/>
          <w:sz w:val="16"/>
          <w:vertAlign w:val="baseline"/>
        </w:rPr>
        <w:t>Lcos</w:t>
      </w:r>
      <w:r>
        <w:rPr>
          <w:rFonts w:ascii="Arial" w:hAnsi="Arial"/>
          <w:i/>
          <w:sz w:val="16"/>
          <w:vertAlign w:val="baseline"/>
        </w:rPr>
        <w:t>θ</w:t>
      </w:r>
      <w:r>
        <w:rPr>
          <w:i/>
          <w:sz w:val="16"/>
          <w:vertAlign w:val="baseline"/>
        </w:rPr>
        <w:t>d</w:t>
      </w:r>
      <w:r>
        <w:rPr>
          <w:rFonts w:ascii="Arial" w:hAnsi="Arial"/>
          <w:i/>
          <w:sz w:val="17"/>
          <w:vertAlign w:val="baseline"/>
        </w:rPr>
        <w:t>ε </w:t>
      </w:r>
      <w:r>
        <w:rPr>
          <w:rFonts w:ascii="Lucida Sans Unicode" w:hAnsi="Lucida Sans Unicode"/>
          <w:sz w:val="16"/>
          <w:vertAlign w:val="baseline"/>
        </w:rPr>
        <w:t>— </w:t>
      </w:r>
      <w:r>
        <w:rPr>
          <w:rFonts w:ascii="Arial" w:hAnsi="Arial"/>
          <w:i/>
          <w:sz w:val="16"/>
          <w:vertAlign w:val="baseline"/>
        </w:rPr>
        <w:t>λ </w:t>
      </w:r>
      <w:r>
        <w:rPr>
          <w:rFonts w:ascii="Cambria" w:hAnsi="Cambria"/>
          <w:sz w:val="16"/>
          <w:vertAlign w:val="baseline"/>
        </w:rPr>
        <w:t>Δ</w:t>
      </w:r>
      <w:r>
        <w:rPr>
          <w:i/>
          <w:sz w:val="16"/>
          <w:vertAlign w:val="baseline"/>
        </w:rPr>
        <w:t>Lsin</w:t>
      </w:r>
      <w:r>
        <w:rPr>
          <w:rFonts w:ascii="Arial" w:hAnsi="Arial"/>
          <w:i/>
          <w:sz w:val="16"/>
          <w:vertAlign w:val="baseline"/>
        </w:rPr>
        <w:t>θ</w:t>
      </w:r>
      <w:r>
        <w:rPr>
          <w:i/>
          <w:sz w:val="16"/>
          <w:vertAlign w:val="baseline"/>
        </w:rPr>
        <w:t>d</w:t>
      </w:r>
      <w:r>
        <w:rPr>
          <w:rFonts w:ascii="Arial" w:hAnsi="Arial"/>
          <w:i/>
          <w:sz w:val="16"/>
          <w:vertAlign w:val="baseline"/>
        </w:rPr>
        <w:t>θ </w:t>
      </w:r>
      <w:r>
        <w:rPr>
          <w:rFonts w:ascii="Lucida Sans Unicode" w:hAnsi="Lucida Sans Unicode"/>
          <w:sz w:val="16"/>
          <w:vertAlign w:val="baseline"/>
        </w:rPr>
        <w:t>= </w:t>
      </w:r>
      <w:r>
        <w:rPr>
          <w:sz w:val="16"/>
          <w:vertAlign w:val="baseline"/>
        </w:rPr>
        <w:t>0</w:t>
        <w:tab/>
      </w:r>
      <w:r>
        <w:rPr>
          <w:spacing w:val="-2"/>
          <w:sz w:val="16"/>
          <w:vertAlign w:val="baseline"/>
        </w:rPr>
        <w:t>(B.1</w:t>
      </w:r>
      <w:r>
        <w:rPr>
          <w:rFonts w:ascii="Cambria" w:hAnsi="Cambria"/>
          <w:spacing w:val="-2"/>
          <w:sz w:val="16"/>
          <w:vertAlign w:val="baseline"/>
        </w:rPr>
        <w:t>–</w:t>
      </w:r>
      <w:r>
        <w:rPr>
          <w:spacing w:val="-2"/>
          <w:sz w:val="16"/>
          <w:vertAlign w:val="baseline"/>
        </w:rPr>
        <w:t>3)</w:t>
      </w:r>
      <w:r>
        <w:rPr>
          <w:spacing w:val="40"/>
          <w:sz w:val="16"/>
          <w:vertAlign w:val="baseline"/>
        </w:rPr>
        <w:t> </w:t>
      </w:r>
      <w:r>
        <w:rPr>
          <w:sz w:val="16"/>
          <w:vertAlign w:val="baseline"/>
        </w:rPr>
        <w:t>Then,</w:t>
      </w:r>
      <w:r>
        <w:rPr>
          <w:spacing w:val="40"/>
          <w:sz w:val="16"/>
          <w:vertAlign w:val="baseline"/>
        </w:rPr>
        <w:t> </w:t>
      </w:r>
      <w:r>
        <w:rPr>
          <w:sz w:val="16"/>
          <w:vertAlign w:val="baseline"/>
        </w:rPr>
        <w:t>we</w:t>
      </w:r>
      <w:r>
        <w:rPr>
          <w:spacing w:val="40"/>
          <w:sz w:val="16"/>
          <w:vertAlign w:val="baseline"/>
        </w:rPr>
        <w:t> </w:t>
      </w:r>
      <w:r>
        <w:rPr>
          <w:sz w:val="16"/>
          <w:vertAlign w:val="baseline"/>
        </w:rPr>
        <w:t>can</w:t>
      </w:r>
      <w:r>
        <w:rPr>
          <w:spacing w:val="40"/>
          <w:sz w:val="16"/>
          <w:vertAlign w:val="baseline"/>
        </w:rPr>
        <w:t> </w:t>
      </w:r>
      <w:r>
        <w:rPr>
          <w:sz w:val="16"/>
          <w:vertAlign w:val="baseline"/>
        </w:rPr>
        <w:t>eliminate</w:t>
      </w:r>
      <w:r>
        <w:rPr>
          <w:spacing w:val="40"/>
          <w:sz w:val="16"/>
          <w:vertAlign w:val="baseline"/>
        </w:rPr>
        <w:t> </w:t>
      </w:r>
      <w:r>
        <w:rPr>
          <w:sz w:val="16"/>
          <w:vertAlign w:val="baseline"/>
        </w:rPr>
        <w:t>the</w:t>
      </w:r>
      <w:r>
        <w:rPr>
          <w:spacing w:val="40"/>
          <w:sz w:val="16"/>
          <w:vertAlign w:val="baseline"/>
        </w:rPr>
        <w:t> </w:t>
      </w:r>
      <w:r>
        <w:rPr>
          <w:i/>
          <w:sz w:val="16"/>
          <w:vertAlign w:val="baseline"/>
        </w:rPr>
        <w:t>d</w:t>
      </w:r>
      <w:r>
        <w:rPr>
          <w:rFonts w:ascii="Arial" w:hAnsi="Arial"/>
          <w:i/>
          <w:sz w:val="16"/>
          <w:vertAlign w:val="baseline"/>
        </w:rPr>
        <w:t>θ</w:t>
      </w:r>
      <w:r>
        <w:rPr>
          <w:rFonts w:ascii="Arial" w:hAnsi="Arial"/>
          <w:i/>
          <w:spacing w:val="40"/>
          <w:sz w:val="16"/>
          <w:vertAlign w:val="baseline"/>
        </w:rPr>
        <w:t> </w:t>
      </w:r>
      <w:r>
        <w:rPr>
          <w:sz w:val="16"/>
          <w:vertAlign w:val="baseline"/>
        </w:rPr>
        <w:t>from</w:t>
      </w:r>
      <w:r>
        <w:rPr>
          <w:spacing w:val="40"/>
          <w:sz w:val="16"/>
          <w:vertAlign w:val="baseline"/>
        </w:rPr>
        <w:t> </w:t>
      </w:r>
      <w:r>
        <w:rPr>
          <w:sz w:val="16"/>
          <w:vertAlign w:val="baseline"/>
        </w:rPr>
        <w:t>equations</w:t>
      </w:r>
      <w:r>
        <w:rPr>
          <w:spacing w:val="40"/>
          <w:sz w:val="16"/>
          <w:vertAlign w:val="baseline"/>
        </w:rPr>
        <w:t> </w:t>
      </w:r>
      <w:r>
        <w:rPr>
          <w:sz w:val="16"/>
          <w:vertAlign w:val="baseline"/>
        </w:rPr>
        <w:t>B.1</w:t>
      </w:r>
      <w:r>
        <w:rPr>
          <w:rFonts w:ascii="Cambria" w:hAnsi="Cambria"/>
          <w:sz w:val="16"/>
          <w:vertAlign w:val="baseline"/>
        </w:rPr>
        <w:t>–</w:t>
      </w:r>
      <w:r>
        <w:rPr>
          <w:sz w:val="16"/>
          <w:vertAlign w:val="baseline"/>
        </w:rPr>
        <w:t>2</w:t>
      </w:r>
      <w:r>
        <w:rPr>
          <w:spacing w:val="40"/>
          <w:sz w:val="16"/>
          <w:vertAlign w:val="baseline"/>
        </w:rPr>
        <w:t> </w:t>
      </w:r>
      <w:r>
        <w:rPr>
          <w:sz w:val="16"/>
          <w:vertAlign w:val="baseline"/>
        </w:rPr>
        <w:t>and</w:t>
      </w:r>
      <w:r>
        <w:rPr>
          <w:spacing w:val="40"/>
          <w:sz w:val="16"/>
          <w:vertAlign w:val="baseline"/>
        </w:rPr>
        <w:t> </w:t>
      </w:r>
      <w:r>
        <w:rPr>
          <w:sz w:val="16"/>
          <w:vertAlign w:val="baseline"/>
        </w:rPr>
        <w:t>B.1</w:t>
      </w:r>
      <w:r>
        <w:rPr>
          <w:rFonts w:ascii="Cambria" w:hAnsi="Cambria"/>
          <w:sz w:val="16"/>
          <w:vertAlign w:val="baseline"/>
        </w:rPr>
        <w:t>–</w:t>
      </w:r>
      <w:r>
        <w:rPr>
          <w:sz w:val="16"/>
          <w:vertAlign w:val="baseline"/>
        </w:rPr>
        <w:t>3</w:t>
      </w:r>
      <w:r>
        <w:rPr>
          <w:spacing w:val="40"/>
          <w:sz w:val="16"/>
          <w:vertAlign w:val="baseline"/>
        </w:rPr>
        <w:t> </w:t>
      </w:r>
      <w:r>
        <w:rPr>
          <w:sz w:val="16"/>
          <w:vertAlign w:val="baseline"/>
        </w:rPr>
        <w:t>to</w:t>
      </w:r>
      <w:r>
        <w:rPr>
          <w:spacing w:val="40"/>
          <w:sz w:val="16"/>
          <w:vertAlign w:val="baseline"/>
        </w:rPr>
        <w:t> </w:t>
      </w:r>
      <w:r>
        <w:rPr>
          <w:sz w:val="16"/>
          <w:vertAlign w:val="baseline"/>
        </w:rPr>
        <w:t>obtain</w:t>
      </w:r>
    </w:p>
    <w:p>
      <w:pPr>
        <w:spacing w:after="0" w:line="403" w:lineRule="auto"/>
        <w:jc w:val="left"/>
        <w:rPr>
          <w:sz w:val="16"/>
        </w:rPr>
        <w:sectPr>
          <w:type w:val="continuous"/>
          <w:pgSz w:w="10890" w:h="14860"/>
          <w:pgMar w:header="615" w:footer="620" w:top="580" w:bottom="280" w:left="708" w:right="708"/>
        </w:sectPr>
      </w:pPr>
    </w:p>
    <w:p>
      <w:pPr>
        <w:spacing w:line="52" w:lineRule="auto" w:before="140"/>
        <w:ind w:left="550" w:right="0" w:firstLine="0"/>
        <w:jc w:val="left"/>
        <w:rPr>
          <w:rFonts w:ascii="Arial" w:hAnsi="Arial"/>
          <w:i/>
          <w:sz w:val="17"/>
        </w:rPr>
      </w:pPr>
      <w:r>
        <w:rPr>
          <w:i/>
          <w:position w:val="-10"/>
          <w:sz w:val="16"/>
        </w:rPr>
        <w:t>dy</w:t>
      </w:r>
      <w:r>
        <w:rPr>
          <w:i/>
          <w:spacing w:val="22"/>
          <w:position w:val="-10"/>
          <w:sz w:val="16"/>
        </w:rPr>
        <w:t> </w:t>
      </w:r>
      <w:r>
        <w:rPr>
          <w:rFonts w:ascii="Cambria" w:hAnsi="Cambria"/>
          <w:position w:val="-9"/>
          <w:sz w:val="11"/>
        </w:rPr>
        <w:t>ʹ</w:t>
      </w:r>
      <w:r>
        <w:rPr>
          <w:rFonts w:ascii="Cambria" w:hAnsi="Cambria"/>
          <w:spacing w:val="31"/>
          <w:position w:val="-9"/>
          <w:sz w:val="11"/>
        </w:rPr>
        <w:t> </w:t>
      </w:r>
      <w:r>
        <w:rPr>
          <w:rFonts w:ascii="Lucida Sans Unicode" w:hAnsi="Lucida Sans Unicode"/>
          <w:position w:val="-10"/>
          <w:sz w:val="16"/>
        </w:rPr>
        <w:t>=</w:t>
      </w:r>
      <w:r>
        <w:rPr>
          <w:rFonts w:ascii="Lucida Sans Unicode" w:hAnsi="Lucida Sans Unicode"/>
          <w:spacing w:val="-9"/>
          <w:position w:val="-10"/>
          <w:sz w:val="16"/>
        </w:rPr>
        <w:t> </w:t>
      </w:r>
      <w:r>
        <w:rPr>
          <w:i/>
          <w:sz w:val="16"/>
          <w:u w:val="single"/>
        </w:rPr>
        <w:t>r</w:t>
      </w:r>
      <w:r>
        <w:rPr>
          <w:rFonts w:ascii="Arial" w:hAnsi="Arial"/>
          <w:i/>
          <w:sz w:val="17"/>
          <w:u w:val="single"/>
        </w:rPr>
        <w:t>ε</w:t>
      </w:r>
      <w:r>
        <w:rPr>
          <w:i/>
          <w:sz w:val="16"/>
          <w:u w:val="single"/>
        </w:rPr>
        <w:t>d</w:t>
      </w:r>
      <w:r>
        <w:rPr>
          <w:rFonts w:ascii="Arial" w:hAnsi="Arial"/>
          <w:i/>
          <w:sz w:val="16"/>
          <w:u w:val="single"/>
        </w:rPr>
        <w:t>θ</w:t>
      </w:r>
      <w:r>
        <w:rPr>
          <w:rFonts w:ascii="Arial" w:hAnsi="Arial"/>
          <w:i/>
          <w:spacing w:val="-8"/>
          <w:sz w:val="16"/>
          <w:u w:val="single"/>
        </w:rPr>
        <w:t> </w:t>
      </w:r>
      <w:r>
        <w:rPr>
          <w:rFonts w:ascii="Lucida Sans Unicode" w:hAnsi="Lucida Sans Unicode"/>
          <w:sz w:val="16"/>
          <w:u w:val="single"/>
        </w:rPr>
        <w:t>+</w:t>
      </w:r>
      <w:r>
        <w:rPr>
          <w:rFonts w:ascii="Lucida Sans Unicode" w:hAnsi="Lucida Sans Unicode"/>
          <w:spacing w:val="-16"/>
          <w:sz w:val="16"/>
          <w:u w:val="single"/>
        </w:rPr>
        <w:t> </w:t>
      </w:r>
      <w:r>
        <w:rPr>
          <w:i/>
          <w:spacing w:val="-4"/>
          <w:sz w:val="16"/>
          <w:u w:val="single"/>
        </w:rPr>
        <w:t>L</w:t>
      </w:r>
      <w:r>
        <w:rPr>
          <w:spacing w:val="-4"/>
          <w:sz w:val="16"/>
          <w:u w:val="single"/>
          <w:vertAlign w:val="subscript"/>
        </w:rPr>
        <w:t>0</w:t>
      </w:r>
      <w:r>
        <w:rPr>
          <w:i/>
          <w:spacing w:val="-4"/>
          <w:sz w:val="16"/>
          <w:u w:val="single"/>
          <w:vertAlign w:val="baseline"/>
        </w:rPr>
        <w:t>d</w:t>
      </w:r>
      <w:r>
        <w:rPr>
          <w:rFonts w:ascii="Arial" w:hAnsi="Arial"/>
          <w:i/>
          <w:spacing w:val="-4"/>
          <w:sz w:val="17"/>
          <w:u w:val="single"/>
          <w:vertAlign w:val="baseline"/>
        </w:rPr>
        <w:t>ε</w:t>
      </w:r>
    </w:p>
    <w:p>
      <w:pPr>
        <w:spacing w:line="240" w:lineRule="auto" w:before="36"/>
        <w:rPr>
          <w:rFonts w:ascii="Arial"/>
          <w:i/>
          <w:sz w:val="16"/>
        </w:rPr>
      </w:pPr>
      <w:r>
        <w:rPr/>
        <w:br w:type="column"/>
      </w:r>
      <w:r>
        <w:rPr>
          <w:rFonts w:ascii="Arial"/>
          <w:i/>
          <w:sz w:val="16"/>
        </w:rPr>
      </w:r>
    </w:p>
    <w:p>
      <w:pPr>
        <w:pStyle w:val="BodyText"/>
        <w:spacing w:line="85" w:lineRule="exact"/>
        <w:ind w:left="550"/>
      </w:pPr>
      <w:r>
        <w:rPr>
          <w:spacing w:val="-2"/>
          <w:w w:val="105"/>
        </w:rPr>
        <w:t>(AB1</w:t>
      </w:r>
      <w:r>
        <w:rPr>
          <w:rFonts w:ascii="Cambria" w:hAnsi="Cambria"/>
          <w:spacing w:val="-2"/>
          <w:w w:val="105"/>
        </w:rPr>
        <w:t>–</w:t>
      </w:r>
      <w:r>
        <w:rPr>
          <w:spacing w:val="-2"/>
          <w:w w:val="105"/>
        </w:rPr>
        <w:t>4)</w:t>
      </w:r>
    </w:p>
    <w:p>
      <w:pPr>
        <w:pStyle w:val="BodyText"/>
        <w:spacing w:after="0" w:line="85" w:lineRule="exact"/>
        <w:sectPr>
          <w:pgSz w:w="10890" w:h="14860"/>
          <w:pgMar w:header="615" w:footer="620" w:top="920" w:bottom="820" w:left="708" w:right="708"/>
          <w:cols w:num="2" w:equalWidth="0">
            <w:col w:w="1871" w:space="6393"/>
            <w:col w:w="1210"/>
          </w:cols>
        </w:sectPr>
      </w:pPr>
    </w:p>
    <w:p>
      <w:pPr>
        <w:spacing w:line="113" w:lineRule="exact" w:before="0"/>
        <w:ind w:left="0" w:right="0" w:firstLine="0"/>
        <w:jc w:val="right"/>
        <w:rPr>
          <w:i/>
          <w:sz w:val="10"/>
        </w:rPr>
      </w:pPr>
      <w:r>
        <w:rPr>
          <w:i/>
          <w:spacing w:val="-10"/>
          <w:sz w:val="10"/>
        </w:rPr>
        <w:t>O</w:t>
      </w:r>
    </w:p>
    <w:p>
      <w:pPr>
        <w:pStyle w:val="BodyText"/>
        <w:spacing w:before="77"/>
        <w:rPr>
          <w:i/>
          <w:sz w:val="10"/>
        </w:rPr>
      </w:pPr>
    </w:p>
    <w:p>
      <w:pPr>
        <w:pStyle w:val="BodyText"/>
        <w:spacing w:before="1"/>
        <w:ind w:left="72"/>
      </w:pPr>
      <w:r>
        <w:rPr>
          <w:spacing w:val="-2"/>
          <w:w w:val="105"/>
        </w:rPr>
        <w:t>Thus,</w:t>
      </w:r>
    </w:p>
    <w:p>
      <w:pPr>
        <w:spacing w:before="27"/>
        <w:ind w:left="72" w:right="0" w:firstLine="0"/>
        <w:jc w:val="left"/>
        <w:rPr>
          <w:rFonts w:ascii="Arial" w:hAnsi="Arial"/>
          <w:i/>
          <w:sz w:val="16"/>
        </w:rPr>
      </w:pPr>
      <w:r>
        <w:rPr/>
        <w:br w:type="column"/>
      </w:r>
      <w:r>
        <w:rPr>
          <w:i/>
          <w:spacing w:val="-7"/>
          <w:sz w:val="16"/>
        </w:rPr>
        <w:t>sin</w:t>
      </w:r>
      <w:r>
        <w:rPr>
          <w:rFonts w:ascii="Arial" w:hAnsi="Arial"/>
          <w:i/>
          <w:spacing w:val="-7"/>
          <w:sz w:val="16"/>
        </w:rPr>
        <w:t>θ</w:t>
      </w:r>
    </w:p>
    <w:p>
      <w:pPr>
        <w:spacing w:line="240" w:lineRule="auto" w:before="0"/>
        <w:rPr>
          <w:rFonts w:ascii="Arial"/>
          <w:i/>
          <w:sz w:val="10"/>
        </w:rPr>
      </w:pPr>
      <w:r>
        <w:rPr/>
        <w:br w:type="column"/>
      </w:r>
      <w:r>
        <w:rPr>
          <w:rFonts w:ascii="Arial"/>
          <w:i/>
          <w:sz w:val="10"/>
        </w:rPr>
      </w:r>
    </w:p>
    <w:p>
      <w:pPr>
        <w:pStyle w:val="BodyText"/>
        <w:rPr>
          <w:rFonts w:ascii="Arial"/>
          <w:i/>
          <w:sz w:val="10"/>
        </w:rPr>
      </w:pPr>
    </w:p>
    <w:p>
      <w:pPr>
        <w:pStyle w:val="BodyText"/>
        <w:rPr>
          <w:rFonts w:ascii="Arial"/>
          <w:i/>
          <w:sz w:val="10"/>
        </w:rPr>
      </w:pPr>
    </w:p>
    <w:p>
      <w:pPr>
        <w:pStyle w:val="BodyText"/>
        <w:rPr>
          <w:rFonts w:ascii="Arial"/>
          <w:i/>
          <w:sz w:val="10"/>
        </w:rPr>
      </w:pPr>
    </w:p>
    <w:p>
      <w:pPr>
        <w:pStyle w:val="BodyText"/>
        <w:spacing w:before="37"/>
        <w:rPr>
          <w:rFonts w:ascii="Arial"/>
          <w:i/>
          <w:sz w:val="10"/>
        </w:rPr>
      </w:pPr>
    </w:p>
    <w:p>
      <w:pPr>
        <w:spacing w:line="81" w:lineRule="exact" w:before="1"/>
        <w:ind w:left="72" w:right="0" w:firstLine="0"/>
        <w:jc w:val="left"/>
        <w:rPr>
          <w:position w:val="2"/>
          <w:sz w:val="10"/>
        </w:rPr>
      </w:pPr>
      <w:r>
        <w:rPr>
          <w:i/>
          <w:spacing w:val="-4"/>
          <w:position w:val="4"/>
          <w:sz w:val="16"/>
          <w:u w:val="single"/>
        </w:rPr>
        <w:t>F</w:t>
      </w:r>
      <w:r>
        <w:rPr>
          <w:i/>
          <w:spacing w:val="-4"/>
          <w:position w:val="2"/>
          <w:sz w:val="10"/>
          <w:u w:val="single"/>
        </w:rPr>
        <w:t>n</w:t>
      </w:r>
      <w:r>
        <w:rPr>
          <w:spacing w:val="-4"/>
          <w:sz w:val="8"/>
          <w:u w:val="single"/>
        </w:rPr>
        <w:t>2</w:t>
      </w:r>
      <w:r>
        <w:rPr>
          <w:spacing w:val="2"/>
          <w:sz w:val="8"/>
          <w:u w:val="single"/>
        </w:rPr>
        <w:t> </w:t>
      </w:r>
      <w:r>
        <w:rPr>
          <w:i/>
          <w:spacing w:val="-7"/>
          <w:position w:val="4"/>
          <w:sz w:val="16"/>
          <w:u w:val="single"/>
        </w:rPr>
        <w:t>L</w:t>
      </w:r>
      <w:r>
        <w:rPr>
          <w:spacing w:val="-7"/>
          <w:position w:val="2"/>
          <w:sz w:val="10"/>
          <w:u w:val="single"/>
        </w:rPr>
        <w:t>0</w:t>
      </w:r>
    </w:p>
    <w:p>
      <w:pPr>
        <w:spacing w:line="240" w:lineRule="auto" w:before="0"/>
        <w:rPr>
          <w:sz w:val="10"/>
        </w:rPr>
      </w:pPr>
      <w:r>
        <w:rPr/>
        <w:br w:type="column"/>
      </w:r>
      <w:r>
        <w:rPr>
          <w:sz w:val="10"/>
        </w:rPr>
      </w:r>
    </w:p>
    <w:p>
      <w:pPr>
        <w:pStyle w:val="BodyText"/>
        <w:rPr>
          <w:sz w:val="10"/>
        </w:rPr>
      </w:pPr>
    </w:p>
    <w:p>
      <w:pPr>
        <w:pStyle w:val="BodyText"/>
        <w:rPr>
          <w:sz w:val="10"/>
        </w:rPr>
      </w:pPr>
    </w:p>
    <w:p>
      <w:pPr>
        <w:pStyle w:val="BodyText"/>
        <w:rPr>
          <w:sz w:val="10"/>
        </w:rPr>
      </w:pPr>
    </w:p>
    <w:p>
      <w:pPr>
        <w:pStyle w:val="BodyText"/>
        <w:spacing w:before="38"/>
        <w:rPr>
          <w:sz w:val="10"/>
        </w:rPr>
      </w:pPr>
    </w:p>
    <w:p>
      <w:pPr>
        <w:spacing w:line="80" w:lineRule="exact" w:before="0"/>
        <w:ind w:left="72" w:right="0" w:firstLine="0"/>
        <w:jc w:val="left"/>
        <w:rPr>
          <w:sz w:val="10"/>
        </w:rPr>
      </w:pPr>
      <w:r>
        <w:rPr>
          <w:i/>
          <w:spacing w:val="-5"/>
          <w:w w:val="105"/>
          <w:position w:val="2"/>
          <w:sz w:val="16"/>
        </w:rPr>
        <w:t>F</w:t>
      </w:r>
      <w:r>
        <w:rPr>
          <w:i/>
          <w:spacing w:val="-5"/>
          <w:w w:val="105"/>
          <w:sz w:val="10"/>
        </w:rPr>
        <w:t>n</w:t>
      </w:r>
      <w:r>
        <w:rPr>
          <w:spacing w:val="-5"/>
          <w:w w:val="105"/>
          <w:sz w:val="10"/>
        </w:rPr>
        <w:t>2</w:t>
      </w:r>
    </w:p>
    <w:p>
      <w:pPr>
        <w:spacing w:after="0" w:line="80" w:lineRule="exact"/>
        <w:jc w:val="left"/>
        <w:rPr>
          <w:sz w:val="10"/>
        </w:rPr>
        <w:sectPr>
          <w:type w:val="continuous"/>
          <w:pgSz w:w="10890" w:h="14860"/>
          <w:pgMar w:header="615" w:footer="620" w:top="580" w:bottom="280" w:left="708" w:right="708"/>
          <w:cols w:num="4" w:equalWidth="0">
            <w:col w:w="787" w:space="442"/>
            <w:col w:w="335" w:space="102"/>
            <w:col w:w="416" w:space="573"/>
            <w:col w:w="6819"/>
          </w:cols>
        </w:sectPr>
      </w:pPr>
    </w:p>
    <w:p>
      <w:pPr>
        <w:tabs>
          <w:tab w:pos="8732" w:val="left" w:leader="none"/>
        </w:tabs>
        <w:spacing w:line="237" w:lineRule="auto" w:before="0"/>
        <w:ind w:left="550" w:right="0" w:firstLine="0"/>
        <w:jc w:val="left"/>
        <w:rPr>
          <w:sz w:val="16"/>
        </w:rPr>
      </w:pPr>
      <w:r>
        <w:rPr>
          <w:sz w:val="16"/>
        </w:rPr>
        <mc:AlternateContent>
          <mc:Choice Requires="wps">
            <w:drawing>
              <wp:anchor distT="0" distB="0" distL="0" distR="0" allowOverlap="1" layoutInCell="1" locked="0" behindDoc="1" simplePos="0" relativeHeight="486221312">
                <wp:simplePos x="0" y="0"/>
                <wp:positionH relativeFrom="page">
                  <wp:posOffset>2014562</wp:posOffset>
                </wp:positionH>
                <wp:positionV relativeFrom="paragraph">
                  <wp:posOffset>83360</wp:posOffset>
                </wp:positionV>
                <wp:extent cx="462280" cy="381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462280" cy="3810"/>
                        </a:xfrm>
                        <a:custGeom>
                          <a:avLst/>
                          <a:gdLst/>
                          <a:ahLst/>
                          <a:cxnLst/>
                          <a:rect l="l" t="t" r="r" b="b"/>
                          <a:pathLst>
                            <a:path w="462280" h="3810">
                              <a:moveTo>
                                <a:pt x="462241" y="0"/>
                              </a:moveTo>
                              <a:lnTo>
                                <a:pt x="0" y="0"/>
                              </a:lnTo>
                              <a:lnTo>
                                <a:pt x="0" y="3594"/>
                              </a:lnTo>
                              <a:lnTo>
                                <a:pt x="462241" y="3594"/>
                              </a:lnTo>
                              <a:lnTo>
                                <a:pt x="4622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8.626999pt;margin-top:6.563804pt;width:36.397pt;height:.283pt;mso-position-horizontal-relative:page;mso-position-vertical-relative:paragraph;z-index:-17095168" id="docshape184" filled="true" fillcolor="#000000" stroked="false">
                <v:fill type="solid"/>
                <w10:wrap type="none"/>
              </v:rect>
            </w:pict>
          </mc:Fallback>
        </mc:AlternateContent>
      </w:r>
      <w:r>
        <w:rPr>
          <w:sz w:val="16"/>
        </w:rPr>
        <mc:AlternateContent>
          <mc:Choice Requires="wps">
            <w:drawing>
              <wp:anchor distT="0" distB="0" distL="0" distR="0" allowOverlap="1" layoutInCell="1" locked="0" behindDoc="1" simplePos="0" relativeHeight="486225408">
                <wp:simplePos x="0" y="0"/>
                <wp:positionH relativeFrom="page">
                  <wp:posOffset>1370876</wp:posOffset>
                </wp:positionH>
                <wp:positionV relativeFrom="paragraph">
                  <wp:posOffset>112311</wp:posOffset>
                </wp:positionV>
                <wp:extent cx="36195" cy="5651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36195" cy="56515"/>
                        </a:xfrm>
                        <a:prstGeom prst="rect">
                          <a:avLst/>
                        </a:prstGeom>
                      </wps:spPr>
                      <wps:txbx>
                        <w:txbxContent>
                          <w:p>
                            <w:pPr>
                              <w:spacing w:line="87" w:lineRule="exact" w:before="0"/>
                              <w:ind w:left="0" w:right="0" w:firstLine="0"/>
                              <w:jc w:val="left"/>
                              <w:rPr>
                                <w:i/>
                                <w:sz w:val="8"/>
                              </w:rPr>
                            </w:pPr>
                            <w:r>
                              <w:rPr>
                                <w:i/>
                                <w:spacing w:val="-12"/>
                                <w:sz w:val="8"/>
                              </w:rPr>
                              <w:t>O</w:t>
                            </w:r>
                          </w:p>
                        </w:txbxContent>
                      </wps:txbx>
                      <wps:bodyPr wrap="square" lIns="0" tIns="0" rIns="0" bIns="0" rtlCol="0">
                        <a:noAutofit/>
                      </wps:bodyPr>
                    </wps:wsp>
                  </a:graphicData>
                </a:graphic>
              </wp:anchor>
            </w:drawing>
          </mc:Choice>
          <mc:Fallback>
            <w:pict>
              <v:shape style="position:absolute;margin-left:107.943001pt;margin-top:8.843451pt;width:2.85pt;height:4.45pt;mso-position-horizontal-relative:page;mso-position-vertical-relative:paragraph;z-index:-17091072" type="#_x0000_t202" id="docshape185" filled="false" stroked="false">
                <v:textbox inset="0,0,0,0">
                  <w:txbxContent>
                    <w:p>
                      <w:pPr>
                        <w:spacing w:line="87" w:lineRule="exact" w:before="0"/>
                        <w:ind w:left="0" w:right="0" w:firstLine="0"/>
                        <w:jc w:val="left"/>
                        <w:rPr>
                          <w:i/>
                          <w:sz w:val="8"/>
                        </w:rPr>
                      </w:pPr>
                      <w:r>
                        <w:rPr>
                          <w:i/>
                          <w:spacing w:val="-12"/>
                          <w:sz w:val="8"/>
                        </w:rPr>
                        <w:t>O</w:t>
                      </w:r>
                    </w:p>
                  </w:txbxContent>
                </v:textbox>
                <w10:wrap type="none"/>
              </v:shape>
            </w:pict>
          </mc:Fallback>
        </mc:AlternateContent>
      </w:r>
      <w:r>
        <w:rPr>
          <w:sz w:val="16"/>
        </w:rPr>
        <mc:AlternateContent>
          <mc:Choice Requires="wps">
            <w:drawing>
              <wp:anchor distT="0" distB="0" distL="0" distR="0" allowOverlap="1" layoutInCell="1" locked="0" behindDoc="1" simplePos="0" relativeHeight="486225920">
                <wp:simplePos x="0" y="0"/>
                <wp:positionH relativeFrom="page">
                  <wp:posOffset>2363762</wp:posOffset>
                </wp:positionH>
                <wp:positionV relativeFrom="paragraph">
                  <wp:posOffset>85520</wp:posOffset>
                </wp:positionV>
                <wp:extent cx="107314" cy="13271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107314" cy="132715"/>
                        </a:xfrm>
                        <a:prstGeom prst="rect">
                          <a:avLst/>
                        </a:prstGeom>
                      </wps:spPr>
                      <wps:txbx>
                        <w:txbxContent>
                          <w:p>
                            <w:pPr>
                              <w:spacing w:line="206" w:lineRule="auto" w:before="0"/>
                              <w:ind w:left="0" w:right="0" w:firstLine="0"/>
                              <w:jc w:val="left"/>
                              <w:rPr>
                                <w:i/>
                                <w:position w:val="-6"/>
                                <w:sz w:val="10"/>
                              </w:rPr>
                            </w:pPr>
                            <w:r>
                              <w:rPr>
                                <w:rFonts w:ascii="Cambria" w:hAnsi="Cambria"/>
                                <w:w w:val="115"/>
                                <w:sz w:val="14"/>
                              </w:rPr>
                              <w:t>ʹ</w:t>
                            </w:r>
                            <w:r>
                              <w:rPr>
                                <w:rFonts w:ascii="Cambria" w:hAnsi="Cambria"/>
                                <w:spacing w:val="55"/>
                                <w:w w:val="115"/>
                                <w:sz w:val="14"/>
                              </w:rPr>
                              <w:t> </w:t>
                            </w:r>
                            <w:r>
                              <w:rPr>
                                <w:i/>
                                <w:spacing w:val="-16"/>
                                <w:w w:val="115"/>
                                <w:position w:val="-6"/>
                                <w:sz w:val="10"/>
                              </w:rPr>
                              <w:t>s</w:t>
                            </w:r>
                          </w:p>
                        </w:txbxContent>
                      </wps:txbx>
                      <wps:bodyPr wrap="square" lIns="0" tIns="0" rIns="0" bIns="0" rtlCol="0">
                        <a:noAutofit/>
                      </wps:bodyPr>
                    </wps:wsp>
                  </a:graphicData>
                </a:graphic>
              </wp:anchor>
            </w:drawing>
          </mc:Choice>
          <mc:Fallback>
            <w:pict>
              <v:shape style="position:absolute;margin-left:186.123001pt;margin-top:6.73391pt;width:8.450pt;height:10.45pt;mso-position-horizontal-relative:page;mso-position-vertical-relative:paragraph;z-index:-17090560" type="#_x0000_t202" id="docshape186" filled="false" stroked="false">
                <v:textbox inset="0,0,0,0">
                  <w:txbxContent>
                    <w:p>
                      <w:pPr>
                        <w:spacing w:line="206" w:lineRule="auto" w:before="0"/>
                        <w:ind w:left="0" w:right="0" w:firstLine="0"/>
                        <w:jc w:val="left"/>
                        <w:rPr>
                          <w:i/>
                          <w:position w:val="-6"/>
                          <w:sz w:val="10"/>
                        </w:rPr>
                      </w:pPr>
                      <w:r>
                        <w:rPr>
                          <w:rFonts w:ascii="Cambria" w:hAnsi="Cambria"/>
                          <w:w w:val="115"/>
                          <w:sz w:val="14"/>
                        </w:rPr>
                        <w:t>ʹ</w:t>
                      </w:r>
                      <w:r>
                        <w:rPr>
                          <w:rFonts w:ascii="Cambria" w:hAnsi="Cambria"/>
                          <w:spacing w:val="55"/>
                          <w:w w:val="115"/>
                          <w:sz w:val="14"/>
                        </w:rPr>
                        <w:t> </w:t>
                      </w:r>
                      <w:r>
                        <w:rPr>
                          <w:i/>
                          <w:spacing w:val="-16"/>
                          <w:w w:val="115"/>
                          <w:position w:val="-6"/>
                          <w:sz w:val="10"/>
                        </w:rPr>
                        <w:t>s</w:t>
                      </w:r>
                    </w:p>
                  </w:txbxContent>
                </v:textbox>
                <w10:wrap type="none"/>
              </v:shape>
            </w:pict>
          </mc:Fallback>
        </mc:AlternateContent>
      </w:r>
      <w:r>
        <w:rPr>
          <w:i/>
          <w:sz w:val="16"/>
        </w:rPr>
        <w:t>d</w:t>
      </w:r>
      <w:r>
        <w:rPr>
          <w:sz w:val="16"/>
        </w:rPr>
        <w:t>W</w:t>
      </w:r>
      <w:r>
        <w:rPr>
          <w:spacing w:val="-4"/>
          <w:sz w:val="16"/>
        </w:rPr>
        <w:t> </w:t>
      </w:r>
      <w:r>
        <w:rPr>
          <w:rFonts w:ascii="Lucida Sans Unicode" w:hAnsi="Lucida Sans Unicode"/>
          <w:sz w:val="16"/>
        </w:rPr>
        <w:t>=</w:t>
      </w:r>
      <w:r>
        <w:rPr>
          <w:rFonts w:ascii="Lucida Sans Unicode" w:hAnsi="Lucida Sans Unicode"/>
          <w:spacing w:val="-10"/>
          <w:sz w:val="16"/>
        </w:rPr>
        <w:t> </w:t>
      </w:r>
      <w:r>
        <w:rPr>
          <w:i/>
          <w:sz w:val="16"/>
        </w:rPr>
        <w:t>F</w:t>
      </w:r>
      <w:r>
        <w:rPr>
          <w:i/>
          <w:sz w:val="16"/>
          <w:vertAlign w:val="subscript"/>
        </w:rPr>
        <w:t>n</w:t>
      </w:r>
      <w:r>
        <w:rPr>
          <w:sz w:val="16"/>
          <w:vertAlign w:val="subscript"/>
        </w:rPr>
        <w:t>2</w:t>
      </w:r>
      <w:r>
        <w:rPr>
          <w:spacing w:val="2"/>
          <w:sz w:val="16"/>
          <w:vertAlign w:val="baseline"/>
        </w:rPr>
        <w:t> </w:t>
      </w:r>
      <w:r>
        <w:rPr>
          <w:rFonts w:ascii="Cambria" w:hAnsi="Cambria"/>
          <w:sz w:val="16"/>
          <w:vertAlign w:val="baseline"/>
        </w:rPr>
        <w:t>⋅</w:t>
      </w:r>
      <w:r>
        <w:rPr>
          <w:rFonts w:ascii="Cambria" w:hAnsi="Cambria"/>
          <w:spacing w:val="-3"/>
          <w:sz w:val="16"/>
          <w:vertAlign w:val="baseline"/>
        </w:rPr>
        <w:t> </w:t>
      </w:r>
      <w:r>
        <w:rPr>
          <w:i/>
          <w:sz w:val="16"/>
          <w:vertAlign w:val="baseline"/>
        </w:rPr>
        <w:t>d</w:t>
      </w:r>
      <w:r>
        <w:rPr>
          <w:i/>
          <w:sz w:val="16"/>
          <w:vertAlign w:val="subscript"/>
        </w:rPr>
        <w:t>y</w:t>
      </w:r>
      <w:r>
        <w:rPr>
          <w:rFonts w:ascii="Cambria" w:hAnsi="Cambria"/>
          <w:position w:val="1"/>
          <w:sz w:val="11"/>
          <w:vertAlign w:val="baseline"/>
        </w:rPr>
        <w:t>ʹ</w:t>
      </w:r>
      <w:r>
        <w:rPr>
          <w:rFonts w:ascii="Cambria" w:hAnsi="Cambria"/>
          <w:spacing w:val="62"/>
          <w:position w:val="1"/>
          <w:sz w:val="11"/>
          <w:vertAlign w:val="baseline"/>
        </w:rPr>
        <w:t> </w:t>
      </w:r>
      <w:r>
        <w:rPr>
          <w:rFonts w:ascii="Lucida Sans Unicode" w:hAnsi="Lucida Sans Unicode"/>
          <w:sz w:val="16"/>
          <w:vertAlign w:val="baseline"/>
        </w:rPr>
        <w:t>=</w:t>
      </w:r>
      <w:r>
        <w:rPr>
          <w:rFonts w:ascii="Lucida Sans Unicode" w:hAnsi="Lucida Sans Unicode"/>
          <w:spacing w:val="31"/>
          <w:sz w:val="16"/>
          <w:vertAlign w:val="baseline"/>
        </w:rPr>
        <w:t> </w:t>
      </w:r>
      <w:r>
        <w:rPr>
          <w:i/>
          <w:position w:val="-10"/>
          <w:sz w:val="16"/>
          <w:vertAlign w:val="baseline"/>
        </w:rPr>
        <w:t>sin</w:t>
      </w:r>
      <w:r>
        <w:rPr>
          <w:rFonts w:ascii="Arial" w:hAnsi="Arial"/>
          <w:i/>
          <w:position w:val="-10"/>
          <w:sz w:val="16"/>
          <w:vertAlign w:val="baseline"/>
        </w:rPr>
        <w:t>θ</w:t>
      </w:r>
      <w:r>
        <w:rPr>
          <w:rFonts w:ascii="Arial" w:hAnsi="Arial"/>
          <w:i/>
          <w:spacing w:val="23"/>
          <w:position w:val="-10"/>
          <w:sz w:val="16"/>
          <w:vertAlign w:val="baseline"/>
        </w:rPr>
        <w:t> </w:t>
      </w:r>
      <w:r>
        <w:rPr>
          <w:i/>
          <w:sz w:val="16"/>
          <w:vertAlign w:val="baseline"/>
        </w:rPr>
        <w:t>d</w:t>
      </w:r>
      <w:r>
        <w:rPr>
          <w:rFonts w:ascii="Arial" w:hAnsi="Arial"/>
          <w:i/>
          <w:sz w:val="17"/>
          <w:vertAlign w:val="baseline"/>
        </w:rPr>
        <w:t>ε</w:t>
      </w:r>
      <w:r>
        <w:rPr>
          <w:rFonts w:ascii="Arial" w:hAnsi="Arial"/>
          <w:i/>
          <w:spacing w:val="-13"/>
          <w:sz w:val="17"/>
          <w:vertAlign w:val="baseline"/>
        </w:rPr>
        <w:t> </w:t>
      </w:r>
      <w:r>
        <w:rPr>
          <w:rFonts w:ascii="Lucida Sans Unicode" w:hAnsi="Lucida Sans Unicode"/>
          <w:sz w:val="16"/>
          <w:vertAlign w:val="baseline"/>
        </w:rPr>
        <w:t>+</w:t>
      </w:r>
      <w:r>
        <w:rPr>
          <w:rFonts w:ascii="Lucida Sans Unicode" w:hAnsi="Lucida Sans Unicode"/>
          <w:spacing w:val="-16"/>
          <w:sz w:val="16"/>
          <w:vertAlign w:val="baseline"/>
        </w:rPr>
        <w:t> </w:t>
      </w:r>
      <w:r>
        <w:rPr>
          <w:position w:val="-11"/>
          <w:sz w:val="16"/>
          <w:vertAlign w:val="baseline"/>
        </w:rPr>
        <w:t>2</w:t>
      </w:r>
      <w:r>
        <w:rPr>
          <w:rFonts w:ascii="Arial" w:hAnsi="Arial"/>
          <w:i/>
          <w:position w:val="-11"/>
          <w:sz w:val="17"/>
          <w:vertAlign w:val="baseline"/>
        </w:rPr>
        <w:t>π</w:t>
      </w:r>
      <w:r>
        <w:rPr>
          <w:i/>
          <w:position w:val="-11"/>
          <w:sz w:val="16"/>
          <w:vertAlign w:val="baseline"/>
        </w:rPr>
        <w:t>sin</w:t>
      </w:r>
      <w:r>
        <w:rPr>
          <w:rFonts w:ascii="Arial" w:hAnsi="Arial"/>
          <w:i/>
          <w:position w:val="-11"/>
          <w:sz w:val="16"/>
          <w:vertAlign w:val="baseline"/>
        </w:rPr>
        <w:t>θ</w:t>
      </w:r>
      <w:r>
        <w:rPr>
          <w:position w:val="-4"/>
          <w:sz w:val="10"/>
          <w:vertAlign w:val="baseline"/>
        </w:rPr>
        <w:t>3</w:t>
      </w:r>
      <w:r>
        <w:rPr>
          <w:i/>
          <w:position w:val="-11"/>
          <w:sz w:val="16"/>
          <w:vertAlign w:val="baseline"/>
        </w:rPr>
        <w:t>t</w:t>
      </w:r>
      <w:r>
        <w:rPr>
          <w:i/>
          <w:spacing w:val="-8"/>
          <w:position w:val="-11"/>
          <w:sz w:val="16"/>
          <w:vertAlign w:val="baseline"/>
        </w:rPr>
        <w:t> </w:t>
      </w:r>
      <w:r>
        <w:rPr>
          <w:i/>
          <w:position w:val="-11"/>
          <w:sz w:val="16"/>
          <w:vertAlign w:val="baseline"/>
        </w:rPr>
        <w:t>E</w:t>
      </w:r>
      <w:r>
        <w:rPr>
          <w:i/>
          <w:spacing w:val="30"/>
          <w:position w:val="-11"/>
          <w:sz w:val="16"/>
          <w:vertAlign w:val="baseline"/>
        </w:rPr>
        <w:t> </w:t>
      </w:r>
      <w:r>
        <w:rPr>
          <w:i/>
          <w:spacing w:val="-5"/>
          <w:sz w:val="16"/>
          <w:vertAlign w:val="baseline"/>
        </w:rPr>
        <w:t>d</w:t>
      </w:r>
      <w:r>
        <w:rPr>
          <w:rFonts w:ascii="Arial" w:hAnsi="Arial"/>
          <w:i/>
          <w:spacing w:val="-5"/>
          <w:sz w:val="16"/>
          <w:vertAlign w:val="baseline"/>
        </w:rPr>
        <w:t>θ</w:t>
      </w:r>
      <w:r>
        <w:rPr>
          <w:rFonts w:ascii="Arial" w:hAnsi="Arial"/>
          <w:i/>
          <w:sz w:val="16"/>
          <w:vertAlign w:val="baseline"/>
        </w:rPr>
        <w:tab/>
      </w:r>
      <w:r>
        <w:rPr>
          <w:spacing w:val="-2"/>
          <w:sz w:val="16"/>
          <w:vertAlign w:val="baseline"/>
        </w:rPr>
        <w:t>(AB1</w:t>
      </w:r>
      <w:r>
        <w:rPr>
          <w:rFonts w:ascii="Cambria" w:hAnsi="Cambria"/>
          <w:spacing w:val="-2"/>
          <w:sz w:val="16"/>
          <w:vertAlign w:val="baseline"/>
        </w:rPr>
        <w:t>–</w:t>
      </w:r>
      <w:r>
        <w:rPr>
          <w:spacing w:val="-2"/>
          <w:sz w:val="16"/>
          <w:vertAlign w:val="baseline"/>
        </w:rPr>
        <w:t>4a)</w:t>
      </w:r>
    </w:p>
    <w:p>
      <w:pPr>
        <w:pStyle w:val="BodyText"/>
      </w:pPr>
    </w:p>
    <w:p>
      <w:pPr>
        <w:pStyle w:val="BodyText"/>
        <w:spacing w:before="169"/>
      </w:pPr>
    </w:p>
    <w:p>
      <w:pPr>
        <w:spacing w:before="0"/>
        <w:ind w:left="72" w:right="0" w:firstLine="0"/>
        <w:jc w:val="left"/>
        <w:rPr>
          <w:i/>
          <w:sz w:val="16"/>
        </w:rPr>
      </w:pPr>
      <w:bookmarkStart w:name="B.2 Calculation of dUe" w:id="61"/>
      <w:bookmarkEnd w:id="61"/>
      <w:r>
        <w:rPr/>
      </w:r>
      <w:r>
        <w:rPr>
          <w:i/>
          <w:w w:val="105"/>
          <w:sz w:val="16"/>
        </w:rPr>
        <w:t>B.2.</w:t>
      </w:r>
      <w:r>
        <w:rPr>
          <w:i/>
          <w:spacing w:val="40"/>
          <w:w w:val="105"/>
          <w:sz w:val="16"/>
        </w:rPr>
        <w:t> </w:t>
      </w:r>
      <w:r>
        <w:rPr>
          <w:i/>
          <w:w w:val="105"/>
          <w:sz w:val="16"/>
        </w:rPr>
        <w:t>Calculation</w:t>
      </w:r>
      <w:r>
        <w:rPr>
          <w:i/>
          <w:spacing w:val="2"/>
          <w:w w:val="105"/>
          <w:sz w:val="16"/>
        </w:rPr>
        <w:t> </w:t>
      </w:r>
      <w:r>
        <w:rPr>
          <w:i/>
          <w:w w:val="105"/>
          <w:sz w:val="16"/>
        </w:rPr>
        <w:t>of</w:t>
      </w:r>
      <w:r>
        <w:rPr>
          <w:i/>
          <w:spacing w:val="2"/>
          <w:w w:val="105"/>
          <w:sz w:val="16"/>
        </w:rPr>
        <w:t> </w:t>
      </w:r>
      <w:r>
        <w:rPr>
          <w:i/>
          <w:spacing w:val="-5"/>
          <w:w w:val="105"/>
          <w:sz w:val="16"/>
        </w:rPr>
        <w:t>dU</w:t>
      </w:r>
      <w:r>
        <w:rPr>
          <w:i/>
          <w:spacing w:val="-5"/>
          <w:w w:val="105"/>
          <w:sz w:val="16"/>
          <w:vertAlign w:val="subscript"/>
        </w:rPr>
        <w:t>e</w:t>
      </w:r>
    </w:p>
    <w:p>
      <w:pPr>
        <w:pStyle w:val="BodyText"/>
        <w:spacing w:before="50"/>
        <w:rPr>
          <w:i/>
        </w:rPr>
      </w:pPr>
    </w:p>
    <w:p>
      <w:pPr>
        <w:pStyle w:val="BodyText"/>
        <w:ind w:left="311"/>
      </w:pPr>
      <w:r>
        <w:rPr>
          <w:w w:val="110"/>
        </w:rPr>
        <w:t>The</w:t>
      </w:r>
      <w:r>
        <w:rPr>
          <w:spacing w:val="2"/>
          <w:w w:val="110"/>
        </w:rPr>
        <w:t> </w:t>
      </w:r>
      <w:r>
        <w:rPr>
          <w:w w:val="110"/>
        </w:rPr>
        <w:t>change</w:t>
      </w:r>
      <w:r>
        <w:rPr>
          <w:spacing w:val="2"/>
          <w:w w:val="110"/>
        </w:rPr>
        <w:t> </w:t>
      </w:r>
      <w:r>
        <w:rPr>
          <w:w w:val="110"/>
        </w:rPr>
        <w:t>in</w:t>
      </w:r>
      <w:r>
        <w:rPr>
          <w:spacing w:val="3"/>
          <w:w w:val="110"/>
        </w:rPr>
        <w:t> </w:t>
      </w:r>
      <w:r>
        <w:rPr>
          <w:w w:val="110"/>
        </w:rPr>
        <w:t>strain</w:t>
      </w:r>
      <w:r>
        <w:rPr>
          <w:spacing w:val="2"/>
          <w:w w:val="110"/>
        </w:rPr>
        <w:t> </w:t>
      </w:r>
      <w:r>
        <w:rPr>
          <w:w w:val="110"/>
        </w:rPr>
        <w:t>energy</w:t>
      </w:r>
      <w:r>
        <w:rPr>
          <w:spacing w:val="2"/>
          <w:w w:val="110"/>
        </w:rPr>
        <w:t> </w:t>
      </w:r>
      <w:r>
        <w:rPr>
          <w:w w:val="110"/>
        </w:rPr>
        <w:t>in</w:t>
      </w:r>
      <w:r>
        <w:rPr>
          <w:spacing w:val="3"/>
          <w:w w:val="110"/>
        </w:rPr>
        <w:t> </w:t>
      </w:r>
      <w:r>
        <w:rPr>
          <w:w w:val="110"/>
        </w:rPr>
        <w:t>the</w:t>
      </w:r>
      <w:r>
        <w:rPr>
          <w:spacing w:val="2"/>
          <w:w w:val="110"/>
        </w:rPr>
        <w:t> </w:t>
      </w:r>
      <w:r>
        <w:rPr>
          <w:w w:val="110"/>
        </w:rPr>
        <w:t>detached</w:t>
      </w:r>
      <w:r>
        <w:rPr>
          <w:spacing w:val="4"/>
          <w:w w:val="110"/>
        </w:rPr>
        <w:t> </w:t>
      </w:r>
      <w:r>
        <w:rPr>
          <w:w w:val="110"/>
        </w:rPr>
        <w:t>segment</w:t>
      </w:r>
      <w:r>
        <w:rPr>
          <w:spacing w:val="2"/>
          <w:w w:val="110"/>
        </w:rPr>
        <w:t> </w:t>
      </w:r>
      <w:r>
        <w:rPr>
          <w:w w:val="110"/>
        </w:rPr>
        <w:t>of</w:t>
      </w:r>
      <w:r>
        <w:rPr>
          <w:spacing w:val="4"/>
          <w:w w:val="110"/>
        </w:rPr>
        <w:t> </w:t>
      </w:r>
      <w:r>
        <w:rPr>
          <w:w w:val="110"/>
        </w:rPr>
        <w:t>the</w:t>
      </w:r>
      <w:r>
        <w:rPr>
          <w:spacing w:val="2"/>
          <w:w w:val="110"/>
        </w:rPr>
        <w:t> </w:t>
      </w:r>
      <w:r>
        <w:rPr>
          <w:w w:val="110"/>
        </w:rPr>
        <w:t>skin</w:t>
      </w:r>
      <w:r>
        <w:rPr>
          <w:spacing w:val="3"/>
          <w:w w:val="110"/>
        </w:rPr>
        <w:t> </w:t>
      </w:r>
      <w:r>
        <w:rPr>
          <w:w w:val="110"/>
        </w:rPr>
        <w:t>is</w:t>
      </w:r>
      <w:r>
        <w:rPr>
          <w:spacing w:val="3"/>
          <w:w w:val="110"/>
        </w:rPr>
        <w:t> </w:t>
      </w:r>
      <w:r>
        <w:rPr>
          <w:w w:val="110"/>
        </w:rPr>
        <w:t>given</w:t>
      </w:r>
      <w:r>
        <w:rPr>
          <w:spacing w:val="2"/>
          <w:w w:val="110"/>
        </w:rPr>
        <w:t> </w:t>
      </w:r>
      <w:r>
        <w:rPr>
          <w:spacing w:val="-5"/>
          <w:w w:val="110"/>
        </w:rPr>
        <w:t>by</w:t>
      </w:r>
    </w:p>
    <w:p>
      <w:pPr>
        <w:tabs>
          <w:tab w:pos="8876" w:val="left" w:leader="none"/>
        </w:tabs>
        <w:spacing w:before="20"/>
        <w:ind w:left="576" w:right="0" w:firstLine="0"/>
        <w:jc w:val="left"/>
        <w:rPr>
          <w:sz w:val="16"/>
        </w:rPr>
      </w:pPr>
      <w:r>
        <w:rPr>
          <w:sz w:val="16"/>
        </w:rPr>
        <mc:AlternateContent>
          <mc:Choice Requires="wps">
            <w:drawing>
              <wp:anchor distT="0" distB="0" distL="0" distR="0" allowOverlap="1" layoutInCell="1" locked="0" behindDoc="1" simplePos="0" relativeHeight="486224384">
                <wp:simplePos x="0" y="0"/>
                <wp:positionH relativeFrom="page">
                  <wp:posOffset>2311920</wp:posOffset>
                </wp:positionH>
                <wp:positionV relativeFrom="paragraph">
                  <wp:posOffset>207528</wp:posOffset>
                </wp:positionV>
                <wp:extent cx="94615" cy="14414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94615" cy="144145"/>
                        </a:xfrm>
                        <a:prstGeom prst="rect">
                          <a:avLst/>
                        </a:prstGeom>
                      </wps:spPr>
                      <wps:txbx>
                        <w:txbxContent>
                          <w:p>
                            <w:pPr>
                              <w:spacing w:before="15"/>
                              <w:ind w:left="0" w:right="0" w:firstLine="0"/>
                              <w:jc w:val="left"/>
                              <w:rPr>
                                <w:rFonts w:ascii="Arial" w:hAnsi="Arial"/>
                                <w:i/>
                                <w:sz w:val="16"/>
                              </w:rPr>
                            </w:pPr>
                            <w:r>
                              <w:rPr>
                                <w:rFonts w:ascii="Arial" w:hAnsi="Arial"/>
                                <w:i/>
                                <w:spacing w:val="-5"/>
                                <w:w w:val="90"/>
                                <w:sz w:val="17"/>
                              </w:rPr>
                              <w:t>∂</w:t>
                            </w:r>
                            <w:r>
                              <w:rPr>
                                <w:rFonts w:ascii="Arial" w:hAnsi="Arial"/>
                                <w:i/>
                                <w:spacing w:val="-5"/>
                                <w:w w:val="90"/>
                                <w:sz w:val="16"/>
                              </w:rPr>
                              <w:t>λ</w:t>
                            </w:r>
                          </w:p>
                        </w:txbxContent>
                      </wps:txbx>
                      <wps:bodyPr wrap="square" lIns="0" tIns="0" rIns="0" bIns="0" rtlCol="0">
                        <a:noAutofit/>
                      </wps:bodyPr>
                    </wps:wsp>
                  </a:graphicData>
                </a:graphic>
              </wp:anchor>
            </w:drawing>
          </mc:Choice>
          <mc:Fallback>
            <w:pict>
              <v:shape style="position:absolute;margin-left:182.041pt;margin-top:16.340790pt;width:7.45pt;height:11.35pt;mso-position-horizontal-relative:page;mso-position-vertical-relative:paragraph;z-index:-17092096" type="#_x0000_t202" id="docshape187" filled="false" stroked="false">
                <v:textbox inset="0,0,0,0">
                  <w:txbxContent>
                    <w:p>
                      <w:pPr>
                        <w:spacing w:before="15"/>
                        <w:ind w:left="0" w:right="0" w:firstLine="0"/>
                        <w:jc w:val="left"/>
                        <w:rPr>
                          <w:rFonts w:ascii="Arial" w:hAnsi="Arial"/>
                          <w:i/>
                          <w:sz w:val="16"/>
                        </w:rPr>
                      </w:pPr>
                      <w:r>
                        <w:rPr>
                          <w:rFonts w:ascii="Arial" w:hAnsi="Arial"/>
                          <w:i/>
                          <w:spacing w:val="-5"/>
                          <w:w w:val="90"/>
                          <w:sz w:val="17"/>
                        </w:rPr>
                        <w:t>∂</w:t>
                      </w:r>
                      <w:r>
                        <w:rPr>
                          <w:rFonts w:ascii="Arial" w:hAnsi="Arial"/>
                          <w:i/>
                          <w:spacing w:val="-5"/>
                          <w:w w:val="90"/>
                          <w:sz w:val="16"/>
                        </w:rPr>
                        <w:t>λ</w:t>
                      </w:r>
                    </w:p>
                  </w:txbxContent>
                </v:textbox>
                <w10:wrap type="none"/>
              </v:shape>
            </w:pict>
          </mc:Fallback>
        </mc:AlternateContent>
      </w:r>
      <w:r>
        <w:rPr>
          <w:i/>
          <w:sz w:val="16"/>
        </w:rPr>
        <w:t>dU</w:t>
      </w:r>
      <w:r>
        <w:rPr>
          <w:i/>
          <w:sz w:val="16"/>
          <w:vertAlign w:val="subscript"/>
        </w:rPr>
        <w:t>e</w:t>
      </w:r>
      <w:r>
        <w:rPr>
          <w:i/>
          <w:spacing w:val="20"/>
          <w:sz w:val="16"/>
          <w:vertAlign w:val="baseline"/>
        </w:rPr>
        <w:t> </w:t>
      </w:r>
      <w:r>
        <w:rPr>
          <w:rFonts w:ascii="Lucida Sans Unicode" w:hAnsi="Lucida Sans Unicode"/>
          <w:sz w:val="16"/>
          <w:vertAlign w:val="baseline"/>
        </w:rPr>
        <w:t>=</w:t>
      </w:r>
      <w:r>
        <w:rPr>
          <w:rFonts w:ascii="Lucida Sans Unicode" w:hAnsi="Lucida Sans Unicode"/>
          <w:spacing w:val="-2"/>
          <w:sz w:val="16"/>
          <w:vertAlign w:val="baseline"/>
        </w:rPr>
        <w:t> </w:t>
      </w:r>
      <w:r>
        <w:rPr>
          <w:i/>
          <w:sz w:val="16"/>
          <w:vertAlign w:val="baseline"/>
        </w:rPr>
        <w:t>d</w:t>
      </w:r>
      <w:r>
        <w:rPr>
          <w:rFonts w:ascii="Lucida Sans Unicode" w:hAnsi="Lucida Sans Unicode"/>
          <w:sz w:val="16"/>
          <w:vertAlign w:val="baseline"/>
        </w:rPr>
        <w:t>(</w:t>
      </w:r>
      <w:r>
        <w:rPr>
          <w:rFonts w:ascii="Arial" w:hAnsi="Arial"/>
          <w:i/>
          <w:sz w:val="16"/>
          <w:vertAlign w:val="baseline"/>
        </w:rPr>
        <w:t>φ</w:t>
      </w:r>
      <w:r>
        <w:rPr>
          <w:rFonts w:ascii="Lucida Sans Unicode" w:hAnsi="Lucida Sans Unicode"/>
          <w:sz w:val="16"/>
          <w:vertAlign w:val="baseline"/>
        </w:rPr>
        <w:t>(</w:t>
      </w:r>
      <w:r>
        <w:rPr>
          <w:rFonts w:ascii="Arial" w:hAnsi="Arial"/>
          <w:i/>
          <w:sz w:val="16"/>
          <w:vertAlign w:val="baseline"/>
        </w:rPr>
        <w:t>λ</w:t>
      </w:r>
      <w:r>
        <w:rPr>
          <w:rFonts w:ascii="Lucida Sans Unicode" w:hAnsi="Lucida Sans Unicode"/>
          <w:sz w:val="16"/>
          <w:vertAlign w:val="baseline"/>
        </w:rPr>
        <w:t>)</w:t>
      </w:r>
      <w:r>
        <w:rPr>
          <w:rFonts w:ascii="Lucida Sans Unicode" w:hAnsi="Lucida Sans Unicode"/>
          <w:spacing w:val="-12"/>
          <w:sz w:val="16"/>
          <w:vertAlign w:val="baseline"/>
        </w:rPr>
        <w:t> </w:t>
      </w:r>
      <w:r>
        <w:rPr>
          <w:rFonts w:ascii="Cambria" w:hAnsi="Cambria"/>
          <w:sz w:val="16"/>
          <w:vertAlign w:val="baseline"/>
        </w:rPr>
        <w:t>⋅</w:t>
      </w:r>
      <w:r>
        <w:rPr>
          <w:rFonts w:ascii="Cambria" w:hAnsi="Cambria"/>
          <w:spacing w:val="4"/>
          <w:sz w:val="16"/>
          <w:vertAlign w:val="baseline"/>
        </w:rPr>
        <w:t> </w:t>
      </w:r>
      <w:r>
        <w:rPr>
          <w:sz w:val="16"/>
          <w:vertAlign w:val="baseline"/>
        </w:rPr>
        <w:t>2</w:t>
      </w:r>
      <w:r>
        <w:rPr>
          <w:rFonts w:ascii="Arial" w:hAnsi="Arial"/>
          <w:i/>
          <w:sz w:val="17"/>
          <w:vertAlign w:val="baseline"/>
        </w:rPr>
        <w:t>π</w:t>
      </w:r>
      <w:r>
        <w:rPr>
          <w:i/>
          <w:sz w:val="16"/>
          <w:vertAlign w:val="baseline"/>
        </w:rPr>
        <w:t>rt</w:t>
      </w:r>
      <w:r>
        <w:rPr>
          <w:rFonts w:ascii="Cambria" w:hAnsi="Cambria"/>
          <w:position w:val="7"/>
          <w:sz w:val="14"/>
          <w:vertAlign w:val="baseline"/>
        </w:rPr>
        <w:t>ʹ</w:t>
      </w:r>
      <w:r>
        <w:rPr>
          <w:rFonts w:ascii="Cambria" w:hAnsi="Cambria"/>
          <w:sz w:val="16"/>
          <w:vertAlign w:val="baseline"/>
        </w:rPr>
        <w:t>Δ</w:t>
      </w:r>
      <w:r>
        <w:rPr>
          <w:i/>
          <w:sz w:val="16"/>
          <w:vertAlign w:val="baseline"/>
        </w:rPr>
        <w:t>L</w:t>
      </w:r>
      <w:r>
        <w:rPr>
          <w:rFonts w:ascii="Lucida Sans Unicode" w:hAnsi="Lucida Sans Unicode"/>
          <w:sz w:val="16"/>
          <w:vertAlign w:val="baseline"/>
        </w:rPr>
        <w:t>)</w:t>
      </w:r>
      <w:r>
        <w:rPr>
          <w:rFonts w:ascii="Lucida Sans Unicode" w:hAnsi="Lucida Sans Unicode"/>
          <w:spacing w:val="-2"/>
          <w:sz w:val="16"/>
          <w:vertAlign w:val="baseline"/>
        </w:rPr>
        <w:t> </w:t>
      </w:r>
      <w:r>
        <w:rPr>
          <w:rFonts w:ascii="Lucida Sans Unicode" w:hAnsi="Lucida Sans Unicode"/>
          <w:sz w:val="16"/>
          <w:vertAlign w:val="baseline"/>
        </w:rPr>
        <w:t>=</w:t>
      </w:r>
      <w:r>
        <w:rPr>
          <w:rFonts w:ascii="Lucida Sans Unicode" w:hAnsi="Lucida Sans Unicode"/>
          <w:spacing w:val="-1"/>
          <w:sz w:val="16"/>
          <w:vertAlign w:val="baseline"/>
        </w:rPr>
        <w:t> </w:t>
      </w:r>
      <w:r>
        <w:rPr>
          <w:sz w:val="16"/>
          <w:vertAlign w:val="baseline"/>
        </w:rPr>
        <w:t>2</w:t>
      </w:r>
      <w:r>
        <w:rPr>
          <w:rFonts w:ascii="Arial" w:hAnsi="Arial"/>
          <w:i/>
          <w:sz w:val="17"/>
          <w:vertAlign w:val="baseline"/>
        </w:rPr>
        <w:t>π</w:t>
      </w:r>
      <w:r>
        <w:rPr>
          <w:i/>
          <w:sz w:val="16"/>
          <w:vertAlign w:val="baseline"/>
        </w:rPr>
        <w:t>rt</w:t>
      </w:r>
      <w:r>
        <w:rPr>
          <w:rFonts w:ascii="Cambria" w:hAnsi="Cambria"/>
          <w:position w:val="7"/>
          <w:sz w:val="14"/>
          <w:vertAlign w:val="baseline"/>
        </w:rPr>
        <w:t>ʹ</w:t>
      </w:r>
      <w:r>
        <w:rPr>
          <w:rFonts w:ascii="Cambria" w:hAnsi="Cambria"/>
          <w:position w:val="22"/>
          <w:sz w:val="16"/>
          <w:vertAlign w:val="baseline"/>
        </w:rPr>
        <w:t>(</w:t>
      </w:r>
      <w:r>
        <w:rPr>
          <w:rFonts w:ascii="Arial" w:hAnsi="Arial"/>
          <w:i/>
          <w:position w:val="11"/>
          <w:sz w:val="17"/>
          <w:u w:val="single"/>
          <w:vertAlign w:val="baseline"/>
        </w:rPr>
        <w:t>∂</w:t>
      </w:r>
      <w:r>
        <w:rPr>
          <w:rFonts w:ascii="Arial" w:hAnsi="Arial"/>
          <w:i/>
          <w:position w:val="11"/>
          <w:sz w:val="16"/>
          <w:u w:val="single"/>
          <w:vertAlign w:val="baseline"/>
        </w:rPr>
        <w:t>φ</w:t>
      </w:r>
      <w:r>
        <w:rPr>
          <w:rFonts w:ascii="Lucida Sans Unicode" w:hAnsi="Lucida Sans Unicode"/>
          <w:position w:val="11"/>
          <w:sz w:val="16"/>
          <w:u w:val="single"/>
          <w:vertAlign w:val="baseline"/>
        </w:rPr>
        <w:t>(</w:t>
      </w:r>
      <w:r>
        <w:rPr>
          <w:rFonts w:ascii="Arial" w:hAnsi="Arial"/>
          <w:i/>
          <w:position w:val="11"/>
          <w:sz w:val="16"/>
          <w:u w:val="single"/>
          <w:vertAlign w:val="baseline"/>
        </w:rPr>
        <w:t>λ</w:t>
      </w:r>
      <w:r>
        <w:rPr>
          <w:rFonts w:ascii="Lucida Sans Unicode" w:hAnsi="Lucida Sans Unicode"/>
          <w:position w:val="11"/>
          <w:sz w:val="16"/>
          <w:u w:val="single"/>
          <w:vertAlign w:val="baseline"/>
        </w:rPr>
        <w:t>)</w:t>
      </w:r>
      <w:r>
        <w:rPr>
          <w:rFonts w:ascii="Lucida Sans Unicode" w:hAnsi="Lucida Sans Unicode"/>
          <w:spacing w:val="-22"/>
          <w:position w:val="11"/>
          <w:sz w:val="16"/>
          <w:vertAlign w:val="baseline"/>
        </w:rPr>
        <w:t> </w:t>
      </w:r>
      <w:r>
        <w:rPr>
          <w:i/>
          <w:sz w:val="16"/>
          <w:vertAlign w:val="baseline"/>
        </w:rPr>
        <w:t>d</w:t>
      </w:r>
      <w:r>
        <w:rPr>
          <w:rFonts w:ascii="Arial" w:hAnsi="Arial"/>
          <w:i/>
          <w:sz w:val="16"/>
          <w:vertAlign w:val="baseline"/>
        </w:rPr>
        <w:t>λ</w:t>
      </w:r>
      <w:r>
        <w:rPr>
          <w:rFonts w:ascii="Arial" w:hAnsi="Arial"/>
          <w:i/>
          <w:spacing w:val="-5"/>
          <w:sz w:val="16"/>
          <w:vertAlign w:val="baseline"/>
        </w:rPr>
        <w:t> </w:t>
      </w:r>
      <w:r>
        <w:rPr>
          <w:rFonts w:ascii="Cambria" w:hAnsi="Cambria"/>
          <w:sz w:val="16"/>
          <w:vertAlign w:val="baseline"/>
        </w:rPr>
        <w:t>⋅</w:t>
      </w:r>
      <w:r>
        <w:rPr>
          <w:rFonts w:ascii="Cambria" w:hAnsi="Cambria"/>
          <w:spacing w:val="3"/>
          <w:sz w:val="16"/>
          <w:vertAlign w:val="baseline"/>
        </w:rPr>
        <w:t> </w:t>
      </w:r>
      <w:r>
        <w:rPr>
          <w:rFonts w:ascii="Cambria" w:hAnsi="Cambria"/>
          <w:sz w:val="16"/>
          <w:vertAlign w:val="baseline"/>
        </w:rPr>
        <w:t>Δ</w:t>
      </w:r>
      <w:r>
        <w:rPr>
          <w:i/>
          <w:sz w:val="16"/>
          <w:vertAlign w:val="baseline"/>
        </w:rPr>
        <w:t>L </w:t>
      </w:r>
      <w:r>
        <w:rPr>
          <w:rFonts w:ascii="Cambria" w:hAnsi="Cambria"/>
          <w:sz w:val="16"/>
          <w:vertAlign w:val="baseline"/>
        </w:rPr>
        <w:t>⋅</w:t>
      </w:r>
      <w:r>
        <w:rPr>
          <w:rFonts w:ascii="Cambria" w:hAnsi="Cambria"/>
          <w:spacing w:val="3"/>
          <w:sz w:val="16"/>
          <w:vertAlign w:val="baseline"/>
        </w:rPr>
        <w:t> </w:t>
      </w:r>
      <w:r>
        <w:rPr>
          <w:sz w:val="16"/>
          <w:vertAlign w:val="baseline"/>
        </w:rPr>
        <w:t>sin</w:t>
      </w:r>
      <w:r>
        <w:rPr>
          <w:rFonts w:ascii="Arial" w:hAnsi="Arial"/>
          <w:i/>
          <w:sz w:val="16"/>
          <w:vertAlign w:val="baseline"/>
        </w:rPr>
        <w:t>θ</w:t>
      </w:r>
      <w:r>
        <w:rPr>
          <w:rFonts w:ascii="Arial" w:hAnsi="Arial"/>
          <w:i/>
          <w:spacing w:val="-2"/>
          <w:sz w:val="16"/>
          <w:vertAlign w:val="baseline"/>
        </w:rPr>
        <w:t> </w:t>
      </w:r>
      <w:r>
        <w:rPr>
          <w:rFonts w:ascii="Lucida Sans Unicode" w:hAnsi="Lucida Sans Unicode"/>
          <w:sz w:val="16"/>
          <w:vertAlign w:val="baseline"/>
        </w:rPr>
        <w:t>+</w:t>
      </w:r>
      <w:r>
        <w:rPr>
          <w:rFonts w:ascii="Lucida Sans Unicode" w:hAnsi="Lucida Sans Unicode"/>
          <w:spacing w:val="-12"/>
          <w:sz w:val="16"/>
          <w:vertAlign w:val="baseline"/>
        </w:rPr>
        <w:t> </w:t>
      </w:r>
      <w:r>
        <w:rPr>
          <w:rFonts w:ascii="Arial" w:hAnsi="Arial"/>
          <w:i/>
          <w:sz w:val="16"/>
          <w:vertAlign w:val="baseline"/>
        </w:rPr>
        <w:t>φ</w:t>
      </w:r>
      <w:r>
        <w:rPr>
          <w:rFonts w:ascii="Lucida Sans Unicode" w:hAnsi="Lucida Sans Unicode"/>
          <w:sz w:val="16"/>
          <w:vertAlign w:val="baseline"/>
        </w:rPr>
        <w:t>(</w:t>
      </w:r>
      <w:r>
        <w:rPr>
          <w:rFonts w:ascii="Arial" w:hAnsi="Arial"/>
          <w:i/>
          <w:sz w:val="16"/>
          <w:vertAlign w:val="baseline"/>
        </w:rPr>
        <w:t>λ</w:t>
      </w:r>
      <w:r>
        <w:rPr>
          <w:rFonts w:ascii="Lucida Sans Unicode" w:hAnsi="Lucida Sans Unicode"/>
          <w:sz w:val="16"/>
          <w:vertAlign w:val="baseline"/>
        </w:rPr>
        <w:t>)(</w:t>
      </w:r>
      <w:r>
        <w:rPr>
          <w:sz w:val="16"/>
          <w:vertAlign w:val="baseline"/>
        </w:rPr>
        <w:t>sin</w:t>
      </w:r>
      <w:r>
        <w:rPr>
          <w:rFonts w:ascii="Arial" w:hAnsi="Arial"/>
          <w:i/>
          <w:sz w:val="16"/>
          <w:vertAlign w:val="baseline"/>
        </w:rPr>
        <w:t>θ</w:t>
      </w:r>
      <w:r>
        <w:rPr>
          <w:rFonts w:ascii="Arial" w:hAnsi="Arial"/>
          <w:i/>
          <w:spacing w:val="-3"/>
          <w:sz w:val="16"/>
          <w:vertAlign w:val="baseline"/>
        </w:rPr>
        <w:t> </w:t>
      </w:r>
      <w:r>
        <w:rPr>
          <w:rFonts w:ascii="Cambria" w:hAnsi="Cambria"/>
          <w:sz w:val="16"/>
          <w:vertAlign w:val="baseline"/>
        </w:rPr>
        <w:t>⋅</w:t>
      </w:r>
      <w:r>
        <w:rPr>
          <w:rFonts w:ascii="Cambria" w:hAnsi="Cambria"/>
          <w:spacing w:val="3"/>
          <w:sz w:val="16"/>
          <w:vertAlign w:val="baseline"/>
        </w:rPr>
        <w:t> </w:t>
      </w:r>
      <w:r>
        <w:rPr>
          <w:i/>
          <w:sz w:val="16"/>
          <w:vertAlign w:val="baseline"/>
        </w:rPr>
        <w:t>d</w:t>
      </w:r>
      <w:r>
        <w:rPr>
          <w:rFonts w:ascii="Cambria" w:hAnsi="Cambria"/>
          <w:sz w:val="16"/>
          <w:vertAlign w:val="baseline"/>
        </w:rPr>
        <w:t>Δ</w:t>
      </w:r>
      <w:r>
        <w:rPr>
          <w:i/>
          <w:sz w:val="16"/>
          <w:vertAlign w:val="baseline"/>
        </w:rPr>
        <w:t>L</w:t>
      </w:r>
      <w:r>
        <w:rPr>
          <w:i/>
          <w:spacing w:val="1"/>
          <w:sz w:val="16"/>
          <w:vertAlign w:val="baseline"/>
        </w:rPr>
        <w:t> </w:t>
      </w:r>
      <w:r>
        <w:rPr>
          <w:rFonts w:ascii="Lucida Sans Unicode" w:hAnsi="Lucida Sans Unicode"/>
          <w:sz w:val="16"/>
          <w:vertAlign w:val="baseline"/>
        </w:rPr>
        <w:t>+</w:t>
      </w:r>
      <w:r>
        <w:rPr>
          <w:rFonts w:ascii="Lucida Sans Unicode" w:hAnsi="Lucida Sans Unicode"/>
          <w:spacing w:val="-12"/>
          <w:sz w:val="16"/>
          <w:vertAlign w:val="baseline"/>
        </w:rPr>
        <w:t> </w:t>
      </w:r>
      <w:r>
        <w:rPr>
          <w:sz w:val="16"/>
          <w:vertAlign w:val="baseline"/>
        </w:rPr>
        <w:t>cos</w:t>
      </w:r>
      <w:r>
        <w:rPr>
          <w:rFonts w:ascii="Arial" w:hAnsi="Arial"/>
          <w:i/>
          <w:sz w:val="16"/>
          <w:vertAlign w:val="baseline"/>
        </w:rPr>
        <w:t>θ</w:t>
      </w:r>
      <w:r>
        <w:rPr>
          <w:rFonts w:ascii="Arial" w:hAnsi="Arial"/>
          <w:i/>
          <w:spacing w:val="-3"/>
          <w:sz w:val="16"/>
          <w:vertAlign w:val="baseline"/>
        </w:rPr>
        <w:t> </w:t>
      </w:r>
      <w:r>
        <w:rPr>
          <w:rFonts w:ascii="Cambria" w:hAnsi="Cambria"/>
          <w:sz w:val="16"/>
          <w:vertAlign w:val="baseline"/>
        </w:rPr>
        <w:t>⋅</w:t>
      </w:r>
      <w:r>
        <w:rPr>
          <w:rFonts w:ascii="Cambria" w:hAnsi="Cambria"/>
          <w:spacing w:val="3"/>
          <w:sz w:val="16"/>
          <w:vertAlign w:val="baseline"/>
        </w:rPr>
        <w:t> </w:t>
      </w:r>
      <w:r>
        <w:rPr>
          <w:rFonts w:ascii="Cambria" w:hAnsi="Cambria"/>
          <w:sz w:val="16"/>
          <w:vertAlign w:val="baseline"/>
        </w:rPr>
        <w:t>Δ</w:t>
      </w:r>
      <w:r>
        <w:rPr>
          <w:i/>
          <w:sz w:val="16"/>
          <w:vertAlign w:val="baseline"/>
        </w:rPr>
        <w:t>L</w:t>
      </w:r>
      <w:r>
        <w:rPr>
          <w:i/>
          <w:spacing w:val="-1"/>
          <w:sz w:val="16"/>
          <w:vertAlign w:val="baseline"/>
        </w:rPr>
        <w:t> </w:t>
      </w:r>
      <w:r>
        <w:rPr>
          <w:rFonts w:ascii="Cambria" w:hAnsi="Cambria"/>
          <w:sz w:val="16"/>
          <w:vertAlign w:val="baseline"/>
        </w:rPr>
        <w:t>⋅</w:t>
      </w:r>
      <w:r>
        <w:rPr>
          <w:rFonts w:ascii="Cambria" w:hAnsi="Cambria"/>
          <w:spacing w:val="3"/>
          <w:sz w:val="16"/>
          <w:vertAlign w:val="baseline"/>
        </w:rPr>
        <w:t> </w:t>
      </w:r>
      <w:r>
        <w:rPr>
          <w:i/>
          <w:spacing w:val="-4"/>
          <w:sz w:val="16"/>
          <w:vertAlign w:val="baseline"/>
        </w:rPr>
        <w:t>d</w:t>
      </w:r>
      <w:r>
        <w:rPr>
          <w:rFonts w:ascii="Arial" w:hAnsi="Arial"/>
          <w:i/>
          <w:spacing w:val="-4"/>
          <w:sz w:val="16"/>
          <w:vertAlign w:val="baseline"/>
        </w:rPr>
        <w:t>θ</w:t>
      </w:r>
      <w:r>
        <w:rPr>
          <w:rFonts w:ascii="Lucida Sans Unicode" w:hAnsi="Lucida Sans Unicode"/>
          <w:spacing w:val="-4"/>
          <w:sz w:val="16"/>
          <w:vertAlign w:val="baseline"/>
        </w:rPr>
        <w:t>)</w:t>
      </w:r>
      <w:r>
        <w:rPr>
          <w:rFonts w:ascii="Cambria" w:hAnsi="Cambria"/>
          <w:spacing w:val="-4"/>
          <w:position w:val="22"/>
          <w:sz w:val="16"/>
          <w:vertAlign w:val="baseline"/>
        </w:rPr>
        <w:t>)</w:t>
      </w:r>
      <w:r>
        <w:rPr>
          <w:rFonts w:ascii="Cambria" w:hAnsi="Cambria"/>
          <w:position w:val="22"/>
          <w:sz w:val="16"/>
          <w:vertAlign w:val="baseline"/>
        </w:rPr>
        <w:tab/>
      </w:r>
      <w:r>
        <w:rPr>
          <w:spacing w:val="-2"/>
          <w:sz w:val="16"/>
          <w:vertAlign w:val="baseline"/>
        </w:rPr>
        <w:t>(B.2</w:t>
      </w:r>
      <w:r>
        <w:rPr>
          <w:rFonts w:ascii="Cambria" w:hAnsi="Cambria"/>
          <w:spacing w:val="-2"/>
          <w:sz w:val="16"/>
          <w:vertAlign w:val="baseline"/>
        </w:rPr>
        <w:t>–</w:t>
      </w:r>
      <w:r>
        <w:rPr>
          <w:spacing w:val="-2"/>
          <w:sz w:val="16"/>
          <w:vertAlign w:val="baseline"/>
        </w:rPr>
        <w:t>1)</w:t>
      </w:r>
    </w:p>
    <w:p>
      <w:pPr>
        <w:pStyle w:val="BodyText"/>
        <w:spacing w:before="70"/>
      </w:pPr>
    </w:p>
    <w:p>
      <w:pPr>
        <w:pStyle w:val="BodyText"/>
        <w:ind w:left="72"/>
      </w:pPr>
      <w:r>
        <w:rPr>
          <w:w w:val="110"/>
        </w:rPr>
        <w:t>where</w:t>
      </w:r>
      <w:r>
        <w:rPr>
          <w:spacing w:val="1"/>
          <w:w w:val="110"/>
        </w:rPr>
        <w:t> </w:t>
      </w:r>
      <w:r>
        <w:rPr>
          <w:rFonts w:ascii="Arial" w:hAnsi="Arial"/>
          <w:i/>
          <w:w w:val="110"/>
        </w:rPr>
        <w:t>φ</w:t>
      </w:r>
      <w:r>
        <w:rPr>
          <w:rFonts w:ascii="Lucida Sans Unicode" w:hAnsi="Lucida Sans Unicode"/>
          <w:w w:val="110"/>
        </w:rPr>
        <w:t>(</w:t>
      </w:r>
      <w:r>
        <w:rPr>
          <w:rFonts w:ascii="Arial" w:hAnsi="Arial"/>
          <w:i/>
          <w:w w:val="110"/>
        </w:rPr>
        <w:t>λ</w:t>
      </w:r>
      <w:r>
        <w:rPr>
          <w:rFonts w:ascii="Lucida Sans Unicode" w:hAnsi="Lucida Sans Unicode"/>
          <w:w w:val="110"/>
        </w:rPr>
        <w:t>)</w:t>
      </w:r>
      <w:r>
        <w:rPr>
          <w:rFonts w:ascii="Lucida Sans Unicode" w:hAnsi="Lucida Sans Unicode"/>
          <w:spacing w:val="-12"/>
          <w:w w:val="110"/>
        </w:rPr>
        <w:t> </w:t>
      </w:r>
      <w:r>
        <w:rPr>
          <w:w w:val="110"/>
        </w:rPr>
        <w:t>is</w:t>
      </w:r>
      <w:r>
        <w:rPr>
          <w:spacing w:val="1"/>
          <w:w w:val="110"/>
        </w:rPr>
        <w:t> </w:t>
      </w:r>
      <w:r>
        <w:rPr>
          <w:w w:val="110"/>
        </w:rPr>
        <w:t>the elastic energy</w:t>
      </w:r>
      <w:r>
        <w:rPr>
          <w:spacing w:val="1"/>
          <w:w w:val="110"/>
        </w:rPr>
        <w:t> </w:t>
      </w:r>
      <w:r>
        <w:rPr>
          <w:w w:val="110"/>
        </w:rPr>
        <w:t>density in</w:t>
      </w:r>
      <w:r>
        <w:rPr>
          <w:spacing w:val="1"/>
          <w:w w:val="110"/>
        </w:rPr>
        <w:t> </w:t>
      </w:r>
      <w:r>
        <w:rPr>
          <w:w w:val="110"/>
        </w:rPr>
        <w:t>the skin, given</w:t>
      </w:r>
      <w:r>
        <w:rPr>
          <w:spacing w:val="2"/>
          <w:w w:val="110"/>
        </w:rPr>
        <w:t> </w:t>
      </w:r>
      <w:r>
        <w:rPr>
          <w:spacing w:val="-5"/>
          <w:w w:val="110"/>
        </w:rPr>
        <w:t>as</w:t>
      </w:r>
    </w:p>
    <w:p>
      <w:pPr>
        <w:tabs>
          <w:tab w:pos="1056" w:val="left" w:leader="none"/>
          <w:tab w:pos="1353" w:val="left" w:leader="none"/>
          <w:tab w:pos="2049" w:val="left" w:leader="none"/>
        </w:tabs>
        <w:spacing w:line="72" w:lineRule="auto" w:before="134"/>
        <w:ind w:left="550" w:right="0" w:firstLine="0"/>
        <w:jc w:val="left"/>
        <w:rPr>
          <w:sz w:val="16"/>
        </w:rPr>
      </w:pPr>
      <w:r>
        <w:rPr>
          <w:sz w:val="16"/>
        </w:rPr>
        <mc:AlternateContent>
          <mc:Choice Requires="wps">
            <w:drawing>
              <wp:anchor distT="0" distB="0" distL="0" distR="0" allowOverlap="1" layoutInCell="1" locked="0" behindDoc="1" simplePos="0" relativeHeight="487660032">
                <wp:simplePos x="0" y="0"/>
                <wp:positionH relativeFrom="page">
                  <wp:posOffset>1120320</wp:posOffset>
                </wp:positionH>
                <wp:positionV relativeFrom="paragraph">
                  <wp:posOffset>204084</wp:posOffset>
                </wp:positionV>
                <wp:extent cx="57150" cy="381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57150" cy="3810"/>
                        </a:xfrm>
                        <a:custGeom>
                          <a:avLst/>
                          <a:gdLst/>
                          <a:ahLst/>
                          <a:cxnLst/>
                          <a:rect l="l" t="t" r="r" b="b"/>
                          <a:pathLst>
                            <a:path w="57150" h="3810">
                              <a:moveTo>
                                <a:pt x="56879" y="0"/>
                              </a:moveTo>
                              <a:lnTo>
                                <a:pt x="0" y="0"/>
                              </a:lnTo>
                              <a:lnTo>
                                <a:pt x="0" y="3594"/>
                              </a:lnTo>
                              <a:lnTo>
                                <a:pt x="56879" y="3594"/>
                              </a:lnTo>
                              <a:lnTo>
                                <a:pt x="568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214203pt;margin-top:16.069653pt;width:4.4787pt;height:.283pt;mso-position-horizontal-relative:page;mso-position-vertical-relative:paragraph;z-index:-15656448;mso-wrap-distance-left:0;mso-wrap-distance-right:0" id="docshape188" filled="true" fillcolor="#000000" stroked="false">
                <v:fill type="solid"/>
                <w10:wrap type="topAndBottom"/>
              </v:rect>
            </w:pict>
          </mc:Fallback>
        </mc:AlternateContent>
      </w:r>
      <w:r>
        <w:rPr>
          <w:sz w:val="16"/>
        </w:rPr>
        <mc:AlternateContent>
          <mc:Choice Requires="wps">
            <w:drawing>
              <wp:anchor distT="0" distB="0" distL="0" distR="0" allowOverlap="1" layoutInCell="1" locked="0" behindDoc="1" simplePos="0" relativeHeight="487660544">
                <wp:simplePos x="0" y="0"/>
                <wp:positionH relativeFrom="page">
                  <wp:posOffset>1486801</wp:posOffset>
                </wp:positionH>
                <wp:positionV relativeFrom="paragraph">
                  <wp:posOffset>204084</wp:posOffset>
                </wp:positionV>
                <wp:extent cx="659130" cy="381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659130" cy="3810"/>
                        </a:xfrm>
                        <a:custGeom>
                          <a:avLst/>
                          <a:gdLst/>
                          <a:ahLst/>
                          <a:cxnLst/>
                          <a:rect l="l" t="t" r="r" b="b"/>
                          <a:pathLst>
                            <a:path w="659130" h="3810">
                              <a:moveTo>
                                <a:pt x="658799" y="0"/>
                              </a:moveTo>
                              <a:lnTo>
                                <a:pt x="0" y="0"/>
                              </a:lnTo>
                              <a:lnTo>
                                <a:pt x="0" y="3594"/>
                              </a:lnTo>
                              <a:lnTo>
                                <a:pt x="658799" y="3594"/>
                              </a:lnTo>
                              <a:lnTo>
                                <a:pt x="658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7.070999pt;margin-top:16.069653pt;width:51.874pt;height:.283pt;mso-position-horizontal-relative:page;mso-position-vertical-relative:paragraph;z-index:-15655936;mso-wrap-distance-left:0;mso-wrap-distance-right:0" id="docshape189" filled="true" fillcolor="#000000" stroked="false">
                <v:fill type="solid"/>
                <w10:wrap type="topAndBottom"/>
              </v:rect>
            </w:pict>
          </mc:Fallback>
        </mc:AlternateContent>
      </w:r>
      <w:r>
        <w:rPr>
          <w:sz w:val="16"/>
        </w:rPr>
        <mc:AlternateContent>
          <mc:Choice Requires="wps">
            <w:drawing>
              <wp:anchor distT="0" distB="0" distL="0" distR="0" allowOverlap="1" layoutInCell="1" locked="0" behindDoc="1" simplePos="0" relativeHeight="486226432">
                <wp:simplePos x="0" y="0"/>
                <wp:positionH relativeFrom="page">
                  <wp:posOffset>862176</wp:posOffset>
                </wp:positionH>
                <wp:positionV relativeFrom="paragraph">
                  <wp:posOffset>127886</wp:posOffset>
                </wp:positionV>
                <wp:extent cx="230504" cy="20066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230504" cy="200660"/>
                        </a:xfrm>
                        <a:prstGeom prst="rect">
                          <a:avLst/>
                        </a:prstGeom>
                      </wps:spPr>
                      <wps:txbx>
                        <w:txbxContent>
                          <w:p>
                            <w:pPr>
                              <w:pStyle w:val="BodyText"/>
                              <w:spacing w:line="233" w:lineRule="exact"/>
                              <w:rPr>
                                <w:rFonts w:ascii="Lucida Sans Unicode" w:hAnsi="Lucida Sans Unicode"/>
                              </w:rPr>
                            </w:pPr>
                            <w:r>
                              <w:rPr>
                                <w:rFonts w:ascii="Lucida Sans Unicode" w:hAnsi="Lucida Sans Unicode"/>
                                <w:w w:val="105"/>
                              </w:rPr>
                              <w:t>(</w:t>
                            </w:r>
                            <w:r>
                              <w:rPr>
                                <w:rFonts w:ascii="Arial" w:hAnsi="Arial"/>
                                <w:i/>
                                <w:w w:val="105"/>
                              </w:rPr>
                              <w:t>λ</w:t>
                            </w:r>
                            <w:r>
                              <w:rPr>
                                <w:rFonts w:ascii="Lucida Sans Unicode" w:hAnsi="Lucida Sans Unicode"/>
                                <w:w w:val="105"/>
                              </w:rPr>
                              <w:t>)</w:t>
                            </w:r>
                            <w:r>
                              <w:rPr>
                                <w:rFonts w:ascii="Lucida Sans Unicode" w:hAnsi="Lucida Sans Unicode"/>
                                <w:spacing w:val="-8"/>
                                <w:w w:val="105"/>
                              </w:rPr>
                              <w:t> </w:t>
                            </w:r>
                            <w:r>
                              <w:rPr>
                                <w:rFonts w:ascii="Lucida Sans Unicode" w:hAnsi="Lucida Sans Unicode"/>
                                <w:spacing w:val="-20"/>
                                <w:w w:val="105"/>
                              </w:rPr>
                              <w:t>=</w:t>
                            </w:r>
                          </w:p>
                        </w:txbxContent>
                      </wps:txbx>
                      <wps:bodyPr wrap="square" lIns="0" tIns="0" rIns="0" bIns="0" rtlCol="0">
                        <a:noAutofit/>
                      </wps:bodyPr>
                    </wps:wsp>
                  </a:graphicData>
                </a:graphic>
              </wp:anchor>
            </w:drawing>
          </mc:Choice>
          <mc:Fallback>
            <w:pict>
              <v:shape style="position:absolute;margin-left:67.887894pt;margin-top:10.069809pt;width:18.150pt;height:15.8pt;mso-position-horizontal-relative:page;mso-position-vertical-relative:paragraph;z-index:-17090048" type="#_x0000_t202" id="docshape190" filled="false" stroked="false">
                <v:textbox inset="0,0,0,0">
                  <w:txbxContent>
                    <w:p>
                      <w:pPr>
                        <w:pStyle w:val="BodyText"/>
                        <w:spacing w:line="233" w:lineRule="exact"/>
                        <w:rPr>
                          <w:rFonts w:ascii="Lucida Sans Unicode" w:hAnsi="Lucida Sans Unicode"/>
                        </w:rPr>
                      </w:pPr>
                      <w:r>
                        <w:rPr>
                          <w:rFonts w:ascii="Lucida Sans Unicode" w:hAnsi="Lucida Sans Unicode"/>
                          <w:w w:val="105"/>
                        </w:rPr>
                        <w:t>(</w:t>
                      </w:r>
                      <w:r>
                        <w:rPr>
                          <w:rFonts w:ascii="Arial" w:hAnsi="Arial"/>
                          <w:i/>
                          <w:w w:val="105"/>
                        </w:rPr>
                        <w:t>λ</w:t>
                      </w:r>
                      <w:r>
                        <w:rPr>
                          <w:rFonts w:ascii="Lucida Sans Unicode" w:hAnsi="Lucida Sans Unicode"/>
                          <w:w w:val="105"/>
                        </w:rPr>
                        <w:t>)</w:t>
                      </w:r>
                      <w:r>
                        <w:rPr>
                          <w:rFonts w:ascii="Lucida Sans Unicode" w:hAnsi="Lucida Sans Unicode"/>
                          <w:spacing w:val="-8"/>
                          <w:w w:val="105"/>
                        </w:rPr>
                        <w:t> </w:t>
                      </w:r>
                      <w:r>
                        <w:rPr>
                          <w:rFonts w:ascii="Lucida Sans Unicode" w:hAnsi="Lucida Sans Unicode"/>
                          <w:spacing w:val="-20"/>
                          <w:w w:val="105"/>
                        </w:rPr>
                        <w:t>=</w:t>
                      </w:r>
                    </w:p>
                  </w:txbxContent>
                </v:textbox>
                <w10:wrap type="none"/>
              </v:shape>
            </w:pict>
          </mc:Fallback>
        </mc:AlternateContent>
      </w:r>
      <w:r>
        <w:rPr>
          <w:sz w:val="16"/>
        </w:rPr>
        <mc:AlternateContent>
          <mc:Choice Requires="wps">
            <w:drawing>
              <wp:anchor distT="0" distB="0" distL="0" distR="0" allowOverlap="1" layoutInCell="1" locked="0" behindDoc="1" simplePos="0" relativeHeight="486226944">
                <wp:simplePos x="0" y="0"/>
                <wp:positionH relativeFrom="page">
                  <wp:posOffset>1177194</wp:posOffset>
                </wp:positionH>
                <wp:positionV relativeFrom="paragraph">
                  <wp:posOffset>120643</wp:posOffset>
                </wp:positionV>
                <wp:extent cx="132080" cy="14414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32080" cy="144145"/>
                        </a:xfrm>
                        <a:prstGeom prst="rect">
                          <a:avLst/>
                        </a:prstGeom>
                      </wps:spPr>
                      <wps:txbx>
                        <w:txbxContent>
                          <w:p>
                            <w:pPr>
                              <w:spacing w:before="15"/>
                              <w:ind w:left="0" w:right="0" w:firstLine="0"/>
                              <w:jc w:val="left"/>
                              <w:rPr>
                                <w:rFonts w:ascii="Arial" w:hAnsi="Arial"/>
                                <w:i/>
                                <w:sz w:val="17"/>
                              </w:rPr>
                            </w:pPr>
                            <w:r>
                              <w:rPr>
                                <w:i/>
                                <w:spacing w:val="-5"/>
                                <w:w w:val="90"/>
                                <w:sz w:val="16"/>
                              </w:rPr>
                              <w:t>E</w:t>
                            </w:r>
                            <w:r>
                              <w:rPr>
                                <w:i/>
                                <w:spacing w:val="-5"/>
                                <w:w w:val="90"/>
                                <w:sz w:val="16"/>
                                <w:vertAlign w:val="subscript"/>
                              </w:rPr>
                              <w:t>s</w:t>
                            </w:r>
                            <w:r>
                              <w:rPr>
                                <w:rFonts w:ascii="Arial" w:hAnsi="Arial"/>
                                <w:i/>
                                <w:spacing w:val="-5"/>
                                <w:w w:val="90"/>
                                <w:sz w:val="17"/>
                                <w:vertAlign w:val="baseline"/>
                              </w:rPr>
                              <w:t>ε</w:t>
                            </w:r>
                          </w:p>
                        </w:txbxContent>
                      </wps:txbx>
                      <wps:bodyPr wrap="square" lIns="0" tIns="0" rIns="0" bIns="0" rtlCol="0">
                        <a:noAutofit/>
                      </wps:bodyPr>
                    </wps:wsp>
                  </a:graphicData>
                </a:graphic>
              </wp:anchor>
            </w:drawing>
          </mc:Choice>
          <mc:Fallback>
            <w:pict>
              <v:shape style="position:absolute;margin-left:92.692497pt;margin-top:9.499508pt;width:10.4pt;height:11.35pt;mso-position-horizontal-relative:page;mso-position-vertical-relative:paragraph;z-index:-17089536" type="#_x0000_t202" id="docshape191" filled="false" stroked="false">
                <v:textbox inset="0,0,0,0">
                  <w:txbxContent>
                    <w:p>
                      <w:pPr>
                        <w:spacing w:before="15"/>
                        <w:ind w:left="0" w:right="0" w:firstLine="0"/>
                        <w:jc w:val="left"/>
                        <w:rPr>
                          <w:rFonts w:ascii="Arial" w:hAnsi="Arial"/>
                          <w:i/>
                          <w:sz w:val="17"/>
                        </w:rPr>
                      </w:pPr>
                      <w:r>
                        <w:rPr>
                          <w:i/>
                          <w:spacing w:val="-5"/>
                          <w:w w:val="90"/>
                          <w:sz w:val="16"/>
                        </w:rPr>
                        <w:t>E</w:t>
                      </w:r>
                      <w:r>
                        <w:rPr>
                          <w:i/>
                          <w:spacing w:val="-5"/>
                          <w:w w:val="90"/>
                          <w:sz w:val="16"/>
                          <w:vertAlign w:val="subscript"/>
                        </w:rPr>
                        <w:t>s</w:t>
                      </w:r>
                      <w:r>
                        <w:rPr>
                          <w:rFonts w:ascii="Arial" w:hAnsi="Arial"/>
                          <w:i/>
                          <w:spacing w:val="-5"/>
                          <w:w w:val="90"/>
                          <w:sz w:val="17"/>
                          <w:vertAlign w:val="baseline"/>
                        </w:rPr>
                        <w:t>ε</w:t>
                      </w:r>
                    </w:p>
                  </w:txbxContent>
                </v:textbox>
                <w10:wrap type="none"/>
              </v:shape>
            </w:pict>
          </mc:Fallback>
        </mc:AlternateContent>
      </w:r>
      <w:r>
        <w:rPr>
          <w:sz w:val="16"/>
        </w:rPr>
        <mc:AlternateContent>
          <mc:Choice Requires="wps">
            <w:drawing>
              <wp:anchor distT="0" distB="0" distL="0" distR="0" allowOverlap="1" layoutInCell="1" locked="0" behindDoc="1" simplePos="0" relativeHeight="486227456">
                <wp:simplePos x="0" y="0"/>
                <wp:positionH relativeFrom="page">
                  <wp:posOffset>1380959</wp:posOffset>
                </wp:positionH>
                <wp:positionV relativeFrom="paragraph">
                  <wp:posOffset>155525</wp:posOffset>
                </wp:positionV>
                <wp:extent cx="78105" cy="17335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78105" cy="173355"/>
                        </a:xfrm>
                        <a:prstGeom prst="rect">
                          <a:avLst/>
                        </a:prstGeom>
                      </wps:spPr>
                      <wps:txbx>
                        <w:txbxContent>
                          <w:p>
                            <w:pPr>
                              <w:spacing w:line="190" w:lineRule="exact" w:before="0"/>
                              <w:ind w:left="0" w:right="0" w:firstLine="0"/>
                              <w:jc w:val="left"/>
                              <w:rPr>
                                <w:rFonts w:ascii="Lucida Sans Unicode"/>
                                <w:sz w:val="16"/>
                              </w:rPr>
                            </w:pPr>
                            <w:r>
                              <w:rPr>
                                <w:rFonts w:ascii="Lucida Sans Unicode"/>
                                <w:spacing w:val="-16"/>
                                <w:sz w:val="16"/>
                              </w:rPr>
                              <w:t>=</w:t>
                            </w:r>
                          </w:p>
                        </w:txbxContent>
                      </wps:txbx>
                      <wps:bodyPr wrap="square" lIns="0" tIns="0" rIns="0" bIns="0" rtlCol="0">
                        <a:noAutofit/>
                      </wps:bodyPr>
                    </wps:wsp>
                  </a:graphicData>
                </a:graphic>
              </wp:anchor>
            </w:drawing>
          </mc:Choice>
          <mc:Fallback>
            <w:pict>
              <v:shape style="position:absolute;margin-left:108.737pt;margin-top:12.246078pt;width:6.15pt;height:13.65pt;mso-position-horizontal-relative:page;mso-position-vertical-relative:paragraph;z-index:-17089024" type="#_x0000_t202" id="docshape192" filled="false" stroked="false">
                <v:textbox inset="0,0,0,0">
                  <w:txbxContent>
                    <w:p>
                      <w:pPr>
                        <w:spacing w:line="190" w:lineRule="exact" w:before="0"/>
                        <w:ind w:left="0" w:right="0" w:firstLine="0"/>
                        <w:jc w:val="left"/>
                        <w:rPr>
                          <w:rFonts w:ascii="Lucida Sans Unicode"/>
                          <w:sz w:val="16"/>
                        </w:rPr>
                      </w:pPr>
                      <w:r>
                        <w:rPr>
                          <w:rFonts w:ascii="Lucida Sans Unicode"/>
                          <w:spacing w:val="-16"/>
                          <w:sz w:val="16"/>
                        </w:rPr>
                        <w:t>=</w:t>
                      </w:r>
                    </w:p>
                  </w:txbxContent>
                </v:textbox>
                <w10:wrap type="none"/>
              </v:shape>
            </w:pict>
          </mc:Fallback>
        </mc:AlternateContent>
      </w:r>
      <w:r>
        <w:rPr>
          <w:sz w:val="16"/>
        </w:rPr>
        <mc:AlternateContent>
          <mc:Choice Requires="wps">
            <w:drawing>
              <wp:anchor distT="0" distB="0" distL="0" distR="0" allowOverlap="1" layoutInCell="1" locked="0" behindDoc="1" simplePos="0" relativeHeight="486227968">
                <wp:simplePos x="0" y="0"/>
                <wp:positionH relativeFrom="page">
                  <wp:posOffset>1597685</wp:posOffset>
                </wp:positionH>
                <wp:positionV relativeFrom="paragraph">
                  <wp:posOffset>213937</wp:posOffset>
                </wp:positionV>
                <wp:extent cx="120014" cy="7302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20014" cy="73025"/>
                        </a:xfrm>
                        <a:prstGeom prst="rect">
                          <a:avLst/>
                        </a:prstGeom>
                      </wps:spPr>
                      <wps:txbx>
                        <w:txbxContent>
                          <w:p>
                            <w:pPr>
                              <w:spacing w:line="113" w:lineRule="exact" w:before="0"/>
                              <w:ind w:left="0" w:right="0" w:firstLine="0"/>
                              <w:jc w:val="left"/>
                              <w:rPr>
                                <w:sz w:val="10"/>
                              </w:rPr>
                            </w:pPr>
                            <w:r>
                              <w:rPr>
                                <w:w w:val="115"/>
                                <w:sz w:val="10"/>
                              </w:rPr>
                              <w:t>2</w:t>
                            </w:r>
                            <w:r>
                              <w:rPr>
                                <w:spacing w:val="43"/>
                                <w:w w:val="115"/>
                                <w:sz w:val="10"/>
                              </w:rPr>
                              <w:t> </w:t>
                            </w:r>
                            <w:r>
                              <w:rPr>
                                <w:spacing w:val="-10"/>
                                <w:w w:val="115"/>
                                <w:sz w:val="10"/>
                              </w:rPr>
                              <w:t>2</w:t>
                            </w:r>
                          </w:p>
                        </w:txbxContent>
                      </wps:txbx>
                      <wps:bodyPr wrap="square" lIns="0" tIns="0" rIns="0" bIns="0" rtlCol="0">
                        <a:noAutofit/>
                      </wps:bodyPr>
                    </wps:wsp>
                  </a:graphicData>
                </a:graphic>
              </wp:anchor>
            </w:drawing>
          </mc:Choice>
          <mc:Fallback>
            <w:pict>
              <v:shape style="position:absolute;margin-left:125.802002pt;margin-top:16.845478pt;width:9.450pt;height:5.75pt;mso-position-horizontal-relative:page;mso-position-vertical-relative:paragraph;z-index:-17088512" type="#_x0000_t202" id="docshape193" filled="false" stroked="false">
                <v:textbox inset="0,0,0,0">
                  <w:txbxContent>
                    <w:p>
                      <w:pPr>
                        <w:spacing w:line="113" w:lineRule="exact" w:before="0"/>
                        <w:ind w:left="0" w:right="0" w:firstLine="0"/>
                        <w:jc w:val="left"/>
                        <w:rPr>
                          <w:sz w:val="10"/>
                        </w:rPr>
                      </w:pPr>
                      <w:r>
                        <w:rPr>
                          <w:w w:val="115"/>
                          <w:sz w:val="10"/>
                        </w:rPr>
                        <w:t>2</w:t>
                      </w:r>
                      <w:r>
                        <w:rPr>
                          <w:spacing w:val="43"/>
                          <w:w w:val="115"/>
                          <w:sz w:val="10"/>
                        </w:rPr>
                        <w:t> </w:t>
                      </w:r>
                      <w:r>
                        <w:rPr>
                          <w:spacing w:val="-10"/>
                          <w:w w:val="115"/>
                          <w:sz w:val="10"/>
                        </w:rPr>
                        <w:t>2</w:t>
                      </w:r>
                    </w:p>
                  </w:txbxContent>
                </v:textbox>
                <w10:wrap type="none"/>
              </v:shape>
            </w:pict>
          </mc:Fallback>
        </mc:AlternateContent>
      </w:r>
      <w:r>
        <w:rPr>
          <w:sz w:val="16"/>
        </w:rPr>
        <mc:AlternateContent>
          <mc:Choice Requires="wps">
            <w:drawing>
              <wp:anchor distT="0" distB="0" distL="0" distR="0" allowOverlap="1" layoutInCell="1" locked="0" behindDoc="1" simplePos="0" relativeHeight="486228480">
                <wp:simplePos x="0" y="0"/>
                <wp:positionH relativeFrom="page">
                  <wp:posOffset>1802887</wp:posOffset>
                </wp:positionH>
                <wp:positionV relativeFrom="paragraph">
                  <wp:posOffset>132578</wp:posOffset>
                </wp:positionV>
                <wp:extent cx="76200" cy="15430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76200" cy="154305"/>
                        </a:xfrm>
                        <a:prstGeom prst="rect">
                          <a:avLst/>
                        </a:prstGeom>
                      </wps:spPr>
                      <wps:txbx>
                        <w:txbxContent>
                          <w:p>
                            <w:pPr>
                              <w:spacing w:line="266" w:lineRule="auto" w:before="0"/>
                              <w:ind w:left="61" w:right="0" w:hanging="62"/>
                              <w:jc w:val="left"/>
                              <w:rPr>
                                <w:sz w:val="10"/>
                              </w:rPr>
                            </w:pPr>
                            <w:r>
                              <w:rPr>
                                <w:i/>
                                <w:spacing w:val="-6"/>
                                <w:w w:val="115"/>
                                <w:sz w:val="10"/>
                              </w:rPr>
                              <w:t>n</w:t>
                            </w:r>
                            <w:r>
                              <w:rPr>
                                <w:spacing w:val="-6"/>
                                <w:w w:val="115"/>
                                <w:sz w:val="10"/>
                              </w:rPr>
                              <w:t>2</w:t>
                            </w:r>
                            <w:r>
                              <w:rPr>
                                <w:spacing w:val="40"/>
                                <w:w w:val="115"/>
                                <w:sz w:val="10"/>
                              </w:rPr>
                              <w:t> </w:t>
                            </w:r>
                            <w:r>
                              <w:rPr>
                                <w:spacing w:val="-10"/>
                                <w:w w:val="115"/>
                                <w:sz w:val="10"/>
                              </w:rPr>
                              <w:t>4</w:t>
                            </w:r>
                          </w:p>
                        </w:txbxContent>
                      </wps:txbx>
                      <wps:bodyPr wrap="square" lIns="0" tIns="0" rIns="0" bIns="0" rtlCol="0">
                        <a:noAutofit/>
                      </wps:bodyPr>
                    </wps:wsp>
                  </a:graphicData>
                </a:graphic>
              </wp:anchor>
            </w:drawing>
          </mc:Choice>
          <mc:Fallback>
            <w:pict>
              <v:shape style="position:absolute;margin-left:141.95961pt;margin-top:10.439235pt;width:6pt;height:12.15pt;mso-position-horizontal-relative:page;mso-position-vertical-relative:paragraph;z-index:-17088000" type="#_x0000_t202" id="docshape194" filled="false" stroked="false">
                <v:textbox inset="0,0,0,0">
                  <w:txbxContent>
                    <w:p>
                      <w:pPr>
                        <w:spacing w:line="266" w:lineRule="auto" w:before="0"/>
                        <w:ind w:left="61" w:right="0" w:hanging="62"/>
                        <w:jc w:val="left"/>
                        <w:rPr>
                          <w:sz w:val="10"/>
                        </w:rPr>
                      </w:pPr>
                      <w:r>
                        <w:rPr>
                          <w:i/>
                          <w:spacing w:val="-6"/>
                          <w:w w:val="115"/>
                          <w:sz w:val="10"/>
                        </w:rPr>
                        <w:t>n</w:t>
                      </w:r>
                      <w:r>
                        <w:rPr>
                          <w:spacing w:val="-6"/>
                          <w:w w:val="115"/>
                          <w:sz w:val="10"/>
                        </w:rPr>
                        <w:t>2</w:t>
                      </w:r>
                      <w:r>
                        <w:rPr>
                          <w:spacing w:val="40"/>
                          <w:w w:val="115"/>
                          <w:sz w:val="10"/>
                        </w:rPr>
                        <w:t> </w:t>
                      </w:r>
                      <w:r>
                        <w:rPr>
                          <w:spacing w:val="-10"/>
                          <w:w w:val="115"/>
                          <w:sz w:val="10"/>
                        </w:rPr>
                        <w:t>4</w:t>
                      </w:r>
                    </w:p>
                  </w:txbxContent>
                </v:textbox>
                <w10:wrap type="none"/>
              </v:shape>
            </w:pict>
          </mc:Fallback>
        </mc:AlternateContent>
      </w:r>
      <w:r>
        <w:rPr>
          <w:sz w:val="16"/>
        </w:rPr>
        <mc:AlternateContent>
          <mc:Choice Requires="wps">
            <w:drawing>
              <wp:anchor distT="0" distB="0" distL="0" distR="0" allowOverlap="1" layoutInCell="1" locked="0" behindDoc="1" simplePos="0" relativeHeight="486228992">
                <wp:simplePos x="0" y="0"/>
                <wp:positionH relativeFrom="page">
                  <wp:posOffset>1964156</wp:posOffset>
                </wp:positionH>
                <wp:positionV relativeFrom="paragraph">
                  <wp:posOffset>196383</wp:posOffset>
                </wp:positionV>
                <wp:extent cx="59690" cy="9080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59690" cy="90805"/>
                        </a:xfrm>
                        <a:prstGeom prst="rect">
                          <a:avLst/>
                        </a:prstGeom>
                      </wps:spPr>
                      <wps:txbx>
                        <w:txbxContent>
                          <w:p>
                            <w:pPr>
                              <w:spacing w:line="201" w:lineRule="auto" w:before="0"/>
                              <w:ind w:left="0" w:right="0" w:firstLine="0"/>
                              <w:jc w:val="left"/>
                              <w:rPr>
                                <w:position w:val="-2"/>
                                <w:sz w:val="10"/>
                              </w:rPr>
                            </w:pPr>
                            <w:r>
                              <w:rPr>
                                <w:rFonts w:ascii="Cambria" w:hAnsi="Cambria"/>
                                <w:spacing w:val="-5"/>
                                <w:w w:val="120"/>
                                <w:sz w:val="11"/>
                              </w:rPr>
                              <w:t>ʹ</w:t>
                            </w:r>
                            <w:r>
                              <w:rPr>
                                <w:spacing w:val="-5"/>
                                <w:w w:val="120"/>
                                <w:position w:val="-2"/>
                                <w:sz w:val="10"/>
                              </w:rPr>
                              <w:t>2</w:t>
                            </w:r>
                          </w:p>
                        </w:txbxContent>
                      </wps:txbx>
                      <wps:bodyPr wrap="square" lIns="0" tIns="0" rIns="0" bIns="0" rtlCol="0">
                        <a:noAutofit/>
                      </wps:bodyPr>
                    </wps:wsp>
                  </a:graphicData>
                </a:graphic>
              </wp:anchor>
            </w:drawing>
          </mc:Choice>
          <mc:Fallback>
            <w:pict>
              <v:shape style="position:absolute;margin-left:154.658005pt;margin-top:15.463258pt;width:4.7pt;height:7.15pt;mso-position-horizontal-relative:page;mso-position-vertical-relative:paragraph;z-index:-17087488" type="#_x0000_t202" id="docshape195" filled="false" stroked="false">
                <v:textbox inset="0,0,0,0">
                  <w:txbxContent>
                    <w:p>
                      <w:pPr>
                        <w:spacing w:line="201" w:lineRule="auto" w:before="0"/>
                        <w:ind w:left="0" w:right="0" w:firstLine="0"/>
                        <w:jc w:val="left"/>
                        <w:rPr>
                          <w:position w:val="-2"/>
                          <w:sz w:val="10"/>
                        </w:rPr>
                      </w:pPr>
                      <w:r>
                        <w:rPr>
                          <w:rFonts w:ascii="Cambria" w:hAnsi="Cambria"/>
                          <w:spacing w:val="-5"/>
                          <w:w w:val="120"/>
                          <w:sz w:val="11"/>
                        </w:rPr>
                        <w:t>ʹ</w:t>
                      </w:r>
                      <w:r>
                        <w:rPr>
                          <w:spacing w:val="-5"/>
                          <w:w w:val="120"/>
                          <w:position w:val="-2"/>
                          <w:sz w:val="10"/>
                        </w:rPr>
                        <w:t>2</w:t>
                      </w:r>
                    </w:p>
                  </w:txbxContent>
                </v:textbox>
                <w10:wrap type="none"/>
              </v:shape>
            </w:pict>
          </mc:Fallback>
        </mc:AlternateContent>
      </w:r>
      <w:r>
        <w:rPr>
          <w:sz w:val="16"/>
        </w:rPr>
        <mc:AlternateContent>
          <mc:Choice Requires="wps">
            <w:drawing>
              <wp:anchor distT="0" distB="0" distL="0" distR="0" allowOverlap="1" layoutInCell="1" locked="0" behindDoc="0" simplePos="0" relativeHeight="15811072">
                <wp:simplePos x="0" y="0"/>
                <wp:positionH relativeFrom="page">
                  <wp:posOffset>6086157</wp:posOffset>
                </wp:positionH>
                <wp:positionV relativeFrom="paragraph">
                  <wp:posOffset>142477</wp:posOffset>
                </wp:positionV>
                <wp:extent cx="330835" cy="11239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330835" cy="112395"/>
                        </a:xfrm>
                        <a:prstGeom prst="rect">
                          <a:avLst/>
                        </a:prstGeom>
                      </wps:spPr>
                      <wps:txbx>
                        <w:txbxContent>
                          <w:p>
                            <w:pPr>
                              <w:pStyle w:val="BodyText"/>
                              <w:spacing w:line="176" w:lineRule="exact"/>
                            </w:pPr>
                            <w:r>
                              <w:rPr>
                                <w:spacing w:val="-2"/>
                                <w:w w:val="105"/>
                              </w:rPr>
                              <w:t>(B.2</w:t>
                            </w:r>
                            <w:r>
                              <w:rPr>
                                <w:rFonts w:ascii="Cambria" w:hAnsi="Cambria"/>
                                <w:spacing w:val="-2"/>
                                <w:w w:val="105"/>
                              </w:rPr>
                              <w:t>–</w:t>
                            </w:r>
                            <w:r>
                              <w:rPr>
                                <w:spacing w:val="-2"/>
                                <w:w w:val="105"/>
                              </w:rPr>
                              <w:t>2)</w:t>
                            </w:r>
                          </w:p>
                        </w:txbxContent>
                      </wps:txbx>
                      <wps:bodyPr wrap="square" lIns="0" tIns="0" rIns="0" bIns="0" rtlCol="0">
                        <a:noAutofit/>
                      </wps:bodyPr>
                    </wps:wsp>
                  </a:graphicData>
                </a:graphic>
              </wp:anchor>
            </w:drawing>
          </mc:Choice>
          <mc:Fallback>
            <w:pict>
              <v:shape style="position:absolute;margin-left:479.225006pt;margin-top:11.218681pt;width:26.05pt;height:8.85pt;mso-position-horizontal-relative:page;mso-position-vertical-relative:paragraph;z-index:15811072" type="#_x0000_t202" id="docshape196" filled="false" stroked="false">
                <v:textbox inset="0,0,0,0">
                  <w:txbxContent>
                    <w:p>
                      <w:pPr>
                        <w:pStyle w:val="BodyText"/>
                        <w:spacing w:line="176" w:lineRule="exact"/>
                      </w:pPr>
                      <w:r>
                        <w:rPr>
                          <w:spacing w:val="-2"/>
                          <w:w w:val="105"/>
                        </w:rPr>
                        <w:t>(B.2</w:t>
                      </w:r>
                      <w:r>
                        <w:rPr>
                          <w:rFonts w:ascii="Cambria" w:hAnsi="Cambria"/>
                          <w:spacing w:val="-2"/>
                          <w:w w:val="105"/>
                        </w:rPr>
                        <w:t>–</w:t>
                      </w:r>
                      <w:r>
                        <w:rPr>
                          <w:spacing w:val="-2"/>
                          <w:w w:val="105"/>
                        </w:rPr>
                        <w:t>2)</w:t>
                      </w:r>
                    </w:p>
                  </w:txbxContent>
                </v:textbox>
                <w10:wrap type="none"/>
              </v:shape>
            </w:pict>
          </mc:Fallback>
        </mc:AlternateContent>
      </w:r>
      <w:r>
        <w:rPr>
          <w:rFonts w:ascii="Arial" w:hAnsi="Arial"/>
          <w:i/>
          <w:spacing w:val="-10"/>
          <w:w w:val="105"/>
          <w:position w:val="-10"/>
          <w:sz w:val="16"/>
        </w:rPr>
        <w:t>φ</w:t>
      </w:r>
      <w:r>
        <w:rPr>
          <w:rFonts w:ascii="Arial" w:hAnsi="Arial"/>
          <w:i/>
          <w:position w:val="-10"/>
          <w:sz w:val="16"/>
        </w:rPr>
        <w:tab/>
      </w:r>
      <w:r>
        <w:rPr>
          <w:spacing w:val="-10"/>
          <w:w w:val="105"/>
          <w:sz w:val="16"/>
        </w:rPr>
        <w:t>1</w:t>
      </w:r>
      <w:r>
        <w:rPr>
          <w:sz w:val="16"/>
        </w:rPr>
        <w:tab/>
      </w:r>
      <w:r>
        <w:rPr>
          <w:spacing w:val="-10"/>
          <w:w w:val="105"/>
          <w:position w:val="-3"/>
          <w:sz w:val="10"/>
        </w:rPr>
        <w:t>2</w:t>
      </w:r>
      <w:r>
        <w:rPr>
          <w:position w:val="-3"/>
          <w:sz w:val="10"/>
        </w:rPr>
        <w:tab/>
      </w:r>
      <w:r>
        <w:rPr>
          <w:i/>
          <w:spacing w:val="-5"/>
          <w:w w:val="105"/>
          <w:sz w:val="16"/>
        </w:rPr>
        <w:t>F</w:t>
      </w:r>
      <w:r>
        <w:rPr>
          <w:spacing w:val="-5"/>
          <w:w w:val="105"/>
          <w:sz w:val="16"/>
          <w:vertAlign w:val="superscript"/>
        </w:rPr>
        <w:t>2</w:t>
      </w:r>
    </w:p>
    <w:p>
      <w:pPr>
        <w:tabs>
          <w:tab w:pos="1633" w:val="left" w:leader="none"/>
        </w:tabs>
        <w:spacing w:before="0"/>
        <w:ind w:left="1056" w:right="0" w:firstLine="0"/>
        <w:jc w:val="left"/>
        <w:rPr>
          <w:i/>
          <w:sz w:val="16"/>
        </w:rPr>
      </w:pPr>
      <w:r>
        <w:rPr>
          <w:spacing w:val="-10"/>
          <w:sz w:val="16"/>
        </w:rPr>
        <w:t>2</w:t>
      </w:r>
      <w:r>
        <w:rPr>
          <w:sz w:val="16"/>
        </w:rPr>
        <w:tab/>
        <w:t>8</w:t>
      </w:r>
      <w:r>
        <w:rPr>
          <w:rFonts w:ascii="Arial" w:hAnsi="Arial"/>
          <w:i/>
          <w:sz w:val="17"/>
        </w:rPr>
        <w:t>π</w:t>
      </w:r>
      <w:r>
        <w:rPr>
          <w:rFonts w:ascii="Arial" w:hAnsi="Arial"/>
          <w:i/>
          <w:spacing w:val="17"/>
          <w:sz w:val="17"/>
        </w:rPr>
        <w:t> </w:t>
      </w:r>
      <w:r>
        <w:rPr>
          <w:i/>
          <w:sz w:val="16"/>
        </w:rPr>
        <w:t>r</w:t>
      </w:r>
      <w:r>
        <w:rPr>
          <w:i/>
          <w:spacing w:val="23"/>
          <w:sz w:val="16"/>
        </w:rPr>
        <w:t> </w:t>
      </w:r>
      <w:r>
        <w:rPr>
          <w:i/>
          <w:sz w:val="16"/>
        </w:rPr>
        <w:t>sin</w:t>
      </w:r>
      <w:r>
        <w:rPr>
          <w:i/>
          <w:spacing w:val="21"/>
          <w:sz w:val="16"/>
        </w:rPr>
        <w:t> </w:t>
      </w:r>
      <w:r>
        <w:rPr>
          <w:rFonts w:ascii="Arial" w:hAnsi="Arial"/>
          <w:i/>
          <w:sz w:val="16"/>
        </w:rPr>
        <w:t>θ</w:t>
      </w:r>
      <w:r>
        <w:rPr>
          <w:i/>
          <w:sz w:val="16"/>
        </w:rPr>
        <w:t>t</w:t>
      </w:r>
      <w:r>
        <w:rPr>
          <w:i/>
          <w:spacing w:val="72"/>
          <w:w w:val="150"/>
          <w:sz w:val="16"/>
        </w:rPr>
        <w:t> </w:t>
      </w:r>
      <w:r>
        <w:rPr>
          <w:i/>
          <w:spacing w:val="-5"/>
          <w:sz w:val="16"/>
        </w:rPr>
        <w:t>E</w:t>
      </w:r>
      <w:r>
        <w:rPr>
          <w:i/>
          <w:spacing w:val="-5"/>
          <w:sz w:val="16"/>
          <w:vertAlign w:val="subscript"/>
        </w:rPr>
        <w:t>s</w:t>
      </w:r>
    </w:p>
    <w:p>
      <w:pPr>
        <w:spacing w:after="0"/>
        <w:jc w:val="left"/>
        <w:rPr>
          <w:i/>
          <w:sz w:val="16"/>
        </w:rPr>
        <w:sectPr>
          <w:type w:val="continuous"/>
          <w:pgSz w:w="10890" w:h="14860"/>
          <w:pgMar w:header="615" w:footer="620" w:top="580" w:bottom="280" w:left="708" w:right="708"/>
        </w:sectPr>
      </w:pPr>
    </w:p>
    <w:p>
      <w:pPr>
        <w:pStyle w:val="BodyText"/>
        <w:spacing w:before="7"/>
        <w:rPr>
          <w:i/>
        </w:rPr>
      </w:pPr>
    </w:p>
    <w:p>
      <w:pPr>
        <w:pStyle w:val="BodyText"/>
        <w:ind w:left="72"/>
      </w:pPr>
      <w:r>
        <w:rPr/>
        <mc:AlternateContent>
          <mc:Choice Requires="wps">
            <w:drawing>
              <wp:anchor distT="0" distB="0" distL="0" distR="0" allowOverlap="1" layoutInCell="1" locked="0" behindDoc="1" simplePos="0" relativeHeight="486224896">
                <wp:simplePos x="0" y="0"/>
                <wp:positionH relativeFrom="page">
                  <wp:posOffset>1095119</wp:posOffset>
                </wp:positionH>
                <wp:positionV relativeFrom="paragraph">
                  <wp:posOffset>68008</wp:posOffset>
                </wp:positionV>
                <wp:extent cx="66675" cy="10096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66675" cy="100965"/>
                        </a:xfrm>
                        <a:prstGeom prst="rect">
                          <a:avLst/>
                        </a:prstGeom>
                      </wps:spPr>
                      <wps:txbx>
                        <w:txbxContent>
                          <w:p>
                            <w:pPr>
                              <w:spacing w:before="9"/>
                              <w:ind w:left="0" w:right="0" w:firstLine="0"/>
                              <w:jc w:val="left"/>
                              <w:rPr>
                                <w:rFonts w:ascii="Arial" w:hAnsi="Arial"/>
                                <w:i/>
                                <w:sz w:val="11"/>
                              </w:rPr>
                            </w:pPr>
                            <w:r>
                              <w:rPr>
                                <w:rFonts w:ascii="Arial" w:hAnsi="Arial"/>
                                <w:i/>
                                <w:spacing w:val="-5"/>
                                <w:w w:val="90"/>
                                <w:sz w:val="12"/>
                              </w:rPr>
                              <w:t>∂</w:t>
                            </w:r>
                            <w:r>
                              <w:rPr>
                                <w:rFonts w:ascii="Arial" w:hAnsi="Arial"/>
                                <w:i/>
                                <w:spacing w:val="-5"/>
                                <w:w w:val="90"/>
                                <w:sz w:val="11"/>
                              </w:rPr>
                              <w:t>λ</w:t>
                            </w:r>
                          </w:p>
                        </w:txbxContent>
                      </wps:txbx>
                      <wps:bodyPr wrap="square" lIns="0" tIns="0" rIns="0" bIns="0" rtlCol="0">
                        <a:noAutofit/>
                      </wps:bodyPr>
                    </wps:wsp>
                  </a:graphicData>
                </a:graphic>
              </wp:anchor>
            </w:drawing>
          </mc:Choice>
          <mc:Fallback>
            <w:pict>
              <v:shape style="position:absolute;margin-left:86.229897pt;margin-top:5.355018pt;width:5.25pt;height:7.95pt;mso-position-horizontal-relative:page;mso-position-vertical-relative:paragraph;z-index:-17091584" type="#_x0000_t202" id="docshape197" filled="false" stroked="false">
                <v:textbox inset="0,0,0,0">
                  <w:txbxContent>
                    <w:p>
                      <w:pPr>
                        <w:spacing w:before="9"/>
                        <w:ind w:left="0" w:right="0" w:firstLine="0"/>
                        <w:jc w:val="left"/>
                        <w:rPr>
                          <w:rFonts w:ascii="Arial" w:hAnsi="Arial"/>
                          <w:i/>
                          <w:sz w:val="11"/>
                        </w:rPr>
                      </w:pPr>
                      <w:r>
                        <w:rPr>
                          <w:rFonts w:ascii="Arial" w:hAnsi="Arial"/>
                          <w:i/>
                          <w:spacing w:val="-5"/>
                          <w:w w:val="90"/>
                          <w:sz w:val="12"/>
                        </w:rPr>
                        <w:t>∂</w:t>
                      </w:r>
                      <w:r>
                        <w:rPr>
                          <w:rFonts w:ascii="Arial" w:hAnsi="Arial"/>
                          <w:i/>
                          <w:spacing w:val="-5"/>
                          <w:w w:val="90"/>
                          <w:sz w:val="11"/>
                        </w:rPr>
                        <w:t>λ</w:t>
                      </w:r>
                    </w:p>
                  </w:txbxContent>
                </v:textbox>
                <w10:wrap type="none"/>
              </v:shape>
            </w:pict>
          </mc:Fallback>
        </mc:AlternateContent>
      </w:r>
      <w:r>
        <w:rPr>
          <w:w w:val="110"/>
        </w:rPr>
        <w:t>So</w:t>
      </w:r>
      <w:r>
        <w:rPr>
          <w:spacing w:val="-2"/>
          <w:w w:val="110"/>
        </w:rPr>
        <w:t> </w:t>
      </w:r>
      <w:r>
        <w:rPr>
          <w:w w:val="110"/>
        </w:rPr>
        <w:t>the</w:t>
      </w:r>
      <w:r>
        <w:rPr>
          <w:spacing w:val="-2"/>
          <w:w w:val="110"/>
        </w:rPr>
        <w:t> </w:t>
      </w:r>
      <w:r>
        <w:rPr>
          <w:w w:val="110"/>
        </w:rPr>
        <w:t>term </w:t>
      </w:r>
      <w:r>
        <w:rPr>
          <w:rFonts w:ascii="Arial" w:hAnsi="Arial"/>
          <w:i/>
          <w:w w:val="110"/>
          <w:u w:val="single"/>
          <w:vertAlign w:val="superscript"/>
        </w:rPr>
        <w:t>∂φ</w:t>
      </w:r>
      <w:r>
        <w:rPr>
          <w:rFonts w:ascii="Lucida Sans Unicode" w:hAnsi="Lucida Sans Unicode"/>
          <w:w w:val="110"/>
          <w:u w:val="single"/>
          <w:vertAlign w:val="superscript"/>
        </w:rPr>
        <w:t>(</w:t>
      </w:r>
      <w:r>
        <w:rPr>
          <w:rFonts w:ascii="Arial" w:hAnsi="Arial"/>
          <w:i/>
          <w:w w:val="110"/>
          <w:u w:val="single"/>
          <w:vertAlign w:val="superscript"/>
        </w:rPr>
        <w:t>λ</w:t>
      </w:r>
      <w:r>
        <w:rPr>
          <w:rFonts w:ascii="Lucida Sans Unicode" w:hAnsi="Lucida Sans Unicode"/>
          <w:w w:val="110"/>
          <w:u w:val="single"/>
          <w:vertAlign w:val="superscript"/>
        </w:rPr>
        <w:t>)</w:t>
      </w:r>
      <w:r>
        <w:rPr>
          <w:rFonts w:ascii="Lucida Sans Unicode" w:hAnsi="Lucida Sans Unicode"/>
          <w:spacing w:val="11"/>
          <w:w w:val="110"/>
          <w:vertAlign w:val="baseline"/>
        </w:rPr>
        <w:t> </w:t>
      </w:r>
      <w:r>
        <w:rPr>
          <w:w w:val="110"/>
          <w:vertAlign w:val="baseline"/>
        </w:rPr>
        <w:t>in</w:t>
      </w:r>
      <w:r>
        <w:rPr>
          <w:spacing w:val="-1"/>
          <w:w w:val="110"/>
          <w:vertAlign w:val="baseline"/>
        </w:rPr>
        <w:t> </w:t>
      </w:r>
      <w:r>
        <w:rPr>
          <w:w w:val="110"/>
          <w:vertAlign w:val="baseline"/>
        </w:rPr>
        <w:t>Eq.</w:t>
      </w:r>
      <w:r>
        <w:rPr>
          <w:spacing w:val="-1"/>
          <w:w w:val="110"/>
          <w:vertAlign w:val="baseline"/>
        </w:rPr>
        <w:t> </w:t>
      </w:r>
      <w:r>
        <w:rPr>
          <w:w w:val="110"/>
          <w:vertAlign w:val="baseline"/>
        </w:rPr>
        <w:t>B.1</w:t>
      </w:r>
      <w:r>
        <w:rPr>
          <w:rFonts w:ascii="Cambria" w:hAnsi="Cambria"/>
          <w:w w:val="110"/>
          <w:vertAlign w:val="baseline"/>
        </w:rPr>
        <w:t>–</w:t>
      </w:r>
      <w:r>
        <w:rPr>
          <w:w w:val="110"/>
          <w:vertAlign w:val="baseline"/>
        </w:rPr>
        <w:t>5</w:t>
      </w:r>
      <w:r>
        <w:rPr>
          <w:spacing w:val="-1"/>
          <w:w w:val="110"/>
          <w:vertAlign w:val="baseline"/>
        </w:rPr>
        <w:t> </w:t>
      </w:r>
      <w:r>
        <w:rPr>
          <w:w w:val="110"/>
          <w:vertAlign w:val="baseline"/>
        </w:rPr>
        <w:t>is</w:t>
      </w:r>
      <w:r>
        <w:rPr>
          <w:spacing w:val="-1"/>
          <w:w w:val="110"/>
          <w:vertAlign w:val="baseline"/>
        </w:rPr>
        <w:t> </w:t>
      </w:r>
      <w:r>
        <w:rPr>
          <w:w w:val="110"/>
          <w:vertAlign w:val="baseline"/>
        </w:rPr>
        <w:t>calculated</w:t>
      </w:r>
      <w:r>
        <w:rPr>
          <w:spacing w:val="-2"/>
          <w:w w:val="110"/>
          <w:vertAlign w:val="baseline"/>
        </w:rPr>
        <w:t> </w:t>
      </w:r>
      <w:r>
        <w:rPr>
          <w:spacing w:val="-5"/>
          <w:w w:val="110"/>
          <w:vertAlign w:val="baseline"/>
        </w:rPr>
        <w:t>as</w:t>
      </w:r>
    </w:p>
    <w:p>
      <w:pPr>
        <w:tabs>
          <w:tab w:pos="2188" w:val="left" w:leader="none"/>
        </w:tabs>
        <w:spacing w:line="55" w:lineRule="auto" w:before="136"/>
        <w:ind w:left="550" w:right="0" w:firstLine="0"/>
        <w:jc w:val="left"/>
        <w:rPr>
          <w:sz w:val="16"/>
        </w:rPr>
      </w:pPr>
      <w:r>
        <w:rPr>
          <w:rFonts w:ascii="Arial" w:hAnsi="Arial"/>
          <w:i/>
          <w:sz w:val="17"/>
          <w:u w:val="single"/>
        </w:rPr>
        <w:t>∂</w:t>
      </w:r>
      <w:r>
        <w:rPr>
          <w:rFonts w:ascii="Arial" w:hAnsi="Arial"/>
          <w:i/>
          <w:sz w:val="16"/>
          <w:u w:val="single"/>
        </w:rPr>
        <w:t>φ</w:t>
      </w:r>
      <w:r>
        <w:rPr>
          <w:rFonts w:ascii="Lucida Sans Unicode" w:hAnsi="Lucida Sans Unicode"/>
          <w:sz w:val="16"/>
          <w:u w:val="single"/>
        </w:rPr>
        <w:t>(</w:t>
      </w:r>
      <w:r>
        <w:rPr>
          <w:rFonts w:ascii="Arial" w:hAnsi="Arial"/>
          <w:i/>
          <w:sz w:val="16"/>
          <w:u w:val="single"/>
        </w:rPr>
        <w:t>λ</w:t>
      </w:r>
      <w:r>
        <w:rPr>
          <w:rFonts w:ascii="Lucida Sans Unicode" w:hAnsi="Lucida Sans Unicode"/>
          <w:sz w:val="16"/>
          <w:u w:val="single"/>
        </w:rPr>
        <w:t>)</w:t>
      </w:r>
      <w:r>
        <w:rPr>
          <w:rFonts w:ascii="Lucida Sans Unicode" w:hAnsi="Lucida Sans Unicode"/>
          <w:spacing w:val="-11"/>
          <w:sz w:val="16"/>
        </w:rPr>
        <w:t> </w:t>
      </w:r>
      <w:r>
        <w:rPr>
          <w:rFonts w:ascii="Lucida Sans Unicode" w:hAnsi="Lucida Sans Unicode"/>
          <w:position w:val="-10"/>
          <w:sz w:val="16"/>
        </w:rPr>
        <w:t>=</w:t>
      </w:r>
      <w:r>
        <w:rPr>
          <w:rFonts w:ascii="Lucida Sans Unicode" w:hAnsi="Lucida Sans Unicode"/>
          <w:spacing w:val="-10"/>
          <w:position w:val="-10"/>
          <w:sz w:val="16"/>
        </w:rPr>
        <w:t> </w:t>
      </w:r>
      <w:r>
        <w:rPr>
          <w:rFonts w:ascii="Arial" w:hAnsi="Arial"/>
          <w:i/>
          <w:position w:val="-10"/>
          <w:sz w:val="17"/>
        </w:rPr>
        <w:t>σ</w:t>
      </w:r>
      <w:r>
        <w:rPr>
          <w:rFonts w:ascii="Arial" w:hAnsi="Arial"/>
          <w:i/>
          <w:spacing w:val="19"/>
          <w:position w:val="-10"/>
          <w:sz w:val="17"/>
        </w:rPr>
        <w:t> </w:t>
      </w:r>
      <w:r>
        <w:rPr>
          <w:rFonts w:ascii="Cambria" w:hAnsi="Cambria"/>
          <w:position w:val="-9"/>
          <w:sz w:val="11"/>
        </w:rPr>
        <w:t>ʹ</w:t>
      </w:r>
      <w:r>
        <w:rPr>
          <w:rFonts w:ascii="Cambria" w:hAnsi="Cambria"/>
          <w:spacing w:val="28"/>
          <w:position w:val="-9"/>
          <w:sz w:val="11"/>
        </w:rPr>
        <w:t> </w:t>
      </w:r>
      <w:r>
        <w:rPr>
          <w:rFonts w:ascii="Lucida Sans Unicode" w:hAnsi="Lucida Sans Unicode"/>
          <w:position w:val="-10"/>
          <w:sz w:val="16"/>
        </w:rPr>
        <w:t>=</w:t>
      </w:r>
      <w:r>
        <w:rPr>
          <w:rFonts w:ascii="Lucida Sans Unicode" w:hAnsi="Lucida Sans Unicode"/>
          <w:spacing w:val="-10"/>
          <w:position w:val="-10"/>
          <w:sz w:val="16"/>
        </w:rPr>
        <w:t> </w:t>
      </w:r>
      <w:r>
        <w:rPr>
          <w:i/>
          <w:spacing w:val="60"/>
          <w:sz w:val="16"/>
          <w:u w:val="single"/>
        </w:rPr>
        <w:t>  </w:t>
      </w:r>
      <w:r>
        <w:rPr>
          <w:i/>
          <w:spacing w:val="-5"/>
          <w:sz w:val="16"/>
          <w:u w:val="single"/>
        </w:rPr>
        <w:t>F</w:t>
      </w:r>
      <w:r>
        <w:rPr>
          <w:i/>
          <w:spacing w:val="-5"/>
          <w:sz w:val="16"/>
          <w:u w:val="single"/>
          <w:vertAlign w:val="subscript"/>
        </w:rPr>
        <w:t>n</w:t>
      </w:r>
      <w:r>
        <w:rPr>
          <w:spacing w:val="-5"/>
          <w:sz w:val="16"/>
          <w:u w:val="single"/>
          <w:vertAlign w:val="subscript"/>
        </w:rPr>
        <w:t>2</w:t>
      </w:r>
      <w:r>
        <w:rPr>
          <w:sz w:val="16"/>
          <w:u w:val="single"/>
          <w:vertAlign w:val="baseline"/>
        </w:rPr>
        <w:tab/>
      </w:r>
    </w:p>
    <w:p>
      <w:pPr>
        <w:spacing w:line="240" w:lineRule="auto" w:before="0"/>
        <w:rPr>
          <w:sz w:val="16"/>
        </w:rPr>
      </w:pPr>
      <w:r>
        <w:rPr/>
        <w:br w:type="column"/>
      </w:r>
      <w:r>
        <w:rPr>
          <w:sz w:val="16"/>
        </w:rPr>
      </w:r>
    </w:p>
    <w:p>
      <w:pPr>
        <w:pStyle w:val="BodyText"/>
      </w:pPr>
    </w:p>
    <w:p>
      <w:pPr>
        <w:pStyle w:val="BodyText"/>
        <w:spacing w:before="102"/>
      </w:pPr>
    </w:p>
    <w:p>
      <w:pPr>
        <w:pStyle w:val="BodyText"/>
        <w:spacing w:line="85" w:lineRule="exact" w:before="1"/>
        <w:ind w:left="72"/>
      </w:pPr>
      <w:r>
        <w:rPr>
          <w:spacing w:val="-2"/>
          <w:w w:val="105"/>
        </w:rPr>
        <w:t>(B.2</w:t>
      </w:r>
      <w:r>
        <w:rPr>
          <w:rFonts w:ascii="Cambria" w:hAnsi="Cambria"/>
          <w:spacing w:val="-2"/>
          <w:w w:val="105"/>
        </w:rPr>
        <w:t>–</w:t>
      </w:r>
      <w:r>
        <w:rPr>
          <w:spacing w:val="-2"/>
          <w:w w:val="105"/>
        </w:rPr>
        <w:t>3)</w:t>
      </w:r>
    </w:p>
    <w:p>
      <w:pPr>
        <w:pStyle w:val="BodyText"/>
        <w:spacing w:after="0" w:line="85" w:lineRule="exact"/>
        <w:sectPr>
          <w:type w:val="continuous"/>
          <w:pgSz w:w="10890" w:h="14860"/>
          <w:pgMar w:header="615" w:footer="620" w:top="580" w:bottom="280" w:left="708" w:right="708"/>
          <w:cols w:num="2" w:equalWidth="0">
            <w:col w:w="3250" w:space="5554"/>
            <w:col w:w="670"/>
          </w:cols>
        </w:sectPr>
      </w:pPr>
    </w:p>
    <w:p>
      <w:pPr>
        <w:tabs>
          <w:tab w:pos="1214" w:val="left" w:leader="none"/>
          <w:tab w:pos="1538" w:val="left" w:leader="none"/>
        </w:tabs>
        <w:spacing w:line="212" w:lineRule="exact" w:before="0"/>
        <w:ind w:left="660" w:right="0" w:firstLine="0"/>
        <w:jc w:val="left"/>
        <w:rPr>
          <w:rFonts w:ascii="Cambria" w:hAnsi="Cambria"/>
          <w:position w:val="5"/>
          <w:sz w:val="14"/>
        </w:rPr>
      </w:pPr>
      <w:r>
        <w:rPr>
          <w:rFonts w:ascii="Arial" w:hAnsi="Arial"/>
          <w:i/>
          <w:spacing w:val="-5"/>
          <w:sz w:val="17"/>
        </w:rPr>
        <w:t>∂</w:t>
      </w:r>
      <w:r>
        <w:rPr>
          <w:rFonts w:ascii="Arial" w:hAnsi="Arial"/>
          <w:i/>
          <w:spacing w:val="-5"/>
          <w:sz w:val="16"/>
        </w:rPr>
        <w:t>λ</w:t>
      </w:r>
      <w:r>
        <w:rPr>
          <w:rFonts w:ascii="Arial" w:hAnsi="Arial"/>
          <w:i/>
          <w:sz w:val="16"/>
        </w:rPr>
        <w:tab/>
      </w:r>
      <w:r>
        <w:rPr>
          <w:i/>
          <w:spacing w:val="-10"/>
          <w:sz w:val="16"/>
          <w:vertAlign w:val="superscript"/>
        </w:rPr>
        <w:t>O</w:t>
      </w:r>
      <w:r>
        <w:rPr>
          <w:i/>
          <w:sz w:val="16"/>
          <w:vertAlign w:val="baseline"/>
        </w:rPr>
        <w:tab/>
      </w:r>
      <w:r>
        <w:rPr>
          <w:spacing w:val="-2"/>
          <w:sz w:val="16"/>
          <w:vertAlign w:val="baseline"/>
        </w:rPr>
        <w:t>2</w:t>
      </w:r>
      <w:r>
        <w:rPr>
          <w:rFonts w:ascii="Arial" w:hAnsi="Arial"/>
          <w:i/>
          <w:spacing w:val="-2"/>
          <w:sz w:val="17"/>
          <w:vertAlign w:val="baseline"/>
        </w:rPr>
        <w:t>π</w:t>
      </w:r>
      <w:r>
        <w:rPr>
          <w:i/>
          <w:spacing w:val="-2"/>
          <w:sz w:val="16"/>
          <w:vertAlign w:val="baseline"/>
        </w:rPr>
        <w:t>rsin</w:t>
      </w:r>
      <w:r>
        <w:rPr>
          <w:spacing w:val="-2"/>
          <w:position w:val="5"/>
          <w:sz w:val="10"/>
          <w:vertAlign w:val="baseline"/>
        </w:rPr>
        <w:t>2</w:t>
      </w:r>
      <w:r>
        <w:rPr>
          <w:rFonts w:ascii="Arial" w:hAnsi="Arial"/>
          <w:i/>
          <w:spacing w:val="-2"/>
          <w:sz w:val="16"/>
          <w:vertAlign w:val="baseline"/>
        </w:rPr>
        <w:t>θ</w:t>
      </w:r>
      <w:r>
        <w:rPr>
          <w:i/>
          <w:spacing w:val="-2"/>
          <w:sz w:val="16"/>
          <w:vertAlign w:val="baseline"/>
        </w:rPr>
        <w:t>t</w:t>
      </w:r>
      <w:r>
        <w:rPr>
          <w:rFonts w:ascii="Cambria" w:hAnsi="Cambria"/>
          <w:spacing w:val="-2"/>
          <w:position w:val="5"/>
          <w:sz w:val="14"/>
          <w:vertAlign w:val="baseline"/>
        </w:rPr>
        <w:t>ʹ</w:t>
      </w:r>
    </w:p>
    <w:p>
      <w:pPr>
        <w:pStyle w:val="BodyText"/>
        <w:spacing w:before="168"/>
        <w:ind w:left="72"/>
      </w:pPr>
      <w:r>
        <w:rPr>
          <w:spacing w:val="-2"/>
          <w:w w:val="105"/>
        </w:rPr>
        <w:t>Thus,</w:t>
      </w:r>
    </w:p>
    <w:p>
      <w:pPr>
        <w:tabs>
          <w:tab w:pos="1817" w:val="left" w:leader="none"/>
        </w:tabs>
        <w:spacing w:line="109" w:lineRule="exact" w:before="115"/>
        <w:ind w:left="1039" w:right="0" w:firstLine="0"/>
        <w:jc w:val="left"/>
        <w:rPr>
          <w:rFonts w:ascii="Lucida Sans Unicode" w:hAnsi="Lucida Sans Unicode"/>
          <w:sz w:val="16"/>
        </w:rPr>
      </w:pPr>
      <w:r>
        <w:rPr>
          <w:i/>
          <w:spacing w:val="-2"/>
          <w:sz w:val="16"/>
          <w:u w:val="single"/>
        </w:rPr>
        <w:t>F</w:t>
      </w:r>
      <w:r>
        <w:rPr>
          <w:i/>
          <w:spacing w:val="-2"/>
          <w:sz w:val="16"/>
          <w:u w:val="single"/>
          <w:vertAlign w:val="subscript"/>
        </w:rPr>
        <w:t>n</w:t>
      </w:r>
      <w:r>
        <w:rPr>
          <w:spacing w:val="-2"/>
          <w:sz w:val="16"/>
          <w:u w:val="single"/>
          <w:vertAlign w:val="subscript"/>
        </w:rPr>
        <w:t>2</w:t>
      </w:r>
      <w:r>
        <w:rPr>
          <w:rFonts w:ascii="Cambria" w:hAnsi="Cambria"/>
          <w:spacing w:val="-2"/>
          <w:sz w:val="16"/>
          <w:u w:val="single"/>
          <w:vertAlign w:val="baseline"/>
        </w:rPr>
        <w:t>Δ</w:t>
      </w:r>
      <w:r>
        <w:rPr>
          <w:i/>
          <w:spacing w:val="-2"/>
          <w:sz w:val="16"/>
          <w:u w:val="single"/>
          <w:vertAlign w:val="baseline"/>
        </w:rPr>
        <w:t>L</w:t>
      </w:r>
      <w:r>
        <w:rPr>
          <w:i/>
          <w:sz w:val="16"/>
          <w:vertAlign w:val="baseline"/>
        </w:rPr>
        <w:tab/>
      </w:r>
      <w:r>
        <w:rPr>
          <w:i/>
          <w:spacing w:val="-2"/>
          <w:sz w:val="16"/>
          <w:vertAlign w:val="baseline"/>
        </w:rPr>
        <w:t>F</w:t>
      </w:r>
      <w:r>
        <w:rPr>
          <w:spacing w:val="-2"/>
          <w:sz w:val="16"/>
          <w:vertAlign w:val="superscript"/>
        </w:rPr>
        <w:t>2</w:t>
      </w:r>
      <w:r>
        <w:rPr>
          <w:spacing w:val="8"/>
          <w:sz w:val="16"/>
          <w:vertAlign w:val="baseline"/>
        </w:rPr>
        <w:t> </w:t>
      </w:r>
      <w:r>
        <w:rPr>
          <w:rFonts w:ascii="Lucida Sans Unicode" w:hAnsi="Lucida Sans Unicode"/>
          <w:spacing w:val="-2"/>
          <w:sz w:val="16"/>
          <w:vertAlign w:val="baseline"/>
        </w:rPr>
        <w:t>(</w:t>
      </w:r>
      <w:r>
        <w:rPr>
          <w:spacing w:val="-2"/>
          <w:sz w:val="16"/>
          <w:vertAlign w:val="baseline"/>
        </w:rPr>
        <w:t>sin</w:t>
      </w:r>
      <w:r>
        <w:rPr>
          <w:rFonts w:ascii="Arial" w:hAnsi="Arial"/>
          <w:i/>
          <w:spacing w:val="-2"/>
          <w:sz w:val="16"/>
          <w:vertAlign w:val="baseline"/>
        </w:rPr>
        <w:t>θ</w:t>
      </w:r>
      <w:r>
        <w:rPr>
          <w:rFonts w:ascii="Arial" w:hAnsi="Arial"/>
          <w:i/>
          <w:spacing w:val="-9"/>
          <w:sz w:val="16"/>
          <w:vertAlign w:val="baseline"/>
        </w:rPr>
        <w:t> </w:t>
      </w:r>
      <w:r>
        <w:rPr>
          <w:rFonts w:ascii="Lucida Sans Unicode" w:hAnsi="Lucida Sans Unicode"/>
          <w:spacing w:val="-2"/>
          <w:sz w:val="16"/>
          <w:vertAlign w:val="baseline"/>
        </w:rPr>
        <w:t>+</w:t>
      </w:r>
      <w:r>
        <w:rPr>
          <w:rFonts w:ascii="Lucida Sans Unicode" w:hAnsi="Lucida Sans Unicode"/>
          <w:spacing w:val="-15"/>
          <w:sz w:val="16"/>
          <w:vertAlign w:val="baseline"/>
        </w:rPr>
        <w:t> </w:t>
      </w:r>
      <w:r>
        <w:rPr>
          <w:rFonts w:ascii="Lucida Sans Unicode" w:hAnsi="Lucida Sans Unicode"/>
          <w:spacing w:val="-2"/>
          <w:sz w:val="16"/>
          <w:vertAlign w:val="baseline"/>
        </w:rPr>
        <w:t>(</w:t>
      </w:r>
      <w:r>
        <w:rPr>
          <w:rFonts w:ascii="Arial" w:hAnsi="Arial"/>
          <w:i/>
          <w:spacing w:val="-2"/>
          <w:sz w:val="16"/>
          <w:vertAlign w:val="baseline"/>
        </w:rPr>
        <w:t>θ</w:t>
      </w:r>
      <w:r>
        <w:rPr>
          <w:rFonts w:ascii="Arial" w:hAnsi="Arial"/>
          <w:i/>
          <w:spacing w:val="-9"/>
          <w:sz w:val="16"/>
          <w:vertAlign w:val="baseline"/>
        </w:rPr>
        <w:t> </w:t>
      </w:r>
      <w:r>
        <w:rPr>
          <w:rFonts w:ascii="Lucida Sans Unicode" w:hAnsi="Lucida Sans Unicode"/>
          <w:spacing w:val="-2"/>
          <w:sz w:val="16"/>
          <w:vertAlign w:val="baseline"/>
        </w:rPr>
        <w:t>—</w:t>
      </w:r>
      <w:r>
        <w:rPr>
          <w:rFonts w:ascii="Lucida Sans Unicode" w:hAnsi="Lucida Sans Unicode"/>
          <w:spacing w:val="-15"/>
          <w:sz w:val="16"/>
          <w:vertAlign w:val="baseline"/>
        </w:rPr>
        <w:t> </w:t>
      </w:r>
      <w:r>
        <w:rPr>
          <w:rFonts w:ascii="Arial" w:hAnsi="Arial"/>
          <w:i/>
          <w:spacing w:val="-2"/>
          <w:sz w:val="16"/>
          <w:vertAlign w:val="baseline"/>
        </w:rPr>
        <w:t>θ</w:t>
      </w:r>
      <w:r>
        <w:rPr>
          <w:spacing w:val="-2"/>
          <w:sz w:val="16"/>
          <w:vertAlign w:val="subscript"/>
        </w:rPr>
        <w:t>0</w:t>
      </w:r>
      <w:r>
        <w:rPr>
          <w:rFonts w:ascii="Lucida Sans Unicode" w:hAnsi="Lucida Sans Unicode"/>
          <w:spacing w:val="-2"/>
          <w:sz w:val="16"/>
          <w:vertAlign w:val="baseline"/>
        </w:rPr>
        <w:t>)</w:t>
      </w:r>
      <w:r>
        <w:rPr>
          <w:spacing w:val="-2"/>
          <w:sz w:val="16"/>
          <w:vertAlign w:val="baseline"/>
        </w:rPr>
        <w:t>cos</w:t>
      </w:r>
      <w:r>
        <w:rPr>
          <w:rFonts w:ascii="Arial" w:hAnsi="Arial"/>
          <w:i/>
          <w:spacing w:val="-2"/>
          <w:sz w:val="16"/>
          <w:vertAlign w:val="baseline"/>
        </w:rPr>
        <w:t>θ</w:t>
      </w:r>
      <w:r>
        <w:rPr>
          <w:rFonts w:ascii="Lucida Sans Unicode" w:hAnsi="Lucida Sans Unicode"/>
          <w:spacing w:val="-2"/>
          <w:sz w:val="16"/>
          <w:vertAlign w:val="baseline"/>
        </w:rPr>
        <w:t>)</w:t>
      </w:r>
    </w:p>
    <w:p>
      <w:pPr>
        <w:spacing w:after="0" w:line="109" w:lineRule="exact"/>
        <w:jc w:val="left"/>
        <w:rPr>
          <w:rFonts w:ascii="Lucida Sans Unicode" w:hAnsi="Lucida Sans Unicode"/>
          <w:sz w:val="16"/>
        </w:rPr>
        <w:sectPr>
          <w:type w:val="continuous"/>
          <w:pgSz w:w="10890" w:h="14860"/>
          <w:pgMar w:header="615" w:footer="620" w:top="580" w:bottom="280" w:left="708" w:right="708"/>
        </w:sectPr>
      </w:pPr>
    </w:p>
    <w:p>
      <w:pPr>
        <w:spacing w:line="246" w:lineRule="exact" w:before="0"/>
        <w:ind w:left="576" w:right="0" w:firstLine="0"/>
        <w:jc w:val="left"/>
        <w:rPr>
          <w:rFonts w:ascii="Lucida Sans Unicode"/>
          <w:sz w:val="16"/>
        </w:rPr>
      </w:pPr>
      <w:r>
        <w:rPr>
          <w:rFonts w:ascii="Lucida Sans Unicode"/>
          <w:sz w:val="16"/>
        </w:rPr>
        <mc:AlternateContent>
          <mc:Choice Requires="wps">
            <w:drawing>
              <wp:anchor distT="0" distB="0" distL="0" distR="0" allowOverlap="1" layoutInCell="1" locked="0" behindDoc="1" simplePos="0" relativeHeight="486221824">
                <wp:simplePos x="0" y="0"/>
                <wp:positionH relativeFrom="page">
                  <wp:posOffset>1603438</wp:posOffset>
                </wp:positionH>
                <wp:positionV relativeFrom="paragraph">
                  <wp:posOffset>83898</wp:posOffset>
                </wp:positionV>
                <wp:extent cx="1045210" cy="4445"/>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1045210" cy="4445"/>
                        </a:xfrm>
                        <a:custGeom>
                          <a:avLst/>
                          <a:gdLst/>
                          <a:ahLst/>
                          <a:cxnLst/>
                          <a:rect l="l" t="t" r="r" b="b"/>
                          <a:pathLst>
                            <a:path w="1045210" h="4445">
                              <a:moveTo>
                                <a:pt x="1044727" y="0"/>
                              </a:moveTo>
                              <a:lnTo>
                                <a:pt x="0" y="0"/>
                              </a:lnTo>
                              <a:lnTo>
                                <a:pt x="0" y="4317"/>
                              </a:lnTo>
                              <a:lnTo>
                                <a:pt x="1044727" y="4317"/>
                              </a:lnTo>
                              <a:lnTo>
                                <a:pt x="10447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6.254997pt;margin-top:6.60621pt;width:82.262pt;height:.34pt;mso-position-horizontal-relative:page;mso-position-vertical-relative:paragraph;z-index:-17094656" id="docshape198" filled="true" fillcolor="#000000" stroked="false">
                <v:fill type="solid"/>
                <w10:wrap type="none"/>
              </v:rect>
            </w:pict>
          </mc:Fallback>
        </mc:AlternateContent>
      </w:r>
      <w:r>
        <w:rPr>
          <w:i/>
          <w:sz w:val="16"/>
        </w:rPr>
        <w:t>dU</w:t>
      </w:r>
      <w:r>
        <w:rPr>
          <w:i/>
          <w:sz w:val="16"/>
          <w:vertAlign w:val="subscript"/>
        </w:rPr>
        <w:t>e</w:t>
      </w:r>
      <w:r>
        <w:rPr>
          <w:i/>
          <w:spacing w:val="14"/>
          <w:sz w:val="16"/>
          <w:vertAlign w:val="baseline"/>
        </w:rPr>
        <w:t> </w:t>
      </w:r>
      <w:r>
        <w:rPr>
          <w:rFonts w:ascii="Lucida Sans Unicode"/>
          <w:spacing w:val="-13"/>
          <w:sz w:val="16"/>
          <w:vertAlign w:val="baseline"/>
        </w:rPr>
        <w:t>=</w:t>
      </w:r>
    </w:p>
    <w:p>
      <w:pPr>
        <w:spacing w:before="135"/>
        <w:ind w:left="65" w:right="0" w:firstLine="0"/>
        <w:jc w:val="left"/>
        <w:rPr>
          <w:rFonts w:ascii="Arial" w:hAnsi="Arial"/>
          <w:i/>
          <w:sz w:val="16"/>
        </w:rPr>
      </w:pPr>
      <w:r>
        <w:rPr/>
        <w:br w:type="column"/>
      </w:r>
      <w:r>
        <w:rPr>
          <w:spacing w:val="-4"/>
          <w:sz w:val="16"/>
        </w:rPr>
        <w:t>sin</w:t>
      </w:r>
      <w:r>
        <w:rPr>
          <w:rFonts w:ascii="Arial" w:hAnsi="Arial"/>
          <w:i/>
          <w:spacing w:val="-4"/>
          <w:sz w:val="16"/>
        </w:rPr>
        <w:t>θ</w:t>
      </w:r>
    </w:p>
    <w:p>
      <w:pPr>
        <w:spacing w:line="246" w:lineRule="exact" w:before="0"/>
        <w:ind w:left="49" w:right="0" w:firstLine="0"/>
        <w:jc w:val="left"/>
        <w:rPr>
          <w:position w:val="6"/>
          <w:sz w:val="10"/>
        </w:rPr>
      </w:pPr>
      <w:r>
        <w:rPr/>
        <w:br w:type="column"/>
      </w:r>
      <w:r>
        <w:rPr>
          <w:i/>
          <w:w w:val="105"/>
          <w:sz w:val="16"/>
        </w:rPr>
        <w:t>d</w:t>
      </w:r>
      <w:r>
        <w:rPr>
          <w:rFonts w:ascii="Arial" w:hAnsi="Arial"/>
          <w:i/>
          <w:w w:val="105"/>
          <w:sz w:val="17"/>
        </w:rPr>
        <w:t>ε</w:t>
      </w:r>
      <w:r>
        <w:rPr>
          <w:rFonts w:ascii="Arial" w:hAnsi="Arial"/>
          <w:i/>
          <w:spacing w:val="-16"/>
          <w:w w:val="105"/>
          <w:sz w:val="17"/>
        </w:rPr>
        <w:t> </w:t>
      </w:r>
      <w:r>
        <w:rPr>
          <w:rFonts w:ascii="Lucida Sans Unicode" w:hAnsi="Lucida Sans Unicode"/>
          <w:w w:val="105"/>
          <w:sz w:val="16"/>
        </w:rPr>
        <w:t>+</w:t>
      </w:r>
      <w:r>
        <w:rPr>
          <w:rFonts w:ascii="Lucida Sans Unicode" w:hAnsi="Lucida Sans Unicode"/>
          <w:spacing w:val="43"/>
          <w:w w:val="105"/>
          <w:sz w:val="16"/>
        </w:rPr>
        <w:t> </w:t>
      </w:r>
      <w:r>
        <w:rPr>
          <w:i/>
          <w:spacing w:val="-5"/>
          <w:w w:val="105"/>
          <w:position w:val="6"/>
          <w:sz w:val="10"/>
        </w:rPr>
        <w:t>n</w:t>
      </w:r>
      <w:r>
        <w:rPr>
          <w:spacing w:val="-5"/>
          <w:w w:val="105"/>
          <w:position w:val="6"/>
          <w:sz w:val="10"/>
        </w:rPr>
        <w:t>2</w:t>
      </w:r>
    </w:p>
    <w:p>
      <w:pPr>
        <w:spacing w:before="119"/>
        <w:ind w:left="185" w:right="0" w:firstLine="0"/>
        <w:jc w:val="left"/>
        <w:rPr>
          <w:rFonts w:ascii="Arial" w:hAnsi="Arial"/>
          <w:i/>
          <w:sz w:val="16"/>
        </w:rPr>
      </w:pPr>
      <w:r>
        <w:rPr/>
        <w:br w:type="column"/>
      </w:r>
      <w:r>
        <w:rPr>
          <w:spacing w:val="-2"/>
          <w:sz w:val="16"/>
        </w:rPr>
        <w:t>4</w:t>
      </w:r>
      <w:r>
        <w:rPr>
          <w:rFonts w:ascii="Arial" w:hAnsi="Arial"/>
          <w:i/>
          <w:spacing w:val="-2"/>
          <w:sz w:val="17"/>
        </w:rPr>
        <w:t>π</w:t>
      </w:r>
      <w:r>
        <w:rPr>
          <w:i/>
          <w:spacing w:val="-2"/>
          <w:sz w:val="16"/>
        </w:rPr>
        <w:t>rt</w:t>
      </w:r>
      <w:r>
        <w:rPr>
          <w:rFonts w:ascii="Cambria" w:hAnsi="Cambria"/>
          <w:spacing w:val="-2"/>
          <w:position w:val="5"/>
          <w:sz w:val="14"/>
        </w:rPr>
        <w:t>ʹ</w:t>
      </w:r>
      <w:r>
        <w:rPr>
          <w:i/>
          <w:spacing w:val="-2"/>
          <w:sz w:val="16"/>
        </w:rPr>
        <w:t>E</w:t>
      </w:r>
      <w:r>
        <w:rPr>
          <w:i/>
          <w:spacing w:val="-2"/>
          <w:sz w:val="16"/>
          <w:vertAlign w:val="subscript"/>
        </w:rPr>
        <w:t>s</w:t>
      </w:r>
      <w:r>
        <w:rPr>
          <w:spacing w:val="-2"/>
          <w:sz w:val="16"/>
          <w:vertAlign w:val="baseline"/>
        </w:rPr>
        <w:t>sin</w:t>
      </w:r>
      <w:r>
        <w:rPr>
          <w:spacing w:val="-2"/>
          <w:sz w:val="16"/>
          <w:vertAlign w:val="superscript"/>
        </w:rPr>
        <w:t>4</w:t>
      </w:r>
      <w:r>
        <w:rPr>
          <w:rFonts w:ascii="Arial" w:hAnsi="Arial"/>
          <w:i/>
          <w:spacing w:val="-2"/>
          <w:sz w:val="16"/>
          <w:vertAlign w:val="baseline"/>
        </w:rPr>
        <w:t>θ</w:t>
      </w:r>
    </w:p>
    <w:p>
      <w:pPr>
        <w:tabs>
          <w:tab w:pos="5796" w:val="left" w:leader="none"/>
        </w:tabs>
        <w:spacing w:before="23"/>
        <w:ind w:left="409" w:right="0" w:firstLine="0"/>
        <w:jc w:val="left"/>
        <w:rPr>
          <w:sz w:val="16"/>
        </w:rPr>
      </w:pPr>
      <w:r>
        <w:rPr/>
        <w:br w:type="column"/>
      </w:r>
      <w:r>
        <w:rPr>
          <w:i/>
          <w:spacing w:val="-5"/>
          <w:sz w:val="16"/>
        </w:rPr>
        <w:t>d</w:t>
      </w:r>
      <w:r>
        <w:rPr>
          <w:rFonts w:ascii="Arial" w:hAnsi="Arial"/>
          <w:i/>
          <w:spacing w:val="-5"/>
          <w:sz w:val="16"/>
        </w:rPr>
        <w:t>θ</w:t>
      </w:r>
      <w:r>
        <w:rPr>
          <w:rFonts w:ascii="Arial" w:hAnsi="Arial"/>
          <w:i/>
          <w:sz w:val="16"/>
        </w:rPr>
        <w:tab/>
      </w:r>
      <w:r>
        <w:rPr>
          <w:spacing w:val="-2"/>
          <w:sz w:val="16"/>
        </w:rPr>
        <w:t>(B.2</w:t>
      </w:r>
      <w:r>
        <w:rPr>
          <w:rFonts w:ascii="Cambria" w:hAnsi="Cambria"/>
          <w:spacing w:val="-2"/>
          <w:sz w:val="16"/>
        </w:rPr>
        <w:t>–</w:t>
      </w:r>
      <w:r>
        <w:rPr>
          <w:spacing w:val="-2"/>
          <w:sz w:val="16"/>
        </w:rPr>
        <w:t>4)</w:t>
      </w:r>
    </w:p>
    <w:p>
      <w:pPr>
        <w:spacing w:after="0"/>
        <w:jc w:val="left"/>
        <w:rPr>
          <w:sz w:val="16"/>
        </w:rPr>
        <w:sectPr>
          <w:type w:val="continuous"/>
          <w:pgSz w:w="10890" w:h="14860"/>
          <w:pgMar w:header="615" w:footer="620" w:top="580" w:bottom="280" w:left="708" w:right="708"/>
          <w:cols w:num="5" w:equalWidth="0">
            <w:col w:w="996" w:space="40"/>
            <w:col w:w="344" w:space="39"/>
            <w:col w:w="593" w:space="40"/>
            <w:col w:w="988" w:space="39"/>
            <w:col w:w="6395"/>
          </w:cols>
        </w:sectPr>
      </w:pPr>
    </w:p>
    <w:p>
      <w:pPr>
        <w:pStyle w:val="BodyText"/>
      </w:pPr>
    </w:p>
    <w:p>
      <w:pPr>
        <w:pStyle w:val="BodyText"/>
        <w:spacing w:before="166"/>
      </w:pPr>
    </w:p>
    <w:p>
      <w:pPr>
        <w:pStyle w:val="Heading1"/>
      </w:pPr>
      <w:bookmarkStart w:name="Appendix C. Detailed governing equations" w:id="62"/>
      <w:bookmarkEnd w:id="62"/>
      <w:r>
        <w:rPr>
          <w:b w:val="0"/>
        </w:rPr>
      </w:r>
      <w:r>
        <w:rPr>
          <w:w w:val="110"/>
        </w:rPr>
        <w:t>Appendix</w:t>
      </w:r>
      <w:r>
        <w:rPr>
          <w:spacing w:val="10"/>
          <w:w w:val="110"/>
        </w:rPr>
        <w:t> </w:t>
      </w:r>
      <w:r>
        <w:rPr>
          <w:w w:val="110"/>
        </w:rPr>
        <w:t>C.</w:t>
      </w:r>
      <w:r>
        <w:rPr>
          <w:spacing w:val="11"/>
          <w:w w:val="110"/>
        </w:rPr>
        <w:t> </w:t>
      </w:r>
      <w:r>
        <w:rPr>
          <w:w w:val="110"/>
        </w:rPr>
        <w:t>Detailed</w:t>
      </w:r>
      <w:r>
        <w:rPr>
          <w:spacing w:val="12"/>
          <w:w w:val="110"/>
        </w:rPr>
        <w:t> </w:t>
      </w:r>
      <w:r>
        <w:rPr>
          <w:w w:val="110"/>
        </w:rPr>
        <w:t>governing</w:t>
      </w:r>
      <w:r>
        <w:rPr>
          <w:spacing w:val="12"/>
          <w:w w:val="110"/>
        </w:rPr>
        <w:t> </w:t>
      </w:r>
      <w:r>
        <w:rPr>
          <w:w w:val="110"/>
        </w:rPr>
        <w:t>equations</w:t>
      </w:r>
      <w:r>
        <w:rPr>
          <w:spacing w:val="11"/>
          <w:w w:val="110"/>
        </w:rPr>
        <w:t> </w:t>
      </w:r>
      <w:r>
        <w:rPr>
          <w:w w:val="110"/>
        </w:rPr>
        <w:t>of</w:t>
      </w:r>
      <w:r>
        <w:rPr>
          <w:spacing w:val="10"/>
          <w:w w:val="110"/>
        </w:rPr>
        <w:t> </w:t>
      </w:r>
      <w:r>
        <w:rPr>
          <w:w w:val="110"/>
        </w:rPr>
        <w:t>parallel</w:t>
      </w:r>
      <w:r>
        <w:rPr>
          <w:spacing w:val="12"/>
          <w:w w:val="110"/>
        </w:rPr>
        <w:t> </w:t>
      </w:r>
      <w:r>
        <w:rPr>
          <w:w w:val="110"/>
        </w:rPr>
        <w:t>linear</w:t>
      </w:r>
      <w:r>
        <w:rPr>
          <w:spacing w:val="13"/>
          <w:w w:val="110"/>
        </w:rPr>
        <w:t> </w:t>
      </w:r>
      <w:r>
        <w:rPr>
          <w:w w:val="110"/>
        </w:rPr>
        <w:t>models</w:t>
      </w:r>
      <w:r>
        <w:rPr>
          <w:spacing w:val="10"/>
          <w:w w:val="110"/>
        </w:rPr>
        <w:t> </w:t>
      </w:r>
      <w:r>
        <w:rPr>
          <w:w w:val="110"/>
        </w:rPr>
        <w:t>of</w:t>
      </w:r>
      <w:r>
        <w:rPr>
          <w:spacing w:val="12"/>
          <w:w w:val="110"/>
        </w:rPr>
        <w:t> </w:t>
      </w:r>
      <w:r>
        <w:rPr>
          <w:spacing w:val="-5"/>
          <w:w w:val="110"/>
        </w:rPr>
        <w:t>DEM</w:t>
      </w:r>
    </w:p>
    <w:p>
      <w:pPr>
        <w:pStyle w:val="BodyText"/>
        <w:spacing w:before="51"/>
        <w:rPr>
          <w:b/>
        </w:rPr>
      </w:pPr>
    </w:p>
    <w:p>
      <w:pPr>
        <w:spacing w:before="0"/>
        <w:ind w:left="72" w:right="0" w:firstLine="0"/>
        <w:jc w:val="left"/>
        <w:rPr>
          <w:i/>
          <w:sz w:val="16"/>
        </w:rPr>
      </w:pPr>
      <w:bookmarkStart w:name="C.1 Force-Displacement law of LPM" w:id="63"/>
      <w:bookmarkEnd w:id="63"/>
      <w:r>
        <w:rPr/>
      </w:r>
      <w:r>
        <w:rPr>
          <w:i/>
          <w:sz w:val="16"/>
        </w:rPr>
        <w:t>C.1</w:t>
      </w:r>
      <w:r>
        <w:rPr>
          <w:i/>
          <w:spacing w:val="7"/>
          <w:sz w:val="16"/>
        </w:rPr>
        <w:t> </w:t>
      </w:r>
      <w:r>
        <w:rPr>
          <w:i/>
          <w:sz w:val="16"/>
        </w:rPr>
        <w:t>Force-Displacement</w:t>
      </w:r>
      <w:r>
        <w:rPr>
          <w:i/>
          <w:spacing w:val="7"/>
          <w:sz w:val="16"/>
        </w:rPr>
        <w:t> </w:t>
      </w:r>
      <w:r>
        <w:rPr>
          <w:i/>
          <w:sz w:val="16"/>
        </w:rPr>
        <w:t>law</w:t>
      </w:r>
      <w:r>
        <w:rPr>
          <w:i/>
          <w:spacing w:val="8"/>
          <w:sz w:val="16"/>
        </w:rPr>
        <w:t> </w:t>
      </w:r>
      <w:r>
        <w:rPr>
          <w:i/>
          <w:sz w:val="16"/>
        </w:rPr>
        <w:t>of</w:t>
      </w:r>
      <w:r>
        <w:rPr>
          <w:i/>
          <w:spacing w:val="8"/>
          <w:sz w:val="16"/>
        </w:rPr>
        <w:t> </w:t>
      </w:r>
      <w:r>
        <w:rPr>
          <w:i/>
          <w:spacing w:val="-5"/>
          <w:sz w:val="16"/>
        </w:rPr>
        <w:t>LPM</w:t>
      </w:r>
    </w:p>
    <w:p>
      <w:pPr>
        <w:pStyle w:val="BodyText"/>
        <w:spacing w:before="50"/>
        <w:rPr>
          <w:i/>
        </w:rPr>
      </w:pPr>
    </w:p>
    <w:p>
      <w:pPr>
        <w:pStyle w:val="BodyText"/>
        <w:ind w:left="311"/>
      </w:pPr>
      <w:r>
        <w:rPr>
          <w:w w:val="110"/>
        </w:rPr>
        <w:t>The</w:t>
      </w:r>
      <w:r>
        <w:rPr>
          <w:spacing w:val="-3"/>
          <w:w w:val="110"/>
        </w:rPr>
        <w:t> </w:t>
      </w:r>
      <w:r>
        <w:rPr>
          <w:w w:val="110"/>
        </w:rPr>
        <w:t>force-displacement</w:t>
      </w:r>
      <w:r>
        <w:rPr>
          <w:spacing w:val="-1"/>
          <w:w w:val="110"/>
        </w:rPr>
        <w:t> </w:t>
      </w:r>
      <w:r>
        <w:rPr>
          <w:w w:val="110"/>
        </w:rPr>
        <w:t>law</w:t>
      </w:r>
      <w:r>
        <w:rPr>
          <w:spacing w:val="-2"/>
          <w:w w:val="110"/>
        </w:rPr>
        <w:t> </w:t>
      </w:r>
      <w:r>
        <w:rPr>
          <w:w w:val="110"/>
        </w:rPr>
        <w:t>of</w:t>
      </w:r>
      <w:r>
        <w:rPr>
          <w:spacing w:val="-2"/>
          <w:w w:val="110"/>
        </w:rPr>
        <w:t> </w:t>
      </w:r>
      <w:r>
        <w:rPr>
          <w:w w:val="110"/>
        </w:rPr>
        <w:t>the</w:t>
      </w:r>
      <w:r>
        <w:rPr>
          <w:spacing w:val="-2"/>
          <w:w w:val="110"/>
        </w:rPr>
        <w:t> </w:t>
      </w:r>
      <w:r>
        <w:rPr>
          <w:w w:val="110"/>
        </w:rPr>
        <w:t>bond</w:t>
      </w:r>
      <w:r>
        <w:rPr>
          <w:spacing w:val="-1"/>
          <w:w w:val="110"/>
        </w:rPr>
        <w:t> </w:t>
      </w:r>
      <w:r>
        <w:rPr>
          <w:w w:val="110"/>
        </w:rPr>
        <w:t>model</w:t>
      </w:r>
      <w:r>
        <w:rPr>
          <w:spacing w:val="-3"/>
          <w:w w:val="110"/>
        </w:rPr>
        <w:t> </w:t>
      </w:r>
      <w:r>
        <w:rPr>
          <w:w w:val="110"/>
        </w:rPr>
        <w:t>is</w:t>
      </w:r>
      <w:r>
        <w:rPr>
          <w:spacing w:val="-1"/>
          <w:w w:val="110"/>
        </w:rPr>
        <w:t> </w:t>
      </w:r>
      <w:r>
        <w:rPr>
          <w:w w:val="110"/>
        </w:rPr>
        <w:t>described</w:t>
      </w:r>
      <w:r>
        <w:rPr>
          <w:spacing w:val="-1"/>
          <w:w w:val="110"/>
        </w:rPr>
        <w:t> </w:t>
      </w:r>
      <w:r>
        <w:rPr>
          <w:w w:val="110"/>
        </w:rPr>
        <w:t>as</w:t>
      </w:r>
      <w:r>
        <w:rPr>
          <w:spacing w:val="-2"/>
          <w:w w:val="110"/>
        </w:rPr>
        <w:t> follows:</w:t>
      </w:r>
    </w:p>
    <w:p>
      <w:pPr>
        <w:pStyle w:val="BodyText"/>
        <w:spacing w:before="10"/>
        <w:rPr>
          <w:sz w:val="13"/>
        </w:rPr>
      </w:pPr>
      <w:r>
        <w:rPr>
          <w:sz w:val="13"/>
        </w:rPr>
        <mc:AlternateContent>
          <mc:Choice Requires="wps">
            <w:drawing>
              <wp:anchor distT="0" distB="0" distL="0" distR="0" allowOverlap="1" layoutInCell="1" locked="0" behindDoc="1" simplePos="0" relativeHeight="487661056">
                <wp:simplePos x="0" y="0"/>
                <wp:positionH relativeFrom="page">
                  <wp:posOffset>495550</wp:posOffset>
                </wp:positionH>
                <wp:positionV relativeFrom="paragraph">
                  <wp:posOffset>117069</wp:posOffset>
                </wp:positionV>
                <wp:extent cx="576580" cy="113030"/>
                <wp:effectExtent l="0" t="0" r="0" b="0"/>
                <wp:wrapTopAndBottom/>
                <wp:docPr id="219" name="Group 219"/>
                <wp:cNvGraphicFramePr>
                  <a:graphicFrameLocks/>
                </wp:cNvGraphicFramePr>
                <a:graphic>
                  <a:graphicData uri="http://schemas.microsoft.com/office/word/2010/wordprocessingGroup">
                    <wpg:wgp>
                      <wpg:cNvPr id="219" name="Group 219"/>
                      <wpg:cNvGrpSpPr/>
                      <wpg:grpSpPr>
                        <a:xfrm>
                          <a:off x="0" y="0"/>
                          <a:ext cx="576580" cy="113030"/>
                          <a:chExt cx="576580" cy="113030"/>
                        </a:xfrm>
                      </wpg:grpSpPr>
                      <pic:pic>
                        <pic:nvPicPr>
                          <pic:cNvPr id="220" name="Image 220"/>
                          <pic:cNvPicPr/>
                        </pic:nvPicPr>
                        <pic:blipFill>
                          <a:blip r:embed="rId58" cstate="print"/>
                          <a:stretch>
                            <a:fillRect/>
                          </a:stretch>
                        </pic:blipFill>
                        <pic:spPr>
                          <a:xfrm>
                            <a:off x="0" y="0"/>
                            <a:ext cx="71478" cy="109740"/>
                          </a:xfrm>
                          <a:prstGeom prst="rect">
                            <a:avLst/>
                          </a:prstGeom>
                        </pic:spPr>
                      </pic:pic>
                      <wps:wsp>
                        <wps:cNvPr id="221" name="Graphic 221"/>
                        <wps:cNvSpPr/>
                        <wps:spPr>
                          <a:xfrm>
                            <a:off x="111296" y="62633"/>
                            <a:ext cx="67945" cy="30480"/>
                          </a:xfrm>
                          <a:custGeom>
                            <a:avLst/>
                            <a:gdLst/>
                            <a:ahLst/>
                            <a:cxnLst/>
                            <a:rect l="l" t="t" r="r" b="b"/>
                            <a:pathLst>
                              <a:path w="67945" h="30480">
                                <a:moveTo>
                                  <a:pt x="67557" y="0"/>
                                </a:moveTo>
                                <a:lnTo>
                                  <a:pt x="0" y="0"/>
                                </a:lnTo>
                                <a:lnTo>
                                  <a:pt x="0" y="7293"/>
                                </a:lnTo>
                                <a:lnTo>
                                  <a:pt x="67557" y="7293"/>
                                </a:lnTo>
                                <a:lnTo>
                                  <a:pt x="67557" y="0"/>
                                </a:lnTo>
                                <a:close/>
                              </a:path>
                              <a:path w="67945" h="30480">
                                <a:moveTo>
                                  <a:pt x="67557" y="22758"/>
                                </a:moveTo>
                                <a:lnTo>
                                  <a:pt x="0" y="22758"/>
                                </a:lnTo>
                                <a:lnTo>
                                  <a:pt x="0" y="30051"/>
                                </a:lnTo>
                                <a:lnTo>
                                  <a:pt x="67557" y="30051"/>
                                </a:lnTo>
                                <a:lnTo>
                                  <a:pt x="67557" y="22758"/>
                                </a:lnTo>
                                <a:close/>
                              </a:path>
                            </a:pathLst>
                          </a:custGeom>
                          <a:solidFill>
                            <a:srgbClr val="000000"/>
                          </a:solidFill>
                        </wps:spPr>
                        <wps:bodyPr wrap="square" lIns="0" tIns="0" rIns="0" bIns="0" rtlCol="0">
                          <a:prstTxWarp prst="textNoShape">
                            <a:avLst/>
                          </a:prstTxWarp>
                          <a:noAutofit/>
                        </wps:bodyPr>
                      </wps:wsp>
                      <pic:pic>
                        <pic:nvPicPr>
                          <pic:cNvPr id="222" name="Image 222"/>
                          <pic:cNvPicPr/>
                        </pic:nvPicPr>
                        <pic:blipFill>
                          <a:blip r:embed="rId59" cstate="print"/>
                          <a:stretch>
                            <a:fillRect/>
                          </a:stretch>
                        </pic:blipFill>
                        <pic:spPr>
                          <a:xfrm>
                            <a:off x="217677" y="0"/>
                            <a:ext cx="100152" cy="109740"/>
                          </a:xfrm>
                          <a:prstGeom prst="rect">
                            <a:avLst/>
                          </a:prstGeom>
                        </pic:spPr>
                      </pic:pic>
                      <pic:pic>
                        <pic:nvPicPr>
                          <pic:cNvPr id="223" name="Image 223"/>
                          <pic:cNvPicPr/>
                        </pic:nvPicPr>
                        <pic:blipFill>
                          <a:blip r:embed="rId60" cstate="print"/>
                          <a:stretch>
                            <a:fillRect/>
                          </a:stretch>
                        </pic:blipFill>
                        <pic:spPr>
                          <a:xfrm>
                            <a:off x="358330" y="42405"/>
                            <a:ext cx="67563" cy="70459"/>
                          </a:xfrm>
                          <a:prstGeom prst="rect">
                            <a:avLst/>
                          </a:prstGeom>
                        </pic:spPr>
                      </pic:pic>
                      <pic:pic>
                        <pic:nvPicPr>
                          <pic:cNvPr id="224" name="Image 224"/>
                          <pic:cNvPicPr/>
                        </pic:nvPicPr>
                        <pic:blipFill>
                          <a:blip r:embed="rId61" cstate="print"/>
                          <a:stretch>
                            <a:fillRect/>
                          </a:stretch>
                        </pic:blipFill>
                        <pic:spPr>
                          <a:xfrm>
                            <a:off x="459092" y="0"/>
                            <a:ext cx="117179" cy="109740"/>
                          </a:xfrm>
                          <a:prstGeom prst="rect">
                            <a:avLst/>
                          </a:prstGeom>
                        </pic:spPr>
                      </pic:pic>
                    </wpg:wgp>
                  </a:graphicData>
                </a:graphic>
              </wp:anchor>
            </w:drawing>
          </mc:Choice>
          <mc:Fallback>
            <w:pict>
              <v:group style="position:absolute;margin-left:39.019699pt;margin-top:9.218041pt;width:45.4pt;height:8.9pt;mso-position-horizontal-relative:page;mso-position-vertical-relative:paragraph;z-index:-15655424;mso-wrap-distance-left:0;mso-wrap-distance-right:0" id="docshapegroup199" coordorigin="780,184" coordsize="908,178">
                <v:shape style="position:absolute;left:780;top:184;width:113;height:173" type="#_x0000_t75" id="docshape200" stroked="false">
                  <v:imagedata r:id="rId58" o:title=""/>
                </v:shape>
                <v:shape style="position:absolute;left:955;top:283;width:107;height:48" id="docshape201" coordorigin="956,283" coordsize="107,48" path="m1062,283l956,283,956,294,1062,294,1062,283xm1062,319l956,319,956,330,1062,330,1062,319xe" filled="true" fillcolor="#000000" stroked="false">
                  <v:path arrowok="t"/>
                  <v:fill type="solid"/>
                </v:shape>
                <v:shape style="position:absolute;left:1123;top:184;width:158;height:173" type="#_x0000_t75" id="docshape202" stroked="false">
                  <v:imagedata r:id="rId59" o:title=""/>
                </v:shape>
                <v:shape style="position:absolute;left:1344;top:251;width:107;height:111" type="#_x0000_t75" id="docshape203" stroked="false">
                  <v:imagedata r:id="rId60" o:title=""/>
                </v:shape>
                <v:shape style="position:absolute;left:1503;top:184;width:185;height:173" type="#_x0000_t75" id="docshape204" stroked="false">
                  <v:imagedata r:id="rId61" o:title=""/>
                </v:shape>
                <w10:wrap type="topAndBottom"/>
              </v:group>
            </w:pict>
          </mc:Fallback>
        </mc:AlternateContent>
      </w:r>
    </w:p>
    <w:p>
      <w:pPr>
        <w:pStyle w:val="BodyText"/>
        <w:spacing w:before="64"/>
        <w:ind w:right="70"/>
        <w:jc w:val="right"/>
      </w:pPr>
      <w:r>
        <w:rPr>
          <w:spacing w:val="-2"/>
          <w:w w:val="105"/>
        </w:rPr>
        <w:t>(C.1</w:t>
      </w:r>
      <w:r>
        <w:rPr>
          <w:rFonts w:ascii="Cambria" w:hAnsi="Cambria"/>
          <w:spacing w:val="-2"/>
          <w:w w:val="105"/>
        </w:rPr>
        <w:t>–</w:t>
      </w:r>
      <w:r>
        <w:rPr>
          <w:spacing w:val="-2"/>
          <w:w w:val="105"/>
        </w:rPr>
        <w:t>2)</w:t>
      </w:r>
    </w:p>
    <w:p>
      <w:pPr>
        <w:pStyle w:val="BodyText"/>
        <w:rPr>
          <w:sz w:val="7"/>
        </w:rPr>
      </w:pPr>
      <w:r>
        <w:rPr>
          <w:sz w:val="7"/>
        </w:rPr>
        <mc:AlternateContent>
          <mc:Choice Requires="wps">
            <w:drawing>
              <wp:anchor distT="0" distB="0" distL="0" distR="0" allowOverlap="1" layoutInCell="1" locked="0" behindDoc="1" simplePos="0" relativeHeight="487661568">
                <wp:simplePos x="0" y="0"/>
                <wp:positionH relativeFrom="page">
                  <wp:posOffset>495550</wp:posOffset>
                </wp:positionH>
                <wp:positionV relativeFrom="paragraph">
                  <wp:posOffset>66542</wp:posOffset>
                </wp:positionV>
                <wp:extent cx="379730" cy="109855"/>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379730" cy="109855"/>
                          <a:chExt cx="379730" cy="109855"/>
                        </a:xfrm>
                      </wpg:grpSpPr>
                      <pic:pic>
                        <pic:nvPicPr>
                          <pic:cNvPr id="226" name="Image 226"/>
                          <pic:cNvPicPr/>
                        </pic:nvPicPr>
                        <pic:blipFill>
                          <a:blip r:embed="rId62" cstate="print"/>
                          <a:stretch>
                            <a:fillRect/>
                          </a:stretch>
                        </pic:blipFill>
                        <pic:spPr>
                          <a:xfrm>
                            <a:off x="0" y="0"/>
                            <a:ext cx="101800" cy="109734"/>
                          </a:xfrm>
                          <a:prstGeom prst="rect">
                            <a:avLst/>
                          </a:prstGeom>
                        </pic:spPr>
                      </pic:pic>
                      <wps:wsp>
                        <wps:cNvPr id="227" name="Graphic 227"/>
                        <wps:cNvSpPr/>
                        <wps:spPr>
                          <a:xfrm>
                            <a:off x="141617" y="62630"/>
                            <a:ext cx="67945" cy="30480"/>
                          </a:xfrm>
                          <a:custGeom>
                            <a:avLst/>
                            <a:gdLst/>
                            <a:ahLst/>
                            <a:cxnLst/>
                            <a:rect l="l" t="t" r="r" b="b"/>
                            <a:pathLst>
                              <a:path w="67945" h="30480">
                                <a:moveTo>
                                  <a:pt x="67557" y="0"/>
                                </a:moveTo>
                                <a:lnTo>
                                  <a:pt x="0" y="0"/>
                                </a:lnTo>
                                <a:lnTo>
                                  <a:pt x="0" y="7292"/>
                                </a:lnTo>
                                <a:lnTo>
                                  <a:pt x="67557" y="7292"/>
                                </a:lnTo>
                                <a:lnTo>
                                  <a:pt x="67557" y="0"/>
                                </a:lnTo>
                                <a:close/>
                              </a:path>
                              <a:path w="67945" h="30480">
                                <a:moveTo>
                                  <a:pt x="67557" y="22757"/>
                                </a:moveTo>
                                <a:lnTo>
                                  <a:pt x="0" y="22757"/>
                                </a:lnTo>
                                <a:lnTo>
                                  <a:pt x="0" y="30049"/>
                                </a:lnTo>
                                <a:lnTo>
                                  <a:pt x="67557" y="30049"/>
                                </a:lnTo>
                                <a:lnTo>
                                  <a:pt x="67557" y="22757"/>
                                </a:lnTo>
                                <a:close/>
                              </a:path>
                            </a:pathLst>
                          </a:custGeom>
                          <a:solidFill>
                            <a:srgbClr val="000000"/>
                          </a:solidFill>
                        </wps:spPr>
                        <wps:bodyPr wrap="square" lIns="0" tIns="0" rIns="0" bIns="0" rtlCol="0">
                          <a:prstTxWarp prst="textNoShape">
                            <a:avLst/>
                          </a:prstTxWarp>
                          <a:noAutofit/>
                        </wps:bodyPr>
                      </wps:wsp>
                      <pic:pic>
                        <pic:nvPicPr>
                          <pic:cNvPr id="228" name="Image 228"/>
                          <pic:cNvPicPr/>
                        </pic:nvPicPr>
                        <pic:blipFill>
                          <a:blip r:embed="rId63" cstate="print"/>
                          <a:stretch>
                            <a:fillRect/>
                          </a:stretch>
                        </pic:blipFill>
                        <pic:spPr>
                          <a:xfrm>
                            <a:off x="249123" y="0"/>
                            <a:ext cx="130467" cy="109734"/>
                          </a:xfrm>
                          <a:prstGeom prst="rect">
                            <a:avLst/>
                          </a:prstGeom>
                        </pic:spPr>
                      </pic:pic>
                    </wpg:wgp>
                  </a:graphicData>
                </a:graphic>
              </wp:anchor>
            </w:drawing>
          </mc:Choice>
          <mc:Fallback>
            <w:pict>
              <v:group style="position:absolute;margin-left:39.019699pt;margin-top:5.239594pt;width:29.9pt;height:8.65pt;mso-position-horizontal-relative:page;mso-position-vertical-relative:paragraph;z-index:-15654912;mso-wrap-distance-left:0;mso-wrap-distance-right:0" id="docshapegroup205" coordorigin="780,105" coordsize="598,173">
                <v:shape style="position:absolute;left:780;top:104;width:161;height:173" type="#_x0000_t75" id="docshape206" stroked="false">
                  <v:imagedata r:id="rId62" o:title=""/>
                </v:shape>
                <v:shape style="position:absolute;left:1003;top:203;width:107;height:48" id="docshape207" coordorigin="1003,203" coordsize="107,48" path="m1110,203l1003,203,1003,215,1110,215,1110,203xm1110,239l1003,239,1003,251,1110,251,1110,239xe" filled="true" fillcolor="#000000" stroked="false">
                  <v:path arrowok="t"/>
                  <v:fill type="solid"/>
                </v:shape>
                <v:shape style="position:absolute;left:1172;top:104;width:206;height:173" type="#_x0000_t75" id="docshape208" stroked="false">
                  <v:imagedata r:id="rId63" o:title=""/>
                </v:shape>
                <w10:wrap type="topAndBottom"/>
              </v:group>
            </w:pict>
          </mc:Fallback>
        </mc:AlternateContent>
      </w:r>
    </w:p>
    <w:p>
      <w:pPr>
        <w:pStyle w:val="BodyText"/>
        <w:spacing w:before="150"/>
        <w:ind w:left="72"/>
        <w:jc w:val="both"/>
      </w:pPr>
      <w:r>
        <w:rPr>
          <w:w w:val="110"/>
        </w:rPr>
        <w:t>where</w:t>
      </w:r>
      <w:r>
        <w:rPr>
          <w:spacing w:val="2"/>
          <w:w w:val="110"/>
        </w:rPr>
        <w:t> </w:t>
      </w:r>
      <w:r>
        <w:rPr>
          <w:w w:val="110"/>
        </w:rPr>
        <w:t>subscript</w:t>
      </w:r>
      <w:r>
        <w:rPr>
          <w:spacing w:val="2"/>
          <w:w w:val="110"/>
        </w:rPr>
        <w:t> </w:t>
      </w:r>
      <w:r>
        <w:rPr>
          <w:i/>
          <w:w w:val="110"/>
        </w:rPr>
        <w:t>j</w:t>
      </w:r>
      <w:r>
        <w:rPr>
          <w:i/>
          <w:spacing w:val="3"/>
          <w:w w:val="110"/>
        </w:rPr>
        <w:t> </w:t>
      </w:r>
      <w:r>
        <w:rPr>
          <w:w w:val="110"/>
        </w:rPr>
        <w:t>represents</w:t>
      </w:r>
      <w:r>
        <w:rPr>
          <w:spacing w:val="3"/>
          <w:w w:val="110"/>
        </w:rPr>
        <w:t> </w:t>
      </w:r>
      <w:r>
        <w:rPr>
          <w:w w:val="110"/>
        </w:rPr>
        <w:t>force</w:t>
      </w:r>
      <w:r>
        <w:rPr>
          <w:spacing w:val="3"/>
          <w:w w:val="110"/>
        </w:rPr>
        <w:t> </w:t>
      </w:r>
      <w:r>
        <w:rPr>
          <w:w w:val="110"/>
        </w:rPr>
        <w:t>and</w:t>
      </w:r>
      <w:r>
        <w:rPr>
          <w:spacing w:val="2"/>
          <w:w w:val="110"/>
        </w:rPr>
        <w:t> </w:t>
      </w:r>
      <w:r>
        <w:rPr>
          <w:w w:val="110"/>
        </w:rPr>
        <w:t>moment</w:t>
      </w:r>
      <w:r>
        <w:rPr>
          <w:spacing w:val="2"/>
          <w:w w:val="110"/>
        </w:rPr>
        <w:t> </w:t>
      </w:r>
      <w:r>
        <w:rPr>
          <w:w w:val="110"/>
        </w:rPr>
        <w:t>generated</w:t>
      </w:r>
      <w:r>
        <w:rPr>
          <w:spacing w:val="3"/>
          <w:w w:val="110"/>
        </w:rPr>
        <w:t> </w:t>
      </w:r>
      <w:r>
        <w:rPr>
          <w:w w:val="110"/>
        </w:rPr>
        <w:t>by</w:t>
      </w:r>
      <w:r>
        <w:rPr>
          <w:spacing w:val="2"/>
          <w:w w:val="110"/>
        </w:rPr>
        <w:t> </w:t>
      </w:r>
      <w:r>
        <w:rPr>
          <w:w w:val="110"/>
        </w:rPr>
        <w:t>joints</w:t>
      </w:r>
      <w:r>
        <w:rPr>
          <w:spacing w:val="3"/>
          <w:w w:val="110"/>
        </w:rPr>
        <w:t> </w:t>
      </w:r>
      <w:r>
        <w:rPr>
          <w:w w:val="110"/>
        </w:rPr>
        <w:t>and</w:t>
      </w:r>
      <w:r>
        <w:rPr>
          <w:spacing w:val="-1"/>
          <w:w w:val="110"/>
        </w:rPr>
        <w:t> </w:t>
      </w:r>
      <w:r>
        <w:rPr>
          <w:i/>
          <w:w w:val="110"/>
        </w:rPr>
        <w:t>p</w:t>
      </w:r>
      <w:r>
        <w:rPr>
          <w:i/>
          <w:spacing w:val="2"/>
          <w:w w:val="110"/>
        </w:rPr>
        <w:t> </w:t>
      </w:r>
      <w:r>
        <w:rPr>
          <w:w w:val="110"/>
        </w:rPr>
        <w:t>is</w:t>
      </w:r>
      <w:r>
        <w:rPr>
          <w:spacing w:val="3"/>
          <w:w w:val="110"/>
        </w:rPr>
        <w:t> </w:t>
      </w:r>
      <w:r>
        <w:rPr>
          <w:w w:val="110"/>
        </w:rPr>
        <w:t>for</w:t>
      </w:r>
      <w:r>
        <w:rPr>
          <w:spacing w:val="3"/>
          <w:w w:val="110"/>
        </w:rPr>
        <w:t> </w:t>
      </w:r>
      <w:r>
        <w:rPr>
          <w:w w:val="110"/>
        </w:rPr>
        <w:t>the</w:t>
      </w:r>
      <w:r>
        <w:rPr>
          <w:spacing w:val="2"/>
          <w:w w:val="110"/>
        </w:rPr>
        <w:t> </w:t>
      </w:r>
      <w:r>
        <w:rPr>
          <w:w w:val="110"/>
        </w:rPr>
        <w:t>linear</w:t>
      </w:r>
      <w:r>
        <w:rPr>
          <w:spacing w:val="3"/>
          <w:w w:val="110"/>
        </w:rPr>
        <w:t> </w:t>
      </w:r>
      <w:r>
        <w:rPr>
          <w:w w:val="110"/>
        </w:rPr>
        <w:t>force</w:t>
      </w:r>
      <w:r>
        <w:rPr>
          <w:spacing w:val="3"/>
          <w:w w:val="110"/>
        </w:rPr>
        <w:t> </w:t>
      </w:r>
      <w:r>
        <w:rPr>
          <w:w w:val="110"/>
        </w:rPr>
        <w:t>generated</w:t>
      </w:r>
      <w:r>
        <w:rPr>
          <w:spacing w:val="2"/>
          <w:w w:val="110"/>
        </w:rPr>
        <w:t> </w:t>
      </w:r>
      <w:r>
        <w:rPr>
          <w:w w:val="110"/>
        </w:rPr>
        <w:t>by</w:t>
      </w:r>
      <w:r>
        <w:rPr>
          <w:spacing w:val="2"/>
          <w:w w:val="110"/>
        </w:rPr>
        <w:t> </w:t>
      </w:r>
      <w:r>
        <w:rPr>
          <w:spacing w:val="-2"/>
          <w:w w:val="110"/>
        </w:rPr>
        <w:t>particles.</w:t>
      </w:r>
    </w:p>
    <w:p>
      <w:pPr>
        <w:pStyle w:val="BodyText"/>
        <w:spacing w:line="273" w:lineRule="auto" w:before="25"/>
        <w:ind w:left="72" w:right="69" w:firstLine="239"/>
        <w:jc w:val="both"/>
      </w:pPr>
      <w:r>
        <w:rPr>
          <w:w w:val="110"/>
        </w:rPr>
        <w:t>The</w:t>
      </w:r>
      <w:r>
        <w:rPr>
          <w:spacing w:val="-5"/>
          <w:w w:val="110"/>
        </w:rPr>
        <w:t> </w:t>
      </w:r>
      <w:r>
        <w:rPr>
          <w:w w:val="110"/>
        </w:rPr>
        <w:t>bonding</w:t>
      </w:r>
      <w:r>
        <w:rPr>
          <w:spacing w:val="-4"/>
          <w:w w:val="110"/>
        </w:rPr>
        <w:t> </w:t>
      </w:r>
      <w:r>
        <w:rPr>
          <w:w w:val="110"/>
        </w:rPr>
        <w:t>force</w:t>
      </w:r>
      <w:r>
        <w:rPr>
          <w:spacing w:val="-4"/>
          <w:w w:val="110"/>
        </w:rPr>
        <w:t> </w:t>
      </w:r>
      <w:r>
        <w:rPr>
          <w:w w:val="110"/>
        </w:rPr>
        <w:t>can</w:t>
      </w:r>
      <w:r>
        <w:rPr>
          <w:spacing w:val="-5"/>
          <w:w w:val="110"/>
        </w:rPr>
        <w:t> </w:t>
      </w:r>
      <w:r>
        <w:rPr>
          <w:w w:val="110"/>
        </w:rPr>
        <w:t>be</w:t>
      </w:r>
      <w:r>
        <w:rPr>
          <w:spacing w:val="-4"/>
          <w:w w:val="110"/>
        </w:rPr>
        <w:t> </w:t>
      </w:r>
      <w:r>
        <w:rPr>
          <w:w w:val="110"/>
        </w:rPr>
        <w:t>resolved</w:t>
      </w:r>
      <w:r>
        <w:rPr>
          <w:spacing w:val="-4"/>
          <w:w w:val="110"/>
        </w:rPr>
        <w:t> </w:t>
      </w:r>
      <w:r>
        <w:rPr>
          <w:w w:val="110"/>
        </w:rPr>
        <w:t>into</w:t>
      </w:r>
      <w:r>
        <w:rPr>
          <w:spacing w:val="-4"/>
          <w:w w:val="110"/>
        </w:rPr>
        <w:t> </w:t>
      </w:r>
      <w:r>
        <w:rPr>
          <w:w w:val="110"/>
        </w:rPr>
        <w:t>a</w:t>
      </w:r>
      <w:r>
        <w:rPr>
          <w:spacing w:val="-5"/>
          <w:w w:val="110"/>
        </w:rPr>
        <w:t> </w:t>
      </w:r>
      <w:r>
        <w:rPr>
          <w:w w:val="110"/>
        </w:rPr>
        <w:t>normal</w:t>
      </w:r>
      <w:r>
        <w:rPr>
          <w:spacing w:val="-4"/>
          <w:w w:val="110"/>
        </w:rPr>
        <w:t> </w:t>
      </w:r>
      <w:r>
        <w:rPr>
          <w:w w:val="110"/>
        </w:rPr>
        <w:t>and</w:t>
      </w:r>
      <w:r>
        <w:rPr>
          <w:spacing w:val="-4"/>
          <w:w w:val="110"/>
        </w:rPr>
        <w:t> </w:t>
      </w:r>
      <w:r>
        <w:rPr>
          <w:w w:val="110"/>
        </w:rPr>
        <w:t>shear</w:t>
      </w:r>
      <w:r>
        <w:rPr>
          <w:spacing w:val="-5"/>
          <w:w w:val="110"/>
        </w:rPr>
        <w:t> </w:t>
      </w:r>
      <w:r>
        <w:rPr>
          <w:w w:val="110"/>
        </w:rPr>
        <w:t>force,</w:t>
      </w:r>
      <w:r>
        <w:rPr>
          <w:spacing w:val="-4"/>
          <w:w w:val="110"/>
        </w:rPr>
        <w:t> </w:t>
      </w:r>
      <w:r>
        <w:rPr>
          <w:w w:val="110"/>
        </w:rPr>
        <w:t>and</w:t>
      </w:r>
      <w:r>
        <w:rPr>
          <w:spacing w:val="-5"/>
          <w:w w:val="110"/>
        </w:rPr>
        <w:t> </w:t>
      </w:r>
      <w:r>
        <w:rPr>
          <w:w w:val="110"/>
        </w:rPr>
        <w:t>the</w:t>
      </w:r>
      <w:r>
        <w:rPr>
          <w:spacing w:val="-4"/>
          <w:w w:val="110"/>
        </w:rPr>
        <w:t> </w:t>
      </w:r>
      <w:r>
        <w:rPr>
          <w:w w:val="110"/>
        </w:rPr>
        <w:t>bonding</w:t>
      </w:r>
      <w:r>
        <w:rPr>
          <w:spacing w:val="-4"/>
          <w:w w:val="110"/>
        </w:rPr>
        <w:t> </w:t>
      </w:r>
      <w:r>
        <w:rPr>
          <w:w w:val="110"/>
        </w:rPr>
        <w:t>moment</w:t>
      </w:r>
      <w:r>
        <w:rPr>
          <w:spacing w:val="-3"/>
          <w:w w:val="110"/>
        </w:rPr>
        <w:t> </w:t>
      </w:r>
      <w:r>
        <w:rPr>
          <w:w w:val="110"/>
        </w:rPr>
        <w:t>is</w:t>
      </w:r>
      <w:r>
        <w:rPr>
          <w:spacing w:val="-4"/>
          <w:w w:val="110"/>
        </w:rPr>
        <w:t> </w:t>
      </w:r>
      <w:r>
        <w:rPr>
          <w:w w:val="110"/>
        </w:rPr>
        <w:t>resolved</w:t>
      </w:r>
      <w:r>
        <w:rPr>
          <w:spacing w:val="-4"/>
          <w:w w:val="110"/>
        </w:rPr>
        <w:t> </w:t>
      </w:r>
      <w:r>
        <w:rPr>
          <w:w w:val="110"/>
        </w:rPr>
        <w:t>into</w:t>
      </w:r>
      <w:r>
        <w:rPr>
          <w:spacing w:val="-5"/>
          <w:w w:val="110"/>
        </w:rPr>
        <w:t> </w:t>
      </w:r>
      <w:r>
        <w:rPr>
          <w:w w:val="110"/>
        </w:rPr>
        <w:t>a</w:t>
      </w:r>
      <w:r>
        <w:rPr>
          <w:spacing w:val="-4"/>
          <w:w w:val="110"/>
        </w:rPr>
        <w:t> </w:t>
      </w:r>
      <w:r>
        <w:rPr>
          <w:w w:val="110"/>
        </w:rPr>
        <w:t>twisting</w:t>
      </w:r>
      <w:r>
        <w:rPr>
          <w:spacing w:val="-4"/>
          <w:w w:val="110"/>
        </w:rPr>
        <w:t> </w:t>
      </w:r>
      <w:r>
        <w:rPr>
          <w:w w:val="110"/>
        </w:rPr>
        <w:t>and</w:t>
      </w:r>
      <w:r>
        <w:rPr>
          <w:spacing w:val="-4"/>
          <w:w w:val="110"/>
        </w:rPr>
        <w:t> </w:t>
      </w:r>
      <w:r>
        <w:rPr>
          <w:w w:val="110"/>
        </w:rPr>
        <w:t>bending moment.</w:t>
      </w:r>
      <w:r>
        <w:rPr>
          <w:spacing w:val="-7"/>
          <w:w w:val="110"/>
        </w:rPr>
        <w:t> </w:t>
      </w:r>
      <w:r>
        <w:rPr>
          <w:w w:val="110"/>
        </w:rPr>
        <w:t>As</w:t>
      </w:r>
      <w:r>
        <w:rPr>
          <w:spacing w:val="-7"/>
          <w:w w:val="110"/>
        </w:rPr>
        <w:t> </w:t>
      </w:r>
      <w:hyperlink w:history="true" w:anchor="_bookmark35">
        <w:r>
          <w:rPr>
            <w:color w:val="2196D1"/>
            <w:w w:val="110"/>
          </w:rPr>
          <w:t>Fig.</w:t>
        </w:r>
        <w:r>
          <w:rPr>
            <w:color w:val="2196D1"/>
            <w:spacing w:val="-6"/>
            <w:w w:val="110"/>
          </w:rPr>
          <w:t> </w:t>
        </w:r>
        <w:r>
          <w:rPr>
            <w:color w:val="2196D1"/>
            <w:w w:val="110"/>
          </w:rPr>
          <w:t>C1</w:t>
        </w:r>
      </w:hyperlink>
      <w:r>
        <w:rPr>
          <w:color w:val="2196D1"/>
          <w:spacing w:val="-7"/>
          <w:w w:val="110"/>
        </w:rPr>
        <w:t> </w:t>
      </w:r>
      <w:r>
        <w:rPr>
          <w:w w:val="110"/>
        </w:rPr>
        <w:t>shows,</w:t>
      </w:r>
      <w:r>
        <w:rPr>
          <w:spacing w:val="-7"/>
          <w:w w:val="110"/>
        </w:rPr>
        <w:t> </w:t>
      </w:r>
      <w:r>
        <w:rPr>
          <w:w w:val="110"/>
        </w:rPr>
        <w:t>the</w:t>
      </w:r>
      <w:r>
        <w:rPr>
          <w:spacing w:val="-7"/>
          <w:w w:val="110"/>
        </w:rPr>
        <w:t> </w:t>
      </w:r>
      <w:r>
        <w:rPr>
          <w:w w:val="110"/>
        </w:rPr>
        <w:t>force</w:t>
      </w:r>
      <w:r>
        <w:rPr>
          <w:spacing w:val="-6"/>
          <w:w w:val="110"/>
        </w:rPr>
        <w:t> </w:t>
      </w:r>
      <w:r>
        <w:rPr>
          <w:w w:val="110"/>
        </w:rPr>
        <w:t>and</w:t>
      </w:r>
      <w:r>
        <w:rPr>
          <w:spacing w:val="-7"/>
          <w:w w:val="110"/>
        </w:rPr>
        <w:t> </w:t>
      </w:r>
      <w:r>
        <w:rPr>
          <w:w w:val="110"/>
        </w:rPr>
        <w:t>displacement</w:t>
      </w:r>
      <w:r>
        <w:rPr>
          <w:spacing w:val="-6"/>
          <w:w w:val="110"/>
        </w:rPr>
        <w:t> </w:t>
      </w:r>
      <w:r>
        <w:rPr>
          <w:w w:val="110"/>
        </w:rPr>
        <w:t>law</w:t>
      </w:r>
      <w:r>
        <w:rPr>
          <w:spacing w:val="-7"/>
          <w:w w:val="110"/>
        </w:rPr>
        <w:t> </w:t>
      </w:r>
      <w:r>
        <w:rPr>
          <w:w w:val="110"/>
        </w:rPr>
        <w:t>of</w:t>
      </w:r>
      <w:r>
        <w:rPr>
          <w:spacing w:val="-7"/>
          <w:w w:val="110"/>
        </w:rPr>
        <w:t> </w:t>
      </w:r>
      <w:r>
        <w:rPr>
          <w:w w:val="110"/>
        </w:rPr>
        <w:t>normal</w:t>
      </w:r>
      <w:r>
        <w:rPr>
          <w:spacing w:val="-6"/>
          <w:w w:val="110"/>
        </w:rPr>
        <w:t> </w:t>
      </w:r>
      <w:r>
        <w:rPr>
          <w:w w:val="110"/>
        </w:rPr>
        <w:t>force,</w:t>
      </w:r>
      <w:r>
        <w:rPr>
          <w:spacing w:val="-7"/>
          <w:w w:val="110"/>
        </w:rPr>
        <w:t> </w:t>
      </w:r>
      <w:r>
        <w:rPr>
          <w:w w:val="110"/>
        </w:rPr>
        <w:t>shear</w:t>
      </w:r>
      <w:r>
        <w:rPr>
          <w:spacing w:val="-8"/>
          <w:w w:val="110"/>
        </w:rPr>
        <w:t> </w:t>
      </w:r>
      <w:r>
        <w:rPr>
          <w:w w:val="110"/>
        </w:rPr>
        <w:t>force,</w:t>
      </w:r>
      <w:r>
        <w:rPr>
          <w:spacing w:val="-7"/>
          <w:w w:val="110"/>
        </w:rPr>
        <w:t> </w:t>
      </w:r>
      <w:r>
        <w:rPr>
          <w:w w:val="110"/>
        </w:rPr>
        <w:t>torsion</w:t>
      </w:r>
      <w:r>
        <w:rPr>
          <w:spacing w:val="-6"/>
          <w:w w:val="110"/>
        </w:rPr>
        <w:t> </w:t>
      </w:r>
      <w:r>
        <w:rPr>
          <w:w w:val="110"/>
        </w:rPr>
        <w:t>moment,</w:t>
      </w:r>
      <w:r>
        <w:rPr>
          <w:spacing w:val="-7"/>
          <w:w w:val="110"/>
        </w:rPr>
        <w:t> </w:t>
      </w:r>
      <w:r>
        <w:rPr>
          <w:w w:val="110"/>
        </w:rPr>
        <w:t>and</w:t>
      </w:r>
      <w:r>
        <w:rPr>
          <w:spacing w:val="-7"/>
          <w:w w:val="110"/>
        </w:rPr>
        <w:t> </w:t>
      </w:r>
      <w:r>
        <w:rPr>
          <w:w w:val="110"/>
        </w:rPr>
        <w:t>bending</w:t>
      </w:r>
      <w:r>
        <w:rPr>
          <w:spacing w:val="-6"/>
          <w:w w:val="110"/>
        </w:rPr>
        <w:t> </w:t>
      </w:r>
      <w:r>
        <w:rPr>
          <w:w w:val="110"/>
        </w:rPr>
        <w:t>moment</w:t>
      </w:r>
      <w:r>
        <w:rPr>
          <w:spacing w:val="-6"/>
          <w:w w:val="110"/>
        </w:rPr>
        <w:t> </w:t>
      </w:r>
      <w:r>
        <w:rPr>
          <w:w w:val="110"/>
        </w:rPr>
        <w:t>of</w:t>
      </w:r>
      <w:r>
        <w:rPr>
          <w:spacing w:val="-7"/>
          <w:w w:val="110"/>
        </w:rPr>
        <w:t> </w:t>
      </w:r>
      <w:r>
        <w:rPr>
          <w:w w:val="110"/>
        </w:rPr>
        <w:t>the bonding system updates with time steps as follows:</w:t>
      </w:r>
    </w:p>
    <w:p>
      <w:pPr>
        <w:tabs>
          <w:tab w:pos="8873" w:val="left" w:leader="none"/>
        </w:tabs>
        <w:spacing w:before="98"/>
        <w:ind w:left="550" w:right="0" w:firstLine="0"/>
        <w:jc w:val="left"/>
        <w:rPr>
          <w:sz w:val="16"/>
        </w:rPr>
      </w:pPr>
      <w:r>
        <w:rPr>
          <w:sz w:val="16"/>
        </w:rPr>
        <mc:AlternateContent>
          <mc:Choice Requires="wps">
            <w:drawing>
              <wp:anchor distT="0" distB="0" distL="0" distR="0" allowOverlap="1" layoutInCell="1" locked="0" behindDoc="1" simplePos="0" relativeHeight="486230016">
                <wp:simplePos x="0" y="0"/>
                <wp:positionH relativeFrom="page">
                  <wp:posOffset>851041</wp:posOffset>
                </wp:positionH>
                <wp:positionV relativeFrom="paragraph">
                  <wp:posOffset>144099</wp:posOffset>
                </wp:positionV>
                <wp:extent cx="34925" cy="7302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34925" cy="73025"/>
                        </a:xfrm>
                        <a:prstGeom prst="rect">
                          <a:avLst/>
                        </a:prstGeom>
                      </wps:spPr>
                      <wps:txbx>
                        <w:txbxContent>
                          <w:p>
                            <w:pPr>
                              <w:spacing w:line="113" w:lineRule="exact" w:before="0"/>
                              <w:ind w:left="0" w:right="0" w:firstLine="0"/>
                              <w:jc w:val="left"/>
                              <w:rPr>
                                <w:i/>
                                <w:sz w:val="10"/>
                              </w:rPr>
                            </w:pPr>
                            <w:r>
                              <w:rPr>
                                <w:i/>
                                <w:spacing w:val="-10"/>
                                <w:w w:val="110"/>
                                <w:sz w:val="10"/>
                              </w:rPr>
                              <w:t>n</w:t>
                            </w:r>
                          </w:p>
                        </w:txbxContent>
                      </wps:txbx>
                      <wps:bodyPr wrap="square" lIns="0" tIns="0" rIns="0" bIns="0" rtlCol="0">
                        <a:noAutofit/>
                      </wps:bodyPr>
                    </wps:wsp>
                  </a:graphicData>
                </a:graphic>
              </wp:anchor>
            </w:drawing>
          </mc:Choice>
          <mc:Fallback>
            <w:pict>
              <v:shape style="position:absolute;margin-left:67.011177pt;margin-top:11.34638pt;width:2.75pt;height:5.75pt;mso-position-horizontal-relative:page;mso-position-vertical-relative:paragraph;z-index:-17086464" type="#_x0000_t202" id="docshape209" filled="false" stroked="false">
                <v:textbox inset="0,0,0,0">
                  <w:txbxContent>
                    <w:p>
                      <w:pPr>
                        <w:spacing w:line="113" w:lineRule="exact" w:before="0"/>
                        <w:ind w:left="0" w:right="0" w:firstLine="0"/>
                        <w:jc w:val="left"/>
                        <w:rPr>
                          <w:i/>
                          <w:sz w:val="10"/>
                        </w:rPr>
                      </w:pPr>
                      <w:r>
                        <w:rPr>
                          <w:i/>
                          <w:spacing w:val="-10"/>
                          <w:w w:val="110"/>
                          <w:sz w:val="10"/>
                        </w:rPr>
                        <w:t>n</w:t>
                      </w:r>
                    </w:p>
                  </w:txbxContent>
                </v:textbox>
                <w10:wrap type="none"/>
              </v:shape>
            </w:pict>
          </mc:Fallback>
        </mc:AlternateContent>
      </w:r>
      <w:r>
        <w:rPr>
          <w:sz w:val="16"/>
        </w:rPr>
        <mc:AlternateContent>
          <mc:Choice Requires="wps">
            <w:drawing>
              <wp:anchor distT="0" distB="0" distL="0" distR="0" allowOverlap="1" layoutInCell="1" locked="0" behindDoc="1" simplePos="0" relativeHeight="486230528">
                <wp:simplePos x="0" y="0"/>
                <wp:positionH relativeFrom="page">
                  <wp:posOffset>1105920</wp:posOffset>
                </wp:positionH>
                <wp:positionV relativeFrom="paragraph">
                  <wp:posOffset>144099</wp:posOffset>
                </wp:positionV>
                <wp:extent cx="34925" cy="7302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34925" cy="73025"/>
                        </a:xfrm>
                        <a:prstGeom prst="rect">
                          <a:avLst/>
                        </a:prstGeom>
                      </wps:spPr>
                      <wps:txbx>
                        <w:txbxContent>
                          <w:p>
                            <w:pPr>
                              <w:spacing w:line="113" w:lineRule="exact" w:before="0"/>
                              <w:ind w:left="0" w:right="0" w:firstLine="0"/>
                              <w:jc w:val="left"/>
                              <w:rPr>
                                <w:i/>
                                <w:sz w:val="10"/>
                              </w:rPr>
                            </w:pPr>
                            <w:r>
                              <w:rPr>
                                <w:i/>
                                <w:spacing w:val="-10"/>
                                <w:w w:val="110"/>
                                <w:sz w:val="10"/>
                              </w:rPr>
                              <w:t>n</w:t>
                            </w:r>
                          </w:p>
                        </w:txbxContent>
                      </wps:txbx>
                      <wps:bodyPr wrap="square" lIns="0" tIns="0" rIns="0" bIns="0" rtlCol="0">
                        <a:noAutofit/>
                      </wps:bodyPr>
                    </wps:wsp>
                  </a:graphicData>
                </a:graphic>
              </wp:anchor>
            </w:drawing>
          </mc:Choice>
          <mc:Fallback>
            <w:pict>
              <v:shape style="position:absolute;margin-left:87.080383pt;margin-top:11.34638pt;width:2.75pt;height:5.75pt;mso-position-horizontal-relative:page;mso-position-vertical-relative:paragraph;z-index:-17085952" type="#_x0000_t202" id="docshape210" filled="false" stroked="false">
                <v:textbox inset="0,0,0,0">
                  <w:txbxContent>
                    <w:p>
                      <w:pPr>
                        <w:spacing w:line="113" w:lineRule="exact" w:before="0"/>
                        <w:ind w:left="0" w:right="0" w:firstLine="0"/>
                        <w:jc w:val="left"/>
                        <w:rPr>
                          <w:i/>
                          <w:sz w:val="10"/>
                        </w:rPr>
                      </w:pPr>
                      <w:r>
                        <w:rPr>
                          <w:i/>
                          <w:spacing w:val="-10"/>
                          <w:w w:val="110"/>
                          <w:sz w:val="10"/>
                        </w:rPr>
                        <w:t>n</w:t>
                      </w:r>
                    </w:p>
                  </w:txbxContent>
                </v:textbox>
                <w10:wrap type="none"/>
              </v:shape>
            </w:pict>
          </mc:Fallback>
        </mc:AlternateContent>
      </w:r>
      <w:r>
        <w:rPr>
          <w:sz w:val="16"/>
        </w:rPr>
        <mc:AlternateContent>
          <mc:Choice Requires="wps">
            <w:drawing>
              <wp:anchor distT="0" distB="0" distL="0" distR="0" allowOverlap="1" layoutInCell="1" locked="0" behindDoc="1" simplePos="0" relativeHeight="486231040">
                <wp:simplePos x="0" y="0"/>
                <wp:positionH relativeFrom="page">
                  <wp:posOffset>1321193</wp:posOffset>
                </wp:positionH>
                <wp:positionV relativeFrom="paragraph">
                  <wp:posOffset>144099</wp:posOffset>
                </wp:positionV>
                <wp:extent cx="34925" cy="73025"/>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34925" cy="73025"/>
                        </a:xfrm>
                        <a:prstGeom prst="rect">
                          <a:avLst/>
                        </a:prstGeom>
                      </wps:spPr>
                      <wps:txbx>
                        <w:txbxContent>
                          <w:p>
                            <w:pPr>
                              <w:spacing w:line="113" w:lineRule="exact" w:before="0"/>
                              <w:ind w:left="0" w:right="0" w:firstLine="0"/>
                              <w:jc w:val="left"/>
                              <w:rPr>
                                <w:i/>
                                <w:sz w:val="10"/>
                              </w:rPr>
                            </w:pPr>
                            <w:r>
                              <w:rPr>
                                <w:i/>
                                <w:spacing w:val="-10"/>
                                <w:w w:val="110"/>
                                <w:sz w:val="10"/>
                              </w:rPr>
                              <w:t>n</w:t>
                            </w:r>
                          </w:p>
                        </w:txbxContent>
                      </wps:txbx>
                      <wps:bodyPr wrap="square" lIns="0" tIns="0" rIns="0" bIns="0" rtlCol="0">
                        <a:noAutofit/>
                      </wps:bodyPr>
                    </wps:wsp>
                  </a:graphicData>
                </a:graphic>
              </wp:anchor>
            </w:drawing>
          </mc:Choice>
          <mc:Fallback>
            <w:pict>
              <v:shape style="position:absolute;margin-left:104.030998pt;margin-top:11.34638pt;width:2.75pt;height:5.75pt;mso-position-horizontal-relative:page;mso-position-vertical-relative:paragraph;z-index:-17085440" type="#_x0000_t202" id="docshape211" filled="false" stroked="false">
                <v:textbox inset="0,0,0,0">
                  <w:txbxContent>
                    <w:p>
                      <w:pPr>
                        <w:spacing w:line="113" w:lineRule="exact" w:before="0"/>
                        <w:ind w:left="0" w:right="0" w:firstLine="0"/>
                        <w:jc w:val="left"/>
                        <w:rPr>
                          <w:i/>
                          <w:sz w:val="10"/>
                        </w:rPr>
                      </w:pPr>
                      <w:r>
                        <w:rPr>
                          <w:i/>
                          <w:spacing w:val="-10"/>
                          <w:w w:val="110"/>
                          <w:sz w:val="10"/>
                        </w:rPr>
                        <w:t>n</w:t>
                      </w:r>
                    </w:p>
                  </w:txbxContent>
                </v:textbox>
                <w10:wrap type="none"/>
              </v:shape>
            </w:pict>
          </mc:Fallback>
        </mc:AlternateContent>
      </w:r>
      <w:r>
        <w:rPr>
          <w:i/>
          <w:sz w:val="16"/>
        </w:rPr>
        <w:t>F</w:t>
      </w:r>
      <w:r>
        <w:rPr>
          <w:i/>
          <w:sz w:val="16"/>
          <w:vertAlign w:val="superscript"/>
        </w:rPr>
        <w:t>j</w:t>
      </w:r>
      <w:r>
        <w:rPr>
          <w:i/>
          <w:spacing w:val="21"/>
          <w:sz w:val="16"/>
          <w:vertAlign w:val="baseline"/>
        </w:rPr>
        <w:t> </w:t>
      </w:r>
      <w:r>
        <w:rPr>
          <w:rFonts w:ascii="Tahoma" w:hAnsi="Tahoma"/>
          <w:sz w:val="16"/>
          <w:vertAlign w:val="baseline"/>
        </w:rPr>
        <w:t>:</w:t>
      </w:r>
      <w:r>
        <w:rPr>
          <w:rFonts w:ascii="Lucida Sans Unicode" w:hAnsi="Lucida Sans Unicode"/>
          <w:sz w:val="16"/>
          <w:vertAlign w:val="baseline"/>
        </w:rPr>
        <w:t>=</w:t>
      </w:r>
      <w:r>
        <w:rPr>
          <w:rFonts w:ascii="Lucida Sans Unicode" w:hAnsi="Lucida Sans Unicode"/>
          <w:spacing w:val="-13"/>
          <w:sz w:val="16"/>
          <w:vertAlign w:val="baseline"/>
        </w:rPr>
        <w:t> </w:t>
      </w:r>
      <w:r>
        <w:rPr>
          <w:i/>
          <w:sz w:val="16"/>
          <w:vertAlign w:val="baseline"/>
        </w:rPr>
        <w:t>F</w:t>
      </w:r>
      <w:r>
        <w:rPr>
          <w:i/>
          <w:sz w:val="16"/>
          <w:vertAlign w:val="superscript"/>
        </w:rPr>
        <w:t>j</w:t>
      </w:r>
      <w:r>
        <w:rPr>
          <w:i/>
          <w:spacing w:val="19"/>
          <w:sz w:val="16"/>
          <w:vertAlign w:val="baseline"/>
        </w:rPr>
        <w:t> </w:t>
      </w:r>
      <w:r>
        <w:rPr>
          <w:rFonts w:ascii="Lucida Sans Unicode" w:hAnsi="Lucida Sans Unicode"/>
          <w:sz w:val="16"/>
          <w:vertAlign w:val="baseline"/>
        </w:rPr>
        <w:t>+</w:t>
      </w:r>
      <w:r>
        <w:rPr>
          <w:rFonts w:ascii="Lucida Sans Unicode" w:hAnsi="Lucida Sans Unicode"/>
          <w:spacing w:val="-16"/>
          <w:sz w:val="16"/>
          <w:vertAlign w:val="baseline"/>
        </w:rPr>
        <w:t> </w:t>
      </w:r>
      <w:r>
        <w:rPr>
          <w:i/>
          <w:sz w:val="16"/>
          <w:vertAlign w:val="baseline"/>
        </w:rPr>
        <w:t>k</w:t>
      </w:r>
      <w:r>
        <w:rPr>
          <w:i/>
          <w:sz w:val="16"/>
          <w:vertAlign w:val="superscript"/>
        </w:rPr>
        <w:t>j</w:t>
      </w:r>
      <w:r>
        <w:rPr>
          <w:i/>
          <w:spacing w:val="-9"/>
          <w:sz w:val="16"/>
          <w:vertAlign w:val="baseline"/>
        </w:rPr>
        <w:t> </w:t>
      </w:r>
      <w:r>
        <w:rPr>
          <w:rFonts w:ascii="Cambria" w:hAnsi="Cambria"/>
          <w:spacing w:val="-5"/>
          <w:sz w:val="16"/>
          <w:vertAlign w:val="baseline"/>
        </w:rPr>
        <w:t>Δ</w:t>
      </w:r>
      <w:r>
        <w:rPr>
          <w:i/>
          <w:spacing w:val="-5"/>
          <w:sz w:val="16"/>
          <w:vertAlign w:val="baseline"/>
        </w:rPr>
        <w:t>u</w:t>
      </w:r>
      <w:r>
        <w:rPr>
          <w:i/>
          <w:spacing w:val="-5"/>
          <w:sz w:val="16"/>
          <w:vertAlign w:val="subscript"/>
        </w:rPr>
        <w:t>n</w:t>
      </w:r>
      <w:r>
        <w:rPr>
          <w:i/>
          <w:sz w:val="16"/>
          <w:vertAlign w:val="baseline"/>
        </w:rPr>
        <w:tab/>
      </w:r>
      <w:r>
        <w:rPr>
          <w:spacing w:val="-2"/>
          <w:sz w:val="16"/>
          <w:vertAlign w:val="baseline"/>
        </w:rPr>
        <w:t>(C.1</w:t>
      </w:r>
      <w:r>
        <w:rPr>
          <w:rFonts w:ascii="Cambria" w:hAnsi="Cambria"/>
          <w:spacing w:val="-2"/>
          <w:sz w:val="16"/>
          <w:vertAlign w:val="baseline"/>
        </w:rPr>
        <w:t>–</w:t>
      </w:r>
      <w:r>
        <w:rPr>
          <w:spacing w:val="-2"/>
          <w:sz w:val="16"/>
          <w:vertAlign w:val="baseline"/>
        </w:rPr>
        <w:t>3)</w:t>
      </w:r>
    </w:p>
    <w:p>
      <w:pPr>
        <w:pStyle w:val="BodyText"/>
        <w:spacing w:before="46"/>
      </w:pPr>
    </w:p>
    <w:p>
      <w:pPr>
        <w:pStyle w:val="BodyText"/>
        <w:ind w:right="70"/>
        <w:jc w:val="right"/>
      </w:pPr>
      <w:r>
        <w:rPr/>
        <w:drawing>
          <wp:anchor distT="0" distB="0" distL="0" distR="0" allowOverlap="1" layoutInCell="1" locked="0" behindDoc="0" simplePos="0" relativeHeight="15803904">
            <wp:simplePos x="0" y="0"/>
            <wp:positionH relativeFrom="page">
              <wp:posOffset>495359</wp:posOffset>
            </wp:positionH>
            <wp:positionV relativeFrom="paragraph">
              <wp:posOffset>1159</wp:posOffset>
            </wp:positionV>
            <wp:extent cx="109329" cy="140129"/>
            <wp:effectExtent l="0" t="0" r="0" b="0"/>
            <wp:wrapNone/>
            <wp:docPr id="232" name="Image 232"/>
            <wp:cNvGraphicFramePr>
              <a:graphicFrameLocks/>
            </wp:cNvGraphicFramePr>
            <a:graphic>
              <a:graphicData uri="http://schemas.openxmlformats.org/drawingml/2006/picture">
                <pic:pic>
                  <pic:nvPicPr>
                    <pic:cNvPr id="232" name="Image 232"/>
                    <pic:cNvPicPr/>
                  </pic:nvPicPr>
                  <pic:blipFill>
                    <a:blip r:embed="rId64" cstate="print"/>
                    <a:stretch>
                      <a:fillRect/>
                    </a:stretch>
                  </pic:blipFill>
                  <pic:spPr>
                    <a:xfrm>
                      <a:off x="0" y="0"/>
                      <a:ext cx="109329" cy="140129"/>
                    </a:xfrm>
                    <a:prstGeom prst="rect">
                      <a:avLst/>
                    </a:prstGeom>
                  </pic:spPr>
                </pic:pic>
              </a:graphicData>
            </a:graphic>
          </wp:anchor>
        </w:drawing>
      </w:r>
      <w:r>
        <w:rPr/>
        <mc:AlternateContent>
          <mc:Choice Requires="wps">
            <w:drawing>
              <wp:anchor distT="0" distB="0" distL="0" distR="0" allowOverlap="1" layoutInCell="1" locked="0" behindDoc="0" simplePos="0" relativeHeight="15804416">
                <wp:simplePos x="0" y="0"/>
                <wp:positionH relativeFrom="page">
                  <wp:posOffset>650655</wp:posOffset>
                </wp:positionH>
                <wp:positionV relativeFrom="paragraph">
                  <wp:posOffset>1159</wp:posOffset>
                </wp:positionV>
                <wp:extent cx="674370" cy="140335"/>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674370" cy="140335"/>
                          <a:chExt cx="674370" cy="140335"/>
                        </a:xfrm>
                      </wpg:grpSpPr>
                      <wps:wsp>
                        <wps:cNvPr id="234" name="Graphic 234"/>
                        <wps:cNvSpPr/>
                        <wps:spPr>
                          <a:xfrm>
                            <a:off x="0" y="58978"/>
                            <a:ext cx="88900" cy="43180"/>
                          </a:xfrm>
                          <a:custGeom>
                            <a:avLst/>
                            <a:gdLst/>
                            <a:ahLst/>
                            <a:cxnLst/>
                            <a:rect l="l" t="t" r="r" b="b"/>
                            <a:pathLst>
                              <a:path w="88900" h="43180">
                                <a:moveTo>
                                  <a:pt x="8534" y="0"/>
                                </a:moveTo>
                                <a:lnTo>
                                  <a:pt x="4775" y="0"/>
                                </a:lnTo>
                                <a:lnTo>
                                  <a:pt x="3200" y="668"/>
                                </a:lnTo>
                                <a:lnTo>
                                  <a:pt x="635" y="3336"/>
                                </a:lnTo>
                                <a:lnTo>
                                  <a:pt x="0" y="5026"/>
                                </a:lnTo>
                                <a:lnTo>
                                  <a:pt x="0" y="9121"/>
                                </a:lnTo>
                                <a:lnTo>
                                  <a:pt x="635" y="10811"/>
                                </a:lnTo>
                                <a:lnTo>
                                  <a:pt x="3200" y="13481"/>
                                </a:lnTo>
                                <a:lnTo>
                                  <a:pt x="4775" y="14147"/>
                                </a:lnTo>
                                <a:lnTo>
                                  <a:pt x="8534" y="14147"/>
                                </a:lnTo>
                                <a:lnTo>
                                  <a:pt x="10121" y="13481"/>
                                </a:lnTo>
                                <a:lnTo>
                                  <a:pt x="12687" y="10811"/>
                                </a:lnTo>
                                <a:lnTo>
                                  <a:pt x="13322" y="9121"/>
                                </a:lnTo>
                                <a:lnTo>
                                  <a:pt x="13322" y="5026"/>
                                </a:lnTo>
                                <a:lnTo>
                                  <a:pt x="12687" y="3336"/>
                                </a:lnTo>
                                <a:lnTo>
                                  <a:pt x="10121" y="668"/>
                                </a:lnTo>
                                <a:lnTo>
                                  <a:pt x="8534" y="0"/>
                                </a:lnTo>
                                <a:close/>
                              </a:path>
                              <a:path w="88900" h="43180">
                                <a:moveTo>
                                  <a:pt x="8534" y="28789"/>
                                </a:moveTo>
                                <a:lnTo>
                                  <a:pt x="4775" y="28789"/>
                                </a:lnTo>
                                <a:lnTo>
                                  <a:pt x="3200" y="29456"/>
                                </a:lnTo>
                                <a:lnTo>
                                  <a:pt x="635" y="32125"/>
                                </a:lnTo>
                                <a:lnTo>
                                  <a:pt x="0" y="33816"/>
                                </a:lnTo>
                                <a:lnTo>
                                  <a:pt x="0" y="37910"/>
                                </a:lnTo>
                                <a:lnTo>
                                  <a:pt x="635" y="39601"/>
                                </a:lnTo>
                                <a:lnTo>
                                  <a:pt x="3200" y="42269"/>
                                </a:lnTo>
                                <a:lnTo>
                                  <a:pt x="4775" y="42936"/>
                                </a:lnTo>
                                <a:lnTo>
                                  <a:pt x="8534" y="42936"/>
                                </a:lnTo>
                                <a:lnTo>
                                  <a:pt x="10121" y="42269"/>
                                </a:lnTo>
                                <a:lnTo>
                                  <a:pt x="12687" y="39601"/>
                                </a:lnTo>
                                <a:lnTo>
                                  <a:pt x="13322" y="37910"/>
                                </a:lnTo>
                                <a:lnTo>
                                  <a:pt x="13322" y="33816"/>
                                </a:lnTo>
                                <a:lnTo>
                                  <a:pt x="12687" y="32125"/>
                                </a:lnTo>
                                <a:lnTo>
                                  <a:pt x="10121" y="29456"/>
                                </a:lnTo>
                                <a:lnTo>
                                  <a:pt x="8534" y="28789"/>
                                </a:lnTo>
                                <a:close/>
                              </a:path>
                              <a:path w="88900" h="43180">
                                <a:moveTo>
                                  <a:pt x="88665" y="6471"/>
                                </a:moveTo>
                                <a:lnTo>
                                  <a:pt x="21107" y="6471"/>
                                </a:lnTo>
                                <a:lnTo>
                                  <a:pt x="21107" y="13764"/>
                                </a:lnTo>
                                <a:lnTo>
                                  <a:pt x="88665" y="13764"/>
                                </a:lnTo>
                                <a:lnTo>
                                  <a:pt x="88665" y="6471"/>
                                </a:lnTo>
                                <a:close/>
                              </a:path>
                              <a:path w="88900" h="43180">
                                <a:moveTo>
                                  <a:pt x="88665" y="29228"/>
                                </a:moveTo>
                                <a:lnTo>
                                  <a:pt x="21107" y="29228"/>
                                </a:lnTo>
                                <a:lnTo>
                                  <a:pt x="21107" y="36521"/>
                                </a:lnTo>
                                <a:lnTo>
                                  <a:pt x="88665" y="36521"/>
                                </a:lnTo>
                                <a:lnTo>
                                  <a:pt x="88665" y="29228"/>
                                </a:lnTo>
                                <a:close/>
                              </a:path>
                            </a:pathLst>
                          </a:custGeom>
                          <a:solidFill>
                            <a:srgbClr val="000000"/>
                          </a:solidFill>
                        </wps:spPr>
                        <wps:bodyPr wrap="square" lIns="0" tIns="0" rIns="0" bIns="0" rtlCol="0">
                          <a:prstTxWarp prst="textNoShape">
                            <a:avLst/>
                          </a:prstTxWarp>
                          <a:noAutofit/>
                        </wps:bodyPr>
                      </wps:wsp>
                      <pic:pic>
                        <pic:nvPicPr>
                          <pic:cNvPr id="235" name="Image 235"/>
                          <pic:cNvPicPr/>
                        </pic:nvPicPr>
                        <pic:blipFill>
                          <a:blip r:embed="rId65" cstate="print"/>
                          <a:stretch>
                            <a:fillRect/>
                          </a:stretch>
                        </pic:blipFill>
                        <pic:spPr>
                          <a:xfrm>
                            <a:off x="128790" y="0"/>
                            <a:ext cx="109334" cy="140129"/>
                          </a:xfrm>
                          <a:prstGeom prst="rect">
                            <a:avLst/>
                          </a:prstGeom>
                        </pic:spPr>
                      </pic:pic>
                      <wps:wsp>
                        <wps:cNvPr id="236" name="Graphic 236"/>
                        <wps:cNvSpPr/>
                        <wps:spPr>
                          <a:xfrm>
                            <a:off x="277342" y="76799"/>
                            <a:ext cx="67945" cy="7620"/>
                          </a:xfrm>
                          <a:custGeom>
                            <a:avLst/>
                            <a:gdLst/>
                            <a:ahLst/>
                            <a:cxnLst/>
                            <a:rect l="l" t="t" r="r" b="b"/>
                            <a:pathLst>
                              <a:path w="67945" h="7620">
                                <a:moveTo>
                                  <a:pt x="67558" y="0"/>
                                </a:moveTo>
                                <a:lnTo>
                                  <a:pt x="0" y="0"/>
                                </a:lnTo>
                                <a:lnTo>
                                  <a:pt x="0" y="7293"/>
                                </a:lnTo>
                                <a:lnTo>
                                  <a:pt x="67558" y="7293"/>
                                </a:lnTo>
                                <a:lnTo>
                                  <a:pt x="67558" y="0"/>
                                </a:lnTo>
                                <a:close/>
                              </a:path>
                            </a:pathLst>
                          </a:custGeom>
                          <a:solidFill>
                            <a:srgbClr val="000000"/>
                          </a:solidFill>
                        </wps:spPr>
                        <wps:bodyPr wrap="square" lIns="0" tIns="0" rIns="0" bIns="0" rtlCol="0">
                          <a:prstTxWarp prst="textNoShape">
                            <a:avLst/>
                          </a:prstTxWarp>
                          <a:noAutofit/>
                        </wps:bodyPr>
                      </wps:wsp>
                      <pic:pic>
                        <pic:nvPicPr>
                          <pic:cNvPr id="237" name="Image 237"/>
                          <pic:cNvPicPr/>
                        </pic:nvPicPr>
                        <pic:blipFill>
                          <a:blip r:embed="rId66" cstate="print"/>
                          <a:stretch>
                            <a:fillRect/>
                          </a:stretch>
                        </pic:blipFill>
                        <pic:spPr>
                          <a:xfrm>
                            <a:off x="383159" y="228"/>
                            <a:ext cx="290703" cy="139979"/>
                          </a:xfrm>
                          <a:prstGeom prst="rect">
                            <a:avLst/>
                          </a:prstGeom>
                        </pic:spPr>
                      </pic:pic>
                    </wpg:wgp>
                  </a:graphicData>
                </a:graphic>
              </wp:anchor>
            </w:drawing>
          </mc:Choice>
          <mc:Fallback>
            <w:pict>
              <v:group style="position:absolute;margin-left:51.2327pt;margin-top:.091266pt;width:53.1pt;height:11.05pt;mso-position-horizontal-relative:page;mso-position-vertical-relative:paragraph;z-index:15804416" id="docshapegroup212" coordorigin="1025,2" coordsize="1062,221">
                <v:shape style="position:absolute;left:1024;top:94;width:140;height:68" id="docshape213" coordorigin="1025,95" coordsize="140,68" path="m1038,95l1032,95,1030,96,1026,100,1025,103,1025,109,1026,112,1030,116,1032,117,1038,117,1041,116,1045,112,1046,109,1046,103,1045,100,1041,96,1038,95xm1038,140l1032,140,1030,141,1026,145,1025,148,1025,154,1026,157,1030,161,1032,162,1038,162,1041,161,1045,157,1046,154,1046,148,1045,145,1041,141,1038,140xm1164,105l1058,105,1058,116,1164,116,1164,105xm1164,141l1058,141,1058,152,1164,152,1164,141xe" filled="true" fillcolor="#000000" stroked="false">
                  <v:path arrowok="t"/>
                  <v:fill type="solid"/>
                </v:shape>
                <v:shape style="position:absolute;left:1227;top:1;width:173;height:221" type="#_x0000_t75" id="docshape214" stroked="false">
                  <v:imagedata r:id="rId65" o:title=""/>
                </v:shape>
                <v:rect style="position:absolute;left:1461;top:122;width:107;height:12" id="docshape215" filled="true" fillcolor="#000000" stroked="false">
                  <v:fill type="solid"/>
                </v:rect>
                <v:shape style="position:absolute;left:1628;top:2;width:458;height:221" type="#_x0000_t75" id="docshape216" stroked="false">
                  <v:imagedata r:id="rId66" o:title=""/>
                </v:shape>
                <w10:wrap type="none"/>
              </v:group>
            </w:pict>
          </mc:Fallback>
        </mc:AlternateContent>
      </w:r>
      <w:r>
        <w:rPr>
          <w:spacing w:val="-2"/>
          <w:w w:val="105"/>
        </w:rPr>
        <w:t>(C.1</w:t>
      </w:r>
      <w:r>
        <w:rPr>
          <w:rFonts w:ascii="Cambria" w:hAnsi="Cambria"/>
          <w:spacing w:val="-2"/>
          <w:w w:val="105"/>
        </w:rPr>
        <w:t>–</w:t>
      </w:r>
      <w:r>
        <w:rPr>
          <w:spacing w:val="-2"/>
          <w:w w:val="105"/>
        </w:rPr>
        <w:t>4)</w:t>
      </w:r>
    </w:p>
    <w:p>
      <w:pPr>
        <w:tabs>
          <w:tab w:pos="1123" w:val="left" w:leader="none"/>
          <w:tab w:pos="1369" w:val="left" w:leader="none"/>
        </w:tabs>
        <w:spacing w:line="96" w:lineRule="exact" w:before="171"/>
        <w:ind w:left="687" w:right="0" w:firstLine="0"/>
        <w:jc w:val="left"/>
        <w:rPr>
          <w:i/>
          <w:position w:val="10"/>
          <w:sz w:val="10"/>
        </w:rPr>
      </w:pPr>
      <w:r>
        <w:rPr>
          <w:i/>
          <w:spacing w:val="-10"/>
          <w:w w:val="105"/>
          <w:sz w:val="10"/>
        </w:rPr>
        <w:t>j</w:t>
      </w:r>
      <w:r>
        <w:rPr>
          <w:i/>
          <w:sz w:val="10"/>
        </w:rPr>
        <w:tab/>
      </w:r>
      <w:r>
        <w:rPr>
          <w:i/>
          <w:spacing w:val="-10"/>
          <w:w w:val="105"/>
          <w:sz w:val="10"/>
        </w:rPr>
        <w:t>j</w:t>
      </w:r>
      <w:r>
        <w:rPr>
          <w:i/>
          <w:sz w:val="10"/>
        </w:rPr>
        <w:tab/>
      </w:r>
      <w:r>
        <w:rPr>
          <w:i/>
          <w:spacing w:val="-7"/>
          <w:w w:val="105"/>
          <w:position w:val="4"/>
          <w:sz w:val="16"/>
        </w:rPr>
        <w:t>k</w:t>
      </w:r>
      <w:r>
        <w:rPr>
          <w:i/>
          <w:spacing w:val="-7"/>
          <w:w w:val="105"/>
          <w:position w:val="10"/>
          <w:sz w:val="10"/>
        </w:rPr>
        <w:t>j</w:t>
      </w:r>
    </w:p>
    <w:p>
      <w:pPr>
        <w:spacing w:after="0" w:line="96" w:lineRule="exact"/>
        <w:jc w:val="left"/>
        <w:rPr>
          <w:i/>
          <w:position w:val="10"/>
          <w:sz w:val="10"/>
        </w:rPr>
        <w:sectPr>
          <w:type w:val="continuous"/>
          <w:pgSz w:w="10890" w:h="14860"/>
          <w:pgMar w:header="615" w:footer="620" w:top="580" w:bottom="280" w:left="708" w:right="708"/>
        </w:sectPr>
      </w:pPr>
    </w:p>
    <w:p>
      <w:pPr>
        <w:spacing w:line="234" w:lineRule="exact" w:before="0"/>
        <w:ind w:left="550" w:right="0" w:firstLine="0"/>
        <w:jc w:val="left"/>
        <w:rPr>
          <w:rFonts w:ascii="Lucida Sans Unicode" w:hAnsi="Lucida Sans Unicode"/>
          <w:sz w:val="16"/>
        </w:rPr>
      </w:pPr>
      <w:r>
        <w:rPr>
          <w:rFonts w:ascii="Lucida Sans Unicode" w:hAnsi="Lucida Sans Unicode"/>
          <w:sz w:val="16"/>
        </w:rPr>
        <mc:AlternateContent>
          <mc:Choice Requires="wps">
            <w:drawing>
              <wp:anchor distT="0" distB="0" distL="0" distR="0" allowOverlap="1" layoutInCell="1" locked="0" behindDoc="1" simplePos="0" relativeHeight="486223360">
                <wp:simplePos x="0" y="0"/>
                <wp:positionH relativeFrom="page">
                  <wp:posOffset>1314005</wp:posOffset>
                </wp:positionH>
                <wp:positionV relativeFrom="paragraph">
                  <wp:posOffset>76603</wp:posOffset>
                </wp:positionV>
                <wp:extent cx="92710" cy="4445"/>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92710" cy="4445"/>
                        </a:xfrm>
                        <a:custGeom>
                          <a:avLst/>
                          <a:gdLst/>
                          <a:ahLst/>
                          <a:cxnLst/>
                          <a:rect l="l" t="t" r="r" b="b"/>
                          <a:pathLst>
                            <a:path w="92710" h="4445">
                              <a:moveTo>
                                <a:pt x="92151" y="0"/>
                              </a:moveTo>
                              <a:lnTo>
                                <a:pt x="0" y="0"/>
                              </a:lnTo>
                              <a:lnTo>
                                <a:pt x="0" y="4317"/>
                              </a:lnTo>
                              <a:lnTo>
                                <a:pt x="92151" y="4317"/>
                              </a:lnTo>
                              <a:lnTo>
                                <a:pt x="92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3.464996pt;margin-top:6.031801pt;width:7.256pt;height:.34pt;mso-position-horizontal-relative:page;mso-position-vertical-relative:paragraph;z-index:-17093120" id="docshape217" filled="true" fillcolor="#000000" stroked="false">
                <v:fill type="solid"/>
                <w10:wrap type="none"/>
              </v:rect>
            </w:pict>
          </mc:Fallback>
        </mc:AlternateContent>
      </w:r>
      <w:r>
        <w:rPr>
          <w:i/>
          <w:sz w:val="16"/>
        </w:rPr>
        <w:t>M</w:t>
      </w:r>
      <w:r>
        <w:rPr>
          <w:i/>
          <w:position w:val="-3"/>
          <w:sz w:val="10"/>
        </w:rPr>
        <w:t>t</w:t>
      </w:r>
      <w:r>
        <w:rPr>
          <w:i/>
          <w:spacing w:val="29"/>
          <w:position w:val="-3"/>
          <w:sz w:val="10"/>
        </w:rPr>
        <w:t> </w:t>
      </w:r>
      <w:r>
        <w:rPr>
          <w:rFonts w:ascii="Tahoma" w:hAnsi="Tahoma"/>
          <w:sz w:val="16"/>
        </w:rPr>
        <w:t>:</w:t>
      </w:r>
      <w:r>
        <w:rPr>
          <w:rFonts w:ascii="Lucida Sans Unicode" w:hAnsi="Lucida Sans Unicode"/>
          <w:sz w:val="16"/>
        </w:rPr>
        <w:t>=</w:t>
      </w:r>
      <w:r>
        <w:rPr>
          <w:rFonts w:ascii="Lucida Sans Unicode" w:hAnsi="Lucida Sans Unicode"/>
          <w:spacing w:val="-9"/>
          <w:sz w:val="16"/>
        </w:rPr>
        <w:t> </w:t>
      </w:r>
      <w:r>
        <w:rPr>
          <w:i/>
          <w:sz w:val="16"/>
        </w:rPr>
        <w:t>M</w:t>
      </w:r>
      <w:r>
        <w:rPr>
          <w:i/>
          <w:position w:val="-3"/>
          <w:sz w:val="10"/>
        </w:rPr>
        <w:t>t</w:t>
      </w:r>
      <w:r>
        <w:rPr>
          <w:i/>
          <w:spacing w:val="21"/>
          <w:position w:val="-3"/>
          <w:sz w:val="10"/>
        </w:rPr>
        <w:t> </w:t>
      </w:r>
      <w:r>
        <w:rPr>
          <w:rFonts w:ascii="Lucida Sans Unicode" w:hAnsi="Lucida Sans Unicode"/>
          <w:spacing w:val="-27"/>
          <w:w w:val="90"/>
          <w:sz w:val="16"/>
        </w:rPr>
        <w:t>—</w:t>
      </w:r>
    </w:p>
    <w:p>
      <w:pPr>
        <w:tabs>
          <w:tab w:pos="7511" w:val="left" w:leader="none"/>
        </w:tabs>
        <w:spacing w:line="150" w:lineRule="exact" w:before="11"/>
        <w:ind w:left="88" w:right="0" w:firstLine="0"/>
        <w:jc w:val="left"/>
        <w:rPr>
          <w:sz w:val="16"/>
        </w:rPr>
      </w:pPr>
      <w:r>
        <w:rPr/>
        <w:br w:type="column"/>
      </w:r>
      <w:r>
        <w:rPr>
          <w:i/>
          <w:sz w:val="16"/>
          <w:vertAlign w:val="superscript"/>
        </w:rPr>
        <w:t>s</w:t>
      </w:r>
      <w:r>
        <w:rPr>
          <w:i/>
          <w:spacing w:val="-22"/>
          <w:sz w:val="16"/>
          <w:vertAlign w:val="baseline"/>
        </w:rPr>
        <w:t> </w:t>
      </w:r>
      <w:r>
        <w:rPr>
          <w:i/>
          <w:spacing w:val="-2"/>
          <w:sz w:val="16"/>
          <w:vertAlign w:val="baseline"/>
        </w:rPr>
        <w:t>J</w:t>
      </w:r>
      <w:r>
        <w:rPr>
          <w:i/>
          <w:spacing w:val="-2"/>
          <w:sz w:val="16"/>
          <w:vertAlign w:val="subscript"/>
        </w:rPr>
        <w:t>j</w:t>
      </w:r>
      <w:r>
        <w:rPr>
          <w:rFonts w:ascii="Cambria" w:hAnsi="Cambria"/>
          <w:spacing w:val="-2"/>
          <w:sz w:val="16"/>
          <w:vertAlign w:val="baseline"/>
        </w:rPr>
        <w:t>Δ</w:t>
      </w:r>
      <w:r>
        <w:rPr>
          <w:rFonts w:ascii="Arial" w:hAnsi="Arial"/>
          <w:i/>
          <w:spacing w:val="-2"/>
          <w:sz w:val="16"/>
          <w:vertAlign w:val="baseline"/>
        </w:rPr>
        <w:t>θ</w:t>
      </w:r>
      <w:r>
        <w:rPr>
          <w:i/>
          <w:spacing w:val="-2"/>
          <w:sz w:val="16"/>
          <w:vertAlign w:val="subscript"/>
        </w:rPr>
        <w:t>t</w:t>
      </w:r>
      <w:r>
        <w:rPr>
          <w:i/>
          <w:sz w:val="16"/>
          <w:vertAlign w:val="baseline"/>
        </w:rPr>
        <w:tab/>
      </w:r>
      <w:r>
        <w:rPr>
          <w:spacing w:val="-2"/>
          <w:sz w:val="16"/>
          <w:vertAlign w:val="baseline"/>
        </w:rPr>
        <w:t>(C.1</w:t>
      </w:r>
      <w:r>
        <w:rPr>
          <w:rFonts w:ascii="Cambria" w:hAnsi="Cambria"/>
          <w:spacing w:val="-2"/>
          <w:sz w:val="16"/>
          <w:vertAlign w:val="baseline"/>
        </w:rPr>
        <w:t>–</w:t>
      </w:r>
      <w:r>
        <w:rPr>
          <w:spacing w:val="-2"/>
          <w:sz w:val="16"/>
          <w:vertAlign w:val="baseline"/>
        </w:rPr>
        <w:t>5)</w:t>
      </w:r>
    </w:p>
    <w:p>
      <w:pPr>
        <w:spacing w:line="147" w:lineRule="exact" w:before="0"/>
        <w:ind w:left="0" w:right="0" w:firstLine="0"/>
        <w:jc w:val="left"/>
        <w:rPr>
          <w:i/>
          <w:sz w:val="16"/>
        </w:rPr>
      </w:pPr>
      <w:r>
        <w:rPr>
          <w:i/>
          <w:spacing w:val="-5"/>
          <w:w w:val="105"/>
          <w:sz w:val="16"/>
        </w:rPr>
        <w:t>A</w:t>
      </w:r>
      <w:r>
        <w:rPr>
          <w:i/>
          <w:spacing w:val="-5"/>
          <w:w w:val="105"/>
          <w:sz w:val="16"/>
          <w:vertAlign w:val="subscript"/>
        </w:rPr>
        <w:t>j</w:t>
      </w:r>
    </w:p>
    <w:p>
      <w:pPr>
        <w:spacing w:after="0" w:line="147" w:lineRule="exact"/>
        <w:jc w:val="left"/>
        <w:rPr>
          <w:i/>
          <w:sz w:val="16"/>
        </w:rPr>
        <w:sectPr>
          <w:type w:val="continuous"/>
          <w:pgSz w:w="10890" w:h="14860"/>
          <w:pgMar w:header="615" w:footer="620" w:top="580" w:bottom="280" w:left="708" w:right="708"/>
          <w:cols w:num="2" w:equalWidth="0">
            <w:col w:w="1326" w:space="36"/>
            <w:col w:w="8112"/>
          </w:cols>
        </w:sectPr>
      </w:pPr>
    </w:p>
    <w:p>
      <w:pPr>
        <w:pStyle w:val="BodyText"/>
        <w:spacing w:before="166"/>
        <w:rPr>
          <w:i/>
        </w:rPr>
      </w:pPr>
    </w:p>
    <w:p>
      <w:pPr>
        <w:pStyle w:val="BodyText"/>
        <w:ind w:right="70"/>
        <w:jc w:val="right"/>
      </w:pPr>
      <w:r>
        <w:rPr/>
        <mc:AlternateContent>
          <mc:Choice Requires="wps">
            <w:drawing>
              <wp:anchor distT="0" distB="0" distL="0" distR="0" allowOverlap="1" layoutInCell="1" locked="0" behindDoc="0" simplePos="0" relativeHeight="15805440">
                <wp:simplePos x="0" y="0"/>
                <wp:positionH relativeFrom="page">
                  <wp:posOffset>495550</wp:posOffset>
                </wp:positionH>
                <wp:positionV relativeFrom="paragraph">
                  <wp:posOffset>-51072</wp:posOffset>
                </wp:positionV>
                <wp:extent cx="984250" cy="244475"/>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984250" cy="244475"/>
                          <a:chExt cx="984250" cy="244475"/>
                        </a:xfrm>
                      </wpg:grpSpPr>
                      <pic:pic>
                        <pic:nvPicPr>
                          <pic:cNvPr id="240" name="Image 240"/>
                          <pic:cNvPicPr/>
                        </pic:nvPicPr>
                        <pic:blipFill>
                          <a:blip r:embed="rId67" cstate="print"/>
                          <a:stretch>
                            <a:fillRect/>
                          </a:stretch>
                        </pic:blipFill>
                        <pic:spPr>
                          <a:xfrm>
                            <a:off x="0" y="43878"/>
                            <a:ext cx="469709" cy="149111"/>
                          </a:xfrm>
                          <a:prstGeom prst="rect">
                            <a:avLst/>
                          </a:prstGeom>
                        </pic:spPr>
                      </pic:pic>
                      <pic:pic>
                        <pic:nvPicPr>
                          <pic:cNvPr id="241" name="Image 241"/>
                          <pic:cNvPicPr/>
                        </pic:nvPicPr>
                        <pic:blipFill>
                          <a:blip r:embed="rId68" cstate="print"/>
                          <a:stretch>
                            <a:fillRect/>
                          </a:stretch>
                        </pic:blipFill>
                        <pic:spPr>
                          <a:xfrm>
                            <a:off x="511060" y="0"/>
                            <a:ext cx="472998" cy="244322"/>
                          </a:xfrm>
                          <a:prstGeom prst="rect">
                            <a:avLst/>
                          </a:prstGeom>
                        </pic:spPr>
                      </pic:pic>
                    </wpg:wgp>
                  </a:graphicData>
                </a:graphic>
              </wp:anchor>
            </w:drawing>
          </mc:Choice>
          <mc:Fallback>
            <w:pict>
              <v:group style="position:absolute;margin-left:39.019699pt;margin-top:-4.021449pt;width:77.5pt;height:19.25pt;mso-position-horizontal-relative:page;mso-position-vertical-relative:paragraph;z-index:15805440" id="docshapegroup218" coordorigin="780,-80" coordsize="1550,385">
                <v:shape style="position:absolute;left:780;top:-12;width:740;height:235" type="#_x0000_t75" id="docshape219" stroked="false">
                  <v:imagedata r:id="rId67" o:title=""/>
                </v:shape>
                <v:shape style="position:absolute;left:1585;top:-81;width:745;height:385" type="#_x0000_t75" id="docshape220" stroked="false">
                  <v:imagedata r:id="rId68" o:title=""/>
                </v:shape>
                <w10:wrap type="none"/>
              </v:group>
            </w:pict>
          </mc:Fallback>
        </mc:AlternateContent>
      </w:r>
      <w:r>
        <w:rPr>
          <w:spacing w:val="-2"/>
          <w:w w:val="105"/>
        </w:rPr>
        <w:t>(C.1</w:t>
      </w:r>
      <w:r>
        <w:rPr>
          <w:rFonts w:ascii="Cambria" w:hAnsi="Cambria"/>
          <w:spacing w:val="-2"/>
          <w:w w:val="105"/>
        </w:rPr>
        <w:t>–</w:t>
      </w:r>
      <w:r>
        <w:rPr>
          <w:spacing w:val="-2"/>
          <w:w w:val="105"/>
        </w:rPr>
        <w:t>6)</w:t>
      </w:r>
    </w:p>
    <w:p>
      <w:pPr>
        <w:pStyle w:val="BodyText"/>
        <w:spacing w:before="82"/>
      </w:pPr>
    </w:p>
    <w:p>
      <w:pPr>
        <w:pStyle w:val="BodyText"/>
        <w:spacing w:line="273" w:lineRule="auto"/>
        <w:ind w:left="72"/>
      </w:pPr>
      <w:r>
        <w:rPr>
          <w:w w:val="105"/>
        </w:rPr>
        <w:t>Where </w:t>
      </w:r>
      <w:r>
        <w:rPr>
          <w:i/>
          <w:w w:val="105"/>
        </w:rPr>
        <w:t>I</w:t>
      </w:r>
      <w:r>
        <w:rPr>
          <w:i/>
          <w:w w:val="105"/>
          <w:vertAlign w:val="subscript"/>
        </w:rPr>
        <w:t>j</w:t>
      </w:r>
      <w:r>
        <w:rPr>
          <w:i/>
          <w:spacing w:val="30"/>
          <w:w w:val="105"/>
          <w:vertAlign w:val="baseline"/>
        </w:rPr>
        <w:t> </w:t>
      </w:r>
      <w:r>
        <w:rPr>
          <w:w w:val="105"/>
          <w:vertAlign w:val="baseline"/>
        </w:rPr>
        <w:t>is the moment of inertia of the joint cross-section; </w:t>
      </w:r>
      <w:r>
        <w:rPr>
          <w:i/>
          <w:w w:val="105"/>
          <w:vertAlign w:val="baseline"/>
        </w:rPr>
        <w:t>J</w:t>
      </w:r>
      <w:r>
        <w:rPr>
          <w:i/>
          <w:w w:val="105"/>
          <w:vertAlign w:val="subscript"/>
        </w:rPr>
        <w:t>j</w:t>
      </w:r>
      <w:r>
        <w:rPr>
          <w:i/>
          <w:spacing w:val="30"/>
          <w:w w:val="105"/>
          <w:vertAlign w:val="baseline"/>
        </w:rPr>
        <w:t> </w:t>
      </w:r>
      <w:r>
        <w:rPr>
          <w:w w:val="105"/>
          <w:vertAlign w:val="baseline"/>
        </w:rPr>
        <w:t>is the polar moment of inertia of the joint cross-section. </w:t>
      </w:r>
      <w:r>
        <w:rPr>
          <w:rFonts w:ascii="Arial" w:hAnsi="Arial"/>
          <w:i/>
          <w:w w:val="105"/>
          <w:vertAlign w:val="baseline"/>
        </w:rPr>
        <w:t>θ</w:t>
      </w:r>
      <w:r>
        <w:rPr>
          <w:i/>
          <w:w w:val="105"/>
          <w:vertAlign w:val="subscript"/>
        </w:rPr>
        <w:t>t</w:t>
      </w:r>
      <w:r>
        <w:rPr>
          <w:i/>
          <w:spacing w:val="23"/>
          <w:w w:val="105"/>
          <w:vertAlign w:val="baseline"/>
        </w:rPr>
        <w:t> </w:t>
      </w:r>
      <w:r>
        <w:rPr>
          <w:w w:val="105"/>
          <w:vertAlign w:val="baseline"/>
        </w:rPr>
        <w:t>is torsion angle and </w:t>
      </w:r>
      <w:r>
        <w:rPr>
          <w:rFonts w:ascii="Arial" w:hAnsi="Arial"/>
          <w:i/>
          <w:w w:val="105"/>
          <w:vertAlign w:val="baseline"/>
        </w:rPr>
        <w:t>θ</w:t>
      </w:r>
      <w:r>
        <w:rPr>
          <w:i/>
          <w:w w:val="105"/>
          <w:vertAlign w:val="subscript"/>
        </w:rPr>
        <w:t>b</w:t>
      </w:r>
      <w:r>
        <w:rPr>
          <w:i/>
          <w:w w:val="105"/>
          <w:vertAlign w:val="baseline"/>
        </w:rPr>
        <w:t> </w:t>
      </w:r>
      <w:r>
        <w:rPr>
          <w:w w:val="105"/>
          <w:vertAlign w:val="baseline"/>
        </w:rPr>
        <w:t>is bending angle.</w:t>
      </w:r>
    </w:p>
    <w:p>
      <w:pPr>
        <w:pStyle w:val="BodyText"/>
        <w:spacing w:after="0" w:line="273" w:lineRule="auto"/>
        <w:sectPr>
          <w:type w:val="continuous"/>
          <w:pgSz w:w="10890" w:h="14860"/>
          <w:pgMar w:header="615" w:footer="620" w:top="580" w:bottom="280" w:left="708" w:right="708"/>
        </w:sectPr>
      </w:pPr>
    </w:p>
    <w:p>
      <w:pPr>
        <w:pStyle w:val="BodyText"/>
        <w:spacing w:before="4" w:after="1"/>
        <w:rPr>
          <w:sz w:val="19"/>
        </w:rPr>
      </w:pPr>
    </w:p>
    <w:p>
      <w:pPr>
        <w:pStyle w:val="BodyText"/>
        <w:ind w:left="544"/>
        <w:rPr>
          <w:sz w:val="20"/>
        </w:rPr>
      </w:pPr>
      <w:r>
        <w:rPr>
          <w:sz w:val="20"/>
        </w:rPr>
        <w:drawing>
          <wp:inline distT="0" distB="0" distL="0" distR="0">
            <wp:extent cx="5325701" cy="1588007"/>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69" cstate="print"/>
                    <a:stretch>
                      <a:fillRect/>
                    </a:stretch>
                  </pic:blipFill>
                  <pic:spPr>
                    <a:xfrm>
                      <a:off x="0" y="0"/>
                      <a:ext cx="5325701" cy="1588007"/>
                    </a:xfrm>
                    <a:prstGeom prst="rect">
                      <a:avLst/>
                    </a:prstGeom>
                  </pic:spPr>
                </pic:pic>
              </a:graphicData>
            </a:graphic>
          </wp:inline>
        </w:drawing>
      </w:r>
      <w:r>
        <w:rPr>
          <w:sz w:val="20"/>
        </w:rPr>
      </w:r>
    </w:p>
    <w:p>
      <w:pPr>
        <w:spacing w:line="285" w:lineRule="auto" w:before="71"/>
        <w:ind w:left="72" w:right="71" w:firstLine="0"/>
        <w:jc w:val="left"/>
        <w:rPr>
          <w:sz w:val="14"/>
        </w:rPr>
      </w:pPr>
      <w:bookmarkStart w:name="_bookmark35" w:id="64"/>
      <w:bookmarkEnd w:id="64"/>
      <w:r>
        <w:rPr/>
      </w:r>
      <w:r>
        <w:rPr>
          <w:b/>
          <w:w w:val="110"/>
          <w:sz w:val="14"/>
        </w:rPr>
        <w:t>Fig. C1.</w:t>
      </w:r>
      <w:r>
        <w:rPr>
          <w:b/>
          <w:spacing w:val="40"/>
          <w:w w:val="110"/>
          <w:sz w:val="14"/>
        </w:rPr>
        <w:t> </w:t>
      </w:r>
      <w:r>
        <w:rPr>
          <w:w w:val="110"/>
          <w:sz w:val="14"/>
        </w:rPr>
        <w:t>Force-displacement laws for the parallel bond force and moment: a) normal direction, b) bending, and d) torsion (adopted from (</w:t>
      </w:r>
      <w:hyperlink w:history="true" w:anchor="_bookmark75">
        <w:r>
          <w:rPr>
            <w:color w:val="2196D1"/>
            <w:w w:val="110"/>
            <w:sz w:val="14"/>
          </w:rPr>
          <w:t>Potyondy</w:t>
        </w:r>
      </w:hyperlink>
      <w:r>
        <w:rPr>
          <w:color w:val="2196D1"/>
          <w:spacing w:val="80"/>
          <w:w w:val="110"/>
          <w:sz w:val="14"/>
        </w:rPr>
        <w:t> </w:t>
      </w:r>
      <w:hyperlink w:history="true" w:anchor="_bookmark75">
        <w:r>
          <w:rPr>
            <w:color w:val="2196D1"/>
            <w:w w:val="110"/>
            <w:sz w:val="14"/>
          </w:rPr>
          <w:t>and Cundall, 2004</w:t>
        </w:r>
      </w:hyperlink>
      <w:r>
        <w:rPr>
          <w:w w:val="110"/>
          <w:sz w:val="14"/>
        </w:rPr>
        <w:t>)).</w:t>
      </w:r>
    </w:p>
    <w:p>
      <w:pPr>
        <w:pStyle w:val="BodyText"/>
        <w:spacing w:line="225" w:lineRule="auto" w:before="18"/>
        <w:ind w:left="72" w:right="70" w:firstLine="239"/>
        <w:jc w:val="both"/>
      </w:pPr>
      <w:r>
        <w:rPr>
          <w:w w:val="105"/>
        </w:rPr>
        <w:t>As </w:t>
      </w:r>
      <w:hyperlink w:history="true" w:anchor="_bookmark36">
        <w:r>
          <w:rPr>
            <w:color w:val="2196D1"/>
            <w:w w:val="105"/>
          </w:rPr>
          <w:t>Fig. C2</w:t>
        </w:r>
      </w:hyperlink>
      <w:r>
        <w:rPr>
          <w:color w:val="2196D1"/>
          <w:w w:val="105"/>
        </w:rPr>
        <w:t> </w:t>
      </w:r>
      <w:r>
        <w:rPr>
          <w:w w:val="105"/>
        </w:rPr>
        <w:t>shows, if the tensile strength limit is exceeded (</w:t>
      </w:r>
      <w:r>
        <w:rPr>
          <w:rFonts w:ascii="Arial" w:hAnsi="Arial" w:cs="Arial" w:eastAsia="Arial"/>
          <w:i/>
          <w:iCs/>
          <w:w w:val="105"/>
          <w:sz w:val="17"/>
          <w:szCs w:val="17"/>
        </w:rPr>
        <w:t>σ </w:t>
      </w:r>
      <w:r>
        <w:rPr>
          <w:rFonts w:ascii="Lucida Sans Unicode" w:hAnsi="Lucida Sans Unicode" w:cs="Lucida Sans Unicode" w:eastAsia="Lucida Sans Unicode"/>
          <w:w w:val="105"/>
        </w:rPr>
        <w:t>&gt; </w:t>
      </w:r>
      <w:r>
        <w:rPr>
          <w:rFonts w:ascii="Arial" w:hAnsi="Arial" w:cs="Arial" w:eastAsia="Arial"/>
          <w:i/>
          <w:iCs/>
          <w:w w:val="105"/>
          <w:sz w:val="17"/>
          <w:szCs w:val="17"/>
        </w:rPr>
        <w:t>σ</w:t>
      </w:r>
      <w:r>
        <w:rPr>
          <w:i/>
          <w:iCs/>
          <w:w w:val="105"/>
          <w:sz w:val="17"/>
          <w:szCs w:val="17"/>
          <w:vertAlign w:val="subscript"/>
        </w:rPr>
        <w:t>eq</w:t>
      </w:r>
      <w:r>
        <w:rPr>
          <w:w w:val="105"/>
          <w:vertAlign w:val="baseline"/>
        </w:rPr>
        <w:t>), the joints will break in tension. The shear strength is determined with </w:t>
      </w:r>
      <w:r>
        <w:rPr>
          <w:rFonts w:ascii="Arial" w:hAnsi="Arial" w:cs="Arial" w:eastAsia="Arial"/>
          <w:i/>
          <w:iCs/>
          <w:w w:val="105"/>
          <w:sz w:val="17"/>
          <w:szCs w:val="17"/>
          <w:vertAlign w:val="baseline"/>
        </w:rPr>
        <w:t>τ</w:t>
      </w:r>
      <w:r>
        <w:rPr>
          <w:i/>
          <w:iCs/>
          <w:w w:val="105"/>
          <w:sz w:val="17"/>
          <w:szCs w:val="17"/>
          <w:vertAlign w:val="subscript"/>
        </w:rPr>
        <w:t>c</w:t>
      </w:r>
      <w:r>
        <w:rPr>
          <w:i/>
          <w:iCs/>
          <w:w w:val="105"/>
          <w:sz w:val="17"/>
          <w:szCs w:val="17"/>
          <w:vertAlign w:val="baseline"/>
        </w:rPr>
        <w:t> </w:t>
      </w:r>
      <w:r>
        <w:rPr>
          <w:rFonts w:ascii="Lucida Sans Unicode" w:hAnsi="Lucida Sans Unicode" w:cs="Lucida Sans Unicode" w:eastAsia="Lucida Sans Unicode"/>
          <w:w w:val="105"/>
          <w:vertAlign w:val="baseline"/>
        </w:rPr>
        <w:t>=</w:t>
      </w:r>
      <w:r>
        <w:rPr>
          <w:rFonts w:ascii="Lucida Sans Unicode" w:hAnsi="Lucida Sans Unicode" w:cs="Lucida Sans Unicode" w:eastAsia="Lucida Sans Unicode"/>
          <w:spacing w:val="-1"/>
          <w:w w:val="105"/>
          <w:vertAlign w:val="baseline"/>
        </w:rPr>
        <w:t> </w:t>
      </w:r>
      <w:r>
        <w:rPr>
          <w:rFonts w:ascii="Arial" w:hAnsi="Arial" w:cs="Arial" w:eastAsia="Arial"/>
          <w:i/>
          <w:iCs/>
          <w:w w:val="105"/>
          <w:sz w:val="17"/>
          <w:szCs w:val="17"/>
          <w:vertAlign w:val="baseline"/>
        </w:rPr>
        <w:t>τ</w:t>
      </w:r>
      <w:r>
        <w:rPr>
          <w:i/>
          <w:iCs/>
          <w:w w:val="105"/>
          <w:sz w:val="17"/>
          <w:szCs w:val="17"/>
          <w:vertAlign w:val="subscript"/>
        </w:rPr>
        <w:t>eq</w:t>
      </w:r>
      <w:r>
        <w:rPr>
          <w:i/>
          <w:iCs/>
          <w:w w:val="105"/>
          <w:sz w:val="17"/>
          <w:szCs w:val="17"/>
          <w:vertAlign w:val="baseline"/>
        </w:rPr>
        <w:t> </w:t>
      </w:r>
      <w:r>
        <w:rPr>
          <w:rFonts w:ascii="Lucida Sans Unicode" w:hAnsi="Lucida Sans Unicode" w:cs="Lucida Sans Unicode" w:eastAsia="Lucida Sans Unicode"/>
          <w:w w:val="105"/>
          <w:vertAlign w:val="baseline"/>
        </w:rPr>
        <w:t>—</w:t>
      </w:r>
      <w:r>
        <w:rPr>
          <w:rFonts w:ascii="Lucida Sans Unicode" w:hAnsi="Lucida Sans Unicode" w:cs="Lucida Sans Unicode" w:eastAsia="Lucida Sans Unicode"/>
          <w:spacing w:val="-11"/>
          <w:w w:val="105"/>
          <w:vertAlign w:val="baseline"/>
        </w:rPr>
        <w:t> </w:t>
      </w:r>
      <w:r>
        <w:rPr>
          <w:rFonts w:ascii="Arial" w:hAnsi="Arial" w:cs="Arial" w:eastAsia="Arial"/>
          <w:i/>
          <w:iCs/>
          <w:w w:val="105"/>
          <w:sz w:val="17"/>
          <w:szCs w:val="17"/>
          <w:vertAlign w:val="baseline"/>
        </w:rPr>
        <w:t>σ </w:t>
      </w:r>
      <w:r>
        <w:rPr>
          <w:w w:val="105"/>
          <w:vertAlign w:val="baseline"/>
        </w:rPr>
        <w:t>tan</w:t>
      </w:r>
      <w:r>
        <w:rPr>
          <w:rFonts w:ascii="Arial" w:hAnsi="Arial" w:cs="Arial" w:eastAsia="Arial"/>
          <w:i/>
          <w:iCs/>
          <w:w w:val="105"/>
          <w:vertAlign w:val="baseline"/>
        </w:rPr>
        <w:t>ϕ </w:t>
      </w:r>
      <w:r>
        <w:rPr>
          <w:w w:val="105"/>
          <w:vertAlign w:val="baseline"/>
        </w:rPr>
        <w:t>and when shear strength is exceeded (</w:t>
      </w:r>
      <w:r>
        <w:rPr>
          <w:rFonts w:ascii="Arial" w:hAnsi="Arial" w:cs="Arial" w:eastAsia="Arial"/>
          <w:i/>
          <w:iCs/>
          <w:w w:val="105"/>
          <w:sz w:val="17"/>
          <w:szCs w:val="17"/>
          <w:vertAlign w:val="baseline"/>
        </w:rPr>
        <w:t>τ </w:t>
      </w:r>
      <w:r>
        <w:rPr>
          <w:rFonts w:ascii="Lucida Sans Unicode" w:hAnsi="Lucida Sans Unicode" w:cs="Lucida Sans Unicode" w:eastAsia="Lucida Sans Unicode"/>
          <w:w w:val="105"/>
          <w:vertAlign w:val="baseline"/>
        </w:rPr>
        <w:t>&gt;</w:t>
      </w:r>
      <w:r>
        <w:rPr>
          <w:rFonts w:ascii="Lucida Sans Unicode" w:hAnsi="Lucida Sans Unicode" w:cs="Lucida Sans Unicode" w:eastAsia="Lucida Sans Unicode"/>
          <w:spacing w:val="-2"/>
          <w:w w:val="105"/>
          <w:vertAlign w:val="baseline"/>
        </w:rPr>
        <w:t> </w:t>
      </w:r>
      <w:r>
        <w:rPr>
          <w:rFonts w:ascii="Arial" w:hAnsi="Arial" w:cs="Arial" w:eastAsia="Arial"/>
          <w:i/>
          <w:iCs/>
          <w:w w:val="105"/>
          <w:sz w:val="17"/>
          <w:szCs w:val="17"/>
          <w:vertAlign w:val="baseline"/>
        </w:rPr>
        <w:t>τ</w:t>
      </w:r>
      <w:r>
        <w:rPr>
          <w:i/>
          <w:iCs/>
          <w:w w:val="105"/>
          <w:sz w:val="17"/>
          <w:szCs w:val="17"/>
          <w:vertAlign w:val="subscript"/>
        </w:rPr>
        <w:t>c</w:t>
      </w:r>
      <w:r>
        <w:rPr>
          <w:w w:val="105"/>
          <w:vertAlign w:val="baseline"/>
        </w:rPr>
        <w:t>), the joints will break in shear. </w:t>
      </w:r>
      <w:r>
        <w:rPr>
          <w:rFonts w:ascii="Arial" w:hAnsi="Arial" w:cs="Arial" w:eastAsia="Arial"/>
          <w:i/>
          <w:iCs/>
          <w:w w:val="105"/>
          <w:vertAlign w:val="baseline"/>
        </w:rPr>
        <w:t>ϕ </w:t>
      </w:r>
      <w:r>
        <w:rPr>
          <w:w w:val="105"/>
          <w:vertAlign w:val="baseline"/>
        </w:rPr>
        <w:t>is the fraction angle of packed particles. Thus, the failure envelope is calculated as</w:t>
      </w:r>
    </w:p>
    <w:p>
      <w:pPr>
        <w:pStyle w:val="BodyText"/>
        <w:spacing w:before="40"/>
      </w:pPr>
    </w:p>
    <w:p>
      <w:pPr>
        <w:pStyle w:val="BodyText"/>
        <w:ind w:right="70"/>
        <w:jc w:val="right"/>
      </w:pPr>
      <w:r>
        <w:rPr/>
        <w:drawing>
          <wp:anchor distT="0" distB="0" distL="0" distR="0" allowOverlap="1" layoutInCell="1" locked="0" behindDoc="0" simplePos="0" relativeHeight="15813632">
            <wp:simplePos x="0" y="0"/>
            <wp:positionH relativeFrom="page">
              <wp:posOffset>495359</wp:posOffset>
            </wp:positionH>
            <wp:positionV relativeFrom="paragraph">
              <wp:posOffset>-25185</wp:posOffset>
            </wp:positionV>
            <wp:extent cx="1920430" cy="191820"/>
            <wp:effectExtent l="0" t="0" r="0" b="0"/>
            <wp:wrapNone/>
            <wp:docPr id="243" name="Image 243"/>
            <wp:cNvGraphicFramePr>
              <a:graphicFrameLocks/>
            </wp:cNvGraphicFramePr>
            <a:graphic>
              <a:graphicData uri="http://schemas.openxmlformats.org/drawingml/2006/picture">
                <pic:pic>
                  <pic:nvPicPr>
                    <pic:cNvPr id="243" name="Image 243"/>
                    <pic:cNvPicPr/>
                  </pic:nvPicPr>
                  <pic:blipFill>
                    <a:blip r:embed="rId70" cstate="print"/>
                    <a:stretch>
                      <a:fillRect/>
                    </a:stretch>
                  </pic:blipFill>
                  <pic:spPr>
                    <a:xfrm>
                      <a:off x="0" y="0"/>
                      <a:ext cx="1920430" cy="191820"/>
                    </a:xfrm>
                    <a:prstGeom prst="rect">
                      <a:avLst/>
                    </a:prstGeom>
                  </pic:spPr>
                </pic:pic>
              </a:graphicData>
            </a:graphic>
          </wp:anchor>
        </w:drawing>
      </w:r>
      <w:r>
        <w:rPr>
          <w:spacing w:val="-2"/>
          <w:w w:val="105"/>
        </w:rPr>
        <w:t>(C.1</w:t>
      </w:r>
      <w:r>
        <w:rPr>
          <w:rFonts w:ascii="Cambria" w:hAnsi="Cambria"/>
          <w:spacing w:val="-2"/>
          <w:w w:val="105"/>
        </w:rPr>
        <w:t>–</w:t>
      </w:r>
      <w:r>
        <w:rPr>
          <w:spacing w:val="-2"/>
          <w:w w:val="105"/>
        </w:rPr>
        <w:t>7)</w:t>
      </w:r>
    </w:p>
    <w:p>
      <w:pPr>
        <w:pStyle w:val="BodyText"/>
        <w:rPr>
          <w:sz w:val="20"/>
        </w:rPr>
      </w:pPr>
    </w:p>
    <w:p>
      <w:pPr>
        <w:pStyle w:val="BodyText"/>
        <w:spacing w:before="132"/>
        <w:rPr>
          <w:sz w:val="20"/>
        </w:rPr>
      </w:pPr>
      <w:r>
        <w:rPr>
          <w:sz w:val="20"/>
        </w:rPr>
        <w:drawing>
          <wp:anchor distT="0" distB="0" distL="0" distR="0" allowOverlap="1" layoutInCell="1" locked="0" behindDoc="1" simplePos="0" relativeHeight="487672320">
            <wp:simplePos x="0" y="0"/>
            <wp:positionH relativeFrom="page">
              <wp:posOffset>2459844</wp:posOffset>
            </wp:positionH>
            <wp:positionV relativeFrom="paragraph">
              <wp:posOffset>245255</wp:posOffset>
            </wp:positionV>
            <wp:extent cx="1993796" cy="1947672"/>
            <wp:effectExtent l="0" t="0" r="0" b="0"/>
            <wp:wrapTopAndBottom/>
            <wp:docPr id="244" name="Image 244"/>
            <wp:cNvGraphicFramePr>
              <a:graphicFrameLocks/>
            </wp:cNvGraphicFramePr>
            <a:graphic>
              <a:graphicData uri="http://schemas.openxmlformats.org/drawingml/2006/picture">
                <pic:pic>
                  <pic:nvPicPr>
                    <pic:cNvPr id="244" name="Image 244"/>
                    <pic:cNvPicPr/>
                  </pic:nvPicPr>
                  <pic:blipFill>
                    <a:blip r:embed="rId71" cstate="print"/>
                    <a:stretch>
                      <a:fillRect/>
                    </a:stretch>
                  </pic:blipFill>
                  <pic:spPr>
                    <a:xfrm>
                      <a:off x="0" y="0"/>
                      <a:ext cx="1993796" cy="1947672"/>
                    </a:xfrm>
                    <a:prstGeom prst="rect">
                      <a:avLst/>
                    </a:prstGeom>
                  </pic:spPr>
                </pic:pic>
              </a:graphicData>
            </a:graphic>
          </wp:anchor>
        </w:drawing>
      </w:r>
    </w:p>
    <w:p>
      <w:pPr>
        <w:spacing w:before="71"/>
        <w:ind w:left="0" w:right="0" w:firstLine="0"/>
        <w:jc w:val="center"/>
        <w:rPr>
          <w:sz w:val="14"/>
        </w:rPr>
      </w:pPr>
      <w:bookmarkStart w:name="_bookmark36" w:id="65"/>
      <w:bookmarkEnd w:id="65"/>
      <w:r>
        <w:rPr/>
      </w:r>
      <w:r>
        <w:rPr>
          <w:b/>
          <w:w w:val="110"/>
          <w:sz w:val="14"/>
        </w:rPr>
        <w:t>Fig.</w:t>
      </w:r>
      <w:r>
        <w:rPr>
          <w:b/>
          <w:spacing w:val="16"/>
          <w:w w:val="110"/>
          <w:sz w:val="14"/>
        </w:rPr>
        <w:t> </w:t>
      </w:r>
      <w:r>
        <w:rPr>
          <w:b/>
          <w:w w:val="110"/>
          <w:sz w:val="14"/>
        </w:rPr>
        <w:t>C2.</w:t>
      </w:r>
      <w:r>
        <w:rPr>
          <w:b/>
          <w:spacing w:val="43"/>
          <w:w w:val="110"/>
          <w:sz w:val="14"/>
        </w:rPr>
        <w:t> </w:t>
      </w:r>
      <w:r>
        <w:rPr>
          <w:w w:val="110"/>
          <w:sz w:val="14"/>
        </w:rPr>
        <w:t>Failure</w:t>
      </w:r>
      <w:r>
        <w:rPr>
          <w:spacing w:val="17"/>
          <w:w w:val="110"/>
          <w:sz w:val="14"/>
        </w:rPr>
        <w:t> </w:t>
      </w:r>
      <w:r>
        <w:rPr>
          <w:w w:val="110"/>
          <w:sz w:val="14"/>
        </w:rPr>
        <w:t>envelope</w:t>
      </w:r>
      <w:r>
        <w:rPr>
          <w:spacing w:val="15"/>
          <w:w w:val="110"/>
          <w:sz w:val="14"/>
        </w:rPr>
        <w:t> </w:t>
      </w:r>
      <w:r>
        <w:rPr>
          <w:w w:val="110"/>
          <w:sz w:val="14"/>
        </w:rPr>
        <w:t>for</w:t>
      </w:r>
      <w:r>
        <w:rPr>
          <w:spacing w:val="15"/>
          <w:w w:val="110"/>
          <w:sz w:val="14"/>
        </w:rPr>
        <w:t> </w:t>
      </w:r>
      <w:r>
        <w:rPr>
          <w:w w:val="110"/>
          <w:sz w:val="14"/>
        </w:rPr>
        <w:t>the</w:t>
      </w:r>
      <w:r>
        <w:rPr>
          <w:spacing w:val="17"/>
          <w:w w:val="110"/>
          <w:sz w:val="14"/>
        </w:rPr>
        <w:t> </w:t>
      </w:r>
      <w:r>
        <w:rPr>
          <w:w w:val="110"/>
          <w:sz w:val="14"/>
        </w:rPr>
        <w:t>joints</w:t>
      </w:r>
      <w:r>
        <w:rPr>
          <w:spacing w:val="17"/>
          <w:w w:val="110"/>
          <w:sz w:val="14"/>
        </w:rPr>
        <w:t> </w:t>
      </w:r>
      <w:r>
        <w:rPr>
          <w:w w:val="110"/>
          <w:sz w:val="14"/>
        </w:rPr>
        <w:t>(adopted</w:t>
      </w:r>
      <w:r>
        <w:rPr>
          <w:spacing w:val="15"/>
          <w:w w:val="110"/>
          <w:sz w:val="14"/>
        </w:rPr>
        <w:t> </w:t>
      </w:r>
      <w:r>
        <w:rPr>
          <w:w w:val="110"/>
          <w:sz w:val="14"/>
        </w:rPr>
        <w:t>from</w:t>
      </w:r>
      <w:r>
        <w:rPr>
          <w:spacing w:val="15"/>
          <w:w w:val="110"/>
          <w:sz w:val="14"/>
        </w:rPr>
        <w:t> </w:t>
      </w:r>
      <w:r>
        <w:rPr>
          <w:w w:val="110"/>
          <w:sz w:val="14"/>
        </w:rPr>
        <w:t>(</w:t>
      </w:r>
      <w:hyperlink w:history="true" w:anchor="_bookmark75">
        <w:r>
          <w:rPr>
            <w:color w:val="2196D1"/>
            <w:w w:val="110"/>
            <w:sz w:val="14"/>
          </w:rPr>
          <w:t>Potyondy</w:t>
        </w:r>
        <w:r>
          <w:rPr>
            <w:color w:val="2196D1"/>
            <w:spacing w:val="16"/>
            <w:w w:val="110"/>
            <w:sz w:val="14"/>
          </w:rPr>
          <w:t> </w:t>
        </w:r>
        <w:r>
          <w:rPr>
            <w:color w:val="2196D1"/>
            <w:w w:val="110"/>
            <w:sz w:val="14"/>
          </w:rPr>
          <w:t>and</w:t>
        </w:r>
        <w:r>
          <w:rPr>
            <w:color w:val="2196D1"/>
            <w:spacing w:val="16"/>
            <w:w w:val="110"/>
            <w:sz w:val="14"/>
          </w:rPr>
          <w:t> </w:t>
        </w:r>
        <w:r>
          <w:rPr>
            <w:color w:val="2196D1"/>
            <w:w w:val="110"/>
            <w:sz w:val="14"/>
          </w:rPr>
          <w:t>Cundall,</w:t>
        </w:r>
        <w:r>
          <w:rPr>
            <w:color w:val="2196D1"/>
            <w:spacing w:val="16"/>
            <w:w w:val="110"/>
            <w:sz w:val="14"/>
          </w:rPr>
          <w:t> </w:t>
        </w:r>
        <w:r>
          <w:rPr>
            <w:color w:val="2196D1"/>
            <w:spacing w:val="-2"/>
            <w:w w:val="110"/>
            <w:sz w:val="14"/>
          </w:rPr>
          <w:t>2004</w:t>
        </w:r>
      </w:hyperlink>
      <w:r>
        <w:rPr>
          <w:spacing w:val="-2"/>
          <w:w w:val="110"/>
          <w:sz w:val="14"/>
        </w:rPr>
        <w:t>)).</w:t>
      </w:r>
    </w:p>
    <w:p>
      <w:pPr>
        <w:pStyle w:val="BodyText"/>
        <w:spacing w:before="73"/>
        <w:rPr>
          <w:sz w:val="14"/>
        </w:rPr>
      </w:pPr>
    </w:p>
    <w:p>
      <w:pPr>
        <w:spacing w:before="1"/>
        <w:ind w:left="72" w:right="0" w:firstLine="0"/>
        <w:jc w:val="left"/>
        <w:rPr>
          <w:i/>
          <w:sz w:val="16"/>
        </w:rPr>
      </w:pPr>
      <w:bookmarkStart w:name="C.2 Moment of inertia" w:id="66"/>
      <w:bookmarkEnd w:id="66"/>
      <w:r>
        <w:rPr/>
      </w:r>
      <w:r>
        <w:rPr>
          <w:i/>
          <w:w w:val="105"/>
          <w:sz w:val="16"/>
        </w:rPr>
        <w:t>C.2.</w:t>
      </w:r>
      <w:r>
        <w:rPr>
          <w:i/>
          <w:spacing w:val="51"/>
          <w:w w:val="105"/>
          <w:sz w:val="16"/>
        </w:rPr>
        <w:t> </w:t>
      </w:r>
      <w:r>
        <w:rPr>
          <w:i/>
          <w:w w:val="105"/>
          <w:sz w:val="16"/>
        </w:rPr>
        <w:t>Moment</w:t>
      </w:r>
      <w:r>
        <w:rPr>
          <w:i/>
          <w:spacing w:val="8"/>
          <w:w w:val="105"/>
          <w:sz w:val="16"/>
        </w:rPr>
        <w:t> </w:t>
      </w:r>
      <w:r>
        <w:rPr>
          <w:i/>
          <w:w w:val="105"/>
          <w:sz w:val="16"/>
        </w:rPr>
        <w:t>of</w:t>
      </w:r>
      <w:r>
        <w:rPr>
          <w:i/>
          <w:spacing w:val="7"/>
          <w:w w:val="105"/>
          <w:sz w:val="16"/>
        </w:rPr>
        <w:t> </w:t>
      </w:r>
      <w:r>
        <w:rPr>
          <w:i/>
          <w:spacing w:val="-2"/>
          <w:w w:val="105"/>
          <w:sz w:val="16"/>
        </w:rPr>
        <w:t>inertia</w:t>
      </w:r>
    </w:p>
    <w:p>
      <w:pPr>
        <w:pStyle w:val="BodyText"/>
        <w:spacing w:before="50"/>
        <w:rPr>
          <w:i/>
        </w:rPr>
      </w:pPr>
    </w:p>
    <w:p>
      <w:pPr>
        <w:pStyle w:val="BodyText"/>
        <w:ind w:left="311"/>
      </w:pPr>
      <w:r>
        <w:rPr>
          <w:w w:val="110"/>
        </w:rPr>
        <w:t>For</w:t>
      </w:r>
      <w:r>
        <w:rPr>
          <w:spacing w:val="3"/>
          <w:w w:val="110"/>
        </w:rPr>
        <w:t> </w:t>
      </w:r>
      <w:r>
        <w:rPr>
          <w:w w:val="110"/>
        </w:rPr>
        <w:t>tube</w:t>
      </w:r>
      <w:r>
        <w:rPr>
          <w:spacing w:val="4"/>
          <w:w w:val="110"/>
        </w:rPr>
        <w:t> </w:t>
      </w:r>
      <w:r>
        <w:rPr>
          <w:w w:val="110"/>
        </w:rPr>
        <w:t>and</w:t>
      </w:r>
      <w:r>
        <w:rPr>
          <w:spacing w:val="5"/>
          <w:w w:val="110"/>
        </w:rPr>
        <w:t> </w:t>
      </w:r>
      <w:r>
        <w:rPr>
          <w:w w:val="110"/>
        </w:rPr>
        <w:t>cylinder</w:t>
      </w:r>
      <w:r>
        <w:rPr>
          <w:spacing w:val="3"/>
          <w:w w:val="110"/>
        </w:rPr>
        <w:t> </w:t>
      </w:r>
      <w:r>
        <w:rPr>
          <w:w w:val="110"/>
        </w:rPr>
        <w:t>shapes,</w:t>
      </w:r>
      <w:r>
        <w:rPr>
          <w:spacing w:val="5"/>
          <w:w w:val="110"/>
        </w:rPr>
        <w:t> </w:t>
      </w:r>
      <w:r>
        <w:rPr>
          <w:w w:val="110"/>
        </w:rPr>
        <w:t>the</w:t>
      </w:r>
      <w:r>
        <w:rPr>
          <w:spacing w:val="4"/>
          <w:w w:val="110"/>
        </w:rPr>
        <w:t> </w:t>
      </w:r>
      <w:r>
        <w:rPr>
          <w:w w:val="110"/>
        </w:rPr>
        <w:t>moment</w:t>
      </w:r>
      <w:r>
        <w:rPr>
          <w:spacing w:val="4"/>
          <w:w w:val="110"/>
        </w:rPr>
        <w:t> </w:t>
      </w:r>
      <w:r>
        <w:rPr>
          <w:w w:val="110"/>
        </w:rPr>
        <w:t>of</w:t>
      </w:r>
      <w:r>
        <w:rPr>
          <w:spacing w:val="4"/>
          <w:w w:val="110"/>
        </w:rPr>
        <w:t> </w:t>
      </w:r>
      <w:r>
        <w:rPr>
          <w:w w:val="110"/>
        </w:rPr>
        <w:t>inertia</w:t>
      </w:r>
      <w:r>
        <w:rPr>
          <w:spacing w:val="4"/>
          <w:w w:val="110"/>
        </w:rPr>
        <w:t> </w:t>
      </w:r>
      <w:r>
        <w:rPr>
          <w:i/>
          <w:w w:val="110"/>
        </w:rPr>
        <w:t>I</w:t>
      </w:r>
      <w:r>
        <w:rPr>
          <w:i/>
          <w:w w:val="110"/>
          <w:vertAlign w:val="subscript"/>
        </w:rPr>
        <w:t>j</w:t>
      </w:r>
      <w:r>
        <w:rPr>
          <w:i/>
          <w:spacing w:val="14"/>
          <w:w w:val="110"/>
          <w:vertAlign w:val="baseline"/>
        </w:rPr>
        <w:t> </w:t>
      </w:r>
      <w:r>
        <w:rPr>
          <w:w w:val="110"/>
          <w:vertAlign w:val="baseline"/>
        </w:rPr>
        <w:t>and</w:t>
      </w:r>
      <w:r>
        <w:rPr>
          <w:spacing w:val="5"/>
          <w:w w:val="110"/>
          <w:vertAlign w:val="baseline"/>
        </w:rPr>
        <w:t> </w:t>
      </w:r>
      <w:r>
        <w:rPr>
          <w:w w:val="110"/>
          <w:vertAlign w:val="baseline"/>
        </w:rPr>
        <w:t>polar</w:t>
      </w:r>
      <w:r>
        <w:rPr>
          <w:spacing w:val="4"/>
          <w:w w:val="110"/>
          <w:vertAlign w:val="baseline"/>
        </w:rPr>
        <w:t> </w:t>
      </w:r>
      <w:r>
        <w:rPr>
          <w:w w:val="110"/>
          <w:vertAlign w:val="baseline"/>
        </w:rPr>
        <w:t>moment</w:t>
      </w:r>
      <w:r>
        <w:rPr>
          <w:spacing w:val="3"/>
          <w:w w:val="110"/>
          <w:vertAlign w:val="baseline"/>
        </w:rPr>
        <w:t> </w:t>
      </w:r>
      <w:r>
        <w:rPr>
          <w:w w:val="110"/>
          <w:vertAlign w:val="baseline"/>
        </w:rPr>
        <w:t>of</w:t>
      </w:r>
      <w:r>
        <w:rPr>
          <w:spacing w:val="5"/>
          <w:w w:val="110"/>
          <w:vertAlign w:val="baseline"/>
        </w:rPr>
        <w:t> </w:t>
      </w:r>
      <w:r>
        <w:rPr>
          <w:w w:val="110"/>
          <w:vertAlign w:val="baseline"/>
        </w:rPr>
        <w:t>inertia</w:t>
      </w:r>
      <w:r>
        <w:rPr>
          <w:spacing w:val="4"/>
          <w:w w:val="110"/>
          <w:vertAlign w:val="baseline"/>
        </w:rPr>
        <w:t> </w:t>
      </w:r>
      <w:r>
        <w:rPr>
          <w:i/>
          <w:w w:val="110"/>
          <w:vertAlign w:val="baseline"/>
        </w:rPr>
        <w:t>J</w:t>
      </w:r>
      <w:r>
        <w:rPr>
          <w:i/>
          <w:w w:val="110"/>
          <w:vertAlign w:val="subscript"/>
        </w:rPr>
        <w:t>j</w:t>
      </w:r>
      <w:r>
        <w:rPr>
          <w:i/>
          <w:spacing w:val="14"/>
          <w:w w:val="110"/>
          <w:vertAlign w:val="baseline"/>
        </w:rPr>
        <w:t> </w:t>
      </w:r>
      <w:r>
        <w:rPr>
          <w:w w:val="110"/>
          <w:vertAlign w:val="baseline"/>
        </w:rPr>
        <w:t>are</w:t>
      </w:r>
      <w:r>
        <w:rPr>
          <w:spacing w:val="3"/>
          <w:w w:val="110"/>
          <w:vertAlign w:val="baseline"/>
        </w:rPr>
        <w:t> </w:t>
      </w:r>
      <w:r>
        <w:rPr>
          <w:spacing w:val="-2"/>
          <w:w w:val="110"/>
          <w:vertAlign w:val="baseline"/>
        </w:rPr>
        <w:t>calculated:</w:t>
      </w:r>
    </w:p>
    <w:p>
      <w:pPr>
        <w:tabs>
          <w:tab w:pos="8872" w:val="left" w:leader="none"/>
        </w:tabs>
        <w:spacing w:before="29"/>
        <w:ind w:left="550" w:right="0" w:firstLine="0"/>
        <w:jc w:val="left"/>
        <w:rPr>
          <w:sz w:val="16"/>
        </w:rPr>
      </w:pPr>
      <w:r>
        <w:rPr>
          <w:i/>
          <w:sz w:val="16"/>
        </w:rPr>
        <w:t>I</w:t>
      </w:r>
      <w:r>
        <w:rPr>
          <w:i/>
          <w:sz w:val="16"/>
          <w:vertAlign w:val="subscript"/>
        </w:rPr>
        <w:t>tube</w:t>
      </w:r>
      <w:r>
        <w:rPr>
          <w:i/>
          <w:spacing w:val="12"/>
          <w:sz w:val="16"/>
          <w:vertAlign w:val="baseline"/>
        </w:rPr>
        <w:t> </w:t>
      </w:r>
      <w:r>
        <w:rPr>
          <w:rFonts w:ascii="Lucida Sans Unicode" w:hAnsi="Lucida Sans Unicode"/>
          <w:sz w:val="16"/>
          <w:vertAlign w:val="baseline"/>
        </w:rPr>
        <w:t>=</w:t>
      </w:r>
      <w:r>
        <w:rPr>
          <w:rFonts w:ascii="Lucida Sans Unicode" w:hAnsi="Lucida Sans Unicode"/>
          <w:spacing w:val="-7"/>
          <w:sz w:val="16"/>
          <w:vertAlign w:val="baseline"/>
        </w:rPr>
        <w:t> </w:t>
      </w:r>
      <w:r>
        <w:rPr>
          <w:sz w:val="16"/>
          <w:vertAlign w:val="baseline"/>
        </w:rPr>
        <w:t>0</w:t>
      </w:r>
      <w:r>
        <w:rPr>
          <w:rFonts w:ascii="Lucida Sans Unicode" w:hAnsi="Lucida Sans Unicode"/>
          <w:sz w:val="16"/>
          <w:vertAlign w:val="baseline"/>
        </w:rPr>
        <w:t>.</w:t>
      </w:r>
      <w:r>
        <w:rPr>
          <w:sz w:val="16"/>
          <w:vertAlign w:val="baseline"/>
        </w:rPr>
        <w:t>049</w:t>
      </w:r>
      <w:r>
        <w:rPr>
          <w:rFonts w:ascii="Cambria" w:hAnsi="Cambria"/>
          <w:spacing w:val="37"/>
          <w:position w:val="13"/>
          <w:sz w:val="16"/>
          <w:vertAlign w:val="baseline"/>
        </w:rPr>
        <w:t> </w:t>
      </w:r>
      <w:r>
        <w:rPr>
          <w:i/>
          <w:sz w:val="16"/>
          <w:vertAlign w:val="baseline"/>
        </w:rPr>
        <w:t>D</w:t>
      </w:r>
      <w:r>
        <w:rPr>
          <w:sz w:val="16"/>
          <w:vertAlign w:val="superscript"/>
        </w:rPr>
        <w:t>4</w:t>
      </w:r>
      <w:r>
        <w:rPr>
          <w:spacing w:val="-5"/>
          <w:sz w:val="16"/>
          <w:vertAlign w:val="baseline"/>
        </w:rPr>
        <w:t> </w:t>
      </w:r>
      <w:r>
        <w:rPr>
          <w:rFonts w:ascii="Lucida Sans Unicode" w:hAnsi="Lucida Sans Unicode"/>
          <w:sz w:val="16"/>
          <w:vertAlign w:val="baseline"/>
        </w:rPr>
        <w:t>—</w:t>
      </w:r>
      <w:r>
        <w:rPr>
          <w:rFonts w:ascii="Lucida Sans Unicode" w:hAnsi="Lucida Sans Unicode"/>
          <w:spacing w:val="-25"/>
          <w:sz w:val="16"/>
          <w:vertAlign w:val="baseline"/>
        </w:rPr>
        <w:t> </w:t>
      </w:r>
      <w:r>
        <w:rPr>
          <w:i/>
          <w:spacing w:val="-5"/>
          <w:sz w:val="16"/>
          <w:vertAlign w:val="baseline"/>
        </w:rPr>
        <w:t>d</w:t>
      </w:r>
      <w:r>
        <w:rPr>
          <w:spacing w:val="-5"/>
          <w:sz w:val="16"/>
          <w:vertAlign w:val="superscript"/>
        </w:rPr>
        <w:t>4</w:t>
      </w:r>
      <w:r>
        <w:rPr>
          <w:rFonts w:ascii="Cambria" w:hAnsi="Cambria"/>
          <w:spacing w:val="-5"/>
          <w:position w:val="13"/>
          <w:sz w:val="16"/>
          <w:vertAlign w:val="baseline"/>
        </w:rPr>
        <w:t>)</w:t>
      </w:r>
      <w:r>
        <w:rPr>
          <w:rFonts w:ascii="Cambria" w:hAnsi="Cambria"/>
          <w:position w:val="13"/>
          <w:sz w:val="16"/>
          <w:vertAlign w:val="baseline"/>
        </w:rPr>
        <w:tab/>
      </w:r>
      <w:r>
        <w:rPr>
          <w:spacing w:val="-2"/>
          <w:sz w:val="16"/>
          <w:vertAlign w:val="baseline"/>
        </w:rPr>
        <w:t>(C.2</w:t>
      </w:r>
      <w:r>
        <w:rPr>
          <w:rFonts w:ascii="Cambria" w:hAnsi="Cambria"/>
          <w:spacing w:val="-2"/>
          <w:sz w:val="16"/>
          <w:vertAlign w:val="baseline"/>
        </w:rPr>
        <w:t>–</w:t>
      </w:r>
      <w:r>
        <w:rPr>
          <w:spacing w:val="-2"/>
          <w:sz w:val="16"/>
          <w:vertAlign w:val="baseline"/>
        </w:rPr>
        <w:t>1)</w:t>
      </w:r>
    </w:p>
    <w:p>
      <w:pPr>
        <w:tabs>
          <w:tab w:pos="8873" w:val="left" w:leader="none"/>
        </w:tabs>
        <w:spacing w:before="179"/>
        <w:ind w:left="550" w:right="0" w:firstLine="0"/>
        <w:jc w:val="left"/>
        <w:rPr>
          <w:sz w:val="16"/>
        </w:rPr>
      </w:pPr>
      <w:r>
        <w:rPr>
          <w:i/>
          <w:w w:val="105"/>
          <w:sz w:val="16"/>
        </w:rPr>
        <w:t>I</w:t>
      </w:r>
      <w:r>
        <w:rPr>
          <w:i/>
          <w:w w:val="105"/>
          <w:sz w:val="16"/>
          <w:vertAlign w:val="subscript"/>
        </w:rPr>
        <w:t>cylinder</w:t>
      </w:r>
      <w:r>
        <w:rPr>
          <w:i/>
          <w:spacing w:val="7"/>
          <w:w w:val="105"/>
          <w:sz w:val="16"/>
          <w:vertAlign w:val="baseline"/>
        </w:rPr>
        <w:t> </w:t>
      </w:r>
      <w:r>
        <w:rPr>
          <w:rFonts w:ascii="Lucida Sans Unicode" w:hAnsi="Lucida Sans Unicode"/>
          <w:w w:val="105"/>
          <w:sz w:val="16"/>
          <w:vertAlign w:val="baseline"/>
        </w:rPr>
        <w:t>=</w:t>
      </w:r>
      <w:r>
        <w:rPr>
          <w:rFonts w:ascii="Lucida Sans Unicode" w:hAnsi="Lucida Sans Unicode"/>
          <w:spacing w:val="-13"/>
          <w:w w:val="105"/>
          <w:sz w:val="16"/>
          <w:vertAlign w:val="baseline"/>
        </w:rPr>
        <w:t> </w:t>
      </w:r>
      <w:r>
        <w:rPr>
          <w:spacing w:val="-2"/>
          <w:w w:val="105"/>
          <w:sz w:val="16"/>
          <w:vertAlign w:val="baseline"/>
        </w:rPr>
        <w:t>0</w:t>
      </w:r>
      <w:r>
        <w:rPr>
          <w:rFonts w:ascii="Lucida Sans Unicode" w:hAnsi="Lucida Sans Unicode"/>
          <w:spacing w:val="-2"/>
          <w:w w:val="105"/>
          <w:sz w:val="16"/>
          <w:vertAlign w:val="baseline"/>
        </w:rPr>
        <w:t>.</w:t>
      </w:r>
      <w:r>
        <w:rPr>
          <w:spacing w:val="-2"/>
          <w:w w:val="105"/>
          <w:sz w:val="16"/>
          <w:vertAlign w:val="baseline"/>
        </w:rPr>
        <w:t>049</w:t>
      </w:r>
      <w:r>
        <w:rPr>
          <w:i/>
          <w:spacing w:val="-2"/>
          <w:w w:val="105"/>
          <w:sz w:val="16"/>
          <w:vertAlign w:val="baseline"/>
        </w:rPr>
        <w:t>D</w:t>
      </w:r>
      <w:r>
        <w:rPr>
          <w:spacing w:val="-2"/>
          <w:w w:val="105"/>
          <w:sz w:val="16"/>
          <w:vertAlign w:val="superscript"/>
        </w:rPr>
        <w:t>4</w:t>
      </w:r>
      <w:r>
        <w:rPr>
          <w:sz w:val="16"/>
          <w:vertAlign w:val="baseline"/>
        </w:rPr>
        <w:tab/>
      </w:r>
      <w:r>
        <w:rPr>
          <w:spacing w:val="-2"/>
          <w:w w:val="105"/>
          <w:sz w:val="16"/>
          <w:vertAlign w:val="baseline"/>
        </w:rPr>
        <w:t>(C.2</w:t>
      </w:r>
      <w:r>
        <w:rPr>
          <w:rFonts w:ascii="Cambria" w:hAnsi="Cambria"/>
          <w:spacing w:val="-2"/>
          <w:w w:val="105"/>
          <w:sz w:val="16"/>
          <w:vertAlign w:val="baseline"/>
        </w:rPr>
        <w:t>–</w:t>
      </w:r>
      <w:r>
        <w:rPr>
          <w:spacing w:val="-2"/>
          <w:w w:val="105"/>
          <w:sz w:val="16"/>
          <w:vertAlign w:val="baseline"/>
        </w:rPr>
        <w:t>2)</w:t>
      </w:r>
    </w:p>
    <w:p>
      <w:pPr>
        <w:tabs>
          <w:tab w:pos="8872" w:val="left" w:leader="none"/>
        </w:tabs>
        <w:spacing w:before="79"/>
        <w:ind w:left="550" w:right="0" w:firstLine="0"/>
        <w:jc w:val="left"/>
        <w:rPr>
          <w:sz w:val="16"/>
        </w:rPr>
      </w:pPr>
      <w:r>
        <w:rPr>
          <w:i/>
          <w:sz w:val="16"/>
        </w:rPr>
        <w:t>J</w:t>
      </w:r>
      <w:r>
        <w:rPr>
          <w:i/>
          <w:sz w:val="16"/>
          <w:vertAlign w:val="subscript"/>
        </w:rPr>
        <w:t>tube</w:t>
      </w:r>
      <w:r>
        <w:rPr>
          <w:i/>
          <w:spacing w:val="15"/>
          <w:sz w:val="16"/>
          <w:vertAlign w:val="baseline"/>
        </w:rPr>
        <w:t> </w:t>
      </w:r>
      <w:r>
        <w:rPr>
          <w:rFonts w:ascii="Lucida Sans Unicode" w:hAnsi="Lucida Sans Unicode"/>
          <w:sz w:val="16"/>
          <w:vertAlign w:val="baseline"/>
        </w:rPr>
        <w:t>=</w:t>
      </w:r>
      <w:r>
        <w:rPr>
          <w:rFonts w:ascii="Lucida Sans Unicode" w:hAnsi="Lucida Sans Unicode"/>
          <w:spacing w:val="-6"/>
          <w:sz w:val="16"/>
          <w:vertAlign w:val="baseline"/>
        </w:rPr>
        <w:t> </w:t>
      </w:r>
      <w:r>
        <w:rPr>
          <w:sz w:val="16"/>
          <w:vertAlign w:val="baseline"/>
        </w:rPr>
        <w:t>0</w:t>
      </w:r>
      <w:r>
        <w:rPr>
          <w:rFonts w:ascii="Lucida Sans Unicode" w:hAnsi="Lucida Sans Unicode"/>
          <w:sz w:val="16"/>
          <w:vertAlign w:val="baseline"/>
        </w:rPr>
        <w:t>.</w:t>
      </w:r>
      <w:r>
        <w:rPr>
          <w:sz w:val="16"/>
          <w:vertAlign w:val="baseline"/>
        </w:rPr>
        <w:t>098</w:t>
      </w:r>
      <w:r>
        <w:rPr>
          <w:rFonts w:ascii="Cambria" w:hAnsi="Cambria"/>
          <w:spacing w:val="38"/>
          <w:position w:val="13"/>
          <w:sz w:val="16"/>
          <w:vertAlign w:val="baseline"/>
        </w:rPr>
        <w:t> </w:t>
      </w:r>
      <w:r>
        <w:rPr>
          <w:i/>
          <w:sz w:val="16"/>
          <w:vertAlign w:val="baseline"/>
        </w:rPr>
        <w:t>D</w:t>
      </w:r>
      <w:r>
        <w:rPr>
          <w:sz w:val="16"/>
          <w:vertAlign w:val="superscript"/>
        </w:rPr>
        <w:t>4</w:t>
      </w:r>
      <w:r>
        <w:rPr>
          <w:spacing w:val="-4"/>
          <w:sz w:val="16"/>
          <w:vertAlign w:val="baseline"/>
        </w:rPr>
        <w:t> </w:t>
      </w:r>
      <w:r>
        <w:rPr>
          <w:rFonts w:ascii="Lucida Sans Unicode" w:hAnsi="Lucida Sans Unicode"/>
          <w:sz w:val="16"/>
          <w:vertAlign w:val="baseline"/>
        </w:rPr>
        <w:t>—</w:t>
      </w:r>
      <w:r>
        <w:rPr>
          <w:rFonts w:ascii="Lucida Sans Unicode" w:hAnsi="Lucida Sans Unicode"/>
          <w:spacing w:val="-23"/>
          <w:sz w:val="16"/>
          <w:vertAlign w:val="baseline"/>
        </w:rPr>
        <w:t> </w:t>
      </w:r>
      <w:r>
        <w:rPr>
          <w:i/>
          <w:spacing w:val="-5"/>
          <w:sz w:val="16"/>
          <w:vertAlign w:val="baseline"/>
        </w:rPr>
        <w:t>d</w:t>
      </w:r>
      <w:r>
        <w:rPr>
          <w:spacing w:val="-5"/>
          <w:sz w:val="16"/>
          <w:vertAlign w:val="superscript"/>
        </w:rPr>
        <w:t>4</w:t>
      </w:r>
      <w:r>
        <w:rPr>
          <w:rFonts w:ascii="Cambria" w:hAnsi="Cambria"/>
          <w:spacing w:val="-5"/>
          <w:position w:val="13"/>
          <w:sz w:val="16"/>
          <w:vertAlign w:val="baseline"/>
        </w:rPr>
        <w:t>)</w:t>
      </w:r>
      <w:r>
        <w:rPr>
          <w:rFonts w:ascii="Cambria" w:hAnsi="Cambria"/>
          <w:position w:val="13"/>
          <w:sz w:val="16"/>
          <w:vertAlign w:val="baseline"/>
        </w:rPr>
        <w:tab/>
      </w:r>
      <w:r>
        <w:rPr>
          <w:spacing w:val="-2"/>
          <w:sz w:val="16"/>
          <w:vertAlign w:val="baseline"/>
        </w:rPr>
        <w:t>(C.2</w:t>
      </w:r>
      <w:r>
        <w:rPr>
          <w:rFonts w:ascii="Cambria" w:hAnsi="Cambria"/>
          <w:spacing w:val="-2"/>
          <w:sz w:val="16"/>
          <w:vertAlign w:val="baseline"/>
        </w:rPr>
        <w:t>–</w:t>
      </w:r>
      <w:r>
        <w:rPr>
          <w:spacing w:val="-2"/>
          <w:sz w:val="16"/>
          <w:vertAlign w:val="baseline"/>
        </w:rPr>
        <w:t>3)</w:t>
      </w:r>
    </w:p>
    <w:p>
      <w:pPr>
        <w:tabs>
          <w:tab w:pos="8873" w:val="left" w:leader="none"/>
        </w:tabs>
        <w:spacing w:before="179"/>
        <w:ind w:left="550" w:right="0" w:firstLine="0"/>
        <w:jc w:val="left"/>
        <w:rPr>
          <w:sz w:val="16"/>
        </w:rPr>
      </w:pPr>
      <w:r>
        <w:rPr>
          <w:i/>
          <w:w w:val="105"/>
          <w:sz w:val="16"/>
        </w:rPr>
        <w:t>J</w:t>
      </w:r>
      <w:r>
        <w:rPr>
          <w:i/>
          <w:w w:val="105"/>
          <w:sz w:val="16"/>
          <w:vertAlign w:val="subscript"/>
        </w:rPr>
        <w:t>cylinder</w:t>
      </w:r>
      <w:r>
        <w:rPr>
          <w:i/>
          <w:spacing w:val="12"/>
          <w:w w:val="105"/>
          <w:sz w:val="16"/>
          <w:vertAlign w:val="baseline"/>
        </w:rPr>
        <w:t> </w:t>
      </w:r>
      <w:r>
        <w:rPr>
          <w:rFonts w:ascii="Lucida Sans Unicode" w:hAnsi="Lucida Sans Unicode"/>
          <w:w w:val="105"/>
          <w:sz w:val="16"/>
          <w:vertAlign w:val="baseline"/>
        </w:rPr>
        <w:t>=</w:t>
      </w:r>
      <w:r>
        <w:rPr>
          <w:rFonts w:ascii="Lucida Sans Unicode" w:hAnsi="Lucida Sans Unicode"/>
          <w:spacing w:val="-11"/>
          <w:w w:val="105"/>
          <w:sz w:val="16"/>
          <w:vertAlign w:val="baseline"/>
        </w:rPr>
        <w:t> </w:t>
      </w:r>
      <w:r>
        <w:rPr>
          <w:spacing w:val="-2"/>
          <w:w w:val="105"/>
          <w:sz w:val="16"/>
          <w:vertAlign w:val="baseline"/>
        </w:rPr>
        <w:t>0</w:t>
      </w:r>
      <w:r>
        <w:rPr>
          <w:rFonts w:ascii="Lucida Sans Unicode" w:hAnsi="Lucida Sans Unicode"/>
          <w:spacing w:val="-2"/>
          <w:w w:val="105"/>
          <w:sz w:val="16"/>
          <w:vertAlign w:val="baseline"/>
        </w:rPr>
        <w:t>.</w:t>
      </w:r>
      <w:r>
        <w:rPr>
          <w:spacing w:val="-2"/>
          <w:w w:val="105"/>
          <w:sz w:val="16"/>
          <w:vertAlign w:val="baseline"/>
        </w:rPr>
        <w:t>098</w:t>
      </w:r>
      <w:r>
        <w:rPr>
          <w:i/>
          <w:spacing w:val="-2"/>
          <w:w w:val="105"/>
          <w:sz w:val="16"/>
          <w:vertAlign w:val="baseline"/>
        </w:rPr>
        <w:t>D</w:t>
      </w:r>
      <w:r>
        <w:rPr>
          <w:spacing w:val="-2"/>
          <w:w w:val="105"/>
          <w:sz w:val="16"/>
          <w:vertAlign w:val="superscript"/>
        </w:rPr>
        <w:t>4</w:t>
      </w:r>
      <w:r>
        <w:rPr>
          <w:sz w:val="16"/>
          <w:vertAlign w:val="baseline"/>
        </w:rPr>
        <w:tab/>
      </w:r>
      <w:r>
        <w:rPr>
          <w:spacing w:val="-2"/>
          <w:w w:val="105"/>
          <w:sz w:val="16"/>
          <w:vertAlign w:val="baseline"/>
        </w:rPr>
        <w:t>(C.2</w:t>
      </w:r>
      <w:r>
        <w:rPr>
          <w:rFonts w:ascii="Cambria" w:hAnsi="Cambria"/>
          <w:spacing w:val="-2"/>
          <w:w w:val="105"/>
          <w:sz w:val="16"/>
          <w:vertAlign w:val="baseline"/>
        </w:rPr>
        <w:t>–</w:t>
      </w:r>
      <w:r>
        <w:rPr>
          <w:spacing w:val="-2"/>
          <w:w w:val="105"/>
          <w:sz w:val="16"/>
          <w:vertAlign w:val="baseline"/>
        </w:rPr>
        <w:t>4)</w:t>
      </w:r>
    </w:p>
    <w:p>
      <w:pPr>
        <w:pStyle w:val="BodyText"/>
        <w:spacing w:line="271" w:lineRule="auto" w:before="105"/>
        <w:ind w:left="72" w:right="70" w:firstLine="239"/>
        <w:jc w:val="both"/>
      </w:pPr>
      <w:r>
        <w:rPr>
          <w:w w:val="110"/>
        </w:rPr>
        <w:t>For</w:t>
      </w:r>
      <w:r>
        <w:rPr>
          <w:w w:val="110"/>
        </w:rPr>
        <w:t> the</w:t>
      </w:r>
      <w:r>
        <w:rPr>
          <w:w w:val="110"/>
        </w:rPr>
        <w:t> honeycomb</w:t>
      </w:r>
      <w:r>
        <w:rPr>
          <w:w w:val="110"/>
        </w:rPr>
        <w:t> structure,</w:t>
      </w:r>
      <w:r>
        <w:rPr>
          <w:w w:val="110"/>
        </w:rPr>
        <w:t> as</w:t>
      </w:r>
      <w:r>
        <w:rPr>
          <w:w w:val="110"/>
        </w:rPr>
        <w:t> shown</w:t>
      </w:r>
      <w:r>
        <w:rPr>
          <w:w w:val="110"/>
        </w:rPr>
        <w:t> in</w:t>
      </w:r>
      <w:r>
        <w:rPr>
          <w:w w:val="110"/>
        </w:rPr>
        <w:t> </w:t>
      </w:r>
      <w:hyperlink w:history="true" w:anchor="_bookmark37">
        <w:r>
          <w:rPr>
            <w:color w:val="2196D1"/>
            <w:w w:val="110"/>
          </w:rPr>
          <w:t>Fig.</w:t>
        </w:r>
        <w:r>
          <w:rPr>
            <w:color w:val="2196D1"/>
            <w:w w:val="110"/>
          </w:rPr>
          <w:t> C3</w:t>
        </w:r>
      </w:hyperlink>
      <w:r>
        <w:rPr>
          <w:w w:val="110"/>
        </w:rPr>
        <w:t>,</w:t>
      </w:r>
      <w:r>
        <w:rPr>
          <w:w w:val="110"/>
        </w:rPr>
        <w:t> we</w:t>
      </w:r>
      <w:r>
        <w:rPr>
          <w:w w:val="110"/>
        </w:rPr>
        <w:t> simplify</w:t>
      </w:r>
      <w:r>
        <w:rPr>
          <w:w w:val="110"/>
        </w:rPr>
        <w:t> it</w:t>
      </w:r>
      <w:r>
        <w:rPr>
          <w:w w:val="110"/>
        </w:rPr>
        <w:t> into</w:t>
      </w:r>
      <w:r>
        <w:rPr>
          <w:w w:val="110"/>
        </w:rPr>
        <w:t> shape</w:t>
      </w:r>
      <w:r>
        <w:rPr>
          <w:w w:val="110"/>
        </w:rPr>
        <w:t> by</w:t>
      </w:r>
      <w:r>
        <w:rPr>
          <w:w w:val="110"/>
        </w:rPr>
        <w:t> combining</w:t>
      </w:r>
      <w:r>
        <w:rPr>
          <w:w w:val="110"/>
        </w:rPr>
        <w:t> seven</w:t>
      </w:r>
      <w:r>
        <w:rPr>
          <w:w w:val="110"/>
        </w:rPr>
        <w:t> hollow</w:t>
      </w:r>
      <w:r>
        <w:rPr>
          <w:w w:val="110"/>
        </w:rPr>
        <w:t> hexagons</w:t>
      </w:r>
      <w:r>
        <w:rPr>
          <w:w w:val="110"/>
        </w:rPr>
        <w:t> and</w:t>
      </w:r>
      <w:r>
        <w:rPr>
          <w:w w:val="110"/>
        </w:rPr>
        <w:t> doing </w:t>
      </w:r>
      <w:r>
        <w:rPr>
          <w:spacing w:val="-2"/>
          <w:w w:val="110"/>
        </w:rPr>
        <w:t>calculations.</w:t>
      </w:r>
    </w:p>
    <w:p>
      <w:pPr>
        <w:tabs>
          <w:tab w:pos="8873" w:val="left" w:leader="none"/>
        </w:tabs>
        <w:spacing w:before="105"/>
        <w:ind w:left="550" w:right="0" w:firstLine="0"/>
        <w:jc w:val="left"/>
        <w:rPr>
          <w:position w:val="2"/>
          <w:sz w:val="16"/>
        </w:rPr>
      </w:pPr>
      <w:r>
        <w:rPr>
          <w:i/>
          <w:w w:val="105"/>
          <w:position w:val="2"/>
          <w:sz w:val="16"/>
        </w:rPr>
        <w:t>I</w:t>
      </w:r>
      <w:r>
        <w:rPr>
          <w:i/>
          <w:w w:val="105"/>
          <w:sz w:val="10"/>
        </w:rPr>
        <w:t>honeycomb</w:t>
      </w:r>
      <w:r>
        <w:rPr>
          <w:i/>
          <w:spacing w:val="20"/>
          <w:w w:val="105"/>
          <w:sz w:val="10"/>
        </w:rPr>
        <w:t> </w:t>
      </w:r>
      <w:r>
        <w:rPr>
          <w:rFonts w:ascii="Lucida Sans Unicode" w:hAnsi="Lucida Sans Unicode"/>
          <w:w w:val="105"/>
          <w:position w:val="2"/>
          <w:sz w:val="16"/>
        </w:rPr>
        <w:t>=</w:t>
      </w:r>
      <w:r>
        <w:rPr>
          <w:rFonts w:ascii="Lucida Sans Unicode" w:hAnsi="Lucida Sans Unicode"/>
          <w:spacing w:val="-12"/>
          <w:w w:val="105"/>
          <w:position w:val="2"/>
          <w:sz w:val="16"/>
        </w:rPr>
        <w:t> </w:t>
      </w:r>
      <w:r>
        <w:rPr>
          <w:w w:val="105"/>
          <w:position w:val="2"/>
          <w:sz w:val="16"/>
        </w:rPr>
        <w:t>7</w:t>
      </w:r>
      <w:r>
        <w:rPr>
          <w:i/>
          <w:w w:val="105"/>
          <w:position w:val="2"/>
          <w:sz w:val="16"/>
        </w:rPr>
        <w:t>I</w:t>
      </w:r>
      <w:r>
        <w:rPr>
          <w:i/>
          <w:w w:val="105"/>
          <w:sz w:val="10"/>
        </w:rPr>
        <w:t>hexagon</w:t>
      </w:r>
      <w:r>
        <w:rPr>
          <w:i/>
          <w:spacing w:val="17"/>
          <w:w w:val="105"/>
          <w:sz w:val="10"/>
        </w:rPr>
        <w:t> </w:t>
      </w:r>
      <w:r>
        <w:rPr>
          <w:rFonts w:ascii="Lucida Sans Unicode" w:hAnsi="Lucida Sans Unicode"/>
          <w:w w:val="105"/>
          <w:position w:val="2"/>
          <w:sz w:val="16"/>
        </w:rPr>
        <w:t>+</w:t>
      </w:r>
      <w:r>
        <w:rPr>
          <w:rFonts w:ascii="Lucida Sans Unicode" w:hAnsi="Lucida Sans Unicode"/>
          <w:spacing w:val="-18"/>
          <w:w w:val="105"/>
          <w:position w:val="2"/>
          <w:sz w:val="16"/>
        </w:rPr>
        <w:t> </w:t>
      </w:r>
      <w:r>
        <w:rPr>
          <w:w w:val="105"/>
          <w:position w:val="2"/>
          <w:sz w:val="16"/>
        </w:rPr>
        <w:t>9</w:t>
      </w:r>
      <w:r>
        <w:rPr>
          <w:i/>
          <w:w w:val="105"/>
          <w:position w:val="2"/>
          <w:sz w:val="16"/>
        </w:rPr>
        <w:t>A</w:t>
      </w:r>
      <w:r>
        <w:rPr>
          <w:i/>
          <w:w w:val="105"/>
          <w:sz w:val="10"/>
        </w:rPr>
        <w:t>hexagon</w:t>
      </w:r>
      <w:r>
        <w:rPr>
          <w:i/>
          <w:spacing w:val="-18"/>
          <w:w w:val="105"/>
          <w:sz w:val="10"/>
        </w:rPr>
        <w:t> </w:t>
      </w:r>
      <w:r>
        <w:rPr>
          <w:i/>
          <w:spacing w:val="-5"/>
          <w:w w:val="105"/>
          <w:position w:val="2"/>
          <w:sz w:val="16"/>
        </w:rPr>
        <w:t>D</w:t>
      </w:r>
      <w:r>
        <w:rPr>
          <w:spacing w:val="-5"/>
          <w:w w:val="105"/>
          <w:position w:val="9"/>
          <w:sz w:val="10"/>
        </w:rPr>
        <w:t>2</w:t>
      </w:r>
      <w:r>
        <w:rPr>
          <w:position w:val="9"/>
          <w:sz w:val="10"/>
        </w:rPr>
        <w:tab/>
      </w:r>
      <w:r>
        <w:rPr>
          <w:spacing w:val="-2"/>
          <w:w w:val="105"/>
          <w:position w:val="2"/>
          <w:sz w:val="16"/>
        </w:rPr>
        <w:t>(C.2</w:t>
      </w:r>
      <w:r>
        <w:rPr>
          <w:rFonts w:ascii="Cambria" w:hAnsi="Cambria"/>
          <w:spacing w:val="-2"/>
          <w:w w:val="105"/>
          <w:position w:val="2"/>
          <w:sz w:val="16"/>
        </w:rPr>
        <w:t>–</w:t>
      </w:r>
      <w:r>
        <w:rPr>
          <w:spacing w:val="-2"/>
          <w:w w:val="105"/>
          <w:position w:val="2"/>
          <w:sz w:val="16"/>
        </w:rPr>
        <w:t>5)</w:t>
      </w:r>
    </w:p>
    <w:p>
      <w:pPr>
        <w:pStyle w:val="BodyText"/>
        <w:spacing w:before="57"/>
        <w:rPr>
          <w:sz w:val="10"/>
        </w:rPr>
      </w:pPr>
    </w:p>
    <w:p>
      <w:pPr>
        <w:tabs>
          <w:tab w:pos="8873" w:val="left" w:leader="none"/>
        </w:tabs>
        <w:spacing w:line="242" w:lineRule="exact" w:before="0"/>
        <w:ind w:left="550" w:right="0" w:firstLine="0"/>
        <w:jc w:val="left"/>
        <w:rPr>
          <w:position w:val="2"/>
          <w:sz w:val="16"/>
        </w:rPr>
      </w:pPr>
      <w:r>
        <w:rPr>
          <w:i/>
          <w:w w:val="105"/>
          <w:position w:val="2"/>
          <w:sz w:val="16"/>
        </w:rPr>
        <w:t>J</w:t>
      </w:r>
      <w:r>
        <w:rPr>
          <w:i/>
          <w:w w:val="105"/>
          <w:sz w:val="10"/>
        </w:rPr>
        <w:t>honeycomb</w:t>
      </w:r>
      <w:r>
        <w:rPr>
          <w:i/>
          <w:spacing w:val="30"/>
          <w:w w:val="105"/>
          <w:sz w:val="10"/>
        </w:rPr>
        <w:t> </w:t>
      </w:r>
      <w:r>
        <w:rPr>
          <w:rFonts w:ascii="Lucida Sans Unicode" w:hAnsi="Lucida Sans Unicode"/>
          <w:w w:val="105"/>
          <w:position w:val="2"/>
          <w:sz w:val="16"/>
        </w:rPr>
        <w:t>=</w:t>
      </w:r>
      <w:r>
        <w:rPr>
          <w:rFonts w:ascii="Lucida Sans Unicode" w:hAnsi="Lucida Sans Unicode"/>
          <w:spacing w:val="-8"/>
          <w:w w:val="105"/>
          <w:position w:val="2"/>
          <w:sz w:val="16"/>
        </w:rPr>
        <w:t> </w:t>
      </w:r>
      <w:r>
        <w:rPr>
          <w:w w:val="105"/>
          <w:position w:val="2"/>
          <w:sz w:val="16"/>
        </w:rPr>
        <w:t>14</w:t>
      </w:r>
      <w:r>
        <w:rPr>
          <w:i/>
          <w:w w:val="105"/>
          <w:position w:val="2"/>
          <w:sz w:val="16"/>
        </w:rPr>
        <w:t>I</w:t>
      </w:r>
      <w:r>
        <w:rPr>
          <w:i/>
          <w:w w:val="105"/>
          <w:sz w:val="10"/>
        </w:rPr>
        <w:t>hexagon</w:t>
      </w:r>
      <w:r>
        <w:rPr>
          <w:i/>
          <w:spacing w:val="20"/>
          <w:w w:val="105"/>
          <w:sz w:val="10"/>
        </w:rPr>
        <w:t> </w:t>
      </w:r>
      <w:r>
        <w:rPr>
          <w:rFonts w:ascii="Lucida Sans Unicode" w:hAnsi="Lucida Sans Unicode"/>
          <w:w w:val="105"/>
          <w:position w:val="2"/>
          <w:sz w:val="16"/>
        </w:rPr>
        <w:t>+</w:t>
      </w:r>
      <w:r>
        <w:rPr>
          <w:rFonts w:ascii="Lucida Sans Unicode" w:hAnsi="Lucida Sans Unicode"/>
          <w:spacing w:val="-17"/>
          <w:w w:val="105"/>
          <w:position w:val="2"/>
          <w:sz w:val="16"/>
        </w:rPr>
        <w:t> </w:t>
      </w:r>
      <w:r>
        <w:rPr>
          <w:w w:val="105"/>
          <w:position w:val="2"/>
          <w:sz w:val="16"/>
        </w:rPr>
        <w:t>18</w:t>
      </w:r>
      <w:r>
        <w:rPr>
          <w:i/>
          <w:w w:val="105"/>
          <w:position w:val="2"/>
          <w:sz w:val="16"/>
        </w:rPr>
        <w:t>A</w:t>
      </w:r>
      <w:r>
        <w:rPr>
          <w:i/>
          <w:w w:val="105"/>
          <w:sz w:val="10"/>
        </w:rPr>
        <w:t>hexagon</w:t>
      </w:r>
      <w:r>
        <w:rPr>
          <w:i/>
          <w:spacing w:val="-17"/>
          <w:w w:val="105"/>
          <w:sz w:val="10"/>
        </w:rPr>
        <w:t> </w:t>
      </w:r>
      <w:r>
        <w:rPr>
          <w:i/>
          <w:spacing w:val="-5"/>
          <w:w w:val="105"/>
          <w:position w:val="2"/>
          <w:sz w:val="16"/>
        </w:rPr>
        <w:t>D</w:t>
      </w:r>
      <w:r>
        <w:rPr>
          <w:spacing w:val="-5"/>
          <w:w w:val="105"/>
          <w:position w:val="9"/>
          <w:sz w:val="10"/>
        </w:rPr>
        <w:t>2</w:t>
      </w:r>
      <w:r>
        <w:rPr>
          <w:position w:val="9"/>
          <w:sz w:val="10"/>
        </w:rPr>
        <w:tab/>
      </w:r>
      <w:r>
        <w:rPr>
          <w:spacing w:val="-2"/>
          <w:w w:val="105"/>
          <w:position w:val="2"/>
          <w:sz w:val="16"/>
        </w:rPr>
        <w:t>(C.2</w:t>
      </w:r>
      <w:r>
        <w:rPr>
          <w:rFonts w:ascii="Cambria" w:hAnsi="Cambria"/>
          <w:spacing w:val="-2"/>
          <w:w w:val="105"/>
          <w:position w:val="2"/>
          <w:sz w:val="16"/>
        </w:rPr>
        <w:t>–</w:t>
      </w:r>
      <w:r>
        <w:rPr>
          <w:spacing w:val="-2"/>
          <w:w w:val="105"/>
          <w:position w:val="2"/>
          <w:sz w:val="16"/>
        </w:rPr>
        <w:t>6)</w:t>
      </w:r>
    </w:p>
    <w:p>
      <w:pPr>
        <w:pStyle w:val="BodyText"/>
        <w:spacing w:line="398" w:lineRule="exact"/>
        <w:ind w:left="4" w:right="4"/>
        <w:jc w:val="center"/>
      </w:pPr>
      <w:r>
        <w:rPr>
          <w:w w:val="110"/>
        </w:rPr>
        <w:t>Where</w:t>
      </w:r>
      <w:r>
        <w:rPr>
          <w:spacing w:val="-11"/>
          <w:w w:val="110"/>
        </w:rPr>
        <w:t> </w:t>
      </w:r>
      <w:r>
        <w:rPr>
          <w:i/>
          <w:w w:val="110"/>
        </w:rPr>
        <w:t>I</w:t>
      </w:r>
      <w:r>
        <w:rPr>
          <w:i/>
          <w:w w:val="110"/>
          <w:vertAlign w:val="subscript"/>
        </w:rPr>
        <w:t>hexagon</w:t>
      </w:r>
      <w:r>
        <w:rPr>
          <w:i/>
          <w:spacing w:val="1"/>
          <w:w w:val="110"/>
          <w:vertAlign w:val="baseline"/>
        </w:rPr>
        <w:t> </w:t>
      </w:r>
      <w:r>
        <w:rPr>
          <w:rFonts w:ascii="Lucida Sans Unicode" w:hAnsi="Lucida Sans Unicode"/>
          <w:w w:val="110"/>
          <w:vertAlign w:val="baseline"/>
        </w:rPr>
        <w:t>=</w:t>
      </w:r>
      <w:r>
        <w:rPr>
          <w:rFonts w:ascii="Lucida Sans Unicode" w:hAnsi="Lucida Sans Unicode"/>
          <w:spacing w:val="-14"/>
          <w:w w:val="110"/>
          <w:vertAlign w:val="baseline"/>
        </w:rPr>
        <w:t> </w:t>
      </w:r>
      <w:r>
        <w:rPr>
          <w:w w:val="110"/>
          <w:vertAlign w:val="baseline"/>
        </w:rPr>
        <w:t>0</w:t>
      </w:r>
      <w:r>
        <w:rPr>
          <w:rFonts w:ascii="Lucida Sans Unicode" w:hAnsi="Lucida Sans Unicode"/>
          <w:w w:val="110"/>
          <w:vertAlign w:val="baseline"/>
        </w:rPr>
        <w:t>.</w:t>
      </w:r>
      <w:r>
        <w:rPr>
          <w:w w:val="110"/>
          <w:vertAlign w:val="baseline"/>
        </w:rPr>
        <w:t>054</w:t>
      </w:r>
      <w:r>
        <w:rPr>
          <w:rFonts w:ascii="Cambria" w:hAnsi="Cambria"/>
          <w:w w:val="110"/>
          <w:position w:val="18"/>
          <w:vertAlign w:val="baseline"/>
        </w:rPr>
        <w:t>(</w:t>
      </w:r>
      <w:r>
        <w:rPr>
          <w:i/>
          <w:w w:val="110"/>
          <w:vertAlign w:val="baseline"/>
        </w:rPr>
        <w:t>D</w:t>
      </w:r>
      <w:r>
        <w:rPr>
          <w:w w:val="110"/>
          <w:vertAlign w:val="superscript"/>
        </w:rPr>
        <w:t>4</w:t>
      </w:r>
      <w:r>
        <w:rPr>
          <w:spacing w:val="-11"/>
          <w:w w:val="110"/>
          <w:vertAlign w:val="baseline"/>
        </w:rPr>
        <w:t> </w:t>
      </w:r>
      <w:r>
        <w:rPr>
          <w:rFonts w:ascii="Lucida Sans Unicode" w:hAnsi="Lucida Sans Unicode"/>
          <w:w w:val="105"/>
          <w:vertAlign w:val="baseline"/>
        </w:rPr>
        <w:t>—</w:t>
      </w:r>
      <w:r>
        <w:rPr>
          <w:i/>
          <w:w w:val="110"/>
          <w:vertAlign w:val="baseline"/>
        </w:rPr>
        <w:t>d</w:t>
      </w:r>
      <w:r>
        <w:rPr>
          <w:w w:val="110"/>
          <w:vertAlign w:val="superscript"/>
        </w:rPr>
        <w:t>4</w:t>
      </w:r>
      <w:r>
        <w:rPr>
          <w:rFonts w:ascii="Cambria" w:hAnsi="Cambria"/>
          <w:w w:val="110"/>
          <w:position w:val="18"/>
          <w:vertAlign w:val="baseline"/>
        </w:rPr>
        <w:t>)</w:t>
      </w:r>
      <w:r>
        <w:rPr>
          <w:rFonts w:ascii="Cambria" w:hAnsi="Cambria"/>
          <w:spacing w:val="-1"/>
          <w:w w:val="110"/>
          <w:position w:val="18"/>
          <w:vertAlign w:val="baseline"/>
        </w:rPr>
        <w:t> </w:t>
      </w:r>
      <w:r>
        <w:rPr>
          <w:w w:val="110"/>
          <w:vertAlign w:val="baseline"/>
        </w:rPr>
        <w:t>is</w:t>
      </w:r>
      <w:r>
        <w:rPr>
          <w:spacing w:val="-6"/>
          <w:w w:val="110"/>
          <w:vertAlign w:val="baseline"/>
        </w:rPr>
        <w:t> </w:t>
      </w:r>
      <w:r>
        <w:rPr>
          <w:w w:val="110"/>
          <w:vertAlign w:val="baseline"/>
        </w:rPr>
        <w:t>the</w:t>
      </w:r>
      <w:r>
        <w:rPr>
          <w:spacing w:val="-7"/>
          <w:w w:val="110"/>
          <w:vertAlign w:val="baseline"/>
        </w:rPr>
        <w:t> </w:t>
      </w:r>
      <w:r>
        <w:rPr>
          <w:w w:val="110"/>
          <w:vertAlign w:val="baseline"/>
        </w:rPr>
        <w:t>moment</w:t>
      </w:r>
      <w:r>
        <w:rPr>
          <w:spacing w:val="-6"/>
          <w:w w:val="110"/>
          <w:vertAlign w:val="baseline"/>
        </w:rPr>
        <w:t> </w:t>
      </w:r>
      <w:r>
        <w:rPr>
          <w:w w:val="110"/>
          <w:vertAlign w:val="baseline"/>
        </w:rPr>
        <w:t>inertia</w:t>
      </w:r>
      <w:r>
        <w:rPr>
          <w:spacing w:val="-6"/>
          <w:w w:val="110"/>
          <w:vertAlign w:val="baseline"/>
        </w:rPr>
        <w:t> </w:t>
      </w:r>
      <w:r>
        <w:rPr>
          <w:w w:val="110"/>
          <w:vertAlign w:val="baseline"/>
        </w:rPr>
        <w:t>of</w:t>
      </w:r>
      <w:r>
        <w:rPr>
          <w:spacing w:val="-8"/>
          <w:w w:val="110"/>
          <w:vertAlign w:val="baseline"/>
        </w:rPr>
        <w:t> </w:t>
      </w:r>
      <w:r>
        <w:rPr>
          <w:w w:val="110"/>
          <w:vertAlign w:val="baseline"/>
        </w:rPr>
        <w:t>a</w:t>
      </w:r>
      <w:r>
        <w:rPr>
          <w:spacing w:val="-6"/>
          <w:w w:val="110"/>
          <w:vertAlign w:val="baseline"/>
        </w:rPr>
        <w:t> </w:t>
      </w:r>
      <w:r>
        <w:rPr>
          <w:w w:val="110"/>
          <w:vertAlign w:val="baseline"/>
        </w:rPr>
        <w:t>single</w:t>
      </w:r>
      <w:r>
        <w:rPr>
          <w:spacing w:val="-6"/>
          <w:w w:val="110"/>
          <w:vertAlign w:val="baseline"/>
        </w:rPr>
        <w:t> </w:t>
      </w:r>
      <w:r>
        <w:rPr>
          <w:w w:val="110"/>
          <w:vertAlign w:val="baseline"/>
        </w:rPr>
        <w:t>hexagon</w:t>
      </w:r>
      <w:r>
        <w:rPr>
          <w:spacing w:val="-6"/>
          <w:w w:val="110"/>
          <w:vertAlign w:val="baseline"/>
        </w:rPr>
        <w:t> </w:t>
      </w:r>
      <w:r>
        <w:rPr>
          <w:w w:val="110"/>
          <w:vertAlign w:val="baseline"/>
        </w:rPr>
        <w:t>about</w:t>
      </w:r>
      <w:r>
        <w:rPr>
          <w:spacing w:val="-6"/>
          <w:w w:val="110"/>
          <w:vertAlign w:val="baseline"/>
        </w:rPr>
        <w:t> </w:t>
      </w:r>
      <w:r>
        <w:rPr>
          <w:w w:val="110"/>
          <w:vertAlign w:val="baseline"/>
        </w:rPr>
        <w:t>its</w:t>
      </w:r>
      <w:r>
        <w:rPr>
          <w:spacing w:val="-7"/>
          <w:w w:val="110"/>
          <w:vertAlign w:val="baseline"/>
        </w:rPr>
        <w:t> </w:t>
      </w:r>
      <w:r>
        <w:rPr>
          <w:w w:val="110"/>
          <w:vertAlign w:val="baseline"/>
        </w:rPr>
        <w:t>axis</w:t>
      </w:r>
      <w:r>
        <w:rPr>
          <w:spacing w:val="-6"/>
          <w:w w:val="110"/>
          <w:vertAlign w:val="baseline"/>
        </w:rPr>
        <w:t> </w:t>
      </w:r>
      <w:r>
        <w:rPr>
          <w:w w:val="110"/>
          <w:vertAlign w:val="baseline"/>
        </w:rPr>
        <w:t>of</w:t>
      </w:r>
      <w:r>
        <w:rPr>
          <w:spacing w:val="-7"/>
          <w:w w:val="110"/>
          <w:vertAlign w:val="baseline"/>
        </w:rPr>
        <w:t> </w:t>
      </w:r>
      <w:r>
        <w:rPr>
          <w:w w:val="110"/>
          <w:vertAlign w:val="baseline"/>
        </w:rPr>
        <w:t>symmetry</w:t>
      </w:r>
      <w:r>
        <w:rPr>
          <w:spacing w:val="-6"/>
          <w:w w:val="110"/>
          <w:vertAlign w:val="baseline"/>
        </w:rPr>
        <w:t> </w:t>
      </w:r>
      <w:r>
        <w:rPr>
          <w:w w:val="110"/>
          <w:vertAlign w:val="baseline"/>
        </w:rPr>
        <w:t>and</w:t>
      </w:r>
      <w:r>
        <w:rPr>
          <w:spacing w:val="-6"/>
          <w:w w:val="110"/>
          <w:vertAlign w:val="baseline"/>
        </w:rPr>
        <w:t> </w:t>
      </w:r>
      <w:r>
        <w:rPr>
          <w:i/>
          <w:w w:val="110"/>
          <w:vertAlign w:val="baseline"/>
        </w:rPr>
        <w:t>A</w:t>
      </w:r>
      <w:r>
        <w:rPr>
          <w:i/>
          <w:w w:val="110"/>
          <w:vertAlign w:val="subscript"/>
        </w:rPr>
        <w:t>hexagon</w:t>
      </w:r>
      <w:r>
        <w:rPr>
          <w:i/>
          <w:spacing w:val="29"/>
          <w:w w:val="110"/>
          <w:vertAlign w:val="baseline"/>
        </w:rPr>
        <w:t> </w:t>
      </w:r>
      <w:r>
        <w:rPr>
          <w:rFonts w:ascii="Lucida Sans Unicode" w:hAnsi="Lucida Sans Unicode"/>
          <w:w w:val="110"/>
          <w:vertAlign w:val="baseline"/>
        </w:rPr>
        <w:t>=</w:t>
      </w:r>
      <w:r>
        <w:rPr>
          <w:rFonts w:ascii="Lucida Sans Unicode" w:hAnsi="Lucida Sans Unicode"/>
          <w:spacing w:val="-14"/>
          <w:w w:val="110"/>
          <w:vertAlign w:val="baseline"/>
        </w:rPr>
        <w:t> </w:t>
      </w:r>
      <w:r>
        <w:rPr>
          <w:w w:val="110"/>
          <w:vertAlign w:val="baseline"/>
        </w:rPr>
        <w:t>2</w:t>
      </w:r>
      <w:r>
        <w:rPr>
          <w:rFonts w:ascii="Lucida Sans Unicode" w:hAnsi="Lucida Sans Unicode"/>
          <w:w w:val="110"/>
          <w:vertAlign w:val="baseline"/>
        </w:rPr>
        <w:t>.</w:t>
      </w:r>
      <w:r>
        <w:rPr>
          <w:w w:val="110"/>
          <w:vertAlign w:val="baseline"/>
        </w:rPr>
        <w:t>598</w:t>
      </w:r>
      <w:r>
        <w:rPr>
          <w:rFonts w:ascii="Cambria" w:hAnsi="Cambria"/>
          <w:w w:val="110"/>
          <w:position w:val="18"/>
          <w:vertAlign w:val="baseline"/>
        </w:rPr>
        <w:t>(</w:t>
      </w:r>
      <w:r>
        <w:rPr>
          <w:i/>
          <w:w w:val="110"/>
          <w:vertAlign w:val="baseline"/>
        </w:rPr>
        <w:t>D</w:t>
      </w:r>
      <w:r>
        <w:rPr>
          <w:w w:val="110"/>
          <w:vertAlign w:val="superscript"/>
        </w:rPr>
        <w:t>2</w:t>
      </w:r>
      <w:r>
        <w:rPr>
          <w:spacing w:val="14"/>
          <w:w w:val="110"/>
          <w:vertAlign w:val="baseline"/>
        </w:rPr>
        <w:t> </w:t>
      </w:r>
      <w:r>
        <w:rPr>
          <w:rFonts w:ascii="Lucida Sans Unicode" w:hAnsi="Lucida Sans Unicode"/>
          <w:w w:val="105"/>
          <w:vertAlign w:val="baseline"/>
        </w:rPr>
        <w:t>—</w:t>
      </w:r>
      <w:r>
        <w:rPr>
          <w:rFonts w:ascii="Lucida Sans Unicode" w:hAnsi="Lucida Sans Unicode"/>
          <w:spacing w:val="-14"/>
          <w:w w:val="105"/>
          <w:vertAlign w:val="baseline"/>
        </w:rPr>
        <w:t> </w:t>
      </w:r>
      <w:r>
        <w:rPr>
          <w:i/>
          <w:spacing w:val="-4"/>
          <w:w w:val="110"/>
          <w:vertAlign w:val="baseline"/>
        </w:rPr>
        <w:t>d</w:t>
      </w:r>
      <w:r>
        <w:rPr>
          <w:spacing w:val="-4"/>
          <w:w w:val="110"/>
          <w:vertAlign w:val="superscript"/>
        </w:rPr>
        <w:t>2</w:t>
      </w:r>
      <w:r>
        <w:rPr>
          <w:rFonts w:ascii="Cambria" w:hAnsi="Cambria"/>
          <w:spacing w:val="-4"/>
          <w:w w:val="110"/>
          <w:position w:val="18"/>
          <w:vertAlign w:val="baseline"/>
        </w:rPr>
        <w:t>)</w:t>
      </w:r>
      <w:r>
        <w:rPr>
          <w:spacing w:val="-4"/>
          <w:w w:val="110"/>
          <w:vertAlign w:val="baseline"/>
        </w:rPr>
        <w:t>.</w:t>
      </w:r>
    </w:p>
    <w:p>
      <w:pPr>
        <w:pStyle w:val="BodyText"/>
        <w:spacing w:after="0" w:line="398" w:lineRule="exact"/>
        <w:jc w:val="center"/>
        <w:sectPr>
          <w:pgSz w:w="10890" w:h="14860"/>
          <w:pgMar w:header="615" w:footer="620" w:top="920" w:bottom="820" w:left="708" w:right="708"/>
        </w:sectPr>
      </w:pPr>
    </w:p>
    <w:p>
      <w:pPr>
        <w:pStyle w:val="BodyText"/>
        <w:rPr>
          <w:sz w:val="19"/>
        </w:rPr>
      </w:pPr>
    </w:p>
    <w:p>
      <w:pPr>
        <w:pStyle w:val="BodyText"/>
        <w:ind w:left="2584"/>
        <w:rPr>
          <w:sz w:val="20"/>
        </w:rPr>
      </w:pPr>
      <w:r>
        <w:rPr>
          <w:sz w:val="20"/>
        </w:rPr>
        <w:drawing>
          <wp:inline distT="0" distB="0" distL="0" distR="0">
            <wp:extent cx="2730409" cy="2941320"/>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72" cstate="print"/>
                    <a:stretch>
                      <a:fillRect/>
                    </a:stretch>
                  </pic:blipFill>
                  <pic:spPr>
                    <a:xfrm>
                      <a:off x="0" y="0"/>
                      <a:ext cx="2730409" cy="2941320"/>
                    </a:xfrm>
                    <a:prstGeom prst="rect">
                      <a:avLst/>
                    </a:prstGeom>
                  </pic:spPr>
                </pic:pic>
              </a:graphicData>
            </a:graphic>
          </wp:inline>
        </w:drawing>
      </w:r>
      <w:r>
        <w:rPr>
          <w:sz w:val="20"/>
        </w:rPr>
      </w:r>
    </w:p>
    <w:p>
      <w:pPr>
        <w:spacing w:before="76"/>
        <w:ind w:left="0" w:right="0" w:firstLine="0"/>
        <w:jc w:val="center"/>
        <w:rPr>
          <w:sz w:val="14"/>
        </w:rPr>
      </w:pPr>
      <w:bookmarkStart w:name="datalink3" w:id="67"/>
      <w:bookmarkEnd w:id="67"/>
      <w:r>
        <w:rPr/>
      </w:r>
      <w:bookmarkStart w:name="_bookmark37" w:id="68"/>
      <w:bookmarkEnd w:id="68"/>
      <w:r>
        <w:rPr/>
      </w:r>
      <w:r>
        <w:rPr>
          <w:b/>
          <w:w w:val="115"/>
          <w:sz w:val="14"/>
        </w:rPr>
        <w:t>Fig. C3.</w:t>
      </w:r>
      <w:r>
        <w:rPr>
          <w:b/>
          <w:spacing w:val="19"/>
          <w:w w:val="115"/>
          <w:sz w:val="14"/>
        </w:rPr>
        <w:t> </w:t>
      </w:r>
      <w:r>
        <w:rPr>
          <w:w w:val="115"/>
          <w:sz w:val="14"/>
        </w:rPr>
        <w:t>Schematic</w:t>
      </w:r>
      <w:r>
        <w:rPr>
          <w:spacing w:val="-1"/>
          <w:w w:val="115"/>
          <w:sz w:val="14"/>
        </w:rPr>
        <w:t> </w:t>
      </w:r>
      <w:r>
        <w:rPr>
          <w:w w:val="115"/>
          <w:sz w:val="14"/>
        </w:rPr>
        <w:t>representation of</w:t>
      </w:r>
      <w:r>
        <w:rPr>
          <w:spacing w:val="-1"/>
          <w:w w:val="115"/>
          <w:sz w:val="14"/>
        </w:rPr>
        <w:t> </w:t>
      </w:r>
      <w:r>
        <w:rPr>
          <w:w w:val="115"/>
          <w:sz w:val="14"/>
        </w:rPr>
        <w:t>a) tube,</w:t>
      </w:r>
      <w:r>
        <w:rPr>
          <w:spacing w:val="-2"/>
          <w:w w:val="115"/>
          <w:sz w:val="14"/>
        </w:rPr>
        <w:t> </w:t>
      </w:r>
      <w:r>
        <w:rPr>
          <w:w w:val="115"/>
          <w:sz w:val="14"/>
        </w:rPr>
        <w:t>b) foam, and c)</w:t>
      </w:r>
      <w:r>
        <w:rPr>
          <w:spacing w:val="-1"/>
          <w:w w:val="115"/>
          <w:sz w:val="14"/>
        </w:rPr>
        <w:t> </w:t>
      </w:r>
      <w:r>
        <w:rPr>
          <w:w w:val="115"/>
          <w:sz w:val="14"/>
        </w:rPr>
        <w:t>honeycomb </w:t>
      </w:r>
      <w:r>
        <w:rPr>
          <w:spacing w:val="-2"/>
          <w:w w:val="115"/>
          <w:sz w:val="14"/>
        </w:rPr>
        <w:t>structure.</w:t>
      </w:r>
    </w:p>
    <w:p>
      <w:pPr>
        <w:pStyle w:val="BodyText"/>
      </w:pPr>
    </w:p>
    <w:p>
      <w:pPr>
        <w:pStyle w:val="BodyText"/>
      </w:pPr>
    </w:p>
    <w:p>
      <w:pPr>
        <w:pStyle w:val="BodyText"/>
        <w:spacing w:before="159"/>
      </w:pPr>
    </w:p>
    <w:p>
      <w:pPr>
        <w:pStyle w:val="Heading1"/>
      </w:pPr>
      <w:r>
        <w:rPr>
          <w:w w:val="110"/>
        </w:rPr>
        <w:t>Data</w:t>
      </w:r>
      <w:r>
        <w:rPr>
          <w:spacing w:val="-5"/>
          <w:w w:val="110"/>
        </w:rPr>
        <w:t> </w:t>
      </w:r>
      <w:r>
        <w:rPr>
          <w:spacing w:val="-2"/>
          <w:w w:val="110"/>
        </w:rPr>
        <w:t>availability</w:t>
      </w:r>
    </w:p>
    <w:p>
      <w:pPr>
        <w:pStyle w:val="BodyText"/>
        <w:spacing w:before="51"/>
        <w:rPr>
          <w:b/>
        </w:rPr>
      </w:pPr>
    </w:p>
    <w:p>
      <w:pPr>
        <w:pStyle w:val="BodyText"/>
        <w:ind w:left="311"/>
      </w:pPr>
      <w:r>
        <w:rPr>
          <w:w w:val="110"/>
        </w:rPr>
        <w:t>Data will</w:t>
      </w:r>
      <w:r>
        <w:rPr>
          <w:spacing w:val="1"/>
          <w:w w:val="110"/>
        </w:rPr>
        <w:t> </w:t>
      </w:r>
      <w:r>
        <w:rPr>
          <w:w w:val="110"/>
        </w:rPr>
        <w:t>be</w:t>
      </w:r>
      <w:r>
        <w:rPr>
          <w:spacing w:val="1"/>
          <w:w w:val="110"/>
        </w:rPr>
        <w:t> </w:t>
      </w:r>
      <w:r>
        <w:rPr>
          <w:w w:val="110"/>
        </w:rPr>
        <w:t>made</w:t>
      </w:r>
      <w:r>
        <w:rPr>
          <w:spacing w:val="1"/>
          <w:w w:val="110"/>
        </w:rPr>
        <w:t> </w:t>
      </w:r>
      <w:r>
        <w:rPr>
          <w:w w:val="110"/>
        </w:rPr>
        <w:t>available</w:t>
      </w:r>
      <w:r>
        <w:rPr>
          <w:spacing w:val="1"/>
          <w:w w:val="110"/>
        </w:rPr>
        <w:t> </w:t>
      </w:r>
      <w:r>
        <w:rPr>
          <w:w w:val="110"/>
        </w:rPr>
        <w:t>on</w:t>
      </w:r>
      <w:r>
        <w:rPr>
          <w:spacing w:val="1"/>
          <w:w w:val="110"/>
        </w:rPr>
        <w:t> </w:t>
      </w:r>
      <w:r>
        <w:rPr>
          <w:spacing w:val="-2"/>
          <w:w w:val="110"/>
        </w:rPr>
        <w:t>request.</w:t>
      </w:r>
    </w:p>
    <w:p>
      <w:pPr>
        <w:pStyle w:val="BodyText"/>
        <w:spacing w:before="129"/>
      </w:pPr>
    </w:p>
    <w:p>
      <w:pPr>
        <w:pStyle w:val="Heading1"/>
        <w:spacing w:before="1"/>
      </w:pPr>
      <w:bookmarkStart w:name="References" w:id="69"/>
      <w:bookmarkEnd w:id="69"/>
      <w:r>
        <w:rPr>
          <w:b w:val="0"/>
        </w:rPr>
      </w:r>
      <w:r>
        <w:rPr>
          <w:spacing w:val="-2"/>
          <w:w w:val="110"/>
        </w:rPr>
        <w:t>References</w:t>
      </w:r>
    </w:p>
    <w:p>
      <w:pPr>
        <w:pStyle w:val="BodyText"/>
        <w:spacing w:before="34"/>
        <w:rPr>
          <w:b/>
        </w:rPr>
      </w:pPr>
    </w:p>
    <w:p>
      <w:pPr>
        <w:spacing w:before="0"/>
        <w:ind w:left="72" w:right="0" w:firstLine="0"/>
        <w:jc w:val="left"/>
        <w:rPr>
          <w:sz w:val="12"/>
        </w:rPr>
      </w:pPr>
      <w:bookmarkStart w:name="_bookmark38" w:id="70"/>
      <w:bookmarkEnd w:id="70"/>
      <w:r>
        <w:rPr/>
      </w:r>
      <w:hyperlink r:id="rId73">
        <w:r>
          <w:rPr>
            <w:color w:val="2196D1"/>
            <w:w w:val="115"/>
            <w:sz w:val="12"/>
          </w:rPr>
          <w:t>Affdl,</w:t>
        </w:r>
        <w:r>
          <w:rPr>
            <w:color w:val="2196D1"/>
            <w:spacing w:val="6"/>
            <w:w w:val="115"/>
            <w:sz w:val="12"/>
          </w:rPr>
          <w:t> </w:t>
        </w:r>
        <w:r>
          <w:rPr>
            <w:color w:val="2196D1"/>
            <w:w w:val="115"/>
            <w:sz w:val="12"/>
          </w:rPr>
          <w:t>J.H.,</w:t>
        </w:r>
        <w:r>
          <w:rPr>
            <w:color w:val="2196D1"/>
            <w:spacing w:val="7"/>
            <w:w w:val="115"/>
            <w:sz w:val="12"/>
          </w:rPr>
          <w:t> </w:t>
        </w:r>
        <w:r>
          <w:rPr>
            <w:color w:val="2196D1"/>
            <w:w w:val="115"/>
            <w:sz w:val="12"/>
          </w:rPr>
          <w:t>Kardos,</w:t>
        </w:r>
        <w:r>
          <w:rPr>
            <w:color w:val="2196D1"/>
            <w:spacing w:val="6"/>
            <w:w w:val="115"/>
            <w:sz w:val="12"/>
          </w:rPr>
          <w:t> </w:t>
        </w:r>
        <w:r>
          <w:rPr>
            <w:color w:val="2196D1"/>
            <w:w w:val="115"/>
            <w:sz w:val="12"/>
          </w:rPr>
          <w:t>J.,</w:t>
        </w:r>
        <w:r>
          <w:rPr>
            <w:color w:val="2196D1"/>
            <w:spacing w:val="7"/>
            <w:w w:val="115"/>
            <w:sz w:val="12"/>
          </w:rPr>
          <w:t> </w:t>
        </w:r>
        <w:r>
          <w:rPr>
            <w:color w:val="2196D1"/>
            <w:w w:val="115"/>
            <w:sz w:val="12"/>
          </w:rPr>
          <w:t>1976.</w:t>
        </w:r>
        <w:r>
          <w:rPr>
            <w:color w:val="2196D1"/>
            <w:spacing w:val="6"/>
            <w:w w:val="115"/>
            <w:sz w:val="12"/>
          </w:rPr>
          <w:t> </w:t>
        </w:r>
        <w:r>
          <w:rPr>
            <w:color w:val="2196D1"/>
            <w:w w:val="115"/>
            <w:sz w:val="12"/>
          </w:rPr>
          <w:t>The</w:t>
        </w:r>
        <w:r>
          <w:rPr>
            <w:color w:val="2196D1"/>
            <w:spacing w:val="8"/>
            <w:w w:val="115"/>
            <w:sz w:val="12"/>
          </w:rPr>
          <w:t> </w:t>
        </w:r>
        <w:r>
          <w:rPr>
            <w:color w:val="2196D1"/>
            <w:w w:val="115"/>
            <w:sz w:val="12"/>
          </w:rPr>
          <w:t>Halpin-Tsai</w:t>
        </w:r>
        <w:r>
          <w:rPr>
            <w:color w:val="2196D1"/>
            <w:spacing w:val="6"/>
            <w:w w:val="115"/>
            <w:sz w:val="12"/>
          </w:rPr>
          <w:t> </w:t>
        </w:r>
        <w:r>
          <w:rPr>
            <w:color w:val="2196D1"/>
            <w:w w:val="115"/>
            <w:sz w:val="12"/>
          </w:rPr>
          <w:t>equations:</w:t>
        </w:r>
        <w:r>
          <w:rPr>
            <w:color w:val="2196D1"/>
            <w:spacing w:val="7"/>
            <w:w w:val="115"/>
            <w:sz w:val="12"/>
          </w:rPr>
          <w:t> </w:t>
        </w:r>
        <w:r>
          <w:rPr>
            <w:color w:val="2196D1"/>
            <w:w w:val="115"/>
            <w:sz w:val="12"/>
          </w:rPr>
          <w:t>a</w:t>
        </w:r>
        <w:r>
          <w:rPr>
            <w:color w:val="2196D1"/>
            <w:spacing w:val="5"/>
            <w:w w:val="115"/>
            <w:sz w:val="12"/>
          </w:rPr>
          <w:t> </w:t>
        </w:r>
        <w:r>
          <w:rPr>
            <w:color w:val="2196D1"/>
            <w:w w:val="115"/>
            <w:sz w:val="12"/>
          </w:rPr>
          <w:t>review.</w:t>
        </w:r>
        <w:r>
          <w:rPr>
            <w:color w:val="2196D1"/>
            <w:spacing w:val="7"/>
            <w:w w:val="115"/>
            <w:sz w:val="12"/>
          </w:rPr>
          <w:t> </w:t>
        </w:r>
        <w:r>
          <w:rPr>
            <w:color w:val="2196D1"/>
            <w:w w:val="115"/>
            <w:sz w:val="12"/>
          </w:rPr>
          <w:t>Polym.</w:t>
        </w:r>
        <w:r>
          <w:rPr>
            <w:color w:val="2196D1"/>
            <w:spacing w:val="6"/>
            <w:w w:val="115"/>
            <w:sz w:val="12"/>
          </w:rPr>
          <w:t> </w:t>
        </w:r>
        <w:r>
          <w:rPr>
            <w:color w:val="2196D1"/>
            <w:w w:val="115"/>
            <w:sz w:val="12"/>
          </w:rPr>
          <w:t>Eng.</w:t>
        </w:r>
        <w:r>
          <w:rPr>
            <w:color w:val="2196D1"/>
            <w:spacing w:val="7"/>
            <w:w w:val="115"/>
            <w:sz w:val="12"/>
          </w:rPr>
          <w:t> </w:t>
        </w:r>
        <w:r>
          <w:rPr>
            <w:color w:val="2196D1"/>
            <w:w w:val="115"/>
            <w:sz w:val="12"/>
          </w:rPr>
          <w:t>Sci.</w:t>
        </w:r>
        <w:r>
          <w:rPr>
            <w:color w:val="2196D1"/>
            <w:spacing w:val="6"/>
            <w:w w:val="115"/>
            <w:sz w:val="12"/>
          </w:rPr>
          <w:t> </w:t>
        </w:r>
        <w:r>
          <w:rPr>
            <w:color w:val="2196D1"/>
            <w:w w:val="115"/>
            <w:sz w:val="12"/>
          </w:rPr>
          <w:t>16</w:t>
        </w:r>
        <w:r>
          <w:rPr>
            <w:color w:val="2196D1"/>
            <w:spacing w:val="7"/>
            <w:w w:val="115"/>
            <w:sz w:val="12"/>
          </w:rPr>
          <w:t> </w:t>
        </w:r>
        <w:r>
          <w:rPr>
            <w:color w:val="2196D1"/>
            <w:w w:val="115"/>
            <w:sz w:val="12"/>
          </w:rPr>
          <w:t>(5),</w:t>
        </w:r>
        <w:r>
          <w:rPr>
            <w:color w:val="2196D1"/>
            <w:spacing w:val="6"/>
            <w:w w:val="115"/>
            <w:sz w:val="12"/>
          </w:rPr>
          <w:t> </w:t>
        </w:r>
        <w:r>
          <w:rPr>
            <w:color w:val="2196D1"/>
            <w:spacing w:val="-2"/>
            <w:w w:val="115"/>
            <w:sz w:val="12"/>
          </w:rPr>
          <w:t>344</w:t>
        </w:r>
        <w:r>
          <w:rPr>
            <w:rFonts w:ascii="Cambria" w:hAnsi="Cambria"/>
            <w:color w:val="2196D1"/>
            <w:spacing w:val="-2"/>
            <w:w w:val="115"/>
            <w:sz w:val="12"/>
          </w:rPr>
          <w:t>–</w:t>
        </w:r>
        <w:r>
          <w:rPr>
            <w:color w:val="2196D1"/>
            <w:spacing w:val="-2"/>
            <w:w w:val="115"/>
            <w:sz w:val="12"/>
          </w:rPr>
          <w:t>352</w:t>
        </w:r>
      </w:hyperlink>
      <w:r>
        <w:rPr>
          <w:spacing w:val="-2"/>
          <w:w w:val="115"/>
          <w:sz w:val="12"/>
        </w:rPr>
        <w:t>.</w:t>
      </w:r>
    </w:p>
    <w:p>
      <w:pPr>
        <w:spacing w:before="22"/>
        <w:ind w:left="72" w:right="0" w:firstLine="0"/>
        <w:jc w:val="left"/>
        <w:rPr>
          <w:sz w:val="12"/>
        </w:rPr>
      </w:pPr>
      <w:bookmarkStart w:name="_bookmark39" w:id="71"/>
      <w:bookmarkEnd w:id="71"/>
      <w:r>
        <w:rPr/>
      </w:r>
      <w:hyperlink r:id="rId74">
        <w:r>
          <w:rPr>
            <w:color w:val="2196D1"/>
            <w:w w:val="115"/>
            <w:sz w:val="12"/>
          </w:rPr>
          <w:t>Afferrante,</w:t>
        </w:r>
        <w:r>
          <w:rPr>
            <w:color w:val="2196D1"/>
            <w:spacing w:val="2"/>
            <w:w w:val="115"/>
            <w:sz w:val="12"/>
          </w:rPr>
          <w:t> </w:t>
        </w:r>
        <w:r>
          <w:rPr>
            <w:color w:val="2196D1"/>
            <w:w w:val="115"/>
            <w:sz w:val="12"/>
          </w:rPr>
          <w:t>L.,</w:t>
        </w:r>
        <w:r>
          <w:rPr>
            <w:color w:val="2196D1"/>
            <w:spacing w:val="3"/>
            <w:w w:val="115"/>
            <w:sz w:val="12"/>
          </w:rPr>
          <w:t> </w:t>
        </w:r>
        <w:r>
          <w:rPr>
            <w:color w:val="2196D1"/>
            <w:w w:val="115"/>
            <w:sz w:val="12"/>
          </w:rPr>
          <w:t>Carbone,</w:t>
        </w:r>
        <w:r>
          <w:rPr>
            <w:color w:val="2196D1"/>
            <w:spacing w:val="2"/>
            <w:w w:val="115"/>
            <w:sz w:val="12"/>
          </w:rPr>
          <w:t> </w:t>
        </w:r>
        <w:r>
          <w:rPr>
            <w:color w:val="2196D1"/>
            <w:w w:val="115"/>
            <w:sz w:val="12"/>
          </w:rPr>
          <w:t>G.,</w:t>
        </w:r>
        <w:r>
          <w:rPr>
            <w:color w:val="2196D1"/>
            <w:spacing w:val="4"/>
            <w:w w:val="115"/>
            <w:sz w:val="12"/>
          </w:rPr>
          <w:t> </w:t>
        </w:r>
        <w:r>
          <w:rPr>
            <w:color w:val="2196D1"/>
            <w:w w:val="115"/>
            <w:sz w:val="12"/>
          </w:rPr>
          <w:t>Demelio,</w:t>
        </w:r>
        <w:r>
          <w:rPr>
            <w:color w:val="2196D1"/>
            <w:spacing w:val="4"/>
            <w:w w:val="115"/>
            <w:sz w:val="12"/>
          </w:rPr>
          <w:t> </w:t>
        </w:r>
        <w:r>
          <w:rPr>
            <w:color w:val="2196D1"/>
            <w:w w:val="115"/>
            <w:sz w:val="12"/>
          </w:rPr>
          <w:t>G.,</w:t>
        </w:r>
        <w:r>
          <w:rPr>
            <w:color w:val="2196D1"/>
            <w:spacing w:val="2"/>
            <w:w w:val="115"/>
            <w:sz w:val="12"/>
          </w:rPr>
          <w:t> </w:t>
        </w:r>
        <w:r>
          <w:rPr>
            <w:color w:val="2196D1"/>
            <w:w w:val="115"/>
            <w:sz w:val="12"/>
          </w:rPr>
          <w:t>Pugno,</w:t>
        </w:r>
        <w:r>
          <w:rPr>
            <w:color w:val="2196D1"/>
            <w:spacing w:val="4"/>
            <w:w w:val="115"/>
            <w:sz w:val="12"/>
          </w:rPr>
          <w:t> </w:t>
        </w:r>
        <w:r>
          <w:rPr>
            <w:color w:val="2196D1"/>
            <w:w w:val="115"/>
            <w:sz w:val="12"/>
          </w:rPr>
          <w:t>N.,</w:t>
        </w:r>
        <w:r>
          <w:rPr>
            <w:color w:val="2196D1"/>
            <w:spacing w:val="3"/>
            <w:w w:val="115"/>
            <w:sz w:val="12"/>
          </w:rPr>
          <w:t> </w:t>
        </w:r>
        <w:r>
          <w:rPr>
            <w:color w:val="2196D1"/>
            <w:w w:val="115"/>
            <w:sz w:val="12"/>
          </w:rPr>
          <w:t>2013.</w:t>
        </w:r>
        <w:r>
          <w:rPr>
            <w:color w:val="2196D1"/>
            <w:spacing w:val="3"/>
            <w:w w:val="115"/>
            <w:sz w:val="12"/>
          </w:rPr>
          <w:t> </w:t>
        </w:r>
        <w:r>
          <w:rPr>
            <w:color w:val="2196D1"/>
            <w:w w:val="115"/>
            <w:sz w:val="12"/>
          </w:rPr>
          <w:t>Adhesion</w:t>
        </w:r>
        <w:r>
          <w:rPr>
            <w:color w:val="2196D1"/>
            <w:spacing w:val="3"/>
            <w:w w:val="115"/>
            <w:sz w:val="12"/>
          </w:rPr>
          <w:t> </w:t>
        </w:r>
        <w:r>
          <w:rPr>
            <w:color w:val="2196D1"/>
            <w:w w:val="115"/>
            <w:sz w:val="12"/>
          </w:rPr>
          <w:t>of</w:t>
        </w:r>
        <w:r>
          <w:rPr>
            <w:color w:val="2196D1"/>
            <w:spacing w:val="2"/>
            <w:w w:val="115"/>
            <w:sz w:val="12"/>
          </w:rPr>
          <w:t> </w:t>
        </w:r>
        <w:r>
          <w:rPr>
            <w:color w:val="2196D1"/>
            <w:w w:val="115"/>
            <w:sz w:val="12"/>
          </w:rPr>
          <w:t>elastic</w:t>
        </w:r>
        <w:r>
          <w:rPr>
            <w:color w:val="2196D1"/>
            <w:spacing w:val="4"/>
            <w:w w:val="115"/>
            <w:sz w:val="12"/>
          </w:rPr>
          <w:t> </w:t>
        </w:r>
        <w:r>
          <w:rPr>
            <w:color w:val="2196D1"/>
            <w:w w:val="115"/>
            <w:sz w:val="12"/>
          </w:rPr>
          <w:t>thin</w:t>
        </w:r>
        <w:r>
          <w:rPr>
            <w:color w:val="2196D1"/>
            <w:spacing w:val="4"/>
            <w:w w:val="115"/>
            <w:sz w:val="12"/>
          </w:rPr>
          <w:t> </w:t>
        </w:r>
        <w:r>
          <w:rPr>
            <w:color w:val="2196D1"/>
            <w:w w:val="115"/>
            <w:sz w:val="12"/>
          </w:rPr>
          <w:t>films:</w:t>
        </w:r>
        <w:r>
          <w:rPr>
            <w:color w:val="2196D1"/>
            <w:spacing w:val="2"/>
            <w:w w:val="115"/>
            <w:sz w:val="12"/>
          </w:rPr>
          <w:t> </w:t>
        </w:r>
        <w:r>
          <w:rPr>
            <w:color w:val="2196D1"/>
            <w:w w:val="115"/>
            <w:sz w:val="12"/>
          </w:rPr>
          <w:t>double</w:t>
        </w:r>
        <w:r>
          <w:rPr>
            <w:color w:val="2196D1"/>
            <w:spacing w:val="4"/>
            <w:w w:val="115"/>
            <w:sz w:val="12"/>
          </w:rPr>
          <w:t> </w:t>
        </w:r>
        <w:r>
          <w:rPr>
            <w:color w:val="2196D1"/>
            <w:w w:val="115"/>
            <w:sz w:val="12"/>
          </w:rPr>
          <w:t>peeling</w:t>
        </w:r>
        <w:r>
          <w:rPr>
            <w:color w:val="2196D1"/>
            <w:spacing w:val="4"/>
            <w:w w:val="115"/>
            <w:sz w:val="12"/>
          </w:rPr>
          <w:t> </w:t>
        </w:r>
        <w:r>
          <w:rPr>
            <w:color w:val="2196D1"/>
            <w:w w:val="115"/>
            <w:sz w:val="12"/>
          </w:rPr>
          <w:t>of</w:t>
        </w:r>
        <w:r>
          <w:rPr>
            <w:color w:val="2196D1"/>
            <w:spacing w:val="2"/>
            <w:w w:val="115"/>
            <w:sz w:val="12"/>
          </w:rPr>
          <w:t> </w:t>
        </w:r>
        <w:r>
          <w:rPr>
            <w:color w:val="2196D1"/>
            <w:w w:val="115"/>
            <w:sz w:val="12"/>
          </w:rPr>
          <w:t>tapes</w:t>
        </w:r>
        <w:r>
          <w:rPr>
            <w:color w:val="2196D1"/>
            <w:spacing w:val="4"/>
            <w:w w:val="115"/>
            <w:sz w:val="12"/>
          </w:rPr>
          <w:t> </w:t>
        </w:r>
        <w:r>
          <w:rPr>
            <w:color w:val="2196D1"/>
            <w:w w:val="115"/>
            <w:sz w:val="12"/>
          </w:rPr>
          <w:t>versus</w:t>
        </w:r>
        <w:r>
          <w:rPr>
            <w:color w:val="2196D1"/>
            <w:spacing w:val="2"/>
            <w:w w:val="115"/>
            <w:sz w:val="12"/>
          </w:rPr>
          <w:t> </w:t>
        </w:r>
        <w:r>
          <w:rPr>
            <w:color w:val="2196D1"/>
            <w:w w:val="115"/>
            <w:sz w:val="12"/>
          </w:rPr>
          <w:t>axisymmetric</w:t>
        </w:r>
        <w:r>
          <w:rPr>
            <w:color w:val="2196D1"/>
            <w:spacing w:val="3"/>
            <w:w w:val="115"/>
            <w:sz w:val="12"/>
          </w:rPr>
          <w:t> </w:t>
        </w:r>
        <w:r>
          <w:rPr>
            <w:color w:val="2196D1"/>
            <w:w w:val="115"/>
            <w:sz w:val="12"/>
          </w:rPr>
          <w:t>peeling</w:t>
        </w:r>
        <w:r>
          <w:rPr>
            <w:color w:val="2196D1"/>
            <w:spacing w:val="4"/>
            <w:w w:val="115"/>
            <w:sz w:val="12"/>
          </w:rPr>
          <w:t> </w:t>
        </w:r>
        <w:r>
          <w:rPr>
            <w:color w:val="2196D1"/>
            <w:w w:val="115"/>
            <w:sz w:val="12"/>
          </w:rPr>
          <w:t>of</w:t>
        </w:r>
        <w:r>
          <w:rPr>
            <w:color w:val="2196D1"/>
            <w:spacing w:val="3"/>
            <w:w w:val="115"/>
            <w:sz w:val="12"/>
          </w:rPr>
          <w:t> </w:t>
        </w:r>
        <w:r>
          <w:rPr>
            <w:color w:val="2196D1"/>
            <w:w w:val="115"/>
            <w:sz w:val="12"/>
          </w:rPr>
          <w:t>membranes.</w:t>
        </w:r>
        <w:r>
          <w:rPr>
            <w:color w:val="2196D1"/>
            <w:spacing w:val="3"/>
            <w:w w:val="115"/>
            <w:sz w:val="12"/>
          </w:rPr>
          <w:t> </w:t>
        </w:r>
        <w:r>
          <w:rPr>
            <w:color w:val="2196D1"/>
            <w:spacing w:val="-2"/>
            <w:w w:val="115"/>
            <w:sz w:val="12"/>
          </w:rPr>
          <w:t>Tribol.</w:t>
        </w:r>
      </w:hyperlink>
    </w:p>
    <w:p>
      <w:pPr>
        <w:spacing w:before="18"/>
        <w:ind w:left="311" w:right="0" w:firstLine="0"/>
        <w:jc w:val="left"/>
        <w:rPr>
          <w:sz w:val="12"/>
        </w:rPr>
      </w:pPr>
      <w:hyperlink r:id="rId74">
        <w:r>
          <w:rPr>
            <w:color w:val="2196D1"/>
            <w:w w:val="115"/>
            <w:sz w:val="12"/>
          </w:rPr>
          <w:t>Lett.</w:t>
        </w:r>
        <w:r>
          <w:rPr>
            <w:color w:val="2196D1"/>
            <w:spacing w:val="8"/>
            <w:w w:val="115"/>
            <w:sz w:val="12"/>
          </w:rPr>
          <w:t> </w:t>
        </w:r>
        <w:r>
          <w:rPr>
            <w:color w:val="2196D1"/>
            <w:w w:val="115"/>
            <w:sz w:val="12"/>
          </w:rPr>
          <w:t>52,</w:t>
        </w:r>
        <w:r>
          <w:rPr>
            <w:color w:val="2196D1"/>
            <w:spacing w:val="8"/>
            <w:w w:val="115"/>
            <w:sz w:val="12"/>
          </w:rPr>
          <w:t> </w:t>
        </w:r>
        <w:r>
          <w:rPr>
            <w:color w:val="2196D1"/>
            <w:spacing w:val="-2"/>
            <w:w w:val="115"/>
            <w:sz w:val="12"/>
          </w:rPr>
          <w:t>439</w:t>
        </w:r>
        <w:r>
          <w:rPr>
            <w:rFonts w:ascii="Cambria" w:hAnsi="Cambria"/>
            <w:color w:val="2196D1"/>
            <w:spacing w:val="-2"/>
            <w:w w:val="115"/>
            <w:sz w:val="12"/>
          </w:rPr>
          <w:t>–</w:t>
        </w:r>
        <w:r>
          <w:rPr>
            <w:color w:val="2196D1"/>
            <w:spacing w:val="-2"/>
            <w:w w:val="115"/>
            <w:sz w:val="12"/>
          </w:rPr>
          <w:t>447</w:t>
        </w:r>
      </w:hyperlink>
      <w:r>
        <w:rPr>
          <w:spacing w:val="-2"/>
          <w:w w:val="115"/>
          <w:sz w:val="12"/>
        </w:rPr>
        <w:t>.</w:t>
      </w:r>
    </w:p>
    <w:p>
      <w:pPr>
        <w:spacing w:before="19"/>
        <w:ind w:left="72" w:right="0" w:firstLine="0"/>
        <w:jc w:val="left"/>
        <w:rPr>
          <w:sz w:val="12"/>
        </w:rPr>
      </w:pPr>
      <w:bookmarkStart w:name="_bookmark40" w:id="72"/>
      <w:bookmarkEnd w:id="72"/>
      <w:r>
        <w:rPr/>
      </w:r>
      <w:hyperlink r:id="rId75">
        <w:r>
          <w:rPr>
            <w:color w:val="2196D1"/>
            <w:w w:val="115"/>
            <w:sz w:val="12"/>
          </w:rPr>
          <w:t>Alam,</w:t>
        </w:r>
        <w:r>
          <w:rPr>
            <w:color w:val="2196D1"/>
            <w:spacing w:val="4"/>
            <w:w w:val="115"/>
            <w:sz w:val="12"/>
          </w:rPr>
          <w:t> </w:t>
        </w:r>
        <w:r>
          <w:rPr>
            <w:color w:val="2196D1"/>
            <w:w w:val="115"/>
            <w:sz w:val="12"/>
          </w:rPr>
          <w:t>P.,</w:t>
        </w:r>
        <w:r>
          <w:rPr>
            <w:color w:val="2196D1"/>
            <w:spacing w:val="4"/>
            <w:w w:val="115"/>
            <w:sz w:val="12"/>
          </w:rPr>
          <w:t> </w:t>
        </w:r>
        <w:r>
          <w:rPr>
            <w:color w:val="2196D1"/>
            <w:w w:val="115"/>
            <w:sz w:val="12"/>
          </w:rPr>
          <w:t>2011.</w:t>
        </w:r>
        <w:r>
          <w:rPr>
            <w:color w:val="2196D1"/>
            <w:spacing w:val="5"/>
            <w:w w:val="115"/>
            <w:sz w:val="12"/>
          </w:rPr>
          <w:t> </w:t>
        </w:r>
        <w:r>
          <w:rPr>
            <w:color w:val="2196D1"/>
            <w:w w:val="115"/>
            <w:sz w:val="12"/>
          </w:rPr>
          <w:t>Porous</w:t>
        </w:r>
        <w:r>
          <w:rPr>
            <w:color w:val="2196D1"/>
            <w:spacing w:val="4"/>
            <w:w w:val="115"/>
            <w:sz w:val="12"/>
          </w:rPr>
          <w:t> </w:t>
        </w:r>
        <w:r>
          <w:rPr>
            <w:color w:val="2196D1"/>
            <w:w w:val="115"/>
            <w:sz w:val="12"/>
          </w:rPr>
          <w:t>particle-polymer</w:t>
        </w:r>
        <w:r>
          <w:rPr>
            <w:color w:val="2196D1"/>
            <w:spacing w:val="4"/>
            <w:w w:val="115"/>
            <w:sz w:val="12"/>
          </w:rPr>
          <w:t> </w:t>
        </w:r>
        <w:r>
          <w:rPr>
            <w:color w:val="2196D1"/>
            <w:w w:val="115"/>
            <w:sz w:val="12"/>
          </w:rPr>
          <w:t>composites.</w:t>
        </w:r>
        <w:r>
          <w:rPr>
            <w:color w:val="2196D1"/>
            <w:spacing w:val="5"/>
            <w:w w:val="115"/>
            <w:sz w:val="12"/>
          </w:rPr>
          <w:t> </w:t>
        </w:r>
        <w:r>
          <w:rPr>
            <w:color w:val="2196D1"/>
            <w:w w:val="115"/>
            <w:sz w:val="12"/>
          </w:rPr>
          <w:t>Adv.</w:t>
        </w:r>
        <w:r>
          <w:rPr>
            <w:color w:val="2196D1"/>
            <w:spacing w:val="4"/>
            <w:w w:val="115"/>
            <w:sz w:val="12"/>
          </w:rPr>
          <w:t> </w:t>
        </w:r>
        <w:r>
          <w:rPr>
            <w:color w:val="2196D1"/>
            <w:w w:val="115"/>
            <w:sz w:val="12"/>
          </w:rPr>
          <w:t>Compos.</w:t>
        </w:r>
        <w:r>
          <w:rPr>
            <w:color w:val="2196D1"/>
            <w:spacing w:val="5"/>
            <w:w w:val="115"/>
            <w:sz w:val="12"/>
          </w:rPr>
          <w:t> </w:t>
        </w:r>
        <w:r>
          <w:rPr>
            <w:color w:val="2196D1"/>
            <w:w w:val="115"/>
            <w:sz w:val="12"/>
          </w:rPr>
          <w:t>Mater.-Anal.</w:t>
        </w:r>
        <w:r>
          <w:rPr>
            <w:color w:val="2196D1"/>
            <w:spacing w:val="3"/>
            <w:w w:val="115"/>
            <w:sz w:val="12"/>
          </w:rPr>
          <w:t> </w:t>
        </w:r>
        <w:r>
          <w:rPr>
            <w:color w:val="2196D1"/>
            <w:w w:val="115"/>
            <w:sz w:val="12"/>
          </w:rPr>
          <w:t>Nat.</w:t>
        </w:r>
        <w:r>
          <w:rPr>
            <w:color w:val="2196D1"/>
            <w:spacing w:val="6"/>
            <w:w w:val="115"/>
            <w:sz w:val="12"/>
          </w:rPr>
          <w:t> </w:t>
        </w:r>
        <w:r>
          <w:rPr>
            <w:color w:val="2196D1"/>
            <w:w w:val="115"/>
            <w:sz w:val="12"/>
          </w:rPr>
          <w:t>Man-Made</w:t>
        </w:r>
        <w:r>
          <w:rPr>
            <w:color w:val="2196D1"/>
            <w:spacing w:val="4"/>
            <w:w w:val="115"/>
            <w:sz w:val="12"/>
          </w:rPr>
          <w:t> </w:t>
        </w:r>
        <w:r>
          <w:rPr>
            <w:color w:val="2196D1"/>
            <w:w w:val="115"/>
            <w:sz w:val="12"/>
          </w:rPr>
          <w:t>Mater</w:t>
        </w:r>
        <w:r>
          <w:rPr>
            <w:color w:val="2196D1"/>
            <w:spacing w:val="4"/>
            <w:w w:val="115"/>
            <w:sz w:val="12"/>
          </w:rPr>
          <w:t> </w:t>
        </w:r>
        <w:r>
          <w:rPr>
            <w:color w:val="2196D1"/>
            <w:w w:val="115"/>
            <w:sz w:val="12"/>
          </w:rPr>
          <w:t>2,</w:t>
        </w:r>
        <w:r>
          <w:rPr>
            <w:color w:val="2196D1"/>
            <w:spacing w:val="5"/>
            <w:w w:val="115"/>
            <w:sz w:val="12"/>
          </w:rPr>
          <w:t> </w:t>
        </w:r>
        <w:r>
          <w:rPr>
            <w:color w:val="2196D1"/>
            <w:spacing w:val="-2"/>
            <w:w w:val="115"/>
            <w:sz w:val="12"/>
          </w:rPr>
          <w:t>29</w:t>
        </w:r>
        <w:r>
          <w:rPr>
            <w:rFonts w:ascii="Cambria" w:hAnsi="Cambria"/>
            <w:color w:val="2196D1"/>
            <w:spacing w:val="-2"/>
            <w:w w:val="115"/>
            <w:sz w:val="12"/>
          </w:rPr>
          <w:t>–</w:t>
        </w:r>
        <w:r>
          <w:rPr>
            <w:color w:val="2196D1"/>
            <w:spacing w:val="-2"/>
            <w:w w:val="115"/>
            <w:sz w:val="12"/>
          </w:rPr>
          <w:t>54</w:t>
        </w:r>
      </w:hyperlink>
      <w:r>
        <w:rPr>
          <w:spacing w:val="-2"/>
          <w:w w:val="115"/>
          <w:sz w:val="12"/>
        </w:rPr>
        <w:t>.</w:t>
      </w:r>
    </w:p>
    <w:p>
      <w:pPr>
        <w:spacing w:before="19"/>
        <w:ind w:left="72" w:right="0" w:firstLine="0"/>
        <w:jc w:val="left"/>
        <w:rPr>
          <w:sz w:val="12"/>
        </w:rPr>
      </w:pPr>
      <w:bookmarkStart w:name="_bookmark41" w:id="73"/>
      <w:bookmarkEnd w:id="73"/>
      <w:r>
        <w:rPr/>
      </w:r>
      <w:hyperlink r:id="rId76">
        <w:r>
          <w:rPr>
            <w:color w:val="2196D1"/>
            <w:w w:val="115"/>
            <w:sz w:val="12"/>
          </w:rPr>
          <w:t>Armistead,</w:t>
        </w:r>
        <w:r>
          <w:rPr>
            <w:color w:val="2196D1"/>
            <w:spacing w:val="8"/>
            <w:w w:val="115"/>
            <w:sz w:val="12"/>
          </w:rPr>
          <w:t> </w:t>
        </w:r>
        <w:r>
          <w:rPr>
            <w:color w:val="2196D1"/>
            <w:w w:val="115"/>
            <w:sz w:val="12"/>
          </w:rPr>
          <w:t>S.J.,</w:t>
        </w:r>
        <w:r>
          <w:rPr>
            <w:color w:val="2196D1"/>
            <w:spacing w:val="8"/>
            <w:w w:val="115"/>
            <w:sz w:val="12"/>
          </w:rPr>
          <w:t> </w:t>
        </w:r>
        <w:r>
          <w:rPr>
            <w:color w:val="2196D1"/>
            <w:w w:val="115"/>
            <w:sz w:val="12"/>
          </w:rPr>
          <w:t>Mikofsky,</w:t>
        </w:r>
        <w:r>
          <w:rPr>
            <w:color w:val="2196D1"/>
            <w:spacing w:val="8"/>
            <w:w w:val="115"/>
            <w:sz w:val="12"/>
          </w:rPr>
          <w:t> </w:t>
        </w:r>
        <w:r>
          <w:rPr>
            <w:color w:val="2196D1"/>
            <w:w w:val="115"/>
            <w:sz w:val="12"/>
          </w:rPr>
          <w:t>R.A.,</w:t>
        </w:r>
        <w:r>
          <w:rPr>
            <w:color w:val="2196D1"/>
            <w:spacing w:val="8"/>
            <w:w w:val="115"/>
            <w:sz w:val="12"/>
          </w:rPr>
          <w:t> </w:t>
        </w:r>
        <w:r>
          <w:rPr>
            <w:color w:val="2196D1"/>
            <w:w w:val="115"/>
            <w:sz w:val="12"/>
          </w:rPr>
          <w:t>Srubar,</w:t>
        </w:r>
        <w:r>
          <w:rPr>
            <w:color w:val="2196D1"/>
            <w:spacing w:val="8"/>
            <w:w w:val="115"/>
            <w:sz w:val="12"/>
          </w:rPr>
          <w:t> </w:t>
        </w:r>
        <w:r>
          <w:rPr>
            <w:color w:val="2196D1"/>
            <w:w w:val="115"/>
            <w:sz w:val="12"/>
          </w:rPr>
          <w:t>W.V.,</w:t>
        </w:r>
        <w:r>
          <w:rPr>
            <w:color w:val="2196D1"/>
            <w:spacing w:val="7"/>
            <w:w w:val="115"/>
            <w:sz w:val="12"/>
          </w:rPr>
          <w:t> </w:t>
        </w:r>
        <w:r>
          <w:rPr>
            <w:color w:val="2196D1"/>
            <w:w w:val="115"/>
            <w:sz w:val="12"/>
          </w:rPr>
          <w:t>2023.</w:t>
        </w:r>
        <w:r>
          <w:rPr>
            <w:color w:val="2196D1"/>
            <w:spacing w:val="8"/>
            <w:w w:val="115"/>
            <w:sz w:val="12"/>
          </w:rPr>
          <w:t> </w:t>
        </w:r>
        <w:r>
          <w:rPr>
            <w:color w:val="2196D1"/>
            <w:w w:val="115"/>
            <w:sz w:val="12"/>
          </w:rPr>
          <w:t>Toward</w:t>
        </w:r>
        <w:r>
          <w:rPr>
            <w:color w:val="2196D1"/>
            <w:spacing w:val="9"/>
            <w:w w:val="115"/>
            <w:sz w:val="12"/>
          </w:rPr>
          <w:t> </w:t>
        </w:r>
        <w:r>
          <w:rPr>
            <w:color w:val="2196D1"/>
            <w:w w:val="115"/>
            <w:sz w:val="12"/>
          </w:rPr>
          <w:t>biomimetic</w:t>
        </w:r>
        <w:r>
          <w:rPr>
            <w:color w:val="2196D1"/>
            <w:spacing w:val="9"/>
            <w:w w:val="115"/>
            <w:sz w:val="12"/>
          </w:rPr>
          <w:t> </w:t>
        </w:r>
        <w:r>
          <w:rPr>
            <w:color w:val="2196D1"/>
            <w:w w:val="115"/>
            <w:sz w:val="12"/>
          </w:rPr>
          <w:t>and</w:t>
        </w:r>
        <w:r>
          <w:rPr>
            <w:color w:val="2196D1"/>
            <w:spacing w:val="7"/>
            <w:w w:val="115"/>
            <w:sz w:val="12"/>
          </w:rPr>
          <w:t> </w:t>
        </w:r>
        <w:r>
          <w:rPr>
            <w:color w:val="2196D1"/>
            <w:w w:val="115"/>
            <w:sz w:val="12"/>
          </w:rPr>
          <w:t>living</w:t>
        </w:r>
        <w:r>
          <w:rPr>
            <w:color w:val="2196D1"/>
            <w:spacing w:val="9"/>
            <w:w w:val="115"/>
            <w:sz w:val="12"/>
          </w:rPr>
          <w:t> </w:t>
        </w:r>
        <w:r>
          <w:rPr>
            <w:color w:val="2196D1"/>
            <w:w w:val="115"/>
            <w:sz w:val="12"/>
          </w:rPr>
          <w:t>earth</w:t>
        </w:r>
        <w:r>
          <w:rPr>
            <w:color w:val="2196D1"/>
            <w:spacing w:val="7"/>
            <w:w w:val="115"/>
            <w:sz w:val="12"/>
          </w:rPr>
          <w:t> </w:t>
        </w:r>
        <w:r>
          <w:rPr>
            <w:color w:val="2196D1"/>
            <w:w w:val="115"/>
            <w:sz w:val="12"/>
          </w:rPr>
          <w:t>materials.</w:t>
        </w:r>
        <w:r>
          <w:rPr>
            <w:color w:val="2196D1"/>
            <w:spacing w:val="8"/>
            <w:w w:val="115"/>
            <w:sz w:val="12"/>
          </w:rPr>
          <w:t> </w:t>
        </w:r>
        <w:r>
          <w:rPr>
            <w:color w:val="2196D1"/>
            <w:w w:val="115"/>
            <w:sz w:val="12"/>
          </w:rPr>
          <w:t>Matter.</w:t>
        </w:r>
        <w:r>
          <w:rPr>
            <w:color w:val="2196D1"/>
            <w:spacing w:val="8"/>
            <w:w w:val="115"/>
            <w:sz w:val="12"/>
          </w:rPr>
          <w:t> </w:t>
        </w:r>
        <w:r>
          <w:rPr>
            <w:color w:val="2196D1"/>
            <w:w w:val="115"/>
            <w:sz w:val="12"/>
          </w:rPr>
          <w:t>6</w:t>
        </w:r>
        <w:r>
          <w:rPr>
            <w:color w:val="2196D1"/>
            <w:spacing w:val="8"/>
            <w:w w:val="115"/>
            <w:sz w:val="12"/>
          </w:rPr>
          <w:t> </w:t>
        </w:r>
        <w:r>
          <w:rPr>
            <w:color w:val="2196D1"/>
            <w:w w:val="115"/>
            <w:sz w:val="12"/>
          </w:rPr>
          <w:t>(12),</w:t>
        </w:r>
        <w:r>
          <w:rPr>
            <w:color w:val="2196D1"/>
            <w:spacing w:val="9"/>
            <w:w w:val="115"/>
            <w:sz w:val="12"/>
          </w:rPr>
          <w:t> </w:t>
        </w:r>
        <w:r>
          <w:rPr>
            <w:color w:val="2196D1"/>
            <w:spacing w:val="-2"/>
            <w:w w:val="115"/>
            <w:sz w:val="12"/>
          </w:rPr>
          <w:t>4124</w:t>
        </w:r>
        <w:r>
          <w:rPr>
            <w:rFonts w:ascii="Cambria" w:hAnsi="Cambria"/>
            <w:color w:val="2196D1"/>
            <w:spacing w:val="-2"/>
            <w:w w:val="115"/>
            <w:sz w:val="12"/>
          </w:rPr>
          <w:t>–</w:t>
        </w:r>
        <w:r>
          <w:rPr>
            <w:color w:val="2196D1"/>
            <w:spacing w:val="-2"/>
            <w:w w:val="115"/>
            <w:sz w:val="12"/>
          </w:rPr>
          <w:t>4127</w:t>
        </w:r>
      </w:hyperlink>
      <w:r>
        <w:rPr>
          <w:spacing w:val="-2"/>
          <w:w w:val="115"/>
          <w:sz w:val="12"/>
        </w:rPr>
        <w:t>.</w:t>
      </w:r>
    </w:p>
    <w:p>
      <w:pPr>
        <w:spacing w:line="273" w:lineRule="auto" w:before="21"/>
        <w:ind w:left="311" w:right="0" w:hanging="240"/>
        <w:jc w:val="left"/>
        <w:rPr>
          <w:sz w:val="12"/>
        </w:rPr>
      </w:pPr>
      <w:bookmarkStart w:name="_bookmark42" w:id="74"/>
      <w:bookmarkEnd w:id="74"/>
      <w:r>
        <w:rPr/>
      </w:r>
      <w:hyperlink r:id="rId77">
        <w:r>
          <w:rPr>
            <w:color w:val="2196D1"/>
            <w:w w:val="115"/>
            <w:sz w:val="12"/>
          </w:rPr>
          <w:t>Begley, M.R., Collino, R.R., Israelachvili, J.N., McMeeking, R.M., 2013. Peeling of a tape with large deformations and frictional sliding. J. Mech. Phys. Solids 61 (5),</w:t>
        </w:r>
      </w:hyperlink>
      <w:r>
        <w:rPr>
          <w:color w:val="2196D1"/>
          <w:spacing w:val="40"/>
          <w:w w:val="115"/>
          <w:sz w:val="12"/>
        </w:rPr>
        <w:t> </w:t>
      </w:r>
      <w:hyperlink r:id="rId77">
        <w:r>
          <w:rPr>
            <w:color w:val="2196D1"/>
            <w:spacing w:val="-2"/>
            <w:w w:val="115"/>
            <w:sz w:val="12"/>
          </w:rPr>
          <w:t>1265</w:t>
        </w:r>
        <w:r>
          <w:rPr>
            <w:rFonts w:ascii="Cambria" w:hAnsi="Cambria"/>
            <w:color w:val="2196D1"/>
            <w:spacing w:val="-2"/>
            <w:w w:val="115"/>
            <w:sz w:val="12"/>
          </w:rPr>
          <w:t>–</w:t>
        </w:r>
        <w:r>
          <w:rPr>
            <w:color w:val="2196D1"/>
            <w:spacing w:val="-2"/>
            <w:w w:val="115"/>
            <w:sz w:val="12"/>
          </w:rPr>
          <w:t>1279</w:t>
        </w:r>
      </w:hyperlink>
      <w:r>
        <w:rPr>
          <w:spacing w:val="-2"/>
          <w:w w:val="115"/>
          <w:sz w:val="12"/>
        </w:rPr>
        <w:t>.</w:t>
      </w:r>
    </w:p>
    <w:p>
      <w:pPr>
        <w:spacing w:line="140" w:lineRule="exact" w:before="0"/>
        <w:ind w:left="72" w:right="0" w:firstLine="0"/>
        <w:jc w:val="left"/>
        <w:rPr>
          <w:sz w:val="12"/>
        </w:rPr>
      </w:pPr>
      <w:bookmarkStart w:name="_bookmark43" w:id="75"/>
      <w:bookmarkEnd w:id="75"/>
      <w:r>
        <w:rPr/>
      </w:r>
      <w:hyperlink r:id="rId78">
        <w:r>
          <w:rPr>
            <w:color w:val="2196D1"/>
            <w:w w:val="115"/>
            <w:sz w:val="12"/>
          </w:rPr>
          <w:t>Benveniste,</w:t>
        </w:r>
        <w:r>
          <w:rPr>
            <w:color w:val="2196D1"/>
            <w:spacing w:val="9"/>
            <w:w w:val="115"/>
            <w:sz w:val="12"/>
          </w:rPr>
          <w:t> </w:t>
        </w:r>
        <w:r>
          <w:rPr>
            <w:color w:val="2196D1"/>
            <w:w w:val="115"/>
            <w:sz w:val="12"/>
          </w:rPr>
          <w:t>Y.,</w:t>
        </w:r>
        <w:r>
          <w:rPr>
            <w:color w:val="2196D1"/>
            <w:spacing w:val="10"/>
            <w:w w:val="115"/>
            <w:sz w:val="12"/>
          </w:rPr>
          <w:t> </w:t>
        </w:r>
        <w:r>
          <w:rPr>
            <w:color w:val="2196D1"/>
            <w:w w:val="115"/>
            <w:sz w:val="12"/>
          </w:rPr>
          <w:t>1987.</w:t>
        </w:r>
        <w:r>
          <w:rPr>
            <w:color w:val="2196D1"/>
            <w:spacing w:val="11"/>
            <w:w w:val="115"/>
            <w:sz w:val="12"/>
          </w:rPr>
          <w:t> </w:t>
        </w:r>
        <w:r>
          <w:rPr>
            <w:color w:val="2196D1"/>
            <w:w w:val="115"/>
            <w:sz w:val="12"/>
          </w:rPr>
          <w:t>A</w:t>
        </w:r>
        <w:r>
          <w:rPr>
            <w:color w:val="2196D1"/>
            <w:spacing w:val="11"/>
            <w:w w:val="115"/>
            <w:sz w:val="12"/>
          </w:rPr>
          <w:t> </w:t>
        </w:r>
        <w:r>
          <w:rPr>
            <w:color w:val="2196D1"/>
            <w:w w:val="115"/>
            <w:sz w:val="12"/>
          </w:rPr>
          <w:t>new</w:t>
        </w:r>
        <w:r>
          <w:rPr>
            <w:color w:val="2196D1"/>
            <w:spacing w:val="10"/>
            <w:w w:val="115"/>
            <w:sz w:val="12"/>
          </w:rPr>
          <w:t> </w:t>
        </w:r>
        <w:r>
          <w:rPr>
            <w:color w:val="2196D1"/>
            <w:w w:val="115"/>
            <w:sz w:val="12"/>
          </w:rPr>
          <w:t>approach</w:t>
        </w:r>
        <w:r>
          <w:rPr>
            <w:color w:val="2196D1"/>
            <w:spacing w:val="11"/>
            <w:w w:val="115"/>
            <w:sz w:val="12"/>
          </w:rPr>
          <w:t> </w:t>
        </w:r>
        <w:r>
          <w:rPr>
            <w:color w:val="2196D1"/>
            <w:w w:val="115"/>
            <w:sz w:val="12"/>
          </w:rPr>
          <w:t>to</w:t>
        </w:r>
        <w:r>
          <w:rPr>
            <w:color w:val="2196D1"/>
            <w:spacing w:val="10"/>
            <w:w w:val="115"/>
            <w:sz w:val="12"/>
          </w:rPr>
          <w:t> </w:t>
        </w:r>
        <w:r>
          <w:rPr>
            <w:color w:val="2196D1"/>
            <w:w w:val="115"/>
            <w:sz w:val="12"/>
          </w:rPr>
          <w:t>the</w:t>
        </w:r>
        <w:r>
          <w:rPr>
            <w:color w:val="2196D1"/>
            <w:spacing w:val="10"/>
            <w:w w:val="115"/>
            <w:sz w:val="12"/>
          </w:rPr>
          <w:t> </w:t>
        </w:r>
        <w:r>
          <w:rPr>
            <w:color w:val="2196D1"/>
            <w:w w:val="115"/>
            <w:sz w:val="12"/>
          </w:rPr>
          <w:t>application</w:t>
        </w:r>
        <w:r>
          <w:rPr>
            <w:color w:val="2196D1"/>
            <w:spacing w:val="11"/>
            <w:w w:val="115"/>
            <w:sz w:val="12"/>
          </w:rPr>
          <w:t> </w:t>
        </w:r>
        <w:r>
          <w:rPr>
            <w:color w:val="2196D1"/>
            <w:w w:val="115"/>
            <w:sz w:val="12"/>
          </w:rPr>
          <w:t>of</w:t>
        </w:r>
        <w:r>
          <w:rPr>
            <w:color w:val="2196D1"/>
            <w:spacing w:val="10"/>
            <w:w w:val="115"/>
            <w:sz w:val="12"/>
          </w:rPr>
          <w:t> </w:t>
        </w:r>
        <w:r>
          <w:rPr>
            <w:color w:val="2196D1"/>
            <w:w w:val="115"/>
            <w:sz w:val="12"/>
          </w:rPr>
          <w:t>Mori-Tanaka</w:t>
        </w:r>
        <w:r>
          <w:rPr>
            <w:rFonts w:ascii="Cambria" w:hAnsi="Cambria"/>
            <w:color w:val="2196D1"/>
            <w:w w:val="115"/>
            <w:sz w:val="12"/>
          </w:rPr>
          <w:t>’</w:t>
        </w:r>
        <w:r>
          <w:rPr>
            <w:color w:val="2196D1"/>
            <w:w w:val="115"/>
            <w:sz w:val="12"/>
          </w:rPr>
          <w:t>s</w:t>
        </w:r>
        <w:r>
          <w:rPr>
            <w:color w:val="2196D1"/>
            <w:spacing w:val="12"/>
            <w:w w:val="115"/>
            <w:sz w:val="12"/>
          </w:rPr>
          <w:t> </w:t>
        </w:r>
        <w:r>
          <w:rPr>
            <w:color w:val="2196D1"/>
            <w:w w:val="115"/>
            <w:sz w:val="12"/>
          </w:rPr>
          <w:t>theory</w:t>
        </w:r>
        <w:r>
          <w:rPr>
            <w:color w:val="2196D1"/>
            <w:spacing w:val="10"/>
            <w:w w:val="115"/>
            <w:sz w:val="12"/>
          </w:rPr>
          <w:t> </w:t>
        </w:r>
        <w:r>
          <w:rPr>
            <w:color w:val="2196D1"/>
            <w:w w:val="115"/>
            <w:sz w:val="12"/>
          </w:rPr>
          <w:t>in</w:t>
        </w:r>
        <w:r>
          <w:rPr>
            <w:color w:val="2196D1"/>
            <w:spacing w:val="10"/>
            <w:w w:val="115"/>
            <w:sz w:val="12"/>
          </w:rPr>
          <w:t> </w:t>
        </w:r>
        <w:r>
          <w:rPr>
            <w:color w:val="2196D1"/>
            <w:w w:val="115"/>
            <w:sz w:val="12"/>
          </w:rPr>
          <w:t>composite</w:t>
        </w:r>
        <w:r>
          <w:rPr>
            <w:color w:val="2196D1"/>
            <w:spacing w:val="11"/>
            <w:w w:val="115"/>
            <w:sz w:val="12"/>
          </w:rPr>
          <w:t> </w:t>
        </w:r>
        <w:r>
          <w:rPr>
            <w:color w:val="2196D1"/>
            <w:w w:val="115"/>
            <w:sz w:val="12"/>
          </w:rPr>
          <w:t>materials.</w:t>
        </w:r>
        <w:r>
          <w:rPr>
            <w:color w:val="2196D1"/>
            <w:spacing w:val="10"/>
            <w:w w:val="115"/>
            <w:sz w:val="12"/>
          </w:rPr>
          <w:t> </w:t>
        </w:r>
        <w:r>
          <w:rPr>
            <w:color w:val="2196D1"/>
            <w:w w:val="115"/>
            <w:sz w:val="12"/>
          </w:rPr>
          <w:t>Mech.</w:t>
        </w:r>
        <w:r>
          <w:rPr>
            <w:color w:val="2196D1"/>
            <w:spacing w:val="9"/>
            <w:w w:val="115"/>
            <w:sz w:val="12"/>
          </w:rPr>
          <w:t> </w:t>
        </w:r>
        <w:r>
          <w:rPr>
            <w:color w:val="2196D1"/>
            <w:w w:val="115"/>
            <w:sz w:val="12"/>
          </w:rPr>
          <w:t>Mater.</w:t>
        </w:r>
        <w:r>
          <w:rPr>
            <w:color w:val="2196D1"/>
            <w:spacing w:val="11"/>
            <w:w w:val="115"/>
            <w:sz w:val="12"/>
          </w:rPr>
          <w:t> </w:t>
        </w:r>
        <w:r>
          <w:rPr>
            <w:color w:val="2196D1"/>
            <w:w w:val="115"/>
            <w:sz w:val="12"/>
          </w:rPr>
          <w:t>6</w:t>
        </w:r>
        <w:r>
          <w:rPr>
            <w:color w:val="2196D1"/>
            <w:spacing w:val="10"/>
            <w:w w:val="115"/>
            <w:sz w:val="12"/>
          </w:rPr>
          <w:t> </w:t>
        </w:r>
        <w:r>
          <w:rPr>
            <w:color w:val="2196D1"/>
            <w:w w:val="115"/>
            <w:sz w:val="12"/>
          </w:rPr>
          <w:t>(2),</w:t>
        </w:r>
        <w:r>
          <w:rPr>
            <w:color w:val="2196D1"/>
            <w:spacing w:val="10"/>
            <w:w w:val="115"/>
            <w:sz w:val="12"/>
          </w:rPr>
          <w:t> </w:t>
        </w:r>
        <w:r>
          <w:rPr>
            <w:color w:val="2196D1"/>
            <w:spacing w:val="-2"/>
            <w:w w:val="115"/>
            <w:sz w:val="12"/>
          </w:rPr>
          <w:t>147</w:t>
        </w:r>
        <w:r>
          <w:rPr>
            <w:rFonts w:ascii="Cambria" w:hAnsi="Cambria"/>
            <w:color w:val="2196D1"/>
            <w:spacing w:val="-2"/>
            <w:w w:val="115"/>
            <w:sz w:val="12"/>
          </w:rPr>
          <w:t>–</w:t>
        </w:r>
        <w:r>
          <w:rPr>
            <w:color w:val="2196D1"/>
            <w:spacing w:val="-2"/>
            <w:w w:val="115"/>
            <w:sz w:val="12"/>
          </w:rPr>
          <w:t>157</w:t>
        </w:r>
      </w:hyperlink>
      <w:r>
        <w:rPr>
          <w:spacing w:val="-2"/>
          <w:w w:val="115"/>
          <w:sz w:val="12"/>
        </w:rPr>
        <w:t>.</w:t>
      </w:r>
    </w:p>
    <w:p>
      <w:pPr>
        <w:spacing w:line="273" w:lineRule="auto" w:before="21"/>
        <w:ind w:left="311" w:right="71" w:hanging="240"/>
        <w:jc w:val="left"/>
        <w:rPr>
          <w:sz w:val="12"/>
        </w:rPr>
      </w:pPr>
      <w:bookmarkStart w:name="_bookmark44" w:id="76"/>
      <w:bookmarkEnd w:id="76"/>
      <w:r>
        <w:rPr/>
      </w:r>
      <w:hyperlink r:id="rId79">
        <w:r>
          <w:rPr>
            <w:color w:val="2196D1"/>
            <w:w w:val="115"/>
            <w:sz w:val="12"/>
          </w:rPr>
          <w:t>Cho, J., Joshi, M., Sun, C., 2006. Effect of inclusion size on mechanical properties of polymeric composites with micro and nano particles. Compos. Sci. Technol. 66</w:t>
        </w:r>
      </w:hyperlink>
      <w:r>
        <w:rPr>
          <w:color w:val="2196D1"/>
          <w:spacing w:val="40"/>
          <w:w w:val="115"/>
          <w:sz w:val="12"/>
        </w:rPr>
        <w:t> </w:t>
      </w:r>
      <w:hyperlink r:id="rId79">
        <w:r>
          <w:rPr>
            <w:color w:val="2196D1"/>
            <w:w w:val="115"/>
            <w:sz w:val="12"/>
          </w:rPr>
          <w:t>(13), 1941</w:t>
        </w:r>
        <w:r>
          <w:rPr>
            <w:rFonts w:ascii="Cambria" w:hAnsi="Cambria"/>
            <w:color w:val="2196D1"/>
            <w:w w:val="115"/>
            <w:sz w:val="12"/>
          </w:rPr>
          <w:t>–</w:t>
        </w:r>
        <w:r>
          <w:rPr>
            <w:color w:val="2196D1"/>
            <w:w w:val="115"/>
            <w:sz w:val="12"/>
          </w:rPr>
          <w:t>1952</w:t>
        </w:r>
      </w:hyperlink>
      <w:r>
        <w:rPr>
          <w:w w:val="115"/>
          <w:sz w:val="12"/>
        </w:rPr>
        <w:t>.</w:t>
      </w:r>
    </w:p>
    <w:p>
      <w:pPr>
        <w:spacing w:line="276" w:lineRule="auto" w:before="1"/>
        <w:ind w:left="311" w:right="0" w:hanging="240"/>
        <w:jc w:val="left"/>
        <w:rPr>
          <w:sz w:val="12"/>
        </w:rPr>
      </w:pPr>
      <w:bookmarkStart w:name="_bookmark45" w:id="77"/>
      <w:bookmarkEnd w:id="77"/>
      <w:r>
        <w:rPr/>
      </w:r>
      <w:hyperlink r:id="rId80">
        <w:r>
          <w:rPr>
            <w:color w:val="2196D1"/>
            <w:w w:val="115"/>
            <w:sz w:val="12"/>
          </w:rPr>
          <w:t>Cui,</w:t>
        </w:r>
        <w:r>
          <w:rPr>
            <w:color w:val="2196D1"/>
            <w:spacing w:val="-2"/>
            <w:w w:val="115"/>
            <w:sz w:val="12"/>
          </w:rPr>
          <w:t> </w:t>
        </w:r>
        <w:r>
          <w:rPr>
            <w:color w:val="2196D1"/>
            <w:w w:val="115"/>
            <w:sz w:val="12"/>
          </w:rPr>
          <w:t>C.,</w:t>
        </w:r>
        <w:r>
          <w:rPr>
            <w:color w:val="2196D1"/>
            <w:spacing w:val="-2"/>
            <w:w w:val="115"/>
            <w:sz w:val="12"/>
          </w:rPr>
          <w:t> </w:t>
        </w:r>
        <w:r>
          <w:rPr>
            <w:color w:val="2196D1"/>
            <w:w w:val="115"/>
            <w:sz w:val="12"/>
          </w:rPr>
          <w:t>Wang,</w:t>
        </w:r>
        <w:r>
          <w:rPr>
            <w:color w:val="2196D1"/>
            <w:spacing w:val="-2"/>
            <w:w w:val="115"/>
            <w:sz w:val="12"/>
          </w:rPr>
          <w:t> </w:t>
        </w:r>
        <w:r>
          <w:rPr>
            <w:color w:val="2196D1"/>
            <w:w w:val="115"/>
            <w:sz w:val="12"/>
          </w:rPr>
          <w:t>W.,</w:t>
        </w:r>
        <w:r>
          <w:rPr>
            <w:color w:val="2196D1"/>
            <w:spacing w:val="-1"/>
            <w:w w:val="115"/>
            <w:sz w:val="12"/>
          </w:rPr>
          <w:t> </w:t>
        </w:r>
        <w:r>
          <w:rPr>
            <w:color w:val="2196D1"/>
            <w:w w:val="115"/>
            <w:sz w:val="12"/>
          </w:rPr>
          <w:t>Jin,</w:t>
        </w:r>
        <w:r>
          <w:rPr>
            <w:color w:val="2196D1"/>
            <w:spacing w:val="-1"/>
            <w:w w:val="115"/>
            <w:sz w:val="12"/>
          </w:rPr>
          <w:t> </w:t>
        </w:r>
        <w:r>
          <w:rPr>
            <w:color w:val="2196D1"/>
            <w:w w:val="115"/>
            <w:sz w:val="12"/>
          </w:rPr>
          <w:t>F.,</w:t>
        </w:r>
        <w:r>
          <w:rPr>
            <w:color w:val="2196D1"/>
            <w:spacing w:val="-1"/>
            <w:w w:val="115"/>
            <w:sz w:val="12"/>
          </w:rPr>
          <w:t> </w:t>
        </w:r>
        <w:r>
          <w:rPr>
            <w:color w:val="2196D1"/>
            <w:w w:val="115"/>
            <w:sz w:val="12"/>
          </w:rPr>
          <w:t>Huang,</w:t>
        </w:r>
        <w:r>
          <w:rPr>
            <w:color w:val="2196D1"/>
            <w:spacing w:val="-2"/>
            <w:w w:val="115"/>
            <w:sz w:val="12"/>
          </w:rPr>
          <w:t> </w:t>
        </w:r>
        <w:r>
          <w:rPr>
            <w:color w:val="2196D1"/>
            <w:w w:val="115"/>
            <w:sz w:val="12"/>
          </w:rPr>
          <w:t>D.,</w:t>
        </w:r>
        <w:r>
          <w:rPr>
            <w:color w:val="2196D1"/>
            <w:spacing w:val="-2"/>
            <w:w w:val="115"/>
            <w:sz w:val="12"/>
          </w:rPr>
          <w:t> </w:t>
        </w:r>
        <w:r>
          <w:rPr>
            <w:color w:val="2196D1"/>
            <w:w w:val="115"/>
            <w:sz w:val="12"/>
          </w:rPr>
          <w:t>2020.</w:t>
        </w:r>
        <w:r>
          <w:rPr>
            <w:color w:val="2196D1"/>
            <w:spacing w:val="-3"/>
            <w:w w:val="115"/>
            <w:sz w:val="12"/>
          </w:rPr>
          <w:t> </w:t>
        </w:r>
        <w:r>
          <w:rPr>
            <w:color w:val="2196D1"/>
            <w:w w:val="115"/>
            <w:sz w:val="12"/>
          </w:rPr>
          <w:t>Discrete-element</w:t>
        </w:r>
        <w:r>
          <w:rPr>
            <w:color w:val="2196D1"/>
            <w:spacing w:val="-1"/>
            <w:w w:val="115"/>
            <w:sz w:val="12"/>
          </w:rPr>
          <w:t> </w:t>
        </w:r>
        <w:r>
          <w:rPr>
            <w:color w:val="2196D1"/>
            <w:w w:val="115"/>
            <w:sz w:val="12"/>
          </w:rPr>
          <w:t>modeling</w:t>
        </w:r>
        <w:r>
          <w:rPr>
            <w:color w:val="2196D1"/>
            <w:spacing w:val="-2"/>
            <w:w w:val="115"/>
            <w:sz w:val="12"/>
          </w:rPr>
          <w:t> </w:t>
        </w:r>
        <w:r>
          <w:rPr>
            <w:color w:val="2196D1"/>
            <w:w w:val="115"/>
            <w:sz w:val="12"/>
          </w:rPr>
          <w:t>of</w:t>
        </w:r>
        <w:r>
          <w:rPr>
            <w:color w:val="2196D1"/>
            <w:spacing w:val="-1"/>
            <w:w w:val="115"/>
            <w:sz w:val="12"/>
          </w:rPr>
          <w:t> </w:t>
        </w:r>
        <w:r>
          <w:rPr>
            <w:color w:val="2196D1"/>
            <w:w w:val="115"/>
            <w:sz w:val="12"/>
          </w:rPr>
          <w:t>cemented</w:t>
        </w:r>
        <w:r>
          <w:rPr>
            <w:color w:val="2196D1"/>
            <w:spacing w:val="-1"/>
            <w:w w:val="115"/>
            <w:sz w:val="12"/>
          </w:rPr>
          <w:t> </w:t>
        </w:r>
        <w:r>
          <w:rPr>
            <w:color w:val="2196D1"/>
            <w:w w:val="115"/>
            <w:sz w:val="12"/>
          </w:rPr>
          <w:t>granular</w:t>
        </w:r>
        <w:r>
          <w:rPr>
            <w:color w:val="2196D1"/>
            <w:spacing w:val="-2"/>
            <w:w w:val="115"/>
            <w:sz w:val="12"/>
          </w:rPr>
          <w:t> </w:t>
        </w:r>
        <w:r>
          <w:rPr>
            <w:color w:val="2196D1"/>
            <w:w w:val="115"/>
            <w:sz w:val="12"/>
          </w:rPr>
          <w:t>material</w:t>
        </w:r>
        <w:r>
          <w:rPr>
            <w:color w:val="2196D1"/>
            <w:spacing w:val="-1"/>
            <w:w w:val="115"/>
            <w:sz w:val="12"/>
          </w:rPr>
          <w:t> </w:t>
        </w:r>
        <w:r>
          <w:rPr>
            <w:color w:val="2196D1"/>
            <w:w w:val="115"/>
            <w:sz w:val="12"/>
          </w:rPr>
          <w:t>using</w:t>
        </w:r>
        <w:r>
          <w:rPr>
            <w:color w:val="2196D1"/>
            <w:spacing w:val="-1"/>
            <w:w w:val="115"/>
            <w:sz w:val="12"/>
          </w:rPr>
          <w:t> </w:t>
        </w:r>
        <w:r>
          <w:rPr>
            <w:color w:val="2196D1"/>
            <w:w w:val="115"/>
            <w:sz w:val="12"/>
          </w:rPr>
          <w:t>mixed-mode</w:t>
        </w:r>
        <w:r>
          <w:rPr>
            <w:color w:val="2196D1"/>
            <w:spacing w:val="-1"/>
            <w:w w:val="115"/>
            <w:sz w:val="12"/>
          </w:rPr>
          <w:t> </w:t>
        </w:r>
        <w:r>
          <w:rPr>
            <w:color w:val="2196D1"/>
            <w:w w:val="115"/>
            <w:sz w:val="12"/>
          </w:rPr>
          <w:t>cohesive</w:t>
        </w:r>
        <w:r>
          <w:rPr>
            <w:color w:val="2196D1"/>
            <w:spacing w:val="-2"/>
            <w:w w:val="115"/>
            <w:sz w:val="12"/>
          </w:rPr>
          <w:t> </w:t>
        </w:r>
        <w:r>
          <w:rPr>
            <w:color w:val="2196D1"/>
            <w:w w:val="115"/>
            <w:sz w:val="12"/>
          </w:rPr>
          <w:t>zone</w:t>
        </w:r>
        <w:r>
          <w:rPr>
            <w:color w:val="2196D1"/>
            <w:spacing w:val="-2"/>
            <w:w w:val="115"/>
            <w:sz w:val="12"/>
          </w:rPr>
          <w:t> </w:t>
        </w:r>
        <w:r>
          <w:rPr>
            <w:color w:val="2196D1"/>
            <w:w w:val="115"/>
            <w:sz w:val="12"/>
          </w:rPr>
          <w:t>model.</w:t>
        </w:r>
        <w:r>
          <w:rPr>
            <w:color w:val="2196D1"/>
            <w:spacing w:val="-1"/>
            <w:w w:val="115"/>
            <w:sz w:val="12"/>
          </w:rPr>
          <w:t> </w:t>
        </w:r>
        <w:r>
          <w:rPr>
            <w:color w:val="2196D1"/>
            <w:w w:val="115"/>
            <w:sz w:val="12"/>
          </w:rPr>
          <w:t>J.</w:t>
        </w:r>
        <w:r>
          <w:rPr>
            <w:color w:val="2196D1"/>
            <w:spacing w:val="-3"/>
            <w:w w:val="115"/>
            <w:sz w:val="12"/>
          </w:rPr>
          <w:t> </w:t>
        </w:r>
        <w:r>
          <w:rPr>
            <w:color w:val="2196D1"/>
            <w:w w:val="115"/>
            <w:sz w:val="12"/>
          </w:rPr>
          <w:t>Mater.</w:t>
        </w:r>
        <w:r>
          <w:rPr>
            <w:color w:val="2196D1"/>
            <w:spacing w:val="-1"/>
            <w:w w:val="115"/>
            <w:sz w:val="12"/>
          </w:rPr>
          <w:t> </w:t>
        </w:r>
        <w:r>
          <w:rPr>
            <w:color w:val="2196D1"/>
            <w:w w:val="115"/>
            <w:sz w:val="12"/>
          </w:rPr>
          <w:t>Civil</w:t>
        </w:r>
        <w:r>
          <w:rPr>
            <w:color w:val="2196D1"/>
            <w:spacing w:val="-1"/>
            <w:w w:val="115"/>
            <w:sz w:val="12"/>
          </w:rPr>
          <w:t> </w:t>
        </w:r>
        <w:r>
          <w:rPr>
            <w:color w:val="2196D1"/>
            <w:w w:val="115"/>
            <w:sz w:val="12"/>
          </w:rPr>
          <w:t>Eng.</w:t>
        </w:r>
        <w:r>
          <w:rPr>
            <w:color w:val="2196D1"/>
            <w:spacing w:val="-3"/>
            <w:w w:val="115"/>
            <w:sz w:val="12"/>
          </w:rPr>
          <w:t> </w:t>
        </w:r>
        <w:r>
          <w:rPr>
            <w:color w:val="2196D1"/>
            <w:w w:val="115"/>
            <w:sz w:val="12"/>
          </w:rPr>
          <w:t>32</w:t>
        </w:r>
      </w:hyperlink>
      <w:r>
        <w:rPr>
          <w:color w:val="2196D1"/>
          <w:spacing w:val="40"/>
          <w:w w:val="115"/>
          <w:sz w:val="12"/>
        </w:rPr>
        <w:t> </w:t>
      </w:r>
      <w:hyperlink r:id="rId80">
        <w:r>
          <w:rPr>
            <w:color w:val="2196D1"/>
            <w:w w:val="115"/>
            <w:sz w:val="12"/>
          </w:rPr>
          <w:t>(4), 04020031</w:t>
        </w:r>
      </w:hyperlink>
      <w:r>
        <w:rPr>
          <w:w w:val="115"/>
          <w:sz w:val="12"/>
        </w:rPr>
        <w:t>.</w:t>
      </w:r>
    </w:p>
    <w:p>
      <w:pPr>
        <w:spacing w:line="273" w:lineRule="auto" w:before="1"/>
        <w:ind w:left="311" w:right="0" w:hanging="240"/>
        <w:jc w:val="left"/>
        <w:rPr>
          <w:sz w:val="12"/>
        </w:rPr>
      </w:pPr>
      <w:bookmarkStart w:name="_bookmark46" w:id="78"/>
      <w:bookmarkEnd w:id="78"/>
      <w:r>
        <w:rPr/>
      </w:r>
      <w:hyperlink r:id="rId81">
        <w:r>
          <w:rPr>
            <w:color w:val="2196D1"/>
            <w:w w:val="115"/>
            <w:sz w:val="12"/>
          </w:rPr>
          <w:t>Delesky, E.A., Lobo, A.J., Srubar III, W.V., 2023. Measurement of ice-binding protein activity in highly alkaline environments. Ice Binding Proteins: Methods and</w:t>
        </w:r>
      </w:hyperlink>
      <w:r>
        <w:rPr>
          <w:color w:val="2196D1"/>
          <w:spacing w:val="80"/>
          <w:w w:val="115"/>
          <w:sz w:val="12"/>
        </w:rPr>
        <w:t> </w:t>
      </w:r>
      <w:hyperlink r:id="rId81">
        <w:r>
          <w:rPr>
            <w:color w:val="2196D1"/>
            <w:w w:val="115"/>
            <w:sz w:val="12"/>
          </w:rPr>
          <w:t>Protocols. Springer, pp. 135</w:t>
        </w:r>
        <w:r>
          <w:rPr>
            <w:rFonts w:ascii="Cambria" w:hAnsi="Cambria"/>
            <w:color w:val="2196D1"/>
            <w:w w:val="115"/>
            <w:sz w:val="12"/>
          </w:rPr>
          <w:t>–</w:t>
        </w:r>
        <w:r>
          <w:rPr>
            <w:color w:val="2196D1"/>
            <w:w w:val="115"/>
            <w:sz w:val="12"/>
          </w:rPr>
          <w:t>154</w:t>
        </w:r>
      </w:hyperlink>
      <w:r>
        <w:rPr>
          <w:w w:val="115"/>
          <w:sz w:val="12"/>
        </w:rPr>
        <w:t>.</w:t>
      </w:r>
    </w:p>
    <w:p>
      <w:pPr>
        <w:spacing w:line="140" w:lineRule="exact" w:before="0"/>
        <w:ind w:left="72" w:right="0" w:firstLine="0"/>
        <w:jc w:val="left"/>
        <w:rPr>
          <w:sz w:val="12"/>
        </w:rPr>
      </w:pPr>
      <w:bookmarkStart w:name="_bookmark47" w:id="79"/>
      <w:bookmarkEnd w:id="79"/>
      <w:r>
        <w:rPr/>
      </w:r>
      <w:hyperlink r:id="rId82">
        <w:r>
          <w:rPr>
            <w:color w:val="2196D1"/>
            <w:w w:val="115"/>
            <w:sz w:val="12"/>
          </w:rPr>
          <w:t>Dvorkin,</w:t>
        </w:r>
        <w:r>
          <w:rPr>
            <w:color w:val="2196D1"/>
            <w:spacing w:val="8"/>
            <w:w w:val="115"/>
            <w:sz w:val="12"/>
          </w:rPr>
          <w:t> </w:t>
        </w:r>
        <w:r>
          <w:rPr>
            <w:color w:val="2196D1"/>
            <w:w w:val="115"/>
            <w:sz w:val="12"/>
          </w:rPr>
          <w:t>J.,</w:t>
        </w:r>
        <w:r>
          <w:rPr>
            <w:color w:val="2196D1"/>
            <w:spacing w:val="9"/>
            <w:w w:val="115"/>
            <w:sz w:val="12"/>
          </w:rPr>
          <w:t> </w:t>
        </w:r>
        <w:r>
          <w:rPr>
            <w:color w:val="2196D1"/>
            <w:w w:val="115"/>
            <w:sz w:val="12"/>
          </w:rPr>
          <w:t>Nur,</w:t>
        </w:r>
        <w:r>
          <w:rPr>
            <w:color w:val="2196D1"/>
            <w:spacing w:val="9"/>
            <w:w w:val="115"/>
            <w:sz w:val="12"/>
          </w:rPr>
          <w:t> </w:t>
        </w:r>
        <w:r>
          <w:rPr>
            <w:color w:val="2196D1"/>
            <w:w w:val="115"/>
            <w:sz w:val="12"/>
          </w:rPr>
          <w:t>A.,</w:t>
        </w:r>
        <w:r>
          <w:rPr>
            <w:color w:val="2196D1"/>
            <w:spacing w:val="9"/>
            <w:w w:val="115"/>
            <w:sz w:val="12"/>
          </w:rPr>
          <w:t> </w:t>
        </w:r>
        <w:r>
          <w:rPr>
            <w:color w:val="2196D1"/>
            <w:w w:val="115"/>
            <w:sz w:val="12"/>
          </w:rPr>
          <w:t>Yin,</w:t>
        </w:r>
        <w:r>
          <w:rPr>
            <w:color w:val="2196D1"/>
            <w:spacing w:val="8"/>
            <w:w w:val="115"/>
            <w:sz w:val="12"/>
          </w:rPr>
          <w:t> </w:t>
        </w:r>
        <w:r>
          <w:rPr>
            <w:color w:val="2196D1"/>
            <w:w w:val="115"/>
            <w:sz w:val="12"/>
          </w:rPr>
          <w:t>H.,</w:t>
        </w:r>
        <w:r>
          <w:rPr>
            <w:color w:val="2196D1"/>
            <w:spacing w:val="9"/>
            <w:w w:val="115"/>
            <w:sz w:val="12"/>
          </w:rPr>
          <w:t> </w:t>
        </w:r>
        <w:r>
          <w:rPr>
            <w:color w:val="2196D1"/>
            <w:w w:val="115"/>
            <w:sz w:val="12"/>
          </w:rPr>
          <w:t>1994.</w:t>
        </w:r>
        <w:r>
          <w:rPr>
            <w:color w:val="2196D1"/>
            <w:spacing w:val="9"/>
            <w:w w:val="115"/>
            <w:sz w:val="12"/>
          </w:rPr>
          <w:t> </w:t>
        </w:r>
        <w:r>
          <w:rPr>
            <w:color w:val="2196D1"/>
            <w:w w:val="115"/>
            <w:sz w:val="12"/>
          </w:rPr>
          <w:t>Effective</w:t>
        </w:r>
        <w:r>
          <w:rPr>
            <w:color w:val="2196D1"/>
            <w:spacing w:val="9"/>
            <w:w w:val="115"/>
            <w:sz w:val="12"/>
          </w:rPr>
          <w:t> </w:t>
        </w:r>
        <w:r>
          <w:rPr>
            <w:color w:val="2196D1"/>
            <w:w w:val="115"/>
            <w:sz w:val="12"/>
          </w:rPr>
          <w:t>properties</w:t>
        </w:r>
        <w:r>
          <w:rPr>
            <w:color w:val="2196D1"/>
            <w:spacing w:val="9"/>
            <w:w w:val="115"/>
            <w:sz w:val="12"/>
          </w:rPr>
          <w:t> </w:t>
        </w:r>
        <w:r>
          <w:rPr>
            <w:color w:val="2196D1"/>
            <w:w w:val="115"/>
            <w:sz w:val="12"/>
          </w:rPr>
          <w:t>of</w:t>
        </w:r>
        <w:r>
          <w:rPr>
            <w:color w:val="2196D1"/>
            <w:spacing w:val="9"/>
            <w:w w:val="115"/>
            <w:sz w:val="12"/>
          </w:rPr>
          <w:t> </w:t>
        </w:r>
        <w:r>
          <w:rPr>
            <w:color w:val="2196D1"/>
            <w:w w:val="115"/>
            <w:sz w:val="12"/>
          </w:rPr>
          <w:t>cemented</w:t>
        </w:r>
        <w:r>
          <w:rPr>
            <w:color w:val="2196D1"/>
            <w:spacing w:val="9"/>
            <w:w w:val="115"/>
            <w:sz w:val="12"/>
          </w:rPr>
          <w:t> </w:t>
        </w:r>
        <w:r>
          <w:rPr>
            <w:color w:val="2196D1"/>
            <w:w w:val="115"/>
            <w:sz w:val="12"/>
          </w:rPr>
          <w:t>granular</w:t>
        </w:r>
        <w:r>
          <w:rPr>
            <w:color w:val="2196D1"/>
            <w:spacing w:val="9"/>
            <w:w w:val="115"/>
            <w:sz w:val="12"/>
          </w:rPr>
          <w:t> </w:t>
        </w:r>
        <w:r>
          <w:rPr>
            <w:color w:val="2196D1"/>
            <w:w w:val="115"/>
            <w:sz w:val="12"/>
          </w:rPr>
          <w:t>materials.</w:t>
        </w:r>
        <w:r>
          <w:rPr>
            <w:color w:val="2196D1"/>
            <w:spacing w:val="9"/>
            <w:w w:val="115"/>
            <w:sz w:val="12"/>
          </w:rPr>
          <w:t> </w:t>
        </w:r>
        <w:r>
          <w:rPr>
            <w:color w:val="2196D1"/>
            <w:w w:val="115"/>
            <w:sz w:val="12"/>
          </w:rPr>
          <w:t>Mech.</w:t>
        </w:r>
        <w:r>
          <w:rPr>
            <w:color w:val="2196D1"/>
            <w:spacing w:val="9"/>
            <w:w w:val="115"/>
            <w:sz w:val="12"/>
          </w:rPr>
          <w:t> </w:t>
        </w:r>
        <w:r>
          <w:rPr>
            <w:color w:val="2196D1"/>
            <w:w w:val="115"/>
            <w:sz w:val="12"/>
          </w:rPr>
          <w:t>Mater.</w:t>
        </w:r>
        <w:r>
          <w:rPr>
            <w:color w:val="2196D1"/>
            <w:spacing w:val="9"/>
            <w:w w:val="115"/>
            <w:sz w:val="12"/>
          </w:rPr>
          <w:t> </w:t>
        </w:r>
        <w:r>
          <w:rPr>
            <w:color w:val="2196D1"/>
            <w:w w:val="115"/>
            <w:sz w:val="12"/>
          </w:rPr>
          <w:t>18</w:t>
        </w:r>
        <w:r>
          <w:rPr>
            <w:color w:val="2196D1"/>
            <w:spacing w:val="9"/>
            <w:w w:val="115"/>
            <w:sz w:val="12"/>
          </w:rPr>
          <w:t> </w:t>
        </w:r>
        <w:r>
          <w:rPr>
            <w:color w:val="2196D1"/>
            <w:w w:val="115"/>
            <w:sz w:val="12"/>
          </w:rPr>
          <w:t>(4),</w:t>
        </w:r>
        <w:r>
          <w:rPr>
            <w:color w:val="2196D1"/>
            <w:spacing w:val="9"/>
            <w:w w:val="115"/>
            <w:sz w:val="12"/>
          </w:rPr>
          <w:t> </w:t>
        </w:r>
        <w:r>
          <w:rPr>
            <w:color w:val="2196D1"/>
            <w:spacing w:val="-2"/>
            <w:w w:val="115"/>
            <w:sz w:val="12"/>
          </w:rPr>
          <w:t>351</w:t>
        </w:r>
        <w:r>
          <w:rPr>
            <w:rFonts w:ascii="Cambria" w:hAnsi="Cambria"/>
            <w:color w:val="2196D1"/>
            <w:spacing w:val="-2"/>
            <w:w w:val="115"/>
            <w:sz w:val="12"/>
          </w:rPr>
          <w:t>–</w:t>
        </w:r>
        <w:r>
          <w:rPr>
            <w:color w:val="2196D1"/>
            <w:spacing w:val="-2"/>
            <w:w w:val="115"/>
            <w:sz w:val="12"/>
          </w:rPr>
          <w:t>366</w:t>
        </w:r>
      </w:hyperlink>
      <w:r>
        <w:rPr>
          <w:spacing w:val="-2"/>
          <w:w w:val="115"/>
          <w:sz w:val="12"/>
        </w:rPr>
        <w:t>.</w:t>
      </w:r>
    </w:p>
    <w:p>
      <w:pPr>
        <w:spacing w:line="273" w:lineRule="auto" w:before="21"/>
        <w:ind w:left="311" w:right="0" w:hanging="240"/>
        <w:jc w:val="left"/>
        <w:rPr>
          <w:sz w:val="12"/>
        </w:rPr>
      </w:pPr>
      <w:bookmarkStart w:name="_bookmark48" w:id="80"/>
      <w:bookmarkEnd w:id="80"/>
      <w:r>
        <w:rPr/>
      </w:r>
      <w:hyperlink r:id="rId83">
        <w:r>
          <w:rPr>
            <w:color w:val="2196D1"/>
            <w:w w:val="120"/>
            <w:sz w:val="12"/>
          </w:rPr>
          <w:t>Eshelby,</w:t>
        </w:r>
        <w:r>
          <w:rPr>
            <w:color w:val="2196D1"/>
            <w:spacing w:val="-9"/>
            <w:w w:val="120"/>
            <w:sz w:val="12"/>
          </w:rPr>
          <w:t> </w:t>
        </w:r>
        <w:r>
          <w:rPr>
            <w:color w:val="2196D1"/>
            <w:w w:val="120"/>
            <w:sz w:val="12"/>
          </w:rPr>
          <w:t>J.D.,</w:t>
        </w:r>
        <w:r>
          <w:rPr>
            <w:color w:val="2196D1"/>
            <w:spacing w:val="-9"/>
            <w:w w:val="120"/>
            <w:sz w:val="12"/>
          </w:rPr>
          <w:t> </w:t>
        </w:r>
        <w:r>
          <w:rPr>
            <w:color w:val="2196D1"/>
            <w:w w:val="120"/>
            <w:sz w:val="12"/>
          </w:rPr>
          <w:t>1957.</w:t>
        </w:r>
        <w:r>
          <w:rPr>
            <w:color w:val="2196D1"/>
            <w:spacing w:val="-9"/>
            <w:w w:val="120"/>
            <w:sz w:val="12"/>
          </w:rPr>
          <w:t> </w:t>
        </w:r>
        <w:r>
          <w:rPr>
            <w:color w:val="2196D1"/>
            <w:w w:val="120"/>
            <w:sz w:val="12"/>
          </w:rPr>
          <w:t>The</w:t>
        </w:r>
        <w:r>
          <w:rPr>
            <w:color w:val="2196D1"/>
            <w:spacing w:val="-9"/>
            <w:w w:val="120"/>
            <w:sz w:val="12"/>
          </w:rPr>
          <w:t> </w:t>
        </w:r>
        <w:r>
          <w:rPr>
            <w:color w:val="2196D1"/>
            <w:w w:val="120"/>
            <w:sz w:val="12"/>
          </w:rPr>
          <w:t>determination</w:t>
        </w:r>
        <w:r>
          <w:rPr>
            <w:color w:val="2196D1"/>
            <w:spacing w:val="-8"/>
            <w:w w:val="120"/>
            <w:sz w:val="12"/>
          </w:rPr>
          <w:t> </w:t>
        </w:r>
        <w:r>
          <w:rPr>
            <w:color w:val="2196D1"/>
            <w:w w:val="120"/>
            <w:sz w:val="12"/>
          </w:rPr>
          <w:t>of</w:t>
        </w:r>
        <w:r>
          <w:rPr>
            <w:color w:val="2196D1"/>
            <w:spacing w:val="-9"/>
            <w:w w:val="120"/>
            <w:sz w:val="12"/>
          </w:rPr>
          <w:t> </w:t>
        </w:r>
        <w:r>
          <w:rPr>
            <w:color w:val="2196D1"/>
            <w:w w:val="120"/>
            <w:sz w:val="12"/>
          </w:rPr>
          <w:t>the</w:t>
        </w:r>
        <w:r>
          <w:rPr>
            <w:color w:val="2196D1"/>
            <w:spacing w:val="-9"/>
            <w:w w:val="120"/>
            <w:sz w:val="12"/>
          </w:rPr>
          <w:t> </w:t>
        </w:r>
        <w:r>
          <w:rPr>
            <w:color w:val="2196D1"/>
            <w:w w:val="120"/>
            <w:sz w:val="12"/>
          </w:rPr>
          <w:t>elastic</w:t>
        </w:r>
        <w:r>
          <w:rPr>
            <w:color w:val="2196D1"/>
            <w:spacing w:val="-8"/>
            <w:w w:val="120"/>
            <w:sz w:val="12"/>
          </w:rPr>
          <w:t> </w:t>
        </w:r>
        <w:r>
          <w:rPr>
            <w:color w:val="2196D1"/>
            <w:w w:val="120"/>
            <w:sz w:val="12"/>
          </w:rPr>
          <w:t>field</w:t>
        </w:r>
        <w:r>
          <w:rPr>
            <w:color w:val="2196D1"/>
            <w:spacing w:val="-9"/>
            <w:w w:val="120"/>
            <w:sz w:val="12"/>
          </w:rPr>
          <w:t> </w:t>
        </w:r>
        <w:r>
          <w:rPr>
            <w:color w:val="2196D1"/>
            <w:w w:val="120"/>
            <w:sz w:val="12"/>
          </w:rPr>
          <w:t>of</w:t>
        </w:r>
        <w:r>
          <w:rPr>
            <w:color w:val="2196D1"/>
            <w:spacing w:val="-9"/>
            <w:w w:val="120"/>
            <w:sz w:val="12"/>
          </w:rPr>
          <w:t> </w:t>
        </w:r>
        <w:r>
          <w:rPr>
            <w:color w:val="2196D1"/>
            <w:w w:val="120"/>
            <w:sz w:val="12"/>
          </w:rPr>
          <w:t>an</w:t>
        </w:r>
        <w:r>
          <w:rPr>
            <w:color w:val="2196D1"/>
            <w:spacing w:val="-9"/>
            <w:w w:val="120"/>
            <w:sz w:val="12"/>
          </w:rPr>
          <w:t> </w:t>
        </w:r>
        <w:r>
          <w:rPr>
            <w:color w:val="2196D1"/>
            <w:w w:val="120"/>
            <w:sz w:val="12"/>
          </w:rPr>
          <w:t>ellipsoidal</w:t>
        </w:r>
        <w:r>
          <w:rPr>
            <w:color w:val="2196D1"/>
            <w:spacing w:val="-9"/>
            <w:w w:val="120"/>
            <w:sz w:val="12"/>
          </w:rPr>
          <w:t> </w:t>
        </w:r>
        <w:r>
          <w:rPr>
            <w:color w:val="2196D1"/>
            <w:w w:val="120"/>
            <w:sz w:val="12"/>
          </w:rPr>
          <w:t>inclusion,</w:t>
        </w:r>
        <w:r>
          <w:rPr>
            <w:color w:val="2196D1"/>
            <w:spacing w:val="-9"/>
            <w:w w:val="120"/>
            <w:sz w:val="12"/>
          </w:rPr>
          <w:t> </w:t>
        </w:r>
        <w:r>
          <w:rPr>
            <w:color w:val="2196D1"/>
            <w:w w:val="120"/>
            <w:sz w:val="12"/>
          </w:rPr>
          <w:t>and</w:t>
        </w:r>
        <w:r>
          <w:rPr>
            <w:color w:val="2196D1"/>
            <w:spacing w:val="-9"/>
            <w:w w:val="120"/>
            <w:sz w:val="12"/>
          </w:rPr>
          <w:t> </w:t>
        </w:r>
        <w:r>
          <w:rPr>
            <w:color w:val="2196D1"/>
            <w:w w:val="120"/>
            <w:sz w:val="12"/>
          </w:rPr>
          <w:t>related</w:t>
        </w:r>
        <w:r>
          <w:rPr>
            <w:color w:val="2196D1"/>
            <w:spacing w:val="-8"/>
            <w:w w:val="120"/>
            <w:sz w:val="12"/>
          </w:rPr>
          <w:t> </w:t>
        </w:r>
        <w:r>
          <w:rPr>
            <w:color w:val="2196D1"/>
            <w:w w:val="120"/>
            <w:sz w:val="12"/>
          </w:rPr>
          <w:t>problems.</w:t>
        </w:r>
        <w:r>
          <w:rPr>
            <w:color w:val="2196D1"/>
            <w:spacing w:val="-9"/>
            <w:w w:val="120"/>
            <w:sz w:val="12"/>
          </w:rPr>
          <w:t> </w:t>
        </w:r>
        <w:r>
          <w:rPr>
            <w:color w:val="2196D1"/>
            <w:w w:val="120"/>
            <w:sz w:val="12"/>
          </w:rPr>
          <w:t>Proc.</w:t>
        </w:r>
        <w:r>
          <w:rPr>
            <w:color w:val="2196D1"/>
            <w:spacing w:val="-9"/>
            <w:w w:val="120"/>
            <w:sz w:val="12"/>
          </w:rPr>
          <w:t> </w:t>
        </w:r>
        <w:r>
          <w:rPr>
            <w:color w:val="2196D1"/>
            <w:w w:val="120"/>
            <w:sz w:val="12"/>
          </w:rPr>
          <w:t>R.</w:t>
        </w:r>
        <w:r>
          <w:rPr>
            <w:color w:val="2196D1"/>
            <w:spacing w:val="-9"/>
            <w:w w:val="120"/>
            <w:sz w:val="12"/>
          </w:rPr>
          <w:t> </w:t>
        </w:r>
        <w:r>
          <w:rPr>
            <w:color w:val="2196D1"/>
            <w:w w:val="120"/>
            <w:sz w:val="12"/>
          </w:rPr>
          <w:t>Soc.</w:t>
        </w:r>
        <w:r>
          <w:rPr>
            <w:color w:val="2196D1"/>
            <w:spacing w:val="-8"/>
            <w:w w:val="120"/>
            <w:sz w:val="12"/>
          </w:rPr>
          <w:t> </w:t>
        </w:r>
        <w:r>
          <w:rPr>
            <w:color w:val="2196D1"/>
            <w:w w:val="120"/>
            <w:sz w:val="12"/>
          </w:rPr>
          <w:t>Lond.</w:t>
        </w:r>
        <w:r>
          <w:rPr>
            <w:color w:val="2196D1"/>
            <w:spacing w:val="-9"/>
            <w:w w:val="120"/>
            <w:sz w:val="12"/>
          </w:rPr>
          <w:t> </w:t>
        </w:r>
        <w:r>
          <w:rPr>
            <w:color w:val="2196D1"/>
            <w:w w:val="120"/>
            <w:sz w:val="12"/>
          </w:rPr>
          <w:t>Ser.</w:t>
        </w:r>
        <w:r>
          <w:rPr>
            <w:color w:val="2196D1"/>
            <w:spacing w:val="-8"/>
            <w:w w:val="120"/>
            <w:sz w:val="12"/>
          </w:rPr>
          <w:t> </w:t>
        </w:r>
        <w:r>
          <w:rPr>
            <w:color w:val="2196D1"/>
            <w:w w:val="120"/>
            <w:sz w:val="12"/>
          </w:rPr>
          <w:t>A.</w:t>
        </w:r>
        <w:r>
          <w:rPr>
            <w:color w:val="2196D1"/>
            <w:spacing w:val="-9"/>
            <w:w w:val="120"/>
            <w:sz w:val="12"/>
          </w:rPr>
          <w:t> </w:t>
        </w:r>
        <w:r>
          <w:rPr>
            <w:color w:val="2196D1"/>
            <w:w w:val="120"/>
            <w:sz w:val="12"/>
          </w:rPr>
          <w:t>Math.</w:t>
        </w:r>
        <w:r>
          <w:rPr>
            <w:color w:val="2196D1"/>
            <w:spacing w:val="-9"/>
            <w:w w:val="120"/>
            <w:sz w:val="12"/>
          </w:rPr>
          <w:t> </w:t>
        </w:r>
        <w:r>
          <w:rPr>
            <w:color w:val="2196D1"/>
            <w:w w:val="120"/>
            <w:sz w:val="12"/>
          </w:rPr>
          <w:t>Phys.</w:t>
        </w:r>
        <w:r>
          <w:rPr>
            <w:color w:val="2196D1"/>
            <w:spacing w:val="-9"/>
            <w:w w:val="120"/>
            <w:sz w:val="12"/>
          </w:rPr>
          <w:t> </w:t>
        </w:r>
        <w:r>
          <w:rPr>
            <w:color w:val="2196D1"/>
            <w:w w:val="120"/>
            <w:sz w:val="12"/>
          </w:rPr>
          <w:t>Sci.</w:t>
        </w:r>
        <w:r>
          <w:rPr>
            <w:color w:val="2196D1"/>
            <w:spacing w:val="-8"/>
            <w:w w:val="120"/>
            <w:sz w:val="12"/>
          </w:rPr>
          <w:t> </w:t>
        </w:r>
        <w:r>
          <w:rPr>
            <w:color w:val="2196D1"/>
            <w:w w:val="120"/>
            <w:sz w:val="12"/>
          </w:rPr>
          <w:t>241</w:t>
        </w:r>
        <w:r>
          <w:rPr>
            <w:color w:val="2196D1"/>
            <w:spacing w:val="-9"/>
            <w:w w:val="120"/>
            <w:sz w:val="12"/>
          </w:rPr>
          <w:t> </w:t>
        </w:r>
        <w:r>
          <w:rPr>
            <w:color w:val="2196D1"/>
            <w:w w:val="120"/>
            <w:sz w:val="12"/>
          </w:rPr>
          <w:t>(1226),</w:t>
        </w:r>
      </w:hyperlink>
      <w:r>
        <w:rPr>
          <w:color w:val="2196D1"/>
          <w:spacing w:val="40"/>
          <w:w w:val="120"/>
          <w:sz w:val="12"/>
        </w:rPr>
        <w:t> </w:t>
      </w:r>
      <w:hyperlink r:id="rId83">
        <w:r>
          <w:rPr>
            <w:color w:val="2196D1"/>
            <w:spacing w:val="-2"/>
            <w:w w:val="120"/>
            <w:sz w:val="12"/>
          </w:rPr>
          <w:t>376</w:t>
        </w:r>
        <w:r>
          <w:rPr>
            <w:rFonts w:ascii="Cambria" w:hAnsi="Cambria"/>
            <w:color w:val="2196D1"/>
            <w:spacing w:val="-2"/>
            <w:w w:val="120"/>
            <w:sz w:val="12"/>
          </w:rPr>
          <w:t>–</w:t>
        </w:r>
        <w:r>
          <w:rPr>
            <w:color w:val="2196D1"/>
            <w:spacing w:val="-2"/>
            <w:w w:val="120"/>
            <w:sz w:val="12"/>
          </w:rPr>
          <w:t>396</w:t>
        </w:r>
      </w:hyperlink>
      <w:r>
        <w:rPr>
          <w:spacing w:val="-2"/>
          <w:w w:val="120"/>
          <w:sz w:val="12"/>
        </w:rPr>
        <w:t>.</w:t>
      </w:r>
    </w:p>
    <w:p>
      <w:pPr>
        <w:spacing w:line="139" w:lineRule="exact" w:before="0"/>
        <w:ind w:left="72" w:right="0" w:firstLine="0"/>
        <w:jc w:val="left"/>
        <w:rPr>
          <w:sz w:val="12"/>
        </w:rPr>
      </w:pPr>
      <w:bookmarkStart w:name="_bookmark49" w:id="81"/>
      <w:bookmarkEnd w:id="81"/>
      <w:r>
        <w:rPr/>
      </w:r>
      <w:hyperlink r:id="rId84">
        <w:r>
          <w:rPr>
            <w:color w:val="2196D1"/>
            <w:w w:val="115"/>
            <w:sz w:val="12"/>
          </w:rPr>
          <w:t>García,</w:t>
        </w:r>
        <w:r>
          <w:rPr>
            <w:color w:val="2196D1"/>
            <w:spacing w:val="5"/>
            <w:w w:val="115"/>
            <w:sz w:val="12"/>
          </w:rPr>
          <w:t> </w:t>
        </w:r>
        <w:r>
          <w:rPr>
            <w:color w:val="2196D1"/>
            <w:w w:val="115"/>
            <w:sz w:val="12"/>
          </w:rPr>
          <w:t>I.,</w:t>
        </w:r>
        <w:r>
          <w:rPr>
            <w:color w:val="2196D1"/>
            <w:spacing w:val="5"/>
            <w:w w:val="115"/>
            <w:sz w:val="12"/>
          </w:rPr>
          <w:t> </w:t>
        </w:r>
        <w:r>
          <w:rPr>
            <w:color w:val="2196D1"/>
            <w:w w:val="115"/>
            <w:sz w:val="12"/>
          </w:rPr>
          <w:t>Manti</w:t>
        </w:r>
        <w:r>
          <w:rPr>
            <w:rFonts w:ascii="Tahoma" w:hAnsi="Tahoma"/>
            <w:color w:val="2196D1"/>
            <w:w w:val="115"/>
            <w:position w:val="1"/>
            <w:sz w:val="12"/>
          </w:rPr>
          <w:t>ˇ</w:t>
        </w:r>
        <w:r>
          <w:rPr>
            <w:color w:val="2196D1"/>
            <w:w w:val="115"/>
            <w:sz w:val="12"/>
          </w:rPr>
          <w:t>c,</w:t>
        </w:r>
        <w:r>
          <w:rPr>
            <w:color w:val="2196D1"/>
            <w:spacing w:val="7"/>
            <w:w w:val="115"/>
            <w:sz w:val="12"/>
          </w:rPr>
          <w:t> </w:t>
        </w:r>
        <w:r>
          <w:rPr>
            <w:color w:val="2196D1"/>
            <w:w w:val="115"/>
            <w:sz w:val="12"/>
          </w:rPr>
          <w:t>V.,</w:t>
        </w:r>
        <w:r>
          <w:rPr>
            <w:color w:val="2196D1"/>
            <w:spacing w:val="6"/>
            <w:w w:val="115"/>
            <w:sz w:val="12"/>
          </w:rPr>
          <w:t> </w:t>
        </w:r>
        <w:r>
          <w:rPr>
            <w:color w:val="2196D1"/>
            <w:w w:val="115"/>
            <w:sz w:val="12"/>
          </w:rPr>
          <w:t>Graciani,</w:t>
        </w:r>
        <w:r>
          <w:rPr>
            <w:color w:val="2196D1"/>
            <w:spacing w:val="6"/>
            <w:w w:val="115"/>
            <w:sz w:val="12"/>
          </w:rPr>
          <w:t> </w:t>
        </w:r>
        <w:r>
          <w:rPr>
            <w:color w:val="2196D1"/>
            <w:w w:val="115"/>
            <w:sz w:val="12"/>
          </w:rPr>
          <w:t>E.,</w:t>
        </w:r>
        <w:r>
          <w:rPr>
            <w:color w:val="2196D1"/>
            <w:spacing w:val="6"/>
            <w:w w:val="115"/>
            <w:sz w:val="12"/>
          </w:rPr>
          <w:t> </w:t>
        </w:r>
        <w:r>
          <w:rPr>
            <w:color w:val="2196D1"/>
            <w:w w:val="115"/>
            <w:sz w:val="12"/>
          </w:rPr>
          <w:t>2015.</w:t>
        </w:r>
        <w:r>
          <w:rPr>
            <w:color w:val="2196D1"/>
            <w:spacing w:val="6"/>
            <w:w w:val="115"/>
            <w:sz w:val="12"/>
          </w:rPr>
          <w:t> </w:t>
        </w:r>
        <w:r>
          <w:rPr>
            <w:color w:val="2196D1"/>
            <w:w w:val="115"/>
            <w:sz w:val="12"/>
          </w:rPr>
          <w:t>A</w:t>
        </w:r>
        <w:r>
          <w:rPr>
            <w:color w:val="2196D1"/>
            <w:spacing w:val="6"/>
            <w:w w:val="115"/>
            <w:sz w:val="12"/>
          </w:rPr>
          <w:t> </w:t>
        </w:r>
        <w:r>
          <w:rPr>
            <w:color w:val="2196D1"/>
            <w:w w:val="115"/>
            <w:sz w:val="12"/>
          </w:rPr>
          <w:t>model</w:t>
        </w:r>
        <w:r>
          <w:rPr>
            <w:color w:val="2196D1"/>
            <w:spacing w:val="6"/>
            <w:w w:val="115"/>
            <w:sz w:val="12"/>
          </w:rPr>
          <w:t> </w:t>
        </w:r>
        <w:r>
          <w:rPr>
            <w:color w:val="2196D1"/>
            <w:w w:val="115"/>
            <w:sz w:val="12"/>
          </w:rPr>
          <w:t>for</w:t>
        </w:r>
        <w:r>
          <w:rPr>
            <w:color w:val="2196D1"/>
            <w:spacing w:val="7"/>
            <w:w w:val="115"/>
            <w:sz w:val="12"/>
          </w:rPr>
          <w:t> </w:t>
        </w:r>
        <w:r>
          <w:rPr>
            <w:color w:val="2196D1"/>
            <w:w w:val="115"/>
            <w:sz w:val="12"/>
          </w:rPr>
          <w:t>the</w:t>
        </w:r>
        <w:r>
          <w:rPr>
            <w:color w:val="2196D1"/>
            <w:spacing w:val="6"/>
            <w:w w:val="115"/>
            <w:sz w:val="12"/>
          </w:rPr>
          <w:t> </w:t>
        </w:r>
        <w:r>
          <w:rPr>
            <w:color w:val="2196D1"/>
            <w:w w:val="115"/>
            <w:sz w:val="12"/>
          </w:rPr>
          <w:t>prediction</w:t>
        </w:r>
        <w:r>
          <w:rPr>
            <w:color w:val="2196D1"/>
            <w:spacing w:val="7"/>
            <w:w w:val="115"/>
            <w:sz w:val="12"/>
          </w:rPr>
          <w:t> </w:t>
        </w:r>
        <w:r>
          <w:rPr>
            <w:color w:val="2196D1"/>
            <w:w w:val="115"/>
            <w:sz w:val="12"/>
          </w:rPr>
          <w:t>of</w:t>
        </w:r>
        <w:r>
          <w:rPr>
            <w:color w:val="2196D1"/>
            <w:spacing w:val="6"/>
            <w:w w:val="115"/>
            <w:sz w:val="12"/>
          </w:rPr>
          <w:t> </w:t>
        </w:r>
        <w:r>
          <w:rPr>
            <w:color w:val="2196D1"/>
            <w:w w:val="115"/>
            <w:sz w:val="12"/>
          </w:rPr>
          <w:t>debond</w:t>
        </w:r>
        <w:r>
          <w:rPr>
            <w:color w:val="2196D1"/>
            <w:spacing w:val="6"/>
            <w:w w:val="115"/>
            <w:sz w:val="12"/>
          </w:rPr>
          <w:t> </w:t>
        </w:r>
        <w:r>
          <w:rPr>
            <w:color w:val="2196D1"/>
            <w:w w:val="115"/>
            <w:sz w:val="12"/>
          </w:rPr>
          <w:t>onset</w:t>
        </w:r>
        <w:r>
          <w:rPr>
            <w:color w:val="2196D1"/>
            <w:spacing w:val="7"/>
            <w:w w:val="115"/>
            <w:sz w:val="12"/>
          </w:rPr>
          <w:t> </w:t>
        </w:r>
        <w:r>
          <w:rPr>
            <w:color w:val="2196D1"/>
            <w:w w:val="115"/>
            <w:sz w:val="12"/>
          </w:rPr>
          <w:t>in</w:t>
        </w:r>
        <w:r>
          <w:rPr>
            <w:color w:val="2196D1"/>
            <w:spacing w:val="6"/>
            <w:w w:val="115"/>
            <w:sz w:val="12"/>
          </w:rPr>
          <w:t> </w:t>
        </w:r>
        <w:r>
          <w:rPr>
            <w:color w:val="2196D1"/>
            <w:w w:val="115"/>
            <w:sz w:val="12"/>
          </w:rPr>
          <w:t>spherical-particle-reinforced</w:t>
        </w:r>
        <w:r>
          <w:rPr>
            <w:color w:val="2196D1"/>
            <w:spacing w:val="7"/>
            <w:w w:val="115"/>
            <w:sz w:val="12"/>
          </w:rPr>
          <w:t> </w:t>
        </w:r>
        <w:r>
          <w:rPr>
            <w:color w:val="2196D1"/>
            <w:w w:val="115"/>
            <w:sz w:val="12"/>
          </w:rPr>
          <w:t>composites</w:t>
        </w:r>
        <w:r>
          <w:rPr>
            <w:color w:val="2196D1"/>
            <w:spacing w:val="5"/>
            <w:w w:val="115"/>
            <w:sz w:val="12"/>
          </w:rPr>
          <w:t> </w:t>
        </w:r>
        <w:r>
          <w:rPr>
            <w:color w:val="2196D1"/>
            <w:w w:val="115"/>
            <w:sz w:val="12"/>
          </w:rPr>
          <w:t>under</w:t>
        </w:r>
        <w:r>
          <w:rPr>
            <w:color w:val="2196D1"/>
            <w:spacing w:val="5"/>
            <w:w w:val="115"/>
            <w:sz w:val="12"/>
          </w:rPr>
          <w:t> </w:t>
        </w:r>
        <w:r>
          <w:rPr>
            <w:color w:val="2196D1"/>
            <w:w w:val="115"/>
            <w:sz w:val="12"/>
          </w:rPr>
          <w:t>tension.</w:t>
        </w:r>
        <w:r>
          <w:rPr>
            <w:color w:val="2196D1"/>
            <w:spacing w:val="6"/>
            <w:w w:val="115"/>
            <w:sz w:val="12"/>
          </w:rPr>
          <w:t> </w:t>
        </w:r>
        <w:r>
          <w:rPr>
            <w:color w:val="2196D1"/>
            <w:w w:val="115"/>
            <w:sz w:val="12"/>
          </w:rPr>
          <w:t>Application</w:t>
        </w:r>
        <w:r>
          <w:rPr>
            <w:color w:val="2196D1"/>
            <w:spacing w:val="6"/>
            <w:w w:val="115"/>
            <w:sz w:val="12"/>
          </w:rPr>
          <w:t> </w:t>
        </w:r>
        <w:r>
          <w:rPr>
            <w:color w:val="2196D1"/>
            <w:w w:val="115"/>
            <w:sz w:val="12"/>
          </w:rPr>
          <w:t>of</w:t>
        </w:r>
        <w:r>
          <w:rPr>
            <w:color w:val="2196D1"/>
            <w:spacing w:val="7"/>
            <w:w w:val="115"/>
            <w:sz w:val="12"/>
          </w:rPr>
          <w:t> </w:t>
        </w:r>
        <w:r>
          <w:rPr>
            <w:color w:val="2196D1"/>
            <w:spacing w:val="-10"/>
            <w:w w:val="115"/>
            <w:sz w:val="12"/>
          </w:rPr>
          <w:t>a</w:t>
        </w:r>
      </w:hyperlink>
    </w:p>
    <w:p>
      <w:pPr>
        <w:spacing w:before="19"/>
        <w:ind w:left="311" w:right="0" w:firstLine="0"/>
        <w:jc w:val="left"/>
        <w:rPr>
          <w:sz w:val="12"/>
        </w:rPr>
      </w:pPr>
      <w:hyperlink r:id="rId84">
        <w:r>
          <w:rPr>
            <w:color w:val="2196D1"/>
            <w:w w:val="115"/>
            <w:sz w:val="12"/>
          </w:rPr>
          <w:t>coupled</w:t>
        </w:r>
        <w:r>
          <w:rPr>
            <w:color w:val="2196D1"/>
            <w:spacing w:val="8"/>
            <w:w w:val="115"/>
            <w:sz w:val="12"/>
          </w:rPr>
          <w:t> </w:t>
        </w:r>
        <w:r>
          <w:rPr>
            <w:color w:val="2196D1"/>
            <w:w w:val="115"/>
            <w:sz w:val="12"/>
          </w:rPr>
          <w:t>stress</w:t>
        </w:r>
        <w:r>
          <w:rPr>
            <w:color w:val="2196D1"/>
            <w:spacing w:val="9"/>
            <w:w w:val="115"/>
            <w:sz w:val="12"/>
          </w:rPr>
          <w:t> </w:t>
        </w:r>
        <w:r>
          <w:rPr>
            <w:color w:val="2196D1"/>
            <w:w w:val="115"/>
            <w:sz w:val="12"/>
          </w:rPr>
          <w:t>and</w:t>
        </w:r>
        <w:r>
          <w:rPr>
            <w:color w:val="2196D1"/>
            <w:spacing w:val="9"/>
            <w:w w:val="115"/>
            <w:sz w:val="12"/>
          </w:rPr>
          <w:t> </w:t>
        </w:r>
        <w:r>
          <w:rPr>
            <w:color w:val="2196D1"/>
            <w:w w:val="115"/>
            <w:sz w:val="12"/>
          </w:rPr>
          <w:t>energy</w:t>
        </w:r>
        <w:r>
          <w:rPr>
            <w:color w:val="2196D1"/>
            <w:spacing w:val="9"/>
            <w:w w:val="115"/>
            <w:sz w:val="12"/>
          </w:rPr>
          <w:t> </w:t>
        </w:r>
        <w:r>
          <w:rPr>
            <w:color w:val="2196D1"/>
            <w:w w:val="115"/>
            <w:sz w:val="12"/>
          </w:rPr>
          <w:t>criterion.</w:t>
        </w:r>
        <w:r>
          <w:rPr>
            <w:color w:val="2196D1"/>
            <w:spacing w:val="9"/>
            <w:w w:val="115"/>
            <w:sz w:val="12"/>
          </w:rPr>
          <w:t> </w:t>
        </w:r>
        <w:r>
          <w:rPr>
            <w:color w:val="2196D1"/>
            <w:w w:val="115"/>
            <w:sz w:val="12"/>
          </w:rPr>
          <w:t>Compos.</w:t>
        </w:r>
        <w:r>
          <w:rPr>
            <w:color w:val="2196D1"/>
            <w:spacing w:val="9"/>
            <w:w w:val="115"/>
            <w:sz w:val="12"/>
          </w:rPr>
          <w:t> </w:t>
        </w:r>
        <w:r>
          <w:rPr>
            <w:color w:val="2196D1"/>
            <w:w w:val="115"/>
            <w:sz w:val="12"/>
          </w:rPr>
          <w:t>Sci.</w:t>
        </w:r>
        <w:r>
          <w:rPr>
            <w:color w:val="2196D1"/>
            <w:spacing w:val="9"/>
            <w:w w:val="115"/>
            <w:sz w:val="12"/>
          </w:rPr>
          <w:t> </w:t>
        </w:r>
        <w:r>
          <w:rPr>
            <w:color w:val="2196D1"/>
            <w:w w:val="115"/>
            <w:sz w:val="12"/>
          </w:rPr>
          <w:t>Technol.</w:t>
        </w:r>
        <w:r>
          <w:rPr>
            <w:color w:val="2196D1"/>
            <w:spacing w:val="8"/>
            <w:w w:val="115"/>
            <w:sz w:val="12"/>
          </w:rPr>
          <w:t> </w:t>
        </w:r>
        <w:r>
          <w:rPr>
            <w:color w:val="2196D1"/>
            <w:w w:val="115"/>
            <w:sz w:val="12"/>
          </w:rPr>
          <w:t>106,</w:t>
        </w:r>
        <w:r>
          <w:rPr>
            <w:color w:val="2196D1"/>
            <w:spacing w:val="9"/>
            <w:w w:val="115"/>
            <w:sz w:val="12"/>
          </w:rPr>
          <w:t> </w:t>
        </w:r>
        <w:r>
          <w:rPr>
            <w:color w:val="2196D1"/>
            <w:spacing w:val="-2"/>
            <w:w w:val="115"/>
            <w:sz w:val="12"/>
          </w:rPr>
          <w:t>60</w:t>
        </w:r>
        <w:r>
          <w:rPr>
            <w:rFonts w:ascii="Cambria" w:hAnsi="Cambria"/>
            <w:color w:val="2196D1"/>
            <w:spacing w:val="-2"/>
            <w:w w:val="115"/>
            <w:sz w:val="12"/>
          </w:rPr>
          <w:t>–</w:t>
        </w:r>
        <w:r>
          <w:rPr>
            <w:color w:val="2196D1"/>
            <w:spacing w:val="-2"/>
            <w:w w:val="115"/>
            <w:sz w:val="12"/>
          </w:rPr>
          <w:t>67</w:t>
        </w:r>
      </w:hyperlink>
      <w:r>
        <w:rPr>
          <w:spacing w:val="-2"/>
          <w:w w:val="115"/>
          <w:sz w:val="12"/>
        </w:rPr>
        <w:t>.</w:t>
      </w:r>
    </w:p>
    <w:p>
      <w:pPr>
        <w:spacing w:before="19"/>
        <w:ind w:left="72" w:right="0" w:firstLine="0"/>
        <w:jc w:val="left"/>
        <w:rPr>
          <w:sz w:val="12"/>
        </w:rPr>
      </w:pPr>
      <w:bookmarkStart w:name="_bookmark50" w:id="82"/>
      <w:bookmarkEnd w:id="82"/>
      <w:r>
        <w:rPr/>
      </w:r>
      <w:hyperlink r:id="rId85">
        <w:r>
          <w:rPr>
            <w:color w:val="2196D1"/>
            <w:w w:val="115"/>
            <w:sz w:val="12"/>
          </w:rPr>
          <w:t>Gibson,</w:t>
        </w:r>
        <w:r>
          <w:rPr>
            <w:color w:val="2196D1"/>
            <w:spacing w:val="5"/>
            <w:w w:val="115"/>
            <w:sz w:val="12"/>
          </w:rPr>
          <w:t> </w:t>
        </w:r>
        <w:r>
          <w:rPr>
            <w:color w:val="2196D1"/>
            <w:w w:val="115"/>
            <w:sz w:val="12"/>
          </w:rPr>
          <w:t>L.J.,</w:t>
        </w:r>
        <w:r>
          <w:rPr>
            <w:color w:val="2196D1"/>
            <w:spacing w:val="5"/>
            <w:w w:val="115"/>
            <w:sz w:val="12"/>
          </w:rPr>
          <w:t> </w:t>
        </w:r>
        <w:r>
          <w:rPr>
            <w:color w:val="2196D1"/>
            <w:w w:val="115"/>
            <w:sz w:val="12"/>
          </w:rPr>
          <w:t>2003.</w:t>
        </w:r>
        <w:r>
          <w:rPr>
            <w:color w:val="2196D1"/>
            <w:spacing w:val="6"/>
            <w:w w:val="115"/>
            <w:sz w:val="12"/>
          </w:rPr>
          <w:t> </w:t>
        </w:r>
        <w:r>
          <w:rPr>
            <w:color w:val="2196D1"/>
            <w:w w:val="115"/>
            <w:sz w:val="12"/>
          </w:rPr>
          <w:t>Cellular</w:t>
        </w:r>
        <w:r>
          <w:rPr>
            <w:color w:val="2196D1"/>
            <w:spacing w:val="4"/>
            <w:w w:val="115"/>
            <w:sz w:val="12"/>
          </w:rPr>
          <w:t> </w:t>
        </w:r>
        <w:r>
          <w:rPr>
            <w:color w:val="2196D1"/>
            <w:w w:val="115"/>
            <w:sz w:val="12"/>
          </w:rPr>
          <w:t>solids.</w:t>
        </w:r>
        <w:r>
          <w:rPr>
            <w:color w:val="2196D1"/>
            <w:spacing w:val="5"/>
            <w:w w:val="115"/>
            <w:sz w:val="12"/>
          </w:rPr>
          <w:t> </w:t>
        </w:r>
        <w:r>
          <w:rPr>
            <w:color w:val="2196D1"/>
            <w:w w:val="115"/>
            <w:sz w:val="12"/>
          </w:rPr>
          <w:t>Mrs</w:t>
        </w:r>
        <w:r>
          <w:rPr>
            <w:color w:val="2196D1"/>
            <w:spacing w:val="4"/>
            <w:w w:val="115"/>
            <w:sz w:val="12"/>
          </w:rPr>
          <w:t> </w:t>
        </w:r>
        <w:r>
          <w:rPr>
            <w:color w:val="2196D1"/>
            <w:w w:val="115"/>
            <w:sz w:val="12"/>
          </w:rPr>
          <w:t>Bull.</w:t>
        </w:r>
        <w:r>
          <w:rPr>
            <w:color w:val="2196D1"/>
            <w:spacing w:val="5"/>
            <w:w w:val="115"/>
            <w:sz w:val="12"/>
          </w:rPr>
          <w:t> </w:t>
        </w:r>
        <w:r>
          <w:rPr>
            <w:color w:val="2196D1"/>
            <w:w w:val="115"/>
            <w:sz w:val="12"/>
          </w:rPr>
          <w:t>28</w:t>
        </w:r>
        <w:r>
          <w:rPr>
            <w:color w:val="2196D1"/>
            <w:spacing w:val="5"/>
            <w:w w:val="115"/>
            <w:sz w:val="12"/>
          </w:rPr>
          <w:t> </w:t>
        </w:r>
        <w:r>
          <w:rPr>
            <w:color w:val="2196D1"/>
            <w:w w:val="115"/>
            <w:sz w:val="12"/>
          </w:rPr>
          <w:t>(4),</w:t>
        </w:r>
        <w:r>
          <w:rPr>
            <w:color w:val="2196D1"/>
            <w:spacing w:val="5"/>
            <w:w w:val="115"/>
            <w:sz w:val="12"/>
          </w:rPr>
          <w:t> </w:t>
        </w:r>
        <w:r>
          <w:rPr>
            <w:color w:val="2196D1"/>
            <w:spacing w:val="-2"/>
            <w:w w:val="115"/>
            <w:sz w:val="12"/>
          </w:rPr>
          <w:t>270</w:t>
        </w:r>
        <w:r>
          <w:rPr>
            <w:rFonts w:ascii="Cambria" w:hAnsi="Cambria"/>
            <w:color w:val="2196D1"/>
            <w:spacing w:val="-2"/>
            <w:w w:val="115"/>
            <w:sz w:val="12"/>
          </w:rPr>
          <w:t>–</w:t>
        </w:r>
        <w:r>
          <w:rPr>
            <w:color w:val="2196D1"/>
            <w:spacing w:val="-2"/>
            <w:w w:val="115"/>
            <w:sz w:val="12"/>
          </w:rPr>
          <w:t>274</w:t>
        </w:r>
      </w:hyperlink>
      <w:r>
        <w:rPr>
          <w:spacing w:val="-2"/>
          <w:w w:val="115"/>
          <w:sz w:val="12"/>
        </w:rPr>
        <w:t>.</w:t>
      </w:r>
    </w:p>
    <w:p>
      <w:pPr>
        <w:spacing w:before="21"/>
        <w:ind w:left="72" w:right="0" w:firstLine="0"/>
        <w:jc w:val="left"/>
        <w:rPr>
          <w:sz w:val="12"/>
        </w:rPr>
      </w:pPr>
      <w:bookmarkStart w:name="_bookmark51" w:id="83"/>
      <w:bookmarkEnd w:id="83"/>
      <w:r>
        <w:rPr/>
      </w:r>
      <w:hyperlink r:id="rId86">
        <w:r>
          <w:rPr>
            <w:color w:val="2196D1"/>
            <w:w w:val="115"/>
            <w:sz w:val="12"/>
          </w:rPr>
          <w:t>Guo,</w:t>
        </w:r>
        <w:r>
          <w:rPr>
            <w:color w:val="2196D1"/>
            <w:spacing w:val="-3"/>
            <w:w w:val="115"/>
            <w:sz w:val="12"/>
          </w:rPr>
          <w:t> </w:t>
        </w:r>
        <w:r>
          <w:rPr>
            <w:color w:val="2196D1"/>
            <w:w w:val="115"/>
            <w:sz w:val="12"/>
          </w:rPr>
          <w:t>N.,</w:t>
        </w:r>
        <w:r>
          <w:rPr>
            <w:color w:val="2196D1"/>
            <w:spacing w:val="-2"/>
            <w:w w:val="115"/>
            <w:sz w:val="12"/>
          </w:rPr>
          <w:t> </w:t>
        </w:r>
        <w:r>
          <w:rPr>
            <w:color w:val="2196D1"/>
            <w:w w:val="115"/>
            <w:sz w:val="12"/>
          </w:rPr>
          <w:t>Shen,</w:t>
        </w:r>
        <w:r>
          <w:rPr>
            <w:color w:val="2196D1"/>
            <w:spacing w:val="-2"/>
            <w:w w:val="115"/>
            <w:sz w:val="12"/>
          </w:rPr>
          <w:t> </w:t>
        </w:r>
        <w:r>
          <w:rPr>
            <w:color w:val="2196D1"/>
            <w:w w:val="115"/>
            <w:sz w:val="12"/>
          </w:rPr>
          <w:t>P.,</w:t>
        </w:r>
        <w:r>
          <w:rPr>
            <w:color w:val="2196D1"/>
            <w:spacing w:val="-1"/>
            <w:w w:val="115"/>
            <w:sz w:val="12"/>
          </w:rPr>
          <w:t> </w:t>
        </w:r>
        <w:r>
          <w:rPr>
            <w:color w:val="2196D1"/>
            <w:w w:val="115"/>
            <w:sz w:val="12"/>
          </w:rPr>
          <w:t>Guo,</w:t>
        </w:r>
        <w:r>
          <w:rPr>
            <w:color w:val="2196D1"/>
            <w:spacing w:val="-3"/>
            <w:w w:val="115"/>
            <w:sz w:val="12"/>
          </w:rPr>
          <w:t> </w:t>
        </w:r>
        <w:r>
          <w:rPr>
            <w:color w:val="2196D1"/>
            <w:w w:val="115"/>
            <w:sz w:val="12"/>
          </w:rPr>
          <w:t>R.-F.,</w:t>
        </w:r>
        <w:r>
          <w:rPr>
            <w:color w:val="2196D1"/>
            <w:spacing w:val="-2"/>
            <w:w w:val="115"/>
            <w:sz w:val="12"/>
          </w:rPr>
          <w:t> </w:t>
        </w:r>
        <w:r>
          <w:rPr>
            <w:color w:val="2196D1"/>
            <w:w w:val="115"/>
            <w:sz w:val="12"/>
          </w:rPr>
          <w:t>Jiang,</w:t>
        </w:r>
        <w:r>
          <w:rPr>
            <w:color w:val="2196D1"/>
            <w:spacing w:val="-1"/>
            <w:w w:val="115"/>
            <w:sz w:val="12"/>
          </w:rPr>
          <w:t> </w:t>
        </w:r>
        <w:r>
          <w:rPr>
            <w:color w:val="2196D1"/>
            <w:w w:val="115"/>
            <w:sz w:val="12"/>
          </w:rPr>
          <w:t>Q.-C.,</w:t>
        </w:r>
        <w:r>
          <w:rPr>
            <w:color w:val="2196D1"/>
            <w:spacing w:val="-3"/>
            <w:w w:val="115"/>
            <w:sz w:val="12"/>
          </w:rPr>
          <w:t> </w:t>
        </w:r>
        <w:r>
          <w:rPr>
            <w:color w:val="2196D1"/>
            <w:w w:val="115"/>
            <w:sz w:val="12"/>
          </w:rPr>
          <w:t>2019.</w:t>
        </w:r>
        <w:r>
          <w:rPr>
            <w:color w:val="2196D1"/>
            <w:spacing w:val="-2"/>
            <w:w w:val="115"/>
            <w:sz w:val="12"/>
          </w:rPr>
          <w:t> </w:t>
        </w:r>
        <w:r>
          <w:rPr>
            <w:color w:val="2196D1"/>
            <w:w w:val="115"/>
            <w:sz w:val="12"/>
          </w:rPr>
          <w:t>Optimization</w:t>
        </w:r>
        <w:r>
          <w:rPr>
            <w:color w:val="2196D1"/>
            <w:spacing w:val="-1"/>
            <w:w w:val="115"/>
            <w:sz w:val="12"/>
          </w:rPr>
          <w:t> </w:t>
        </w:r>
        <w:r>
          <w:rPr>
            <w:color w:val="2196D1"/>
            <w:w w:val="115"/>
            <w:sz w:val="12"/>
          </w:rPr>
          <w:t>of</w:t>
        </w:r>
        <w:r>
          <w:rPr>
            <w:color w:val="2196D1"/>
            <w:spacing w:val="-3"/>
            <w:w w:val="115"/>
            <w:sz w:val="12"/>
          </w:rPr>
          <w:t> </w:t>
        </w:r>
        <w:r>
          <w:rPr>
            <w:color w:val="2196D1"/>
            <w:w w:val="115"/>
            <w:sz w:val="12"/>
          </w:rPr>
          <w:t>the</w:t>
        </w:r>
        <w:r>
          <w:rPr>
            <w:color w:val="2196D1"/>
            <w:spacing w:val="-2"/>
            <w:w w:val="115"/>
            <w:sz w:val="12"/>
          </w:rPr>
          <w:t> </w:t>
        </w:r>
        <w:r>
          <w:rPr>
            <w:color w:val="2196D1"/>
            <w:w w:val="115"/>
            <w:sz w:val="12"/>
          </w:rPr>
          <w:t>properties</w:t>
        </w:r>
        <w:r>
          <w:rPr>
            <w:color w:val="2196D1"/>
            <w:spacing w:val="-1"/>
            <w:w w:val="115"/>
            <w:sz w:val="12"/>
          </w:rPr>
          <w:t> </w:t>
        </w:r>
        <w:r>
          <w:rPr>
            <w:color w:val="2196D1"/>
            <w:w w:val="115"/>
            <w:sz w:val="12"/>
          </w:rPr>
          <w:t>in</w:t>
        </w:r>
        <w:r>
          <w:rPr>
            <w:color w:val="2196D1"/>
            <w:spacing w:val="-3"/>
            <w:w w:val="115"/>
            <w:sz w:val="12"/>
          </w:rPr>
          <w:t> </w:t>
        </w:r>
        <w:r>
          <w:rPr>
            <w:color w:val="2196D1"/>
            <w:w w:val="115"/>
            <w:sz w:val="12"/>
          </w:rPr>
          <w:t>Al/SiC</w:t>
        </w:r>
        <w:r>
          <w:rPr>
            <w:color w:val="2196D1"/>
            <w:spacing w:val="-2"/>
            <w:w w:val="115"/>
            <w:sz w:val="12"/>
          </w:rPr>
          <w:t> </w:t>
        </w:r>
        <w:r>
          <w:rPr>
            <w:color w:val="2196D1"/>
            <w:w w:val="115"/>
            <w:sz w:val="12"/>
          </w:rPr>
          <w:t>composites</w:t>
        </w:r>
        <w:r>
          <w:rPr>
            <w:color w:val="2196D1"/>
            <w:spacing w:val="-2"/>
            <w:w w:val="115"/>
            <w:sz w:val="12"/>
          </w:rPr>
          <w:t> </w:t>
        </w:r>
        <w:r>
          <w:rPr>
            <w:color w:val="2196D1"/>
            <w:w w:val="115"/>
            <w:sz w:val="12"/>
          </w:rPr>
          <w:t>by</w:t>
        </w:r>
        <w:r>
          <w:rPr>
            <w:color w:val="2196D1"/>
            <w:spacing w:val="-1"/>
            <w:w w:val="115"/>
            <w:sz w:val="12"/>
          </w:rPr>
          <w:t> </w:t>
        </w:r>
        <w:r>
          <w:rPr>
            <w:color w:val="2196D1"/>
            <w:w w:val="115"/>
            <w:sz w:val="12"/>
          </w:rPr>
          <w:t>tailoring</w:t>
        </w:r>
        <w:r>
          <w:rPr>
            <w:color w:val="2196D1"/>
            <w:spacing w:val="-3"/>
            <w:w w:val="115"/>
            <w:sz w:val="12"/>
          </w:rPr>
          <w:t> </w:t>
        </w:r>
        <w:r>
          <w:rPr>
            <w:color w:val="2196D1"/>
            <w:w w:val="115"/>
            <w:sz w:val="12"/>
          </w:rPr>
          <w:t>microstructure</w:t>
        </w:r>
        <w:r>
          <w:rPr>
            <w:color w:val="2196D1"/>
            <w:spacing w:val="-2"/>
            <w:w w:val="115"/>
            <w:sz w:val="12"/>
          </w:rPr>
          <w:t> </w:t>
        </w:r>
        <w:r>
          <w:rPr>
            <w:color w:val="2196D1"/>
            <w:w w:val="115"/>
            <w:sz w:val="12"/>
          </w:rPr>
          <w:t>through</w:t>
        </w:r>
        <w:r>
          <w:rPr>
            <w:color w:val="2196D1"/>
            <w:spacing w:val="-1"/>
            <w:w w:val="115"/>
            <w:sz w:val="12"/>
          </w:rPr>
          <w:t> </w:t>
        </w:r>
        <w:r>
          <w:rPr>
            <w:color w:val="2196D1"/>
            <w:w w:val="115"/>
            <w:sz w:val="12"/>
          </w:rPr>
          <w:t>gelatin</w:t>
        </w:r>
        <w:r>
          <w:rPr>
            <w:color w:val="2196D1"/>
            <w:spacing w:val="-3"/>
            <w:w w:val="115"/>
            <w:sz w:val="12"/>
          </w:rPr>
          <w:t> </w:t>
        </w:r>
        <w:r>
          <w:rPr>
            <w:color w:val="2196D1"/>
            <w:w w:val="115"/>
            <w:sz w:val="12"/>
          </w:rPr>
          <w:t>freeze</w:t>
        </w:r>
        <w:r>
          <w:rPr>
            <w:color w:val="2196D1"/>
            <w:spacing w:val="-2"/>
            <w:w w:val="115"/>
            <w:sz w:val="12"/>
          </w:rPr>
          <w:t> </w:t>
        </w:r>
        <w:r>
          <w:rPr>
            <w:color w:val="2196D1"/>
            <w:w w:val="115"/>
            <w:sz w:val="12"/>
          </w:rPr>
          <w:t>casting.</w:t>
        </w:r>
        <w:r>
          <w:rPr>
            <w:color w:val="2196D1"/>
            <w:spacing w:val="-2"/>
            <w:w w:val="115"/>
            <w:sz w:val="12"/>
          </w:rPr>
          <w:t> Mater.</w:t>
        </w:r>
      </w:hyperlink>
    </w:p>
    <w:p>
      <w:pPr>
        <w:spacing w:before="19"/>
        <w:ind w:left="311" w:right="0" w:firstLine="0"/>
        <w:jc w:val="left"/>
        <w:rPr>
          <w:sz w:val="12"/>
        </w:rPr>
      </w:pPr>
      <w:hyperlink r:id="rId86">
        <w:r>
          <w:rPr>
            <w:color w:val="2196D1"/>
            <w:w w:val="110"/>
            <w:sz w:val="12"/>
          </w:rPr>
          <w:t>Sci.</w:t>
        </w:r>
        <w:r>
          <w:rPr>
            <w:color w:val="2196D1"/>
            <w:spacing w:val="10"/>
            <w:w w:val="110"/>
            <w:sz w:val="12"/>
          </w:rPr>
          <w:t> </w:t>
        </w:r>
        <w:r>
          <w:rPr>
            <w:color w:val="2196D1"/>
            <w:w w:val="110"/>
            <w:sz w:val="12"/>
          </w:rPr>
          <w:t>Eng.:</w:t>
        </w:r>
        <w:r>
          <w:rPr>
            <w:color w:val="2196D1"/>
            <w:spacing w:val="11"/>
            <w:w w:val="110"/>
            <w:sz w:val="12"/>
          </w:rPr>
          <w:t> </w:t>
        </w:r>
        <w:r>
          <w:rPr>
            <w:color w:val="2196D1"/>
            <w:w w:val="110"/>
            <w:sz w:val="12"/>
          </w:rPr>
          <w:t>A</w:t>
        </w:r>
        <w:r>
          <w:rPr>
            <w:color w:val="2196D1"/>
            <w:spacing w:val="11"/>
            <w:w w:val="110"/>
            <w:sz w:val="12"/>
          </w:rPr>
          <w:t> </w:t>
        </w:r>
        <w:r>
          <w:rPr>
            <w:color w:val="2196D1"/>
            <w:w w:val="110"/>
            <w:sz w:val="12"/>
          </w:rPr>
          <w:t>748,</w:t>
        </w:r>
        <w:r>
          <w:rPr>
            <w:color w:val="2196D1"/>
            <w:spacing w:val="11"/>
            <w:w w:val="110"/>
            <w:sz w:val="12"/>
          </w:rPr>
          <w:t> </w:t>
        </w:r>
        <w:r>
          <w:rPr>
            <w:color w:val="2196D1"/>
            <w:spacing w:val="-2"/>
            <w:w w:val="110"/>
            <w:sz w:val="12"/>
          </w:rPr>
          <w:t>286</w:t>
        </w:r>
        <w:r>
          <w:rPr>
            <w:rFonts w:ascii="Cambria" w:hAnsi="Cambria"/>
            <w:color w:val="2196D1"/>
            <w:spacing w:val="-2"/>
            <w:w w:val="110"/>
            <w:sz w:val="12"/>
          </w:rPr>
          <w:t>–</w:t>
        </w:r>
        <w:r>
          <w:rPr>
            <w:color w:val="2196D1"/>
            <w:spacing w:val="-2"/>
            <w:w w:val="110"/>
            <w:sz w:val="12"/>
          </w:rPr>
          <w:t>293</w:t>
        </w:r>
      </w:hyperlink>
      <w:r>
        <w:rPr>
          <w:spacing w:val="-2"/>
          <w:w w:val="110"/>
          <w:sz w:val="12"/>
        </w:rPr>
        <w:t>.</w:t>
      </w:r>
    </w:p>
    <w:p>
      <w:pPr>
        <w:spacing w:line="276" w:lineRule="auto" w:before="21"/>
        <w:ind w:left="311" w:right="0" w:hanging="240"/>
        <w:jc w:val="left"/>
        <w:rPr>
          <w:sz w:val="12"/>
        </w:rPr>
      </w:pPr>
      <w:bookmarkStart w:name="_bookmark52" w:id="84"/>
      <w:bookmarkEnd w:id="84"/>
      <w:r>
        <w:rPr/>
      </w:r>
      <w:hyperlink r:id="rId87">
        <w:r>
          <w:rPr>
            <w:color w:val="2196D1"/>
            <w:w w:val="115"/>
            <w:sz w:val="12"/>
          </w:rPr>
          <w:t>He,</w:t>
        </w:r>
        <w:r>
          <w:rPr>
            <w:color w:val="2196D1"/>
            <w:spacing w:val="9"/>
            <w:w w:val="115"/>
            <w:sz w:val="12"/>
          </w:rPr>
          <w:t> </w:t>
        </w:r>
        <w:r>
          <w:rPr>
            <w:color w:val="2196D1"/>
            <w:w w:val="115"/>
            <w:sz w:val="12"/>
          </w:rPr>
          <w:t>Z.,</w:t>
        </w:r>
        <w:r>
          <w:rPr>
            <w:color w:val="2196D1"/>
            <w:spacing w:val="9"/>
            <w:w w:val="115"/>
            <w:sz w:val="12"/>
          </w:rPr>
          <w:t> </w:t>
        </w:r>
        <w:r>
          <w:rPr>
            <w:color w:val="2196D1"/>
            <w:w w:val="115"/>
            <w:sz w:val="12"/>
          </w:rPr>
          <w:t>Yang,</w:t>
        </w:r>
        <w:r>
          <w:rPr>
            <w:color w:val="2196D1"/>
            <w:spacing w:val="8"/>
            <w:w w:val="115"/>
            <w:sz w:val="12"/>
          </w:rPr>
          <w:t> </w:t>
        </w:r>
        <w:r>
          <w:rPr>
            <w:color w:val="2196D1"/>
            <w:w w:val="115"/>
            <w:sz w:val="12"/>
          </w:rPr>
          <w:t>Y.,</w:t>
        </w:r>
        <w:r>
          <w:rPr>
            <w:color w:val="2196D1"/>
            <w:spacing w:val="9"/>
            <w:w w:val="115"/>
            <w:sz w:val="12"/>
          </w:rPr>
          <w:t> </w:t>
        </w:r>
        <w:r>
          <w:rPr>
            <w:color w:val="2196D1"/>
            <w:w w:val="115"/>
            <w:sz w:val="12"/>
          </w:rPr>
          <w:t>Jiang,</w:t>
        </w:r>
        <w:r>
          <w:rPr>
            <w:color w:val="2196D1"/>
            <w:spacing w:val="8"/>
            <w:w w:val="115"/>
            <w:sz w:val="12"/>
          </w:rPr>
          <w:t> </w:t>
        </w:r>
        <w:r>
          <w:rPr>
            <w:color w:val="2196D1"/>
            <w:w w:val="115"/>
            <w:sz w:val="12"/>
          </w:rPr>
          <w:t>H.,</w:t>
        </w:r>
        <w:r>
          <w:rPr>
            <w:color w:val="2196D1"/>
            <w:spacing w:val="9"/>
            <w:w w:val="115"/>
            <w:sz w:val="12"/>
          </w:rPr>
          <w:t> </w:t>
        </w:r>
        <w:r>
          <w:rPr>
            <w:color w:val="2196D1"/>
            <w:w w:val="115"/>
            <w:sz w:val="12"/>
          </w:rPr>
          <w:t>2022.</w:t>
        </w:r>
        <w:r>
          <w:rPr>
            <w:color w:val="2196D1"/>
            <w:spacing w:val="10"/>
            <w:w w:val="115"/>
            <w:sz w:val="12"/>
          </w:rPr>
          <w:t> </w:t>
        </w:r>
        <w:r>
          <w:rPr>
            <w:color w:val="2196D1"/>
            <w:w w:val="115"/>
            <w:sz w:val="12"/>
          </w:rPr>
          <w:t>Modeling</w:t>
        </w:r>
        <w:r>
          <w:rPr>
            <w:color w:val="2196D1"/>
            <w:spacing w:val="9"/>
            <w:w w:val="115"/>
            <w:sz w:val="12"/>
          </w:rPr>
          <w:t> </w:t>
        </w:r>
        <w:r>
          <w:rPr>
            <w:color w:val="2196D1"/>
            <w:w w:val="115"/>
            <w:sz w:val="12"/>
          </w:rPr>
          <w:t>interfacial</w:t>
        </w:r>
        <w:r>
          <w:rPr>
            <w:color w:val="2196D1"/>
            <w:spacing w:val="8"/>
            <w:w w:val="115"/>
            <w:sz w:val="12"/>
          </w:rPr>
          <w:t> </w:t>
        </w:r>
        <w:r>
          <w:rPr>
            <w:color w:val="2196D1"/>
            <w:w w:val="115"/>
            <w:sz w:val="12"/>
          </w:rPr>
          <w:t>instability</w:t>
        </w:r>
        <w:r>
          <w:rPr>
            <w:color w:val="2196D1"/>
            <w:spacing w:val="10"/>
            <w:w w:val="115"/>
            <w:sz w:val="12"/>
          </w:rPr>
          <w:t> </w:t>
        </w:r>
        <w:r>
          <w:rPr>
            <w:color w:val="2196D1"/>
            <w:w w:val="115"/>
            <w:sz w:val="12"/>
          </w:rPr>
          <w:t>patterns</w:t>
        </w:r>
        <w:r>
          <w:rPr>
            <w:color w:val="2196D1"/>
            <w:spacing w:val="8"/>
            <w:w w:val="115"/>
            <w:sz w:val="12"/>
          </w:rPr>
          <w:t> </w:t>
        </w:r>
        <w:r>
          <w:rPr>
            <w:color w:val="2196D1"/>
            <w:w w:val="115"/>
            <w:sz w:val="12"/>
          </w:rPr>
          <w:t>during</w:t>
        </w:r>
        <w:r>
          <w:rPr>
            <w:color w:val="2196D1"/>
            <w:spacing w:val="9"/>
            <w:w w:val="115"/>
            <w:sz w:val="12"/>
          </w:rPr>
          <w:t> </w:t>
        </w:r>
        <w:r>
          <w:rPr>
            <w:color w:val="2196D1"/>
            <w:w w:val="115"/>
            <w:sz w:val="12"/>
          </w:rPr>
          <w:t>debonding</w:t>
        </w:r>
        <w:r>
          <w:rPr>
            <w:color w:val="2196D1"/>
            <w:spacing w:val="9"/>
            <w:w w:val="115"/>
            <w:sz w:val="12"/>
          </w:rPr>
          <w:t> </w:t>
        </w:r>
        <w:r>
          <w:rPr>
            <w:color w:val="2196D1"/>
            <w:w w:val="115"/>
            <w:sz w:val="12"/>
          </w:rPr>
          <w:t>a</w:t>
        </w:r>
        <w:r>
          <w:rPr>
            <w:color w:val="2196D1"/>
            <w:spacing w:val="8"/>
            <w:w w:val="115"/>
            <w:sz w:val="12"/>
          </w:rPr>
          <w:t> </w:t>
        </w:r>
        <w:r>
          <w:rPr>
            <w:color w:val="2196D1"/>
            <w:w w:val="115"/>
            <w:sz w:val="12"/>
          </w:rPr>
          <w:t>rigid</w:t>
        </w:r>
        <w:r>
          <w:rPr>
            <w:color w:val="2196D1"/>
            <w:spacing w:val="9"/>
            <w:w w:val="115"/>
            <w:sz w:val="12"/>
          </w:rPr>
          <w:t> </w:t>
        </w:r>
        <w:r>
          <w:rPr>
            <w:color w:val="2196D1"/>
            <w:w w:val="115"/>
            <w:sz w:val="12"/>
          </w:rPr>
          <w:t>spherical</w:t>
        </w:r>
        <w:r>
          <w:rPr>
            <w:color w:val="2196D1"/>
            <w:spacing w:val="9"/>
            <w:w w:val="115"/>
            <w:sz w:val="12"/>
          </w:rPr>
          <w:t> </w:t>
        </w:r>
        <w:r>
          <w:rPr>
            <w:color w:val="2196D1"/>
            <w:w w:val="115"/>
            <w:sz w:val="12"/>
          </w:rPr>
          <w:t>indenter</w:t>
        </w:r>
        <w:r>
          <w:rPr>
            <w:color w:val="2196D1"/>
            <w:spacing w:val="9"/>
            <w:w w:val="115"/>
            <w:sz w:val="12"/>
          </w:rPr>
          <w:t> </w:t>
        </w:r>
        <w:r>
          <w:rPr>
            <w:color w:val="2196D1"/>
            <w:w w:val="115"/>
            <w:sz w:val="12"/>
          </w:rPr>
          <w:t>from</w:t>
        </w:r>
        <w:r>
          <w:rPr>
            <w:color w:val="2196D1"/>
            <w:spacing w:val="9"/>
            <w:w w:val="115"/>
            <w:sz w:val="12"/>
          </w:rPr>
          <w:t> </w:t>
        </w:r>
        <w:r>
          <w:rPr>
            <w:color w:val="2196D1"/>
            <w:w w:val="115"/>
            <w:sz w:val="12"/>
          </w:rPr>
          <w:t>thin</w:t>
        </w:r>
        <w:r>
          <w:rPr>
            <w:color w:val="2196D1"/>
            <w:spacing w:val="9"/>
            <w:w w:val="115"/>
            <w:sz w:val="12"/>
          </w:rPr>
          <w:t> </w:t>
        </w:r>
        <w:r>
          <w:rPr>
            <w:color w:val="2196D1"/>
            <w:w w:val="115"/>
            <w:sz w:val="12"/>
          </w:rPr>
          <w:t>elastic</w:t>
        </w:r>
        <w:r>
          <w:rPr>
            <w:color w:val="2196D1"/>
            <w:spacing w:val="9"/>
            <w:w w:val="115"/>
            <w:sz w:val="12"/>
          </w:rPr>
          <w:t> </w:t>
        </w:r>
        <w:r>
          <w:rPr>
            <w:color w:val="2196D1"/>
            <w:w w:val="115"/>
            <w:sz w:val="12"/>
          </w:rPr>
          <w:t>films.</w:t>
        </w:r>
        <w:r>
          <w:rPr>
            <w:color w:val="2196D1"/>
            <w:spacing w:val="8"/>
            <w:w w:val="115"/>
            <w:sz w:val="12"/>
          </w:rPr>
          <w:t> </w:t>
        </w:r>
        <w:r>
          <w:rPr>
            <w:color w:val="2196D1"/>
            <w:w w:val="115"/>
            <w:sz w:val="12"/>
          </w:rPr>
          <w:t>J.</w:t>
        </w:r>
        <w:r>
          <w:rPr>
            <w:color w:val="2196D1"/>
            <w:spacing w:val="9"/>
            <w:w w:val="115"/>
            <w:sz w:val="12"/>
          </w:rPr>
          <w:t> </w:t>
        </w:r>
        <w:r>
          <w:rPr>
            <w:color w:val="2196D1"/>
            <w:w w:val="115"/>
            <w:sz w:val="12"/>
          </w:rPr>
          <w:t>Mech.</w:t>
        </w:r>
        <w:r>
          <w:rPr>
            <w:color w:val="2196D1"/>
            <w:spacing w:val="9"/>
            <w:w w:val="115"/>
            <w:sz w:val="12"/>
          </w:rPr>
          <w:t> </w:t>
        </w:r>
        <w:r>
          <w:rPr>
            <w:color w:val="2196D1"/>
            <w:w w:val="115"/>
            <w:sz w:val="12"/>
          </w:rPr>
          <w:t>Phys.</w:t>
        </w:r>
        <w:r>
          <w:rPr>
            <w:color w:val="2196D1"/>
            <w:spacing w:val="8"/>
            <w:w w:val="115"/>
            <w:sz w:val="12"/>
          </w:rPr>
          <w:t> </w:t>
        </w:r>
        <w:r>
          <w:rPr>
            <w:color w:val="2196D1"/>
            <w:w w:val="115"/>
            <w:sz w:val="12"/>
          </w:rPr>
          <w:t>Solids</w:t>
        </w:r>
      </w:hyperlink>
      <w:r>
        <w:rPr>
          <w:color w:val="2196D1"/>
          <w:spacing w:val="40"/>
          <w:w w:val="115"/>
          <w:sz w:val="12"/>
        </w:rPr>
        <w:t> </w:t>
      </w:r>
      <w:hyperlink r:id="rId87">
        <w:r>
          <w:rPr>
            <w:color w:val="2196D1"/>
            <w:w w:val="115"/>
            <w:sz w:val="12"/>
          </w:rPr>
          <w:t>169, 105089</w:t>
        </w:r>
      </w:hyperlink>
      <w:r>
        <w:rPr>
          <w:w w:val="115"/>
          <w:sz w:val="12"/>
        </w:rPr>
        <w:t>.</w:t>
      </w:r>
    </w:p>
    <w:p>
      <w:pPr>
        <w:spacing w:line="273" w:lineRule="auto" w:before="2"/>
        <w:ind w:left="311" w:right="0" w:hanging="240"/>
        <w:jc w:val="left"/>
        <w:rPr>
          <w:sz w:val="12"/>
        </w:rPr>
      </w:pPr>
      <w:bookmarkStart w:name="_bookmark53" w:id="85"/>
      <w:bookmarkEnd w:id="85"/>
      <w:r>
        <w:rPr/>
      </w:r>
      <w:hyperlink r:id="rId88">
        <w:r>
          <w:rPr>
            <w:color w:val="2196D1"/>
            <w:w w:val="115"/>
            <w:sz w:val="12"/>
          </w:rPr>
          <w:t>Heveran, C.M., Williams, S.L., Qiu, J., Artier, J., Hubler, M.H., Cook, S.M., Cameron, J.C., Srubar, W.V., 2020. Biomineralization and successive regeneration of</w:t>
        </w:r>
      </w:hyperlink>
      <w:r>
        <w:rPr>
          <w:color w:val="2196D1"/>
          <w:spacing w:val="40"/>
          <w:w w:val="115"/>
          <w:sz w:val="12"/>
        </w:rPr>
        <w:t> </w:t>
      </w:r>
      <w:hyperlink r:id="rId88">
        <w:r>
          <w:rPr>
            <w:color w:val="2196D1"/>
            <w:w w:val="115"/>
            <w:sz w:val="12"/>
          </w:rPr>
          <w:t>engineered living building materials. Matter. 2 (2), 481</w:t>
        </w:r>
        <w:r>
          <w:rPr>
            <w:rFonts w:ascii="Cambria" w:hAnsi="Cambria"/>
            <w:color w:val="2196D1"/>
            <w:w w:val="115"/>
            <w:sz w:val="12"/>
          </w:rPr>
          <w:t>–</w:t>
        </w:r>
        <w:r>
          <w:rPr>
            <w:color w:val="2196D1"/>
            <w:w w:val="115"/>
            <w:sz w:val="12"/>
          </w:rPr>
          <w:t>494</w:t>
        </w:r>
      </w:hyperlink>
      <w:r>
        <w:rPr>
          <w:w w:val="115"/>
          <w:sz w:val="12"/>
        </w:rPr>
        <w:t>.</w:t>
      </w:r>
    </w:p>
    <w:p>
      <w:pPr>
        <w:spacing w:line="273" w:lineRule="auto" w:before="0"/>
        <w:ind w:left="311" w:right="0" w:hanging="240"/>
        <w:jc w:val="left"/>
        <w:rPr>
          <w:sz w:val="12"/>
        </w:rPr>
      </w:pPr>
      <w:bookmarkStart w:name="_bookmark54" w:id="86"/>
      <w:bookmarkEnd w:id="86"/>
      <w:r>
        <w:rPr/>
      </w:r>
      <w:hyperlink r:id="rId89">
        <w:r>
          <w:rPr>
            <w:color w:val="2196D1"/>
            <w:w w:val="115"/>
            <w:sz w:val="12"/>
          </w:rPr>
          <w:t>Holt,</w:t>
        </w:r>
        <w:r>
          <w:rPr>
            <w:color w:val="2196D1"/>
            <w:spacing w:val="-5"/>
            <w:w w:val="115"/>
            <w:sz w:val="12"/>
          </w:rPr>
          <w:t> </w:t>
        </w:r>
        <w:r>
          <w:rPr>
            <w:color w:val="2196D1"/>
            <w:w w:val="115"/>
            <w:sz w:val="12"/>
          </w:rPr>
          <w:t>R.,</w:t>
        </w:r>
        <w:r>
          <w:rPr>
            <w:color w:val="2196D1"/>
            <w:spacing w:val="-4"/>
            <w:w w:val="115"/>
            <w:sz w:val="12"/>
          </w:rPr>
          <w:t> </w:t>
        </w:r>
        <w:r>
          <w:rPr>
            <w:color w:val="2196D1"/>
            <w:w w:val="115"/>
            <w:sz w:val="12"/>
          </w:rPr>
          <w:t>Kj</w:t>
        </w:r>
        <w:r>
          <w:rPr>
            <w:rFonts w:ascii="Cambria" w:hAnsi="Cambria"/>
            <w:color w:val="2196D1"/>
            <w:w w:val="115"/>
            <w:sz w:val="12"/>
          </w:rPr>
          <w:t>ø</w:t>
        </w:r>
        <w:r>
          <w:rPr>
            <w:color w:val="2196D1"/>
            <w:w w:val="115"/>
            <w:sz w:val="12"/>
          </w:rPr>
          <w:t>laas,</w:t>
        </w:r>
        <w:r>
          <w:rPr>
            <w:color w:val="2196D1"/>
            <w:spacing w:val="-5"/>
            <w:w w:val="115"/>
            <w:sz w:val="12"/>
          </w:rPr>
          <w:t> </w:t>
        </w:r>
        <w:r>
          <w:rPr>
            <w:color w:val="2196D1"/>
            <w:w w:val="115"/>
            <w:sz w:val="12"/>
          </w:rPr>
          <w:t>J.,</w:t>
        </w:r>
        <w:r>
          <w:rPr>
            <w:color w:val="2196D1"/>
            <w:spacing w:val="-4"/>
            <w:w w:val="115"/>
            <w:sz w:val="12"/>
          </w:rPr>
          <w:t> </w:t>
        </w:r>
        <w:r>
          <w:rPr>
            <w:color w:val="2196D1"/>
            <w:w w:val="115"/>
            <w:sz w:val="12"/>
          </w:rPr>
          <w:t>Larsen,</w:t>
        </w:r>
        <w:r>
          <w:rPr>
            <w:color w:val="2196D1"/>
            <w:spacing w:val="-4"/>
            <w:w w:val="115"/>
            <w:sz w:val="12"/>
          </w:rPr>
          <w:t> </w:t>
        </w:r>
        <w:r>
          <w:rPr>
            <w:color w:val="2196D1"/>
            <w:w w:val="115"/>
            <w:sz w:val="12"/>
          </w:rPr>
          <w:t>I.,</w:t>
        </w:r>
        <w:r>
          <w:rPr>
            <w:color w:val="2196D1"/>
            <w:spacing w:val="-5"/>
            <w:w w:val="115"/>
            <w:sz w:val="12"/>
          </w:rPr>
          <w:t> </w:t>
        </w:r>
        <w:r>
          <w:rPr>
            <w:color w:val="2196D1"/>
            <w:w w:val="115"/>
            <w:sz w:val="12"/>
          </w:rPr>
          <w:t>Li,</w:t>
        </w:r>
        <w:r>
          <w:rPr>
            <w:color w:val="2196D1"/>
            <w:spacing w:val="-4"/>
            <w:w w:val="115"/>
            <w:sz w:val="12"/>
          </w:rPr>
          <w:t> </w:t>
        </w:r>
        <w:r>
          <w:rPr>
            <w:color w:val="2196D1"/>
            <w:w w:val="115"/>
            <w:sz w:val="12"/>
          </w:rPr>
          <w:t>L.,</w:t>
        </w:r>
        <w:r>
          <w:rPr>
            <w:color w:val="2196D1"/>
            <w:spacing w:val="-5"/>
            <w:w w:val="115"/>
            <w:sz w:val="12"/>
          </w:rPr>
          <w:t> </w:t>
        </w:r>
        <w:r>
          <w:rPr>
            <w:color w:val="2196D1"/>
            <w:w w:val="115"/>
            <w:sz w:val="12"/>
          </w:rPr>
          <w:t>Pillitteri,</w:t>
        </w:r>
        <w:r>
          <w:rPr>
            <w:color w:val="2196D1"/>
            <w:spacing w:val="-4"/>
            <w:w w:val="115"/>
            <w:sz w:val="12"/>
          </w:rPr>
          <w:t> </w:t>
        </w:r>
        <w:r>
          <w:rPr>
            <w:color w:val="2196D1"/>
            <w:w w:val="115"/>
            <w:sz w:val="12"/>
          </w:rPr>
          <w:t>A.G.,</w:t>
        </w:r>
        <w:r>
          <w:rPr>
            <w:color w:val="2196D1"/>
            <w:spacing w:val="-4"/>
            <w:w w:val="115"/>
            <w:sz w:val="12"/>
          </w:rPr>
          <w:t> </w:t>
        </w:r>
        <w:r>
          <w:rPr>
            <w:color w:val="2196D1"/>
            <w:w w:val="115"/>
            <w:sz w:val="12"/>
          </w:rPr>
          <w:t>S</w:t>
        </w:r>
        <w:r>
          <w:rPr>
            <w:rFonts w:ascii="Cambria" w:hAnsi="Cambria"/>
            <w:color w:val="2196D1"/>
            <w:w w:val="115"/>
            <w:sz w:val="12"/>
          </w:rPr>
          <w:t>ø</w:t>
        </w:r>
        <w:r>
          <w:rPr>
            <w:color w:val="2196D1"/>
            <w:w w:val="115"/>
            <w:sz w:val="12"/>
          </w:rPr>
          <w:t>nsteb</w:t>
        </w:r>
        <w:r>
          <w:rPr>
            <w:rFonts w:ascii="Cambria" w:hAnsi="Cambria"/>
            <w:color w:val="2196D1"/>
            <w:w w:val="115"/>
            <w:sz w:val="12"/>
          </w:rPr>
          <w:t>ø</w:t>
        </w:r>
        <w:r>
          <w:rPr>
            <w:color w:val="2196D1"/>
            <w:w w:val="115"/>
            <w:sz w:val="12"/>
          </w:rPr>
          <w:t>,</w:t>
        </w:r>
        <w:r>
          <w:rPr>
            <w:color w:val="2196D1"/>
            <w:spacing w:val="-5"/>
            <w:w w:val="115"/>
            <w:sz w:val="12"/>
          </w:rPr>
          <w:t> </w:t>
        </w:r>
        <w:r>
          <w:rPr>
            <w:color w:val="2196D1"/>
            <w:w w:val="115"/>
            <w:sz w:val="12"/>
          </w:rPr>
          <w:t>E.,</w:t>
        </w:r>
        <w:r>
          <w:rPr>
            <w:color w:val="2196D1"/>
            <w:spacing w:val="-4"/>
            <w:w w:val="115"/>
            <w:sz w:val="12"/>
          </w:rPr>
          <w:t> </w:t>
        </w:r>
        <w:r>
          <w:rPr>
            <w:color w:val="2196D1"/>
            <w:w w:val="115"/>
            <w:sz w:val="12"/>
          </w:rPr>
          <w:t>2005.</w:t>
        </w:r>
        <w:r>
          <w:rPr>
            <w:color w:val="2196D1"/>
            <w:spacing w:val="-5"/>
            <w:w w:val="115"/>
            <w:sz w:val="12"/>
          </w:rPr>
          <w:t> </w:t>
        </w:r>
        <w:r>
          <w:rPr>
            <w:color w:val="2196D1"/>
            <w:w w:val="115"/>
            <w:sz w:val="12"/>
          </w:rPr>
          <w:t>Comparison</w:t>
        </w:r>
        <w:r>
          <w:rPr>
            <w:color w:val="2196D1"/>
            <w:spacing w:val="-4"/>
            <w:w w:val="115"/>
            <w:sz w:val="12"/>
          </w:rPr>
          <w:t> </w:t>
        </w:r>
        <w:r>
          <w:rPr>
            <w:color w:val="2196D1"/>
            <w:w w:val="115"/>
            <w:sz w:val="12"/>
          </w:rPr>
          <w:t>between</w:t>
        </w:r>
        <w:r>
          <w:rPr>
            <w:color w:val="2196D1"/>
            <w:spacing w:val="-4"/>
            <w:w w:val="115"/>
            <w:sz w:val="12"/>
          </w:rPr>
          <w:t> </w:t>
        </w:r>
        <w:r>
          <w:rPr>
            <w:color w:val="2196D1"/>
            <w:w w:val="115"/>
            <w:sz w:val="12"/>
          </w:rPr>
          <w:t>controlled</w:t>
        </w:r>
        <w:r>
          <w:rPr>
            <w:color w:val="2196D1"/>
            <w:spacing w:val="-5"/>
            <w:w w:val="115"/>
            <w:sz w:val="12"/>
          </w:rPr>
          <w:t> </w:t>
        </w:r>
        <w:r>
          <w:rPr>
            <w:color w:val="2196D1"/>
            <w:w w:val="115"/>
            <w:sz w:val="12"/>
          </w:rPr>
          <w:t>laboratory</w:t>
        </w:r>
        <w:r>
          <w:rPr>
            <w:color w:val="2196D1"/>
            <w:spacing w:val="-4"/>
            <w:w w:val="115"/>
            <w:sz w:val="12"/>
          </w:rPr>
          <w:t> </w:t>
        </w:r>
        <w:r>
          <w:rPr>
            <w:color w:val="2196D1"/>
            <w:w w:val="115"/>
            <w:sz w:val="12"/>
          </w:rPr>
          <w:t>experiments</w:t>
        </w:r>
        <w:r>
          <w:rPr>
            <w:color w:val="2196D1"/>
            <w:spacing w:val="-4"/>
            <w:w w:val="115"/>
            <w:sz w:val="12"/>
          </w:rPr>
          <w:t> </w:t>
        </w:r>
        <w:r>
          <w:rPr>
            <w:color w:val="2196D1"/>
            <w:w w:val="115"/>
            <w:sz w:val="12"/>
          </w:rPr>
          <w:t>and</w:t>
        </w:r>
        <w:r>
          <w:rPr>
            <w:color w:val="2196D1"/>
            <w:spacing w:val="-4"/>
            <w:w w:val="115"/>
            <w:sz w:val="12"/>
          </w:rPr>
          <w:t> </w:t>
        </w:r>
        <w:r>
          <w:rPr>
            <w:color w:val="2196D1"/>
            <w:w w:val="115"/>
            <w:sz w:val="12"/>
          </w:rPr>
          <w:t>discrete</w:t>
        </w:r>
        <w:r>
          <w:rPr>
            <w:color w:val="2196D1"/>
            <w:spacing w:val="-5"/>
            <w:w w:val="115"/>
            <w:sz w:val="12"/>
          </w:rPr>
          <w:t> </w:t>
        </w:r>
        <w:r>
          <w:rPr>
            <w:color w:val="2196D1"/>
            <w:w w:val="115"/>
            <w:sz w:val="12"/>
          </w:rPr>
          <w:t>particle</w:t>
        </w:r>
        <w:r>
          <w:rPr>
            <w:color w:val="2196D1"/>
            <w:spacing w:val="-4"/>
            <w:w w:val="115"/>
            <w:sz w:val="12"/>
          </w:rPr>
          <w:t> </w:t>
        </w:r>
        <w:r>
          <w:rPr>
            <w:color w:val="2196D1"/>
            <w:w w:val="115"/>
            <w:sz w:val="12"/>
          </w:rPr>
          <w:t>simulations</w:t>
        </w:r>
        <w:r>
          <w:rPr>
            <w:color w:val="2196D1"/>
            <w:spacing w:val="-4"/>
            <w:w w:val="115"/>
            <w:sz w:val="12"/>
          </w:rPr>
          <w:t> </w:t>
        </w:r>
        <w:r>
          <w:rPr>
            <w:color w:val="2196D1"/>
            <w:w w:val="115"/>
            <w:sz w:val="12"/>
          </w:rPr>
          <w:t>of</w:t>
        </w:r>
        <w:r>
          <w:rPr>
            <w:color w:val="2196D1"/>
            <w:spacing w:val="-5"/>
            <w:w w:val="115"/>
            <w:sz w:val="12"/>
          </w:rPr>
          <w:t> </w:t>
        </w:r>
        <w:r>
          <w:rPr>
            <w:color w:val="2196D1"/>
            <w:w w:val="115"/>
            <w:sz w:val="12"/>
          </w:rPr>
          <w:t>the</w:t>
        </w:r>
      </w:hyperlink>
      <w:r>
        <w:rPr>
          <w:color w:val="2196D1"/>
          <w:spacing w:val="40"/>
          <w:w w:val="115"/>
          <w:sz w:val="12"/>
        </w:rPr>
        <w:t> </w:t>
      </w:r>
      <w:hyperlink r:id="rId89">
        <w:r>
          <w:rPr>
            <w:color w:val="2196D1"/>
            <w:w w:val="115"/>
            <w:sz w:val="12"/>
          </w:rPr>
          <w:t>mechanical behaviour of rock. Int. J. Rock Mech. Min. Sci. 42 (7</w:t>
        </w:r>
        <w:r>
          <w:rPr>
            <w:rFonts w:ascii="Cambria" w:hAnsi="Cambria"/>
            <w:color w:val="2196D1"/>
            <w:w w:val="115"/>
            <w:sz w:val="12"/>
          </w:rPr>
          <w:t>–</w:t>
        </w:r>
        <w:r>
          <w:rPr>
            <w:color w:val="2196D1"/>
            <w:w w:val="115"/>
            <w:sz w:val="12"/>
          </w:rPr>
          <w:t>8), 985</w:t>
        </w:r>
        <w:r>
          <w:rPr>
            <w:rFonts w:ascii="Cambria" w:hAnsi="Cambria"/>
            <w:color w:val="2196D1"/>
            <w:w w:val="115"/>
            <w:sz w:val="12"/>
          </w:rPr>
          <w:t>–</w:t>
        </w:r>
        <w:r>
          <w:rPr>
            <w:color w:val="2196D1"/>
            <w:w w:val="115"/>
            <w:sz w:val="12"/>
          </w:rPr>
          <w:t>995</w:t>
        </w:r>
      </w:hyperlink>
      <w:r>
        <w:rPr>
          <w:w w:val="115"/>
          <w:sz w:val="12"/>
        </w:rPr>
        <w:t>.</w:t>
      </w:r>
    </w:p>
    <w:p>
      <w:pPr>
        <w:spacing w:before="0"/>
        <w:ind w:left="72" w:right="0" w:firstLine="0"/>
        <w:jc w:val="left"/>
        <w:rPr>
          <w:sz w:val="12"/>
        </w:rPr>
      </w:pPr>
      <w:bookmarkStart w:name="_bookmark55" w:id="87"/>
      <w:bookmarkEnd w:id="87"/>
      <w:r>
        <w:rPr/>
      </w:r>
      <w:hyperlink r:id="rId90">
        <w:r>
          <w:rPr>
            <w:color w:val="2196D1"/>
            <w:w w:val="115"/>
            <w:sz w:val="12"/>
          </w:rPr>
          <w:t>Hoogenboom,</w:t>
        </w:r>
        <w:r>
          <w:rPr>
            <w:color w:val="2196D1"/>
            <w:spacing w:val="6"/>
            <w:w w:val="115"/>
            <w:sz w:val="12"/>
          </w:rPr>
          <w:t> </w:t>
        </w:r>
        <w:r>
          <w:rPr>
            <w:color w:val="2196D1"/>
            <w:w w:val="115"/>
            <w:sz w:val="12"/>
          </w:rPr>
          <w:t>P.,</w:t>
        </w:r>
        <w:r>
          <w:rPr>
            <w:color w:val="2196D1"/>
            <w:spacing w:val="7"/>
            <w:w w:val="115"/>
            <w:sz w:val="12"/>
          </w:rPr>
          <w:t> </w:t>
        </w:r>
        <w:r>
          <w:rPr>
            <w:color w:val="2196D1"/>
            <w:w w:val="115"/>
            <w:sz w:val="12"/>
          </w:rPr>
          <w:t>Spaan,</w:t>
        </w:r>
        <w:r>
          <w:rPr>
            <w:color w:val="2196D1"/>
            <w:spacing w:val="5"/>
            <w:w w:val="115"/>
            <w:sz w:val="12"/>
          </w:rPr>
          <w:t> </w:t>
        </w:r>
        <w:r>
          <w:rPr>
            <w:color w:val="2196D1"/>
            <w:w w:val="115"/>
            <w:sz w:val="12"/>
          </w:rPr>
          <w:t>R.,</w:t>
        </w:r>
        <w:r>
          <w:rPr>
            <w:color w:val="2196D1"/>
            <w:spacing w:val="7"/>
            <w:w w:val="115"/>
            <w:sz w:val="12"/>
          </w:rPr>
          <w:t> </w:t>
        </w:r>
        <w:r>
          <w:rPr>
            <w:color w:val="2196D1"/>
            <w:w w:val="115"/>
            <w:sz w:val="12"/>
          </w:rPr>
          <w:t>2005.</w:t>
        </w:r>
        <w:r>
          <w:rPr>
            <w:color w:val="2196D1"/>
            <w:spacing w:val="6"/>
            <w:w w:val="115"/>
            <w:sz w:val="12"/>
          </w:rPr>
          <w:t> </w:t>
        </w:r>
        <w:r>
          <w:rPr>
            <w:color w:val="2196D1"/>
            <w:w w:val="115"/>
            <w:sz w:val="12"/>
          </w:rPr>
          <w:t>Shear</w:t>
        </w:r>
        <w:r>
          <w:rPr>
            <w:color w:val="2196D1"/>
            <w:spacing w:val="6"/>
            <w:w w:val="115"/>
            <w:sz w:val="12"/>
          </w:rPr>
          <w:t> </w:t>
        </w:r>
        <w:r>
          <w:rPr>
            <w:color w:val="2196D1"/>
            <w:w w:val="115"/>
            <w:sz w:val="12"/>
          </w:rPr>
          <w:t>Stiffness</w:t>
        </w:r>
        <w:r>
          <w:rPr>
            <w:color w:val="2196D1"/>
            <w:spacing w:val="6"/>
            <w:w w:val="115"/>
            <w:sz w:val="12"/>
          </w:rPr>
          <w:t> </w:t>
        </w:r>
        <w:r>
          <w:rPr>
            <w:color w:val="2196D1"/>
            <w:w w:val="115"/>
            <w:sz w:val="12"/>
          </w:rPr>
          <w:t>and</w:t>
        </w:r>
        <w:r>
          <w:rPr>
            <w:color w:val="2196D1"/>
            <w:spacing w:val="7"/>
            <w:w w:val="115"/>
            <w:sz w:val="12"/>
          </w:rPr>
          <w:t> </w:t>
        </w:r>
        <w:r>
          <w:rPr>
            <w:color w:val="2196D1"/>
            <w:w w:val="115"/>
            <w:sz w:val="12"/>
          </w:rPr>
          <w:t>Maximum</w:t>
        </w:r>
        <w:r>
          <w:rPr>
            <w:color w:val="2196D1"/>
            <w:spacing w:val="6"/>
            <w:w w:val="115"/>
            <w:sz w:val="12"/>
          </w:rPr>
          <w:t> </w:t>
        </w:r>
        <w:r>
          <w:rPr>
            <w:color w:val="2196D1"/>
            <w:w w:val="115"/>
            <w:sz w:val="12"/>
          </w:rPr>
          <w:t>Shear</w:t>
        </w:r>
        <w:r>
          <w:rPr>
            <w:color w:val="2196D1"/>
            <w:spacing w:val="6"/>
            <w:w w:val="115"/>
            <w:sz w:val="12"/>
          </w:rPr>
          <w:t> </w:t>
        </w:r>
        <w:r>
          <w:rPr>
            <w:color w:val="2196D1"/>
            <w:w w:val="115"/>
            <w:sz w:val="12"/>
          </w:rPr>
          <w:t>Stress</w:t>
        </w:r>
        <w:r>
          <w:rPr>
            <w:color w:val="2196D1"/>
            <w:spacing w:val="6"/>
            <w:w w:val="115"/>
            <w:sz w:val="12"/>
          </w:rPr>
          <w:t> </w:t>
        </w:r>
        <w:r>
          <w:rPr>
            <w:color w:val="2196D1"/>
            <w:w w:val="115"/>
            <w:sz w:val="12"/>
          </w:rPr>
          <w:t>of</w:t>
        </w:r>
        <w:r>
          <w:rPr>
            <w:color w:val="2196D1"/>
            <w:spacing w:val="6"/>
            <w:w w:val="115"/>
            <w:sz w:val="12"/>
          </w:rPr>
          <w:t> </w:t>
        </w:r>
        <w:r>
          <w:rPr>
            <w:color w:val="2196D1"/>
            <w:w w:val="115"/>
            <w:sz w:val="12"/>
          </w:rPr>
          <w:t>Tubular</w:t>
        </w:r>
        <w:r>
          <w:rPr>
            <w:color w:val="2196D1"/>
            <w:spacing w:val="6"/>
            <w:w w:val="115"/>
            <w:sz w:val="12"/>
          </w:rPr>
          <w:t> </w:t>
        </w:r>
        <w:r>
          <w:rPr>
            <w:color w:val="2196D1"/>
            <w:w w:val="115"/>
            <w:sz w:val="12"/>
          </w:rPr>
          <w:t>Members.</w:t>
        </w:r>
        <w:r>
          <w:rPr>
            <w:color w:val="2196D1"/>
            <w:spacing w:val="6"/>
            <w:w w:val="115"/>
            <w:sz w:val="12"/>
          </w:rPr>
          <w:t> </w:t>
        </w:r>
        <w:r>
          <w:rPr>
            <w:color w:val="2196D1"/>
            <w:w w:val="115"/>
            <w:sz w:val="12"/>
          </w:rPr>
          <w:t>ISOPE</w:t>
        </w:r>
        <w:r>
          <w:rPr>
            <w:color w:val="2196D1"/>
            <w:spacing w:val="7"/>
            <w:w w:val="115"/>
            <w:sz w:val="12"/>
          </w:rPr>
          <w:t> </w:t>
        </w:r>
        <w:r>
          <w:rPr>
            <w:color w:val="2196D1"/>
            <w:w w:val="115"/>
            <w:sz w:val="12"/>
          </w:rPr>
          <w:t>International</w:t>
        </w:r>
        <w:r>
          <w:rPr>
            <w:color w:val="2196D1"/>
            <w:spacing w:val="7"/>
            <w:w w:val="115"/>
            <w:sz w:val="12"/>
          </w:rPr>
          <w:t> </w:t>
        </w:r>
        <w:r>
          <w:rPr>
            <w:color w:val="2196D1"/>
            <w:w w:val="115"/>
            <w:sz w:val="12"/>
          </w:rPr>
          <w:t>Ocean</w:t>
        </w:r>
        <w:r>
          <w:rPr>
            <w:color w:val="2196D1"/>
            <w:spacing w:val="6"/>
            <w:w w:val="115"/>
            <w:sz w:val="12"/>
          </w:rPr>
          <w:t> </w:t>
        </w:r>
        <w:r>
          <w:rPr>
            <w:color w:val="2196D1"/>
            <w:w w:val="115"/>
            <w:sz w:val="12"/>
          </w:rPr>
          <w:t>and</w:t>
        </w:r>
        <w:r>
          <w:rPr>
            <w:color w:val="2196D1"/>
            <w:spacing w:val="6"/>
            <w:w w:val="115"/>
            <w:sz w:val="12"/>
          </w:rPr>
          <w:t> </w:t>
        </w:r>
        <w:r>
          <w:rPr>
            <w:color w:val="2196D1"/>
            <w:w w:val="115"/>
            <w:sz w:val="12"/>
          </w:rPr>
          <w:t>Polar</w:t>
        </w:r>
        <w:r>
          <w:rPr>
            <w:color w:val="2196D1"/>
            <w:spacing w:val="6"/>
            <w:w w:val="115"/>
            <w:sz w:val="12"/>
          </w:rPr>
          <w:t> </w:t>
        </w:r>
        <w:r>
          <w:rPr>
            <w:color w:val="2196D1"/>
            <w:w w:val="115"/>
            <w:sz w:val="12"/>
          </w:rPr>
          <w:t>Engineering</w:t>
        </w:r>
        <w:r>
          <w:rPr>
            <w:color w:val="2196D1"/>
            <w:spacing w:val="6"/>
            <w:w w:val="115"/>
            <w:sz w:val="12"/>
          </w:rPr>
          <w:t> </w:t>
        </w:r>
        <w:r>
          <w:rPr>
            <w:color w:val="2196D1"/>
            <w:spacing w:val="-2"/>
            <w:w w:val="115"/>
            <w:sz w:val="12"/>
          </w:rPr>
          <w:t>Conference</w:t>
        </w:r>
      </w:hyperlink>
      <w:r>
        <w:rPr>
          <w:spacing w:val="-2"/>
          <w:w w:val="115"/>
          <w:sz w:val="12"/>
        </w:rPr>
        <w:t>.</w:t>
      </w:r>
    </w:p>
    <w:p>
      <w:pPr>
        <w:spacing w:line="273" w:lineRule="auto" w:before="20"/>
        <w:ind w:left="311" w:right="0" w:hanging="240"/>
        <w:jc w:val="left"/>
        <w:rPr>
          <w:sz w:val="12"/>
        </w:rPr>
      </w:pPr>
      <w:bookmarkStart w:name="_bookmark56" w:id="88"/>
      <w:bookmarkEnd w:id="88"/>
      <w:r>
        <w:rPr/>
      </w:r>
      <w:hyperlink r:id="rId91">
        <w:r>
          <w:rPr>
            <w:color w:val="2196D1"/>
            <w:w w:val="115"/>
            <w:sz w:val="12"/>
          </w:rPr>
          <w:t>Hu,</w:t>
        </w:r>
        <w:r>
          <w:rPr>
            <w:color w:val="2196D1"/>
            <w:spacing w:val="-5"/>
            <w:w w:val="115"/>
            <w:sz w:val="12"/>
          </w:rPr>
          <w:t> </w:t>
        </w:r>
        <w:r>
          <w:rPr>
            <w:color w:val="2196D1"/>
            <w:w w:val="115"/>
            <w:sz w:val="12"/>
          </w:rPr>
          <w:t>X.,</w:t>
        </w:r>
        <w:r>
          <w:rPr>
            <w:color w:val="2196D1"/>
            <w:spacing w:val="-4"/>
            <w:w w:val="115"/>
            <w:sz w:val="12"/>
          </w:rPr>
          <w:t> </w:t>
        </w:r>
        <w:r>
          <w:rPr>
            <w:color w:val="2196D1"/>
            <w:w w:val="115"/>
            <w:sz w:val="12"/>
          </w:rPr>
          <w:t>Vatankhah-Varnoosfaderani,</w:t>
        </w:r>
        <w:r>
          <w:rPr>
            <w:color w:val="2196D1"/>
            <w:spacing w:val="-5"/>
            <w:w w:val="115"/>
            <w:sz w:val="12"/>
          </w:rPr>
          <w:t> </w:t>
        </w:r>
        <w:r>
          <w:rPr>
            <w:color w:val="2196D1"/>
            <w:w w:val="115"/>
            <w:sz w:val="12"/>
          </w:rPr>
          <w:t>M.,</w:t>
        </w:r>
        <w:r>
          <w:rPr>
            <w:color w:val="2196D1"/>
            <w:spacing w:val="-4"/>
            <w:w w:val="115"/>
            <w:sz w:val="12"/>
          </w:rPr>
          <w:t> </w:t>
        </w:r>
        <w:r>
          <w:rPr>
            <w:color w:val="2196D1"/>
            <w:w w:val="115"/>
            <w:sz w:val="12"/>
          </w:rPr>
          <w:t>Zhou,</w:t>
        </w:r>
        <w:r>
          <w:rPr>
            <w:color w:val="2196D1"/>
            <w:spacing w:val="-5"/>
            <w:w w:val="115"/>
            <w:sz w:val="12"/>
          </w:rPr>
          <w:t> </w:t>
        </w:r>
        <w:r>
          <w:rPr>
            <w:color w:val="2196D1"/>
            <w:w w:val="115"/>
            <w:sz w:val="12"/>
          </w:rPr>
          <w:t>J.,</w:t>
        </w:r>
        <w:r>
          <w:rPr>
            <w:color w:val="2196D1"/>
            <w:spacing w:val="-4"/>
            <w:w w:val="115"/>
            <w:sz w:val="12"/>
          </w:rPr>
          <w:t> </w:t>
        </w:r>
        <w:r>
          <w:rPr>
            <w:color w:val="2196D1"/>
            <w:w w:val="115"/>
            <w:sz w:val="12"/>
          </w:rPr>
          <w:t>Li,</w:t>
        </w:r>
        <w:r>
          <w:rPr>
            <w:color w:val="2196D1"/>
            <w:spacing w:val="-4"/>
            <w:w w:val="115"/>
            <w:sz w:val="12"/>
          </w:rPr>
          <w:t> </w:t>
        </w:r>
        <w:r>
          <w:rPr>
            <w:color w:val="2196D1"/>
            <w:w w:val="115"/>
            <w:sz w:val="12"/>
          </w:rPr>
          <w:t>Q.,</w:t>
        </w:r>
        <w:r>
          <w:rPr>
            <w:color w:val="2196D1"/>
            <w:spacing w:val="-4"/>
            <w:w w:val="115"/>
            <w:sz w:val="12"/>
          </w:rPr>
          <w:t> </w:t>
        </w:r>
        <w:r>
          <w:rPr>
            <w:color w:val="2196D1"/>
            <w:w w:val="115"/>
            <w:sz w:val="12"/>
          </w:rPr>
          <w:t>Sheiko,</w:t>
        </w:r>
        <w:r>
          <w:rPr>
            <w:color w:val="2196D1"/>
            <w:spacing w:val="-5"/>
            <w:w w:val="115"/>
            <w:sz w:val="12"/>
          </w:rPr>
          <w:t> </w:t>
        </w:r>
        <w:r>
          <w:rPr>
            <w:color w:val="2196D1"/>
            <w:w w:val="115"/>
            <w:sz w:val="12"/>
          </w:rPr>
          <w:t>S.S.,</w:t>
        </w:r>
        <w:r>
          <w:rPr>
            <w:color w:val="2196D1"/>
            <w:spacing w:val="-5"/>
            <w:w w:val="115"/>
            <w:sz w:val="12"/>
          </w:rPr>
          <w:t> </w:t>
        </w:r>
        <w:r>
          <w:rPr>
            <w:color w:val="2196D1"/>
            <w:w w:val="115"/>
            <w:sz w:val="12"/>
          </w:rPr>
          <w:t>2015.</w:t>
        </w:r>
        <w:r>
          <w:rPr>
            <w:color w:val="2196D1"/>
            <w:spacing w:val="-5"/>
            <w:w w:val="115"/>
            <w:sz w:val="12"/>
          </w:rPr>
          <w:t> </w:t>
        </w:r>
        <w:r>
          <w:rPr>
            <w:color w:val="2196D1"/>
            <w:w w:val="115"/>
            <w:sz w:val="12"/>
          </w:rPr>
          <w:t>Weak</w:t>
        </w:r>
        <w:r>
          <w:rPr>
            <w:color w:val="2196D1"/>
            <w:spacing w:val="-4"/>
            <w:w w:val="115"/>
            <w:sz w:val="12"/>
          </w:rPr>
          <w:t> </w:t>
        </w:r>
        <w:r>
          <w:rPr>
            <w:color w:val="2196D1"/>
            <w:w w:val="115"/>
            <w:sz w:val="12"/>
          </w:rPr>
          <w:t>hydrogen</w:t>
        </w:r>
        <w:r>
          <w:rPr>
            <w:color w:val="2196D1"/>
            <w:spacing w:val="-5"/>
            <w:w w:val="115"/>
            <w:sz w:val="12"/>
          </w:rPr>
          <w:t> </w:t>
        </w:r>
        <w:r>
          <w:rPr>
            <w:color w:val="2196D1"/>
            <w:w w:val="115"/>
            <w:sz w:val="12"/>
          </w:rPr>
          <w:t>bonding</w:t>
        </w:r>
        <w:r>
          <w:rPr>
            <w:color w:val="2196D1"/>
            <w:spacing w:val="-5"/>
            <w:w w:val="115"/>
            <w:sz w:val="12"/>
          </w:rPr>
          <w:t> </w:t>
        </w:r>
        <w:r>
          <w:rPr>
            <w:color w:val="2196D1"/>
            <w:w w:val="115"/>
            <w:sz w:val="12"/>
          </w:rPr>
          <w:t>enables</w:t>
        </w:r>
        <w:r>
          <w:rPr>
            <w:color w:val="2196D1"/>
            <w:spacing w:val="-5"/>
            <w:w w:val="115"/>
            <w:sz w:val="12"/>
          </w:rPr>
          <w:t> </w:t>
        </w:r>
        <w:r>
          <w:rPr>
            <w:color w:val="2196D1"/>
            <w:w w:val="115"/>
            <w:sz w:val="12"/>
          </w:rPr>
          <w:t>hard,</w:t>
        </w:r>
        <w:r>
          <w:rPr>
            <w:color w:val="2196D1"/>
            <w:spacing w:val="-2"/>
            <w:w w:val="115"/>
            <w:sz w:val="12"/>
          </w:rPr>
          <w:t> </w:t>
        </w:r>
        <w:r>
          <w:rPr>
            <w:color w:val="2196D1"/>
            <w:w w:val="115"/>
            <w:sz w:val="12"/>
          </w:rPr>
          <w:t>strong,</w:t>
        </w:r>
        <w:r>
          <w:rPr>
            <w:color w:val="2196D1"/>
            <w:spacing w:val="-6"/>
            <w:w w:val="115"/>
            <w:sz w:val="12"/>
          </w:rPr>
          <w:t> </w:t>
        </w:r>
        <w:r>
          <w:rPr>
            <w:color w:val="2196D1"/>
            <w:w w:val="115"/>
            <w:sz w:val="12"/>
          </w:rPr>
          <w:t>tough,</w:t>
        </w:r>
        <w:r>
          <w:rPr>
            <w:color w:val="2196D1"/>
            <w:spacing w:val="-4"/>
            <w:w w:val="115"/>
            <w:sz w:val="12"/>
          </w:rPr>
          <w:t> </w:t>
        </w:r>
        <w:r>
          <w:rPr>
            <w:color w:val="2196D1"/>
            <w:w w:val="115"/>
            <w:sz w:val="12"/>
          </w:rPr>
          <w:t>and</w:t>
        </w:r>
        <w:r>
          <w:rPr>
            <w:color w:val="2196D1"/>
            <w:spacing w:val="-4"/>
            <w:w w:val="115"/>
            <w:sz w:val="12"/>
          </w:rPr>
          <w:t> </w:t>
        </w:r>
        <w:r>
          <w:rPr>
            <w:color w:val="2196D1"/>
            <w:w w:val="115"/>
            <w:sz w:val="12"/>
          </w:rPr>
          <w:t>elastic</w:t>
        </w:r>
        <w:r>
          <w:rPr>
            <w:color w:val="2196D1"/>
            <w:spacing w:val="-4"/>
            <w:w w:val="115"/>
            <w:sz w:val="12"/>
          </w:rPr>
          <w:t> </w:t>
        </w:r>
        <w:r>
          <w:rPr>
            <w:color w:val="2196D1"/>
            <w:w w:val="115"/>
            <w:sz w:val="12"/>
          </w:rPr>
          <w:t>hydrogels.</w:t>
        </w:r>
        <w:r>
          <w:rPr>
            <w:color w:val="2196D1"/>
            <w:spacing w:val="-5"/>
            <w:w w:val="115"/>
            <w:sz w:val="12"/>
          </w:rPr>
          <w:t> </w:t>
        </w:r>
        <w:r>
          <w:rPr>
            <w:color w:val="2196D1"/>
            <w:w w:val="115"/>
            <w:sz w:val="12"/>
          </w:rPr>
          <w:t>Adv.</w:t>
        </w:r>
        <w:r>
          <w:rPr>
            <w:color w:val="2196D1"/>
            <w:spacing w:val="-5"/>
            <w:w w:val="115"/>
            <w:sz w:val="12"/>
          </w:rPr>
          <w:t> </w:t>
        </w:r>
        <w:r>
          <w:rPr>
            <w:color w:val="2196D1"/>
            <w:w w:val="115"/>
            <w:sz w:val="12"/>
          </w:rPr>
          <w:t>Mater.</w:t>
        </w:r>
        <w:r>
          <w:rPr>
            <w:color w:val="2196D1"/>
            <w:spacing w:val="-5"/>
            <w:w w:val="115"/>
            <w:sz w:val="12"/>
          </w:rPr>
          <w:t> </w:t>
        </w:r>
        <w:r>
          <w:rPr>
            <w:color w:val="2196D1"/>
            <w:w w:val="115"/>
            <w:sz w:val="12"/>
          </w:rPr>
          <w:t>27</w:t>
        </w:r>
      </w:hyperlink>
      <w:r>
        <w:rPr>
          <w:color w:val="2196D1"/>
          <w:spacing w:val="40"/>
          <w:w w:val="115"/>
          <w:sz w:val="12"/>
        </w:rPr>
        <w:t> </w:t>
      </w:r>
      <w:hyperlink r:id="rId91">
        <w:r>
          <w:rPr>
            <w:color w:val="2196D1"/>
            <w:w w:val="115"/>
            <w:sz w:val="12"/>
          </w:rPr>
          <w:t>(43), 6899</w:t>
        </w:r>
        <w:r>
          <w:rPr>
            <w:rFonts w:ascii="Cambria" w:hAnsi="Cambria"/>
            <w:color w:val="2196D1"/>
            <w:w w:val="115"/>
            <w:sz w:val="12"/>
          </w:rPr>
          <w:t>–</w:t>
        </w:r>
        <w:r>
          <w:rPr>
            <w:color w:val="2196D1"/>
            <w:w w:val="115"/>
            <w:sz w:val="12"/>
          </w:rPr>
          <w:t>6905</w:t>
        </w:r>
      </w:hyperlink>
      <w:r>
        <w:rPr>
          <w:w w:val="115"/>
          <w:sz w:val="12"/>
        </w:rPr>
        <w:t>.</w:t>
      </w:r>
    </w:p>
    <w:p>
      <w:pPr>
        <w:spacing w:before="1"/>
        <w:ind w:left="72" w:right="0" w:firstLine="0"/>
        <w:jc w:val="left"/>
        <w:rPr>
          <w:sz w:val="12"/>
        </w:rPr>
      </w:pPr>
      <w:bookmarkStart w:name="_bookmark57" w:id="89"/>
      <w:bookmarkEnd w:id="89"/>
      <w:r>
        <w:rPr/>
      </w:r>
      <w:hyperlink r:id="rId92">
        <w:r>
          <w:rPr>
            <w:color w:val="2196D1"/>
            <w:w w:val="115"/>
            <w:sz w:val="12"/>
          </w:rPr>
          <w:t>Hu,</w:t>
        </w:r>
        <w:r>
          <w:rPr>
            <w:color w:val="2196D1"/>
            <w:spacing w:val="5"/>
            <w:w w:val="115"/>
            <w:sz w:val="12"/>
          </w:rPr>
          <w:t> </w:t>
        </w:r>
        <w:r>
          <w:rPr>
            <w:color w:val="2196D1"/>
            <w:w w:val="115"/>
            <w:sz w:val="12"/>
          </w:rPr>
          <w:t>Y.,</w:t>
        </w:r>
        <w:r>
          <w:rPr>
            <w:color w:val="2196D1"/>
            <w:spacing w:val="7"/>
            <w:w w:val="115"/>
            <w:sz w:val="12"/>
          </w:rPr>
          <w:t> </w:t>
        </w:r>
        <w:r>
          <w:rPr>
            <w:color w:val="2196D1"/>
            <w:w w:val="115"/>
            <w:sz w:val="12"/>
          </w:rPr>
          <w:t>Leng,</w:t>
        </w:r>
        <w:r>
          <w:rPr>
            <w:color w:val="2196D1"/>
            <w:spacing w:val="7"/>
            <w:w w:val="115"/>
            <w:sz w:val="12"/>
          </w:rPr>
          <w:t> </w:t>
        </w:r>
        <w:r>
          <w:rPr>
            <w:color w:val="2196D1"/>
            <w:w w:val="115"/>
            <w:sz w:val="12"/>
          </w:rPr>
          <w:t>J.,</w:t>
        </w:r>
        <w:r>
          <w:rPr>
            <w:color w:val="2196D1"/>
            <w:spacing w:val="7"/>
            <w:w w:val="115"/>
            <w:sz w:val="12"/>
          </w:rPr>
          <w:t> </w:t>
        </w:r>
        <w:r>
          <w:rPr>
            <w:color w:val="2196D1"/>
            <w:w w:val="115"/>
            <w:sz w:val="12"/>
          </w:rPr>
          <w:t>Jia,</w:t>
        </w:r>
        <w:r>
          <w:rPr>
            <w:color w:val="2196D1"/>
            <w:spacing w:val="7"/>
            <w:w w:val="115"/>
            <w:sz w:val="12"/>
          </w:rPr>
          <w:t> </w:t>
        </w:r>
        <w:r>
          <w:rPr>
            <w:color w:val="2196D1"/>
            <w:w w:val="115"/>
            <w:sz w:val="12"/>
          </w:rPr>
          <w:t>F.,</w:t>
        </w:r>
        <w:r>
          <w:rPr>
            <w:color w:val="2196D1"/>
            <w:spacing w:val="6"/>
            <w:w w:val="115"/>
            <w:sz w:val="12"/>
          </w:rPr>
          <w:t> </w:t>
        </w:r>
        <w:r>
          <w:rPr>
            <w:color w:val="2196D1"/>
            <w:w w:val="115"/>
            <w:sz w:val="12"/>
          </w:rPr>
          <w:t>Liu,</w:t>
        </w:r>
        <w:r>
          <w:rPr>
            <w:color w:val="2196D1"/>
            <w:spacing w:val="6"/>
            <w:w w:val="115"/>
            <w:sz w:val="12"/>
          </w:rPr>
          <w:t> </w:t>
        </w:r>
        <w:r>
          <w:rPr>
            <w:color w:val="2196D1"/>
            <w:w w:val="115"/>
            <w:sz w:val="12"/>
          </w:rPr>
          <w:t>Y.,</w:t>
        </w:r>
        <w:r>
          <w:rPr>
            <w:color w:val="2196D1"/>
            <w:spacing w:val="7"/>
            <w:w w:val="115"/>
            <w:sz w:val="12"/>
          </w:rPr>
          <w:t> </w:t>
        </w:r>
        <w:r>
          <w:rPr>
            <w:color w:val="2196D1"/>
            <w:w w:val="115"/>
            <w:sz w:val="12"/>
          </w:rPr>
          <w:t>2023.</w:t>
        </w:r>
        <w:r>
          <w:rPr>
            <w:color w:val="2196D1"/>
            <w:spacing w:val="8"/>
            <w:w w:val="115"/>
            <w:sz w:val="12"/>
          </w:rPr>
          <w:t> </w:t>
        </w:r>
        <w:r>
          <w:rPr>
            <w:color w:val="2196D1"/>
            <w:w w:val="115"/>
            <w:sz w:val="12"/>
          </w:rPr>
          <w:t>Peeling</w:t>
        </w:r>
        <w:r>
          <w:rPr>
            <w:color w:val="2196D1"/>
            <w:spacing w:val="7"/>
            <w:w w:val="115"/>
            <w:sz w:val="12"/>
          </w:rPr>
          <w:t> </w:t>
        </w:r>
        <w:r>
          <w:rPr>
            <w:color w:val="2196D1"/>
            <w:w w:val="115"/>
            <w:sz w:val="12"/>
          </w:rPr>
          <w:t>behavior</w:t>
        </w:r>
        <w:r>
          <w:rPr>
            <w:color w:val="2196D1"/>
            <w:spacing w:val="5"/>
            <w:w w:val="115"/>
            <w:sz w:val="12"/>
          </w:rPr>
          <w:t> </w:t>
        </w:r>
        <w:r>
          <w:rPr>
            <w:color w:val="2196D1"/>
            <w:w w:val="115"/>
            <w:sz w:val="12"/>
          </w:rPr>
          <w:t>of</w:t>
        </w:r>
        <w:r>
          <w:rPr>
            <w:color w:val="2196D1"/>
            <w:spacing w:val="8"/>
            <w:w w:val="115"/>
            <w:sz w:val="12"/>
          </w:rPr>
          <w:t> </w:t>
        </w:r>
        <w:r>
          <w:rPr>
            <w:color w:val="2196D1"/>
            <w:w w:val="115"/>
            <w:sz w:val="12"/>
          </w:rPr>
          <w:t>a</w:t>
        </w:r>
        <w:r>
          <w:rPr>
            <w:color w:val="2196D1"/>
            <w:spacing w:val="6"/>
            <w:w w:val="115"/>
            <w:sz w:val="12"/>
          </w:rPr>
          <w:t> </w:t>
        </w:r>
        <w:r>
          <w:rPr>
            <w:color w:val="2196D1"/>
            <w:w w:val="115"/>
            <w:sz w:val="12"/>
          </w:rPr>
          <w:t>film</w:t>
        </w:r>
        <w:r>
          <w:rPr>
            <w:color w:val="2196D1"/>
            <w:spacing w:val="8"/>
            <w:w w:val="115"/>
            <w:sz w:val="12"/>
          </w:rPr>
          <w:t> </w:t>
        </w:r>
        <w:r>
          <w:rPr>
            <w:color w:val="2196D1"/>
            <w:w w:val="115"/>
            <w:sz w:val="12"/>
          </w:rPr>
          <w:t>on</w:t>
        </w:r>
        <w:r>
          <w:rPr>
            <w:color w:val="2196D1"/>
            <w:spacing w:val="7"/>
            <w:w w:val="115"/>
            <w:sz w:val="12"/>
          </w:rPr>
          <w:t> </w:t>
        </w:r>
        <w:r>
          <w:rPr>
            <w:color w:val="2196D1"/>
            <w:w w:val="115"/>
            <w:sz w:val="12"/>
          </w:rPr>
          <w:t>inner</w:t>
        </w:r>
        <w:r>
          <w:rPr>
            <w:color w:val="2196D1"/>
            <w:spacing w:val="6"/>
            <w:w w:val="115"/>
            <w:sz w:val="12"/>
          </w:rPr>
          <w:t> </w:t>
        </w:r>
        <w:r>
          <w:rPr>
            <w:color w:val="2196D1"/>
            <w:w w:val="115"/>
            <w:sz w:val="12"/>
          </w:rPr>
          <w:t>surface</w:t>
        </w:r>
        <w:r>
          <w:rPr>
            <w:color w:val="2196D1"/>
            <w:spacing w:val="7"/>
            <w:w w:val="115"/>
            <w:sz w:val="12"/>
          </w:rPr>
          <w:t> </w:t>
        </w:r>
        <w:r>
          <w:rPr>
            <w:color w:val="2196D1"/>
            <w:w w:val="115"/>
            <w:sz w:val="12"/>
          </w:rPr>
          <w:t>of</w:t>
        </w:r>
        <w:r>
          <w:rPr>
            <w:color w:val="2196D1"/>
            <w:spacing w:val="7"/>
            <w:w w:val="115"/>
            <w:sz w:val="12"/>
          </w:rPr>
          <w:t> </w:t>
        </w:r>
        <w:r>
          <w:rPr>
            <w:color w:val="2196D1"/>
            <w:w w:val="115"/>
            <w:sz w:val="12"/>
          </w:rPr>
          <w:t>a</w:t>
        </w:r>
        <w:r>
          <w:rPr>
            <w:color w:val="2196D1"/>
            <w:spacing w:val="7"/>
            <w:w w:val="115"/>
            <w:sz w:val="12"/>
          </w:rPr>
          <w:t> </w:t>
        </w:r>
        <w:r>
          <w:rPr>
            <w:color w:val="2196D1"/>
            <w:w w:val="115"/>
            <w:sz w:val="12"/>
          </w:rPr>
          <w:t>tube.</w:t>
        </w:r>
        <w:r>
          <w:rPr>
            <w:color w:val="2196D1"/>
            <w:spacing w:val="7"/>
            <w:w w:val="115"/>
            <w:sz w:val="12"/>
          </w:rPr>
          <w:t> </w:t>
        </w:r>
        <w:r>
          <w:rPr>
            <w:color w:val="2196D1"/>
            <w:w w:val="115"/>
            <w:sz w:val="12"/>
          </w:rPr>
          <w:t>Extreme</w:t>
        </w:r>
        <w:r>
          <w:rPr>
            <w:color w:val="2196D1"/>
            <w:spacing w:val="6"/>
            <w:w w:val="115"/>
            <w:sz w:val="12"/>
          </w:rPr>
          <w:t> </w:t>
        </w:r>
        <w:r>
          <w:rPr>
            <w:color w:val="2196D1"/>
            <w:w w:val="115"/>
            <w:sz w:val="12"/>
          </w:rPr>
          <w:t>Mech.</w:t>
        </w:r>
        <w:r>
          <w:rPr>
            <w:color w:val="2196D1"/>
            <w:spacing w:val="8"/>
            <w:w w:val="115"/>
            <w:sz w:val="12"/>
          </w:rPr>
          <w:t> </w:t>
        </w:r>
        <w:r>
          <w:rPr>
            <w:color w:val="2196D1"/>
            <w:w w:val="115"/>
            <w:sz w:val="12"/>
          </w:rPr>
          <w:t>Lett.</w:t>
        </w:r>
        <w:r>
          <w:rPr>
            <w:color w:val="2196D1"/>
            <w:spacing w:val="7"/>
            <w:w w:val="115"/>
            <w:sz w:val="12"/>
          </w:rPr>
          <w:t> </w:t>
        </w:r>
        <w:r>
          <w:rPr>
            <w:color w:val="2196D1"/>
            <w:w w:val="115"/>
            <w:sz w:val="12"/>
          </w:rPr>
          <w:t>58,</w:t>
        </w:r>
        <w:r>
          <w:rPr>
            <w:color w:val="2196D1"/>
            <w:spacing w:val="6"/>
            <w:w w:val="115"/>
            <w:sz w:val="12"/>
          </w:rPr>
          <w:t> </w:t>
        </w:r>
        <w:r>
          <w:rPr>
            <w:color w:val="2196D1"/>
            <w:spacing w:val="-2"/>
            <w:w w:val="115"/>
            <w:sz w:val="12"/>
          </w:rPr>
          <w:t>101930</w:t>
        </w:r>
      </w:hyperlink>
      <w:r>
        <w:rPr>
          <w:spacing w:val="-2"/>
          <w:w w:val="115"/>
          <w:sz w:val="12"/>
        </w:rPr>
        <w:t>.</w:t>
      </w:r>
    </w:p>
    <w:p>
      <w:pPr>
        <w:spacing w:line="276" w:lineRule="auto" w:before="22"/>
        <w:ind w:left="311" w:right="0" w:hanging="240"/>
        <w:jc w:val="left"/>
        <w:rPr>
          <w:sz w:val="12"/>
        </w:rPr>
      </w:pPr>
      <w:bookmarkStart w:name="_bookmark58" w:id="90"/>
      <w:bookmarkEnd w:id="90"/>
      <w:r>
        <w:rPr/>
      </w:r>
      <w:hyperlink r:id="rId93">
        <w:r>
          <w:rPr>
            <w:color w:val="2196D1"/>
            <w:w w:val="115"/>
            <w:sz w:val="12"/>
          </w:rPr>
          <w:t>Jin, Z., Chang, W., Li, Y., Wang, K., Fan, D., Zhao, L., 2023. Microparameters calibration for discrete element method based on gaussian processes response surface</w:t>
        </w:r>
      </w:hyperlink>
      <w:r>
        <w:rPr>
          <w:color w:val="2196D1"/>
          <w:spacing w:val="40"/>
          <w:w w:val="115"/>
          <w:sz w:val="12"/>
        </w:rPr>
        <w:t> </w:t>
      </w:r>
      <w:hyperlink r:id="rId93">
        <w:r>
          <w:rPr>
            <w:color w:val="2196D1"/>
            <w:w w:val="115"/>
            <w:sz w:val="12"/>
          </w:rPr>
          <w:t>methodology. Processes 11 (10), 2944</w:t>
        </w:r>
      </w:hyperlink>
      <w:r>
        <w:rPr>
          <w:w w:val="115"/>
          <w:sz w:val="12"/>
        </w:rPr>
        <w:t>.</w:t>
      </w:r>
    </w:p>
    <w:p>
      <w:pPr>
        <w:spacing w:line="276" w:lineRule="auto" w:before="1"/>
        <w:ind w:left="311" w:right="0" w:hanging="240"/>
        <w:jc w:val="left"/>
        <w:rPr>
          <w:sz w:val="12"/>
        </w:rPr>
      </w:pPr>
      <w:bookmarkStart w:name="_bookmark59" w:id="91"/>
      <w:bookmarkEnd w:id="91"/>
      <w:r>
        <w:rPr/>
      </w:r>
      <w:hyperlink r:id="rId94">
        <w:r>
          <w:rPr>
            <w:color w:val="2196D1"/>
            <w:w w:val="115"/>
            <w:sz w:val="12"/>
          </w:rPr>
          <w:t>Karl, D., Cannon, K.M., Gurlo, A., 2022. Review</w:t>
        </w:r>
        <w:r>
          <w:rPr>
            <w:color w:val="2196D1"/>
            <w:spacing w:val="8"/>
            <w:w w:val="115"/>
            <w:sz w:val="12"/>
          </w:rPr>
          <w:t> </w:t>
        </w:r>
        <w:r>
          <w:rPr>
            <w:color w:val="2196D1"/>
            <w:w w:val="115"/>
            <w:sz w:val="12"/>
          </w:rPr>
          <w:t>of space resources processing for Mars missions: martian</w:t>
        </w:r>
        <w:r>
          <w:rPr>
            <w:color w:val="2196D1"/>
            <w:spacing w:val="8"/>
            <w:w w:val="115"/>
            <w:sz w:val="12"/>
          </w:rPr>
          <w:t> </w:t>
        </w:r>
        <w:r>
          <w:rPr>
            <w:color w:val="2196D1"/>
            <w:w w:val="115"/>
            <w:sz w:val="12"/>
          </w:rPr>
          <w:t>simulants, regolith bonding concepts and additive</w:t>
        </w:r>
      </w:hyperlink>
      <w:r>
        <w:rPr>
          <w:color w:val="2196D1"/>
          <w:spacing w:val="40"/>
          <w:w w:val="115"/>
          <w:sz w:val="12"/>
        </w:rPr>
        <w:t> </w:t>
      </w:r>
      <w:hyperlink r:id="rId94">
        <w:r>
          <w:rPr>
            <w:color w:val="2196D1"/>
            <w:w w:val="115"/>
            <w:sz w:val="12"/>
          </w:rPr>
          <w:t>manufacturing. Open Ceramics 9, 100216</w:t>
        </w:r>
      </w:hyperlink>
      <w:r>
        <w:rPr>
          <w:w w:val="115"/>
          <w:sz w:val="12"/>
        </w:rPr>
        <w:t>.</w:t>
      </w:r>
    </w:p>
    <w:p>
      <w:pPr>
        <w:spacing w:after="0" w:line="276" w:lineRule="auto"/>
        <w:jc w:val="left"/>
        <w:rPr>
          <w:sz w:val="12"/>
        </w:rPr>
        <w:sectPr>
          <w:pgSz w:w="10890" w:h="14860"/>
          <w:pgMar w:header="615" w:footer="620" w:top="920" w:bottom="820" w:left="708" w:right="708"/>
        </w:sectPr>
      </w:pPr>
    </w:p>
    <w:p>
      <w:pPr>
        <w:spacing w:before="123"/>
        <w:ind w:left="72" w:right="0" w:firstLine="0"/>
        <w:jc w:val="left"/>
        <w:rPr>
          <w:sz w:val="12"/>
        </w:rPr>
      </w:pPr>
      <w:bookmarkStart w:name="_bookmark60" w:id="92"/>
      <w:bookmarkEnd w:id="92"/>
      <w:r>
        <w:rPr/>
      </w:r>
      <w:hyperlink r:id="rId95">
        <w:r>
          <w:rPr>
            <w:color w:val="2196D1"/>
            <w:w w:val="115"/>
            <w:sz w:val="12"/>
          </w:rPr>
          <w:t>Kendall,</w:t>
        </w:r>
        <w:r>
          <w:rPr>
            <w:color w:val="2196D1"/>
            <w:spacing w:val="6"/>
            <w:w w:val="115"/>
            <w:sz w:val="12"/>
          </w:rPr>
          <w:t> </w:t>
        </w:r>
        <w:r>
          <w:rPr>
            <w:color w:val="2196D1"/>
            <w:w w:val="115"/>
            <w:sz w:val="12"/>
          </w:rPr>
          <w:t>K.,</w:t>
        </w:r>
        <w:r>
          <w:rPr>
            <w:color w:val="2196D1"/>
            <w:spacing w:val="7"/>
            <w:w w:val="115"/>
            <w:sz w:val="12"/>
          </w:rPr>
          <w:t> </w:t>
        </w:r>
        <w:r>
          <w:rPr>
            <w:color w:val="2196D1"/>
            <w:w w:val="115"/>
            <w:sz w:val="12"/>
          </w:rPr>
          <w:t>1975.</w:t>
        </w:r>
        <w:r>
          <w:rPr>
            <w:color w:val="2196D1"/>
            <w:spacing w:val="7"/>
            <w:w w:val="115"/>
            <w:sz w:val="12"/>
          </w:rPr>
          <w:t> </w:t>
        </w:r>
        <w:r>
          <w:rPr>
            <w:color w:val="2196D1"/>
            <w:w w:val="115"/>
            <w:sz w:val="12"/>
          </w:rPr>
          <w:t>Thin-film</w:t>
        </w:r>
        <w:r>
          <w:rPr>
            <w:color w:val="2196D1"/>
            <w:spacing w:val="7"/>
            <w:w w:val="115"/>
            <w:sz w:val="12"/>
          </w:rPr>
          <w:t> </w:t>
        </w:r>
        <w:r>
          <w:rPr>
            <w:color w:val="2196D1"/>
            <w:w w:val="115"/>
            <w:sz w:val="12"/>
          </w:rPr>
          <w:t>peeling-the</w:t>
        </w:r>
        <w:r>
          <w:rPr>
            <w:color w:val="2196D1"/>
            <w:spacing w:val="7"/>
            <w:w w:val="115"/>
            <w:sz w:val="12"/>
          </w:rPr>
          <w:t> </w:t>
        </w:r>
        <w:r>
          <w:rPr>
            <w:color w:val="2196D1"/>
            <w:w w:val="115"/>
            <w:sz w:val="12"/>
          </w:rPr>
          <w:t>elastic</w:t>
        </w:r>
        <w:r>
          <w:rPr>
            <w:color w:val="2196D1"/>
            <w:spacing w:val="7"/>
            <w:w w:val="115"/>
            <w:sz w:val="12"/>
          </w:rPr>
          <w:t> </w:t>
        </w:r>
        <w:r>
          <w:rPr>
            <w:color w:val="2196D1"/>
            <w:w w:val="115"/>
            <w:sz w:val="12"/>
          </w:rPr>
          <w:t>term.</w:t>
        </w:r>
        <w:r>
          <w:rPr>
            <w:color w:val="2196D1"/>
            <w:spacing w:val="7"/>
            <w:w w:val="115"/>
            <w:sz w:val="12"/>
          </w:rPr>
          <w:t> </w:t>
        </w:r>
        <w:r>
          <w:rPr>
            <w:color w:val="2196D1"/>
            <w:w w:val="115"/>
            <w:sz w:val="12"/>
          </w:rPr>
          <w:t>J.</w:t>
        </w:r>
        <w:r>
          <w:rPr>
            <w:color w:val="2196D1"/>
            <w:spacing w:val="6"/>
            <w:w w:val="115"/>
            <w:sz w:val="12"/>
          </w:rPr>
          <w:t> </w:t>
        </w:r>
        <w:r>
          <w:rPr>
            <w:color w:val="2196D1"/>
            <w:w w:val="115"/>
            <w:sz w:val="12"/>
          </w:rPr>
          <w:t>Phys.</w:t>
        </w:r>
        <w:r>
          <w:rPr>
            <w:color w:val="2196D1"/>
            <w:spacing w:val="6"/>
            <w:w w:val="115"/>
            <w:sz w:val="12"/>
          </w:rPr>
          <w:t> </w:t>
        </w:r>
        <w:r>
          <w:rPr>
            <w:color w:val="2196D1"/>
            <w:w w:val="115"/>
            <w:sz w:val="12"/>
          </w:rPr>
          <w:t>D:</w:t>
        </w:r>
        <w:r>
          <w:rPr>
            <w:color w:val="2196D1"/>
            <w:spacing w:val="7"/>
            <w:w w:val="115"/>
            <w:sz w:val="12"/>
          </w:rPr>
          <w:t> </w:t>
        </w:r>
        <w:r>
          <w:rPr>
            <w:color w:val="2196D1"/>
            <w:w w:val="115"/>
            <w:sz w:val="12"/>
          </w:rPr>
          <w:t>Appl.</w:t>
        </w:r>
        <w:r>
          <w:rPr>
            <w:color w:val="2196D1"/>
            <w:spacing w:val="7"/>
            <w:w w:val="115"/>
            <w:sz w:val="12"/>
          </w:rPr>
          <w:t> </w:t>
        </w:r>
        <w:r>
          <w:rPr>
            <w:color w:val="2196D1"/>
            <w:w w:val="115"/>
            <w:sz w:val="12"/>
          </w:rPr>
          <w:t>Phys.</w:t>
        </w:r>
        <w:r>
          <w:rPr>
            <w:color w:val="2196D1"/>
            <w:spacing w:val="7"/>
            <w:w w:val="115"/>
            <w:sz w:val="12"/>
          </w:rPr>
          <w:t> </w:t>
        </w:r>
        <w:r>
          <w:rPr>
            <w:color w:val="2196D1"/>
            <w:w w:val="115"/>
            <w:sz w:val="12"/>
          </w:rPr>
          <w:t>8</w:t>
        </w:r>
        <w:r>
          <w:rPr>
            <w:color w:val="2196D1"/>
            <w:spacing w:val="7"/>
            <w:w w:val="115"/>
            <w:sz w:val="12"/>
          </w:rPr>
          <w:t> </w:t>
        </w:r>
        <w:r>
          <w:rPr>
            <w:color w:val="2196D1"/>
            <w:w w:val="115"/>
            <w:sz w:val="12"/>
          </w:rPr>
          <w:t>(13),</w:t>
        </w:r>
        <w:r>
          <w:rPr>
            <w:color w:val="2196D1"/>
            <w:spacing w:val="7"/>
            <w:w w:val="115"/>
            <w:sz w:val="12"/>
          </w:rPr>
          <w:t> </w:t>
        </w:r>
        <w:r>
          <w:rPr>
            <w:color w:val="2196D1"/>
            <w:spacing w:val="-2"/>
            <w:w w:val="115"/>
            <w:sz w:val="12"/>
          </w:rPr>
          <w:t>1449</w:t>
        </w:r>
      </w:hyperlink>
      <w:r>
        <w:rPr>
          <w:spacing w:val="-2"/>
          <w:w w:val="115"/>
          <w:sz w:val="12"/>
        </w:rPr>
        <w:t>.</w:t>
      </w:r>
    </w:p>
    <w:p>
      <w:pPr>
        <w:spacing w:line="271" w:lineRule="auto" w:before="20"/>
        <w:ind w:left="72" w:right="0" w:firstLine="0"/>
        <w:jc w:val="left"/>
        <w:rPr>
          <w:sz w:val="12"/>
        </w:rPr>
      </w:pPr>
      <w:bookmarkStart w:name="_bookmark61" w:id="93"/>
      <w:bookmarkEnd w:id="93"/>
      <w:r>
        <w:rPr/>
      </w:r>
      <w:hyperlink r:id="rId96">
        <w:r>
          <w:rPr>
            <w:color w:val="2196D1"/>
            <w:w w:val="115"/>
            <w:sz w:val="12"/>
          </w:rPr>
          <w:t>Klejment,</w:t>
        </w:r>
        <w:r>
          <w:rPr>
            <w:color w:val="2196D1"/>
            <w:spacing w:val="10"/>
            <w:w w:val="115"/>
            <w:sz w:val="12"/>
          </w:rPr>
          <w:t> </w:t>
        </w:r>
        <w:r>
          <w:rPr>
            <w:color w:val="2196D1"/>
            <w:w w:val="115"/>
            <w:sz w:val="12"/>
          </w:rPr>
          <w:t>P., 2021.</w:t>
        </w:r>
        <w:r>
          <w:rPr>
            <w:color w:val="2196D1"/>
            <w:spacing w:val="10"/>
            <w:w w:val="115"/>
            <w:sz w:val="12"/>
          </w:rPr>
          <w:t> </w:t>
        </w:r>
        <w:r>
          <w:rPr>
            <w:color w:val="2196D1"/>
            <w:w w:val="115"/>
            <w:sz w:val="12"/>
          </w:rPr>
          <w:t>Application</w:t>
        </w:r>
        <w:r>
          <w:rPr>
            <w:color w:val="2196D1"/>
            <w:spacing w:val="11"/>
            <w:w w:val="115"/>
            <w:sz w:val="12"/>
          </w:rPr>
          <w:t> </w:t>
        </w:r>
        <w:r>
          <w:rPr>
            <w:color w:val="2196D1"/>
            <w:w w:val="115"/>
            <w:sz w:val="12"/>
          </w:rPr>
          <w:t>of</w:t>
        </w:r>
        <w:r>
          <w:rPr>
            <w:color w:val="2196D1"/>
            <w:spacing w:val="10"/>
            <w:w w:val="115"/>
            <w:sz w:val="12"/>
          </w:rPr>
          <w:t> </w:t>
        </w:r>
        <w:r>
          <w:rPr>
            <w:color w:val="2196D1"/>
            <w:w w:val="115"/>
            <w:sz w:val="12"/>
          </w:rPr>
          <w:t>supervised</w:t>
        </w:r>
        <w:r>
          <w:rPr>
            <w:color w:val="2196D1"/>
            <w:spacing w:val="10"/>
            <w:w w:val="115"/>
            <w:sz w:val="12"/>
          </w:rPr>
          <w:t> </w:t>
        </w:r>
        <w:r>
          <w:rPr>
            <w:color w:val="2196D1"/>
            <w:w w:val="115"/>
            <w:sz w:val="12"/>
          </w:rPr>
          <w:t>machine</w:t>
        </w:r>
        <w:r>
          <w:rPr>
            <w:color w:val="2196D1"/>
            <w:spacing w:val="11"/>
            <w:w w:val="115"/>
            <w:sz w:val="12"/>
          </w:rPr>
          <w:t> </w:t>
        </w:r>
        <w:r>
          <w:rPr>
            <w:color w:val="2196D1"/>
            <w:w w:val="115"/>
            <w:sz w:val="12"/>
          </w:rPr>
          <w:t>learning as</w:t>
        </w:r>
        <w:r>
          <w:rPr>
            <w:color w:val="2196D1"/>
            <w:spacing w:val="11"/>
            <w:w w:val="115"/>
            <w:sz w:val="12"/>
          </w:rPr>
          <w:t> </w:t>
        </w:r>
        <w:r>
          <w:rPr>
            <w:color w:val="2196D1"/>
            <w:w w:val="115"/>
            <w:sz w:val="12"/>
          </w:rPr>
          <w:t>a</w:t>
        </w:r>
        <w:r>
          <w:rPr>
            <w:color w:val="2196D1"/>
            <w:spacing w:val="10"/>
            <w:w w:val="115"/>
            <w:sz w:val="12"/>
          </w:rPr>
          <w:t> </w:t>
        </w:r>
        <w:r>
          <w:rPr>
            <w:color w:val="2196D1"/>
            <w:w w:val="115"/>
            <w:sz w:val="12"/>
          </w:rPr>
          <w:t>method for</w:t>
        </w:r>
        <w:r>
          <w:rPr>
            <w:color w:val="2196D1"/>
            <w:spacing w:val="10"/>
            <w:w w:val="115"/>
            <w:sz w:val="12"/>
          </w:rPr>
          <w:t> </w:t>
        </w:r>
        <w:r>
          <w:rPr>
            <w:color w:val="2196D1"/>
            <w:w w:val="115"/>
            <w:sz w:val="12"/>
          </w:rPr>
          <w:t>identifying</w:t>
        </w:r>
        <w:r>
          <w:rPr>
            <w:color w:val="2196D1"/>
            <w:spacing w:val="11"/>
            <w:w w:val="115"/>
            <w:sz w:val="12"/>
          </w:rPr>
          <w:t> </w:t>
        </w:r>
        <w:r>
          <w:rPr>
            <w:color w:val="2196D1"/>
            <w:w w:val="115"/>
            <w:sz w:val="12"/>
          </w:rPr>
          <w:t>DEM</w:t>
        </w:r>
        <w:r>
          <w:rPr>
            <w:color w:val="2196D1"/>
            <w:spacing w:val="10"/>
            <w:w w:val="115"/>
            <w:sz w:val="12"/>
          </w:rPr>
          <w:t> </w:t>
        </w:r>
        <w:r>
          <w:rPr>
            <w:color w:val="2196D1"/>
            <w:w w:val="115"/>
            <w:sz w:val="12"/>
          </w:rPr>
          <w:t>contact</w:t>
        </w:r>
        <w:r>
          <w:rPr>
            <w:color w:val="2196D1"/>
            <w:spacing w:val="10"/>
            <w:w w:val="115"/>
            <w:sz w:val="12"/>
          </w:rPr>
          <w:t> </w:t>
        </w:r>
        <w:r>
          <w:rPr>
            <w:color w:val="2196D1"/>
            <w:w w:val="115"/>
            <w:sz w:val="12"/>
          </w:rPr>
          <w:t>law</w:t>
        </w:r>
        <w:r>
          <w:rPr>
            <w:color w:val="2196D1"/>
            <w:spacing w:val="10"/>
            <w:w w:val="115"/>
            <w:sz w:val="12"/>
          </w:rPr>
          <w:t> </w:t>
        </w:r>
        <w:r>
          <w:rPr>
            <w:color w:val="2196D1"/>
            <w:w w:val="115"/>
            <w:sz w:val="12"/>
          </w:rPr>
          <w:t>parameters.</w:t>
        </w:r>
        <w:r>
          <w:rPr>
            <w:color w:val="2196D1"/>
            <w:spacing w:val="10"/>
            <w:w w:val="115"/>
            <w:sz w:val="12"/>
          </w:rPr>
          <w:t> </w:t>
        </w:r>
        <w:r>
          <w:rPr>
            <w:color w:val="2196D1"/>
            <w:w w:val="115"/>
            <w:sz w:val="12"/>
          </w:rPr>
          <w:t>Math. Biosci.</w:t>
        </w:r>
        <w:r>
          <w:rPr>
            <w:color w:val="2196D1"/>
            <w:spacing w:val="11"/>
            <w:w w:val="115"/>
            <w:sz w:val="12"/>
          </w:rPr>
          <w:t> </w:t>
        </w:r>
        <w:r>
          <w:rPr>
            <w:color w:val="2196D1"/>
            <w:w w:val="115"/>
            <w:sz w:val="12"/>
          </w:rPr>
          <w:t>Eng.</w:t>
        </w:r>
        <w:r>
          <w:rPr>
            <w:color w:val="2196D1"/>
            <w:spacing w:val="10"/>
            <w:w w:val="115"/>
            <w:sz w:val="12"/>
          </w:rPr>
          <w:t> </w:t>
        </w:r>
        <w:r>
          <w:rPr>
            <w:color w:val="2196D1"/>
            <w:w w:val="115"/>
            <w:sz w:val="12"/>
          </w:rPr>
          <w:t>18</w:t>
        </w:r>
        <w:r>
          <w:rPr>
            <w:color w:val="2196D1"/>
            <w:spacing w:val="10"/>
            <w:w w:val="115"/>
            <w:sz w:val="12"/>
          </w:rPr>
          <w:t> </w:t>
        </w:r>
        <w:r>
          <w:rPr>
            <w:color w:val="2196D1"/>
            <w:w w:val="115"/>
            <w:sz w:val="12"/>
          </w:rPr>
          <w:t>(6),</w:t>
        </w:r>
        <w:r>
          <w:rPr>
            <w:color w:val="2196D1"/>
            <w:spacing w:val="10"/>
            <w:w w:val="115"/>
            <w:sz w:val="12"/>
          </w:rPr>
          <w:t> </w:t>
        </w:r>
        <w:r>
          <w:rPr>
            <w:color w:val="2196D1"/>
            <w:w w:val="115"/>
            <w:sz w:val="12"/>
          </w:rPr>
          <w:t>7490</w:t>
        </w:r>
        <w:r>
          <w:rPr>
            <w:rFonts w:ascii="Cambria" w:hAnsi="Cambria"/>
            <w:color w:val="2196D1"/>
            <w:w w:val="115"/>
            <w:sz w:val="12"/>
          </w:rPr>
          <w:t>–</w:t>
        </w:r>
        <w:r>
          <w:rPr>
            <w:color w:val="2196D1"/>
            <w:w w:val="115"/>
            <w:sz w:val="12"/>
          </w:rPr>
          <w:t>7505</w:t>
        </w:r>
      </w:hyperlink>
      <w:r>
        <w:rPr>
          <w:w w:val="115"/>
          <w:sz w:val="12"/>
        </w:rPr>
        <w:t>.</w:t>
      </w:r>
      <w:r>
        <w:rPr>
          <w:spacing w:val="40"/>
          <w:w w:val="118"/>
          <w:sz w:val="12"/>
        </w:rPr>
        <w:t> </w:t>
      </w:r>
      <w:bookmarkStart w:name="_bookmark62" w:id="94"/>
      <w:bookmarkEnd w:id="94"/>
      <w:r>
        <w:rPr>
          <w:w w:val="118"/>
          <w:sz w:val="12"/>
        </w:rPr>
      </w:r>
      <w:hyperlink r:id="rId97">
        <w:r>
          <w:rPr>
            <w:color w:val="2196D1"/>
            <w:w w:val="115"/>
            <w:sz w:val="12"/>
          </w:rPr>
          <w:t>Lauke,</w:t>
        </w:r>
        <w:r>
          <w:rPr>
            <w:color w:val="2196D1"/>
            <w:spacing w:val="16"/>
            <w:w w:val="115"/>
            <w:sz w:val="12"/>
          </w:rPr>
          <w:t> </w:t>
        </w:r>
        <w:r>
          <w:rPr>
            <w:color w:val="2196D1"/>
            <w:w w:val="115"/>
            <w:sz w:val="12"/>
          </w:rPr>
          <w:t>B.,</w:t>
        </w:r>
        <w:r>
          <w:rPr>
            <w:color w:val="2196D1"/>
            <w:spacing w:val="15"/>
            <w:w w:val="115"/>
            <w:sz w:val="12"/>
          </w:rPr>
          <w:t> </w:t>
        </w:r>
        <w:r>
          <w:rPr>
            <w:color w:val="2196D1"/>
            <w:w w:val="115"/>
            <w:sz w:val="12"/>
          </w:rPr>
          <w:t>2008.</w:t>
        </w:r>
        <w:r>
          <w:rPr>
            <w:color w:val="2196D1"/>
            <w:spacing w:val="17"/>
            <w:w w:val="115"/>
            <w:sz w:val="12"/>
          </w:rPr>
          <w:t> </w:t>
        </w:r>
        <w:r>
          <w:rPr>
            <w:color w:val="2196D1"/>
            <w:w w:val="115"/>
            <w:sz w:val="12"/>
          </w:rPr>
          <w:t>On</w:t>
        </w:r>
        <w:r>
          <w:rPr>
            <w:color w:val="2196D1"/>
            <w:spacing w:val="15"/>
            <w:w w:val="115"/>
            <w:sz w:val="12"/>
          </w:rPr>
          <w:t> </w:t>
        </w:r>
        <w:r>
          <w:rPr>
            <w:color w:val="2196D1"/>
            <w:w w:val="115"/>
            <w:sz w:val="12"/>
          </w:rPr>
          <w:t>the</w:t>
        </w:r>
        <w:r>
          <w:rPr>
            <w:color w:val="2196D1"/>
            <w:spacing w:val="16"/>
            <w:w w:val="115"/>
            <w:sz w:val="12"/>
          </w:rPr>
          <w:t> </w:t>
        </w:r>
        <w:r>
          <w:rPr>
            <w:color w:val="2196D1"/>
            <w:w w:val="115"/>
            <w:sz w:val="12"/>
          </w:rPr>
          <w:t>effect</w:t>
        </w:r>
        <w:r>
          <w:rPr>
            <w:color w:val="2196D1"/>
            <w:spacing w:val="16"/>
            <w:w w:val="115"/>
            <w:sz w:val="12"/>
          </w:rPr>
          <w:t> </w:t>
        </w:r>
        <w:r>
          <w:rPr>
            <w:color w:val="2196D1"/>
            <w:w w:val="115"/>
            <w:sz w:val="12"/>
          </w:rPr>
          <w:t>of</w:t>
        </w:r>
        <w:r>
          <w:rPr>
            <w:color w:val="2196D1"/>
            <w:spacing w:val="17"/>
            <w:w w:val="115"/>
            <w:sz w:val="12"/>
          </w:rPr>
          <w:t> </w:t>
        </w:r>
        <w:r>
          <w:rPr>
            <w:color w:val="2196D1"/>
            <w:w w:val="115"/>
            <w:sz w:val="12"/>
          </w:rPr>
          <w:t>particle</w:t>
        </w:r>
        <w:r>
          <w:rPr>
            <w:color w:val="2196D1"/>
            <w:spacing w:val="15"/>
            <w:w w:val="115"/>
            <w:sz w:val="12"/>
          </w:rPr>
          <w:t> </w:t>
        </w:r>
        <w:r>
          <w:rPr>
            <w:color w:val="2196D1"/>
            <w:w w:val="115"/>
            <w:sz w:val="12"/>
          </w:rPr>
          <w:t>size</w:t>
        </w:r>
        <w:r>
          <w:rPr>
            <w:color w:val="2196D1"/>
            <w:spacing w:val="17"/>
            <w:w w:val="115"/>
            <w:sz w:val="12"/>
          </w:rPr>
          <w:t> </w:t>
        </w:r>
        <w:r>
          <w:rPr>
            <w:color w:val="2196D1"/>
            <w:w w:val="115"/>
            <w:sz w:val="12"/>
          </w:rPr>
          <w:t>on</w:t>
        </w:r>
        <w:r>
          <w:rPr>
            <w:color w:val="2196D1"/>
            <w:spacing w:val="16"/>
            <w:w w:val="115"/>
            <w:sz w:val="12"/>
          </w:rPr>
          <w:t> </w:t>
        </w:r>
        <w:r>
          <w:rPr>
            <w:color w:val="2196D1"/>
            <w:w w:val="115"/>
            <w:sz w:val="12"/>
          </w:rPr>
          <w:t>fracture</w:t>
        </w:r>
        <w:r>
          <w:rPr>
            <w:color w:val="2196D1"/>
            <w:spacing w:val="16"/>
            <w:w w:val="115"/>
            <w:sz w:val="12"/>
          </w:rPr>
          <w:t> </w:t>
        </w:r>
        <w:r>
          <w:rPr>
            <w:color w:val="2196D1"/>
            <w:w w:val="115"/>
            <w:sz w:val="12"/>
          </w:rPr>
          <w:t>toughness</w:t>
        </w:r>
        <w:r>
          <w:rPr>
            <w:color w:val="2196D1"/>
            <w:spacing w:val="16"/>
            <w:w w:val="115"/>
            <w:sz w:val="12"/>
          </w:rPr>
          <w:t> </w:t>
        </w:r>
        <w:r>
          <w:rPr>
            <w:color w:val="2196D1"/>
            <w:w w:val="115"/>
            <w:sz w:val="12"/>
          </w:rPr>
          <w:t>of</w:t>
        </w:r>
        <w:r>
          <w:rPr>
            <w:color w:val="2196D1"/>
            <w:spacing w:val="16"/>
            <w:w w:val="115"/>
            <w:sz w:val="12"/>
          </w:rPr>
          <w:t> </w:t>
        </w:r>
        <w:r>
          <w:rPr>
            <w:color w:val="2196D1"/>
            <w:w w:val="115"/>
            <w:sz w:val="12"/>
          </w:rPr>
          <w:t>polymer</w:t>
        </w:r>
        <w:r>
          <w:rPr>
            <w:color w:val="2196D1"/>
            <w:spacing w:val="17"/>
            <w:w w:val="115"/>
            <w:sz w:val="12"/>
          </w:rPr>
          <w:t> </w:t>
        </w:r>
        <w:r>
          <w:rPr>
            <w:color w:val="2196D1"/>
            <w:w w:val="115"/>
            <w:sz w:val="12"/>
          </w:rPr>
          <w:t>composites.</w:t>
        </w:r>
        <w:r>
          <w:rPr>
            <w:color w:val="2196D1"/>
            <w:spacing w:val="16"/>
            <w:w w:val="115"/>
            <w:sz w:val="12"/>
          </w:rPr>
          <w:t> </w:t>
        </w:r>
        <w:r>
          <w:rPr>
            <w:color w:val="2196D1"/>
            <w:w w:val="115"/>
            <w:sz w:val="12"/>
          </w:rPr>
          <w:t>Compos.</w:t>
        </w:r>
        <w:r>
          <w:rPr>
            <w:color w:val="2196D1"/>
            <w:spacing w:val="16"/>
            <w:w w:val="115"/>
            <w:sz w:val="12"/>
          </w:rPr>
          <w:t> </w:t>
        </w:r>
        <w:r>
          <w:rPr>
            <w:color w:val="2196D1"/>
            <w:w w:val="115"/>
            <w:sz w:val="12"/>
          </w:rPr>
          <w:t>Sci.</w:t>
        </w:r>
        <w:r>
          <w:rPr>
            <w:color w:val="2196D1"/>
            <w:spacing w:val="16"/>
            <w:w w:val="115"/>
            <w:sz w:val="12"/>
          </w:rPr>
          <w:t> </w:t>
        </w:r>
        <w:r>
          <w:rPr>
            <w:color w:val="2196D1"/>
            <w:w w:val="115"/>
            <w:sz w:val="12"/>
          </w:rPr>
          <w:t>Technol.</w:t>
        </w:r>
        <w:r>
          <w:rPr>
            <w:color w:val="2196D1"/>
            <w:spacing w:val="16"/>
            <w:w w:val="115"/>
            <w:sz w:val="12"/>
          </w:rPr>
          <w:t> </w:t>
        </w:r>
        <w:r>
          <w:rPr>
            <w:color w:val="2196D1"/>
            <w:w w:val="115"/>
            <w:sz w:val="12"/>
          </w:rPr>
          <w:t>68</w:t>
        </w:r>
        <w:r>
          <w:rPr>
            <w:color w:val="2196D1"/>
            <w:spacing w:val="16"/>
            <w:w w:val="115"/>
            <w:sz w:val="12"/>
          </w:rPr>
          <w:t> </w:t>
        </w:r>
        <w:r>
          <w:rPr>
            <w:color w:val="2196D1"/>
            <w:w w:val="115"/>
            <w:sz w:val="12"/>
          </w:rPr>
          <w:t>(15</w:t>
        </w:r>
        <w:r>
          <w:rPr>
            <w:rFonts w:ascii="Cambria" w:hAnsi="Cambria"/>
            <w:color w:val="2196D1"/>
            <w:w w:val="115"/>
            <w:sz w:val="12"/>
          </w:rPr>
          <w:t>–</w:t>
        </w:r>
        <w:r>
          <w:rPr>
            <w:color w:val="2196D1"/>
            <w:w w:val="115"/>
            <w:sz w:val="12"/>
          </w:rPr>
          <w:t>16),</w:t>
        </w:r>
        <w:r>
          <w:rPr>
            <w:color w:val="2196D1"/>
            <w:spacing w:val="16"/>
            <w:w w:val="115"/>
            <w:sz w:val="12"/>
          </w:rPr>
          <w:t> </w:t>
        </w:r>
        <w:r>
          <w:rPr>
            <w:color w:val="2196D1"/>
            <w:w w:val="115"/>
            <w:sz w:val="12"/>
          </w:rPr>
          <w:t>3365</w:t>
        </w:r>
        <w:r>
          <w:rPr>
            <w:rFonts w:ascii="Cambria" w:hAnsi="Cambria"/>
            <w:color w:val="2196D1"/>
            <w:w w:val="115"/>
            <w:sz w:val="12"/>
          </w:rPr>
          <w:t>–</w:t>
        </w:r>
        <w:r>
          <w:rPr>
            <w:color w:val="2196D1"/>
            <w:w w:val="115"/>
            <w:sz w:val="12"/>
          </w:rPr>
          <w:t>3372</w:t>
        </w:r>
      </w:hyperlink>
      <w:r>
        <w:rPr>
          <w:w w:val="115"/>
          <w:sz w:val="12"/>
        </w:rPr>
        <w:t>.</w:t>
      </w:r>
    </w:p>
    <w:p>
      <w:pPr>
        <w:spacing w:before="2"/>
        <w:ind w:left="72" w:right="0" w:firstLine="0"/>
        <w:jc w:val="left"/>
        <w:rPr>
          <w:sz w:val="12"/>
        </w:rPr>
      </w:pPr>
      <w:bookmarkStart w:name="_bookmark63" w:id="95"/>
      <w:bookmarkEnd w:id="95"/>
      <w:r>
        <w:rPr/>
      </w:r>
      <w:hyperlink r:id="rId98">
        <w:r>
          <w:rPr>
            <w:color w:val="2196D1"/>
            <w:w w:val="115"/>
            <w:sz w:val="12"/>
          </w:rPr>
          <w:t>Li,</w:t>
        </w:r>
        <w:r>
          <w:rPr>
            <w:color w:val="2196D1"/>
            <w:spacing w:val="-5"/>
            <w:w w:val="115"/>
            <w:sz w:val="12"/>
          </w:rPr>
          <w:t> </w:t>
        </w:r>
        <w:r>
          <w:rPr>
            <w:color w:val="2196D1"/>
            <w:w w:val="115"/>
            <w:sz w:val="12"/>
          </w:rPr>
          <w:t>H.,</w:t>
        </w:r>
        <w:r>
          <w:rPr>
            <w:color w:val="2196D1"/>
            <w:spacing w:val="-4"/>
            <w:w w:val="115"/>
            <w:sz w:val="12"/>
          </w:rPr>
          <w:t> </w:t>
        </w:r>
        <w:r>
          <w:rPr>
            <w:color w:val="2196D1"/>
            <w:w w:val="115"/>
            <w:sz w:val="12"/>
          </w:rPr>
          <w:t>Yang,</w:t>
        </w:r>
        <w:r>
          <w:rPr>
            <w:color w:val="2196D1"/>
            <w:spacing w:val="-5"/>
            <w:w w:val="115"/>
            <w:sz w:val="12"/>
          </w:rPr>
          <w:t> </w:t>
        </w:r>
        <w:r>
          <w:rPr>
            <w:color w:val="2196D1"/>
            <w:w w:val="115"/>
            <w:sz w:val="12"/>
          </w:rPr>
          <w:t>J.,</w:t>
        </w:r>
        <w:r>
          <w:rPr>
            <w:color w:val="2196D1"/>
            <w:spacing w:val="-3"/>
            <w:w w:val="115"/>
            <w:sz w:val="12"/>
          </w:rPr>
          <w:t> </w:t>
        </w:r>
        <w:r>
          <w:rPr>
            <w:color w:val="2196D1"/>
            <w:w w:val="115"/>
            <w:sz w:val="12"/>
          </w:rPr>
          <w:t>Han,</w:t>
        </w:r>
        <w:r>
          <w:rPr>
            <w:color w:val="2196D1"/>
            <w:spacing w:val="-5"/>
            <w:w w:val="115"/>
            <w:sz w:val="12"/>
          </w:rPr>
          <w:t> </w:t>
        </w:r>
        <w:r>
          <w:rPr>
            <w:color w:val="2196D1"/>
            <w:w w:val="115"/>
            <w:sz w:val="12"/>
          </w:rPr>
          <w:t>Y.,</w:t>
        </w:r>
        <w:r>
          <w:rPr>
            <w:color w:val="2196D1"/>
            <w:spacing w:val="-4"/>
            <w:w w:val="115"/>
            <w:sz w:val="12"/>
          </w:rPr>
          <w:t> </w:t>
        </w:r>
        <w:r>
          <w:rPr>
            <w:color w:val="2196D1"/>
            <w:w w:val="115"/>
            <w:sz w:val="12"/>
          </w:rPr>
          <w:t>Yang,</w:t>
        </w:r>
        <w:r>
          <w:rPr>
            <w:color w:val="2196D1"/>
            <w:spacing w:val="-3"/>
            <w:w w:val="115"/>
            <w:sz w:val="12"/>
          </w:rPr>
          <w:t> </w:t>
        </w:r>
        <w:r>
          <w:rPr>
            <w:color w:val="2196D1"/>
            <w:w w:val="115"/>
            <w:sz w:val="12"/>
          </w:rPr>
          <w:t>C.,</w:t>
        </w:r>
        <w:r>
          <w:rPr>
            <w:color w:val="2196D1"/>
            <w:spacing w:val="-5"/>
            <w:w w:val="115"/>
            <w:sz w:val="12"/>
          </w:rPr>
          <w:t> </w:t>
        </w:r>
        <w:r>
          <w:rPr>
            <w:color w:val="2196D1"/>
            <w:w w:val="115"/>
            <w:sz w:val="12"/>
          </w:rPr>
          <w:t>Daemen,</w:t>
        </w:r>
        <w:r>
          <w:rPr>
            <w:color w:val="2196D1"/>
            <w:spacing w:val="-4"/>
            <w:w w:val="115"/>
            <w:sz w:val="12"/>
          </w:rPr>
          <w:t> </w:t>
        </w:r>
        <w:r>
          <w:rPr>
            <w:color w:val="2196D1"/>
            <w:w w:val="115"/>
            <w:sz w:val="12"/>
          </w:rPr>
          <w:t>J.,</w:t>
        </w:r>
        <w:r>
          <w:rPr>
            <w:color w:val="2196D1"/>
            <w:spacing w:val="-4"/>
            <w:w w:val="115"/>
            <w:sz w:val="12"/>
          </w:rPr>
          <w:t> </w:t>
        </w:r>
        <w:r>
          <w:rPr>
            <w:color w:val="2196D1"/>
            <w:w w:val="115"/>
            <w:sz w:val="12"/>
          </w:rPr>
          <w:t>Li,</w:t>
        </w:r>
        <w:r>
          <w:rPr>
            <w:color w:val="2196D1"/>
            <w:spacing w:val="-4"/>
            <w:w w:val="115"/>
            <w:sz w:val="12"/>
          </w:rPr>
          <w:t> </w:t>
        </w:r>
        <w:r>
          <w:rPr>
            <w:color w:val="2196D1"/>
            <w:w w:val="115"/>
            <w:sz w:val="12"/>
          </w:rPr>
          <w:t>P.,</w:t>
        </w:r>
        <w:r>
          <w:rPr>
            <w:color w:val="2196D1"/>
            <w:spacing w:val="-4"/>
            <w:w w:val="115"/>
            <w:sz w:val="12"/>
          </w:rPr>
          <w:t> </w:t>
        </w:r>
        <w:r>
          <w:rPr>
            <w:color w:val="2196D1"/>
            <w:w w:val="115"/>
            <w:sz w:val="12"/>
          </w:rPr>
          <w:t>2019.</w:t>
        </w:r>
        <w:r>
          <w:rPr>
            <w:color w:val="2196D1"/>
            <w:spacing w:val="-4"/>
            <w:w w:val="115"/>
            <w:sz w:val="12"/>
          </w:rPr>
          <w:t> </w:t>
        </w:r>
        <w:r>
          <w:rPr>
            <w:color w:val="2196D1"/>
            <w:w w:val="115"/>
            <w:sz w:val="12"/>
          </w:rPr>
          <w:t>Weibull</w:t>
        </w:r>
        <w:r>
          <w:rPr>
            <w:color w:val="2196D1"/>
            <w:spacing w:val="-3"/>
            <w:w w:val="115"/>
            <w:sz w:val="12"/>
          </w:rPr>
          <w:t> </w:t>
        </w:r>
        <w:r>
          <w:rPr>
            <w:color w:val="2196D1"/>
            <w:w w:val="115"/>
            <w:sz w:val="12"/>
          </w:rPr>
          <w:t>grain-based</w:t>
        </w:r>
        <w:r>
          <w:rPr>
            <w:color w:val="2196D1"/>
            <w:spacing w:val="-4"/>
            <w:w w:val="115"/>
            <w:sz w:val="12"/>
          </w:rPr>
          <w:t> </w:t>
        </w:r>
        <w:r>
          <w:rPr>
            <w:color w:val="2196D1"/>
            <w:w w:val="115"/>
            <w:sz w:val="12"/>
          </w:rPr>
          <w:t>model</w:t>
        </w:r>
        <w:r>
          <w:rPr>
            <w:color w:val="2196D1"/>
            <w:spacing w:val="-4"/>
            <w:w w:val="115"/>
            <w:sz w:val="12"/>
          </w:rPr>
          <w:t> </w:t>
        </w:r>
        <w:r>
          <w:rPr>
            <w:color w:val="2196D1"/>
            <w:w w:val="115"/>
            <w:sz w:val="12"/>
          </w:rPr>
          <w:t>(W-GBM)</w:t>
        </w:r>
        <w:r>
          <w:rPr>
            <w:color w:val="2196D1"/>
            <w:spacing w:val="-3"/>
            <w:w w:val="115"/>
            <w:sz w:val="12"/>
          </w:rPr>
          <w:t> </w:t>
        </w:r>
        <w:r>
          <w:rPr>
            <w:color w:val="2196D1"/>
            <w:w w:val="115"/>
            <w:sz w:val="12"/>
          </w:rPr>
          <w:t>for</w:t>
        </w:r>
        <w:r>
          <w:rPr>
            <w:color w:val="2196D1"/>
            <w:spacing w:val="-4"/>
            <w:w w:val="115"/>
            <w:sz w:val="12"/>
          </w:rPr>
          <w:t> </w:t>
        </w:r>
        <w:r>
          <w:rPr>
            <w:color w:val="2196D1"/>
            <w:w w:val="115"/>
            <w:sz w:val="12"/>
          </w:rPr>
          <w:t>simulating</w:t>
        </w:r>
        <w:r>
          <w:rPr>
            <w:color w:val="2196D1"/>
            <w:spacing w:val="-4"/>
            <w:w w:val="115"/>
            <w:sz w:val="12"/>
          </w:rPr>
          <w:t> </w:t>
        </w:r>
        <w:r>
          <w:rPr>
            <w:color w:val="2196D1"/>
            <w:w w:val="115"/>
            <w:sz w:val="12"/>
          </w:rPr>
          <w:t>heterogeneous</w:t>
        </w:r>
        <w:r>
          <w:rPr>
            <w:color w:val="2196D1"/>
            <w:spacing w:val="-3"/>
            <w:w w:val="115"/>
            <w:sz w:val="12"/>
          </w:rPr>
          <w:t> </w:t>
        </w:r>
        <w:r>
          <w:rPr>
            <w:color w:val="2196D1"/>
            <w:w w:val="115"/>
            <w:sz w:val="12"/>
          </w:rPr>
          <w:t>mechanical</w:t>
        </w:r>
        <w:r>
          <w:rPr>
            <w:color w:val="2196D1"/>
            <w:spacing w:val="-5"/>
            <w:w w:val="115"/>
            <w:sz w:val="12"/>
          </w:rPr>
          <w:t> </w:t>
        </w:r>
        <w:r>
          <w:rPr>
            <w:color w:val="2196D1"/>
            <w:w w:val="115"/>
            <w:sz w:val="12"/>
          </w:rPr>
          <w:t>characteristics</w:t>
        </w:r>
        <w:r>
          <w:rPr>
            <w:color w:val="2196D1"/>
            <w:spacing w:val="-4"/>
            <w:w w:val="115"/>
            <w:sz w:val="12"/>
          </w:rPr>
          <w:t> </w:t>
        </w:r>
        <w:r>
          <w:rPr>
            <w:color w:val="2196D1"/>
            <w:w w:val="115"/>
            <w:sz w:val="12"/>
          </w:rPr>
          <w:t>of</w:t>
        </w:r>
        <w:r>
          <w:rPr>
            <w:color w:val="2196D1"/>
            <w:spacing w:val="-3"/>
            <w:w w:val="115"/>
            <w:sz w:val="12"/>
          </w:rPr>
          <w:t> </w:t>
        </w:r>
        <w:r>
          <w:rPr>
            <w:color w:val="2196D1"/>
            <w:w w:val="115"/>
            <w:sz w:val="12"/>
          </w:rPr>
          <w:t>salt</w:t>
        </w:r>
        <w:r>
          <w:rPr>
            <w:color w:val="2196D1"/>
            <w:spacing w:val="-4"/>
            <w:w w:val="115"/>
            <w:sz w:val="12"/>
          </w:rPr>
          <w:t> </w:t>
        </w:r>
        <w:r>
          <w:rPr>
            <w:color w:val="2196D1"/>
            <w:spacing w:val="-2"/>
            <w:w w:val="115"/>
            <w:sz w:val="12"/>
          </w:rPr>
          <w:t>rock.</w:t>
        </w:r>
      </w:hyperlink>
    </w:p>
    <w:p>
      <w:pPr>
        <w:spacing w:before="19"/>
        <w:ind w:left="311" w:right="0" w:firstLine="0"/>
        <w:jc w:val="left"/>
        <w:rPr>
          <w:sz w:val="12"/>
        </w:rPr>
      </w:pPr>
      <w:hyperlink r:id="rId98">
        <w:r>
          <w:rPr>
            <w:color w:val="2196D1"/>
            <w:w w:val="115"/>
            <w:sz w:val="12"/>
          </w:rPr>
          <w:t>Eng.</w:t>
        </w:r>
        <w:r>
          <w:rPr>
            <w:color w:val="2196D1"/>
            <w:spacing w:val="2"/>
            <w:w w:val="115"/>
            <w:sz w:val="12"/>
          </w:rPr>
          <w:t> </w:t>
        </w:r>
        <w:r>
          <w:rPr>
            <w:color w:val="2196D1"/>
            <w:w w:val="115"/>
            <w:sz w:val="12"/>
          </w:rPr>
          <w:t>Anal.</w:t>
        </w:r>
        <w:r>
          <w:rPr>
            <w:color w:val="2196D1"/>
            <w:spacing w:val="3"/>
            <w:w w:val="115"/>
            <w:sz w:val="12"/>
          </w:rPr>
          <w:t> </w:t>
        </w:r>
        <w:r>
          <w:rPr>
            <w:color w:val="2196D1"/>
            <w:w w:val="115"/>
            <w:sz w:val="12"/>
          </w:rPr>
          <w:t>Bound.</w:t>
        </w:r>
        <w:r>
          <w:rPr>
            <w:color w:val="2196D1"/>
            <w:spacing w:val="4"/>
            <w:w w:val="115"/>
            <w:sz w:val="12"/>
          </w:rPr>
          <w:t> </w:t>
        </w:r>
        <w:r>
          <w:rPr>
            <w:color w:val="2196D1"/>
            <w:w w:val="115"/>
            <w:sz w:val="12"/>
          </w:rPr>
          <w:t>Elem.</w:t>
        </w:r>
        <w:r>
          <w:rPr>
            <w:color w:val="2196D1"/>
            <w:spacing w:val="1"/>
            <w:w w:val="115"/>
            <w:sz w:val="12"/>
          </w:rPr>
          <w:t> </w:t>
        </w:r>
        <w:r>
          <w:rPr>
            <w:color w:val="2196D1"/>
            <w:w w:val="115"/>
            <w:sz w:val="12"/>
          </w:rPr>
          <w:t>108,</w:t>
        </w:r>
        <w:r>
          <w:rPr>
            <w:color w:val="2196D1"/>
            <w:spacing w:val="3"/>
            <w:w w:val="115"/>
            <w:sz w:val="12"/>
          </w:rPr>
          <w:t> </w:t>
        </w:r>
        <w:r>
          <w:rPr>
            <w:color w:val="2196D1"/>
            <w:spacing w:val="-2"/>
            <w:w w:val="115"/>
            <w:sz w:val="12"/>
          </w:rPr>
          <w:t>227</w:t>
        </w:r>
        <w:r>
          <w:rPr>
            <w:rFonts w:ascii="Cambria" w:hAnsi="Cambria"/>
            <w:color w:val="2196D1"/>
            <w:spacing w:val="-2"/>
            <w:w w:val="115"/>
            <w:sz w:val="12"/>
          </w:rPr>
          <w:t>–</w:t>
        </w:r>
        <w:r>
          <w:rPr>
            <w:color w:val="2196D1"/>
            <w:spacing w:val="-2"/>
            <w:w w:val="115"/>
            <w:sz w:val="12"/>
          </w:rPr>
          <w:t>243</w:t>
        </w:r>
      </w:hyperlink>
      <w:r>
        <w:rPr>
          <w:spacing w:val="-2"/>
          <w:w w:val="115"/>
          <w:sz w:val="12"/>
        </w:rPr>
        <w:t>.</w:t>
      </w:r>
    </w:p>
    <w:p>
      <w:pPr>
        <w:spacing w:line="273" w:lineRule="auto" w:before="21"/>
        <w:ind w:left="311" w:right="0" w:hanging="240"/>
        <w:jc w:val="left"/>
        <w:rPr>
          <w:sz w:val="12"/>
        </w:rPr>
      </w:pPr>
      <w:bookmarkStart w:name="_bookmark64" w:id="96"/>
      <w:bookmarkEnd w:id="96"/>
      <w:r>
        <w:rPr/>
      </w:r>
      <w:hyperlink r:id="rId99">
        <w:r>
          <w:rPr>
            <w:color w:val="2196D1"/>
            <w:w w:val="115"/>
            <w:sz w:val="12"/>
          </w:rPr>
          <w:t>Li,</w:t>
        </w:r>
        <w:r>
          <w:rPr>
            <w:color w:val="2196D1"/>
            <w:spacing w:val="-2"/>
            <w:w w:val="115"/>
            <w:sz w:val="12"/>
          </w:rPr>
          <w:t> </w:t>
        </w:r>
        <w:r>
          <w:rPr>
            <w:color w:val="2196D1"/>
            <w:w w:val="115"/>
            <w:sz w:val="12"/>
          </w:rPr>
          <w:t>M.,</w:t>
        </w:r>
        <w:r>
          <w:rPr>
            <w:color w:val="2196D1"/>
            <w:spacing w:val="-2"/>
            <w:w w:val="115"/>
            <w:sz w:val="12"/>
          </w:rPr>
          <w:t> </w:t>
        </w:r>
        <w:r>
          <w:rPr>
            <w:color w:val="2196D1"/>
            <w:w w:val="115"/>
            <w:sz w:val="12"/>
          </w:rPr>
          <w:t>Chen,</w:t>
        </w:r>
        <w:r>
          <w:rPr>
            <w:color w:val="2196D1"/>
            <w:spacing w:val="-2"/>
            <w:w w:val="115"/>
            <w:sz w:val="12"/>
          </w:rPr>
          <w:t> </w:t>
        </w:r>
        <w:r>
          <w:rPr>
            <w:color w:val="2196D1"/>
            <w:w w:val="115"/>
            <w:sz w:val="12"/>
          </w:rPr>
          <w:t>H.,</w:t>
        </w:r>
        <w:r>
          <w:rPr>
            <w:color w:val="2196D1"/>
            <w:spacing w:val="-2"/>
            <w:w w:val="115"/>
            <w:sz w:val="12"/>
          </w:rPr>
          <w:t> </w:t>
        </w:r>
        <w:r>
          <w:rPr>
            <w:color w:val="2196D1"/>
            <w:w w:val="115"/>
            <w:sz w:val="12"/>
          </w:rPr>
          <w:t>Lin,</w:t>
        </w:r>
        <w:r>
          <w:rPr>
            <w:color w:val="2196D1"/>
            <w:spacing w:val="-2"/>
            <w:w w:val="115"/>
            <w:sz w:val="12"/>
          </w:rPr>
          <w:t> </w:t>
        </w:r>
        <w:r>
          <w:rPr>
            <w:color w:val="2196D1"/>
            <w:w w:val="115"/>
            <w:sz w:val="12"/>
          </w:rPr>
          <w:t>J.,</w:t>
        </w:r>
        <w:r>
          <w:rPr>
            <w:color w:val="2196D1"/>
            <w:spacing w:val="-2"/>
            <w:w w:val="115"/>
            <w:sz w:val="12"/>
          </w:rPr>
          <w:t> </w:t>
        </w:r>
        <w:r>
          <w:rPr>
            <w:color w:val="2196D1"/>
            <w:w w:val="115"/>
            <w:sz w:val="12"/>
          </w:rPr>
          <w:t>Zhang,</w:t>
        </w:r>
        <w:r>
          <w:rPr>
            <w:color w:val="2196D1"/>
            <w:spacing w:val="-2"/>
            <w:w w:val="115"/>
            <w:sz w:val="12"/>
          </w:rPr>
          <w:t> </w:t>
        </w:r>
        <w:r>
          <w:rPr>
            <w:color w:val="2196D1"/>
            <w:w w:val="115"/>
            <w:sz w:val="12"/>
          </w:rPr>
          <w:t>R.,</w:t>
        </w:r>
        <w:r>
          <w:rPr>
            <w:color w:val="2196D1"/>
            <w:spacing w:val="-2"/>
            <w:w w:val="115"/>
            <w:sz w:val="12"/>
          </w:rPr>
          <w:t> </w:t>
        </w:r>
        <w:r>
          <w:rPr>
            <w:color w:val="2196D1"/>
            <w:w w:val="115"/>
            <w:sz w:val="12"/>
          </w:rPr>
          <w:t>Liu,</w:t>
        </w:r>
        <w:r>
          <w:rPr>
            <w:color w:val="2196D1"/>
            <w:spacing w:val="-3"/>
            <w:w w:val="115"/>
            <w:sz w:val="12"/>
          </w:rPr>
          <w:t> </w:t>
        </w:r>
        <w:r>
          <w:rPr>
            <w:color w:val="2196D1"/>
            <w:w w:val="115"/>
            <w:sz w:val="12"/>
          </w:rPr>
          <w:t>L.,</w:t>
        </w:r>
        <w:r>
          <w:rPr>
            <w:color w:val="2196D1"/>
            <w:spacing w:val="-1"/>
            <w:w w:val="115"/>
            <w:sz w:val="12"/>
          </w:rPr>
          <w:t> </w:t>
        </w:r>
        <w:r>
          <w:rPr>
            <w:color w:val="2196D1"/>
            <w:w w:val="115"/>
            <w:sz w:val="12"/>
          </w:rPr>
          <w:t>2021.</w:t>
        </w:r>
        <w:r>
          <w:rPr>
            <w:color w:val="2196D1"/>
            <w:spacing w:val="-3"/>
            <w:w w:val="115"/>
            <w:sz w:val="12"/>
          </w:rPr>
          <w:t> </w:t>
        </w:r>
        <w:r>
          <w:rPr>
            <w:color w:val="2196D1"/>
            <w:w w:val="115"/>
            <w:sz w:val="12"/>
          </w:rPr>
          <w:t>Effects</w:t>
        </w:r>
        <w:r>
          <w:rPr>
            <w:color w:val="2196D1"/>
            <w:spacing w:val="-2"/>
            <w:w w:val="115"/>
            <w:sz w:val="12"/>
          </w:rPr>
          <w:t> </w:t>
        </w:r>
        <w:r>
          <w:rPr>
            <w:color w:val="2196D1"/>
            <w:w w:val="115"/>
            <w:sz w:val="12"/>
          </w:rPr>
          <w:t>of</w:t>
        </w:r>
        <w:r>
          <w:rPr>
            <w:color w:val="2196D1"/>
            <w:spacing w:val="-3"/>
            <w:w w:val="115"/>
            <w:sz w:val="12"/>
          </w:rPr>
          <w:t> </w:t>
        </w:r>
        <w:r>
          <w:rPr>
            <w:color w:val="2196D1"/>
            <w:w w:val="115"/>
            <w:sz w:val="12"/>
          </w:rPr>
          <w:t>the</w:t>
        </w:r>
        <w:r>
          <w:rPr>
            <w:color w:val="2196D1"/>
            <w:spacing w:val="-1"/>
            <w:w w:val="115"/>
            <w:sz w:val="12"/>
          </w:rPr>
          <w:t> </w:t>
        </w:r>
        <w:r>
          <w:rPr>
            <w:color w:val="2196D1"/>
            <w:w w:val="115"/>
            <w:sz w:val="12"/>
          </w:rPr>
          <w:t>pore</w:t>
        </w:r>
        <w:r>
          <w:rPr>
            <w:color w:val="2196D1"/>
            <w:spacing w:val="-2"/>
            <w:w w:val="115"/>
            <w:sz w:val="12"/>
          </w:rPr>
          <w:t> </w:t>
        </w:r>
        <w:r>
          <w:rPr>
            <w:color w:val="2196D1"/>
            <w:w w:val="115"/>
            <w:sz w:val="12"/>
          </w:rPr>
          <w:t>shape</w:t>
        </w:r>
        <w:r>
          <w:rPr>
            <w:color w:val="2196D1"/>
            <w:spacing w:val="-2"/>
            <w:w w:val="115"/>
            <w:sz w:val="12"/>
          </w:rPr>
          <w:t> </w:t>
        </w:r>
        <w:r>
          <w:rPr>
            <w:color w:val="2196D1"/>
            <w:w w:val="115"/>
            <w:sz w:val="12"/>
          </w:rPr>
          <w:t>polydispersity</w:t>
        </w:r>
        <w:r>
          <w:rPr>
            <w:color w:val="2196D1"/>
            <w:spacing w:val="-3"/>
            <w:w w:val="115"/>
            <w:sz w:val="12"/>
          </w:rPr>
          <w:t> </w:t>
        </w:r>
        <w:r>
          <w:rPr>
            <w:color w:val="2196D1"/>
            <w:w w:val="115"/>
            <w:sz w:val="12"/>
          </w:rPr>
          <w:t>on</w:t>
        </w:r>
        <w:r>
          <w:rPr>
            <w:color w:val="2196D1"/>
            <w:spacing w:val="-2"/>
            <w:w w:val="115"/>
            <w:sz w:val="12"/>
          </w:rPr>
          <w:t> </w:t>
        </w:r>
        <w:r>
          <w:rPr>
            <w:color w:val="2196D1"/>
            <w:w w:val="115"/>
            <w:sz w:val="12"/>
          </w:rPr>
          <w:t>the</w:t>
        </w:r>
        <w:r>
          <w:rPr>
            <w:color w:val="2196D1"/>
            <w:spacing w:val="-1"/>
            <w:w w:val="115"/>
            <w:sz w:val="12"/>
          </w:rPr>
          <w:t> </w:t>
        </w:r>
        <w:r>
          <w:rPr>
            <w:color w:val="2196D1"/>
            <w:w w:val="115"/>
            <w:sz w:val="12"/>
          </w:rPr>
          <w:t>percolation</w:t>
        </w:r>
        <w:r>
          <w:rPr>
            <w:color w:val="2196D1"/>
            <w:spacing w:val="-2"/>
            <w:w w:val="115"/>
            <w:sz w:val="12"/>
          </w:rPr>
          <w:t> </w:t>
        </w:r>
        <w:r>
          <w:rPr>
            <w:color w:val="2196D1"/>
            <w:w w:val="115"/>
            <w:sz w:val="12"/>
          </w:rPr>
          <w:t>threshold</w:t>
        </w:r>
        <w:r>
          <w:rPr>
            <w:color w:val="2196D1"/>
            <w:spacing w:val="-3"/>
            <w:w w:val="115"/>
            <w:sz w:val="12"/>
          </w:rPr>
          <w:t> </w:t>
        </w:r>
        <w:r>
          <w:rPr>
            <w:color w:val="2196D1"/>
            <w:w w:val="115"/>
            <w:sz w:val="12"/>
          </w:rPr>
          <w:t>and</w:t>
        </w:r>
        <w:r>
          <w:rPr>
            <w:color w:val="2196D1"/>
            <w:spacing w:val="-2"/>
            <w:w w:val="115"/>
            <w:sz w:val="12"/>
          </w:rPr>
          <w:t> </w:t>
        </w:r>
        <w:r>
          <w:rPr>
            <w:color w:val="2196D1"/>
            <w:w w:val="115"/>
            <w:sz w:val="12"/>
          </w:rPr>
          <w:t>diffusivity</w:t>
        </w:r>
        <w:r>
          <w:rPr>
            <w:color w:val="2196D1"/>
            <w:spacing w:val="-2"/>
            <w:w w:val="115"/>
            <w:sz w:val="12"/>
          </w:rPr>
          <w:t> </w:t>
        </w:r>
        <w:r>
          <w:rPr>
            <w:color w:val="2196D1"/>
            <w:w w:val="115"/>
            <w:sz w:val="12"/>
          </w:rPr>
          <w:t>of</w:t>
        </w:r>
        <w:r>
          <w:rPr>
            <w:color w:val="2196D1"/>
            <w:spacing w:val="-1"/>
            <w:w w:val="115"/>
            <w:sz w:val="12"/>
          </w:rPr>
          <w:t> </w:t>
        </w:r>
        <w:r>
          <w:rPr>
            <w:color w:val="2196D1"/>
            <w:w w:val="115"/>
            <w:sz w:val="12"/>
          </w:rPr>
          <w:t>porous</w:t>
        </w:r>
        <w:r>
          <w:rPr>
            <w:color w:val="2196D1"/>
            <w:spacing w:val="-3"/>
            <w:w w:val="115"/>
            <w:sz w:val="12"/>
          </w:rPr>
          <w:t> </w:t>
        </w:r>
        <w:r>
          <w:rPr>
            <w:color w:val="2196D1"/>
            <w:w w:val="115"/>
            <w:sz w:val="12"/>
          </w:rPr>
          <w:t>composites:</w:t>
        </w:r>
        <w:r>
          <w:rPr>
            <w:color w:val="2196D1"/>
            <w:spacing w:val="-2"/>
            <w:w w:val="115"/>
            <w:sz w:val="12"/>
          </w:rPr>
          <w:t> </w:t>
        </w:r>
        <w:r>
          <w:rPr>
            <w:color w:val="2196D1"/>
            <w:w w:val="115"/>
            <w:sz w:val="12"/>
          </w:rPr>
          <w:t>theoretical</w:t>
        </w:r>
      </w:hyperlink>
      <w:r>
        <w:rPr>
          <w:color w:val="2196D1"/>
          <w:spacing w:val="40"/>
          <w:w w:val="115"/>
          <w:sz w:val="12"/>
        </w:rPr>
        <w:t> </w:t>
      </w:r>
      <w:hyperlink r:id="rId99">
        <w:r>
          <w:rPr>
            <w:color w:val="2196D1"/>
            <w:w w:val="115"/>
            <w:sz w:val="12"/>
          </w:rPr>
          <w:t>and numerical studies. Powder Technol. 386, 382</w:t>
        </w:r>
        <w:r>
          <w:rPr>
            <w:rFonts w:ascii="Cambria" w:hAnsi="Cambria"/>
            <w:color w:val="2196D1"/>
            <w:w w:val="115"/>
            <w:sz w:val="12"/>
          </w:rPr>
          <w:t>–</w:t>
        </w:r>
        <w:r>
          <w:rPr>
            <w:color w:val="2196D1"/>
            <w:w w:val="115"/>
            <w:sz w:val="12"/>
          </w:rPr>
          <w:t>393</w:t>
        </w:r>
      </w:hyperlink>
      <w:r>
        <w:rPr>
          <w:w w:val="115"/>
          <w:sz w:val="12"/>
        </w:rPr>
        <w:t>.</w:t>
      </w:r>
    </w:p>
    <w:p>
      <w:pPr>
        <w:spacing w:line="278" w:lineRule="auto" w:before="1"/>
        <w:ind w:left="72" w:right="0" w:firstLine="0"/>
        <w:jc w:val="left"/>
        <w:rPr>
          <w:sz w:val="12"/>
        </w:rPr>
      </w:pPr>
      <w:bookmarkStart w:name="_bookmark65" w:id="97"/>
      <w:bookmarkEnd w:id="97"/>
      <w:r>
        <w:rPr/>
      </w:r>
      <w:hyperlink r:id="rId100">
        <w:r>
          <w:rPr>
            <w:color w:val="2196D1"/>
            <w:w w:val="115"/>
            <w:sz w:val="12"/>
          </w:rPr>
          <w:t>Li,</w:t>
        </w:r>
        <w:r>
          <w:rPr>
            <w:color w:val="2196D1"/>
            <w:spacing w:val="8"/>
            <w:w w:val="115"/>
            <w:sz w:val="12"/>
          </w:rPr>
          <w:t> </w:t>
        </w:r>
        <w:r>
          <w:rPr>
            <w:color w:val="2196D1"/>
            <w:w w:val="115"/>
            <w:sz w:val="12"/>
          </w:rPr>
          <w:t>Z.,</w:t>
        </w:r>
        <w:r>
          <w:rPr>
            <w:color w:val="2196D1"/>
            <w:spacing w:val="8"/>
            <w:w w:val="115"/>
            <w:sz w:val="12"/>
          </w:rPr>
          <w:t> </w:t>
        </w:r>
        <w:r>
          <w:rPr>
            <w:color w:val="2196D1"/>
            <w:w w:val="115"/>
            <w:sz w:val="12"/>
          </w:rPr>
          <w:t>Liu,</w:t>
        </w:r>
        <w:r>
          <w:rPr>
            <w:color w:val="2196D1"/>
            <w:spacing w:val="7"/>
            <w:w w:val="115"/>
            <w:sz w:val="12"/>
          </w:rPr>
          <w:t> </w:t>
        </w:r>
        <w:r>
          <w:rPr>
            <w:color w:val="2196D1"/>
            <w:w w:val="115"/>
            <w:sz w:val="12"/>
          </w:rPr>
          <w:t>Z.,</w:t>
        </w:r>
        <w:r>
          <w:rPr>
            <w:color w:val="2196D1"/>
            <w:spacing w:val="9"/>
            <w:w w:val="115"/>
            <w:sz w:val="12"/>
          </w:rPr>
          <w:t> </w:t>
        </w:r>
        <w:r>
          <w:rPr>
            <w:color w:val="2196D1"/>
            <w:w w:val="115"/>
            <w:sz w:val="12"/>
          </w:rPr>
          <w:t>Ng,</w:t>
        </w:r>
        <w:r>
          <w:rPr>
            <w:color w:val="2196D1"/>
            <w:spacing w:val="8"/>
            <w:w w:val="115"/>
            <w:sz w:val="12"/>
          </w:rPr>
          <w:t> </w:t>
        </w:r>
        <w:r>
          <w:rPr>
            <w:color w:val="2196D1"/>
            <w:w w:val="115"/>
            <w:sz w:val="12"/>
          </w:rPr>
          <w:t>T.Y.,</w:t>
        </w:r>
        <w:r>
          <w:rPr>
            <w:color w:val="2196D1"/>
            <w:spacing w:val="7"/>
            <w:w w:val="115"/>
            <w:sz w:val="12"/>
          </w:rPr>
          <w:t> </w:t>
        </w:r>
        <w:r>
          <w:rPr>
            <w:color w:val="2196D1"/>
            <w:w w:val="115"/>
            <w:sz w:val="12"/>
          </w:rPr>
          <w:t>Sharma,</w:t>
        </w:r>
        <w:r>
          <w:rPr>
            <w:color w:val="2196D1"/>
            <w:spacing w:val="8"/>
            <w:w w:val="115"/>
            <w:sz w:val="12"/>
          </w:rPr>
          <w:t> </w:t>
        </w:r>
        <w:r>
          <w:rPr>
            <w:color w:val="2196D1"/>
            <w:w w:val="115"/>
            <w:sz w:val="12"/>
          </w:rPr>
          <w:t>P.,</w:t>
        </w:r>
        <w:r>
          <w:rPr>
            <w:color w:val="2196D1"/>
            <w:spacing w:val="9"/>
            <w:w w:val="115"/>
            <w:sz w:val="12"/>
          </w:rPr>
          <w:t> </w:t>
        </w:r>
        <w:r>
          <w:rPr>
            <w:color w:val="2196D1"/>
            <w:w w:val="115"/>
            <w:sz w:val="12"/>
          </w:rPr>
          <w:t>2020.</w:t>
        </w:r>
        <w:r>
          <w:rPr>
            <w:color w:val="2196D1"/>
            <w:spacing w:val="8"/>
            <w:w w:val="115"/>
            <w:sz w:val="12"/>
          </w:rPr>
          <w:t> </w:t>
        </w:r>
        <w:r>
          <w:rPr>
            <w:color w:val="2196D1"/>
            <w:w w:val="115"/>
            <w:sz w:val="12"/>
          </w:rPr>
          <w:t>The</w:t>
        </w:r>
        <w:r>
          <w:rPr>
            <w:color w:val="2196D1"/>
            <w:spacing w:val="9"/>
            <w:w w:val="115"/>
            <w:sz w:val="12"/>
          </w:rPr>
          <w:t> </w:t>
        </w:r>
        <w:r>
          <w:rPr>
            <w:color w:val="2196D1"/>
            <w:w w:val="115"/>
            <w:sz w:val="12"/>
          </w:rPr>
          <w:t>effect</w:t>
        </w:r>
        <w:r>
          <w:rPr>
            <w:color w:val="2196D1"/>
            <w:spacing w:val="8"/>
            <w:w w:val="115"/>
            <w:sz w:val="12"/>
          </w:rPr>
          <w:t> </w:t>
        </w:r>
        <w:r>
          <w:rPr>
            <w:color w:val="2196D1"/>
            <w:w w:val="115"/>
            <w:sz w:val="12"/>
          </w:rPr>
          <w:t>of</w:t>
        </w:r>
        <w:r>
          <w:rPr>
            <w:color w:val="2196D1"/>
            <w:spacing w:val="8"/>
            <w:w w:val="115"/>
            <w:sz w:val="12"/>
          </w:rPr>
          <w:t> </w:t>
        </w:r>
        <w:r>
          <w:rPr>
            <w:color w:val="2196D1"/>
            <w:w w:val="115"/>
            <w:sz w:val="12"/>
          </w:rPr>
          <w:t>water</w:t>
        </w:r>
        <w:r>
          <w:rPr>
            <w:color w:val="2196D1"/>
            <w:spacing w:val="8"/>
            <w:w w:val="115"/>
            <w:sz w:val="12"/>
          </w:rPr>
          <w:t> </w:t>
        </w:r>
        <w:r>
          <w:rPr>
            <w:color w:val="2196D1"/>
            <w:w w:val="115"/>
            <w:sz w:val="12"/>
          </w:rPr>
          <w:t>content</w:t>
        </w:r>
        <w:r>
          <w:rPr>
            <w:color w:val="2196D1"/>
            <w:spacing w:val="8"/>
            <w:w w:val="115"/>
            <w:sz w:val="12"/>
          </w:rPr>
          <w:t> </w:t>
        </w:r>
        <w:r>
          <w:rPr>
            <w:color w:val="2196D1"/>
            <w:w w:val="115"/>
            <w:sz w:val="12"/>
          </w:rPr>
          <w:t>on</w:t>
        </w:r>
        <w:r>
          <w:rPr>
            <w:color w:val="2196D1"/>
            <w:spacing w:val="9"/>
            <w:w w:val="115"/>
            <w:sz w:val="12"/>
          </w:rPr>
          <w:t> </w:t>
        </w:r>
        <w:r>
          <w:rPr>
            <w:color w:val="2196D1"/>
            <w:w w:val="115"/>
            <w:sz w:val="12"/>
          </w:rPr>
          <w:t>the</w:t>
        </w:r>
        <w:r>
          <w:rPr>
            <w:color w:val="2196D1"/>
            <w:spacing w:val="8"/>
            <w:w w:val="115"/>
            <w:sz w:val="12"/>
          </w:rPr>
          <w:t> </w:t>
        </w:r>
        <w:r>
          <w:rPr>
            <w:color w:val="2196D1"/>
            <w:w w:val="115"/>
            <w:sz w:val="12"/>
          </w:rPr>
          <w:t>elastic</w:t>
        </w:r>
        <w:r>
          <w:rPr>
            <w:color w:val="2196D1"/>
            <w:spacing w:val="8"/>
            <w:w w:val="115"/>
            <w:sz w:val="12"/>
          </w:rPr>
          <w:t> </w:t>
        </w:r>
        <w:r>
          <w:rPr>
            <w:color w:val="2196D1"/>
            <w:w w:val="115"/>
            <w:sz w:val="12"/>
          </w:rPr>
          <w:t>modulus</w:t>
        </w:r>
        <w:r>
          <w:rPr>
            <w:color w:val="2196D1"/>
            <w:spacing w:val="7"/>
            <w:w w:val="115"/>
            <w:sz w:val="12"/>
          </w:rPr>
          <w:t> </w:t>
        </w:r>
        <w:r>
          <w:rPr>
            <w:color w:val="2196D1"/>
            <w:w w:val="115"/>
            <w:sz w:val="12"/>
          </w:rPr>
          <w:t>and</w:t>
        </w:r>
        <w:r>
          <w:rPr>
            <w:color w:val="2196D1"/>
            <w:spacing w:val="8"/>
            <w:w w:val="115"/>
            <w:sz w:val="12"/>
          </w:rPr>
          <w:t> </w:t>
        </w:r>
        <w:r>
          <w:rPr>
            <w:color w:val="2196D1"/>
            <w:w w:val="115"/>
            <w:sz w:val="12"/>
          </w:rPr>
          <w:t>fracture</w:t>
        </w:r>
        <w:r>
          <w:rPr>
            <w:color w:val="2196D1"/>
            <w:spacing w:val="8"/>
            <w:w w:val="115"/>
            <w:sz w:val="12"/>
          </w:rPr>
          <w:t> </w:t>
        </w:r>
        <w:r>
          <w:rPr>
            <w:color w:val="2196D1"/>
            <w:w w:val="115"/>
            <w:sz w:val="12"/>
          </w:rPr>
          <w:t>energy</w:t>
        </w:r>
        <w:r>
          <w:rPr>
            <w:color w:val="2196D1"/>
            <w:spacing w:val="8"/>
            <w:w w:val="115"/>
            <w:sz w:val="12"/>
          </w:rPr>
          <w:t> </w:t>
        </w:r>
        <w:r>
          <w:rPr>
            <w:color w:val="2196D1"/>
            <w:w w:val="115"/>
            <w:sz w:val="12"/>
          </w:rPr>
          <w:t>of</w:t>
        </w:r>
        <w:r>
          <w:rPr>
            <w:color w:val="2196D1"/>
            <w:spacing w:val="9"/>
            <w:w w:val="115"/>
            <w:sz w:val="12"/>
          </w:rPr>
          <w:t> </w:t>
        </w:r>
        <w:r>
          <w:rPr>
            <w:color w:val="2196D1"/>
            <w:w w:val="115"/>
            <w:sz w:val="12"/>
          </w:rPr>
          <w:t>hydrogel.</w:t>
        </w:r>
        <w:r>
          <w:rPr>
            <w:color w:val="2196D1"/>
            <w:spacing w:val="8"/>
            <w:w w:val="115"/>
            <w:sz w:val="12"/>
          </w:rPr>
          <w:t> </w:t>
        </w:r>
        <w:r>
          <w:rPr>
            <w:color w:val="2196D1"/>
            <w:w w:val="115"/>
            <w:sz w:val="12"/>
          </w:rPr>
          <w:t>Extreme</w:t>
        </w:r>
        <w:r>
          <w:rPr>
            <w:color w:val="2196D1"/>
            <w:spacing w:val="9"/>
            <w:w w:val="115"/>
            <w:sz w:val="12"/>
          </w:rPr>
          <w:t> </w:t>
        </w:r>
        <w:r>
          <w:rPr>
            <w:color w:val="2196D1"/>
            <w:w w:val="115"/>
            <w:sz w:val="12"/>
          </w:rPr>
          <w:t>Mech.</w:t>
        </w:r>
        <w:r>
          <w:rPr>
            <w:color w:val="2196D1"/>
            <w:spacing w:val="7"/>
            <w:w w:val="115"/>
            <w:sz w:val="12"/>
          </w:rPr>
          <w:t> </w:t>
        </w:r>
        <w:r>
          <w:rPr>
            <w:color w:val="2196D1"/>
            <w:w w:val="115"/>
            <w:sz w:val="12"/>
          </w:rPr>
          <w:t>Lett.</w:t>
        </w:r>
        <w:r>
          <w:rPr>
            <w:color w:val="2196D1"/>
            <w:spacing w:val="8"/>
            <w:w w:val="115"/>
            <w:sz w:val="12"/>
          </w:rPr>
          <w:t> </w:t>
        </w:r>
        <w:r>
          <w:rPr>
            <w:color w:val="2196D1"/>
            <w:w w:val="115"/>
            <w:sz w:val="12"/>
          </w:rPr>
          <w:t>35,</w:t>
        </w:r>
        <w:r>
          <w:rPr>
            <w:color w:val="2196D1"/>
            <w:spacing w:val="8"/>
            <w:w w:val="115"/>
            <w:sz w:val="12"/>
          </w:rPr>
          <w:t> </w:t>
        </w:r>
        <w:r>
          <w:rPr>
            <w:color w:val="2196D1"/>
            <w:w w:val="115"/>
            <w:sz w:val="12"/>
          </w:rPr>
          <w:t>100617</w:t>
        </w:r>
      </w:hyperlink>
      <w:r>
        <w:rPr>
          <w:w w:val="115"/>
          <w:sz w:val="12"/>
        </w:rPr>
        <w:t>.</w:t>
      </w:r>
      <w:r>
        <w:rPr>
          <w:spacing w:val="40"/>
          <w:w w:val="118"/>
          <w:sz w:val="12"/>
        </w:rPr>
        <w:t> </w:t>
      </w:r>
      <w:bookmarkStart w:name="_bookmark66" w:id="98"/>
      <w:bookmarkEnd w:id="98"/>
      <w:r>
        <w:rPr>
          <w:w w:val="118"/>
          <w:sz w:val="12"/>
        </w:rPr>
      </w:r>
      <w:hyperlink r:id="rId101">
        <w:r>
          <w:rPr>
            <w:color w:val="2196D1"/>
            <w:w w:val="115"/>
            <w:sz w:val="12"/>
          </w:rPr>
          <w:t>Liprandi,</w:t>
        </w:r>
        <w:r>
          <w:rPr>
            <w:color w:val="2196D1"/>
            <w:spacing w:val="14"/>
            <w:w w:val="115"/>
            <w:sz w:val="12"/>
          </w:rPr>
          <w:t> </w:t>
        </w:r>
        <w:r>
          <w:rPr>
            <w:color w:val="2196D1"/>
            <w:w w:val="115"/>
            <w:sz w:val="12"/>
          </w:rPr>
          <w:t>D.,</w:t>
        </w:r>
        <w:r>
          <w:rPr>
            <w:color w:val="2196D1"/>
            <w:spacing w:val="14"/>
            <w:w w:val="115"/>
            <w:sz w:val="12"/>
          </w:rPr>
          <w:t> </w:t>
        </w:r>
        <w:r>
          <w:rPr>
            <w:color w:val="2196D1"/>
            <w:w w:val="115"/>
            <w:sz w:val="12"/>
          </w:rPr>
          <w:t>Bosia,</w:t>
        </w:r>
        <w:r>
          <w:rPr>
            <w:color w:val="2196D1"/>
            <w:spacing w:val="14"/>
            <w:w w:val="115"/>
            <w:sz w:val="12"/>
          </w:rPr>
          <w:t> </w:t>
        </w:r>
        <w:r>
          <w:rPr>
            <w:color w:val="2196D1"/>
            <w:w w:val="115"/>
            <w:sz w:val="12"/>
          </w:rPr>
          <w:t>F.,</w:t>
        </w:r>
        <w:r>
          <w:rPr>
            <w:color w:val="2196D1"/>
            <w:spacing w:val="14"/>
            <w:w w:val="115"/>
            <w:sz w:val="12"/>
          </w:rPr>
          <w:t> </w:t>
        </w:r>
        <w:r>
          <w:rPr>
            <w:color w:val="2196D1"/>
            <w:w w:val="115"/>
            <w:sz w:val="12"/>
          </w:rPr>
          <w:t>Pugno,</w:t>
        </w:r>
        <w:r>
          <w:rPr>
            <w:color w:val="2196D1"/>
            <w:spacing w:val="14"/>
            <w:w w:val="115"/>
            <w:sz w:val="12"/>
          </w:rPr>
          <w:t> </w:t>
        </w:r>
        <w:r>
          <w:rPr>
            <w:color w:val="2196D1"/>
            <w:w w:val="115"/>
            <w:sz w:val="12"/>
          </w:rPr>
          <w:t>N.M.,</w:t>
        </w:r>
        <w:r>
          <w:rPr>
            <w:color w:val="2196D1"/>
            <w:spacing w:val="15"/>
            <w:w w:val="115"/>
            <w:sz w:val="12"/>
          </w:rPr>
          <w:t> </w:t>
        </w:r>
        <w:r>
          <w:rPr>
            <w:color w:val="2196D1"/>
            <w:w w:val="115"/>
            <w:sz w:val="12"/>
          </w:rPr>
          <w:t>2020.</w:t>
        </w:r>
        <w:r>
          <w:rPr>
            <w:color w:val="2196D1"/>
            <w:spacing w:val="14"/>
            <w:w w:val="115"/>
            <w:sz w:val="12"/>
          </w:rPr>
          <w:t> </w:t>
        </w:r>
        <w:r>
          <w:rPr>
            <w:color w:val="2196D1"/>
            <w:w w:val="115"/>
            <w:sz w:val="12"/>
          </w:rPr>
          <w:t>A</w:t>
        </w:r>
        <w:r>
          <w:rPr>
            <w:color w:val="2196D1"/>
            <w:spacing w:val="14"/>
            <w:w w:val="115"/>
            <w:sz w:val="12"/>
          </w:rPr>
          <w:t> </w:t>
        </w:r>
        <w:r>
          <w:rPr>
            <w:color w:val="2196D1"/>
            <w:w w:val="115"/>
            <w:sz w:val="12"/>
          </w:rPr>
          <w:t>theoretical-numerical</w:t>
        </w:r>
        <w:r>
          <w:rPr>
            <w:color w:val="2196D1"/>
            <w:spacing w:val="15"/>
            <w:w w:val="115"/>
            <w:sz w:val="12"/>
          </w:rPr>
          <w:t> </w:t>
        </w:r>
        <w:r>
          <w:rPr>
            <w:color w:val="2196D1"/>
            <w:w w:val="115"/>
            <w:sz w:val="12"/>
          </w:rPr>
          <w:t>model</w:t>
        </w:r>
        <w:r>
          <w:rPr>
            <w:color w:val="2196D1"/>
            <w:spacing w:val="14"/>
            <w:w w:val="115"/>
            <w:sz w:val="12"/>
          </w:rPr>
          <w:t> </w:t>
        </w:r>
        <w:r>
          <w:rPr>
            <w:color w:val="2196D1"/>
            <w:w w:val="115"/>
            <w:sz w:val="12"/>
          </w:rPr>
          <w:t>for</w:t>
        </w:r>
        <w:r>
          <w:rPr>
            <w:color w:val="2196D1"/>
            <w:spacing w:val="14"/>
            <w:w w:val="115"/>
            <w:sz w:val="12"/>
          </w:rPr>
          <w:t> </w:t>
        </w:r>
        <w:r>
          <w:rPr>
            <w:color w:val="2196D1"/>
            <w:w w:val="115"/>
            <w:sz w:val="12"/>
          </w:rPr>
          <w:t>the</w:t>
        </w:r>
        <w:r>
          <w:rPr>
            <w:color w:val="2196D1"/>
            <w:spacing w:val="15"/>
            <w:w w:val="115"/>
            <w:sz w:val="12"/>
          </w:rPr>
          <w:t> </w:t>
        </w:r>
        <w:r>
          <w:rPr>
            <w:color w:val="2196D1"/>
            <w:w w:val="115"/>
            <w:sz w:val="12"/>
          </w:rPr>
          <w:t>peeling</w:t>
        </w:r>
        <w:r>
          <w:rPr>
            <w:color w:val="2196D1"/>
            <w:spacing w:val="14"/>
            <w:w w:val="115"/>
            <w:sz w:val="12"/>
          </w:rPr>
          <w:t> </w:t>
        </w:r>
        <w:r>
          <w:rPr>
            <w:color w:val="2196D1"/>
            <w:w w:val="115"/>
            <w:sz w:val="12"/>
          </w:rPr>
          <w:t>of</w:t>
        </w:r>
        <w:r>
          <w:rPr>
            <w:color w:val="2196D1"/>
            <w:spacing w:val="14"/>
            <w:w w:val="115"/>
            <w:sz w:val="12"/>
          </w:rPr>
          <w:t> </w:t>
        </w:r>
        <w:r>
          <w:rPr>
            <w:color w:val="2196D1"/>
            <w:w w:val="115"/>
            <w:sz w:val="12"/>
          </w:rPr>
          <w:t>elastic</w:t>
        </w:r>
        <w:r>
          <w:rPr>
            <w:color w:val="2196D1"/>
            <w:spacing w:val="14"/>
            <w:w w:val="115"/>
            <w:sz w:val="12"/>
          </w:rPr>
          <w:t> </w:t>
        </w:r>
        <w:r>
          <w:rPr>
            <w:color w:val="2196D1"/>
            <w:w w:val="115"/>
            <w:sz w:val="12"/>
          </w:rPr>
          <w:t>membranes.</w:t>
        </w:r>
        <w:r>
          <w:rPr>
            <w:color w:val="2196D1"/>
            <w:spacing w:val="13"/>
            <w:w w:val="115"/>
            <w:sz w:val="12"/>
          </w:rPr>
          <w:t> </w:t>
        </w:r>
        <w:r>
          <w:rPr>
            <w:color w:val="2196D1"/>
            <w:w w:val="115"/>
            <w:sz w:val="12"/>
          </w:rPr>
          <w:t>J.</w:t>
        </w:r>
        <w:r>
          <w:rPr>
            <w:color w:val="2196D1"/>
            <w:spacing w:val="15"/>
            <w:w w:val="115"/>
            <w:sz w:val="12"/>
          </w:rPr>
          <w:t> </w:t>
        </w:r>
        <w:r>
          <w:rPr>
            <w:color w:val="2196D1"/>
            <w:w w:val="115"/>
            <w:sz w:val="12"/>
          </w:rPr>
          <w:t>Mech.</w:t>
        </w:r>
        <w:r>
          <w:rPr>
            <w:color w:val="2196D1"/>
            <w:spacing w:val="13"/>
            <w:w w:val="115"/>
            <w:sz w:val="12"/>
          </w:rPr>
          <w:t> </w:t>
        </w:r>
        <w:r>
          <w:rPr>
            <w:color w:val="2196D1"/>
            <w:w w:val="115"/>
            <w:sz w:val="12"/>
          </w:rPr>
          <w:t>Phys.</w:t>
        </w:r>
        <w:r>
          <w:rPr>
            <w:color w:val="2196D1"/>
            <w:spacing w:val="14"/>
            <w:w w:val="115"/>
            <w:sz w:val="12"/>
          </w:rPr>
          <w:t> </w:t>
        </w:r>
        <w:r>
          <w:rPr>
            <w:color w:val="2196D1"/>
            <w:w w:val="115"/>
            <w:sz w:val="12"/>
          </w:rPr>
          <w:t>Solids</w:t>
        </w:r>
        <w:r>
          <w:rPr>
            <w:color w:val="2196D1"/>
            <w:spacing w:val="14"/>
            <w:w w:val="115"/>
            <w:sz w:val="12"/>
          </w:rPr>
          <w:t> </w:t>
        </w:r>
        <w:r>
          <w:rPr>
            <w:color w:val="2196D1"/>
            <w:w w:val="115"/>
            <w:sz w:val="12"/>
          </w:rPr>
          <w:t>136,</w:t>
        </w:r>
        <w:r>
          <w:rPr>
            <w:color w:val="2196D1"/>
            <w:spacing w:val="14"/>
            <w:w w:val="115"/>
            <w:sz w:val="12"/>
          </w:rPr>
          <w:t> </w:t>
        </w:r>
        <w:r>
          <w:rPr>
            <w:color w:val="2196D1"/>
            <w:w w:val="115"/>
            <w:sz w:val="12"/>
          </w:rPr>
          <w:t>103733</w:t>
        </w:r>
      </w:hyperlink>
      <w:r>
        <w:rPr>
          <w:w w:val="115"/>
          <w:sz w:val="12"/>
        </w:rPr>
        <w:t>.</w:t>
      </w:r>
    </w:p>
    <w:p>
      <w:pPr>
        <w:spacing w:line="273" w:lineRule="auto" w:before="0"/>
        <w:ind w:left="311" w:right="0" w:hanging="240"/>
        <w:jc w:val="left"/>
        <w:rPr>
          <w:sz w:val="12"/>
        </w:rPr>
      </w:pPr>
      <w:bookmarkStart w:name="_bookmark67" w:id="99"/>
      <w:bookmarkEnd w:id="99"/>
      <w:r>
        <w:rPr/>
      </w:r>
      <w:hyperlink r:id="rId102">
        <w:r>
          <w:rPr>
            <w:color w:val="2196D1"/>
            <w:w w:val="115"/>
            <w:sz w:val="12"/>
          </w:rPr>
          <w:t>Liu,</w:t>
        </w:r>
        <w:r>
          <w:rPr>
            <w:color w:val="2196D1"/>
            <w:spacing w:val="8"/>
            <w:w w:val="115"/>
            <w:sz w:val="12"/>
          </w:rPr>
          <w:t> </w:t>
        </w:r>
        <w:r>
          <w:rPr>
            <w:color w:val="2196D1"/>
            <w:w w:val="115"/>
            <w:sz w:val="12"/>
          </w:rPr>
          <w:t>H.,</w:t>
        </w:r>
        <w:r>
          <w:rPr>
            <w:color w:val="2196D1"/>
            <w:spacing w:val="8"/>
            <w:w w:val="115"/>
            <w:sz w:val="12"/>
          </w:rPr>
          <w:t> </w:t>
        </w:r>
        <w:r>
          <w:rPr>
            <w:color w:val="2196D1"/>
            <w:w w:val="115"/>
            <w:sz w:val="12"/>
          </w:rPr>
          <w:t>Kou,</w:t>
        </w:r>
        <w:r>
          <w:rPr>
            <w:color w:val="2196D1"/>
            <w:spacing w:val="7"/>
            <w:w w:val="115"/>
            <w:sz w:val="12"/>
          </w:rPr>
          <w:t> </w:t>
        </w:r>
        <w:r>
          <w:rPr>
            <w:color w:val="2196D1"/>
            <w:w w:val="115"/>
            <w:sz w:val="12"/>
          </w:rPr>
          <w:t>S.,</w:t>
        </w:r>
        <w:r>
          <w:rPr>
            <w:color w:val="2196D1"/>
            <w:spacing w:val="8"/>
            <w:w w:val="115"/>
            <w:sz w:val="12"/>
          </w:rPr>
          <w:t> </w:t>
        </w:r>
        <w:r>
          <w:rPr>
            <w:color w:val="2196D1"/>
            <w:w w:val="115"/>
            <w:sz w:val="12"/>
          </w:rPr>
          <w:t>Lindqvist,</w:t>
        </w:r>
        <w:r>
          <w:rPr>
            <w:color w:val="2196D1"/>
            <w:spacing w:val="10"/>
            <w:w w:val="115"/>
            <w:sz w:val="12"/>
          </w:rPr>
          <w:t> </w:t>
        </w:r>
        <w:r>
          <w:rPr>
            <w:color w:val="2196D1"/>
            <w:w w:val="115"/>
            <w:sz w:val="12"/>
          </w:rPr>
          <w:t>P.-A.,</w:t>
        </w:r>
        <w:r>
          <w:rPr>
            <w:color w:val="2196D1"/>
            <w:spacing w:val="7"/>
            <w:w w:val="115"/>
            <w:sz w:val="12"/>
          </w:rPr>
          <w:t> </w:t>
        </w:r>
        <w:r>
          <w:rPr>
            <w:color w:val="2196D1"/>
            <w:w w:val="115"/>
            <w:sz w:val="12"/>
          </w:rPr>
          <w:t>2005.</w:t>
        </w:r>
        <w:r>
          <w:rPr>
            <w:color w:val="2196D1"/>
            <w:spacing w:val="10"/>
            <w:w w:val="115"/>
            <w:sz w:val="12"/>
          </w:rPr>
          <w:t> </w:t>
        </w:r>
        <w:r>
          <w:rPr>
            <w:color w:val="2196D1"/>
            <w:w w:val="115"/>
            <w:sz w:val="12"/>
          </w:rPr>
          <w:t>Numerical</w:t>
        </w:r>
        <w:r>
          <w:rPr>
            <w:color w:val="2196D1"/>
            <w:spacing w:val="8"/>
            <w:w w:val="115"/>
            <w:sz w:val="12"/>
          </w:rPr>
          <w:t> </w:t>
        </w:r>
        <w:r>
          <w:rPr>
            <w:color w:val="2196D1"/>
            <w:w w:val="115"/>
            <w:sz w:val="12"/>
          </w:rPr>
          <w:t>studies</w:t>
        </w:r>
        <w:r>
          <w:rPr>
            <w:color w:val="2196D1"/>
            <w:spacing w:val="8"/>
            <w:w w:val="115"/>
            <w:sz w:val="12"/>
          </w:rPr>
          <w:t> </w:t>
        </w:r>
        <w:r>
          <w:rPr>
            <w:color w:val="2196D1"/>
            <w:w w:val="115"/>
            <w:sz w:val="12"/>
          </w:rPr>
          <w:t>on</w:t>
        </w:r>
        <w:r>
          <w:rPr>
            <w:color w:val="2196D1"/>
            <w:spacing w:val="8"/>
            <w:w w:val="115"/>
            <w:sz w:val="12"/>
          </w:rPr>
          <w:t> </w:t>
        </w:r>
        <w:r>
          <w:rPr>
            <w:color w:val="2196D1"/>
            <w:w w:val="115"/>
            <w:sz w:val="12"/>
          </w:rPr>
          <w:t>the</w:t>
        </w:r>
        <w:r>
          <w:rPr>
            <w:color w:val="2196D1"/>
            <w:spacing w:val="10"/>
            <w:w w:val="115"/>
            <w:sz w:val="12"/>
          </w:rPr>
          <w:t> </w:t>
        </w:r>
        <w:r>
          <w:rPr>
            <w:color w:val="2196D1"/>
            <w:w w:val="115"/>
            <w:sz w:val="12"/>
          </w:rPr>
          <w:t>inter-particle</w:t>
        </w:r>
        <w:r>
          <w:rPr>
            <w:color w:val="2196D1"/>
            <w:spacing w:val="8"/>
            <w:w w:val="115"/>
            <w:sz w:val="12"/>
          </w:rPr>
          <w:t> </w:t>
        </w:r>
        <w:r>
          <w:rPr>
            <w:color w:val="2196D1"/>
            <w:w w:val="115"/>
            <w:sz w:val="12"/>
          </w:rPr>
          <w:t>breakage</w:t>
        </w:r>
        <w:r>
          <w:rPr>
            <w:color w:val="2196D1"/>
            <w:spacing w:val="7"/>
            <w:w w:val="115"/>
            <w:sz w:val="12"/>
          </w:rPr>
          <w:t> </w:t>
        </w:r>
        <w:r>
          <w:rPr>
            <w:color w:val="2196D1"/>
            <w:w w:val="115"/>
            <w:sz w:val="12"/>
          </w:rPr>
          <w:t>of</w:t>
        </w:r>
        <w:r>
          <w:rPr>
            <w:color w:val="2196D1"/>
            <w:spacing w:val="10"/>
            <w:w w:val="115"/>
            <w:sz w:val="12"/>
          </w:rPr>
          <w:t> </w:t>
        </w:r>
        <w:r>
          <w:rPr>
            <w:color w:val="2196D1"/>
            <w:w w:val="115"/>
            <w:sz w:val="12"/>
          </w:rPr>
          <w:t>a</w:t>
        </w:r>
        <w:r>
          <w:rPr>
            <w:color w:val="2196D1"/>
            <w:spacing w:val="7"/>
            <w:w w:val="115"/>
            <w:sz w:val="12"/>
          </w:rPr>
          <w:t> </w:t>
        </w:r>
        <w:r>
          <w:rPr>
            <w:color w:val="2196D1"/>
            <w:w w:val="115"/>
            <w:sz w:val="12"/>
          </w:rPr>
          <w:t>confined</w:t>
        </w:r>
        <w:r>
          <w:rPr>
            <w:color w:val="2196D1"/>
            <w:spacing w:val="8"/>
            <w:w w:val="115"/>
            <w:sz w:val="12"/>
          </w:rPr>
          <w:t> </w:t>
        </w:r>
        <w:r>
          <w:rPr>
            <w:color w:val="2196D1"/>
            <w:w w:val="115"/>
            <w:sz w:val="12"/>
          </w:rPr>
          <w:t>particle</w:t>
        </w:r>
        <w:r>
          <w:rPr>
            <w:color w:val="2196D1"/>
            <w:spacing w:val="8"/>
            <w:w w:val="115"/>
            <w:sz w:val="12"/>
          </w:rPr>
          <w:t> </w:t>
        </w:r>
        <w:r>
          <w:rPr>
            <w:color w:val="2196D1"/>
            <w:w w:val="115"/>
            <w:sz w:val="12"/>
          </w:rPr>
          <w:t>assembly</w:t>
        </w:r>
        <w:r>
          <w:rPr>
            <w:color w:val="2196D1"/>
            <w:spacing w:val="8"/>
            <w:w w:val="115"/>
            <w:sz w:val="12"/>
          </w:rPr>
          <w:t> </w:t>
        </w:r>
        <w:r>
          <w:rPr>
            <w:color w:val="2196D1"/>
            <w:w w:val="115"/>
            <w:sz w:val="12"/>
          </w:rPr>
          <w:t>in</w:t>
        </w:r>
        <w:r>
          <w:rPr>
            <w:color w:val="2196D1"/>
            <w:spacing w:val="10"/>
            <w:w w:val="115"/>
            <w:sz w:val="12"/>
          </w:rPr>
          <w:t> </w:t>
        </w:r>
        <w:r>
          <w:rPr>
            <w:color w:val="2196D1"/>
            <w:w w:val="115"/>
            <w:sz w:val="12"/>
          </w:rPr>
          <w:t>rock</w:t>
        </w:r>
        <w:r>
          <w:rPr>
            <w:color w:val="2196D1"/>
            <w:spacing w:val="8"/>
            <w:w w:val="115"/>
            <w:sz w:val="12"/>
          </w:rPr>
          <w:t> </w:t>
        </w:r>
        <w:r>
          <w:rPr>
            <w:color w:val="2196D1"/>
            <w:w w:val="115"/>
            <w:sz w:val="12"/>
          </w:rPr>
          <w:t>crushing.</w:t>
        </w:r>
        <w:r>
          <w:rPr>
            <w:color w:val="2196D1"/>
            <w:spacing w:val="7"/>
            <w:w w:val="115"/>
            <w:sz w:val="12"/>
          </w:rPr>
          <w:t> </w:t>
        </w:r>
        <w:r>
          <w:rPr>
            <w:color w:val="2196D1"/>
            <w:w w:val="115"/>
            <w:sz w:val="12"/>
          </w:rPr>
          <w:t>Mech.</w:t>
        </w:r>
        <w:r>
          <w:rPr>
            <w:color w:val="2196D1"/>
            <w:spacing w:val="10"/>
            <w:w w:val="115"/>
            <w:sz w:val="12"/>
          </w:rPr>
          <w:t> </w:t>
        </w:r>
        <w:r>
          <w:rPr>
            <w:color w:val="2196D1"/>
            <w:w w:val="115"/>
            <w:sz w:val="12"/>
          </w:rPr>
          <w:t>Mater.</w:t>
        </w:r>
        <w:r>
          <w:rPr>
            <w:color w:val="2196D1"/>
            <w:spacing w:val="8"/>
            <w:w w:val="115"/>
            <w:sz w:val="12"/>
          </w:rPr>
          <w:t> </w:t>
        </w:r>
        <w:r>
          <w:rPr>
            <w:color w:val="2196D1"/>
            <w:w w:val="115"/>
            <w:sz w:val="12"/>
          </w:rPr>
          <w:t>37</w:t>
        </w:r>
        <w:r>
          <w:rPr>
            <w:color w:val="2196D1"/>
            <w:spacing w:val="8"/>
            <w:w w:val="115"/>
            <w:sz w:val="12"/>
          </w:rPr>
          <w:t> </w:t>
        </w:r>
        <w:r>
          <w:rPr>
            <w:color w:val="2196D1"/>
            <w:w w:val="115"/>
            <w:sz w:val="12"/>
          </w:rPr>
          <w:t>(9),</w:t>
        </w:r>
      </w:hyperlink>
      <w:r>
        <w:rPr>
          <w:color w:val="2196D1"/>
          <w:spacing w:val="40"/>
          <w:w w:val="115"/>
          <w:sz w:val="12"/>
        </w:rPr>
        <w:t> </w:t>
      </w:r>
      <w:hyperlink r:id="rId102">
        <w:r>
          <w:rPr>
            <w:color w:val="2196D1"/>
            <w:spacing w:val="-2"/>
            <w:w w:val="115"/>
            <w:sz w:val="12"/>
          </w:rPr>
          <w:t>935</w:t>
        </w:r>
        <w:r>
          <w:rPr>
            <w:rFonts w:ascii="Cambria" w:hAnsi="Cambria"/>
            <w:color w:val="2196D1"/>
            <w:spacing w:val="-2"/>
            <w:w w:val="115"/>
            <w:sz w:val="12"/>
          </w:rPr>
          <w:t>–</w:t>
        </w:r>
        <w:r>
          <w:rPr>
            <w:color w:val="2196D1"/>
            <w:spacing w:val="-2"/>
            <w:w w:val="115"/>
            <w:sz w:val="12"/>
          </w:rPr>
          <w:t>954</w:t>
        </w:r>
      </w:hyperlink>
      <w:r>
        <w:rPr>
          <w:spacing w:val="-2"/>
          <w:w w:val="115"/>
          <w:sz w:val="12"/>
        </w:rPr>
        <w:t>.</w:t>
      </w:r>
    </w:p>
    <w:p>
      <w:pPr>
        <w:spacing w:before="0"/>
        <w:ind w:left="72" w:right="0" w:firstLine="0"/>
        <w:jc w:val="left"/>
        <w:rPr>
          <w:sz w:val="12"/>
        </w:rPr>
      </w:pPr>
      <w:bookmarkStart w:name="_bookmark68" w:id="100"/>
      <w:bookmarkEnd w:id="100"/>
      <w:r>
        <w:rPr/>
      </w:r>
      <w:hyperlink r:id="rId103">
        <w:r>
          <w:rPr>
            <w:color w:val="2196D1"/>
            <w:w w:val="115"/>
            <w:sz w:val="12"/>
          </w:rPr>
          <w:t>Liu,</w:t>
        </w:r>
        <w:r>
          <w:rPr>
            <w:color w:val="2196D1"/>
            <w:spacing w:val="9"/>
            <w:w w:val="115"/>
            <w:sz w:val="12"/>
          </w:rPr>
          <w:t> </w:t>
        </w:r>
        <w:r>
          <w:rPr>
            <w:color w:val="2196D1"/>
            <w:w w:val="115"/>
            <w:sz w:val="12"/>
          </w:rPr>
          <w:t>H.,</w:t>
        </w:r>
        <w:r>
          <w:rPr>
            <w:color w:val="2196D1"/>
            <w:spacing w:val="9"/>
            <w:w w:val="115"/>
            <w:sz w:val="12"/>
          </w:rPr>
          <w:t> </w:t>
        </w:r>
        <w:r>
          <w:rPr>
            <w:color w:val="2196D1"/>
            <w:w w:val="115"/>
            <w:sz w:val="12"/>
          </w:rPr>
          <w:t>Sun,</w:t>
        </w:r>
        <w:r>
          <w:rPr>
            <w:color w:val="2196D1"/>
            <w:spacing w:val="10"/>
            <w:w w:val="115"/>
            <w:sz w:val="12"/>
          </w:rPr>
          <w:t> </w:t>
        </w:r>
        <w:r>
          <w:rPr>
            <w:color w:val="2196D1"/>
            <w:w w:val="115"/>
            <w:sz w:val="12"/>
          </w:rPr>
          <w:t>L.,</w:t>
        </w:r>
        <w:r>
          <w:rPr>
            <w:color w:val="2196D1"/>
            <w:spacing w:val="9"/>
            <w:w w:val="115"/>
            <w:sz w:val="12"/>
          </w:rPr>
          <w:t> </w:t>
        </w:r>
        <w:r>
          <w:rPr>
            <w:color w:val="2196D1"/>
            <w:w w:val="115"/>
            <w:sz w:val="12"/>
          </w:rPr>
          <w:t>Ju,</w:t>
        </w:r>
        <w:r>
          <w:rPr>
            <w:color w:val="2196D1"/>
            <w:spacing w:val="9"/>
            <w:w w:val="115"/>
            <w:sz w:val="12"/>
          </w:rPr>
          <w:t> </w:t>
        </w:r>
        <w:r>
          <w:rPr>
            <w:color w:val="2196D1"/>
            <w:w w:val="115"/>
            <w:sz w:val="12"/>
          </w:rPr>
          <w:t>J.,</w:t>
        </w:r>
        <w:r>
          <w:rPr>
            <w:color w:val="2196D1"/>
            <w:spacing w:val="9"/>
            <w:w w:val="115"/>
            <w:sz w:val="12"/>
          </w:rPr>
          <w:t> </w:t>
        </w:r>
        <w:r>
          <w:rPr>
            <w:color w:val="2196D1"/>
            <w:w w:val="115"/>
            <w:sz w:val="12"/>
          </w:rPr>
          <w:t>2004.</w:t>
        </w:r>
        <w:r>
          <w:rPr>
            <w:color w:val="2196D1"/>
            <w:spacing w:val="11"/>
            <w:w w:val="115"/>
            <w:sz w:val="12"/>
          </w:rPr>
          <w:t> </w:t>
        </w:r>
        <w:r>
          <w:rPr>
            <w:color w:val="2196D1"/>
            <w:w w:val="115"/>
            <w:sz w:val="12"/>
          </w:rPr>
          <w:t>An</w:t>
        </w:r>
        <w:r>
          <w:rPr>
            <w:color w:val="2196D1"/>
            <w:spacing w:val="9"/>
            <w:w w:val="115"/>
            <w:sz w:val="12"/>
          </w:rPr>
          <w:t> </w:t>
        </w:r>
        <w:r>
          <w:rPr>
            <w:color w:val="2196D1"/>
            <w:w w:val="115"/>
            <w:sz w:val="12"/>
          </w:rPr>
          <w:t>interfacial</w:t>
        </w:r>
        <w:r>
          <w:rPr>
            <w:color w:val="2196D1"/>
            <w:spacing w:val="9"/>
            <w:w w:val="115"/>
            <w:sz w:val="12"/>
          </w:rPr>
          <w:t> </w:t>
        </w:r>
        <w:r>
          <w:rPr>
            <w:color w:val="2196D1"/>
            <w:w w:val="115"/>
            <w:sz w:val="12"/>
          </w:rPr>
          <w:t>debonding</w:t>
        </w:r>
        <w:r>
          <w:rPr>
            <w:color w:val="2196D1"/>
            <w:spacing w:val="9"/>
            <w:w w:val="115"/>
            <w:sz w:val="12"/>
          </w:rPr>
          <w:t> </w:t>
        </w:r>
        <w:r>
          <w:rPr>
            <w:color w:val="2196D1"/>
            <w:w w:val="115"/>
            <w:sz w:val="12"/>
          </w:rPr>
          <w:t>model</w:t>
        </w:r>
        <w:r>
          <w:rPr>
            <w:color w:val="2196D1"/>
            <w:spacing w:val="10"/>
            <w:w w:val="115"/>
            <w:sz w:val="12"/>
          </w:rPr>
          <w:t> </w:t>
        </w:r>
        <w:r>
          <w:rPr>
            <w:color w:val="2196D1"/>
            <w:w w:val="115"/>
            <w:sz w:val="12"/>
          </w:rPr>
          <w:t>for</w:t>
        </w:r>
        <w:r>
          <w:rPr>
            <w:color w:val="2196D1"/>
            <w:spacing w:val="10"/>
            <w:w w:val="115"/>
            <w:sz w:val="12"/>
          </w:rPr>
          <w:t> </w:t>
        </w:r>
        <w:r>
          <w:rPr>
            <w:color w:val="2196D1"/>
            <w:w w:val="115"/>
            <w:sz w:val="12"/>
          </w:rPr>
          <w:t>particle-reinforced</w:t>
        </w:r>
        <w:r>
          <w:rPr>
            <w:color w:val="2196D1"/>
            <w:spacing w:val="9"/>
            <w:w w:val="115"/>
            <w:sz w:val="12"/>
          </w:rPr>
          <w:t> </w:t>
        </w:r>
        <w:r>
          <w:rPr>
            <w:color w:val="2196D1"/>
            <w:w w:val="115"/>
            <w:sz w:val="12"/>
          </w:rPr>
          <w:t>composites.</w:t>
        </w:r>
        <w:r>
          <w:rPr>
            <w:color w:val="2196D1"/>
            <w:spacing w:val="10"/>
            <w:w w:val="115"/>
            <w:sz w:val="12"/>
          </w:rPr>
          <w:t> </w:t>
        </w:r>
        <w:r>
          <w:rPr>
            <w:color w:val="2196D1"/>
            <w:w w:val="115"/>
            <w:sz w:val="12"/>
          </w:rPr>
          <w:t>Int.</w:t>
        </w:r>
        <w:r>
          <w:rPr>
            <w:color w:val="2196D1"/>
            <w:spacing w:val="9"/>
            <w:w w:val="115"/>
            <w:sz w:val="12"/>
          </w:rPr>
          <w:t> </w:t>
        </w:r>
        <w:r>
          <w:rPr>
            <w:color w:val="2196D1"/>
            <w:w w:val="115"/>
            <w:sz w:val="12"/>
          </w:rPr>
          <w:t>J.</w:t>
        </w:r>
        <w:r>
          <w:rPr>
            <w:color w:val="2196D1"/>
            <w:spacing w:val="11"/>
            <w:w w:val="115"/>
            <w:sz w:val="12"/>
          </w:rPr>
          <w:t> </w:t>
        </w:r>
        <w:r>
          <w:rPr>
            <w:color w:val="2196D1"/>
            <w:w w:val="115"/>
            <w:sz w:val="12"/>
          </w:rPr>
          <w:t>Damage</w:t>
        </w:r>
        <w:r>
          <w:rPr>
            <w:color w:val="2196D1"/>
            <w:spacing w:val="9"/>
            <w:w w:val="115"/>
            <w:sz w:val="12"/>
          </w:rPr>
          <w:t> </w:t>
        </w:r>
        <w:r>
          <w:rPr>
            <w:color w:val="2196D1"/>
            <w:w w:val="115"/>
            <w:sz w:val="12"/>
          </w:rPr>
          <w:t>Mech.</w:t>
        </w:r>
        <w:r>
          <w:rPr>
            <w:color w:val="2196D1"/>
            <w:spacing w:val="9"/>
            <w:w w:val="115"/>
            <w:sz w:val="12"/>
          </w:rPr>
          <w:t> </w:t>
        </w:r>
        <w:r>
          <w:rPr>
            <w:color w:val="2196D1"/>
            <w:w w:val="115"/>
            <w:sz w:val="12"/>
          </w:rPr>
          <w:t>13</w:t>
        </w:r>
        <w:r>
          <w:rPr>
            <w:color w:val="2196D1"/>
            <w:spacing w:val="9"/>
            <w:w w:val="115"/>
            <w:sz w:val="12"/>
          </w:rPr>
          <w:t> </w:t>
        </w:r>
        <w:r>
          <w:rPr>
            <w:color w:val="2196D1"/>
            <w:w w:val="115"/>
            <w:sz w:val="12"/>
          </w:rPr>
          <w:t>(2),</w:t>
        </w:r>
        <w:r>
          <w:rPr>
            <w:color w:val="2196D1"/>
            <w:spacing w:val="10"/>
            <w:w w:val="115"/>
            <w:sz w:val="12"/>
          </w:rPr>
          <w:t> </w:t>
        </w:r>
        <w:r>
          <w:rPr>
            <w:color w:val="2196D1"/>
            <w:spacing w:val="-2"/>
            <w:w w:val="115"/>
            <w:sz w:val="12"/>
          </w:rPr>
          <w:t>163</w:t>
        </w:r>
        <w:r>
          <w:rPr>
            <w:rFonts w:ascii="Cambria" w:hAnsi="Cambria"/>
            <w:color w:val="2196D1"/>
            <w:spacing w:val="-2"/>
            <w:w w:val="115"/>
            <w:sz w:val="12"/>
          </w:rPr>
          <w:t>–</w:t>
        </w:r>
        <w:r>
          <w:rPr>
            <w:color w:val="2196D1"/>
            <w:spacing w:val="-2"/>
            <w:w w:val="115"/>
            <w:sz w:val="12"/>
          </w:rPr>
          <w:t>185</w:t>
        </w:r>
      </w:hyperlink>
      <w:r>
        <w:rPr>
          <w:spacing w:val="-2"/>
          <w:w w:val="115"/>
          <w:sz w:val="12"/>
        </w:rPr>
        <w:t>.</w:t>
      </w:r>
    </w:p>
    <w:p>
      <w:pPr>
        <w:spacing w:before="19"/>
        <w:ind w:left="72" w:right="0" w:firstLine="0"/>
        <w:jc w:val="left"/>
        <w:rPr>
          <w:sz w:val="12"/>
        </w:rPr>
      </w:pPr>
      <w:bookmarkStart w:name="_bookmark69" w:id="101"/>
      <w:bookmarkEnd w:id="101"/>
      <w:r>
        <w:rPr/>
      </w:r>
      <w:hyperlink r:id="rId104">
        <w:r>
          <w:rPr>
            <w:color w:val="2196D1"/>
            <w:w w:val="115"/>
            <w:sz w:val="12"/>
          </w:rPr>
          <w:t>Liu,</w:t>
        </w:r>
        <w:r>
          <w:rPr>
            <w:color w:val="2196D1"/>
            <w:spacing w:val="7"/>
            <w:w w:val="115"/>
            <w:sz w:val="12"/>
          </w:rPr>
          <w:t> </w:t>
        </w:r>
        <w:r>
          <w:rPr>
            <w:color w:val="2196D1"/>
            <w:w w:val="115"/>
            <w:sz w:val="12"/>
          </w:rPr>
          <w:t>J.,</w:t>
        </w:r>
        <w:r>
          <w:rPr>
            <w:color w:val="2196D1"/>
            <w:spacing w:val="8"/>
            <w:w w:val="115"/>
            <w:sz w:val="12"/>
          </w:rPr>
          <w:t> </w:t>
        </w:r>
        <w:r>
          <w:rPr>
            <w:color w:val="2196D1"/>
            <w:w w:val="115"/>
            <w:sz w:val="12"/>
          </w:rPr>
          <w:t>Ma,</w:t>
        </w:r>
        <w:r>
          <w:rPr>
            <w:color w:val="2196D1"/>
            <w:spacing w:val="7"/>
            <w:w w:val="115"/>
            <w:sz w:val="12"/>
          </w:rPr>
          <w:t> </w:t>
        </w:r>
        <w:r>
          <w:rPr>
            <w:color w:val="2196D1"/>
            <w:w w:val="115"/>
            <w:sz w:val="12"/>
          </w:rPr>
          <w:t>F.,</w:t>
        </w:r>
        <w:r>
          <w:rPr>
            <w:color w:val="2196D1"/>
            <w:spacing w:val="9"/>
            <w:w w:val="115"/>
            <w:sz w:val="12"/>
          </w:rPr>
          <w:t> </w:t>
        </w:r>
        <w:r>
          <w:rPr>
            <w:color w:val="2196D1"/>
            <w:w w:val="115"/>
            <w:sz w:val="12"/>
          </w:rPr>
          <w:t>Guo,</w:t>
        </w:r>
        <w:r>
          <w:rPr>
            <w:color w:val="2196D1"/>
            <w:spacing w:val="8"/>
            <w:w w:val="115"/>
            <w:sz w:val="12"/>
          </w:rPr>
          <w:t> </w:t>
        </w:r>
        <w:r>
          <w:rPr>
            <w:color w:val="2196D1"/>
            <w:w w:val="115"/>
            <w:sz w:val="12"/>
          </w:rPr>
          <w:t>J.,</w:t>
        </w:r>
        <w:r>
          <w:rPr>
            <w:color w:val="2196D1"/>
            <w:spacing w:val="7"/>
            <w:w w:val="115"/>
            <w:sz w:val="12"/>
          </w:rPr>
          <w:t> </w:t>
        </w:r>
        <w:r>
          <w:rPr>
            <w:color w:val="2196D1"/>
            <w:w w:val="115"/>
            <w:sz w:val="12"/>
          </w:rPr>
          <w:t>Zhou,</w:t>
        </w:r>
        <w:r>
          <w:rPr>
            <w:color w:val="2196D1"/>
            <w:spacing w:val="8"/>
            <w:w w:val="115"/>
            <w:sz w:val="12"/>
          </w:rPr>
          <w:t> </w:t>
        </w:r>
        <w:r>
          <w:rPr>
            <w:color w:val="2196D1"/>
            <w:w w:val="115"/>
            <w:sz w:val="12"/>
          </w:rPr>
          <w:t>T.,</w:t>
        </w:r>
        <w:r>
          <w:rPr>
            <w:color w:val="2196D1"/>
            <w:spacing w:val="8"/>
            <w:w w:val="115"/>
            <w:sz w:val="12"/>
          </w:rPr>
          <w:t> </w:t>
        </w:r>
        <w:r>
          <w:rPr>
            <w:color w:val="2196D1"/>
            <w:w w:val="115"/>
            <w:sz w:val="12"/>
          </w:rPr>
          <w:t>Song,</w:t>
        </w:r>
        <w:r>
          <w:rPr>
            <w:color w:val="2196D1"/>
            <w:spacing w:val="7"/>
            <w:w w:val="115"/>
            <w:sz w:val="12"/>
          </w:rPr>
          <w:t> </w:t>
        </w:r>
        <w:r>
          <w:rPr>
            <w:color w:val="2196D1"/>
            <w:w w:val="115"/>
            <w:sz w:val="12"/>
          </w:rPr>
          <w:t>Y.,</w:t>
        </w:r>
        <w:r>
          <w:rPr>
            <w:color w:val="2196D1"/>
            <w:spacing w:val="8"/>
            <w:w w:val="115"/>
            <w:sz w:val="12"/>
          </w:rPr>
          <w:t> </w:t>
        </w:r>
        <w:r>
          <w:rPr>
            <w:color w:val="2196D1"/>
            <w:w w:val="115"/>
            <w:sz w:val="12"/>
          </w:rPr>
          <w:t>Li,</w:t>
        </w:r>
        <w:r>
          <w:rPr>
            <w:color w:val="2196D1"/>
            <w:spacing w:val="7"/>
            <w:w w:val="115"/>
            <w:sz w:val="12"/>
          </w:rPr>
          <w:t> </w:t>
        </w:r>
        <w:r>
          <w:rPr>
            <w:color w:val="2196D1"/>
            <w:w w:val="115"/>
            <w:sz w:val="12"/>
          </w:rPr>
          <w:t>F.,</w:t>
        </w:r>
        <w:r>
          <w:rPr>
            <w:color w:val="2196D1"/>
            <w:spacing w:val="8"/>
            <w:w w:val="115"/>
            <w:sz w:val="12"/>
          </w:rPr>
          <w:t> </w:t>
        </w:r>
        <w:r>
          <w:rPr>
            <w:color w:val="2196D1"/>
            <w:w w:val="115"/>
            <w:sz w:val="12"/>
          </w:rPr>
          <w:t>2022.</w:t>
        </w:r>
        <w:r>
          <w:rPr>
            <w:color w:val="2196D1"/>
            <w:spacing w:val="8"/>
            <w:w w:val="115"/>
            <w:sz w:val="12"/>
          </w:rPr>
          <w:t> </w:t>
        </w:r>
        <w:r>
          <w:rPr>
            <w:color w:val="2196D1"/>
            <w:w w:val="115"/>
            <w:sz w:val="12"/>
          </w:rPr>
          <w:t>Numerical</w:t>
        </w:r>
        <w:r>
          <w:rPr>
            <w:color w:val="2196D1"/>
            <w:spacing w:val="9"/>
            <w:w w:val="115"/>
            <w:sz w:val="12"/>
          </w:rPr>
          <w:t> </w:t>
        </w:r>
        <w:r>
          <w:rPr>
            <w:color w:val="2196D1"/>
            <w:w w:val="115"/>
            <w:sz w:val="12"/>
          </w:rPr>
          <w:t>simulation</w:t>
        </w:r>
        <w:r>
          <w:rPr>
            <w:color w:val="2196D1"/>
            <w:spacing w:val="8"/>
            <w:w w:val="115"/>
            <w:sz w:val="12"/>
          </w:rPr>
          <w:t> </w:t>
        </w:r>
        <w:r>
          <w:rPr>
            <w:color w:val="2196D1"/>
            <w:w w:val="115"/>
            <w:sz w:val="12"/>
          </w:rPr>
          <w:t>of</w:t>
        </w:r>
        <w:r>
          <w:rPr>
            <w:color w:val="2196D1"/>
            <w:spacing w:val="7"/>
            <w:w w:val="115"/>
            <w:sz w:val="12"/>
          </w:rPr>
          <w:t> </w:t>
        </w:r>
        <w:r>
          <w:rPr>
            <w:color w:val="2196D1"/>
            <w:w w:val="115"/>
            <w:sz w:val="12"/>
          </w:rPr>
          <w:t>failure</w:t>
        </w:r>
        <w:r>
          <w:rPr>
            <w:color w:val="2196D1"/>
            <w:spacing w:val="8"/>
            <w:w w:val="115"/>
            <w:sz w:val="12"/>
          </w:rPr>
          <w:t> </w:t>
        </w:r>
        <w:r>
          <w:rPr>
            <w:color w:val="2196D1"/>
            <w:w w:val="115"/>
            <w:sz w:val="12"/>
          </w:rPr>
          <w:t>behavior</w:t>
        </w:r>
        <w:r>
          <w:rPr>
            <w:color w:val="2196D1"/>
            <w:spacing w:val="7"/>
            <w:w w:val="115"/>
            <w:sz w:val="12"/>
          </w:rPr>
          <w:t> </w:t>
        </w:r>
        <w:r>
          <w:rPr>
            <w:color w:val="2196D1"/>
            <w:w w:val="115"/>
            <w:sz w:val="12"/>
          </w:rPr>
          <w:t>of</w:t>
        </w:r>
        <w:r>
          <w:rPr>
            <w:color w:val="2196D1"/>
            <w:spacing w:val="9"/>
            <w:w w:val="115"/>
            <w:sz w:val="12"/>
          </w:rPr>
          <w:t> </w:t>
        </w:r>
        <w:r>
          <w:rPr>
            <w:color w:val="2196D1"/>
            <w:w w:val="115"/>
            <w:sz w:val="12"/>
          </w:rPr>
          <w:t>brittle</w:t>
        </w:r>
        <w:r>
          <w:rPr>
            <w:color w:val="2196D1"/>
            <w:spacing w:val="8"/>
            <w:w w:val="115"/>
            <w:sz w:val="12"/>
          </w:rPr>
          <w:t> </w:t>
        </w:r>
        <w:r>
          <w:rPr>
            <w:color w:val="2196D1"/>
            <w:w w:val="115"/>
            <w:sz w:val="12"/>
          </w:rPr>
          <w:t>heterogeneous</w:t>
        </w:r>
        <w:r>
          <w:rPr>
            <w:color w:val="2196D1"/>
            <w:spacing w:val="7"/>
            <w:w w:val="115"/>
            <w:sz w:val="12"/>
          </w:rPr>
          <w:t> </w:t>
        </w:r>
        <w:r>
          <w:rPr>
            <w:color w:val="2196D1"/>
            <w:w w:val="115"/>
            <w:sz w:val="12"/>
          </w:rPr>
          <w:t>rock</w:t>
        </w:r>
        <w:r>
          <w:rPr>
            <w:color w:val="2196D1"/>
            <w:spacing w:val="9"/>
            <w:w w:val="115"/>
            <w:sz w:val="12"/>
          </w:rPr>
          <w:t> </w:t>
        </w:r>
        <w:r>
          <w:rPr>
            <w:color w:val="2196D1"/>
            <w:w w:val="115"/>
            <w:sz w:val="12"/>
          </w:rPr>
          <w:t>under</w:t>
        </w:r>
        <w:r>
          <w:rPr>
            <w:color w:val="2196D1"/>
            <w:spacing w:val="7"/>
            <w:w w:val="115"/>
            <w:sz w:val="12"/>
          </w:rPr>
          <w:t> </w:t>
        </w:r>
        <w:r>
          <w:rPr>
            <w:color w:val="2196D1"/>
            <w:w w:val="115"/>
            <w:sz w:val="12"/>
          </w:rPr>
          <w:t>uniaxial</w:t>
        </w:r>
        <w:r>
          <w:rPr>
            <w:color w:val="2196D1"/>
            <w:spacing w:val="9"/>
            <w:w w:val="115"/>
            <w:sz w:val="12"/>
          </w:rPr>
          <w:t> </w:t>
        </w:r>
        <w:r>
          <w:rPr>
            <w:color w:val="2196D1"/>
            <w:w w:val="115"/>
            <w:sz w:val="12"/>
          </w:rPr>
          <w:t>compression</w:t>
        </w:r>
        <w:r>
          <w:rPr>
            <w:color w:val="2196D1"/>
            <w:spacing w:val="8"/>
            <w:w w:val="115"/>
            <w:sz w:val="12"/>
          </w:rPr>
          <w:t> </w:t>
        </w:r>
        <w:r>
          <w:rPr>
            <w:color w:val="2196D1"/>
            <w:spacing w:val="-2"/>
            <w:w w:val="115"/>
            <w:sz w:val="12"/>
          </w:rPr>
          <w:t>Test.</w:t>
        </w:r>
      </w:hyperlink>
    </w:p>
    <w:p>
      <w:pPr>
        <w:spacing w:before="22"/>
        <w:ind w:left="311" w:right="0" w:firstLine="0"/>
        <w:jc w:val="left"/>
        <w:rPr>
          <w:sz w:val="12"/>
        </w:rPr>
      </w:pPr>
      <w:hyperlink r:id="rId104">
        <w:r>
          <w:rPr>
            <w:color w:val="2196D1"/>
            <w:w w:val="115"/>
            <w:sz w:val="12"/>
          </w:rPr>
          <w:t>Materials</w:t>
        </w:r>
        <w:r>
          <w:rPr>
            <w:color w:val="2196D1"/>
            <w:spacing w:val="8"/>
            <w:w w:val="115"/>
            <w:sz w:val="12"/>
          </w:rPr>
          <w:t> </w:t>
        </w:r>
        <w:r>
          <w:rPr>
            <w:color w:val="2196D1"/>
            <w:w w:val="115"/>
            <w:sz w:val="12"/>
          </w:rPr>
          <w:t>(Basel)</w:t>
        </w:r>
        <w:r>
          <w:rPr>
            <w:color w:val="2196D1"/>
            <w:spacing w:val="7"/>
            <w:w w:val="115"/>
            <w:sz w:val="12"/>
          </w:rPr>
          <w:t> </w:t>
        </w:r>
        <w:r>
          <w:rPr>
            <w:color w:val="2196D1"/>
            <w:w w:val="115"/>
            <w:sz w:val="12"/>
          </w:rPr>
          <w:t>15</w:t>
        </w:r>
        <w:r>
          <w:rPr>
            <w:color w:val="2196D1"/>
            <w:spacing w:val="10"/>
            <w:w w:val="115"/>
            <w:sz w:val="12"/>
          </w:rPr>
          <w:t> </w:t>
        </w:r>
        <w:r>
          <w:rPr>
            <w:color w:val="2196D1"/>
            <w:w w:val="115"/>
            <w:sz w:val="12"/>
          </w:rPr>
          <w:t>(19),</w:t>
        </w:r>
        <w:r>
          <w:rPr>
            <w:color w:val="2196D1"/>
            <w:spacing w:val="8"/>
            <w:w w:val="115"/>
            <w:sz w:val="12"/>
          </w:rPr>
          <w:t> </w:t>
        </w:r>
        <w:r>
          <w:rPr>
            <w:color w:val="2196D1"/>
            <w:spacing w:val="-4"/>
            <w:w w:val="115"/>
            <w:sz w:val="12"/>
          </w:rPr>
          <w:t>7035</w:t>
        </w:r>
      </w:hyperlink>
      <w:r>
        <w:rPr>
          <w:spacing w:val="-4"/>
          <w:w w:val="115"/>
          <w:sz w:val="12"/>
        </w:rPr>
        <w:t>.</w:t>
      </w:r>
    </w:p>
    <w:p>
      <w:pPr>
        <w:spacing w:line="278" w:lineRule="auto" w:before="20"/>
        <w:ind w:left="311" w:right="0" w:hanging="240"/>
        <w:jc w:val="left"/>
        <w:rPr>
          <w:sz w:val="12"/>
        </w:rPr>
      </w:pPr>
      <w:bookmarkStart w:name="_bookmark70" w:id="102"/>
      <w:bookmarkEnd w:id="102"/>
      <w:r>
        <w:rPr/>
      </w:r>
      <w:hyperlink r:id="rId105">
        <w:r>
          <w:rPr>
            <w:color w:val="2196D1"/>
            <w:w w:val="115"/>
            <w:sz w:val="12"/>
          </w:rPr>
          <w:t>Liu,</w:t>
        </w:r>
        <w:r>
          <w:rPr>
            <w:color w:val="2196D1"/>
            <w:spacing w:val="12"/>
            <w:w w:val="115"/>
            <w:sz w:val="12"/>
          </w:rPr>
          <w:t> </w:t>
        </w:r>
        <w:r>
          <w:rPr>
            <w:color w:val="2196D1"/>
            <w:w w:val="115"/>
            <w:sz w:val="12"/>
          </w:rPr>
          <w:t>N.,</w:t>
        </w:r>
        <w:r>
          <w:rPr>
            <w:color w:val="2196D1"/>
            <w:spacing w:val="10"/>
            <w:w w:val="115"/>
            <w:sz w:val="12"/>
          </w:rPr>
          <w:t> </w:t>
        </w:r>
        <w:r>
          <w:rPr>
            <w:color w:val="2196D1"/>
            <w:w w:val="115"/>
            <w:sz w:val="12"/>
          </w:rPr>
          <w:t>Qiu,</w:t>
        </w:r>
        <w:r>
          <w:rPr>
            <w:color w:val="2196D1"/>
            <w:spacing w:val="13"/>
            <w:w w:val="115"/>
            <w:sz w:val="12"/>
          </w:rPr>
          <w:t> </w:t>
        </w:r>
        <w:r>
          <w:rPr>
            <w:color w:val="2196D1"/>
            <w:w w:val="115"/>
            <w:sz w:val="12"/>
          </w:rPr>
          <w:t>J.,</w:t>
        </w:r>
        <w:r>
          <w:rPr>
            <w:color w:val="2196D1"/>
            <w:spacing w:val="12"/>
            <w:w w:val="115"/>
            <w:sz w:val="12"/>
          </w:rPr>
          <w:t> </w:t>
        </w:r>
        <w:r>
          <w:rPr>
            <w:color w:val="2196D1"/>
            <w:w w:val="115"/>
            <w:sz w:val="12"/>
          </w:rPr>
          <w:t>2022.</w:t>
        </w:r>
        <w:r>
          <w:rPr>
            <w:color w:val="2196D1"/>
            <w:spacing w:val="12"/>
            <w:w w:val="115"/>
            <w:sz w:val="12"/>
          </w:rPr>
          <w:t> </w:t>
        </w:r>
        <w:r>
          <w:rPr>
            <w:color w:val="2196D1"/>
            <w:w w:val="115"/>
            <w:sz w:val="12"/>
          </w:rPr>
          <w:t>Effect</w:t>
        </w:r>
        <w:r>
          <w:rPr>
            <w:color w:val="2196D1"/>
            <w:spacing w:val="12"/>
            <w:w w:val="115"/>
            <w:sz w:val="12"/>
          </w:rPr>
          <w:t> </w:t>
        </w:r>
        <w:r>
          <w:rPr>
            <w:color w:val="2196D1"/>
            <w:w w:val="115"/>
            <w:sz w:val="12"/>
          </w:rPr>
          <w:t>of</w:t>
        </w:r>
        <w:r>
          <w:rPr>
            <w:color w:val="2196D1"/>
            <w:spacing w:val="13"/>
            <w:w w:val="115"/>
            <w:sz w:val="12"/>
          </w:rPr>
          <w:t> </w:t>
        </w:r>
        <w:r>
          <w:rPr>
            <w:color w:val="2196D1"/>
            <w:w w:val="115"/>
            <w:sz w:val="12"/>
          </w:rPr>
          <w:t>the</w:t>
        </w:r>
        <w:r>
          <w:rPr>
            <w:color w:val="2196D1"/>
            <w:spacing w:val="10"/>
            <w:w w:val="115"/>
            <w:sz w:val="12"/>
          </w:rPr>
          <w:t> </w:t>
        </w:r>
        <w:r>
          <w:rPr>
            <w:color w:val="2196D1"/>
            <w:w w:val="115"/>
            <w:sz w:val="12"/>
          </w:rPr>
          <w:t>freezing</w:t>
        </w:r>
        <w:r>
          <w:rPr>
            <w:color w:val="2196D1"/>
            <w:spacing w:val="13"/>
            <w:w w:val="115"/>
            <w:sz w:val="12"/>
          </w:rPr>
          <w:t> </w:t>
        </w:r>
        <w:r>
          <w:rPr>
            <w:color w:val="2196D1"/>
            <w:w w:val="115"/>
            <w:sz w:val="12"/>
          </w:rPr>
          <w:t>temperature</w:t>
        </w:r>
        <w:r>
          <w:rPr>
            <w:color w:val="2196D1"/>
            <w:spacing w:val="12"/>
            <w:w w:val="115"/>
            <w:sz w:val="12"/>
          </w:rPr>
          <w:t> </w:t>
        </w:r>
        <w:r>
          <w:rPr>
            <w:color w:val="2196D1"/>
            <w:w w:val="115"/>
            <w:sz w:val="12"/>
          </w:rPr>
          <w:t>and</w:t>
        </w:r>
        <w:r>
          <w:rPr>
            <w:color w:val="2196D1"/>
            <w:spacing w:val="12"/>
            <w:w w:val="115"/>
            <w:sz w:val="12"/>
          </w:rPr>
          <w:t> </w:t>
        </w:r>
        <w:r>
          <w:rPr>
            <w:color w:val="2196D1"/>
            <w:w w:val="115"/>
            <w:sz w:val="12"/>
          </w:rPr>
          <w:t>near-vacuum</w:t>
        </w:r>
        <w:r>
          <w:rPr>
            <w:color w:val="2196D1"/>
            <w:spacing w:val="10"/>
            <w:w w:val="115"/>
            <w:sz w:val="12"/>
          </w:rPr>
          <w:t> </w:t>
        </w:r>
        <w:r>
          <w:rPr>
            <w:color w:val="2196D1"/>
            <w:w w:val="115"/>
            <w:sz w:val="12"/>
          </w:rPr>
          <w:t>air</w:t>
        </w:r>
        <w:r>
          <w:rPr>
            <w:color w:val="2196D1"/>
            <w:spacing w:val="12"/>
            <w:w w:val="115"/>
            <w:sz w:val="12"/>
          </w:rPr>
          <w:t> </w:t>
        </w:r>
        <w:r>
          <w:rPr>
            <w:color w:val="2196D1"/>
            <w:w w:val="115"/>
            <w:sz w:val="12"/>
          </w:rPr>
          <w:t>pressure</w:t>
        </w:r>
        <w:r>
          <w:rPr>
            <w:color w:val="2196D1"/>
            <w:spacing w:val="12"/>
            <w:w w:val="115"/>
            <w:sz w:val="12"/>
          </w:rPr>
          <w:t> </w:t>
        </w:r>
        <w:r>
          <w:rPr>
            <w:color w:val="2196D1"/>
            <w:w w:val="115"/>
            <w:sz w:val="12"/>
          </w:rPr>
          <w:t>of</w:t>
        </w:r>
        <w:r>
          <w:rPr>
            <w:color w:val="2196D1"/>
            <w:spacing w:val="12"/>
            <w:w w:val="115"/>
            <w:sz w:val="12"/>
          </w:rPr>
          <w:t> </w:t>
        </w:r>
        <w:r>
          <w:rPr>
            <w:color w:val="2196D1"/>
            <w:w w:val="115"/>
            <w:sz w:val="12"/>
          </w:rPr>
          <w:t>Mars</w:t>
        </w:r>
        <w:r>
          <w:rPr>
            <w:color w:val="2196D1"/>
            <w:spacing w:val="13"/>
            <w:w w:val="115"/>
            <w:sz w:val="12"/>
          </w:rPr>
          <w:t> </w:t>
        </w:r>
        <w:r>
          <w:rPr>
            <w:color w:val="2196D1"/>
            <w:w w:val="115"/>
            <w:sz w:val="12"/>
          </w:rPr>
          <w:t>on</w:t>
        </w:r>
        <w:r>
          <w:rPr>
            <w:color w:val="2196D1"/>
            <w:spacing w:val="10"/>
            <w:w w:val="115"/>
            <w:sz w:val="12"/>
          </w:rPr>
          <w:t> </w:t>
        </w:r>
        <w:r>
          <w:rPr>
            <w:color w:val="2196D1"/>
            <w:w w:val="115"/>
            <w:sz w:val="12"/>
          </w:rPr>
          <w:t>the</w:t>
        </w:r>
        <w:r>
          <w:rPr>
            <w:color w:val="2196D1"/>
            <w:spacing w:val="13"/>
            <w:w w:val="115"/>
            <w:sz w:val="12"/>
          </w:rPr>
          <w:t> </w:t>
        </w:r>
        <w:r>
          <w:rPr>
            <w:color w:val="2196D1"/>
            <w:w w:val="115"/>
            <w:sz w:val="12"/>
          </w:rPr>
          <w:t>mechanical</w:t>
        </w:r>
        <w:r>
          <w:rPr>
            <w:color w:val="2196D1"/>
            <w:spacing w:val="12"/>
            <w:w w:val="115"/>
            <w:sz w:val="12"/>
          </w:rPr>
          <w:t> </w:t>
        </w:r>
        <w:r>
          <w:rPr>
            <w:color w:val="2196D1"/>
            <w:w w:val="115"/>
            <w:sz w:val="12"/>
          </w:rPr>
          <w:t>properties</w:t>
        </w:r>
        <w:r>
          <w:rPr>
            <w:color w:val="2196D1"/>
            <w:spacing w:val="13"/>
            <w:w w:val="115"/>
            <w:sz w:val="12"/>
          </w:rPr>
          <w:t> </w:t>
        </w:r>
        <w:r>
          <w:rPr>
            <w:color w:val="2196D1"/>
            <w:w w:val="115"/>
            <w:sz w:val="12"/>
          </w:rPr>
          <w:t>and</w:t>
        </w:r>
        <w:r>
          <w:rPr>
            <w:color w:val="2196D1"/>
            <w:spacing w:val="12"/>
            <w:w w:val="115"/>
            <w:sz w:val="12"/>
          </w:rPr>
          <w:t> </w:t>
        </w:r>
        <w:r>
          <w:rPr>
            <w:color w:val="2196D1"/>
            <w:w w:val="115"/>
            <w:sz w:val="12"/>
          </w:rPr>
          <w:t>microstructure</w:t>
        </w:r>
        <w:r>
          <w:rPr>
            <w:color w:val="2196D1"/>
            <w:spacing w:val="10"/>
            <w:w w:val="115"/>
            <w:sz w:val="12"/>
          </w:rPr>
          <w:t> </w:t>
        </w:r>
        <w:r>
          <w:rPr>
            <w:color w:val="2196D1"/>
            <w:w w:val="115"/>
            <w:sz w:val="12"/>
          </w:rPr>
          <w:t>of</w:t>
        </w:r>
        <w:r>
          <w:rPr>
            <w:color w:val="2196D1"/>
            <w:spacing w:val="13"/>
            <w:w w:val="115"/>
            <w:sz w:val="12"/>
          </w:rPr>
          <w:t> </w:t>
        </w:r>
        <w:r>
          <w:rPr>
            <w:color w:val="2196D1"/>
            <w:w w:val="115"/>
            <w:sz w:val="12"/>
          </w:rPr>
          <w:t>hydrogel-based</w:t>
        </w:r>
      </w:hyperlink>
      <w:r>
        <w:rPr>
          <w:color w:val="2196D1"/>
          <w:spacing w:val="40"/>
          <w:w w:val="115"/>
          <w:sz w:val="12"/>
        </w:rPr>
        <w:t> </w:t>
      </w:r>
      <w:hyperlink r:id="rId105">
        <w:r>
          <w:rPr>
            <w:color w:val="2196D1"/>
            <w:w w:val="115"/>
            <w:sz w:val="12"/>
          </w:rPr>
          <w:t>concrete (HBC). Extreme Mech. Lett. 56, 101864</w:t>
        </w:r>
      </w:hyperlink>
      <w:r>
        <w:rPr>
          <w:w w:val="115"/>
          <w:sz w:val="12"/>
        </w:rPr>
        <w:t>.</w:t>
      </w:r>
    </w:p>
    <w:p>
      <w:pPr>
        <w:spacing w:line="273" w:lineRule="auto" w:before="0"/>
        <w:ind w:left="72" w:right="476" w:firstLine="0"/>
        <w:jc w:val="left"/>
        <w:rPr>
          <w:sz w:val="12"/>
        </w:rPr>
      </w:pPr>
      <w:bookmarkStart w:name="_bookmark72" w:id="103"/>
      <w:bookmarkEnd w:id="103"/>
      <w:r>
        <w:rPr/>
      </w:r>
      <w:hyperlink r:id="rId106">
        <w:r>
          <w:rPr>
            <w:color w:val="2196D1"/>
            <w:w w:val="115"/>
            <w:sz w:val="12"/>
          </w:rPr>
          <w:t>Liu, Y., Liu, W., Gao, W., 2021. Out-of-plane shear property analysis of Nomex honeycomb sandwich structure. J. Reinf. Plast. Compos. 40 (3</w:t>
        </w:r>
        <w:r>
          <w:rPr>
            <w:rFonts w:ascii="Cambria" w:hAnsi="Cambria"/>
            <w:color w:val="2196D1"/>
            <w:w w:val="115"/>
            <w:sz w:val="12"/>
          </w:rPr>
          <w:t>–</w:t>
        </w:r>
        <w:r>
          <w:rPr>
            <w:color w:val="2196D1"/>
            <w:w w:val="115"/>
            <w:sz w:val="12"/>
          </w:rPr>
          <w:t>4), 165</w:t>
        </w:r>
        <w:r>
          <w:rPr>
            <w:rFonts w:ascii="Cambria" w:hAnsi="Cambria"/>
            <w:color w:val="2196D1"/>
            <w:w w:val="115"/>
            <w:sz w:val="12"/>
          </w:rPr>
          <w:t>–</w:t>
        </w:r>
        <w:r>
          <w:rPr>
            <w:color w:val="2196D1"/>
            <w:w w:val="115"/>
            <w:sz w:val="12"/>
          </w:rPr>
          <w:t>175</w:t>
        </w:r>
      </w:hyperlink>
      <w:r>
        <w:rPr>
          <w:w w:val="115"/>
          <w:sz w:val="12"/>
        </w:rPr>
        <w:t>.</w:t>
      </w:r>
      <w:r>
        <w:rPr>
          <w:spacing w:val="40"/>
          <w:w w:val="118"/>
          <w:sz w:val="12"/>
        </w:rPr>
        <w:t> </w:t>
      </w:r>
      <w:bookmarkStart w:name="_bookmark71" w:id="104"/>
      <w:bookmarkEnd w:id="104"/>
      <w:r>
        <w:rPr>
          <w:w w:val="118"/>
          <w:sz w:val="12"/>
        </w:rPr>
      </w:r>
      <w:hyperlink r:id="rId107">
        <w:r>
          <w:rPr>
            <w:color w:val="2196D1"/>
            <w:w w:val="115"/>
            <w:sz w:val="12"/>
          </w:rPr>
          <w:t>Luo,</w:t>
        </w:r>
        <w:r>
          <w:rPr>
            <w:color w:val="2196D1"/>
            <w:spacing w:val="13"/>
            <w:w w:val="115"/>
            <w:sz w:val="12"/>
          </w:rPr>
          <w:t> </w:t>
        </w:r>
        <w:r>
          <w:rPr>
            <w:color w:val="2196D1"/>
            <w:w w:val="115"/>
            <w:sz w:val="12"/>
          </w:rPr>
          <w:t>Y.,</w:t>
        </w:r>
        <w:r>
          <w:rPr>
            <w:color w:val="2196D1"/>
            <w:spacing w:val="13"/>
            <w:w w:val="115"/>
            <w:sz w:val="12"/>
          </w:rPr>
          <w:t> </w:t>
        </w:r>
        <w:r>
          <w:rPr>
            <w:color w:val="2196D1"/>
            <w:w w:val="115"/>
            <w:sz w:val="12"/>
          </w:rPr>
          <w:t>2022.</w:t>
        </w:r>
        <w:r>
          <w:rPr>
            <w:color w:val="2196D1"/>
            <w:spacing w:val="13"/>
            <w:w w:val="115"/>
            <w:sz w:val="12"/>
          </w:rPr>
          <w:t> </w:t>
        </w:r>
        <w:r>
          <w:rPr>
            <w:color w:val="2196D1"/>
            <w:w w:val="115"/>
            <w:sz w:val="12"/>
          </w:rPr>
          <w:t>Isotropized</w:t>
        </w:r>
        <w:r>
          <w:rPr>
            <w:color w:val="2196D1"/>
            <w:spacing w:val="13"/>
            <w:w w:val="115"/>
            <w:sz w:val="12"/>
          </w:rPr>
          <w:t> </w:t>
        </w:r>
        <w:r>
          <w:rPr>
            <w:color w:val="2196D1"/>
            <w:w w:val="115"/>
            <w:sz w:val="12"/>
          </w:rPr>
          <w:t>Voigt-Reuss</w:t>
        </w:r>
        <w:r>
          <w:rPr>
            <w:color w:val="2196D1"/>
            <w:spacing w:val="14"/>
            <w:w w:val="115"/>
            <w:sz w:val="12"/>
          </w:rPr>
          <w:t> </w:t>
        </w:r>
        <w:r>
          <w:rPr>
            <w:color w:val="2196D1"/>
            <w:w w:val="115"/>
            <w:sz w:val="12"/>
          </w:rPr>
          <w:t>model</w:t>
        </w:r>
        <w:r>
          <w:rPr>
            <w:color w:val="2196D1"/>
            <w:spacing w:val="13"/>
            <w:w w:val="115"/>
            <w:sz w:val="12"/>
          </w:rPr>
          <w:t> </w:t>
        </w:r>
        <w:r>
          <w:rPr>
            <w:color w:val="2196D1"/>
            <w:w w:val="115"/>
            <w:sz w:val="12"/>
          </w:rPr>
          <w:t>for</w:t>
        </w:r>
        <w:r>
          <w:rPr>
            <w:color w:val="2196D1"/>
            <w:spacing w:val="13"/>
            <w:w w:val="115"/>
            <w:sz w:val="12"/>
          </w:rPr>
          <w:t> </w:t>
        </w:r>
        <w:r>
          <w:rPr>
            <w:color w:val="2196D1"/>
            <w:w w:val="115"/>
            <w:sz w:val="12"/>
          </w:rPr>
          <w:t>prediction</w:t>
        </w:r>
        <w:r>
          <w:rPr>
            <w:color w:val="2196D1"/>
            <w:spacing w:val="14"/>
            <w:w w:val="115"/>
            <w:sz w:val="12"/>
          </w:rPr>
          <w:t> </w:t>
        </w:r>
        <w:r>
          <w:rPr>
            <w:color w:val="2196D1"/>
            <w:w w:val="115"/>
            <w:sz w:val="12"/>
          </w:rPr>
          <w:t>of</w:t>
        </w:r>
        <w:r>
          <w:rPr>
            <w:color w:val="2196D1"/>
            <w:spacing w:val="13"/>
            <w:w w:val="115"/>
            <w:sz w:val="12"/>
          </w:rPr>
          <w:t> </w:t>
        </w:r>
        <w:r>
          <w:rPr>
            <w:color w:val="2196D1"/>
            <w:w w:val="115"/>
            <w:sz w:val="12"/>
          </w:rPr>
          <w:t>elastic</w:t>
        </w:r>
        <w:r>
          <w:rPr>
            <w:color w:val="2196D1"/>
            <w:spacing w:val="13"/>
            <w:w w:val="115"/>
            <w:sz w:val="12"/>
          </w:rPr>
          <w:t> </w:t>
        </w:r>
        <w:r>
          <w:rPr>
            <w:color w:val="2196D1"/>
            <w:w w:val="115"/>
            <w:sz w:val="12"/>
          </w:rPr>
          <w:t>properties</w:t>
        </w:r>
        <w:r>
          <w:rPr>
            <w:color w:val="2196D1"/>
            <w:spacing w:val="14"/>
            <w:w w:val="115"/>
            <w:sz w:val="12"/>
          </w:rPr>
          <w:t> </w:t>
        </w:r>
        <w:r>
          <w:rPr>
            <w:color w:val="2196D1"/>
            <w:w w:val="115"/>
            <w:sz w:val="12"/>
          </w:rPr>
          <w:t>of</w:t>
        </w:r>
        <w:r>
          <w:rPr>
            <w:color w:val="2196D1"/>
            <w:spacing w:val="13"/>
            <w:w w:val="115"/>
            <w:sz w:val="12"/>
          </w:rPr>
          <w:t> </w:t>
        </w:r>
        <w:r>
          <w:rPr>
            <w:color w:val="2196D1"/>
            <w:w w:val="115"/>
            <w:sz w:val="12"/>
          </w:rPr>
          <w:t>particulate</w:t>
        </w:r>
        <w:r>
          <w:rPr>
            <w:color w:val="2196D1"/>
            <w:spacing w:val="13"/>
            <w:w w:val="115"/>
            <w:sz w:val="12"/>
          </w:rPr>
          <w:t> </w:t>
        </w:r>
        <w:r>
          <w:rPr>
            <w:color w:val="2196D1"/>
            <w:w w:val="115"/>
            <w:sz w:val="12"/>
          </w:rPr>
          <w:t>composites.</w:t>
        </w:r>
        <w:r>
          <w:rPr>
            <w:color w:val="2196D1"/>
            <w:spacing w:val="13"/>
            <w:w w:val="115"/>
            <w:sz w:val="12"/>
          </w:rPr>
          <w:t> </w:t>
        </w:r>
        <w:r>
          <w:rPr>
            <w:color w:val="2196D1"/>
            <w:w w:val="115"/>
            <w:sz w:val="12"/>
          </w:rPr>
          <w:t>Mech.</w:t>
        </w:r>
        <w:r>
          <w:rPr>
            <w:color w:val="2196D1"/>
            <w:spacing w:val="14"/>
            <w:w w:val="115"/>
            <w:sz w:val="12"/>
          </w:rPr>
          <w:t> </w:t>
        </w:r>
        <w:r>
          <w:rPr>
            <w:color w:val="2196D1"/>
            <w:w w:val="115"/>
            <w:sz w:val="12"/>
          </w:rPr>
          <w:t>Adv.</w:t>
        </w:r>
        <w:r>
          <w:rPr>
            <w:color w:val="2196D1"/>
            <w:spacing w:val="12"/>
            <w:w w:val="115"/>
            <w:sz w:val="12"/>
          </w:rPr>
          <w:t> </w:t>
        </w:r>
        <w:r>
          <w:rPr>
            <w:color w:val="2196D1"/>
            <w:w w:val="115"/>
            <w:sz w:val="12"/>
          </w:rPr>
          <w:t>Mater.</w:t>
        </w:r>
        <w:r>
          <w:rPr>
            <w:color w:val="2196D1"/>
            <w:spacing w:val="13"/>
            <w:w w:val="115"/>
            <w:sz w:val="12"/>
          </w:rPr>
          <w:t> </w:t>
        </w:r>
        <w:r>
          <w:rPr>
            <w:color w:val="2196D1"/>
            <w:w w:val="115"/>
            <w:sz w:val="12"/>
          </w:rPr>
          <w:t>Struct.</w:t>
        </w:r>
        <w:r>
          <w:rPr>
            <w:color w:val="2196D1"/>
            <w:spacing w:val="14"/>
            <w:w w:val="115"/>
            <w:sz w:val="12"/>
          </w:rPr>
          <w:t> </w:t>
        </w:r>
        <w:r>
          <w:rPr>
            <w:color w:val="2196D1"/>
            <w:w w:val="115"/>
            <w:sz w:val="12"/>
          </w:rPr>
          <w:t>29</w:t>
        </w:r>
        <w:r>
          <w:rPr>
            <w:color w:val="2196D1"/>
            <w:spacing w:val="13"/>
            <w:w w:val="115"/>
            <w:sz w:val="12"/>
          </w:rPr>
          <w:t> </w:t>
        </w:r>
        <w:r>
          <w:rPr>
            <w:color w:val="2196D1"/>
            <w:w w:val="115"/>
            <w:sz w:val="12"/>
          </w:rPr>
          <w:t>(25),</w:t>
        </w:r>
        <w:r>
          <w:rPr>
            <w:color w:val="2196D1"/>
            <w:spacing w:val="13"/>
            <w:w w:val="115"/>
            <w:sz w:val="12"/>
          </w:rPr>
          <w:t> </w:t>
        </w:r>
        <w:r>
          <w:rPr>
            <w:color w:val="2196D1"/>
            <w:w w:val="115"/>
            <w:sz w:val="12"/>
          </w:rPr>
          <w:t>3934</w:t>
        </w:r>
        <w:r>
          <w:rPr>
            <w:rFonts w:ascii="Cambria" w:hAnsi="Cambria"/>
            <w:color w:val="2196D1"/>
            <w:w w:val="115"/>
            <w:sz w:val="12"/>
          </w:rPr>
          <w:t>–</w:t>
        </w:r>
        <w:r>
          <w:rPr>
            <w:color w:val="2196D1"/>
            <w:w w:val="115"/>
            <w:sz w:val="12"/>
          </w:rPr>
          <w:t>3941</w:t>
        </w:r>
      </w:hyperlink>
      <w:r>
        <w:rPr>
          <w:w w:val="115"/>
          <w:sz w:val="12"/>
        </w:rPr>
        <w:t>.</w:t>
      </w:r>
    </w:p>
    <w:p>
      <w:pPr>
        <w:spacing w:line="273" w:lineRule="auto" w:before="0"/>
        <w:ind w:left="311" w:right="0" w:hanging="240"/>
        <w:jc w:val="left"/>
        <w:rPr>
          <w:sz w:val="12"/>
        </w:rPr>
      </w:pPr>
      <w:bookmarkStart w:name="_bookmark73" w:id="105"/>
      <w:bookmarkEnd w:id="105"/>
      <w:r>
        <w:rPr/>
      </w:r>
      <w:hyperlink r:id="rId108">
        <w:r>
          <w:rPr>
            <w:color w:val="2196D1"/>
            <w:w w:val="115"/>
            <w:sz w:val="12"/>
          </w:rPr>
          <w:t>Miled,</w:t>
        </w:r>
        <w:r>
          <w:rPr>
            <w:color w:val="2196D1"/>
            <w:spacing w:val="-3"/>
            <w:w w:val="115"/>
            <w:sz w:val="12"/>
          </w:rPr>
          <w:t> </w:t>
        </w:r>
        <w:r>
          <w:rPr>
            <w:color w:val="2196D1"/>
            <w:w w:val="115"/>
            <w:sz w:val="12"/>
          </w:rPr>
          <w:t>K.,</w:t>
        </w:r>
        <w:r>
          <w:rPr>
            <w:color w:val="2196D1"/>
            <w:spacing w:val="-1"/>
            <w:w w:val="115"/>
            <w:sz w:val="12"/>
          </w:rPr>
          <w:t> </w:t>
        </w:r>
        <w:r>
          <w:rPr>
            <w:color w:val="2196D1"/>
            <w:w w:val="115"/>
            <w:sz w:val="12"/>
          </w:rPr>
          <w:t>Sab,</w:t>
        </w:r>
        <w:r>
          <w:rPr>
            <w:color w:val="2196D1"/>
            <w:spacing w:val="-2"/>
            <w:w w:val="115"/>
            <w:sz w:val="12"/>
          </w:rPr>
          <w:t> </w:t>
        </w:r>
        <w:r>
          <w:rPr>
            <w:color w:val="2196D1"/>
            <w:w w:val="115"/>
            <w:sz w:val="12"/>
          </w:rPr>
          <w:t>K.,</w:t>
        </w:r>
        <w:r>
          <w:rPr>
            <w:color w:val="2196D1"/>
            <w:spacing w:val="-2"/>
            <w:w w:val="115"/>
            <w:sz w:val="12"/>
          </w:rPr>
          <w:t> </w:t>
        </w:r>
        <w:r>
          <w:rPr>
            <w:color w:val="2196D1"/>
            <w:w w:val="115"/>
            <w:sz w:val="12"/>
          </w:rPr>
          <w:t>Le</w:t>
        </w:r>
        <w:r>
          <w:rPr>
            <w:color w:val="2196D1"/>
            <w:spacing w:val="-2"/>
            <w:w w:val="115"/>
            <w:sz w:val="12"/>
          </w:rPr>
          <w:t> </w:t>
        </w:r>
        <w:r>
          <w:rPr>
            <w:color w:val="2196D1"/>
            <w:w w:val="115"/>
            <w:sz w:val="12"/>
          </w:rPr>
          <w:t>Roy,</w:t>
        </w:r>
        <w:r>
          <w:rPr>
            <w:color w:val="2196D1"/>
            <w:spacing w:val="-2"/>
            <w:w w:val="115"/>
            <w:sz w:val="12"/>
          </w:rPr>
          <w:t> </w:t>
        </w:r>
        <w:r>
          <w:rPr>
            <w:color w:val="2196D1"/>
            <w:w w:val="115"/>
            <w:sz w:val="12"/>
          </w:rPr>
          <w:t>R.,</w:t>
        </w:r>
        <w:r>
          <w:rPr>
            <w:color w:val="2196D1"/>
            <w:spacing w:val="-3"/>
            <w:w w:val="115"/>
            <w:sz w:val="12"/>
          </w:rPr>
          <w:t> </w:t>
        </w:r>
        <w:r>
          <w:rPr>
            <w:color w:val="2196D1"/>
            <w:w w:val="115"/>
            <w:sz w:val="12"/>
          </w:rPr>
          <w:t>2007.</w:t>
        </w:r>
        <w:r>
          <w:rPr>
            <w:color w:val="2196D1"/>
            <w:spacing w:val="-2"/>
            <w:w w:val="115"/>
            <w:sz w:val="12"/>
          </w:rPr>
          <w:t> </w:t>
        </w:r>
        <w:r>
          <w:rPr>
            <w:color w:val="2196D1"/>
            <w:w w:val="115"/>
            <w:sz w:val="12"/>
          </w:rPr>
          <w:t>Particle</w:t>
        </w:r>
        <w:r>
          <w:rPr>
            <w:color w:val="2196D1"/>
            <w:spacing w:val="-2"/>
            <w:w w:val="115"/>
            <w:sz w:val="12"/>
          </w:rPr>
          <w:t> </w:t>
        </w:r>
        <w:r>
          <w:rPr>
            <w:color w:val="2196D1"/>
            <w:w w:val="115"/>
            <w:sz w:val="12"/>
          </w:rPr>
          <w:t>size</w:t>
        </w:r>
        <w:r>
          <w:rPr>
            <w:color w:val="2196D1"/>
            <w:spacing w:val="-1"/>
            <w:w w:val="115"/>
            <w:sz w:val="12"/>
          </w:rPr>
          <w:t> </w:t>
        </w:r>
        <w:r>
          <w:rPr>
            <w:color w:val="2196D1"/>
            <w:w w:val="115"/>
            <w:sz w:val="12"/>
          </w:rPr>
          <w:t>effect</w:t>
        </w:r>
        <w:r>
          <w:rPr>
            <w:color w:val="2196D1"/>
            <w:spacing w:val="-3"/>
            <w:w w:val="115"/>
            <w:sz w:val="12"/>
          </w:rPr>
          <w:t> </w:t>
        </w:r>
        <w:r>
          <w:rPr>
            <w:color w:val="2196D1"/>
            <w:w w:val="115"/>
            <w:sz w:val="12"/>
          </w:rPr>
          <w:t>on</w:t>
        </w:r>
        <w:r>
          <w:rPr>
            <w:color w:val="2196D1"/>
            <w:spacing w:val="-1"/>
            <w:w w:val="115"/>
            <w:sz w:val="12"/>
          </w:rPr>
          <w:t> </w:t>
        </w:r>
        <w:r>
          <w:rPr>
            <w:color w:val="2196D1"/>
            <w:w w:val="115"/>
            <w:sz w:val="12"/>
          </w:rPr>
          <w:t>EPS</w:t>
        </w:r>
        <w:r>
          <w:rPr>
            <w:color w:val="2196D1"/>
            <w:spacing w:val="-3"/>
            <w:w w:val="115"/>
            <w:sz w:val="12"/>
          </w:rPr>
          <w:t> </w:t>
        </w:r>
        <w:r>
          <w:rPr>
            <w:color w:val="2196D1"/>
            <w:w w:val="115"/>
            <w:sz w:val="12"/>
          </w:rPr>
          <w:t>lightweight</w:t>
        </w:r>
        <w:r>
          <w:rPr>
            <w:color w:val="2196D1"/>
            <w:spacing w:val="-2"/>
            <w:w w:val="115"/>
            <w:sz w:val="12"/>
          </w:rPr>
          <w:t> </w:t>
        </w:r>
        <w:r>
          <w:rPr>
            <w:color w:val="2196D1"/>
            <w:w w:val="115"/>
            <w:sz w:val="12"/>
          </w:rPr>
          <w:t>concrete</w:t>
        </w:r>
        <w:r>
          <w:rPr>
            <w:color w:val="2196D1"/>
            <w:spacing w:val="-2"/>
            <w:w w:val="115"/>
            <w:sz w:val="12"/>
          </w:rPr>
          <w:t> </w:t>
        </w:r>
        <w:r>
          <w:rPr>
            <w:color w:val="2196D1"/>
            <w:w w:val="115"/>
            <w:sz w:val="12"/>
          </w:rPr>
          <w:t>compressive</w:t>
        </w:r>
        <w:r>
          <w:rPr>
            <w:color w:val="2196D1"/>
            <w:spacing w:val="-2"/>
            <w:w w:val="115"/>
            <w:sz w:val="12"/>
          </w:rPr>
          <w:t> </w:t>
        </w:r>
        <w:r>
          <w:rPr>
            <w:color w:val="2196D1"/>
            <w:w w:val="115"/>
            <w:sz w:val="12"/>
          </w:rPr>
          <w:t>strength:</w:t>
        </w:r>
        <w:r>
          <w:rPr>
            <w:color w:val="2196D1"/>
            <w:spacing w:val="-3"/>
            <w:w w:val="115"/>
            <w:sz w:val="12"/>
          </w:rPr>
          <w:t> </w:t>
        </w:r>
        <w:r>
          <w:rPr>
            <w:color w:val="2196D1"/>
            <w:w w:val="115"/>
            <w:sz w:val="12"/>
          </w:rPr>
          <w:t>experimental</w:t>
        </w:r>
        <w:r>
          <w:rPr>
            <w:color w:val="2196D1"/>
            <w:spacing w:val="-1"/>
            <w:w w:val="115"/>
            <w:sz w:val="12"/>
          </w:rPr>
          <w:t> </w:t>
        </w:r>
        <w:r>
          <w:rPr>
            <w:color w:val="2196D1"/>
            <w:w w:val="115"/>
            <w:sz w:val="12"/>
          </w:rPr>
          <w:t>investigation</w:t>
        </w:r>
        <w:r>
          <w:rPr>
            <w:color w:val="2196D1"/>
            <w:spacing w:val="-3"/>
            <w:w w:val="115"/>
            <w:sz w:val="12"/>
          </w:rPr>
          <w:t> </w:t>
        </w:r>
        <w:r>
          <w:rPr>
            <w:color w:val="2196D1"/>
            <w:w w:val="115"/>
            <w:sz w:val="12"/>
          </w:rPr>
          <w:t>and</w:t>
        </w:r>
        <w:r>
          <w:rPr>
            <w:color w:val="2196D1"/>
            <w:spacing w:val="-2"/>
            <w:w w:val="115"/>
            <w:sz w:val="12"/>
          </w:rPr>
          <w:t> </w:t>
        </w:r>
        <w:r>
          <w:rPr>
            <w:color w:val="2196D1"/>
            <w:w w:val="115"/>
            <w:sz w:val="12"/>
          </w:rPr>
          <w:t>modelling.</w:t>
        </w:r>
        <w:r>
          <w:rPr>
            <w:color w:val="2196D1"/>
            <w:spacing w:val="-2"/>
            <w:w w:val="115"/>
            <w:sz w:val="12"/>
          </w:rPr>
          <w:t> </w:t>
        </w:r>
        <w:r>
          <w:rPr>
            <w:color w:val="2196D1"/>
            <w:w w:val="115"/>
            <w:sz w:val="12"/>
          </w:rPr>
          <w:t>Mech.</w:t>
        </w:r>
        <w:r>
          <w:rPr>
            <w:color w:val="2196D1"/>
            <w:spacing w:val="-3"/>
            <w:w w:val="115"/>
            <w:sz w:val="12"/>
          </w:rPr>
          <w:t> </w:t>
        </w:r>
        <w:r>
          <w:rPr>
            <w:color w:val="2196D1"/>
            <w:w w:val="115"/>
            <w:sz w:val="12"/>
          </w:rPr>
          <w:t>Mater.</w:t>
        </w:r>
        <w:r>
          <w:rPr>
            <w:color w:val="2196D1"/>
            <w:spacing w:val="-2"/>
            <w:w w:val="115"/>
            <w:sz w:val="12"/>
          </w:rPr>
          <w:t> </w:t>
        </w:r>
        <w:r>
          <w:rPr>
            <w:color w:val="2196D1"/>
            <w:w w:val="115"/>
            <w:sz w:val="12"/>
          </w:rPr>
          <w:t>39</w:t>
        </w:r>
      </w:hyperlink>
      <w:r>
        <w:rPr>
          <w:color w:val="2196D1"/>
          <w:spacing w:val="40"/>
          <w:w w:val="115"/>
          <w:sz w:val="12"/>
        </w:rPr>
        <w:t> </w:t>
      </w:r>
      <w:hyperlink r:id="rId108">
        <w:r>
          <w:rPr>
            <w:color w:val="2196D1"/>
            <w:w w:val="115"/>
            <w:sz w:val="12"/>
          </w:rPr>
          <w:t>(3), 222</w:t>
        </w:r>
        <w:r>
          <w:rPr>
            <w:rFonts w:ascii="Cambria" w:hAnsi="Cambria"/>
            <w:color w:val="2196D1"/>
            <w:w w:val="115"/>
            <w:sz w:val="12"/>
          </w:rPr>
          <w:t>–</w:t>
        </w:r>
        <w:r>
          <w:rPr>
            <w:color w:val="2196D1"/>
            <w:w w:val="115"/>
            <w:sz w:val="12"/>
          </w:rPr>
          <w:t>240</w:t>
        </w:r>
      </w:hyperlink>
      <w:r>
        <w:rPr>
          <w:w w:val="115"/>
          <w:sz w:val="12"/>
        </w:rPr>
        <w:t>.</w:t>
      </w:r>
    </w:p>
    <w:p>
      <w:pPr>
        <w:spacing w:before="0"/>
        <w:ind w:left="72" w:right="0" w:firstLine="0"/>
        <w:jc w:val="left"/>
        <w:rPr>
          <w:sz w:val="12"/>
        </w:rPr>
      </w:pPr>
      <w:bookmarkStart w:name="_bookmark74" w:id="106"/>
      <w:bookmarkEnd w:id="106"/>
      <w:r>
        <w:rPr/>
      </w:r>
      <w:hyperlink r:id="rId109">
        <w:r>
          <w:rPr>
            <w:color w:val="2196D1"/>
            <w:w w:val="115"/>
            <w:sz w:val="12"/>
          </w:rPr>
          <w:t>Naser,</w:t>
        </w:r>
        <w:r>
          <w:rPr>
            <w:color w:val="2196D1"/>
            <w:spacing w:val="12"/>
            <w:w w:val="115"/>
            <w:sz w:val="12"/>
          </w:rPr>
          <w:t> </w:t>
        </w:r>
        <w:r>
          <w:rPr>
            <w:color w:val="2196D1"/>
            <w:w w:val="115"/>
            <w:sz w:val="12"/>
          </w:rPr>
          <w:t>M.,</w:t>
        </w:r>
        <w:r>
          <w:rPr>
            <w:color w:val="2196D1"/>
            <w:spacing w:val="13"/>
            <w:w w:val="115"/>
            <w:sz w:val="12"/>
          </w:rPr>
          <w:t> </w:t>
        </w:r>
        <w:r>
          <w:rPr>
            <w:color w:val="2196D1"/>
            <w:w w:val="115"/>
            <w:sz w:val="12"/>
          </w:rPr>
          <w:t>2019.</w:t>
        </w:r>
        <w:r>
          <w:rPr>
            <w:color w:val="2196D1"/>
            <w:spacing w:val="13"/>
            <w:w w:val="115"/>
            <w:sz w:val="12"/>
          </w:rPr>
          <w:t> </w:t>
        </w:r>
        <w:r>
          <w:rPr>
            <w:color w:val="2196D1"/>
            <w:w w:val="115"/>
            <w:sz w:val="12"/>
          </w:rPr>
          <w:t>Extraterrestrial</w:t>
        </w:r>
        <w:r>
          <w:rPr>
            <w:color w:val="2196D1"/>
            <w:spacing w:val="12"/>
            <w:w w:val="115"/>
            <w:sz w:val="12"/>
          </w:rPr>
          <w:t> </w:t>
        </w:r>
        <w:r>
          <w:rPr>
            <w:color w:val="2196D1"/>
            <w:w w:val="115"/>
            <w:sz w:val="12"/>
          </w:rPr>
          <w:t>construction</w:t>
        </w:r>
        <w:r>
          <w:rPr>
            <w:color w:val="2196D1"/>
            <w:spacing w:val="14"/>
            <w:w w:val="115"/>
            <w:sz w:val="12"/>
          </w:rPr>
          <w:t> </w:t>
        </w:r>
        <w:r>
          <w:rPr>
            <w:color w:val="2196D1"/>
            <w:w w:val="115"/>
            <w:sz w:val="12"/>
          </w:rPr>
          <w:t>materials.</w:t>
        </w:r>
        <w:r>
          <w:rPr>
            <w:color w:val="2196D1"/>
            <w:spacing w:val="12"/>
            <w:w w:val="115"/>
            <w:sz w:val="12"/>
          </w:rPr>
          <w:t> </w:t>
        </w:r>
        <w:r>
          <w:rPr>
            <w:color w:val="2196D1"/>
            <w:w w:val="115"/>
            <w:sz w:val="12"/>
          </w:rPr>
          <w:t>Prog.</w:t>
        </w:r>
        <w:r>
          <w:rPr>
            <w:color w:val="2196D1"/>
            <w:spacing w:val="12"/>
            <w:w w:val="115"/>
            <w:sz w:val="12"/>
          </w:rPr>
          <w:t> </w:t>
        </w:r>
        <w:r>
          <w:rPr>
            <w:color w:val="2196D1"/>
            <w:w w:val="115"/>
            <w:sz w:val="12"/>
          </w:rPr>
          <w:t>Mater.</w:t>
        </w:r>
        <w:r>
          <w:rPr>
            <w:color w:val="2196D1"/>
            <w:spacing w:val="13"/>
            <w:w w:val="115"/>
            <w:sz w:val="12"/>
          </w:rPr>
          <w:t> </w:t>
        </w:r>
        <w:r>
          <w:rPr>
            <w:color w:val="2196D1"/>
            <w:w w:val="115"/>
            <w:sz w:val="12"/>
          </w:rPr>
          <w:t>Sci.</w:t>
        </w:r>
        <w:r>
          <w:rPr>
            <w:color w:val="2196D1"/>
            <w:spacing w:val="13"/>
            <w:w w:val="115"/>
            <w:sz w:val="12"/>
          </w:rPr>
          <w:t> </w:t>
        </w:r>
        <w:r>
          <w:rPr>
            <w:color w:val="2196D1"/>
            <w:w w:val="115"/>
            <w:sz w:val="12"/>
          </w:rPr>
          <w:t>105,</w:t>
        </w:r>
        <w:r>
          <w:rPr>
            <w:color w:val="2196D1"/>
            <w:spacing w:val="12"/>
            <w:w w:val="115"/>
            <w:sz w:val="12"/>
          </w:rPr>
          <w:t> </w:t>
        </w:r>
        <w:r>
          <w:rPr>
            <w:color w:val="2196D1"/>
            <w:spacing w:val="-2"/>
            <w:w w:val="115"/>
            <w:sz w:val="12"/>
          </w:rPr>
          <w:t>100577</w:t>
        </w:r>
      </w:hyperlink>
      <w:r>
        <w:rPr>
          <w:spacing w:val="-2"/>
          <w:w w:val="115"/>
          <w:sz w:val="12"/>
        </w:rPr>
        <w:t>.</w:t>
      </w:r>
    </w:p>
    <w:p>
      <w:pPr>
        <w:spacing w:line="276" w:lineRule="auto" w:before="17"/>
        <w:ind w:left="72" w:right="1021" w:firstLine="0"/>
        <w:jc w:val="left"/>
        <w:rPr>
          <w:sz w:val="12"/>
        </w:rPr>
      </w:pPr>
      <w:bookmarkStart w:name="_bookmark76" w:id="107"/>
      <w:bookmarkEnd w:id="107"/>
      <w:r>
        <w:rPr/>
      </w:r>
      <w:hyperlink r:id="rId110">
        <w:r>
          <w:rPr>
            <w:color w:val="2196D1"/>
            <w:w w:val="115"/>
            <w:sz w:val="12"/>
          </w:rPr>
          <w:t>Nitka,</w:t>
        </w:r>
        <w:r>
          <w:rPr>
            <w:color w:val="2196D1"/>
            <w:spacing w:val="16"/>
            <w:w w:val="115"/>
            <w:sz w:val="12"/>
          </w:rPr>
          <w:t> </w:t>
        </w:r>
        <w:r>
          <w:rPr>
            <w:color w:val="2196D1"/>
            <w:w w:val="115"/>
            <w:sz w:val="12"/>
          </w:rPr>
          <w:t>M.,</w:t>
        </w:r>
        <w:r>
          <w:rPr>
            <w:color w:val="2196D1"/>
            <w:spacing w:val="16"/>
            <w:w w:val="115"/>
            <w:sz w:val="12"/>
          </w:rPr>
          <w:t> </w:t>
        </w:r>
        <w:r>
          <w:rPr>
            <w:color w:val="2196D1"/>
            <w:w w:val="115"/>
            <w:sz w:val="12"/>
          </w:rPr>
          <w:t>Tejchman, J.,</w:t>
        </w:r>
        <w:r>
          <w:rPr>
            <w:color w:val="2196D1"/>
            <w:spacing w:val="16"/>
            <w:w w:val="115"/>
            <w:sz w:val="12"/>
          </w:rPr>
          <w:t> </w:t>
        </w:r>
        <w:r>
          <w:rPr>
            <w:color w:val="2196D1"/>
            <w:w w:val="115"/>
            <w:sz w:val="12"/>
          </w:rPr>
          <w:t>2015.</w:t>
        </w:r>
        <w:r>
          <w:rPr>
            <w:color w:val="2196D1"/>
            <w:spacing w:val="17"/>
            <w:w w:val="115"/>
            <w:sz w:val="12"/>
          </w:rPr>
          <w:t> </w:t>
        </w:r>
        <w:r>
          <w:rPr>
            <w:color w:val="2196D1"/>
            <w:w w:val="115"/>
            <w:sz w:val="12"/>
          </w:rPr>
          <w:t>Modelling</w:t>
        </w:r>
        <w:r>
          <w:rPr>
            <w:color w:val="2196D1"/>
            <w:spacing w:val="16"/>
            <w:w w:val="115"/>
            <w:sz w:val="12"/>
          </w:rPr>
          <w:t> </w:t>
        </w:r>
        <w:r>
          <w:rPr>
            <w:color w:val="2196D1"/>
            <w:w w:val="115"/>
            <w:sz w:val="12"/>
          </w:rPr>
          <w:t>of</w:t>
        </w:r>
        <w:r>
          <w:rPr>
            <w:color w:val="2196D1"/>
            <w:spacing w:val="16"/>
            <w:w w:val="115"/>
            <w:sz w:val="12"/>
          </w:rPr>
          <w:t> </w:t>
        </w:r>
        <w:r>
          <w:rPr>
            <w:color w:val="2196D1"/>
            <w:w w:val="115"/>
            <w:sz w:val="12"/>
          </w:rPr>
          <w:t>concrete</w:t>
        </w:r>
        <w:r>
          <w:rPr>
            <w:color w:val="2196D1"/>
            <w:spacing w:val="16"/>
            <w:w w:val="115"/>
            <w:sz w:val="12"/>
          </w:rPr>
          <w:t> </w:t>
        </w:r>
        <w:r>
          <w:rPr>
            <w:color w:val="2196D1"/>
            <w:w w:val="115"/>
            <w:sz w:val="12"/>
          </w:rPr>
          <w:t>behaviour in</w:t>
        </w:r>
        <w:r>
          <w:rPr>
            <w:color w:val="2196D1"/>
            <w:spacing w:val="17"/>
            <w:w w:val="115"/>
            <w:sz w:val="12"/>
          </w:rPr>
          <w:t> </w:t>
        </w:r>
        <w:r>
          <w:rPr>
            <w:color w:val="2196D1"/>
            <w:w w:val="115"/>
            <w:sz w:val="12"/>
          </w:rPr>
          <w:t>uniaxial compression</w:t>
        </w:r>
        <w:r>
          <w:rPr>
            <w:color w:val="2196D1"/>
            <w:spacing w:val="17"/>
            <w:w w:val="115"/>
            <w:sz w:val="12"/>
          </w:rPr>
          <w:t> </w:t>
        </w:r>
        <w:r>
          <w:rPr>
            <w:color w:val="2196D1"/>
            <w:w w:val="115"/>
            <w:sz w:val="12"/>
          </w:rPr>
          <w:t>and tension</w:t>
        </w:r>
        <w:r>
          <w:rPr>
            <w:color w:val="2196D1"/>
            <w:spacing w:val="17"/>
            <w:w w:val="115"/>
            <w:sz w:val="12"/>
          </w:rPr>
          <w:t> </w:t>
        </w:r>
        <w:r>
          <w:rPr>
            <w:color w:val="2196D1"/>
            <w:w w:val="115"/>
            <w:sz w:val="12"/>
          </w:rPr>
          <w:t>with</w:t>
        </w:r>
        <w:r>
          <w:rPr>
            <w:color w:val="2196D1"/>
            <w:spacing w:val="16"/>
            <w:w w:val="115"/>
            <w:sz w:val="12"/>
          </w:rPr>
          <w:t> </w:t>
        </w:r>
        <w:r>
          <w:rPr>
            <w:color w:val="2196D1"/>
            <w:w w:val="115"/>
            <w:sz w:val="12"/>
          </w:rPr>
          <w:t>DEM.</w:t>
        </w:r>
        <w:r>
          <w:rPr>
            <w:color w:val="2196D1"/>
            <w:spacing w:val="17"/>
            <w:w w:val="115"/>
            <w:sz w:val="12"/>
          </w:rPr>
          <w:t> </w:t>
        </w:r>
        <w:r>
          <w:rPr>
            <w:color w:val="2196D1"/>
            <w:w w:val="115"/>
            <w:sz w:val="12"/>
          </w:rPr>
          <w:t>Granul. Matter.</w:t>
        </w:r>
        <w:r>
          <w:rPr>
            <w:color w:val="2196D1"/>
            <w:spacing w:val="16"/>
            <w:w w:val="115"/>
            <w:sz w:val="12"/>
          </w:rPr>
          <w:t> </w:t>
        </w:r>
        <w:r>
          <w:rPr>
            <w:color w:val="2196D1"/>
            <w:w w:val="115"/>
            <w:sz w:val="12"/>
          </w:rPr>
          <w:t>17,</w:t>
        </w:r>
        <w:r>
          <w:rPr>
            <w:color w:val="2196D1"/>
            <w:spacing w:val="16"/>
            <w:w w:val="115"/>
            <w:sz w:val="12"/>
          </w:rPr>
          <w:t> </w:t>
        </w:r>
        <w:r>
          <w:rPr>
            <w:color w:val="2196D1"/>
            <w:w w:val="115"/>
            <w:sz w:val="12"/>
          </w:rPr>
          <w:t>145</w:t>
        </w:r>
        <w:r>
          <w:rPr>
            <w:rFonts w:ascii="Cambria" w:hAnsi="Cambria"/>
            <w:color w:val="2196D1"/>
            <w:w w:val="115"/>
            <w:sz w:val="12"/>
          </w:rPr>
          <w:t>–</w:t>
        </w:r>
        <w:r>
          <w:rPr>
            <w:color w:val="2196D1"/>
            <w:w w:val="115"/>
            <w:sz w:val="12"/>
          </w:rPr>
          <w:t>164</w:t>
        </w:r>
      </w:hyperlink>
      <w:r>
        <w:rPr>
          <w:w w:val="115"/>
          <w:sz w:val="12"/>
        </w:rPr>
        <w:t>.</w:t>
      </w:r>
      <w:r>
        <w:rPr>
          <w:spacing w:val="40"/>
          <w:w w:val="118"/>
          <w:sz w:val="12"/>
        </w:rPr>
        <w:t> </w:t>
      </w:r>
      <w:bookmarkStart w:name="_bookmark77" w:id="108"/>
      <w:bookmarkEnd w:id="108"/>
      <w:r>
        <w:rPr>
          <w:w w:val="118"/>
          <w:sz w:val="12"/>
        </w:rPr>
      </w:r>
      <w:hyperlink r:id="rId111">
        <w:r>
          <w:rPr>
            <w:color w:val="2196D1"/>
            <w:w w:val="115"/>
            <w:sz w:val="12"/>
          </w:rPr>
          <w:t>Peng, B., Feng, X.-Q., Li, Q., 2020. Decohesion of a rigid flat punch from an elastic layer of finite thickness. J. Mech. Phys. Solids 139, 103937</w:t>
        </w:r>
      </w:hyperlink>
      <w:r>
        <w:rPr>
          <w:w w:val="115"/>
          <w:sz w:val="12"/>
        </w:rPr>
        <w:t>.</w:t>
      </w:r>
      <w:r>
        <w:rPr>
          <w:spacing w:val="40"/>
          <w:w w:val="118"/>
          <w:sz w:val="12"/>
        </w:rPr>
        <w:t> </w:t>
      </w:r>
      <w:bookmarkStart w:name="_bookmark75" w:id="109"/>
      <w:bookmarkEnd w:id="109"/>
      <w:r>
        <w:rPr>
          <w:w w:val="118"/>
          <w:sz w:val="12"/>
        </w:rPr>
      </w:r>
      <w:hyperlink r:id="rId112">
        <w:r>
          <w:rPr>
            <w:color w:val="2196D1"/>
            <w:w w:val="115"/>
            <w:sz w:val="12"/>
          </w:rPr>
          <w:t>Potyondy, D.O., Cundall, P., 2004.</w:t>
        </w:r>
        <w:r>
          <w:rPr>
            <w:color w:val="2196D1"/>
            <w:spacing w:val="17"/>
            <w:w w:val="115"/>
            <w:sz w:val="12"/>
          </w:rPr>
          <w:t> </w:t>
        </w:r>
        <w:r>
          <w:rPr>
            <w:color w:val="2196D1"/>
            <w:w w:val="115"/>
            <w:sz w:val="12"/>
          </w:rPr>
          <w:t>A bonded-particle model for</w:t>
        </w:r>
        <w:r>
          <w:rPr>
            <w:color w:val="2196D1"/>
            <w:spacing w:val="17"/>
            <w:w w:val="115"/>
            <w:sz w:val="12"/>
          </w:rPr>
          <w:t> </w:t>
        </w:r>
        <w:r>
          <w:rPr>
            <w:color w:val="2196D1"/>
            <w:w w:val="115"/>
            <w:sz w:val="12"/>
          </w:rPr>
          <w:t>rock. Int. J.</w:t>
        </w:r>
        <w:r>
          <w:rPr>
            <w:color w:val="2196D1"/>
            <w:spacing w:val="17"/>
            <w:w w:val="115"/>
            <w:sz w:val="12"/>
          </w:rPr>
          <w:t> </w:t>
        </w:r>
        <w:r>
          <w:rPr>
            <w:color w:val="2196D1"/>
            <w:w w:val="115"/>
            <w:sz w:val="12"/>
          </w:rPr>
          <w:t>Rock Mech. Min.</w:t>
        </w:r>
        <w:r>
          <w:rPr>
            <w:color w:val="2196D1"/>
            <w:spacing w:val="17"/>
            <w:w w:val="115"/>
            <w:sz w:val="12"/>
          </w:rPr>
          <w:t> </w:t>
        </w:r>
        <w:r>
          <w:rPr>
            <w:color w:val="2196D1"/>
            <w:w w:val="115"/>
            <w:sz w:val="12"/>
          </w:rPr>
          <w:t>Sci. 41 (8), 1329</w:t>
        </w:r>
        <w:r>
          <w:rPr>
            <w:rFonts w:ascii="Cambria" w:hAnsi="Cambria"/>
            <w:color w:val="2196D1"/>
            <w:w w:val="115"/>
            <w:sz w:val="12"/>
          </w:rPr>
          <w:t>–</w:t>
        </w:r>
        <w:r>
          <w:rPr>
            <w:color w:val="2196D1"/>
            <w:w w:val="115"/>
            <w:sz w:val="12"/>
          </w:rPr>
          <w:t>1364</w:t>
        </w:r>
      </w:hyperlink>
      <w:r>
        <w:rPr>
          <w:w w:val="115"/>
          <w:sz w:val="12"/>
        </w:rPr>
        <w:t>.</w:t>
      </w:r>
    </w:p>
    <w:p>
      <w:pPr>
        <w:spacing w:line="278" w:lineRule="auto" w:before="0"/>
        <w:ind w:left="311" w:right="0" w:hanging="240"/>
        <w:jc w:val="left"/>
        <w:rPr>
          <w:sz w:val="12"/>
        </w:rPr>
      </w:pPr>
      <w:bookmarkStart w:name="_bookmark78" w:id="110"/>
      <w:bookmarkEnd w:id="110"/>
      <w:r>
        <w:rPr/>
      </w:r>
      <w:hyperlink r:id="rId113">
        <w:r>
          <w:rPr>
            <w:color w:val="2196D1"/>
            <w:w w:val="115"/>
            <w:sz w:val="12"/>
          </w:rPr>
          <w:t>Qiu,</w:t>
        </w:r>
        <w:r>
          <w:rPr>
            <w:color w:val="2196D1"/>
            <w:spacing w:val="8"/>
            <w:w w:val="115"/>
            <w:sz w:val="12"/>
          </w:rPr>
          <w:t> </w:t>
        </w:r>
        <w:r>
          <w:rPr>
            <w:color w:val="2196D1"/>
            <w:w w:val="115"/>
            <w:sz w:val="12"/>
          </w:rPr>
          <w:t>J., Artier,</w:t>
        </w:r>
        <w:r>
          <w:rPr>
            <w:color w:val="2196D1"/>
            <w:spacing w:val="8"/>
            <w:w w:val="115"/>
            <w:sz w:val="12"/>
          </w:rPr>
          <w:t> </w:t>
        </w:r>
        <w:r>
          <w:rPr>
            <w:color w:val="2196D1"/>
            <w:w w:val="115"/>
            <w:sz w:val="12"/>
          </w:rPr>
          <w:t>J.,</w:t>
        </w:r>
        <w:r>
          <w:rPr>
            <w:color w:val="2196D1"/>
            <w:spacing w:val="8"/>
            <w:w w:val="115"/>
            <w:sz w:val="12"/>
          </w:rPr>
          <w:t> </w:t>
        </w:r>
        <w:r>
          <w:rPr>
            <w:color w:val="2196D1"/>
            <w:w w:val="115"/>
            <w:sz w:val="12"/>
          </w:rPr>
          <w:t>Cook,</w:t>
        </w:r>
        <w:r>
          <w:rPr>
            <w:color w:val="2196D1"/>
            <w:spacing w:val="8"/>
            <w:w w:val="115"/>
            <w:sz w:val="12"/>
          </w:rPr>
          <w:t> </w:t>
        </w:r>
        <w:r>
          <w:rPr>
            <w:color w:val="2196D1"/>
            <w:w w:val="115"/>
            <w:sz w:val="12"/>
          </w:rPr>
          <w:t>S., Srubar,</w:t>
        </w:r>
        <w:r>
          <w:rPr>
            <w:color w:val="2196D1"/>
            <w:spacing w:val="8"/>
            <w:w w:val="115"/>
            <w:sz w:val="12"/>
          </w:rPr>
          <w:t> </w:t>
        </w:r>
        <w:r>
          <w:rPr>
            <w:color w:val="2196D1"/>
            <w:w w:val="115"/>
            <w:sz w:val="12"/>
          </w:rPr>
          <w:t>W.V., Cameron, J.C.,</w:t>
        </w:r>
        <w:r>
          <w:rPr>
            <w:color w:val="2196D1"/>
            <w:spacing w:val="8"/>
            <w:w w:val="115"/>
            <w:sz w:val="12"/>
          </w:rPr>
          <w:t> </w:t>
        </w:r>
        <w:r>
          <w:rPr>
            <w:color w:val="2196D1"/>
            <w:w w:val="115"/>
            <w:sz w:val="12"/>
          </w:rPr>
          <w:t>Hubler, M.H.,</w:t>
        </w:r>
        <w:r>
          <w:rPr>
            <w:color w:val="2196D1"/>
            <w:spacing w:val="8"/>
            <w:w w:val="115"/>
            <w:sz w:val="12"/>
          </w:rPr>
          <w:t> </w:t>
        </w:r>
        <w:r>
          <w:rPr>
            <w:color w:val="2196D1"/>
            <w:w w:val="115"/>
            <w:sz w:val="12"/>
          </w:rPr>
          <w:t>2021. Engineering</w:t>
        </w:r>
        <w:r>
          <w:rPr>
            <w:color w:val="2196D1"/>
            <w:spacing w:val="8"/>
            <w:w w:val="115"/>
            <w:sz w:val="12"/>
          </w:rPr>
          <w:t> </w:t>
        </w:r>
        <w:r>
          <w:rPr>
            <w:color w:val="2196D1"/>
            <w:w w:val="115"/>
            <w:sz w:val="12"/>
          </w:rPr>
          <w:t>living building materials</w:t>
        </w:r>
        <w:r>
          <w:rPr>
            <w:color w:val="2196D1"/>
            <w:spacing w:val="8"/>
            <w:w w:val="115"/>
            <w:sz w:val="12"/>
          </w:rPr>
          <w:t> </w:t>
        </w:r>
        <w:r>
          <w:rPr>
            <w:color w:val="2196D1"/>
            <w:w w:val="115"/>
            <w:sz w:val="12"/>
          </w:rPr>
          <w:t>for enhanced</w:t>
        </w:r>
        <w:r>
          <w:rPr>
            <w:color w:val="2196D1"/>
            <w:spacing w:val="8"/>
            <w:w w:val="115"/>
            <w:sz w:val="12"/>
          </w:rPr>
          <w:t> </w:t>
        </w:r>
        <w:r>
          <w:rPr>
            <w:color w:val="2196D1"/>
            <w:w w:val="115"/>
            <w:sz w:val="12"/>
          </w:rPr>
          <w:t>bacterial viability</w:t>
        </w:r>
        <w:r>
          <w:rPr>
            <w:color w:val="2196D1"/>
            <w:spacing w:val="8"/>
            <w:w w:val="115"/>
            <w:sz w:val="12"/>
          </w:rPr>
          <w:t> </w:t>
        </w:r>
        <w:r>
          <w:rPr>
            <w:color w:val="2196D1"/>
            <w:w w:val="115"/>
            <w:sz w:val="12"/>
          </w:rPr>
          <w:t>and mechanical</w:t>
        </w:r>
      </w:hyperlink>
      <w:r>
        <w:rPr>
          <w:color w:val="2196D1"/>
          <w:spacing w:val="40"/>
          <w:w w:val="115"/>
          <w:sz w:val="12"/>
        </w:rPr>
        <w:t> </w:t>
      </w:r>
      <w:hyperlink r:id="rId113">
        <w:r>
          <w:rPr>
            <w:color w:val="2196D1"/>
            <w:w w:val="115"/>
            <w:sz w:val="12"/>
          </w:rPr>
          <w:t>properties. iScience (2), 24</w:t>
        </w:r>
      </w:hyperlink>
      <w:r>
        <w:rPr>
          <w:w w:val="115"/>
          <w:sz w:val="12"/>
        </w:rPr>
        <w:t>.</w:t>
      </w:r>
    </w:p>
    <w:p>
      <w:pPr>
        <w:spacing w:line="247" w:lineRule="auto" w:before="0"/>
        <w:ind w:left="72" w:right="0" w:firstLine="0"/>
        <w:jc w:val="left"/>
        <w:rPr>
          <w:sz w:val="12"/>
        </w:rPr>
      </w:pPr>
      <w:bookmarkStart w:name="_bookmark79" w:id="111"/>
      <w:bookmarkEnd w:id="111"/>
      <w:r>
        <w:rPr/>
      </w:r>
      <w:hyperlink r:id="rId114">
        <w:r>
          <w:rPr>
            <w:color w:val="2196D1"/>
            <w:w w:val="115"/>
            <w:sz w:val="12"/>
          </w:rPr>
          <w:t>Reches,</w:t>
        </w:r>
        <w:r>
          <w:rPr>
            <w:color w:val="2196D1"/>
            <w:spacing w:val="15"/>
            <w:w w:val="115"/>
            <w:sz w:val="12"/>
          </w:rPr>
          <w:t> </w:t>
        </w:r>
        <w:r>
          <w:rPr>
            <w:color w:val="2196D1"/>
            <w:w w:val="115"/>
            <w:sz w:val="12"/>
          </w:rPr>
          <w:t>Y.,</w:t>
        </w:r>
        <w:r>
          <w:rPr>
            <w:color w:val="2196D1"/>
            <w:spacing w:val="15"/>
            <w:w w:val="115"/>
            <w:sz w:val="12"/>
          </w:rPr>
          <w:t> </w:t>
        </w:r>
        <w:r>
          <w:rPr>
            <w:color w:val="2196D1"/>
            <w:w w:val="115"/>
            <w:sz w:val="12"/>
          </w:rPr>
          <w:t>2019.</w:t>
        </w:r>
        <w:r>
          <w:rPr>
            <w:color w:val="2196D1"/>
            <w:spacing w:val="15"/>
            <w:w w:val="115"/>
            <w:sz w:val="12"/>
          </w:rPr>
          <w:t> </w:t>
        </w:r>
        <w:r>
          <w:rPr>
            <w:color w:val="2196D1"/>
            <w:w w:val="115"/>
            <w:sz w:val="12"/>
          </w:rPr>
          <w:t>Concrete</w:t>
        </w:r>
        <w:r>
          <w:rPr>
            <w:color w:val="2196D1"/>
            <w:spacing w:val="15"/>
            <w:w w:val="115"/>
            <w:sz w:val="12"/>
          </w:rPr>
          <w:t> </w:t>
        </w:r>
        <w:r>
          <w:rPr>
            <w:color w:val="2196D1"/>
            <w:w w:val="115"/>
            <w:sz w:val="12"/>
          </w:rPr>
          <w:t>on</w:t>
        </w:r>
        <w:r>
          <w:rPr>
            <w:color w:val="2196D1"/>
            <w:spacing w:val="15"/>
            <w:w w:val="115"/>
            <w:sz w:val="12"/>
          </w:rPr>
          <w:t> </w:t>
        </w:r>
        <w:r>
          <w:rPr>
            <w:color w:val="2196D1"/>
            <w:w w:val="115"/>
            <w:sz w:val="12"/>
          </w:rPr>
          <w:t>Mars:</w:t>
        </w:r>
        <w:r>
          <w:rPr>
            <w:color w:val="2196D1"/>
            <w:spacing w:val="14"/>
            <w:w w:val="115"/>
            <w:sz w:val="12"/>
          </w:rPr>
          <w:t> </w:t>
        </w:r>
        <w:r>
          <w:rPr>
            <w:color w:val="2196D1"/>
            <w:w w:val="115"/>
            <w:sz w:val="12"/>
          </w:rPr>
          <w:t>options,</w:t>
        </w:r>
        <w:r>
          <w:rPr>
            <w:color w:val="2196D1"/>
            <w:spacing w:val="15"/>
            <w:w w:val="115"/>
            <w:sz w:val="12"/>
          </w:rPr>
          <w:t> </w:t>
        </w:r>
        <w:r>
          <w:rPr>
            <w:color w:val="2196D1"/>
            <w:w w:val="115"/>
            <w:sz w:val="12"/>
          </w:rPr>
          <w:t>challenges,</w:t>
        </w:r>
        <w:r>
          <w:rPr>
            <w:color w:val="2196D1"/>
            <w:spacing w:val="15"/>
            <w:w w:val="115"/>
            <w:sz w:val="12"/>
          </w:rPr>
          <w:t> </w:t>
        </w:r>
        <w:r>
          <w:rPr>
            <w:color w:val="2196D1"/>
            <w:w w:val="115"/>
            <w:sz w:val="12"/>
          </w:rPr>
          <w:t>and</w:t>
        </w:r>
        <w:r>
          <w:rPr>
            <w:color w:val="2196D1"/>
            <w:spacing w:val="15"/>
            <w:w w:val="115"/>
            <w:sz w:val="12"/>
          </w:rPr>
          <w:t> </w:t>
        </w:r>
        <w:r>
          <w:rPr>
            <w:color w:val="2196D1"/>
            <w:w w:val="115"/>
            <w:sz w:val="12"/>
          </w:rPr>
          <w:t>solutions</w:t>
        </w:r>
        <w:r>
          <w:rPr>
            <w:color w:val="2196D1"/>
            <w:spacing w:val="15"/>
            <w:w w:val="115"/>
            <w:sz w:val="12"/>
          </w:rPr>
          <w:t> </w:t>
        </w:r>
        <w:r>
          <w:rPr>
            <w:color w:val="2196D1"/>
            <w:w w:val="115"/>
            <w:sz w:val="12"/>
          </w:rPr>
          <w:t>for</w:t>
        </w:r>
        <w:r>
          <w:rPr>
            <w:color w:val="2196D1"/>
            <w:spacing w:val="15"/>
            <w:w w:val="115"/>
            <w:sz w:val="12"/>
          </w:rPr>
          <w:t> </w:t>
        </w:r>
        <w:r>
          <w:rPr>
            <w:color w:val="2196D1"/>
            <w:w w:val="115"/>
            <w:sz w:val="12"/>
          </w:rPr>
          <w:t>binder-based</w:t>
        </w:r>
        <w:r>
          <w:rPr>
            <w:color w:val="2196D1"/>
            <w:spacing w:val="15"/>
            <w:w w:val="115"/>
            <w:sz w:val="12"/>
          </w:rPr>
          <w:t> </w:t>
        </w:r>
        <w:r>
          <w:rPr>
            <w:color w:val="2196D1"/>
            <w:w w:val="115"/>
            <w:sz w:val="12"/>
          </w:rPr>
          <w:t>construction</w:t>
        </w:r>
        <w:r>
          <w:rPr>
            <w:color w:val="2196D1"/>
            <w:spacing w:val="16"/>
            <w:w w:val="115"/>
            <w:sz w:val="12"/>
          </w:rPr>
          <w:t> </w:t>
        </w:r>
        <w:r>
          <w:rPr>
            <w:color w:val="2196D1"/>
            <w:w w:val="115"/>
            <w:sz w:val="12"/>
          </w:rPr>
          <w:t>on</w:t>
        </w:r>
        <w:r>
          <w:rPr>
            <w:color w:val="2196D1"/>
            <w:spacing w:val="15"/>
            <w:w w:val="115"/>
            <w:sz w:val="12"/>
          </w:rPr>
          <w:t> </w:t>
        </w:r>
        <w:r>
          <w:rPr>
            <w:color w:val="2196D1"/>
            <w:w w:val="115"/>
            <w:sz w:val="12"/>
          </w:rPr>
          <w:t>the</w:t>
        </w:r>
        <w:r>
          <w:rPr>
            <w:color w:val="2196D1"/>
            <w:spacing w:val="16"/>
            <w:w w:val="115"/>
            <w:sz w:val="12"/>
          </w:rPr>
          <w:t> </w:t>
        </w:r>
        <w:r>
          <w:rPr>
            <w:color w:val="2196D1"/>
            <w:w w:val="115"/>
            <w:sz w:val="12"/>
          </w:rPr>
          <w:t>Red</w:t>
        </w:r>
        <w:r>
          <w:rPr>
            <w:color w:val="2196D1"/>
            <w:spacing w:val="15"/>
            <w:w w:val="115"/>
            <w:sz w:val="12"/>
          </w:rPr>
          <w:t> </w:t>
        </w:r>
        <w:r>
          <w:rPr>
            <w:color w:val="2196D1"/>
            <w:w w:val="115"/>
            <w:sz w:val="12"/>
          </w:rPr>
          <w:t>Planet.</w:t>
        </w:r>
        <w:r>
          <w:rPr>
            <w:color w:val="2196D1"/>
            <w:spacing w:val="14"/>
            <w:w w:val="115"/>
            <w:sz w:val="12"/>
          </w:rPr>
          <w:t> </w:t>
        </w:r>
        <w:r>
          <w:rPr>
            <w:color w:val="2196D1"/>
            <w:w w:val="115"/>
            <w:sz w:val="12"/>
          </w:rPr>
          <w:t>Cement</w:t>
        </w:r>
        <w:r>
          <w:rPr>
            <w:color w:val="2196D1"/>
            <w:spacing w:val="15"/>
            <w:w w:val="115"/>
            <w:sz w:val="12"/>
          </w:rPr>
          <w:t> </w:t>
        </w:r>
        <w:r>
          <w:rPr>
            <w:color w:val="2196D1"/>
            <w:w w:val="115"/>
            <w:sz w:val="12"/>
          </w:rPr>
          <w:t>Concrete</w:t>
        </w:r>
        <w:r>
          <w:rPr>
            <w:color w:val="2196D1"/>
            <w:spacing w:val="15"/>
            <w:w w:val="115"/>
            <w:sz w:val="12"/>
          </w:rPr>
          <w:t> </w:t>
        </w:r>
        <w:r>
          <w:rPr>
            <w:color w:val="2196D1"/>
            <w:w w:val="115"/>
            <w:sz w:val="12"/>
          </w:rPr>
          <w:t>Compos.</w:t>
        </w:r>
        <w:r>
          <w:rPr>
            <w:color w:val="2196D1"/>
            <w:spacing w:val="15"/>
            <w:w w:val="115"/>
            <w:sz w:val="12"/>
          </w:rPr>
          <w:t> </w:t>
        </w:r>
        <w:r>
          <w:rPr>
            <w:color w:val="2196D1"/>
            <w:w w:val="115"/>
            <w:sz w:val="12"/>
          </w:rPr>
          <w:t>104,</w:t>
        </w:r>
        <w:r>
          <w:rPr>
            <w:color w:val="2196D1"/>
            <w:spacing w:val="15"/>
            <w:w w:val="115"/>
            <w:sz w:val="12"/>
          </w:rPr>
          <w:t> </w:t>
        </w:r>
        <w:r>
          <w:rPr>
            <w:color w:val="2196D1"/>
            <w:w w:val="115"/>
            <w:sz w:val="12"/>
          </w:rPr>
          <w:t>103349</w:t>
        </w:r>
      </w:hyperlink>
      <w:r>
        <w:rPr>
          <w:w w:val="115"/>
          <w:sz w:val="12"/>
        </w:rPr>
        <w:t>.</w:t>
      </w:r>
      <w:r>
        <w:rPr>
          <w:spacing w:val="40"/>
          <w:w w:val="118"/>
          <w:sz w:val="12"/>
        </w:rPr>
        <w:t> </w:t>
      </w:r>
      <w:bookmarkStart w:name="_bookmark80" w:id="112"/>
      <w:bookmarkEnd w:id="112"/>
      <w:r>
        <w:rPr>
          <w:w w:val="118"/>
          <w:sz w:val="12"/>
        </w:rPr>
      </w:r>
      <w:hyperlink r:id="rId115">
        <w:r>
          <w:rPr>
            <w:color w:val="2196D1"/>
            <w:w w:val="115"/>
            <w:sz w:val="12"/>
          </w:rPr>
          <w:t>Reu</w:t>
        </w:r>
        <w:r>
          <w:rPr>
            <w:rFonts w:ascii="Cambria" w:hAnsi="Cambria"/>
            <w:color w:val="2196D1"/>
            <w:w w:val="115"/>
            <w:sz w:val="12"/>
          </w:rPr>
          <w:t>ß</w:t>
        </w:r>
        <w:r>
          <w:rPr>
            <w:color w:val="2196D1"/>
            <w:w w:val="115"/>
            <w:sz w:val="12"/>
          </w:rPr>
          <w:t>,</w:t>
        </w:r>
        <w:r>
          <w:rPr>
            <w:color w:val="2196D1"/>
            <w:spacing w:val="-2"/>
            <w:w w:val="115"/>
            <w:sz w:val="12"/>
          </w:rPr>
          <w:t> </w:t>
        </w:r>
        <w:r>
          <w:rPr>
            <w:color w:val="2196D1"/>
            <w:w w:val="115"/>
            <w:sz w:val="12"/>
          </w:rPr>
          <w:t>A.,</w:t>
        </w:r>
        <w:r>
          <w:rPr>
            <w:color w:val="2196D1"/>
            <w:spacing w:val="-2"/>
            <w:w w:val="115"/>
            <w:sz w:val="12"/>
          </w:rPr>
          <w:t> </w:t>
        </w:r>
        <w:r>
          <w:rPr>
            <w:color w:val="2196D1"/>
            <w:w w:val="115"/>
            <w:sz w:val="12"/>
          </w:rPr>
          <w:t>1929.</w:t>
        </w:r>
        <w:r>
          <w:rPr>
            <w:color w:val="2196D1"/>
            <w:spacing w:val="-2"/>
            <w:w w:val="115"/>
            <w:sz w:val="12"/>
          </w:rPr>
          <w:t> </w:t>
        </w:r>
        <w:r>
          <w:rPr>
            <w:color w:val="2196D1"/>
            <w:w w:val="115"/>
            <w:sz w:val="12"/>
          </w:rPr>
          <w:t>Berechnung</w:t>
        </w:r>
        <w:r>
          <w:rPr>
            <w:color w:val="2196D1"/>
            <w:spacing w:val="-2"/>
            <w:w w:val="115"/>
            <w:sz w:val="12"/>
          </w:rPr>
          <w:t> </w:t>
        </w:r>
        <w:r>
          <w:rPr>
            <w:color w:val="2196D1"/>
            <w:w w:val="115"/>
            <w:sz w:val="12"/>
          </w:rPr>
          <w:t>der</w:t>
        </w:r>
        <w:r>
          <w:rPr>
            <w:color w:val="2196D1"/>
            <w:spacing w:val="-2"/>
            <w:w w:val="115"/>
            <w:sz w:val="12"/>
          </w:rPr>
          <w:t> </w:t>
        </w:r>
        <w:r>
          <w:rPr>
            <w:color w:val="2196D1"/>
            <w:w w:val="115"/>
            <w:sz w:val="12"/>
          </w:rPr>
          <w:t>flie</w:t>
        </w:r>
        <w:r>
          <w:rPr>
            <w:rFonts w:ascii="Cambria" w:hAnsi="Cambria"/>
            <w:color w:val="2196D1"/>
            <w:w w:val="115"/>
            <w:sz w:val="12"/>
          </w:rPr>
          <w:t>ß</w:t>
        </w:r>
        <w:r>
          <w:rPr>
            <w:color w:val="2196D1"/>
            <w:w w:val="115"/>
            <w:sz w:val="12"/>
          </w:rPr>
          <w:t>grenze</w:t>
        </w:r>
        <w:r>
          <w:rPr>
            <w:color w:val="2196D1"/>
            <w:spacing w:val="-1"/>
            <w:w w:val="115"/>
            <w:sz w:val="12"/>
          </w:rPr>
          <w:t> </w:t>
        </w:r>
        <w:r>
          <w:rPr>
            <w:color w:val="2196D1"/>
            <w:w w:val="115"/>
            <w:sz w:val="12"/>
          </w:rPr>
          <w:t>von</w:t>
        </w:r>
        <w:r>
          <w:rPr>
            <w:color w:val="2196D1"/>
            <w:spacing w:val="-1"/>
            <w:w w:val="115"/>
            <w:sz w:val="12"/>
          </w:rPr>
          <w:t> </w:t>
        </w:r>
        <w:r>
          <w:rPr>
            <w:color w:val="2196D1"/>
            <w:w w:val="115"/>
            <w:sz w:val="12"/>
          </w:rPr>
          <w:t>mischkristallen</w:t>
        </w:r>
        <w:r>
          <w:rPr>
            <w:color w:val="2196D1"/>
            <w:spacing w:val="-1"/>
            <w:w w:val="115"/>
            <w:sz w:val="12"/>
          </w:rPr>
          <w:t> </w:t>
        </w:r>
        <w:r>
          <w:rPr>
            <w:color w:val="2196D1"/>
            <w:w w:val="115"/>
            <w:sz w:val="12"/>
          </w:rPr>
          <w:t>auf</w:t>
        </w:r>
        <w:r>
          <w:rPr>
            <w:color w:val="2196D1"/>
            <w:spacing w:val="-2"/>
            <w:w w:val="115"/>
            <w:sz w:val="12"/>
          </w:rPr>
          <w:t> </w:t>
        </w:r>
        <w:r>
          <w:rPr>
            <w:color w:val="2196D1"/>
            <w:w w:val="115"/>
            <w:sz w:val="12"/>
          </w:rPr>
          <w:t>grund</w:t>
        </w:r>
        <w:r>
          <w:rPr>
            <w:color w:val="2196D1"/>
            <w:spacing w:val="-2"/>
            <w:w w:val="115"/>
            <w:sz w:val="12"/>
          </w:rPr>
          <w:t> </w:t>
        </w:r>
        <w:r>
          <w:rPr>
            <w:color w:val="2196D1"/>
            <w:w w:val="115"/>
            <w:sz w:val="12"/>
          </w:rPr>
          <w:t>der</w:t>
        </w:r>
        <w:r>
          <w:rPr>
            <w:color w:val="2196D1"/>
            <w:spacing w:val="-2"/>
            <w:w w:val="115"/>
            <w:sz w:val="12"/>
          </w:rPr>
          <w:t> </w:t>
        </w:r>
        <w:r>
          <w:rPr>
            <w:color w:val="2196D1"/>
            <w:w w:val="115"/>
            <w:sz w:val="12"/>
          </w:rPr>
          <w:t>plastizita</w:t>
        </w:r>
        <w:r>
          <w:rPr>
            <w:rFonts w:ascii="Tahoma" w:hAnsi="Tahoma"/>
            <w:color w:val="2196D1"/>
            <w:w w:val="115"/>
            <w:position w:val="1"/>
            <w:sz w:val="12"/>
          </w:rPr>
          <w:t>¨</w:t>
        </w:r>
        <w:r>
          <w:rPr>
            <w:color w:val="2196D1"/>
            <w:w w:val="115"/>
            <w:sz w:val="12"/>
          </w:rPr>
          <w:t>tsbedingung</w:t>
        </w:r>
        <w:r>
          <w:rPr>
            <w:color w:val="2196D1"/>
            <w:spacing w:val="-2"/>
            <w:w w:val="115"/>
            <w:sz w:val="12"/>
          </w:rPr>
          <w:t> </w:t>
        </w:r>
        <w:r>
          <w:rPr>
            <w:color w:val="2196D1"/>
            <w:w w:val="115"/>
            <w:sz w:val="12"/>
          </w:rPr>
          <w:t>für</w:t>
        </w:r>
        <w:r>
          <w:rPr>
            <w:color w:val="2196D1"/>
            <w:spacing w:val="-2"/>
            <w:w w:val="115"/>
            <w:sz w:val="12"/>
          </w:rPr>
          <w:t> </w:t>
        </w:r>
        <w:r>
          <w:rPr>
            <w:color w:val="2196D1"/>
            <w:w w:val="115"/>
            <w:sz w:val="12"/>
          </w:rPr>
          <w:t>einkristalle.</w:t>
        </w:r>
        <w:r>
          <w:rPr>
            <w:color w:val="2196D1"/>
            <w:spacing w:val="-2"/>
            <w:w w:val="115"/>
            <w:sz w:val="12"/>
          </w:rPr>
          <w:t> </w:t>
        </w:r>
        <w:r>
          <w:rPr>
            <w:color w:val="2196D1"/>
            <w:w w:val="115"/>
            <w:sz w:val="12"/>
          </w:rPr>
          <w:t>ZAMM-J.</w:t>
        </w:r>
        <w:r>
          <w:rPr>
            <w:color w:val="2196D1"/>
            <w:spacing w:val="-2"/>
            <w:w w:val="115"/>
            <w:sz w:val="12"/>
          </w:rPr>
          <w:t> </w:t>
        </w:r>
        <w:r>
          <w:rPr>
            <w:color w:val="2196D1"/>
            <w:w w:val="115"/>
            <w:sz w:val="12"/>
          </w:rPr>
          <w:t>Appl.</w:t>
        </w:r>
        <w:r>
          <w:rPr>
            <w:color w:val="2196D1"/>
            <w:spacing w:val="-1"/>
            <w:w w:val="115"/>
            <w:sz w:val="12"/>
          </w:rPr>
          <w:t> </w:t>
        </w:r>
        <w:r>
          <w:rPr>
            <w:color w:val="2196D1"/>
            <w:w w:val="115"/>
            <w:sz w:val="12"/>
          </w:rPr>
          <w:t>Math.</w:t>
        </w:r>
        <w:r>
          <w:rPr>
            <w:color w:val="2196D1"/>
            <w:spacing w:val="-2"/>
            <w:w w:val="115"/>
            <w:sz w:val="12"/>
          </w:rPr>
          <w:t> </w:t>
        </w:r>
        <w:r>
          <w:rPr>
            <w:color w:val="2196D1"/>
            <w:w w:val="115"/>
            <w:sz w:val="12"/>
          </w:rPr>
          <w:t>Mechanics/Zeitschrift</w:t>
        </w:r>
        <w:r>
          <w:rPr>
            <w:color w:val="2196D1"/>
            <w:spacing w:val="-2"/>
            <w:w w:val="115"/>
            <w:sz w:val="12"/>
          </w:rPr>
          <w:t> </w:t>
        </w:r>
        <w:r>
          <w:rPr>
            <w:color w:val="2196D1"/>
            <w:w w:val="115"/>
            <w:sz w:val="12"/>
          </w:rPr>
          <w:t>für</w:t>
        </w:r>
      </w:hyperlink>
    </w:p>
    <w:p>
      <w:pPr>
        <w:spacing w:before="11"/>
        <w:ind w:left="311" w:right="0" w:firstLine="0"/>
        <w:jc w:val="left"/>
        <w:rPr>
          <w:sz w:val="12"/>
        </w:rPr>
      </w:pPr>
      <w:hyperlink r:id="rId115">
        <w:r>
          <w:rPr>
            <w:color w:val="2196D1"/>
            <w:w w:val="115"/>
            <w:sz w:val="12"/>
          </w:rPr>
          <w:t>Angewandte</w:t>
        </w:r>
        <w:r>
          <w:rPr>
            <w:color w:val="2196D1"/>
            <w:spacing w:val="9"/>
            <w:w w:val="115"/>
            <w:sz w:val="12"/>
          </w:rPr>
          <w:t> </w:t>
        </w:r>
        <w:r>
          <w:rPr>
            <w:color w:val="2196D1"/>
            <w:w w:val="115"/>
            <w:sz w:val="12"/>
          </w:rPr>
          <w:t>Mathematik</w:t>
        </w:r>
        <w:r>
          <w:rPr>
            <w:color w:val="2196D1"/>
            <w:spacing w:val="12"/>
            <w:w w:val="115"/>
            <w:sz w:val="12"/>
          </w:rPr>
          <w:t> </w:t>
        </w:r>
        <w:r>
          <w:rPr>
            <w:color w:val="2196D1"/>
            <w:w w:val="115"/>
            <w:sz w:val="12"/>
          </w:rPr>
          <w:t>und</w:t>
        </w:r>
        <w:r>
          <w:rPr>
            <w:color w:val="2196D1"/>
            <w:spacing w:val="12"/>
            <w:w w:val="115"/>
            <w:sz w:val="12"/>
          </w:rPr>
          <w:t> </w:t>
        </w:r>
        <w:r>
          <w:rPr>
            <w:color w:val="2196D1"/>
            <w:w w:val="115"/>
            <w:sz w:val="12"/>
          </w:rPr>
          <w:t>Mechanik</w:t>
        </w:r>
        <w:r>
          <w:rPr>
            <w:color w:val="2196D1"/>
            <w:spacing w:val="11"/>
            <w:w w:val="115"/>
            <w:sz w:val="12"/>
          </w:rPr>
          <w:t> </w:t>
        </w:r>
        <w:r>
          <w:rPr>
            <w:color w:val="2196D1"/>
            <w:w w:val="115"/>
            <w:sz w:val="12"/>
          </w:rPr>
          <w:t>9</w:t>
        </w:r>
        <w:r>
          <w:rPr>
            <w:color w:val="2196D1"/>
            <w:spacing w:val="12"/>
            <w:w w:val="115"/>
            <w:sz w:val="12"/>
          </w:rPr>
          <w:t> </w:t>
        </w:r>
        <w:r>
          <w:rPr>
            <w:color w:val="2196D1"/>
            <w:w w:val="115"/>
            <w:sz w:val="12"/>
          </w:rPr>
          <w:t>(1),</w:t>
        </w:r>
        <w:r>
          <w:rPr>
            <w:color w:val="2196D1"/>
            <w:spacing w:val="12"/>
            <w:w w:val="115"/>
            <w:sz w:val="12"/>
          </w:rPr>
          <w:t> </w:t>
        </w:r>
        <w:r>
          <w:rPr>
            <w:color w:val="2196D1"/>
            <w:spacing w:val="-2"/>
            <w:w w:val="115"/>
            <w:sz w:val="12"/>
          </w:rPr>
          <w:t>49</w:t>
        </w:r>
        <w:r>
          <w:rPr>
            <w:rFonts w:ascii="Cambria" w:hAnsi="Cambria"/>
            <w:color w:val="2196D1"/>
            <w:spacing w:val="-2"/>
            <w:w w:val="115"/>
            <w:sz w:val="12"/>
          </w:rPr>
          <w:t>–</w:t>
        </w:r>
        <w:r>
          <w:rPr>
            <w:color w:val="2196D1"/>
            <w:spacing w:val="-2"/>
            <w:w w:val="115"/>
            <w:sz w:val="12"/>
          </w:rPr>
          <w:t>58</w:t>
        </w:r>
      </w:hyperlink>
      <w:r>
        <w:rPr>
          <w:spacing w:val="-2"/>
          <w:w w:val="115"/>
          <w:sz w:val="12"/>
        </w:rPr>
        <w:t>.</w:t>
      </w:r>
    </w:p>
    <w:p>
      <w:pPr>
        <w:spacing w:before="21"/>
        <w:ind w:left="72" w:right="0" w:firstLine="0"/>
        <w:jc w:val="left"/>
        <w:rPr>
          <w:sz w:val="12"/>
        </w:rPr>
      </w:pPr>
      <w:bookmarkStart w:name="_bookmark81" w:id="113"/>
      <w:bookmarkEnd w:id="113"/>
      <w:r>
        <w:rPr/>
      </w:r>
      <w:hyperlink r:id="rId116">
        <w:r>
          <w:rPr>
            <w:color w:val="2196D1"/>
            <w:w w:val="115"/>
            <w:sz w:val="12"/>
          </w:rPr>
          <w:t>Shen,</w:t>
        </w:r>
        <w:r>
          <w:rPr>
            <w:color w:val="2196D1"/>
            <w:spacing w:val="8"/>
            <w:w w:val="115"/>
            <w:sz w:val="12"/>
          </w:rPr>
          <w:t> </w:t>
        </w:r>
        <w:r>
          <w:rPr>
            <w:color w:val="2196D1"/>
            <w:w w:val="115"/>
            <w:sz w:val="12"/>
          </w:rPr>
          <w:t>Z.,</w:t>
        </w:r>
        <w:r>
          <w:rPr>
            <w:color w:val="2196D1"/>
            <w:spacing w:val="9"/>
            <w:w w:val="115"/>
            <w:sz w:val="12"/>
          </w:rPr>
          <w:t> </w:t>
        </w:r>
        <w:r>
          <w:rPr>
            <w:color w:val="2196D1"/>
            <w:w w:val="115"/>
            <w:sz w:val="12"/>
          </w:rPr>
          <w:t>Huang,</w:t>
        </w:r>
        <w:r>
          <w:rPr>
            <w:color w:val="2196D1"/>
            <w:spacing w:val="9"/>
            <w:w w:val="115"/>
            <w:sz w:val="12"/>
          </w:rPr>
          <w:t> </w:t>
        </w:r>
        <w:r>
          <w:rPr>
            <w:color w:val="2196D1"/>
            <w:w w:val="115"/>
            <w:sz w:val="12"/>
          </w:rPr>
          <w:t>D.,</w:t>
        </w:r>
        <w:r>
          <w:rPr>
            <w:color w:val="2196D1"/>
            <w:spacing w:val="8"/>
            <w:w w:val="115"/>
            <w:sz w:val="12"/>
          </w:rPr>
          <w:t> </w:t>
        </w:r>
        <w:r>
          <w:rPr>
            <w:color w:val="2196D1"/>
            <w:w w:val="115"/>
            <w:sz w:val="12"/>
          </w:rPr>
          <w:t>Wang,</w:t>
        </w:r>
        <w:r>
          <w:rPr>
            <w:color w:val="2196D1"/>
            <w:spacing w:val="9"/>
            <w:w w:val="115"/>
            <w:sz w:val="12"/>
          </w:rPr>
          <w:t> </w:t>
        </w:r>
        <w:r>
          <w:rPr>
            <w:color w:val="2196D1"/>
            <w:w w:val="115"/>
            <w:sz w:val="12"/>
          </w:rPr>
          <w:t>G.,</w:t>
        </w:r>
        <w:r>
          <w:rPr>
            <w:color w:val="2196D1"/>
            <w:spacing w:val="8"/>
            <w:w w:val="115"/>
            <w:sz w:val="12"/>
          </w:rPr>
          <w:t> </w:t>
        </w:r>
        <w:r>
          <w:rPr>
            <w:color w:val="2196D1"/>
            <w:w w:val="115"/>
            <w:sz w:val="12"/>
          </w:rPr>
          <w:t>Zhao,</w:t>
        </w:r>
        <w:r>
          <w:rPr>
            <w:color w:val="2196D1"/>
            <w:spacing w:val="8"/>
            <w:w w:val="115"/>
            <w:sz w:val="12"/>
          </w:rPr>
          <w:t> </w:t>
        </w:r>
        <w:r>
          <w:rPr>
            <w:color w:val="2196D1"/>
            <w:w w:val="115"/>
            <w:sz w:val="12"/>
          </w:rPr>
          <w:t>Y.,</w:t>
        </w:r>
        <w:r>
          <w:rPr>
            <w:color w:val="2196D1"/>
            <w:spacing w:val="9"/>
            <w:w w:val="115"/>
            <w:sz w:val="12"/>
          </w:rPr>
          <w:t> </w:t>
        </w:r>
        <w:r>
          <w:rPr>
            <w:color w:val="2196D1"/>
            <w:w w:val="115"/>
            <w:sz w:val="12"/>
          </w:rPr>
          <w:t>Jin,</w:t>
        </w:r>
        <w:r>
          <w:rPr>
            <w:color w:val="2196D1"/>
            <w:spacing w:val="9"/>
            <w:w w:val="115"/>
            <w:sz w:val="12"/>
          </w:rPr>
          <w:t> </w:t>
        </w:r>
        <w:r>
          <w:rPr>
            <w:color w:val="2196D1"/>
            <w:w w:val="115"/>
            <w:sz w:val="12"/>
          </w:rPr>
          <w:t>F.,</w:t>
        </w:r>
        <w:r>
          <w:rPr>
            <w:color w:val="2196D1"/>
            <w:spacing w:val="9"/>
            <w:w w:val="115"/>
            <w:sz w:val="12"/>
          </w:rPr>
          <w:t> </w:t>
        </w:r>
        <w:r>
          <w:rPr>
            <w:color w:val="2196D1"/>
            <w:w w:val="115"/>
            <w:sz w:val="12"/>
          </w:rPr>
          <w:t>2022.</w:t>
        </w:r>
        <w:r>
          <w:rPr>
            <w:color w:val="2196D1"/>
            <w:spacing w:val="10"/>
            <w:w w:val="115"/>
            <w:sz w:val="12"/>
          </w:rPr>
          <w:t> </w:t>
        </w:r>
        <w:r>
          <w:rPr>
            <w:color w:val="2196D1"/>
            <w:w w:val="115"/>
            <w:sz w:val="12"/>
          </w:rPr>
          <w:t>A</w:t>
        </w:r>
        <w:r>
          <w:rPr>
            <w:color w:val="2196D1"/>
            <w:spacing w:val="9"/>
            <w:w w:val="115"/>
            <w:sz w:val="12"/>
          </w:rPr>
          <w:t> </w:t>
        </w:r>
        <w:r>
          <w:rPr>
            <w:color w:val="2196D1"/>
            <w:w w:val="115"/>
            <w:sz w:val="12"/>
          </w:rPr>
          <w:t>mesoscale</w:t>
        </w:r>
        <w:r>
          <w:rPr>
            <w:color w:val="2196D1"/>
            <w:spacing w:val="8"/>
            <w:w w:val="115"/>
            <w:sz w:val="12"/>
          </w:rPr>
          <w:t> </w:t>
        </w:r>
        <w:r>
          <w:rPr>
            <w:color w:val="2196D1"/>
            <w:w w:val="115"/>
            <w:sz w:val="12"/>
          </w:rPr>
          <w:t>bond</w:t>
        </w:r>
        <w:r>
          <w:rPr>
            <w:color w:val="2196D1"/>
            <w:spacing w:val="9"/>
            <w:w w:val="115"/>
            <w:sz w:val="12"/>
          </w:rPr>
          <w:t> </w:t>
        </w:r>
        <w:r>
          <w:rPr>
            <w:color w:val="2196D1"/>
            <w:w w:val="115"/>
            <w:sz w:val="12"/>
          </w:rPr>
          <w:t>model</w:t>
        </w:r>
        <w:r>
          <w:rPr>
            <w:color w:val="2196D1"/>
            <w:spacing w:val="9"/>
            <w:w w:val="115"/>
            <w:sz w:val="12"/>
          </w:rPr>
          <w:t> </w:t>
        </w:r>
        <w:r>
          <w:rPr>
            <w:color w:val="2196D1"/>
            <w:w w:val="115"/>
            <w:sz w:val="12"/>
          </w:rPr>
          <w:t>for</w:t>
        </w:r>
        <w:r>
          <w:rPr>
            <w:color w:val="2196D1"/>
            <w:spacing w:val="10"/>
            <w:w w:val="115"/>
            <w:sz w:val="12"/>
          </w:rPr>
          <w:t> </w:t>
        </w:r>
        <w:r>
          <w:rPr>
            <w:color w:val="2196D1"/>
            <w:w w:val="115"/>
            <w:sz w:val="12"/>
          </w:rPr>
          <w:t>discrete</w:t>
        </w:r>
        <w:r>
          <w:rPr>
            <w:color w:val="2196D1"/>
            <w:spacing w:val="8"/>
            <w:w w:val="115"/>
            <w:sz w:val="12"/>
          </w:rPr>
          <w:t> </w:t>
        </w:r>
        <w:r>
          <w:rPr>
            <w:color w:val="2196D1"/>
            <w:w w:val="115"/>
            <w:sz w:val="12"/>
          </w:rPr>
          <w:t>element</w:t>
        </w:r>
        <w:r>
          <w:rPr>
            <w:color w:val="2196D1"/>
            <w:spacing w:val="9"/>
            <w:w w:val="115"/>
            <w:sz w:val="12"/>
          </w:rPr>
          <w:t> </w:t>
        </w:r>
        <w:r>
          <w:rPr>
            <w:color w:val="2196D1"/>
            <w:w w:val="115"/>
            <w:sz w:val="12"/>
          </w:rPr>
          <w:t>modeling</w:t>
        </w:r>
        <w:r>
          <w:rPr>
            <w:color w:val="2196D1"/>
            <w:spacing w:val="9"/>
            <w:w w:val="115"/>
            <w:sz w:val="12"/>
          </w:rPr>
          <w:t> </w:t>
        </w:r>
        <w:r>
          <w:rPr>
            <w:color w:val="2196D1"/>
            <w:w w:val="115"/>
            <w:sz w:val="12"/>
          </w:rPr>
          <w:t>of</w:t>
        </w:r>
        <w:r>
          <w:rPr>
            <w:color w:val="2196D1"/>
            <w:spacing w:val="9"/>
            <w:w w:val="115"/>
            <w:sz w:val="12"/>
          </w:rPr>
          <w:t> </w:t>
        </w:r>
        <w:r>
          <w:rPr>
            <w:color w:val="2196D1"/>
            <w:w w:val="115"/>
            <w:sz w:val="12"/>
          </w:rPr>
          <w:t>irregular</w:t>
        </w:r>
        <w:r>
          <w:rPr>
            <w:color w:val="2196D1"/>
            <w:spacing w:val="9"/>
            <w:w w:val="115"/>
            <w:sz w:val="12"/>
          </w:rPr>
          <w:t> </w:t>
        </w:r>
        <w:r>
          <w:rPr>
            <w:color w:val="2196D1"/>
            <w:w w:val="115"/>
            <w:sz w:val="12"/>
          </w:rPr>
          <w:t>cemented</w:t>
        </w:r>
        <w:r>
          <w:rPr>
            <w:color w:val="2196D1"/>
            <w:spacing w:val="9"/>
            <w:w w:val="115"/>
            <w:sz w:val="12"/>
          </w:rPr>
          <w:t> </w:t>
        </w:r>
        <w:r>
          <w:rPr>
            <w:color w:val="2196D1"/>
            <w:w w:val="115"/>
            <w:sz w:val="12"/>
          </w:rPr>
          <w:t>granular</w:t>
        </w:r>
        <w:r>
          <w:rPr>
            <w:color w:val="2196D1"/>
            <w:spacing w:val="9"/>
            <w:w w:val="115"/>
            <w:sz w:val="12"/>
          </w:rPr>
          <w:t> </w:t>
        </w:r>
        <w:r>
          <w:rPr>
            <w:color w:val="2196D1"/>
            <w:w w:val="115"/>
            <w:sz w:val="12"/>
          </w:rPr>
          <w:t>materials.</w:t>
        </w:r>
        <w:r>
          <w:rPr>
            <w:color w:val="2196D1"/>
            <w:spacing w:val="9"/>
            <w:w w:val="115"/>
            <w:sz w:val="12"/>
          </w:rPr>
          <w:t> </w:t>
        </w:r>
        <w:r>
          <w:rPr>
            <w:color w:val="2196D1"/>
            <w:spacing w:val="-2"/>
            <w:w w:val="115"/>
            <w:sz w:val="12"/>
          </w:rPr>
          <w:t>Comput.</w:t>
        </w:r>
      </w:hyperlink>
    </w:p>
    <w:p>
      <w:pPr>
        <w:spacing w:before="22"/>
        <w:ind w:left="311" w:right="0" w:firstLine="0"/>
        <w:jc w:val="left"/>
        <w:rPr>
          <w:sz w:val="12"/>
        </w:rPr>
      </w:pPr>
      <w:hyperlink r:id="rId116">
        <w:r>
          <w:rPr>
            <w:color w:val="2196D1"/>
            <w:w w:val="120"/>
            <w:sz w:val="12"/>
          </w:rPr>
          <w:t>Geotech.</w:t>
        </w:r>
        <w:r>
          <w:rPr>
            <w:color w:val="2196D1"/>
            <w:spacing w:val="-6"/>
            <w:w w:val="120"/>
            <w:sz w:val="12"/>
          </w:rPr>
          <w:t> </w:t>
        </w:r>
        <w:r>
          <w:rPr>
            <w:color w:val="2196D1"/>
            <w:w w:val="120"/>
            <w:sz w:val="12"/>
          </w:rPr>
          <w:t>152,</w:t>
        </w:r>
        <w:r>
          <w:rPr>
            <w:color w:val="2196D1"/>
            <w:spacing w:val="-7"/>
            <w:w w:val="120"/>
            <w:sz w:val="12"/>
          </w:rPr>
          <w:t> </w:t>
        </w:r>
        <w:r>
          <w:rPr>
            <w:color w:val="2196D1"/>
            <w:spacing w:val="-2"/>
            <w:w w:val="120"/>
            <w:sz w:val="12"/>
          </w:rPr>
          <w:t>105051</w:t>
        </w:r>
      </w:hyperlink>
      <w:r>
        <w:rPr>
          <w:spacing w:val="-2"/>
          <w:w w:val="120"/>
          <w:sz w:val="12"/>
        </w:rPr>
        <w:t>.</w:t>
      </w:r>
    </w:p>
    <w:p>
      <w:pPr>
        <w:spacing w:line="273" w:lineRule="auto" w:before="20"/>
        <w:ind w:left="311" w:right="0" w:hanging="240"/>
        <w:jc w:val="left"/>
        <w:rPr>
          <w:sz w:val="12"/>
        </w:rPr>
      </w:pPr>
      <w:bookmarkStart w:name="_bookmark82" w:id="114"/>
      <w:bookmarkEnd w:id="114"/>
      <w:r>
        <w:rPr/>
      </w:r>
      <w:hyperlink r:id="rId117">
        <w:r>
          <w:rPr>
            <w:color w:val="2196D1"/>
            <w:w w:val="115"/>
            <w:sz w:val="12"/>
          </w:rPr>
          <w:t>Shen, Z., Jiang, M., Thornton, C., 2016. DEM simulation of bonded granular material. Part I: contact model and application to cemented sand. Comput. Geotech. 75,</w:t>
        </w:r>
      </w:hyperlink>
      <w:r>
        <w:rPr>
          <w:color w:val="2196D1"/>
          <w:spacing w:val="40"/>
          <w:w w:val="115"/>
          <w:sz w:val="12"/>
        </w:rPr>
        <w:t> </w:t>
      </w:r>
      <w:hyperlink r:id="rId117">
        <w:r>
          <w:rPr>
            <w:color w:val="2196D1"/>
            <w:spacing w:val="-2"/>
            <w:w w:val="115"/>
            <w:sz w:val="12"/>
          </w:rPr>
          <w:t>192</w:t>
        </w:r>
        <w:r>
          <w:rPr>
            <w:rFonts w:ascii="Cambria" w:hAnsi="Cambria"/>
            <w:color w:val="2196D1"/>
            <w:spacing w:val="-2"/>
            <w:w w:val="115"/>
            <w:sz w:val="12"/>
          </w:rPr>
          <w:t>–</w:t>
        </w:r>
        <w:r>
          <w:rPr>
            <w:color w:val="2196D1"/>
            <w:spacing w:val="-2"/>
            <w:w w:val="115"/>
            <w:sz w:val="12"/>
          </w:rPr>
          <w:t>209</w:t>
        </w:r>
      </w:hyperlink>
      <w:r>
        <w:rPr>
          <w:spacing w:val="-2"/>
          <w:w w:val="115"/>
          <w:sz w:val="12"/>
        </w:rPr>
        <w:t>.</w:t>
      </w:r>
    </w:p>
    <w:p>
      <w:pPr>
        <w:spacing w:line="273" w:lineRule="auto" w:before="1"/>
        <w:ind w:left="311" w:right="0" w:hanging="240"/>
        <w:jc w:val="left"/>
        <w:rPr>
          <w:sz w:val="12"/>
        </w:rPr>
      </w:pPr>
      <w:bookmarkStart w:name="_bookmark83" w:id="115"/>
      <w:bookmarkEnd w:id="115"/>
      <w:r>
        <w:rPr/>
      </w:r>
      <w:hyperlink r:id="rId118">
        <w:r>
          <w:rPr>
            <w:color w:val="2196D1"/>
            <w:w w:val="115"/>
            <w:sz w:val="12"/>
          </w:rPr>
          <w:t>Shen,</w:t>
        </w:r>
        <w:r>
          <w:rPr>
            <w:color w:val="2196D1"/>
            <w:spacing w:val="10"/>
            <w:w w:val="115"/>
            <w:sz w:val="12"/>
          </w:rPr>
          <w:t> </w:t>
        </w:r>
        <w:r>
          <w:rPr>
            <w:color w:val="2196D1"/>
            <w:w w:val="115"/>
            <w:sz w:val="12"/>
          </w:rPr>
          <w:t>Z.,</w:t>
        </w:r>
        <w:r>
          <w:rPr>
            <w:color w:val="2196D1"/>
            <w:spacing w:val="10"/>
            <w:w w:val="115"/>
            <w:sz w:val="12"/>
          </w:rPr>
          <w:t> </w:t>
        </w:r>
        <w:r>
          <w:rPr>
            <w:color w:val="2196D1"/>
            <w:w w:val="115"/>
            <w:sz w:val="12"/>
          </w:rPr>
          <w:t>Jiang,</w:t>
        </w:r>
        <w:r>
          <w:rPr>
            <w:color w:val="2196D1"/>
            <w:spacing w:val="10"/>
            <w:w w:val="115"/>
            <w:sz w:val="12"/>
          </w:rPr>
          <w:t> </w:t>
        </w:r>
        <w:r>
          <w:rPr>
            <w:color w:val="2196D1"/>
            <w:w w:val="115"/>
            <w:sz w:val="12"/>
          </w:rPr>
          <w:t>M.,</w:t>
        </w:r>
        <w:r>
          <w:rPr>
            <w:color w:val="2196D1"/>
            <w:spacing w:val="10"/>
            <w:w w:val="115"/>
            <w:sz w:val="12"/>
          </w:rPr>
          <w:t> </w:t>
        </w:r>
        <w:r>
          <w:rPr>
            <w:color w:val="2196D1"/>
            <w:w w:val="115"/>
            <w:sz w:val="12"/>
          </w:rPr>
          <w:t>Wan,</w:t>
        </w:r>
        <w:r>
          <w:rPr>
            <w:color w:val="2196D1"/>
            <w:spacing w:val="9"/>
            <w:w w:val="115"/>
            <w:sz w:val="12"/>
          </w:rPr>
          <w:t> </w:t>
        </w:r>
        <w:r>
          <w:rPr>
            <w:color w:val="2196D1"/>
            <w:w w:val="115"/>
            <w:sz w:val="12"/>
          </w:rPr>
          <w:t>R.,</w:t>
        </w:r>
        <w:r>
          <w:rPr>
            <w:color w:val="2196D1"/>
            <w:spacing w:val="11"/>
            <w:w w:val="115"/>
            <w:sz w:val="12"/>
          </w:rPr>
          <w:t> </w:t>
        </w:r>
        <w:r>
          <w:rPr>
            <w:color w:val="2196D1"/>
            <w:w w:val="115"/>
            <w:sz w:val="12"/>
          </w:rPr>
          <w:t>2016.</w:t>
        </w:r>
        <w:r>
          <w:rPr>
            <w:color w:val="2196D1"/>
            <w:spacing w:val="10"/>
            <w:w w:val="115"/>
            <w:sz w:val="12"/>
          </w:rPr>
          <w:t> </w:t>
        </w:r>
        <w:r>
          <w:rPr>
            <w:color w:val="2196D1"/>
            <w:w w:val="115"/>
            <w:sz w:val="12"/>
          </w:rPr>
          <w:t>Numerical</w:t>
        </w:r>
        <w:r>
          <w:rPr>
            <w:color w:val="2196D1"/>
            <w:spacing w:val="10"/>
            <w:w w:val="115"/>
            <w:sz w:val="12"/>
          </w:rPr>
          <w:t> </w:t>
        </w:r>
        <w:r>
          <w:rPr>
            <w:color w:val="2196D1"/>
            <w:w w:val="115"/>
            <w:sz w:val="12"/>
          </w:rPr>
          <w:t>study</w:t>
        </w:r>
        <w:r>
          <w:rPr>
            <w:color w:val="2196D1"/>
            <w:spacing w:val="11"/>
            <w:w w:val="115"/>
            <w:sz w:val="12"/>
          </w:rPr>
          <w:t> </w:t>
        </w:r>
        <w:r>
          <w:rPr>
            <w:color w:val="2196D1"/>
            <w:w w:val="115"/>
            <w:sz w:val="12"/>
          </w:rPr>
          <w:t>of</w:t>
        </w:r>
        <w:r>
          <w:rPr>
            <w:color w:val="2196D1"/>
            <w:spacing w:val="10"/>
            <w:w w:val="115"/>
            <w:sz w:val="12"/>
          </w:rPr>
          <w:t> </w:t>
        </w:r>
        <w:r>
          <w:rPr>
            <w:color w:val="2196D1"/>
            <w:w w:val="115"/>
            <w:sz w:val="12"/>
          </w:rPr>
          <w:t>inter-particle</w:t>
        </w:r>
        <w:r>
          <w:rPr>
            <w:color w:val="2196D1"/>
            <w:spacing w:val="10"/>
            <w:w w:val="115"/>
            <w:sz w:val="12"/>
          </w:rPr>
          <w:t> </w:t>
        </w:r>
        <w:r>
          <w:rPr>
            <w:color w:val="2196D1"/>
            <w:w w:val="115"/>
            <w:sz w:val="12"/>
          </w:rPr>
          <w:t>bond</w:t>
        </w:r>
        <w:r>
          <w:rPr>
            <w:color w:val="2196D1"/>
            <w:spacing w:val="10"/>
            <w:w w:val="115"/>
            <w:sz w:val="12"/>
          </w:rPr>
          <w:t> </w:t>
        </w:r>
        <w:r>
          <w:rPr>
            <w:color w:val="2196D1"/>
            <w:w w:val="115"/>
            <w:sz w:val="12"/>
          </w:rPr>
          <w:t>failure</w:t>
        </w:r>
        <w:r>
          <w:rPr>
            <w:color w:val="2196D1"/>
            <w:spacing w:val="10"/>
            <w:w w:val="115"/>
            <w:sz w:val="12"/>
          </w:rPr>
          <w:t> </w:t>
        </w:r>
        <w:r>
          <w:rPr>
            <w:color w:val="2196D1"/>
            <w:w w:val="115"/>
            <w:sz w:val="12"/>
          </w:rPr>
          <w:t>by</w:t>
        </w:r>
        <w:r>
          <w:rPr>
            <w:color w:val="2196D1"/>
            <w:spacing w:val="11"/>
            <w:w w:val="115"/>
            <w:sz w:val="12"/>
          </w:rPr>
          <w:t> </w:t>
        </w:r>
        <w:r>
          <w:rPr>
            <w:color w:val="2196D1"/>
            <w:w w:val="115"/>
            <w:sz w:val="12"/>
          </w:rPr>
          <w:t>3D</w:t>
        </w:r>
        <w:r>
          <w:rPr>
            <w:color w:val="2196D1"/>
            <w:spacing w:val="10"/>
            <w:w w:val="115"/>
            <w:sz w:val="12"/>
          </w:rPr>
          <w:t> </w:t>
        </w:r>
        <w:r>
          <w:rPr>
            <w:color w:val="2196D1"/>
            <w:w w:val="115"/>
            <w:sz w:val="12"/>
          </w:rPr>
          <w:t>discrete</w:t>
        </w:r>
        <w:r>
          <w:rPr>
            <w:color w:val="2196D1"/>
            <w:spacing w:val="9"/>
            <w:w w:val="115"/>
            <w:sz w:val="12"/>
          </w:rPr>
          <w:t> </w:t>
        </w:r>
        <w:r>
          <w:rPr>
            <w:color w:val="2196D1"/>
            <w:w w:val="115"/>
            <w:sz w:val="12"/>
          </w:rPr>
          <w:t>element</w:t>
        </w:r>
        <w:r>
          <w:rPr>
            <w:color w:val="2196D1"/>
            <w:spacing w:val="10"/>
            <w:w w:val="115"/>
            <w:sz w:val="12"/>
          </w:rPr>
          <w:t> </w:t>
        </w:r>
        <w:r>
          <w:rPr>
            <w:color w:val="2196D1"/>
            <w:w w:val="115"/>
            <w:sz w:val="12"/>
          </w:rPr>
          <w:t>method.</w:t>
        </w:r>
        <w:r>
          <w:rPr>
            <w:color w:val="2196D1"/>
            <w:spacing w:val="10"/>
            <w:w w:val="115"/>
            <w:sz w:val="12"/>
          </w:rPr>
          <w:t> </w:t>
        </w:r>
        <w:r>
          <w:rPr>
            <w:color w:val="2196D1"/>
            <w:w w:val="115"/>
            <w:sz w:val="12"/>
          </w:rPr>
          <w:t>Int.</w:t>
        </w:r>
        <w:r>
          <w:rPr>
            <w:color w:val="2196D1"/>
            <w:spacing w:val="10"/>
            <w:w w:val="115"/>
            <w:sz w:val="12"/>
          </w:rPr>
          <w:t> </w:t>
        </w:r>
        <w:r>
          <w:rPr>
            <w:color w:val="2196D1"/>
            <w:w w:val="115"/>
            <w:sz w:val="12"/>
          </w:rPr>
          <w:t>J.</w:t>
        </w:r>
        <w:r>
          <w:rPr>
            <w:color w:val="2196D1"/>
            <w:spacing w:val="11"/>
            <w:w w:val="115"/>
            <w:sz w:val="12"/>
          </w:rPr>
          <w:t> </w:t>
        </w:r>
        <w:r>
          <w:rPr>
            <w:color w:val="2196D1"/>
            <w:w w:val="115"/>
            <w:sz w:val="12"/>
          </w:rPr>
          <w:t>Numer.</w:t>
        </w:r>
        <w:r>
          <w:rPr>
            <w:color w:val="2196D1"/>
            <w:spacing w:val="10"/>
            <w:w w:val="115"/>
            <w:sz w:val="12"/>
          </w:rPr>
          <w:t> </w:t>
        </w:r>
        <w:r>
          <w:rPr>
            <w:color w:val="2196D1"/>
            <w:w w:val="115"/>
            <w:sz w:val="12"/>
          </w:rPr>
          <w:t>Anal.</w:t>
        </w:r>
        <w:r>
          <w:rPr>
            <w:color w:val="2196D1"/>
            <w:spacing w:val="10"/>
            <w:w w:val="115"/>
            <w:sz w:val="12"/>
          </w:rPr>
          <w:t> </w:t>
        </w:r>
        <w:r>
          <w:rPr>
            <w:color w:val="2196D1"/>
            <w:w w:val="115"/>
            <w:sz w:val="12"/>
          </w:rPr>
          <w:t>Methods</w:t>
        </w:r>
        <w:r>
          <w:rPr>
            <w:color w:val="2196D1"/>
            <w:spacing w:val="10"/>
            <w:w w:val="115"/>
            <w:sz w:val="12"/>
          </w:rPr>
          <w:t> </w:t>
        </w:r>
        <w:r>
          <w:rPr>
            <w:color w:val="2196D1"/>
            <w:w w:val="115"/>
            <w:sz w:val="12"/>
          </w:rPr>
          <w:t>Geomech.</w:t>
        </w:r>
        <w:r>
          <w:rPr>
            <w:color w:val="2196D1"/>
            <w:spacing w:val="10"/>
            <w:w w:val="115"/>
            <w:sz w:val="12"/>
          </w:rPr>
          <w:t> </w:t>
        </w:r>
        <w:r>
          <w:rPr>
            <w:color w:val="2196D1"/>
            <w:w w:val="115"/>
            <w:sz w:val="12"/>
          </w:rPr>
          <w:t>40</w:t>
        </w:r>
        <w:r>
          <w:rPr>
            <w:color w:val="2196D1"/>
            <w:spacing w:val="10"/>
            <w:w w:val="115"/>
            <w:sz w:val="12"/>
          </w:rPr>
          <w:t> </w:t>
        </w:r>
        <w:r>
          <w:rPr>
            <w:color w:val="2196D1"/>
            <w:w w:val="115"/>
            <w:sz w:val="12"/>
          </w:rPr>
          <w:t>(4),</w:t>
        </w:r>
      </w:hyperlink>
      <w:r>
        <w:rPr>
          <w:color w:val="2196D1"/>
          <w:spacing w:val="40"/>
          <w:w w:val="115"/>
          <w:sz w:val="12"/>
        </w:rPr>
        <w:t> </w:t>
      </w:r>
      <w:hyperlink r:id="rId118">
        <w:r>
          <w:rPr>
            <w:color w:val="2196D1"/>
            <w:spacing w:val="-2"/>
            <w:w w:val="115"/>
            <w:sz w:val="12"/>
          </w:rPr>
          <w:t>523</w:t>
        </w:r>
        <w:r>
          <w:rPr>
            <w:rFonts w:ascii="Cambria" w:hAnsi="Cambria"/>
            <w:color w:val="2196D1"/>
            <w:spacing w:val="-2"/>
            <w:w w:val="115"/>
            <w:sz w:val="12"/>
          </w:rPr>
          <w:t>–</w:t>
        </w:r>
        <w:r>
          <w:rPr>
            <w:color w:val="2196D1"/>
            <w:spacing w:val="-2"/>
            <w:w w:val="115"/>
            <w:sz w:val="12"/>
          </w:rPr>
          <w:t>545</w:t>
        </w:r>
      </w:hyperlink>
      <w:r>
        <w:rPr>
          <w:spacing w:val="-2"/>
          <w:w w:val="115"/>
          <w:sz w:val="12"/>
        </w:rPr>
        <w:t>.</w:t>
      </w:r>
    </w:p>
    <w:p>
      <w:pPr>
        <w:spacing w:line="273" w:lineRule="auto" w:before="2"/>
        <w:ind w:left="311" w:right="0" w:hanging="240"/>
        <w:jc w:val="left"/>
        <w:rPr>
          <w:sz w:val="12"/>
        </w:rPr>
      </w:pPr>
      <w:bookmarkStart w:name="_bookmark84" w:id="116"/>
      <w:bookmarkEnd w:id="116"/>
      <w:r>
        <w:rPr/>
      </w:r>
      <w:hyperlink r:id="rId119">
        <w:r>
          <w:rPr>
            <w:color w:val="2196D1"/>
            <w:w w:val="115"/>
            <w:sz w:val="12"/>
          </w:rPr>
          <w:t>Sun,</w:t>
        </w:r>
        <w:r>
          <w:rPr>
            <w:color w:val="2196D1"/>
            <w:spacing w:val="-3"/>
            <w:w w:val="115"/>
            <w:sz w:val="12"/>
          </w:rPr>
          <w:t> </w:t>
        </w:r>
        <w:r>
          <w:rPr>
            <w:color w:val="2196D1"/>
            <w:w w:val="115"/>
            <w:sz w:val="12"/>
          </w:rPr>
          <w:t>J.-Y.,</w:t>
        </w:r>
        <w:r>
          <w:rPr>
            <w:color w:val="2196D1"/>
            <w:spacing w:val="-3"/>
            <w:w w:val="115"/>
            <w:sz w:val="12"/>
          </w:rPr>
          <w:t> </w:t>
        </w:r>
        <w:r>
          <w:rPr>
            <w:color w:val="2196D1"/>
            <w:w w:val="115"/>
            <w:sz w:val="12"/>
          </w:rPr>
          <w:t>Zhao,</w:t>
        </w:r>
        <w:r>
          <w:rPr>
            <w:color w:val="2196D1"/>
            <w:spacing w:val="-3"/>
            <w:w w:val="115"/>
            <w:sz w:val="12"/>
          </w:rPr>
          <w:t> </w:t>
        </w:r>
        <w:r>
          <w:rPr>
            <w:color w:val="2196D1"/>
            <w:w w:val="115"/>
            <w:sz w:val="12"/>
          </w:rPr>
          <w:t>X.,</w:t>
        </w:r>
        <w:r>
          <w:rPr>
            <w:color w:val="2196D1"/>
            <w:spacing w:val="-3"/>
            <w:w w:val="115"/>
            <w:sz w:val="12"/>
          </w:rPr>
          <w:t> </w:t>
        </w:r>
        <w:r>
          <w:rPr>
            <w:color w:val="2196D1"/>
            <w:w w:val="115"/>
            <w:sz w:val="12"/>
          </w:rPr>
          <w:t>Illeperuma,</w:t>
        </w:r>
        <w:r>
          <w:rPr>
            <w:color w:val="2196D1"/>
            <w:spacing w:val="-3"/>
            <w:w w:val="115"/>
            <w:sz w:val="12"/>
          </w:rPr>
          <w:t> </w:t>
        </w:r>
        <w:r>
          <w:rPr>
            <w:color w:val="2196D1"/>
            <w:w w:val="115"/>
            <w:sz w:val="12"/>
          </w:rPr>
          <w:t>W.R.,</w:t>
        </w:r>
        <w:r>
          <w:rPr>
            <w:color w:val="2196D1"/>
            <w:spacing w:val="-3"/>
            <w:w w:val="115"/>
            <w:sz w:val="12"/>
          </w:rPr>
          <w:t> </w:t>
        </w:r>
        <w:r>
          <w:rPr>
            <w:color w:val="2196D1"/>
            <w:w w:val="115"/>
            <w:sz w:val="12"/>
          </w:rPr>
          <w:t>Chaudhuri,</w:t>
        </w:r>
        <w:r>
          <w:rPr>
            <w:color w:val="2196D1"/>
            <w:spacing w:val="-3"/>
            <w:w w:val="115"/>
            <w:sz w:val="12"/>
          </w:rPr>
          <w:t> </w:t>
        </w:r>
        <w:r>
          <w:rPr>
            <w:color w:val="2196D1"/>
            <w:w w:val="115"/>
            <w:sz w:val="12"/>
          </w:rPr>
          <w:t>O.,</w:t>
        </w:r>
        <w:r>
          <w:rPr>
            <w:color w:val="2196D1"/>
            <w:spacing w:val="-3"/>
            <w:w w:val="115"/>
            <w:sz w:val="12"/>
          </w:rPr>
          <w:t> </w:t>
        </w:r>
        <w:r>
          <w:rPr>
            <w:color w:val="2196D1"/>
            <w:w w:val="115"/>
            <w:sz w:val="12"/>
          </w:rPr>
          <w:t>Oh,</w:t>
        </w:r>
        <w:r>
          <w:rPr>
            <w:color w:val="2196D1"/>
            <w:spacing w:val="-2"/>
            <w:w w:val="115"/>
            <w:sz w:val="12"/>
          </w:rPr>
          <w:t> </w:t>
        </w:r>
        <w:r>
          <w:rPr>
            <w:color w:val="2196D1"/>
            <w:w w:val="115"/>
            <w:sz w:val="12"/>
          </w:rPr>
          <w:t>K.H.,</w:t>
        </w:r>
        <w:r>
          <w:rPr>
            <w:color w:val="2196D1"/>
            <w:spacing w:val="-4"/>
            <w:w w:val="115"/>
            <w:sz w:val="12"/>
          </w:rPr>
          <w:t> </w:t>
        </w:r>
        <w:r>
          <w:rPr>
            <w:color w:val="2196D1"/>
            <w:w w:val="115"/>
            <w:sz w:val="12"/>
          </w:rPr>
          <w:t>Mooney,</w:t>
        </w:r>
        <w:r>
          <w:rPr>
            <w:color w:val="2196D1"/>
            <w:spacing w:val="-3"/>
            <w:w w:val="115"/>
            <w:sz w:val="12"/>
          </w:rPr>
          <w:t> </w:t>
        </w:r>
        <w:r>
          <w:rPr>
            <w:color w:val="2196D1"/>
            <w:w w:val="115"/>
            <w:sz w:val="12"/>
          </w:rPr>
          <w:t>D.J.,</w:t>
        </w:r>
        <w:r>
          <w:rPr>
            <w:color w:val="2196D1"/>
            <w:spacing w:val="-3"/>
            <w:w w:val="115"/>
            <w:sz w:val="12"/>
          </w:rPr>
          <w:t> </w:t>
        </w:r>
        <w:r>
          <w:rPr>
            <w:color w:val="2196D1"/>
            <w:w w:val="115"/>
            <w:sz w:val="12"/>
          </w:rPr>
          <w:t>Vlassak,</w:t>
        </w:r>
        <w:r>
          <w:rPr>
            <w:color w:val="2196D1"/>
            <w:spacing w:val="-3"/>
            <w:w w:val="115"/>
            <w:sz w:val="12"/>
          </w:rPr>
          <w:t> </w:t>
        </w:r>
        <w:r>
          <w:rPr>
            <w:color w:val="2196D1"/>
            <w:w w:val="115"/>
            <w:sz w:val="12"/>
          </w:rPr>
          <w:t>J.J.,</w:t>
        </w:r>
        <w:r>
          <w:rPr>
            <w:color w:val="2196D1"/>
            <w:spacing w:val="-3"/>
            <w:w w:val="115"/>
            <w:sz w:val="12"/>
          </w:rPr>
          <w:t> </w:t>
        </w:r>
        <w:r>
          <w:rPr>
            <w:color w:val="2196D1"/>
            <w:w w:val="115"/>
            <w:sz w:val="12"/>
          </w:rPr>
          <w:t>Suo,</w:t>
        </w:r>
        <w:r>
          <w:rPr>
            <w:color w:val="2196D1"/>
            <w:spacing w:val="-2"/>
            <w:w w:val="115"/>
            <w:sz w:val="12"/>
          </w:rPr>
          <w:t> </w:t>
        </w:r>
        <w:r>
          <w:rPr>
            <w:color w:val="2196D1"/>
            <w:w w:val="115"/>
            <w:sz w:val="12"/>
          </w:rPr>
          <w:t>Z.,</w:t>
        </w:r>
        <w:r>
          <w:rPr>
            <w:color w:val="2196D1"/>
            <w:spacing w:val="-3"/>
            <w:w w:val="115"/>
            <w:sz w:val="12"/>
          </w:rPr>
          <w:t> </w:t>
        </w:r>
        <w:r>
          <w:rPr>
            <w:color w:val="2196D1"/>
            <w:w w:val="115"/>
            <w:sz w:val="12"/>
          </w:rPr>
          <w:t>2012.</w:t>
        </w:r>
        <w:r>
          <w:rPr>
            <w:color w:val="2196D1"/>
            <w:spacing w:val="-3"/>
            <w:w w:val="115"/>
            <w:sz w:val="12"/>
          </w:rPr>
          <w:t> </w:t>
        </w:r>
        <w:r>
          <w:rPr>
            <w:color w:val="2196D1"/>
            <w:w w:val="115"/>
            <w:sz w:val="12"/>
          </w:rPr>
          <w:t>Highly</w:t>
        </w:r>
        <w:r>
          <w:rPr>
            <w:color w:val="2196D1"/>
            <w:spacing w:val="-3"/>
            <w:w w:val="115"/>
            <w:sz w:val="12"/>
          </w:rPr>
          <w:t> </w:t>
        </w:r>
        <w:r>
          <w:rPr>
            <w:color w:val="2196D1"/>
            <w:w w:val="115"/>
            <w:sz w:val="12"/>
          </w:rPr>
          <w:t>stretchable</w:t>
        </w:r>
        <w:r>
          <w:rPr>
            <w:color w:val="2196D1"/>
            <w:spacing w:val="-3"/>
            <w:w w:val="115"/>
            <w:sz w:val="12"/>
          </w:rPr>
          <w:t> </w:t>
        </w:r>
        <w:r>
          <w:rPr>
            <w:color w:val="2196D1"/>
            <w:w w:val="115"/>
            <w:sz w:val="12"/>
          </w:rPr>
          <w:t>and</w:t>
        </w:r>
        <w:r>
          <w:rPr>
            <w:color w:val="2196D1"/>
            <w:spacing w:val="-2"/>
            <w:w w:val="115"/>
            <w:sz w:val="12"/>
          </w:rPr>
          <w:t> </w:t>
        </w:r>
        <w:r>
          <w:rPr>
            <w:color w:val="2196D1"/>
            <w:w w:val="115"/>
            <w:sz w:val="12"/>
          </w:rPr>
          <w:t>tough</w:t>
        </w:r>
        <w:r>
          <w:rPr>
            <w:color w:val="2196D1"/>
            <w:spacing w:val="-3"/>
            <w:w w:val="115"/>
            <w:sz w:val="12"/>
          </w:rPr>
          <w:t> </w:t>
        </w:r>
        <w:r>
          <w:rPr>
            <w:color w:val="2196D1"/>
            <w:w w:val="115"/>
            <w:sz w:val="12"/>
          </w:rPr>
          <w:t>hydrogels.</w:t>
        </w:r>
        <w:r>
          <w:rPr>
            <w:color w:val="2196D1"/>
            <w:spacing w:val="-3"/>
            <w:w w:val="115"/>
            <w:sz w:val="12"/>
          </w:rPr>
          <w:t> </w:t>
        </w:r>
        <w:r>
          <w:rPr>
            <w:color w:val="2196D1"/>
            <w:w w:val="115"/>
            <w:sz w:val="12"/>
          </w:rPr>
          <w:t>Nature</w:t>
        </w:r>
        <w:r>
          <w:rPr>
            <w:color w:val="2196D1"/>
            <w:spacing w:val="-2"/>
            <w:w w:val="115"/>
            <w:sz w:val="12"/>
          </w:rPr>
          <w:t> </w:t>
        </w:r>
        <w:r>
          <w:rPr>
            <w:color w:val="2196D1"/>
            <w:w w:val="115"/>
            <w:sz w:val="12"/>
          </w:rPr>
          <w:t>489</w:t>
        </w:r>
        <w:r>
          <w:rPr>
            <w:color w:val="2196D1"/>
            <w:spacing w:val="-3"/>
            <w:w w:val="115"/>
            <w:sz w:val="12"/>
          </w:rPr>
          <w:t> </w:t>
        </w:r>
        <w:r>
          <w:rPr>
            <w:color w:val="2196D1"/>
            <w:w w:val="115"/>
            <w:sz w:val="12"/>
          </w:rPr>
          <w:t>(7414),</w:t>
        </w:r>
      </w:hyperlink>
      <w:r>
        <w:rPr>
          <w:color w:val="2196D1"/>
          <w:spacing w:val="40"/>
          <w:w w:val="115"/>
          <w:sz w:val="12"/>
        </w:rPr>
        <w:t> </w:t>
      </w:r>
      <w:hyperlink r:id="rId119">
        <w:r>
          <w:rPr>
            <w:color w:val="2196D1"/>
            <w:spacing w:val="-2"/>
            <w:w w:val="115"/>
            <w:sz w:val="12"/>
          </w:rPr>
          <w:t>133</w:t>
        </w:r>
        <w:r>
          <w:rPr>
            <w:rFonts w:ascii="Cambria" w:hAnsi="Cambria"/>
            <w:color w:val="2196D1"/>
            <w:spacing w:val="-2"/>
            <w:w w:val="115"/>
            <w:sz w:val="12"/>
          </w:rPr>
          <w:t>–</w:t>
        </w:r>
        <w:r>
          <w:rPr>
            <w:color w:val="2196D1"/>
            <w:spacing w:val="-2"/>
            <w:w w:val="115"/>
            <w:sz w:val="12"/>
          </w:rPr>
          <w:t>136</w:t>
        </w:r>
      </w:hyperlink>
      <w:r>
        <w:rPr>
          <w:spacing w:val="-2"/>
          <w:w w:val="115"/>
          <w:sz w:val="12"/>
        </w:rPr>
        <w:t>.</w:t>
      </w:r>
    </w:p>
    <w:p>
      <w:pPr>
        <w:spacing w:line="271" w:lineRule="auto" w:before="0"/>
        <w:ind w:left="72" w:right="71" w:firstLine="0"/>
        <w:jc w:val="left"/>
        <w:rPr>
          <w:sz w:val="12"/>
        </w:rPr>
      </w:pPr>
      <w:bookmarkStart w:name="_bookmark85" w:id="117"/>
      <w:bookmarkEnd w:id="117"/>
      <w:r>
        <w:rPr/>
      </w:r>
      <w:hyperlink r:id="rId120">
        <w:r>
          <w:rPr>
            <w:color w:val="2196D1"/>
            <w:w w:val="115"/>
            <w:sz w:val="12"/>
          </w:rPr>
          <w:t>Sun,</w:t>
        </w:r>
        <w:r>
          <w:rPr>
            <w:color w:val="2196D1"/>
            <w:spacing w:val="18"/>
            <w:w w:val="115"/>
            <w:sz w:val="12"/>
          </w:rPr>
          <w:t> </w:t>
        </w:r>
        <w:r>
          <w:rPr>
            <w:color w:val="2196D1"/>
            <w:w w:val="115"/>
            <w:sz w:val="12"/>
          </w:rPr>
          <w:t>L.,</w:t>
        </w:r>
        <w:r>
          <w:rPr>
            <w:color w:val="2196D1"/>
            <w:spacing w:val="18"/>
            <w:w w:val="115"/>
            <w:sz w:val="12"/>
          </w:rPr>
          <w:t> </w:t>
        </w:r>
        <w:r>
          <w:rPr>
            <w:color w:val="2196D1"/>
            <w:w w:val="115"/>
            <w:sz w:val="12"/>
          </w:rPr>
          <w:t>Ju,</w:t>
        </w:r>
        <w:r>
          <w:rPr>
            <w:color w:val="2196D1"/>
            <w:spacing w:val="20"/>
            <w:w w:val="115"/>
            <w:sz w:val="12"/>
          </w:rPr>
          <w:t> </w:t>
        </w:r>
        <w:r>
          <w:rPr>
            <w:color w:val="2196D1"/>
            <w:w w:val="115"/>
            <w:sz w:val="12"/>
          </w:rPr>
          <w:t>J.,</w:t>
        </w:r>
        <w:r>
          <w:rPr>
            <w:color w:val="2196D1"/>
            <w:spacing w:val="18"/>
            <w:w w:val="115"/>
            <w:sz w:val="12"/>
          </w:rPr>
          <w:t> </w:t>
        </w:r>
        <w:r>
          <w:rPr>
            <w:color w:val="2196D1"/>
            <w:w w:val="115"/>
            <w:sz w:val="12"/>
          </w:rPr>
          <w:t>Liu,</w:t>
        </w:r>
        <w:r>
          <w:rPr>
            <w:color w:val="2196D1"/>
            <w:spacing w:val="17"/>
            <w:w w:val="115"/>
            <w:sz w:val="12"/>
          </w:rPr>
          <w:t> </w:t>
        </w:r>
        <w:r>
          <w:rPr>
            <w:color w:val="2196D1"/>
            <w:w w:val="115"/>
            <w:sz w:val="12"/>
          </w:rPr>
          <w:t>H.,</w:t>
        </w:r>
        <w:r>
          <w:rPr>
            <w:color w:val="2196D1"/>
            <w:spacing w:val="18"/>
            <w:w w:val="115"/>
            <w:sz w:val="12"/>
          </w:rPr>
          <w:t> </w:t>
        </w:r>
        <w:r>
          <w:rPr>
            <w:color w:val="2196D1"/>
            <w:w w:val="115"/>
            <w:sz w:val="12"/>
          </w:rPr>
          <w:t>2003.</w:t>
        </w:r>
        <w:r>
          <w:rPr>
            <w:color w:val="2196D1"/>
            <w:spacing w:val="20"/>
            <w:w w:val="115"/>
            <w:sz w:val="12"/>
          </w:rPr>
          <w:t> </w:t>
        </w:r>
        <w:r>
          <w:rPr>
            <w:color w:val="2196D1"/>
            <w:w w:val="115"/>
            <w:sz w:val="12"/>
          </w:rPr>
          <w:t>Elastoplastic</w:t>
        </w:r>
        <w:r>
          <w:rPr>
            <w:color w:val="2196D1"/>
            <w:spacing w:val="17"/>
            <w:w w:val="115"/>
            <w:sz w:val="12"/>
          </w:rPr>
          <w:t> </w:t>
        </w:r>
        <w:r>
          <w:rPr>
            <w:color w:val="2196D1"/>
            <w:w w:val="115"/>
            <w:sz w:val="12"/>
          </w:rPr>
          <w:t>modeling</w:t>
        </w:r>
        <w:r>
          <w:rPr>
            <w:color w:val="2196D1"/>
            <w:spacing w:val="18"/>
            <w:w w:val="115"/>
            <w:sz w:val="12"/>
          </w:rPr>
          <w:t> </w:t>
        </w:r>
        <w:r>
          <w:rPr>
            <w:color w:val="2196D1"/>
            <w:w w:val="115"/>
            <w:sz w:val="12"/>
          </w:rPr>
          <w:t>of</w:t>
        </w:r>
        <w:r>
          <w:rPr>
            <w:color w:val="2196D1"/>
            <w:spacing w:val="20"/>
            <w:w w:val="115"/>
            <w:sz w:val="12"/>
          </w:rPr>
          <w:t> </w:t>
        </w:r>
        <w:r>
          <w:rPr>
            <w:color w:val="2196D1"/>
            <w:w w:val="115"/>
            <w:sz w:val="12"/>
          </w:rPr>
          <w:t>metal</w:t>
        </w:r>
        <w:r>
          <w:rPr>
            <w:color w:val="2196D1"/>
            <w:spacing w:val="18"/>
            <w:w w:val="115"/>
            <w:sz w:val="12"/>
          </w:rPr>
          <w:t> </w:t>
        </w:r>
        <w:r>
          <w:rPr>
            <w:color w:val="2196D1"/>
            <w:w w:val="115"/>
            <w:sz w:val="12"/>
          </w:rPr>
          <w:t>matrix</w:t>
        </w:r>
        <w:r>
          <w:rPr>
            <w:color w:val="2196D1"/>
            <w:spacing w:val="18"/>
            <w:w w:val="115"/>
            <w:sz w:val="12"/>
          </w:rPr>
          <w:t> </w:t>
        </w:r>
        <w:r>
          <w:rPr>
            <w:color w:val="2196D1"/>
            <w:w w:val="115"/>
            <w:sz w:val="12"/>
          </w:rPr>
          <w:t>composites</w:t>
        </w:r>
        <w:r>
          <w:rPr>
            <w:color w:val="2196D1"/>
            <w:spacing w:val="17"/>
            <w:w w:val="115"/>
            <w:sz w:val="12"/>
          </w:rPr>
          <w:t> </w:t>
        </w:r>
        <w:r>
          <w:rPr>
            <w:color w:val="2196D1"/>
            <w:w w:val="115"/>
            <w:sz w:val="12"/>
          </w:rPr>
          <w:t>with</w:t>
        </w:r>
        <w:r>
          <w:rPr>
            <w:color w:val="2196D1"/>
            <w:spacing w:val="20"/>
            <w:w w:val="115"/>
            <w:sz w:val="12"/>
          </w:rPr>
          <w:t> </w:t>
        </w:r>
        <w:r>
          <w:rPr>
            <w:color w:val="2196D1"/>
            <w:w w:val="115"/>
            <w:sz w:val="12"/>
          </w:rPr>
          <w:t>evolutionary</w:t>
        </w:r>
        <w:r>
          <w:rPr>
            <w:color w:val="2196D1"/>
            <w:spacing w:val="18"/>
            <w:w w:val="115"/>
            <w:sz w:val="12"/>
          </w:rPr>
          <w:t> </w:t>
        </w:r>
        <w:r>
          <w:rPr>
            <w:color w:val="2196D1"/>
            <w:w w:val="115"/>
            <w:sz w:val="12"/>
          </w:rPr>
          <w:t>particle</w:t>
        </w:r>
        <w:r>
          <w:rPr>
            <w:color w:val="2196D1"/>
            <w:spacing w:val="17"/>
            <w:w w:val="115"/>
            <w:sz w:val="12"/>
          </w:rPr>
          <w:t> </w:t>
        </w:r>
        <w:r>
          <w:rPr>
            <w:color w:val="2196D1"/>
            <w:w w:val="115"/>
            <w:sz w:val="12"/>
          </w:rPr>
          <w:t>debonding.</w:t>
        </w:r>
        <w:r>
          <w:rPr>
            <w:color w:val="2196D1"/>
            <w:spacing w:val="20"/>
            <w:w w:val="115"/>
            <w:sz w:val="12"/>
          </w:rPr>
          <w:t> </w:t>
        </w:r>
        <w:r>
          <w:rPr>
            <w:color w:val="2196D1"/>
            <w:w w:val="115"/>
            <w:sz w:val="12"/>
          </w:rPr>
          <w:t>Mech.</w:t>
        </w:r>
        <w:r>
          <w:rPr>
            <w:color w:val="2196D1"/>
            <w:spacing w:val="17"/>
            <w:w w:val="115"/>
            <w:sz w:val="12"/>
          </w:rPr>
          <w:t> </w:t>
        </w:r>
        <w:r>
          <w:rPr>
            <w:color w:val="2196D1"/>
            <w:w w:val="115"/>
            <w:sz w:val="12"/>
          </w:rPr>
          <w:t>Mater.</w:t>
        </w:r>
        <w:r>
          <w:rPr>
            <w:color w:val="2196D1"/>
            <w:spacing w:val="18"/>
            <w:w w:val="115"/>
            <w:sz w:val="12"/>
          </w:rPr>
          <w:t> </w:t>
        </w:r>
        <w:r>
          <w:rPr>
            <w:color w:val="2196D1"/>
            <w:w w:val="115"/>
            <w:sz w:val="12"/>
          </w:rPr>
          <w:t>35</w:t>
        </w:r>
        <w:r>
          <w:rPr>
            <w:color w:val="2196D1"/>
            <w:spacing w:val="18"/>
            <w:w w:val="115"/>
            <w:sz w:val="12"/>
          </w:rPr>
          <w:t> </w:t>
        </w:r>
        <w:r>
          <w:rPr>
            <w:color w:val="2196D1"/>
            <w:w w:val="115"/>
            <w:sz w:val="12"/>
          </w:rPr>
          <w:t>(3</w:t>
        </w:r>
        <w:r>
          <w:rPr>
            <w:rFonts w:ascii="Cambria" w:hAnsi="Cambria"/>
            <w:color w:val="2196D1"/>
            <w:w w:val="115"/>
            <w:sz w:val="12"/>
          </w:rPr>
          <w:t>–</w:t>
        </w:r>
        <w:r>
          <w:rPr>
            <w:color w:val="2196D1"/>
            <w:w w:val="115"/>
            <w:sz w:val="12"/>
          </w:rPr>
          <w:t>6),</w:t>
        </w:r>
        <w:r>
          <w:rPr>
            <w:color w:val="2196D1"/>
            <w:spacing w:val="20"/>
            <w:w w:val="115"/>
            <w:sz w:val="12"/>
          </w:rPr>
          <w:t> </w:t>
        </w:r>
        <w:r>
          <w:rPr>
            <w:color w:val="2196D1"/>
            <w:w w:val="115"/>
            <w:sz w:val="12"/>
          </w:rPr>
          <w:t>559</w:t>
        </w:r>
        <w:r>
          <w:rPr>
            <w:rFonts w:ascii="Cambria" w:hAnsi="Cambria"/>
            <w:color w:val="2196D1"/>
            <w:w w:val="115"/>
            <w:sz w:val="12"/>
          </w:rPr>
          <w:t>–</w:t>
        </w:r>
        <w:r>
          <w:rPr>
            <w:color w:val="2196D1"/>
            <w:w w:val="115"/>
            <w:sz w:val="12"/>
          </w:rPr>
          <w:t>569</w:t>
        </w:r>
      </w:hyperlink>
      <w:r>
        <w:rPr>
          <w:w w:val="115"/>
          <w:sz w:val="12"/>
        </w:rPr>
        <w:t>.</w:t>
      </w:r>
      <w:r>
        <w:rPr>
          <w:spacing w:val="40"/>
          <w:w w:val="118"/>
          <w:sz w:val="12"/>
        </w:rPr>
        <w:t> </w:t>
      </w:r>
      <w:bookmarkStart w:name="_bookmark86" w:id="118"/>
      <w:bookmarkEnd w:id="118"/>
      <w:r>
        <w:rPr>
          <w:w w:val="118"/>
          <w:sz w:val="12"/>
        </w:rPr>
      </w:r>
      <w:hyperlink r:id="rId121">
        <w:r>
          <w:rPr>
            <w:color w:val="2196D1"/>
            <w:w w:val="115"/>
            <w:sz w:val="12"/>
          </w:rPr>
          <w:t>Tagliavia,</w:t>
        </w:r>
        <w:r>
          <w:rPr>
            <w:color w:val="2196D1"/>
            <w:spacing w:val="10"/>
            <w:w w:val="115"/>
            <w:sz w:val="12"/>
          </w:rPr>
          <w:t> </w:t>
        </w:r>
        <w:r>
          <w:rPr>
            <w:color w:val="2196D1"/>
            <w:w w:val="115"/>
            <w:sz w:val="12"/>
          </w:rPr>
          <w:t>G.,</w:t>
        </w:r>
        <w:r>
          <w:rPr>
            <w:color w:val="2196D1"/>
            <w:spacing w:val="10"/>
            <w:w w:val="115"/>
            <w:sz w:val="12"/>
          </w:rPr>
          <w:t> </w:t>
        </w:r>
        <w:r>
          <w:rPr>
            <w:color w:val="2196D1"/>
            <w:w w:val="115"/>
            <w:sz w:val="12"/>
          </w:rPr>
          <w:t>Porfiri,</w:t>
        </w:r>
        <w:r>
          <w:rPr>
            <w:color w:val="2196D1"/>
            <w:spacing w:val="10"/>
            <w:w w:val="115"/>
            <w:sz w:val="12"/>
          </w:rPr>
          <w:t> </w:t>
        </w:r>
        <w:r>
          <w:rPr>
            <w:color w:val="2196D1"/>
            <w:w w:val="115"/>
            <w:sz w:val="12"/>
          </w:rPr>
          <w:t>M.,</w:t>
        </w:r>
        <w:r>
          <w:rPr>
            <w:color w:val="2196D1"/>
            <w:spacing w:val="10"/>
            <w:w w:val="115"/>
            <w:sz w:val="12"/>
          </w:rPr>
          <w:t> </w:t>
        </w:r>
        <w:r>
          <w:rPr>
            <w:color w:val="2196D1"/>
            <w:w w:val="115"/>
            <w:sz w:val="12"/>
          </w:rPr>
          <w:t>Gupta, N., 2010.</w:t>
        </w:r>
        <w:r>
          <w:rPr>
            <w:color w:val="2196D1"/>
            <w:spacing w:val="11"/>
            <w:w w:val="115"/>
            <w:sz w:val="12"/>
          </w:rPr>
          <w:t> </w:t>
        </w:r>
        <w:r>
          <w:rPr>
            <w:color w:val="2196D1"/>
            <w:w w:val="115"/>
            <w:sz w:val="12"/>
          </w:rPr>
          <w:t>Analysis of</w:t>
        </w:r>
        <w:r>
          <w:rPr>
            <w:color w:val="2196D1"/>
            <w:spacing w:val="11"/>
            <w:w w:val="115"/>
            <w:sz w:val="12"/>
          </w:rPr>
          <w:t> </w:t>
        </w:r>
        <w:r>
          <w:rPr>
            <w:color w:val="2196D1"/>
            <w:w w:val="115"/>
            <w:sz w:val="12"/>
          </w:rPr>
          <w:t>hollow</w:t>
        </w:r>
        <w:r>
          <w:rPr>
            <w:color w:val="2196D1"/>
            <w:spacing w:val="10"/>
            <w:w w:val="115"/>
            <w:sz w:val="12"/>
          </w:rPr>
          <w:t> </w:t>
        </w:r>
        <w:r>
          <w:rPr>
            <w:color w:val="2196D1"/>
            <w:w w:val="115"/>
            <w:sz w:val="12"/>
          </w:rPr>
          <w:t>inclusion</w:t>
        </w:r>
        <w:r>
          <w:rPr>
            <w:rFonts w:ascii="Cambria" w:hAnsi="Cambria"/>
            <w:color w:val="2196D1"/>
            <w:w w:val="115"/>
            <w:sz w:val="12"/>
          </w:rPr>
          <w:t>–</w:t>
        </w:r>
        <w:r>
          <w:rPr>
            <w:color w:val="2196D1"/>
            <w:w w:val="115"/>
            <w:sz w:val="12"/>
          </w:rPr>
          <w:t>matrix</w:t>
        </w:r>
        <w:r>
          <w:rPr>
            <w:color w:val="2196D1"/>
            <w:spacing w:val="10"/>
            <w:w w:val="115"/>
            <w:sz w:val="12"/>
          </w:rPr>
          <w:t> </w:t>
        </w:r>
        <w:r>
          <w:rPr>
            <w:color w:val="2196D1"/>
            <w:w w:val="115"/>
            <w:sz w:val="12"/>
          </w:rPr>
          <w:t>debonding in</w:t>
        </w:r>
        <w:r>
          <w:rPr>
            <w:color w:val="2196D1"/>
            <w:spacing w:val="11"/>
            <w:w w:val="115"/>
            <w:sz w:val="12"/>
          </w:rPr>
          <w:t> </w:t>
        </w:r>
        <w:r>
          <w:rPr>
            <w:color w:val="2196D1"/>
            <w:w w:val="115"/>
            <w:sz w:val="12"/>
          </w:rPr>
          <w:t>particulate</w:t>
        </w:r>
        <w:r>
          <w:rPr>
            <w:color w:val="2196D1"/>
            <w:spacing w:val="10"/>
            <w:w w:val="115"/>
            <w:sz w:val="12"/>
          </w:rPr>
          <w:t> </w:t>
        </w:r>
        <w:r>
          <w:rPr>
            <w:color w:val="2196D1"/>
            <w:w w:val="115"/>
            <w:sz w:val="12"/>
          </w:rPr>
          <w:t>composites.</w:t>
        </w:r>
        <w:r>
          <w:rPr>
            <w:color w:val="2196D1"/>
            <w:spacing w:val="10"/>
            <w:w w:val="115"/>
            <w:sz w:val="12"/>
          </w:rPr>
          <w:t> </w:t>
        </w:r>
        <w:r>
          <w:rPr>
            <w:color w:val="2196D1"/>
            <w:w w:val="115"/>
            <w:sz w:val="12"/>
          </w:rPr>
          <w:t>Int.</w:t>
        </w:r>
        <w:r>
          <w:rPr>
            <w:color w:val="2196D1"/>
            <w:spacing w:val="10"/>
            <w:w w:val="115"/>
            <w:sz w:val="12"/>
          </w:rPr>
          <w:t> </w:t>
        </w:r>
        <w:r>
          <w:rPr>
            <w:color w:val="2196D1"/>
            <w:w w:val="115"/>
            <w:sz w:val="12"/>
          </w:rPr>
          <w:t>J.</w:t>
        </w:r>
        <w:r>
          <w:rPr>
            <w:color w:val="2196D1"/>
            <w:spacing w:val="11"/>
            <w:w w:val="115"/>
            <w:sz w:val="12"/>
          </w:rPr>
          <w:t> </w:t>
        </w:r>
        <w:r>
          <w:rPr>
            <w:color w:val="2196D1"/>
            <w:w w:val="115"/>
            <w:sz w:val="12"/>
          </w:rPr>
          <w:t>Solids Struct.</w:t>
        </w:r>
        <w:r>
          <w:rPr>
            <w:color w:val="2196D1"/>
            <w:spacing w:val="11"/>
            <w:w w:val="115"/>
            <w:sz w:val="12"/>
          </w:rPr>
          <w:t> </w:t>
        </w:r>
        <w:r>
          <w:rPr>
            <w:color w:val="2196D1"/>
            <w:w w:val="115"/>
            <w:sz w:val="12"/>
          </w:rPr>
          <w:t>47</w:t>
        </w:r>
        <w:r>
          <w:rPr>
            <w:color w:val="2196D1"/>
            <w:spacing w:val="10"/>
            <w:w w:val="115"/>
            <w:sz w:val="12"/>
          </w:rPr>
          <w:t> </w:t>
        </w:r>
        <w:r>
          <w:rPr>
            <w:color w:val="2196D1"/>
            <w:w w:val="115"/>
            <w:sz w:val="12"/>
          </w:rPr>
          <w:t>(16),</w:t>
        </w:r>
        <w:r>
          <w:rPr>
            <w:color w:val="2196D1"/>
            <w:spacing w:val="10"/>
            <w:w w:val="115"/>
            <w:sz w:val="12"/>
          </w:rPr>
          <w:t> </w:t>
        </w:r>
        <w:r>
          <w:rPr>
            <w:color w:val="2196D1"/>
            <w:w w:val="115"/>
            <w:sz w:val="12"/>
          </w:rPr>
          <w:t>2164</w:t>
        </w:r>
        <w:r>
          <w:rPr>
            <w:rFonts w:ascii="Cambria" w:hAnsi="Cambria"/>
            <w:color w:val="2196D1"/>
            <w:w w:val="115"/>
            <w:sz w:val="12"/>
          </w:rPr>
          <w:t>–</w:t>
        </w:r>
        <w:r>
          <w:rPr>
            <w:color w:val="2196D1"/>
            <w:w w:val="115"/>
            <w:sz w:val="12"/>
          </w:rPr>
          <w:t>2177</w:t>
        </w:r>
      </w:hyperlink>
      <w:r>
        <w:rPr>
          <w:w w:val="115"/>
          <w:sz w:val="12"/>
        </w:rPr>
        <w:t>.</w:t>
      </w:r>
      <w:r>
        <w:rPr>
          <w:spacing w:val="40"/>
          <w:w w:val="118"/>
          <w:sz w:val="12"/>
        </w:rPr>
        <w:t> </w:t>
      </w:r>
      <w:bookmarkStart w:name="_bookmark87" w:id="119"/>
      <w:bookmarkEnd w:id="119"/>
      <w:r>
        <w:rPr>
          <w:w w:val="118"/>
          <w:sz w:val="12"/>
        </w:rPr>
      </w:r>
      <w:hyperlink r:id="rId122">
        <w:r>
          <w:rPr>
            <w:color w:val="2196D1"/>
            <w:w w:val="115"/>
            <w:sz w:val="12"/>
          </w:rPr>
          <w:t>Vernerey,</w:t>
        </w:r>
        <w:r>
          <w:rPr>
            <w:color w:val="2196D1"/>
            <w:spacing w:val="17"/>
            <w:w w:val="115"/>
            <w:sz w:val="12"/>
          </w:rPr>
          <w:t> </w:t>
        </w:r>
        <w:r>
          <w:rPr>
            <w:color w:val="2196D1"/>
            <w:w w:val="115"/>
            <w:sz w:val="12"/>
          </w:rPr>
          <w:t>F.J.,</w:t>
        </w:r>
        <w:r>
          <w:rPr>
            <w:color w:val="2196D1"/>
            <w:spacing w:val="18"/>
            <w:w w:val="115"/>
            <w:sz w:val="12"/>
          </w:rPr>
          <w:t> </w:t>
        </w:r>
        <w:r>
          <w:rPr>
            <w:color w:val="2196D1"/>
            <w:w w:val="115"/>
            <w:sz w:val="12"/>
          </w:rPr>
          <w:t>Brighenti,</w:t>
        </w:r>
        <w:r>
          <w:rPr>
            <w:color w:val="2196D1"/>
            <w:spacing w:val="17"/>
            <w:w w:val="115"/>
            <w:sz w:val="12"/>
          </w:rPr>
          <w:t> </w:t>
        </w:r>
        <w:r>
          <w:rPr>
            <w:color w:val="2196D1"/>
            <w:w w:val="115"/>
            <w:sz w:val="12"/>
          </w:rPr>
          <w:t>R.,</w:t>
        </w:r>
        <w:r>
          <w:rPr>
            <w:color w:val="2196D1"/>
            <w:spacing w:val="17"/>
            <w:w w:val="115"/>
            <w:sz w:val="12"/>
          </w:rPr>
          <w:t> </w:t>
        </w:r>
        <w:r>
          <w:rPr>
            <w:color w:val="2196D1"/>
            <w:w w:val="115"/>
            <w:sz w:val="12"/>
          </w:rPr>
          <w:t>Long,</w:t>
        </w:r>
        <w:r>
          <w:rPr>
            <w:color w:val="2196D1"/>
            <w:spacing w:val="17"/>
            <w:w w:val="115"/>
            <w:sz w:val="12"/>
          </w:rPr>
          <w:t> </w:t>
        </w:r>
        <w:r>
          <w:rPr>
            <w:color w:val="2196D1"/>
            <w:w w:val="115"/>
            <w:sz w:val="12"/>
          </w:rPr>
          <w:t>R.,</w:t>
        </w:r>
        <w:r>
          <w:rPr>
            <w:color w:val="2196D1"/>
            <w:spacing w:val="16"/>
            <w:w w:val="115"/>
            <w:sz w:val="12"/>
          </w:rPr>
          <w:t> </w:t>
        </w:r>
        <w:r>
          <w:rPr>
            <w:color w:val="2196D1"/>
            <w:w w:val="115"/>
            <w:sz w:val="12"/>
          </w:rPr>
          <w:t>Shen,</w:t>
        </w:r>
        <w:r>
          <w:rPr>
            <w:color w:val="2196D1"/>
            <w:spacing w:val="17"/>
            <w:w w:val="115"/>
            <w:sz w:val="12"/>
          </w:rPr>
          <w:t> </w:t>
        </w:r>
        <w:r>
          <w:rPr>
            <w:color w:val="2196D1"/>
            <w:w w:val="115"/>
            <w:sz w:val="12"/>
          </w:rPr>
          <w:t>T.,</w:t>
        </w:r>
        <w:r>
          <w:rPr>
            <w:color w:val="2196D1"/>
            <w:spacing w:val="17"/>
            <w:w w:val="115"/>
            <w:sz w:val="12"/>
          </w:rPr>
          <w:t> </w:t>
        </w:r>
        <w:r>
          <w:rPr>
            <w:color w:val="2196D1"/>
            <w:w w:val="115"/>
            <w:sz w:val="12"/>
          </w:rPr>
          <w:t>2018.</w:t>
        </w:r>
        <w:r>
          <w:rPr>
            <w:color w:val="2196D1"/>
            <w:spacing w:val="17"/>
            <w:w w:val="115"/>
            <w:sz w:val="12"/>
          </w:rPr>
          <w:t> </w:t>
        </w:r>
        <w:r>
          <w:rPr>
            <w:color w:val="2196D1"/>
            <w:w w:val="115"/>
            <w:sz w:val="12"/>
          </w:rPr>
          <w:t>Statistical</w:t>
        </w:r>
        <w:r>
          <w:rPr>
            <w:color w:val="2196D1"/>
            <w:spacing w:val="17"/>
            <w:w w:val="115"/>
            <w:sz w:val="12"/>
          </w:rPr>
          <w:t> </w:t>
        </w:r>
        <w:r>
          <w:rPr>
            <w:color w:val="2196D1"/>
            <w:w w:val="115"/>
            <w:sz w:val="12"/>
          </w:rPr>
          <w:t>damage</w:t>
        </w:r>
        <w:r>
          <w:rPr>
            <w:color w:val="2196D1"/>
            <w:spacing w:val="17"/>
            <w:w w:val="115"/>
            <w:sz w:val="12"/>
          </w:rPr>
          <w:t> </w:t>
        </w:r>
        <w:r>
          <w:rPr>
            <w:color w:val="2196D1"/>
            <w:w w:val="115"/>
            <w:sz w:val="12"/>
          </w:rPr>
          <w:t>mechanics</w:t>
        </w:r>
        <w:r>
          <w:rPr>
            <w:color w:val="2196D1"/>
            <w:spacing w:val="17"/>
            <w:w w:val="115"/>
            <w:sz w:val="12"/>
          </w:rPr>
          <w:t> </w:t>
        </w:r>
        <w:r>
          <w:rPr>
            <w:color w:val="2196D1"/>
            <w:w w:val="115"/>
            <w:sz w:val="12"/>
          </w:rPr>
          <w:t>of</w:t>
        </w:r>
        <w:r>
          <w:rPr>
            <w:color w:val="2196D1"/>
            <w:spacing w:val="18"/>
            <w:w w:val="115"/>
            <w:sz w:val="12"/>
          </w:rPr>
          <w:t> </w:t>
        </w:r>
        <w:r>
          <w:rPr>
            <w:color w:val="2196D1"/>
            <w:w w:val="115"/>
            <w:sz w:val="12"/>
          </w:rPr>
          <w:t>polymer</w:t>
        </w:r>
        <w:r>
          <w:rPr>
            <w:color w:val="2196D1"/>
            <w:spacing w:val="17"/>
            <w:w w:val="115"/>
            <w:sz w:val="12"/>
          </w:rPr>
          <w:t> </w:t>
        </w:r>
        <w:r>
          <w:rPr>
            <w:color w:val="2196D1"/>
            <w:w w:val="115"/>
            <w:sz w:val="12"/>
          </w:rPr>
          <w:t>networks.</w:t>
        </w:r>
        <w:r>
          <w:rPr>
            <w:color w:val="2196D1"/>
            <w:spacing w:val="17"/>
            <w:w w:val="115"/>
            <w:sz w:val="12"/>
          </w:rPr>
          <w:t> </w:t>
        </w:r>
        <w:r>
          <w:rPr>
            <w:color w:val="2196D1"/>
            <w:w w:val="115"/>
            <w:sz w:val="12"/>
          </w:rPr>
          <w:t>Macromolecules.</w:t>
        </w:r>
        <w:r>
          <w:rPr>
            <w:color w:val="2196D1"/>
            <w:spacing w:val="17"/>
            <w:w w:val="115"/>
            <w:sz w:val="12"/>
          </w:rPr>
          <w:t> </w:t>
        </w:r>
        <w:r>
          <w:rPr>
            <w:color w:val="2196D1"/>
            <w:w w:val="115"/>
            <w:sz w:val="12"/>
          </w:rPr>
          <w:t>51</w:t>
        </w:r>
        <w:r>
          <w:rPr>
            <w:color w:val="2196D1"/>
            <w:spacing w:val="17"/>
            <w:w w:val="115"/>
            <w:sz w:val="12"/>
          </w:rPr>
          <w:t> </w:t>
        </w:r>
        <w:r>
          <w:rPr>
            <w:color w:val="2196D1"/>
            <w:w w:val="115"/>
            <w:sz w:val="12"/>
          </w:rPr>
          <w:t>(17),</w:t>
        </w:r>
        <w:r>
          <w:rPr>
            <w:color w:val="2196D1"/>
            <w:spacing w:val="18"/>
            <w:w w:val="115"/>
            <w:sz w:val="12"/>
          </w:rPr>
          <w:t> </w:t>
        </w:r>
        <w:r>
          <w:rPr>
            <w:color w:val="2196D1"/>
            <w:w w:val="115"/>
            <w:sz w:val="12"/>
          </w:rPr>
          <w:t>6609</w:t>
        </w:r>
        <w:r>
          <w:rPr>
            <w:rFonts w:ascii="Cambria" w:hAnsi="Cambria"/>
            <w:color w:val="2196D1"/>
            <w:w w:val="115"/>
            <w:sz w:val="12"/>
          </w:rPr>
          <w:t>–</w:t>
        </w:r>
        <w:r>
          <w:rPr>
            <w:color w:val="2196D1"/>
            <w:w w:val="115"/>
            <w:sz w:val="12"/>
          </w:rPr>
          <w:t>6622</w:t>
        </w:r>
      </w:hyperlink>
      <w:r>
        <w:rPr>
          <w:w w:val="115"/>
          <w:sz w:val="12"/>
        </w:rPr>
        <w:t>.</w:t>
      </w:r>
    </w:p>
    <w:p>
      <w:pPr>
        <w:spacing w:line="141" w:lineRule="exact" w:before="0"/>
        <w:ind w:left="72" w:right="0" w:firstLine="0"/>
        <w:jc w:val="left"/>
        <w:rPr>
          <w:sz w:val="12"/>
        </w:rPr>
      </w:pPr>
      <w:bookmarkStart w:name="_bookmark88" w:id="120"/>
      <w:bookmarkEnd w:id="120"/>
      <w:r>
        <w:rPr/>
      </w:r>
      <w:hyperlink r:id="rId123">
        <w:r>
          <w:rPr>
            <w:color w:val="2196D1"/>
            <w:w w:val="115"/>
            <w:sz w:val="12"/>
          </w:rPr>
          <w:t>Voigt,</w:t>
        </w:r>
        <w:r>
          <w:rPr>
            <w:color w:val="2196D1"/>
            <w:spacing w:val="-1"/>
            <w:w w:val="115"/>
            <w:sz w:val="12"/>
          </w:rPr>
          <w:t> </w:t>
        </w:r>
        <w:r>
          <w:rPr>
            <w:color w:val="2196D1"/>
            <w:w w:val="115"/>
            <w:sz w:val="12"/>
          </w:rPr>
          <w:t>W.,</w:t>
        </w:r>
        <w:r>
          <w:rPr>
            <w:color w:val="2196D1"/>
            <w:spacing w:val="-1"/>
            <w:w w:val="115"/>
            <w:sz w:val="12"/>
          </w:rPr>
          <w:t> </w:t>
        </w:r>
        <w:r>
          <w:rPr>
            <w:color w:val="2196D1"/>
            <w:w w:val="115"/>
            <w:sz w:val="12"/>
          </w:rPr>
          <w:t>1889.</w:t>
        </w:r>
        <w:r>
          <w:rPr>
            <w:color w:val="2196D1"/>
            <w:spacing w:val="1"/>
            <w:w w:val="115"/>
            <w:sz w:val="12"/>
          </w:rPr>
          <w:t> </w:t>
        </w:r>
        <w:r>
          <w:rPr>
            <w:color w:val="2196D1"/>
            <w:w w:val="115"/>
            <w:sz w:val="12"/>
          </w:rPr>
          <w:t>Ueber</w:t>
        </w:r>
        <w:r>
          <w:rPr>
            <w:color w:val="2196D1"/>
            <w:spacing w:val="-1"/>
            <w:w w:val="115"/>
            <w:sz w:val="12"/>
          </w:rPr>
          <w:t> </w:t>
        </w:r>
        <w:r>
          <w:rPr>
            <w:color w:val="2196D1"/>
            <w:w w:val="115"/>
            <w:sz w:val="12"/>
          </w:rPr>
          <w:t>die Beziehung</w:t>
        </w:r>
        <w:r>
          <w:rPr>
            <w:color w:val="2196D1"/>
            <w:spacing w:val="-1"/>
            <w:w w:val="115"/>
            <w:sz w:val="12"/>
          </w:rPr>
          <w:t> </w:t>
        </w:r>
        <w:r>
          <w:rPr>
            <w:color w:val="2196D1"/>
            <w:w w:val="115"/>
            <w:sz w:val="12"/>
          </w:rPr>
          <w:t>zwischen den</w:t>
        </w:r>
        <w:r>
          <w:rPr>
            <w:color w:val="2196D1"/>
            <w:spacing w:val="-1"/>
            <w:w w:val="115"/>
            <w:sz w:val="12"/>
          </w:rPr>
          <w:t> </w:t>
        </w:r>
        <w:r>
          <w:rPr>
            <w:color w:val="2196D1"/>
            <w:w w:val="115"/>
            <w:sz w:val="12"/>
          </w:rPr>
          <w:t>beiden Elasticit</w:t>
        </w:r>
        <w:r>
          <w:rPr>
            <w:rFonts w:ascii="Tahoma" w:hAnsi="Tahoma"/>
            <w:color w:val="2196D1"/>
            <w:w w:val="115"/>
            <w:position w:val="1"/>
            <w:sz w:val="12"/>
          </w:rPr>
          <w:t>¨</w:t>
        </w:r>
        <w:r>
          <w:rPr>
            <w:color w:val="2196D1"/>
            <w:w w:val="115"/>
            <w:sz w:val="12"/>
          </w:rPr>
          <w:t>atsconstanten isotroper</w:t>
        </w:r>
        <w:r>
          <w:rPr>
            <w:color w:val="2196D1"/>
            <w:spacing w:val="-1"/>
            <w:w w:val="115"/>
            <w:sz w:val="12"/>
          </w:rPr>
          <w:t> </w:t>
        </w:r>
        <w:r>
          <w:rPr>
            <w:color w:val="2196D1"/>
            <w:w w:val="115"/>
            <w:sz w:val="12"/>
          </w:rPr>
          <w:t>Ko</w:t>
        </w:r>
        <w:r>
          <w:rPr>
            <w:rFonts w:ascii="Tahoma" w:hAnsi="Tahoma"/>
            <w:color w:val="2196D1"/>
            <w:w w:val="115"/>
            <w:position w:val="1"/>
            <w:sz w:val="12"/>
          </w:rPr>
          <w:t>¨</w:t>
        </w:r>
        <w:r>
          <w:rPr>
            <w:color w:val="2196D1"/>
            <w:w w:val="115"/>
            <w:sz w:val="12"/>
          </w:rPr>
          <w:t>rper. Ann. Phys. 274</w:t>
        </w:r>
        <w:r>
          <w:rPr>
            <w:color w:val="2196D1"/>
            <w:spacing w:val="-1"/>
            <w:w w:val="115"/>
            <w:sz w:val="12"/>
          </w:rPr>
          <w:t> </w:t>
        </w:r>
        <w:r>
          <w:rPr>
            <w:color w:val="2196D1"/>
            <w:w w:val="115"/>
            <w:sz w:val="12"/>
          </w:rPr>
          <w:t>(12), </w:t>
        </w:r>
        <w:r>
          <w:rPr>
            <w:color w:val="2196D1"/>
            <w:spacing w:val="-2"/>
            <w:w w:val="115"/>
            <w:sz w:val="12"/>
          </w:rPr>
          <w:t>573</w:t>
        </w:r>
        <w:r>
          <w:rPr>
            <w:rFonts w:ascii="Cambria" w:hAnsi="Cambria"/>
            <w:color w:val="2196D1"/>
            <w:spacing w:val="-2"/>
            <w:w w:val="115"/>
            <w:sz w:val="12"/>
          </w:rPr>
          <w:t>–</w:t>
        </w:r>
        <w:r>
          <w:rPr>
            <w:color w:val="2196D1"/>
            <w:spacing w:val="-2"/>
            <w:w w:val="115"/>
            <w:sz w:val="12"/>
          </w:rPr>
          <w:t>587</w:t>
        </w:r>
      </w:hyperlink>
      <w:r>
        <w:rPr>
          <w:spacing w:val="-2"/>
          <w:w w:val="115"/>
          <w:sz w:val="12"/>
        </w:rPr>
        <w:t>.</w:t>
      </w:r>
    </w:p>
    <w:p>
      <w:pPr>
        <w:spacing w:line="273" w:lineRule="auto" w:before="20"/>
        <w:ind w:left="311" w:right="0" w:hanging="240"/>
        <w:jc w:val="left"/>
        <w:rPr>
          <w:sz w:val="12"/>
        </w:rPr>
      </w:pPr>
      <w:bookmarkStart w:name="_bookmark89" w:id="121"/>
      <w:bookmarkEnd w:id="121"/>
      <w:r>
        <w:rPr/>
      </w:r>
      <w:hyperlink r:id="rId124">
        <w:r>
          <w:rPr>
            <w:color w:val="2196D1"/>
            <w:w w:val="115"/>
            <w:sz w:val="12"/>
          </w:rPr>
          <w:t>Wan,</w:t>
        </w:r>
        <w:r>
          <w:rPr>
            <w:color w:val="2196D1"/>
            <w:spacing w:val="9"/>
            <w:w w:val="115"/>
            <w:sz w:val="12"/>
          </w:rPr>
          <w:t> </w:t>
        </w:r>
        <w:r>
          <w:rPr>
            <w:color w:val="2196D1"/>
            <w:w w:val="115"/>
            <w:sz w:val="12"/>
          </w:rPr>
          <w:t>L.,</w:t>
        </w:r>
        <w:r>
          <w:rPr>
            <w:color w:val="2196D1"/>
            <w:spacing w:val="9"/>
            <w:w w:val="115"/>
            <w:sz w:val="12"/>
          </w:rPr>
          <w:t> </w:t>
        </w:r>
        <w:r>
          <w:rPr>
            <w:color w:val="2196D1"/>
            <w:w w:val="115"/>
            <w:sz w:val="12"/>
          </w:rPr>
          <w:t>Wendner,</w:t>
        </w:r>
        <w:r>
          <w:rPr>
            <w:color w:val="2196D1"/>
            <w:spacing w:val="9"/>
            <w:w w:val="115"/>
            <w:sz w:val="12"/>
          </w:rPr>
          <w:t> </w:t>
        </w:r>
        <w:r>
          <w:rPr>
            <w:color w:val="2196D1"/>
            <w:w w:val="115"/>
            <w:sz w:val="12"/>
          </w:rPr>
          <w:t>R.,</w:t>
        </w:r>
        <w:r>
          <w:rPr>
            <w:color w:val="2196D1"/>
            <w:spacing w:val="9"/>
            <w:w w:val="115"/>
            <w:sz w:val="12"/>
          </w:rPr>
          <w:t> </w:t>
        </w:r>
        <w:r>
          <w:rPr>
            <w:color w:val="2196D1"/>
            <w:w w:val="115"/>
            <w:sz w:val="12"/>
          </w:rPr>
          <w:t>Cusatis,</w:t>
        </w:r>
        <w:r>
          <w:rPr>
            <w:color w:val="2196D1"/>
            <w:spacing w:val="8"/>
            <w:w w:val="115"/>
            <w:sz w:val="12"/>
          </w:rPr>
          <w:t> </w:t>
        </w:r>
        <w:r>
          <w:rPr>
            <w:color w:val="2196D1"/>
            <w:w w:val="115"/>
            <w:sz w:val="12"/>
          </w:rPr>
          <w:t>G.,</w:t>
        </w:r>
        <w:r>
          <w:rPr>
            <w:color w:val="2196D1"/>
            <w:spacing w:val="9"/>
            <w:w w:val="115"/>
            <w:sz w:val="12"/>
          </w:rPr>
          <w:t> </w:t>
        </w:r>
        <w:r>
          <w:rPr>
            <w:color w:val="2196D1"/>
            <w:w w:val="115"/>
            <w:sz w:val="12"/>
          </w:rPr>
          <w:t>2016.</w:t>
        </w:r>
        <w:r>
          <w:rPr>
            <w:color w:val="2196D1"/>
            <w:spacing w:val="9"/>
            <w:w w:val="115"/>
            <w:sz w:val="12"/>
          </w:rPr>
          <w:t> </w:t>
        </w:r>
        <w:r>
          <w:rPr>
            <w:color w:val="2196D1"/>
            <w:w w:val="115"/>
            <w:sz w:val="12"/>
          </w:rPr>
          <w:t>A</w:t>
        </w:r>
        <w:r>
          <w:rPr>
            <w:color w:val="2196D1"/>
            <w:spacing w:val="9"/>
            <w:w w:val="115"/>
            <w:sz w:val="12"/>
          </w:rPr>
          <w:t> </w:t>
        </w:r>
        <w:r>
          <w:rPr>
            <w:color w:val="2196D1"/>
            <w:w w:val="115"/>
            <w:sz w:val="12"/>
          </w:rPr>
          <w:t>novel</w:t>
        </w:r>
        <w:r>
          <w:rPr>
            <w:color w:val="2196D1"/>
            <w:spacing w:val="10"/>
            <w:w w:val="115"/>
            <w:sz w:val="12"/>
          </w:rPr>
          <w:t> </w:t>
        </w:r>
        <w:r>
          <w:rPr>
            <w:color w:val="2196D1"/>
            <w:w w:val="115"/>
            <w:sz w:val="12"/>
          </w:rPr>
          <w:t>material</w:t>
        </w:r>
        <w:r>
          <w:rPr>
            <w:color w:val="2196D1"/>
            <w:spacing w:val="9"/>
            <w:w w:val="115"/>
            <w:sz w:val="12"/>
          </w:rPr>
          <w:t> </w:t>
        </w:r>
        <w:r>
          <w:rPr>
            <w:color w:val="2196D1"/>
            <w:w w:val="115"/>
            <w:sz w:val="12"/>
          </w:rPr>
          <w:t>for</w:t>
        </w:r>
        <w:r>
          <w:rPr>
            <w:color w:val="2196D1"/>
            <w:spacing w:val="9"/>
            <w:w w:val="115"/>
            <w:sz w:val="12"/>
          </w:rPr>
          <w:t> </w:t>
        </w:r>
        <w:r>
          <w:rPr>
            <w:color w:val="2196D1"/>
            <w:w w:val="115"/>
            <w:sz w:val="12"/>
          </w:rPr>
          <w:t>in</w:t>
        </w:r>
        <w:r>
          <w:rPr>
            <w:color w:val="2196D1"/>
            <w:spacing w:val="10"/>
            <w:w w:val="115"/>
            <w:sz w:val="12"/>
          </w:rPr>
          <w:t> </w:t>
        </w:r>
        <w:r>
          <w:rPr>
            <w:color w:val="2196D1"/>
            <w:w w:val="115"/>
            <w:sz w:val="12"/>
          </w:rPr>
          <w:t>situ</w:t>
        </w:r>
        <w:r>
          <w:rPr>
            <w:color w:val="2196D1"/>
            <w:spacing w:val="8"/>
            <w:w w:val="115"/>
            <w:sz w:val="12"/>
          </w:rPr>
          <w:t> </w:t>
        </w:r>
        <w:r>
          <w:rPr>
            <w:color w:val="2196D1"/>
            <w:w w:val="115"/>
            <w:sz w:val="12"/>
          </w:rPr>
          <w:t>construction</w:t>
        </w:r>
        <w:r>
          <w:rPr>
            <w:color w:val="2196D1"/>
            <w:spacing w:val="10"/>
            <w:w w:val="115"/>
            <w:sz w:val="12"/>
          </w:rPr>
          <w:t> </w:t>
        </w:r>
        <w:r>
          <w:rPr>
            <w:color w:val="2196D1"/>
            <w:w w:val="115"/>
            <w:sz w:val="12"/>
          </w:rPr>
          <w:t>on</w:t>
        </w:r>
        <w:r>
          <w:rPr>
            <w:color w:val="2196D1"/>
            <w:spacing w:val="9"/>
            <w:w w:val="115"/>
            <w:sz w:val="12"/>
          </w:rPr>
          <w:t> </w:t>
        </w:r>
        <w:r>
          <w:rPr>
            <w:color w:val="2196D1"/>
            <w:w w:val="115"/>
            <w:sz w:val="12"/>
          </w:rPr>
          <w:t>Mars:</w:t>
        </w:r>
        <w:r>
          <w:rPr>
            <w:color w:val="2196D1"/>
            <w:spacing w:val="10"/>
            <w:w w:val="115"/>
            <w:sz w:val="12"/>
          </w:rPr>
          <w:t> </w:t>
        </w:r>
        <w:r>
          <w:rPr>
            <w:color w:val="2196D1"/>
            <w:w w:val="115"/>
            <w:sz w:val="12"/>
          </w:rPr>
          <w:t>experiments</w:t>
        </w:r>
        <w:r>
          <w:rPr>
            <w:color w:val="2196D1"/>
            <w:spacing w:val="9"/>
            <w:w w:val="115"/>
            <w:sz w:val="12"/>
          </w:rPr>
          <w:t> </w:t>
        </w:r>
        <w:r>
          <w:rPr>
            <w:color w:val="2196D1"/>
            <w:w w:val="115"/>
            <w:sz w:val="12"/>
          </w:rPr>
          <w:t>and</w:t>
        </w:r>
        <w:r>
          <w:rPr>
            <w:color w:val="2196D1"/>
            <w:spacing w:val="9"/>
            <w:w w:val="115"/>
            <w:sz w:val="12"/>
          </w:rPr>
          <w:t> </w:t>
        </w:r>
        <w:r>
          <w:rPr>
            <w:color w:val="2196D1"/>
            <w:w w:val="115"/>
            <w:sz w:val="12"/>
          </w:rPr>
          <w:t>numerical</w:t>
        </w:r>
        <w:r>
          <w:rPr>
            <w:color w:val="2196D1"/>
            <w:spacing w:val="9"/>
            <w:w w:val="115"/>
            <w:sz w:val="12"/>
          </w:rPr>
          <w:t> </w:t>
        </w:r>
        <w:r>
          <w:rPr>
            <w:color w:val="2196D1"/>
            <w:w w:val="115"/>
            <w:sz w:val="12"/>
          </w:rPr>
          <w:t>simulations.</w:t>
        </w:r>
        <w:r>
          <w:rPr>
            <w:color w:val="2196D1"/>
            <w:spacing w:val="9"/>
            <w:w w:val="115"/>
            <w:sz w:val="12"/>
          </w:rPr>
          <w:t> </w:t>
        </w:r>
        <w:r>
          <w:rPr>
            <w:color w:val="2196D1"/>
            <w:w w:val="115"/>
            <w:sz w:val="12"/>
          </w:rPr>
          <w:t>Constr.</w:t>
        </w:r>
        <w:r>
          <w:rPr>
            <w:color w:val="2196D1"/>
            <w:spacing w:val="9"/>
            <w:w w:val="115"/>
            <w:sz w:val="12"/>
          </w:rPr>
          <w:t> </w:t>
        </w:r>
        <w:r>
          <w:rPr>
            <w:color w:val="2196D1"/>
            <w:w w:val="115"/>
            <w:sz w:val="12"/>
          </w:rPr>
          <w:t>Build.</w:t>
        </w:r>
        <w:r>
          <w:rPr>
            <w:color w:val="2196D1"/>
            <w:spacing w:val="9"/>
            <w:w w:val="115"/>
            <w:sz w:val="12"/>
          </w:rPr>
          <w:t> </w:t>
        </w:r>
        <w:r>
          <w:rPr>
            <w:color w:val="2196D1"/>
            <w:w w:val="115"/>
            <w:sz w:val="12"/>
          </w:rPr>
          <w:t>Mater.</w:t>
        </w:r>
        <w:r>
          <w:rPr>
            <w:color w:val="2196D1"/>
            <w:spacing w:val="9"/>
            <w:w w:val="115"/>
            <w:sz w:val="12"/>
          </w:rPr>
          <w:t> </w:t>
        </w:r>
        <w:r>
          <w:rPr>
            <w:color w:val="2196D1"/>
            <w:w w:val="115"/>
            <w:sz w:val="12"/>
          </w:rPr>
          <w:t>120,</w:t>
        </w:r>
      </w:hyperlink>
      <w:r>
        <w:rPr>
          <w:color w:val="2196D1"/>
          <w:spacing w:val="40"/>
          <w:w w:val="115"/>
          <w:sz w:val="12"/>
        </w:rPr>
        <w:t> </w:t>
      </w:r>
      <w:hyperlink r:id="rId124">
        <w:r>
          <w:rPr>
            <w:color w:val="2196D1"/>
            <w:spacing w:val="-2"/>
            <w:w w:val="115"/>
            <w:sz w:val="12"/>
          </w:rPr>
          <w:t>222</w:t>
        </w:r>
        <w:r>
          <w:rPr>
            <w:rFonts w:ascii="Cambria" w:hAnsi="Cambria"/>
            <w:color w:val="2196D1"/>
            <w:spacing w:val="-2"/>
            <w:w w:val="115"/>
            <w:sz w:val="12"/>
          </w:rPr>
          <w:t>–</w:t>
        </w:r>
        <w:r>
          <w:rPr>
            <w:color w:val="2196D1"/>
            <w:spacing w:val="-2"/>
            <w:w w:val="115"/>
            <w:sz w:val="12"/>
          </w:rPr>
          <w:t>231</w:t>
        </w:r>
      </w:hyperlink>
      <w:r>
        <w:rPr>
          <w:spacing w:val="-2"/>
          <w:w w:val="115"/>
          <w:sz w:val="12"/>
        </w:rPr>
        <w:t>.</w:t>
      </w:r>
    </w:p>
    <w:p>
      <w:pPr>
        <w:spacing w:before="1"/>
        <w:ind w:left="72" w:right="0" w:firstLine="0"/>
        <w:jc w:val="left"/>
        <w:rPr>
          <w:sz w:val="12"/>
        </w:rPr>
      </w:pPr>
      <w:bookmarkStart w:name="_bookmark90" w:id="122"/>
      <w:bookmarkEnd w:id="122"/>
      <w:r>
        <w:rPr/>
      </w:r>
      <w:hyperlink r:id="rId125">
        <w:r>
          <w:rPr>
            <w:color w:val="2196D1"/>
            <w:w w:val="115"/>
            <w:sz w:val="12"/>
          </w:rPr>
          <w:t>Wang,</w:t>
        </w:r>
        <w:r>
          <w:rPr>
            <w:color w:val="2196D1"/>
            <w:spacing w:val="6"/>
            <w:w w:val="115"/>
            <w:sz w:val="12"/>
          </w:rPr>
          <w:t> </w:t>
        </w:r>
        <w:r>
          <w:rPr>
            <w:color w:val="2196D1"/>
            <w:w w:val="115"/>
            <w:sz w:val="12"/>
          </w:rPr>
          <w:t>P.,</w:t>
        </w:r>
        <w:r>
          <w:rPr>
            <w:color w:val="2196D1"/>
            <w:spacing w:val="6"/>
            <w:w w:val="115"/>
            <w:sz w:val="12"/>
          </w:rPr>
          <w:t> </w:t>
        </w:r>
        <w:r>
          <w:rPr>
            <w:color w:val="2196D1"/>
            <w:w w:val="115"/>
            <w:sz w:val="12"/>
          </w:rPr>
          <w:t>Gao,</w:t>
        </w:r>
        <w:r>
          <w:rPr>
            <w:color w:val="2196D1"/>
            <w:spacing w:val="7"/>
            <w:w w:val="115"/>
            <w:sz w:val="12"/>
          </w:rPr>
          <w:t> </w:t>
        </w:r>
        <w:r>
          <w:rPr>
            <w:color w:val="2196D1"/>
            <w:w w:val="115"/>
            <w:sz w:val="12"/>
          </w:rPr>
          <w:t>N.,</w:t>
        </w:r>
        <w:r>
          <w:rPr>
            <w:color w:val="2196D1"/>
            <w:spacing w:val="6"/>
            <w:w w:val="115"/>
            <w:sz w:val="12"/>
          </w:rPr>
          <w:t> </w:t>
        </w:r>
        <w:r>
          <w:rPr>
            <w:color w:val="2196D1"/>
            <w:w w:val="115"/>
            <w:sz w:val="12"/>
          </w:rPr>
          <w:t>Ji,</w:t>
        </w:r>
        <w:r>
          <w:rPr>
            <w:color w:val="2196D1"/>
            <w:spacing w:val="7"/>
            <w:w w:val="115"/>
            <w:sz w:val="12"/>
          </w:rPr>
          <w:t> </w:t>
        </w:r>
        <w:r>
          <w:rPr>
            <w:color w:val="2196D1"/>
            <w:w w:val="115"/>
            <w:sz w:val="12"/>
          </w:rPr>
          <w:t>K.,</w:t>
        </w:r>
        <w:r>
          <w:rPr>
            <w:color w:val="2196D1"/>
            <w:spacing w:val="6"/>
            <w:w w:val="115"/>
            <w:sz w:val="12"/>
          </w:rPr>
          <w:t> </w:t>
        </w:r>
        <w:r>
          <w:rPr>
            <w:color w:val="2196D1"/>
            <w:w w:val="115"/>
            <w:sz w:val="12"/>
          </w:rPr>
          <w:t>Stewart,</w:t>
        </w:r>
        <w:r>
          <w:rPr>
            <w:color w:val="2196D1"/>
            <w:spacing w:val="7"/>
            <w:w w:val="115"/>
            <w:sz w:val="12"/>
          </w:rPr>
          <w:t> </w:t>
        </w:r>
        <w:r>
          <w:rPr>
            <w:color w:val="2196D1"/>
            <w:w w:val="115"/>
            <w:sz w:val="12"/>
          </w:rPr>
          <w:t>L.,</w:t>
        </w:r>
        <w:r>
          <w:rPr>
            <w:color w:val="2196D1"/>
            <w:spacing w:val="7"/>
            <w:w w:val="115"/>
            <w:sz w:val="12"/>
          </w:rPr>
          <w:t> </w:t>
        </w:r>
        <w:r>
          <w:rPr>
            <w:color w:val="2196D1"/>
            <w:w w:val="115"/>
            <w:sz w:val="12"/>
          </w:rPr>
          <w:t>Arson,</w:t>
        </w:r>
        <w:r>
          <w:rPr>
            <w:color w:val="2196D1"/>
            <w:spacing w:val="7"/>
            <w:w w:val="115"/>
            <w:sz w:val="12"/>
          </w:rPr>
          <w:t> </w:t>
        </w:r>
        <w:r>
          <w:rPr>
            <w:color w:val="2196D1"/>
            <w:w w:val="115"/>
            <w:sz w:val="12"/>
          </w:rPr>
          <w:t>C.,</w:t>
        </w:r>
        <w:r>
          <w:rPr>
            <w:color w:val="2196D1"/>
            <w:spacing w:val="7"/>
            <w:w w:val="115"/>
            <w:sz w:val="12"/>
          </w:rPr>
          <w:t> </w:t>
        </w:r>
        <w:r>
          <w:rPr>
            <w:color w:val="2196D1"/>
            <w:w w:val="115"/>
            <w:sz w:val="12"/>
          </w:rPr>
          <w:t>2020.</w:t>
        </w:r>
        <w:r>
          <w:rPr>
            <w:color w:val="2196D1"/>
            <w:spacing w:val="7"/>
            <w:w w:val="115"/>
            <w:sz w:val="12"/>
          </w:rPr>
          <w:t> </w:t>
        </w:r>
        <w:r>
          <w:rPr>
            <w:color w:val="2196D1"/>
            <w:w w:val="115"/>
            <w:sz w:val="12"/>
          </w:rPr>
          <w:t>DEM</w:t>
        </w:r>
        <w:r>
          <w:rPr>
            <w:color w:val="2196D1"/>
            <w:spacing w:val="6"/>
            <w:w w:val="115"/>
            <w:sz w:val="12"/>
          </w:rPr>
          <w:t> </w:t>
        </w:r>
        <w:r>
          <w:rPr>
            <w:color w:val="2196D1"/>
            <w:w w:val="115"/>
            <w:sz w:val="12"/>
          </w:rPr>
          <w:t>analysis</w:t>
        </w:r>
        <w:r>
          <w:rPr>
            <w:color w:val="2196D1"/>
            <w:spacing w:val="7"/>
            <w:w w:val="115"/>
            <w:sz w:val="12"/>
          </w:rPr>
          <w:t> </w:t>
        </w:r>
        <w:r>
          <w:rPr>
            <w:color w:val="2196D1"/>
            <w:w w:val="115"/>
            <w:sz w:val="12"/>
          </w:rPr>
          <w:t>on</w:t>
        </w:r>
        <w:r>
          <w:rPr>
            <w:color w:val="2196D1"/>
            <w:spacing w:val="7"/>
            <w:w w:val="115"/>
            <w:sz w:val="12"/>
          </w:rPr>
          <w:t> </w:t>
        </w:r>
        <w:r>
          <w:rPr>
            <w:color w:val="2196D1"/>
            <w:w w:val="115"/>
            <w:sz w:val="12"/>
          </w:rPr>
          <w:t>the</w:t>
        </w:r>
        <w:r>
          <w:rPr>
            <w:color w:val="2196D1"/>
            <w:spacing w:val="7"/>
            <w:w w:val="115"/>
            <w:sz w:val="12"/>
          </w:rPr>
          <w:t> </w:t>
        </w:r>
        <w:r>
          <w:rPr>
            <w:color w:val="2196D1"/>
            <w:w w:val="115"/>
            <w:sz w:val="12"/>
          </w:rPr>
          <w:t>role</w:t>
        </w:r>
        <w:r>
          <w:rPr>
            <w:color w:val="2196D1"/>
            <w:spacing w:val="7"/>
            <w:w w:val="115"/>
            <w:sz w:val="12"/>
          </w:rPr>
          <w:t> </w:t>
        </w:r>
        <w:r>
          <w:rPr>
            <w:color w:val="2196D1"/>
            <w:w w:val="115"/>
            <w:sz w:val="12"/>
          </w:rPr>
          <w:t>of</w:t>
        </w:r>
        <w:r>
          <w:rPr>
            <w:color w:val="2196D1"/>
            <w:spacing w:val="6"/>
            <w:w w:val="115"/>
            <w:sz w:val="12"/>
          </w:rPr>
          <w:t> </w:t>
        </w:r>
        <w:r>
          <w:rPr>
            <w:color w:val="2196D1"/>
            <w:w w:val="115"/>
            <w:sz w:val="12"/>
          </w:rPr>
          <w:t>aggregates</w:t>
        </w:r>
        <w:r>
          <w:rPr>
            <w:color w:val="2196D1"/>
            <w:spacing w:val="8"/>
            <w:w w:val="115"/>
            <w:sz w:val="12"/>
          </w:rPr>
          <w:t> </w:t>
        </w:r>
        <w:r>
          <w:rPr>
            <w:color w:val="2196D1"/>
            <w:w w:val="115"/>
            <w:sz w:val="12"/>
          </w:rPr>
          <w:t>on</w:t>
        </w:r>
        <w:r>
          <w:rPr>
            <w:color w:val="2196D1"/>
            <w:spacing w:val="7"/>
            <w:w w:val="115"/>
            <w:sz w:val="12"/>
          </w:rPr>
          <w:t> </w:t>
        </w:r>
        <w:r>
          <w:rPr>
            <w:color w:val="2196D1"/>
            <w:w w:val="115"/>
            <w:sz w:val="12"/>
          </w:rPr>
          <w:t>concrete</w:t>
        </w:r>
        <w:r>
          <w:rPr>
            <w:color w:val="2196D1"/>
            <w:spacing w:val="6"/>
            <w:w w:val="115"/>
            <w:sz w:val="12"/>
          </w:rPr>
          <w:t> </w:t>
        </w:r>
        <w:r>
          <w:rPr>
            <w:color w:val="2196D1"/>
            <w:w w:val="115"/>
            <w:sz w:val="12"/>
          </w:rPr>
          <w:t>strength.</w:t>
        </w:r>
        <w:r>
          <w:rPr>
            <w:color w:val="2196D1"/>
            <w:spacing w:val="6"/>
            <w:w w:val="115"/>
            <w:sz w:val="12"/>
          </w:rPr>
          <w:t> </w:t>
        </w:r>
        <w:r>
          <w:rPr>
            <w:color w:val="2196D1"/>
            <w:w w:val="115"/>
            <w:sz w:val="12"/>
          </w:rPr>
          <w:t>Comput.</w:t>
        </w:r>
        <w:r>
          <w:rPr>
            <w:color w:val="2196D1"/>
            <w:spacing w:val="8"/>
            <w:w w:val="115"/>
            <w:sz w:val="12"/>
          </w:rPr>
          <w:t> </w:t>
        </w:r>
        <w:r>
          <w:rPr>
            <w:color w:val="2196D1"/>
            <w:w w:val="115"/>
            <w:sz w:val="12"/>
          </w:rPr>
          <w:t>Geotech.</w:t>
        </w:r>
        <w:r>
          <w:rPr>
            <w:color w:val="2196D1"/>
            <w:spacing w:val="5"/>
            <w:w w:val="115"/>
            <w:sz w:val="12"/>
          </w:rPr>
          <w:t> </w:t>
        </w:r>
        <w:r>
          <w:rPr>
            <w:color w:val="2196D1"/>
            <w:w w:val="115"/>
            <w:sz w:val="12"/>
          </w:rPr>
          <w:t>119,</w:t>
        </w:r>
        <w:r>
          <w:rPr>
            <w:color w:val="2196D1"/>
            <w:spacing w:val="7"/>
            <w:w w:val="115"/>
            <w:sz w:val="12"/>
          </w:rPr>
          <w:t> </w:t>
        </w:r>
        <w:r>
          <w:rPr>
            <w:color w:val="2196D1"/>
            <w:spacing w:val="-2"/>
            <w:w w:val="115"/>
            <w:sz w:val="12"/>
          </w:rPr>
          <w:t>103290</w:t>
        </w:r>
      </w:hyperlink>
      <w:r>
        <w:rPr>
          <w:spacing w:val="-2"/>
          <w:w w:val="115"/>
          <w:sz w:val="12"/>
        </w:rPr>
        <w:t>.</w:t>
      </w:r>
    </w:p>
    <w:p>
      <w:pPr>
        <w:spacing w:line="273" w:lineRule="auto" w:before="22"/>
        <w:ind w:left="311" w:right="0" w:hanging="240"/>
        <w:jc w:val="left"/>
        <w:rPr>
          <w:sz w:val="12"/>
        </w:rPr>
      </w:pPr>
      <w:bookmarkStart w:name="_bookmark91" w:id="123"/>
      <w:bookmarkEnd w:id="123"/>
      <w:r>
        <w:rPr/>
      </w:r>
      <w:hyperlink r:id="rId126">
        <w:r>
          <w:rPr>
            <w:color w:val="2196D1"/>
            <w:w w:val="115"/>
            <w:sz w:val="12"/>
          </w:rPr>
          <w:t>Wang,</w:t>
        </w:r>
        <w:r>
          <w:rPr>
            <w:color w:val="2196D1"/>
            <w:spacing w:val="9"/>
            <w:w w:val="115"/>
            <w:sz w:val="12"/>
          </w:rPr>
          <w:t> </w:t>
        </w:r>
        <w:r>
          <w:rPr>
            <w:color w:val="2196D1"/>
            <w:w w:val="115"/>
            <w:sz w:val="12"/>
          </w:rPr>
          <w:t>R.,</w:t>
        </w:r>
        <w:r>
          <w:rPr>
            <w:color w:val="2196D1"/>
            <w:spacing w:val="9"/>
            <w:w w:val="115"/>
            <w:sz w:val="12"/>
          </w:rPr>
          <w:t> </w:t>
        </w:r>
        <w:r>
          <w:rPr>
            <w:color w:val="2196D1"/>
            <w:w w:val="115"/>
            <w:sz w:val="12"/>
          </w:rPr>
          <w:t>Zhang,</w:t>
        </w:r>
        <w:r>
          <w:rPr>
            <w:color w:val="2196D1"/>
            <w:spacing w:val="9"/>
            <w:w w:val="115"/>
            <w:sz w:val="12"/>
          </w:rPr>
          <w:t> </w:t>
        </w:r>
        <w:r>
          <w:rPr>
            <w:color w:val="2196D1"/>
            <w:w w:val="115"/>
            <w:sz w:val="12"/>
          </w:rPr>
          <w:t>M.,</w:t>
        </w:r>
        <w:r>
          <w:rPr>
            <w:color w:val="2196D1"/>
            <w:spacing w:val="9"/>
            <w:w w:val="115"/>
            <w:sz w:val="12"/>
          </w:rPr>
          <w:t> </w:t>
        </w:r>
        <w:r>
          <w:rPr>
            <w:color w:val="2196D1"/>
            <w:w w:val="115"/>
            <w:sz w:val="12"/>
          </w:rPr>
          <w:t>Mujumdar,</w:t>
        </w:r>
        <w:r>
          <w:rPr>
            <w:color w:val="2196D1"/>
            <w:spacing w:val="9"/>
            <w:w w:val="115"/>
            <w:sz w:val="12"/>
          </w:rPr>
          <w:t> </w:t>
        </w:r>
        <w:r>
          <w:rPr>
            <w:color w:val="2196D1"/>
            <w:w w:val="115"/>
            <w:sz w:val="12"/>
          </w:rPr>
          <w:t>A.S.,</w:t>
        </w:r>
        <w:r>
          <w:rPr>
            <w:color w:val="2196D1"/>
            <w:spacing w:val="9"/>
            <w:w w:val="115"/>
            <w:sz w:val="12"/>
          </w:rPr>
          <w:t> </w:t>
        </w:r>
        <w:r>
          <w:rPr>
            <w:color w:val="2196D1"/>
            <w:w w:val="115"/>
            <w:sz w:val="12"/>
          </w:rPr>
          <w:t>2010.</w:t>
        </w:r>
        <w:r>
          <w:rPr>
            <w:color w:val="2196D1"/>
            <w:spacing w:val="9"/>
            <w:w w:val="115"/>
            <w:sz w:val="12"/>
          </w:rPr>
          <w:t> </w:t>
        </w:r>
        <w:r>
          <w:rPr>
            <w:color w:val="2196D1"/>
            <w:w w:val="115"/>
            <w:sz w:val="12"/>
          </w:rPr>
          <w:t>Effects</w:t>
        </w:r>
        <w:r>
          <w:rPr>
            <w:color w:val="2196D1"/>
            <w:spacing w:val="9"/>
            <w:w w:val="115"/>
            <w:sz w:val="12"/>
          </w:rPr>
          <w:t> </w:t>
        </w:r>
        <w:r>
          <w:rPr>
            <w:color w:val="2196D1"/>
            <w:w w:val="115"/>
            <w:sz w:val="12"/>
          </w:rPr>
          <w:t>of</w:t>
        </w:r>
        <w:r>
          <w:rPr>
            <w:color w:val="2196D1"/>
            <w:spacing w:val="9"/>
            <w:w w:val="115"/>
            <w:sz w:val="12"/>
          </w:rPr>
          <w:t> </w:t>
        </w:r>
        <w:r>
          <w:rPr>
            <w:color w:val="2196D1"/>
            <w:w w:val="115"/>
            <w:sz w:val="12"/>
          </w:rPr>
          <w:t>vacuum</w:t>
        </w:r>
        <w:r>
          <w:rPr>
            <w:color w:val="2196D1"/>
            <w:spacing w:val="9"/>
            <w:w w:val="115"/>
            <w:sz w:val="12"/>
          </w:rPr>
          <w:t> </w:t>
        </w:r>
        <w:r>
          <w:rPr>
            <w:color w:val="2196D1"/>
            <w:w w:val="115"/>
            <w:sz w:val="12"/>
          </w:rPr>
          <w:t>and</w:t>
        </w:r>
        <w:r>
          <w:rPr>
            <w:color w:val="2196D1"/>
            <w:spacing w:val="9"/>
            <w:w w:val="115"/>
            <w:sz w:val="12"/>
          </w:rPr>
          <w:t> </w:t>
        </w:r>
        <w:r>
          <w:rPr>
            <w:color w:val="2196D1"/>
            <w:w w:val="115"/>
            <w:sz w:val="12"/>
          </w:rPr>
          <w:t>microwave</w:t>
        </w:r>
        <w:r>
          <w:rPr>
            <w:color w:val="2196D1"/>
            <w:spacing w:val="9"/>
            <w:w w:val="115"/>
            <w:sz w:val="12"/>
          </w:rPr>
          <w:t> </w:t>
        </w:r>
        <w:r>
          <w:rPr>
            <w:color w:val="2196D1"/>
            <w:w w:val="115"/>
            <w:sz w:val="12"/>
          </w:rPr>
          <w:t>freeze</w:t>
        </w:r>
        <w:r>
          <w:rPr>
            <w:color w:val="2196D1"/>
            <w:spacing w:val="9"/>
            <w:w w:val="115"/>
            <w:sz w:val="12"/>
          </w:rPr>
          <w:t> </w:t>
        </w:r>
        <w:r>
          <w:rPr>
            <w:color w:val="2196D1"/>
            <w:w w:val="115"/>
            <w:sz w:val="12"/>
          </w:rPr>
          <w:t>drying</w:t>
        </w:r>
        <w:r>
          <w:rPr>
            <w:color w:val="2196D1"/>
            <w:spacing w:val="10"/>
            <w:w w:val="115"/>
            <w:sz w:val="12"/>
          </w:rPr>
          <w:t> </w:t>
        </w:r>
        <w:r>
          <w:rPr>
            <w:color w:val="2196D1"/>
            <w:w w:val="115"/>
            <w:sz w:val="12"/>
          </w:rPr>
          <w:t>on</w:t>
        </w:r>
        <w:r>
          <w:rPr>
            <w:color w:val="2196D1"/>
            <w:spacing w:val="9"/>
            <w:w w:val="115"/>
            <w:sz w:val="12"/>
          </w:rPr>
          <w:t> </w:t>
        </w:r>
        <w:r>
          <w:rPr>
            <w:color w:val="2196D1"/>
            <w:w w:val="115"/>
            <w:sz w:val="12"/>
          </w:rPr>
          <w:t>microstructure</w:t>
        </w:r>
        <w:r>
          <w:rPr>
            <w:color w:val="2196D1"/>
            <w:spacing w:val="10"/>
            <w:w w:val="115"/>
            <w:sz w:val="12"/>
          </w:rPr>
          <w:t> </w:t>
        </w:r>
        <w:r>
          <w:rPr>
            <w:color w:val="2196D1"/>
            <w:w w:val="115"/>
            <w:sz w:val="12"/>
          </w:rPr>
          <w:t>and</w:t>
        </w:r>
        <w:r>
          <w:rPr>
            <w:color w:val="2196D1"/>
            <w:spacing w:val="9"/>
            <w:w w:val="115"/>
            <w:sz w:val="12"/>
          </w:rPr>
          <w:t> </w:t>
        </w:r>
        <w:r>
          <w:rPr>
            <w:color w:val="2196D1"/>
            <w:w w:val="115"/>
            <w:sz w:val="12"/>
          </w:rPr>
          <w:t>quality</w:t>
        </w:r>
        <w:r>
          <w:rPr>
            <w:color w:val="2196D1"/>
            <w:spacing w:val="8"/>
            <w:w w:val="115"/>
            <w:sz w:val="12"/>
          </w:rPr>
          <w:t> </w:t>
        </w:r>
        <w:r>
          <w:rPr>
            <w:color w:val="2196D1"/>
            <w:w w:val="115"/>
            <w:sz w:val="12"/>
          </w:rPr>
          <w:t>of</w:t>
        </w:r>
        <w:r>
          <w:rPr>
            <w:color w:val="2196D1"/>
            <w:spacing w:val="10"/>
            <w:w w:val="115"/>
            <w:sz w:val="12"/>
          </w:rPr>
          <w:t> </w:t>
        </w:r>
        <w:r>
          <w:rPr>
            <w:color w:val="2196D1"/>
            <w:w w:val="115"/>
            <w:sz w:val="12"/>
          </w:rPr>
          <w:t>potato</w:t>
        </w:r>
        <w:r>
          <w:rPr>
            <w:color w:val="2196D1"/>
            <w:spacing w:val="9"/>
            <w:w w:val="115"/>
            <w:sz w:val="12"/>
          </w:rPr>
          <w:t> </w:t>
        </w:r>
        <w:r>
          <w:rPr>
            <w:color w:val="2196D1"/>
            <w:w w:val="115"/>
            <w:sz w:val="12"/>
          </w:rPr>
          <w:t>slices.</w:t>
        </w:r>
        <w:r>
          <w:rPr>
            <w:color w:val="2196D1"/>
            <w:spacing w:val="8"/>
            <w:w w:val="115"/>
            <w:sz w:val="12"/>
          </w:rPr>
          <w:t> </w:t>
        </w:r>
        <w:r>
          <w:rPr>
            <w:color w:val="2196D1"/>
            <w:w w:val="115"/>
            <w:sz w:val="12"/>
          </w:rPr>
          <w:t>J.</w:t>
        </w:r>
        <w:r>
          <w:rPr>
            <w:color w:val="2196D1"/>
            <w:spacing w:val="10"/>
            <w:w w:val="115"/>
            <w:sz w:val="12"/>
          </w:rPr>
          <w:t> </w:t>
        </w:r>
        <w:r>
          <w:rPr>
            <w:color w:val="2196D1"/>
            <w:w w:val="115"/>
            <w:sz w:val="12"/>
          </w:rPr>
          <w:t>Food</w:t>
        </w:r>
        <w:r>
          <w:rPr>
            <w:color w:val="2196D1"/>
            <w:spacing w:val="9"/>
            <w:w w:val="115"/>
            <w:sz w:val="12"/>
          </w:rPr>
          <w:t> </w:t>
        </w:r>
        <w:r>
          <w:rPr>
            <w:color w:val="2196D1"/>
            <w:w w:val="115"/>
            <w:sz w:val="12"/>
          </w:rPr>
          <w:t>Eng.</w:t>
        </w:r>
        <w:r>
          <w:rPr>
            <w:color w:val="2196D1"/>
            <w:spacing w:val="9"/>
            <w:w w:val="115"/>
            <w:sz w:val="12"/>
          </w:rPr>
          <w:t> </w:t>
        </w:r>
        <w:r>
          <w:rPr>
            <w:color w:val="2196D1"/>
            <w:w w:val="115"/>
            <w:sz w:val="12"/>
          </w:rPr>
          <w:t>101</w:t>
        </w:r>
        <w:r>
          <w:rPr>
            <w:color w:val="2196D1"/>
            <w:spacing w:val="10"/>
            <w:w w:val="115"/>
            <w:sz w:val="12"/>
          </w:rPr>
          <w:t> </w:t>
        </w:r>
        <w:r>
          <w:rPr>
            <w:color w:val="2196D1"/>
            <w:w w:val="115"/>
            <w:sz w:val="12"/>
          </w:rPr>
          <w:t>(2),</w:t>
        </w:r>
      </w:hyperlink>
      <w:r>
        <w:rPr>
          <w:color w:val="2196D1"/>
          <w:spacing w:val="40"/>
          <w:w w:val="115"/>
          <w:sz w:val="12"/>
        </w:rPr>
        <w:t> </w:t>
      </w:r>
      <w:hyperlink r:id="rId126">
        <w:r>
          <w:rPr>
            <w:color w:val="2196D1"/>
            <w:spacing w:val="-2"/>
            <w:w w:val="115"/>
            <w:sz w:val="12"/>
          </w:rPr>
          <w:t>131</w:t>
        </w:r>
        <w:r>
          <w:rPr>
            <w:rFonts w:ascii="Cambria" w:hAnsi="Cambria"/>
            <w:color w:val="2196D1"/>
            <w:spacing w:val="-2"/>
            <w:w w:val="115"/>
            <w:sz w:val="12"/>
          </w:rPr>
          <w:t>–</w:t>
        </w:r>
        <w:r>
          <w:rPr>
            <w:color w:val="2196D1"/>
            <w:spacing w:val="-2"/>
            <w:w w:val="115"/>
            <w:sz w:val="12"/>
          </w:rPr>
          <w:t>139</w:t>
        </w:r>
      </w:hyperlink>
      <w:r>
        <w:rPr>
          <w:spacing w:val="-2"/>
          <w:w w:val="115"/>
          <w:sz w:val="12"/>
        </w:rPr>
        <w:t>.</w:t>
      </w:r>
    </w:p>
    <w:p>
      <w:pPr>
        <w:spacing w:line="273" w:lineRule="auto" w:before="1"/>
        <w:ind w:left="311" w:right="0" w:hanging="240"/>
        <w:jc w:val="left"/>
        <w:rPr>
          <w:sz w:val="12"/>
        </w:rPr>
      </w:pPr>
      <w:bookmarkStart w:name="_bookmark92" w:id="124"/>
      <w:bookmarkEnd w:id="124"/>
      <w:r>
        <w:rPr/>
      </w:r>
      <w:hyperlink r:id="rId127">
        <w:r>
          <w:rPr>
            <w:color w:val="2196D1"/>
            <w:w w:val="115"/>
            <w:sz w:val="12"/>
          </w:rPr>
          <w:t>Wang,</w:t>
        </w:r>
        <w:r>
          <w:rPr>
            <w:color w:val="2196D1"/>
            <w:spacing w:val="13"/>
            <w:w w:val="115"/>
            <w:sz w:val="12"/>
          </w:rPr>
          <w:t> </w:t>
        </w:r>
        <w:r>
          <w:rPr>
            <w:color w:val="2196D1"/>
            <w:w w:val="115"/>
            <w:sz w:val="12"/>
          </w:rPr>
          <w:t>Y.,</w:t>
        </w:r>
        <w:r>
          <w:rPr>
            <w:color w:val="2196D1"/>
            <w:spacing w:val="11"/>
            <w:w w:val="115"/>
            <w:sz w:val="12"/>
          </w:rPr>
          <w:t> </w:t>
        </w:r>
        <w:r>
          <w:rPr>
            <w:color w:val="2196D1"/>
            <w:w w:val="115"/>
            <w:sz w:val="12"/>
          </w:rPr>
          <w:t>Alonso-Marroquin,</w:t>
        </w:r>
        <w:r>
          <w:rPr>
            <w:color w:val="2196D1"/>
            <w:spacing w:val="13"/>
            <w:w w:val="115"/>
            <w:sz w:val="12"/>
          </w:rPr>
          <w:t> </w:t>
        </w:r>
        <w:r>
          <w:rPr>
            <w:color w:val="2196D1"/>
            <w:w w:val="115"/>
            <w:sz w:val="12"/>
          </w:rPr>
          <w:t>F.,</w:t>
        </w:r>
        <w:r>
          <w:rPr>
            <w:color w:val="2196D1"/>
            <w:spacing w:val="13"/>
            <w:w w:val="115"/>
            <w:sz w:val="12"/>
          </w:rPr>
          <w:t> </w:t>
        </w:r>
        <w:r>
          <w:rPr>
            <w:color w:val="2196D1"/>
            <w:w w:val="115"/>
            <w:sz w:val="12"/>
          </w:rPr>
          <w:t>2009.</w:t>
        </w:r>
        <w:r>
          <w:rPr>
            <w:color w:val="2196D1"/>
            <w:spacing w:val="13"/>
            <w:w w:val="115"/>
            <w:sz w:val="12"/>
          </w:rPr>
          <w:t> </w:t>
        </w:r>
        <w:r>
          <w:rPr>
            <w:color w:val="2196D1"/>
            <w:w w:val="115"/>
            <w:sz w:val="12"/>
          </w:rPr>
          <w:t>A</w:t>
        </w:r>
        <w:r>
          <w:rPr>
            <w:color w:val="2196D1"/>
            <w:spacing w:val="14"/>
            <w:w w:val="115"/>
            <w:sz w:val="12"/>
          </w:rPr>
          <w:t> </w:t>
        </w:r>
        <w:r>
          <w:rPr>
            <w:color w:val="2196D1"/>
            <w:w w:val="115"/>
            <w:sz w:val="12"/>
          </w:rPr>
          <w:t>finite</w:t>
        </w:r>
        <w:r>
          <w:rPr>
            <w:color w:val="2196D1"/>
            <w:spacing w:val="13"/>
            <w:w w:val="115"/>
            <w:sz w:val="12"/>
          </w:rPr>
          <w:t> </w:t>
        </w:r>
        <w:r>
          <w:rPr>
            <w:color w:val="2196D1"/>
            <w:w w:val="115"/>
            <w:sz w:val="12"/>
          </w:rPr>
          <w:t>deformation</w:t>
        </w:r>
        <w:r>
          <w:rPr>
            <w:color w:val="2196D1"/>
            <w:spacing w:val="13"/>
            <w:w w:val="115"/>
            <w:sz w:val="12"/>
          </w:rPr>
          <w:t> </w:t>
        </w:r>
        <w:r>
          <w:rPr>
            <w:color w:val="2196D1"/>
            <w:w w:val="115"/>
            <w:sz w:val="12"/>
          </w:rPr>
          <w:t>method</w:t>
        </w:r>
        <w:r>
          <w:rPr>
            <w:color w:val="2196D1"/>
            <w:spacing w:val="14"/>
            <w:w w:val="115"/>
            <w:sz w:val="12"/>
          </w:rPr>
          <w:t> </w:t>
        </w:r>
        <w:r>
          <w:rPr>
            <w:color w:val="2196D1"/>
            <w:w w:val="115"/>
            <w:sz w:val="12"/>
          </w:rPr>
          <w:t>for</w:t>
        </w:r>
        <w:r>
          <w:rPr>
            <w:color w:val="2196D1"/>
            <w:spacing w:val="13"/>
            <w:w w:val="115"/>
            <w:sz w:val="12"/>
          </w:rPr>
          <w:t> </w:t>
        </w:r>
        <w:r>
          <w:rPr>
            <w:color w:val="2196D1"/>
            <w:w w:val="115"/>
            <w:sz w:val="12"/>
          </w:rPr>
          <w:t>discrete</w:t>
        </w:r>
        <w:r>
          <w:rPr>
            <w:color w:val="2196D1"/>
            <w:spacing w:val="11"/>
            <w:w w:val="115"/>
            <w:sz w:val="12"/>
          </w:rPr>
          <w:t> </w:t>
        </w:r>
        <w:r>
          <w:rPr>
            <w:color w:val="2196D1"/>
            <w:w w:val="115"/>
            <w:sz w:val="12"/>
          </w:rPr>
          <w:t>modeling:</w:t>
        </w:r>
        <w:r>
          <w:rPr>
            <w:color w:val="2196D1"/>
            <w:spacing w:val="13"/>
            <w:w w:val="115"/>
            <w:sz w:val="12"/>
          </w:rPr>
          <w:t> </w:t>
        </w:r>
        <w:r>
          <w:rPr>
            <w:color w:val="2196D1"/>
            <w:w w:val="115"/>
            <w:sz w:val="12"/>
          </w:rPr>
          <w:t>particle</w:t>
        </w:r>
        <w:r>
          <w:rPr>
            <w:color w:val="2196D1"/>
            <w:spacing w:val="13"/>
            <w:w w:val="115"/>
            <w:sz w:val="12"/>
          </w:rPr>
          <w:t> </w:t>
        </w:r>
        <w:r>
          <w:rPr>
            <w:color w:val="2196D1"/>
            <w:w w:val="115"/>
            <w:sz w:val="12"/>
          </w:rPr>
          <w:t>rotation</w:t>
        </w:r>
        <w:r>
          <w:rPr>
            <w:color w:val="2196D1"/>
            <w:spacing w:val="13"/>
            <w:w w:val="115"/>
            <w:sz w:val="12"/>
          </w:rPr>
          <w:t> </w:t>
        </w:r>
        <w:r>
          <w:rPr>
            <w:color w:val="2196D1"/>
            <w:w w:val="115"/>
            <w:sz w:val="12"/>
          </w:rPr>
          <w:t>and</w:t>
        </w:r>
        <w:r>
          <w:rPr>
            <w:color w:val="2196D1"/>
            <w:spacing w:val="13"/>
            <w:w w:val="115"/>
            <w:sz w:val="12"/>
          </w:rPr>
          <w:t> </w:t>
        </w:r>
        <w:r>
          <w:rPr>
            <w:color w:val="2196D1"/>
            <w:w w:val="115"/>
            <w:sz w:val="12"/>
          </w:rPr>
          <w:t>parameter</w:t>
        </w:r>
        <w:r>
          <w:rPr>
            <w:color w:val="2196D1"/>
            <w:spacing w:val="13"/>
            <w:w w:val="115"/>
            <w:sz w:val="12"/>
          </w:rPr>
          <w:t> </w:t>
        </w:r>
        <w:r>
          <w:rPr>
            <w:color w:val="2196D1"/>
            <w:w w:val="115"/>
            <w:sz w:val="12"/>
          </w:rPr>
          <w:t>calibration.</w:t>
        </w:r>
        <w:r>
          <w:rPr>
            <w:color w:val="2196D1"/>
            <w:spacing w:val="13"/>
            <w:w w:val="115"/>
            <w:sz w:val="12"/>
          </w:rPr>
          <w:t> </w:t>
        </w:r>
        <w:r>
          <w:rPr>
            <w:color w:val="2196D1"/>
            <w:w w:val="115"/>
            <w:sz w:val="12"/>
          </w:rPr>
          <w:t>Granul.</w:t>
        </w:r>
        <w:r>
          <w:rPr>
            <w:color w:val="2196D1"/>
            <w:spacing w:val="11"/>
            <w:w w:val="115"/>
            <w:sz w:val="12"/>
          </w:rPr>
          <w:t> </w:t>
        </w:r>
        <w:r>
          <w:rPr>
            <w:color w:val="2196D1"/>
            <w:w w:val="115"/>
            <w:sz w:val="12"/>
          </w:rPr>
          <w:t>Matter.</w:t>
        </w:r>
        <w:r>
          <w:rPr>
            <w:color w:val="2196D1"/>
            <w:spacing w:val="13"/>
            <w:w w:val="115"/>
            <w:sz w:val="12"/>
          </w:rPr>
          <w:t> </w:t>
        </w:r>
        <w:r>
          <w:rPr>
            <w:color w:val="2196D1"/>
            <w:w w:val="115"/>
            <w:sz w:val="12"/>
          </w:rPr>
          <w:t>11</w:t>
        </w:r>
        <w:r>
          <w:rPr>
            <w:color w:val="2196D1"/>
            <w:spacing w:val="14"/>
            <w:w w:val="115"/>
            <w:sz w:val="12"/>
          </w:rPr>
          <w:t> </w:t>
        </w:r>
        <w:r>
          <w:rPr>
            <w:color w:val="2196D1"/>
            <w:w w:val="115"/>
            <w:sz w:val="12"/>
          </w:rPr>
          <w:t>(5),</w:t>
        </w:r>
      </w:hyperlink>
      <w:r>
        <w:rPr>
          <w:color w:val="2196D1"/>
          <w:spacing w:val="40"/>
          <w:w w:val="115"/>
          <w:sz w:val="12"/>
        </w:rPr>
        <w:t> </w:t>
      </w:r>
      <w:hyperlink r:id="rId127">
        <w:r>
          <w:rPr>
            <w:color w:val="2196D1"/>
            <w:spacing w:val="-2"/>
            <w:w w:val="115"/>
            <w:sz w:val="12"/>
          </w:rPr>
          <w:t>331</w:t>
        </w:r>
        <w:r>
          <w:rPr>
            <w:rFonts w:ascii="Cambria" w:hAnsi="Cambria"/>
            <w:color w:val="2196D1"/>
            <w:spacing w:val="-2"/>
            <w:w w:val="115"/>
            <w:sz w:val="12"/>
          </w:rPr>
          <w:t>–</w:t>
        </w:r>
        <w:r>
          <w:rPr>
            <w:color w:val="2196D1"/>
            <w:spacing w:val="-2"/>
            <w:w w:val="115"/>
            <w:sz w:val="12"/>
          </w:rPr>
          <w:t>343</w:t>
        </w:r>
      </w:hyperlink>
      <w:r>
        <w:rPr>
          <w:spacing w:val="-2"/>
          <w:w w:val="115"/>
          <w:sz w:val="12"/>
        </w:rPr>
        <w:t>.</w:t>
      </w:r>
    </w:p>
    <w:p>
      <w:pPr>
        <w:spacing w:before="1"/>
        <w:ind w:left="72" w:right="0" w:firstLine="0"/>
        <w:jc w:val="left"/>
        <w:rPr>
          <w:sz w:val="12"/>
        </w:rPr>
      </w:pPr>
      <w:bookmarkStart w:name="_bookmark93" w:id="125"/>
      <w:bookmarkEnd w:id="125"/>
      <w:r>
        <w:rPr/>
      </w:r>
      <w:hyperlink r:id="rId128">
        <w:r>
          <w:rPr>
            <w:color w:val="2196D1"/>
            <w:w w:val="115"/>
            <w:sz w:val="12"/>
          </w:rPr>
          <w:t>Wang,</w:t>
        </w:r>
        <w:r>
          <w:rPr>
            <w:color w:val="2196D1"/>
            <w:spacing w:val="8"/>
            <w:w w:val="115"/>
            <w:sz w:val="12"/>
          </w:rPr>
          <w:t> </w:t>
        </w:r>
        <w:r>
          <w:rPr>
            <w:color w:val="2196D1"/>
            <w:w w:val="115"/>
            <w:sz w:val="12"/>
          </w:rPr>
          <w:t>Z.,</w:t>
        </w:r>
        <w:r>
          <w:rPr>
            <w:color w:val="2196D1"/>
            <w:spacing w:val="8"/>
            <w:w w:val="115"/>
            <w:sz w:val="12"/>
          </w:rPr>
          <w:t> </w:t>
        </w:r>
        <w:r>
          <w:rPr>
            <w:color w:val="2196D1"/>
            <w:w w:val="115"/>
            <w:sz w:val="12"/>
          </w:rPr>
          <w:t>Liu,</w:t>
        </w:r>
        <w:r>
          <w:rPr>
            <w:color w:val="2196D1"/>
            <w:spacing w:val="7"/>
            <w:w w:val="115"/>
            <w:sz w:val="12"/>
          </w:rPr>
          <w:t> </w:t>
        </w:r>
        <w:r>
          <w:rPr>
            <w:color w:val="2196D1"/>
            <w:w w:val="115"/>
            <w:sz w:val="12"/>
          </w:rPr>
          <w:t>J.,</w:t>
        </w:r>
        <w:r>
          <w:rPr>
            <w:color w:val="2196D1"/>
            <w:spacing w:val="8"/>
            <w:w w:val="115"/>
            <w:sz w:val="12"/>
          </w:rPr>
          <w:t> </w:t>
        </w:r>
        <w:r>
          <w:rPr>
            <w:color w:val="2196D1"/>
            <w:w w:val="115"/>
            <w:sz w:val="12"/>
          </w:rPr>
          <w:t>Chen,</w:t>
        </w:r>
        <w:r>
          <w:rPr>
            <w:color w:val="2196D1"/>
            <w:spacing w:val="9"/>
            <w:w w:val="115"/>
            <w:sz w:val="12"/>
          </w:rPr>
          <w:t> </w:t>
        </w:r>
        <w:r>
          <w:rPr>
            <w:color w:val="2196D1"/>
            <w:w w:val="115"/>
            <w:sz w:val="12"/>
          </w:rPr>
          <w:t>P.,</w:t>
        </w:r>
        <w:r>
          <w:rPr>
            <w:color w:val="2196D1"/>
            <w:spacing w:val="9"/>
            <w:w w:val="115"/>
            <w:sz w:val="12"/>
          </w:rPr>
          <w:t> </w:t>
        </w:r>
        <w:r>
          <w:rPr>
            <w:color w:val="2196D1"/>
            <w:w w:val="115"/>
            <w:sz w:val="12"/>
          </w:rPr>
          <w:t>Suo,</w:t>
        </w:r>
        <w:r>
          <w:rPr>
            <w:color w:val="2196D1"/>
            <w:spacing w:val="8"/>
            <w:w w:val="115"/>
            <w:sz w:val="12"/>
          </w:rPr>
          <w:t> </w:t>
        </w:r>
        <w:r>
          <w:rPr>
            <w:color w:val="2196D1"/>
            <w:w w:val="115"/>
            <w:sz w:val="12"/>
          </w:rPr>
          <w:t>Z.,</w:t>
        </w:r>
        <w:r>
          <w:rPr>
            <w:color w:val="2196D1"/>
            <w:spacing w:val="8"/>
            <w:w w:val="115"/>
            <w:sz w:val="12"/>
          </w:rPr>
          <w:t> </w:t>
        </w:r>
        <w:r>
          <w:rPr>
            <w:color w:val="2196D1"/>
            <w:w w:val="115"/>
            <w:sz w:val="12"/>
          </w:rPr>
          <w:t>2023.</w:t>
        </w:r>
        <w:r>
          <w:rPr>
            <w:color w:val="2196D1"/>
            <w:spacing w:val="9"/>
            <w:w w:val="115"/>
            <w:sz w:val="12"/>
          </w:rPr>
          <w:t> </w:t>
        </w:r>
        <w:r>
          <w:rPr>
            <w:color w:val="2196D1"/>
            <w:w w:val="115"/>
            <w:sz w:val="12"/>
          </w:rPr>
          <w:t>Osmotic</w:t>
        </w:r>
        <w:r>
          <w:rPr>
            <w:color w:val="2196D1"/>
            <w:spacing w:val="8"/>
            <w:w w:val="115"/>
            <w:sz w:val="12"/>
          </w:rPr>
          <w:t> </w:t>
        </w:r>
        <w:r>
          <w:rPr>
            <w:color w:val="2196D1"/>
            <w:w w:val="115"/>
            <w:sz w:val="12"/>
          </w:rPr>
          <w:t>instability</w:t>
        </w:r>
        <w:r>
          <w:rPr>
            <w:color w:val="2196D1"/>
            <w:spacing w:val="8"/>
            <w:w w:val="115"/>
            <w:sz w:val="12"/>
          </w:rPr>
          <w:t> </w:t>
        </w:r>
        <w:r>
          <w:rPr>
            <w:color w:val="2196D1"/>
            <w:w w:val="115"/>
            <w:sz w:val="12"/>
          </w:rPr>
          <w:t>in</w:t>
        </w:r>
        <w:r>
          <w:rPr>
            <w:color w:val="2196D1"/>
            <w:spacing w:val="8"/>
            <w:w w:val="115"/>
            <w:sz w:val="12"/>
          </w:rPr>
          <w:t> </w:t>
        </w:r>
        <w:r>
          <w:rPr>
            <w:color w:val="2196D1"/>
            <w:w w:val="115"/>
            <w:sz w:val="12"/>
          </w:rPr>
          <w:t>soft</w:t>
        </w:r>
        <w:r>
          <w:rPr>
            <w:color w:val="2196D1"/>
            <w:spacing w:val="9"/>
            <w:w w:val="115"/>
            <w:sz w:val="12"/>
          </w:rPr>
          <w:t> </w:t>
        </w:r>
        <w:r>
          <w:rPr>
            <w:color w:val="2196D1"/>
            <w:w w:val="115"/>
            <w:sz w:val="12"/>
          </w:rPr>
          <w:t>materials</w:t>
        </w:r>
        <w:r>
          <w:rPr>
            <w:color w:val="2196D1"/>
            <w:spacing w:val="9"/>
            <w:w w:val="115"/>
            <w:sz w:val="12"/>
          </w:rPr>
          <w:t> </w:t>
        </w:r>
        <w:r>
          <w:rPr>
            <w:color w:val="2196D1"/>
            <w:w w:val="115"/>
            <w:sz w:val="12"/>
          </w:rPr>
          <w:t>under</w:t>
        </w:r>
        <w:r>
          <w:rPr>
            <w:color w:val="2196D1"/>
            <w:spacing w:val="8"/>
            <w:w w:val="115"/>
            <w:sz w:val="12"/>
          </w:rPr>
          <w:t> </w:t>
        </w:r>
        <w:r>
          <w:rPr>
            <w:color w:val="2196D1"/>
            <w:w w:val="115"/>
            <w:sz w:val="12"/>
          </w:rPr>
          <w:t>well-controlled</w:t>
        </w:r>
        <w:r>
          <w:rPr>
            <w:color w:val="2196D1"/>
            <w:spacing w:val="8"/>
            <w:w w:val="115"/>
            <w:sz w:val="12"/>
          </w:rPr>
          <w:t> </w:t>
        </w:r>
        <w:r>
          <w:rPr>
            <w:color w:val="2196D1"/>
            <w:w w:val="115"/>
            <w:sz w:val="12"/>
          </w:rPr>
          <w:t>triaxial</w:t>
        </w:r>
        <w:r>
          <w:rPr>
            <w:color w:val="2196D1"/>
            <w:spacing w:val="8"/>
            <w:w w:val="115"/>
            <w:sz w:val="12"/>
          </w:rPr>
          <w:t> </w:t>
        </w:r>
        <w:r>
          <w:rPr>
            <w:color w:val="2196D1"/>
            <w:w w:val="115"/>
            <w:sz w:val="12"/>
          </w:rPr>
          <w:t>stress.</w:t>
        </w:r>
        <w:r>
          <w:rPr>
            <w:color w:val="2196D1"/>
            <w:spacing w:val="9"/>
            <w:w w:val="115"/>
            <w:sz w:val="12"/>
          </w:rPr>
          <w:t> </w:t>
        </w:r>
        <w:r>
          <w:rPr>
            <w:color w:val="2196D1"/>
            <w:w w:val="115"/>
            <w:sz w:val="12"/>
          </w:rPr>
          <w:t>J.</w:t>
        </w:r>
        <w:r>
          <w:rPr>
            <w:color w:val="2196D1"/>
            <w:spacing w:val="7"/>
            <w:w w:val="115"/>
            <w:sz w:val="12"/>
          </w:rPr>
          <w:t> </w:t>
        </w:r>
        <w:r>
          <w:rPr>
            <w:color w:val="2196D1"/>
            <w:w w:val="115"/>
            <w:sz w:val="12"/>
          </w:rPr>
          <w:t>Mech.</w:t>
        </w:r>
        <w:r>
          <w:rPr>
            <w:color w:val="2196D1"/>
            <w:spacing w:val="9"/>
            <w:w w:val="115"/>
            <w:sz w:val="12"/>
          </w:rPr>
          <w:t> </w:t>
        </w:r>
        <w:r>
          <w:rPr>
            <w:color w:val="2196D1"/>
            <w:w w:val="115"/>
            <w:sz w:val="12"/>
          </w:rPr>
          <w:t>Phys.</w:t>
        </w:r>
        <w:r>
          <w:rPr>
            <w:color w:val="2196D1"/>
            <w:spacing w:val="8"/>
            <w:w w:val="115"/>
            <w:sz w:val="12"/>
          </w:rPr>
          <w:t> </w:t>
        </w:r>
        <w:r>
          <w:rPr>
            <w:color w:val="2196D1"/>
            <w:w w:val="115"/>
            <w:sz w:val="12"/>
          </w:rPr>
          <w:t>Solids</w:t>
        </w:r>
        <w:r>
          <w:rPr>
            <w:color w:val="2196D1"/>
            <w:spacing w:val="9"/>
            <w:w w:val="115"/>
            <w:sz w:val="12"/>
          </w:rPr>
          <w:t> </w:t>
        </w:r>
        <w:r>
          <w:rPr>
            <w:color w:val="2196D1"/>
            <w:w w:val="115"/>
            <w:sz w:val="12"/>
          </w:rPr>
          <w:t>172,</w:t>
        </w:r>
        <w:r>
          <w:rPr>
            <w:color w:val="2196D1"/>
            <w:spacing w:val="8"/>
            <w:w w:val="115"/>
            <w:sz w:val="12"/>
          </w:rPr>
          <w:t> </w:t>
        </w:r>
        <w:r>
          <w:rPr>
            <w:color w:val="2196D1"/>
            <w:spacing w:val="-2"/>
            <w:w w:val="115"/>
            <w:sz w:val="12"/>
          </w:rPr>
          <w:t>105195</w:t>
        </w:r>
      </w:hyperlink>
      <w:r>
        <w:rPr>
          <w:spacing w:val="-2"/>
          <w:w w:val="115"/>
          <w:sz w:val="12"/>
        </w:rPr>
        <w:t>.</w:t>
      </w:r>
    </w:p>
    <w:p>
      <w:pPr>
        <w:spacing w:before="20"/>
        <w:ind w:left="72" w:right="0" w:firstLine="0"/>
        <w:jc w:val="left"/>
        <w:rPr>
          <w:sz w:val="12"/>
        </w:rPr>
      </w:pPr>
      <w:bookmarkStart w:name="_bookmark94" w:id="126"/>
      <w:bookmarkEnd w:id="126"/>
      <w:r>
        <w:rPr/>
      </w:r>
      <w:hyperlink r:id="rId129">
        <w:r>
          <w:rPr>
            <w:color w:val="2196D1"/>
            <w:w w:val="115"/>
            <w:sz w:val="12"/>
          </w:rPr>
          <w:t>Wegst, U.G.,</w:t>
        </w:r>
        <w:r>
          <w:rPr>
            <w:color w:val="2196D1"/>
            <w:spacing w:val="1"/>
            <w:w w:val="115"/>
            <w:sz w:val="12"/>
          </w:rPr>
          <w:t> </w:t>
        </w:r>
        <w:r>
          <w:rPr>
            <w:color w:val="2196D1"/>
            <w:w w:val="115"/>
            <w:sz w:val="12"/>
          </w:rPr>
          <w:t>Schecter, M.,</w:t>
        </w:r>
        <w:r>
          <w:rPr>
            <w:color w:val="2196D1"/>
            <w:spacing w:val="2"/>
            <w:w w:val="115"/>
            <w:sz w:val="12"/>
          </w:rPr>
          <w:t> </w:t>
        </w:r>
        <w:r>
          <w:rPr>
            <w:color w:val="2196D1"/>
            <w:w w:val="115"/>
            <w:sz w:val="12"/>
          </w:rPr>
          <w:t>Donius,</w:t>
        </w:r>
        <w:r>
          <w:rPr>
            <w:color w:val="2196D1"/>
            <w:spacing w:val="1"/>
            <w:w w:val="115"/>
            <w:sz w:val="12"/>
          </w:rPr>
          <w:t> </w:t>
        </w:r>
        <w:r>
          <w:rPr>
            <w:color w:val="2196D1"/>
            <w:w w:val="115"/>
            <w:sz w:val="12"/>
          </w:rPr>
          <w:t>A.E., Hunger,</w:t>
        </w:r>
        <w:r>
          <w:rPr>
            <w:color w:val="2196D1"/>
            <w:spacing w:val="1"/>
            <w:w w:val="115"/>
            <w:sz w:val="12"/>
          </w:rPr>
          <w:t> </w:t>
        </w:r>
        <w:r>
          <w:rPr>
            <w:color w:val="2196D1"/>
            <w:w w:val="115"/>
            <w:sz w:val="12"/>
          </w:rPr>
          <w:t>P.M., 2010. Biomaterials</w:t>
        </w:r>
        <w:r>
          <w:rPr>
            <w:color w:val="2196D1"/>
            <w:spacing w:val="1"/>
            <w:w w:val="115"/>
            <w:sz w:val="12"/>
          </w:rPr>
          <w:t> </w:t>
        </w:r>
        <w:r>
          <w:rPr>
            <w:color w:val="2196D1"/>
            <w:w w:val="115"/>
            <w:sz w:val="12"/>
          </w:rPr>
          <w:t>by freeze</w:t>
        </w:r>
        <w:r>
          <w:rPr>
            <w:color w:val="2196D1"/>
            <w:spacing w:val="1"/>
            <w:w w:val="115"/>
            <w:sz w:val="12"/>
          </w:rPr>
          <w:t> </w:t>
        </w:r>
        <w:r>
          <w:rPr>
            <w:color w:val="2196D1"/>
            <w:w w:val="115"/>
            <w:sz w:val="12"/>
          </w:rPr>
          <w:t>casting.</w:t>
        </w:r>
        <w:r>
          <w:rPr>
            <w:color w:val="2196D1"/>
            <w:spacing w:val="1"/>
            <w:w w:val="115"/>
            <w:sz w:val="12"/>
          </w:rPr>
          <w:t> </w:t>
        </w:r>
        <w:r>
          <w:rPr>
            <w:color w:val="2196D1"/>
            <w:w w:val="115"/>
            <w:sz w:val="12"/>
          </w:rPr>
          <w:t>Philos.</w:t>
        </w:r>
        <w:r>
          <w:rPr>
            <w:color w:val="2196D1"/>
            <w:spacing w:val="1"/>
            <w:w w:val="115"/>
            <w:sz w:val="12"/>
          </w:rPr>
          <w:t> </w:t>
        </w:r>
        <w:r>
          <w:rPr>
            <w:color w:val="2196D1"/>
            <w:w w:val="115"/>
            <w:sz w:val="12"/>
          </w:rPr>
          <w:t>Trans. R.</w:t>
        </w:r>
        <w:r>
          <w:rPr>
            <w:color w:val="2196D1"/>
            <w:spacing w:val="1"/>
            <w:w w:val="115"/>
            <w:sz w:val="12"/>
          </w:rPr>
          <w:t> </w:t>
        </w:r>
        <w:r>
          <w:rPr>
            <w:color w:val="2196D1"/>
            <w:w w:val="115"/>
            <w:sz w:val="12"/>
          </w:rPr>
          <w:t>Soc.</w:t>
        </w:r>
        <w:r>
          <w:rPr>
            <w:color w:val="2196D1"/>
            <w:spacing w:val="2"/>
            <w:w w:val="115"/>
            <w:sz w:val="12"/>
          </w:rPr>
          <w:t> </w:t>
        </w:r>
        <w:r>
          <w:rPr>
            <w:color w:val="2196D1"/>
            <w:w w:val="115"/>
            <w:sz w:val="12"/>
          </w:rPr>
          <w:t>A: Math.</w:t>
        </w:r>
        <w:r>
          <w:rPr>
            <w:color w:val="2196D1"/>
            <w:spacing w:val="1"/>
            <w:w w:val="115"/>
            <w:sz w:val="12"/>
          </w:rPr>
          <w:t> </w:t>
        </w:r>
        <w:r>
          <w:rPr>
            <w:color w:val="2196D1"/>
            <w:w w:val="115"/>
            <w:sz w:val="12"/>
          </w:rPr>
          <w:t>Phys.</w:t>
        </w:r>
        <w:r>
          <w:rPr>
            <w:color w:val="2196D1"/>
            <w:spacing w:val="1"/>
            <w:w w:val="115"/>
            <w:sz w:val="12"/>
          </w:rPr>
          <w:t> </w:t>
        </w:r>
        <w:r>
          <w:rPr>
            <w:color w:val="2196D1"/>
            <w:w w:val="115"/>
            <w:sz w:val="12"/>
          </w:rPr>
          <w:t>Eng. Sci.</w:t>
        </w:r>
        <w:r>
          <w:rPr>
            <w:color w:val="2196D1"/>
            <w:spacing w:val="1"/>
            <w:w w:val="115"/>
            <w:sz w:val="12"/>
          </w:rPr>
          <w:t> </w:t>
        </w:r>
        <w:r>
          <w:rPr>
            <w:color w:val="2196D1"/>
            <w:w w:val="115"/>
            <w:sz w:val="12"/>
          </w:rPr>
          <w:t>368</w:t>
        </w:r>
        <w:r>
          <w:rPr>
            <w:color w:val="2196D1"/>
            <w:spacing w:val="1"/>
            <w:w w:val="115"/>
            <w:sz w:val="12"/>
          </w:rPr>
          <w:t> </w:t>
        </w:r>
        <w:r>
          <w:rPr>
            <w:color w:val="2196D1"/>
            <w:w w:val="115"/>
            <w:sz w:val="12"/>
          </w:rPr>
          <w:t>(1917),</w:t>
        </w:r>
        <w:r>
          <w:rPr>
            <w:color w:val="2196D1"/>
            <w:spacing w:val="1"/>
            <w:w w:val="115"/>
            <w:sz w:val="12"/>
          </w:rPr>
          <w:t> </w:t>
        </w:r>
        <w:r>
          <w:rPr>
            <w:color w:val="2196D1"/>
            <w:spacing w:val="-2"/>
            <w:w w:val="115"/>
            <w:sz w:val="12"/>
          </w:rPr>
          <w:t>2099</w:t>
        </w:r>
        <w:r>
          <w:rPr>
            <w:rFonts w:ascii="Cambria" w:hAnsi="Cambria"/>
            <w:color w:val="2196D1"/>
            <w:spacing w:val="-2"/>
            <w:w w:val="115"/>
            <w:sz w:val="12"/>
          </w:rPr>
          <w:t>–</w:t>
        </w:r>
        <w:r>
          <w:rPr>
            <w:color w:val="2196D1"/>
            <w:spacing w:val="-2"/>
            <w:w w:val="115"/>
            <w:sz w:val="12"/>
          </w:rPr>
          <w:t>2121</w:t>
        </w:r>
      </w:hyperlink>
      <w:r>
        <w:rPr>
          <w:spacing w:val="-2"/>
          <w:w w:val="115"/>
          <w:sz w:val="12"/>
        </w:rPr>
        <w:t>.</w:t>
      </w:r>
    </w:p>
    <w:p>
      <w:pPr>
        <w:spacing w:line="278" w:lineRule="auto" w:before="20"/>
        <w:ind w:left="311" w:right="0" w:hanging="240"/>
        <w:jc w:val="left"/>
        <w:rPr>
          <w:sz w:val="12"/>
        </w:rPr>
      </w:pPr>
      <w:bookmarkStart w:name="_bookmark95" w:id="127"/>
      <w:bookmarkEnd w:id="127"/>
      <w:r>
        <w:rPr/>
      </w:r>
      <w:hyperlink r:id="rId130">
        <w:r>
          <w:rPr>
            <w:color w:val="2196D1"/>
            <w:w w:val="115"/>
            <w:sz w:val="12"/>
          </w:rPr>
          <w:t>Xu, B.,</w:t>
        </w:r>
        <w:r>
          <w:rPr>
            <w:color w:val="2196D1"/>
            <w:spacing w:val="8"/>
            <w:w w:val="115"/>
            <w:sz w:val="12"/>
          </w:rPr>
          <w:t> </w:t>
        </w:r>
        <w:r>
          <w:rPr>
            <w:color w:val="2196D1"/>
            <w:w w:val="115"/>
            <w:sz w:val="12"/>
          </w:rPr>
          <w:t>Wei, A.,</w:t>
        </w:r>
        <w:r>
          <w:rPr>
            <w:color w:val="2196D1"/>
            <w:spacing w:val="8"/>
            <w:w w:val="115"/>
            <w:sz w:val="12"/>
          </w:rPr>
          <w:t> </w:t>
        </w:r>
        <w:r>
          <w:rPr>
            <w:color w:val="2196D1"/>
            <w:w w:val="115"/>
            <w:sz w:val="12"/>
          </w:rPr>
          <w:t>Ye, J., Sha, W.,</w:t>
        </w:r>
        <w:r>
          <w:rPr>
            <w:color w:val="2196D1"/>
            <w:spacing w:val="8"/>
            <w:w w:val="115"/>
            <w:sz w:val="12"/>
          </w:rPr>
          <w:t> </w:t>
        </w:r>
        <w:r>
          <w:rPr>
            <w:color w:val="2196D1"/>
            <w:w w:val="115"/>
            <w:sz w:val="12"/>
          </w:rPr>
          <w:t>Guo, F., 2022. Transverse creep induced by interfacial</w:t>
        </w:r>
        <w:r>
          <w:rPr>
            <w:color w:val="2196D1"/>
            <w:spacing w:val="8"/>
            <w:w w:val="115"/>
            <w:sz w:val="12"/>
          </w:rPr>
          <w:t> </w:t>
        </w:r>
        <w:r>
          <w:rPr>
            <w:color w:val="2196D1"/>
            <w:w w:val="115"/>
            <w:sz w:val="12"/>
          </w:rPr>
          <w:t>diffusion in</w:t>
        </w:r>
        <w:r>
          <w:rPr>
            <w:color w:val="2196D1"/>
            <w:spacing w:val="8"/>
            <w:w w:val="115"/>
            <w:sz w:val="12"/>
          </w:rPr>
          <w:t> </w:t>
        </w:r>
        <w:r>
          <w:rPr>
            <w:color w:val="2196D1"/>
            <w:w w:val="115"/>
            <w:sz w:val="12"/>
          </w:rPr>
          <w:t>fiber-reinforced composites: a micromechanics</w:t>
        </w:r>
        <w:r>
          <w:rPr>
            <w:color w:val="2196D1"/>
            <w:spacing w:val="8"/>
            <w:w w:val="115"/>
            <w:sz w:val="12"/>
          </w:rPr>
          <w:t> </w:t>
        </w:r>
        <w:r>
          <w:rPr>
            <w:color w:val="2196D1"/>
            <w:w w:val="115"/>
            <w:sz w:val="12"/>
          </w:rPr>
          <w:t>model and</w:t>
        </w:r>
      </w:hyperlink>
      <w:r>
        <w:rPr>
          <w:color w:val="2196D1"/>
          <w:spacing w:val="40"/>
          <w:w w:val="115"/>
          <w:sz w:val="12"/>
        </w:rPr>
        <w:t> </w:t>
      </w:r>
      <w:hyperlink r:id="rId130">
        <w:r>
          <w:rPr>
            <w:color w:val="2196D1"/>
            <w:w w:val="115"/>
            <w:sz w:val="12"/>
          </w:rPr>
          <w:t>computational validation. Int. J. Mech. Sci. 213, 106877</w:t>
        </w:r>
      </w:hyperlink>
      <w:r>
        <w:rPr>
          <w:w w:val="115"/>
          <w:sz w:val="12"/>
        </w:rPr>
        <w:t>.</w:t>
      </w:r>
    </w:p>
    <w:p>
      <w:pPr>
        <w:spacing w:line="278" w:lineRule="auto" w:before="0"/>
        <w:ind w:left="311" w:right="0" w:hanging="240"/>
        <w:jc w:val="left"/>
        <w:rPr>
          <w:sz w:val="12"/>
        </w:rPr>
      </w:pPr>
      <w:bookmarkStart w:name="_bookmark96" w:id="128"/>
      <w:bookmarkEnd w:id="128"/>
      <w:r>
        <w:rPr/>
      </w:r>
      <w:hyperlink r:id="rId131">
        <w:r>
          <w:rPr>
            <w:color w:val="2196D1"/>
            <w:w w:val="115"/>
            <w:sz w:val="12"/>
          </w:rPr>
          <w:t>Yi,</w:t>
        </w:r>
        <w:r>
          <w:rPr>
            <w:color w:val="2196D1"/>
            <w:spacing w:val="-2"/>
            <w:w w:val="115"/>
            <w:sz w:val="12"/>
          </w:rPr>
          <w:t> </w:t>
        </w:r>
        <w:r>
          <w:rPr>
            <w:color w:val="2196D1"/>
            <w:w w:val="115"/>
            <w:sz w:val="12"/>
          </w:rPr>
          <w:t>Q.,</w:t>
        </w:r>
        <w:r>
          <w:rPr>
            <w:color w:val="2196D1"/>
            <w:spacing w:val="-1"/>
            <w:w w:val="115"/>
            <w:sz w:val="12"/>
          </w:rPr>
          <w:t> </w:t>
        </w:r>
        <w:r>
          <w:rPr>
            <w:color w:val="2196D1"/>
            <w:w w:val="115"/>
            <w:sz w:val="12"/>
          </w:rPr>
          <w:t>Dai,</w:t>
        </w:r>
        <w:r>
          <w:rPr>
            <w:color w:val="2196D1"/>
            <w:spacing w:val="-2"/>
            <w:w w:val="115"/>
            <w:sz w:val="12"/>
          </w:rPr>
          <w:t> </w:t>
        </w:r>
        <w:r>
          <w:rPr>
            <w:color w:val="2196D1"/>
            <w:w w:val="115"/>
            <w:sz w:val="12"/>
          </w:rPr>
          <w:t>X.,</w:t>
        </w:r>
        <w:r>
          <w:rPr>
            <w:color w:val="2196D1"/>
            <w:spacing w:val="-1"/>
            <w:w w:val="115"/>
            <w:sz w:val="12"/>
          </w:rPr>
          <w:t> </w:t>
        </w:r>
        <w:r>
          <w:rPr>
            <w:color w:val="2196D1"/>
            <w:w w:val="115"/>
            <w:sz w:val="12"/>
          </w:rPr>
          <w:t>Park,</w:t>
        </w:r>
        <w:r>
          <w:rPr>
            <w:color w:val="2196D1"/>
            <w:spacing w:val="-2"/>
            <w:w w:val="115"/>
            <w:sz w:val="12"/>
          </w:rPr>
          <w:t> </w:t>
        </w:r>
        <w:r>
          <w:rPr>
            <w:color w:val="2196D1"/>
            <w:w w:val="115"/>
            <w:sz w:val="12"/>
          </w:rPr>
          <w:t>B.M.,</w:t>
        </w:r>
        <w:r>
          <w:rPr>
            <w:color w:val="2196D1"/>
            <w:spacing w:val="-2"/>
            <w:w w:val="115"/>
            <w:sz w:val="12"/>
          </w:rPr>
          <w:t> </w:t>
        </w:r>
        <w:r>
          <w:rPr>
            <w:color w:val="2196D1"/>
            <w:w w:val="115"/>
            <w:sz w:val="12"/>
          </w:rPr>
          <w:t>Gu,</w:t>
        </w:r>
        <w:r>
          <w:rPr>
            <w:color w:val="2196D1"/>
            <w:spacing w:val="-2"/>
            <w:w w:val="115"/>
            <w:sz w:val="12"/>
          </w:rPr>
          <w:t> </w:t>
        </w:r>
        <w:r>
          <w:rPr>
            <w:color w:val="2196D1"/>
            <w:w w:val="115"/>
            <w:sz w:val="12"/>
          </w:rPr>
          <w:t>J.,</w:t>
        </w:r>
        <w:r>
          <w:rPr>
            <w:color w:val="2196D1"/>
            <w:spacing w:val="-2"/>
            <w:w w:val="115"/>
            <w:sz w:val="12"/>
          </w:rPr>
          <w:t> </w:t>
        </w:r>
        <w:r>
          <w:rPr>
            <w:color w:val="2196D1"/>
            <w:w w:val="115"/>
            <w:sz w:val="12"/>
          </w:rPr>
          <w:t>Luo,</w:t>
        </w:r>
        <w:r>
          <w:rPr>
            <w:color w:val="2196D1"/>
            <w:spacing w:val="-2"/>
            <w:w w:val="115"/>
            <w:sz w:val="12"/>
          </w:rPr>
          <w:t> </w:t>
        </w:r>
        <w:r>
          <w:rPr>
            <w:color w:val="2196D1"/>
            <w:w w:val="115"/>
            <w:sz w:val="12"/>
          </w:rPr>
          <w:t>J.,</w:t>
        </w:r>
        <w:r>
          <w:rPr>
            <w:color w:val="2196D1"/>
            <w:spacing w:val="-2"/>
            <w:w w:val="115"/>
            <w:sz w:val="12"/>
          </w:rPr>
          <w:t> </w:t>
        </w:r>
        <w:r>
          <w:rPr>
            <w:color w:val="2196D1"/>
            <w:w w:val="115"/>
            <w:sz w:val="12"/>
          </w:rPr>
          <w:t>Wang,</w:t>
        </w:r>
        <w:r>
          <w:rPr>
            <w:color w:val="2196D1"/>
            <w:spacing w:val="-2"/>
            <w:w w:val="115"/>
            <w:sz w:val="12"/>
          </w:rPr>
          <w:t> </w:t>
        </w:r>
        <w:r>
          <w:rPr>
            <w:color w:val="2196D1"/>
            <w:w w:val="115"/>
            <w:sz w:val="12"/>
          </w:rPr>
          <w:t>R.,</w:t>
        </w:r>
        <w:r>
          <w:rPr>
            <w:color w:val="2196D1"/>
            <w:spacing w:val="-1"/>
            <w:w w:val="115"/>
            <w:sz w:val="12"/>
          </w:rPr>
          <w:t> </w:t>
        </w:r>
        <w:r>
          <w:rPr>
            <w:color w:val="2196D1"/>
            <w:w w:val="115"/>
            <w:sz w:val="12"/>
          </w:rPr>
          <w:t>Yu,</w:t>
        </w:r>
        <w:r>
          <w:rPr>
            <w:color w:val="2196D1"/>
            <w:spacing w:val="-2"/>
            <w:w w:val="115"/>
            <w:sz w:val="12"/>
          </w:rPr>
          <w:t> </w:t>
        </w:r>
        <w:r>
          <w:rPr>
            <w:color w:val="2196D1"/>
            <w:w w:val="115"/>
            <w:sz w:val="12"/>
          </w:rPr>
          <w:t>C.,</w:t>
        </w:r>
        <w:r>
          <w:rPr>
            <w:color w:val="2196D1"/>
            <w:spacing w:val="-2"/>
            <w:w w:val="115"/>
            <w:sz w:val="12"/>
          </w:rPr>
          <w:t> </w:t>
        </w:r>
        <w:r>
          <w:rPr>
            <w:color w:val="2196D1"/>
            <w:w w:val="115"/>
            <w:sz w:val="12"/>
          </w:rPr>
          <w:t>Kou,</w:t>
        </w:r>
        <w:r>
          <w:rPr>
            <w:color w:val="2196D1"/>
            <w:spacing w:val="-2"/>
            <w:w w:val="115"/>
            <w:sz w:val="12"/>
          </w:rPr>
          <w:t> </w:t>
        </w:r>
        <w:r>
          <w:rPr>
            <w:color w:val="2196D1"/>
            <w:w w:val="115"/>
            <w:sz w:val="12"/>
          </w:rPr>
          <w:t>S.,</w:t>
        </w:r>
        <w:r>
          <w:rPr>
            <w:color w:val="2196D1"/>
            <w:spacing w:val="-2"/>
            <w:w w:val="115"/>
            <w:sz w:val="12"/>
          </w:rPr>
          <w:t> </w:t>
        </w:r>
        <w:r>
          <w:rPr>
            <w:color w:val="2196D1"/>
            <w:w w:val="115"/>
            <w:sz w:val="12"/>
          </w:rPr>
          <w:t>Huang,</w:t>
        </w:r>
        <w:r>
          <w:rPr>
            <w:color w:val="2196D1"/>
            <w:spacing w:val="-2"/>
            <w:w w:val="115"/>
            <w:sz w:val="12"/>
          </w:rPr>
          <w:t> </w:t>
        </w:r>
        <w:r>
          <w:rPr>
            <w:color w:val="2196D1"/>
            <w:w w:val="115"/>
            <w:sz w:val="12"/>
          </w:rPr>
          <w:t>J.,</w:t>
        </w:r>
        <w:r>
          <w:rPr>
            <w:color w:val="2196D1"/>
            <w:spacing w:val="-2"/>
            <w:w w:val="115"/>
            <w:sz w:val="12"/>
          </w:rPr>
          <w:t> </w:t>
        </w:r>
        <w:r>
          <w:rPr>
            <w:color w:val="2196D1"/>
            <w:w w:val="115"/>
            <w:sz w:val="12"/>
          </w:rPr>
          <w:t>Lakerveld,</w:t>
        </w:r>
        <w:r>
          <w:rPr>
            <w:color w:val="2196D1"/>
            <w:spacing w:val="-2"/>
            <w:w w:val="115"/>
            <w:sz w:val="12"/>
          </w:rPr>
          <w:t> </w:t>
        </w:r>
        <w:r>
          <w:rPr>
            <w:color w:val="2196D1"/>
            <w:w w:val="115"/>
            <w:sz w:val="12"/>
          </w:rPr>
          <w:t>R.,</w:t>
        </w:r>
        <w:r>
          <w:rPr>
            <w:color w:val="2196D1"/>
            <w:spacing w:val="-1"/>
            <w:w w:val="115"/>
            <w:sz w:val="12"/>
          </w:rPr>
          <w:t> </w:t>
        </w:r>
        <w:r>
          <w:rPr>
            <w:color w:val="2196D1"/>
            <w:w w:val="115"/>
            <w:sz w:val="12"/>
          </w:rPr>
          <w:t>2022.</w:t>
        </w:r>
        <w:r>
          <w:rPr>
            <w:color w:val="2196D1"/>
            <w:spacing w:val="-2"/>
            <w:w w:val="115"/>
            <w:sz w:val="12"/>
          </w:rPr>
          <w:t> </w:t>
        </w:r>
        <w:r>
          <w:rPr>
            <w:color w:val="2196D1"/>
            <w:w w:val="115"/>
            <w:sz w:val="12"/>
          </w:rPr>
          <w:t>Directed</w:t>
        </w:r>
        <w:r>
          <w:rPr>
            <w:color w:val="2196D1"/>
            <w:spacing w:val="-2"/>
            <w:w w:val="115"/>
            <w:sz w:val="12"/>
          </w:rPr>
          <w:t> </w:t>
        </w:r>
        <w:r>
          <w:rPr>
            <w:color w:val="2196D1"/>
            <w:w w:val="115"/>
            <w:sz w:val="12"/>
          </w:rPr>
          <w:t>assembly</w:t>
        </w:r>
        <w:r>
          <w:rPr>
            <w:color w:val="2196D1"/>
            <w:spacing w:val="-2"/>
            <w:w w:val="115"/>
            <w:sz w:val="12"/>
          </w:rPr>
          <w:t> </w:t>
        </w:r>
        <w:r>
          <w:rPr>
            <w:color w:val="2196D1"/>
            <w:w w:val="115"/>
            <w:sz w:val="12"/>
          </w:rPr>
          <w:t>of</w:t>
        </w:r>
        <w:r>
          <w:rPr>
            <w:color w:val="2196D1"/>
            <w:spacing w:val="-2"/>
            <w:w w:val="115"/>
            <w:sz w:val="12"/>
          </w:rPr>
          <w:t> </w:t>
        </w:r>
        <w:r>
          <w:rPr>
            <w:color w:val="2196D1"/>
            <w:w w:val="115"/>
            <w:sz w:val="12"/>
          </w:rPr>
          <w:t>genetically</w:t>
        </w:r>
        <w:r>
          <w:rPr>
            <w:color w:val="2196D1"/>
            <w:spacing w:val="-2"/>
            <w:w w:val="115"/>
            <w:sz w:val="12"/>
          </w:rPr>
          <w:t> </w:t>
        </w:r>
        <w:r>
          <w:rPr>
            <w:color w:val="2196D1"/>
            <w:w w:val="115"/>
            <w:sz w:val="12"/>
          </w:rPr>
          <w:t>engineered</w:t>
        </w:r>
        <w:r>
          <w:rPr>
            <w:color w:val="2196D1"/>
            <w:spacing w:val="-1"/>
            <w:w w:val="115"/>
            <w:sz w:val="12"/>
          </w:rPr>
          <w:t> </w:t>
        </w:r>
        <w:r>
          <w:rPr>
            <w:color w:val="2196D1"/>
            <w:w w:val="115"/>
            <w:sz w:val="12"/>
          </w:rPr>
          <w:t>eukaryotic</w:t>
        </w:r>
        <w:r>
          <w:rPr>
            <w:color w:val="2196D1"/>
            <w:spacing w:val="-2"/>
            <w:w w:val="115"/>
            <w:sz w:val="12"/>
          </w:rPr>
          <w:t> </w:t>
        </w:r>
        <w:r>
          <w:rPr>
            <w:color w:val="2196D1"/>
            <w:w w:val="115"/>
            <w:sz w:val="12"/>
          </w:rPr>
          <w:t>cells</w:t>
        </w:r>
        <w:r>
          <w:rPr>
            <w:color w:val="2196D1"/>
            <w:spacing w:val="-1"/>
            <w:w w:val="115"/>
            <w:sz w:val="12"/>
          </w:rPr>
          <w:t> </w:t>
        </w:r>
        <w:r>
          <w:rPr>
            <w:color w:val="2196D1"/>
            <w:w w:val="115"/>
            <w:sz w:val="12"/>
          </w:rPr>
          <w:t>into</w:t>
        </w:r>
      </w:hyperlink>
      <w:r>
        <w:rPr>
          <w:color w:val="2196D1"/>
          <w:spacing w:val="40"/>
          <w:w w:val="115"/>
          <w:sz w:val="12"/>
        </w:rPr>
        <w:t> </w:t>
      </w:r>
      <w:hyperlink r:id="rId131">
        <w:r>
          <w:rPr>
            <w:color w:val="2196D1"/>
            <w:w w:val="115"/>
            <w:sz w:val="12"/>
          </w:rPr>
          <w:t>living</w:t>
        </w:r>
        <w:r>
          <w:rPr>
            <w:color w:val="2196D1"/>
            <w:spacing w:val="25"/>
            <w:w w:val="115"/>
            <w:sz w:val="12"/>
          </w:rPr>
          <w:t> </w:t>
        </w:r>
        <w:r>
          <w:rPr>
            <w:color w:val="2196D1"/>
            <w:w w:val="115"/>
            <w:sz w:val="12"/>
          </w:rPr>
          <w:t>functional</w:t>
        </w:r>
        <w:r>
          <w:rPr>
            <w:color w:val="2196D1"/>
            <w:spacing w:val="25"/>
            <w:w w:val="115"/>
            <w:sz w:val="12"/>
          </w:rPr>
          <w:t> </w:t>
        </w:r>
        <w:r>
          <w:rPr>
            <w:color w:val="2196D1"/>
            <w:w w:val="115"/>
            <w:sz w:val="12"/>
          </w:rPr>
          <w:t>materials</w:t>
        </w:r>
        <w:r>
          <w:rPr>
            <w:color w:val="2196D1"/>
            <w:spacing w:val="25"/>
            <w:w w:val="115"/>
            <w:sz w:val="12"/>
          </w:rPr>
          <w:t> </w:t>
        </w:r>
        <w:r>
          <w:rPr>
            <w:color w:val="2196D1"/>
            <w:w w:val="115"/>
            <w:sz w:val="12"/>
          </w:rPr>
          <w:t>via</w:t>
        </w:r>
        <w:r>
          <w:rPr>
            <w:color w:val="2196D1"/>
            <w:spacing w:val="26"/>
            <w:w w:val="115"/>
            <w:sz w:val="12"/>
          </w:rPr>
          <w:t> </w:t>
        </w:r>
        <w:r>
          <w:rPr>
            <w:color w:val="2196D1"/>
            <w:w w:val="115"/>
            <w:sz w:val="12"/>
          </w:rPr>
          <w:t>ultrahigh-affinity</w:t>
        </w:r>
        <w:r>
          <w:rPr>
            <w:color w:val="2196D1"/>
            <w:spacing w:val="24"/>
            <w:w w:val="115"/>
            <w:sz w:val="12"/>
          </w:rPr>
          <w:t> </w:t>
        </w:r>
        <w:r>
          <w:rPr>
            <w:color w:val="2196D1"/>
            <w:w w:val="115"/>
            <w:sz w:val="12"/>
          </w:rPr>
          <w:t>protein</w:t>
        </w:r>
        <w:r>
          <w:rPr>
            <w:color w:val="2196D1"/>
            <w:spacing w:val="25"/>
            <w:w w:val="115"/>
            <w:sz w:val="12"/>
          </w:rPr>
          <w:t> </w:t>
        </w:r>
        <w:r>
          <w:rPr>
            <w:color w:val="2196D1"/>
            <w:w w:val="115"/>
            <w:sz w:val="12"/>
          </w:rPr>
          <w:t>interactions.</w:t>
        </w:r>
        <w:r>
          <w:rPr>
            <w:color w:val="2196D1"/>
            <w:spacing w:val="25"/>
            <w:w w:val="115"/>
            <w:sz w:val="12"/>
          </w:rPr>
          <w:t> </w:t>
        </w:r>
        <w:r>
          <w:rPr>
            <w:color w:val="2196D1"/>
            <w:w w:val="115"/>
            <w:sz w:val="12"/>
          </w:rPr>
          <w:t>Sci.</w:t>
        </w:r>
        <w:r>
          <w:rPr>
            <w:color w:val="2196D1"/>
            <w:spacing w:val="25"/>
            <w:w w:val="115"/>
            <w:sz w:val="12"/>
          </w:rPr>
          <w:t> </w:t>
        </w:r>
        <w:r>
          <w:rPr>
            <w:color w:val="2196D1"/>
            <w:w w:val="115"/>
            <w:sz w:val="12"/>
          </w:rPr>
          <w:t>Adv.</w:t>
        </w:r>
        <w:r>
          <w:rPr>
            <w:color w:val="2196D1"/>
            <w:spacing w:val="25"/>
            <w:w w:val="115"/>
            <w:sz w:val="12"/>
          </w:rPr>
          <w:t> </w:t>
        </w:r>
        <w:r>
          <w:rPr>
            <w:color w:val="2196D1"/>
            <w:w w:val="115"/>
            <w:sz w:val="12"/>
          </w:rPr>
          <w:t>8</w:t>
        </w:r>
        <w:r>
          <w:rPr>
            <w:color w:val="2196D1"/>
            <w:spacing w:val="24"/>
            <w:w w:val="115"/>
            <w:sz w:val="12"/>
          </w:rPr>
          <w:t> </w:t>
        </w:r>
        <w:r>
          <w:rPr>
            <w:color w:val="2196D1"/>
            <w:w w:val="115"/>
            <w:sz w:val="12"/>
          </w:rPr>
          <w:t>(44),</w:t>
        </w:r>
        <w:r>
          <w:rPr>
            <w:color w:val="2196D1"/>
            <w:spacing w:val="26"/>
            <w:w w:val="115"/>
            <w:sz w:val="12"/>
          </w:rPr>
          <w:t> </w:t>
        </w:r>
        <w:r>
          <w:rPr>
            <w:color w:val="2196D1"/>
            <w:w w:val="115"/>
            <w:sz w:val="12"/>
          </w:rPr>
          <w:t>eade0073</w:t>
        </w:r>
      </w:hyperlink>
      <w:r>
        <w:rPr>
          <w:w w:val="115"/>
          <w:sz w:val="12"/>
        </w:rPr>
        <w:t>.</w:t>
      </w:r>
    </w:p>
    <w:p>
      <w:pPr>
        <w:spacing w:line="273" w:lineRule="auto" w:before="0"/>
        <w:ind w:left="311" w:right="0" w:hanging="240"/>
        <w:jc w:val="left"/>
        <w:rPr>
          <w:sz w:val="12"/>
        </w:rPr>
      </w:pPr>
      <w:bookmarkStart w:name="_bookmark97" w:id="129"/>
      <w:bookmarkEnd w:id="129"/>
      <w:r>
        <w:rPr/>
      </w:r>
      <w:hyperlink r:id="rId132">
        <w:r>
          <w:rPr>
            <w:color w:val="2196D1"/>
            <w:w w:val="115"/>
            <w:sz w:val="12"/>
          </w:rPr>
          <w:t>Zhou,</w:t>
        </w:r>
        <w:r>
          <w:rPr>
            <w:color w:val="2196D1"/>
            <w:spacing w:val="-3"/>
            <w:w w:val="115"/>
            <w:sz w:val="12"/>
          </w:rPr>
          <w:t> </w:t>
        </w:r>
        <w:r>
          <w:rPr>
            <w:color w:val="2196D1"/>
            <w:w w:val="115"/>
            <w:sz w:val="12"/>
          </w:rPr>
          <w:t>T.,</w:t>
        </w:r>
        <w:r>
          <w:rPr>
            <w:color w:val="2196D1"/>
            <w:spacing w:val="-3"/>
            <w:w w:val="115"/>
            <w:sz w:val="12"/>
          </w:rPr>
          <w:t> </w:t>
        </w:r>
        <w:r>
          <w:rPr>
            <w:color w:val="2196D1"/>
            <w:w w:val="115"/>
            <w:sz w:val="12"/>
          </w:rPr>
          <w:t>Yuk,</w:t>
        </w:r>
        <w:r>
          <w:rPr>
            <w:color w:val="2196D1"/>
            <w:spacing w:val="-2"/>
            <w:w w:val="115"/>
            <w:sz w:val="12"/>
          </w:rPr>
          <w:t> </w:t>
        </w:r>
        <w:r>
          <w:rPr>
            <w:color w:val="2196D1"/>
            <w:w w:val="115"/>
            <w:sz w:val="12"/>
          </w:rPr>
          <w:t>H.,</w:t>
        </w:r>
        <w:r>
          <w:rPr>
            <w:color w:val="2196D1"/>
            <w:spacing w:val="-3"/>
            <w:w w:val="115"/>
            <w:sz w:val="12"/>
          </w:rPr>
          <w:t> </w:t>
        </w:r>
        <w:r>
          <w:rPr>
            <w:color w:val="2196D1"/>
            <w:w w:val="115"/>
            <w:sz w:val="12"/>
          </w:rPr>
          <w:t>Hu,</w:t>
        </w:r>
        <w:r>
          <w:rPr>
            <w:color w:val="2196D1"/>
            <w:spacing w:val="-2"/>
            <w:w w:val="115"/>
            <w:sz w:val="12"/>
          </w:rPr>
          <w:t> </w:t>
        </w:r>
        <w:r>
          <w:rPr>
            <w:color w:val="2196D1"/>
            <w:w w:val="115"/>
            <w:sz w:val="12"/>
          </w:rPr>
          <w:t>F.,</w:t>
        </w:r>
        <w:r>
          <w:rPr>
            <w:color w:val="2196D1"/>
            <w:spacing w:val="-3"/>
            <w:w w:val="115"/>
            <w:sz w:val="12"/>
          </w:rPr>
          <w:t> </w:t>
        </w:r>
        <w:r>
          <w:rPr>
            <w:color w:val="2196D1"/>
            <w:w w:val="115"/>
            <w:sz w:val="12"/>
          </w:rPr>
          <w:t>Wu,</w:t>
        </w:r>
        <w:r>
          <w:rPr>
            <w:color w:val="2196D1"/>
            <w:spacing w:val="-3"/>
            <w:w w:val="115"/>
            <w:sz w:val="12"/>
          </w:rPr>
          <w:t> </w:t>
        </w:r>
        <w:r>
          <w:rPr>
            <w:color w:val="2196D1"/>
            <w:w w:val="115"/>
            <w:sz w:val="12"/>
          </w:rPr>
          <w:t>J.,</w:t>
        </w:r>
        <w:r>
          <w:rPr>
            <w:color w:val="2196D1"/>
            <w:spacing w:val="-3"/>
            <w:w w:val="115"/>
            <w:sz w:val="12"/>
          </w:rPr>
          <w:t> </w:t>
        </w:r>
        <w:r>
          <w:rPr>
            <w:color w:val="2196D1"/>
            <w:w w:val="115"/>
            <w:sz w:val="12"/>
          </w:rPr>
          <w:t>Tian,</w:t>
        </w:r>
        <w:r>
          <w:rPr>
            <w:color w:val="2196D1"/>
            <w:spacing w:val="-2"/>
            <w:w w:val="115"/>
            <w:sz w:val="12"/>
          </w:rPr>
          <w:t> </w:t>
        </w:r>
        <w:r>
          <w:rPr>
            <w:color w:val="2196D1"/>
            <w:w w:val="115"/>
            <w:sz w:val="12"/>
          </w:rPr>
          <w:t>F.,</w:t>
        </w:r>
        <w:r>
          <w:rPr>
            <w:color w:val="2196D1"/>
            <w:spacing w:val="-3"/>
            <w:w w:val="115"/>
            <w:sz w:val="12"/>
          </w:rPr>
          <w:t> </w:t>
        </w:r>
        <w:r>
          <w:rPr>
            <w:color w:val="2196D1"/>
            <w:w w:val="115"/>
            <w:sz w:val="12"/>
          </w:rPr>
          <w:t>Roh,</w:t>
        </w:r>
        <w:r>
          <w:rPr>
            <w:color w:val="2196D1"/>
            <w:spacing w:val="-3"/>
            <w:w w:val="115"/>
            <w:sz w:val="12"/>
          </w:rPr>
          <w:t> </w:t>
        </w:r>
        <w:r>
          <w:rPr>
            <w:color w:val="2196D1"/>
            <w:w w:val="115"/>
            <w:sz w:val="12"/>
          </w:rPr>
          <w:t>H.,</w:t>
        </w:r>
        <w:r>
          <w:rPr>
            <w:color w:val="2196D1"/>
            <w:spacing w:val="-3"/>
            <w:w w:val="115"/>
            <w:sz w:val="12"/>
          </w:rPr>
          <w:t> </w:t>
        </w:r>
        <w:r>
          <w:rPr>
            <w:color w:val="2196D1"/>
            <w:w w:val="115"/>
            <w:sz w:val="12"/>
          </w:rPr>
          <w:t>Shen,</w:t>
        </w:r>
        <w:r>
          <w:rPr>
            <w:color w:val="2196D1"/>
            <w:spacing w:val="-3"/>
            <w:w w:val="115"/>
            <w:sz w:val="12"/>
          </w:rPr>
          <w:t> </w:t>
        </w:r>
        <w:r>
          <w:rPr>
            <w:color w:val="2196D1"/>
            <w:w w:val="115"/>
            <w:sz w:val="12"/>
          </w:rPr>
          <w:t>Z.,</w:t>
        </w:r>
        <w:r>
          <w:rPr>
            <w:color w:val="2196D1"/>
            <w:spacing w:val="-3"/>
            <w:w w:val="115"/>
            <w:sz w:val="12"/>
          </w:rPr>
          <w:t> </w:t>
        </w:r>
        <w:r>
          <w:rPr>
            <w:color w:val="2196D1"/>
            <w:w w:val="115"/>
            <w:sz w:val="12"/>
          </w:rPr>
          <w:t>Gu,</w:t>
        </w:r>
        <w:r>
          <w:rPr>
            <w:color w:val="2196D1"/>
            <w:spacing w:val="-3"/>
            <w:w w:val="115"/>
            <w:sz w:val="12"/>
          </w:rPr>
          <w:t> </w:t>
        </w:r>
        <w:r>
          <w:rPr>
            <w:color w:val="2196D1"/>
            <w:w w:val="115"/>
            <w:sz w:val="12"/>
          </w:rPr>
          <w:t>G.,</w:t>
        </w:r>
        <w:r>
          <w:rPr>
            <w:color w:val="2196D1"/>
            <w:spacing w:val="-3"/>
            <w:w w:val="115"/>
            <w:sz w:val="12"/>
          </w:rPr>
          <w:t> </w:t>
        </w:r>
        <w:r>
          <w:rPr>
            <w:color w:val="2196D1"/>
            <w:w w:val="115"/>
            <w:sz w:val="12"/>
          </w:rPr>
          <w:t>Xu,</w:t>
        </w:r>
        <w:r>
          <w:rPr>
            <w:color w:val="2196D1"/>
            <w:spacing w:val="-2"/>
            <w:w w:val="115"/>
            <w:sz w:val="12"/>
          </w:rPr>
          <w:t> </w:t>
        </w:r>
        <w:r>
          <w:rPr>
            <w:color w:val="2196D1"/>
            <w:w w:val="115"/>
            <w:sz w:val="12"/>
          </w:rPr>
          <w:t>J.,</w:t>
        </w:r>
        <w:r>
          <w:rPr>
            <w:color w:val="2196D1"/>
            <w:spacing w:val="-3"/>
            <w:w w:val="115"/>
            <w:sz w:val="12"/>
          </w:rPr>
          <w:t> </w:t>
        </w:r>
        <w:r>
          <w:rPr>
            <w:color w:val="2196D1"/>
            <w:w w:val="115"/>
            <w:sz w:val="12"/>
          </w:rPr>
          <w:t>Lu,</w:t>
        </w:r>
        <w:r>
          <w:rPr>
            <w:color w:val="2196D1"/>
            <w:spacing w:val="-4"/>
            <w:w w:val="115"/>
            <w:sz w:val="12"/>
          </w:rPr>
          <w:t> </w:t>
        </w:r>
        <w:r>
          <w:rPr>
            <w:color w:val="2196D1"/>
            <w:w w:val="115"/>
            <w:sz w:val="12"/>
          </w:rPr>
          <w:t>B.,</w:t>
        </w:r>
        <w:r>
          <w:rPr>
            <w:color w:val="2196D1"/>
            <w:spacing w:val="-3"/>
            <w:w w:val="115"/>
            <w:sz w:val="12"/>
          </w:rPr>
          <w:t> </w:t>
        </w:r>
        <w:r>
          <w:rPr>
            <w:color w:val="2196D1"/>
            <w:w w:val="115"/>
            <w:sz w:val="12"/>
          </w:rPr>
          <w:t>2023.</w:t>
        </w:r>
        <w:r>
          <w:rPr>
            <w:color w:val="2196D1"/>
            <w:spacing w:val="-3"/>
            <w:w w:val="115"/>
            <w:sz w:val="12"/>
          </w:rPr>
          <w:t> </w:t>
        </w:r>
        <w:r>
          <w:rPr>
            <w:color w:val="2196D1"/>
            <w:w w:val="115"/>
            <w:sz w:val="12"/>
          </w:rPr>
          <w:t>3D</w:t>
        </w:r>
        <w:r>
          <w:rPr>
            <w:color w:val="2196D1"/>
            <w:spacing w:val="-3"/>
            <w:w w:val="115"/>
            <w:sz w:val="12"/>
          </w:rPr>
          <w:t> </w:t>
        </w:r>
        <w:r>
          <w:rPr>
            <w:color w:val="2196D1"/>
            <w:w w:val="115"/>
            <w:sz w:val="12"/>
          </w:rPr>
          <w:t>printable</w:t>
        </w:r>
        <w:r>
          <w:rPr>
            <w:color w:val="2196D1"/>
            <w:spacing w:val="-3"/>
            <w:w w:val="115"/>
            <w:sz w:val="12"/>
          </w:rPr>
          <w:t> </w:t>
        </w:r>
        <w:r>
          <w:rPr>
            <w:color w:val="2196D1"/>
            <w:w w:val="115"/>
            <w:sz w:val="12"/>
          </w:rPr>
          <w:t>high-performance</w:t>
        </w:r>
        <w:r>
          <w:rPr>
            <w:color w:val="2196D1"/>
            <w:spacing w:val="-3"/>
            <w:w w:val="115"/>
            <w:sz w:val="12"/>
          </w:rPr>
          <w:t> </w:t>
        </w:r>
        <w:r>
          <w:rPr>
            <w:color w:val="2196D1"/>
            <w:w w:val="115"/>
            <w:sz w:val="12"/>
          </w:rPr>
          <w:t>conducting</w:t>
        </w:r>
        <w:r>
          <w:rPr>
            <w:color w:val="2196D1"/>
            <w:spacing w:val="-3"/>
            <w:w w:val="115"/>
            <w:sz w:val="12"/>
          </w:rPr>
          <w:t> </w:t>
        </w:r>
        <w:r>
          <w:rPr>
            <w:color w:val="2196D1"/>
            <w:w w:val="115"/>
            <w:sz w:val="12"/>
          </w:rPr>
          <w:t>polymer</w:t>
        </w:r>
        <w:r>
          <w:rPr>
            <w:color w:val="2196D1"/>
            <w:spacing w:val="-3"/>
            <w:w w:val="115"/>
            <w:sz w:val="12"/>
          </w:rPr>
          <w:t> </w:t>
        </w:r>
        <w:r>
          <w:rPr>
            <w:color w:val="2196D1"/>
            <w:w w:val="115"/>
            <w:sz w:val="12"/>
          </w:rPr>
          <w:t>hydrogel</w:t>
        </w:r>
        <w:r>
          <w:rPr>
            <w:color w:val="2196D1"/>
            <w:spacing w:val="-3"/>
            <w:w w:val="115"/>
            <w:sz w:val="12"/>
          </w:rPr>
          <w:t> </w:t>
        </w:r>
        <w:r>
          <w:rPr>
            <w:color w:val="2196D1"/>
            <w:w w:val="115"/>
            <w:sz w:val="12"/>
          </w:rPr>
          <w:t>for</w:t>
        </w:r>
        <w:r>
          <w:rPr>
            <w:color w:val="2196D1"/>
            <w:spacing w:val="-2"/>
            <w:w w:val="115"/>
            <w:sz w:val="12"/>
          </w:rPr>
          <w:t> </w:t>
        </w:r>
        <w:r>
          <w:rPr>
            <w:color w:val="2196D1"/>
            <w:w w:val="115"/>
            <w:sz w:val="12"/>
          </w:rPr>
          <w:t>all-hydrogel</w:t>
        </w:r>
      </w:hyperlink>
      <w:r>
        <w:rPr>
          <w:color w:val="2196D1"/>
          <w:spacing w:val="40"/>
          <w:w w:val="115"/>
          <w:sz w:val="12"/>
        </w:rPr>
        <w:t> </w:t>
      </w:r>
      <w:hyperlink r:id="rId132">
        <w:r>
          <w:rPr>
            <w:color w:val="2196D1"/>
            <w:w w:val="115"/>
            <w:sz w:val="12"/>
          </w:rPr>
          <w:t>bioelectronic interfaces. Nat. Mater. 22 (7), 895</w:t>
        </w:r>
        <w:r>
          <w:rPr>
            <w:rFonts w:ascii="Cambria" w:hAnsi="Cambria"/>
            <w:color w:val="2196D1"/>
            <w:w w:val="115"/>
            <w:sz w:val="12"/>
          </w:rPr>
          <w:t>–</w:t>
        </w:r>
        <w:r>
          <w:rPr>
            <w:color w:val="2196D1"/>
            <w:w w:val="115"/>
            <w:sz w:val="12"/>
          </w:rPr>
          <w:t>902</w:t>
        </w:r>
      </w:hyperlink>
      <w:r>
        <w:rPr>
          <w:w w:val="115"/>
          <w:sz w:val="12"/>
        </w:rPr>
        <w:t>.</w:t>
      </w:r>
    </w:p>
    <w:p>
      <w:pPr>
        <w:spacing w:before="0"/>
        <w:ind w:left="72" w:right="0" w:firstLine="0"/>
        <w:jc w:val="left"/>
        <w:rPr>
          <w:sz w:val="12"/>
        </w:rPr>
      </w:pPr>
      <w:bookmarkStart w:name="_bookmark98" w:id="130"/>
      <w:bookmarkEnd w:id="130"/>
      <w:r>
        <w:rPr/>
      </w:r>
      <w:hyperlink r:id="rId133">
        <w:r>
          <w:rPr>
            <w:color w:val="2196D1"/>
            <w:w w:val="115"/>
            <w:sz w:val="12"/>
          </w:rPr>
          <w:t>Zhu, R.,</w:t>
        </w:r>
        <w:r>
          <w:rPr>
            <w:color w:val="2196D1"/>
            <w:spacing w:val="2"/>
            <w:w w:val="115"/>
            <w:sz w:val="12"/>
          </w:rPr>
          <w:t> </w:t>
        </w:r>
        <w:r>
          <w:rPr>
            <w:color w:val="2196D1"/>
            <w:w w:val="115"/>
            <w:sz w:val="12"/>
          </w:rPr>
          <w:t>Alam,</w:t>
        </w:r>
        <w:r>
          <w:rPr>
            <w:color w:val="2196D1"/>
            <w:spacing w:val="1"/>
            <w:w w:val="115"/>
            <w:sz w:val="12"/>
          </w:rPr>
          <w:t> </w:t>
        </w:r>
        <w:r>
          <w:rPr>
            <w:color w:val="2196D1"/>
            <w:w w:val="115"/>
            <w:sz w:val="12"/>
          </w:rPr>
          <w:t>S.Y.,</w:t>
        </w:r>
        <w:r>
          <w:rPr>
            <w:color w:val="2196D1"/>
            <w:spacing w:val="1"/>
            <w:w w:val="115"/>
            <w:sz w:val="12"/>
          </w:rPr>
          <w:t> </w:t>
        </w:r>
        <w:r>
          <w:rPr>
            <w:color w:val="2196D1"/>
            <w:w w:val="115"/>
            <w:sz w:val="12"/>
          </w:rPr>
          <w:t>Loukili,</w:t>
        </w:r>
        <w:r>
          <w:rPr>
            <w:color w:val="2196D1"/>
            <w:spacing w:val="2"/>
            <w:w w:val="115"/>
            <w:sz w:val="12"/>
          </w:rPr>
          <w:t> </w:t>
        </w:r>
        <w:r>
          <w:rPr>
            <w:color w:val="2196D1"/>
            <w:w w:val="115"/>
            <w:sz w:val="12"/>
          </w:rPr>
          <w:t>A.,</w:t>
        </w:r>
        <w:r>
          <w:rPr>
            <w:color w:val="2196D1"/>
            <w:spacing w:val="2"/>
            <w:w w:val="115"/>
            <w:sz w:val="12"/>
          </w:rPr>
          <w:t> </w:t>
        </w:r>
        <w:r>
          <w:rPr>
            <w:color w:val="2196D1"/>
            <w:w w:val="115"/>
            <w:sz w:val="12"/>
          </w:rPr>
          <w:t>2019.</w:t>
        </w:r>
        <w:r>
          <w:rPr>
            <w:color w:val="2196D1"/>
            <w:spacing w:val="1"/>
            <w:w w:val="115"/>
            <w:sz w:val="12"/>
          </w:rPr>
          <w:t> </w:t>
        </w:r>
        <w:r>
          <w:rPr>
            <w:color w:val="2196D1"/>
            <w:w w:val="115"/>
            <w:sz w:val="12"/>
          </w:rPr>
          <w:t>A</w:t>
        </w:r>
        <w:r>
          <w:rPr>
            <w:color w:val="2196D1"/>
            <w:spacing w:val="2"/>
            <w:w w:val="115"/>
            <w:sz w:val="12"/>
          </w:rPr>
          <w:t> </w:t>
        </w:r>
        <w:r>
          <w:rPr>
            <w:color w:val="2196D1"/>
            <w:w w:val="115"/>
            <w:sz w:val="12"/>
          </w:rPr>
          <w:t>comprehensive</w:t>
        </w:r>
        <w:r>
          <w:rPr>
            <w:color w:val="2196D1"/>
            <w:spacing w:val="2"/>
            <w:w w:val="115"/>
            <w:sz w:val="12"/>
          </w:rPr>
          <w:t> </w:t>
        </w:r>
        <w:r>
          <w:rPr>
            <w:color w:val="2196D1"/>
            <w:w w:val="115"/>
            <w:sz w:val="12"/>
          </w:rPr>
          <w:t>approach</w:t>
        </w:r>
        <w:r>
          <w:rPr>
            <w:color w:val="2196D1"/>
            <w:spacing w:val="1"/>
            <w:w w:val="115"/>
            <w:sz w:val="12"/>
          </w:rPr>
          <w:t> </w:t>
        </w:r>
        <w:r>
          <w:rPr>
            <w:color w:val="2196D1"/>
            <w:w w:val="115"/>
            <w:sz w:val="12"/>
          </w:rPr>
          <w:t>for</w:t>
        </w:r>
        <w:r>
          <w:rPr>
            <w:color w:val="2196D1"/>
            <w:spacing w:val="1"/>
            <w:w w:val="115"/>
            <w:sz w:val="12"/>
          </w:rPr>
          <w:t> </w:t>
        </w:r>
        <w:r>
          <w:rPr>
            <w:color w:val="2196D1"/>
            <w:w w:val="115"/>
            <w:sz w:val="12"/>
          </w:rPr>
          <w:t>mesoscale</w:t>
        </w:r>
        <w:r>
          <w:rPr>
            <w:color w:val="2196D1"/>
            <w:spacing w:val="2"/>
            <w:w w:val="115"/>
            <w:sz w:val="12"/>
          </w:rPr>
          <w:t> </w:t>
        </w:r>
        <w:r>
          <w:rPr>
            <w:color w:val="2196D1"/>
            <w:w w:val="115"/>
            <w:sz w:val="12"/>
          </w:rPr>
          <w:t>discrete</w:t>
        </w:r>
        <w:r>
          <w:rPr>
            <w:color w:val="2196D1"/>
            <w:spacing w:val="1"/>
            <w:w w:val="115"/>
            <w:sz w:val="12"/>
          </w:rPr>
          <w:t> </w:t>
        </w:r>
        <w:r>
          <w:rPr>
            <w:color w:val="2196D1"/>
            <w:w w:val="115"/>
            <w:sz w:val="12"/>
          </w:rPr>
          <w:t>element</w:t>
        </w:r>
        <w:r>
          <w:rPr>
            <w:color w:val="2196D1"/>
            <w:spacing w:val="2"/>
            <w:w w:val="115"/>
            <w:sz w:val="12"/>
          </w:rPr>
          <w:t> </w:t>
        </w:r>
        <w:r>
          <w:rPr>
            <w:color w:val="2196D1"/>
            <w:w w:val="115"/>
            <w:sz w:val="12"/>
          </w:rPr>
          <w:t>modelling</w:t>
        </w:r>
        <w:r>
          <w:rPr>
            <w:color w:val="2196D1"/>
            <w:spacing w:val="1"/>
            <w:w w:val="115"/>
            <w:sz w:val="12"/>
          </w:rPr>
          <w:t> </w:t>
        </w:r>
        <w:r>
          <w:rPr>
            <w:color w:val="2196D1"/>
            <w:w w:val="115"/>
            <w:sz w:val="12"/>
          </w:rPr>
          <w:t>of</w:t>
        </w:r>
        <w:r>
          <w:rPr>
            <w:color w:val="2196D1"/>
            <w:spacing w:val="2"/>
            <w:w w:val="115"/>
            <w:sz w:val="12"/>
          </w:rPr>
          <w:t> </w:t>
        </w:r>
        <w:r>
          <w:rPr>
            <w:color w:val="2196D1"/>
            <w:w w:val="115"/>
            <w:sz w:val="12"/>
          </w:rPr>
          <w:t>mechanical</w:t>
        </w:r>
        <w:r>
          <w:rPr>
            <w:color w:val="2196D1"/>
            <w:spacing w:val="2"/>
            <w:w w:val="115"/>
            <w:sz w:val="12"/>
          </w:rPr>
          <w:t> </w:t>
        </w:r>
        <w:r>
          <w:rPr>
            <w:color w:val="2196D1"/>
            <w:w w:val="115"/>
            <w:sz w:val="12"/>
          </w:rPr>
          <w:t>and</w:t>
        </w:r>
        <w:r>
          <w:rPr>
            <w:color w:val="2196D1"/>
            <w:spacing w:val="1"/>
            <w:w w:val="115"/>
            <w:sz w:val="12"/>
          </w:rPr>
          <w:t> </w:t>
        </w:r>
        <w:r>
          <w:rPr>
            <w:color w:val="2196D1"/>
            <w:w w:val="115"/>
            <w:sz w:val="12"/>
          </w:rPr>
          <w:t>fracture</w:t>
        </w:r>
        <w:r>
          <w:rPr>
            <w:color w:val="2196D1"/>
            <w:spacing w:val="1"/>
            <w:w w:val="115"/>
            <w:sz w:val="12"/>
          </w:rPr>
          <w:t> </w:t>
        </w:r>
        <w:r>
          <w:rPr>
            <w:color w:val="2196D1"/>
            <w:w w:val="115"/>
            <w:sz w:val="12"/>
          </w:rPr>
          <w:t>behavior</w:t>
        </w:r>
        <w:r>
          <w:rPr>
            <w:color w:val="2196D1"/>
            <w:spacing w:val="2"/>
            <w:w w:val="115"/>
            <w:sz w:val="12"/>
          </w:rPr>
          <w:t> </w:t>
        </w:r>
        <w:r>
          <w:rPr>
            <w:color w:val="2196D1"/>
            <w:w w:val="115"/>
            <w:sz w:val="12"/>
          </w:rPr>
          <w:t>of</w:t>
        </w:r>
        <w:r>
          <w:rPr>
            <w:color w:val="2196D1"/>
            <w:spacing w:val="2"/>
            <w:w w:val="115"/>
            <w:sz w:val="12"/>
          </w:rPr>
          <w:t> </w:t>
        </w:r>
        <w:r>
          <w:rPr>
            <w:color w:val="2196D1"/>
            <w:w w:val="115"/>
            <w:sz w:val="12"/>
          </w:rPr>
          <w:t>concrete.</w:t>
        </w:r>
        <w:r>
          <w:rPr>
            <w:color w:val="2196D1"/>
            <w:spacing w:val="1"/>
            <w:w w:val="115"/>
            <w:sz w:val="12"/>
          </w:rPr>
          <w:t> </w:t>
        </w:r>
        <w:r>
          <w:rPr>
            <w:color w:val="2196D1"/>
            <w:spacing w:val="-2"/>
            <w:w w:val="115"/>
            <w:sz w:val="12"/>
          </w:rPr>
          <w:t>Granul.</w:t>
        </w:r>
      </w:hyperlink>
    </w:p>
    <w:p>
      <w:pPr>
        <w:spacing w:before="20"/>
        <w:ind w:left="311" w:right="0" w:firstLine="0"/>
        <w:jc w:val="left"/>
        <w:rPr>
          <w:sz w:val="12"/>
        </w:rPr>
      </w:pPr>
      <w:hyperlink r:id="rId133">
        <w:r>
          <w:rPr>
            <w:color w:val="2196D1"/>
            <w:w w:val="120"/>
            <w:sz w:val="12"/>
          </w:rPr>
          <w:t>Matter.</w:t>
        </w:r>
        <w:r>
          <w:rPr>
            <w:color w:val="2196D1"/>
            <w:spacing w:val="1"/>
            <w:w w:val="120"/>
            <w:sz w:val="12"/>
          </w:rPr>
          <w:t> </w:t>
        </w:r>
        <w:r>
          <w:rPr>
            <w:color w:val="2196D1"/>
            <w:w w:val="120"/>
            <w:sz w:val="12"/>
          </w:rPr>
          <w:t>21</w:t>
        </w:r>
        <w:r>
          <w:rPr>
            <w:color w:val="2196D1"/>
            <w:spacing w:val="2"/>
            <w:w w:val="120"/>
            <w:sz w:val="12"/>
          </w:rPr>
          <w:t> </w:t>
        </w:r>
        <w:r>
          <w:rPr>
            <w:color w:val="2196D1"/>
            <w:w w:val="120"/>
            <w:sz w:val="12"/>
          </w:rPr>
          <w:t>(1),</w:t>
        </w:r>
        <w:r>
          <w:rPr>
            <w:color w:val="2196D1"/>
            <w:spacing w:val="1"/>
            <w:w w:val="120"/>
            <w:sz w:val="12"/>
          </w:rPr>
          <w:t> </w:t>
        </w:r>
        <w:r>
          <w:rPr>
            <w:color w:val="2196D1"/>
            <w:spacing w:val="-5"/>
            <w:w w:val="120"/>
            <w:sz w:val="12"/>
          </w:rPr>
          <w:t>5</w:t>
        </w:r>
      </w:hyperlink>
      <w:r>
        <w:rPr>
          <w:spacing w:val="-5"/>
          <w:w w:val="120"/>
          <w:sz w:val="12"/>
        </w:rPr>
        <w:t>.</w:t>
      </w:r>
    </w:p>
    <w:p>
      <w:pPr>
        <w:spacing w:before="20"/>
        <w:ind w:left="72" w:right="0" w:firstLine="0"/>
        <w:jc w:val="left"/>
        <w:rPr>
          <w:sz w:val="12"/>
        </w:rPr>
      </w:pPr>
      <w:bookmarkStart w:name="_bookmark99" w:id="131"/>
      <w:bookmarkEnd w:id="131"/>
      <w:r>
        <w:rPr/>
      </w:r>
      <w:hyperlink r:id="rId134">
        <w:r>
          <w:rPr>
            <w:color w:val="2196D1"/>
            <w:w w:val="115"/>
            <w:sz w:val="12"/>
          </w:rPr>
          <w:t>Zhu,</w:t>
        </w:r>
        <w:r>
          <w:rPr>
            <w:color w:val="2196D1"/>
            <w:spacing w:val="5"/>
            <w:w w:val="115"/>
            <w:sz w:val="12"/>
          </w:rPr>
          <w:t> </w:t>
        </w:r>
        <w:r>
          <w:rPr>
            <w:color w:val="2196D1"/>
            <w:w w:val="115"/>
            <w:sz w:val="12"/>
          </w:rPr>
          <w:t>W.C.,</w:t>
        </w:r>
        <w:r>
          <w:rPr>
            <w:color w:val="2196D1"/>
            <w:spacing w:val="6"/>
            <w:w w:val="115"/>
            <w:sz w:val="12"/>
          </w:rPr>
          <w:t> </w:t>
        </w:r>
        <w:r>
          <w:rPr>
            <w:color w:val="2196D1"/>
            <w:w w:val="115"/>
            <w:sz w:val="12"/>
          </w:rPr>
          <w:t>Tang,</w:t>
        </w:r>
        <w:r>
          <w:rPr>
            <w:color w:val="2196D1"/>
            <w:spacing w:val="6"/>
            <w:w w:val="115"/>
            <w:sz w:val="12"/>
          </w:rPr>
          <w:t> </w:t>
        </w:r>
        <w:r>
          <w:rPr>
            <w:color w:val="2196D1"/>
            <w:w w:val="115"/>
            <w:sz w:val="12"/>
          </w:rPr>
          <w:t>C.,</w:t>
        </w:r>
        <w:r>
          <w:rPr>
            <w:color w:val="2196D1"/>
            <w:spacing w:val="5"/>
            <w:w w:val="115"/>
            <w:sz w:val="12"/>
          </w:rPr>
          <w:t> </w:t>
        </w:r>
        <w:r>
          <w:rPr>
            <w:color w:val="2196D1"/>
            <w:w w:val="115"/>
            <w:sz w:val="12"/>
          </w:rPr>
          <w:t>2004.</w:t>
        </w:r>
        <w:r>
          <w:rPr>
            <w:color w:val="2196D1"/>
            <w:spacing w:val="6"/>
            <w:w w:val="115"/>
            <w:sz w:val="12"/>
          </w:rPr>
          <w:t> </w:t>
        </w:r>
        <w:r>
          <w:rPr>
            <w:color w:val="2196D1"/>
            <w:w w:val="115"/>
            <w:sz w:val="12"/>
          </w:rPr>
          <w:t>Micromechanical</w:t>
        </w:r>
        <w:r>
          <w:rPr>
            <w:color w:val="2196D1"/>
            <w:spacing w:val="6"/>
            <w:w w:val="115"/>
            <w:sz w:val="12"/>
          </w:rPr>
          <w:t> </w:t>
        </w:r>
        <w:r>
          <w:rPr>
            <w:color w:val="2196D1"/>
            <w:w w:val="115"/>
            <w:sz w:val="12"/>
          </w:rPr>
          <w:t>model</w:t>
        </w:r>
        <w:r>
          <w:rPr>
            <w:color w:val="2196D1"/>
            <w:spacing w:val="5"/>
            <w:w w:val="115"/>
            <w:sz w:val="12"/>
          </w:rPr>
          <w:t> </w:t>
        </w:r>
        <w:r>
          <w:rPr>
            <w:color w:val="2196D1"/>
            <w:w w:val="115"/>
            <w:sz w:val="12"/>
          </w:rPr>
          <w:t>for</w:t>
        </w:r>
        <w:r>
          <w:rPr>
            <w:color w:val="2196D1"/>
            <w:spacing w:val="7"/>
            <w:w w:val="115"/>
            <w:sz w:val="12"/>
          </w:rPr>
          <w:t> </w:t>
        </w:r>
        <w:r>
          <w:rPr>
            <w:color w:val="2196D1"/>
            <w:w w:val="115"/>
            <w:sz w:val="12"/>
          </w:rPr>
          <w:t>simulating</w:t>
        </w:r>
        <w:r>
          <w:rPr>
            <w:color w:val="2196D1"/>
            <w:spacing w:val="5"/>
            <w:w w:val="115"/>
            <w:sz w:val="12"/>
          </w:rPr>
          <w:t> </w:t>
        </w:r>
        <w:r>
          <w:rPr>
            <w:color w:val="2196D1"/>
            <w:w w:val="115"/>
            <w:sz w:val="12"/>
          </w:rPr>
          <w:t>the</w:t>
        </w:r>
        <w:r>
          <w:rPr>
            <w:color w:val="2196D1"/>
            <w:spacing w:val="6"/>
            <w:w w:val="115"/>
            <w:sz w:val="12"/>
          </w:rPr>
          <w:t> </w:t>
        </w:r>
        <w:r>
          <w:rPr>
            <w:color w:val="2196D1"/>
            <w:w w:val="115"/>
            <w:sz w:val="12"/>
          </w:rPr>
          <w:t>fracture</w:t>
        </w:r>
        <w:r>
          <w:rPr>
            <w:color w:val="2196D1"/>
            <w:spacing w:val="6"/>
            <w:w w:val="115"/>
            <w:sz w:val="12"/>
          </w:rPr>
          <w:t> </w:t>
        </w:r>
        <w:r>
          <w:rPr>
            <w:color w:val="2196D1"/>
            <w:w w:val="115"/>
            <w:sz w:val="12"/>
          </w:rPr>
          <w:t>process</w:t>
        </w:r>
        <w:r>
          <w:rPr>
            <w:color w:val="2196D1"/>
            <w:spacing w:val="5"/>
            <w:w w:val="115"/>
            <w:sz w:val="12"/>
          </w:rPr>
          <w:t> </w:t>
        </w:r>
        <w:r>
          <w:rPr>
            <w:color w:val="2196D1"/>
            <w:w w:val="115"/>
            <w:sz w:val="12"/>
          </w:rPr>
          <w:t>of</w:t>
        </w:r>
        <w:r>
          <w:rPr>
            <w:color w:val="2196D1"/>
            <w:spacing w:val="7"/>
            <w:w w:val="115"/>
            <w:sz w:val="12"/>
          </w:rPr>
          <w:t> </w:t>
        </w:r>
        <w:r>
          <w:rPr>
            <w:color w:val="2196D1"/>
            <w:w w:val="115"/>
            <w:sz w:val="12"/>
          </w:rPr>
          <w:t>rock.</w:t>
        </w:r>
        <w:r>
          <w:rPr>
            <w:color w:val="2196D1"/>
            <w:spacing w:val="4"/>
            <w:w w:val="115"/>
            <w:sz w:val="12"/>
          </w:rPr>
          <w:t> </w:t>
        </w:r>
        <w:r>
          <w:rPr>
            <w:color w:val="2196D1"/>
            <w:w w:val="115"/>
            <w:sz w:val="12"/>
          </w:rPr>
          <w:t>Rock</w:t>
        </w:r>
        <w:r>
          <w:rPr>
            <w:color w:val="2196D1"/>
            <w:spacing w:val="6"/>
            <w:w w:val="115"/>
            <w:sz w:val="12"/>
          </w:rPr>
          <w:t> </w:t>
        </w:r>
        <w:r>
          <w:rPr>
            <w:color w:val="2196D1"/>
            <w:w w:val="115"/>
            <w:sz w:val="12"/>
          </w:rPr>
          <w:t>Mech.</w:t>
        </w:r>
        <w:r>
          <w:rPr>
            <w:color w:val="2196D1"/>
            <w:spacing w:val="6"/>
            <w:w w:val="115"/>
            <w:sz w:val="12"/>
          </w:rPr>
          <w:t> </w:t>
        </w:r>
        <w:r>
          <w:rPr>
            <w:color w:val="2196D1"/>
            <w:w w:val="115"/>
            <w:sz w:val="12"/>
          </w:rPr>
          <w:t>Rock</w:t>
        </w:r>
        <w:r>
          <w:rPr>
            <w:color w:val="2196D1"/>
            <w:spacing w:val="6"/>
            <w:w w:val="115"/>
            <w:sz w:val="12"/>
          </w:rPr>
          <w:t> </w:t>
        </w:r>
        <w:r>
          <w:rPr>
            <w:color w:val="2196D1"/>
            <w:w w:val="115"/>
            <w:sz w:val="12"/>
          </w:rPr>
          <w:t>Eng.</w:t>
        </w:r>
        <w:r>
          <w:rPr>
            <w:color w:val="2196D1"/>
            <w:spacing w:val="5"/>
            <w:w w:val="115"/>
            <w:sz w:val="12"/>
          </w:rPr>
          <w:t> </w:t>
        </w:r>
        <w:r>
          <w:rPr>
            <w:color w:val="2196D1"/>
            <w:w w:val="115"/>
            <w:sz w:val="12"/>
          </w:rPr>
          <w:t>37,</w:t>
        </w:r>
        <w:r>
          <w:rPr>
            <w:color w:val="2196D1"/>
            <w:spacing w:val="6"/>
            <w:w w:val="115"/>
            <w:sz w:val="12"/>
          </w:rPr>
          <w:t> </w:t>
        </w:r>
        <w:r>
          <w:rPr>
            <w:color w:val="2196D1"/>
            <w:spacing w:val="-2"/>
            <w:w w:val="115"/>
            <w:sz w:val="12"/>
          </w:rPr>
          <w:t>25</w:t>
        </w:r>
        <w:r>
          <w:rPr>
            <w:rFonts w:ascii="Cambria" w:hAnsi="Cambria"/>
            <w:color w:val="2196D1"/>
            <w:spacing w:val="-2"/>
            <w:w w:val="115"/>
            <w:sz w:val="12"/>
          </w:rPr>
          <w:t>–</w:t>
        </w:r>
        <w:r>
          <w:rPr>
            <w:color w:val="2196D1"/>
            <w:spacing w:val="-2"/>
            <w:w w:val="115"/>
            <w:sz w:val="12"/>
          </w:rPr>
          <w:t>56</w:t>
        </w:r>
      </w:hyperlink>
      <w:r>
        <w:rPr>
          <w:spacing w:val="-2"/>
          <w:w w:val="115"/>
          <w:sz w:val="12"/>
        </w:rPr>
        <w:t>.</w:t>
      </w:r>
    </w:p>
    <w:p>
      <w:pPr>
        <w:spacing w:before="19"/>
        <w:ind w:left="72" w:right="0" w:firstLine="0"/>
        <w:jc w:val="left"/>
        <w:rPr>
          <w:sz w:val="12"/>
        </w:rPr>
      </w:pPr>
      <w:bookmarkStart w:name="_bookmark100" w:id="132"/>
      <w:bookmarkEnd w:id="132"/>
      <w:r>
        <w:rPr/>
      </w:r>
      <w:hyperlink r:id="rId135">
        <w:r>
          <w:rPr>
            <w:color w:val="2196D1"/>
            <w:w w:val="115"/>
            <w:sz w:val="12"/>
          </w:rPr>
          <w:t>Zhu,</w:t>
        </w:r>
        <w:r>
          <w:rPr>
            <w:color w:val="2196D1"/>
            <w:spacing w:val="6"/>
            <w:w w:val="115"/>
            <w:sz w:val="12"/>
          </w:rPr>
          <w:t> </w:t>
        </w:r>
        <w:r>
          <w:rPr>
            <w:color w:val="2196D1"/>
            <w:w w:val="115"/>
            <w:sz w:val="12"/>
          </w:rPr>
          <w:t>X.,</w:t>
        </w:r>
        <w:r>
          <w:rPr>
            <w:color w:val="2196D1"/>
            <w:spacing w:val="6"/>
            <w:w w:val="115"/>
            <w:sz w:val="12"/>
          </w:rPr>
          <w:t> </w:t>
        </w:r>
        <w:r>
          <w:rPr>
            <w:color w:val="2196D1"/>
            <w:w w:val="115"/>
            <w:sz w:val="12"/>
          </w:rPr>
          <w:t>Liu,</w:t>
        </w:r>
        <w:r>
          <w:rPr>
            <w:color w:val="2196D1"/>
            <w:spacing w:val="6"/>
            <w:w w:val="115"/>
            <w:sz w:val="12"/>
          </w:rPr>
          <w:t> </w:t>
        </w:r>
        <w:r>
          <w:rPr>
            <w:color w:val="2196D1"/>
            <w:w w:val="115"/>
            <w:sz w:val="12"/>
          </w:rPr>
          <w:t>W.,</w:t>
        </w:r>
        <w:r>
          <w:rPr>
            <w:color w:val="2196D1"/>
            <w:spacing w:val="7"/>
            <w:w w:val="115"/>
            <w:sz w:val="12"/>
          </w:rPr>
          <w:t> </w:t>
        </w:r>
        <w:r>
          <w:rPr>
            <w:color w:val="2196D1"/>
            <w:w w:val="115"/>
            <w:sz w:val="12"/>
          </w:rPr>
          <w:t>He,</w:t>
        </w:r>
        <w:r>
          <w:rPr>
            <w:color w:val="2196D1"/>
            <w:spacing w:val="5"/>
            <w:w w:val="115"/>
            <w:sz w:val="12"/>
          </w:rPr>
          <w:t> </w:t>
        </w:r>
        <w:r>
          <w:rPr>
            <w:color w:val="2196D1"/>
            <w:w w:val="115"/>
            <w:sz w:val="12"/>
          </w:rPr>
          <w:t>X.,</w:t>
        </w:r>
        <w:r>
          <w:rPr>
            <w:color w:val="2196D1"/>
            <w:spacing w:val="6"/>
            <w:w w:val="115"/>
            <w:sz w:val="12"/>
          </w:rPr>
          <w:t> </w:t>
        </w:r>
        <w:r>
          <w:rPr>
            <w:color w:val="2196D1"/>
            <w:w w:val="115"/>
            <w:sz w:val="12"/>
          </w:rPr>
          <w:t>2017.</w:t>
        </w:r>
        <w:r>
          <w:rPr>
            <w:color w:val="2196D1"/>
            <w:spacing w:val="6"/>
            <w:w w:val="115"/>
            <w:sz w:val="12"/>
          </w:rPr>
          <w:t> </w:t>
        </w:r>
        <w:r>
          <w:rPr>
            <w:color w:val="2196D1"/>
            <w:w w:val="115"/>
            <w:sz w:val="12"/>
          </w:rPr>
          <w:t>The</w:t>
        </w:r>
        <w:r>
          <w:rPr>
            <w:color w:val="2196D1"/>
            <w:spacing w:val="8"/>
            <w:w w:val="115"/>
            <w:sz w:val="12"/>
          </w:rPr>
          <w:t> </w:t>
        </w:r>
        <w:r>
          <w:rPr>
            <w:color w:val="2196D1"/>
            <w:w w:val="115"/>
            <w:sz w:val="12"/>
          </w:rPr>
          <w:t>investigation</w:t>
        </w:r>
        <w:r>
          <w:rPr>
            <w:color w:val="2196D1"/>
            <w:spacing w:val="5"/>
            <w:w w:val="115"/>
            <w:sz w:val="12"/>
          </w:rPr>
          <w:t> </w:t>
        </w:r>
        <w:r>
          <w:rPr>
            <w:color w:val="2196D1"/>
            <w:w w:val="115"/>
            <w:sz w:val="12"/>
          </w:rPr>
          <w:t>of</w:t>
        </w:r>
        <w:r>
          <w:rPr>
            <w:color w:val="2196D1"/>
            <w:spacing w:val="7"/>
            <w:w w:val="115"/>
            <w:sz w:val="12"/>
          </w:rPr>
          <w:t> </w:t>
        </w:r>
        <w:r>
          <w:rPr>
            <w:color w:val="2196D1"/>
            <w:w w:val="115"/>
            <w:sz w:val="12"/>
          </w:rPr>
          <w:t>rock</w:t>
        </w:r>
        <w:r>
          <w:rPr>
            <w:color w:val="2196D1"/>
            <w:spacing w:val="7"/>
            <w:w w:val="115"/>
            <w:sz w:val="12"/>
          </w:rPr>
          <w:t> </w:t>
        </w:r>
        <w:r>
          <w:rPr>
            <w:color w:val="2196D1"/>
            <w:w w:val="115"/>
            <w:sz w:val="12"/>
          </w:rPr>
          <w:t>indentation</w:t>
        </w:r>
        <w:r>
          <w:rPr>
            <w:color w:val="2196D1"/>
            <w:spacing w:val="6"/>
            <w:w w:val="115"/>
            <w:sz w:val="12"/>
          </w:rPr>
          <w:t> </w:t>
        </w:r>
        <w:r>
          <w:rPr>
            <w:color w:val="2196D1"/>
            <w:w w:val="115"/>
            <w:sz w:val="12"/>
          </w:rPr>
          <w:t>simulation</w:t>
        </w:r>
        <w:r>
          <w:rPr>
            <w:color w:val="2196D1"/>
            <w:spacing w:val="6"/>
            <w:w w:val="115"/>
            <w:sz w:val="12"/>
          </w:rPr>
          <w:t> </w:t>
        </w:r>
        <w:r>
          <w:rPr>
            <w:color w:val="2196D1"/>
            <w:w w:val="115"/>
            <w:sz w:val="12"/>
          </w:rPr>
          <w:t>based</w:t>
        </w:r>
        <w:r>
          <w:rPr>
            <w:color w:val="2196D1"/>
            <w:spacing w:val="6"/>
            <w:w w:val="115"/>
            <w:sz w:val="12"/>
          </w:rPr>
          <w:t> </w:t>
        </w:r>
        <w:r>
          <w:rPr>
            <w:color w:val="2196D1"/>
            <w:w w:val="115"/>
            <w:sz w:val="12"/>
          </w:rPr>
          <w:t>on</w:t>
        </w:r>
        <w:r>
          <w:rPr>
            <w:color w:val="2196D1"/>
            <w:spacing w:val="8"/>
            <w:w w:val="115"/>
            <w:sz w:val="12"/>
          </w:rPr>
          <w:t> </w:t>
        </w:r>
        <w:r>
          <w:rPr>
            <w:color w:val="2196D1"/>
            <w:w w:val="115"/>
            <w:sz w:val="12"/>
          </w:rPr>
          <w:t>discrete</w:t>
        </w:r>
        <w:r>
          <w:rPr>
            <w:color w:val="2196D1"/>
            <w:spacing w:val="5"/>
            <w:w w:val="115"/>
            <w:sz w:val="12"/>
          </w:rPr>
          <w:t> </w:t>
        </w:r>
        <w:r>
          <w:rPr>
            <w:color w:val="2196D1"/>
            <w:w w:val="115"/>
            <w:sz w:val="12"/>
          </w:rPr>
          <w:t>element</w:t>
        </w:r>
        <w:r>
          <w:rPr>
            <w:color w:val="2196D1"/>
            <w:spacing w:val="6"/>
            <w:w w:val="115"/>
            <w:sz w:val="12"/>
          </w:rPr>
          <w:t> </w:t>
        </w:r>
        <w:r>
          <w:rPr>
            <w:color w:val="2196D1"/>
            <w:w w:val="115"/>
            <w:sz w:val="12"/>
          </w:rPr>
          <w:t>method.</w:t>
        </w:r>
        <w:r>
          <w:rPr>
            <w:color w:val="2196D1"/>
            <w:spacing w:val="6"/>
            <w:w w:val="115"/>
            <w:sz w:val="12"/>
          </w:rPr>
          <w:t> </w:t>
        </w:r>
        <w:r>
          <w:rPr>
            <w:color w:val="2196D1"/>
            <w:w w:val="115"/>
            <w:sz w:val="12"/>
          </w:rPr>
          <w:t>KSCE</w:t>
        </w:r>
        <w:r>
          <w:rPr>
            <w:color w:val="2196D1"/>
            <w:spacing w:val="7"/>
            <w:w w:val="115"/>
            <w:sz w:val="12"/>
          </w:rPr>
          <w:t> </w:t>
        </w:r>
        <w:r>
          <w:rPr>
            <w:color w:val="2196D1"/>
            <w:w w:val="115"/>
            <w:sz w:val="12"/>
          </w:rPr>
          <w:t>J.</w:t>
        </w:r>
        <w:r>
          <w:rPr>
            <w:color w:val="2196D1"/>
            <w:spacing w:val="7"/>
            <w:w w:val="115"/>
            <w:sz w:val="12"/>
          </w:rPr>
          <w:t> </w:t>
        </w:r>
        <w:r>
          <w:rPr>
            <w:color w:val="2196D1"/>
            <w:w w:val="115"/>
            <w:sz w:val="12"/>
          </w:rPr>
          <w:t>Civil</w:t>
        </w:r>
        <w:r>
          <w:rPr>
            <w:color w:val="2196D1"/>
            <w:spacing w:val="6"/>
            <w:w w:val="115"/>
            <w:sz w:val="12"/>
          </w:rPr>
          <w:t> </w:t>
        </w:r>
        <w:r>
          <w:rPr>
            <w:color w:val="2196D1"/>
            <w:w w:val="115"/>
            <w:sz w:val="12"/>
          </w:rPr>
          <w:t>Eng.</w:t>
        </w:r>
        <w:r>
          <w:rPr>
            <w:color w:val="2196D1"/>
            <w:spacing w:val="7"/>
            <w:w w:val="115"/>
            <w:sz w:val="12"/>
          </w:rPr>
          <w:t> </w:t>
        </w:r>
        <w:r>
          <w:rPr>
            <w:color w:val="2196D1"/>
            <w:w w:val="115"/>
            <w:sz w:val="12"/>
          </w:rPr>
          <w:t>21,</w:t>
        </w:r>
        <w:r>
          <w:rPr>
            <w:color w:val="2196D1"/>
            <w:spacing w:val="6"/>
            <w:w w:val="115"/>
            <w:sz w:val="12"/>
          </w:rPr>
          <w:t> </w:t>
        </w:r>
        <w:r>
          <w:rPr>
            <w:color w:val="2196D1"/>
            <w:spacing w:val="-2"/>
            <w:w w:val="115"/>
            <w:sz w:val="12"/>
          </w:rPr>
          <w:t>1201</w:t>
        </w:r>
        <w:r>
          <w:rPr>
            <w:rFonts w:ascii="Cambria" w:hAnsi="Cambria"/>
            <w:color w:val="2196D1"/>
            <w:spacing w:val="-2"/>
            <w:w w:val="115"/>
            <w:sz w:val="12"/>
          </w:rPr>
          <w:t>–</w:t>
        </w:r>
        <w:r>
          <w:rPr>
            <w:color w:val="2196D1"/>
            <w:spacing w:val="-2"/>
            <w:w w:val="115"/>
            <w:sz w:val="12"/>
          </w:rPr>
          <w:t>1212</w:t>
        </w:r>
      </w:hyperlink>
      <w:r>
        <w:rPr>
          <w:spacing w:val="-2"/>
          <w:w w:val="115"/>
          <w:sz w:val="12"/>
        </w:rPr>
        <w:t>.</w:t>
      </w:r>
    </w:p>
    <w:sectPr>
      <w:pgSz w:w="10890" w:h="14860"/>
      <w:pgMar w:header="615" w:footer="620" w:top="920" w:bottom="82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w:altName w:val="Cambria"/>
    <w:charset w:val="1"/>
    <w:family w:val="roman"/>
    <w:pitch w:val="variable"/>
  </w:font>
  <w:font w:name="Lucida Sans Unicode">
    <w:altName w:val="Lucida Sans Unicode"/>
    <w:charset w:val="1"/>
    <w:family w:val="swiss"/>
    <w:pitch w:val="variable"/>
  </w:font>
  <w:font w:name="Tahoma">
    <w:altName w:val="Tahoma"/>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48096">
              <wp:simplePos x="0" y="0"/>
              <wp:positionH relativeFrom="page">
                <wp:posOffset>3393058</wp:posOffset>
              </wp:positionH>
              <wp:positionV relativeFrom="page">
                <wp:posOffset>8898549</wp:posOffset>
              </wp:positionV>
              <wp:extent cx="134620" cy="11557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34620" cy="115570"/>
                      </a:xfrm>
                      <a:prstGeom prst="rect">
                        <a:avLst/>
                      </a:prstGeom>
                    </wps:spPr>
                    <wps:txbx>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wps:txbx>
                    <wps:bodyPr wrap="square" lIns="0" tIns="0" rIns="0" bIns="0" rtlCol="0">
                      <a:noAutofit/>
                    </wps:bodyPr>
                  </wps:wsp>
                </a:graphicData>
              </a:graphic>
            </wp:anchor>
          </w:drawing>
        </mc:Choice>
        <mc:Fallback>
          <w:pict>
            <v:shape style="position:absolute;margin-left:267.169983pt;margin-top:700.673157pt;width:10.6pt;height:9.1pt;mso-position-horizontal-relative:page;mso-position-vertical-relative:page;z-index:-17168384" type="#_x0000_t202" id="docshape12" filled="false" stroked="false">
              <v:textbox inset="0,0,0,0">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49632">
              <wp:simplePos x="0" y="0"/>
              <wp:positionH relativeFrom="page">
                <wp:posOffset>3393058</wp:posOffset>
              </wp:positionH>
              <wp:positionV relativeFrom="page">
                <wp:posOffset>8898549</wp:posOffset>
              </wp:positionV>
              <wp:extent cx="134620" cy="11557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34620" cy="115570"/>
                      </a:xfrm>
                      <a:prstGeom prst="rect">
                        <a:avLst/>
                      </a:prstGeom>
                    </wps:spPr>
                    <wps:txbx>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7</w:t>
                          </w:r>
                          <w:r>
                            <w:rPr>
                              <w:spacing w:val="-10"/>
                              <w:w w:val="120"/>
                              <w:sz w:val="12"/>
                            </w:rPr>
                            <w:fldChar w:fldCharType="end"/>
                          </w:r>
                        </w:p>
                      </w:txbxContent>
                    </wps:txbx>
                    <wps:bodyPr wrap="square" lIns="0" tIns="0" rIns="0" bIns="0" rtlCol="0">
                      <a:noAutofit/>
                    </wps:bodyPr>
                  </wps:wsp>
                </a:graphicData>
              </a:graphic>
            </wp:anchor>
          </w:drawing>
        </mc:Choice>
        <mc:Fallback>
          <w:pict>
            <v:shape style="position:absolute;margin-left:267.169983pt;margin-top:700.673157pt;width:10.6pt;height:9.1pt;mso-position-horizontal-relative:page;mso-position-vertical-relative:page;z-index:-17166848" type="#_x0000_t202" id="docshape47" filled="false" stroked="false">
              <v:textbox inset="0,0,0,0">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7</w:t>
                    </w:r>
                    <w:r>
                      <w:rPr>
                        <w:spacing w:val="-10"/>
                        <w:w w:val="120"/>
                        <w:sz w:val="1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1168">
              <wp:simplePos x="0" y="0"/>
              <wp:positionH relativeFrom="page">
                <wp:posOffset>3395726</wp:posOffset>
              </wp:positionH>
              <wp:positionV relativeFrom="page">
                <wp:posOffset>8898549</wp:posOffset>
              </wp:positionV>
              <wp:extent cx="116839" cy="11557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16839" cy="115570"/>
                      </a:xfrm>
                      <a:prstGeom prst="rect">
                        <a:avLst/>
                      </a:prstGeom>
                    </wps:spPr>
                    <wps:txbx>
                      <w:txbxContent>
                        <w:p>
                          <w:pPr>
                            <w:spacing w:before="20"/>
                            <w:ind w:left="20" w:right="0" w:firstLine="0"/>
                            <w:jc w:val="left"/>
                            <w:rPr>
                              <w:sz w:val="12"/>
                            </w:rPr>
                          </w:pPr>
                          <w:r>
                            <w:rPr>
                              <w:spacing w:val="-5"/>
                              <w:w w:val="120"/>
                              <w:sz w:val="12"/>
                            </w:rPr>
                            <w:t>10</w:t>
                          </w:r>
                        </w:p>
                      </w:txbxContent>
                    </wps:txbx>
                    <wps:bodyPr wrap="square" lIns="0" tIns="0" rIns="0" bIns="0" rtlCol="0">
                      <a:noAutofit/>
                    </wps:bodyPr>
                  </wps:wsp>
                </a:graphicData>
              </a:graphic>
            </wp:anchor>
          </w:drawing>
        </mc:Choice>
        <mc:Fallback>
          <w:pict>
            <v:shape style="position:absolute;margin-left:267.380005pt;margin-top:700.673157pt;width:9.2pt;height:9.1pt;mso-position-horizontal-relative:page;mso-position-vertical-relative:page;z-index:-17165312" type="#_x0000_t202" id="docshape89" filled="false" stroked="false">
              <v:textbox inset="0,0,0,0">
                <w:txbxContent>
                  <w:p>
                    <w:pPr>
                      <w:spacing w:before="20"/>
                      <w:ind w:left="20" w:right="0" w:firstLine="0"/>
                      <w:jc w:val="left"/>
                      <w:rPr>
                        <w:sz w:val="12"/>
                      </w:rPr>
                    </w:pPr>
                    <w:r>
                      <w:rPr>
                        <w:spacing w:val="-5"/>
                        <w:w w:val="120"/>
                        <w:sz w:val="12"/>
                      </w:rPr>
                      <w:t>10</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2704">
              <wp:simplePos x="0" y="0"/>
              <wp:positionH relativeFrom="page">
                <wp:posOffset>3395726</wp:posOffset>
              </wp:positionH>
              <wp:positionV relativeFrom="page">
                <wp:posOffset>8898549</wp:posOffset>
              </wp:positionV>
              <wp:extent cx="154940" cy="11557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54940" cy="115570"/>
                      </a:xfrm>
                      <a:prstGeom prst="rect">
                        <a:avLst/>
                      </a:prstGeom>
                    </wps:spPr>
                    <wps:txbx>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wps:txbx>
                    <wps:bodyPr wrap="square" lIns="0" tIns="0" rIns="0" bIns="0" rtlCol="0">
                      <a:noAutofit/>
                    </wps:bodyPr>
                  </wps:wsp>
                </a:graphicData>
              </a:graphic>
            </wp:anchor>
          </w:drawing>
        </mc:Choice>
        <mc:Fallback>
          <w:pict>
            <v:shape style="position:absolute;margin-left:267.380005pt;margin-top:700.673157pt;width:12.2pt;height:9.1pt;mso-position-horizontal-relative:page;mso-position-vertical-relative:page;z-index:-17163776" type="#_x0000_t202" id="docshape114" filled="false" stroked="false">
              <v:textbox inset="0,0,0,0">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4240">
              <wp:simplePos x="0" y="0"/>
              <wp:positionH relativeFrom="page">
                <wp:posOffset>3395726</wp:posOffset>
              </wp:positionH>
              <wp:positionV relativeFrom="page">
                <wp:posOffset>8898549</wp:posOffset>
              </wp:positionV>
              <wp:extent cx="154940" cy="11557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54940" cy="115570"/>
                      </a:xfrm>
                      <a:prstGeom prst="rect">
                        <a:avLst/>
                      </a:prstGeom>
                    </wps:spPr>
                    <wps:txbx>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5</w:t>
                          </w:r>
                          <w:r>
                            <w:rPr>
                              <w:spacing w:val="-5"/>
                              <w:w w:val="120"/>
                              <w:sz w:val="12"/>
                            </w:rPr>
                            <w:fldChar w:fldCharType="end"/>
                          </w:r>
                        </w:p>
                      </w:txbxContent>
                    </wps:txbx>
                    <wps:bodyPr wrap="square" lIns="0" tIns="0" rIns="0" bIns="0" rtlCol="0">
                      <a:noAutofit/>
                    </wps:bodyPr>
                  </wps:wsp>
                </a:graphicData>
              </a:graphic>
            </wp:anchor>
          </w:drawing>
        </mc:Choice>
        <mc:Fallback>
          <w:pict>
            <v:shape style="position:absolute;margin-left:267.380005pt;margin-top:700.673157pt;width:12.2pt;height:9.1pt;mso-position-horizontal-relative:page;mso-position-vertical-relative:page;z-index:-17162240" type="#_x0000_t202" id="docshape133" filled="false" stroked="false">
              <v:textbox inset="0,0,0,0">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5</w:t>
                    </w:r>
                    <w:r>
                      <w:rPr>
                        <w:spacing w:val="-5"/>
                        <w:w w:val="120"/>
                        <w:sz w:val="1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5776">
              <wp:simplePos x="0" y="0"/>
              <wp:positionH relativeFrom="page">
                <wp:posOffset>3395726</wp:posOffset>
              </wp:positionH>
              <wp:positionV relativeFrom="page">
                <wp:posOffset>8898549</wp:posOffset>
              </wp:positionV>
              <wp:extent cx="154940" cy="11557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154940" cy="115570"/>
                      </a:xfrm>
                      <a:prstGeom prst="rect">
                        <a:avLst/>
                      </a:prstGeom>
                    </wps:spPr>
                    <wps:txbx>
                      <w:txbxContent>
                        <w:p>
                          <w:pPr>
                            <w:spacing w:before="20"/>
                            <w:ind w:left="20" w:right="0" w:firstLine="0"/>
                            <w:jc w:val="left"/>
                            <w:rPr>
                              <w:sz w:val="12"/>
                            </w:rPr>
                          </w:pPr>
                          <w:r>
                            <w:rPr>
                              <w:spacing w:val="-5"/>
                              <w:w w:val="120"/>
                              <w:sz w:val="12"/>
                            </w:rPr>
                            <w:t>2</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2</w:t>
                          </w:r>
                          <w:r>
                            <w:rPr>
                              <w:spacing w:val="-5"/>
                              <w:w w:val="120"/>
                              <w:sz w:val="12"/>
                            </w:rPr>
                            <w:fldChar w:fldCharType="end"/>
                          </w:r>
                        </w:p>
                      </w:txbxContent>
                    </wps:txbx>
                    <wps:bodyPr wrap="square" lIns="0" tIns="0" rIns="0" bIns="0" rtlCol="0">
                      <a:noAutofit/>
                    </wps:bodyPr>
                  </wps:wsp>
                </a:graphicData>
              </a:graphic>
            </wp:anchor>
          </w:drawing>
        </mc:Choice>
        <mc:Fallback>
          <w:pict>
            <v:shape style="position:absolute;margin-left:267.380005pt;margin-top:700.673157pt;width:12.2pt;height:9.1pt;mso-position-horizontal-relative:page;mso-position-vertical-relative:page;z-index:-17160704" type="#_x0000_t202" id="docshape173" filled="false" stroked="false">
              <v:textbox inset="0,0,0,0">
                <w:txbxContent>
                  <w:p>
                    <w:pPr>
                      <w:spacing w:before="20"/>
                      <w:ind w:left="20" w:right="0" w:firstLine="0"/>
                      <w:jc w:val="left"/>
                      <w:rPr>
                        <w:sz w:val="12"/>
                      </w:rPr>
                    </w:pPr>
                    <w:r>
                      <w:rPr>
                        <w:spacing w:val="-5"/>
                        <w:w w:val="120"/>
                        <w:sz w:val="12"/>
                      </w:rPr>
                      <w:t>2</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2</w:t>
                    </w:r>
                    <w:r>
                      <w:rPr>
                        <w:spacing w:val="-5"/>
                        <w:w w:val="120"/>
                        <w:sz w:val="1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47072">
              <wp:simplePos x="0" y="0"/>
              <wp:positionH relativeFrom="page">
                <wp:posOffset>482659</wp:posOffset>
              </wp:positionH>
              <wp:positionV relativeFrom="page">
                <wp:posOffset>415089</wp:posOffset>
              </wp:positionV>
              <wp:extent cx="438784" cy="1155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38784" cy="115570"/>
                      </a:xfrm>
                      <a:prstGeom prst="rect">
                        <a:avLst/>
                      </a:prstGeom>
                    </wps:spPr>
                    <wps:txbx>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8.0047pt;margin-top:32.684185pt;width:34.550pt;height:9.1pt;mso-position-horizontal-relative:page;mso-position-vertical-relative:page;z-index:-17169408" type="#_x0000_t202" id="docshape10" filled="false" stroked="false">
              <v:textbox inset="0,0,0,0">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47584">
              <wp:simplePos x="0" y="0"/>
              <wp:positionH relativeFrom="page">
                <wp:posOffset>4110990</wp:posOffset>
              </wp:positionH>
              <wp:positionV relativeFrom="page">
                <wp:posOffset>414948</wp:posOffset>
              </wp:positionV>
              <wp:extent cx="2336165" cy="1155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336165" cy="115570"/>
                      </a:xfrm>
                      <a:prstGeom prst="rect">
                        <a:avLst/>
                      </a:prstGeom>
                    </wps:spPr>
                    <wps:txbx>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wps:txbx>
                    <wps:bodyPr wrap="square" lIns="0" tIns="0" rIns="0" bIns="0" rtlCol="0">
                      <a:noAutofit/>
                    </wps:bodyPr>
                  </wps:wsp>
                </a:graphicData>
              </a:graphic>
            </wp:anchor>
          </w:drawing>
        </mc:Choice>
        <mc:Fallback>
          <w:pict>
            <v:shape style="position:absolute;margin-left:323.700012pt;margin-top:32.673077pt;width:183.95pt;height:9.1pt;mso-position-horizontal-relative:page;mso-position-vertical-relative:page;z-index:-17168896" type="#_x0000_t202" id="docshape11" filled="false" stroked="false">
              <v:textbox inset="0,0,0,0">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48608">
              <wp:simplePos x="0" y="0"/>
              <wp:positionH relativeFrom="page">
                <wp:posOffset>482659</wp:posOffset>
              </wp:positionH>
              <wp:positionV relativeFrom="page">
                <wp:posOffset>415089</wp:posOffset>
              </wp:positionV>
              <wp:extent cx="438784" cy="11557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38784" cy="115570"/>
                      </a:xfrm>
                      <a:prstGeom prst="rect">
                        <a:avLst/>
                      </a:prstGeom>
                    </wps:spPr>
                    <wps:txbx>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8.0047pt;margin-top:32.684185pt;width:34.550pt;height:9.1pt;mso-position-horizontal-relative:page;mso-position-vertical-relative:page;z-index:-17167872" type="#_x0000_t202" id="docshape45" filled="false" stroked="false">
              <v:textbox inset="0,0,0,0">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49120">
              <wp:simplePos x="0" y="0"/>
              <wp:positionH relativeFrom="page">
                <wp:posOffset>4110990</wp:posOffset>
              </wp:positionH>
              <wp:positionV relativeFrom="page">
                <wp:posOffset>414948</wp:posOffset>
              </wp:positionV>
              <wp:extent cx="2336165" cy="11557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336165" cy="115570"/>
                      </a:xfrm>
                      <a:prstGeom prst="rect">
                        <a:avLst/>
                      </a:prstGeom>
                    </wps:spPr>
                    <wps:txbx>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wps:txbx>
                    <wps:bodyPr wrap="square" lIns="0" tIns="0" rIns="0" bIns="0" rtlCol="0">
                      <a:noAutofit/>
                    </wps:bodyPr>
                  </wps:wsp>
                </a:graphicData>
              </a:graphic>
            </wp:anchor>
          </w:drawing>
        </mc:Choice>
        <mc:Fallback>
          <w:pict>
            <v:shape style="position:absolute;margin-left:323.700012pt;margin-top:32.673077pt;width:183.95pt;height:9.1pt;mso-position-horizontal-relative:page;mso-position-vertical-relative:page;z-index:-17167360" type="#_x0000_t202" id="docshape46" filled="false" stroked="false">
              <v:textbox inset="0,0,0,0">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0144">
              <wp:simplePos x="0" y="0"/>
              <wp:positionH relativeFrom="page">
                <wp:posOffset>482659</wp:posOffset>
              </wp:positionH>
              <wp:positionV relativeFrom="page">
                <wp:posOffset>415089</wp:posOffset>
              </wp:positionV>
              <wp:extent cx="438784" cy="11557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438784" cy="115570"/>
                      </a:xfrm>
                      <a:prstGeom prst="rect">
                        <a:avLst/>
                      </a:prstGeom>
                    </wps:spPr>
                    <wps:txbx>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8.0047pt;margin-top:32.684185pt;width:34.550pt;height:9.1pt;mso-position-horizontal-relative:page;mso-position-vertical-relative:page;z-index:-17166336" type="#_x0000_t202" id="docshape87" filled="false" stroked="false">
              <v:textbox inset="0,0,0,0">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50656">
              <wp:simplePos x="0" y="0"/>
              <wp:positionH relativeFrom="page">
                <wp:posOffset>4110990</wp:posOffset>
              </wp:positionH>
              <wp:positionV relativeFrom="page">
                <wp:posOffset>414948</wp:posOffset>
              </wp:positionV>
              <wp:extent cx="2336165" cy="11557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336165" cy="115570"/>
                      </a:xfrm>
                      <a:prstGeom prst="rect">
                        <a:avLst/>
                      </a:prstGeom>
                    </wps:spPr>
                    <wps:txbx>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wps:txbx>
                    <wps:bodyPr wrap="square" lIns="0" tIns="0" rIns="0" bIns="0" rtlCol="0">
                      <a:noAutofit/>
                    </wps:bodyPr>
                  </wps:wsp>
                </a:graphicData>
              </a:graphic>
            </wp:anchor>
          </w:drawing>
        </mc:Choice>
        <mc:Fallback>
          <w:pict>
            <v:shape style="position:absolute;margin-left:323.700012pt;margin-top:32.673077pt;width:183.95pt;height:9.1pt;mso-position-horizontal-relative:page;mso-position-vertical-relative:page;z-index:-17165824" type="#_x0000_t202" id="docshape88" filled="false" stroked="false">
              <v:textbox inset="0,0,0,0">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1680">
              <wp:simplePos x="0" y="0"/>
              <wp:positionH relativeFrom="page">
                <wp:posOffset>482659</wp:posOffset>
              </wp:positionH>
              <wp:positionV relativeFrom="page">
                <wp:posOffset>415089</wp:posOffset>
              </wp:positionV>
              <wp:extent cx="438784" cy="11557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438784" cy="115570"/>
                      </a:xfrm>
                      <a:prstGeom prst="rect">
                        <a:avLst/>
                      </a:prstGeom>
                    </wps:spPr>
                    <wps:txbx>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8.0047pt;margin-top:32.684185pt;width:34.550pt;height:9.1pt;mso-position-horizontal-relative:page;mso-position-vertical-relative:page;z-index:-17164800" type="#_x0000_t202" id="docshape112" filled="false" stroked="false">
              <v:textbox inset="0,0,0,0">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52192">
              <wp:simplePos x="0" y="0"/>
              <wp:positionH relativeFrom="page">
                <wp:posOffset>4110990</wp:posOffset>
              </wp:positionH>
              <wp:positionV relativeFrom="page">
                <wp:posOffset>414948</wp:posOffset>
              </wp:positionV>
              <wp:extent cx="2336165" cy="11557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336165" cy="115570"/>
                      </a:xfrm>
                      <a:prstGeom prst="rect">
                        <a:avLst/>
                      </a:prstGeom>
                    </wps:spPr>
                    <wps:txbx>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wps:txbx>
                    <wps:bodyPr wrap="square" lIns="0" tIns="0" rIns="0" bIns="0" rtlCol="0">
                      <a:noAutofit/>
                    </wps:bodyPr>
                  </wps:wsp>
                </a:graphicData>
              </a:graphic>
            </wp:anchor>
          </w:drawing>
        </mc:Choice>
        <mc:Fallback>
          <w:pict>
            <v:shape style="position:absolute;margin-left:323.700012pt;margin-top:32.673077pt;width:183.95pt;height:9.1pt;mso-position-horizontal-relative:page;mso-position-vertical-relative:page;z-index:-17164288" type="#_x0000_t202" id="docshape113" filled="false" stroked="false">
              <v:textbox inset="0,0,0,0">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3216">
              <wp:simplePos x="0" y="0"/>
              <wp:positionH relativeFrom="page">
                <wp:posOffset>482659</wp:posOffset>
              </wp:positionH>
              <wp:positionV relativeFrom="page">
                <wp:posOffset>415089</wp:posOffset>
              </wp:positionV>
              <wp:extent cx="438784" cy="11557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438784" cy="115570"/>
                      </a:xfrm>
                      <a:prstGeom prst="rect">
                        <a:avLst/>
                      </a:prstGeom>
                    </wps:spPr>
                    <wps:txbx>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8.0047pt;margin-top:32.684185pt;width:34.550pt;height:9.1pt;mso-position-horizontal-relative:page;mso-position-vertical-relative:page;z-index:-17163264" type="#_x0000_t202" id="docshape131" filled="false" stroked="false">
              <v:textbox inset="0,0,0,0">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53728">
              <wp:simplePos x="0" y="0"/>
              <wp:positionH relativeFrom="page">
                <wp:posOffset>4110990</wp:posOffset>
              </wp:positionH>
              <wp:positionV relativeFrom="page">
                <wp:posOffset>414948</wp:posOffset>
              </wp:positionV>
              <wp:extent cx="2336165" cy="11557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336165" cy="115570"/>
                      </a:xfrm>
                      <a:prstGeom prst="rect">
                        <a:avLst/>
                      </a:prstGeom>
                    </wps:spPr>
                    <wps:txbx>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wps:txbx>
                    <wps:bodyPr wrap="square" lIns="0" tIns="0" rIns="0" bIns="0" rtlCol="0">
                      <a:noAutofit/>
                    </wps:bodyPr>
                  </wps:wsp>
                </a:graphicData>
              </a:graphic>
            </wp:anchor>
          </w:drawing>
        </mc:Choice>
        <mc:Fallback>
          <w:pict>
            <v:shape style="position:absolute;margin-left:323.700012pt;margin-top:32.673077pt;width:183.95pt;height:9.1pt;mso-position-horizontal-relative:page;mso-position-vertical-relative:page;z-index:-17162752" type="#_x0000_t202" id="docshape132" filled="false" stroked="false">
              <v:textbox inset="0,0,0,0">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4752">
              <wp:simplePos x="0" y="0"/>
              <wp:positionH relativeFrom="page">
                <wp:posOffset>482718</wp:posOffset>
              </wp:positionH>
              <wp:positionV relativeFrom="page">
                <wp:posOffset>415105</wp:posOffset>
              </wp:positionV>
              <wp:extent cx="438784" cy="11557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438784" cy="115570"/>
                      </a:xfrm>
                      <a:prstGeom prst="rect">
                        <a:avLst/>
                      </a:prstGeom>
                    </wps:spPr>
                    <wps:txbx>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8.009319pt;margin-top:32.685486pt;width:34.550pt;height:9.1pt;mso-position-horizontal-relative:page;mso-position-vertical-relative:page;z-index:-17161728" type="#_x0000_t202" id="docshape171" filled="false" stroked="false">
              <v:textbox inset="0,0,0,0">
                <w:txbxContent>
                  <w:p>
                    <w:pPr>
                      <w:spacing w:before="20"/>
                      <w:ind w:left="20" w:right="0" w:firstLine="0"/>
                      <w:jc w:val="left"/>
                      <w:rPr>
                        <w:i/>
                        <w:sz w:val="12"/>
                      </w:rPr>
                    </w:pPr>
                    <w:r>
                      <w:rPr>
                        <w:i/>
                        <w:w w:val="110"/>
                        <w:sz w:val="12"/>
                      </w:rPr>
                      <w:t>N.</w:t>
                    </w:r>
                    <w:r>
                      <w:rPr>
                        <w:i/>
                        <w:spacing w:val="6"/>
                        <w:w w:val="110"/>
                        <w:sz w:val="12"/>
                      </w:rPr>
                      <w:t> </w:t>
                    </w:r>
                    <w:r>
                      <w:rPr>
                        <w:i/>
                        <w:w w:val="110"/>
                        <w:sz w:val="12"/>
                      </w:rPr>
                      <w:t>Liu</w:t>
                    </w:r>
                    <w:r>
                      <w:rPr>
                        <w:i/>
                        <w:spacing w:val="6"/>
                        <w:w w:val="110"/>
                        <w:sz w:val="12"/>
                      </w:rPr>
                      <w:t> </w:t>
                    </w:r>
                    <w:r>
                      <w:rPr>
                        <w:i/>
                        <w:w w:val="110"/>
                        <w:sz w:val="12"/>
                      </w:rPr>
                      <w:t>et</w:t>
                    </w:r>
                    <w:r>
                      <w:rPr>
                        <w:i/>
                        <w:spacing w:val="7"/>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55264">
              <wp:simplePos x="0" y="0"/>
              <wp:positionH relativeFrom="page">
                <wp:posOffset>4110990</wp:posOffset>
              </wp:positionH>
              <wp:positionV relativeFrom="page">
                <wp:posOffset>414948</wp:posOffset>
              </wp:positionV>
              <wp:extent cx="2336165" cy="11557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2336165" cy="115570"/>
                      </a:xfrm>
                      <a:prstGeom prst="rect">
                        <a:avLst/>
                      </a:prstGeom>
                    </wps:spPr>
                    <wps:txbx>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wps:txbx>
                    <wps:bodyPr wrap="square" lIns="0" tIns="0" rIns="0" bIns="0" rtlCol="0">
                      <a:noAutofit/>
                    </wps:bodyPr>
                  </wps:wsp>
                </a:graphicData>
              </a:graphic>
            </wp:anchor>
          </w:drawing>
        </mc:Choice>
        <mc:Fallback>
          <w:pict>
            <v:shape style="position:absolute;margin-left:323.700012pt;margin-top:32.673077pt;width:183.95pt;height:9.1pt;mso-position-horizontal-relative:page;mso-position-vertical-relative:page;z-index:-17161216" type="#_x0000_t202" id="docshape172" filled="false" stroked="false">
              <v:textbox inset="0,0,0,0">
                <w:txbxContent>
                  <w:p>
                    <w:pPr>
                      <w:spacing w:before="20"/>
                      <w:ind w:left="20" w:right="0" w:firstLine="0"/>
                      <w:jc w:val="left"/>
                      <w:rPr>
                        <w:i/>
                        <w:sz w:val="12"/>
                      </w:rPr>
                    </w:pPr>
                    <w:r>
                      <w:rPr>
                        <w:i/>
                        <w:w w:val="110"/>
                        <w:sz w:val="12"/>
                      </w:rPr>
                      <w:t>Journal</w:t>
                    </w:r>
                    <w:r>
                      <w:rPr>
                        <w:i/>
                        <w:spacing w:val="1"/>
                        <w:w w:val="110"/>
                        <w:sz w:val="12"/>
                      </w:rPr>
                      <w:t> </w:t>
                    </w:r>
                    <w:r>
                      <w:rPr>
                        <w:i/>
                        <w:w w:val="110"/>
                        <w:sz w:val="12"/>
                      </w:rPr>
                      <w:t>of</w:t>
                    </w:r>
                    <w:r>
                      <w:rPr>
                        <w:i/>
                        <w:spacing w:val="2"/>
                        <w:w w:val="110"/>
                        <w:sz w:val="12"/>
                      </w:rPr>
                      <w:t> </w:t>
                    </w:r>
                    <w:r>
                      <w:rPr>
                        <w:i/>
                        <w:w w:val="110"/>
                        <w:sz w:val="12"/>
                      </w:rPr>
                      <w:t>the</w:t>
                    </w:r>
                    <w:r>
                      <w:rPr>
                        <w:i/>
                        <w:spacing w:val="1"/>
                        <w:w w:val="110"/>
                        <w:sz w:val="12"/>
                      </w:rPr>
                      <w:t> </w:t>
                    </w:r>
                    <w:r>
                      <w:rPr>
                        <w:i/>
                        <w:w w:val="110"/>
                        <w:sz w:val="12"/>
                      </w:rPr>
                      <w:t>Mechanics</w:t>
                    </w:r>
                    <w:r>
                      <w:rPr>
                        <w:i/>
                        <w:spacing w:val="2"/>
                        <w:w w:val="110"/>
                        <w:sz w:val="12"/>
                      </w:rPr>
                      <w:t> </w:t>
                    </w:r>
                    <w:r>
                      <w:rPr>
                        <w:i/>
                        <w:w w:val="110"/>
                        <w:sz w:val="12"/>
                      </w:rPr>
                      <w:t>and</w:t>
                    </w:r>
                    <w:r>
                      <w:rPr>
                        <w:i/>
                        <w:spacing w:val="2"/>
                        <w:w w:val="110"/>
                        <w:sz w:val="12"/>
                      </w:rPr>
                      <w:t> </w:t>
                    </w:r>
                    <w:r>
                      <w:rPr>
                        <w:i/>
                        <w:w w:val="110"/>
                        <w:sz w:val="12"/>
                      </w:rPr>
                      <w:t>Physics</w:t>
                    </w:r>
                    <w:r>
                      <w:rPr>
                        <w:i/>
                        <w:spacing w:val="1"/>
                        <w:w w:val="110"/>
                        <w:sz w:val="12"/>
                      </w:rPr>
                      <w:t> </w:t>
                    </w:r>
                    <w:r>
                      <w:rPr>
                        <w:i/>
                        <w:w w:val="110"/>
                        <w:sz w:val="12"/>
                      </w:rPr>
                      <w:t>of</w:t>
                    </w:r>
                    <w:r>
                      <w:rPr>
                        <w:i/>
                        <w:spacing w:val="2"/>
                        <w:w w:val="110"/>
                        <w:sz w:val="12"/>
                      </w:rPr>
                      <w:t> </w:t>
                    </w:r>
                    <w:r>
                      <w:rPr>
                        <w:i/>
                        <w:w w:val="110"/>
                        <w:sz w:val="12"/>
                      </w:rPr>
                      <w:t>Solids</w:t>
                    </w:r>
                    <w:r>
                      <w:rPr>
                        <w:i/>
                        <w:spacing w:val="2"/>
                        <w:w w:val="110"/>
                        <w:sz w:val="12"/>
                      </w:rPr>
                      <w:t> </w:t>
                    </w:r>
                    <w:r>
                      <w:rPr>
                        <w:i/>
                        <w:w w:val="110"/>
                        <w:sz w:val="12"/>
                      </w:rPr>
                      <w:t>196</w:t>
                    </w:r>
                    <w:r>
                      <w:rPr>
                        <w:i/>
                        <w:spacing w:val="1"/>
                        <w:w w:val="110"/>
                        <w:sz w:val="12"/>
                      </w:rPr>
                      <w:t> </w:t>
                    </w:r>
                    <w:r>
                      <w:rPr>
                        <w:i/>
                        <w:w w:val="110"/>
                        <w:sz w:val="12"/>
                      </w:rPr>
                      <w:t>(2025)</w:t>
                    </w:r>
                    <w:r>
                      <w:rPr>
                        <w:i/>
                        <w:spacing w:val="2"/>
                        <w:w w:val="110"/>
                        <w:sz w:val="12"/>
                      </w:rPr>
                      <w:t> </w:t>
                    </w:r>
                    <w:r>
                      <w:rPr>
                        <w:i/>
                        <w:spacing w:val="-2"/>
                        <w:w w:val="110"/>
                        <w:sz w:val="12"/>
                      </w:rPr>
                      <w:t>105969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310" w:hanging="151"/>
      </w:pPr>
      <w:rPr>
        <w:rFonts w:hint="default" w:ascii="Lucida Sans Unicode" w:hAnsi="Lucida Sans Unicode" w:eastAsia="Lucida Sans Unicode" w:cs="Lucida Sans Unicode"/>
        <w:b w:val="0"/>
        <w:bCs w:val="0"/>
        <w:i w:val="0"/>
        <w:iCs w:val="0"/>
        <w:spacing w:val="0"/>
        <w:w w:val="78"/>
        <w:sz w:val="16"/>
        <w:szCs w:val="16"/>
        <w:lang w:val="en-US" w:eastAsia="en-US" w:bidi="ar-SA"/>
      </w:rPr>
    </w:lvl>
    <w:lvl w:ilvl="1">
      <w:start w:val="0"/>
      <w:numFmt w:val="bullet"/>
      <w:lvlText w:val="•"/>
      <w:lvlJc w:val="left"/>
      <w:pPr>
        <w:ind w:left="1234" w:hanging="151"/>
      </w:pPr>
      <w:rPr>
        <w:rFonts w:hint="default"/>
        <w:lang w:val="en-US" w:eastAsia="en-US" w:bidi="ar-SA"/>
      </w:rPr>
    </w:lvl>
    <w:lvl w:ilvl="2">
      <w:start w:val="0"/>
      <w:numFmt w:val="bullet"/>
      <w:lvlText w:val="•"/>
      <w:lvlJc w:val="left"/>
      <w:pPr>
        <w:ind w:left="2149" w:hanging="151"/>
      </w:pPr>
      <w:rPr>
        <w:rFonts w:hint="default"/>
        <w:lang w:val="en-US" w:eastAsia="en-US" w:bidi="ar-SA"/>
      </w:rPr>
    </w:lvl>
    <w:lvl w:ilvl="3">
      <w:start w:val="0"/>
      <w:numFmt w:val="bullet"/>
      <w:lvlText w:val="•"/>
      <w:lvlJc w:val="left"/>
      <w:pPr>
        <w:ind w:left="3064" w:hanging="151"/>
      </w:pPr>
      <w:rPr>
        <w:rFonts w:hint="default"/>
        <w:lang w:val="en-US" w:eastAsia="en-US" w:bidi="ar-SA"/>
      </w:rPr>
    </w:lvl>
    <w:lvl w:ilvl="4">
      <w:start w:val="0"/>
      <w:numFmt w:val="bullet"/>
      <w:lvlText w:val="•"/>
      <w:lvlJc w:val="left"/>
      <w:pPr>
        <w:ind w:left="3979" w:hanging="151"/>
      </w:pPr>
      <w:rPr>
        <w:rFonts w:hint="default"/>
        <w:lang w:val="en-US" w:eastAsia="en-US" w:bidi="ar-SA"/>
      </w:rPr>
    </w:lvl>
    <w:lvl w:ilvl="5">
      <w:start w:val="0"/>
      <w:numFmt w:val="bullet"/>
      <w:lvlText w:val="•"/>
      <w:lvlJc w:val="left"/>
      <w:pPr>
        <w:ind w:left="4894" w:hanging="151"/>
      </w:pPr>
      <w:rPr>
        <w:rFonts w:hint="default"/>
        <w:lang w:val="en-US" w:eastAsia="en-US" w:bidi="ar-SA"/>
      </w:rPr>
    </w:lvl>
    <w:lvl w:ilvl="6">
      <w:start w:val="0"/>
      <w:numFmt w:val="bullet"/>
      <w:lvlText w:val="•"/>
      <w:lvlJc w:val="left"/>
      <w:pPr>
        <w:ind w:left="5809" w:hanging="151"/>
      </w:pPr>
      <w:rPr>
        <w:rFonts w:hint="default"/>
        <w:lang w:val="en-US" w:eastAsia="en-US" w:bidi="ar-SA"/>
      </w:rPr>
    </w:lvl>
    <w:lvl w:ilvl="7">
      <w:start w:val="0"/>
      <w:numFmt w:val="bullet"/>
      <w:lvlText w:val="•"/>
      <w:lvlJc w:val="left"/>
      <w:pPr>
        <w:ind w:left="6724" w:hanging="151"/>
      </w:pPr>
      <w:rPr>
        <w:rFonts w:hint="default"/>
        <w:lang w:val="en-US" w:eastAsia="en-US" w:bidi="ar-SA"/>
      </w:rPr>
    </w:lvl>
    <w:lvl w:ilvl="8">
      <w:start w:val="0"/>
      <w:numFmt w:val="bullet"/>
      <w:lvlText w:val="•"/>
      <w:lvlJc w:val="left"/>
      <w:pPr>
        <w:ind w:left="7639" w:hanging="151"/>
      </w:pPr>
      <w:rPr>
        <w:rFonts w:hint="default"/>
        <w:lang w:val="en-US" w:eastAsia="en-US" w:bidi="ar-SA"/>
      </w:rPr>
    </w:lvl>
  </w:abstractNum>
  <w:abstractNum w:abstractNumId="3">
    <w:multiLevelType w:val="hybridMultilevel"/>
    <w:lvl w:ilvl="0">
      <w:start w:val="0"/>
      <w:numFmt w:val="decimal"/>
      <w:lvlText w:val="%1"/>
      <w:lvlJc w:val="left"/>
      <w:pPr>
        <w:ind w:left="1741" w:hanging="514"/>
        <w:jc w:val="left"/>
      </w:pPr>
      <w:rPr>
        <w:rFonts w:hint="default"/>
        <w:lang w:val="en-US" w:eastAsia="en-US" w:bidi="ar-SA"/>
      </w:rPr>
    </w:lvl>
    <w:lvl w:ilvl="1">
      <w:start w:val="1"/>
      <w:numFmt w:val="decimal"/>
      <w:lvlText w:val="%1.%2"/>
      <w:lvlJc w:val="left"/>
      <w:pPr>
        <w:ind w:left="1741" w:hanging="514"/>
        <w:jc w:val="left"/>
      </w:pPr>
      <w:rPr>
        <w:rFonts w:hint="default" w:ascii="Times New Roman" w:hAnsi="Times New Roman" w:eastAsia="Times New Roman" w:cs="Times New Roman"/>
        <w:b w:val="0"/>
        <w:bCs w:val="0"/>
        <w:i w:val="0"/>
        <w:iCs w:val="0"/>
        <w:spacing w:val="0"/>
        <w:w w:val="119"/>
        <w:sz w:val="12"/>
        <w:szCs w:val="12"/>
        <w:lang w:val="en-US" w:eastAsia="en-US" w:bidi="ar-SA"/>
      </w:rPr>
    </w:lvl>
    <w:lvl w:ilvl="2">
      <w:start w:val="0"/>
      <w:numFmt w:val="bullet"/>
      <w:lvlText w:val="•"/>
      <w:lvlJc w:val="left"/>
      <w:pPr>
        <w:ind w:left="3285" w:hanging="514"/>
      </w:pPr>
      <w:rPr>
        <w:rFonts w:hint="default"/>
        <w:lang w:val="en-US" w:eastAsia="en-US" w:bidi="ar-SA"/>
      </w:rPr>
    </w:lvl>
    <w:lvl w:ilvl="3">
      <w:start w:val="0"/>
      <w:numFmt w:val="bullet"/>
      <w:lvlText w:val="•"/>
      <w:lvlJc w:val="left"/>
      <w:pPr>
        <w:ind w:left="4058" w:hanging="514"/>
      </w:pPr>
      <w:rPr>
        <w:rFonts w:hint="default"/>
        <w:lang w:val="en-US" w:eastAsia="en-US" w:bidi="ar-SA"/>
      </w:rPr>
    </w:lvl>
    <w:lvl w:ilvl="4">
      <w:start w:val="0"/>
      <w:numFmt w:val="bullet"/>
      <w:lvlText w:val="•"/>
      <w:lvlJc w:val="left"/>
      <w:pPr>
        <w:ind w:left="4831" w:hanging="514"/>
      </w:pPr>
      <w:rPr>
        <w:rFonts w:hint="default"/>
        <w:lang w:val="en-US" w:eastAsia="en-US" w:bidi="ar-SA"/>
      </w:rPr>
    </w:lvl>
    <w:lvl w:ilvl="5">
      <w:start w:val="0"/>
      <w:numFmt w:val="bullet"/>
      <w:lvlText w:val="•"/>
      <w:lvlJc w:val="left"/>
      <w:pPr>
        <w:ind w:left="5604" w:hanging="514"/>
      </w:pPr>
      <w:rPr>
        <w:rFonts w:hint="default"/>
        <w:lang w:val="en-US" w:eastAsia="en-US" w:bidi="ar-SA"/>
      </w:rPr>
    </w:lvl>
    <w:lvl w:ilvl="6">
      <w:start w:val="0"/>
      <w:numFmt w:val="bullet"/>
      <w:lvlText w:val="•"/>
      <w:lvlJc w:val="left"/>
      <w:pPr>
        <w:ind w:left="6377" w:hanging="514"/>
      </w:pPr>
      <w:rPr>
        <w:rFonts w:hint="default"/>
        <w:lang w:val="en-US" w:eastAsia="en-US" w:bidi="ar-SA"/>
      </w:rPr>
    </w:lvl>
    <w:lvl w:ilvl="7">
      <w:start w:val="0"/>
      <w:numFmt w:val="bullet"/>
      <w:lvlText w:val="•"/>
      <w:lvlJc w:val="left"/>
      <w:pPr>
        <w:ind w:left="7150" w:hanging="514"/>
      </w:pPr>
      <w:rPr>
        <w:rFonts w:hint="default"/>
        <w:lang w:val="en-US" w:eastAsia="en-US" w:bidi="ar-SA"/>
      </w:rPr>
    </w:lvl>
    <w:lvl w:ilvl="8">
      <w:start w:val="0"/>
      <w:numFmt w:val="bullet"/>
      <w:lvlText w:val="•"/>
      <w:lvlJc w:val="left"/>
      <w:pPr>
        <w:ind w:left="7923" w:hanging="514"/>
      </w:pPr>
      <w:rPr>
        <w:rFonts w:hint="default"/>
        <w:lang w:val="en-US" w:eastAsia="en-US" w:bidi="ar-SA"/>
      </w:rPr>
    </w:lvl>
  </w:abstractNum>
  <w:abstractNum w:abstractNumId="2">
    <w:multiLevelType w:val="hybridMultilevel"/>
    <w:lvl w:ilvl="0">
      <w:start w:val="0"/>
      <w:numFmt w:val="decimal"/>
      <w:lvlText w:val="%1"/>
      <w:lvlJc w:val="left"/>
      <w:pPr>
        <w:ind w:left="1741" w:hanging="514"/>
        <w:jc w:val="left"/>
      </w:pPr>
      <w:rPr>
        <w:rFonts w:hint="default"/>
        <w:lang w:val="en-US" w:eastAsia="en-US" w:bidi="ar-SA"/>
      </w:rPr>
    </w:lvl>
    <w:lvl w:ilvl="1">
      <w:start w:val="1"/>
      <w:numFmt w:val="decimal"/>
      <w:lvlText w:val="%1.%2"/>
      <w:lvlJc w:val="left"/>
      <w:pPr>
        <w:ind w:left="1741" w:hanging="514"/>
        <w:jc w:val="left"/>
      </w:pPr>
      <w:rPr>
        <w:rFonts w:hint="default" w:ascii="Times New Roman" w:hAnsi="Times New Roman" w:eastAsia="Times New Roman" w:cs="Times New Roman"/>
        <w:b w:val="0"/>
        <w:bCs w:val="0"/>
        <w:i w:val="0"/>
        <w:iCs w:val="0"/>
        <w:spacing w:val="0"/>
        <w:w w:val="119"/>
        <w:sz w:val="12"/>
        <w:szCs w:val="12"/>
        <w:lang w:val="en-US" w:eastAsia="en-US" w:bidi="ar-SA"/>
      </w:rPr>
    </w:lvl>
    <w:lvl w:ilvl="2">
      <w:start w:val="0"/>
      <w:numFmt w:val="bullet"/>
      <w:lvlText w:val="•"/>
      <w:lvlJc w:val="left"/>
      <w:pPr>
        <w:ind w:left="3285" w:hanging="514"/>
      </w:pPr>
      <w:rPr>
        <w:rFonts w:hint="default"/>
        <w:lang w:val="en-US" w:eastAsia="en-US" w:bidi="ar-SA"/>
      </w:rPr>
    </w:lvl>
    <w:lvl w:ilvl="3">
      <w:start w:val="0"/>
      <w:numFmt w:val="bullet"/>
      <w:lvlText w:val="•"/>
      <w:lvlJc w:val="left"/>
      <w:pPr>
        <w:ind w:left="4058" w:hanging="514"/>
      </w:pPr>
      <w:rPr>
        <w:rFonts w:hint="default"/>
        <w:lang w:val="en-US" w:eastAsia="en-US" w:bidi="ar-SA"/>
      </w:rPr>
    </w:lvl>
    <w:lvl w:ilvl="4">
      <w:start w:val="0"/>
      <w:numFmt w:val="bullet"/>
      <w:lvlText w:val="•"/>
      <w:lvlJc w:val="left"/>
      <w:pPr>
        <w:ind w:left="4831" w:hanging="514"/>
      </w:pPr>
      <w:rPr>
        <w:rFonts w:hint="default"/>
        <w:lang w:val="en-US" w:eastAsia="en-US" w:bidi="ar-SA"/>
      </w:rPr>
    </w:lvl>
    <w:lvl w:ilvl="5">
      <w:start w:val="0"/>
      <w:numFmt w:val="bullet"/>
      <w:lvlText w:val="•"/>
      <w:lvlJc w:val="left"/>
      <w:pPr>
        <w:ind w:left="5604" w:hanging="514"/>
      </w:pPr>
      <w:rPr>
        <w:rFonts w:hint="default"/>
        <w:lang w:val="en-US" w:eastAsia="en-US" w:bidi="ar-SA"/>
      </w:rPr>
    </w:lvl>
    <w:lvl w:ilvl="6">
      <w:start w:val="0"/>
      <w:numFmt w:val="bullet"/>
      <w:lvlText w:val="•"/>
      <w:lvlJc w:val="left"/>
      <w:pPr>
        <w:ind w:left="6377" w:hanging="514"/>
      </w:pPr>
      <w:rPr>
        <w:rFonts w:hint="default"/>
        <w:lang w:val="en-US" w:eastAsia="en-US" w:bidi="ar-SA"/>
      </w:rPr>
    </w:lvl>
    <w:lvl w:ilvl="7">
      <w:start w:val="0"/>
      <w:numFmt w:val="bullet"/>
      <w:lvlText w:val="•"/>
      <w:lvlJc w:val="left"/>
      <w:pPr>
        <w:ind w:left="7150" w:hanging="514"/>
      </w:pPr>
      <w:rPr>
        <w:rFonts w:hint="default"/>
        <w:lang w:val="en-US" w:eastAsia="en-US" w:bidi="ar-SA"/>
      </w:rPr>
    </w:lvl>
    <w:lvl w:ilvl="8">
      <w:start w:val="0"/>
      <w:numFmt w:val="bullet"/>
      <w:lvlText w:val="•"/>
      <w:lvlJc w:val="left"/>
      <w:pPr>
        <w:ind w:left="7923" w:hanging="514"/>
      </w:pPr>
      <w:rPr>
        <w:rFonts w:hint="default"/>
        <w:lang w:val="en-US" w:eastAsia="en-US" w:bidi="ar-SA"/>
      </w:rPr>
    </w:lvl>
  </w:abstractNum>
  <w:abstractNum w:abstractNumId="1">
    <w:multiLevelType w:val="hybridMultilevel"/>
    <w:lvl w:ilvl="0">
      <w:start w:val="0"/>
      <w:numFmt w:val="bullet"/>
      <w:lvlText w:val="◦"/>
      <w:lvlJc w:val="left"/>
      <w:pPr>
        <w:ind w:left="137" w:hanging="66"/>
      </w:pPr>
      <w:rPr>
        <w:rFonts w:hint="default" w:ascii="Lucida Sans Unicode" w:hAnsi="Lucida Sans Unicode" w:eastAsia="Lucida Sans Unicode" w:cs="Lucida Sans Unicode"/>
        <w:b w:val="0"/>
        <w:bCs w:val="0"/>
        <w:i w:val="0"/>
        <w:iCs w:val="0"/>
        <w:spacing w:val="9"/>
        <w:w w:val="100"/>
        <w:sz w:val="9"/>
        <w:szCs w:val="9"/>
        <w:lang w:val="en-US" w:eastAsia="en-US" w:bidi="ar-SA"/>
      </w:rPr>
    </w:lvl>
    <w:lvl w:ilvl="1">
      <w:start w:val="0"/>
      <w:numFmt w:val="bullet"/>
      <w:lvlText w:val="•"/>
      <w:lvlJc w:val="left"/>
      <w:pPr>
        <w:ind w:left="1072" w:hanging="66"/>
      </w:pPr>
      <w:rPr>
        <w:rFonts w:hint="default"/>
        <w:lang w:val="en-US" w:eastAsia="en-US" w:bidi="ar-SA"/>
      </w:rPr>
    </w:lvl>
    <w:lvl w:ilvl="2">
      <w:start w:val="0"/>
      <w:numFmt w:val="bullet"/>
      <w:lvlText w:val="•"/>
      <w:lvlJc w:val="left"/>
      <w:pPr>
        <w:ind w:left="2005" w:hanging="66"/>
      </w:pPr>
      <w:rPr>
        <w:rFonts w:hint="default"/>
        <w:lang w:val="en-US" w:eastAsia="en-US" w:bidi="ar-SA"/>
      </w:rPr>
    </w:lvl>
    <w:lvl w:ilvl="3">
      <w:start w:val="0"/>
      <w:numFmt w:val="bullet"/>
      <w:lvlText w:val="•"/>
      <w:lvlJc w:val="left"/>
      <w:pPr>
        <w:ind w:left="2938" w:hanging="66"/>
      </w:pPr>
      <w:rPr>
        <w:rFonts w:hint="default"/>
        <w:lang w:val="en-US" w:eastAsia="en-US" w:bidi="ar-SA"/>
      </w:rPr>
    </w:lvl>
    <w:lvl w:ilvl="4">
      <w:start w:val="0"/>
      <w:numFmt w:val="bullet"/>
      <w:lvlText w:val="•"/>
      <w:lvlJc w:val="left"/>
      <w:pPr>
        <w:ind w:left="3871" w:hanging="66"/>
      </w:pPr>
      <w:rPr>
        <w:rFonts w:hint="default"/>
        <w:lang w:val="en-US" w:eastAsia="en-US" w:bidi="ar-SA"/>
      </w:rPr>
    </w:lvl>
    <w:lvl w:ilvl="5">
      <w:start w:val="0"/>
      <w:numFmt w:val="bullet"/>
      <w:lvlText w:val="•"/>
      <w:lvlJc w:val="left"/>
      <w:pPr>
        <w:ind w:left="4804" w:hanging="66"/>
      </w:pPr>
      <w:rPr>
        <w:rFonts w:hint="default"/>
        <w:lang w:val="en-US" w:eastAsia="en-US" w:bidi="ar-SA"/>
      </w:rPr>
    </w:lvl>
    <w:lvl w:ilvl="6">
      <w:start w:val="0"/>
      <w:numFmt w:val="bullet"/>
      <w:lvlText w:val="•"/>
      <w:lvlJc w:val="left"/>
      <w:pPr>
        <w:ind w:left="5737" w:hanging="66"/>
      </w:pPr>
      <w:rPr>
        <w:rFonts w:hint="default"/>
        <w:lang w:val="en-US" w:eastAsia="en-US" w:bidi="ar-SA"/>
      </w:rPr>
    </w:lvl>
    <w:lvl w:ilvl="7">
      <w:start w:val="0"/>
      <w:numFmt w:val="bullet"/>
      <w:lvlText w:val="•"/>
      <w:lvlJc w:val="left"/>
      <w:pPr>
        <w:ind w:left="6670" w:hanging="66"/>
      </w:pPr>
      <w:rPr>
        <w:rFonts w:hint="default"/>
        <w:lang w:val="en-US" w:eastAsia="en-US" w:bidi="ar-SA"/>
      </w:rPr>
    </w:lvl>
    <w:lvl w:ilvl="8">
      <w:start w:val="0"/>
      <w:numFmt w:val="bullet"/>
      <w:lvlText w:val="•"/>
      <w:lvlJc w:val="left"/>
      <w:pPr>
        <w:ind w:left="7603" w:hanging="66"/>
      </w:pPr>
      <w:rPr>
        <w:rFonts w:hint="default"/>
        <w:lang w:val="en-US" w:eastAsia="en-US" w:bidi="ar-SA"/>
      </w:rPr>
    </w:lvl>
  </w:abstractNum>
  <w:abstractNum w:abstractNumId="0">
    <w:multiLevelType w:val="hybridMultilevel"/>
    <w:lvl w:ilvl="0">
      <w:start w:val="1"/>
      <w:numFmt w:val="decimal"/>
      <w:lvlText w:val="%1."/>
      <w:lvlJc w:val="left"/>
      <w:pPr>
        <w:ind w:left="315" w:hanging="244"/>
        <w:jc w:val="left"/>
      </w:pPr>
      <w:rPr>
        <w:rFonts w:hint="default" w:ascii="Times New Roman" w:hAnsi="Times New Roman" w:eastAsia="Times New Roman" w:cs="Times New Roman"/>
        <w:b/>
        <w:bCs/>
        <w:i w:val="0"/>
        <w:iCs w:val="0"/>
        <w:spacing w:val="0"/>
        <w:w w:val="120"/>
        <w:sz w:val="16"/>
        <w:szCs w:val="16"/>
        <w:lang w:val="en-US" w:eastAsia="en-US" w:bidi="ar-SA"/>
      </w:rPr>
    </w:lvl>
    <w:lvl w:ilvl="1">
      <w:start w:val="1"/>
      <w:numFmt w:val="decimal"/>
      <w:lvlText w:val="%1.%2."/>
      <w:lvlJc w:val="left"/>
      <w:pPr>
        <w:ind w:left="438" w:hanging="367"/>
        <w:jc w:val="left"/>
      </w:pPr>
      <w:rPr>
        <w:rFonts w:hint="default" w:ascii="Times New Roman" w:hAnsi="Times New Roman" w:eastAsia="Times New Roman" w:cs="Times New Roman"/>
        <w:b w:val="0"/>
        <w:bCs w:val="0"/>
        <w:i/>
        <w:iCs/>
        <w:spacing w:val="0"/>
        <w:w w:val="110"/>
        <w:sz w:val="16"/>
        <w:szCs w:val="16"/>
        <w:lang w:val="en-US" w:eastAsia="en-US" w:bidi="ar-SA"/>
      </w:rPr>
    </w:lvl>
    <w:lvl w:ilvl="2">
      <w:start w:val="1"/>
      <w:numFmt w:val="decimal"/>
      <w:lvlText w:val="%1.%2.%3."/>
      <w:lvlJc w:val="left"/>
      <w:pPr>
        <w:ind w:left="571" w:hanging="499"/>
        <w:jc w:val="left"/>
      </w:pPr>
      <w:rPr>
        <w:rFonts w:hint="default" w:ascii="Times New Roman" w:hAnsi="Times New Roman" w:eastAsia="Times New Roman" w:cs="Times New Roman"/>
        <w:b w:val="0"/>
        <w:bCs w:val="0"/>
        <w:i/>
        <w:iCs/>
        <w:spacing w:val="0"/>
        <w:w w:val="110"/>
        <w:sz w:val="16"/>
        <w:szCs w:val="16"/>
        <w:lang w:val="en-US" w:eastAsia="en-US" w:bidi="ar-SA"/>
      </w:rPr>
    </w:lvl>
    <w:lvl w:ilvl="3">
      <w:start w:val="0"/>
      <w:numFmt w:val="bullet"/>
      <w:lvlText w:val="•"/>
      <w:lvlJc w:val="left"/>
      <w:pPr>
        <w:ind w:left="1691" w:hanging="499"/>
      </w:pPr>
      <w:rPr>
        <w:rFonts w:hint="default"/>
        <w:lang w:val="en-US" w:eastAsia="en-US" w:bidi="ar-SA"/>
      </w:rPr>
    </w:lvl>
    <w:lvl w:ilvl="4">
      <w:start w:val="0"/>
      <w:numFmt w:val="bullet"/>
      <w:lvlText w:val="•"/>
      <w:lvlJc w:val="left"/>
      <w:pPr>
        <w:ind w:left="2802" w:hanging="499"/>
      </w:pPr>
      <w:rPr>
        <w:rFonts w:hint="default"/>
        <w:lang w:val="en-US" w:eastAsia="en-US" w:bidi="ar-SA"/>
      </w:rPr>
    </w:lvl>
    <w:lvl w:ilvl="5">
      <w:start w:val="0"/>
      <w:numFmt w:val="bullet"/>
      <w:lvlText w:val="•"/>
      <w:lvlJc w:val="left"/>
      <w:pPr>
        <w:ind w:left="3913" w:hanging="499"/>
      </w:pPr>
      <w:rPr>
        <w:rFonts w:hint="default"/>
        <w:lang w:val="en-US" w:eastAsia="en-US" w:bidi="ar-SA"/>
      </w:rPr>
    </w:lvl>
    <w:lvl w:ilvl="6">
      <w:start w:val="0"/>
      <w:numFmt w:val="bullet"/>
      <w:lvlText w:val="•"/>
      <w:lvlJc w:val="left"/>
      <w:pPr>
        <w:ind w:left="5024" w:hanging="499"/>
      </w:pPr>
      <w:rPr>
        <w:rFonts w:hint="default"/>
        <w:lang w:val="en-US" w:eastAsia="en-US" w:bidi="ar-SA"/>
      </w:rPr>
    </w:lvl>
    <w:lvl w:ilvl="7">
      <w:start w:val="0"/>
      <w:numFmt w:val="bullet"/>
      <w:lvlText w:val="•"/>
      <w:lvlJc w:val="left"/>
      <w:pPr>
        <w:ind w:left="6135" w:hanging="499"/>
      </w:pPr>
      <w:rPr>
        <w:rFonts w:hint="default"/>
        <w:lang w:val="en-US" w:eastAsia="en-US" w:bidi="ar-SA"/>
      </w:rPr>
    </w:lvl>
    <w:lvl w:ilvl="8">
      <w:start w:val="0"/>
      <w:numFmt w:val="bullet"/>
      <w:lvlText w:val="•"/>
      <w:lvlJc w:val="left"/>
      <w:pPr>
        <w:ind w:left="7246" w:hanging="499"/>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72"/>
      <w:outlineLvl w:val="1"/>
    </w:pPr>
    <w:rPr>
      <w:rFonts w:ascii="Times New Roman" w:hAnsi="Times New Roman" w:eastAsia="Times New Roman" w:cs="Times New Roman"/>
      <w:b/>
      <w:bCs/>
      <w:sz w:val="16"/>
      <w:szCs w:val="16"/>
      <w:lang w:val="en-US" w:eastAsia="en-US" w:bidi="ar-SA"/>
    </w:rPr>
  </w:style>
  <w:style w:styleId="Title" w:type="paragraph">
    <w:name w:val="Title"/>
    <w:basedOn w:val="Normal"/>
    <w:uiPriority w:val="1"/>
    <w:qFormat/>
    <w:pPr>
      <w:spacing w:before="1"/>
      <w:ind w:left="1" w:right="1"/>
      <w:jc w:val="center"/>
    </w:pPr>
    <w:rPr>
      <w:rFonts w:ascii="Times New Roman" w:hAnsi="Times New Roman" w:eastAsia="Times New Roman" w:cs="Times New Roman"/>
      <w:sz w:val="28"/>
      <w:szCs w:val="28"/>
      <w:lang w:val="en-US" w:eastAsia="en-US" w:bidi="ar-SA"/>
    </w:rPr>
  </w:style>
  <w:style w:styleId="ListParagraph" w:type="paragraph">
    <w:name w:val="List Paragraph"/>
    <w:basedOn w:val="Normal"/>
    <w:uiPriority w:val="1"/>
    <w:qFormat/>
    <w:pPr>
      <w:ind w:left="437" w:hanging="36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sciencedirect.com/science/journal/00225096" TargetMode="External"/><Relationship Id="rId8" Type="http://schemas.openxmlformats.org/officeDocument/2006/relationships/hyperlink" Target="https://www.elsevier.com/locate/jmps" TargetMode="External"/><Relationship Id="rId9" Type="http://schemas.openxmlformats.org/officeDocument/2006/relationships/hyperlink" Target="https://doi.org/10.1016/j.jmps.2024.105969" TargetMode="External"/><Relationship Id="rId10" Type="http://schemas.openxmlformats.org/officeDocument/2006/relationships/hyperlink" Target="http://crossmark.crossref.org/dialog/?doi=10.1016/j.jmps.2024.105969&amp;domain=pdf" TargetMode="External"/><Relationship Id="rId11" Type="http://schemas.openxmlformats.org/officeDocument/2006/relationships/image" Target="media/image3.png"/><Relationship Id="rId12" Type="http://schemas.openxmlformats.org/officeDocument/2006/relationships/hyperlink" Target="mailto:cejqiu@ust.hk"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image" Target="media/image8.jpeg"/><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image" Target="media/image9.jpeg"/><Relationship Id="rId25" Type="http://schemas.openxmlformats.org/officeDocument/2006/relationships/image" Target="media/image10.jpeg"/><Relationship Id="rId26" Type="http://schemas.openxmlformats.org/officeDocument/2006/relationships/header" Target="header4.xml"/><Relationship Id="rId27" Type="http://schemas.openxmlformats.org/officeDocument/2006/relationships/footer" Target="footer4.xml"/><Relationship Id="rId28" Type="http://schemas.openxmlformats.org/officeDocument/2006/relationships/header" Target="header5.xml"/><Relationship Id="rId29" Type="http://schemas.openxmlformats.org/officeDocument/2006/relationships/footer" Target="footer5.xml"/><Relationship Id="rId30" Type="http://schemas.openxmlformats.org/officeDocument/2006/relationships/header" Target="header6.xml"/><Relationship Id="rId31" Type="http://schemas.openxmlformats.org/officeDocument/2006/relationships/footer" Target="footer6.xml"/><Relationship Id="rId32" Type="http://schemas.openxmlformats.org/officeDocument/2006/relationships/image" Target="media/image11.jpeg"/><Relationship Id="rId33" Type="http://schemas.openxmlformats.org/officeDocument/2006/relationships/header" Target="header7.xml"/><Relationship Id="rId34" Type="http://schemas.openxmlformats.org/officeDocument/2006/relationships/footer" Target="footer7.xml"/><Relationship Id="rId35" Type="http://schemas.openxmlformats.org/officeDocument/2006/relationships/image" Target="media/image12.jpeg"/><Relationship Id="rId36" Type="http://schemas.openxmlformats.org/officeDocument/2006/relationships/header" Target="header8.xml"/><Relationship Id="rId37" Type="http://schemas.openxmlformats.org/officeDocument/2006/relationships/footer" Target="footer8.xml"/><Relationship Id="rId38" Type="http://schemas.openxmlformats.org/officeDocument/2006/relationships/image" Target="media/image13.jpeg"/><Relationship Id="rId39" Type="http://schemas.openxmlformats.org/officeDocument/2006/relationships/image" Target="media/image14.jpeg"/><Relationship Id="rId40" Type="http://schemas.openxmlformats.org/officeDocument/2006/relationships/header" Target="header9.xml"/><Relationship Id="rId41" Type="http://schemas.openxmlformats.org/officeDocument/2006/relationships/footer" Target="footer9.xml"/><Relationship Id="rId42" Type="http://schemas.openxmlformats.org/officeDocument/2006/relationships/image" Target="media/image15.jpeg"/><Relationship Id="rId43" Type="http://schemas.openxmlformats.org/officeDocument/2006/relationships/header" Target="header10.xml"/><Relationship Id="rId44" Type="http://schemas.openxmlformats.org/officeDocument/2006/relationships/footer" Target="footer10.xml"/><Relationship Id="rId45" Type="http://schemas.openxmlformats.org/officeDocument/2006/relationships/image" Target="media/image16.jpeg"/><Relationship Id="rId46" Type="http://schemas.openxmlformats.org/officeDocument/2006/relationships/header" Target="header11.xml"/><Relationship Id="rId47" Type="http://schemas.openxmlformats.org/officeDocument/2006/relationships/footer" Target="footer11.xml"/><Relationship Id="rId48" Type="http://schemas.openxmlformats.org/officeDocument/2006/relationships/image" Target="media/image17.jpeg"/><Relationship Id="rId49" Type="http://schemas.openxmlformats.org/officeDocument/2006/relationships/header" Target="header12.xml"/><Relationship Id="rId50" Type="http://schemas.openxmlformats.org/officeDocument/2006/relationships/footer" Target="footer12.xml"/><Relationship Id="rId51" Type="http://schemas.openxmlformats.org/officeDocument/2006/relationships/image" Target="media/image18.jpeg"/><Relationship Id="rId52" Type="http://schemas.openxmlformats.org/officeDocument/2006/relationships/header" Target="header13.xml"/><Relationship Id="rId53" Type="http://schemas.openxmlformats.org/officeDocument/2006/relationships/footer" Target="footer13.xml"/><Relationship Id="rId54" Type="http://schemas.openxmlformats.org/officeDocument/2006/relationships/image" Target="media/image19.jpeg"/><Relationship Id="rId55" Type="http://schemas.openxmlformats.org/officeDocument/2006/relationships/header" Target="header14.xml"/><Relationship Id="rId56" Type="http://schemas.openxmlformats.org/officeDocument/2006/relationships/footer" Target="footer14.xml"/><Relationship Id="rId57" Type="http://schemas.openxmlformats.org/officeDocument/2006/relationships/image" Target="media/image20.jpeg"/><Relationship Id="rId58" Type="http://schemas.openxmlformats.org/officeDocument/2006/relationships/image" Target="media/image21.png"/><Relationship Id="rId59" Type="http://schemas.openxmlformats.org/officeDocument/2006/relationships/image" Target="media/image22.png"/><Relationship Id="rId60" Type="http://schemas.openxmlformats.org/officeDocument/2006/relationships/image" Target="media/image23.png"/><Relationship Id="rId61" Type="http://schemas.openxmlformats.org/officeDocument/2006/relationships/image" Target="media/image24.png"/><Relationship Id="rId62" Type="http://schemas.openxmlformats.org/officeDocument/2006/relationships/image" Target="media/image25.png"/><Relationship Id="rId63" Type="http://schemas.openxmlformats.org/officeDocument/2006/relationships/image" Target="media/image26.png"/><Relationship Id="rId64" Type="http://schemas.openxmlformats.org/officeDocument/2006/relationships/image" Target="media/image27.png"/><Relationship Id="rId65" Type="http://schemas.openxmlformats.org/officeDocument/2006/relationships/image" Target="media/image28.png"/><Relationship Id="rId66" Type="http://schemas.openxmlformats.org/officeDocument/2006/relationships/image" Target="media/image29.png"/><Relationship Id="rId67" Type="http://schemas.openxmlformats.org/officeDocument/2006/relationships/image" Target="media/image30.png"/><Relationship Id="rId68" Type="http://schemas.openxmlformats.org/officeDocument/2006/relationships/image" Target="media/image31.png"/><Relationship Id="rId69" Type="http://schemas.openxmlformats.org/officeDocument/2006/relationships/image" Target="media/image32.jpeg"/><Relationship Id="rId70" Type="http://schemas.openxmlformats.org/officeDocument/2006/relationships/image" Target="media/image33.png"/><Relationship Id="rId71" Type="http://schemas.openxmlformats.org/officeDocument/2006/relationships/image" Target="media/image34.jpeg"/><Relationship Id="rId72" Type="http://schemas.openxmlformats.org/officeDocument/2006/relationships/image" Target="media/image35.jpeg"/><Relationship Id="rId73" Type="http://schemas.openxmlformats.org/officeDocument/2006/relationships/hyperlink" Target="http://refhub.elsevier.com/S0022-5096(24)00435-6/sbref0001" TargetMode="External"/><Relationship Id="rId74" Type="http://schemas.openxmlformats.org/officeDocument/2006/relationships/hyperlink" Target="http://refhub.elsevier.com/S0022-5096(24)00435-6/sbref0002" TargetMode="External"/><Relationship Id="rId75" Type="http://schemas.openxmlformats.org/officeDocument/2006/relationships/hyperlink" Target="http://refhub.elsevier.com/S0022-5096(24)00435-6/sbref0003" TargetMode="External"/><Relationship Id="rId76" Type="http://schemas.openxmlformats.org/officeDocument/2006/relationships/hyperlink" Target="http://refhub.elsevier.com/S0022-5096(24)00435-6/sbref0004" TargetMode="External"/><Relationship Id="rId77" Type="http://schemas.openxmlformats.org/officeDocument/2006/relationships/hyperlink" Target="http://refhub.elsevier.com/S0022-5096(24)00435-6/sbref0005" TargetMode="External"/><Relationship Id="rId78" Type="http://schemas.openxmlformats.org/officeDocument/2006/relationships/hyperlink" Target="http://refhub.elsevier.com/S0022-5096(24)00435-6/sbref0006" TargetMode="External"/><Relationship Id="rId79" Type="http://schemas.openxmlformats.org/officeDocument/2006/relationships/hyperlink" Target="http://refhub.elsevier.com/S0022-5096(24)00435-6/sbref0007" TargetMode="External"/><Relationship Id="rId80" Type="http://schemas.openxmlformats.org/officeDocument/2006/relationships/hyperlink" Target="http://refhub.elsevier.com/S0022-5096(24)00435-6/sbref0008" TargetMode="External"/><Relationship Id="rId81" Type="http://schemas.openxmlformats.org/officeDocument/2006/relationships/hyperlink" Target="http://refhub.elsevier.com/S0022-5096(24)00435-6/sbref0009" TargetMode="External"/><Relationship Id="rId82" Type="http://schemas.openxmlformats.org/officeDocument/2006/relationships/hyperlink" Target="http://refhub.elsevier.com/S0022-5096(24)00435-6/sbref0010" TargetMode="External"/><Relationship Id="rId83" Type="http://schemas.openxmlformats.org/officeDocument/2006/relationships/hyperlink" Target="http://refhub.elsevier.com/S0022-5096(24)00435-6/sbref0011" TargetMode="External"/><Relationship Id="rId84" Type="http://schemas.openxmlformats.org/officeDocument/2006/relationships/hyperlink" Target="http://refhub.elsevier.com/S0022-5096(24)00435-6/sbref0012" TargetMode="External"/><Relationship Id="rId85" Type="http://schemas.openxmlformats.org/officeDocument/2006/relationships/hyperlink" Target="http://refhub.elsevier.com/S0022-5096(24)00435-6/sbref0013" TargetMode="External"/><Relationship Id="rId86" Type="http://schemas.openxmlformats.org/officeDocument/2006/relationships/hyperlink" Target="http://refhub.elsevier.com/S0022-5096(24)00435-6/sbref0014" TargetMode="External"/><Relationship Id="rId87" Type="http://schemas.openxmlformats.org/officeDocument/2006/relationships/hyperlink" Target="http://refhub.elsevier.com/S0022-5096(24)00435-6/sbref0015" TargetMode="External"/><Relationship Id="rId88" Type="http://schemas.openxmlformats.org/officeDocument/2006/relationships/hyperlink" Target="http://refhub.elsevier.com/S0022-5096(24)00435-6/sbref0016" TargetMode="External"/><Relationship Id="rId89" Type="http://schemas.openxmlformats.org/officeDocument/2006/relationships/hyperlink" Target="http://refhub.elsevier.com/S0022-5096(24)00435-6/sbref0017" TargetMode="External"/><Relationship Id="rId90" Type="http://schemas.openxmlformats.org/officeDocument/2006/relationships/hyperlink" Target="http://refhub.elsevier.com/S0022-5096(24)00435-6/sbref0018" TargetMode="External"/><Relationship Id="rId91" Type="http://schemas.openxmlformats.org/officeDocument/2006/relationships/hyperlink" Target="http://refhub.elsevier.com/S0022-5096(24)00435-6/sbref0019" TargetMode="External"/><Relationship Id="rId92" Type="http://schemas.openxmlformats.org/officeDocument/2006/relationships/hyperlink" Target="http://refhub.elsevier.com/S0022-5096(24)00435-6/sbref0020" TargetMode="External"/><Relationship Id="rId93" Type="http://schemas.openxmlformats.org/officeDocument/2006/relationships/hyperlink" Target="http://refhub.elsevier.com/S0022-5096(24)00435-6/sbref0021" TargetMode="External"/><Relationship Id="rId94" Type="http://schemas.openxmlformats.org/officeDocument/2006/relationships/hyperlink" Target="http://refhub.elsevier.com/S0022-5096(24)00435-6/sbref0022" TargetMode="External"/><Relationship Id="rId95" Type="http://schemas.openxmlformats.org/officeDocument/2006/relationships/hyperlink" Target="http://refhub.elsevier.com/S0022-5096(24)00435-6/sbref0023" TargetMode="External"/><Relationship Id="rId96" Type="http://schemas.openxmlformats.org/officeDocument/2006/relationships/hyperlink" Target="http://refhub.elsevier.com/S0022-5096(24)00435-6/sbref0024" TargetMode="External"/><Relationship Id="rId97" Type="http://schemas.openxmlformats.org/officeDocument/2006/relationships/hyperlink" Target="http://refhub.elsevier.com/S0022-5096(24)00435-6/sbref0025" TargetMode="External"/><Relationship Id="rId98" Type="http://schemas.openxmlformats.org/officeDocument/2006/relationships/hyperlink" Target="http://refhub.elsevier.com/S0022-5096(24)00435-6/sbref0026" TargetMode="External"/><Relationship Id="rId99" Type="http://schemas.openxmlformats.org/officeDocument/2006/relationships/hyperlink" Target="http://refhub.elsevier.com/S0022-5096(24)00435-6/sbref0027" TargetMode="External"/><Relationship Id="rId100" Type="http://schemas.openxmlformats.org/officeDocument/2006/relationships/hyperlink" Target="http://refhub.elsevier.com/S0022-5096(24)00435-6/sbref0028" TargetMode="External"/><Relationship Id="rId101" Type="http://schemas.openxmlformats.org/officeDocument/2006/relationships/hyperlink" Target="http://refhub.elsevier.com/S0022-5096(24)00435-6/sbref0029" TargetMode="External"/><Relationship Id="rId102" Type="http://schemas.openxmlformats.org/officeDocument/2006/relationships/hyperlink" Target="http://refhub.elsevier.com/S0022-5096(24)00435-6/sbref0030" TargetMode="External"/><Relationship Id="rId103" Type="http://schemas.openxmlformats.org/officeDocument/2006/relationships/hyperlink" Target="http://refhub.elsevier.com/S0022-5096(24)00435-6/sbref0031" TargetMode="External"/><Relationship Id="rId104" Type="http://schemas.openxmlformats.org/officeDocument/2006/relationships/hyperlink" Target="http://refhub.elsevier.com/S0022-5096(24)00435-6/sbref0032" TargetMode="External"/><Relationship Id="rId105" Type="http://schemas.openxmlformats.org/officeDocument/2006/relationships/hyperlink" Target="http://refhub.elsevier.com/S0022-5096(24)00435-6/sbref0033" TargetMode="External"/><Relationship Id="rId106" Type="http://schemas.openxmlformats.org/officeDocument/2006/relationships/hyperlink" Target="http://refhub.elsevier.com/S0022-5096(24)00435-6/sbref0034" TargetMode="External"/><Relationship Id="rId107" Type="http://schemas.openxmlformats.org/officeDocument/2006/relationships/hyperlink" Target="http://refhub.elsevier.com/S0022-5096(24)00435-6/sbref0035" TargetMode="External"/><Relationship Id="rId108" Type="http://schemas.openxmlformats.org/officeDocument/2006/relationships/hyperlink" Target="http://refhub.elsevier.com/S0022-5096(24)00435-6/sbref0036" TargetMode="External"/><Relationship Id="rId109" Type="http://schemas.openxmlformats.org/officeDocument/2006/relationships/hyperlink" Target="http://refhub.elsevier.com/S0022-5096(24)00435-6/sbref0037" TargetMode="External"/><Relationship Id="rId110" Type="http://schemas.openxmlformats.org/officeDocument/2006/relationships/hyperlink" Target="http://refhub.elsevier.com/S0022-5096(24)00435-6/sbref0038" TargetMode="External"/><Relationship Id="rId111" Type="http://schemas.openxmlformats.org/officeDocument/2006/relationships/hyperlink" Target="http://refhub.elsevier.com/S0022-5096(24)00435-6/sbref0039" TargetMode="External"/><Relationship Id="rId112" Type="http://schemas.openxmlformats.org/officeDocument/2006/relationships/hyperlink" Target="http://refhub.elsevier.com/S0022-5096(24)00435-6/sbref0040" TargetMode="External"/><Relationship Id="rId113" Type="http://schemas.openxmlformats.org/officeDocument/2006/relationships/hyperlink" Target="http://refhub.elsevier.com/S0022-5096(24)00435-6/sbref0041" TargetMode="External"/><Relationship Id="rId114" Type="http://schemas.openxmlformats.org/officeDocument/2006/relationships/hyperlink" Target="http://refhub.elsevier.com/S0022-5096(24)00435-6/sbref0042" TargetMode="External"/><Relationship Id="rId115" Type="http://schemas.openxmlformats.org/officeDocument/2006/relationships/hyperlink" Target="http://refhub.elsevier.com/S0022-5096(24)00435-6/sbref0043" TargetMode="External"/><Relationship Id="rId116" Type="http://schemas.openxmlformats.org/officeDocument/2006/relationships/hyperlink" Target="http://refhub.elsevier.com/S0022-5096(24)00435-6/sbref0044" TargetMode="External"/><Relationship Id="rId117" Type="http://schemas.openxmlformats.org/officeDocument/2006/relationships/hyperlink" Target="http://refhub.elsevier.com/S0022-5096(24)00435-6/sbref0045" TargetMode="External"/><Relationship Id="rId118" Type="http://schemas.openxmlformats.org/officeDocument/2006/relationships/hyperlink" Target="http://refhub.elsevier.com/S0022-5096(24)00435-6/sbref0046" TargetMode="External"/><Relationship Id="rId119" Type="http://schemas.openxmlformats.org/officeDocument/2006/relationships/hyperlink" Target="http://refhub.elsevier.com/S0022-5096(24)00435-6/sbref0047" TargetMode="External"/><Relationship Id="rId120" Type="http://schemas.openxmlformats.org/officeDocument/2006/relationships/hyperlink" Target="http://refhub.elsevier.com/S0022-5096(24)00435-6/sbref0048" TargetMode="External"/><Relationship Id="rId121" Type="http://schemas.openxmlformats.org/officeDocument/2006/relationships/hyperlink" Target="http://refhub.elsevier.com/S0022-5096(24)00435-6/sbref0049" TargetMode="External"/><Relationship Id="rId122" Type="http://schemas.openxmlformats.org/officeDocument/2006/relationships/hyperlink" Target="http://refhub.elsevier.com/S0022-5096(24)00435-6/sbref0050" TargetMode="External"/><Relationship Id="rId123" Type="http://schemas.openxmlformats.org/officeDocument/2006/relationships/hyperlink" Target="http://refhub.elsevier.com/S0022-5096(24)00435-6/sbref0051" TargetMode="External"/><Relationship Id="rId124" Type="http://schemas.openxmlformats.org/officeDocument/2006/relationships/hyperlink" Target="http://refhub.elsevier.com/S0022-5096(24)00435-6/sbref0052" TargetMode="External"/><Relationship Id="rId125" Type="http://schemas.openxmlformats.org/officeDocument/2006/relationships/hyperlink" Target="http://refhub.elsevier.com/S0022-5096(24)00435-6/sbref0053" TargetMode="External"/><Relationship Id="rId126" Type="http://schemas.openxmlformats.org/officeDocument/2006/relationships/hyperlink" Target="http://refhub.elsevier.com/S0022-5096(24)00435-6/sbref0054" TargetMode="External"/><Relationship Id="rId127" Type="http://schemas.openxmlformats.org/officeDocument/2006/relationships/hyperlink" Target="http://refhub.elsevier.com/S0022-5096(24)00435-6/sbref0055" TargetMode="External"/><Relationship Id="rId128" Type="http://schemas.openxmlformats.org/officeDocument/2006/relationships/hyperlink" Target="http://refhub.elsevier.com/S0022-5096(24)00435-6/sbref0056" TargetMode="External"/><Relationship Id="rId129" Type="http://schemas.openxmlformats.org/officeDocument/2006/relationships/hyperlink" Target="http://refhub.elsevier.com/S0022-5096(24)00435-6/sbref0057" TargetMode="External"/><Relationship Id="rId130" Type="http://schemas.openxmlformats.org/officeDocument/2006/relationships/hyperlink" Target="http://refhub.elsevier.com/S0022-5096(24)00435-6/sbref0058" TargetMode="External"/><Relationship Id="rId131" Type="http://schemas.openxmlformats.org/officeDocument/2006/relationships/hyperlink" Target="http://refhub.elsevier.com/S0022-5096(24)00435-6/sbref0059" TargetMode="External"/><Relationship Id="rId132" Type="http://schemas.openxmlformats.org/officeDocument/2006/relationships/hyperlink" Target="http://refhub.elsevier.com/S0022-5096(24)00435-6/sbref0060" TargetMode="External"/><Relationship Id="rId133" Type="http://schemas.openxmlformats.org/officeDocument/2006/relationships/hyperlink" Target="http://refhub.elsevier.com/S0022-5096(24)00435-6/sbref0061" TargetMode="External"/><Relationship Id="rId134" Type="http://schemas.openxmlformats.org/officeDocument/2006/relationships/hyperlink" Target="http://refhub.elsevier.com/S0022-5096(24)00435-6/sbref0062" TargetMode="External"/><Relationship Id="rId135" Type="http://schemas.openxmlformats.org/officeDocument/2006/relationships/hyperlink" Target="http://refhub.elsevier.com/S0022-5096(24)00435-6/sbref0063" TargetMode="External"/><Relationship Id="rId1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Ning Liu</dc:creator>
  <cp:keywords>Hydrogel-based concrete,Extraterrestrial construction,Extreme curing environment,Multi-scale microstructure,Discrete element model</cp:keywords>
  <dc:subject>Journal of the Mechanics and Physics of Solids, 196 (2025) 105969. doi:10.1016/j.jmps.2024.105969</dc:subject>
  <dc:title>Multi-scale modeling of hydrogel-based concrete formed under the ambient environment and the extremely harsh environment of Mars</dc:title>
  <dcterms:created xsi:type="dcterms:W3CDTF">2026-04-19T02:59:00Z</dcterms:created>
  <dcterms:modified xsi:type="dcterms:W3CDTF">2026-04-19T02:59:00Z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2025-01-31T00:00:00Z</vt:filetime>
  </property>
  <property fmtid="{D5CDD505-2E9C-101B-9397-08002B2CF9AE}" pid="3" name="CreationDate--Text">
    <vt:lpwstr>30th January 2025</vt:lpwstr>
  </property>
  <property fmtid="{D5CDD505-2E9C-101B-9397-08002B2CF9AE}" pid="4" name="Creator">
    <vt:lpwstr>Elsevier</vt:lpwstr>
  </property>
  <property fmtid="{D5CDD505-2E9C-101B-9397-08002B2CF9AE}" pid="5" name="CrossMarkDomains[1]">
    <vt:lpwstr>elsevier.com</vt:lpwstr>
  </property>
  <property fmtid="{D5CDD505-2E9C-101B-9397-08002B2CF9AE}" pid="6" name="CrossMarkDomains[2]">
    <vt:lpwstr>sciencedirect.com</vt:lpwstr>
  </property>
  <property fmtid="{D5CDD505-2E9C-101B-9397-08002B2CF9AE}" pid="7" name="CrossmarkDomainExclusive">
    <vt:lpwstr>true</vt:lpwstr>
  </property>
  <property fmtid="{D5CDD505-2E9C-101B-9397-08002B2CF9AE}" pid="8" name="CrossmarkMajorVersionDate">
    <vt:lpwstr>2010-04-23</vt:lpwstr>
  </property>
  <property fmtid="{D5CDD505-2E9C-101B-9397-08002B2CF9AE}" pid="9" name="ElsevierWebPDFSpecifications">
    <vt:lpwstr>7.0.1</vt:lpwstr>
  </property>
  <property fmtid="{D5CDD505-2E9C-101B-9397-08002B2CF9AE}" pid="10" name="LastSaved">
    <vt:filetime>2026-04-19T00:00:00Z</vt:filetime>
  </property>
  <property fmtid="{D5CDD505-2E9C-101B-9397-08002B2CF9AE}" pid="11" name="Producer">
    <vt:lpwstr>Acrobat Distiller 8.1.0 (Windows)</vt:lpwstr>
  </property>
  <property fmtid="{D5CDD505-2E9C-101B-9397-08002B2CF9AE}" pid="12" name="doi">
    <vt:lpwstr>10.1016/j.jmps.2024.105969</vt:lpwstr>
  </property>
  <property fmtid="{D5CDD505-2E9C-101B-9397-08002B2CF9AE}" pid="13" name="robots">
    <vt:lpwstr>noindex</vt:lpwstr>
  </property>
</Properties>
</file>