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2.0 -->
  <w:body>
    <w:p>
      <w:pPr>
        <w:spacing w:after="240"/>
      </w:pPr>
      <w:r>
        <w:t xml:space="preserve">Report a Vulnerability </w:t>
      </w:r>
    </w:p>
    <w:p>
      <w:pPr>
        <w:spacing w:before="240" w:after="240"/>
      </w:pPr>
      <w:r>
        <w:t xml:space="preserve">If you think you've got found a security vulnerability on Slack, please contact us immediately we'll investigate all reports and do our greatest to quickly fix valid problems. </w:t>
      </w:r>
    </w:p>
    <w:p>
      <w:pPr>
        <w:spacing w:before="240" w:after="240"/>
      </w:pPr>
      <w:r>
        <w:t xml:space="preserve">You can submit your report on HackerOne and our security team can respond as presently as attainable. </w:t>
      </w:r>
    </w:p>
    <w:p>
      <w:pPr>
        <w:spacing w:before="240" w:after="240"/>
      </w:pPr>
      <w:r>
        <w:t xml:space="preserve">To find out a lot concerning worksson inc security, please visit our security info page. For different security queries or problems, please email feedback@workssoninc.com 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