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396" w:rsidRPr="00764AC2" w:rsidRDefault="006F6396" w:rsidP="006F6396">
      <w:pPr>
        <w:pStyle w:val="a5"/>
        <w:tabs>
          <w:tab w:val="clear" w:pos="1134"/>
        </w:tabs>
        <w:spacing w:before="0" w:after="0"/>
        <w:ind w:left="0" w:right="0"/>
        <w:jc w:val="center"/>
        <w:rPr>
          <w:b/>
          <w:sz w:val="20"/>
          <w:szCs w:val="20"/>
        </w:rPr>
      </w:pPr>
      <w:r w:rsidRPr="00764AC2">
        <w:rPr>
          <w:b/>
          <w:sz w:val="20"/>
          <w:szCs w:val="20"/>
        </w:rPr>
        <w:t>Техническое задание</w:t>
      </w:r>
    </w:p>
    <w:p w:rsidR="006F6396" w:rsidRPr="00584492" w:rsidRDefault="006F6396" w:rsidP="006F6396">
      <w:pPr>
        <w:pStyle w:val="a5"/>
        <w:tabs>
          <w:tab w:val="clear" w:pos="1134"/>
        </w:tabs>
        <w:spacing w:before="0" w:after="0"/>
        <w:ind w:left="0" w:right="0"/>
        <w:jc w:val="center"/>
        <w:rPr>
          <w:sz w:val="20"/>
          <w:szCs w:val="20"/>
        </w:rPr>
      </w:pPr>
      <w:r w:rsidRPr="00764AC2">
        <w:rPr>
          <w:sz w:val="20"/>
          <w:szCs w:val="20"/>
        </w:rPr>
        <w:t xml:space="preserve">на </w:t>
      </w:r>
      <w:r w:rsidRPr="00584492">
        <w:rPr>
          <w:sz w:val="20"/>
          <w:szCs w:val="20"/>
        </w:rPr>
        <w:t xml:space="preserve">оказание транспортных услуг по перевозке </w:t>
      </w:r>
    </w:p>
    <w:p w:rsidR="00584492" w:rsidRDefault="00D75A42" w:rsidP="006F6396">
      <w:pPr>
        <w:pStyle w:val="a5"/>
        <w:tabs>
          <w:tab w:val="clear" w:pos="1134"/>
        </w:tabs>
        <w:spacing w:before="0" w:after="0"/>
        <w:ind w:left="0" w:right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пассажиров </w:t>
      </w:r>
      <w:r w:rsidR="00584492" w:rsidRPr="00584492">
        <w:rPr>
          <w:sz w:val="20"/>
          <w:szCs w:val="20"/>
        </w:rPr>
        <w:t xml:space="preserve">Красноярского филиала ООО «РН-Проектирование Добыча» </w:t>
      </w:r>
    </w:p>
    <w:p w:rsidR="006F6396" w:rsidRPr="00584492" w:rsidRDefault="00904BEA" w:rsidP="006F6396">
      <w:pPr>
        <w:pStyle w:val="a5"/>
        <w:tabs>
          <w:tab w:val="clear" w:pos="1134"/>
        </w:tabs>
        <w:spacing w:before="0" w:after="0"/>
        <w:ind w:left="0" w:right="0"/>
        <w:jc w:val="center"/>
        <w:rPr>
          <w:sz w:val="20"/>
          <w:szCs w:val="20"/>
        </w:rPr>
      </w:pPr>
      <w:r>
        <w:rPr>
          <w:sz w:val="20"/>
          <w:szCs w:val="20"/>
        </w:rPr>
        <w:t>в 202</w:t>
      </w:r>
      <w:r w:rsidR="00D75A42">
        <w:rPr>
          <w:sz w:val="20"/>
          <w:szCs w:val="20"/>
        </w:rPr>
        <w:t>7</w:t>
      </w:r>
      <w:r>
        <w:rPr>
          <w:sz w:val="20"/>
          <w:szCs w:val="20"/>
        </w:rPr>
        <w:t>-2029</w:t>
      </w:r>
      <w:r w:rsidR="00584492" w:rsidRPr="00584492">
        <w:rPr>
          <w:sz w:val="20"/>
          <w:szCs w:val="20"/>
        </w:rPr>
        <w:t>гг (</w:t>
      </w:r>
      <w:r>
        <w:rPr>
          <w:sz w:val="20"/>
          <w:szCs w:val="20"/>
        </w:rPr>
        <w:t>Таймырский Долгано-Ненецкий автономный округ, объекты эксплуатационного бурения скважин</w:t>
      </w:r>
      <w:r w:rsidR="002C761C">
        <w:rPr>
          <w:sz w:val="20"/>
          <w:szCs w:val="20"/>
        </w:rPr>
        <w:t xml:space="preserve"> проекта Восток Ойл</w:t>
      </w:r>
      <w:r w:rsidR="00584492" w:rsidRPr="00584492">
        <w:rPr>
          <w:sz w:val="20"/>
          <w:szCs w:val="20"/>
        </w:rPr>
        <w:t>)</w:t>
      </w:r>
    </w:p>
    <w:p w:rsidR="006F6396" w:rsidRPr="00764AC2" w:rsidRDefault="006F6396" w:rsidP="006F6396">
      <w:pPr>
        <w:pStyle w:val="a5"/>
        <w:tabs>
          <w:tab w:val="clear" w:pos="1134"/>
        </w:tabs>
        <w:spacing w:before="0" w:after="0"/>
        <w:ind w:left="0" w:right="0"/>
        <w:jc w:val="both"/>
        <w:rPr>
          <w:sz w:val="20"/>
          <w:szCs w:val="20"/>
        </w:rPr>
      </w:pPr>
    </w:p>
    <w:p w:rsidR="006F6396" w:rsidRPr="00764AC2" w:rsidRDefault="006F6396" w:rsidP="006F6396">
      <w:pPr>
        <w:pStyle w:val="a6"/>
        <w:keepNext/>
        <w:numPr>
          <w:ilvl w:val="0"/>
          <w:numId w:val="1"/>
        </w:numPr>
        <w:tabs>
          <w:tab w:val="left" w:pos="284"/>
        </w:tabs>
        <w:suppressAutoHyphens/>
        <w:spacing w:before="0"/>
        <w:jc w:val="both"/>
        <w:outlineLvl w:val="1"/>
        <w:rPr>
          <w:b/>
          <w:bCs/>
          <w:lang w:val="x-none" w:eastAsia="x-none"/>
        </w:rPr>
      </w:pPr>
      <w:r w:rsidRPr="00764AC2">
        <w:rPr>
          <w:b/>
          <w:bCs/>
          <w:lang w:val="x-none" w:eastAsia="x-none"/>
        </w:rPr>
        <w:t>Наименование оказываемых услуг</w:t>
      </w:r>
    </w:p>
    <w:p w:rsidR="006F6396" w:rsidRPr="00764AC2" w:rsidRDefault="006F6396" w:rsidP="006F6396">
      <w:pPr>
        <w:pStyle w:val="a6"/>
        <w:spacing w:before="0"/>
        <w:ind w:left="435"/>
        <w:jc w:val="both"/>
      </w:pPr>
      <w:r w:rsidRPr="00764AC2">
        <w:t xml:space="preserve">Оказание транспортных </w:t>
      </w:r>
      <w:r w:rsidRPr="00AF7498">
        <w:t>услуг для осуще</w:t>
      </w:r>
      <w:r w:rsidR="00D75A42">
        <w:t xml:space="preserve">ствления перевозки работников </w:t>
      </w:r>
      <w:r w:rsidR="00756BBF">
        <w:t>Красноярского</w:t>
      </w:r>
      <w:r w:rsidR="00AF7498" w:rsidRPr="00AF7498">
        <w:t xml:space="preserve"> филиала ООО «РН-Проектирование Добыча»</w:t>
      </w:r>
      <w:r w:rsidRPr="00AF7498">
        <w:t xml:space="preserve"> </w:t>
      </w:r>
      <w:r w:rsidR="00682BF1">
        <w:t>в 202</w:t>
      </w:r>
      <w:r w:rsidR="00682BF1" w:rsidRPr="00682BF1">
        <w:t>7</w:t>
      </w:r>
      <w:r w:rsidR="00904BEA">
        <w:t>-2029</w:t>
      </w:r>
      <w:r w:rsidRPr="00A32C1C">
        <w:t>гг (</w:t>
      </w:r>
      <w:r w:rsidR="00904BEA">
        <w:t>Таймырский Долгано-Ненецкий автономный округ, объекты эксплуатационного бурения скважин</w:t>
      </w:r>
      <w:r w:rsidR="002C761C">
        <w:t xml:space="preserve"> проекта Восток Ойл</w:t>
      </w:r>
      <w:r w:rsidRPr="00A32C1C">
        <w:t>)</w:t>
      </w:r>
      <w:r>
        <w:t xml:space="preserve">. </w:t>
      </w:r>
    </w:p>
    <w:p w:rsidR="006F6396" w:rsidRPr="00764AC2" w:rsidRDefault="006F6396" w:rsidP="006F6396">
      <w:pPr>
        <w:pStyle w:val="a6"/>
        <w:spacing w:before="0"/>
      </w:pPr>
    </w:p>
    <w:p w:rsidR="006F6396" w:rsidRPr="00764AC2" w:rsidRDefault="006F6396" w:rsidP="006F6396">
      <w:pPr>
        <w:pStyle w:val="a6"/>
        <w:numPr>
          <w:ilvl w:val="0"/>
          <w:numId w:val="1"/>
        </w:numPr>
        <w:spacing w:before="0"/>
        <w:jc w:val="both"/>
        <w:rPr>
          <w:b/>
          <w:lang w:eastAsia="en-US"/>
        </w:rPr>
      </w:pPr>
      <w:r w:rsidRPr="00764AC2">
        <w:rPr>
          <w:b/>
          <w:bCs/>
          <w:lang w:val="x-none" w:eastAsia="x-none"/>
        </w:rPr>
        <w:t>Место оказания услуг</w:t>
      </w:r>
    </w:p>
    <w:p w:rsidR="006F6396" w:rsidRDefault="00904BEA" w:rsidP="006F6396">
      <w:pPr>
        <w:spacing w:after="0" w:line="240" w:lineRule="auto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Таймырский Долгано-Ненецкий автономный округ, </w:t>
      </w:r>
      <w:proofErr w:type="spellStart"/>
      <w:r>
        <w:rPr>
          <w:rFonts w:ascii="Times New Roman" w:hAnsi="Times New Roman" w:cs="Times New Roman"/>
          <w:sz w:val="20"/>
          <w:szCs w:val="20"/>
        </w:rPr>
        <w:t>Пайяхский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лицензионный участок КП-2;</w:t>
      </w:r>
    </w:p>
    <w:p w:rsidR="00904BEA" w:rsidRDefault="00904BEA" w:rsidP="00904BEA">
      <w:pPr>
        <w:spacing w:after="0" w:line="240" w:lineRule="auto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Таймырский Долгано-Ненецкий автономный округ, </w:t>
      </w:r>
      <w:proofErr w:type="spellStart"/>
      <w:r>
        <w:rPr>
          <w:rFonts w:ascii="Times New Roman" w:hAnsi="Times New Roman" w:cs="Times New Roman"/>
          <w:sz w:val="20"/>
          <w:szCs w:val="20"/>
        </w:rPr>
        <w:t>Пайяхский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лицензионный участок КП-180;</w:t>
      </w:r>
    </w:p>
    <w:p w:rsidR="00904BEA" w:rsidRDefault="00904BEA" w:rsidP="00904BEA">
      <w:pPr>
        <w:spacing w:after="0" w:line="240" w:lineRule="auto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Таймырский Долгано-Ненецкий автономный округ, </w:t>
      </w:r>
      <w:proofErr w:type="spellStart"/>
      <w:r>
        <w:rPr>
          <w:rFonts w:ascii="Times New Roman" w:hAnsi="Times New Roman" w:cs="Times New Roman"/>
          <w:sz w:val="20"/>
          <w:szCs w:val="20"/>
        </w:rPr>
        <w:t>Пайяхский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лицензионный участок КП-604;</w:t>
      </w:r>
    </w:p>
    <w:p w:rsidR="00904BEA" w:rsidRDefault="00904BEA" w:rsidP="00904BEA">
      <w:pPr>
        <w:spacing w:after="0" w:line="240" w:lineRule="auto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Таймырский Долгано-Ненецкий автономный округ, Песчаный лицензионный участок КП-152;</w:t>
      </w:r>
    </w:p>
    <w:p w:rsidR="00904BEA" w:rsidRDefault="00904BEA" w:rsidP="00904BEA">
      <w:pPr>
        <w:spacing w:after="0" w:line="240" w:lineRule="auto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Таймырский Долгано-Ненецкий автономный округ, Песчаный лицензионный участок КП-154;</w:t>
      </w:r>
    </w:p>
    <w:p w:rsidR="00904BEA" w:rsidRDefault="00904BEA" w:rsidP="00904BEA">
      <w:pPr>
        <w:spacing w:after="0" w:line="240" w:lineRule="auto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Таймырский Долгано-Ненецкий автономный округ, </w:t>
      </w:r>
      <w:proofErr w:type="spellStart"/>
      <w:r>
        <w:rPr>
          <w:rFonts w:ascii="Times New Roman" w:hAnsi="Times New Roman" w:cs="Times New Roman"/>
          <w:sz w:val="20"/>
          <w:szCs w:val="20"/>
        </w:rPr>
        <w:t>Иркинский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лицензионный участок КП-137;</w:t>
      </w:r>
    </w:p>
    <w:p w:rsidR="006F6396" w:rsidRPr="00764AC2" w:rsidRDefault="006F6396" w:rsidP="006F639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F6396" w:rsidRPr="00764AC2" w:rsidRDefault="006F6396" w:rsidP="006F6396">
      <w:pPr>
        <w:pStyle w:val="a6"/>
        <w:keepNext/>
        <w:numPr>
          <w:ilvl w:val="0"/>
          <w:numId w:val="1"/>
        </w:numPr>
        <w:tabs>
          <w:tab w:val="left" w:pos="284"/>
        </w:tabs>
        <w:suppressAutoHyphens/>
        <w:kinsoku w:val="0"/>
        <w:overflowPunct w:val="0"/>
        <w:autoSpaceDE w:val="0"/>
        <w:autoSpaceDN w:val="0"/>
        <w:spacing w:before="0"/>
        <w:jc w:val="both"/>
        <w:outlineLvl w:val="1"/>
        <w:rPr>
          <w:b/>
          <w:bCs/>
          <w:lang w:val="x-none" w:eastAsia="x-none"/>
        </w:rPr>
      </w:pPr>
      <w:r w:rsidRPr="00764AC2">
        <w:rPr>
          <w:b/>
          <w:bCs/>
          <w:lang w:val="x-none" w:eastAsia="x-none"/>
        </w:rPr>
        <w:t>Объем оказываемых услуг</w:t>
      </w:r>
    </w:p>
    <w:p w:rsidR="006F6396" w:rsidRPr="00764AC2" w:rsidRDefault="00904BEA" w:rsidP="006F6396">
      <w:pPr>
        <w:pStyle w:val="a6"/>
        <w:keepNext/>
        <w:tabs>
          <w:tab w:val="left" w:pos="284"/>
        </w:tabs>
        <w:suppressAutoHyphens/>
        <w:kinsoku w:val="0"/>
        <w:overflowPunct w:val="0"/>
        <w:autoSpaceDE w:val="0"/>
        <w:autoSpaceDN w:val="0"/>
        <w:spacing w:before="0"/>
        <w:ind w:left="435"/>
        <w:jc w:val="both"/>
        <w:outlineLvl w:val="1"/>
        <w:rPr>
          <w:b/>
          <w:bCs/>
          <w:lang w:val="x-none" w:eastAsia="x-none"/>
        </w:rPr>
      </w:pPr>
      <w:r>
        <w:t>Услуги оказываются на</w:t>
      </w:r>
      <w:r w:rsidR="006F6396" w:rsidRPr="00764AC2">
        <w:t xml:space="preserve"> основе</w:t>
      </w:r>
      <w:r>
        <w:t xml:space="preserve"> одиннадцатичасового тарифа</w:t>
      </w:r>
      <w:r w:rsidR="006F6396" w:rsidRPr="00764AC2">
        <w:t>. Подробная информация по объемам услуг изложена в производственной программе (Приложение 1</w:t>
      </w:r>
      <w:r w:rsidR="00962095">
        <w:t>.1., Приложение 1.2.</w:t>
      </w:r>
      <w:r w:rsidR="006F6396" w:rsidRPr="00764AC2">
        <w:t>).</w:t>
      </w:r>
    </w:p>
    <w:p w:rsidR="006F6396" w:rsidRPr="00764AC2" w:rsidRDefault="006F6396" w:rsidP="006F6396">
      <w:pPr>
        <w:pStyle w:val="a5"/>
        <w:spacing w:before="0" w:after="0"/>
        <w:ind w:left="0" w:right="0"/>
        <w:jc w:val="both"/>
        <w:rPr>
          <w:b/>
          <w:bCs/>
          <w:sz w:val="20"/>
          <w:szCs w:val="20"/>
          <w:lang w:val="x-none" w:eastAsia="x-none"/>
        </w:rPr>
      </w:pPr>
    </w:p>
    <w:p w:rsidR="006F6396" w:rsidRPr="00764AC2" w:rsidRDefault="006F6396" w:rsidP="006F6396">
      <w:pPr>
        <w:pStyle w:val="a6"/>
        <w:keepNext/>
        <w:numPr>
          <w:ilvl w:val="0"/>
          <w:numId w:val="1"/>
        </w:numPr>
        <w:tabs>
          <w:tab w:val="left" w:pos="284"/>
        </w:tabs>
        <w:suppressAutoHyphens/>
        <w:kinsoku w:val="0"/>
        <w:overflowPunct w:val="0"/>
        <w:autoSpaceDE w:val="0"/>
        <w:autoSpaceDN w:val="0"/>
        <w:jc w:val="both"/>
        <w:outlineLvl w:val="1"/>
        <w:rPr>
          <w:b/>
          <w:bCs/>
          <w:lang w:val="x-none" w:eastAsia="x-none"/>
        </w:rPr>
      </w:pPr>
      <w:r w:rsidRPr="00764AC2">
        <w:rPr>
          <w:b/>
          <w:bCs/>
          <w:lang w:eastAsia="x-none"/>
        </w:rPr>
        <w:t>Период</w:t>
      </w:r>
      <w:r w:rsidRPr="00764AC2">
        <w:rPr>
          <w:b/>
          <w:bCs/>
          <w:lang w:val="x-none" w:eastAsia="x-none"/>
        </w:rPr>
        <w:t xml:space="preserve"> оказания услуг</w:t>
      </w:r>
    </w:p>
    <w:p w:rsidR="006F6396" w:rsidRPr="00764AC2" w:rsidRDefault="006F6396" w:rsidP="006F639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64AC2">
        <w:rPr>
          <w:rFonts w:ascii="Times New Roman" w:hAnsi="Times New Roman" w:cs="Times New Roman"/>
          <w:sz w:val="20"/>
          <w:szCs w:val="20"/>
        </w:rPr>
        <w:t xml:space="preserve">Услуги оказываются с </w:t>
      </w:r>
      <w:r>
        <w:rPr>
          <w:rFonts w:ascii="Times New Roman" w:hAnsi="Times New Roman" w:cs="Times New Roman"/>
          <w:sz w:val="20"/>
          <w:szCs w:val="20"/>
        </w:rPr>
        <w:t>момента подписания договора</w:t>
      </w:r>
      <w:r w:rsidRPr="00764AC2">
        <w:rPr>
          <w:rFonts w:ascii="Times New Roman" w:hAnsi="Times New Roman" w:cs="Times New Roman"/>
          <w:sz w:val="20"/>
          <w:szCs w:val="20"/>
        </w:rPr>
        <w:t xml:space="preserve"> по 31.12.202</w:t>
      </w:r>
      <w:r w:rsidR="00904BEA">
        <w:rPr>
          <w:rFonts w:ascii="Times New Roman" w:hAnsi="Times New Roman" w:cs="Times New Roman"/>
          <w:sz w:val="20"/>
          <w:szCs w:val="20"/>
        </w:rPr>
        <w:t>9</w:t>
      </w:r>
      <w:r w:rsidRPr="00764AC2">
        <w:rPr>
          <w:rFonts w:ascii="Times New Roman" w:hAnsi="Times New Roman" w:cs="Times New Roman"/>
          <w:sz w:val="20"/>
          <w:szCs w:val="20"/>
        </w:rPr>
        <w:t xml:space="preserve"> г</w:t>
      </w:r>
      <w:r>
        <w:rPr>
          <w:rFonts w:ascii="Times New Roman" w:hAnsi="Times New Roman" w:cs="Times New Roman"/>
          <w:sz w:val="20"/>
          <w:szCs w:val="20"/>
        </w:rPr>
        <w:t>ода</w:t>
      </w:r>
      <w:r w:rsidRPr="00764AC2">
        <w:rPr>
          <w:rFonts w:ascii="Times New Roman" w:hAnsi="Times New Roman" w:cs="Times New Roman"/>
          <w:sz w:val="20"/>
          <w:szCs w:val="20"/>
        </w:rPr>
        <w:t>.</w:t>
      </w:r>
    </w:p>
    <w:p w:rsidR="006F6396" w:rsidRPr="00764AC2" w:rsidRDefault="006F6396" w:rsidP="006F6396">
      <w:pPr>
        <w:pStyle w:val="a6"/>
        <w:tabs>
          <w:tab w:val="left" w:pos="426"/>
        </w:tabs>
        <w:ind w:left="0"/>
        <w:jc w:val="both"/>
      </w:pPr>
    </w:p>
    <w:p w:rsidR="006F6396" w:rsidRPr="00963623" w:rsidRDefault="006F6396" w:rsidP="006F6396">
      <w:pPr>
        <w:pStyle w:val="a6"/>
        <w:widowControl/>
        <w:numPr>
          <w:ilvl w:val="0"/>
          <w:numId w:val="2"/>
        </w:numPr>
        <w:tabs>
          <w:tab w:val="clear" w:pos="1134"/>
          <w:tab w:val="left" w:pos="426"/>
        </w:tabs>
        <w:spacing w:before="0" w:line="276" w:lineRule="auto"/>
        <w:jc w:val="both"/>
        <w:rPr>
          <w:b/>
        </w:rPr>
      </w:pPr>
      <w:r w:rsidRPr="00963623">
        <w:rPr>
          <w:b/>
        </w:rPr>
        <w:t xml:space="preserve">Требования к транспорту </w:t>
      </w:r>
    </w:p>
    <w:p w:rsidR="006F6396" w:rsidRPr="00963623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426"/>
        </w:tabs>
        <w:spacing w:before="0" w:line="276" w:lineRule="auto"/>
        <w:ind w:left="426" w:hanging="426"/>
        <w:jc w:val="both"/>
      </w:pPr>
      <w:r w:rsidRPr="00963623">
        <w:t xml:space="preserve">Весь привлекаемый для оказания услуг транспорт должен соответствовать требованиям согласно Приложению 2. Минимальное количество транспорта для выполнения объема услуг по лоту и требования по предельному сроку в эксплуатации ТС изложены в Приложении 3. Унифицированные требования к эксплуатационным характеристикам, оборудованию и комплектации указаны в приложении 3.1. </w:t>
      </w:r>
    </w:p>
    <w:p w:rsidR="006F6396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426"/>
        </w:tabs>
        <w:spacing w:before="0" w:line="276" w:lineRule="auto"/>
        <w:ind w:left="426" w:hanging="426"/>
        <w:jc w:val="both"/>
      </w:pPr>
      <w:r w:rsidRPr="00963623">
        <w:t xml:space="preserve">Участники предоставляют сведения по транспорту, привлекаемому для оказания услуг по форме согласно Приложению 4. В случае достижения предельного срока эксплуатации ТС в период оказания услуг по договору, Участником дополнительно предоставляется график обновления парка по форме приложения 4.1. Участник (в случае принятия решения о заключении с ним договора по итогам закупки) обязан подтвердить соответствие ТС установленным требованиям (согласно пункту </w:t>
      </w:r>
      <w:r>
        <w:t>5</w:t>
      </w:r>
      <w:r w:rsidRPr="00963623">
        <w:t xml:space="preserve">.1 и </w:t>
      </w:r>
      <w:r>
        <w:t>5</w:t>
      </w:r>
      <w:r w:rsidRPr="00963623">
        <w:t>.2 технического задания) до заключения договора, но не позднее начала оказания услуг. Для подтверждения участник закупки направляет уведомление в адрес Заказчика о соответствии и готовности транспорта к проверке. Соответствие предъявляемым требованиям проверяется Заказчиком в трехдневный срок с момента получения уведомления. Неисполнение данного условия участником закупки будет признаваться уклонением от заключения договора.</w:t>
      </w:r>
    </w:p>
    <w:p w:rsidR="00E836C3" w:rsidRPr="00963623" w:rsidRDefault="00E836C3" w:rsidP="00E836C3">
      <w:pPr>
        <w:pStyle w:val="a6"/>
        <w:widowControl/>
        <w:tabs>
          <w:tab w:val="clear" w:pos="1134"/>
          <w:tab w:val="left" w:pos="426"/>
        </w:tabs>
        <w:spacing w:before="0" w:line="276" w:lineRule="auto"/>
        <w:ind w:left="426"/>
        <w:jc w:val="both"/>
      </w:pPr>
    </w:p>
    <w:p w:rsidR="006F6396" w:rsidRPr="00E836C3" w:rsidRDefault="00E836C3" w:rsidP="00E836C3">
      <w:pPr>
        <w:pStyle w:val="a6"/>
        <w:numPr>
          <w:ilvl w:val="0"/>
          <w:numId w:val="2"/>
        </w:numPr>
        <w:tabs>
          <w:tab w:val="left" w:pos="426"/>
        </w:tabs>
        <w:jc w:val="both"/>
        <w:rPr>
          <w:b/>
        </w:rPr>
      </w:pPr>
      <w:r w:rsidRPr="00E836C3">
        <w:rPr>
          <w:b/>
        </w:rPr>
        <w:t>Технические характеристики и оснащение транспортных средств.</w:t>
      </w:r>
    </w:p>
    <w:p w:rsidR="00E836C3" w:rsidRPr="00E836C3" w:rsidRDefault="00E836C3" w:rsidP="00E836C3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836C3">
        <w:rPr>
          <w:rFonts w:ascii="Times New Roman" w:hAnsi="Times New Roman" w:cs="Times New Roman"/>
          <w:sz w:val="20"/>
          <w:szCs w:val="20"/>
        </w:rPr>
        <w:t xml:space="preserve"> Транспортное средство должно быть укомплектовано подголовниками передними и задними (для легкового транспорта).</w:t>
      </w:r>
    </w:p>
    <w:p w:rsidR="00E836C3" w:rsidRPr="00E836C3" w:rsidRDefault="00E836C3" w:rsidP="00E836C3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836C3">
        <w:rPr>
          <w:rFonts w:ascii="Times New Roman" w:hAnsi="Times New Roman" w:cs="Times New Roman"/>
          <w:sz w:val="20"/>
          <w:szCs w:val="20"/>
        </w:rPr>
        <w:t xml:space="preserve"> Огнетушитель не менее 1-й ед. (типа ОП-2 или ОХ-2).</w:t>
      </w:r>
    </w:p>
    <w:p w:rsidR="00E836C3" w:rsidRPr="00E836C3" w:rsidRDefault="00E836C3" w:rsidP="00E836C3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836C3">
        <w:rPr>
          <w:rFonts w:ascii="Times New Roman" w:hAnsi="Times New Roman" w:cs="Times New Roman"/>
          <w:sz w:val="20"/>
          <w:szCs w:val="20"/>
        </w:rPr>
        <w:t xml:space="preserve"> Аптечка первой помощи, отвечающая установленным требованиям законодательства РФ.</w:t>
      </w:r>
    </w:p>
    <w:p w:rsidR="00E836C3" w:rsidRPr="00E836C3" w:rsidRDefault="00E836C3" w:rsidP="00E836C3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836C3">
        <w:rPr>
          <w:rFonts w:ascii="Times New Roman" w:hAnsi="Times New Roman" w:cs="Times New Roman"/>
          <w:sz w:val="20"/>
          <w:szCs w:val="20"/>
        </w:rPr>
        <w:t xml:space="preserve"> Знак аварийной остановки.</w:t>
      </w:r>
    </w:p>
    <w:p w:rsidR="00E836C3" w:rsidRPr="00E836C3" w:rsidRDefault="00E836C3" w:rsidP="00E836C3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836C3">
        <w:rPr>
          <w:rFonts w:ascii="Times New Roman" w:hAnsi="Times New Roman" w:cs="Times New Roman"/>
          <w:sz w:val="20"/>
          <w:szCs w:val="20"/>
        </w:rPr>
        <w:t xml:space="preserve"> Аварийный жилет светоотражающий.</w:t>
      </w:r>
    </w:p>
    <w:p w:rsidR="00E836C3" w:rsidRPr="00E836C3" w:rsidRDefault="00E836C3" w:rsidP="00E836C3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836C3">
        <w:rPr>
          <w:rFonts w:ascii="Times New Roman" w:hAnsi="Times New Roman" w:cs="Times New Roman"/>
          <w:sz w:val="20"/>
          <w:szCs w:val="20"/>
        </w:rPr>
        <w:t xml:space="preserve"> Противооткатные упоры не менее 2-х ед.</w:t>
      </w:r>
    </w:p>
    <w:p w:rsidR="00E836C3" w:rsidRDefault="00E836C3" w:rsidP="00E836C3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836C3">
        <w:rPr>
          <w:rFonts w:ascii="Times New Roman" w:hAnsi="Times New Roman" w:cs="Times New Roman"/>
          <w:sz w:val="20"/>
          <w:szCs w:val="20"/>
        </w:rPr>
        <w:t xml:space="preserve"> Приборы БСМТС ГЛОНАСС/GPS (подключение исключающее принудительное обесточивание системы водителем).</w:t>
      </w:r>
    </w:p>
    <w:p w:rsidR="00E836C3" w:rsidRPr="00845724" w:rsidRDefault="00E836C3" w:rsidP="00E836C3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45724">
        <w:rPr>
          <w:rFonts w:ascii="Times New Roman" w:hAnsi="Times New Roman" w:cs="Times New Roman"/>
          <w:sz w:val="20"/>
          <w:szCs w:val="20"/>
        </w:rPr>
        <w:t>Все места для пассажиров и водителя должны быть оборудованы исправными ремнями безопасности (в соответствии с требованием законодательства РФ).</w:t>
      </w:r>
    </w:p>
    <w:p w:rsidR="00845724" w:rsidRPr="00845724" w:rsidRDefault="00845724" w:rsidP="00E836C3">
      <w:pPr>
        <w:pStyle w:val="a8"/>
        <w:numPr>
          <w:ilvl w:val="1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45724">
        <w:rPr>
          <w:rFonts w:ascii="Times New Roman" w:hAnsi="Times New Roman" w:cs="Times New Roman"/>
          <w:sz w:val="20"/>
          <w:szCs w:val="20"/>
        </w:rPr>
        <w:t>Видеорегистратор должен иметь возможность ведения видеозаписи дорожной обстановки и действий водителя</w:t>
      </w:r>
      <w:r w:rsidR="005945FA">
        <w:rPr>
          <w:rFonts w:ascii="Times New Roman" w:hAnsi="Times New Roman" w:cs="Times New Roman"/>
          <w:sz w:val="20"/>
          <w:szCs w:val="20"/>
        </w:rPr>
        <w:t xml:space="preserve"> и всех пассажиров одновременно</w:t>
      </w:r>
      <w:r w:rsidRPr="00845724">
        <w:rPr>
          <w:rFonts w:ascii="Times New Roman" w:hAnsi="Times New Roman" w:cs="Times New Roman"/>
          <w:sz w:val="20"/>
          <w:szCs w:val="20"/>
        </w:rPr>
        <w:t>, обеспечивать запись до обновления на одну карту памяти не менее 24-х часов работы при заведённом двигателе. Качество видеозаписи фронтальной обстановки должно позволять распознать номерные знаки на расстоянии не менее 20 метров в светлое время суток.</w:t>
      </w:r>
    </w:p>
    <w:p w:rsidR="00E836C3" w:rsidRPr="00963623" w:rsidRDefault="00E836C3" w:rsidP="00E836C3">
      <w:pPr>
        <w:tabs>
          <w:tab w:val="left" w:pos="426"/>
        </w:tabs>
        <w:jc w:val="both"/>
      </w:pPr>
    </w:p>
    <w:p w:rsidR="006F6396" w:rsidRPr="00963623" w:rsidRDefault="006F6396" w:rsidP="006F6396">
      <w:pPr>
        <w:pStyle w:val="a6"/>
        <w:keepNext/>
        <w:numPr>
          <w:ilvl w:val="0"/>
          <w:numId w:val="2"/>
        </w:numPr>
        <w:tabs>
          <w:tab w:val="left" w:pos="284"/>
        </w:tabs>
        <w:suppressAutoHyphens/>
        <w:kinsoku w:val="0"/>
        <w:overflowPunct w:val="0"/>
        <w:autoSpaceDE w:val="0"/>
        <w:autoSpaceDN w:val="0"/>
        <w:spacing w:before="0" w:line="276" w:lineRule="auto"/>
        <w:jc w:val="both"/>
        <w:outlineLvl w:val="1"/>
        <w:rPr>
          <w:b/>
          <w:bCs/>
          <w:lang w:val="x-none" w:eastAsia="x-none"/>
        </w:rPr>
      </w:pPr>
      <w:r w:rsidRPr="00963623">
        <w:rPr>
          <w:b/>
          <w:bCs/>
          <w:lang w:val="x-none" w:eastAsia="x-none"/>
        </w:rPr>
        <w:t xml:space="preserve">Требования к оказанию услуг </w:t>
      </w:r>
    </w:p>
    <w:p w:rsidR="006F6396" w:rsidRPr="00963623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jc w:val="both"/>
        <w:rPr>
          <w:color w:val="000000" w:themeColor="text1"/>
        </w:rPr>
      </w:pPr>
      <w:r w:rsidRPr="00963623">
        <w:rPr>
          <w:color w:val="000000" w:themeColor="text1"/>
        </w:rPr>
        <w:t xml:space="preserve"> Подавать ТС по заявке, ко времени, указанному Заказчиком, строго без опозданий, по адресу, указанному Заказчиком.</w:t>
      </w:r>
    </w:p>
    <w:p w:rsidR="006F6396" w:rsidRPr="00AC76C9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ind w:left="426" w:hanging="426"/>
        <w:jc w:val="both"/>
        <w:rPr>
          <w:color w:val="000000" w:themeColor="text1"/>
        </w:rPr>
      </w:pPr>
      <w:r w:rsidRPr="00963623">
        <w:rPr>
          <w:color w:val="000000" w:themeColor="text1"/>
        </w:rPr>
        <w:t>Транспортное средство должно подаваться в технически исправном состоянии, заправленное горюче</w:t>
      </w:r>
      <w:r>
        <w:rPr>
          <w:color w:val="000000" w:themeColor="text1"/>
        </w:rPr>
        <w:t>-</w:t>
      </w:r>
      <w:r w:rsidRPr="00AC76C9">
        <w:rPr>
          <w:color w:val="000000" w:themeColor="text1"/>
        </w:rPr>
        <w:t>смазочными материалами и другими необходимыми эксплуатационными жидкостями.</w:t>
      </w:r>
    </w:p>
    <w:p w:rsidR="006F6396" w:rsidRPr="00DA4C59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jc w:val="both"/>
        <w:rPr>
          <w:color w:val="000000" w:themeColor="text1"/>
        </w:rPr>
      </w:pPr>
      <w:r w:rsidRPr="00963623">
        <w:rPr>
          <w:color w:val="000000" w:themeColor="text1"/>
        </w:rPr>
        <w:lastRenderedPageBreak/>
        <w:t xml:space="preserve"> </w:t>
      </w:r>
      <w:r w:rsidRPr="00963623">
        <w:t>Исполнитель обязан согласовывать с Заказчиком кандидатуры во</w:t>
      </w:r>
      <w:r>
        <w:t xml:space="preserve">дителей с условием обязательной </w:t>
      </w:r>
      <w:r w:rsidRPr="00963623">
        <w:t xml:space="preserve">проверки </w:t>
      </w:r>
      <w:r>
        <w:t xml:space="preserve"> </w:t>
      </w:r>
    </w:p>
    <w:p w:rsidR="006F6396" w:rsidRDefault="006F6396" w:rsidP="006F6396">
      <w:pPr>
        <w:pStyle w:val="a6"/>
        <w:widowControl/>
        <w:tabs>
          <w:tab w:val="clear" w:pos="1134"/>
        </w:tabs>
        <w:spacing w:before="0" w:line="276" w:lineRule="auto"/>
        <w:ind w:left="360"/>
        <w:jc w:val="both"/>
      </w:pPr>
      <w:r>
        <w:t xml:space="preserve"> </w:t>
      </w:r>
      <w:r w:rsidRPr="00963623">
        <w:t>персональных данных.</w:t>
      </w:r>
      <w:r>
        <w:t xml:space="preserve"> </w:t>
      </w:r>
    </w:p>
    <w:p w:rsidR="006F6396" w:rsidRPr="001C3001" w:rsidRDefault="006F6396" w:rsidP="006F6396">
      <w:pPr>
        <w:pStyle w:val="a6"/>
        <w:numPr>
          <w:ilvl w:val="1"/>
          <w:numId w:val="2"/>
        </w:numPr>
        <w:jc w:val="both"/>
        <w:rPr>
          <w:color w:val="000000" w:themeColor="text1"/>
        </w:rPr>
      </w:pPr>
      <w:r>
        <w:t xml:space="preserve"> Исполнитель обязан предоставить полный пакет документов для оформления пропусков на водителей и транспортные средства при необходимости оказания услуг на территории объектов.   </w:t>
      </w:r>
    </w:p>
    <w:p w:rsidR="006F6396" w:rsidRPr="00963623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jc w:val="both"/>
        <w:rPr>
          <w:color w:val="000000" w:themeColor="text1"/>
        </w:rPr>
      </w:pPr>
      <w:r w:rsidRPr="00963623">
        <w:t xml:space="preserve"> </w:t>
      </w:r>
      <w:r w:rsidRPr="00963623">
        <w:rPr>
          <w:color w:val="000000" w:themeColor="text1"/>
        </w:rPr>
        <w:t>Актирование работ – по фактически оказанным объёмам услуг</w:t>
      </w:r>
      <w:r>
        <w:rPr>
          <w:color w:val="000000" w:themeColor="text1"/>
        </w:rPr>
        <w:t xml:space="preserve"> (в производственной программе указаны ориентировочные объемы)</w:t>
      </w:r>
      <w:r w:rsidRPr="00963623">
        <w:rPr>
          <w:color w:val="000000" w:themeColor="text1"/>
        </w:rPr>
        <w:t xml:space="preserve"> в пределах лимита договора.</w:t>
      </w:r>
    </w:p>
    <w:p w:rsidR="006F6396" w:rsidRPr="004B1DF1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jc w:val="both"/>
        <w:rPr>
          <w:color w:val="000000" w:themeColor="text1"/>
        </w:rPr>
      </w:pPr>
      <w:r w:rsidRPr="00963623">
        <w:rPr>
          <w:color w:val="000000" w:themeColor="text1"/>
        </w:rPr>
        <w:t xml:space="preserve"> Исполнитель несет затраты на все издержки и налоги (в том числе проживание, питание, расходы на приобретение ГСМ, проведение технического обслуживания и ремонта, страхование, уплату </w:t>
      </w:r>
      <w:r w:rsidRPr="00A70079">
        <w:rPr>
          <w:color w:val="000000" w:themeColor="text1"/>
        </w:rPr>
        <w:t>таможенных пошлин, налогов</w:t>
      </w:r>
      <w:r>
        <w:rPr>
          <w:color w:val="000000" w:themeColor="text1"/>
        </w:rPr>
        <w:t xml:space="preserve"> </w:t>
      </w:r>
      <w:r w:rsidRPr="00A70079">
        <w:rPr>
          <w:color w:val="000000" w:themeColor="text1"/>
        </w:rPr>
        <w:t>и</w:t>
      </w:r>
      <w:r w:rsidRPr="00963623">
        <w:rPr>
          <w:color w:val="000000" w:themeColor="text1"/>
        </w:rPr>
        <w:t xml:space="preserve"> других обязательных платежей), которые подлежат выплате, стоимость тарифов на услуги предоставляется с учётом максимально возможной и окончательной скидки (с НДС) и действует на протяжении всего периода действия договора. Исполнитель </w:t>
      </w:r>
      <w:r w:rsidRPr="00963623">
        <w:t xml:space="preserve">подтверждает, что все расходы, связанные с исполнением условий по договору учтены в стоимости договора, не </w:t>
      </w:r>
      <w:r w:rsidRPr="004B1DF1">
        <w:t>зависимо от того учтены они или не учтены, и приведены в калькуляции (Приложение к Договору).</w:t>
      </w:r>
    </w:p>
    <w:p w:rsidR="006F6396" w:rsidRPr="00FF3EC2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jc w:val="both"/>
        <w:rPr>
          <w:color w:val="000000" w:themeColor="text1"/>
        </w:rPr>
      </w:pPr>
      <w:r w:rsidRPr="00EA1A1F">
        <w:rPr>
          <w:color w:val="121416"/>
          <w:shd w:val="clear" w:color="auto" w:fill="FFFFFF"/>
        </w:rPr>
        <w:t xml:space="preserve">Допуск на производственный объект и взаимодействие с Заказчиком осуществляется в соответствии с требованиями Положения ПАО «НК «Роснефть» СИСТЕМА УПРАВЛЕНИЯ БЕЗОПАСНОЙ ЭКСПЛУАТАЦИЕЙ </w:t>
      </w:r>
      <w:r w:rsidRPr="00FF3EC2">
        <w:rPr>
          <w:color w:val="121416"/>
          <w:shd w:val="clear" w:color="auto" w:fill="FFFFFF"/>
        </w:rPr>
        <w:t xml:space="preserve">ТРАНСПОРТНЫХ СРЕДСТВ № П3-05 Р-0853 и Методическими указаниями Компании " Взаимодействие с подрядными организациями в области ПБОТОС" № П3-05 Р-0881. </w:t>
      </w:r>
    </w:p>
    <w:p w:rsidR="00FF3EC2" w:rsidRPr="00FF3EC2" w:rsidRDefault="00FF3EC2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jc w:val="both"/>
        <w:rPr>
          <w:color w:val="000000" w:themeColor="text1"/>
        </w:rPr>
      </w:pPr>
      <w:r w:rsidRPr="00FF3EC2">
        <w:rPr>
          <w:color w:val="000000"/>
        </w:rPr>
        <w:t>В случае возникновения ДТП, ИСПОЛНИТЕЛЬ обязан обеспечить предоставление ЗАКАЗЧИКУ видеозаписей момента ДТП с обеих камер видеорегистратора, демонстрирующих дорожную обстановку и действия водителя и пассажиров одновременно, в течении 12 часов с момента обнаружения факта ДТП.</w:t>
      </w:r>
    </w:p>
    <w:p w:rsidR="006F6396" w:rsidRPr="00963623" w:rsidRDefault="006F6396" w:rsidP="006F6396">
      <w:pPr>
        <w:pStyle w:val="a6"/>
        <w:ind w:left="426"/>
        <w:jc w:val="both"/>
        <w:rPr>
          <w:color w:val="000000" w:themeColor="text1"/>
        </w:rPr>
      </w:pPr>
    </w:p>
    <w:p w:rsidR="006F6396" w:rsidRPr="00963623" w:rsidRDefault="006F6396" w:rsidP="006F6396">
      <w:pPr>
        <w:pStyle w:val="a6"/>
        <w:widowControl/>
        <w:numPr>
          <w:ilvl w:val="0"/>
          <w:numId w:val="2"/>
        </w:numPr>
        <w:tabs>
          <w:tab w:val="clear" w:pos="1134"/>
          <w:tab w:val="left" w:pos="426"/>
        </w:tabs>
        <w:spacing w:before="0" w:line="276" w:lineRule="auto"/>
        <w:ind w:left="0" w:firstLine="0"/>
        <w:jc w:val="both"/>
        <w:rPr>
          <w:b/>
        </w:rPr>
      </w:pPr>
      <w:r w:rsidRPr="00963623">
        <w:rPr>
          <w:b/>
        </w:rPr>
        <w:t xml:space="preserve">Особые условия оказания услуг </w:t>
      </w:r>
    </w:p>
    <w:p w:rsidR="006F6396" w:rsidRPr="00963623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0"/>
        </w:tabs>
        <w:spacing w:before="0" w:line="276" w:lineRule="auto"/>
        <w:ind w:left="426" w:hanging="426"/>
        <w:jc w:val="both"/>
      </w:pPr>
      <w:r w:rsidRPr="00963623">
        <w:t xml:space="preserve">На период проведения технического обслуживания или ремонта, Участник закупки (Исполнитель) обязан незамедлительно предоставить в пользование Заказчику иной аналогичный транспорт, по стоимости не выше договорной. </w:t>
      </w:r>
    </w:p>
    <w:p w:rsidR="006F6396" w:rsidRPr="00963623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0"/>
        </w:tabs>
        <w:spacing w:before="0" w:line="276" w:lineRule="auto"/>
        <w:ind w:left="426" w:hanging="426"/>
        <w:jc w:val="both"/>
      </w:pPr>
      <w:r w:rsidRPr="00963623">
        <w:t xml:space="preserve">Запрещено использование легковых ТС в </w:t>
      </w:r>
      <w:proofErr w:type="spellStart"/>
      <w:r>
        <w:t>бескапот</w:t>
      </w:r>
      <w:r w:rsidRPr="00963623">
        <w:t>ном</w:t>
      </w:r>
      <w:proofErr w:type="spellEnd"/>
      <w:r w:rsidRPr="00963623">
        <w:t xml:space="preserve"> исполнении.</w:t>
      </w:r>
    </w:p>
    <w:p w:rsidR="006F6396" w:rsidRPr="00963623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0"/>
        </w:tabs>
        <w:spacing w:before="0" w:line="276" w:lineRule="auto"/>
        <w:ind w:left="426" w:hanging="426"/>
        <w:jc w:val="both"/>
      </w:pPr>
      <w:r w:rsidRPr="00963623">
        <w:t>Все отходы производства и потребления, как жидкие, так и твердые, образующиеся в процессе оказания услуг, являются собственностью Исполнителя с момента их образования, ответственность за дальнейшее обращение с ними возлагается на Исполнителя, в том числе обязательства по осуществлению платежей, св</w:t>
      </w:r>
      <w:r>
        <w:t>язанных с обращением с отходами.</w:t>
      </w:r>
    </w:p>
    <w:p w:rsidR="006F6396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0"/>
        </w:tabs>
        <w:spacing w:before="0" w:line="276" w:lineRule="auto"/>
        <w:ind w:left="426" w:hanging="426"/>
        <w:jc w:val="both"/>
      </w:pPr>
      <w:r w:rsidRPr="00963623">
        <w:t>Участник закупки (Исполнитель) самостоятельно вносит в установленном законом порядке платежи за негативное воздействие на окружающую среду, осуществляет разработку и согласование всей необходимой природоохранной документации согласно действующему законодательству РФ. Своевременно оформляет и представляет в соответствующие органы формы статистической и иной отчётности, согласно требований законодательства РФ.</w:t>
      </w:r>
    </w:p>
    <w:p w:rsidR="006F6396" w:rsidRPr="00963623" w:rsidRDefault="006F6396" w:rsidP="006F6396">
      <w:pPr>
        <w:pStyle w:val="a6"/>
        <w:widowControl/>
        <w:tabs>
          <w:tab w:val="clear" w:pos="1134"/>
          <w:tab w:val="left" w:pos="0"/>
        </w:tabs>
        <w:spacing w:before="0" w:line="276" w:lineRule="auto"/>
        <w:ind w:left="426"/>
        <w:jc w:val="both"/>
      </w:pPr>
    </w:p>
    <w:p w:rsidR="006F6396" w:rsidRPr="00963623" w:rsidRDefault="006F6396" w:rsidP="006F6396">
      <w:pPr>
        <w:pStyle w:val="a6"/>
        <w:widowControl/>
        <w:numPr>
          <w:ilvl w:val="0"/>
          <w:numId w:val="2"/>
        </w:numPr>
        <w:tabs>
          <w:tab w:val="clear" w:pos="1134"/>
          <w:tab w:val="left" w:pos="426"/>
        </w:tabs>
        <w:spacing w:before="0" w:line="276" w:lineRule="auto"/>
        <w:ind w:left="0" w:firstLine="0"/>
        <w:jc w:val="both"/>
        <w:rPr>
          <w:b/>
        </w:rPr>
      </w:pPr>
      <w:r w:rsidRPr="00963623">
        <w:rPr>
          <w:b/>
        </w:rPr>
        <w:t xml:space="preserve">Требования к персоналу </w:t>
      </w:r>
    </w:p>
    <w:p w:rsidR="006F6396" w:rsidRPr="00963623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0"/>
        </w:tabs>
        <w:spacing w:before="0" w:line="276" w:lineRule="auto"/>
        <w:ind w:left="426" w:hanging="426"/>
        <w:jc w:val="both"/>
      </w:pPr>
      <w:r w:rsidRPr="00963623">
        <w:rPr>
          <w:color w:val="000000" w:themeColor="text1"/>
        </w:rPr>
        <w:t xml:space="preserve">Наличие </w:t>
      </w:r>
      <w:r w:rsidRPr="00963623">
        <w:rPr>
          <w:color w:val="000000"/>
        </w:rPr>
        <w:t xml:space="preserve">Российского национального водительского удостоверения </w:t>
      </w:r>
      <w:r w:rsidRPr="00963623">
        <w:rPr>
          <w:color w:val="000000" w:themeColor="text1"/>
        </w:rPr>
        <w:t xml:space="preserve">на право управления ТС категории </w:t>
      </w:r>
      <w:r w:rsidRPr="00963623">
        <w:rPr>
          <w:color w:val="000000"/>
        </w:rPr>
        <w:t>«В»</w:t>
      </w:r>
      <w:r>
        <w:rPr>
          <w:color w:val="000000"/>
        </w:rPr>
        <w:t>, «С</w:t>
      </w:r>
      <w:r w:rsidRPr="00963623">
        <w:rPr>
          <w:color w:val="000000"/>
        </w:rPr>
        <w:t>»</w:t>
      </w:r>
      <w:r>
        <w:rPr>
          <w:color w:val="000000"/>
        </w:rPr>
        <w:t xml:space="preserve">, </w:t>
      </w:r>
      <w:r w:rsidRPr="00245893">
        <w:rPr>
          <w:color w:val="000000" w:themeColor="text1"/>
        </w:rPr>
        <w:t xml:space="preserve">удостоверение машиниста крана манипулятора в </w:t>
      </w:r>
      <w:r w:rsidRPr="00963623">
        <w:rPr>
          <w:color w:val="000000" w:themeColor="text1"/>
        </w:rPr>
        <w:t>соответствии с Федеральным законом от 10.12.1995 № 196-ФЗ «О безопасности дорожного движения».</w:t>
      </w:r>
    </w:p>
    <w:p w:rsidR="006F6396" w:rsidRPr="00963623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426"/>
        </w:tabs>
        <w:spacing w:before="0" w:line="276" w:lineRule="auto"/>
        <w:ind w:left="567" w:hanging="567"/>
        <w:jc w:val="both"/>
      </w:pPr>
      <w:r w:rsidRPr="00963623">
        <w:t>Минимальное количество персонала необходимого для оказания услуг изложено в Приложении 5.</w:t>
      </w:r>
    </w:p>
    <w:p w:rsidR="006F6396" w:rsidRPr="00963623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426"/>
        </w:tabs>
        <w:spacing w:before="0" w:line="276" w:lineRule="auto"/>
        <w:ind w:left="567" w:hanging="567"/>
        <w:jc w:val="both"/>
      </w:pPr>
      <w:r w:rsidRPr="00963623">
        <w:t>Исполнитель обязуется обеспечивать постоянное наличие персонала, достаточного для оказания услуг.</w:t>
      </w:r>
    </w:p>
    <w:p w:rsidR="006F6396" w:rsidRPr="00D81221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  <w:tab w:val="left" w:pos="0"/>
        </w:tabs>
        <w:spacing w:before="0" w:line="276" w:lineRule="auto"/>
        <w:ind w:left="426" w:hanging="426"/>
        <w:jc w:val="both"/>
      </w:pPr>
      <w:r w:rsidRPr="00963623">
        <w:t xml:space="preserve">Весь персонал, с привлечением которого оказываются услуги, должен быть компетентным, достаточно квалифицированным, подготовленным и опытным в степени, необходимой для выполнения закрепленных за </w:t>
      </w:r>
      <w:r w:rsidRPr="00D81221">
        <w:t>соответствующим персоналом услуг в соответствии с требованиями, установленными договором, локальными нормативными документами Заказчика и применимым правом.</w:t>
      </w:r>
    </w:p>
    <w:p w:rsidR="00D81221" w:rsidRPr="00D81221" w:rsidRDefault="006F6396" w:rsidP="00D81221">
      <w:pPr>
        <w:pStyle w:val="a6"/>
        <w:widowControl/>
        <w:numPr>
          <w:ilvl w:val="1"/>
          <w:numId w:val="2"/>
        </w:numPr>
        <w:tabs>
          <w:tab w:val="clear" w:pos="1134"/>
          <w:tab w:val="left" w:pos="426"/>
        </w:tabs>
        <w:spacing w:before="0" w:line="276" w:lineRule="auto"/>
        <w:ind w:left="567" w:hanging="567"/>
        <w:jc w:val="both"/>
      </w:pPr>
      <w:r w:rsidRPr="00D81221">
        <w:t>Исполнитель проверяет наличие необходимо</w:t>
      </w:r>
      <w:r w:rsidR="00D81221" w:rsidRPr="00D81221">
        <w:t>й квалификации такого персонала.</w:t>
      </w:r>
    </w:p>
    <w:p w:rsidR="00D81221" w:rsidRPr="00D81221" w:rsidRDefault="00D81221" w:rsidP="00D81221">
      <w:pPr>
        <w:pStyle w:val="a6"/>
        <w:widowControl/>
        <w:numPr>
          <w:ilvl w:val="1"/>
          <w:numId w:val="2"/>
        </w:numPr>
        <w:tabs>
          <w:tab w:val="clear" w:pos="1134"/>
          <w:tab w:val="left" w:pos="426"/>
        </w:tabs>
        <w:spacing w:before="0" w:line="276" w:lineRule="auto"/>
        <w:ind w:left="567" w:hanging="567"/>
        <w:jc w:val="both"/>
      </w:pPr>
      <w:r w:rsidRPr="00D81221">
        <w:t>Минимальный возраст для водителей: не моложе 21 года. Стаж работы не менее 3 лет в качестве водителя ТС.</w:t>
      </w:r>
    </w:p>
    <w:p w:rsidR="00787101" w:rsidRDefault="00D81221" w:rsidP="00787101">
      <w:pPr>
        <w:pStyle w:val="a6"/>
        <w:widowControl/>
        <w:numPr>
          <w:ilvl w:val="1"/>
          <w:numId w:val="2"/>
        </w:numPr>
        <w:tabs>
          <w:tab w:val="clear" w:pos="1134"/>
          <w:tab w:val="left" w:pos="142"/>
        </w:tabs>
        <w:spacing w:before="0" w:line="276" w:lineRule="auto"/>
        <w:ind w:left="426" w:hanging="426"/>
        <w:jc w:val="both"/>
      </w:pPr>
      <w:r w:rsidRPr="00D81221">
        <w:t>Водитель не подвергавшийся в течение 3 лет административному наказанию в виде лишения прав управления транспортным средством либо административного ареста за совершение административного правонарушения в области дорожного движения</w:t>
      </w:r>
      <w:r w:rsidR="00787101">
        <w:t>.</w:t>
      </w:r>
    </w:p>
    <w:p w:rsidR="00485F76" w:rsidRPr="00400539" w:rsidRDefault="00485F76" w:rsidP="00787101">
      <w:pPr>
        <w:pStyle w:val="a6"/>
        <w:widowControl/>
        <w:numPr>
          <w:ilvl w:val="1"/>
          <w:numId w:val="2"/>
        </w:numPr>
        <w:tabs>
          <w:tab w:val="clear" w:pos="1134"/>
          <w:tab w:val="left" w:pos="142"/>
        </w:tabs>
        <w:spacing w:before="0" w:line="276" w:lineRule="auto"/>
        <w:ind w:left="426" w:hanging="426"/>
        <w:jc w:val="both"/>
      </w:pPr>
      <w:r>
        <w:t xml:space="preserve">Исполнитель обязан предоставить до оказания услуг заключения медицинского осмотра водителей, пройденных согласно Приказу Минтруда России №998н, Минздрава №1420н от 31.12.2020 "Об утверждении перечня вредных и (или) </w:t>
      </w:r>
      <w:r w:rsidRPr="00400539">
        <w:t>опасных производственных факторов и работ, при выполнении которых проводятся обязательные предварительные медицинские осмотры при поступлении на работу и периодические медицинские осмотры" и приказу Минздрава России от 28.01.2021 N 29н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</w:t>
      </w:r>
      <w:r w:rsidR="00682BF1">
        <w:t>дические медицинские осмотры". </w:t>
      </w:r>
    </w:p>
    <w:p w:rsidR="00485F76" w:rsidRPr="00400539" w:rsidRDefault="00485F76" w:rsidP="00787101">
      <w:pPr>
        <w:pStyle w:val="a6"/>
        <w:widowControl/>
        <w:numPr>
          <w:ilvl w:val="1"/>
          <w:numId w:val="2"/>
        </w:numPr>
        <w:tabs>
          <w:tab w:val="clear" w:pos="1134"/>
          <w:tab w:val="left" w:pos="142"/>
        </w:tabs>
        <w:spacing w:before="0" w:line="276" w:lineRule="auto"/>
        <w:ind w:left="426" w:hanging="426"/>
        <w:jc w:val="both"/>
      </w:pPr>
      <w:r w:rsidRPr="00400539">
        <w:lastRenderedPageBreak/>
        <w:t>Исполнитель обязан предоставить заключения обязательного психиатрического заключения водителей до оказания услуг, пройденные в соответствии с Постановлением Правительства РФ от 20.05.2022 N 342н «О прохождении обязательного психиатрического освидетельствования работниками, осуществляющими отдельные виды деятельности, в том числе деятельность, связанную с источниками повышенной опасности (с влиянием вредных веществ и неблагоприятных производственных факторов), а также работающими в условиях повышенной опасности).</w:t>
      </w:r>
    </w:p>
    <w:p w:rsidR="00485F76" w:rsidRPr="00400539" w:rsidRDefault="00400539" w:rsidP="00485F76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485F76" w:rsidRPr="00400539">
        <w:rPr>
          <w:rFonts w:ascii="Times New Roman" w:hAnsi="Times New Roman" w:cs="Times New Roman"/>
          <w:sz w:val="20"/>
          <w:szCs w:val="20"/>
        </w:rPr>
        <w:t>Водители должны пройти соответствующее обучение по охране труда и иметь подтверждающие документы в соответствии с Постановлением Правительства РФ от 24.12.2021 №2464 «О порядке обучения по ОТ и проверки знания требований ОТ».</w:t>
      </w:r>
    </w:p>
    <w:p w:rsidR="006F6396" w:rsidRPr="00963623" w:rsidRDefault="006F6396" w:rsidP="006F6396">
      <w:pPr>
        <w:pStyle w:val="a6"/>
        <w:tabs>
          <w:tab w:val="left" w:pos="426"/>
        </w:tabs>
        <w:ind w:left="567"/>
        <w:jc w:val="both"/>
      </w:pPr>
    </w:p>
    <w:p w:rsidR="006F6396" w:rsidRPr="00963623" w:rsidRDefault="006F6396" w:rsidP="006F6396">
      <w:pPr>
        <w:pStyle w:val="a6"/>
        <w:widowControl/>
        <w:numPr>
          <w:ilvl w:val="0"/>
          <w:numId w:val="2"/>
        </w:numPr>
        <w:tabs>
          <w:tab w:val="clear" w:pos="1134"/>
          <w:tab w:val="left" w:pos="426"/>
        </w:tabs>
        <w:spacing w:before="0" w:line="276" w:lineRule="auto"/>
        <w:ind w:left="0" w:firstLine="0"/>
        <w:jc w:val="both"/>
        <w:rPr>
          <w:b/>
        </w:rPr>
      </w:pPr>
      <w:r w:rsidRPr="00963623">
        <w:rPr>
          <w:b/>
        </w:rPr>
        <w:t xml:space="preserve">Информационные системы. </w:t>
      </w:r>
    </w:p>
    <w:p w:rsidR="006F6396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ind w:left="567" w:right="-108" w:hanging="567"/>
        <w:jc w:val="both"/>
      </w:pPr>
      <w:r w:rsidRPr="00966810">
        <w:t>Исполнитель обязан обеспечить транспортные средства, используемые для оказания услуг, Бортовыми системами мониторинга транспортных средств (БСМТС).</w:t>
      </w:r>
    </w:p>
    <w:p w:rsidR="006F6396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ind w:left="567" w:right="-108" w:hanging="567"/>
        <w:jc w:val="both"/>
      </w:pPr>
      <w:r w:rsidRPr="00966810">
        <w:t>Исполнитель обязан создать личный кабинет в учетной информационной системе Компании ИС ЕКТП через провайдера, оказывающего (предоставляющего) ему услуги спутниковой навигации, произвести настройку передачи данных о движении ТС в ИС ЕКТП   и обеспечивать бесперебойную передачу данных в течение всего срока действия настоящего договора.  Рекомендации по выбору БСМТС для трансляции навигационных данных в ИС ЕКТП в Приложении 9.</w:t>
      </w:r>
    </w:p>
    <w:p w:rsidR="006F6396" w:rsidRPr="00966810" w:rsidRDefault="006F6396" w:rsidP="006F6396">
      <w:pPr>
        <w:pStyle w:val="a6"/>
        <w:widowControl/>
        <w:numPr>
          <w:ilvl w:val="1"/>
          <w:numId w:val="2"/>
        </w:numPr>
        <w:tabs>
          <w:tab w:val="clear" w:pos="1134"/>
        </w:tabs>
        <w:spacing w:before="0" w:line="276" w:lineRule="auto"/>
        <w:ind w:left="567" w:right="-108" w:hanging="567"/>
        <w:jc w:val="both"/>
      </w:pPr>
      <w:r w:rsidRPr="00966810">
        <w:t xml:space="preserve">Приемка объемов услуг осуществляется с использованием </w:t>
      </w:r>
      <w:proofErr w:type="spellStart"/>
      <w:r w:rsidRPr="00966810">
        <w:t>телематических</w:t>
      </w:r>
      <w:proofErr w:type="spellEnd"/>
      <w:r w:rsidRPr="00966810">
        <w:t xml:space="preserve"> данных БСМТС, </w:t>
      </w:r>
      <w:r>
        <w:t xml:space="preserve">только </w:t>
      </w:r>
      <w:r w:rsidRPr="00966810">
        <w:t>отраженным в ИС ЕКТП.</w:t>
      </w:r>
    </w:p>
    <w:p w:rsidR="006F6396" w:rsidRDefault="006F6396" w:rsidP="006F6396">
      <w:pPr>
        <w:pStyle w:val="a6"/>
        <w:widowControl/>
        <w:tabs>
          <w:tab w:val="clear" w:pos="1134"/>
          <w:tab w:val="left" w:pos="426"/>
        </w:tabs>
        <w:spacing w:before="0" w:line="276" w:lineRule="auto"/>
        <w:ind w:left="0"/>
        <w:jc w:val="both"/>
      </w:pPr>
      <w:bookmarkStart w:id="0" w:name="_GoBack"/>
      <w:bookmarkEnd w:id="0"/>
    </w:p>
    <w:p w:rsidR="006F6396" w:rsidRPr="00536197" w:rsidRDefault="006F6396" w:rsidP="006F6396">
      <w:pPr>
        <w:pStyle w:val="a6"/>
        <w:widowControl/>
        <w:numPr>
          <w:ilvl w:val="0"/>
          <w:numId w:val="2"/>
        </w:numPr>
        <w:tabs>
          <w:tab w:val="clear" w:pos="1134"/>
          <w:tab w:val="left" w:pos="426"/>
        </w:tabs>
        <w:spacing w:before="0" w:line="276" w:lineRule="auto"/>
        <w:jc w:val="both"/>
        <w:rPr>
          <w:b/>
        </w:rPr>
      </w:pPr>
      <w:r w:rsidRPr="00536197">
        <w:rPr>
          <w:b/>
        </w:rPr>
        <w:t>Тарифы</w:t>
      </w:r>
    </w:p>
    <w:p w:rsidR="006F6396" w:rsidRPr="00536197" w:rsidRDefault="006F6396" w:rsidP="006F6396">
      <w:pPr>
        <w:pStyle w:val="a6"/>
        <w:ind w:left="0" w:right="-108"/>
        <w:jc w:val="both"/>
      </w:pPr>
      <w:r w:rsidRPr="00536197">
        <w:t>Тарифы на оказание транспортных услуг включают в себя все затраты Исполнителя на протяжении всего периода оказания услуг.</w:t>
      </w:r>
    </w:p>
    <w:p w:rsidR="006F6396" w:rsidRPr="00963623" w:rsidRDefault="006F6396" w:rsidP="006F6396">
      <w:pPr>
        <w:pStyle w:val="a6"/>
        <w:ind w:left="0" w:right="-108"/>
        <w:jc w:val="both"/>
      </w:pPr>
    </w:p>
    <w:p w:rsidR="006F6396" w:rsidRPr="00963623" w:rsidRDefault="006F6396" w:rsidP="006F6396">
      <w:pPr>
        <w:pStyle w:val="a6"/>
        <w:tabs>
          <w:tab w:val="left" w:pos="426"/>
        </w:tabs>
        <w:ind w:left="0"/>
        <w:rPr>
          <w:b/>
        </w:rPr>
      </w:pPr>
      <w:r w:rsidRPr="00963623">
        <w:rPr>
          <w:b/>
        </w:rPr>
        <w:t>Приложения:</w:t>
      </w:r>
    </w:p>
    <w:p w:rsidR="006F6396" w:rsidRDefault="006F6396" w:rsidP="00B92669">
      <w:pPr>
        <w:pStyle w:val="a6"/>
        <w:numPr>
          <w:ilvl w:val="1"/>
          <w:numId w:val="3"/>
        </w:numPr>
        <w:tabs>
          <w:tab w:val="left" w:pos="426"/>
        </w:tabs>
        <w:spacing w:line="276" w:lineRule="auto"/>
      </w:pPr>
      <w:r w:rsidRPr="00253352">
        <w:t>Производственная программа</w:t>
      </w:r>
      <w:r w:rsidR="00E25798">
        <w:t xml:space="preserve"> на легковой транспорт</w:t>
      </w:r>
      <w:r w:rsidRPr="00253352">
        <w:t>.</w:t>
      </w:r>
    </w:p>
    <w:p w:rsidR="00B92669" w:rsidRPr="00253352" w:rsidRDefault="00B92669" w:rsidP="00B92669">
      <w:pPr>
        <w:pStyle w:val="a6"/>
        <w:numPr>
          <w:ilvl w:val="1"/>
          <w:numId w:val="3"/>
        </w:numPr>
        <w:tabs>
          <w:tab w:val="left" w:pos="426"/>
        </w:tabs>
        <w:spacing w:line="276" w:lineRule="auto"/>
      </w:pPr>
      <w:r w:rsidRPr="00253352">
        <w:t>Производственная программа</w:t>
      </w:r>
      <w:r w:rsidR="00E25798">
        <w:t xml:space="preserve"> на КМУ. </w:t>
      </w:r>
    </w:p>
    <w:p w:rsidR="006F6396" w:rsidRPr="00253352" w:rsidRDefault="006F6396" w:rsidP="006F6396">
      <w:pPr>
        <w:pStyle w:val="a6"/>
        <w:widowControl/>
        <w:numPr>
          <w:ilvl w:val="0"/>
          <w:numId w:val="3"/>
        </w:numPr>
        <w:tabs>
          <w:tab w:val="clear" w:pos="1134"/>
          <w:tab w:val="left" w:pos="426"/>
        </w:tabs>
        <w:spacing w:before="0" w:line="276" w:lineRule="auto"/>
      </w:pPr>
      <w:r w:rsidRPr="00253352">
        <w:t>Общие требования к транспорту</w:t>
      </w:r>
    </w:p>
    <w:p w:rsidR="006F6396" w:rsidRPr="00253352" w:rsidRDefault="006F6396" w:rsidP="006F6396">
      <w:pPr>
        <w:pStyle w:val="a6"/>
        <w:widowControl/>
        <w:numPr>
          <w:ilvl w:val="0"/>
          <w:numId w:val="3"/>
        </w:numPr>
        <w:tabs>
          <w:tab w:val="clear" w:pos="1134"/>
          <w:tab w:val="left" w:pos="426"/>
        </w:tabs>
        <w:spacing w:before="0" w:line="276" w:lineRule="auto"/>
      </w:pPr>
      <w:r w:rsidRPr="00253352">
        <w:t>Требования к количеству транспорта и его характеристикам.</w:t>
      </w:r>
    </w:p>
    <w:p w:rsidR="006F6396" w:rsidRPr="00253352" w:rsidRDefault="006F6396" w:rsidP="006F6396">
      <w:pPr>
        <w:pStyle w:val="a6"/>
        <w:numPr>
          <w:ilvl w:val="1"/>
          <w:numId w:val="3"/>
        </w:numPr>
        <w:tabs>
          <w:tab w:val="left" w:pos="426"/>
        </w:tabs>
      </w:pPr>
      <w:r w:rsidRPr="00253352">
        <w:t>Унифицированные требования к эксплуатационным характеристикам, оборудованию и комплектации.</w:t>
      </w:r>
    </w:p>
    <w:p w:rsidR="006F6396" w:rsidRPr="00253352" w:rsidRDefault="006F6396" w:rsidP="006F6396">
      <w:pPr>
        <w:pStyle w:val="a6"/>
        <w:widowControl/>
        <w:numPr>
          <w:ilvl w:val="0"/>
          <w:numId w:val="3"/>
        </w:numPr>
        <w:tabs>
          <w:tab w:val="clear" w:pos="1134"/>
          <w:tab w:val="left" w:pos="426"/>
        </w:tabs>
        <w:spacing w:before="0" w:line="276" w:lineRule="auto"/>
      </w:pPr>
      <w:r w:rsidRPr="00253352">
        <w:t>Форма подачи сведений по транспорту.</w:t>
      </w:r>
    </w:p>
    <w:p w:rsidR="006F6396" w:rsidRPr="00253352" w:rsidRDefault="006F6396" w:rsidP="006F6396">
      <w:pPr>
        <w:pStyle w:val="a6"/>
        <w:numPr>
          <w:ilvl w:val="1"/>
          <w:numId w:val="3"/>
        </w:numPr>
        <w:tabs>
          <w:tab w:val="left" w:pos="426"/>
        </w:tabs>
      </w:pPr>
      <w:r w:rsidRPr="00253352">
        <w:t>Форма графика обновления парка.</w:t>
      </w:r>
    </w:p>
    <w:p w:rsidR="006F6396" w:rsidRPr="00253352" w:rsidRDefault="006F6396" w:rsidP="006F6396">
      <w:pPr>
        <w:pStyle w:val="a6"/>
        <w:widowControl/>
        <w:numPr>
          <w:ilvl w:val="0"/>
          <w:numId w:val="3"/>
        </w:numPr>
        <w:tabs>
          <w:tab w:val="clear" w:pos="1134"/>
          <w:tab w:val="left" w:pos="426"/>
        </w:tabs>
        <w:spacing w:before="0" w:line="276" w:lineRule="auto"/>
      </w:pPr>
      <w:r w:rsidRPr="00253352">
        <w:t>Требования к персоналу.</w:t>
      </w:r>
    </w:p>
    <w:p w:rsidR="006F6396" w:rsidRPr="00253352" w:rsidRDefault="006F6396" w:rsidP="006F6396">
      <w:pPr>
        <w:pStyle w:val="a6"/>
        <w:widowControl/>
        <w:numPr>
          <w:ilvl w:val="0"/>
          <w:numId w:val="3"/>
        </w:numPr>
        <w:tabs>
          <w:tab w:val="clear" w:pos="1134"/>
          <w:tab w:val="left" w:pos="426"/>
        </w:tabs>
        <w:spacing w:before="0" w:line="276" w:lineRule="auto"/>
        <w:jc w:val="both"/>
      </w:pPr>
      <w:r w:rsidRPr="00253352">
        <w:t xml:space="preserve">Описание </w:t>
      </w:r>
      <w:r w:rsidRPr="00253352">
        <w:rPr>
          <w:lang w:val="en-US"/>
        </w:rPr>
        <w:t>API</w:t>
      </w:r>
      <w:r w:rsidRPr="00253352">
        <w:t xml:space="preserve"> для работы СМТ подрядных организаций с ЕКТП по протоколу </w:t>
      </w:r>
      <w:r w:rsidRPr="00253352">
        <w:rPr>
          <w:lang w:val="en-US"/>
        </w:rPr>
        <w:t>AMQP</w:t>
      </w:r>
      <w:r w:rsidRPr="00253352">
        <w:t>.</w:t>
      </w:r>
    </w:p>
    <w:p w:rsidR="006F6396" w:rsidRPr="00253352" w:rsidRDefault="006F6396" w:rsidP="006F6396">
      <w:pPr>
        <w:pStyle w:val="a6"/>
        <w:widowControl/>
        <w:numPr>
          <w:ilvl w:val="1"/>
          <w:numId w:val="3"/>
        </w:numPr>
        <w:tabs>
          <w:tab w:val="clear" w:pos="1134"/>
          <w:tab w:val="left" w:pos="426"/>
        </w:tabs>
        <w:spacing w:before="0" w:line="276" w:lineRule="auto"/>
        <w:jc w:val="both"/>
      </w:pPr>
      <w:r w:rsidRPr="00253352">
        <w:t>Инструкция пользователя ИР «Личный кабинет подрядчика» «ИС ЕКТП».</w:t>
      </w:r>
    </w:p>
    <w:p w:rsidR="006F6396" w:rsidRPr="00963623" w:rsidRDefault="006F6396" w:rsidP="006F6396">
      <w:pPr>
        <w:pStyle w:val="a6"/>
        <w:widowControl/>
        <w:numPr>
          <w:ilvl w:val="0"/>
          <w:numId w:val="3"/>
        </w:numPr>
        <w:tabs>
          <w:tab w:val="clear" w:pos="1134"/>
          <w:tab w:val="left" w:pos="426"/>
        </w:tabs>
        <w:spacing w:before="0" w:line="276" w:lineRule="auto"/>
        <w:jc w:val="both"/>
      </w:pPr>
      <w:r w:rsidRPr="00963623">
        <w:rPr>
          <w:rFonts w:eastAsia="Calibri"/>
        </w:rPr>
        <w:t xml:space="preserve">Чек- лист контрольного осмотра </w:t>
      </w:r>
      <w:r w:rsidRPr="00963623">
        <w:t>транспортного средства для проведения аудита перед началом оказания услуг</w:t>
      </w:r>
    </w:p>
    <w:p w:rsidR="009B1F68" w:rsidRDefault="009B1F68">
      <w:pPr>
        <w:rPr>
          <w:rFonts w:ascii="Times New Roman" w:hAnsi="Times New Roman" w:cs="Times New Roman"/>
          <w:sz w:val="28"/>
          <w:szCs w:val="28"/>
        </w:rPr>
      </w:pPr>
    </w:p>
    <w:p w:rsidR="005A326B" w:rsidRPr="009B1F68" w:rsidRDefault="005A326B">
      <w:pPr>
        <w:rPr>
          <w:rFonts w:ascii="Times New Roman" w:hAnsi="Times New Roman" w:cs="Times New Roman"/>
          <w:sz w:val="28"/>
          <w:szCs w:val="28"/>
        </w:rPr>
      </w:pPr>
    </w:p>
    <w:p w:rsidR="00F257A6" w:rsidRDefault="00F257A6">
      <w:pPr>
        <w:rPr>
          <w:rFonts w:ascii="Times New Roman" w:hAnsi="Times New Roman" w:cs="Times New Roman"/>
          <w:sz w:val="28"/>
          <w:szCs w:val="28"/>
        </w:rPr>
      </w:pPr>
    </w:p>
    <w:p w:rsidR="009B1F68" w:rsidRDefault="009B1F68">
      <w:pPr>
        <w:rPr>
          <w:rFonts w:ascii="Times New Roman" w:hAnsi="Times New Roman" w:cs="Times New Roman"/>
          <w:sz w:val="28"/>
          <w:szCs w:val="28"/>
        </w:rPr>
      </w:pPr>
    </w:p>
    <w:p w:rsidR="005A326B" w:rsidRDefault="005A326B">
      <w:pPr>
        <w:rPr>
          <w:rFonts w:ascii="Times New Roman" w:hAnsi="Times New Roman" w:cs="Times New Roman"/>
          <w:sz w:val="28"/>
          <w:szCs w:val="28"/>
        </w:rPr>
      </w:pPr>
    </w:p>
    <w:p w:rsidR="005A326B" w:rsidRDefault="005A326B">
      <w:pPr>
        <w:rPr>
          <w:rFonts w:ascii="Times New Roman" w:hAnsi="Times New Roman" w:cs="Times New Roman"/>
          <w:sz w:val="28"/>
          <w:szCs w:val="28"/>
        </w:rPr>
      </w:pPr>
    </w:p>
    <w:p w:rsidR="005A326B" w:rsidRPr="009B1F68" w:rsidRDefault="005A326B">
      <w:pPr>
        <w:rPr>
          <w:rFonts w:ascii="Times New Roman" w:hAnsi="Times New Roman" w:cs="Times New Roman"/>
          <w:sz w:val="28"/>
          <w:szCs w:val="28"/>
        </w:rPr>
      </w:pPr>
    </w:p>
    <w:sectPr w:rsidR="005A326B" w:rsidRPr="009B1F68" w:rsidSect="006F6396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5C6E"/>
    <w:multiLevelType w:val="multilevel"/>
    <w:tmpl w:val="816C7EAC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6064DC"/>
    <w:multiLevelType w:val="multilevel"/>
    <w:tmpl w:val="3C1A1A72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9F85378"/>
    <w:multiLevelType w:val="multilevel"/>
    <w:tmpl w:val="C3CE596A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DF95A7B"/>
    <w:multiLevelType w:val="hybridMultilevel"/>
    <w:tmpl w:val="624C679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333D00"/>
    <w:multiLevelType w:val="multilevel"/>
    <w:tmpl w:val="AF8E7F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9F55AC7"/>
    <w:multiLevelType w:val="multilevel"/>
    <w:tmpl w:val="49AA8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251"/>
    <w:rsid w:val="00017BA2"/>
    <w:rsid w:val="00041C80"/>
    <w:rsid w:val="00104206"/>
    <w:rsid w:val="001A1124"/>
    <w:rsid w:val="00270718"/>
    <w:rsid w:val="002C761C"/>
    <w:rsid w:val="002E7D64"/>
    <w:rsid w:val="003211C2"/>
    <w:rsid w:val="00321B89"/>
    <w:rsid w:val="00400539"/>
    <w:rsid w:val="00411F00"/>
    <w:rsid w:val="00437871"/>
    <w:rsid w:val="00485F76"/>
    <w:rsid w:val="004A1A71"/>
    <w:rsid w:val="004B0486"/>
    <w:rsid w:val="005347FA"/>
    <w:rsid w:val="00543239"/>
    <w:rsid w:val="00584492"/>
    <w:rsid w:val="005945FA"/>
    <w:rsid w:val="005A326B"/>
    <w:rsid w:val="00652668"/>
    <w:rsid w:val="00682BF1"/>
    <w:rsid w:val="006F6396"/>
    <w:rsid w:val="00756BBF"/>
    <w:rsid w:val="00787101"/>
    <w:rsid w:val="008246A4"/>
    <w:rsid w:val="00843F94"/>
    <w:rsid w:val="00845724"/>
    <w:rsid w:val="008D2C3D"/>
    <w:rsid w:val="00904BEA"/>
    <w:rsid w:val="00953980"/>
    <w:rsid w:val="00962095"/>
    <w:rsid w:val="009B1F68"/>
    <w:rsid w:val="009D6519"/>
    <w:rsid w:val="00A11917"/>
    <w:rsid w:val="00A67830"/>
    <w:rsid w:val="00AF7498"/>
    <w:rsid w:val="00B066E4"/>
    <w:rsid w:val="00B92669"/>
    <w:rsid w:val="00BF77E8"/>
    <w:rsid w:val="00C05AEE"/>
    <w:rsid w:val="00C07868"/>
    <w:rsid w:val="00D2445A"/>
    <w:rsid w:val="00D749D6"/>
    <w:rsid w:val="00D75A42"/>
    <w:rsid w:val="00D81221"/>
    <w:rsid w:val="00DB3838"/>
    <w:rsid w:val="00DB5ED0"/>
    <w:rsid w:val="00DC22A6"/>
    <w:rsid w:val="00E25798"/>
    <w:rsid w:val="00E27251"/>
    <w:rsid w:val="00E836C3"/>
    <w:rsid w:val="00F257A6"/>
    <w:rsid w:val="00F312C9"/>
    <w:rsid w:val="00F41E76"/>
    <w:rsid w:val="00F86AD6"/>
    <w:rsid w:val="00FD42FE"/>
    <w:rsid w:val="00FF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F14F0-15A4-40A1-9854-724E6248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2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1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70718"/>
    <w:rPr>
      <w:color w:val="808080"/>
    </w:rPr>
  </w:style>
  <w:style w:type="paragraph" w:customStyle="1" w:styleId="a5">
    <w:name w:val="Таблица текст"/>
    <w:basedOn w:val="a"/>
    <w:rsid w:val="006F6396"/>
    <w:pPr>
      <w:tabs>
        <w:tab w:val="left" w:pos="1134"/>
      </w:tabs>
      <w:kinsoku w:val="0"/>
      <w:overflowPunct w:val="0"/>
      <w:autoSpaceDE w:val="0"/>
      <w:autoSpaceDN w:val="0"/>
      <w:spacing w:before="40" w:after="40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aliases w:val="Bullet_IRAO,Мой Список,List Paragraph"/>
    <w:basedOn w:val="a"/>
    <w:link w:val="a7"/>
    <w:uiPriority w:val="34"/>
    <w:qFormat/>
    <w:rsid w:val="006F6396"/>
    <w:pPr>
      <w:widowControl w:val="0"/>
      <w:tabs>
        <w:tab w:val="left" w:pos="1134"/>
      </w:tabs>
      <w:spacing w:before="120"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Абзац списка Знак"/>
    <w:aliases w:val="Bullet_IRAO Знак,Мой Список Знак,List Paragraph Знак"/>
    <w:basedOn w:val="a0"/>
    <w:link w:val="a6"/>
    <w:uiPriority w:val="34"/>
    <w:locked/>
    <w:rsid w:val="006F63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No Spacing"/>
    <w:basedOn w:val="a"/>
    <w:uiPriority w:val="1"/>
    <w:qFormat/>
    <w:rsid w:val="00E836C3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1651</Words>
  <Characters>9415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Сайфулин Дмитрий Игоревич</dc:creator>
  <cp:keywords/>
  <dc:description/>
  <cp:lastModifiedBy>Хлыстов Александр Сергеевич</cp:lastModifiedBy>
  <cp:revision>14</cp:revision>
  <dcterms:created xsi:type="dcterms:W3CDTF">2026-02-02T09:29:00Z</dcterms:created>
  <dcterms:modified xsi:type="dcterms:W3CDTF">2026-05-27T07:15:00Z</dcterms:modified>
</cp:coreProperties>
</file>