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20172"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20172"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20172" w:rsidRDefault="00220172">
            <w:pPr>
              <w:rPr>
                <w:rFonts w:cs="Calibri"/>
                <w:sz w:val="4"/>
              </w:rPr>
            </w:pPr>
          </w:p>
        </w:tc>
        <w:tc>
          <w:tcPr>
            <w:tcW w:w="2561" w:type="dxa"/>
            <w:tcBorders>
              <w:top w:val="nil"/>
              <w:left w:val="nil"/>
              <w:bottom w:val="single" w:sz="12" w:space="0" w:color="FF0000"/>
              <w:right w:val="nil"/>
            </w:tcBorders>
          </w:tcPr>
          <w:p w14:paraId="3511E3A9" w14:textId="77777777" w:rsidR="00220172" w:rsidRDefault="00220172">
            <w:pPr>
              <w:rPr>
                <w:rFonts w:cs="Calibri"/>
                <w:sz w:val="10"/>
              </w:rPr>
            </w:pPr>
          </w:p>
        </w:tc>
      </w:tr>
    </w:tbl>
    <w:p w14:paraId="5BC38BD1" w14:textId="77777777" w:rsidR="00220172" w:rsidRDefault="00220172">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220172"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Content>
            <w:tc>
              <w:tcPr>
                <w:tcW w:w="2394" w:type="pct"/>
                <w:shd w:val="clear" w:color="auto" w:fill="auto"/>
              </w:tcPr>
              <w:p w14:paraId="26842B12" w14:textId="21C24B14" w:rsidR="00220172"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220172"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220172" w:rsidRPr="001F4F14" w:rsidRDefault="00220172">
            <w:pPr>
              <w:rPr>
                <w:rFonts w:ascii="Tahoma" w:eastAsia="Cambria" w:hAnsi="Tahoma" w:cs="Tahoma"/>
                <w:sz w:val="16"/>
                <w:szCs w:val="16"/>
              </w:rPr>
            </w:pPr>
          </w:p>
        </w:tc>
        <w:tc>
          <w:tcPr>
            <w:tcW w:w="2394" w:type="pct"/>
            <w:shd w:val="clear" w:color="auto" w:fill="auto"/>
          </w:tcPr>
          <w:p w14:paraId="583F5DB0" w14:textId="77777777" w:rsidR="00220172" w:rsidRPr="00C73BB6" w:rsidRDefault="00220172">
            <w:pPr>
              <w:rPr>
                <w:rFonts w:ascii="Tahoma" w:eastAsia="Cambria" w:hAnsi="Tahoma" w:cs="Tahoma"/>
                <w:sz w:val="16"/>
                <w:szCs w:val="16"/>
              </w:rPr>
            </w:pPr>
          </w:p>
        </w:tc>
        <w:tc>
          <w:tcPr>
            <w:tcW w:w="1235" w:type="pct"/>
            <w:shd w:val="clear" w:color="auto" w:fill="auto"/>
          </w:tcPr>
          <w:p w14:paraId="11FA0507" w14:textId="77777777" w:rsidR="00220172" w:rsidRPr="00C73BB6" w:rsidRDefault="00220172">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20172"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2951A3F9" w:rsidR="00220172" w:rsidRPr="00C73BB6" w:rsidRDefault="00606BF0" w:rsidP="00606BF0">
                <w:pPr>
                  <w:rPr>
                    <w:rFonts w:ascii="Tahoma" w:eastAsia="Cambria" w:hAnsi="Tahoma" w:cs="Tahoma"/>
                    <w:sz w:val="16"/>
                    <w:szCs w:val="16"/>
                  </w:rPr>
                </w:pPr>
                <w:r w:rsidRPr="00606BF0">
                  <w:rPr>
                    <w:rFonts w:ascii="Tahoma" w:eastAsia="Cambria" w:hAnsi="Tahoma" w:cs="Tahoma"/>
                    <w:sz w:val="16"/>
                    <w:szCs w:val="16"/>
                  </w:rPr>
                  <w:t>Similarity Search and Applications</w:t>
                </w:r>
                <w:r>
                  <w:rPr>
                    <w:rFonts w:ascii="Tahoma" w:eastAsia="Cambria" w:hAnsi="Tahoma" w:cs="Tahoma"/>
                    <w:sz w:val="16"/>
                    <w:szCs w:val="16"/>
                  </w:rPr>
                  <w:t xml:space="preserve"> – </w:t>
                </w:r>
                <w:r w:rsidRPr="00606BF0">
                  <w:rPr>
                    <w:rFonts w:ascii="Tahoma" w:eastAsia="Cambria" w:hAnsi="Tahoma" w:cs="Tahoma"/>
                    <w:sz w:val="16"/>
                    <w:szCs w:val="16"/>
                  </w:rPr>
                  <w:t>1</w:t>
                </w:r>
                <w:r>
                  <w:rPr>
                    <w:rFonts w:ascii="Tahoma" w:eastAsia="Cambria" w:hAnsi="Tahoma" w:cs="Tahoma"/>
                    <w:sz w:val="16"/>
                    <w:szCs w:val="16"/>
                  </w:rPr>
                  <w:t>7</w:t>
                </w:r>
                <w:r w:rsidRPr="00606BF0">
                  <w:rPr>
                    <w:rFonts w:ascii="Tahoma" w:eastAsia="Cambria" w:hAnsi="Tahoma" w:cs="Tahoma"/>
                    <w:sz w:val="16"/>
                    <w:szCs w:val="16"/>
                  </w:rPr>
                  <w:t>th International</w:t>
                </w:r>
                <w:r>
                  <w:rPr>
                    <w:rFonts w:ascii="Tahoma" w:eastAsia="Cambria" w:hAnsi="Tahoma" w:cs="Tahoma"/>
                    <w:sz w:val="16"/>
                    <w:szCs w:val="16"/>
                  </w:rPr>
                  <w:t xml:space="preserve"> </w:t>
                </w:r>
                <w:r w:rsidRPr="00606BF0">
                  <w:rPr>
                    <w:rFonts w:ascii="Tahoma" w:eastAsia="Cambria" w:hAnsi="Tahoma" w:cs="Tahoma"/>
                    <w:sz w:val="16"/>
                    <w:szCs w:val="16"/>
                  </w:rPr>
                  <w:t>Conference,</w:t>
                </w:r>
                <w:r>
                  <w:rPr>
                    <w:rFonts w:ascii="Tahoma" w:eastAsia="Cambria" w:hAnsi="Tahoma" w:cs="Tahoma"/>
                    <w:sz w:val="16"/>
                    <w:szCs w:val="16"/>
                  </w:rPr>
                  <w:t xml:space="preserve"> SISAP 2024</w:t>
                </w:r>
              </w:p>
            </w:tc>
          </w:sdtContent>
        </w:sdt>
        <w:tc>
          <w:tcPr>
            <w:tcW w:w="1235" w:type="pct"/>
            <w:shd w:val="clear" w:color="auto" w:fill="auto"/>
          </w:tcPr>
          <w:p w14:paraId="4F0393DB" w14:textId="77777777" w:rsidR="00220172"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20172" w:rsidRPr="00C73BB6" w:rsidRDefault="00220172">
            <w:pPr>
              <w:rPr>
                <w:rFonts w:ascii="Tahoma" w:eastAsia="Cambria" w:hAnsi="Tahoma" w:cs="Tahoma"/>
                <w:sz w:val="16"/>
                <w:szCs w:val="16"/>
              </w:rPr>
            </w:pPr>
          </w:p>
        </w:tc>
        <w:tc>
          <w:tcPr>
            <w:tcW w:w="2394" w:type="pct"/>
            <w:shd w:val="clear" w:color="auto" w:fill="auto"/>
          </w:tcPr>
          <w:p w14:paraId="088913DE" w14:textId="77777777" w:rsidR="00220172" w:rsidRPr="00C73BB6" w:rsidRDefault="00220172">
            <w:pPr>
              <w:rPr>
                <w:rFonts w:ascii="Tahoma" w:eastAsia="Cambria" w:hAnsi="Tahoma" w:cs="Tahoma"/>
                <w:sz w:val="16"/>
                <w:szCs w:val="16"/>
              </w:rPr>
            </w:pPr>
          </w:p>
        </w:tc>
        <w:tc>
          <w:tcPr>
            <w:tcW w:w="1235" w:type="pct"/>
            <w:shd w:val="clear" w:color="auto" w:fill="auto"/>
          </w:tcPr>
          <w:p w14:paraId="0DCBD8AF" w14:textId="77777777" w:rsidR="00220172" w:rsidRPr="00C73BB6" w:rsidRDefault="00220172">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220172"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6B40B42F" w:rsidR="00220172" w:rsidRPr="00C73BB6" w:rsidRDefault="008B5BDB">
                <w:pPr>
                  <w:rPr>
                    <w:rFonts w:ascii="Tahoma" w:eastAsia="Cambria" w:hAnsi="Tahoma" w:cs="Tahoma"/>
                    <w:sz w:val="16"/>
                    <w:szCs w:val="16"/>
                  </w:rPr>
                </w:pPr>
                <w:r w:rsidRPr="008B5BDB">
                  <w:rPr>
                    <w:rFonts w:ascii="Tahoma" w:eastAsia="Cambria" w:hAnsi="Tahoma" w:cs="Tahoma"/>
                    <w:sz w:val="16"/>
                    <w:szCs w:val="16"/>
                  </w:rPr>
                  <w:t>Edgar Chávez, Benjamin Kimia, Marco Patella, Jakub Lokoč, Jan Sedmidubsky</w:t>
                </w:r>
              </w:p>
            </w:tc>
          </w:sdtContent>
        </w:sdt>
        <w:tc>
          <w:tcPr>
            <w:tcW w:w="1235" w:type="pct"/>
            <w:shd w:val="clear" w:color="auto" w:fill="auto"/>
          </w:tcPr>
          <w:p w14:paraId="2482FE17" w14:textId="77777777" w:rsidR="00220172" w:rsidRPr="00C73BB6" w:rsidRDefault="00220172">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220172" w:rsidRPr="00C73BB6" w:rsidRDefault="00220172">
            <w:pPr>
              <w:rPr>
                <w:rFonts w:ascii="Tahoma" w:eastAsia="Cambria" w:hAnsi="Tahoma" w:cs="Tahoma"/>
                <w:sz w:val="16"/>
                <w:szCs w:val="16"/>
              </w:rPr>
            </w:pPr>
          </w:p>
        </w:tc>
        <w:tc>
          <w:tcPr>
            <w:tcW w:w="2394" w:type="pct"/>
            <w:shd w:val="clear" w:color="auto" w:fill="auto"/>
          </w:tcPr>
          <w:p w14:paraId="5E4043A4" w14:textId="77777777" w:rsidR="00220172" w:rsidRPr="00C73BB6" w:rsidRDefault="00220172">
            <w:pPr>
              <w:rPr>
                <w:rFonts w:ascii="Tahoma" w:eastAsia="Cambria" w:hAnsi="Tahoma" w:cs="Tahoma"/>
                <w:sz w:val="16"/>
                <w:szCs w:val="16"/>
              </w:rPr>
            </w:pPr>
          </w:p>
        </w:tc>
        <w:tc>
          <w:tcPr>
            <w:tcW w:w="1235" w:type="pct"/>
            <w:shd w:val="clear" w:color="auto" w:fill="auto"/>
          </w:tcPr>
          <w:p w14:paraId="626FE4EF" w14:textId="77777777" w:rsidR="00220172" w:rsidRPr="00C73BB6" w:rsidRDefault="00220172">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220172"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220172"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20172"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20172" w:rsidRPr="00C73BB6" w:rsidRDefault="00220172">
            <w:pPr>
              <w:rPr>
                <w:rFonts w:ascii="Tahoma" w:eastAsia="Cambria" w:hAnsi="Tahoma" w:cs="Tahoma"/>
                <w:sz w:val="16"/>
                <w:szCs w:val="16"/>
              </w:rPr>
            </w:pPr>
          </w:p>
        </w:tc>
        <w:tc>
          <w:tcPr>
            <w:tcW w:w="2394" w:type="pct"/>
            <w:shd w:val="clear" w:color="auto" w:fill="auto"/>
          </w:tcPr>
          <w:p w14:paraId="0A6F2F0E" w14:textId="77777777" w:rsidR="00220172" w:rsidRPr="0051447B" w:rsidRDefault="00220172">
            <w:pPr>
              <w:rPr>
                <w:rFonts w:ascii="Tahoma" w:eastAsia="Cambria" w:hAnsi="Tahoma" w:cs="Tahoma"/>
                <w:sz w:val="16"/>
                <w:szCs w:val="16"/>
              </w:rPr>
            </w:pPr>
          </w:p>
        </w:tc>
        <w:tc>
          <w:tcPr>
            <w:tcW w:w="1235" w:type="pct"/>
            <w:shd w:val="clear" w:color="auto" w:fill="auto"/>
          </w:tcPr>
          <w:p w14:paraId="666CD4C5" w14:textId="77777777" w:rsidR="00220172" w:rsidRPr="00C73BB6" w:rsidRDefault="00220172">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220172"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220172"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220172" w:rsidRPr="00C73BB6" w:rsidRDefault="00220172"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220172" w:rsidRPr="00C73BB6" w:rsidRDefault="00220172" w:rsidP="00CD7681">
            <w:pPr>
              <w:rPr>
                <w:rFonts w:ascii="Tahoma" w:eastAsia="Cambria" w:hAnsi="Tahoma" w:cs="Tahoma"/>
                <w:sz w:val="16"/>
                <w:szCs w:val="16"/>
              </w:rPr>
            </w:pPr>
          </w:p>
        </w:tc>
        <w:tc>
          <w:tcPr>
            <w:tcW w:w="2394" w:type="pct"/>
            <w:shd w:val="clear" w:color="auto" w:fill="auto"/>
          </w:tcPr>
          <w:p w14:paraId="55B33175" w14:textId="77777777" w:rsidR="00220172" w:rsidRPr="00C73BB6" w:rsidRDefault="00220172" w:rsidP="00CD7681">
            <w:pPr>
              <w:rPr>
                <w:rFonts w:ascii="Tahoma" w:eastAsia="Cambria" w:hAnsi="Tahoma" w:cs="Tahoma"/>
                <w:sz w:val="16"/>
                <w:szCs w:val="16"/>
              </w:rPr>
            </w:pPr>
          </w:p>
        </w:tc>
        <w:tc>
          <w:tcPr>
            <w:tcW w:w="1235" w:type="pct"/>
            <w:shd w:val="clear" w:color="auto" w:fill="auto"/>
          </w:tcPr>
          <w:p w14:paraId="567D48F8" w14:textId="77777777" w:rsidR="00220172" w:rsidRPr="00C73BB6" w:rsidRDefault="00220172"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220172"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220172"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220172"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220172" w:rsidRPr="00C73BB6" w:rsidRDefault="00220172" w:rsidP="00CD7681">
            <w:pPr>
              <w:rPr>
                <w:rFonts w:ascii="Tahoma" w:eastAsia="Cambria" w:hAnsi="Tahoma" w:cs="Tahoma"/>
                <w:sz w:val="16"/>
                <w:szCs w:val="16"/>
              </w:rPr>
            </w:pPr>
          </w:p>
        </w:tc>
        <w:tc>
          <w:tcPr>
            <w:tcW w:w="2394" w:type="pct"/>
            <w:shd w:val="clear" w:color="auto" w:fill="auto"/>
          </w:tcPr>
          <w:p w14:paraId="7FAB86A8" w14:textId="77777777" w:rsidR="00220172" w:rsidRPr="00C73BB6" w:rsidRDefault="00220172" w:rsidP="00CD7681">
            <w:pPr>
              <w:rPr>
                <w:rFonts w:ascii="Tahoma" w:eastAsia="Cambria" w:hAnsi="Tahoma" w:cs="Tahoma"/>
                <w:sz w:val="16"/>
                <w:szCs w:val="16"/>
              </w:rPr>
            </w:pPr>
          </w:p>
        </w:tc>
        <w:tc>
          <w:tcPr>
            <w:tcW w:w="1235" w:type="pct"/>
            <w:shd w:val="clear" w:color="auto" w:fill="auto"/>
          </w:tcPr>
          <w:p w14:paraId="7259DE01" w14:textId="77777777" w:rsidR="00220172" w:rsidRPr="00C73BB6" w:rsidRDefault="00220172"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220172"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220172" w:rsidRPr="00C73BB6" w:rsidRDefault="00220172" w:rsidP="00CD7681">
            <w:pPr>
              <w:rPr>
                <w:rFonts w:ascii="Tahoma" w:eastAsia="Cambria" w:hAnsi="Tahoma" w:cs="Tahoma"/>
                <w:sz w:val="16"/>
                <w:szCs w:val="16"/>
              </w:rPr>
            </w:pPr>
          </w:p>
        </w:tc>
        <w:tc>
          <w:tcPr>
            <w:tcW w:w="2394" w:type="pct"/>
            <w:shd w:val="clear" w:color="auto" w:fill="auto"/>
          </w:tcPr>
          <w:p w14:paraId="5EAE612F" w14:textId="77777777" w:rsidR="00220172" w:rsidRPr="00C73BB6" w:rsidRDefault="00220172" w:rsidP="00CD7681">
            <w:pPr>
              <w:rPr>
                <w:rFonts w:ascii="Tahoma" w:eastAsia="Cambria" w:hAnsi="Tahoma" w:cs="Tahoma"/>
                <w:sz w:val="16"/>
                <w:szCs w:val="16"/>
              </w:rPr>
            </w:pPr>
          </w:p>
        </w:tc>
        <w:tc>
          <w:tcPr>
            <w:tcW w:w="1235" w:type="pct"/>
            <w:shd w:val="clear" w:color="auto" w:fill="auto"/>
          </w:tcPr>
          <w:p w14:paraId="62D31E64" w14:textId="77777777" w:rsidR="00220172" w:rsidRPr="00C73BB6" w:rsidRDefault="00220172"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220172"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220172" w:rsidRPr="00C73BB6" w:rsidRDefault="00220172"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220172"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220172" w:rsidRPr="00C73BB6" w:rsidRDefault="00220172"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220172" w:rsidRPr="00C73BB6" w:rsidRDefault="00220172">
            <w:pPr>
              <w:rPr>
                <w:rFonts w:ascii="Tahoma" w:hAnsi="Tahoma" w:cs="Tahoma"/>
                <w:color w:val="FF4500"/>
                <w:sz w:val="16"/>
                <w:szCs w:val="16"/>
              </w:rPr>
            </w:pPr>
          </w:p>
        </w:tc>
        <w:tc>
          <w:tcPr>
            <w:tcW w:w="2394" w:type="pct"/>
            <w:shd w:val="clear" w:color="auto" w:fill="auto"/>
          </w:tcPr>
          <w:p w14:paraId="35FC87BC" w14:textId="77777777" w:rsidR="00220172" w:rsidRPr="00C73BB6" w:rsidRDefault="00220172">
            <w:pPr>
              <w:rPr>
                <w:rFonts w:ascii="Tahoma" w:hAnsi="Tahoma" w:cs="Tahoma"/>
                <w:sz w:val="16"/>
                <w:szCs w:val="16"/>
              </w:rPr>
            </w:pPr>
          </w:p>
        </w:tc>
        <w:tc>
          <w:tcPr>
            <w:tcW w:w="1235" w:type="pct"/>
            <w:shd w:val="clear" w:color="auto" w:fill="auto"/>
            <w:vAlign w:val="center"/>
          </w:tcPr>
          <w:p w14:paraId="33F001C7" w14:textId="77777777" w:rsidR="00220172" w:rsidRPr="00C73BB6" w:rsidRDefault="00220172">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220172"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220172" w:rsidRPr="00C73BB6" w:rsidRDefault="00000000" w:rsidP="00BA0480">
            <w:pPr>
              <w:pStyle w:val="Normlnweb"/>
              <w:spacing w:before="0" w:beforeAutospacing="0" w:after="0" w:afterAutospacing="0"/>
              <w:rPr>
                <w:rFonts w:ascii="Tahoma" w:hAnsi="Tahoma" w:cs="Tahoma"/>
                <w:sz w:val="16"/>
                <w:szCs w:val="16"/>
              </w:rPr>
            </w:pPr>
            <w:hyperlink r:id="rId10" w:history="1">
              <w:r w:rsidR="00F21570" w:rsidRPr="00751CFC">
                <w:rPr>
                  <w:rStyle w:val="Hypertextovodkaz"/>
                  <w:rFonts w:ascii="Tahoma" w:hAnsi="Tahoma" w:cs="Tahoma"/>
                  <w:sz w:val="16"/>
                  <w:szCs w:val="16"/>
                </w:rPr>
                <w:t>https://resource-cms.springernature.com/springer-cms/</w:t>
              </w:r>
              <w:r w:rsidR="00751CFC" w:rsidRPr="00751CFC">
                <w:rPr>
                  <w:rStyle w:val="Hypertextovodkaz"/>
                  <w:rFonts w:ascii="Tahoma" w:hAnsi="Tahoma" w:cs="Tahoma"/>
                  <w:sz w:val="16"/>
                  <w:szCs w:val="16"/>
                </w:rPr>
                <w:t>rest/v1/content/19242230/data/</w:t>
              </w:r>
            </w:hyperlink>
          </w:p>
        </w:tc>
        <w:tc>
          <w:tcPr>
            <w:tcW w:w="1235" w:type="pct"/>
            <w:shd w:val="clear" w:color="auto" w:fill="auto"/>
          </w:tcPr>
          <w:p w14:paraId="6C385BE4" w14:textId="3AF10E04" w:rsidR="00220172"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220172" w:rsidRDefault="00220172">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220172"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220172"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220172"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220172"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220172"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220172"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220172"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220172"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220172"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https://doi.org/[insert DOI]”.</w:t>
      </w:r>
    </w:p>
    <w:p w14:paraId="49071601" w14:textId="50F8B947" w:rsidR="00220172"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r w:rsidRPr="004B171A">
        <w:rPr>
          <w:rFonts w:ascii="Tahoma" w:eastAsia="Arial" w:hAnsi="Tahoma" w:cs="Tahoma"/>
          <w:bCs/>
          <w:sz w:val="20"/>
          <w:szCs w:val="20"/>
          <w:lang w:eastAsia="en-GB"/>
        </w:rPr>
        <w:t xml:space="preserve">http://dx.doi.org/[insert DOI]. Use of this Accepted Version is subject to the publisher’s Accepted Manuscript terms of use </w:t>
      </w:r>
      <w:hyperlink r:id="rId11" w:history="1">
        <w:r w:rsidRPr="00176AF9">
          <w:rPr>
            <w:rStyle w:val="Hypertextovodkaz"/>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220172"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220172"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220172"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220172"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220172"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220172"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220172"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220172"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220172" w:rsidRPr="00C73BB6" w:rsidRDefault="00220172"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220172"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220172"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220172"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220172"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220172"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220172"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220172"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220172"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220172"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220172"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220172"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textovodkaz"/>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220172"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220172"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220172"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220172"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220172"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220172"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220172"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220172"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220172"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20172"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220172"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220172"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20172" w:rsidRDefault="00220172">
      <w:pPr>
        <w:spacing w:after="0" w:line="240" w:lineRule="auto"/>
        <w:rPr>
          <w:rFonts w:ascii="Arial" w:eastAsia="Arial" w:hAnsi="Arial" w:cs="Arial"/>
          <w:sz w:val="12"/>
          <w:szCs w:val="18"/>
          <w:lang w:eastAsia="en-GB"/>
        </w:rPr>
      </w:pPr>
    </w:p>
    <w:tbl>
      <w:tblPr>
        <w:tblStyle w:val="Mkatabulky"/>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20172" w:rsidRDefault="00F21570">
            <w:pPr>
              <w:spacing w:before="120" w:after="120"/>
              <w:rPr>
                <w:sz w:val="12"/>
                <w:szCs w:val="18"/>
              </w:rPr>
            </w:pPr>
            <w:r>
              <w:rPr>
                <w:sz w:val="12"/>
                <w:szCs w:val="18"/>
              </w:rPr>
              <w:t>Signed for and on behalf of the Author</w:t>
            </w:r>
          </w:p>
          <w:p w14:paraId="12494AE9" w14:textId="77777777" w:rsidR="00220172" w:rsidRDefault="00F21570">
            <w:pPr>
              <w:tabs>
                <w:tab w:val="left" w:pos="724"/>
              </w:tabs>
              <w:spacing w:before="120" w:after="120"/>
              <w:ind w:left="-993"/>
              <w:rPr>
                <w:sz w:val="16"/>
                <w:szCs w:val="16"/>
              </w:rPr>
            </w:pPr>
            <w:r>
              <w:rPr>
                <w:sz w:val="16"/>
                <w:szCs w:val="16"/>
              </w:rPr>
              <w:t>[Ha</w:t>
            </w:r>
          </w:p>
          <w:p w14:paraId="20CB9840" w14:textId="77777777" w:rsidR="00220172" w:rsidRDefault="00220172">
            <w:pPr>
              <w:spacing w:before="120" w:after="120"/>
              <w:ind w:left="-993"/>
              <w:rPr>
                <w:sz w:val="16"/>
                <w:szCs w:val="16"/>
              </w:rPr>
            </w:pPr>
          </w:p>
        </w:tc>
        <w:tc>
          <w:tcPr>
            <w:tcW w:w="567" w:type="dxa"/>
          </w:tcPr>
          <w:p w14:paraId="3D9C8D4B" w14:textId="77777777" w:rsidR="00220172" w:rsidRDefault="00220172">
            <w:pPr>
              <w:spacing w:before="120" w:after="120"/>
              <w:rPr>
                <w:sz w:val="16"/>
                <w:szCs w:val="16"/>
              </w:rPr>
            </w:pPr>
          </w:p>
        </w:tc>
        <w:tc>
          <w:tcPr>
            <w:tcW w:w="3345" w:type="dxa"/>
            <w:tcBorders>
              <w:bottom w:val="single" w:sz="4" w:space="0" w:color="auto"/>
            </w:tcBorders>
          </w:tcPr>
          <w:p w14:paraId="39E53902" w14:textId="77777777" w:rsidR="00220172" w:rsidRDefault="00F21570">
            <w:pPr>
              <w:spacing w:before="120" w:after="120"/>
              <w:rPr>
                <w:sz w:val="12"/>
                <w:szCs w:val="12"/>
              </w:rPr>
            </w:pPr>
            <w:r>
              <w:rPr>
                <w:sz w:val="12"/>
                <w:szCs w:val="12"/>
              </w:rPr>
              <w:t>Print Name:</w:t>
            </w:r>
          </w:p>
        </w:tc>
        <w:tc>
          <w:tcPr>
            <w:tcW w:w="567" w:type="dxa"/>
          </w:tcPr>
          <w:p w14:paraId="29C8D580" w14:textId="77777777" w:rsidR="00220172" w:rsidRDefault="00220172">
            <w:pPr>
              <w:spacing w:before="120" w:after="120"/>
              <w:rPr>
                <w:sz w:val="16"/>
                <w:szCs w:val="16"/>
              </w:rPr>
            </w:pPr>
          </w:p>
        </w:tc>
        <w:tc>
          <w:tcPr>
            <w:tcW w:w="3345" w:type="dxa"/>
            <w:tcBorders>
              <w:bottom w:val="single" w:sz="4" w:space="0" w:color="auto"/>
            </w:tcBorders>
          </w:tcPr>
          <w:p w14:paraId="18B345D3" w14:textId="77777777" w:rsidR="00220172"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20172" w:rsidRDefault="00220172">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20172" w:rsidRDefault="00220172">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20172"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20172" w:rsidRDefault="00220172">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20172"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20172" w:rsidRDefault="00220172">
      <w:pPr>
        <w:spacing w:after="0" w:line="240" w:lineRule="auto"/>
        <w:rPr>
          <w:rFonts w:ascii="Calibri" w:eastAsia="Arial" w:hAnsi="Calibri" w:cs="Calibri"/>
          <w:sz w:val="15"/>
          <w:szCs w:val="15"/>
          <w:lang w:eastAsia="en-GB"/>
        </w:rPr>
      </w:pPr>
    </w:p>
    <w:tbl>
      <w:tblPr>
        <w:tblStyle w:val="Mkatabulky"/>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220172"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220172" w:rsidRDefault="00220172"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220172"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220172"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220172" w:rsidRDefault="00220172"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220172"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220172" w:rsidRDefault="00220172">
      <w:pPr>
        <w:spacing w:after="0" w:line="240" w:lineRule="auto"/>
        <w:rPr>
          <w:rFonts w:ascii="Calibri" w:eastAsia="Arial" w:hAnsi="Calibri" w:cs="Calibri"/>
          <w:sz w:val="15"/>
          <w:szCs w:val="15"/>
          <w:lang w:eastAsia="en-GB"/>
        </w:rPr>
      </w:pPr>
    </w:p>
    <w:p w14:paraId="4046CB5E" w14:textId="77777777" w:rsidR="00220172" w:rsidRDefault="00220172">
      <w:pPr>
        <w:spacing w:after="0" w:line="240" w:lineRule="auto"/>
        <w:rPr>
          <w:rFonts w:ascii="Calibri" w:eastAsia="Arial" w:hAnsi="Calibri" w:cs="Calibri"/>
          <w:sz w:val="15"/>
          <w:szCs w:val="15"/>
          <w:lang w:eastAsia="en-GB"/>
        </w:rPr>
      </w:pPr>
    </w:p>
    <w:p w14:paraId="29804D7E" w14:textId="3ACCD51C" w:rsidR="00220172"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220172"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220172" w:rsidRPr="00E07945" w:rsidRDefault="00220172" w:rsidP="00E07945">
      <w:pPr>
        <w:pStyle w:val="Normlnweb"/>
        <w:spacing w:before="0" w:beforeAutospacing="0" w:after="0" w:afterAutospacing="0"/>
        <w:rPr>
          <w:rFonts w:ascii="Calibri" w:hAnsi="Calibri" w:cs="Calibri"/>
          <w:sz w:val="16"/>
          <w:szCs w:val="16"/>
        </w:rPr>
      </w:pPr>
    </w:p>
    <w:sectPr w:rsidR="00220172"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0AF11E" w14:textId="77777777" w:rsidR="00B26677" w:rsidRDefault="00B26677">
      <w:pPr>
        <w:spacing w:after="0" w:line="240" w:lineRule="auto"/>
      </w:pPr>
      <w:r>
        <w:separator/>
      </w:r>
    </w:p>
  </w:endnote>
  <w:endnote w:type="continuationSeparator" w:id="0">
    <w:p w14:paraId="1CFC217E" w14:textId="77777777" w:rsidR="00B26677" w:rsidRDefault="00B26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9F42200" w:rsidR="00220172" w:rsidRDefault="00F21570">
            <w:pPr>
              <w:pStyle w:val="Zpat"/>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751CFC">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751CFC">
              <w:rPr>
                <w:bCs/>
                <w:noProof/>
                <w:sz w:val="12"/>
                <w:szCs w:val="16"/>
              </w:rPr>
              <w:t>5</w:t>
            </w:r>
            <w:r>
              <w:rPr>
                <w:bCs/>
                <w:sz w:val="12"/>
                <w:szCs w:val="16"/>
              </w:rPr>
              <w:fldChar w:fldCharType="end"/>
            </w:r>
          </w:p>
        </w:sdtContent>
      </w:sdt>
    </w:sdtContent>
  </w:sdt>
  <w:p w14:paraId="598379E3" w14:textId="77777777" w:rsidR="00220172" w:rsidRDefault="00220172">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F6611A" w14:textId="77777777" w:rsidR="00B26677" w:rsidRDefault="00B26677">
      <w:pPr>
        <w:spacing w:after="0" w:line="240" w:lineRule="auto"/>
      </w:pPr>
      <w:r>
        <w:separator/>
      </w:r>
    </w:p>
  </w:footnote>
  <w:footnote w:type="continuationSeparator" w:id="0">
    <w:p w14:paraId="43123FA7" w14:textId="77777777" w:rsidR="00B26677" w:rsidRDefault="00B26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596279048">
    <w:abstractNumId w:val="4"/>
  </w:num>
  <w:num w:numId="2" w16cid:durableId="1349746534">
    <w:abstractNumId w:val="3"/>
  </w:num>
  <w:num w:numId="3" w16cid:durableId="553009427">
    <w:abstractNumId w:val="1"/>
  </w:num>
  <w:num w:numId="4" w16cid:durableId="881795387">
    <w:abstractNumId w:val="2"/>
  </w:num>
  <w:num w:numId="5" w16cid:durableId="19608681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62409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1041C1"/>
    <w:rsid w:val="00220172"/>
    <w:rsid w:val="00606BF0"/>
    <w:rsid w:val="00635514"/>
    <w:rsid w:val="00751CFC"/>
    <w:rsid w:val="008B5BDB"/>
    <w:rsid w:val="009D43A2"/>
    <w:rsid w:val="00B26677"/>
    <w:rsid w:val="00C20074"/>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komente">
    <w:name w:val="annotation text"/>
    <w:basedOn w:val="Normln"/>
    <w:link w:val="TextkomenteChar"/>
    <w:uiPriority w:val="99"/>
    <w:semiHidden/>
    <w:unhideWhenUsed/>
    <w:pPr>
      <w:spacing w:after="0" w:line="240" w:lineRule="auto"/>
    </w:pPr>
    <w:rPr>
      <w:rFonts w:ascii="Arial" w:eastAsia="Arial" w:hAnsi="Arial" w:cs="Arial"/>
      <w:sz w:val="20"/>
      <w:szCs w:val="20"/>
      <w:lang w:eastAsia="en-GB"/>
    </w:rPr>
  </w:style>
  <w:style w:type="character" w:customStyle="1" w:styleId="TextkomenteChar">
    <w:name w:val="Text komentáře Char"/>
    <w:basedOn w:val="Standardnpsmoodstavce"/>
    <w:link w:val="Textkomente"/>
    <w:uiPriority w:val="99"/>
    <w:semiHidden/>
    <w:rPr>
      <w:rFonts w:ascii="Arial" w:eastAsia="Arial" w:hAnsi="Arial" w:cs="Arial"/>
      <w:sz w:val="20"/>
      <w:szCs w:val="20"/>
      <w:lang w:eastAsia="en-GB"/>
    </w:rPr>
  </w:style>
  <w:style w:type="character" w:styleId="Odkaznakoment">
    <w:name w:val="annotation reference"/>
    <w:basedOn w:val="Standardnpsmoodstavce"/>
    <w:uiPriority w:val="99"/>
    <w:semiHidden/>
    <w:unhideWhenUsed/>
    <w:rPr>
      <w:sz w:val="16"/>
      <w:szCs w:val="16"/>
    </w:rPr>
  </w:style>
  <w:style w:type="table" w:styleId="Mkatabulky">
    <w:name w:val="Table Grid"/>
    <w:basedOn w:val="Normlntabulka"/>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ZhlavChar">
    <w:name w:val="Záhlaví Char"/>
    <w:basedOn w:val="Standardnpsmoodstavce"/>
    <w:link w:val="Zhlav"/>
    <w:uiPriority w:val="99"/>
    <w:rPr>
      <w:rFonts w:ascii="Arial" w:eastAsia="Arial" w:hAnsi="Arial" w:cs="Arial"/>
      <w:lang w:eastAsia="en-GB"/>
    </w:rPr>
  </w:style>
  <w:style w:type="paragraph" w:styleId="Zpat">
    <w:name w:val="footer"/>
    <w:basedOn w:val="Normln"/>
    <w:link w:val="Zpat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ZpatChar">
    <w:name w:val="Zápatí Char"/>
    <w:basedOn w:val="Standardnpsmoodstavce"/>
    <w:link w:val="Zpat"/>
    <w:uiPriority w:val="99"/>
    <w:rPr>
      <w:rFonts w:ascii="Arial" w:eastAsia="Arial" w:hAnsi="Arial" w:cs="Arial"/>
      <w:lang w:eastAsia="en-GB"/>
    </w:rPr>
  </w:style>
  <w:style w:type="table" w:customStyle="1" w:styleId="TableGrid1">
    <w:name w:val="Table Grid1"/>
    <w:basedOn w:val="Normlntabulka"/>
    <w:next w:val="Mkatabulky"/>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bubliny">
    <w:name w:val="Balloon Text"/>
    <w:basedOn w:val="Normln"/>
    <w:link w:val="TextbublinyChar"/>
    <w:uiPriority w:val="99"/>
    <w:semiHidden/>
    <w:unhideWhenUsed/>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Pr>
      <w:rFonts w:ascii="Segoe UI" w:hAnsi="Segoe UI" w:cs="Segoe UI"/>
      <w:sz w:val="18"/>
      <w:szCs w:val="18"/>
    </w:rPr>
  </w:style>
  <w:style w:type="character" w:styleId="Zstupntext">
    <w:name w:val="Placeholder Text"/>
    <w:basedOn w:val="Standardnpsmoodstavce"/>
    <w:uiPriority w:val="99"/>
    <w:semiHidden/>
    <w:rPr>
      <w:color w:val="808080"/>
    </w:rPr>
  </w:style>
  <w:style w:type="paragraph" w:styleId="Normlnweb">
    <w:name w:val="Normal (Web)"/>
    <w:basedOn w:val="Normln"/>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Odstavecseseznamem">
    <w:name w:val="List Paragraph"/>
    <w:basedOn w:val="Normln"/>
    <w:uiPriority w:val="34"/>
    <w:qFormat/>
    <w:pPr>
      <w:ind w:left="720"/>
      <w:contextualSpacing/>
    </w:pPr>
  </w:style>
  <w:style w:type="paragraph" w:styleId="Pedmtkomente">
    <w:name w:val="annotation subject"/>
    <w:basedOn w:val="Textkomente"/>
    <w:next w:val="Textkomente"/>
    <w:link w:val="PedmtkomenteChar"/>
    <w:uiPriority w:val="99"/>
    <w:semiHidden/>
    <w:unhideWhenUsed/>
    <w:pPr>
      <w:spacing w:after="160"/>
    </w:pPr>
    <w:rPr>
      <w:rFonts w:asciiTheme="minorHAnsi" w:eastAsiaTheme="minorHAnsi" w:hAnsiTheme="minorHAnsi" w:cstheme="minorBidi"/>
      <w:b/>
      <w:bCs/>
      <w:lang w:eastAsia="en-US"/>
    </w:rPr>
  </w:style>
  <w:style w:type="character" w:customStyle="1" w:styleId="PedmtkomenteChar">
    <w:name w:val="Předmět komentáře Char"/>
    <w:basedOn w:val="TextkomenteChar"/>
    <w:link w:val="Pedmtkomente"/>
    <w:uiPriority w:val="99"/>
    <w:semiHidden/>
    <w:rPr>
      <w:rFonts w:ascii="Arial" w:eastAsia="Arial" w:hAnsi="Arial" w:cs="Arial"/>
      <w:b/>
      <w:bCs/>
      <w:sz w:val="20"/>
      <w:szCs w:val="20"/>
      <w:lang w:eastAsia="en-GB"/>
    </w:rPr>
  </w:style>
  <w:style w:type="paragraph" w:styleId="Revize">
    <w:name w:val="Revision"/>
    <w:hidden/>
    <w:uiPriority w:val="99"/>
    <w:semiHidden/>
    <w:pPr>
      <w:spacing w:after="0" w:line="240" w:lineRule="auto"/>
    </w:pPr>
  </w:style>
  <w:style w:type="table" w:customStyle="1" w:styleId="TableGrid2">
    <w:name w:val="Table Grid2"/>
    <w:basedOn w:val="Normlntabulka"/>
    <w:next w:val="Mkatabulky"/>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Normlntabulka"/>
    <w:next w:val="Mkatabulky"/>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Pr>
      <w:color w:val="0563C1" w:themeColor="hyperlink"/>
      <w:u w:val="single"/>
    </w:rPr>
  </w:style>
  <w:style w:type="character" w:customStyle="1" w:styleId="Nevyeenzmnka1">
    <w:name w:val="Nevyřešená zmínka1"/>
    <w:basedOn w:val="Standardnpsmoodstavce"/>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818114175">
      <w:bodyDiv w:val="1"/>
      <w:marLeft w:val="0"/>
      <w:marRight w:val="0"/>
      <w:marTop w:val="0"/>
      <w:marBottom w:val="0"/>
      <w:divBdr>
        <w:top w:val="none" w:sz="0" w:space="0" w:color="auto"/>
        <w:left w:val="none" w:sz="0" w:space="0" w:color="auto"/>
        <w:bottom w:val="none" w:sz="0" w:space="0" w:color="auto"/>
        <w:right w:val="none" w:sz="0" w:space="0" w:color="auto"/>
      </w:divBdr>
    </w:div>
    <w:div w:id="905184586">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3827B1"/>
    <w:rsid w:val="0042401E"/>
    <w:rsid w:val="004D6D1E"/>
    <w:rsid w:val="00575ED0"/>
    <w:rsid w:val="005B0921"/>
    <w:rsid w:val="00635514"/>
    <w:rsid w:val="006A6696"/>
    <w:rsid w:val="006C071E"/>
    <w:rsid w:val="00716D66"/>
    <w:rsid w:val="007E3F5F"/>
    <w:rsid w:val="008136D0"/>
    <w:rsid w:val="00823D58"/>
    <w:rsid w:val="00866E3F"/>
    <w:rsid w:val="008973D6"/>
    <w:rsid w:val="009D43A2"/>
    <w:rsid w:val="009F7E10"/>
    <w:rsid w:val="00A1700F"/>
    <w:rsid w:val="00AC214A"/>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98BD657F-3829-41B9-B9AF-86E420C2736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1884</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Jan Sedmidubský</cp:lastModifiedBy>
  <cp:revision>5</cp:revision>
  <dcterms:created xsi:type="dcterms:W3CDTF">2021-10-22T08:20:00Z</dcterms:created>
  <dcterms:modified xsi:type="dcterms:W3CDTF">2024-08-15T21:56:00Z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