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8.999999999998" w:type="dxa"/>
        <w:jc w:val="left"/>
        <w:tblInd w:w="-111.0" w:type="dxa"/>
        <w:tblLayout w:type="fixed"/>
        <w:tblLook w:val="0000"/>
      </w:tblPr>
      <w:tblGrid>
        <w:gridCol w:w="1439"/>
        <w:gridCol w:w="1801"/>
        <w:gridCol w:w="1439"/>
        <w:gridCol w:w="1697"/>
        <w:gridCol w:w="855"/>
        <w:gridCol w:w="691"/>
        <w:gridCol w:w="1377"/>
        <w:tblGridChange w:id="0">
          <w:tblGrid>
            <w:gridCol w:w="1439"/>
            <w:gridCol w:w="1801"/>
            <w:gridCol w:w="1439"/>
            <w:gridCol w:w="1697"/>
            <w:gridCol w:w="855"/>
            <w:gridCol w:w="691"/>
            <w:gridCol w:w="137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Projeto: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Valoro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Versão Doc.: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Status:      Final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(No. Versão Doc. E Data são usados para controle da configuração dos entregáveis.)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Histórico de Alterações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7.0" w:type="dxa"/>
        <w:jc w:val="left"/>
        <w:tblInd w:w="-123.0" w:type="dxa"/>
        <w:tblLayout w:type="fixed"/>
        <w:tblLook w:val="0000"/>
      </w:tblPr>
      <w:tblGrid>
        <w:gridCol w:w="1457"/>
        <w:gridCol w:w="2161"/>
        <w:gridCol w:w="2159"/>
        <w:gridCol w:w="3620"/>
        <w:tblGridChange w:id="0">
          <w:tblGrid>
            <w:gridCol w:w="1457"/>
            <w:gridCol w:w="2161"/>
            <w:gridCol w:w="2159"/>
            <w:gridCol w:w="3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Modificado 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Seção, páginas e texto revisadoe(s)and Text Revised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José Victor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Documento inicial.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</w:t>
      </w:r>
      <w:r w:rsidDel="00000000" w:rsidR="00000000" w:rsidRPr="00000000">
        <w:rPr>
          <w:b w:val="1"/>
          <w:i w:val="0"/>
          <w:u w:val="single"/>
          <w:rtl w:val="0"/>
        </w:rPr>
        <w:t xml:space="preserve">funcionais</w:t>
      </w:r>
      <w:r w:rsidDel="00000000" w:rsidR="00000000" w:rsidRPr="00000000">
        <w:rPr>
          <w:b w:val="1"/>
          <w:u w:val="single"/>
          <w:rtl w:val="0"/>
        </w:rPr>
        <w:t xml:space="preserve">: &lt;</w:t>
      </w:r>
      <w:r w:rsidDel="00000000" w:rsidR="00000000" w:rsidRPr="00000000">
        <w:rPr>
          <w:b w:val="0"/>
          <w:i w:val="1"/>
          <w:u w:val="single"/>
          <w:rtl w:val="0"/>
        </w:rPr>
        <w:t xml:space="preserve">descrevem os requisitos funcionais do projeto</w:t>
      </w:r>
      <w:r w:rsidDel="00000000" w:rsidR="00000000" w:rsidRPr="00000000">
        <w:rPr>
          <w:b w:val="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1905"/>
        <w:gridCol w:w="1590"/>
        <w:gridCol w:w="3465"/>
        <w:tblGridChange w:id="0">
          <w:tblGrid>
            <w:gridCol w:w="1905"/>
            <w:gridCol w:w="1260"/>
            <w:gridCol w:w="1905"/>
            <w:gridCol w:w="159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Autenticação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7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Permite Login, Sign out, recuperação de senha, confirmação de email.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</w:tr>
    </w:tbl>
    <w:p w:rsidR="00000000" w:rsidDel="00000000" w:rsidP="00000000" w:rsidRDefault="00000000" w:rsidRPr="00000000" w14:paraId="0000003E">
      <w:pPr>
        <w:pStyle w:val="Heading4"/>
        <w:ind w:left="72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Ind w:w="-129.0" w:type="dxa"/>
        <w:tblLayout w:type="fixed"/>
        <w:tblLook w:val="0000"/>
      </w:tblPr>
      <w:tblGrid>
        <w:gridCol w:w="2730"/>
        <w:gridCol w:w="435"/>
        <w:gridCol w:w="2025"/>
        <w:gridCol w:w="1470"/>
        <w:gridCol w:w="3465"/>
        <w:tblGridChange w:id="0">
          <w:tblGrid>
            <w:gridCol w:w="2730"/>
            <w:gridCol w:w="435"/>
            <w:gridCol w:w="2025"/>
            <w:gridCol w:w="147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Configurações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rocar senha, trocar email, mudar plano de billing.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1965"/>
        <w:gridCol w:w="1530"/>
        <w:gridCol w:w="3465"/>
        <w:tblGridChange w:id="0">
          <w:tblGrid>
            <w:gridCol w:w="1905"/>
            <w:gridCol w:w="1260"/>
            <w:gridCol w:w="1965"/>
            <w:gridCol w:w="153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Gerenciador de análises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Listar/criar/editar/excluir análises financeiras.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</w:tr>
    </w:tbl>
    <w:p w:rsidR="00000000" w:rsidDel="00000000" w:rsidP="00000000" w:rsidRDefault="00000000" w:rsidRPr="00000000" w14:paraId="00000075">
      <w:pPr>
        <w:pStyle w:val="Heading4"/>
        <w:ind w:left="720" w:firstLine="0"/>
        <w:rPr>
          <w:u w:val="single"/>
        </w:rPr>
      </w:pPr>
      <w:bookmarkStart w:colFirst="0" w:colLast="0" w:name="_heading=h.v94z9k9sp95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1935"/>
        <w:gridCol w:w="1560"/>
        <w:gridCol w:w="3465"/>
        <w:tblGridChange w:id="0">
          <w:tblGrid>
            <w:gridCol w:w="1905"/>
            <w:gridCol w:w="1260"/>
            <w:gridCol w:w="1935"/>
            <w:gridCol w:w="156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Módulo de análises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Listar resultados financeiros, projetar resultados e fatores de cálculo e fazer cálculos de valuation.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ind w:left="720" w:firstLine="0"/>
        <w:rPr>
          <w:u w:val="single"/>
        </w:rPr>
      </w:pPr>
      <w:bookmarkStart w:colFirst="0" w:colLast="0" w:name="_heading=h.j7755rwkvlt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1905"/>
        <w:gridCol w:w="1590"/>
        <w:gridCol w:w="3465"/>
        <w:tblGridChange w:id="0">
          <w:tblGrid>
            <w:gridCol w:w="1905"/>
            <w:gridCol w:w="1260"/>
            <w:gridCol w:w="1905"/>
            <w:gridCol w:w="159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Módulo de pagamento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Criar check-in/check-out de pagamento na plataforma.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</w:tr>
    </w:tbl>
    <w:p w:rsidR="00000000" w:rsidDel="00000000" w:rsidP="00000000" w:rsidRDefault="00000000" w:rsidRPr="00000000" w14:paraId="000000AB">
      <w:pPr>
        <w:pStyle w:val="Heading4"/>
        <w:ind w:left="720" w:firstLine="0"/>
        <w:rPr>
          <w:u w:val="single"/>
        </w:rPr>
      </w:pPr>
      <w:bookmarkStart w:colFirst="0" w:colLast="0" w:name="_heading=h.er1p903pw6s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não-</w:t>
      </w:r>
      <w:r w:rsidDel="00000000" w:rsidR="00000000" w:rsidRPr="00000000">
        <w:rPr>
          <w:b w:val="1"/>
          <w:i w:val="0"/>
          <w:u w:val="single"/>
          <w:rtl w:val="0"/>
        </w:rPr>
        <w:t xml:space="preserve">funcionais</w:t>
      </w:r>
      <w:r w:rsidDel="00000000" w:rsidR="00000000" w:rsidRPr="00000000">
        <w:rPr>
          <w:b w:val="1"/>
          <w:u w:val="single"/>
          <w:rtl w:val="0"/>
        </w:rPr>
        <w:t xml:space="preserve">: &lt;</w:t>
      </w:r>
      <w:r w:rsidDel="00000000" w:rsidR="00000000" w:rsidRPr="00000000">
        <w:rPr>
          <w:b w:val="0"/>
          <w:i w:val="1"/>
          <w:u w:val="single"/>
          <w:rtl w:val="0"/>
        </w:rPr>
        <w:t xml:space="preserve">descrevem os requisitos não-funcionais do projeto</w:t>
      </w:r>
      <w:r w:rsidDel="00000000" w:rsidR="00000000" w:rsidRPr="00000000">
        <w:rPr>
          <w:b w:val="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2025"/>
        <w:gridCol w:w="1470"/>
        <w:gridCol w:w="3465"/>
        <w:tblGridChange w:id="0">
          <w:tblGrid>
            <w:gridCol w:w="1905"/>
            <w:gridCol w:w="1260"/>
            <w:gridCol w:w="2025"/>
            <w:gridCol w:w="147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Desenvolver aplicação em NextJS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Criar projeto com frontend integrado com o sever-side rendering do NextJS para implementar uma aplicação serverless usando a camada de abstração de API do NextJS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Victor</w:t>
            </w:r>
          </w:p>
        </w:tc>
      </w:tr>
    </w:tbl>
    <w:p w:rsidR="00000000" w:rsidDel="00000000" w:rsidP="00000000" w:rsidRDefault="00000000" w:rsidRPr="00000000" w14:paraId="000000CD">
      <w:pPr>
        <w:pStyle w:val="Heading4"/>
        <w:ind w:left="720" w:firstLine="0"/>
        <w:rPr>
          <w:u w:val="single"/>
        </w:rPr>
      </w:pPr>
      <w:bookmarkStart w:colFirst="0" w:colLast="0" w:name="_heading=h.yzb3on8be2s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2025"/>
        <w:gridCol w:w="1470"/>
        <w:gridCol w:w="3465"/>
        <w:tblGridChange w:id="0">
          <w:tblGrid>
            <w:gridCol w:w="1905"/>
            <w:gridCol w:w="1260"/>
            <w:gridCol w:w="2025"/>
            <w:gridCol w:w="147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927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Desenvolver aplicação serverless usando Firebase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Usar produtos de Real time database e autenticação OAuth, usando conta google, linkedin ou email e senha.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Victor</w:t>
            </w:r>
          </w:p>
        </w:tc>
      </w:tr>
    </w:tbl>
    <w:p w:rsidR="00000000" w:rsidDel="00000000" w:rsidP="00000000" w:rsidRDefault="00000000" w:rsidRPr="00000000" w14:paraId="000000E8">
      <w:pPr>
        <w:pStyle w:val="Heading4"/>
        <w:ind w:left="720" w:firstLine="0"/>
        <w:rPr>
          <w:u w:val="single"/>
        </w:rPr>
      </w:pPr>
      <w:bookmarkStart w:colFirst="0" w:colLast="0" w:name="_heading=h.a8z2eumc1mw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ind w:left="720" w:firstLine="0"/>
        <w:rPr>
          <w:u w:val="single"/>
        </w:rPr>
      </w:pPr>
      <w:bookmarkStart w:colFirst="0" w:colLast="0" w:name="_heading=h.dm2oct7cm37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de treinamento: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25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2025"/>
        <w:gridCol w:w="1470"/>
        <w:gridCol w:w="3465"/>
        <w:tblGridChange w:id="0">
          <w:tblGrid>
            <w:gridCol w:w="1905"/>
            <w:gridCol w:w="1260"/>
            <w:gridCol w:w="2025"/>
            <w:gridCol w:w="1470"/>
            <w:gridCol w:w="3465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Treinamento para utilizar módulo de autenticação e realtime database no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Um treinamento que permita a configuração do firebase para uso dos produtos de Real time database e autenticação OAuth, usando conta google, linkedin ou email 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Victor</w:t>
            </w:r>
          </w:p>
        </w:tc>
      </w:tr>
    </w:tbl>
    <w:p w:rsidR="00000000" w:rsidDel="00000000" w:rsidP="00000000" w:rsidRDefault="00000000" w:rsidRPr="00000000" w14:paraId="00000106">
      <w:pPr>
        <w:pStyle w:val="Heading4"/>
        <w:ind w:left="72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40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1965"/>
        <w:gridCol w:w="1530"/>
        <w:gridCol w:w="3480"/>
        <w:tblGridChange w:id="0">
          <w:tblGrid>
            <w:gridCol w:w="1905"/>
            <w:gridCol w:w="1260"/>
            <w:gridCol w:w="1965"/>
            <w:gridCol w:w="1530"/>
            <w:gridCol w:w="3480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não-funcional: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Treinamento para fazer check in/check out no stripe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Um treinamento que ensine o desenvolvedor a criar  integrar ambientes de escolha de billing recorrente usando stripe, método de pagamento recorrente com cartão de crédito e checkout do billing escolhido pelo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Victor</w:t>
            </w:r>
          </w:p>
        </w:tc>
      </w:tr>
    </w:tbl>
    <w:p w:rsidR="00000000" w:rsidDel="00000000" w:rsidP="00000000" w:rsidRDefault="00000000" w:rsidRPr="00000000" w14:paraId="00000121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30.0" w:type="dxa"/>
        <w:jc w:val="left"/>
        <w:tblInd w:w="-129.0" w:type="dxa"/>
        <w:tblLayout w:type="fixed"/>
        <w:tblLook w:val="0000"/>
      </w:tblPr>
      <w:tblGrid>
        <w:gridCol w:w="1905"/>
        <w:gridCol w:w="1260"/>
        <w:gridCol w:w="1980"/>
        <w:gridCol w:w="1515"/>
        <w:gridCol w:w="3570"/>
        <w:tblGridChange w:id="0">
          <w:tblGrid>
            <w:gridCol w:w="1905"/>
            <w:gridCol w:w="1260"/>
            <w:gridCol w:w="1980"/>
            <w:gridCol w:w="1515"/>
            <w:gridCol w:w="3570"/>
          </w:tblGrid>
        </w:tblGridChange>
      </w:tblGrid>
      <w:tr>
        <w:trPr>
          <w:cantSplit w:val="1"/>
          <w:trHeight w:val="40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do Requisito de treinamento: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em alto-nível: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Treinamento para desenvolver plataforma fullstack em nextjs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requisito: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Capacitar os desenvolvedores da plataforma para codificar utilizando o framework NextJS.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configuração: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Original, Alterado, ou Adicionado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Original/Alterado/Adicionado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Victor</w:t>
            </w:r>
          </w:p>
        </w:tc>
      </w:tr>
    </w:tbl>
    <w:p w:rsidR="00000000" w:rsidDel="00000000" w:rsidP="00000000" w:rsidRDefault="00000000" w:rsidRPr="00000000" w14:paraId="0000013C">
      <w:pPr>
        <w:spacing w:after="120" w:before="0" w:lineRule="auto"/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0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0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u w:val="single"/>
      </w:rPr>
    </w:pPr>
    <w:r w:rsidDel="00000000" w:rsidR="00000000" w:rsidRPr="00000000">
      <w:rPr>
        <w:rtl w:val="0"/>
      </w:rPr>
    </w:r>
  </w:p>
  <w:tbl>
    <w:tblPr>
      <w:tblStyle w:val="Table13"/>
      <w:tblW w:w="9431.0" w:type="dxa"/>
      <w:jc w:val="left"/>
      <w:tblInd w:w="-108.0" w:type="dxa"/>
      <w:tblLayout w:type="fixed"/>
      <w:tblLook w:val="0000"/>
    </w:tblPr>
    <w:tblGrid>
      <w:gridCol w:w="1547"/>
      <w:gridCol w:w="2394"/>
      <w:gridCol w:w="3097"/>
      <w:gridCol w:w="2393"/>
      <w:tblGridChange w:id="0">
        <w:tblGrid>
          <w:gridCol w:w="1547"/>
          <w:gridCol w:w="2394"/>
          <w:gridCol w:w="3097"/>
          <w:gridCol w:w="2393"/>
        </w:tblGrid>
      </w:tblGridChange>
    </w:tblGrid>
    <w:tr>
      <w:trPr>
        <w:cantSplit w:val="0"/>
        <w:trHeight w:val="279" w:hRule="atLeast"/>
        <w:tblHeader w:val="0"/>
      </w:trPr>
      <w:tc>
        <w:tcPr/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1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0" w:before="0" w:line="240" w:lineRule="auto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1800" w:hanging="360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after="0" w:before="0" w:line="240" w:lineRule="auto"/>
      <w:ind w:left="2160" w:hanging="360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spacing w:after="0" w:before="0" w:line="240" w:lineRule="auto"/>
      <w:ind w:left="2520" w:hanging="36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120" w:before="0" w:line="240" w:lineRule="atLeast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spacing w:after="120" w:before="240"/>
      <w:outlineLvl w:val="0"/>
    </w:pPr>
    <w:rPr>
      <w:b w:val="1"/>
      <w:sz w:val="28"/>
    </w:rPr>
  </w:style>
  <w:style w:type="paragraph" w:styleId="Heading2">
    <w:name w:val="Heading 2"/>
    <w:basedOn w:val="Heading1"/>
    <w:next w:val="Normal"/>
    <w:qFormat w:val="1"/>
    <w:pPr>
      <w:outlineLvl w:val="1"/>
    </w:pPr>
    <w:rPr>
      <w:sz w:val="24"/>
    </w:rPr>
  </w:style>
  <w:style w:type="paragraph" w:styleId="Heading3">
    <w:name w:val="Heading 3"/>
    <w:basedOn w:val="Heading2"/>
    <w:next w:val="Normal"/>
    <w:qFormat w:val="1"/>
    <w:pPr>
      <w:spacing w:after="0" w:before="0" w:line="240" w:lineRule="auto"/>
      <w:outlineLvl w:val="2"/>
    </w:pPr>
    <w:rPr>
      <w:sz w:val="20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0" w:before="0" w:line="240" w:lineRule="auto"/>
      <w:jc w:val="both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keepNext w:val="1"/>
      <w:numPr>
        <w:ilvl w:val="4"/>
        <w:numId w:val="1"/>
      </w:numPr>
      <w:spacing w:after="0" w:before="0" w:line="240" w:lineRule="auto"/>
      <w:outlineLvl w:val="4"/>
    </w:pPr>
    <w:rPr>
      <w:b w:val="1"/>
      <w:u w:val="single"/>
    </w:rPr>
  </w:style>
  <w:style w:type="paragraph" w:styleId="Heading6">
    <w:name w:val="Heading 6"/>
    <w:basedOn w:val="Normal"/>
    <w:next w:val="Normal"/>
    <w:qFormat w:val="1"/>
    <w:pPr>
      <w:keepNext w:val="1"/>
      <w:numPr>
        <w:ilvl w:val="5"/>
        <w:numId w:val="1"/>
      </w:numPr>
      <w:spacing w:after="0" w:before="0" w:line="240" w:lineRule="auto"/>
      <w:outlineLvl w:val="5"/>
    </w:pPr>
    <w:rPr>
      <w:rFonts w:ascii="Arial" w:cs="Arial" w:hAnsi="Arial"/>
      <w:b w:val="1"/>
      <w:color w:val="000080"/>
      <w:sz w:val="22"/>
    </w:rPr>
  </w:style>
  <w:style w:type="paragraph" w:styleId="Heading7">
    <w:name w:val="Heading 7"/>
    <w:basedOn w:val="Normal"/>
    <w:next w:val="Normal"/>
    <w:qFormat w:val="1"/>
    <w:pPr>
      <w:keepNext w:val="1"/>
      <w:numPr>
        <w:ilvl w:val="6"/>
        <w:numId w:val="1"/>
      </w:numPr>
      <w:spacing w:after="0" w:before="0" w:line="240" w:lineRule="auto"/>
      <w:outlineLvl w:val="6"/>
    </w:pPr>
    <w:rPr/>
  </w:style>
  <w:style w:type="paragraph" w:styleId="Heading8">
    <w:name w:val="Heading 8"/>
    <w:basedOn w:val="Normal"/>
    <w:next w:val="Normal"/>
    <w:qFormat w:val="1"/>
    <w:pPr>
      <w:keepNext w:val="1"/>
      <w:numPr>
        <w:ilvl w:val="7"/>
        <w:numId w:val="1"/>
      </w:numPr>
      <w:spacing w:after="0" w:before="0" w:line="240" w:lineRule="auto"/>
      <w:outlineLvl w:val="7"/>
    </w:pPr>
    <w:rPr>
      <w:b w:val="1"/>
    </w:rPr>
  </w:style>
  <w:style w:type="paragraph" w:styleId="Heading9">
    <w:name w:val="Heading 9"/>
    <w:basedOn w:val="Normal"/>
    <w:next w:val="Normal"/>
    <w:qFormat w:val="1"/>
    <w:pPr>
      <w:keepNext w:val="1"/>
      <w:numPr>
        <w:ilvl w:val="8"/>
        <w:numId w:val="1"/>
      </w:numPr>
      <w:spacing w:after="0" w:before="0" w:line="240" w:lineRule="auto"/>
      <w:jc w:val="both"/>
      <w:outlineLvl w:val="8"/>
    </w:pPr>
    <w:rPr>
      <w:b w:val="1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WW8Num2z0">
    <w:name w:val="WW8Num2z0"/>
    <w:qFormat w:val="1"/>
    <w:rPr/>
  </w:style>
  <w:style w:type="character" w:styleId="WW8Num2z1">
    <w:name w:val="WW8Num2z1"/>
    <w:qFormat w:val="1"/>
    <w:rPr/>
  </w:style>
  <w:style w:type="character" w:styleId="WW8Num2z2">
    <w:name w:val="WW8Num2z2"/>
    <w:qFormat w:val="1"/>
    <w:rPr/>
  </w:style>
  <w:style w:type="character" w:styleId="WW8Num2z3">
    <w:name w:val="WW8Num2z3"/>
    <w:qFormat w:val="1"/>
    <w:rPr/>
  </w:style>
  <w:style w:type="character" w:styleId="WW8Num2z4">
    <w:name w:val="WW8Num2z4"/>
    <w:qFormat w:val="1"/>
    <w:rPr/>
  </w:style>
  <w:style w:type="character" w:styleId="WW8Num2z5">
    <w:name w:val="WW8Num2z5"/>
    <w:qFormat w:val="1"/>
    <w:rPr/>
  </w:style>
  <w:style w:type="character" w:styleId="WW8Num2z6">
    <w:name w:val="WW8Num2z6"/>
    <w:qFormat w:val="1"/>
    <w:rPr/>
  </w:style>
  <w:style w:type="character" w:styleId="WW8Num2z7">
    <w:name w:val="WW8Num2z7"/>
    <w:qFormat w:val="1"/>
    <w:rPr/>
  </w:style>
  <w:style w:type="character" w:styleId="WW8Num2z8">
    <w:name w:val="WW8Num2z8"/>
    <w:qFormat w:val="1"/>
    <w:rPr/>
  </w:style>
  <w:style w:type="character" w:styleId="WW8Num3z0">
    <w:name w:val="WW8Num3z0"/>
    <w:qFormat w:val="1"/>
    <w:rPr/>
  </w:style>
  <w:style w:type="character" w:styleId="WW8Num3z1">
    <w:name w:val="WW8Num3z1"/>
    <w:qFormat w:val="1"/>
    <w:rPr/>
  </w:style>
  <w:style w:type="character" w:styleId="WW8Num3z2">
    <w:name w:val="WW8Num3z2"/>
    <w:qFormat w:val="1"/>
    <w:rPr/>
  </w:style>
  <w:style w:type="character" w:styleId="WW8Num3z3">
    <w:name w:val="WW8Num3z3"/>
    <w:qFormat w:val="1"/>
    <w:rPr/>
  </w:style>
  <w:style w:type="character" w:styleId="WW8Num3z4">
    <w:name w:val="WW8Num3z4"/>
    <w:qFormat w:val="1"/>
    <w:rPr/>
  </w:style>
  <w:style w:type="character" w:styleId="WW8Num3z5">
    <w:name w:val="WW8Num3z5"/>
    <w:qFormat w:val="1"/>
    <w:rPr/>
  </w:style>
  <w:style w:type="character" w:styleId="WW8Num3z6">
    <w:name w:val="WW8Num3z6"/>
    <w:qFormat w:val="1"/>
    <w:rPr/>
  </w:style>
  <w:style w:type="character" w:styleId="WW8Num3z7">
    <w:name w:val="WW8Num3z7"/>
    <w:qFormat w:val="1"/>
    <w:rPr/>
  </w:style>
  <w:style w:type="character" w:styleId="WW8Num3z8">
    <w:name w:val="WW8Num3z8"/>
    <w:qFormat w:val="1"/>
    <w:rPr/>
  </w:style>
  <w:style w:type="character" w:styleId="WW8Num4z0">
    <w:name w:val="WW8Num4z0"/>
    <w:qFormat w:val="1"/>
    <w:rPr/>
  </w:style>
  <w:style w:type="character" w:styleId="WW8Num5z0">
    <w:name w:val="WW8Num5z0"/>
    <w:qFormat w:val="1"/>
    <w:rPr/>
  </w:style>
  <w:style w:type="character" w:styleId="WW8Num5z1">
    <w:name w:val="WW8Num5z1"/>
    <w:qFormat w:val="1"/>
    <w:rPr/>
  </w:style>
  <w:style w:type="character" w:styleId="WW8Num5z2">
    <w:name w:val="WW8Num5z2"/>
    <w:qFormat w:val="1"/>
    <w:rPr/>
  </w:style>
  <w:style w:type="character" w:styleId="WW8Num5z3">
    <w:name w:val="WW8Num5z3"/>
    <w:qFormat w:val="1"/>
    <w:rPr/>
  </w:style>
  <w:style w:type="character" w:styleId="WW8Num5z4">
    <w:name w:val="WW8Num5z4"/>
    <w:qFormat w:val="1"/>
    <w:rPr/>
  </w:style>
  <w:style w:type="character" w:styleId="WW8Num5z5">
    <w:name w:val="WW8Num5z5"/>
    <w:qFormat w:val="1"/>
    <w:rPr/>
  </w:style>
  <w:style w:type="character" w:styleId="WW8Num5z6">
    <w:name w:val="WW8Num5z6"/>
    <w:qFormat w:val="1"/>
    <w:rPr/>
  </w:style>
  <w:style w:type="character" w:styleId="WW8Num5z7">
    <w:name w:val="WW8Num5z7"/>
    <w:qFormat w:val="1"/>
    <w:rPr/>
  </w:style>
  <w:style w:type="character" w:styleId="WW8Num5z8">
    <w:name w:val="WW8Num5z8"/>
    <w:qFormat w:val="1"/>
    <w:rPr/>
  </w:style>
  <w:style w:type="character" w:styleId="WW8Num6z0">
    <w:name w:val="WW8Num6z0"/>
    <w:qFormat w:val="1"/>
    <w:rPr/>
  </w:style>
  <w:style w:type="character" w:styleId="WW8Num6z1">
    <w:name w:val="WW8Num6z1"/>
    <w:qFormat w:val="1"/>
    <w:rPr/>
  </w:style>
  <w:style w:type="character" w:styleId="WW8Num6z2">
    <w:name w:val="WW8Num6z2"/>
    <w:qFormat w:val="1"/>
    <w:rPr/>
  </w:style>
  <w:style w:type="character" w:styleId="WW8Num6z3">
    <w:name w:val="WW8Num6z3"/>
    <w:qFormat w:val="1"/>
    <w:rPr/>
  </w:style>
  <w:style w:type="character" w:styleId="WW8Num6z4">
    <w:name w:val="WW8Num6z4"/>
    <w:qFormat w:val="1"/>
    <w:rPr/>
  </w:style>
  <w:style w:type="character" w:styleId="WW8Num6z5">
    <w:name w:val="WW8Num6z5"/>
    <w:qFormat w:val="1"/>
    <w:rPr/>
  </w:style>
  <w:style w:type="character" w:styleId="WW8Num6z6">
    <w:name w:val="WW8Num6z6"/>
    <w:qFormat w:val="1"/>
    <w:rPr/>
  </w:style>
  <w:style w:type="character" w:styleId="WW8Num6z7">
    <w:name w:val="WW8Num6z7"/>
    <w:qFormat w:val="1"/>
    <w:rPr/>
  </w:style>
  <w:style w:type="character" w:styleId="WW8Num6z8">
    <w:name w:val="WW8Num6z8"/>
    <w:qFormat w:val="1"/>
    <w:rPr/>
  </w:style>
  <w:style w:type="character" w:styleId="WW8Num7z0">
    <w:name w:val="WW8Num7z0"/>
    <w:qFormat w:val="1"/>
    <w:rPr/>
  </w:style>
  <w:style w:type="character" w:styleId="WW8NumSt3z0">
    <w:name w:val="WW8NumSt3z0"/>
    <w:qFormat w:val="1"/>
    <w:rPr>
      <w:rFonts w:ascii="Symbol" w:cs="Symbol" w:hAnsi="Symbol"/>
    </w:rPr>
  </w:style>
  <w:style w:type="character" w:styleId="DefaultParagraphFont">
    <w:name w:val="Default Paragraph Font"/>
    <w:qFormat w:val="1"/>
    <w:rPr/>
  </w:style>
  <w:style w:type="paragraph" w:styleId="Heading">
    <w:name w:val="Heading"/>
    <w:basedOn w:val="Normal"/>
    <w:next w:val="Heading1"/>
    <w:qFormat w:val="1"/>
    <w:pPr>
      <w:spacing w:after="240" w:before="120"/>
    </w:pPr>
    <w:rPr>
      <w:b w:val="1"/>
      <w:sz w:val="32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pBdr>
        <w:bottom w:color="000000" w:space="1" w:sz="6" w:val="single"/>
      </w:pBd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Header"/>
    <w:pPr>
      <w:pBdr>
        <w:top w:color="000000" w:space="1" w:sz="6" w:val="single"/>
        <w:bottom w:space="0" w:sz="0" w:val="nil"/>
      </w:pBdr>
    </w:pPr>
    <w:rPr>
      <w:sz w:val="20"/>
    </w:rPr>
  </w:style>
  <w:style w:type="paragraph" w:styleId="NormalTableText">
    <w:name w:val="Normal Table Text"/>
    <w:basedOn w:val="Normal"/>
    <w:qFormat w:val="1"/>
    <w:pPr>
      <w:spacing w:after="0" w:before="0" w:line="240" w:lineRule="auto"/>
    </w:pPr>
    <w:rPr>
      <w:sz w:val="20"/>
    </w:rPr>
  </w:style>
  <w:style w:type="paragraph" w:styleId="NormalIndent">
    <w:name w:val="Normal Indent"/>
    <w:basedOn w:val="Normal"/>
    <w:qFormat w:val="1"/>
    <w:pPr>
      <w:ind w:left="720" w:right="0" w:hanging="0"/>
    </w:pPr>
    <w:rPr/>
  </w:style>
  <w:style w:type="paragraph" w:styleId="HeaderLandscape">
    <w:name w:val="Header- Landscape"/>
    <w:basedOn w:val="Header"/>
    <w:qFormat w:val="1"/>
    <w:pPr>
      <w:tabs>
        <w:tab w:val="clear" w:pos="4680"/>
        <w:tab w:val="clear" w:pos="9360"/>
        <w:tab w:val="center" w:leader="none" w:pos="6480"/>
        <w:tab w:val="right" w:leader="none" w:pos="12960"/>
      </w:tabs>
    </w:pPr>
    <w:rPr/>
  </w:style>
  <w:style w:type="paragraph" w:styleId="Heading1wlines">
    <w:name w:val="heading 1 w/ lines"/>
    <w:basedOn w:val="Heading1"/>
    <w:qFormat w:val="1"/>
    <w:pPr>
      <w:tabs>
        <w:tab w:val="clear" w:pos="720"/>
        <w:tab w:val="left" w:leader="underscore" w:pos="9274"/>
      </w:tabs>
      <w:spacing w:after="0" w:before="0" w:line="240" w:lineRule="auto"/>
    </w:pPr>
    <w:rPr>
      <w:sz w:val="24"/>
    </w:rPr>
  </w:style>
  <w:style w:type="paragraph" w:styleId="BulletIndent">
    <w:name w:val="Bullet Indent"/>
    <w:basedOn w:val="Normal"/>
    <w:qFormat w:val="1"/>
    <w:pPr>
      <w:numPr>
        <w:ilvl w:val="0"/>
        <w:numId w:val="2"/>
      </w:numPr>
      <w:ind w:left="1080" w:right="0" w:hanging="360"/>
    </w:pPr>
    <w:rPr/>
  </w:style>
  <w:style w:type="paragraph" w:styleId="NumberedIndent">
    <w:name w:val="Numbered Indent"/>
    <w:basedOn w:val="Normal"/>
    <w:qFormat w:val="1"/>
    <w:pPr>
      <w:numPr>
        <w:ilvl w:val="0"/>
        <w:numId w:val="3"/>
      </w:numPr>
      <w:ind w:left="1080" w:right="0" w:hanging="360"/>
    </w:pPr>
    <w:rPr/>
  </w:style>
  <w:style w:type="paragraph" w:styleId="FooterLandscape">
    <w:name w:val="Footer- Landscape"/>
    <w:basedOn w:val="HeaderLandscape"/>
    <w:qFormat w:val="1"/>
    <w:pPr>
      <w:pBdr>
        <w:top w:color="000000" w:space="1" w:sz="6" w:val="single"/>
        <w:bottom w:space="0" w:sz="0" w:val="nil"/>
      </w:pBdr>
    </w:pPr>
    <w:rPr>
      <w:sz w:val="20"/>
    </w:rPr>
  </w:style>
  <w:style w:type="paragraph" w:styleId="BoldText">
    <w:name w:val="Bold Text"/>
    <w:basedOn w:val="Normal"/>
    <w:qFormat w:val="1"/>
    <w:pPr>
      <w:spacing w:after="0" w:before="0" w:line="360" w:lineRule="atLeast"/>
    </w:pPr>
    <w:rPr>
      <w:rFonts w:ascii="CG Times (W1);Times New Roman" w:cs="CG Times (W1);Times New Roman" w:hAnsi="CG Times (W1);Times New Roman"/>
      <w:color w:val="000000"/>
    </w:rPr>
  </w:style>
  <w:style w:type="paragraph" w:styleId="Contents1">
    <w:name w:val="TOC 1"/>
    <w:basedOn w:val="Normal"/>
    <w:next w:val="Normal"/>
    <w:pPr>
      <w:spacing w:after="120" w:before="120" w:line="240" w:lineRule="auto"/>
    </w:pPr>
    <w:rPr>
      <w:b w:val="1"/>
    </w:rPr>
  </w:style>
  <w:style w:type="paragraph" w:styleId="Screen">
    <w:name w:val="Screen"/>
    <w:basedOn w:val="Normal"/>
    <w:qFormat w:val="1"/>
    <w:pPr>
      <w:spacing w:after="0" w:before="0" w:line="240" w:lineRule="auto"/>
    </w:pPr>
    <w:rPr>
      <w:rFonts w:ascii="Courier New" w:cs="Courier New" w:hAnsi="Courier New"/>
      <w:caps w:val="1"/>
      <w:sz w:val="20"/>
    </w:rPr>
  </w:style>
  <w:style w:type="paragraph" w:styleId="Subtitle">
    <w:name w:val="Subtitle"/>
    <w:basedOn w:val="Normal"/>
    <w:next w:val="TextBody"/>
    <w:qFormat w:val="1"/>
    <w:pPr/>
    <w:rPr>
      <w:b w:val="1"/>
      <w:u w:val="single"/>
    </w:rPr>
  </w:style>
  <w:style w:type="paragraph" w:styleId="Copyright">
    <w:name w:val="Copyright"/>
    <w:basedOn w:val="Normal"/>
    <w:qFormat w:val="1"/>
    <w:pPr>
      <w:spacing w:after="0" w:before="0"/>
      <w:jc w:val="center"/>
    </w:pPr>
    <w:rPr>
      <w:sz w:val="16"/>
    </w:rPr>
  </w:style>
  <w:style w:type="paragraph" w:styleId="Export">
    <w:name w:val="Export"/>
    <w:basedOn w:val="Footer"/>
    <w:qFormat w:val="1"/>
    <w:pPr>
      <w:pBdr>
        <w:top w:space="0" w:sz="0" w:val="nil"/>
      </w:pBdr>
      <w:jc w:val="center"/>
    </w:pPr>
    <w:rPr>
      <w:sz w:val="14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paragraph" w:styleId="Subtitle">
    <w:name w:val="Subtitle"/>
    <w:basedOn w:val="Normal"/>
    <w:next w:val="Normal"/>
    <w:pPr/>
    <w:rPr>
      <w:b w:val="1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4zi8RUAGTemIkij1CaTys/Vf2g==">AMUW2mVojquyFz2WIrrzIAte2jmGRGfdU7+CT227XnFy4yyyOt2LacuV4WIa++MVpjq0jZRi4U1QGdMi+qIzulTg9mywLHNRK6rMMv/AGYM/brylUFxdwk4p1KbIG9bahAVtRInhyloUqUezBxBUpazA+M/xkK1C4RSClFbWDzGmHuja1UYno/MgsAPLPiDpLXDNZD3ldQWQA6uAk4KkF8XoWfDuSJh4R/hZ63beXHCCrP7V1lHPehs=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2001-11-19T07:19:00Z</dcterms:created>
  <dc:creator>GSMS Change Team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