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A830" w14:textId="77777777" w:rsidR="00B03577" w:rsidRPr="001C1412" w:rsidRDefault="00B03577" w:rsidP="00B03577">
      <w:pPr>
        <w:jc w:val="center"/>
        <w:rPr>
          <w:rFonts w:cs="Guttman Hodes"/>
          <w:sz w:val="32"/>
          <w:szCs w:val="32"/>
          <w:rtl/>
        </w:rPr>
      </w:pPr>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7D1C111E" wp14:editId="38C9B89D">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6D00B076" w14:textId="77777777" w:rsidR="00B03577" w:rsidRPr="00B84C00" w:rsidRDefault="00B03577" w:rsidP="00B03577">
                            <w:pPr>
                              <w:jc w:val="center"/>
                              <w:rPr>
                                <w:sz w:val="16"/>
                                <w:szCs w:val="1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D1C111E"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6D00B076" w14:textId="77777777" w:rsidR="00B03577" w:rsidRPr="00B84C00" w:rsidRDefault="00B03577" w:rsidP="00B03577">
                      <w:pPr>
                        <w:jc w:val="center"/>
                        <w:rPr>
                          <w:sz w:val="16"/>
                          <w:szCs w:val="16"/>
                        </w:rPr>
                      </w:pPr>
                    </w:p>
                  </w:txbxContent>
                </v:textbox>
              </v:roundrect>
            </w:pict>
          </mc:Fallback>
        </mc:AlternateContent>
      </w:r>
    </w:p>
    <w:p w14:paraId="0E836187" w14:textId="77777777" w:rsidR="00B03577" w:rsidRPr="001C1412" w:rsidRDefault="00B03577" w:rsidP="00B03577">
      <w:pPr>
        <w:jc w:val="center"/>
        <w:rPr>
          <w:rFonts w:cs="Guttman Hodes"/>
          <w:sz w:val="32"/>
          <w:szCs w:val="32"/>
          <w:rtl/>
        </w:rPr>
      </w:pPr>
    </w:p>
    <w:p w14:paraId="4A0E1381" w14:textId="55776CE0" w:rsidR="009D7773" w:rsidRDefault="009D7773" w:rsidP="00B03577">
      <w:pPr>
        <w:jc w:val="center"/>
        <w:rPr>
          <w:rFonts w:cs="Guttman Hodes"/>
          <w:sz w:val="32"/>
          <w:szCs w:val="32"/>
          <w:rtl/>
        </w:rPr>
      </w:pPr>
      <w:r>
        <w:rPr>
          <w:rFonts w:cs="Guttman Hodes" w:hint="cs"/>
          <w:sz w:val="32"/>
          <w:szCs w:val="32"/>
          <w:rtl/>
        </w:rPr>
        <w:t>קונטרס</w:t>
      </w:r>
    </w:p>
    <w:p w14:paraId="61413901" w14:textId="575DF1B2" w:rsidR="00B03577" w:rsidRPr="001C1412" w:rsidRDefault="00B03577" w:rsidP="00B03577">
      <w:pPr>
        <w:jc w:val="center"/>
        <w:rPr>
          <w:rFonts w:cs="Guttman Hodes"/>
          <w:sz w:val="32"/>
          <w:szCs w:val="32"/>
          <w:rtl/>
        </w:rPr>
      </w:pPr>
      <w:r w:rsidRPr="001C1412">
        <w:rPr>
          <w:rFonts w:cs="Guttman Hodes" w:hint="cs"/>
          <w:sz w:val="32"/>
          <w:szCs w:val="32"/>
          <w:rtl/>
        </w:rPr>
        <w:t>מראי מקומות וביאורים</w:t>
      </w:r>
    </w:p>
    <w:p w14:paraId="1E34C7B6" w14:textId="77777777" w:rsidR="00B03577" w:rsidRPr="001C1412" w:rsidRDefault="00B03577" w:rsidP="00B03577">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6AC55AB2" w14:textId="66F54198" w:rsidR="00D96519" w:rsidRPr="001C1412" w:rsidRDefault="00440E35" w:rsidP="00D96519">
      <w:pPr>
        <w:jc w:val="center"/>
        <w:rPr>
          <w:rFonts w:cs="Guttman Hodes"/>
          <w:sz w:val="32"/>
          <w:szCs w:val="32"/>
          <w:rtl/>
        </w:rPr>
      </w:pPr>
      <w:r>
        <w:rPr>
          <w:rFonts w:cs="Guttman Hodes" w:hint="cs"/>
          <w:sz w:val="32"/>
          <w:szCs w:val="32"/>
          <w:rtl/>
        </w:rPr>
        <w:t>בצירוף</w:t>
      </w:r>
    </w:p>
    <w:p w14:paraId="30355C8B" w14:textId="491C2E94" w:rsidR="00D96519" w:rsidRPr="00440E35" w:rsidRDefault="00D96519" w:rsidP="00D96519">
      <w:pPr>
        <w:tabs>
          <w:tab w:val="center" w:pos="4153"/>
          <w:tab w:val="right" w:pos="8306"/>
        </w:tabs>
        <w:spacing w:line="240" w:lineRule="auto"/>
        <w:jc w:val="center"/>
        <w:rPr>
          <w:rFonts w:cs="Guttman Hodes"/>
          <w:b/>
          <w:bCs/>
          <w:sz w:val="56"/>
          <w:szCs w:val="56"/>
          <w:rtl/>
        </w:rPr>
      </w:pPr>
      <w:r w:rsidRPr="00440E35">
        <w:rPr>
          <w:rFonts w:cs="Guttman Hodes" w:hint="cs"/>
          <w:b/>
          <w:bCs/>
          <w:sz w:val="56"/>
          <w:szCs w:val="56"/>
          <w:rtl/>
        </w:rPr>
        <w:t xml:space="preserve">משנתם </w:t>
      </w:r>
      <w:r w:rsidR="00440E35" w:rsidRPr="00440E35">
        <w:rPr>
          <w:rFonts w:cs="Guttman Hodes" w:hint="cs"/>
          <w:b/>
          <w:bCs/>
          <w:sz w:val="56"/>
          <w:szCs w:val="56"/>
          <w:rtl/>
        </w:rPr>
        <w:t>בלשונם</w:t>
      </w:r>
    </w:p>
    <w:p w14:paraId="0174A921" w14:textId="7017BC20" w:rsidR="00D96519" w:rsidRDefault="00440E35" w:rsidP="00B03577">
      <w:pPr>
        <w:jc w:val="center"/>
        <w:rPr>
          <w:rFonts w:cs="Guttman Hodes"/>
          <w:sz w:val="32"/>
          <w:szCs w:val="32"/>
          <w:rtl/>
        </w:rPr>
      </w:pPr>
      <w:r>
        <w:rPr>
          <w:rFonts w:cs="Guttman Hodes" w:hint="cs"/>
          <w:sz w:val="32"/>
          <w:szCs w:val="32"/>
          <w:rtl/>
        </w:rPr>
        <w:t>בו הובאו לשונות הראשונים והאחרונים  לפי סדר המ"מ</w:t>
      </w:r>
    </w:p>
    <w:p w14:paraId="5998FE47" w14:textId="2F8DB6C0" w:rsidR="00643A36" w:rsidRDefault="00E7505E" w:rsidP="00B03577">
      <w:pPr>
        <w:jc w:val="center"/>
        <w:rPr>
          <w:rFonts w:cs="Guttman Hodes"/>
          <w:sz w:val="32"/>
          <w:szCs w:val="32"/>
          <w:rtl/>
        </w:rPr>
      </w:pPr>
      <w:r>
        <w:rPr>
          <w:rFonts w:cs="Guttman Hodes" w:hint="cs"/>
          <w:sz w:val="32"/>
          <w:szCs w:val="32"/>
          <w:rtl/>
        </w:rPr>
        <w:t xml:space="preserve">כולל </w:t>
      </w:r>
      <w:r w:rsidR="00643A36">
        <w:rPr>
          <w:rFonts w:cs="Guttman Hodes" w:hint="cs"/>
          <w:sz w:val="32"/>
          <w:szCs w:val="32"/>
          <w:rtl/>
        </w:rPr>
        <w:t>מפתחות לדבריהם בסוף הקונטרס</w:t>
      </w:r>
    </w:p>
    <w:p w14:paraId="09C2D441" w14:textId="77777777" w:rsidR="00B84C00" w:rsidRPr="001C1412" w:rsidRDefault="00B84C00" w:rsidP="00B03577">
      <w:pPr>
        <w:jc w:val="center"/>
        <w:rPr>
          <w:rFonts w:cs="Guttman Hodes"/>
          <w:sz w:val="32"/>
          <w:szCs w:val="32"/>
          <w:rtl/>
        </w:rPr>
      </w:pPr>
    </w:p>
    <w:p w14:paraId="1342C7B4" w14:textId="77777777" w:rsidR="00B03577" w:rsidRPr="001C1412" w:rsidRDefault="00B03577" w:rsidP="00B03577">
      <w:pPr>
        <w:jc w:val="center"/>
        <w:rPr>
          <w:rFonts w:cs="Guttman Hodes"/>
          <w:b/>
          <w:bCs/>
          <w:sz w:val="44"/>
          <w:szCs w:val="44"/>
          <w:rtl/>
        </w:rPr>
      </w:pPr>
      <w:r w:rsidRPr="001C1412">
        <w:rPr>
          <w:rFonts w:cs="Guttman Hodes" w:hint="cs"/>
          <w:b/>
          <w:bCs/>
          <w:sz w:val="44"/>
          <w:szCs w:val="44"/>
          <w:rtl/>
        </w:rPr>
        <w:t>על</w:t>
      </w:r>
    </w:p>
    <w:p w14:paraId="03F3F64C" w14:textId="24D8F4A1" w:rsidR="00B03577" w:rsidRDefault="00B03577" w:rsidP="00B03577">
      <w:pPr>
        <w:jc w:val="center"/>
        <w:rPr>
          <w:rFonts w:cs="Guttman Hodes"/>
          <w:b/>
          <w:bCs/>
          <w:sz w:val="44"/>
          <w:szCs w:val="44"/>
          <w:rtl/>
        </w:rPr>
      </w:pPr>
      <w:r>
        <w:rPr>
          <w:rFonts w:cs="Guttman Hodes" w:hint="cs"/>
          <w:b/>
          <w:bCs/>
          <w:sz w:val="44"/>
          <w:szCs w:val="44"/>
          <w:rtl/>
        </w:rPr>
        <w:t>ענ</w:t>
      </w:r>
      <w:r w:rsidR="00FE4E2C">
        <w:rPr>
          <w:rFonts w:cs="Guttman Hodes" w:hint="cs"/>
          <w:b/>
          <w:bCs/>
          <w:sz w:val="44"/>
          <w:szCs w:val="44"/>
          <w:rtl/>
        </w:rPr>
        <w:t>י</w:t>
      </w:r>
      <w:r>
        <w:rPr>
          <w:rFonts w:cs="Guttman Hodes" w:hint="cs"/>
          <w:b/>
          <w:bCs/>
          <w:sz w:val="44"/>
          <w:szCs w:val="44"/>
          <w:rtl/>
        </w:rPr>
        <w:t xml:space="preserve">יני </w:t>
      </w:r>
      <w:r w:rsidR="00440E35">
        <w:rPr>
          <w:rFonts w:cs="Guttman Hodes" w:hint="cs"/>
          <w:b/>
          <w:bCs/>
          <w:sz w:val="44"/>
          <w:szCs w:val="44"/>
          <w:rtl/>
        </w:rPr>
        <w:t>מלאכה שא"צ לגופה</w:t>
      </w:r>
    </w:p>
    <w:p w14:paraId="413C7409" w14:textId="77777777" w:rsidR="00B03577" w:rsidRPr="001C1412" w:rsidRDefault="00B03577" w:rsidP="00B03577">
      <w:pPr>
        <w:jc w:val="center"/>
        <w:rPr>
          <w:rFonts w:cs="Guttman Hodes"/>
          <w:b/>
          <w:bCs/>
          <w:sz w:val="32"/>
          <w:szCs w:val="32"/>
          <w:rtl/>
        </w:rPr>
      </w:pPr>
      <w:r>
        <w:rPr>
          <w:rFonts w:cs="Guttman Hodes" w:hint="cs"/>
          <w:b/>
          <w:bCs/>
          <w:sz w:val="44"/>
          <w:szCs w:val="44"/>
          <w:rtl/>
        </w:rPr>
        <w:t>במסכת שבת</w:t>
      </w:r>
    </w:p>
    <w:p w14:paraId="724DEEAD" w14:textId="77777777" w:rsidR="00B03577" w:rsidRPr="001C1412" w:rsidRDefault="00B03577" w:rsidP="00B03577">
      <w:pPr>
        <w:jc w:val="center"/>
        <w:rPr>
          <w:rFonts w:cs="Guttman Hodes"/>
          <w:sz w:val="32"/>
          <w:szCs w:val="32"/>
          <w:rtl/>
        </w:rPr>
      </w:pPr>
    </w:p>
    <w:p w14:paraId="27B4A904" w14:textId="77777777" w:rsidR="00B03577" w:rsidRPr="001C1412" w:rsidRDefault="00B03577" w:rsidP="00B03577">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58C4BDB1"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EAE14D5"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p>
    <w:p w14:paraId="4761E793"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31AFF33E" w14:textId="7F335E4F" w:rsidR="003F5F49" w:rsidRDefault="00B03577" w:rsidP="00387957">
      <w:pPr>
        <w:spacing w:line="240" w:lineRule="auto"/>
        <w:jc w:val="center"/>
        <w:rPr>
          <w:rFonts w:ascii="Guttman Hodes" w:eastAsia="Guttman Hodes" w:hAnsi="Guttman Hodes" w:cs="Guttman Hodes"/>
          <w:b/>
          <w:bCs/>
          <w:sz w:val="12"/>
          <w:szCs w:val="12"/>
          <w:rtl/>
        </w:rPr>
        <w:sectPr w:rsidR="003F5F49" w:rsidSect="008D1B42">
          <w:headerReference w:type="first" r:id="rId9"/>
          <w:footerReference w:type="first" r:id="rId10"/>
          <w:type w:val="oddPage"/>
          <w:pgSz w:w="11906" w:h="16838"/>
          <w:pgMar w:top="720" w:right="720" w:bottom="720" w:left="720" w:header="708" w:footer="708" w:gutter="0"/>
          <w:cols w:space="720"/>
          <w:bidi/>
          <w:rtlGutter/>
          <w:docGrid w:linePitch="299"/>
        </w:sectPr>
      </w:pPr>
      <w:r w:rsidRPr="001C1412">
        <w:rPr>
          <w:rFonts w:ascii="Times New Roman" w:eastAsia="Times New Roman" w:hAnsi="Times New Roman" w:cs="Guttman Hodes" w:hint="cs"/>
          <w:sz w:val="36"/>
          <w:szCs w:val="36"/>
          <w:rtl/>
          <w:lang w:eastAsia="he-IL"/>
        </w:rPr>
        <w:t>בני ברק</w:t>
      </w:r>
    </w:p>
    <w:p w14:paraId="729844DB" w14:textId="0AEFEEFC" w:rsidR="00B03577" w:rsidRPr="001C1412" w:rsidRDefault="00B03577" w:rsidP="00B03577">
      <w:pPr>
        <w:spacing w:before="200"/>
        <w:jc w:val="center"/>
        <w:outlineLvl w:val="1"/>
        <w:rPr>
          <w:rFonts w:ascii="Guttman Hodes" w:eastAsia="Guttman Hodes" w:hAnsi="Guttman Hodes" w:cs="Guttman Hodes"/>
          <w:b/>
          <w:bCs/>
          <w:sz w:val="12"/>
          <w:szCs w:val="12"/>
          <w:rtl/>
        </w:rPr>
      </w:pPr>
    </w:p>
    <w:p w14:paraId="6354EC86"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4C02C56B"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215C7390" w14:textId="39427F46" w:rsidR="00B03577"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ניתן לעבור לאות המ</w:t>
      </w:r>
      <w:r w:rsidR="009D697C">
        <w:rPr>
          <w:rFonts w:ascii="Guttman Hodes" w:eastAsia="Guttman Hodes" w:hAnsi="Guttman Hodes" w:cs="Guttman Hodes" w:hint="cs"/>
          <w:sz w:val="16"/>
          <w:szCs w:val="16"/>
          <w:rtl/>
        </w:rPr>
        <w:t>כא</w:t>
      </w:r>
      <w:r w:rsidRPr="001C1412">
        <w:rPr>
          <w:rFonts w:ascii="Guttman Hodes" w:eastAsia="Guttman Hodes" w:hAnsi="Guttman Hodes" w:cs="Guttman Hodes" w:hint="cs"/>
          <w:sz w:val="16"/>
          <w:szCs w:val="16"/>
          <w:rtl/>
        </w:rPr>
        <w:t xml:space="preserve">צויינת, ע"י הקשה בעכבר על האות המצוינת, </w:t>
      </w:r>
    </w:p>
    <w:p w14:paraId="72CA1F0B" w14:textId="77777777" w:rsidR="00B03577" w:rsidRPr="001C1412" w:rsidRDefault="00B03577" w:rsidP="00B03577">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4F15F0FE"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17CB0DD4" w14:textId="7BC79DCC" w:rsidR="00B03577" w:rsidRDefault="00B03577" w:rsidP="00B03577">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33FD91B9" w14:textId="21CC2E5D" w:rsidR="008D1B42" w:rsidRDefault="008D1B42" w:rsidP="00B03577">
      <w:pPr>
        <w:spacing w:line="240" w:lineRule="auto"/>
        <w:jc w:val="center"/>
        <w:rPr>
          <w:rFonts w:ascii="Guttman Hodes" w:eastAsia="Guttman Hodes" w:hAnsi="Guttman Hodes" w:cs="Cambria"/>
          <w:sz w:val="16"/>
          <w:szCs w:val="16"/>
          <w:rtl/>
        </w:rPr>
      </w:pPr>
    </w:p>
    <w:p w14:paraId="311B7C8E" w14:textId="0686141A" w:rsidR="008D1B42" w:rsidRDefault="008D1B42" w:rsidP="00B03577">
      <w:pPr>
        <w:spacing w:line="240" w:lineRule="auto"/>
        <w:jc w:val="center"/>
        <w:rPr>
          <w:rFonts w:ascii="Guttman Hodes" w:eastAsia="Guttman Hodes" w:hAnsi="Guttman Hodes" w:cs="Cambria"/>
          <w:sz w:val="16"/>
          <w:szCs w:val="16"/>
          <w:rtl/>
        </w:rPr>
      </w:pPr>
    </w:p>
    <w:p w14:paraId="60BDEBFB" w14:textId="7112E169" w:rsidR="008D1B42" w:rsidRDefault="008D1B42" w:rsidP="00B03577">
      <w:pPr>
        <w:spacing w:line="240" w:lineRule="auto"/>
        <w:jc w:val="center"/>
        <w:rPr>
          <w:rFonts w:ascii="Guttman Hodes" w:eastAsia="Guttman Hodes" w:hAnsi="Guttman Hodes" w:cs="Cambria"/>
          <w:sz w:val="16"/>
          <w:szCs w:val="16"/>
          <w:rtl/>
        </w:rPr>
      </w:pPr>
    </w:p>
    <w:p w14:paraId="7C5E6231" w14:textId="4BE9E51D" w:rsidR="008D1B42" w:rsidRDefault="008D1B42" w:rsidP="00B03577">
      <w:pPr>
        <w:spacing w:line="240" w:lineRule="auto"/>
        <w:jc w:val="center"/>
        <w:rPr>
          <w:rFonts w:ascii="Guttman Hodes" w:eastAsia="Guttman Hodes" w:hAnsi="Guttman Hodes" w:cs="Cambria"/>
          <w:sz w:val="16"/>
          <w:szCs w:val="16"/>
          <w:rtl/>
        </w:rPr>
      </w:pPr>
    </w:p>
    <w:p w14:paraId="6707785A" w14:textId="24A10756" w:rsidR="008D1B42" w:rsidRDefault="008D1B42" w:rsidP="00B03577">
      <w:pPr>
        <w:spacing w:line="240" w:lineRule="auto"/>
        <w:jc w:val="center"/>
        <w:rPr>
          <w:rFonts w:ascii="Guttman Hodes" w:eastAsia="Guttman Hodes" w:hAnsi="Guttman Hodes" w:cs="Cambria"/>
          <w:sz w:val="16"/>
          <w:szCs w:val="16"/>
          <w:rtl/>
        </w:rPr>
      </w:pPr>
    </w:p>
    <w:p w14:paraId="50A344A2" w14:textId="228CE540" w:rsidR="008D1B42" w:rsidRDefault="008D1B42" w:rsidP="00B03577">
      <w:pPr>
        <w:spacing w:line="240" w:lineRule="auto"/>
        <w:jc w:val="center"/>
        <w:rPr>
          <w:rFonts w:ascii="Guttman Hodes" w:eastAsia="Guttman Hodes" w:hAnsi="Guttman Hodes" w:cs="Cambria"/>
          <w:sz w:val="16"/>
          <w:szCs w:val="16"/>
          <w:rtl/>
        </w:rPr>
      </w:pPr>
    </w:p>
    <w:p w14:paraId="12439F65" w14:textId="77777777" w:rsidR="008D1B42" w:rsidRPr="001C1412" w:rsidRDefault="008D1B42" w:rsidP="00B03577">
      <w:pPr>
        <w:spacing w:line="240" w:lineRule="auto"/>
        <w:jc w:val="center"/>
        <w:rPr>
          <w:rFonts w:ascii="Guttman Hodes" w:eastAsia="Guttman Hodes" w:hAnsi="Guttman Hodes" w:cs="Cambria"/>
          <w:sz w:val="16"/>
          <w:szCs w:val="16"/>
          <w:rtl/>
        </w:rPr>
      </w:pPr>
    </w:p>
    <w:p w14:paraId="46C39132" w14:textId="77777777" w:rsidR="00B03577" w:rsidRPr="001C1412" w:rsidRDefault="00B03577" w:rsidP="00B03577">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57A60BBF" w14:textId="77777777" w:rsidR="00B03577" w:rsidRPr="001C1412" w:rsidRDefault="00B03577" w:rsidP="00B03577">
      <w:pPr>
        <w:spacing w:line="240" w:lineRule="auto"/>
        <w:jc w:val="center"/>
        <w:rPr>
          <w:rFonts w:cs="Guttman Hodes"/>
          <w:rtl/>
        </w:rPr>
      </w:pPr>
    </w:p>
    <w:p w14:paraId="14FB4EDF" w14:textId="2F4E53BC" w:rsidR="00B03577" w:rsidRPr="001C1412" w:rsidRDefault="00B03577" w:rsidP="005E37C7">
      <w:pPr>
        <w:spacing w:line="240" w:lineRule="auto"/>
        <w:jc w:val="center"/>
        <w:rPr>
          <w:rFonts w:cs="Guttman Hodes"/>
          <w:rtl/>
        </w:rPr>
      </w:pPr>
      <w:r w:rsidRPr="001C1412">
        <w:rPr>
          <w:rFonts w:cs="Guttman Hodes" w:hint="cs"/>
          <w:rtl/>
        </w:rPr>
        <w:t>להערות והארות ובכל עניני הספר</w:t>
      </w:r>
      <w:r w:rsidR="00E6768B">
        <w:rPr>
          <w:rFonts w:cs="Guttman Hodes" w:hint="cs"/>
          <w:rtl/>
        </w:rPr>
        <w:t xml:space="preserve"> </w:t>
      </w:r>
      <w:r w:rsidRPr="001C1412">
        <w:rPr>
          <w:rFonts w:cs="Guttman Hodes" w:hint="cs"/>
          <w:rtl/>
        </w:rPr>
        <w:t>ניתן לפנות:</w:t>
      </w:r>
    </w:p>
    <w:p w14:paraId="095CD884" w14:textId="18FCA4E3" w:rsidR="00B03577" w:rsidRPr="001C1412" w:rsidRDefault="00B03577" w:rsidP="00E6768B">
      <w:pPr>
        <w:spacing w:line="240" w:lineRule="auto"/>
        <w:jc w:val="center"/>
        <w:rPr>
          <w:rFonts w:cs="Guttman Hodes"/>
          <w:rtl/>
        </w:rPr>
      </w:pPr>
      <w:r w:rsidRPr="001C1412">
        <w:rPr>
          <w:rFonts w:cs="Guttman Hodes" w:hint="cs"/>
          <w:rtl/>
        </w:rPr>
        <w:t>שלמה הנדל</w:t>
      </w:r>
      <w:r w:rsidR="00E6768B">
        <w:rPr>
          <w:rFonts w:cs="Guttman Hodes" w:hint="cs"/>
          <w:rtl/>
        </w:rPr>
        <w:t xml:space="preserve"> </w:t>
      </w:r>
      <w:r w:rsidRPr="001C1412">
        <w:rPr>
          <w:rFonts w:cs="Guttman Hodes" w:hint="cs"/>
          <w:rtl/>
        </w:rPr>
        <w:t>רבי יהושע 13 בני ברק</w:t>
      </w:r>
      <w:r w:rsidR="00E6768B">
        <w:rPr>
          <w:rFonts w:cs="Guttman Hodes" w:hint="cs"/>
          <w:rtl/>
        </w:rPr>
        <w:t xml:space="preserve"> </w:t>
      </w:r>
    </w:p>
    <w:p w14:paraId="49EAE33E" w14:textId="0B97F0E6" w:rsidR="00B03577" w:rsidRPr="001C1412" w:rsidRDefault="00B03577" w:rsidP="00B03577">
      <w:pPr>
        <w:spacing w:line="240" w:lineRule="auto"/>
        <w:jc w:val="center"/>
        <w:rPr>
          <w:rFonts w:cs="Guttman Hodes"/>
          <w:rtl/>
        </w:rPr>
      </w:pPr>
      <w:r w:rsidRPr="001C1412">
        <w:rPr>
          <w:rFonts w:cs="Guttman Hodes" w:hint="cs"/>
          <w:rtl/>
        </w:rPr>
        <w:t>טל 052-7676412</w:t>
      </w:r>
    </w:p>
    <w:p w14:paraId="0EAE8BDC" w14:textId="048828E6" w:rsidR="00B03577" w:rsidRPr="001C1412" w:rsidRDefault="00B03577" w:rsidP="00B03577">
      <w:pPr>
        <w:bidi w:val="0"/>
        <w:spacing w:line="240" w:lineRule="auto"/>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14:paraId="434283A3"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28F95AE7"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6F577423"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2F0206B2"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0B25FAC7" w14:textId="090F677E" w:rsidR="00B03577" w:rsidRPr="001C1412" w:rsidRDefault="00B03577" w:rsidP="00B03577">
      <w:pPr>
        <w:spacing w:line="240" w:lineRule="auto"/>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14:paraId="526C451E" w14:textId="77777777" w:rsidR="00387957" w:rsidRDefault="00387957" w:rsidP="00387957">
      <w:pPr>
        <w:spacing w:line="240" w:lineRule="auto"/>
        <w:jc w:val="center"/>
        <w:rPr>
          <w:rFonts w:ascii="Guttman Hodes" w:eastAsia="Guttman Hodes" w:hAnsi="Guttman Hodes" w:cs="Guttman Hodes"/>
          <w:b/>
          <w:bCs/>
          <w:sz w:val="20"/>
          <w:szCs w:val="20"/>
          <w:rtl/>
        </w:rPr>
        <w:sectPr w:rsidR="00387957" w:rsidSect="00387957">
          <w:pgSz w:w="11906" w:h="16838"/>
          <w:pgMar w:top="720" w:right="720" w:bottom="720" w:left="720" w:header="708" w:footer="708" w:gutter="0"/>
          <w:cols w:space="113"/>
          <w:bidi/>
          <w:rtlGutter/>
          <w:docGrid w:linePitch="299"/>
        </w:sectPr>
      </w:pPr>
    </w:p>
    <w:p w14:paraId="561A832C" w14:textId="45A47D6B"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14:paraId="522709A6" w14:textId="77777777" w:rsidR="00387957" w:rsidRPr="001C1412"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14:paraId="3EA9F6E7" w14:textId="77777777" w:rsidR="00387957"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14:paraId="1971CE57" w14:textId="77777777" w:rsidR="00387957" w:rsidRDefault="00387957" w:rsidP="00387957">
      <w:pPr>
        <w:spacing w:line="240" w:lineRule="auto"/>
        <w:jc w:val="center"/>
        <w:rPr>
          <w:rFonts w:ascii="Guttman Hodes" w:eastAsia="Guttman Hodes" w:hAnsi="Guttman Hodes" w:cs="Guttman Hodes"/>
          <w:b/>
          <w:bCs/>
          <w:noProof/>
          <w:sz w:val="20"/>
          <w:szCs w:val="20"/>
          <w:rtl/>
        </w:rPr>
      </w:pPr>
      <w:r>
        <w:rPr>
          <w:rFonts w:ascii="Guttman Hodes" w:eastAsia="Guttman Hodes" w:hAnsi="Guttman Hodes" w:cs="Guttman Hodes" w:hint="cs"/>
          <w:b/>
          <w:bCs/>
          <w:noProof/>
          <w:sz w:val="20"/>
          <w:szCs w:val="20"/>
          <w:rtl/>
        </w:rPr>
        <w:t>על פרק "לא יחפור"</w:t>
      </w:r>
    </w:p>
    <w:p w14:paraId="3E05B1F4" w14:textId="77777777" w:rsidR="00387957"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w:t>
      </w:r>
      <w:r>
        <w:rPr>
          <w:rFonts w:ascii="Guttman Hodes" w:eastAsia="Guttman Hodes" w:hAnsi="Guttman Hodes" w:cs="Guttman Hodes" w:hint="cs"/>
          <w:b/>
          <w:bCs/>
          <w:noProof/>
          <w:sz w:val="20"/>
          <w:szCs w:val="20"/>
          <w:rtl/>
        </w:rPr>
        <w:t>יש נוחלין</w:t>
      </w:r>
      <w:r w:rsidRPr="001C1412">
        <w:rPr>
          <w:rFonts w:ascii="Guttman Hodes" w:eastAsia="Guttman Hodes" w:hAnsi="Guttman Hodes" w:cs="Guttman Hodes" w:hint="cs"/>
          <w:b/>
          <w:bCs/>
          <w:noProof/>
          <w:sz w:val="20"/>
          <w:szCs w:val="20"/>
          <w:rtl/>
        </w:rPr>
        <w:t>"</w:t>
      </w:r>
    </w:p>
    <w:p w14:paraId="7B88A904" w14:textId="77777777" w:rsidR="00387957" w:rsidRPr="00EC45EF"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מסכת נדרים פ"א</w:t>
      </w:r>
    </w:p>
    <w:p w14:paraId="44C8F451" w14:textId="77777777" w:rsidR="00387957" w:rsidRPr="00EC45EF" w:rsidRDefault="00387957" w:rsidP="00387957">
      <w:pPr>
        <w:spacing w:line="240" w:lineRule="auto"/>
        <w:jc w:val="center"/>
        <w:rPr>
          <w:rFonts w:ascii="Guttman Hodes" w:eastAsia="Guttman Hodes" w:hAnsi="Guttman Hodes" w:cs="Guttman Hodes"/>
          <w:b/>
          <w:bCs/>
          <w:sz w:val="20"/>
          <w:szCs w:val="20"/>
          <w:rtl/>
        </w:rPr>
      </w:pPr>
      <w:r w:rsidRPr="00EC45EF">
        <w:rPr>
          <w:rFonts w:ascii="Guttman Hodes" w:eastAsia="Guttman Hodes" w:hAnsi="Guttman Hodes" w:cs="Guttman Hodes" w:hint="cs"/>
          <w:b/>
          <w:bCs/>
          <w:sz w:val="20"/>
          <w:szCs w:val="20"/>
          <w:rtl/>
        </w:rPr>
        <w:t xml:space="preserve">על פרק נערה המאורסה במסכת נדרים </w:t>
      </w:r>
    </w:p>
    <w:p w14:paraId="6C51969F" w14:textId="77777777"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14:paraId="110C51BE" w14:textId="77777777"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14:paraId="2356F665" w14:textId="77777777" w:rsidR="00387957" w:rsidRDefault="00387957" w:rsidP="00387957">
      <w:pPr>
        <w:spacing w:line="240" w:lineRule="auto"/>
        <w:rPr>
          <w:rFonts w:ascii="Guttman Hodes" w:eastAsia="Guttman Hodes" w:hAnsi="Guttman Hodes" w:cs="Guttman Hodes"/>
          <w:sz w:val="16"/>
          <w:szCs w:val="16"/>
          <w:rtl/>
        </w:rPr>
        <w:sectPr w:rsidR="00387957" w:rsidSect="00387957">
          <w:type w:val="continuous"/>
          <w:pgSz w:w="11906" w:h="16838"/>
          <w:pgMar w:top="720" w:right="720" w:bottom="720" w:left="720" w:header="708" w:footer="708" w:gutter="0"/>
          <w:cols w:num="2" w:space="113"/>
          <w:bidi/>
          <w:rtlGutter/>
          <w:docGrid w:linePitch="299"/>
        </w:sectPr>
      </w:pPr>
    </w:p>
    <w:p w14:paraId="20A8A2CB" w14:textId="1EA4622C" w:rsidR="00387957" w:rsidRPr="001C1412" w:rsidRDefault="00387957" w:rsidP="00387957">
      <w:pPr>
        <w:spacing w:line="240" w:lineRule="auto"/>
        <w:rPr>
          <w:rFonts w:ascii="Guttman Hodes" w:eastAsia="Guttman Hodes" w:hAnsi="Guttman Hodes" w:cs="Guttman Hodes"/>
          <w:sz w:val="16"/>
          <w:szCs w:val="16"/>
          <w:rtl/>
        </w:rPr>
      </w:pPr>
    </w:p>
    <w:p w14:paraId="007A0524" w14:textId="77777777" w:rsidR="00387957" w:rsidRPr="001C1412" w:rsidRDefault="00387957" w:rsidP="00387957">
      <w:pPr>
        <w:spacing w:line="240" w:lineRule="auto"/>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6423DCD0" w14:textId="77777777" w:rsidR="00387957" w:rsidRPr="001C1412" w:rsidRDefault="00387957" w:rsidP="00387957">
      <w:pPr>
        <w:bidi w:val="0"/>
        <w:spacing w:line="240" w:lineRule="auto"/>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17AA4FD1" w14:textId="77777777" w:rsidR="00387957" w:rsidRDefault="00387957" w:rsidP="00387957">
      <w:pPr>
        <w:tabs>
          <w:tab w:val="center" w:pos="4153"/>
          <w:tab w:val="right" w:pos="8306"/>
        </w:tabs>
        <w:spacing w:line="240" w:lineRule="auto"/>
        <w:jc w:val="center"/>
        <w:rPr>
          <w:rFonts w:ascii="Calibri" w:eastAsia="Calibri" w:hAnsi="Calibri" w:cs="Guttman Hodes"/>
          <w:b/>
          <w:bCs/>
          <w:sz w:val="28"/>
          <w:szCs w:val="28"/>
          <w:rtl/>
        </w:rPr>
      </w:pPr>
    </w:p>
    <w:p w14:paraId="4EDB143E" w14:textId="5A37544F" w:rsidR="00387957" w:rsidRDefault="00387957" w:rsidP="00387957">
      <w:pPr>
        <w:tabs>
          <w:tab w:val="center" w:pos="4153"/>
          <w:tab w:val="right" w:pos="8306"/>
        </w:tabs>
        <w:spacing w:line="240" w:lineRule="auto"/>
        <w:jc w:val="center"/>
        <w:rPr>
          <w:rFonts w:ascii="Calibri" w:eastAsia="Calibri" w:hAnsi="Calibri" w:cs="Guttman Hodes" w:hint="cs"/>
          <w:b/>
          <w:bCs/>
          <w:sz w:val="28"/>
          <w:szCs w:val="28"/>
          <w:rtl/>
        </w:rPr>
        <w:sectPr w:rsidR="00387957" w:rsidSect="00387957">
          <w:type w:val="continuous"/>
          <w:pgSz w:w="11906" w:h="16838"/>
          <w:pgMar w:top="720" w:right="720" w:bottom="720" w:left="720" w:header="708" w:footer="708" w:gutter="0"/>
          <w:cols w:space="113"/>
          <w:bidi/>
          <w:rtlGutter/>
          <w:docGrid w:linePitch="299"/>
        </w:sectPr>
      </w:pPr>
    </w:p>
    <w:p w14:paraId="3734B75E" w14:textId="4BE60108" w:rsidR="00E6768B" w:rsidRDefault="00E6768B" w:rsidP="0097531E">
      <w:pPr>
        <w:tabs>
          <w:tab w:val="center" w:pos="4153"/>
          <w:tab w:val="right" w:pos="8306"/>
        </w:tabs>
        <w:spacing w:line="240" w:lineRule="auto"/>
        <w:jc w:val="center"/>
        <w:rPr>
          <w:rFonts w:ascii="Calibri" w:eastAsia="Calibri" w:hAnsi="Calibri" w:cs="Guttman Hodes" w:hint="cs"/>
          <w:b/>
          <w:bCs/>
          <w:sz w:val="28"/>
          <w:szCs w:val="28"/>
          <w:rtl/>
        </w:rPr>
      </w:pPr>
    </w:p>
    <w:p w14:paraId="470F3CF6" w14:textId="77777777" w:rsidR="007D6600" w:rsidRPr="009D697C" w:rsidRDefault="007D6600" w:rsidP="007D6600">
      <w:pPr>
        <w:spacing w:line="240" w:lineRule="auto"/>
        <w:jc w:val="center"/>
        <w:rPr>
          <w:rFonts w:ascii="Guttman Hodes" w:eastAsia="Guttman Hodes" w:hAnsi="Guttman Hodes" w:cs="Guttman Hodes"/>
          <w:b/>
          <w:bCs/>
          <w:sz w:val="20"/>
          <w:szCs w:val="20"/>
          <w:rtl/>
        </w:rPr>
      </w:pPr>
      <w:r w:rsidRPr="009D697C">
        <w:rPr>
          <w:rFonts w:ascii="Guttman Hodes" w:eastAsia="Guttman Hodes" w:hAnsi="Guttman Hodes" w:cs="Guttman Hodes" w:hint="cs"/>
          <w:b/>
          <w:bCs/>
          <w:sz w:val="20"/>
          <w:szCs w:val="20"/>
          <w:rtl/>
        </w:rPr>
        <w:t>אל המעיין:</w:t>
      </w:r>
    </w:p>
    <w:p w14:paraId="2EA28096" w14:textId="77777777" w:rsidR="007D6600" w:rsidRDefault="007D6600" w:rsidP="007D6600">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מראי המקומות </w:t>
      </w:r>
      <w:r w:rsidRPr="00444882">
        <w:rPr>
          <w:rFonts w:ascii="Guttman Hodes" w:eastAsia="Guttman Hodes" w:hAnsi="Guttman Hodes" w:cs="Guttman Hodes" w:hint="cs"/>
          <w:b/>
          <w:bCs/>
          <w:sz w:val="20"/>
          <w:szCs w:val="20"/>
          <w:rtl/>
        </w:rPr>
        <w:t>"משנתם סדורה"</w:t>
      </w:r>
      <w:r>
        <w:rPr>
          <w:rFonts w:ascii="Guttman Hodes" w:eastAsia="Guttman Hodes" w:hAnsi="Guttman Hodes" w:cs="Guttman Hodes" w:hint="cs"/>
          <w:sz w:val="20"/>
          <w:szCs w:val="20"/>
          <w:rtl/>
        </w:rPr>
        <w:t xml:space="preserve"> נדפסו בעמוד הימני, ולשונות הראשונים והאחרונים </w:t>
      </w:r>
      <w:r w:rsidRPr="00444882">
        <w:rPr>
          <w:rFonts w:ascii="Guttman Hodes" w:eastAsia="Guttman Hodes" w:hAnsi="Guttman Hodes" w:cs="Guttman Hodes" w:hint="cs"/>
          <w:b/>
          <w:bCs/>
          <w:sz w:val="20"/>
          <w:szCs w:val="20"/>
          <w:rtl/>
        </w:rPr>
        <w:t>"משנתם בלשונם"</w:t>
      </w:r>
      <w:r>
        <w:rPr>
          <w:rFonts w:ascii="Guttman Hodes" w:eastAsia="Guttman Hodes" w:hAnsi="Guttman Hodes" w:cs="Guttman Hodes" w:hint="cs"/>
          <w:sz w:val="20"/>
          <w:szCs w:val="20"/>
          <w:rtl/>
        </w:rPr>
        <w:t xml:space="preserve"> נדפסו בעמוד השמאלי.</w:t>
      </w:r>
    </w:p>
    <w:p w14:paraId="2B2BD575" w14:textId="77777777" w:rsidR="007D6600" w:rsidRDefault="007D6600" w:rsidP="007D6600">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מספרי האותיות וכן הכותרות של משנתם סדורה, מקבילים למשנתם בלשונם, כדי שיוכל הלומד לעיין בשניהם בשווה.</w:t>
      </w:r>
    </w:p>
    <w:p w14:paraId="4BA8B09C" w14:textId="77777777" w:rsidR="007D6600" w:rsidRPr="001C1412" w:rsidRDefault="007D6600" w:rsidP="007D6600">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218C38F9" w14:textId="77777777" w:rsidR="007D6600" w:rsidRPr="001C1412" w:rsidRDefault="007D6600" w:rsidP="007D6600">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87E6151" w14:textId="77777777" w:rsidR="005E39CB" w:rsidRDefault="005E39CB" w:rsidP="0097531E">
      <w:pPr>
        <w:tabs>
          <w:tab w:val="center" w:pos="4153"/>
          <w:tab w:val="right" w:pos="8306"/>
        </w:tabs>
        <w:spacing w:line="240" w:lineRule="auto"/>
        <w:jc w:val="center"/>
        <w:rPr>
          <w:rFonts w:ascii="Calibri" w:eastAsia="Calibri" w:hAnsi="Calibri" w:cs="Guttman Hodes"/>
          <w:b/>
          <w:bCs/>
          <w:sz w:val="28"/>
          <w:szCs w:val="28"/>
          <w:rtl/>
        </w:rPr>
      </w:pPr>
      <w:r w:rsidRPr="005E39CB">
        <w:rPr>
          <w:rFonts w:ascii="Calibri" w:eastAsia="Calibri" w:hAnsi="Calibri" w:cs="Guttman Hodes"/>
          <w:b/>
          <w:bCs/>
          <w:sz w:val="28"/>
          <w:szCs w:val="28"/>
          <w:rtl/>
        </w:rPr>
        <w:t>~~~~~~~~~~~~~~~~~~~~~~~~~~~~</w:t>
      </w:r>
    </w:p>
    <w:p w14:paraId="592AE782" w14:textId="2784B0C6" w:rsidR="0097531E" w:rsidRPr="001C1412" w:rsidRDefault="0097531E" w:rsidP="0097531E">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תוכן הענינים</w:t>
      </w:r>
    </w:p>
    <w:p w14:paraId="5E004502" w14:textId="77777777" w:rsidR="0097531E" w:rsidRPr="001C1412" w:rsidRDefault="0097531E" w:rsidP="0097531E">
      <w:pPr>
        <w:tabs>
          <w:tab w:val="center" w:pos="4153"/>
          <w:tab w:val="right" w:pos="8306"/>
        </w:tabs>
        <w:spacing w:line="240" w:lineRule="auto"/>
        <w:jc w:val="center"/>
        <w:rPr>
          <w:rFonts w:ascii="Calibri" w:eastAsia="Calibri" w:hAnsi="Calibri" w:cs="Guttman Hodes"/>
          <w:rtl/>
        </w:rPr>
      </w:pPr>
    </w:p>
    <w:p w14:paraId="4B645550" w14:textId="77777777" w:rsidR="0097531E" w:rsidRPr="005E39CB" w:rsidRDefault="0097531E" w:rsidP="0097531E">
      <w:pPr>
        <w:tabs>
          <w:tab w:val="center" w:pos="4153"/>
          <w:tab w:val="right" w:pos="8306"/>
        </w:tabs>
        <w:spacing w:line="240" w:lineRule="auto"/>
        <w:jc w:val="center"/>
        <w:rPr>
          <w:rFonts w:ascii="Calibri" w:eastAsia="Calibri" w:hAnsi="Calibri" w:cs="Guttman Hodes"/>
          <w:sz w:val="18"/>
          <w:szCs w:val="18"/>
          <w:rtl/>
        </w:rPr>
      </w:pPr>
      <w:r w:rsidRPr="005E39CB">
        <w:rPr>
          <w:rFonts w:ascii="Calibri" w:eastAsia="Calibri" w:hAnsi="Calibri" w:cs="Guttman Hodes" w:hint="cs"/>
          <w:sz w:val="18"/>
          <w:szCs w:val="18"/>
          <w:rtl/>
        </w:rPr>
        <w:t>תוכן ענינים מורחב נדפס בתחילת כל סימן במדור תוכן הענינים</w:t>
      </w:r>
    </w:p>
    <w:p w14:paraId="6329B401" w14:textId="0042FEF3" w:rsidR="0097531E" w:rsidRPr="005E39CB" w:rsidRDefault="0097531E" w:rsidP="0097531E">
      <w:pPr>
        <w:tabs>
          <w:tab w:val="center" w:pos="4153"/>
          <w:tab w:val="right" w:pos="8306"/>
        </w:tabs>
        <w:spacing w:line="240" w:lineRule="auto"/>
        <w:jc w:val="center"/>
        <w:rPr>
          <w:rFonts w:ascii="Calibri" w:eastAsia="Calibri" w:hAnsi="Calibri" w:cs="Guttman Hodes"/>
          <w:sz w:val="18"/>
          <w:szCs w:val="18"/>
          <w:rtl/>
        </w:rPr>
      </w:pPr>
      <w:r w:rsidRPr="005E39CB">
        <w:rPr>
          <w:rFonts w:ascii="Calibri" w:eastAsia="Calibri" w:hAnsi="Calibri" w:cs="Guttman Hodes" w:hint="cs"/>
          <w:sz w:val="18"/>
          <w:szCs w:val="18"/>
          <w:rtl/>
        </w:rPr>
        <w:t>מפתח לפי שמות ספרי הראשונים והאחרונים נדפס בסוף הקונטרס</w:t>
      </w:r>
    </w:p>
    <w:p w14:paraId="51EB7150" w14:textId="3B125918" w:rsidR="0097531E" w:rsidRPr="001C1412" w:rsidRDefault="0097531E" w:rsidP="0097531E">
      <w:pPr>
        <w:tabs>
          <w:tab w:val="center" w:pos="4153"/>
          <w:tab w:val="right" w:pos="8306"/>
        </w:tabs>
        <w:spacing w:line="240" w:lineRule="auto"/>
        <w:jc w:val="both"/>
        <w:rPr>
          <w:rFonts w:ascii="Calibri" w:eastAsia="Calibri" w:hAnsi="Calibri" w:cs="Guttman Hodes"/>
          <w:rtl/>
        </w:rPr>
      </w:pPr>
    </w:p>
    <w:p w14:paraId="5066F9EE" w14:textId="5B2F5CD5" w:rsidR="0097531E" w:rsidRPr="00C55698" w:rsidRDefault="0097531E" w:rsidP="0097531E">
      <w:pPr>
        <w:spacing w:after="120" w:line="480" w:lineRule="auto"/>
        <w:jc w:val="both"/>
        <w:rPr>
          <w:rFonts w:ascii="Calibri" w:eastAsia="Calibri" w:hAnsi="Calibri" w:cs="Guttman Hodes"/>
          <w:noProof/>
          <w:sz w:val="18"/>
          <w:szCs w:val="18"/>
          <w:rtl/>
        </w:rPr>
      </w:pPr>
      <w:r w:rsidRPr="00C55698">
        <w:rPr>
          <w:rFonts w:ascii="Calibri" w:eastAsia="Calibri" w:hAnsi="Calibri" w:cs="Guttman Hodes"/>
          <w:noProof/>
          <w:sz w:val="18"/>
          <w:szCs w:val="18"/>
          <w:rtl/>
        </w:rPr>
        <w:t xml:space="preserve">סימן א' </w:t>
      </w:r>
      <w:r w:rsidRPr="00CE6883">
        <w:rPr>
          <w:rFonts w:ascii="Calibri" w:eastAsia="Calibri" w:hAnsi="Calibri" w:cs="Guttman Hodes"/>
          <w:noProof/>
          <w:sz w:val="18"/>
          <w:szCs w:val="18"/>
          <w:rtl/>
        </w:rPr>
        <w:t>בביאור ד' רש"י אי אינו רוצה במלאכה או דא"צ שתשאר ההנאה ממנה</w:t>
      </w:r>
      <w:r w:rsidRPr="00C55698">
        <w:rPr>
          <w:rFonts w:ascii="Calibri" w:eastAsia="Calibri" w:hAnsi="Calibri" w:cs="Guttman Hodes" w:hint="cs"/>
          <w:noProof/>
          <w:sz w:val="18"/>
          <w:szCs w:val="18"/>
          <w:rtl/>
        </w:rPr>
        <w:t>.........</w:t>
      </w:r>
      <w:r>
        <w:rPr>
          <w:rFonts w:ascii="Calibri" w:eastAsia="Calibri" w:hAnsi="Calibri" w:cs="Guttman Hodes" w:hint="cs"/>
          <w:noProof/>
          <w:sz w:val="18"/>
          <w:szCs w:val="18"/>
          <w:rtl/>
        </w:rPr>
        <w:t>.......</w:t>
      </w:r>
      <w:r w:rsidR="009E0F82">
        <w:rPr>
          <w:rFonts w:ascii="Calibri" w:eastAsia="Calibri" w:hAnsi="Calibri" w:cs="Guttman Hodes" w:hint="cs"/>
          <w:noProof/>
          <w:sz w:val="18"/>
          <w:szCs w:val="18"/>
          <w:rtl/>
        </w:rPr>
        <w:t>............................................</w:t>
      </w:r>
      <w:r>
        <w:rPr>
          <w:rFonts w:ascii="Calibri" w:eastAsia="Calibri" w:hAnsi="Calibri" w:cs="Guttman Hodes" w:hint="cs"/>
          <w:noProof/>
          <w:sz w:val="18"/>
          <w:szCs w:val="18"/>
          <w:rtl/>
        </w:rPr>
        <w:t>.........</w:t>
      </w:r>
      <w:r w:rsidRPr="00C55698">
        <w:rPr>
          <w:rFonts w:ascii="Calibri" w:eastAsia="Calibri" w:hAnsi="Calibri" w:cs="Guttman Hodes"/>
          <w:noProof/>
          <w:sz w:val="18"/>
          <w:szCs w:val="18"/>
          <w:rtl/>
        </w:rPr>
        <w:t>................</w:t>
      </w:r>
      <w:r w:rsidRPr="00C55698">
        <w:rPr>
          <w:rFonts w:ascii="Calibri" w:eastAsia="Calibri" w:hAnsi="Calibri" w:cs="Guttman Hodes"/>
          <w:noProof/>
          <w:sz w:val="18"/>
          <w:szCs w:val="18"/>
          <w:rtl/>
        </w:rPr>
        <w:tab/>
      </w:r>
      <w:r w:rsidRPr="00D303D3">
        <w:rPr>
          <w:rFonts w:ascii="Calibri" w:eastAsia="Calibri" w:hAnsi="Calibri" w:cs="Guttman Hodes"/>
          <w:sz w:val="18"/>
          <w:szCs w:val="18"/>
          <w:rtl/>
        </w:rPr>
        <w:fldChar w:fldCharType="begin"/>
      </w:r>
      <w:r w:rsidRPr="00D303D3">
        <w:rPr>
          <w:rFonts w:ascii="Calibri" w:eastAsia="Calibri" w:hAnsi="Calibri" w:cs="Guttman Hodes"/>
          <w:noProof/>
          <w:webHidden/>
          <w:sz w:val="18"/>
          <w:szCs w:val="18"/>
          <w:rtl/>
        </w:rPr>
        <w:instrText xml:space="preserve"> </w:instrText>
      </w:r>
      <w:r w:rsidRPr="00D303D3">
        <w:rPr>
          <w:rFonts w:ascii="Calibri" w:eastAsia="Calibri" w:hAnsi="Calibri" w:cs="Guttman Hodes"/>
          <w:noProof/>
          <w:webHidden/>
          <w:sz w:val="18"/>
          <w:szCs w:val="18"/>
        </w:rPr>
        <w:instrText>PAGEREF</w:instrText>
      </w:r>
      <w:r w:rsidRPr="00D303D3">
        <w:rPr>
          <w:rFonts w:ascii="Calibri" w:eastAsia="Calibri" w:hAnsi="Calibri" w:cs="Guttman Hodes"/>
          <w:noProof/>
          <w:webHidden/>
          <w:sz w:val="18"/>
          <w:szCs w:val="18"/>
          <w:rtl/>
        </w:rPr>
        <w:instrText xml:space="preserve"> _</w:instrText>
      </w:r>
      <w:r w:rsidRPr="00D303D3">
        <w:rPr>
          <w:rFonts w:ascii="Calibri" w:eastAsia="Calibri" w:hAnsi="Calibri" w:cs="Guttman Hodes"/>
          <w:noProof/>
          <w:webHidden/>
          <w:sz w:val="18"/>
          <w:szCs w:val="18"/>
        </w:rPr>
        <w:instrText>Toc141131178 \h</w:instrText>
      </w:r>
      <w:r w:rsidRPr="00D303D3">
        <w:rPr>
          <w:rFonts w:ascii="Calibri" w:eastAsia="Calibri" w:hAnsi="Calibri" w:cs="Guttman Hodes"/>
          <w:noProof/>
          <w:webHidden/>
          <w:sz w:val="18"/>
          <w:szCs w:val="18"/>
          <w:rtl/>
        </w:rPr>
        <w:instrText xml:space="preserve"> </w:instrText>
      </w:r>
      <w:r w:rsidRPr="00D303D3">
        <w:rPr>
          <w:rFonts w:ascii="Calibri" w:eastAsia="Calibri" w:hAnsi="Calibri" w:cs="Guttman Hodes"/>
          <w:sz w:val="18"/>
          <w:szCs w:val="18"/>
          <w:rtl/>
        </w:rPr>
      </w:r>
      <w:r w:rsidRPr="00D303D3">
        <w:rPr>
          <w:rFonts w:ascii="Calibri" w:eastAsia="Calibri" w:hAnsi="Calibri" w:cs="Guttman Hodes"/>
          <w:noProof/>
          <w:sz w:val="18"/>
          <w:szCs w:val="18"/>
          <w:rtl/>
        </w:rPr>
        <w:fldChar w:fldCharType="separate"/>
      </w:r>
      <w:r w:rsidR="00807B57">
        <w:rPr>
          <w:rFonts w:ascii="Calibri" w:eastAsia="Calibri" w:hAnsi="Calibri" w:cs="Guttman Hodes"/>
          <w:noProof/>
          <w:webHidden/>
          <w:sz w:val="18"/>
          <w:szCs w:val="18"/>
          <w:rtl/>
        </w:rPr>
        <w:t>1</w:t>
      </w:r>
      <w:r w:rsidRPr="00D303D3">
        <w:rPr>
          <w:rFonts w:ascii="Calibri" w:eastAsia="Calibri" w:hAnsi="Calibri" w:cs="Guttman Hodes"/>
          <w:sz w:val="18"/>
          <w:szCs w:val="18"/>
          <w:rtl/>
        </w:rPr>
        <w:fldChar w:fldCharType="end"/>
      </w:r>
    </w:p>
    <w:p w14:paraId="198F0092" w14:textId="56697835" w:rsidR="0097531E" w:rsidRPr="00D303D3" w:rsidRDefault="0097531E" w:rsidP="0097531E">
      <w:pPr>
        <w:pStyle w:val="TOC1"/>
        <w:spacing w:after="120" w:line="480" w:lineRule="auto"/>
        <w:jc w:val="both"/>
        <w:rPr>
          <w:rFonts w:ascii="Calibri" w:eastAsia="Calibri" w:hAnsi="Calibri"/>
          <w:b w:val="0"/>
          <w:bCs w:val="0"/>
          <w:caps w:val="0"/>
          <w:sz w:val="18"/>
          <w:szCs w:val="18"/>
          <w:rtl/>
        </w:rPr>
      </w:pPr>
      <w:r w:rsidRPr="00D303D3">
        <w:rPr>
          <w:rFonts w:ascii="Calibri" w:eastAsia="Calibri" w:hAnsi="Calibri"/>
          <w:b w:val="0"/>
          <w:bCs w:val="0"/>
          <w:caps w:val="0"/>
          <w:sz w:val="18"/>
          <w:szCs w:val="18"/>
          <w:rtl/>
        </w:rPr>
        <w:t>סימן ב' בביאור דעת התוס' דמשאצל"ג הוא בלא דמי לצורך שהיה במשכן</w:t>
      </w:r>
      <w:r w:rsidRPr="00D303D3">
        <w:rPr>
          <w:rFonts w:ascii="Calibri" w:eastAsia="Calibri" w:hAnsi="Calibri" w:hint="cs"/>
          <w:b w:val="0"/>
          <w:bCs w:val="0"/>
          <w:caps w:val="0"/>
          <w:sz w:val="18"/>
          <w:szCs w:val="18"/>
          <w:rtl/>
        </w:rPr>
        <w:t>.......</w:t>
      </w:r>
      <w:r w:rsidRPr="00D303D3">
        <w:rPr>
          <w:rFonts w:ascii="Calibri" w:eastAsia="Calibri" w:hAnsi="Calibri"/>
          <w:b w:val="0"/>
          <w:bCs w:val="0"/>
          <w:caps w:val="0"/>
          <w:sz w:val="18"/>
          <w:szCs w:val="18"/>
          <w:rtl/>
        </w:rPr>
        <w:t>.</w:t>
      </w:r>
      <w:r>
        <w:rPr>
          <w:rFonts w:ascii="Calibri" w:eastAsia="Calibri" w:hAnsi="Calibri" w:hint="cs"/>
          <w:b w:val="0"/>
          <w:bCs w:val="0"/>
          <w:caps w:val="0"/>
          <w:sz w:val="18"/>
          <w:szCs w:val="18"/>
          <w:rtl/>
        </w:rPr>
        <w:t>....</w:t>
      </w:r>
      <w:r w:rsidR="009E0F82">
        <w:rPr>
          <w:rFonts w:ascii="Calibri" w:eastAsia="Calibri" w:hAnsi="Calibri" w:hint="cs"/>
          <w:b w:val="0"/>
          <w:bCs w:val="0"/>
          <w:caps w:val="0"/>
          <w:sz w:val="18"/>
          <w:szCs w:val="18"/>
          <w:rtl/>
        </w:rPr>
        <w:t>...........................................</w:t>
      </w:r>
      <w:r>
        <w:rPr>
          <w:rFonts w:ascii="Calibri" w:eastAsia="Calibri" w:hAnsi="Calibri" w:hint="cs"/>
          <w:b w:val="0"/>
          <w:bCs w:val="0"/>
          <w:caps w:val="0"/>
          <w:sz w:val="18"/>
          <w:szCs w:val="18"/>
          <w:rtl/>
        </w:rPr>
        <w:t>......................................</w:t>
      </w:r>
      <w:r w:rsidRPr="00D303D3">
        <w:rPr>
          <w:rFonts w:ascii="Calibri" w:eastAsia="Calibri" w:hAnsi="Calibri"/>
          <w:b w:val="0"/>
          <w:bCs w:val="0"/>
          <w:caps w:val="0"/>
          <w:sz w:val="18"/>
          <w:szCs w:val="18"/>
          <w:rtl/>
        </w:rPr>
        <w:tab/>
      </w:r>
      <w:hyperlink w:anchor="_Toc141131180" w:history="1">
        <w:r w:rsidRPr="00D303D3">
          <w:rPr>
            <w:rFonts w:ascii="Calibri" w:eastAsia="Calibri" w:hAnsi="Calibri"/>
            <w:b w:val="0"/>
            <w:bCs w:val="0"/>
            <w:caps w:val="0"/>
            <w:sz w:val="18"/>
            <w:szCs w:val="18"/>
            <w:rtl/>
          </w:rPr>
          <w:fldChar w:fldCharType="begin"/>
        </w:r>
        <w:r w:rsidRPr="00D303D3">
          <w:rPr>
            <w:rFonts w:ascii="Calibri" w:eastAsia="Calibri" w:hAnsi="Calibri"/>
            <w:b w:val="0"/>
            <w:bCs w:val="0"/>
            <w:caps w:val="0"/>
            <w:webHidden/>
            <w:sz w:val="18"/>
            <w:szCs w:val="18"/>
            <w:rtl/>
          </w:rPr>
          <w:instrText xml:space="preserve"> </w:instrText>
        </w:r>
        <w:r w:rsidRPr="00D303D3">
          <w:rPr>
            <w:rFonts w:ascii="Calibri" w:eastAsia="Calibri" w:hAnsi="Calibri"/>
            <w:b w:val="0"/>
            <w:bCs w:val="0"/>
            <w:caps w:val="0"/>
            <w:webHidden/>
            <w:sz w:val="18"/>
            <w:szCs w:val="18"/>
          </w:rPr>
          <w:instrText>PAGEREF</w:instrText>
        </w:r>
        <w:r w:rsidRPr="00D303D3">
          <w:rPr>
            <w:rFonts w:ascii="Calibri" w:eastAsia="Calibri" w:hAnsi="Calibri"/>
            <w:b w:val="0"/>
            <w:bCs w:val="0"/>
            <w:caps w:val="0"/>
            <w:webHidden/>
            <w:sz w:val="18"/>
            <w:szCs w:val="18"/>
            <w:rtl/>
          </w:rPr>
          <w:instrText xml:space="preserve"> _</w:instrText>
        </w:r>
        <w:r w:rsidRPr="00D303D3">
          <w:rPr>
            <w:rFonts w:ascii="Calibri" w:eastAsia="Calibri" w:hAnsi="Calibri"/>
            <w:b w:val="0"/>
            <w:bCs w:val="0"/>
            <w:caps w:val="0"/>
            <w:webHidden/>
            <w:sz w:val="18"/>
            <w:szCs w:val="18"/>
          </w:rPr>
          <w:instrText>Toc141131180 \h</w:instrText>
        </w:r>
        <w:r w:rsidRPr="00D303D3">
          <w:rPr>
            <w:rFonts w:ascii="Calibri" w:eastAsia="Calibri" w:hAnsi="Calibri"/>
            <w:b w:val="0"/>
            <w:bCs w:val="0"/>
            <w:caps w:val="0"/>
            <w:webHidden/>
            <w:sz w:val="18"/>
            <w:szCs w:val="18"/>
            <w:rtl/>
          </w:rPr>
          <w:instrText xml:space="preserve"> </w:instrText>
        </w:r>
        <w:r w:rsidRPr="00D303D3">
          <w:rPr>
            <w:rFonts w:ascii="Calibri" w:eastAsia="Calibri" w:hAnsi="Calibri"/>
            <w:b w:val="0"/>
            <w:bCs w:val="0"/>
            <w:caps w:val="0"/>
            <w:sz w:val="18"/>
            <w:szCs w:val="18"/>
            <w:rtl/>
          </w:rPr>
        </w:r>
        <w:r w:rsidRPr="00D303D3">
          <w:rPr>
            <w:rFonts w:ascii="Calibri" w:eastAsia="Calibri" w:hAnsi="Calibri"/>
            <w:b w:val="0"/>
            <w:bCs w:val="0"/>
            <w:caps w:val="0"/>
            <w:sz w:val="18"/>
            <w:szCs w:val="18"/>
            <w:rtl/>
          </w:rPr>
          <w:fldChar w:fldCharType="separate"/>
        </w:r>
        <w:r w:rsidR="00807B57">
          <w:rPr>
            <w:rFonts w:ascii="Calibri" w:eastAsia="Calibri" w:hAnsi="Calibri"/>
            <w:b w:val="0"/>
            <w:bCs w:val="0"/>
            <w:caps w:val="0"/>
            <w:webHidden/>
            <w:sz w:val="18"/>
            <w:szCs w:val="18"/>
            <w:rtl/>
          </w:rPr>
          <w:t>19</w:t>
        </w:r>
        <w:r w:rsidRPr="00D303D3">
          <w:rPr>
            <w:rFonts w:ascii="Calibri" w:eastAsia="Calibri" w:hAnsi="Calibri"/>
            <w:b w:val="0"/>
            <w:bCs w:val="0"/>
            <w:caps w:val="0"/>
            <w:sz w:val="18"/>
            <w:szCs w:val="18"/>
            <w:rtl/>
          </w:rPr>
          <w:fldChar w:fldCharType="end"/>
        </w:r>
      </w:hyperlink>
    </w:p>
    <w:p w14:paraId="1E15A41A" w14:textId="48A2A4CF" w:rsidR="0097531E" w:rsidRPr="002E3ABB" w:rsidRDefault="0097531E" w:rsidP="0097531E">
      <w:pPr>
        <w:pStyle w:val="TOC1"/>
        <w:spacing w:after="120" w:line="480" w:lineRule="auto"/>
        <w:jc w:val="both"/>
        <w:rPr>
          <w:rFonts w:ascii="Calibri" w:eastAsia="Calibri" w:hAnsi="Calibri"/>
          <w:b w:val="0"/>
          <w:bCs w:val="0"/>
          <w:caps w:val="0"/>
          <w:sz w:val="18"/>
          <w:szCs w:val="18"/>
          <w:rtl/>
        </w:rPr>
      </w:pPr>
      <w:r w:rsidRPr="002E3ABB">
        <w:rPr>
          <w:rFonts w:ascii="Calibri" w:eastAsia="Calibri" w:hAnsi="Calibri"/>
          <w:b w:val="0"/>
          <w:bCs w:val="0"/>
          <w:caps w:val="0"/>
          <w:sz w:val="18"/>
          <w:szCs w:val="18"/>
          <w:rtl/>
        </w:rPr>
        <w:t xml:space="preserve">סימן </w:t>
      </w:r>
      <w:r>
        <w:rPr>
          <w:rFonts w:ascii="Calibri" w:eastAsia="Calibri" w:hAnsi="Calibri" w:hint="cs"/>
          <w:b w:val="0"/>
          <w:bCs w:val="0"/>
          <w:caps w:val="0"/>
          <w:sz w:val="18"/>
          <w:szCs w:val="18"/>
          <w:rtl/>
        </w:rPr>
        <w:t>ג</w:t>
      </w:r>
      <w:r w:rsidRPr="002E3ABB">
        <w:rPr>
          <w:rFonts w:ascii="Calibri" w:eastAsia="Calibri" w:hAnsi="Calibri"/>
          <w:b w:val="0"/>
          <w:bCs w:val="0"/>
          <w:caps w:val="0"/>
          <w:sz w:val="18"/>
          <w:szCs w:val="18"/>
          <w:rtl/>
        </w:rPr>
        <w:t xml:space="preserve">' </w:t>
      </w:r>
      <w:r w:rsidRPr="002E3ABB">
        <w:rPr>
          <w:rFonts w:ascii="Calibri" w:eastAsia="Calibri" w:hAnsi="Calibri" w:hint="cs"/>
          <w:b w:val="0"/>
          <w:bCs w:val="0"/>
          <w:caps w:val="0"/>
          <w:sz w:val="18"/>
          <w:szCs w:val="18"/>
          <w:rtl/>
        </w:rPr>
        <w:t>ביאורי הראשונים במשאצל"ג והמתבאר בגדרי</w:t>
      </w:r>
      <w:r>
        <w:rPr>
          <w:rFonts w:ascii="Calibri" w:eastAsia="Calibri" w:hAnsi="Calibri" w:hint="cs"/>
          <w:sz w:val="18"/>
          <w:szCs w:val="18"/>
          <w:rtl/>
        </w:rPr>
        <w:t xml:space="preserve"> </w:t>
      </w:r>
      <w:r w:rsidRPr="002E3ABB">
        <w:rPr>
          <w:rFonts w:ascii="Calibri" w:eastAsia="Calibri" w:hAnsi="Calibri" w:hint="cs"/>
          <w:b w:val="0"/>
          <w:bCs w:val="0"/>
          <w:caps w:val="0"/>
          <w:sz w:val="18"/>
          <w:szCs w:val="18"/>
          <w:rtl/>
        </w:rPr>
        <w:t>משאצל"ג מסוגיא דמקלקל בחבורה.........</w:t>
      </w:r>
      <w:r>
        <w:rPr>
          <w:rFonts w:ascii="Calibri" w:eastAsia="Calibri" w:hAnsi="Calibri" w:hint="cs"/>
          <w:b w:val="0"/>
          <w:bCs w:val="0"/>
          <w:caps w:val="0"/>
          <w:sz w:val="18"/>
          <w:szCs w:val="18"/>
          <w:rtl/>
        </w:rPr>
        <w:t>.......</w:t>
      </w:r>
      <w:r w:rsidR="009E0F82">
        <w:rPr>
          <w:rFonts w:ascii="Calibri" w:eastAsia="Calibri" w:hAnsi="Calibri" w:hint="cs"/>
          <w:b w:val="0"/>
          <w:bCs w:val="0"/>
          <w:caps w:val="0"/>
          <w:sz w:val="18"/>
          <w:szCs w:val="18"/>
          <w:rtl/>
        </w:rPr>
        <w:t>..........................................</w:t>
      </w:r>
      <w:r>
        <w:rPr>
          <w:rFonts w:ascii="Calibri" w:eastAsia="Calibri" w:hAnsi="Calibri" w:hint="cs"/>
          <w:b w:val="0"/>
          <w:bCs w:val="0"/>
          <w:caps w:val="0"/>
          <w:sz w:val="18"/>
          <w:szCs w:val="18"/>
          <w:rtl/>
        </w:rPr>
        <w:t>.....</w:t>
      </w:r>
      <w:r w:rsidRPr="002E3ABB">
        <w:rPr>
          <w:rFonts w:ascii="Calibri" w:eastAsia="Calibri" w:hAnsi="Calibri"/>
          <w:b w:val="0"/>
          <w:bCs w:val="0"/>
          <w:caps w:val="0"/>
          <w:sz w:val="18"/>
          <w:szCs w:val="18"/>
          <w:rtl/>
        </w:rPr>
        <w:t>...</w:t>
      </w:r>
      <w:r w:rsidRPr="002E3ABB">
        <w:rPr>
          <w:rFonts w:ascii="Calibri" w:eastAsia="Calibri" w:hAnsi="Calibri"/>
          <w:b w:val="0"/>
          <w:bCs w:val="0"/>
          <w:caps w:val="0"/>
          <w:sz w:val="18"/>
          <w:szCs w:val="18"/>
          <w:rtl/>
        </w:rPr>
        <w:tab/>
      </w:r>
      <w:hyperlink w:anchor="_Toc141131182" w:history="1">
        <w:r w:rsidRPr="002E3ABB">
          <w:rPr>
            <w:rFonts w:ascii="Calibri" w:eastAsia="Calibri" w:hAnsi="Calibri"/>
            <w:b w:val="0"/>
            <w:bCs w:val="0"/>
            <w:caps w:val="0"/>
            <w:webHidden/>
            <w:sz w:val="18"/>
            <w:szCs w:val="18"/>
            <w:rtl/>
          </w:rPr>
          <w:t xml:space="preserve"> </w:t>
        </w:r>
        <w:r w:rsidRPr="002E3ABB">
          <w:rPr>
            <w:rFonts w:ascii="Calibri" w:eastAsia="Calibri" w:hAnsi="Calibri"/>
            <w:b w:val="0"/>
            <w:bCs w:val="0"/>
            <w:caps w:val="0"/>
            <w:sz w:val="18"/>
            <w:szCs w:val="18"/>
            <w:rtl/>
          </w:rPr>
          <w:fldChar w:fldCharType="begin"/>
        </w:r>
        <w:r w:rsidRPr="002E3ABB">
          <w:rPr>
            <w:rFonts w:ascii="Calibri" w:eastAsia="Calibri" w:hAnsi="Calibri"/>
            <w:b w:val="0"/>
            <w:bCs w:val="0"/>
            <w:caps w:val="0"/>
            <w:webHidden/>
            <w:sz w:val="18"/>
            <w:szCs w:val="18"/>
            <w:rtl/>
          </w:rPr>
          <w:instrText xml:space="preserve"> </w:instrText>
        </w:r>
        <w:r w:rsidRPr="002E3ABB">
          <w:rPr>
            <w:rFonts w:ascii="Calibri" w:eastAsia="Calibri" w:hAnsi="Calibri"/>
            <w:b w:val="0"/>
            <w:bCs w:val="0"/>
            <w:caps w:val="0"/>
            <w:webHidden/>
            <w:sz w:val="18"/>
            <w:szCs w:val="18"/>
          </w:rPr>
          <w:instrText>PAGEREF</w:instrText>
        </w:r>
        <w:r w:rsidRPr="002E3ABB">
          <w:rPr>
            <w:rFonts w:ascii="Calibri" w:eastAsia="Calibri" w:hAnsi="Calibri"/>
            <w:b w:val="0"/>
            <w:bCs w:val="0"/>
            <w:caps w:val="0"/>
            <w:webHidden/>
            <w:sz w:val="18"/>
            <w:szCs w:val="18"/>
            <w:rtl/>
          </w:rPr>
          <w:instrText xml:space="preserve"> _</w:instrText>
        </w:r>
        <w:r w:rsidRPr="002E3ABB">
          <w:rPr>
            <w:rFonts w:ascii="Calibri" w:eastAsia="Calibri" w:hAnsi="Calibri"/>
            <w:b w:val="0"/>
            <w:bCs w:val="0"/>
            <w:caps w:val="0"/>
            <w:webHidden/>
            <w:sz w:val="18"/>
            <w:szCs w:val="18"/>
          </w:rPr>
          <w:instrText>Toc141131182 \h</w:instrText>
        </w:r>
        <w:r w:rsidRPr="002E3ABB">
          <w:rPr>
            <w:rFonts w:ascii="Calibri" w:eastAsia="Calibri" w:hAnsi="Calibri"/>
            <w:b w:val="0"/>
            <w:bCs w:val="0"/>
            <w:caps w:val="0"/>
            <w:webHidden/>
            <w:sz w:val="18"/>
            <w:szCs w:val="18"/>
            <w:rtl/>
          </w:rPr>
          <w:instrText xml:space="preserve"> </w:instrText>
        </w:r>
        <w:r w:rsidRPr="002E3ABB">
          <w:rPr>
            <w:rFonts w:ascii="Calibri" w:eastAsia="Calibri" w:hAnsi="Calibri"/>
            <w:b w:val="0"/>
            <w:bCs w:val="0"/>
            <w:caps w:val="0"/>
            <w:sz w:val="18"/>
            <w:szCs w:val="18"/>
            <w:rtl/>
          </w:rPr>
        </w:r>
        <w:r w:rsidRPr="002E3ABB">
          <w:rPr>
            <w:rFonts w:ascii="Calibri" w:eastAsia="Calibri" w:hAnsi="Calibri"/>
            <w:b w:val="0"/>
            <w:bCs w:val="0"/>
            <w:caps w:val="0"/>
            <w:sz w:val="18"/>
            <w:szCs w:val="18"/>
            <w:rtl/>
          </w:rPr>
          <w:fldChar w:fldCharType="separate"/>
        </w:r>
        <w:r w:rsidR="00807B57">
          <w:rPr>
            <w:rFonts w:ascii="Calibri" w:eastAsia="Calibri" w:hAnsi="Calibri"/>
            <w:b w:val="0"/>
            <w:bCs w:val="0"/>
            <w:caps w:val="0"/>
            <w:webHidden/>
            <w:sz w:val="18"/>
            <w:szCs w:val="18"/>
            <w:rtl/>
          </w:rPr>
          <w:t>35</w:t>
        </w:r>
        <w:r w:rsidRPr="002E3ABB">
          <w:rPr>
            <w:rFonts w:ascii="Calibri" w:eastAsia="Calibri" w:hAnsi="Calibri"/>
            <w:b w:val="0"/>
            <w:bCs w:val="0"/>
            <w:caps w:val="0"/>
            <w:sz w:val="18"/>
            <w:szCs w:val="18"/>
            <w:rtl/>
          </w:rPr>
          <w:fldChar w:fldCharType="end"/>
        </w:r>
      </w:hyperlink>
    </w:p>
    <w:p w14:paraId="3F4542BA" w14:textId="77777777" w:rsidR="0097531E" w:rsidRDefault="0097531E" w:rsidP="0097531E">
      <w:pPr>
        <w:spacing w:line="240" w:lineRule="auto"/>
        <w:rPr>
          <w:rFonts w:ascii="Guttman Hodes" w:eastAsia="Guttman Hodes" w:hAnsi="Guttman Hodes" w:cs="Guttman Hodes"/>
          <w:noProof/>
          <w:sz w:val="20"/>
          <w:szCs w:val="20"/>
          <w:rtl/>
        </w:rPr>
        <w:sectPr w:rsidR="0097531E" w:rsidSect="00387957">
          <w:pgSz w:w="11906" w:h="16838"/>
          <w:pgMar w:top="720" w:right="720" w:bottom="720" w:left="720" w:header="708" w:footer="708" w:gutter="0"/>
          <w:cols w:space="113"/>
          <w:bidi/>
          <w:rtlGutter/>
          <w:docGrid w:linePitch="299"/>
        </w:sectPr>
      </w:pPr>
    </w:p>
    <w:p w14:paraId="05CF157B" w14:textId="5932EAFC" w:rsidR="00B03577" w:rsidRPr="001C1412" w:rsidRDefault="005E39CB" w:rsidP="00B03577">
      <w:pPr>
        <w:spacing w:line="240" w:lineRule="auto"/>
        <w:rPr>
          <w:rFonts w:ascii="Guttman Hodes" w:eastAsia="Guttman Hodes" w:hAnsi="Guttman Hodes" w:cs="Guttman Hodes"/>
          <w:noProof/>
          <w:sz w:val="20"/>
          <w:szCs w:val="20"/>
          <w:rtl/>
        </w:rPr>
        <w:sectPr w:rsidR="00B03577" w:rsidRPr="001C1412" w:rsidSect="007C1C79">
          <w:type w:val="continuous"/>
          <w:pgSz w:w="11906" w:h="16838"/>
          <w:pgMar w:top="1440" w:right="1800" w:bottom="1440" w:left="1800" w:header="708" w:footer="708" w:gutter="0"/>
          <w:cols w:space="113"/>
          <w:bidi/>
          <w:rtlGutter/>
        </w:sectPr>
      </w:pPr>
      <w:r w:rsidRPr="001C1412">
        <w:rPr>
          <w:noProof/>
          <w:rtl/>
        </w:rPr>
        <mc:AlternateContent>
          <mc:Choice Requires="wps">
            <w:drawing>
              <wp:anchor distT="45720" distB="45720" distL="114300" distR="114300" simplePos="0" relativeHeight="251668480" behindDoc="0" locked="0" layoutInCell="1" allowOverlap="1" wp14:anchorId="2B5CD52C" wp14:editId="17092F2F">
                <wp:simplePos x="0" y="0"/>
                <wp:positionH relativeFrom="margin">
                  <wp:posOffset>511810</wp:posOffset>
                </wp:positionH>
                <wp:positionV relativeFrom="paragraph">
                  <wp:posOffset>217805</wp:posOffset>
                </wp:positionV>
                <wp:extent cx="5504180" cy="3329305"/>
                <wp:effectExtent l="19050" t="19050" r="20320" b="234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04180" cy="3329305"/>
                        </a:xfrm>
                        <a:prstGeom prst="roundRect">
                          <a:avLst/>
                        </a:prstGeom>
                        <a:solidFill>
                          <a:srgbClr val="FFFFFF"/>
                        </a:solidFill>
                        <a:ln w="28575" cap="rnd" cmpd="thickThin">
                          <a:solidFill>
                            <a:sysClr val="windowText" lastClr="000000"/>
                          </a:solidFill>
                          <a:prstDash val="solid"/>
                          <a:round/>
                          <a:headEnd/>
                          <a:tailEnd/>
                        </a:ln>
                      </wps:spPr>
                      <wps:txbx>
                        <w:txbxContent>
                          <w:p w14:paraId="671D1FFB" w14:textId="77777777" w:rsidR="007D6600" w:rsidRPr="00E94D6C" w:rsidRDefault="007D6600" w:rsidP="007D6600">
                            <w:pPr>
                              <w:jc w:val="center"/>
                              <w:rPr>
                                <w:rFonts w:cs="Guttman Hodes"/>
                                <w:sz w:val="24"/>
                                <w:szCs w:val="24"/>
                                <w:rtl/>
                              </w:rPr>
                            </w:pPr>
                            <w:r w:rsidRPr="00E94D6C">
                              <w:rPr>
                                <w:rFonts w:cs="Guttman Hodes" w:hint="cs"/>
                                <w:sz w:val="24"/>
                                <w:szCs w:val="24"/>
                                <w:rtl/>
                              </w:rPr>
                              <w:t>לע"נ</w:t>
                            </w:r>
                          </w:p>
                          <w:p w14:paraId="6360DE70" w14:textId="77777777" w:rsidR="007D6600" w:rsidRPr="00807603" w:rsidRDefault="007D6600" w:rsidP="007D6600">
                            <w:pPr>
                              <w:jc w:val="center"/>
                              <w:rPr>
                                <w:rFonts w:cs="Guttman Hodes"/>
                                <w:b/>
                                <w:bCs/>
                                <w:sz w:val="44"/>
                                <w:szCs w:val="44"/>
                                <w:rtl/>
                              </w:rPr>
                            </w:pPr>
                            <w:r w:rsidRPr="00807603">
                              <w:rPr>
                                <w:rFonts w:cs="Guttman Hodes" w:hint="cs"/>
                                <w:b/>
                                <w:bCs/>
                                <w:sz w:val="44"/>
                                <w:szCs w:val="44"/>
                                <w:rtl/>
                              </w:rPr>
                              <w:t xml:space="preserve"> אמי מורתי</w:t>
                            </w:r>
                          </w:p>
                          <w:p w14:paraId="16424B01" w14:textId="77777777" w:rsidR="007D6600" w:rsidRDefault="007D6600" w:rsidP="007D6600">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08441073" w14:textId="77777777" w:rsidR="007D6600" w:rsidRPr="009A3AD9" w:rsidRDefault="007D6600" w:rsidP="007D6600">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3637D043" w14:textId="77777777" w:rsidR="007D6600" w:rsidRPr="005723BD" w:rsidRDefault="007D6600" w:rsidP="007D6600">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4EBB9917" w14:textId="77777777" w:rsidR="007D6600" w:rsidRPr="005723BD" w:rsidRDefault="007D6600" w:rsidP="007D6600">
                            <w:pPr>
                              <w:jc w:val="center"/>
                              <w:rPr>
                                <w:rFonts w:cs="Guttman Hodes"/>
                                <w:rtl/>
                                <w:cs/>
                              </w:rPr>
                            </w:pPr>
                            <w:r w:rsidRPr="005723BD">
                              <w:rPr>
                                <w:rFonts w:cs="Guttman Hodes" w:hint="cs"/>
                                <w:rtl/>
                                <w:cs/>
                              </w:rPr>
                              <w:t>אהבת התורה שפיעמה בקרבה, ושמחתה השלימה בגומרה של תורה,</w:t>
                            </w:r>
                          </w:p>
                          <w:p w14:paraId="0DECDDE7" w14:textId="77777777" w:rsidR="007D6600" w:rsidRPr="005723BD" w:rsidRDefault="007D6600" w:rsidP="007D6600">
                            <w:pPr>
                              <w:jc w:val="center"/>
                              <w:rPr>
                                <w:rFonts w:cs="Guttman Hodes"/>
                                <w:rtl/>
                                <w:cs/>
                              </w:rPr>
                            </w:pPr>
                            <w:r w:rsidRPr="005723BD">
                              <w:rPr>
                                <w:rFonts w:cs="Guttman Hodes" w:hint="cs"/>
                                <w:rtl/>
                                <w:cs/>
                              </w:rPr>
                              <w:t>הם שנתנו לי את הכוח למלאכה גדולה זו.</w:t>
                            </w:r>
                          </w:p>
                          <w:p w14:paraId="53099287" w14:textId="77777777" w:rsidR="007D6600" w:rsidRPr="003F2095" w:rsidRDefault="007D6600" w:rsidP="007D6600">
                            <w:pPr>
                              <w:jc w:val="center"/>
                              <w:rPr>
                                <w:rFonts w:cs="Guttman Hodes"/>
                                <w:sz w:val="10"/>
                                <w:szCs w:val="10"/>
                                <w:rtl/>
                                <w:cs/>
                              </w:rPr>
                            </w:pPr>
                          </w:p>
                          <w:p w14:paraId="314713F2" w14:textId="77777777" w:rsidR="007D6600" w:rsidRDefault="007D6600" w:rsidP="007D6600">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0ED4E8A9" w14:textId="77777777" w:rsidR="007D6600" w:rsidRDefault="007D6600" w:rsidP="007D6600">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8EE4249" w14:textId="77777777" w:rsidR="007D6600" w:rsidRDefault="007D6600" w:rsidP="007D6600">
                            <w:pPr>
                              <w:jc w:val="center"/>
                              <w:rPr>
                                <w:rFonts w:cs="Guttman Hodes"/>
                                <w:rtl/>
                                <w:cs/>
                              </w:rPr>
                            </w:pPr>
                            <w:r>
                              <w:rPr>
                                <w:rFonts w:cs="Guttman Hodes" w:hint="cs"/>
                                <w:rtl/>
                                <w:cs/>
                              </w:rPr>
                              <w:t>ת.נ.צ.ב.ה.</w:t>
                            </w:r>
                            <w:r w:rsidRPr="005723BD">
                              <w:rPr>
                                <w:rFonts w:cs="Guttman Hodes" w:hint="cs"/>
                                <w:rtl/>
                                <w:cs/>
                              </w:rPr>
                              <w:t xml:space="preserve"> </w:t>
                            </w:r>
                          </w:p>
                          <w:p w14:paraId="0771A86A" w14:textId="77777777" w:rsidR="007D6600" w:rsidRDefault="007D6600" w:rsidP="007D6600">
                            <w:pPr>
                              <w:jc w:val="center"/>
                              <w:rPr>
                                <w:rFonts w:cs="Guttman Hodes"/>
                                <w:rtl/>
                                <w:cs/>
                              </w:rPr>
                            </w:pPr>
                          </w:p>
                          <w:p w14:paraId="2E569F55" w14:textId="77777777" w:rsidR="007D6600" w:rsidRDefault="007D6600" w:rsidP="007D6600">
                            <w:pPr>
                              <w:jc w:val="center"/>
                              <w:rPr>
                                <w:rFonts w:cs="Guttman Hodes"/>
                                <w:rtl/>
                                <w:cs/>
                              </w:rPr>
                            </w:pPr>
                          </w:p>
                          <w:p w14:paraId="4C2B5BE4" w14:textId="77777777" w:rsidR="007D6600" w:rsidRPr="005723BD" w:rsidRDefault="007D6600" w:rsidP="007D6600">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B5CD52C" id="תיבת טקסט 2" o:spid="_x0000_s1027" style="position:absolute;left:0;text-align:left;margin-left:40.3pt;margin-top:17.15pt;width:433.4pt;height:262.15pt;flip:x;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n4bAIAAKQEAAAOAAAAZHJzL2Uyb0RvYy54bWysVM1u1DAQviPxDpbvNPtLt1GzVWkpIJUf&#10;0fIAXtvZWHU8xvZusrwFt3LkhNQXyuswdpbdLXBC5BDNZOxv5ptvJqdnba3JWjqvwBR0eDSgRBoO&#10;QpllQT/dXj2bUeIDM4JpMLKgG+np2fzpk9PG5nIEFWghHUEQ4/PGFrQKweZZ5nkla+aPwEqDwRJc&#10;zQK6bpkJxxpEr3U2GgyeZw04YR1w6T1+veyDdJ7wy1Ly8L4svQxEFxRrC+nt0nsR39n8lOVLx2yl&#10;+LYM9g9V1EwZTLqDumSBkZVTf0DVijvwUIYjDnUGZam4TByQzXDwG5ubilmZuGBzvN21yf8/WP5u&#10;/cERJQo6Gh5TYliNInUP3bfua/dAuvvuR/e9uyej2KjG+hzP31i8EdoX0KLgibS318DvPDFwUTGz&#10;lOfOQVNJJrDQYbyZHVztcXwEWTRvQWA+tgqQgNrS1aTUyr7+BY0dIpgHpdvs5JJtIBw/TqeDyXCG&#10;IY6x8Xh0Mh5MUzaWR6Aoh3U+vJJQk2gU1MHKiI84FCkbW1/7EKvbn4t3PGglrpTWyXHLxYV2ZM1w&#10;gK7Ss03x6Jg2pMEWzqbHUyyH4SA7I9CqLXY24Gzd3VbbCXl0z2/8Dh2nWkBzi+wo0cwHDCDl9Pwt&#10;ZWR0yXzVl5ZQ4zGWJ5LJihK8NCLZgSnd20hXm60mUYZekNAu2jQHSbCo1wLEBkVy0C8NLjkaFbgv&#10;lDS4MAX1n1fMSSz2jUGhT4aTSdyw5EymxyN03GFkcRhhhiNUQXlwlPTORUh7GSkYOMeRKFVSZ1/L&#10;tmhchSTadm3jrh366dT+5zL/CQAA//8DAFBLAwQUAAYACAAAACEAMwWs0OAAAAAJAQAADwAAAGRy&#10;cy9kb3ducmV2LnhtbEyPQU+DQBSE7yb+h80z8WZ3FYqIPBpb0Xgztk29LuwKpOxbwi4t/nvXkx4n&#10;M5n5Jl/NpmcnPbrOEsLtQgDTVFvVUYOw373cpMCcl6Rkb0kjfGsHq+LyIpeZsmf60Ketb1goIZdJ&#10;hNb7IePc1a020i3soCl4X3Y00gc5NlyN8hzKTc/vhEi4kR2FhVYOetPq+ridDMJ6rpLj2+Hz9b18&#10;jqb1rtxvDqVAvL6anx6BeT37vzD84gd0KAJTZSdSjvUIqUhCEiGKI2DBf4jvY2AVwnKZJsCLnP9/&#10;UPwAAAD//wMAUEsBAi0AFAAGAAgAAAAhALaDOJL+AAAA4QEAABMAAAAAAAAAAAAAAAAAAAAAAFtD&#10;b250ZW50X1R5cGVzXS54bWxQSwECLQAUAAYACAAAACEAOP0h/9YAAACUAQAACwAAAAAAAAAAAAAA&#10;AAAvAQAAX3JlbHMvLnJlbHNQSwECLQAUAAYACAAAACEAqyqZ+GwCAACkBAAADgAAAAAAAAAAAAAA&#10;AAAuAgAAZHJzL2Uyb0RvYy54bWxQSwECLQAUAAYACAAAACEAMwWs0OAAAAAJAQAADwAAAAAAAAAA&#10;AAAAAADGBAAAZHJzL2Rvd25yZXYueG1sUEsFBgAAAAAEAAQA8wAAANMFAAAAAA==&#10;" strokecolor="windowText" strokeweight="2.25pt">
                <v:stroke linestyle="thickThin" endcap="round"/>
                <v:textbox>
                  <w:txbxContent>
                    <w:p w14:paraId="671D1FFB" w14:textId="77777777" w:rsidR="007D6600" w:rsidRPr="00E94D6C" w:rsidRDefault="007D6600" w:rsidP="007D6600">
                      <w:pPr>
                        <w:jc w:val="center"/>
                        <w:rPr>
                          <w:rFonts w:cs="Guttman Hodes"/>
                          <w:sz w:val="24"/>
                          <w:szCs w:val="24"/>
                          <w:rtl/>
                        </w:rPr>
                      </w:pPr>
                      <w:r w:rsidRPr="00E94D6C">
                        <w:rPr>
                          <w:rFonts w:cs="Guttman Hodes" w:hint="cs"/>
                          <w:sz w:val="24"/>
                          <w:szCs w:val="24"/>
                          <w:rtl/>
                        </w:rPr>
                        <w:t>לע"נ</w:t>
                      </w:r>
                    </w:p>
                    <w:p w14:paraId="6360DE70" w14:textId="77777777" w:rsidR="007D6600" w:rsidRPr="00807603" w:rsidRDefault="007D6600" w:rsidP="007D6600">
                      <w:pPr>
                        <w:jc w:val="center"/>
                        <w:rPr>
                          <w:rFonts w:cs="Guttman Hodes"/>
                          <w:b/>
                          <w:bCs/>
                          <w:sz w:val="44"/>
                          <w:szCs w:val="44"/>
                          <w:rtl/>
                        </w:rPr>
                      </w:pPr>
                      <w:r w:rsidRPr="00807603">
                        <w:rPr>
                          <w:rFonts w:cs="Guttman Hodes" w:hint="cs"/>
                          <w:b/>
                          <w:bCs/>
                          <w:sz w:val="44"/>
                          <w:szCs w:val="44"/>
                          <w:rtl/>
                        </w:rPr>
                        <w:t xml:space="preserve"> אמי מורתי</w:t>
                      </w:r>
                    </w:p>
                    <w:p w14:paraId="16424B01" w14:textId="77777777" w:rsidR="007D6600" w:rsidRDefault="007D6600" w:rsidP="007D6600">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08441073" w14:textId="77777777" w:rsidR="007D6600" w:rsidRPr="009A3AD9" w:rsidRDefault="007D6600" w:rsidP="007D6600">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3637D043" w14:textId="77777777" w:rsidR="007D6600" w:rsidRPr="005723BD" w:rsidRDefault="007D6600" w:rsidP="007D6600">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4EBB9917" w14:textId="77777777" w:rsidR="007D6600" w:rsidRPr="005723BD" w:rsidRDefault="007D6600" w:rsidP="007D6600">
                      <w:pPr>
                        <w:jc w:val="center"/>
                        <w:rPr>
                          <w:rFonts w:cs="Guttman Hodes"/>
                          <w:rtl/>
                          <w:cs/>
                        </w:rPr>
                      </w:pPr>
                      <w:r w:rsidRPr="005723BD">
                        <w:rPr>
                          <w:rFonts w:cs="Guttman Hodes" w:hint="cs"/>
                          <w:rtl/>
                          <w:cs/>
                        </w:rPr>
                        <w:t>אהבת התורה שפיעמה בקרבה, ושמחתה השלימה בגומרה של תורה,</w:t>
                      </w:r>
                    </w:p>
                    <w:p w14:paraId="0DECDDE7" w14:textId="77777777" w:rsidR="007D6600" w:rsidRPr="005723BD" w:rsidRDefault="007D6600" w:rsidP="007D6600">
                      <w:pPr>
                        <w:jc w:val="center"/>
                        <w:rPr>
                          <w:rFonts w:cs="Guttman Hodes"/>
                          <w:rtl/>
                          <w:cs/>
                        </w:rPr>
                      </w:pPr>
                      <w:r w:rsidRPr="005723BD">
                        <w:rPr>
                          <w:rFonts w:cs="Guttman Hodes" w:hint="cs"/>
                          <w:rtl/>
                          <w:cs/>
                        </w:rPr>
                        <w:t>הם שנתנו לי את הכוח למלאכה גדולה זו.</w:t>
                      </w:r>
                    </w:p>
                    <w:p w14:paraId="53099287" w14:textId="77777777" w:rsidR="007D6600" w:rsidRPr="003F2095" w:rsidRDefault="007D6600" w:rsidP="007D6600">
                      <w:pPr>
                        <w:jc w:val="center"/>
                        <w:rPr>
                          <w:rFonts w:cs="Guttman Hodes"/>
                          <w:sz w:val="10"/>
                          <w:szCs w:val="10"/>
                          <w:rtl/>
                          <w:cs/>
                        </w:rPr>
                      </w:pPr>
                    </w:p>
                    <w:p w14:paraId="314713F2" w14:textId="77777777" w:rsidR="007D6600" w:rsidRDefault="007D6600" w:rsidP="007D6600">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0ED4E8A9" w14:textId="77777777" w:rsidR="007D6600" w:rsidRDefault="007D6600" w:rsidP="007D6600">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8EE4249" w14:textId="77777777" w:rsidR="007D6600" w:rsidRDefault="007D6600" w:rsidP="007D6600">
                      <w:pPr>
                        <w:jc w:val="center"/>
                        <w:rPr>
                          <w:rFonts w:cs="Guttman Hodes"/>
                          <w:rtl/>
                          <w:cs/>
                        </w:rPr>
                      </w:pPr>
                      <w:r>
                        <w:rPr>
                          <w:rFonts w:cs="Guttman Hodes" w:hint="cs"/>
                          <w:rtl/>
                          <w:cs/>
                        </w:rPr>
                        <w:t>ת.נ.צ.ב.ה.</w:t>
                      </w:r>
                      <w:r w:rsidRPr="005723BD">
                        <w:rPr>
                          <w:rFonts w:cs="Guttman Hodes" w:hint="cs"/>
                          <w:rtl/>
                          <w:cs/>
                        </w:rPr>
                        <w:t xml:space="preserve"> </w:t>
                      </w:r>
                    </w:p>
                    <w:p w14:paraId="0771A86A" w14:textId="77777777" w:rsidR="007D6600" w:rsidRDefault="007D6600" w:rsidP="007D6600">
                      <w:pPr>
                        <w:jc w:val="center"/>
                        <w:rPr>
                          <w:rFonts w:cs="Guttman Hodes"/>
                          <w:rtl/>
                          <w:cs/>
                        </w:rPr>
                      </w:pPr>
                    </w:p>
                    <w:p w14:paraId="2E569F55" w14:textId="77777777" w:rsidR="007D6600" w:rsidRDefault="007D6600" w:rsidP="007D6600">
                      <w:pPr>
                        <w:jc w:val="center"/>
                        <w:rPr>
                          <w:rFonts w:cs="Guttman Hodes"/>
                          <w:rtl/>
                          <w:cs/>
                        </w:rPr>
                      </w:pPr>
                    </w:p>
                    <w:p w14:paraId="4C2B5BE4" w14:textId="77777777" w:rsidR="007D6600" w:rsidRPr="005723BD" w:rsidRDefault="007D6600" w:rsidP="007D6600">
                      <w:pPr>
                        <w:jc w:val="center"/>
                        <w:rPr>
                          <w:rFonts w:cs="Guttman Hodes"/>
                          <w:rtl/>
                          <w:cs/>
                        </w:rPr>
                      </w:pPr>
                    </w:p>
                  </w:txbxContent>
                </v:textbox>
                <w10:wrap type="square" anchorx="margin"/>
              </v:roundrect>
            </w:pict>
          </mc:Fallback>
        </mc:AlternateContent>
      </w:r>
    </w:p>
    <w:p w14:paraId="7477C541" w14:textId="77777777" w:rsidR="00B03577" w:rsidRPr="001C1412" w:rsidRDefault="00B03577" w:rsidP="00B03577">
      <w:pPr>
        <w:bidi w:val="0"/>
        <w:spacing w:line="240" w:lineRule="auto"/>
        <w:rPr>
          <w:rFonts w:eastAsia="Guttman Hodes" w:cs="Guttman Hodes"/>
          <w:noProof/>
          <w:sz w:val="20"/>
          <w:szCs w:val="20"/>
        </w:rPr>
        <w:sectPr w:rsidR="00B03577" w:rsidRPr="001C1412">
          <w:type w:val="continuous"/>
          <w:pgSz w:w="11906" w:h="16838"/>
          <w:pgMar w:top="1440" w:right="1800" w:bottom="1440" w:left="1800" w:header="708" w:footer="708" w:gutter="0"/>
          <w:cols w:num="2" w:space="709"/>
          <w:bidi/>
          <w:rtlGutter/>
        </w:sectPr>
      </w:pPr>
    </w:p>
    <w:p w14:paraId="01A666DA"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b/>
          <w:bCs/>
          <w:noProof/>
          <w:sz w:val="28"/>
          <w:szCs w:val="28"/>
          <w:rtl/>
        </w:rPr>
        <w:lastRenderedPageBreak/>
        <mc:AlternateContent>
          <mc:Choice Requires="wps">
            <w:drawing>
              <wp:anchor distT="45720" distB="45720" distL="114300" distR="114300" simplePos="0" relativeHeight="251665408" behindDoc="1" locked="0" layoutInCell="1" allowOverlap="1" wp14:anchorId="1392656F" wp14:editId="7249FDF5">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5393F83A" w14:textId="77777777" w:rsidR="00EC3A23" w:rsidRDefault="00EC3A23" w:rsidP="00EC3A23">
                            <w:pPr>
                              <w:jc w:val="center"/>
                              <w:rPr>
                                <w:rFonts w:cs="Guttman Hodes"/>
                                <w:rtl/>
                                <w:cs/>
                              </w:rPr>
                            </w:pPr>
                          </w:p>
                          <w:p w14:paraId="6EA6A00F" w14:textId="77777777" w:rsidR="00EC3A23" w:rsidRDefault="00EC3A23" w:rsidP="00EC3A23">
                            <w:pPr>
                              <w:jc w:val="center"/>
                              <w:rPr>
                                <w:rFonts w:cs="Guttman Hodes"/>
                                <w:rtl/>
                                <w:cs/>
                              </w:rPr>
                            </w:pPr>
                          </w:p>
                          <w:p w14:paraId="09575B3C" w14:textId="77777777" w:rsidR="00EC3A23" w:rsidRDefault="00EC3A23" w:rsidP="00EC3A23">
                            <w:pPr>
                              <w:jc w:val="center"/>
                              <w:rPr>
                                <w:rFonts w:cs="Guttman Hodes"/>
                                <w:rtl/>
                                <w:cs/>
                              </w:rPr>
                            </w:pPr>
                          </w:p>
                          <w:p w14:paraId="7753C2F8" w14:textId="77777777" w:rsidR="00EC3A23" w:rsidRPr="005723BD" w:rsidRDefault="00EC3A23" w:rsidP="00EC3A23">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392656F" id="_x0000_s1028" style="position:absolute;left:0;text-align:left;margin-left:28.5pt;margin-top:1.5pt;width:361.35pt;height:157.5pt;flip:x;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5393F83A" w14:textId="77777777" w:rsidR="00EC3A23" w:rsidRDefault="00EC3A23" w:rsidP="00EC3A23">
                      <w:pPr>
                        <w:jc w:val="center"/>
                        <w:rPr>
                          <w:rFonts w:cs="Guttman Hodes"/>
                          <w:rtl/>
                          <w:cs/>
                        </w:rPr>
                      </w:pPr>
                    </w:p>
                    <w:p w14:paraId="6EA6A00F" w14:textId="77777777" w:rsidR="00EC3A23" w:rsidRDefault="00EC3A23" w:rsidP="00EC3A23">
                      <w:pPr>
                        <w:jc w:val="center"/>
                        <w:rPr>
                          <w:rFonts w:cs="Guttman Hodes"/>
                          <w:rtl/>
                          <w:cs/>
                        </w:rPr>
                      </w:pPr>
                    </w:p>
                    <w:p w14:paraId="09575B3C" w14:textId="77777777" w:rsidR="00EC3A23" w:rsidRDefault="00EC3A23" w:rsidP="00EC3A23">
                      <w:pPr>
                        <w:jc w:val="center"/>
                        <w:rPr>
                          <w:rFonts w:cs="Guttman Hodes"/>
                          <w:rtl/>
                          <w:cs/>
                        </w:rPr>
                      </w:pPr>
                    </w:p>
                    <w:p w14:paraId="7753C2F8" w14:textId="77777777" w:rsidR="00EC3A23" w:rsidRPr="005723BD" w:rsidRDefault="00EC3A23" w:rsidP="00EC3A23">
                      <w:pPr>
                        <w:jc w:val="center"/>
                        <w:rPr>
                          <w:rFonts w:cs="Guttman Hodes"/>
                          <w:rtl/>
                          <w:cs/>
                        </w:rPr>
                      </w:pPr>
                    </w:p>
                  </w:txbxContent>
                </v:textbox>
              </v:roundrect>
            </w:pict>
          </mc:Fallback>
        </mc:AlternateContent>
      </w:r>
    </w:p>
    <w:p w14:paraId="67C46361" w14:textId="77777777" w:rsidR="00EC3A23" w:rsidRPr="00EC3A23" w:rsidRDefault="00EC3A23" w:rsidP="00EC3A23">
      <w:pPr>
        <w:spacing w:after="0" w:line="240" w:lineRule="auto"/>
        <w:jc w:val="center"/>
        <w:rPr>
          <w:rFonts w:ascii="Calibri" w:eastAsia="Calibri" w:hAnsi="Calibri" w:cs="Guttman Hodes"/>
          <w:b/>
          <w:bCs/>
          <w:sz w:val="28"/>
          <w:szCs w:val="28"/>
          <w:rtl/>
        </w:rPr>
      </w:pPr>
      <w:r w:rsidRPr="00EC3A23">
        <w:rPr>
          <w:rFonts w:ascii="Calibri" w:eastAsia="Calibri" w:hAnsi="Calibri" w:cs="Guttman Hodes" w:hint="cs"/>
          <w:b/>
          <w:bCs/>
          <w:sz w:val="28"/>
          <w:szCs w:val="28"/>
          <w:rtl/>
        </w:rPr>
        <w:t>לזכר עולם יהיה צדיק</w:t>
      </w:r>
    </w:p>
    <w:p w14:paraId="7425643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לע"נ מוח"ז הגה"ק</w:t>
      </w:r>
    </w:p>
    <w:p w14:paraId="59819CF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 xml:space="preserve">רבי </w:t>
      </w:r>
      <w:r w:rsidRPr="00EC3A23">
        <w:rPr>
          <w:rFonts w:ascii="Calibri" w:eastAsia="Calibri" w:hAnsi="Calibri" w:cs="Guttman Hodes" w:hint="cs"/>
          <w:b/>
          <w:bCs/>
          <w:sz w:val="28"/>
          <w:szCs w:val="28"/>
          <w:rtl/>
        </w:rPr>
        <w:t xml:space="preserve">חיים משה </w:t>
      </w:r>
      <w:r w:rsidRPr="00EC3A23">
        <w:rPr>
          <w:rFonts w:ascii="Calibri" w:eastAsia="Calibri" w:hAnsi="Calibri" w:cs="Guttman Hodes" w:hint="cs"/>
          <w:rtl/>
        </w:rPr>
        <w:t xml:space="preserve">ב"ר מאיר יוסף </w:t>
      </w:r>
      <w:r w:rsidRPr="00EC3A23">
        <w:rPr>
          <w:rFonts w:ascii="Calibri" w:eastAsia="Calibri" w:hAnsi="Calibri" w:cs="Guttman Hodes" w:hint="cs"/>
          <w:b/>
          <w:bCs/>
          <w:sz w:val="28"/>
          <w:szCs w:val="28"/>
          <w:rtl/>
        </w:rPr>
        <w:t>מנדל</w:t>
      </w:r>
      <w:r w:rsidRPr="00EC3A23">
        <w:rPr>
          <w:rFonts w:ascii="Calibri" w:eastAsia="Calibri" w:hAnsi="Calibri" w:cs="Guttman Hodes" w:hint="cs"/>
          <w:rtl/>
        </w:rPr>
        <w:t xml:space="preserve"> זצוקלל"ה</w:t>
      </w:r>
    </w:p>
    <w:p w14:paraId="5C6EAE2E"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נלב"ע ד' תמוז</w:t>
      </w:r>
    </w:p>
    <w:p w14:paraId="1D1CF26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7A8B3AA4" w14:textId="77777777" w:rsidR="00EC3A23" w:rsidRPr="00EC3A23" w:rsidRDefault="00EC3A23" w:rsidP="00EC3A23">
      <w:pPr>
        <w:spacing w:after="0" w:line="240" w:lineRule="auto"/>
        <w:jc w:val="center"/>
        <w:rPr>
          <w:rFonts w:ascii="Calibri" w:eastAsia="Calibri" w:hAnsi="Calibri" w:cs="Guttman Hodes"/>
          <w:rtl/>
        </w:rPr>
      </w:pPr>
    </w:p>
    <w:p w14:paraId="4A55A9C0"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ורעיתו הרבנית מרת פערל ע"ה ב"ר ישראל זצוק"ל</w:t>
      </w:r>
    </w:p>
    <w:p w14:paraId="535E1479"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נלב"ע ג' חשון</w:t>
      </w:r>
    </w:p>
    <w:p w14:paraId="5B444B1C"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66025340"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Arial"/>
          <w:noProof/>
          <w:rtl/>
        </w:rPr>
        <mc:AlternateContent>
          <mc:Choice Requires="wps">
            <w:drawing>
              <wp:anchor distT="45720" distB="45720" distL="114300" distR="114300" simplePos="0" relativeHeight="251664384" behindDoc="1" locked="0" layoutInCell="1" allowOverlap="1" wp14:anchorId="1BA08768" wp14:editId="78776DBB">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636B8A72" w14:textId="77777777" w:rsidR="00EC3A23" w:rsidRDefault="00EC3A23" w:rsidP="00EC3A23">
                            <w:pPr>
                              <w:jc w:val="center"/>
                              <w:rPr>
                                <w:rFonts w:cs="Guttman Hodes"/>
                                <w:rtl/>
                                <w:cs/>
                              </w:rPr>
                            </w:pPr>
                          </w:p>
                          <w:p w14:paraId="2FAB160D" w14:textId="77777777" w:rsidR="00EC3A23" w:rsidRDefault="00EC3A23" w:rsidP="00EC3A23">
                            <w:pPr>
                              <w:jc w:val="center"/>
                              <w:rPr>
                                <w:rFonts w:cs="Guttman Hodes"/>
                                <w:rtl/>
                                <w:cs/>
                              </w:rPr>
                            </w:pPr>
                          </w:p>
                          <w:p w14:paraId="5179B402" w14:textId="77777777" w:rsidR="00EC3A23" w:rsidRPr="005723BD" w:rsidRDefault="00EC3A23" w:rsidP="00EC3A23">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BA08768" id="תיבת טקסט 34" o:spid="_x0000_s1029" style="position:absolute;left:0;text-align:left;margin-left:-26.35pt;margin-top:15.3pt;width:472.75pt;height:356.3pt;flip:x;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636B8A72" w14:textId="77777777" w:rsidR="00EC3A23" w:rsidRDefault="00EC3A23" w:rsidP="00EC3A23">
                      <w:pPr>
                        <w:jc w:val="center"/>
                        <w:rPr>
                          <w:rFonts w:cs="Guttman Hodes"/>
                          <w:rtl/>
                          <w:cs/>
                        </w:rPr>
                      </w:pPr>
                    </w:p>
                    <w:p w14:paraId="2FAB160D" w14:textId="77777777" w:rsidR="00EC3A23" w:rsidRDefault="00EC3A23" w:rsidP="00EC3A23">
                      <w:pPr>
                        <w:jc w:val="center"/>
                        <w:rPr>
                          <w:rFonts w:cs="Guttman Hodes"/>
                          <w:rtl/>
                          <w:cs/>
                        </w:rPr>
                      </w:pPr>
                    </w:p>
                    <w:p w14:paraId="5179B402" w14:textId="77777777" w:rsidR="00EC3A23" w:rsidRPr="005723BD" w:rsidRDefault="00EC3A23" w:rsidP="00EC3A23">
                      <w:pPr>
                        <w:jc w:val="center"/>
                        <w:rPr>
                          <w:rFonts w:cs="Guttman Hodes"/>
                          <w:rtl/>
                          <w:cs/>
                        </w:rPr>
                      </w:pPr>
                    </w:p>
                  </w:txbxContent>
                </v:textbox>
                <w10:wrap anchorx="margin"/>
              </v:roundrect>
            </w:pict>
          </mc:Fallback>
        </mc:AlternateContent>
      </w:r>
    </w:p>
    <w:p w14:paraId="0240B58A" w14:textId="77777777" w:rsidR="00EC3A23" w:rsidRPr="00EC3A23" w:rsidRDefault="00EC3A23" w:rsidP="00EC3A23">
      <w:pPr>
        <w:spacing w:after="0" w:line="240" w:lineRule="auto"/>
        <w:jc w:val="center"/>
        <w:rPr>
          <w:rFonts w:ascii="Calibri" w:eastAsia="Calibri" w:hAnsi="Calibri" w:cs="Guttman Hodes"/>
          <w:rtl/>
        </w:rPr>
        <w:sectPr w:rsidR="00EC3A23" w:rsidRPr="00EC3A23" w:rsidSect="00553801">
          <w:headerReference w:type="default" r:id="rId11"/>
          <w:pgSz w:w="11906" w:h="16838"/>
          <w:pgMar w:top="1440" w:right="1800" w:bottom="1440" w:left="1800" w:header="708" w:footer="708" w:gutter="0"/>
          <w:cols w:space="709"/>
          <w:bidi/>
          <w:rtlGutter/>
          <w:docGrid w:linePitch="360"/>
        </w:sectPr>
      </w:pPr>
    </w:p>
    <w:p w14:paraId="07812935" w14:textId="77777777" w:rsidR="00EC3A23" w:rsidRPr="00EC3A23" w:rsidRDefault="00EC3A23" w:rsidP="00EC3A23">
      <w:pPr>
        <w:spacing w:after="0" w:line="240" w:lineRule="auto"/>
        <w:jc w:val="center"/>
        <w:rPr>
          <w:rFonts w:ascii="Calibri" w:eastAsia="Calibri" w:hAnsi="Calibri" w:cs="Guttman Hodes"/>
          <w:sz w:val="20"/>
          <w:szCs w:val="20"/>
          <w:rtl/>
        </w:rPr>
      </w:pPr>
    </w:p>
    <w:p w14:paraId="011680F8"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575E62BB"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דוד משה הכהן הנדל זצ"ל</w:t>
      </w:r>
    </w:p>
    <w:p w14:paraId="5AFE76C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בן ציון ז"ל</w:t>
      </w:r>
    </w:p>
    <w:p w14:paraId="6F20973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ט"ו אב</w:t>
      </w:r>
    </w:p>
    <w:p w14:paraId="50555B9D"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75A87903" w14:textId="77777777" w:rsidR="00EC3A23" w:rsidRPr="00EC3A23" w:rsidRDefault="00EC3A23" w:rsidP="00EC3A23">
      <w:pPr>
        <w:spacing w:after="0" w:line="240" w:lineRule="auto"/>
        <w:jc w:val="center"/>
        <w:rPr>
          <w:rFonts w:ascii="Calibri" w:eastAsia="Calibri" w:hAnsi="Calibri" w:cs="Guttman Hodes"/>
          <w:sz w:val="18"/>
          <w:szCs w:val="18"/>
          <w:rtl/>
        </w:rPr>
      </w:pPr>
    </w:p>
    <w:p w14:paraId="5B37664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א"ז מרת רחל פייגא הנדל ע"ה</w:t>
      </w:r>
    </w:p>
    <w:p w14:paraId="775B3A68"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אהרן הי"ד</w:t>
      </w:r>
    </w:p>
    <w:p w14:paraId="01DCA3B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ח' טבת</w:t>
      </w:r>
    </w:p>
    <w:p w14:paraId="088167B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6775A9B5" w14:textId="77777777" w:rsidR="00EC3A23" w:rsidRPr="00EC3A23" w:rsidRDefault="00EC3A23" w:rsidP="00EC3A23">
      <w:pPr>
        <w:spacing w:after="0" w:line="240" w:lineRule="auto"/>
        <w:jc w:val="center"/>
        <w:rPr>
          <w:rFonts w:ascii="Calibri" w:eastAsia="Calibri" w:hAnsi="Calibri" w:cs="Guttman Hodes"/>
          <w:sz w:val="18"/>
          <w:szCs w:val="18"/>
          <w:rtl/>
        </w:rPr>
      </w:pPr>
    </w:p>
    <w:p w14:paraId="27FC72B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1ACAA018"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הרב שמחה גרינבוים זצ"ל</w:t>
      </w:r>
    </w:p>
    <w:p w14:paraId="6A6C6D9E"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ב"ר יהודה זצ"ל</w:t>
      </w:r>
    </w:p>
    <w:p w14:paraId="5CB62961"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נלב"ע כ"ג שבט</w:t>
      </w:r>
    </w:p>
    <w:p w14:paraId="535E460E"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ת.נ.צ.ב.ה.</w:t>
      </w:r>
    </w:p>
    <w:p w14:paraId="62B25C6D" w14:textId="77777777" w:rsidR="00EC3A23" w:rsidRPr="00EC3A23" w:rsidRDefault="00EC3A23" w:rsidP="00EC3A23">
      <w:pPr>
        <w:spacing w:after="0" w:line="240" w:lineRule="auto"/>
        <w:jc w:val="center"/>
        <w:rPr>
          <w:rFonts w:ascii="Calibri" w:eastAsia="Calibri" w:hAnsi="Calibri" w:cs="Guttman Hodes"/>
          <w:sz w:val="18"/>
          <w:szCs w:val="18"/>
          <w:rtl/>
        </w:rPr>
      </w:pPr>
    </w:p>
    <w:p w14:paraId="6F90BD8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1EC3CE8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יהודה גרינבוים זצ"ל</w:t>
      </w:r>
    </w:p>
    <w:p w14:paraId="58D67C2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ב"ר שמחה זצ"ל </w:t>
      </w:r>
    </w:p>
    <w:p w14:paraId="376530EB"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י"ב אב</w:t>
      </w:r>
    </w:p>
    <w:p w14:paraId="401277EB" w14:textId="77777777" w:rsidR="00EC3A23" w:rsidRPr="00EC3A23" w:rsidRDefault="00EC3A23" w:rsidP="00EC3A23">
      <w:pPr>
        <w:spacing w:after="0" w:line="240" w:lineRule="auto"/>
        <w:jc w:val="center"/>
        <w:rPr>
          <w:rFonts w:ascii="Calibri" w:eastAsia="Calibri" w:hAnsi="Calibri" w:cs="Guttman Hodes"/>
          <w:sz w:val="18"/>
          <w:szCs w:val="18"/>
          <w:rtl/>
        </w:rPr>
      </w:pPr>
    </w:p>
    <w:p w14:paraId="1F8F5654" w14:textId="77777777" w:rsidR="00EC3A23" w:rsidRPr="00EC3A23" w:rsidRDefault="00EC3A23" w:rsidP="00EC3A23">
      <w:pPr>
        <w:spacing w:after="0" w:line="240" w:lineRule="auto"/>
        <w:jc w:val="center"/>
        <w:rPr>
          <w:rFonts w:ascii="Calibri" w:eastAsia="Calibri" w:hAnsi="Calibri" w:cs="Guttman Hodes"/>
          <w:sz w:val="18"/>
          <w:szCs w:val="18"/>
          <w:rtl/>
        </w:rPr>
      </w:pPr>
    </w:p>
    <w:p w14:paraId="58EF93D4" w14:textId="77777777" w:rsidR="00EC3A23" w:rsidRPr="00EC3A23" w:rsidRDefault="00EC3A23" w:rsidP="00EC3A23">
      <w:pPr>
        <w:spacing w:after="0" w:line="240" w:lineRule="auto"/>
        <w:jc w:val="center"/>
        <w:rPr>
          <w:rFonts w:ascii="Calibri" w:eastAsia="Calibri" w:hAnsi="Calibri" w:cs="Guttman Hodes"/>
          <w:sz w:val="18"/>
          <w:szCs w:val="18"/>
          <w:rtl/>
        </w:rPr>
      </w:pPr>
    </w:p>
    <w:p w14:paraId="7A071882" w14:textId="77777777" w:rsidR="00EC3A23" w:rsidRPr="00EC3A23" w:rsidRDefault="00EC3A23" w:rsidP="00EC3A23">
      <w:pPr>
        <w:spacing w:after="0" w:line="240" w:lineRule="auto"/>
        <w:jc w:val="center"/>
        <w:rPr>
          <w:rFonts w:ascii="Calibri" w:eastAsia="Calibri" w:hAnsi="Calibri" w:cs="Guttman Hodes"/>
          <w:sz w:val="18"/>
          <w:szCs w:val="18"/>
          <w:rtl/>
        </w:rPr>
      </w:pPr>
    </w:p>
    <w:p w14:paraId="7D443406" w14:textId="77777777" w:rsidR="00EC3A23" w:rsidRPr="00EC3A23" w:rsidRDefault="00EC3A23" w:rsidP="00EC3A23">
      <w:pPr>
        <w:spacing w:after="0" w:line="240" w:lineRule="auto"/>
        <w:jc w:val="center"/>
        <w:rPr>
          <w:rFonts w:ascii="Calibri" w:eastAsia="Calibri" w:hAnsi="Calibri" w:cs="Guttman Hodes"/>
          <w:sz w:val="18"/>
          <w:szCs w:val="18"/>
          <w:rtl/>
        </w:rPr>
      </w:pPr>
    </w:p>
    <w:p w14:paraId="3C8CD3AC"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לע"ז מוח"ז</w:t>
      </w:r>
    </w:p>
    <w:p w14:paraId="01A15351"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גבריאל שטרנפלד זצ"ל</w:t>
      </w:r>
    </w:p>
    <w:p w14:paraId="2505F82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מיכאל ז"ל נלב"ע ז' ניסן</w:t>
      </w:r>
    </w:p>
    <w:p w14:paraId="710D028C"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1B27A42B" w14:textId="77777777" w:rsidR="00EC3A23" w:rsidRPr="00EC3A23" w:rsidRDefault="00EC3A23" w:rsidP="00EC3A23">
      <w:pPr>
        <w:spacing w:after="0" w:line="240" w:lineRule="auto"/>
        <w:jc w:val="center"/>
        <w:rPr>
          <w:rFonts w:ascii="Calibri" w:eastAsia="Calibri" w:hAnsi="Calibri" w:cs="Guttman Hodes"/>
          <w:sz w:val="18"/>
          <w:szCs w:val="18"/>
          <w:rtl/>
        </w:rPr>
      </w:pPr>
    </w:p>
    <w:p w14:paraId="5AD1C5AF"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מרת מרת רעכל שטרנפלד ע"ה</w:t>
      </w:r>
    </w:p>
    <w:p w14:paraId="3C99B00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יוסף יצחק זצ"ל</w:t>
      </w:r>
    </w:p>
    <w:p w14:paraId="6F02D42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 כסליו</w:t>
      </w:r>
    </w:p>
    <w:p w14:paraId="5A91032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0832D11A" w14:textId="77777777" w:rsidR="00EC3A23" w:rsidRPr="00EC3A23" w:rsidRDefault="00EC3A23" w:rsidP="00EC3A23">
      <w:pPr>
        <w:spacing w:after="0" w:line="240" w:lineRule="auto"/>
        <w:jc w:val="center"/>
        <w:rPr>
          <w:rFonts w:ascii="Calibri" w:eastAsia="Calibri" w:hAnsi="Calibri" w:cs="Guttman Hodes"/>
          <w:sz w:val="18"/>
          <w:szCs w:val="18"/>
          <w:rtl/>
        </w:rPr>
      </w:pPr>
    </w:p>
    <w:p w14:paraId="208C956F" w14:textId="77777777" w:rsidR="00EC3A23" w:rsidRPr="00EC3A23" w:rsidRDefault="00EC3A23" w:rsidP="00EC3A23">
      <w:pPr>
        <w:spacing w:after="0" w:line="240" w:lineRule="auto"/>
        <w:jc w:val="center"/>
        <w:rPr>
          <w:rFonts w:ascii="Calibri" w:eastAsia="Calibri" w:hAnsi="Calibri" w:cs="Guttman Hodes"/>
          <w:sz w:val="18"/>
          <w:szCs w:val="18"/>
          <w:rtl/>
        </w:rPr>
      </w:pPr>
    </w:p>
    <w:p w14:paraId="4C4D85A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לע"נ אמי זקנתי </w:t>
      </w:r>
    </w:p>
    <w:p w14:paraId="550C8E89"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הרבנית מרת רחל לאה בירנצוויג ע"ה</w:t>
      </w:r>
    </w:p>
    <w:p w14:paraId="5DC5132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בת הרה"צ רבי חיים משה מנדל זצוק"ל </w:t>
      </w:r>
    </w:p>
    <w:p w14:paraId="6C7DBDC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י"א ניסן</w:t>
      </w:r>
    </w:p>
    <w:p w14:paraId="2EE55A2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2FBF3C57" w14:textId="77777777" w:rsidR="00EC3A23" w:rsidRPr="00EC3A23" w:rsidRDefault="00EC3A23" w:rsidP="00EC3A23">
      <w:pPr>
        <w:spacing w:after="0" w:line="240" w:lineRule="auto"/>
        <w:jc w:val="center"/>
        <w:rPr>
          <w:rFonts w:ascii="Calibri" w:eastAsia="Calibri" w:hAnsi="Calibri" w:cs="Guttman Hodes"/>
          <w:sz w:val="18"/>
          <w:szCs w:val="18"/>
          <w:rtl/>
        </w:rPr>
      </w:pPr>
    </w:p>
    <w:p w14:paraId="567AB0B8" w14:textId="77777777" w:rsidR="00EC3A23" w:rsidRPr="00EC3A23" w:rsidRDefault="00EC3A23" w:rsidP="00EC3A23">
      <w:pPr>
        <w:spacing w:after="0" w:line="240" w:lineRule="auto"/>
        <w:jc w:val="center"/>
        <w:rPr>
          <w:rFonts w:ascii="Calibri" w:eastAsia="Calibri" w:hAnsi="Calibri" w:cs="Guttman Hodes"/>
          <w:sz w:val="18"/>
          <w:szCs w:val="18"/>
          <w:rtl/>
        </w:rPr>
        <w:sectPr w:rsidR="00EC3A23" w:rsidRPr="00EC3A23" w:rsidSect="009D4D60">
          <w:type w:val="continuous"/>
          <w:pgSz w:w="11906" w:h="16838"/>
          <w:pgMar w:top="1440" w:right="1800" w:bottom="1440" w:left="1800" w:header="708" w:footer="708" w:gutter="0"/>
          <w:cols w:num="2" w:space="709"/>
          <w:bidi/>
          <w:rtlGutter/>
          <w:docGrid w:linePitch="360"/>
        </w:sectPr>
      </w:pPr>
    </w:p>
    <w:p w14:paraId="3BDA57E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26A7F86" w14:textId="77777777" w:rsidR="00EC3A23" w:rsidRPr="00EC3A23" w:rsidRDefault="00EC3A23" w:rsidP="00EC3A23">
      <w:pPr>
        <w:spacing w:after="0" w:line="240" w:lineRule="auto"/>
        <w:jc w:val="center"/>
        <w:rPr>
          <w:rFonts w:ascii="Calibri" w:eastAsia="Calibri" w:hAnsi="Calibri" w:cs="Guttman Hodes"/>
          <w:sz w:val="18"/>
          <w:szCs w:val="18"/>
          <w:rtl/>
        </w:rPr>
      </w:pPr>
    </w:p>
    <w:p w14:paraId="0AAB0C4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ורעיתו א"ז מרת ביילא גרינבוים ע"ה </w:t>
      </w:r>
    </w:p>
    <w:p w14:paraId="5F02B60A"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אליעזר ליפא הי"ד</w:t>
      </w:r>
    </w:p>
    <w:p w14:paraId="060E8AF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כ"ט ניסן</w:t>
      </w:r>
    </w:p>
    <w:p w14:paraId="76F58D0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52F3B73" w14:textId="77777777" w:rsidR="00EC3A23" w:rsidRPr="00EC3A23" w:rsidRDefault="00EC3A23" w:rsidP="00EC3A23">
      <w:pPr>
        <w:spacing w:after="0" w:line="240" w:lineRule="auto"/>
        <w:jc w:val="center"/>
        <w:rPr>
          <w:rFonts w:ascii="Calibri" w:eastAsia="Calibri" w:hAnsi="Calibri" w:cs="Guttman Hodes"/>
          <w:sz w:val="18"/>
          <w:szCs w:val="18"/>
          <w:rtl/>
        </w:rPr>
      </w:pPr>
    </w:p>
    <w:p w14:paraId="40088DC2" w14:textId="77777777" w:rsidR="00EC3A23" w:rsidRPr="00EC3A23" w:rsidRDefault="00EC3A23" w:rsidP="00EC3A23">
      <w:pPr>
        <w:spacing w:after="0" w:line="240" w:lineRule="auto"/>
        <w:jc w:val="center"/>
        <w:rPr>
          <w:rFonts w:ascii="Calibri" w:eastAsia="Calibri" w:hAnsi="Calibri" w:cs="Guttman Hodes"/>
          <w:sz w:val="18"/>
          <w:szCs w:val="18"/>
          <w:rtl/>
        </w:rPr>
      </w:pPr>
    </w:p>
    <w:p w14:paraId="2333234B" w14:textId="77777777" w:rsidR="00EC3A23" w:rsidRPr="00EC3A23" w:rsidRDefault="00EC3A23" w:rsidP="00EC3A23">
      <w:pPr>
        <w:spacing w:after="0" w:line="240" w:lineRule="auto"/>
        <w:jc w:val="center"/>
        <w:rPr>
          <w:rFonts w:ascii="Calibri" w:eastAsia="Calibri" w:hAnsi="Calibri" w:cs="Guttman Hodes"/>
          <w:sz w:val="18"/>
          <w:szCs w:val="18"/>
          <w:rtl/>
        </w:rPr>
      </w:pPr>
    </w:p>
    <w:p w14:paraId="7BDDC996" w14:textId="77777777" w:rsidR="00EC3A23" w:rsidRPr="00EC3A23" w:rsidRDefault="00EC3A23" w:rsidP="00EC3A23">
      <w:pPr>
        <w:spacing w:after="0" w:line="240" w:lineRule="auto"/>
        <w:jc w:val="center"/>
        <w:rPr>
          <w:rFonts w:ascii="Calibri" w:eastAsia="Calibri" w:hAnsi="Calibri" w:cs="Guttman Hodes"/>
          <w:sz w:val="18"/>
          <w:szCs w:val="18"/>
          <w:rtl/>
        </w:rPr>
      </w:pPr>
    </w:p>
    <w:p w14:paraId="068B7B6D" w14:textId="77777777" w:rsidR="00EC3A23" w:rsidRPr="00EC3A23" w:rsidRDefault="00EC3A23" w:rsidP="00EC3A23">
      <w:pPr>
        <w:spacing w:after="0" w:line="240" w:lineRule="auto"/>
        <w:jc w:val="center"/>
        <w:rPr>
          <w:rFonts w:ascii="Calibri" w:eastAsia="Calibri" w:hAnsi="Calibri" w:cs="Guttman Hodes"/>
          <w:sz w:val="16"/>
          <w:szCs w:val="16"/>
          <w:rtl/>
        </w:rPr>
      </w:pPr>
    </w:p>
    <w:p w14:paraId="300AC8DC"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 xml:space="preserve">אברהם אבא הכהן רובין </w:t>
      </w:r>
      <w:r w:rsidRPr="00EC3A23">
        <w:rPr>
          <w:rFonts w:ascii="Calibri" w:eastAsia="Calibri" w:hAnsi="Calibri" w:cs="Guttman Hodes" w:hint="cs"/>
          <w:sz w:val="16"/>
          <w:szCs w:val="16"/>
          <w:rtl/>
        </w:rPr>
        <w:t>זצ"ל</w:t>
      </w:r>
    </w:p>
    <w:p w14:paraId="28C8659B"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ב"ר יחיאל מיכל </w:t>
      </w:r>
      <w:r w:rsidRPr="00EC3A23">
        <w:rPr>
          <w:rFonts w:ascii="Calibri" w:eastAsia="Calibri" w:hAnsi="Calibri" w:cs="Guttman Hodes" w:hint="cs"/>
          <w:sz w:val="16"/>
          <w:szCs w:val="16"/>
          <w:rtl/>
        </w:rPr>
        <w:t>שיבלט"א נלב"ע י"ד תשרי ת.נ.צ.ב.ה.</w:t>
      </w:r>
    </w:p>
    <w:p w14:paraId="2AEEC24D" w14:textId="77777777" w:rsidR="00EC3A23" w:rsidRPr="00EC3A23" w:rsidRDefault="00EC3A23" w:rsidP="00EC3A23">
      <w:pPr>
        <w:spacing w:after="0" w:line="240" w:lineRule="auto"/>
        <w:jc w:val="center"/>
        <w:rPr>
          <w:rFonts w:ascii="Calibri" w:eastAsia="Calibri" w:hAnsi="Calibri" w:cs="Guttman Hodes"/>
          <w:sz w:val="16"/>
          <w:szCs w:val="16"/>
          <w:rtl/>
        </w:rPr>
      </w:pPr>
    </w:p>
    <w:p w14:paraId="24A0D965"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משה שטרנפלד</w:t>
      </w:r>
      <w:r w:rsidRPr="00EC3A23">
        <w:rPr>
          <w:rFonts w:ascii="Calibri" w:eastAsia="Calibri" w:hAnsi="Calibri" w:cs="Guttman Hodes" w:hint="cs"/>
          <w:sz w:val="16"/>
          <w:szCs w:val="16"/>
          <w:rtl/>
        </w:rPr>
        <w:t xml:space="preserve"> זצ"ל</w:t>
      </w:r>
    </w:p>
    <w:p w14:paraId="49C0ADDD"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ב"ר גבריאל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r w:rsidRPr="00EC3A23">
        <w:rPr>
          <w:rFonts w:ascii="Calibri" w:eastAsia="Calibri" w:hAnsi="Calibri" w:cs="Guttman Hodes" w:hint="cs"/>
          <w:sz w:val="16"/>
          <w:szCs w:val="16"/>
          <w:rtl/>
        </w:rPr>
        <w:t xml:space="preserve"> נלב"ע כ"ג אב ת.נ.צ.ב.ה.</w:t>
      </w:r>
    </w:p>
    <w:p w14:paraId="7FDADDA2" w14:textId="77777777" w:rsidR="00EC3A23" w:rsidRPr="00EC3A23" w:rsidRDefault="00EC3A23" w:rsidP="00EC3A23">
      <w:pPr>
        <w:spacing w:after="0" w:line="240" w:lineRule="auto"/>
        <w:jc w:val="center"/>
        <w:rPr>
          <w:rFonts w:ascii="Calibri" w:eastAsia="Calibri" w:hAnsi="Calibri" w:cs="Guttman Hodes"/>
          <w:sz w:val="16"/>
          <w:szCs w:val="16"/>
          <w:rtl/>
        </w:rPr>
      </w:pPr>
    </w:p>
    <w:p w14:paraId="0A7594B4"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הרב אליעזר דוד</w:t>
      </w:r>
      <w:r w:rsidRPr="00EC3A23">
        <w:rPr>
          <w:rFonts w:ascii="Calibri" w:eastAsia="Calibri" w:hAnsi="Calibri" w:cs="Guttman Hodes" w:hint="cs"/>
          <w:sz w:val="16"/>
          <w:szCs w:val="16"/>
          <w:rtl/>
        </w:rPr>
        <w:t xml:space="preserve"> זצ"ל </w:t>
      </w:r>
      <w:r w:rsidRPr="00EC3A23">
        <w:rPr>
          <w:rFonts w:ascii="Calibri" w:eastAsia="Calibri" w:hAnsi="Calibri" w:cs="Guttman Hodes"/>
          <w:sz w:val="16"/>
          <w:szCs w:val="16"/>
          <w:rtl/>
        </w:rPr>
        <w:t>ב"ר משה יהושע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p>
    <w:p w14:paraId="5BD672D0"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נלב"ע כ"ד אייר</w:t>
      </w:r>
      <w:r w:rsidRPr="00EC3A23">
        <w:rPr>
          <w:rFonts w:ascii="Calibri" w:eastAsia="Calibri" w:hAnsi="Calibri" w:cs="Guttman Hodes" w:hint="cs"/>
          <w:sz w:val="16"/>
          <w:szCs w:val="16"/>
          <w:rtl/>
        </w:rPr>
        <w:t xml:space="preserve"> ת.נ.צ.ב.ה.</w:t>
      </w:r>
    </w:p>
    <w:p w14:paraId="4CFF82F5" w14:textId="77777777" w:rsidR="00EC3A23" w:rsidRPr="00EC3A23" w:rsidRDefault="00EC3A23" w:rsidP="00EC3A23">
      <w:pPr>
        <w:spacing w:after="0" w:line="240" w:lineRule="auto"/>
        <w:jc w:val="center"/>
        <w:rPr>
          <w:rFonts w:ascii="Calibri" w:eastAsia="Calibri" w:hAnsi="Calibri" w:cs="Guttman Hodes"/>
          <w:sz w:val="16"/>
          <w:szCs w:val="16"/>
          <w:rtl/>
        </w:rPr>
      </w:pPr>
    </w:p>
    <w:p w14:paraId="014FD257" w14:textId="77777777" w:rsidR="00EC3A23" w:rsidRPr="00EC3A23" w:rsidRDefault="00EC3A23" w:rsidP="00EC3A23">
      <w:pPr>
        <w:spacing w:after="0" w:line="240" w:lineRule="auto"/>
        <w:jc w:val="center"/>
        <w:rPr>
          <w:rFonts w:ascii="Calibri" w:eastAsia="Calibri" w:hAnsi="Calibri" w:cs="Guttman Hodes"/>
          <w:sz w:val="16"/>
          <w:szCs w:val="16"/>
          <w:rtl/>
        </w:rPr>
      </w:pPr>
    </w:p>
    <w:p w14:paraId="6E450535" w14:textId="77777777" w:rsidR="00EC3A23" w:rsidRPr="00EC3A23" w:rsidRDefault="00EC3A23" w:rsidP="00EC3A23">
      <w:pPr>
        <w:spacing w:after="0" w:line="240" w:lineRule="auto"/>
        <w:jc w:val="center"/>
        <w:rPr>
          <w:rFonts w:ascii="Calibri" w:eastAsia="Calibri" w:hAnsi="Calibri" w:cs="Guttman Hodes"/>
          <w:sz w:val="16"/>
          <w:szCs w:val="16"/>
          <w:rtl/>
        </w:rPr>
      </w:pPr>
    </w:p>
    <w:p w14:paraId="68E5A588" w14:textId="77777777" w:rsidR="00EC3A23" w:rsidRPr="00EC3A23" w:rsidRDefault="00EC3A23" w:rsidP="00EC3A23">
      <w:pPr>
        <w:spacing w:after="0" w:line="240" w:lineRule="auto"/>
        <w:jc w:val="center"/>
        <w:rPr>
          <w:rFonts w:ascii="Calibri" w:eastAsia="Calibri" w:hAnsi="Calibri" w:cs="Guttman Hodes"/>
          <w:sz w:val="16"/>
          <w:szCs w:val="16"/>
          <w:rtl/>
        </w:rPr>
      </w:pPr>
    </w:p>
    <w:p w14:paraId="4D0C51B5" w14:textId="77777777" w:rsidR="00EC3A23" w:rsidRPr="00EC3A23" w:rsidRDefault="00EC3A23" w:rsidP="00EC3A23">
      <w:pPr>
        <w:spacing w:after="0" w:line="240" w:lineRule="auto"/>
        <w:jc w:val="center"/>
        <w:rPr>
          <w:rFonts w:ascii="Calibri" w:eastAsia="Calibri" w:hAnsi="Calibri" w:cs="Guttman Hodes"/>
          <w:sz w:val="16"/>
          <w:szCs w:val="16"/>
          <w:rtl/>
        </w:rPr>
      </w:pPr>
    </w:p>
    <w:p w14:paraId="6CA77DE5" w14:textId="77777777" w:rsidR="00EC3A23" w:rsidRPr="00EC3A23" w:rsidRDefault="00EC3A23" w:rsidP="00EC3A23">
      <w:pPr>
        <w:spacing w:after="0" w:line="240" w:lineRule="auto"/>
        <w:jc w:val="center"/>
        <w:rPr>
          <w:rFonts w:ascii="Calibri" w:eastAsia="Calibri" w:hAnsi="Calibri" w:cs="Guttman Hodes"/>
          <w:sz w:val="16"/>
          <w:szCs w:val="16"/>
          <w:rtl/>
        </w:rPr>
      </w:pPr>
    </w:p>
    <w:p w14:paraId="70959EAB" w14:textId="77777777" w:rsidR="00EC3A23" w:rsidRPr="00EC3A23" w:rsidRDefault="00EC3A23" w:rsidP="00EC3A23">
      <w:pPr>
        <w:spacing w:after="0" w:line="240" w:lineRule="auto"/>
        <w:jc w:val="center"/>
        <w:rPr>
          <w:rFonts w:ascii="Calibri" w:eastAsia="Calibri" w:hAnsi="Calibri" w:cs="Guttman Hodes"/>
          <w:sz w:val="16"/>
          <w:szCs w:val="16"/>
          <w:rtl/>
        </w:rPr>
      </w:pPr>
    </w:p>
    <w:p w14:paraId="36F4F64A" w14:textId="77777777" w:rsidR="00EC3A23" w:rsidRPr="00EC3A23" w:rsidRDefault="00EC3A23" w:rsidP="00EC3A23">
      <w:pPr>
        <w:spacing w:after="0" w:line="240" w:lineRule="auto"/>
        <w:jc w:val="center"/>
        <w:rPr>
          <w:rFonts w:ascii="Calibri" w:eastAsia="Calibri" w:hAnsi="Calibri" w:cs="Guttman Hodes"/>
          <w:sz w:val="16"/>
          <w:szCs w:val="16"/>
          <w:rtl/>
        </w:rPr>
      </w:pPr>
    </w:p>
    <w:p w14:paraId="6E994B93" w14:textId="77777777" w:rsidR="00EC3A23" w:rsidRPr="00EC3A23" w:rsidRDefault="00EC3A23" w:rsidP="00EC3A23">
      <w:pPr>
        <w:spacing w:after="0" w:line="240" w:lineRule="auto"/>
        <w:jc w:val="center"/>
        <w:rPr>
          <w:rFonts w:ascii="Calibri" w:eastAsia="Calibri" w:hAnsi="Calibri" w:cs="Guttman Hodes"/>
          <w:sz w:val="16"/>
          <w:szCs w:val="16"/>
          <w:rtl/>
        </w:rPr>
      </w:pPr>
    </w:p>
    <w:p w14:paraId="09F52650" w14:textId="77777777" w:rsidR="00EC3A23" w:rsidRPr="00EC3A23" w:rsidRDefault="00EC3A23" w:rsidP="00EC3A23">
      <w:pPr>
        <w:spacing w:after="0" w:line="240" w:lineRule="auto"/>
        <w:jc w:val="center"/>
        <w:rPr>
          <w:rFonts w:ascii="Calibri" w:eastAsia="Calibri" w:hAnsi="Calibri" w:cs="Guttman Hodes"/>
          <w:sz w:val="16"/>
          <w:szCs w:val="16"/>
          <w:rtl/>
        </w:rPr>
      </w:pPr>
    </w:p>
    <w:p w14:paraId="1CCB91B9"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Arial"/>
          <w:noProof/>
          <w:sz w:val="18"/>
          <w:szCs w:val="18"/>
          <w:rtl/>
        </w:rPr>
        <mc:AlternateContent>
          <mc:Choice Requires="wps">
            <w:drawing>
              <wp:anchor distT="45720" distB="45720" distL="114300" distR="114300" simplePos="0" relativeHeight="251666432" behindDoc="1" locked="0" layoutInCell="1" allowOverlap="1" wp14:anchorId="18B98DAE" wp14:editId="217D11AC">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14:paraId="44FB8EE9" w14:textId="77777777" w:rsidR="00EC3A23" w:rsidRDefault="00EC3A23" w:rsidP="00EC3A23">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8B98DAE" id="תיבת טקסט 40" o:spid="_x0000_s1030" style="position:absolute;left:0;text-align:left;margin-left:-37.05pt;margin-top:14.85pt;width:472.75pt;height:131.9pt;flip:x;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14:paraId="44FB8EE9" w14:textId="77777777" w:rsidR="00EC3A23" w:rsidRDefault="00EC3A23" w:rsidP="00EC3A23">
                      <w:pPr>
                        <w:rPr>
                          <w:rFonts w:cs="Guttman Hodes"/>
                          <w:rtl/>
                          <w:cs/>
                        </w:rPr>
                      </w:pPr>
                    </w:p>
                  </w:txbxContent>
                </v:textbox>
                <w10:wrap anchorx="margin"/>
              </v:roundrect>
            </w:pict>
          </mc:Fallback>
        </mc:AlternateContent>
      </w:r>
    </w:p>
    <w:p w14:paraId="48A224B2" w14:textId="77777777" w:rsidR="00EC3A23" w:rsidRPr="00EC3A23" w:rsidRDefault="00EC3A23" w:rsidP="00EC3A23">
      <w:pPr>
        <w:spacing w:after="0" w:line="240" w:lineRule="auto"/>
        <w:jc w:val="center"/>
        <w:rPr>
          <w:rFonts w:ascii="Calibri" w:eastAsia="Calibri" w:hAnsi="Calibri" w:cs="Guttman Hodes"/>
          <w:sz w:val="18"/>
          <w:szCs w:val="18"/>
          <w:rtl/>
        </w:rPr>
      </w:pPr>
    </w:p>
    <w:p w14:paraId="0F66AD3D" w14:textId="77777777" w:rsidR="00EC3A23" w:rsidRPr="00EC3A23" w:rsidRDefault="00EC3A23" w:rsidP="00EC3A23">
      <w:pPr>
        <w:spacing w:after="0" w:line="240" w:lineRule="auto"/>
        <w:jc w:val="center"/>
        <w:rPr>
          <w:rFonts w:ascii="Calibri" w:eastAsia="Calibri" w:hAnsi="Calibri" w:cs="Guttman Hodes"/>
          <w:sz w:val="18"/>
          <w:szCs w:val="18"/>
          <w:rtl/>
        </w:rPr>
      </w:pPr>
    </w:p>
    <w:p w14:paraId="7110B83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ירמיהו זצ"ל</w:t>
      </w:r>
    </w:p>
    <w:p w14:paraId="297781D4"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כ"ו אב תשע"ט ת.נ.צ.ב.ה.</w:t>
      </w:r>
    </w:p>
    <w:p w14:paraId="68BC5AE2" w14:textId="77777777" w:rsidR="00EC3A23" w:rsidRPr="00EC3A23" w:rsidRDefault="00EC3A23" w:rsidP="00EC3A23">
      <w:pPr>
        <w:spacing w:after="0" w:line="240" w:lineRule="auto"/>
        <w:jc w:val="center"/>
        <w:rPr>
          <w:rFonts w:ascii="Calibri" w:eastAsia="Calibri" w:hAnsi="Calibri" w:cs="Guttman Hodes"/>
          <w:sz w:val="18"/>
          <w:szCs w:val="18"/>
          <w:rtl/>
        </w:rPr>
      </w:pPr>
    </w:p>
    <w:p w14:paraId="1CF78B2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נתן זצ"ל</w:t>
      </w:r>
    </w:p>
    <w:p w14:paraId="5FA17AEE"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ח' סיון תשע"ו ת.נ.צ.ב.ה.</w:t>
      </w:r>
    </w:p>
    <w:p w14:paraId="50F5E5A9" w14:textId="77777777" w:rsidR="00EC3A23" w:rsidRPr="00EC3A23" w:rsidRDefault="00EC3A23" w:rsidP="00EC3A23">
      <w:pPr>
        <w:spacing w:after="0" w:line="240" w:lineRule="auto"/>
        <w:jc w:val="center"/>
        <w:rPr>
          <w:rFonts w:ascii="Calibri" w:eastAsia="Calibri" w:hAnsi="Calibri" w:cs="Guttman Hodes"/>
          <w:sz w:val="16"/>
          <w:szCs w:val="16"/>
          <w:rtl/>
        </w:rPr>
      </w:pPr>
    </w:p>
    <w:p w14:paraId="04785F2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לע"נ </w:t>
      </w:r>
      <w:r w:rsidRPr="00EC3A23">
        <w:rPr>
          <w:rFonts w:ascii="Calibri" w:eastAsia="Calibri" w:hAnsi="Calibri" w:cs="Guttman Hodes" w:hint="cs"/>
          <w:sz w:val="16"/>
          <w:szCs w:val="16"/>
          <w:rtl/>
        </w:rPr>
        <w:t>הרב משה זצ"ל ב"ר יצחק זצ"ל</w:t>
      </w:r>
    </w:p>
    <w:p w14:paraId="18E673EB"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נלב"ע י"ז סיון ת.נ.צ.ב.ה.</w:t>
      </w:r>
    </w:p>
    <w:p w14:paraId="5BF9CCAB" w14:textId="77777777" w:rsidR="00EC3A23" w:rsidRPr="00EC3A23" w:rsidRDefault="00EC3A23" w:rsidP="00EC3A23">
      <w:pPr>
        <w:spacing w:after="0" w:line="240" w:lineRule="auto"/>
        <w:jc w:val="center"/>
        <w:rPr>
          <w:rFonts w:ascii="Calibri" w:eastAsia="Calibri" w:hAnsi="Calibri" w:cs="Guttman Hodes"/>
          <w:sz w:val="16"/>
          <w:szCs w:val="16"/>
          <w:rtl/>
        </w:rPr>
      </w:pPr>
    </w:p>
    <w:p w14:paraId="192DB535" w14:textId="77777777" w:rsidR="00EC3A23" w:rsidRPr="00EC3A23" w:rsidRDefault="00EC3A23" w:rsidP="00EC3A23">
      <w:pPr>
        <w:spacing w:after="0" w:line="240" w:lineRule="auto"/>
        <w:jc w:val="both"/>
        <w:rPr>
          <w:rFonts w:ascii="Calibri" w:eastAsia="Calibri" w:hAnsi="Calibri" w:cs="Guttman Hodes"/>
          <w:rtl/>
        </w:rPr>
        <w:sectPr w:rsidR="00EC3A23" w:rsidRPr="00EC3A23" w:rsidSect="009D4D60">
          <w:type w:val="continuous"/>
          <w:pgSz w:w="11906" w:h="16838"/>
          <w:pgMar w:top="1440" w:right="1800" w:bottom="1440" w:left="1800" w:header="708" w:footer="708" w:gutter="0"/>
          <w:cols w:num="2" w:space="709"/>
          <w:bidi/>
          <w:rtlGutter/>
          <w:docGrid w:linePitch="360"/>
        </w:sectPr>
      </w:pPr>
    </w:p>
    <w:p w14:paraId="098D7A1D" w14:textId="77777777" w:rsidR="00EC3A23" w:rsidRPr="00EC3A23" w:rsidRDefault="00EC3A23" w:rsidP="00EC3A23">
      <w:pPr>
        <w:spacing w:after="0" w:line="240" w:lineRule="auto"/>
        <w:rPr>
          <w:rFonts w:ascii="Calibri" w:eastAsia="Calibri" w:hAnsi="Calibri" w:cs="Arial"/>
          <w:rtl/>
        </w:rPr>
        <w:sectPr w:rsidR="00EC3A23" w:rsidRPr="00EC3A23" w:rsidSect="009D4D60">
          <w:type w:val="continuous"/>
          <w:pgSz w:w="11906" w:h="16838"/>
          <w:pgMar w:top="1440" w:right="1800" w:bottom="1440" w:left="1800" w:header="708" w:footer="708" w:gutter="0"/>
          <w:cols w:space="708"/>
          <w:bidi/>
          <w:rtlGutter/>
          <w:docGrid w:linePitch="360"/>
        </w:sectPr>
      </w:pPr>
    </w:p>
    <w:p w14:paraId="3A9C41F4" w14:textId="77777777" w:rsidR="009E0F82" w:rsidRDefault="009E0F82" w:rsidP="00B03577">
      <w:pPr>
        <w:spacing w:line="240" w:lineRule="auto"/>
        <w:rPr>
          <w:rFonts w:ascii="Calibri" w:eastAsia="Calibri" w:hAnsi="Calibri" w:cs="Arial"/>
          <w:rtl/>
        </w:rPr>
        <w:sectPr w:rsidR="009E0F82" w:rsidSect="00323AB6">
          <w:type w:val="continuous"/>
          <w:pgSz w:w="11906" w:h="16838"/>
          <w:pgMar w:top="1440" w:right="1800" w:bottom="1440" w:left="1800" w:header="708" w:footer="708" w:gutter="0"/>
          <w:cols w:space="708"/>
          <w:bidi/>
          <w:rtlGutter/>
          <w:docGrid w:linePitch="360"/>
        </w:sectPr>
      </w:pPr>
    </w:p>
    <w:p w14:paraId="179AF5E0" w14:textId="77777777" w:rsidR="009E0F82" w:rsidRPr="001C1412" w:rsidRDefault="009E0F82" w:rsidP="009E0F82">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2ED749C0"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4350725" w14:textId="3901E2B8"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515FD95A" w14:textId="77777777" w:rsidR="009E0F82" w:rsidRPr="001C1412" w:rsidRDefault="009E0F82" w:rsidP="009E0F82">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65223366" w14:textId="77777777" w:rsidR="009E0F82" w:rsidRPr="001C1412" w:rsidRDefault="009E0F82" w:rsidP="009E0F82">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6C1ACADC" w14:textId="07EEDE03"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sidR="00D96519">
        <w:rPr>
          <w:rFonts w:ascii="Guttman Hodes" w:eastAsia="Guttman Hodes" w:hAnsi="Guttman Hodes" w:cs="Guttman Hodes" w:hint="cs"/>
          <w:sz w:val="18"/>
          <w:szCs w:val="18"/>
          <w:rtl/>
        </w:rPr>
        <w:t>בשלהי זמן קיץ תשפ"ג</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w:t>
      </w:r>
      <w:r w:rsidR="00D01BA5">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שהתאפשר להאריך בהם יותר, וישנם </w:t>
      </w:r>
      <w:r w:rsidR="00D01BA5">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w:t>
      </w:r>
      <w:r w:rsidR="00D01BA5">
        <w:rPr>
          <w:rFonts w:ascii="Guttman Hodes" w:eastAsia="Guttman Hodes" w:hAnsi="Guttman Hodes" w:cs="Guttman Hodes" w:hint="cs"/>
          <w:sz w:val="18"/>
          <w:szCs w:val="18"/>
          <w:rtl/>
        </w:rPr>
        <w:t>ש</w:t>
      </w:r>
      <w:r w:rsidRPr="001C1412">
        <w:rPr>
          <w:rFonts w:ascii="Guttman Hodes" w:eastAsia="Guttman Hodes" w:hAnsi="Guttman Hodes" w:cs="Guttman Hodes" w:hint="cs"/>
          <w:sz w:val="18"/>
          <w:szCs w:val="18"/>
          <w:rtl/>
        </w:rPr>
        <w:t xml:space="preserve">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5AE54EF5"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2A1302B8"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365C0E08"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049323CC" w14:textId="78904BC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 xml:space="preserve">עניני </w:t>
      </w:r>
      <w:r w:rsidR="00D96519">
        <w:rPr>
          <w:rFonts w:ascii="Guttman Hodes" w:eastAsia="Guttman Hodes" w:hAnsi="Guttman Hodes" w:cs="Guttman Hodes" w:hint="cs"/>
          <w:b/>
          <w:bCs/>
          <w:sz w:val="18"/>
          <w:szCs w:val="18"/>
          <w:rtl/>
        </w:rPr>
        <w:t>מלאכה שא"צ לגופה</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1BD10940"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3D5CA24F"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25CB842C"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39810C85" w14:textId="77777777" w:rsidR="009E0F82" w:rsidRPr="001C1412" w:rsidRDefault="009E0F82" w:rsidP="009E0F82">
      <w:pPr>
        <w:spacing w:line="240" w:lineRule="auto"/>
        <w:jc w:val="right"/>
        <w:rPr>
          <w:rFonts w:ascii="Guttman Hodes" w:eastAsia="Guttman Hodes" w:hAnsi="Guttman Hodes" w:cs="Guttman Hodes"/>
          <w:sz w:val="18"/>
          <w:szCs w:val="18"/>
          <w:rtl/>
        </w:rPr>
      </w:pPr>
    </w:p>
    <w:p w14:paraId="26CA1F10" w14:textId="77777777" w:rsidR="009E0F82" w:rsidRPr="001C1412" w:rsidRDefault="009E0F82" w:rsidP="009E0F82">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33166D00" w14:textId="77777777" w:rsidR="009E0F82" w:rsidRPr="001C1412" w:rsidRDefault="009E0F82" w:rsidP="009E0F82">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0BB4777B" w14:textId="1AF81722" w:rsidR="00B03577" w:rsidRPr="001C1412" w:rsidRDefault="00B03577" w:rsidP="00B03577">
      <w:pPr>
        <w:spacing w:line="240" w:lineRule="auto"/>
        <w:rPr>
          <w:rFonts w:ascii="Calibri" w:eastAsia="Calibri" w:hAnsi="Calibri" w:cs="Arial"/>
          <w:rtl/>
        </w:rPr>
        <w:sectPr w:rsidR="00B03577" w:rsidRPr="001C1412" w:rsidSect="009E0F82">
          <w:type w:val="oddPage"/>
          <w:pgSz w:w="11906" w:h="16838"/>
          <w:pgMar w:top="720" w:right="720" w:bottom="720" w:left="720" w:header="708" w:footer="708" w:gutter="0"/>
          <w:cols w:space="708"/>
          <w:bidi/>
          <w:rtlGutter/>
          <w:docGrid w:linePitch="360"/>
        </w:sectPr>
      </w:pPr>
    </w:p>
    <w:p w14:paraId="04331418" w14:textId="77777777" w:rsidR="00D4212B" w:rsidRDefault="00D4212B" w:rsidP="00B03577">
      <w:pPr>
        <w:spacing w:line="240" w:lineRule="auto"/>
        <w:jc w:val="center"/>
        <w:rPr>
          <w:rFonts w:ascii="Guttman Hodes" w:eastAsia="Guttman Hodes" w:hAnsi="Guttman Hodes" w:cs="Guttman Hodes"/>
          <w:b/>
          <w:bCs/>
          <w:rtl/>
        </w:rPr>
        <w:sectPr w:rsidR="00D4212B" w:rsidSect="00D90E58">
          <w:headerReference w:type="even" r:id="rId12"/>
          <w:headerReference w:type="default" r:id="rId13"/>
          <w:footerReference w:type="even" r:id="rId14"/>
          <w:footerReference w:type="default" r:id="rId15"/>
          <w:headerReference w:type="first" r:id="rId16"/>
          <w:footerReference w:type="first" r:id="rId17"/>
          <w:type w:val="continuous"/>
          <w:pgSz w:w="11906" w:h="16838"/>
          <w:pgMar w:top="720" w:right="720" w:bottom="720" w:left="720" w:header="283" w:footer="283" w:gutter="0"/>
          <w:cols w:space="113"/>
          <w:titlePg/>
          <w:bidi/>
          <w:rtlGutter/>
          <w:docGrid w:linePitch="299"/>
        </w:sectPr>
      </w:pPr>
    </w:p>
    <w:p w14:paraId="3B8BC013" w14:textId="3696A15B" w:rsidR="00B03577"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4BB8EDB7" w14:textId="10847547" w:rsidR="00D4212B" w:rsidRDefault="00D4212B" w:rsidP="00B03577">
      <w:pPr>
        <w:spacing w:line="240" w:lineRule="auto"/>
        <w:jc w:val="center"/>
        <w:rPr>
          <w:rFonts w:ascii="Guttman Hodes" w:eastAsia="Guttman Hodes" w:hAnsi="Guttman Hodes" w:cs="Guttman Hodes"/>
          <w:b/>
          <w:bCs/>
          <w:rtl/>
        </w:rPr>
      </w:pPr>
    </w:p>
    <w:p w14:paraId="4493D892" w14:textId="77777777" w:rsidR="00D4212B" w:rsidRPr="001C1412" w:rsidRDefault="00D4212B" w:rsidP="00B03577">
      <w:pPr>
        <w:spacing w:line="240" w:lineRule="auto"/>
        <w:jc w:val="center"/>
        <w:rPr>
          <w:rFonts w:ascii="Guttman Hodes" w:eastAsia="Guttman Hodes" w:hAnsi="Guttman Hodes" w:cs="Guttman Hodes"/>
          <w:b/>
          <w:bCs/>
          <w:rtl/>
        </w:rPr>
      </w:pPr>
    </w:p>
    <w:p w14:paraId="05321D73" w14:textId="75D0EDCF" w:rsidR="00B03577" w:rsidRDefault="00B03577" w:rsidP="00B03577">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01CD4C91" wp14:editId="3BFF0FD9">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6B401B8D" w14:textId="156DEC15" w:rsidR="00862C5F" w:rsidRDefault="00862C5F" w:rsidP="00B03577">
      <w:pPr>
        <w:spacing w:line="240" w:lineRule="auto"/>
        <w:jc w:val="center"/>
        <w:rPr>
          <w:rFonts w:ascii="Guttman Hodes" w:eastAsia="Guttman Hodes" w:hAnsi="Guttman Hodes" w:cs="Guttman Hodes"/>
          <w:b/>
          <w:bCs/>
          <w:noProof/>
          <w:rtl/>
        </w:rPr>
      </w:pPr>
    </w:p>
    <w:p w14:paraId="52706AF2" w14:textId="77777777" w:rsidR="00862C5F" w:rsidRDefault="00862C5F" w:rsidP="00B03577">
      <w:pPr>
        <w:spacing w:line="240" w:lineRule="auto"/>
        <w:jc w:val="center"/>
        <w:rPr>
          <w:rFonts w:ascii="Guttman Hodes" w:eastAsia="Guttman Hodes" w:hAnsi="Guttman Hodes" w:cs="Guttman Hodes"/>
          <w:b/>
          <w:bCs/>
          <w:rtl/>
        </w:rPr>
        <w:sectPr w:rsidR="00862C5F" w:rsidSect="00541C1C">
          <w:headerReference w:type="default" r:id="rId19"/>
          <w:headerReference w:type="first" r:id="rId20"/>
          <w:footerReference w:type="first" r:id="rId21"/>
          <w:type w:val="oddPage"/>
          <w:pgSz w:w="11906" w:h="16838"/>
          <w:pgMar w:top="720" w:right="720" w:bottom="720" w:left="720" w:header="283" w:footer="283" w:gutter="0"/>
          <w:cols w:space="113"/>
          <w:bidi/>
          <w:rtlGutter/>
          <w:docGrid w:linePitch="299"/>
        </w:sectPr>
      </w:pPr>
    </w:p>
    <w:p w14:paraId="2D7987A4" w14:textId="7B21957A" w:rsidR="00B03577" w:rsidRPr="001C1412"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A5564DD"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290B344C"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430FC203" wp14:editId="4E92D730">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2226D"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574F68C4"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1C7317BF"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0662CD7C"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1771D262"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04A0C642"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1"/>
          <w:szCs w:val="31"/>
          <w:rtl/>
        </w:rPr>
      </w:pPr>
    </w:p>
    <w:p w14:paraId="26E27E7C"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1"/>
          <w:szCs w:val="31"/>
          <w:rtl/>
        </w:rPr>
      </w:pPr>
    </w:p>
    <w:p w14:paraId="5A1B30D7"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p>
    <w:p w14:paraId="602D811E"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CBF5402"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6306B115"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12C46319"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131A8236"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7B021A12"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1AAF172F" w14:textId="77777777" w:rsidR="00B03577" w:rsidRPr="001C1412" w:rsidRDefault="00B03577" w:rsidP="00B03577">
      <w:pPr>
        <w:spacing w:after="160" w:line="259" w:lineRule="auto"/>
        <w:rPr>
          <w:rFonts w:ascii="Calibri" w:eastAsia="Calibri" w:hAnsi="Calibri" w:cs="Arial"/>
        </w:rPr>
      </w:pPr>
    </w:p>
    <w:p w14:paraId="4A191641" w14:textId="77777777" w:rsidR="00B03577" w:rsidRPr="001C1412" w:rsidRDefault="00B03577" w:rsidP="00B03577">
      <w:pPr>
        <w:spacing w:after="160" w:line="259" w:lineRule="auto"/>
        <w:rPr>
          <w:rFonts w:ascii="Calibri" w:eastAsia="Calibri" w:hAnsi="Calibri" w:cs="Arial"/>
          <w:b/>
          <w:bCs/>
          <w:rtl/>
        </w:rPr>
      </w:pPr>
    </w:p>
    <w:p w14:paraId="3F778D96" w14:textId="77777777" w:rsidR="00B03577" w:rsidRPr="001C1412" w:rsidRDefault="00B03577" w:rsidP="00B03577">
      <w:pPr>
        <w:spacing w:after="160" w:line="259" w:lineRule="auto"/>
        <w:rPr>
          <w:rFonts w:ascii="Calibri" w:eastAsia="Calibri" w:hAnsi="Calibri" w:cs="Arial"/>
          <w:b/>
          <w:bCs/>
          <w:rtl/>
        </w:rPr>
      </w:pPr>
    </w:p>
    <w:p w14:paraId="687F8264" w14:textId="77777777" w:rsidR="00B03577" w:rsidRPr="001C1412" w:rsidRDefault="00B03577" w:rsidP="00B03577">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7EBA1A6E" w14:textId="77777777" w:rsidR="00B03577" w:rsidRPr="001C1412" w:rsidRDefault="00B03577" w:rsidP="00B03577">
      <w:pPr>
        <w:spacing w:after="160" w:line="259" w:lineRule="auto"/>
        <w:rPr>
          <w:rFonts w:ascii="Calibri" w:eastAsia="Calibri" w:hAnsi="Calibri" w:cs="Arial"/>
          <w:b/>
          <w:bCs/>
          <w:rtl/>
        </w:rPr>
      </w:pPr>
    </w:p>
    <w:p w14:paraId="4494E193" w14:textId="77777777" w:rsidR="00B03577" w:rsidRPr="001C1412" w:rsidRDefault="00B03577" w:rsidP="00B03577">
      <w:pPr>
        <w:spacing w:after="160" w:line="259" w:lineRule="auto"/>
        <w:rPr>
          <w:rFonts w:ascii="Calibri" w:eastAsia="Calibri" w:hAnsi="Calibri" w:cs="Arial"/>
          <w:b/>
          <w:bCs/>
          <w:rtl/>
        </w:rPr>
      </w:pPr>
    </w:p>
    <w:p w14:paraId="1E9EA8BC" w14:textId="77777777" w:rsidR="00B03577" w:rsidRPr="001C1412" w:rsidRDefault="00B03577" w:rsidP="00B03577">
      <w:pPr>
        <w:spacing w:after="160" w:line="259" w:lineRule="auto"/>
        <w:rPr>
          <w:rFonts w:ascii="Calibri" w:eastAsia="Calibri" w:hAnsi="Calibri" w:cs="Arial"/>
          <w:b/>
          <w:bCs/>
          <w:rtl/>
        </w:rPr>
      </w:pPr>
    </w:p>
    <w:p w14:paraId="47BBF017" w14:textId="77777777" w:rsidR="00B03577" w:rsidRPr="001C1412" w:rsidRDefault="00B03577" w:rsidP="00B03577">
      <w:pPr>
        <w:spacing w:after="160" w:line="259" w:lineRule="auto"/>
        <w:rPr>
          <w:rFonts w:ascii="Calibri" w:eastAsia="Calibri" w:hAnsi="Calibri" w:cs="Arial"/>
          <w:b/>
          <w:bCs/>
          <w:rtl/>
        </w:rPr>
      </w:pPr>
    </w:p>
    <w:p w14:paraId="0FF67A40" w14:textId="77777777" w:rsidR="00B03577" w:rsidRPr="001C1412" w:rsidRDefault="00B03577" w:rsidP="00B03577">
      <w:pPr>
        <w:spacing w:after="160" w:line="259" w:lineRule="auto"/>
        <w:rPr>
          <w:rFonts w:ascii="Calibri" w:eastAsia="Calibri" w:hAnsi="Calibri" w:cs="Arial"/>
          <w:b/>
          <w:bCs/>
          <w:rtl/>
        </w:rPr>
      </w:pPr>
    </w:p>
    <w:p w14:paraId="7DBC9F32" w14:textId="5AC4587F" w:rsidR="00B03577" w:rsidRDefault="00B03577" w:rsidP="00B03577">
      <w:pPr>
        <w:spacing w:after="160" w:line="259" w:lineRule="auto"/>
        <w:rPr>
          <w:rFonts w:ascii="Calibri" w:eastAsia="Calibri" w:hAnsi="Calibri" w:cs="Arial"/>
          <w:b/>
          <w:bCs/>
          <w:rtl/>
        </w:rPr>
      </w:pPr>
    </w:p>
    <w:p w14:paraId="3983D6AE" w14:textId="77777777" w:rsidR="00FA7716" w:rsidRPr="001C1412" w:rsidRDefault="00FA7716" w:rsidP="00B03577">
      <w:pPr>
        <w:spacing w:after="160" w:line="259" w:lineRule="auto"/>
        <w:rPr>
          <w:rFonts w:ascii="Calibri" w:eastAsia="Calibri" w:hAnsi="Calibri" w:cs="Arial"/>
          <w:b/>
          <w:bCs/>
          <w:rtl/>
        </w:rPr>
      </w:pPr>
    </w:p>
    <w:p w14:paraId="7D48EB44" w14:textId="77777777" w:rsidR="00B03577" w:rsidRDefault="00B03577" w:rsidP="00B03577">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7E14DD6A" w14:textId="77777777" w:rsidR="00D4212B" w:rsidRDefault="00D4212B" w:rsidP="00B03577">
      <w:pPr>
        <w:spacing w:line="240" w:lineRule="auto"/>
        <w:jc w:val="center"/>
        <w:rPr>
          <w:rFonts w:ascii="Guttman Hodes" w:eastAsia="Guttman Hodes" w:hAnsi="Guttman Hodes" w:cs="Guttman Hodes"/>
          <w:sz w:val="20"/>
          <w:szCs w:val="20"/>
          <w:rtl/>
        </w:rPr>
        <w:sectPr w:rsidR="00D4212B" w:rsidSect="00862C5F">
          <w:pgSz w:w="11906" w:h="16838"/>
          <w:pgMar w:top="720" w:right="720" w:bottom="720" w:left="720" w:header="283" w:footer="283" w:gutter="0"/>
          <w:cols w:space="113"/>
          <w:bidi/>
          <w:rtlGutter/>
          <w:docGrid w:linePitch="299"/>
        </w:sectPr>
      </w:pPr>
    </w:p>
    <w:p w14:paraId="6A2E439D" w14:textId="40AB136C" w:rsidR="00D4212B" w:rsidRDefault="00D4212B" w:rsidP="00B03577">
      <w:pPr>
        <w:spacing w:line="240" w:lineRule="auto"/>
        <w:jc w:val="center"/>
        <w:rPr>
          <w:rFonts w:ascii="Guttman Hodes" w:eastAsia="Guttman Hodes" w:hAnsi="Guttman Hodes" w:cs="Guttman Hodes"/>
          <w:sz w:val="20"/>
          <w:szCs w:val="20"/>
          <w:rtl/>
        </w:rPr>
      </w:pPr>
    </w:p>
    <w:p w14:paraId="57A1459E" w14:textId="77777777" w:rsidR="00B03577" w:rsidRPr="001C1412"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60F89563" w14:textId="77777777" w:rsidR="00B03577" w:rsidRPr="001C1412" w:rsidRDefault="00B03577" w:rsidP="00B03577">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72562E11" wp14:editId="6F323603">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3B87F2BF" w14:textId="77777777" w:rsidR="00B03577" w:rsidRPr="001C1412" w:rsidRDefault="00B03577" w:rsidP="00B03577">
      <w:pPr>
        <w:spacing w:after="160" w:line="480" w:lineRule="auto"/>
        <w:ind w:right="1418"/>
        <w:rPr>
          <w:rFonts w:ascii="David" w:eastAsia="Calibri" w:hAnsi="David" w:cs="David"/>
          <w:b/>
          <w:bCs/>
          <w:sz w:val="36"/>
          <w:szCs w:val="36"/>
          <w:rtl/>
        </w:rPr>
      </w:pPr>
    </w:p>
    <w:p w14:paraId="697865EC" w14:textId="77777777" w:rsidR="00B03577" w:rsidRPr="001C1412" w:rsidRDefault="00B03577" w:rsidP="00B03577">
      <w:pPr>
        <w:spacing w:after="160" w:line="480" w:lineRule="auto"/>
        <w:ind w:right="1418"/>
        <w:rPr>
          <w:rFonts w:ascii="David" w:eastAsia="Calibri" w:hAnsi="David" w:cs="David"/>
          <w:b/>
          <w:bCs/>
          <w:sz w:val="36"/>
          <w:szCs w:val="36"/>
          <w:rtl/>
        </w:rPr>
      </w:pPr>
    </w:p>
    <w:p w14:paraId="4AEAF516" w14:textId="77777777" w:rsidR="00B03577" w:rsidRPr="001C1412" w:rsidRDefault="00B03577" w:rsidP="00B03577">
      <w:pPr>
        <w:spacing w:after="160" w:line="480" w:lineRule="auto"/>
        <w:ind w:right="1418"/>
        <w:rPr>
          <w:rFonts w:ascii="David" w:eastAsia="Calibri" w:hAnsi="David" w:cs="David"/>
          <w:b/>
          <w:bCs/>
          <w:sz w:val="16"/>
          <w:szCs w:val="16"/>
          <w:rtl/>
        </w:rPr>
      </w:pPr>
    </w:p>
    <w:p w14:paraId="32C92B7A" w14:textId="77777777" w:rsidR="00B03577" w:rsidRPr="001C1412" w:rsidRDefault="00B03577" w:rsidP="00B03577">
      <w:pPr>
        <w:spacing w:after="160" w:line="480" w:lineRule="auto"/>
        <w:ind w:left="340" w:right="1418"/>
        <w:rPr>
          <w:rFonts w:ascii="David" w:eastAsia="Calibri" w:hAnsi="David" w:cs="David"/>
          <w:b/>
          <w:bCs/>
          <w:sz w:val="36"/>
          <w:szCs w:val="36"/>
          <w:rtl/>
        </w:rPr>
      </w:pPr>
    </w:p>
    <w:p w14:paraId="6A95C308"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0E67F056"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447BD255"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5D40DE78"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1CA38866"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48B46C9F"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4CB7F91C"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48DC8FD9"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50874828"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70E7F594"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0DC520CF"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177155C4" w14:textId="5C34EB9B" w:rsidR="00A31243" w:rsidRDefault="00A31243" w:rsidP="00B03577">
      <w:pPr>
        <w:spacing w:line="240" w:lineRule="auto"/>
        <w:jc w:val="center"/>
        <w:rPr>
          <w:rFonts w:ascii="Guttman Hodes" w:eastAsia="Guttman Hodes" w:hAnsi="Guttman Hodes" w:cs="Guttman Hodes"/>
          <w:sz w:val="20"/>
          <w:szCs w:val="20"/>
          <w:rtl/>
        </w:rPr>
      </w:pPr>
    </w:p>
    <w:p w14:paraId="753F8C52" w14:textId="21F71F06" w:rsidR="00CF3BDA" w:rsidRDefault="00CF3BDA" w:rsidP="00B03577">
      <w:pPr>
        <w:spacing w:line="240" w:lineRule="auto"/>
        <w:jc w:val="center"/>
        <w:rPr>
          <w:rFonts w:ascii="Guttman Hodes" w:eastAsia="Guttman Hodes" w:hAnsi="Guttman Hodes" w:cs="Guttman Hodes"/>
          <w:sz w:val="20"/>
          <w:szCs w:val="20"/>
          <w:rtl/>
        </w:rPr>
      </w:pPr>
    </w:p>
    <w:p w14:paraId="206DFF20" w14:textId="77777777" w:rsidR="00CF3BDA" w:rsidRDefault="00CF3BDA" w:rsidP="00B03577">
      <w:pPr>
        <w:spacing w:line="240" w:lineRule="auto"/>
        <w:jc w:val="center"/>
        <w:rPr>
          <w:rFonts w:ascii="Guttman Hodes" w:eastAsia="Guttman Hodes" w:hAnsi="Guttman Hodes" w:cs="Guttman Hodes"/>
          <w:sz w:val="20"/>
          <w:szCs w:val="20"/>
          <w:rtl/>
        </w:rPr>
      </w:pPr>
    </w:p>
    <w:p w14:paraId="59204E4A" w14:textId="39119C41" w:rsidR="00DA1063" w:rsidRDefault="00B03577" w:rsidP="00541C1C">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F7A8FE0" w14:textId="40349B24" w:rsidR="00541C1C" w:rsidRPr="00B03577" w:rsidRDefault="00541C1C" w:rsidP="00541C1C">
      <w:pPr>
        <w:spacing w:line="240" w:lineRule="auto"/>
        <w:rPr>
          <w:rFonts w:ascii="Guttman Adii-Light" w:eastAsia="Guttman Adii-Light" w:hAnsi="Guttman Adii-Light" w:cs="Guttman Hodes"/>
          <w:bCs/>
          <w:szCs w:val="28"/>
          <w:rtl/>
        </w:rPr>
        <w:sectPr w:rsidR="00541C1C" w:rsidRPr="00B03577" w:rsidSect="00D4212B">
          <w:pgSz w:w="11906" w:h="16838"/>
          <w:pgMar w:top="720" w:right="720" w:bottom="720" w:left="720" w:header="283" w:footer="283" w:gutter="0"/>
          <w:cols w:space="113"/>
          <w:bidi/>
          <w:rtlGutter/>
          <w:docGrid w:linePitch="299"/>
        </w:sectPr>
      </w:pPr>
    </w:p>
    <w:p w14:paraId="5E409A27" w14:textId="62EB1467" w:rsidR="00FD1D60" w:rsidRPr="003B63CB" w:rsidRDefault="005C3C6D" w:rsidP="00025FF3">
      <w:pPr>
        <w:pStyle w:val="af9"/>
        <w:rPr>
          <w:rtl/>
        </w:rPr>
      </w:pPr>
      <w:bookmarkStart w:id="69" w:name="_Toc141131178"/>
      <w:r>
        <w:rPr>
          <w:rFonts w:hint="cs"/>
          <w:rtl/>
        </w:rPr>
        <w:lastRenderedPageBreak/>
        <w:t>סימן א</w:t>
      </w:r>
      <w:r w:rsidR="00FD1D60" w:rsidRPr="003B63CB">
        <w:rPr>
          <w:rFonts w:hint="cs"/>
          <w:rtl/>
        </w:rPr>
        <w:t>'</w:t>
      </w:r>
      <w:bookmarkEnd w:id="69"/>
    </w:p>
    <w:p w14:paraId="52D0AE51" w14:textId="6E8F8558" w:rsidR="00FD1D60" w:rsidRPr="003B63CB" w:rsidRDefault="00FD1D60" w:rsidP="00025FF3">
      <w:pPr>
        <w:pStyle w:val="af9"/>
        <w:rPr>
          <w:rtl/>
        </w:rPr>
      </w:pPr>
      <w:bookmarkStart w:id="70" w:name="_Toc141131179"/>
      <w:bookmarkStart w:id="71" w:name="_Hlk140678321"/>
      <w:r w:rsidRPr="003B63CB">
        <w:rPr>
          <w:rFonts w:hint="cs"/>
          <w:rtl/>
        </w:rPr>
        <w:t>בביאור</w:t>
      </w:r>
      <w:r w:rsidR="000B75FE">
        <w:rPr>
          <w:rFonts w:hint="cs"/>
          <w:rtl/>
        </w:rPr>
        <w:t xml:space="preserve"> ד' רש"י אי אינו רוצה במלאכה או דא"צ שתשאר ההנאה ממנה</w:t>
      </w:r>
      <w:bookmarkEnd w:id="70"/>
    </w:p>
    <w:bookmarkEnd w:id="71"/>
    <w:p w14:paraId="5E141278" w14:textId="77777777" w:rsidR="0047710D" w:rsidRPr="00224A5A" w:rsidRDefault="0047710D" w:rsidP="0047710D">
      <w:pPr>
        <w:keepNext/>
        <w:keepLines/>
        <w:spacing w:after="0" w:line="240" w:lineRule="auto"/>
        <w:jc w:val="center"/>
        <w:outlineLvl w:val="1"/>
        <w:rPr>
          <w:rFonts w:ascii="FrankRuehl" w:eastAsia="Guttman Adii-Light" w:hAnsi="FrankRuehl" w:cs="Guttman Hodes"/>
          <w:b/>
          <w:bCs/>
          <w:noProof/>
          <w:sz w:val="24"/>
          <w:szCs w:val="24"/>
          <w:rtl/>
        </w:rPr>
        <w:sectPr w:rsidR="0047710D" w:rsidRPr="00224A5A" w:rsidSect="004A76D8">
          <w:headerReference w:type="default" r:id="rId24"/>
          <w:footerReference w:type="default" r:id="rId25"/>
          <w:type w:val="oddPage"/>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w:t>
      </w:r>
      <w:bookmarkEnd w:id="55"/>
      <w:bookmarkEnd w:id="56"/>
      <w:bookmarkEnd w:id="57"/>
      <w:r w:rsidRPr="00224A5A">
        <w:rPr>
          <w:rFonts w:ascii="FrankRuehl" w:eastAsia="Guttman Adii-Light" w:hAnsi="FrankRuehl" w:cs="Guttman Hodes" w:hint="cs"/>
          <w:b/>
          <w:bCs/>
          <w:noProof/>
          <w:sz w:val="24"/>
          <w:szCs w:val="24"/>
          <w:rtl/>
        </w:rPr>
        <w:t>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bookmarkEnd w:id="58"/>
      <w:bookmarkEnd w:id="59"/>
      <w:bookmarkEnd w:id="60"/>
      <w:bookmarkEnd w:id="61"/>
      <w:bookmarkEnd w:id="62"/>
      <w:bookmarkEnd w:id="63"/>
      <w:bookmarkEnd w:id="64"/>
      <w:bookmarkEnd w:id="65"/>
      <w:bookmarkEnd w:id="66"/>
      <w:bookmarkEnd w:id="67"/>
      <w:bookmarkEnd w:id="68"/>
    </w:p>
    <w:p w14:paraId="07733C7F" w14:textId="6A35CCE3" w:rsidR="007C68A2" w:rsidRDefault="0047710D">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40656981" w:history="1">
        <w:r w:rsidR="007C68A2" w:rsidRPr="00CA42D3">
          <w:rPr>
            <w:rStyle w:val="Hyperlink"/>
            <w:rtl/>
          </w:rPr>
          <w:t>בד' רש"י דמשאצל"ג בלא רוצה בה</w:t>
        </w:r>
      </w:hyperlink>
    </w:p>
    <w:p w14:paraId="3E1112E7" w14:textId="547DD799" w:rsidR="00D907E6" w:rsidRDefault="00D907E6" w:rsidP="00D907E6">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Ref139360058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א)</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(י: ד"ה מלאכת)</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Ref139359821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ב)</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(צג: ד"ה ור"ש)</w:t>
      </w:r>
      <w:r>
        <w:rPr>
          <w:rFonts w:hint="cs"/>
          <w:rtl/>
        </w:rPr>
        <w:t xml:space="preserve"> </w:t>
      </w:r>
      <w:r w:rsidRPr="00DB22BC">
        <w:rPr>
          <w:rStyle w:val="aff4"/>
          <w:rFonts w:ascii="David" w:eastAsiaTheme="minorEastAsia" w:hAnsi="David" w:cs="David" w:hint="cs"/>
          <w:b w:val="0"/>
          <w:bCs w:val="0"/>
          <w:noProof w:val="0"/>
          <w:sz w:val="16"/>
          <w:szCs w:val="16"/>
          <w:rtl/>
        </w:rPr>
        <w:t>ובחגיגה</w:t>
      </w:r>
      <w:r w:rsidRPr="00DB22BC">
        <w:rPr>
          <w:rFonts w:hint="cs"/>
          <w:rtl/>
        </w:rPr>
        <w:t xml:space="preserve"> </w:t>
      </w:r>
      <w:r w:rsidRPr="00156F04">
        <w:rPr>
          <w:rStyle w:val="afffffffff3"/>
          <w:rFonts w:hint="cs"/>
          <w:rtl/>
        </w:rPr>
        <w:t>(י. ד"ה שאינה)</w:t>
      </w:r>
      <w:r>
        <w:rPr>
          <w:rtl/>
        </w:rPr>
        <w:t xml:space="preserve"> </w:t>
      </w:r>
      <w:r w:rsidRPr="00DB22BC">
        <w:rPr>
          <w:rStyle w:val="aff4"/>
          <w:rFonts w:ascii="David" w:eastAsiaTheme="minorEastAsia" w:hAnsi="David" w:cs="David" w:hint="cs"/>
          <w:b w:val="0"/>
          <w:bCs w:val="0"/>
          <w:noProof w:val="0"/>
          <w:sz w:val="16"/>
          <w:szCs w:val="16"/>
          <w:rtl/>
        </w:rPr>
        <w:t>ר"ן על הרי"ף</w:t>
      </w:r>
      <w:r w:rsidRPr="00DB22BC">
        <w:rPr>
          <w:rFonts w:hint="cs"/>
          <w:rtl/>
        </w:rPr>
        <w:t xml:space="preserve"> </w:t>
      </w:r>
      <w:r w:rsidRPr="00156F04">
        <w:rPr>
          <w:rStyle w:val="afffffffff3"/>
          <w:rFonts w:hint="cs"/>
          <w:rtl/>
        </w:rPr>
        <w:t>(לה: מדה"ר ד"ה ר"ש)</w:t>
      </w:r>
      <w:r>
        <w:rPr>
          <w:rtl/>
        </w:rPr>
        <w:t xml:space="preserve"> </w:t>
      </w:r>
      <w:r w:rsidRPr="00DB22BC">
        <w:rPr>
          <w:rStyle w:val="aff4"/>
          <w:rFonts w:ascii="David" w:eastAsiaTheme="minorEastAsia" w:hAnsi="David" w:cs="David" w:hint="cs"/>
          <w:b w:val="0"/>
          <w:bCs w:val="0"/>
          <w:noProof w:val="0"/>
          <w:sz w:val="16"/>
          <w:szCs w:val="16"/>
          <w:rtl/>
        </w:rPr>
        <w:t>ט"ז</w:t>
      </w:r>
      <w:r w:rsidRPr="00DB22BC">
        <w:rPr>
          <w:rFonts w:hint="cs"/>
          <w:rtl/>
        </w:rPr>
        <w:t xml:space="preserve"> </w:t>
      </w:r>
      <w:r w:rsidRPr="00156F04">
        <w:rPr>
          <w:rStyle w:val="afffffffff3"/>
          <w:rFonts w:hint="cs"/>
          <w:rtl/>
        </w:rPr>
        <w:t>(סי' רע"ח סק"א)</w:t>
      </w:r>
      <w:r>
        <w:rPr>
          <w:rtl/>
        </w:rPr>
        <w:t xml:space="preserve"> </w:t>
      </w:r>
      <w:r w:rsidRPr="00DB22BC">
        <w:rPr>
          <w:rStyle w:val="aff4"/>
          <w:rFonts w:ascii="David" w:eastAsiaTheme="minorEastAsia" w:hAnsi="David" w:cs="David" w:hint="cs"/>
          <w:b w:val="0"/>
          <w:bCs w:val="0"/>
          <w:noProof w:val="0"/>
          <w:sz w:val="16"/>
          <w:szCs w:val="16"/>
          <w:rtl/>
        </w:rPr>
        <w:t>פרמ"ג</w:t>
      </w:r>
      <w:r w:rsidRPr="00DB22BC">
        <w:rPr>
          <w:rFonts w:hint="cs"/>
          <w:rtl/>
        </w:rPr>
        <w:t xml:space="preserve"> </w:t>
      </w:r>
      <w:r w:rsidRPr="00156F04">
        <w:rPr>
          <w:rStyle w:val="afffffffff3"/>
          <w:rFonts w:hint="cs"/>
          <w:rtl/>
        </w:rPr>
        <w:t>(סי' שי"א משב"ז סק"א)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Ref139311983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(לא: ד"ה אפילו)</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Ref139447796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ד)</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בזבחים</w:t>
      </w:r>
      <w:r w:rsidRPr="00DB22BC">
        <w:rPr>
          <w:rFonts w:hint="cs"/>
          <w:rtl/>
        </w:rPr>
        <w:t xml:space="preserve"> </w:t>
      </w:r>
      <w:r w:rsidRPr="00156F04">
        <w:rPr>
          <w:rStyle w:val="afffffffff3"/>
          <w:rFonts w:hint="cs"/>
          <w:rtl/>
        </w:rPr>
        <w:t>(צב. ד"ה אבל)</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Ref139447601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ה)</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(יב. ד"ה הא ר"י)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Ref140074128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ו)</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(קז: ד"ה הצד)</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Ref139635163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ז)</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(קז: ד"ה להוציא)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Ref139748980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ח)</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(י. ד"ה חופר, ד"ה שאינה)</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Ref139831891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פטור)</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מתקן)</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מקלקל)</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Ref139447610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 xml:space="preserve">(י. ד"ה </w:t>
      </w:r>
      <w:r w:rsidRPr="000F773B">
        <w:rPr>
          <w:rStyle w:val="afffffffff3"/>
          <w:rFonts w:hint="cs"/>
          <w:b/>
          <w:bCs/>
          <w:rtl/>
        </w:rPr>
        <w:t>אפילו</w:t>
      </w:r>
      <w:r w:rsidRPr="00156F04">
        <w:rPr>
          <w:rStyle w:val="afffffffff3"/>
          <w:rFonts w:hint="cs"/>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Ref139359352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סוד"ה ר"ש)</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DB22BC">
        <w:rPr>
          <w:rStyle w:val="aff9"/>
          <w:rFonts w:ascii="David" w:eastAsiaTheme="minorEastAsia" w:hAnsi="David" w:cs="David" w:hint="cs"/>
          <w:b w:val="0"/>
          <w:bCs w:val="0"/>
          <w:noProof w:val="0"/>
          <w:sz w:val="16"/>
          <w:szCs w:val="16"/>
          <w:rtl/>
        </w:rPr>
        <w:t>כפות תמרים</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(עי' אות </w:t>
      </w:r>
      <w:r w:rsidRPr="00156F04">
        <w:rPr>
          <w:rStyle w:val="afffffffff3"/>
          <w:rtl/>
        </w:rPr>
        <w:fldChar w:fldCharType="begin"/>
      </w:r>
      <w:r w:rsidRPr="00156F04">
        <w:rPr>
          <w:rStyle w:val="afffffffff3"/>
          <w:rtl/>
        </w:rPr>
        <w:instrText xml:space="preserve"> </w:instrText>
      </w:r>
      <w:r w:rsidRPr="00156F04">
        <w:rPr>
          <w:rStyle w:val="afffffffff3"/>
          <w:rFonts w:hint="cs"/>
        </w:rPr>
        <w:instrText>REF</w:instrText>
      </w:r>
      <w:r w:rsidRPr="00156F04">
        <w:rPr>
          <w:rStyle w:val="afffffffff3"/>
          <w:rFonts w:hint="cs"/>
          <w:rtl/>
        </w:rPr>
        <w:instrText xml:space="preserve"> _</w:instrText>
      </w:r>
      <w:r w:rsidRPr="00156F04">
        <w:rPr>
          <w:rStyle w:val="afffffffff3"/>
          <w:rFonts w:hint="cs"/>
        </w:rPr>
        <w:instrText>Ref139750874 \r \h</w:instrText>
      </w:r>
      <w:r w:rsidRPr="00156F04">
        <w:rPr>
          <w:rStyle w:val="afffffffff3"/>
          <w:rtl/>
        </w:rPr>
        <w:instrText xml:space="preserve">  \* </w:instrText>
      </w:r>
      <w:r w:rsidRPr="00156F04">
        <w:rPr>
          <w:rStyle w:val="afffffffff3"/>
        </w:rPr>
        <w:instrText>MERGEFORMAT</w:instrText>
      </w:r>
      <w:r w:rsidRPr="00156F04">
        <w:rPr>
          <w:rStyle w:val="afffffffff3"/>
          <w:rtl/>
        </w:rPr>
        <w:instrText xml:space="preserve"> </w:instrText>
      </w:r>
      <w:r w:rsidRPr="00156F04">
        <w:rPr>
          <w:rStyle w:val="afffffffff3"/>
          <w:rtl/>
        </w:rPr>
      </w:r>
      <w:r w:rsidRPr="00156F04">
        <w:rPr>
          <w:rStyle w:val="afffffffff3"/>
          <w:rtl/>
        </w:rPr>
        <w:fldChar w:fldCharType="separate"/>
      </w:r>
      <w:r w:rsidR="00807B57">
        <w:rPr>
          <w:rStyle w:val="afffffffff3"/>
          <w:cs/>
        </w:rPr>
        <w:t>‎</w:t>
      </w:r>
      <w:r w:rsidR="00807B57">
        <w:rPr>
          <w:rStyle w:val="afffffffff3"/>
          <w:rtl/>
        </w:rPr>
        <w:t>טו)</w:t>
      </w:r>
      <w:r w:rsidRPr="00156F04">
        <w:rPr>
          <w:rStyle w:val="afffffffff3"/>
          <w:rtl/>
        </w:rPr>
        <w:fldChar w:fldCharType="end"/>
      </w:r>
      <w:r>
        <w:rPr>
          <w:rtl/>
        </w:rPr>
        <w:t xml:space="preserve"> </w:t>
      </w:r>
      <w:r w:rsidRPr="00DB22BC">
        <w:rPr>
          <w:rStyle w:val="aff9"/>
          <w:rFonts w:ascii="David" w:eastAsiaTheme="minorEastAsia" w:hAnsi="David" w:cs="David" w:hint="cs"/>
          <w:b w:val="0"/>
          <w:bCs w:val="0"/>
          <w:noProof w:val="0"/>
          <w:sz w:val="16"/>
          <w:szCs w:val="16"/>
          <w:rtl/>
        </w:rPr>
        <w:t>מרכבת המשנה</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(שבת פ"א ה"א ד"ה עוד הקשו התוס',סוד"ה וי"ל לפי מ"ש, ד"ה </w:t>
      </w:r>
      <w:r w:rsidRPr="00156F04">
        <w:rPr>
          <w:rStyle w:val="afffffffff3"/>
          <w:rtl/>
        </w:rPr>
        <w:t>ויותר נוח</w:t>
      </w:r>
      <w:r w:rsidRPr="00156F04">
        <w:rPr>
          <w:rStyle w:val="afffffffff3"/>
          <w:rFonts w:hint="cs"/>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Ref139487518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 בחגיגה</w:t>
      </w:r>
      <w:r w:rsidRPr="00DB22BC">
        <w:rPr>
          <w:rFonts w:hint="cs"/>
          <w:rtl/>
        </w:rPr>
        <w:t xml:space="preserve"> </w:t>
      </w:r>
      <w:r w:rsidRPr="00156F04">
        <w:rPr>
          <w:rStyle w:val="afffffffff3"/>
          <w:rFonts w:hint="cs"/>
          <w:rtl/>
        </w:rPr>
        <w:t>(י: ד"ה מלאכת)</w:t>
      </w:r>
      <w:r>
        <w:rPr>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w:t>
      </w:r>
      <w:r w:rsidRPr="00156F04">
        <w:rPr>
          <w:rStyle w:val="afffffffff3"/>
          <w:rFonts w:hint="cs"/>
          <w:rtl/>
        </w:rPr>
        <w:t>סו</w:t>
      </w:r>
      <w:r w:rsidRPr="00156F04">
        <w:rPr>
          <w:rStyle w:val="afffffffff3"/>
          <w:rtl/>
        </w:rPr>
        <w:t>ד"ה עוד</w:t>
      </w:r>
      <w:r w:rsidRPr="00156F04">
        <w:rPr>
          <w:rStyle w:val="afffffffff3"/>
          <w:rFonts w:hint="cs"/>
          <w:rtl/>
        </w:rPr>
        <w:t xml:space="preserve"> הקשו</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Pr>
        <w:instrText>REF</w:instrText>
      </w:r>
      <w:r w:rsidRPr="00156F04">
        <w:rPr>
          <w:rStyle w:val="aff4"/>
          <w:rFonts w:ascii="David" w:eastAsiaTheme="minorEastAsia" w:hAnsi="David" w:cs="David"/>
          <w:noProof w:val="0"/>
          <w:sz w:val="16"/>
          <w:szCs w:val="16"/>
          <w:rtl/>
        </w:rPr>
        <w:instrText xml:space="preserve"> _</w:instrText>
      </w:r>
      <w:r w:rsidRPr="00156F04">
        <w:rPr>
          <w:rStyle w:val="aff4"/>
          <w:rFonts w:ascii="David" w:eastAsiaTheme="minorEastAsia" w:hAnsi="David" w:cs="David"/>
          <w:noProof w:val="0"/>
          <w:sz w:val="16"/>
          <w:szCs w:val="16"/>
        </w:rPr>
        <w:instrText>Ref139489597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טו)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ד"ה </w:t>
      </w:r>
      <w:r w:rsidRPr="00156F04">
        <w:rPr>
          <w:rStyle w:val="afffffffff3"/>
          <w:rFonts w:hint="cs"/>
          <w:rtl/>
        </w:rPr>
        <w:t>כתבו עוד</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Ref140074098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טז)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עוד</w:t>
      </w:r>
      <w:r w:rsidRPr="00156F04">
        <w:rPr>
          <w:rStyle w:val="afffffffff3"/>
          <w:rFonts w:hint="cs"/>
          <w:rtl/>
        </w:rPr>
        <w:t xml:space="preserve"> הקשו</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Ref139563119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והמשל בזה)</w:t>
      </w:r>
      <w:r>
        <w:rPr>
          <w:rtl/>
        </w:rPr>
        <w:t xml:space="preserve"> </w:t>
      </w:r>
      <w:r w:rsidRPr="00DB22BC">
        <w:rPr>
          <w:rStyle w:val="aff9"/>
          <w:rFonts w:ascii="David" w:eastAsiaTheme="minorEastAsia" w:hAnsi="David" w:cs="David" w:hint="cs"/>
          <w:b w:val="0"/>
          <w:bCs w:val="0"/>
          <w:noProof w:val="0"/>
          <w:sz w:val="16"/>
          <w:szCs w:val="16"/>
          <w:rtl/>
        </w:rPr>
        <w:t>אמרי בינה</w:t>
      </w:r>
      <w:r w:rsidRPr="00DB22BC">
        <w:rPr>
          <w:rStyle w:val="af"/>
          <w:rFonts w:ascii="David" w:eastAsiaTheme="minorEastAsia" w:hAnsi="David" w:cs="David" w:hint="cs"/>
          <w:noProof w:val="0"/>
          <w:sz w:val="16"/>
          <w:szCs w:val="16"/>
          <w:rtl/>
        </w:rPr>
        <w:t xml:space="preserve"> </w:t>
      </w:r>
      <w:r w:rsidRPr="00156F04">
        <w:rPr>
          <w:rStyle w:val="afffffffff3"/>
          <w:rFonts w:hint="cs"/>
          <w:rtl/>
        </w:rPr>
        <w:t>(שבת סי' ל' ד"ה ותמהני)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Pr>
        <w:instrText>REF</w:instrText>
      </w:r>
      <w:r w:rsidRPr="00156F04">
        <w:rPr>
          <w:rStyle w:val="aff4"/>
          <w:rFonts w:ascii="David" w:eastAsiaTheme="minorEastAsia" w:hAnsi="David" w:cs="David"/>
          <w:noProof w:val="0"/>
          <w:sz w:val="16"/>
          <w:szCs w:val="16"/>
          <w:rtl/>
        </w:rPr>
        <w:instrText xml:space="preserve"> _</w:instrText>
      </w:r>
      <w:r w:rsidRPr="00156F04">
        <w:rPr>
          <w:rStyle w:val="aff4"/>
          <w:rFonts w:ascii="David" w:eastAsiaTheme="minorEastAsia" w:hAnsi="David" w:cs="David"/>
          <w:noProof w:val="0"/>
          <w:sz w:val="16"/>
          <w:szCs w:val="16"/>
        </w:rPr>
        <w:instrText>Ref139618176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וה</w:t>
      </w:r>
      <w:r w:rsidRPr="00156F04">
        <w:rPr>
          <w:rStyle w:val="afffffffff3"/>
          <w:rFonts w:hint="cs"/>
          <w:rtl/>
        </w:rPr>
        <w:t>שתא</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Ref139749017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מגיני שלמה</w:t>
      </w:r>
      <w:r w:rsidRPr="00DB22BC">
        <w:rPr>
          <w:rFonts w:hint="cs"/>
          <w:rtl/>
        </w:rPr>
        <w:t xml:space="preserve"> </w:t>
      </w:r>
      <w:r w:rsidRPr="00156F04">
        <w:rPr>
          <w:rStyle w:val="afffffffff3"/>
          <w:rFonts w:hint="cs"/>
          <w:rtl/>
        </w:rPr>
        <w:t>(צד. על רש"י 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Ref140006121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ועתה נבאר)</w:t>
      </w:r>
      <w:r>
        <w:rPr>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ודע דגבי)</w:t>
      </w:r>
      <w:r w:rsidRPr="00DB22BC">
        <w:rPr>
          <w:rtl/>
        </w:rPr>
        <w:t xml:space="preserve"> </w:t>
      </w:r>
    </w:p>
    <w:p w14:paraId="6AE481FE" w14:textId="41F77C78" w:rsidR="007C68A2" w:rsidRDefault="008977E0">
      <w:pPr>
        <w:pStyle w:val="TOC2"/>
        <w:rPr>
          <w:rFonts w:cstheme="minorBidi"/>
          <w:b w:val="0"/>
          <w:bCs w:val="0"/>
          <w:sz w:val="22"/>
          <w:szCs w:val="22"/>
          <w:rtl/>
        </w:rPr>
      </w:pPr>
      <w:hyperlink w:anchor="_Toc140656982" w:history="1">
        <w:r w:rsidR="007C68A2" w:rsidRPr="00CA42D3">
          <w:rPr>
            <w:rStyle w:val="Hyperlink"/>
            <w:rtl/>
          </w:rPr>
          <w:t>בי' רש"י דמשאצל"ג אינו מכוון למלאכה ול"ה מלאכת מחשבת</w:t>
        </w:r>
      </w:hyperlink>
    </w:p>
    <w:p w14:paraId="5B5BCD68" w14:textId="114F1408" w:rsidR="007C68A2" w:rsidRDefault="008977E0" w:rsidP="00A90EC7">
      <w:pPr>
        <w:pStyle w:val="TOC3"/>
        <w:rPr>
          <w:rFonts w:asciiTheme="minorHAnsi" w:eastAsiaTheme="minorEastAsia" w:hAnsiTheme="minorHAnsi" w:cstheme="minorBidi"/>
          <w:sz w:val="22"/>
          <w:szCs w:val="22"/>
          <w:rtl/>
        </w:rPr>
      </w:pPr>
      <w:hyperlink w:anchor="_Toc140656983" w:history="1">
        <w:r w:rsidR="007C68A2" w:rsidRPr="00CA42D3">
          <w:rPr>
            <w:rStyle w:val="Hyperlink"/>
            <w:rtl/>
          </w:rPr>
          <w:t>בי' רש"י בחגיגה דמשאצל"ג פטור דל"ה מלאכת מחשבת דאין כוונתו לבנות גומא כלל</w:t>
        </w:r>
      </w:hyperlink>
    </w:p>
    <w:p w14:paraId="6BE3EA6B" w14:textId="63B98830" w:rsidR="007C68A2" w:rsidRDefault="008977E0">
      <w:pPr>
        <w:pStyle w:val="TOC2"/>
        <w:rPr>
          <w:rFonts w:cstheme="minorBidi"/>
          <w:b w:val="0"/>
          <w:bCs w:val="0"/>
          <w:sz w:val="22"/>
          <w:szCs w:val="22"/>
          <w:rtl/>
        </w:rPr>
      </w:pPr>
      <w:hyperlink w:anchor="_Toc140656984" w:history="1">
        <w:r w:rsidR="007C68A2" w:rsidRPr="00CA42D3">
          <w:rPr>
            <w:rStyle w:val="Hyperlink"/>
            <w:rtl/>
          </w:rPr>
          <w:t>בי' רש"י דטעם משאצל"ג דברצונו המלאכה לא הייתה באה</w:t>
        </w:r>
      </w:hyperlink>
    </w:p>
    <w:p w14:paraId="21A4EA55" w14:textId="297CB7D0" w:rsidR="007C68A2" w:rsidRDefault="008977E0" w:rsidP="00A90EC7">
      <w:pPr>
        <w:pStyle w:val="TOC3"/>
        <w:rPr>
          <w:rFonts w:asciiTheme="minorHAnsi" w:eastAsiaTheme="minorEastAsia" w:hAnsiTheme="minorHAnsi" w:cstheme="minorBidi"/>
          <w:sz w:val="22"/>
          <w:szCs w:val="22"/>
          <w:rtl/>
        </w:rPr>
      </w:pPr>
      <w:hyperlink w:anchor="_Toc140656985" w:history="1">
        <w:r w:rsidR="007C68A2" w:rsidRPr="00CA42D3">
          <w:rPr>
            <w:rStyle w:val="Hyperlink"/>
            <w:rtl/>
          </w:rPr>
          <w:t>בי' רש"י דהוצאת מת היא סילוק וא"צ את המלאכה דברצונו לא באה לו וכ"כ הר"ן דמונע נזק</w:t>
        </w:r>
      </w:hyperlink>
    </w:p>
    <w:p w14:paraId="4EBE823D" w14:textId="2CD13B4A" w:rsidR="007C68A2" w:rsidRDefault="008977E0" w:rsidP="00A90EC7">
      <w:pPr>
        <w:pStyle w:val="TOC3"/>
        <w:rPr>
          <w:rFonts w:asciiTheme="minorHAnsi" w:eastAsiaTheme="minorEastAsia" w:hAnsiTheme="minorHAnsi" w:cstheme="minorBidi"/>
          <w:sz w:val="22"/>
          <w:szCs w:val="22"/>
          <w:rtl/>
        </w:rPr>
      </w:pPr>
      <w:hyperlink w:anchor="_Toc140656986" w:history="1">
        <w:r w:rsidR="007C68A2" w:rsidRPr="00CA42D3">
          <w:rPr>
            <w:rStyle w:val="Hyperlink"/>
            <w:rtl/>
          </w:rPr>
          <w:t>בי' רש"י דכיבוי בחס על פתילה שהובהבה הוא מלאכה שניחא לו שלא הובערה מעולם</w:t>
        </w:r>
      </w:hyperlink>
    </w:p>
    <w:p w14:paraId="7D97434F" w14:textId="2A743A5E" w:rsidR="007C68A2" w:rsidRDefault="008977E0" w:rsidP="00A90EC7">
      <w:pPr>
        <w:pStyle w:val="TOC3"/>
        <w:rPr>
          <w:rFonts w:asciiTheme="minorHAnsi" w:eastAsiaTheme="minorEastAsia" w:hAnsiTheme="minorHAnsi" w:cstheme="minorBidi"/>
          <w:sz w:val="22"/>
          <w:szCs w:val="22"/>
          <w:rtl/>
        </w:rPr>
      </w:pPr>
      <w:hyperlink w:anchor="_Toc140656987" w:history="1">
        <w:r w:rsidR="007C68A2" w:rsidRPr="00CA42D3">
          <w:rPr>
            <w:rStyle w:val="Hyperlink"/>
            <w:rtl/>
          </w:rPr>
          <w:t>בי' רש"י בזבחים דמכבה גחלת וא"צ לפחם דהלואי שלא בא לו הכיבוי וכמוציא מת דמסלקו</w:t>
        </w:r>
      </w:hyperlink>
    </w:p>
    <w:p w14:paraId="2EFE3625" w14:textId="5D389C34" w:rsidR="007C68A2" w:rsidRDefault="008977E0" w:rsidP="00A90EC7">
      <w:pPr>
        <w:pStyle w:val="TOC3"/>
        <w:rPr>
          <w:rFonts w:asciiTheme="minorHAnsi" w:eastAsiaTheme="minorEastAsia" w:hAnsiTheme="minorHAnsi" w:cstheme="minorBidi"/>
          <w:sz w:val="22"/>
          <w:szCs w:val="22"/>
          <w:rtl/>
        </w:rPr>
      </w:pPr>
      <w:hyperlink w:anchor="_Toc140656988" w:history="1">
        <w:r w:rsidR="007C68A2" w:rsidRPr="00CA42D3">
          <w:rPr>
            <w:rStyle w:val="Hyperlink"/>
            <w:rtl/>
          </w:rPr>
          <w:t>בי' רש"י דזב שיוצא בכיס דא"צ את הזיבה ואינו רוצה בעיקר תכלית המלאכה וכהוצאת מת</w:t>
        </w:r>
      </w:hyperlink>
    </w:p>
    <w:p w14:paraId="696FFA70" w14:textId="629927DD" w:rsidR="007C68A2" w:rsidRDefault="008977E0">
      <w:pPr>
        <w:pStyle w:val="TOC2"/>
        <w:rPr>
          <w:rFonts w:cstheme="minorBidi"/>
          <w:b w:val="0"/>
          <w:bCs w:val="0"/>
          <w:sz w:val="22"/>
          <w:szCs w:val="22"/>
          <w:rtl/>
        </w:rPr>
      </w:pPr>
      <w:hyperlink w:anchor="_Toc140656989" w:history="1">
        <w:r w:rsidR="007C68A2" w:rsidRPr="00CA42D3">
          <w:rPr>
            <w:rStyle w:val="Hyperlink"/>
            <w:rtl/>
          </w:rPr>
          <w:t>בי' רש"י דבצידת נחש המלאכה לסלק נזק ובלא"ה לא היה צד</w:t>
        </w:r>
      </w:hyperlink>
    </w:p>
    <w:p w14:paraId="07E78218" w14:textId="058A2E1B" w:rsidR="007C68A2" w:rsidRDefault="008977E0" w:rsidP="00A90EC7">
      <w:pPr>
        <w:pStyle w:val="TOC3"/>
        <w:rPr>
          <w:rFonts w:asciiTheme="minorHAnsi" w:eastAsiaTheme="minorEastAsia" w:hAnsiTheme="minorHAnsi" w:cstheme="minorBidi"/>
          <w:sz w:val="22"/>
          <w:szCs w:val="22"/>
          <w:rtl/>
        </w:rPr>
      </w:pPr>
      <w:hyperlink w:anchor="_Toc140656990" w:history="1">
        <w:r w:rsidR="007C68A2" w:rsidRPr="00CA42D3">
          <w:rPr>
            <w:rStyle w:val="Hyperlink"/>
            <w:rtl/>
          </w:rPr>
          <w:t>בי' רש"י דצד נחש המלאכה היא הצידה עצמה דא"צ לה דאי ידע שלא</w:t>
        </w:r>
        <w:r w:rsidR="006753EE">
          <w:rPr>
            <w:rStyle w:val="Hyperlink"/>
            <w:rtl/>
          </w:rPr>
          <w:t xml:space="preserve"> </w:t>
        </w:r>
        <w:r w:rsidR="007C68A2" w:rsidRPr="00CA42D3">
          <w:rPr>
            <w:rStyle w:val="Hyperlink"/>
            <w:rtl/>
          </w:rPr>
          <w:t>יכישו לא היה צדו כלל</w:t>
        </w:r>
      </w:hyperlink>
    </w:p>
    <w:p w14:paraId="5776794E" w14:textId="1F068051" w:rsidR="007C68A2" w:rsidRDefault="008977E0">
      <w:pPr>
        <w:pStyle w:val="TOC2"/>
        <w:rPr>
          <w:rFonts w:cstheme="minorBidi"/>
          <w:b w:val="0"/>
          <w:bCs w:val="0"/>
          <w:sz w:val="22"/>
          <w:szCs w:val="22"/>
          <w:rtl/>
        </w:rPr>
      </w:pPr>
      <w:hyperlink w:anchor="_Toc140656991" w:history="1">
        <w:r w:rsidR="007C68A2" w:rsidRPr="00CA42D3">
          <w:rPr>
            <w:rStyle w:val="Hyperlink"/>
            <w:rtl/>
          </w:rPr>
          <w:t>בי' רש"י במורסא וגומא דא"צ שהפתח והבנין ישארו אח"כ</w:t>
        </w:r>
      </w:hyperlink>
    </w:p>
    <w:p w14:paraId="77189414" w14:textId="4C1227E6" w:rsidR="007C68A2" w:rsidRDefault="008977E0" w:rsidP="00A90EC7">
      <w:pPr>
        <w:pStyle w:val="TOC3"/>
        <w:rPr>
          <w:rFonts w:asciiTheme="minorHAnsi" w:eastAsiaTheme="minorEastAsia" w:hAnsiTheme="minorHAnsi" w:cstheme="minorBidi"/>
          <w:sz w:val="22"/>
          <w:szCs w:val="22"/>
          <w:rtl/>
        </w:rPr>
      </w:pPr>
      <w:hyperlink w:anchor="_Toc140656992" w:history="1">
        <w:r w:rsidR="007C68A2" w:rsidRPr="00CA42D3">
          <w:rPr>
            <w:rStyle w:val="Hyperlink"/>
            <w:rtl/>
          </w:rPr>
          <w:t>בי' רש"י דמפיס מורסא להוציא ליחה הוי משאצל"ג דהמלאכה בפתח ואח"כ א"צ שהפתח ישאר</w:t>
        </w:r>
      </w:hyperlink>
    </w:p>
    <w:p w14:paraId="04F5AEF1" w14:textId="3CDF2F09" w:rsidR="007C68A2" w:rsidRDefault="008977E0" w:rsidP="00A90EC7">
      <w:pPr>
        <w:pStyle w:val="TOC3"/>
        <w:rPr>
          <w:rFonts w:asciiTheme="minorHAnsi" w:eastAsiaTheme="minorEastAsia" w:hAnsiTheme="minorHAnsi" w:cstheme="minorBidi"/>
          <w:sz w:val="22"/>
          <w:szCs w:val="22"/>
          <w:rtl/>
        </w:rPr>
      </w:pPr>
      <w:hyperlink w:anchor="_Toc140656993" w:history="1">
        <w:r w:rsidR="007C68A2" w:rsidRPr="00CA42D3">
          <w:rPr>
            <w:rStyle w:val="Hyperlink"/>
            <w:rtl/>
          </w:rPr>
          <w:t>בי' רש"י בחגיגה דחופר גומא לעפרה שא"צ לבנין שבונה אינו חייב משום בונה אעפ"י דבנה</w:t>
        </w:r>
      </w:hyperlink>
    </w:p>
    <w:p w14:paraId="604507C6" w14:textId="2A648CBF" w:rsidR="007C68A2" w:rsidRDefault="008977E0" w:rsidP="00A90EC7">
      <w:pPr>
        <w:pStyle w:val="TOC3"/>
        <w:rPr>
          <w:rFonts w:asciiTheme="minorHAnsi" w:eastAsiaTheme="minorEastAsia" w:hAnsiTheme="minorHAnsi" w:cstheme="minorBidi"/>
          <w:sz w:val="22"/>
          <w:szCs w:val="22"/>
          <w:rtl/>
        </w:rPr>
      </w:pPr>
      <w:hyperlink w:anchor="_Toc140656994" w:history="1">
        <w:r w:rsidR="007C68A2" w:rsidRPr="00CA42D3">
          <w:rPr>
            <w:rStyle w:val="Hyperlink"/>
            <w:rtl/>
          </w:rPr>
          <w:t>בי' רש"י דר"י מחייב במשאצל"ג כמוציא מת דהוא מתקן אך מודה ר"י בחופר גומא דמלקלקל</w:t>
        </w:r>
      </w:hyperlink>
    </w:p>
    <w:p w14:paraId="534827EC" w14:textId="15934FF9" w:rsidR="007C68A2" w:rsidRDefault="008977E0">
      <w:pPr>
        <w:pStyle w:val="TOC2"/>
        <w:rPr>
          <w:rFonts w:cstheme="minorBidi"/>
          <w:b w:val="0"/>
          <w:bCs w:val="0"/>
          <w:sz w:val="22"/>
          <w:szCs w:val="22"/>
          <w:rtl/>
        </w:rPr>
      </w:pPr>
      <w:hyperlink w:anchor="_Toc140656995" w:history="1">
        <w:r w:rsidR="007C68A2" w:rsidRPr="00CA42D3">
          <w:rPr>
            <w:rStyle w:val="Hyperlink"/>
            <w:rtl/>
          </w:rPr>
          <w:t>ב' ביאורי התוס' ברש"י וקו' התוס' מסותר וקורע ומפיס מורסא</w:t>
        </w:r>
      </w:hyperlink>
    </w:p>
    <w:p w14:paraId="12305F48" w14:textId="0FF71064" w:rsidR="007C68A2" w:rsidRDefault="008977E0" w:rsidP="00A90EC7">
      <w:pPr>
        <w:pStyle w:val="TOC3"/>
        <w:rPr>
          <w:rFonts w:asciiTheme="minorHAnsi" w:eastAsiaTheme="minorEastAsia" w:hAnsiTheme="minorHAnsi" w:cstheme="minorBidi"/>
          <w:sz w:val="22"/>
          <w:szCs w:val="22"/>
          <w:rtl/>
        </w:rPr>
      </w:pPr>
      <w:hyperlink w:anchor="_Toc140656996" w:history="1">
        <w:r w:rsidR="007C68A2" w:rsidRPr="00CA42D3">
          <w:rPr>
            <w:rStyle w:val="Hyperlink"/>
            <w:rtl/>
          </w:rPr>
          <w:t>הבי' הא' בתוס' דכוונת רש"י דאינו רוצה את מעשה המלאכה ועושה אותה לסלק הנזק מעליו</w:t>
        </w:r>
      </w:hyperlink>
    </w:p>
    <w:p w14:paraId="64C3F8C3" w14:textId="702811B2" w:rsidR="007C68A2" w:rsidRDefault="008977E0" w:rsidP="00A90EC7">
      <w:pPr>
        <w:pStyle w:val="TOC3"/>
        <w:rPr>
          <w:rFonts w:asciiTheme="minorHAnsi" w:eastAsiaTheme="minorEastAsia" w:hAnsiTheme="minorHAnsi" w:cstheme="minorBidi"/>
          <w:sz w:val="22"/>
          <w:szCs w:val="22"/>
          <w:rtl/>
        </w:rPr>
      </w:pPr>
      <w:hyperlink w:anchor="_Toc140656997" w:history="1">
        <w:r w:rsidR="007C68A2" w:rsidRPr="00CA42D3">
          <w:rPr>
            <w:rStyle w:val="Hyperlink"/>
            <w:rtl/>
          </w:rPr>
          <w:t>קו' תוס' דאי משאצל"ג הוא סילוק נזק אמאי חייב בסותר ע"מ לבנות דא"צ את המלאכה עצמה</w:t>
        </w:r>
      </w:hyperlink>
    </w:p>
    <w:p w14:paraId="4D2B461A" w14:textId="2C2B0D8A" w:rsidR="007C68A2" w:rsidRDefault="008977E0" w:rsidP="00A90EC7">
      <w:pPr>
        <w:pStyle w:val="TOC3"/>
        <w:rPr>
          <w:rFonts w:asciiTheme="minorHAnsi" w:eastAsiaTheme="minorEastAsia" w:hAnsiTheme="minorHAnsi" w:cstheme="minorBidi"/>
          <w:sz w:val="22"/>
          <w:szCs w:val="22"/>
          <w:rtl/>
        </w:rPr>
      </w:pPr>
      <w:hyperlink w:anchor="_Toc140656998" w:history="1">
        <w:r w:rsidR="007C68A2" w:rsidRPr="00CA42D3">
          <w:rPr>
            <w:rStyle w:val="Hyperlink"/>
            <w:rtl/>
          </w:rPr>
          <w:t>הבי' הב' בתוס' דכוונת רש"י דאין רצונו במציאות שצריך להטיל אימה ולא במעשה המלאכה</w:t>
        </w:r>
      </w:hyperlink>
    </w:p>
    <w:p w14:paraId="102D378E" w14:textId="171BA14D" w:rsidR="007C68A2" w:rsidRDefault="008977E0" w:rsidP="00A90EC7">
      <w:pPr>
        <w:pStyle w:val="TOC3"/>
        <w:rPr>
          <w:rFonts w:asciiTheme="minorHAnsi" w:eastAsiaTheme="minorEastAsia" w:hAnsiTheme="minorHAnsi" w:cstheme="minorBidi"/>
          <w:sz w:val="22"/>
          <w:szCs w:val="22"/>
          <w:rtl/>
        </w:rPr>
      </w:pPr>
      <w:hyperlink w:anchor="_Toc140656999" w:history="1">
        <w:r w:rsidR="007C68A2" w:rsidRPr="00CA42D3">
          <w:rPr>
            <w:rStyle w:val="Hyperlink"/>
            <w:rtl/>
          </w:rPr>
          <w:t>דחיית התוס' דבעושה פה למורסא וקורע יריעה שנפלה בה דרנא לא היה רוצה שיהיה כן וחי</w:t>
        </w:r>
      </w:hyperlink>
    </w:p>
    <w:p w14:paraId="31B8E97A" w14:textId="34D38799" w:rsidR="007C68A2" w:rsidRDefault="008977E0" w:rsidP="00A90EC7">
      <w:pPr>
        <w:pStyle w:val="TOC3"/>
        <w:rPr>
          <w:rFonts w:asciiTheme="minorHAnsi" w:eastAsiaTheme="minorEastAsia" w:hAnsiTheme="minorHAnsi" w:cstheme="minorBidi"/>
          <w:sz w:val="22"/>
          <w:szCs w:val="22"/>
          <w:rtl/>
        </w:rPr>
      </w:pPr>
      <w:hyperlink w:anchor="_Toc140657000" w:history="1">
        <w:r w:rsidR="007C68A2" w:rsidRPr="00CA42D3">
          <w:rPr>
            <w:rStyle w:val="Hyperlink"/>
            <w:rtl/>
          </w:rPr>
          <w:t>קו' התוס' בחגיגה דבסותר ע"מ לבנות וקורע ע"מ לתפור לא ניחא ליה שהיה הבנין או הקריעה</w:t>
        </w:r>
      </w:hyperlink>
    </w:p>
    <w:p w14:paraId="1DE1AB37" w14:textId="22FEFB13" w:rsidR="007C68A2" w:rsidRDefault="008977E0">
      <w:pPr>
        <w:pStyle w:val="TOC2"/>
        <w:rPr>
          <w:rFonts w:cstheme="minorBidi"/>
          <w:b w:val="0"/>
          <w:bCs w:val="0"/>
          <w:sz w:val="22"/>
          <w:szCs w:val="22"/>
          <w:rtl/>
        </w:rPr>
      </w:pPr>
      <w:hyperlink w:anchor="_Toc140657001" w:history="1">
        <w:r w:rsidR="007C68A2" w:rsidRPr="00CA42D3">
          <w:rPr>
            <w:rStyle w:val="Hyperlink"/>
            <w:rtl/>
          </w:rPr>
          <w:t>בי' הכפו"ת ברש"י דסילוק נזק באינו רוצה בגוף מעשה המלאכה</w:t>
        </w:r>
      </w:hyperlink>
    </w:p>
    <w:p w14:paraId="757211CD" w14:textId="3F6F8E5D" w:rsidR="007C68A2" w:rsidRDefault="008977E0" w:rsidP="00A90EC7">
      <w:pPr>
        <w:pStyle w:val="TOC3"/>
        <w:rPr>
          <w:rFonts w:asciiTheme="minorHAnsi" w:eastAsiaTheme="minorEastAsia" w:hAnsiTheme="minorHAnsi" w:cstheme="minorBidi"/>
          <w:sz w:val="22"/>
          <w:szCs w:val="22"/>
          <w:rtl/>
        </w:rPr>
      </w:pPr>
      <w:hyperlink w:anchor="_Toc140657002" w:history="1">
        <w:r w:rsidR="007C68A2" w:rsidRPr="00CA42D3">
          <w:rPr>
            <w:rStyle w:val="Hyperlink"/>
            <w:rtl/>
          </w:rPr>
          <w:t>בי' הכפו"ת ברש"י דבסותר ע"מ לבנות אינו רוצה בסתירה דהיא סילוק הנזק ולא בבנין שסותרו</w:t>
        </w:r>
      </w:hyperlink>
    </w:p>
    <w:p w14:paraId="3421E7D9" w14:textId="0AC067B0" w:rsidR="007C68A2" w:rsidRDefault="008977E0" w:rsidP="00A90EC7">
      <w:pPr>
        <w:pStyle w:val="TOC3"/>
        <w:rPr>
          <w:rFonts w:asciiTheme="minorHAnsi" w:eastAsiaTheme="minorEastAsia" w:hAnsiTheme="minorHAnsi" w:cstheme="minorBidi"/>
          <w:sz w:val="22"/>
          <w:szCs w:val="22"/>
          <w:rtl/>
        </w:rPr>
      </w:pPr>
      <w:hyperlink w:anchor="_Toc140657003" w:history="1">
        <w:r w:rsidR="007C68A2" w:rsidRPr="00CA42D3">
          <w:rPr>
            <w:rStyle w:val="Hyperlink"/>
            <w:rtl/>
          </w:rPr>
          <w:t>בי' הכפו"ת בתוס' דאי דלא ניחא ליה שצריך להטיל אימה א"כ אופה פטור דלא ניחא ליה שרעב</w:t>
        </w:r>
      </w:hyperlink>
    </w:p>
    <w:p w14:paraId="13C84BC6" w14:textId="1BB254E1" w:rsidR="007C68A2" w:rsidRDefault="008977E0" w:rsidP="00A90EC7">
      <w:pPr>
        <w:pStyle w:val="TOC3"/>
        <w:rPr>
          <w:rFonts w:asciiTheme="minorHAnsi" w:eastAsiaTheme="minorEastAsia" w:hAnsiTheme="minorHAnsi" w:cstheme="minorBidi"/>
          <w:sz w:val="22"/>
          <w:szCs w:val="22"/>
          <w:rtl/>
        </w:rPr>
      </w:pPr>
      <w:hyperlink w:anchor="_Toc140657004" w:history="1">
        <w:r w:rsidR="007C68A2" w:rsidRPr="00CA42D3">
          <w:rPr>
            <w:rStyle w:val="Hyperlink"/>
            <w:rtl/>
          </w:rPr>
          <w:t>בי' הכפו"ת ברש"י דלא ניחא ליה שהוצרך להשחית בגד וברצונו היה שיטיל אימה באופ"א</w:t>
        </w:r>
      </w:hyperlink>
    </w:p>
    <w:p w14:paraId="060F998A" w14:textId="75375BFB" w:rsidR="007C68A2" w:rsidRDefault="008977E0" w:rsidP="00A90EC7">
      <w:pPr>
        <w:pStyle w:val="TOC3"/>
        <w:rPr>
          <w:rFonts w:asciiTheme="minorHAnsi" w:eastAsiaTheme="minorEastAsia" w:hAnsiTheme="minorHAnsi" w:cstheme="minorBidi"/>
          <w:sz w:val="22"/>
          <w:szCs w:val="22"/>
          <w:rtl/>
        </w:rPr>
      </w:pPr>
      <w:hyperlink w:anchor="_Toc140657005" w:history="1">
        <w:r w:rsidR="007C68A2" w:rsidRPr="00CA42D3">
          <w:rPr>
            <w:rStyle w:val="Hyperlink"/>
            <w:rtl/>
          </w:rPr>
          <w:t>בי' הכפו"ת ברש"י דקורע להטיל אימה כצד נחש ומוציא מת אבל במפיס ניחא ליה עכשיו בפה</w:t>
        </w:r>
      </w:hyperlink>
    </w:p>
    <w:p w14:paraId="1F81F5DD" w14:textId="4AB18C4D" w:rsidR="007C68A2" w:rsidRDefault="008977E0" w:rsidP="00A90EC7">
      <w:pPr>
        <w:pStyle w:val="TOC3"/>
        <w:rPr>
          <w:rFonts w:asciiTheme="minorHAnsi" w:eastAsiaTheme="minorEastAsia" w:hAnsiTheme="minorHAnsi" w:cstheme="minorBidi"/>
          <w:sz w:val="22"/>
          <w:szCs w:val="22"/>
          <w:rtl/>
        </w:rPr>
      </w:pPr>
      <w:hyperlink w:anchor="_Toc140657006" w:history="1">
        <w:r w:rsidR="007C68A2" w:rsidRPr="00CA42D3">
          <w:rPr>
            <w:rStyle w:val="Hyperlink"/>
            <w:rtl/>
          </w:rPr>
          <w:t>בי' הכפו"ת דבנפלה דרנא עכשיו רוצה במלאכה ול"ד לנחש ומת דהוא כאנוס במעשה המלאכה</w:t>
        </w:r>
      </w:hyperlink>
    </w:p>
    <w:p w14:paraId="57C1D1A3" w14:textId="408DF3F3" w:rsidR="007C68A2" w:rsidRDefault="008977E0">
      <w:pPr>
        <w:pStyle w:val="TOC2"/>
        <w:rPr>
          <w:rFonts w:cstheme="minorBidi"/>
          <w:b w:val="0"/>
          <w:bCs w:val="0"/>
          <w:sz w:val="22"/>
          <w:szCs w:val="22"/>
          <w:rtl/>
        </w:rPr>
      </w:pPr>
      <w:hyperlink w:anchor="_Toc140657007" w:history="1">
        <w:r w:rsidR="007C68A2" w:rsidRPr="00CA42D3">
          <w:rPr>
            <w:rStyle w:val="Hyperlink"/>
            <w:rtl/>
          </w:rPr>
          <w:t>בי' הכפו"ת דנ"מ בין רש"י לתוס' אי צד נחש לשחק משאצל"ג</w:t>
        </w:r>
      </w:hyperlink>
    </w:p>
    <w:p w14:paraId="41943674" w14:textId="13AABDEE" w:rsidR="007C68A2" w:rsidRDefault="008977E0" w:rsidP="00A90EC7">
      <w:pPr>
        <w:pStyle w:val="TOC3"/>
        <w:rPr>
          <w:rFonts w:asciiTheme="minorHAnsi" w:eastAsiaTheme="minorEastAsia" w:hAnsiTheme="minorHAnsi" w:cstheme="minorBidi"/>
          <w:sz w:val="22"/>
          <w:szCs w:val="22"/>
          <w:rtl/>
        </w:rPr>
      </w:pPr>
      <w:hyperlink w:anchor="_Toc140657008" w:history="1">
        <w:r w:rsidR="007C68A2" w:rsidRPr="00CA42D3">
          <w:rPr>
            <w:rStyle w:val="Hyperlink"/>
            <w:rtl/>
          </w:rPr>
          <w:t>בי' הכפו"ת דצד נחש לשחק חייב לרש"י דל"ה סילוק ופטור לתוס' דל"ד למשכן ודחיית האמר"ב</w:t>
        </w:r>
      </w:hyperlink>
    </w:p>
    <w:p w14:paraId="6DF9CA9E" w14:textId="2AA69CAE" w:rsidR="007C68A2" w:rsidRDefault="008977E0" w:rsidP="00A90EC7">
      <w:pPr>
        <w:pStyle w:val="TOC3"/>
        <w:rPr>
          <w:rFonts w:asciiTheme="minorHAnsi" w:eastAsiaTheme="minorEastAsia" w:hAnsiTheme="minorHAnsi" w:cstheme="minorBidi"/>
          <w:sz w:val="22"/>
          <w:szCs w:val="22"/>
          <w:rtl/>
        </w:rPr>
      </w:pPr>
      <w:hyperlink w:anchor="_Toc140657009" w:history="1">
        <w:r w:rsidR="007C68A2" w:rsidRPr="00CA42D3">
          <w:rPr>
            <w:rStyle w:val="Hyperlink"/>
            <w:rtl/>
          </w:rPr>
          <w:t>בי' הכפו"ת דפסיק רישיה דחותך ראש לשחק חייב לרש"י ורמב"ם ולתוס' הוא דוגמא בעלמא</w:t>
        </w:r>
      </w:hyperlink>
    </w:p>
    <w:p w14:paraId="22DEFE5F" w14:textId="2057C52A" w:rsidR="007C68A2" w:rsidRDefault="008977E0">
      <w:pPr>
        <w:pStyle w:val="TOC2"/>
        <w:rPr>
          <w:rFonts w:cstheme="minorBidi"/>
          <w:b w:val="0"/>
          <w:bCs w:val="0"/>
          <w:sz w:val="22"/>
          <w:szCs w:val="22"/>
          <w:rtl/>
        </w:rPr>
      </w:pPr>
      <w:hyperlink w:anchor="_Toc140657010" w:history="1">
        <w:r w:rsidR="007C68A2" w:rsidRPr="00CA42D3">
          <w:rPr>
            <w:rStyle w:val="Hyperlink"/>
            <w:rtl/>
          </w:rPr>
          <w:t>בי' המגנ"ש דלא רוצה תחילה או לא ניחא שישאר תיקון כאנוס</w:t>
        </w:r>
      </w:hyperlink>
    </w:p>
    <w:p w14:paraId="5FD1366F" w14:textId="7381DE66" w:rsidR="007C68A2" w:rsidRDefault="008977E0" w:rsidP="00A90EC7">
      <w:pPr>
        <w:pStyle w:val="TOC3"/>
        <w:rPr>
          <w:rFonts w:asciiTheme="minorHAnsi" w:eastAsiaTheme="minorEastAsia" w:hAnsiTheme="minorHAnsi" w:cstheme="minorBidi"/>
          <w:sz w:val="22"/>
          <w:szCs w:val="22"/>
          <w:rtl/>
        </w:rPr>
      </w:pPr>
      <w:hyperlink w:anchor="_Toc140657011" w:history="1">
        <w:r w:rsidR="007C68A2" w:rsidRPr="00CA42D3">
          <w:rPr>
            <w:rStyle w:val="Hyperlink"/>
            <w:rtl/>
          </w:rPr>
          <w:t>בי' המגיני שלמה ברש"י דבסילוק נזק ולא איכפ"ת ליה אי יחזור לקדמותו הוא כאנוס במלאכה</w:t>
        </w:r>
      </w:hyperlink>
    </w:p>
    <w:p w14:paraId="78223BCE" w14:textId="5AFC698D" w:rsidR="007C68A2" w:rsidRDefault="008977E0" w:rsidP="00A90EC7">
      <w:pPr>
        <w:pStyle w:val="TOC3"/>
        <w:rPr>
          <w:rFonts w:asciiTheme="minorHAnsi" w:eastAsiaTheme="minorEastAsia" w:hAnsiTheme="minorHAnsi" w:cstheme="minorBidi"/>
          <w:sz w:val="22"/>
          <w:szCs w:val="22"/>
          <w:rtl/>
        </w:rPr>
      </w:pPr>
      <w:hyperlink w:anchor="_Toc140657012" w:history="1">
        <w:r w:rsidR="007C68A2" w:rsidRPr="00CA42D3">
          <w:rPr>
            <w:rStyle w:val="Hyperlink"/>
            <w:rtl/>
          </w:rPr>
          <w:t>בי' המגנ"ש דבמורסא רוצה שתשאר המלאכה אחר סילוק הנזק והוי מתקן אף דתחילתו באונס</w:t>
        </w:r>
      </w:hyperlink>
    </w:p>
    <w:p w14:paraId="545D34DD" w14:textId="269E4679" w:rsidR="007C68A2" w:rsidRDefault="008977E0" w:rsidP="00A90EC7">
      <w:pPr>
        <w:pStyle w:val="TOC3"/>
        <w:rPr>
          <w:rFonts w:asciiTheme="minorHAnsi" w:eastAsiaTheme="minorEastAsia" w:hAnsiTheme="minorHAnsi" w:cstheme="minorBidi"/>
          <w:sz w:val="22"/>
          <w:szCs w:val="22"/>
          <w:rtl/>
        </w:rPr>
      </w:pPr>
      <w:hyperlink w:anchor="_Toc140657013" w:history="1">
        <w:r w:rsidR="007C68A2" w:rsidRPr="00CA42D3">
          <w:rPr>
            <w:rStyle w:val="Hyperlink"/>
            <w:rtl/>
          </w:rPr>
          <w:t>בי' המגיני שלמה דבקורע אינו רוצה שישאר הקרע ובכיבוי אף דניחא ליה אם ידלק יחזור הנזק</w:t>
        </w:r>
      </w:hyperlink>
    </w:p>
    <w:p w14:paraId="16C1D2D6" w14:textId="707718C2" w:rsidR="007C68A2" w:rsidRDefault="008977E0" w:rsidP="00A90EC7">
      <w:pPr>
        <w:pStyle w:val="TOC3"/>
        <w:rPr>
          <w:rFonts w:asciiTheme="minorHAnsi" w:eastAsiaTheme="minorEastAsia" w:hAnsiTheme="minorHAnsi" w:cstheme="minorBidi"/>
          <w:sz w:val="22"/>
          <w:szCs w:val="22"/>
          <w:rtl/>
        </w:rPr>
      </w:pPr>
      <w:hyperlink w:anchor="_Toc140657014" w:history="1">
        <w:r w:rsidR="007C68A2" w:rsidRPr="00CA42D3">
          <w:rPr>
            <w:rStyle w:val="Hyperlink"/>
            <w:rtl/>
          </w:rPr>
          <w:t>בי' המגנ"ש דבקורע ע"מ לתפור ל"ה סילוק אלא תיקון לתפירה ובדרנא תופר יפה ולא סותם נקב</w:t>
        </w:r>
      </w:hyperlink>
    </w:p>
    <w:p w14:paraId="24C21956" w14:textId="596C7182" w:rsidR="007C68A2" w:rsidRDefault="008977E0">
      <w:pPr>
        <w:pStyle w:val="TOC2"/>
        <w:rPr>
          <w:rFonts w:cstheme="minorBidi"/>
          <w:b w:val="0"/>
          <w:bCs w:val="0"/>
          <w:sz w:val="22"/>
          <w:szCs w:val="22"/>
          <w:rtl/>
        </w:rPr>
      </w:pPr>
      <w:hyperlink w:anchor="_Toc140657015" w:history="1">
        <w:r w:rsidR="007C68A2" w:rsidRPr="00CA42D3">
          <w:rPr>
            <w:rStyle w:val="Hyperlink"/>
            <w:rtl/>
          </w:rPr>
          <w:t>בי' המרכה"מ דיש ב' אופנים סילוק נזק או לא ניחא שתשאר</w:t>
        </w:r>
      </w:hyperlink>
    </w:p>
    <w:p w14:paraId="4552B78E" w14:textId="574B945B" w:rsidR="007C68A2" w:rsidRDefault="008977E0" w:rsidP="00A90EC7">
      <w:pPr>
        <w:pStyle w:val="TOC3"/>
        <w:rPr>
          <w:rFonts w:asciiTheme="minorHAnsi" w:eastAsiaTheme="minorEastAsia" w:hAnsiTheme="minorHAnsi" w:cstheme="minorBidi"/>
          <w:sz w:val="22"/>
          <w:szCs w:val="22"/>
          <w:rtl/>
        </w:rPr>
      </w:pPr>
      <w:hyperlink w:anchor="_Toc140657016" w:history="1">
        <w:r w:rsidR="007C68A2" w:rsidRPr="00CA42D3">
          <w:rPr>
            <w:rStyle w:val="Hyperlink"/>
            <w:rtl/>
          </w:rPr>
          <w:t>קו' המרכה"מ ברש"י דבמת ונחש כ' דלא רוצה בה ובגומא ופה למורסא כ' דלא רוצה שישארו</w:t>
        </w:r>
      </w:hyperlink>
    </w:p>
    <w:p w14:paraId="1158AF16" w14:textId="5342F6FE" w:rsidR="007C68A2" w:rsidRDefault="008977E0" w:rsidP="00A90EC7">
      <w:pPr>
        <w:pStyle w:val="TOC3"/>
        <w:rPr>
          <w:rFonts w:asciiTheme="minorHAnsi" w:eastAsiaTheme="minorEastAsia" w:hAnsiTheme="minorHAnsi" w:cstheme="minorBidi"/>
          <w:sz w:val="22"/>
          <w:szCs w:val="22"/>
          <w:rtl/>
        </w:rPr>
      </w:pPr>
      <w:hyperlink w:anchor="_Toc140657017" w:history="1">
        <w:r w:rsidR="007C68A2" w:rsidRPr="00CA42D3">
          <w:rPr>
            <w:rStyle w:val="Hyperlink"/>
            <w:rtl/>
          </w:rPr>
          <w:t>בי' המרכה"מ דבגומא ומורסא רוצה בה ול"ה סילוק נזק ופטור דאין הנאה שתשאר המלאכה</w:t>
        </w:r>
      </w:hyperlink>
    </w:p>
    <w:p w14:paraId="4B0A4CAF" w14:textId="77777777" w:rsidR="00F76BC1" w:rsidRPr="00F76BC1" w:rsidRDefault="00F76BC1" w:rsidP="00F76BC1">
      <w:pPr>
        <w:rPr>
          <w:rtl/>
        </w:rPr>
      </w:pPr>
    </w:p>
    <w:p w14:paraId="21159006" w14:textId="77777777" w:rsidR="00F76BC1" w:rsidRPr="00F76BC1" w:rsidRDefault="00F76BC1" w:rsidP="00F76BC1">
      <w:pPr>
        <w:rPr>
          <w:rtl/>
        </w:rPr>
      </w:pPr>
    </w:p>
    <w:p w14:paraId="12419312" w14:textId="0A814938" w:rsidR="007C68A2" w:rsidRDefault="008977E0">
      <w:pPr>
        <w:pStyle w:val="TOC1"/>
        <w:rPr>
          <w:rFonts w:asciiTheme="minorHAnsi" w:hAnsiTheme="minorHAnsi" w:cstheme="minorBidi"/>
          <w:b w:val="0"/>
          <w:bCs w:val="0"/>
          <w:caps w:val="0"/>
          <w:sz w:val="22"/>
          <w:szCs w:val="22"/>
          <w:rtl/>
        </w:rPr>
      </w:pPr>
      <w:hyperlink w:anchor="_Toc140657018" w:history="1">
        <w:r w:rsidR="007C68A2" w:rsidRPr="00CA42D3">
          <w:rPr>
            <w:rStyle w:val="Hyperlink"/>
            <w:rtl/>
          </w:rPr>
          <w:t>בד' רש"י במשאצל"ג בחובל ומבעיר</w:t>
        </w:r>
      </w:hyperlink>
    </w:p>
    <w:p w14:paraId="2960CA60" w14:textId="7C6CD279" w:rsidR="00F76BC1" w:rsidRDefault="00F76BC1" w:rsidP="00F76BC1">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Ref139367325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כח)</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 מתני')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Ref139367336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כט)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 וברייתא)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Ref139384700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ל)</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w:t>
      </w:r>
      <w:r>
        <w:rPr>
          <w:rStyle w:val="afffffffff3"/>
          <w:rFonts w:hint="cs"/>
          <w:rtl/>
        </w:rPr>
        <w:t xml:space="preserve"> </w:t>
      </w:r>
      <w:r w:rsidRPr="00156F04">
        <w:rPr>
          <w:rStyle w:val="afffffffff3"/>
          <w:rFonts w:hint="cs"/>
          <w:rtl/>
        </w:rPr>
        <w:t>בצריך)</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Ref139489021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כל)</w:t>
      </w:r>
      <w:r>
        <w:rPr>
          <w:rtl/>
        </w:rPr>
        <w:t xml:space="preserve"> </w:t>
      </w:r>
      <w:r w:rsidRPr="00DB22BC">
        <w:rPr>
          <w:rStyle w:val="aff4"/>
          <w:rFonts w:ascii="David" w:eastAsiaTheme="minorEastAsia" w:hAnsi="David" w:cs="David" w:hint="cs"/>
          <w:b w:val="0"/>
          <w:bCs w:val="0"/>
          <w:noProof w:val="0"/>
          <w:sz w:val="16"/>
          <w:szCs w:val="16"/>
          <w:rtl/>
        </w:rPr>
        <w:t>ר"ן</w:t>
      </w:r>
      <w:r w:rsidRPr="00DB22BC">
        <w:rPr>
          <w:rFonts w:hint="cs"/>
          <w:rtl/>
        </w:rPr>
        <w:t xml:space="preserve"> </w:t>
      </w:r>
      <w:r w:rsidRPr="00156F04">
        <w:rPr>
          <w:rStyle w:val="afffffffff3"/>
          <w:rFonts w:hint="cs"/>
          <w:rtl/>
        </w:rPr>
        <w:t>(קו. ד"ה מתני')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Ref140146151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hint="cs"/>
          <w:b w:val="0"/>
          <w:bCs w:val="0"/>
          <w:noProof w:val="0"/>
          <w:sz w:val="16"/>
          <w:szCs w:val="16"/>
          <w:rtl/>
        </w:rPr>
        <w:t>שגיאה! מקור ההפניה לא נמצא.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ורש"י)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Ref139917872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לג)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חת"ס</w:t>
      </w:r>
      <w:r w:rsidRPr="00DB22BC">
        <w:rPr>
          <w:rFonts w:hint="cs"/>
          <w:rtl/>
        </w:rPr>
        <w:t xml:space="preserve"> </w:t>
      </w:r>
      <w:r w:rsidRPr="00156F04">
        <w:rPr>
          <w:rStyle w:val="afffffffff3"/>
          <w:rFonts w:hint="cs"/>
          <w:rtl/>
        </w:rPr>
        <w:t>(קו. ד"ה בא"ד ול"נ, נד' רק במהדו' מכון חת"ס)</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Ref139817870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מהר"ם שיף בסנהדרין</w:t>
      </w:r>
      <w:r w:rsidRPr="00DB22BC">
        <w:rPr>
          <w:rFonts w:hint="cs"/>
          <w:rtl/>
        </w:rPr>
        <w:t xml:space="preserve"> </w:t>
      </w:r>
      <w:r w:rsidRPr="00156F04">
        <w:rPr>
          <w:rStyle w:val="afffffffff3"/>
          <w:rFonts w:hint="cs"/>
          <w:rtl/>
        </w:rPr>
        <w:t>(פד: ד"ה ונשוב)</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Ref139794380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אמנם ראיתי)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Ref139798067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ובמגיני שלמה)</w:t>
      </w:r>
      <w:r>
        <w:rPr>
          <w:rtl/>
        </w:rPr>
        <w:t xml:space="preserve"> </w:t>
      </w:r>
      <w:r w:rsidRPr="00DB22BC">
        <w:rPr>
          <w:rStyle w:val="aff4"/>
          <w:rFonts w:ascii="David" w:eastAsiaTheme="minorEastAsia" w:hAnsi="David" w:cs="David" w:hint="cs"/>
          <w:b w:val="0"/>
          <w:bCs w:val="0"/>
          <w:noProof w:val="0"/>
          <w:sz w:val="16"/>
          <w:szCs w:val="16"/>
          <w:rtl/>
        </w:rPr>
        <w:t>מגיני שלמה בתי' הב'</w:t>
      </w:r>
      <w:r w:rsidRPr="00DB22BC">
        <w:rPr>
          <w:rFonts w:hint="cs"/>
          <w:rtl/>
        </w:rPr>
        <w:t xml:space="preserve"> </w:t>
      </w:r>
      <w:r w:rsidRPr="00156F04">
        <w:rPr>
          <w:rStyle w:val="afffffffff3"/>
          <w:rFonts w:hint="cs"/>
          <w:rtl/>
        </w:rPr>
        <w:t>(קו. ד"ה ואני אומר וכו' ועוי"ל)</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Ref139814850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ומה שנראה)</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Ref139814864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סוד"ה וכה"ג נמי)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Ref140053299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ומ"ש רש"י)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Ref140053335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סוד"ה ומ"ש רש"י)</w:t>
      </w:r>
      <w:r>
        <w:rPr>
          <w:rStyle w:val="aff4"/>
          <w:rFonts w:ascii="David" w:eastAsiaTheme="minorEastAsia" w:hAnsi="David" w:cs="David" w:hint="cs"/>
          <w:b w:val="0"/>
          <w:bCs w:val="0"/>
          <w:noProof w:val="0"/>
          <w:sz w:val="16"/>
          <w:szCs w:val="16"/>
          <w:rtl/>
        </w:rPr>
        <w:t xml:space="preserve"> </w:t>
      </w:r>
    </w:p>
    <w:p w14:paraId="78B3D63A" w14:textId="3F8C9498" w:rsidR="007C68A2" w:rsidRDefault="008977E0">
      <w:pPr>
        <w:pStyle w:val="TOC2"/>
        <w:rPr>
          <w:rFonts w:cstheme="minorBidi"/>
          <w:b w:val="0"/>
          <w:bCs w:val="0"/>
          <w:sz w:val="22"/>
          <w:szCs w:val="22"/>
          <w:rtl/>
        </w:rPr>
      </w:pPr>
      <w:hyperlink w:anchor="_Toc140657019" w:history="1">
        <w:r w:rsidR="007C68A2" w:rsidRPr="00CA42D3">
          <w:rPr>
            <w:rStyle w:val="Hyperlink"/>
            <w:rtl/>
          </w:rPr>
          <w:t>בי' רש"י דמקור המח' במקלקל בחבורה היא דהוי משאצל"ג</w:t>
        </w:r>
      </w:hyperlink>
    </w:p>
    <w:p w14:paraId="262E7438" w14:textId="5D1D3004" w:rsidR="007C68A2" w:rsidRDefault="008977E0" w:rsidP="00A90EC7">
      <w:pPr>
        <w:pStyle w:val="TOC3"/>
        <w:rPr>
          <w:rFonts w:asciiTheme="minorHAnsi" w:eastAsiaTheme="minorEastAsia" w:hAnsiTheme="minorHAnsi" w:cstheme="minorBidi"/>
          <w:sz w:val="22"/>
          <w:szCs w:val="22"/>
          <w:rtl/>
        </w:rPr>
      </w:pPr>
      <w:hyperlink w:anchor="_Toc140657020" w:history="1">
        <w:r w:rsidR="007C68A2" w:rsidRPr="00CA42D3">
          <w:rPr>
            <w:rStyle w:val="Hyperlink"/>
            <w:rtl/>
          </w:rPr>
          <w:t>בי' רש"י דמקור המח' במשאצל"ג מדר"י מחייב בחובל וצריך לכלבו דמתקן במק"א אף דאצל"ג</w:t>
        </w:r>
      </w:hyperlink>
    </w:p>
    <w:p w14:paraId="5F2D59A4" w14:textId="661CC947" w:rsidR="007C68A2" w:rsidRDefault="008977E0" w:rsidP="00A90EC7">
      <w:pPr>
        <w:pStyle w:val="TOC3"/>
        <w:rPr>
          <w:rFonts w:asciiTheme="minorHAnsi" w:eastAsiaTheme="minorEastAsia" w:hAnsiTheme="minorHAnsi" w:cstheme="minorBidi"/>
          <w:sz w:val="22"/>
          <w:szCs w:val="22"/>
          <w:rtl/>
        </w:rPr>
      </w:pPr>
      <w:hyperlink w:anchor="_Toc140657021" w:history="1">
        <w:r w:rsidR="007C68A2" w:rsidRPr="00CA42D3">
          <w:rPr>
            <w:rStyle w:val="Hyperlink"/>
            <w:rtl/>
          </w:rPr>
          <w:t>בי' רש"י דלר"ש חובל וצריך לכלבו ל"ה תיקון דהוא בדבר אחר ולכן משאצל"ג פטור</w:t>
        </w:r>
      </w:hyperlink>
    </w:p>
    <w:p w14:paraId="69D4C57D" w14:textId="57B81ECB" w:rsidR="007C68A2" w:rsidRDefault="008977E0" w:rsidP="00A90EC7">
      <w:pPr>
        <w:pStyle w:val="TOC3"/>
        <w:rPr>
          <w:rFonts w:asciiTheme="minorHAnsi" w:eastAsiaTheme="minorEastAsia" w:hAnsiTheme="minorHAnsi" w:cstheme="minorBidi"/>
          <w:sz w:val="22"/>
          <w:szCs w:val="22"/>
          <w:rtl/>
        </w:rPr>
      </w:pPr>
      <w:hyperlink w:anchor="_Toc140657022" w:history="1">
        <w:r w:rsidR="007C68A2" w:rsidRPr="00CA42D3">
          <w:rPr>
            <w:rStyle w:val="Hyperlink"/>
            <w:rtl/>
          </w:rPr>
          <w:t>בי' רש"י דחובל וצריך לכלבו אף דהוא מקלקל לגבי האדם שחבל בו חשיב תיקון לגבי הכלב</w:t>
        </w:r>
      </w:hyperlink>
    </w:p>
    <w:p w14:paraId="22A92F3E" w14:textId="15F1699D" w:rsidR="007C68A2" w:rsidRDefault="008977E0" w:rsidP="00A90EC7">
      <w:pPr>
        <w:pStyle w:val="TOC3"/>
        <w:rPr>
          <w:rFonts w:asciiTheme="minorHAnsi" w:eastAsiaTheme="minorEastAsia" w:hAnsiTheme="minorHAnsi" w:cstheme="minorBidi"/>
          <w:sz w:val="22"/>
          <w:szCs w:val="22"/>
          <w:rtl/>
        </w:rPr>
      </w:pPr>
      <w:hyperlink w:anchor="_Toc140657023" w:history="1">
        <w:r w:rsidR="007C68A2" w:rsidRPr="00CA42D3">
          <w:rPr>
            <w:rStyle w:val="Hyperlink"/>
            <w:rtl/>
          </w:rPr>
          <w:t>בי' הרמב"ן ברש"י דבמילה מוכח בגמ' דהוי מלאכה אף דמקלקל ובי' הר"ן דל"ה תיקון בגופו</w:t>
        </w:r>
      </w:hyperlink>
    </w:p>
    <w:p w14:paraId="4F862767" w14:textId="27FB07F7" w:rsidR="007C68A2" w:rsidRDefault="008977E0" w:rsidP="00A90EC7">
      <w:pPr>
        <w:pStyle w:val="TOC3"/>
        <w:rPr>
          <w:rFonts w:asciiTheme="minorHAnsi" w:eastAsiaTheme="minorEastAsia" w:hAnsiTheme="minorHAnsi" w:cstheme="minorBidi"/>
          <w:sz w:val="22"/>
          <w:szCs w:val="22"/>
          <w:rtl/>
        </w:rPr>
      </w:pPr>
      <w:hyperlink w:anchor="_Toc140657024" w:history="1">
        <w:r w:rsidR="007C68A2" w:rsidRPr="00CA42D3">
          <w:rPr>
            <w:rStyle w:val="Hyperlink"/>
            <w:rtl/>
          </w:rPr>
          <w:t>קו' הרמב"ן על רש"י דמבעיר ל"ה מקלקל דצריך את האש ואף חורש נהנה מד"א וכן דרך העולם</w:t>
        </w:r>
      </w:hyperlink>
    </w:p>
    <w:p w14:paraId="68A27800" w14:textId="519F99C0" w:rsidR="007C68A2" w:rsidRDefault="008977E0">
      <w:pPr>
        <w:pStyle w:val="TOC2"/>
        <w:rPr>
          <w:rFonts w:cstheme="minorBidi"/>
          <w:b w:val="0"/>
          <w:bCs w:val="0"/>
          <w:sz w:val="22"/>
          <w:szCs w:val="22"/>
          <w:rtl/>
        </w:rPr>
      </w:pPr>
      <w:hyperlink w:anchor="_Toc140657025" w:history="1">
        <w:r w:rsidR="007C68A2" w:rsidRPr="00CA42D3">
          <w:rPr>
            <w:rStyle w:val="Hyperlink"/>
            <w:rtl/>
          </w:rPr>
          <w:t>בי' החת"ס דמבעיר מקלקל ולמלאכת מחשבת כאינו רוצה בה</w:t>
        </w:r>
      </w:hyperlink>
    </w:p>
    <w:p w14:paraId="3BE2932F" w14:textId="36CD25CA" w:rsidR="007C68A2" w:rsidRDefault="008977E0" w:rsidP="00A90EC7">
      <w:pPr>
        <w:pStyle w:val="TOC3"/>
        <w:rPr>
          <w:rFonts w:asciiTheme="minorHAnsi" w:eastAsiaTheme="minorEastAsia" w:hAnsiTheme="minorHAnsi" w:cstheme="minorBidi"/>
          <w:sz w:val="22"/>
          <w:szCs w:val="22"/>
          <w:rtl/>
        </w:rPr>
      </w:pPr>
      <w:hyperlink w:anchor="_Toc140657026" w:history="1">
        <w:r w:rsidR="007C68A2" w:rsidRPr="00CA42D3">
          <w:rPr>
            <w:rStyle w:val="Hyperlink"/>
            <w:rtl/>
          </w:rPr>
          <w:t>קו' החת"ס ברש"י דחובל לכלבו ומבעיר לאפרו רוצה במלאכה ואמאי חשיב משאצל"ג</w:t>
        </w:r>
      </w:hyperlink>
    </w:p>
    <w:p w14:paraId="7E353D39" w14:textId="74CE429F" w:rsidR="007C68A2" w:rsidRDefault="008977E0" w:rsidP="00A90EC7">
      <w:pPr>
        <w:pStyle w:val="TOC3"/>
        <w:rPr>
          <w:rFonts w:asciiTheme="minorHAnsi" w:eastAsiaTheme="minorEastAsia" w:hAnsiTheme="minorHAnsi" w:cstheme="minorBidi"/>
          <w:sz w:val="22"/>
          <w:szCs w:val="22"/>
          <w:rtl/>
        </w:rPr>
      </w:pPr>
      <w:hyperlink w:anchor="_Toc140657027" w:history="1">
        <w:r w:rsidR="007C68A2" w:rsidRPr="00CA42D3">
          <w:rPr>
            <w:rStyle w:val="Hyperlink"/>
            <w:rtl/>
          </w:rPr>
          <w:t>בי' החת"ס דמבעיר הוא מקלקל בעצים ולענין מלאכת מחשבת חשיב שאינו רוצה במלאכה</w:t>
        </w:r>
      </w:hyperlink>
    </w:p>
    <w:p w14:paraId="5B7ABB07" w14:textId="268271A8" w:rsidR="007C68A2" w:rsidRDefault="008977E0" w:rsidP="00A90EC7">
      <w:pPr>
        <w:pStyle w:val="TOC3"/>
        <w:rPr>
          <w:rFonts w:asciiTheme="minorHAnsi" w:eastAsiaTheme="minorEastAsia" w:hAnsiTheme="minorHAnsi" w:cstheme="minorBidi"/>
          <w:sz w:val="22"/>
          <w:szCs w:val="22"/>
          <w:rtl/>
        </w:rPr>
      </w:pPr>
      <w:hyperlink w:anchor="_Toc140657028" w:history="1">
        <w:r w:rsidR="007C68A2" w:rsidRPr="00CA42D3">
          <w:rPr>
            <w:rStyle w:val="Hyperlink"/>
            <w:rtl/>
          </w:rPr>
          <w:t>בי' החת"ס דלמסקנא דמקלקל בחבורה חייב וא"צ מלאכת מחשבת חשיב ברצונו וצריך לגופה</w:t>
        </w:r>
      </w:hyperlink>
    </w:p>
    <w:p w14:paraId="0E65D72F" w14:textId="72366C29" w:rsidR="007C68A2" w:rsidRDefault="008977E0">
      <w:pPr>
        <w:pStyle w:val="TOC2"/>
        <w:rPr>
          <w:rFonts w:cstheme="minorBidi"/>
          <w:b w:val="0"/>
          <w:bCs w:val="0"/>
          <w:sz w:val="22"/>
          <w:szCs w:val="22"/>
          <w:rtl/>
        </w:rPr>
      </w:pPr>
      <w:hyperlink w:anchor="_Toc140657029" w:history="1">
        <w:r w:rsidR="007C68A2" w:rsidRPr="00CA42D3">
          <w:rPr>
            <w:rStyle w:val="Hyperlink"/>
            <w:rtl/>
          </w:rPr>
          <w:t>בי' המהרמ"ש דלא רוצה במעשה החבלה אף דרוצה במלאכה</w:t>
        </w:r>
      </w:hyperlink>
    </w:p>
    <w:p w14:paraId="73FCDF2B" w14:textId="34C0A770" w:rsidR="007C68A2" w:rsidRDefault="008977E0" w:rsidP="00A90EC7">
      <w:pPr>
        <w:pStyle w:val="TOC3"/>
        <w:rPr>
          <w:rFonts w:asciiTheme="minorHAnsi" w:eastAsiaTheme="minorEastAsia" w:hAnsiTheme="minorHAnsi" w:cstheme="minorBidi"/>
          <w:sz w:val="22"/>
          <w:szCs w:val="22"/>
          <w:rtl/>
        </w:rPr>
      </w:pPr>
      <w:hyperlink w:anchor="_Toc140657030" w:history="1">
        <w:r w:rsidR="007C68A2" w:rsidRPr="00CA42D3">
          <w:rPr>
            <w:rStyle w:val="Hyperlink"/>
            <w:rtl/>
          </w:rPr>
          <w:t>בי' המהר"ם שיף דחובל לכלבו ומבעיר לאפרו משאלצ"ג אף דרוצה במלאכה לא רוצה בקלקול</w:t>
        </w:r>
      </w:hyperlink>
    </w:p>
    <w:p w14:paraId="470A5E32" w14:textId="17460AD6" w:rsidR="007C68A2" w:rsidRDefault="008977E0">
      <w:pPr>
        <w:pStyle w:val="TOC2"/>
        <w:rPr>
          <w:rFonts w:cstheme="minorBidi"/>
          <w:b w:val="0"/>
          <w:bCs w:val="0"/>
          <w:sz w:val="22"/>
          <w:szCs w:val="22"/>
          <w:rtl/>
        </w:rPr>
      </w:pPr>
      <w:hyperlink w:anchor="_Toc140657031" w:history="1">
        <w:r w:rsidR="007C68A2" w:rsidRPr="00CA42D3">
          <w:rPr>
            <w:rStyle w:val="Hyperlink"/>
            <w:rtl/>
          </w:rPr>
          <w:t>בי' המרכה"מ דבחובל לכלבו ל"ה משאלצ"ג אך עי"ז כמקלקל</w:t>
        </w:r>
      </w:hyperlink>
    </w:p>
    <w:p w14:paraId="73CC7B74" w14:textId="0FEB4D0C" w:rsidR="007C68A2" w:rsidRDefault="008977E0" w:rsidP="00A90EC7">
      <w:pPr>
        <w:pStyle w:val="TOC3"/>
        <w:rPr>
          <w:rFonts w:asciiTheme="minorHAnsi" w:eastAsiaTheme="minorEastAsia" w:hAnsiTheme="minorHAnsi" w:cstheme="minorBidi"/>
          <w:sz w:val="22"/>
          <w:szCs w:val="22"/>
          <w:rtl/>
        </w:rPr>
      </w:pPr>
      <w:hyperlink w:anchor="_Toc140657032" w:history="1">
        <w:r w:rsidR="007C68A2" w:rsidRPr="00CA42D3">
          <w:rPr>
            <w:rStyle w:val="Hyperlink"/>
            <w:rtl/>
          </w:rPr>
          <w:t>קו' המרכה"מ דחובל לכלבו מתקן וצריך את המלאכה ול"ה סילוק נזק ואמאי הוי משאצל"ג</w:t>
        </w:r>
      </w:hyperlink>
    </w:p>
    <w:p w14:paraId="06A90270" w14:textId="40C6BCB5" w:rsidR="007C68A2" w:rsidRDefault="008977E0" w:rsidP="00A90EC7">
      <w:pPr>
        <w:pStyle w:val="TOC3"/>
        <w:rPr>
          <w:rFonts w:asciiTheme="minorHAnsi" w:eastAsiaTheme="minorEastAsia" w:hAnsiTheme="minorHAnsi" w:cstheme="minorBidi"/>
          <w:sz w:val="22"/>
          <w:szCs w:val="22"/>
          <w:rtl/>
        </w:rPr>
      </w:pPr>
      <w:hyperlink w:anchor="_Toc140657033" w:history="1">
        <w:r w:rsidR="007C68A2" w:rsidRPr="00CA42D3">
          <w:rPr>
            <w:rStyle w:val="Hyperlink"/>
            <w:rtl/>
          </w:rPr>
          <w:t>בי' המגנ"ש דבקלקול צריך לגופו ולגופה ובחובל לכלבו רק לגופה ומקלקל בגופו והוי משאצל"ג</w:t>
        </w:r>
      </w:hyperlink>
    </w:p>
    <w:p w14:paraId="1CCF2861" w14:textId="40D0A5C1" w:rsidR="007C68A2" w:rsidRDefault="008977E0" w:rsidP="00A90EC7">
      <w:pPr>
        <w:pStyle w:val="TOC3"/>
        <w:rPr>
          <w:rFonts w:asciiTheme="minorHAnsi" w:eastAsiaTheme="minorEastAsia" w:hAnsiTheme="minorHAnsi" w:cstheme="minorBidi"/>
          <w:sz w:val="22"/>
          <w:szCs w:val="22"/>
          <w:rtl/>
        </w:rPr>
      </w:pPr>
      <w:hyperlink w:anchor="_Toc140657034" w:history="1">
        <w:r w:rsidR="007C68A2" w:rsidRPr="00CA42D3">
          <w:rPr>
            <w:rStyle w:val="Hyperlink"/>
            <w:rtl/>
          </w:rPr>
          <w:t>בי' המרכה"מ דבכל מקלקל משאצל"ג ובפטור דמקלקל מבו' דצריך לגופו ולגופה ול"ש בחובל</w:t>
        </w:r>
      </w:hyperlink>
    </w:p>
    <w:p w14:paraId="524CD2BA" w14:textId="32A95E0F" w:rsidR="007C68A2" w:rsidRDefault="008977E0" w:rsidP="00A90EC7">
      <w:pPr>
        <w:pStyle w:val="TOC3"/>
        <w:rPr>
          <w:rFonts w:asciiTheme="minorHAnsi" w:eastAsiaTheme="minorEastAsia" w:hAnsiTheme="minorHAnsi" w:cstheme="minorBidi"/>
          <w:sz w:val="22"/>
          <w:szCs w:val="22"/>
          <w:rtl/>
        </w:rPr>
      </w:pPr>
      <w:hyperlink w:anchor="_Toc140657035" w:history="1">
        <w:r w:rsidR="007C68A2" w:rsidRPr="00CA42D3">
          <w:rPr>
            <w:rStyle w:val="Hyperlink"/>
            <w:rtl/>
          </w:rPr>
          <w:t>בי' המרכה"מ דעיקר המלאכה בחובל היא בדם ובו יש תיקון ובגומא המלאכה בה ומקלקלה</w:t>
        </w:r>
      </w:hyperlink>
    </w:p>
    <w:p w14:paraId="683CF9F7" w14:textId="1EEA5FBB" w:rsidR="007C68A2" w:rsidRDefault="008977E0" w:rsidP="00A90EC7">
      <w:pPr>
        <w:pStyle w:val="TOC3"/>
        <w:rPr>
          <w:rFonts w:asciiTheme="minorHAnsi" w:eastAsiaTheme="minorEastAsia" w:hAnsiTheme="minorHAnsi" w:cstheme="minorBidi"/>
          <w:sz w:val="22"/>
          <w:szCs w:val="22"/>
          <w:rtl/>
        </w:rPr>
      </w:pPr>
      <w:hyperlink w:anchor="_Toc140657036" w:history="1">
        <w:r w:rsidR="007C68A2" w:rsidRPr="00CA42D3">
          <w:rPr>
            <w:rStyle w:val="Hyperlink"/>
            <w:rtl/>
          </w:rPr>
          <w:t>בי' המרכה"מ דלר"ש דפוטר גם מדין משאצל"ג וגם מדין מקלקל מבו' דאף בצריך לקלקול פוטר</w:t>
        </w:r>
      </w:hyperlink>
    </w:p>
    <w:p w14:paraId="064E751E" w14:textId="37CF686A" w:rsidR="007C68A2" w:rsidRDefault="008977E0" w:rsidP="00A90EC7">
      <w:pPr>
        <w:pStyle w:val="TOC3"/>
        <w:rPr>
          <w:rFonts w:asciiTheme="minorHAnsi" w:eastAsiaTheme="minorEastAsia" w:hAnsiTheme="minorHAnsi" w:cstheme="minorBidi"/>
          <w:sz w:val="22"/>
          <w:szCs w:val="22"/>
          <w:rtl/>
        </w:rPr>
      </w:pPr>
      <w:hyperlink w:anchor="_Toc140657037" w:history="1">
        <w:r w:rsidR="007C68A2" w:rsidRPr="00CA42D3">
          <w:rPr>
            <w:rStyle w:val="Hyperlink"/>
            <w:rtl/>
          </w:rPr>
          <w:t>בי' המרכה"מ ברש"י דחובל לכלבו אינו משאלצ"ג אך משו"ה תיקון בכלב ל"מ ופטור דמקלקל</w:t>
        </w:r>
      </w:hyperlink>
    </w:p>
    <w:p w14:paraId="0AEFA118" w14:textId="41CE1F1C" w:rsidR="007C68A2" w:rsidRDefault="008977E0" w:rsidP="00A90EC7">
      <w:pPr>
        <w:pStyle w:val="TOC3"/>
        <w:rPr>
          <w:rFonts w:asciiTheme="minorHAnsi" w:eastAsiaTheme="minorEastAsia" w:hAnsiTheme="minorHAnsi" w:cstheme="minorBidi"/>
          <w:sz w:val="22"/>
          <w:szCs w:val="22"/>
          <w:rtl/>
        </w:rPr>
      </w:pPr>
      <w:hyperlink w:anchor="_Toc140657038" w:history="1">
        <w:r w:rsidR="007C68A2" w:rsidRPr="00CA42D3">
          <w:rPr>
            <w:rStyle w:val="Hyperlink"/>
            <w:rtl/>
          </w:rPr>
          <w:t>בי' המרכה"מ ברש"י דקורע למירמי אימתא ע"י משאצל"ג הוי מקלקל דל"מ תיקון בדבר אחר</w:t>
        </w:r>
      </w:hyperlink>
    </w:p>
    <w:p w14:paraId="2603DB1B" w14:textId="6E41D478" w:rsidR="007C68A2" w:rsidRDefault="008977E0">
      <w:pPr>
        <w:pStyle w:val="TOC2"/>
        <w:rPr>
          <w:rFonts w:cstheme="minorBidi"/>
          <w:b w:val="0"/>
          <w:bCs w:val="0"/>
          <w:sz w:val="22"/>
          <w:szCs w:val="22"/>
          <w:rtl/>
        </w:rPr>
      </w:pPr>
      <w:hyperlink w:anchor="_Toc140657039" w:history="1">
        <w:r w:rsidR="007C68A2" w:rsidRPr="00CA42D3">
          <w:rPr>
            <w:rStyle w:val="Hyperlink"/>
            <w:rtl/>
          </w:rPr>
          <w:t>בי' המרכה"מ דיסוד רש"י במשאצל"ג דא"צ שתשאר המלאכה</w:t>
        </w:r>
      </w:hyperlink>
    </w:p>
    <w:p w14:paraId="7CF955EC" w14:textId="64F091B8" w:rsidR="007C68A2" w:rsidRDefault="008977E0" w:rsidP="00A90EC7">
      <w:pPr>
        <w:pStyle w:val="TOC3"/>
        <w:rPr>
          <w:rFonts w:asciiTheme="minorHAnsi" w:eastAsiaTheme="minorEastAsia" w:hAnsiTheme="minorHAnsi" w:cstheme="minorBidi"/>
          <w:sz w:val="22"/>
          <w:szCs w:val="22"/>
          <w:rtl/>
        </w:rPr>
      </w:pPr>
      <w:hyperlink w:anchor="_Toc140657040" w:history="1">
        <w:r w:rsidR="007C68A2" w:rsidRPr="00CA42D3">
          <w:rPr>
            <w:rStyle w:val="Hyperlink"/>
            <w:rtl/>
          </w:rPr>
          <w:t>בי' המרכה"מ דעיקר משאצל"ג לרש"י כדכ' בגומא ומורסא ולא כדכ' בהוצאת מת וכיבוי פתילה</w:t>
        </w:r>
      </w:hyperlink>
    </w:p>
    <w:p w14:paraId="04624B01" w14:textId="04EC9351" w:rsidR="007C68A2" w:rsidRDefault="008977E0" w:rsidP="00A90EC7">
      <w:pPr>
        <w:pStyle w:val="TOC3"/>
        <w:rPr>
          <w:rFonts w:asciiTheme="minorHAnsi" w:eastAsiaTheme="minorEastAsia" w:hAnsiTheme="minorHAnsi" w:cstheme="minorBidi"/>
          <w:sz w:val="22"/>
          <w:szCs w:val="22"/>
          <w:rtl/>
        </w:rPr>
      </w:pPr>
      <w:hyperlink w:anchor="_Toc140657041" w:history="1">
        <w:r w:rsidR="007C68A2" w:rsidRPr="00CA42D3">
          <w:rPr>
            <w:rStyle w:val="Hyperlink"/>
            <w:rtl/>
          </w:rPr>
          <w:t>בי' המרכה"מ דבמת ופתילה הוק' לרש"י דצריך לגוף המלאכה ולכן הוסיף דאינו רוצה במלאכה</w:t>
        </w:r>
      </w:hyperlink>
    </w:p>
    <w:p w14:paraId="49E41A0A" w14:textId="57AF8809" w:rsidR="007C68A2" w:rsidRDefault="008977E0">
      <w:pPr>
        <w:pStyle w:val="TOC1"/>
        <w:rPr>
          <w:rFonts w:asciiTheme="minorHAnsi" w:hAnsiTheme="minorHAnsi" w:cstheme="minorBidi"/>
          <w:b w:val="0"/>
          <w:bCs w:val="0"/>
          <w:caps w:val="0"/>
          <w:sz w:val="22"/>
          <w:szCs w:val="22"/>
          <w:rtl/>
        </w:rPr>
      </w:pPr>
      <w:hyperlink w:anchor="_Toc140657042" w:history="1">
        <w:r w:rsidR="007C68A2" w:rsidRPr="00CA42D3">
          <w:rPr>
            <w:rStyle w:val="Hyperlink"/>
            <w:rtl/>
          </w:rPr>
          <w:t>במשאצל"ג במקלקל דמתקן לענין מצוה</w:t>
        </w:r>
      </w:hyperlink>
    </w:p>
    <w:p w14:paraId="7D8ECFF8" w14:textId="6F98F1A7" w:rsidR="00F76BC1" w:rsidRPr="00DB22BC" w:rsidRDefault="00F76BC1" w:rsidP="00F76BC1">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Ref139866961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מו)</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(קה: ד"ה הא)</w:t>
      </w:r>
      <w:r>
        <w:rPr>
          <w:rtl/>
        </w:rPr>
        <w:t xml:space="preserve"> </w:t>
      </w:r>
      <w:r w:rsidRPr="00DB22BC">
        <w:rPr>
          <w:rStyle w:val="aff4"/>
          <w:rFonts w:ascii="David" w:eastAsiaTheme="minorEastAsia" w:hAnsi="David" w:cs="David" w:hint="cs"/>
          <w:b w:val="0"/>
          <w:bCs w:val="0"/>
          <w:noProof w:val="0"/>
          <w:sz w:val="16"/>
          <w:szCs w:val="16"/>
          <w:rtl/>
        </w:rPr>
        <w:t>תוס'</w:t>
      </w:r>
      <w:r w:rsidRPr="00DB22BC">
        <w:rPr>
          <w:rStyle w:val="afff9"/>
          <w:rFonts w:ascii="David" w:eastAsiaTheme="minorEastAsia" w:hAnsi="David" w:cs="David" w:hint="cs"/>
          <w:bCs w:val="0"/>
          <w:noProof w:val="0"/>
          <w:color w:val="auto"/>
          <w:sz w:val="16"/>
          <w:szCs w:val="16"/>
          <w:u w:val="none"/>
          <w:rtl/>
        </w:rPr>
        <w:t xml:space="preserve"> </w:t>
      </w:r>
      <w:r w:rsidRPr="00156F04">
        <w:rPr>
          <w:rStyle w:val="afffffffff3"/>
          <w:rFonts w:hint="cs"/>
          <w:rtl/>
        </w:rPr>
        <w:t>(קה: ד"ה הא)</w:t>
      </w:r>
      <w:r>
        <w:rPr>
          <w:rtl/>
        </w:rPr>
        <w:t xml:space="preserve"> </w:t>
      </w:r>
      <w:r w:rsidRPr="00DB22BC">
        <w:rPr>
          <w:rStyle w:val="aff4"/>
          <w:rFonts w:ascii="David" w:eastAsiaTheme="minorEastAsia" w:hAnsi="David" w:cs="David" w:hint="cs"/>
          <w:b w:val="0"/>
          <w:bCs w:val="0"/>
          <w:noProof w:val="0"/>
          <w:sz w:val="16"/>
          <w:szCs w:val="16"/>
          <w:rtl/>
        </w:rPr>
        <w:t>רשב"א</w:t>
      </w:r>
      <w:r w:rsidRPr="00DB22BC">
        <w:rPr>
          <w:rFonts w:hint="cs"/>
          <w:rtl/>
        </w:rPr>
        <w:t xml:space="preserve"> </w:t>
      </w:r>
      <w:r w:rsidRPr="00156F04">
        <w:rPr>
          <w:rStyle w:val="afffffffff3"/>
          <w:rFonts w:hint="cs"/>
          <w:rtl/>
        </w:rPr>
        <w:t>(קה: ד"ה ובתוספות)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Ref139876459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אחיעזר</w:t>
      </w:r>
      <w:r w:rsidRPr="00DB22BC">
        <w:rPr>
          <w:rFonts w:hint="cs"/>
          <w:rtl/>
        </w:rPr>
        <w:t xml:space="preserve"> </w:t>
      </w:r>
      <w:r w:rsidRPr="00156F04">
        <w:rPr>
          <w:rStyle w:val="afffffffff3"/>
          <w:rFonts w:hint="cs"/>
          <w:rtl/>
        </w:rPr>
        <w:t>(ח"ב יו"ד סי' ה' סק"ז)</w:t>
      </w:r>
      <w:r w:rsidRPr="00DB22BC">
        <w:rPr>
          <w:rtl/>
        </w:rPr>
        <w:t xml:space="preserve"> </w:t>
      </w:r>
    </w:p>
    <w:p w14:paraId="4EC7BFB5" w14:textId="74641A11" w:rsidR="007C68A2" w:rsidRDefault="008977E0">
      <w:pPr>
        <w:pStyle w:val="TOC2"/>
        <w:rPr>
          <w:rFonts w:cstheme="minorBidi"/>
          <w:b w:val="0"/>
          <w:bCs w:val="0"/>
          <w:sz w:val="22"/>
          <w:szCs w:val="22"/>
          <w:rtl/>
        </w:rPr>
      </w:pPr>
      <w:hyperlink w:anchor="_Toc140657043" w:history="1">
        <w:r w:rsidR="007C68A2" w:rsidRPr="00CA42D3">
          <w:rPr>
            <w:rStyle w:val="Hyperlink"/>
            <w:rtl/>
          </w:rPr>
          <w:t>פלו' רש"י ותוס' במקלקל במצוה אי הוי תיקון או משאלצ"ג</w:t>
        </w:r>
      </w:hyperlink>
    </w:p>
    <w:p w14:paraId="601266EE" w14:textId="6C4B5877" w:rsidR="007C68A2" w:rsidRDefault="008977E0" w:rsidP="00A90EC7">
      <w:pPr>
        <w:pStyle w:val="TOC3"/>
        <w:rPr>
          <w:rFonts w:asciiTheme="minorHAnsi" w:eastAsiaTheme="minorEastAsia" w:hAnsiTheme="minorHAnsi" w:cstheme="minorBidi"/>
          <w:sz w:val="22"/>
          <w:szCs w:val="22"/>
          <w:rtl/>
        </w:rPr>
      </w:pPr>
      <w:hyperlink w:anchor="_Toc140657044" w:history="1">
        <w:r w:rsidR="007C68A2" w:rsidRPr="00CA42D3">
          <w:rPr>
            <w:rStyle w:val="Hyperlink"/>
            <w:rtl/>
          </w:rPr>
          <w:t>בי' רש"י דקורע על מתו משאצל"ג ובי' תוס' דהוי מצוה וצריך לגופה ול"ד למילה ולבת כהן</w:t>
        </w:r>
      </w:hyperlink>
    </w:p>
    <w:p w14:paraId="3D03B30B" w14:textId="56E11AB9" w:rsidR="007C68A2" w:rsidRDefault="008977E0" w:rsidP="00A90EC7">
      <w:pPr>
        <w:pStyle w:val="TOC3"/>
        <w:rPr>
          <w:rFonts w:asciiTheme="minorHAnsi" w:eastAsiaTheme="minorEastAsia" w:hAnsiTheme="minorHAnsi" w:cstheme="minorBidi"/>
          <w:sz w:val="22"/>
          <w:szCs w:val="22"/>
          <w:rtl/>
        </w:rPr>
      </w:pPr>
      <w:hyperlink w:anchor="_Toc140657045" w:history="1">
        <w:r w:rsidR="007C68A2" w:rsidRPr="00CA42D3">
          <w:rPr>
            <w:rStyle w:val="Hyperlink"/>
            <w:rtl/>
          </w:rPr>
          <w:t>בי' האחיעזר ברש"י דתיקון למצוה לא חשיב צריך לגופה כיון דאי"ז התכלית שהייתה במשכן</w:t>
        </w:r>
      </w:hyperlink>
    </w:p>
    <w:p w14:paraId="51F88D21" w14:textId="4F2DE542" w:rsidR="007C68A2" w:rsidRDefault="008977E0" w:rsidP="00A90EC7">
      <w:pPr>
        <w:pStyle w:val="TOC3"/>
        <w:rPr>
          <w:rFonts w:asciiTheme="minorHAnsi" w:eastAsiaTheme="minorEastAsia" w:hAnsiTheme="minorHAnsi" w:cstheme="minorBidi"/>
          <w:sz w:val="22"/>
          <w:szCs w:val="22"/>
          <w:rtl/>
        </w:rPr>
      </w:pPr>
      <w:hyperlink w:anchor="_Toc140657046" w:history="1">
        <w:r w:rsidR="007C68A2" w:rsidRPr="00CA42D3">
          <w:rPr>
            <w:rStyle w:val="Hyperlink"/>
            <w:rtl/>
          </w:rPr>
          <w:t>בי' האחיעזר ברש"י דפוצע חלזון ל"ה תכלית המלאכה במשכן וא"א לפטור מדין משאצל"ג</w:t>
        </w:r>
      </w:hyperlink>
    </w:p>
    <w:p w14:paraId="474B068D" w14:textId="3C42E654" w:rsidR="007C68A2" w:rsidRDefault="008977E0">
      <w:pPr>
        <w:pStyle w:val="TOC1"/>
        <w:rPr>
          <w:rFonts w:asciiTheme="minorHAnsi" w:hAnsiTheme="minorHAnsi" w:cstheme="minorBidi"/>
          <w:b w:val="0"/>
          <w:bCs w:val="0"/>
          <w:caps w:val="0"/>
          <w:sz w:val="22"/>
          <w:szCs w:val="22"/>
          <w:rtl/>
        </w:rPr>
      </w:pPr>
      <w:hyperlink w:anchor="_Toc140657047" w:history="1">
        <w:r w:rsidR="007C68A2" w:rsidRPr="00CA42D3">
          <w:rPr>
            <w:rStyle w:val="Hyperlink"/>
            <w:rtl/>
          </w:rPr>
          <w:t>~~~~~~~~~~~~~~~~~~~~~~~~~~~~</w:t>
        </w:r>
      </w:hyperlink>
    </w:p>
    <w:p w14:paraId="244727B7" w14:textId="0832DBE6" w:rsidR="007C68A2" w:rsidRDefault="008977E0">
      <w:pPr>
        <w:pStyle w:val="TOC1"/>
        <w:rPr>
          <w:rFonts w:asciiTheme="minorHAnsi" w:hAnsiTheme="minorHAnsi" w:cstheme="minorBidi"/>
          <w:b w:val="0"/>
          <w:bCs w:val="0"/>
          <w:caps w:val="0"/>
          <w:sz w:val="22"/>
          <w:szCs w:val="22"/>
          <w:rtl/>
        </w:rPr>
      </w:pPr>
      <w:hyperlink w:anchor="_Toc140657048" w:history="1">
        <w:r w:rsidR="007C68A2" w:rsidRPr="00CA42D3">
          <w:rPr>
            <w:rStyle w:val="Hyperlink"/>
            <w:rtl/>
          </w:rPr>
          <w:t>בד' הרמב"ם אי ס"ל כרש"י דסילוק נזק</w:t>
        </w:r>
      </w:hyperlink>
    </w:p>
    <w:p w14:paraId="235A2372" w14:textId="4F206533" w:rsidR="00F76BC1" w:rsidRPr="00DB22BC" w:rsidRDefault="00F76BC1" w:rsidP="00F76BC1">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Ref139623508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רמב"ם</w:t>
      </w:r>
      <w:r w:rsidRPr="00DB22BC">
        <w:rPr>
          <w:rFonts w:hint="cs"/>
          <w:rtl/>
        </w:rPr>
        <w:t xml:space="preserve"> </w:t>
      </w:r>
      <w:r w:rsidRPr="00156F04">
        <w:rPr>
          <w:rStyle w:val="afffffffff3"/>
          <w:rFonts w:hint="cs"/>
          <w:rtl/>
        </w:rPr>
        <w:t>(שבת פ"א ה"ז)</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Ref139844137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רמב"ם</w:t>
      </w:r>
      <w:r w:rsidRPr="00DB22BC">
        <w:rPr>
          <w:rFonts w:hint="cs"/>
          <w:rtl/>
        </w:rPr>
        <w:t xml:space="preserve"> </w:t>
      </w:r>
      <w:r w:rsidRPr="00156F04">
        <w:rPr>
          <w:rStyle w:val="afffffffff3"/>
          <w:rFonts w:hint="cs"/>
          <w:rtl/>
        </w:rPr>
        <w:t>(שבת פ"י הכ"א)</w:t>
      </w:r>
      <w:r>
        <w:rPr>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ע"ב ד"ה </w:t>
      </w:r>
      <w:r w:rsidRPr="00156F04">
        <w:rPr>
          <w:rStyle w:val="afffffffff3"/>
          <w:rFonts w:hint="cs"/>
          <w:rtl/>
        </w:rPr>
        <w:t>והרמב"ם</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Ref139844626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חזו"א</w:t>
      </w:r>
      <w:r w:rsidRPr="00DB22BC">
        <w:rPr>
          <w:rFonts w:hint="cs"/>
          <w:rtl/>
        </w:rPr>
        <w:t xml:space="preserve"> </w:t>
      </w:r>
      <w:r w:rsidRPr="00156F04">
        <w:rPr>
          <w:rStyle w:val="afffffffff3"/>
          <w:rFonts w:hint="cs"/>
          <w:rtl/>
        </w:rPr>
        <w:t>(סי' נ' סוס"ק ד' ד"ה ר"מ פ"י)</w:t>
      </w:r>
      <w:r w:rsidRPr="00DB22BC">
        <w:rPr>
          <w:rtl/>
        </w:rPr>
        <w:t xml:space="preserve"> </w:t>
      </w:r>
    </w:p>
    <w:p w14:paraId="58CB5ED0" w14:textId="5BF0596C" w:rsidR="007C68A2" w:rsidRDefault="008977E0">
      <w:pPr>
        <w:pStyle w:val="TOC2"/>
        <w:rPr>
          <w:rFonts w:cstheme="minorBidi"/>
          <w:b w:val="0"/>
          <w:bCs w:val="0"/>
          <w:sz w:val="22"/>
          <w:szCs w:val="22"/>
          <w:rtl/>
        </w:rPr>
      </w:pPr>
      <w:hyperlink w:anchor="_Toc140657049" w:history="1">
        <w:r w:rsidR="007C68A2" w:rsidRPr="00CA42D3">
          <w:rPr>
            <w:rStyle w:val="Hyperlink"/>
            <w:rtl/>
          </w:rPr>
          <w:t>בי' הכפו"ת בד' הרמב"ם במלאכה שאינה צריכה לגופה</w:t>
        </w:r>
      </w:hyperlink>
    </w:p>
    <w:p w14:paraId="0D012868" w14:textId="4E62394C" w:rsidR="007C68A2" w:rsidRDefault="008977E0" w:rsidP="00A90EC7">
      <w:pPr>
        <w:pStyle w:val="TOC3"/>
        <w:rPr>
          <w:rFonts w:asciiTheme="minorHAnsi" w:eastAsiaTheme="minorEastAsia" w:hAnsiTheme="minorHAnsi" w:cstheme="minorBidi"/>
          <w:sz w:val="22"/>
          <w:szCs w:val="22"/>
          <w:rtl/>
        </w:rPr>
      </w:pPr>
      <w:hyperlink w:anchor="_Toc140657050" w:history="1">
        <w:r w:rsidR="007C68A2" w:rsidRPr="00CA42D3">
          <w:rPr>
            <w:rStyle w:val="Hyperlink"/>
            <w:rtl/>
          </w:rPr>
          <w:t>בי' הרמב"ם דקיי"ל כר"י דמחייב במשאצל"ג אף באופן שהמלאכה היא רק לסלק את הנזק</w:t>
        </w:r>
      </w:hyperlink>
    </w:p>
    <w:p w14:paraId="0077E544" w14:textId="202E4E79" w:rsidR="007C68A2" w:rsidRDefault="008977E0" w:rsidP="00A90EC7">
      <w:pPr>
        <w:pStyle w:val="TOC3"/>
        <w:rPr>
          <w:rFonts w:asciiTheme="minorHAnsi" w:eastAsiaTheme="minorEastAsia" w:hAnsiTheme="minorHAnsi" w:cstheme="minorBidi"/>
          <w:sz w:val="22"/>
          <w:szCs w:val="22"/>
          <w:rtl/>
        </w:rPr>
      </w:pPr>
      <w:hyperlink w:anchor="_Toc140657051" w:history="1">
        <w:r w:rsidR="007C68A2" w:rsidRPr="00CA42D3">
          <w:rPr>
            <w:rStyle w:val="Hyperlink"/>
            <w:rtl/>
          </w:rPr>
          <w:t>בי' הרמב"ם דהצד שרץ לצורך או שלא לצורך או לשחק חייב דהתכוון לצוד וצד וקיי"ל כר"י</w:t>
        </w:r>
      </w:hyperlink>
    </w:p>
    <w:p w14:paraId="12A3201F" w14:textId="2F810BC1" w:rsidR="007C68A2" w:rsidRDefault="008977E0" w:rsidP="00A90EC7">
      <w:pPr>
        <w:pStyle w:val="TOC3"/>
        <w:rPr>
          <w:rFonts w:asciiTheme="minorHAnsi" w:eastAsiaTheme="minorEastAsia" w:hAnsiTheme="minorHAnsi" w:cstheme="minorBidi"/>
          <w:sz w:val="22"/>
          <w:szCs w:val="22"/>
          <w:rtl/>
        </w:rPr>
      </w:pPr>
      <w:hyperlink w:anchor="_Toc140657052" w:history="1">
        <w:r w:rsidR="007C68A2" w:rsidRPr="00CA42D3">
          <w:rPr>
            <w:rStyle w:val="Hyperlink"/>
            <w:rtl/>
          </w:rPr>
          <w:t>בי' הכפו"ת ברמב"ם דמשאצל"ג בסילוק נזק כרש"י ופטור אף בפס"ר וצד לשחק הוי צריך לגופו</w:t>
        </w:r>
      </w:hyperlink>
    </w:p>
    <w:p w14:paraId="17140481" w14:textId="72E4581F" w:rsidR="007C68A2" w:rsidRDefault="008977E0" w:rsidP="00A90EC7">
      <w:pPr>
        <w:pStyle w:val="TOC3"/>
        <w:rPr>
          <w:rFonts w:asciiTheme="minorHAnsi" w:eastAsiaTheme="minorEastAsia" w:hAnsiTheme="minorHAnsi" w:cstheme="minorBidi"/>
          <w:sz w:val="22"/>
          <w:szCs w:val="22"/>
          <w:rtl/>
        </w:rPr>
      </w:pPr>
      <w:hyperlink w:anchor="_Toc140657053" w:history="1">
        <w:r w:rsidR="007C68A2" w:rsidRPr="00CA42D3">
          <w:rPr>
            <w:rStyle w:val="Hyperlink"/>
            <w:rtl/>
          </w:rPr>
          <w:t>בי' החזו"א ברמב"ם דצד לשחק היינו שצדו ומשחררו אך בצדו ע"מ לשחק בו חייב</w:t>
        </w:r>
      </w:hyperlink>
    </w:p>
    <w:p w14:paraId="4E1B04A7" w14:textId="77777777" w:rsidR="00F76BC1" w:rsidRDefault="008977E0">
      <w:pPr>
        <w:pStyle w:val="TOC1"/>
        <w:rPr>
          <w:rFonts w:asciiTheme="minorHAnsi" w:hAnsiTheme="minorHAnsi" w:cstheme="minorBidi"/>
          <w:b w:val="0"/>
          <w:bCs w:val="0"/>
          <w:caps w:val="0"/>
          <w:sz w:val="22"/>
          <w:szCs w:val="22"/>
          <w:rtl/>
        </w:rPr>
        <w:sectPr w:rsidR="00F76BC1" w:rsidSect="00CA28B3">
          <w:headerReference w:type="even" r:id="rId26"/>
          <w:headerReference w:type="default" r:id="rId27"/>
          <w:footerReference w:type="even" r:id="rId28"/>
          <w:footerReference w:type="default" r:id="rId29"/>
          <w:headerReference w:type="first" r:id="rId30"/>
          <w:footerReference w:type="first" r:id="rId31"/>
          <w:type w:val="continuous"/>
          <w:pgSz w:w="11906" w:h="16838"/>
          <w:pgMar w:top="720" w:right="720" w:bottom="720" w:left="720" w:header="283" w:footer="283" w:gutter="0"/>
          <w:cols w:num="2" w:space="113"/>
          <w:titlePg/>
          <w:bidi/>
          <w:rtlGutter/>
          <w:docGrid w:linePitch="299"/>
        </w:sectPr>
      </w:pPr>
      <w:hyperlink w:anchor="_Toc140657054" w:history="1">
        <w:r w:rsidR="007C68A2" w:rsidRPr="00CA42D3">
          <w:rPr>
            <w:rStyle w:val="Hyperlink"/>
            <w:rtl/>
          </w:rPr>
          <w:t>~~~~~~~~~~~~~~~~~~~~~~~~~~~~</w:t>
        </w:r>
      </w:hyperlink>
    </w:p>
    <w:p w14:paraId="58585061" w14:textId="77777777" w:rsidR="00F76BC1" w:rsidRDefault="00F76BC1">
      <w:pPr>
        <w:pStyle w:val="TOC1"/>
        <w:rPr>
          <w:rFonts w:asciiTheme="minorHAnsi" w:hAnsiTheme="minorHAnsi" w:cstheme="minorBidi"/>
          <w:b w:val="0"/>
          <w:bCs w:val="0"/>
          <w:caps w:val="0"/>
          <w:sz w:val="22"/>
          <w:szCs w:val="22"/>
          <w:rtl/>
        </w:rPr>
        <w:sectPr w:rsidR="00F76BC1" w:rsidSect="00CA28B3">
          <w:type w:val="continuous"/>
          <w:pgSz w:w="11906" w:h="16838"/>
          <w:pgMar w:top="720" w:right="720" w:bottom="720" w:left="720" w:header="283" w:footer="283" w:gutter="0"/>
          <w:cols w:num="2" w:space="113"/>
          <w:titlePg/>
          <w:bidi/>
          <w:rtlGutter/>
          <w:docGrid w:linePitch="299"/>
        </w:sectPr>
      </w:pPr>
    </w:p>
    <w:p w14:paraId="1C118F41" w14:textId="5C783C3F" w:rsidR="007C68A2" w:rsidRDefault="008977E0">
      <w:pPr>
        <w:pStyle w:val="TOC1"/>
        <w:rPr>
          <w:rFonts w:asciiTheme="minorHAnsi" w:hAnsiTheme="minorHAnsi" w:cstheme="minorBidi"/>
          <w:b w:val="0"/>
          <w:bCs w:val="0"/>
          <w:caps w:val="0"/>
          <w:sz w:val="22"/>
          <w:szCs w:val="22"/>
          <w:rtl/>
        </w:rPr>
      </w:pPr>
      <w:hyperlink w:anchor="_Toc140657055" w:history="1">
        <w:r w:rsidR="007C68A2" w:rsidRPr="00CA42D3">
          <w:rPr>
            <w:rStyle w:val="Hyperlink"/>
            <w:rtl/>
          </w:rPr>
          <w:t>בי' הרמב"ם בתשו' דל"ד לפס"ר</w:t>
        </w:r>
      </w:hyperlink>
    </w:p>
    <w:p w14:paraId="6F7DBF64" w14:textId="656EC869" w:rsidR="008E3CD4" w:rsidRDefault="008E3CD4" w:rsidP="008E3CD4">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Ref139300971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נג)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רבינו אברהם בן הרמב"ם</w:t>
      </w:r>
      <w:r w:rsidRPr="00DB22BC">
        <w:rPr>
          <w:rFonts w:hint="cs"/>
          <w:rtl/>
        </w:rPr>
        <w:t xml:space="preserve"> </w:t>
      </w:r>
      <w:r w:rsidRPr="00156F04">
        <w:rPr>
          <w:rStyle w:val="afffffffff3"/>
          <w:rFonts w:hint="cs"/>
          <w:rtl/>
        </w:rPr>
        <w:t>(שו"ת מהר"ם אלשקר סי' ק"ד)</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Ref139300976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כס"מ</w:t>
      </w:r>
      <w:r w:rsidRPr="00DB22BC">
        <w:rPr>
          <w:rFonts w:hint="cs"/>
          <w:rtl/>
        </w:rPr>
        <w:t xml:space="preserve"> </w:t>
      </w:r>
      <w:r w:rsidRPr="00156F04">
        <w:rPr>
          <w:rStyle w:val="afffffffff3"/>
          <w:rFonts w:hint="cs"/>
          <w:rtl/>
        </w:rPr>
        <w:t>(שבת פ"א ה"ז)</w:t>
      </w:r>
      <w:r>
        <w:rPr>
          <w:rtl/>
        </w:rPr>
        <w:t xml:space="preserve"> </w:t>
      </w:r>
      <w:r w:rsidRPr="00DB22BC">
        <w:rPr>
          <w:rStyle w:val="aff4"/>
          <w:rFonts w:ascii="David" w:eastAsiaTheme="minorEastAsia" w:hAnsi="David" w:cs="David" w:hint="cs"/>
          <w:b w:val="0"/>
          <w:bCs w:val="0"/>
          <w:noProof w:val="0"/>
          <w:sz w:val="16"/>
          <w:szCs w:val="16"/>
          <w:rtl/>
        </w:rPr>
        <w:t>רמב"ם בתשו'</w:t>
      </w:r>
      <w:r w:rsidRPr="00DB22BC">
        <w:rPr>
          <w:rFonts w:hint="cs"/>
          <w:rtl/>
        </w:rPr>
        <w:t xml:space="preserve"> </w:t>
      </w:r>
      <w:r w:rsidRPr="00156F04">
        <w:rPr>
          <w:rStyle w:val="afffffffff3"/>
          <w:rFonts w:hint="cs"/>
          <w:rtl/>
        </w:rPr>
        <w:t>(שו"ת מהר"ם אלשקר סי' ק"ד ד"ה תשובה)</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Ref139749004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וראיתי בכ"מ)</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Ref140076024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ערוך</w:t>
      </w:r>
      <w:r w:rsidRPr="00DB22BC">
        <w:rPr>
          <w:rFonts w:hint="cs"/>
          <w:rtl/>
        </w:rPr>
        <w:t xml:space="preserve"> </w:t>
      </w:r>
      <w:r w:rsidRPr="00156F04">
        <w:rPr>
          <w:rStyle w:val="afffffffff3"/>
          <w:rFonts w:hint="cs"/>
          <w:rtl/>
        </w:rPr>
        <w:t>(ערך פסק א', נד' במהדו' עוז והדר קלג. ד"ה מודה)</w:t>
      </w:r>
      <w:r>
        <w:rPr>
          <w:rFonts w:hint="cs"/>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Ref139484122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ד"ה והא)</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Ref139617489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ע"ב ד"ה וא"ת לדעת)</w:t>
      </w:r>
      <w:r w:rsidRPr="00DB22BC">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Ref139617489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Pr>
          <w:rStyle w:val="aff4"/>
          <w:rFonts w:ascii="David" w:eastAsiaTheme="minorEastAsia" w:hAnsi="David" w:cs="David" w:hint="cs"/>
          <w:b w:val="0"/>
          <w:bCs w:val="0"/>
          <w:noProof w:val="0"/>
          <w:sz w:val="16"/>
          <w:szCs w:val="16"/>
          <w:rtl/>
        </w:rPr>
        <w:t>בית יעקב</w:t>
      </w:r>
      <w:r w:rsidRPr="00D545E6">
        <w:rPr>
          <w:rStyle w:val="aff4"/>
          <w:rFonts w:ascii="David" w:eastAsiaTheme="minorEastAsia" w:hAnsi="David" w:cs="David" w:hint="cs"/>
          <w:b w:val="0"/>
          <w:bCs w:val="0"/>
          <w:noProof w:val="0"/>
          <w:sz w:val="16"/>
          <w:szCs w:val="16"/>
          <w:rtl/>
        </w:rPr>
        <w:t xml:space="preserve"> </w:t>
      </w:r>
      <w:r w:rsidR="00D545E6" w:rsidRPr="00D545E6">
        <w:rPr>
          <w:rStyle w:val="aff4"/>
          <w:rFonts w:ascii="David" w:eastAsiaTheme="minorEastAsia" w:hAnsi="David" w:cs="David" w:hint="cs"/>
          <w:b w:val="0"/>
          <w:bCs w:val="0"/>
          <w:noProof w:val="0"/>
          <w:sz w:val="16"/>
          <w:szCs w:val="16"/>
          <w:rtl/>
        </w:rPr>
        <w:t>[לבעל הנתיה"מ] בכתובות</w:t>
      </w:r>
      <w:r w:rsidR="00D545E6">
        <w:rPr>
          <w:rFonts w:hint="cs"/>
          <w:rtl/>
        </w:rPr>
        <w:t xml:space="preserve"> </w:t>
      </w:r>
      <w:r w:rsidRPr="00156F04">
        <w:rPr>
          <w:rStyle w:val="afffffffff3"/>
          <w:rFonts w:hint="cs"/>
          <w:rtl/>
        </w:rPr>
        <w:t>(</w:t>
      </w:r>
      <w:r w:rsidR="00D545E6" w:rsidRPr="00D545E6">
        <w:rPr>
          <w:rStyle w:val="afffffffff3"/>
          <w:rtl/>
        </w:rPr>
        <w:t>ה: על תוד"ה את"ל</w:t>
      </w:r>
      <w:r w:rsidRPr="00156F04">
        <w:rPr>
          <w:rStyle w:val="afffffffff3"/>
          <w:rFonts w:hint="cs"/>
          <w:rtl/>
        </w:rPr>
        <w:t>)</w:t>
      </w:r>
      <w:r w:rsidRPr="00DB22BC">
        <w:rPr>
          <w:rtl/>
        </w:rPr>
        <w:t xml:space="preserve"> </w:t>
      </w:r>
    </w:p>
    <w:p w14:paraId="68B16D61" w14:textId="6335D7A6" w:rsidR="007C68A2" w:rsidRDefault="008977E0">
      <w:pPr>
        <w:pStyle w:val="TOC2"/>
        <w:rPr>
          <w:rFonts w:cstheme="minorBidi"/>
          <w:b w:val="0"/>
          <w:bCs w:val="0"/>
          <w:sz w:val="22"/>
          <w:szCs w:val="22"/>
          <w:rtl/>
        </w:rPr>
      </w:pPr>
      <w:hyperlink w:anchor="_Toc140657056" w:history="1">
        <w:r w:rsidR="007C68A2" w:rsidRPr="00CA42D3">
          <w:rPr>
            <w:rStyle w:val="Hyperlink"/>
            <w:rtl/>
          </w:rPr>
          <w:t>בי' הרמב"ם והאחרונים בחילוק בין משאצל"ג לפס"ר</w:t>
        </w:r>
      </w:hyperlink>
    </w:p>
    <w:p w14:paraId="79BE07FD" w14:textId="1F38A00E" w:rsidR="007C68A2" w:rsidRDefault="008977E0" w:rsidP="00A90EC7">
      <w:pPr>
        <w:pStyle w:val="TOC3"/>
        <w:rPr>
          <w:rFonts w:asciiTheme="minorHAnsi" w:eastAsiaTheme="minorEastAsia" w:hAnsiTheme="minorHAnsi" w:cstheme="minorBidi"/>
          <w:sz w:val="22"/>
          <w:szCs w:val="22"/>
          <w:rtl/>
        </w:rPr>
      </w:pPr>
      <w:hyperlink w:anchor="_Toc140657057" w:history="1">
        <w:r w:rsidR="007C68A2" w:rsidRPr="00CA42D3">
          <w:rPr>
            <w:rStyle w:val="Hyperlink"/>
            <w:rtl/>
          </w:rPr>
          <w:t>ק"ו הר"א בן הרמב"ם דמ"ש משאצל"ג דפטור לר"ש מפס"ר דחייב אף דא"צ לגוף המלאכה</w:t>
        </w:r>
      </w:hyperlink>
    </w:p>
    <w:p w14:paraId="0A456861" w14:textId="56D29A48" w:rsidR="007C68A2" w:rsidRDefault="008977E0" w:rsidP="00A90EC7">
      <w:pPr>
        <w:pStyle w:val="TOC3"/>
        <w:rPr>
          <w:rFonts w:asciiTheme="minorHAnsi" w:eastAsiaTheme="minorEastAsia" w:hAnsiTheme="minorHAnsi" w:cstheme="minorBidi"/>
          <w:sz w:val="22"/>
          <w:szCs w:val="22"/>
          <w:rtl/>
        </w:rPr>
      </w:pPr>
      <w:hyperlink w:anchor="_Toc140657058" w:history="1">
        <w:r w:rsidR="007C68A2" w:rsidRPr="00CA42D3">
          <w:rPr>
            <w:rStyle w:val="Hyperlink"/>
            <w:rtl/>
          </w:rPr>
          <w:t>תי' הרמב"ם בתשו' דבפס"ר לא מכוון למלאכה אף דתעשה ובמשצל"ג כוונתו לה ולא לתכליתה</w:t>
        </w:r>
      </w:hyperlink>
    </w:p>
    <w:p w14:paraId="23C20145" w14:textId="021688AB" w:rsidR="007C68A2" w:rsidRPr="00210C9C" w:rsidRDefault="008977E0" w:rsidP="00A90EC7">
      <w:pPr>
        <w:pStyle w:val="TOC3"/>
        <w:rPr>
          <w:rFonts w:asciiTheme="minorHAnsi" w:eastAsiaTheme="minorEastAsia" w:hAnsiTheme="minorHAnsi" w:cstheme="minorBidi"/>
          <w:sz w:val="22"/>
          <w:szCs w:val="22"/>
          <w:rtl/>
        </w:rPr>
      </w:pPr>
      <w:hyperlink w:anchor="_Toc140657059" w:history="1">
        <w:r w:rsidR="007C68A2" w:rsidRPr="00210C9C">
          <w:rPr>
            <w:rStyle w:val="Hyperlink"/>
            <w:color w:val="auto"/>
            <w:rtl/>
          </w:rPr>
          <w:t>קו' המרכה"מ ברמב"ם בתשו' דא"כ משאצל"ג דמכוון למלאכה חמור מפס"ר ול"מ כן בר"ש</w:t>
        </w:r>
      </w:hyperlink>
    </w:p>
    <w:p w14:paraId="64B77819" w14:textId="6352F298" w:rsidR="007C68A2" w:rsidRPr="00210C9C" w:rsidRDefault="008977E0" w:rsidP="00A90EC7">
      <w:pPr>
        <w:pStyle w:val="TOC3"/>
        <w:rPr>
          <w:rFonts w:asciiTheme="minorHAnsi" w:eastAsiaTheme="minorEastAsia" w:hAnsiTheme="minorHAnsi" w:cstheme="minorBidi"/>
          <w:sz w:val="22"/>
          <w:szCs w:val="22"/>
          <w:rtl/>
        </w:rPr>
      </w:pPr>
      <w:hyperlink w:anchor="_Toc140657060" w:history="1">
        <w:r w:rsidR="007C68A2" w:rsidRPr="00210C9C">
          <w:rPr>
            <w:rStyle w:val="Hyperlink"/>
            <w:color w:val="auto"/>
            <w:rtl/>
          </w:rPr>
          <w:t>בי' המרכה"מ דלערוך דפס"ר דלא ניחא ליה פטור אפש"ל דה"ה במשאצל"ג דבניחא ליה חייב</w:t>
        </w:r>
      </w:hyperlink>
    </w:p>
    <w:p w14:paraId="6D875496" w14:textId="0C22DCE9" w:rsidR="007C68A2" w:rsidRPr="00210C9C" w:rsidRDefault="008977E0" w:rsidP="00A90EC7">
      <w:pPr>
        <w:pStyle w:val="TOC3"/>
        <w:rPr>
          <w:rFonts w:asciiTheme="minorHAnsi" w:eastAsiaTheme="minorEastAsia" w:hAnsiTheme="minorHAnsi" w:cstheme="minorBidi"/>
          <w:sz w:val="22"/>
          <w:szCs w:val="22"/>
          <w:rtl/>
        </w:rPr>
      </w:pPr>
      <w:hyperlink w:anchor="_Toc140657061" w:history="1">
        <w:r w:rsidR="007C68A2" w:rsidRPr="00210C9C">
          <w:rPr>
            <w:rStyle w:val="Hyperlink"/>
            <w:color w:val="auto"/>
            <w:rtl/>
          </w:rPr>
          <w:t>קו' הכפו"ת דלרש"י והר"ן והרמב"ם דמשאצל"ג הוא מניעת נזק דהוא כפס"ר דחייב לר"ש</w:t>
        </w:r>
      </w:hyperlink>
    </w:p>
    <w:p w14:paraId="5B435C8A" w14:textId="6305E3A1" w:rsidR="00210C9C" w:rsidRPr="00210C9C" w:rsidRDefault="008977E0" w:rsidP="00210C9C">
      <w:pPr>
        <w:pStyle w:val="TOC3"/>
        <w:rPr>
          <w:u w:val="single"/>
        </w:rPr>
      </w:pPr>
      <w:hyperlink w:anchor="_Toc140657062" w:history="1">
        <w:r w:rsidR="007C68A2" w:rsidRPr="00210C9C">
          <w:rPr>
            <w:rStyle w:val="Hyperlink"/>
            <w:color w:val="auto"/>
            <w:rtl/>
          </w:rPr>
          <w:t>תי' הכפו"ת דמלאכה לאיזה צורך ולא למניעת נזק היא צריכה לגופה ופס"ר אינה למניעת נזק</w:t>
        </w:r>
      </w:hyperlink>
    </w:p>
    <w:p w14:paraId="66814945" w14:textId="77777777" w:rsidR="00210C9C" w:rsidRPr="00210C9C" w:rsidRDefault="008977E0" w:rsidP="00210C9C">
      <w:pPr>
        <w:pStyle w:val="TOC2"/>
        <w:rPr>
          <w:rFonts w:cstheme="minorBidi"/>
          <w:b w:val="0"/>
          <w:bCs w:val="0"/>
          <w:sz w:val="22"/>
          <w:szCs w:val="22"/>
          <w:rtl/>
        </w:rPr>
      </w:pPr>
      <w:hyperlink w:anchor="_Toc141116351" w:history="1">
        <w:r w:rsidR="00210C9C" w:rsidRPr="00210C9C">
          <w:rPr>
            <w:rStyle w:val="Hyperlink"/>
            <w:color w:val="auto"/>
            <w:rtl/>
          </w:rPr>
          <w:t>בי' הבית יעקב דפטור משאצל"ג דל"ד למשכן</w:t>
        </w:r>
      </w:hyperlink>
    </w:p>
    <w:p w14:paraId="08E4BB14" w14:textId="77777777" w:rsidR="00210C9C" w:rsidRDefault="008977E0" w:rsidP="00210C9C">
      <w:pPr>
        <w:pStyle w:val="TOC3"/>
        <w:rPr>
          <w:rFonts w:asciiTheme="minorHAnsi" w:eastAsiaTheme="minorEastAsia" w:hAnsiTheme="minorHAnsi" w:cstheme="minorBidi"/>
          <w:sz w:val="22"/>
          <w:szCs w:val="22"/>
          <w:rtl/>
        </w:rPr>
      </w:pPr>
      <w:hyperlink w:anchor="_Toc141116352" w:history="1">
        <w:r w:rsidR="00210C9C" w:rsidRPr="00494B94">
          <w:rPr>
            <w:rStyle w:val="Hyperlink"/>
            <w:rtl/>
          </w:rPr>
          <w:t>בי' הבית יעקב דממקלקל בחבורה דחייב מוכח דהפטור במשאצל"ג הוא כיון דלא דמי למשכן</w:t>
        </w:r>
      </w:hyperlink>
    </w:p>
    <w:p w14:paraId="5F15BB6F" w14:textId="2EC1C8DC" w:rsidR="00210C9C" w:rsidRPr="00210C9C" w:rsidRDefault="00210C9C" w:rsidP="00210C9C">
      <w:pPr>
        <w:rPr>
          <w:rtl/>
        </w:rPr>
        <w:sectPr w:rsidR="00210C9C" w:rsidRPr="00210C9C" w:rsidSect="00D545E6">
          <w:type w:val="oddPage"/>
          <w:pgSz w:w="11906" w:h="16838"/>
          <w:pgMar w:top="720" w:right="720" w:bottom="720" w:left="720" w:header="283" w:footer="283" w:gutter="0"/>
          <w:cols w:num="2" w:space="113"/>
          <w:bidi/>
          <w:rtlGutter/>
          <w:docGrid w:linePitch="299"/>
        </w:sectPr>
      </w:pPr>
    </w:p>
    <w:p w14:paraId="7F4E2E1C" w14:textId="77777777" w:rsidR="000E171D" w:rsidRDefault="0047710D" w:rsidP="00A90EC7">
      <w:pPr>
        <w:pStyle w:val="TOC3"/>
        <w:numPr>
          <w:ilvl w:val="0"/>
          <w:numId w:val="0"/>
        </w:numPr>
        <w:rPr>
          <w:rtl/>
        </w:rPr>
        <w:sectPr w:rsidR="000E171D" w:rsidSect="00CA28B3">
          <w:type w:val="continuous"/>
          <w:pgSz w:w="11906" w:h="16838"/>
          <w:pgMar w:top="720" w:right="720" w:bottom="720" w:left="720" w:header="283" w:footer="283" w:gutter="0"/>
          <w:cols w:num="2" w:space="113"/>
          <w:titlePg/>
          <w:bidi/>
          <w:rtlGutter/>
          <w:docGrid w:linePitch="299"/>
        </w:sectPr>
      </w:pPr>
      <w:r w:rsidRPr="00224A5A">
        <w:rPr>
          <w:rtl/>
        </w:rPr>
        <w:fldChar w:fldCharType="end"/>
      </w:r>
    </w:p>
    <w:p w14:paraId="3673EB43" w14:textId="77777777" w:rsidR="000C366B" w:rsidRDefault="000C366B" w:rsidP="000C366B">
      <w:pPr>
        <w:spacing w:before="240" w:after="0" w:line="360" w:lineRule="auto"/>
        <w:jc w:val="center"/>
        <w:outlineLvl w:val="1"/>
        <w:rPr>
          <w:rFonts w:ascii="Guttman Adii-Light" w:eastAsia="Guttman Adii-Light" w:hAnsi="Guttman Adii-Light" w:cs="Guttman Hodes"/>
          <w:b/>
          <w:bCs/>
          <w:sz w:val="18"/>
          <w:szCs w:val="28"/>
          <w:rtl/>
        </w:rPr>
      </w:pPr>
      <w:bookmarkStart w:id="74" w:name="_Toc65142869"/>
      <w:bookmarkStart w:id="75" w:name="_Toc65529998"/>
      <w:bookmarkStart w:id="76" w:name="_Toc65748228"/>
      <w:bookmarkStart w:id="77" w:name="_Toc65788166"/>
      <w:bookmarkStart w:id="78" w:name="_Toc65839197"/>
      <w:bookmarkStart w:id="79" w:name="_Toc66048827"/>
      <w:bookmarkStart w:id="80" w:name="_Toc66055767"/>
      <w:bookmarkStart w:id="81" w:name="_Toc66085873"/>
      <w:bookmarkStart w:id="82" w:name="_Toc66110435"/>
      <w:bookmarkStart w:id="83" w:name="_Toc66123295"/>
      <w:bookmarkStart w:id="84" w:name="_Toc66143743"/>
      <w:bookmarkStart w:id="85" w:name="_Toc66171906"/>
      <w:bookmarkStart w:id="86" w:name="_Toc66183146"/>
      <w:bookmarkStart w:id="87" w:name="_Toc66185926"/>
      <w:bookmarkStart w:id="88" w:name="_Toc66193386"/>
      <w:bookmarkStart w:id="89" w:name="_Toc66355230"/>
      <w:bookmarkStart w:id="90" w:name="_Toc66355920"/>
      <w:bookmarkStart w:id="91" w:name="_Toc140074138"/>
      <w:bookmarkStart w:id="92" w:name="_Toc140091987"/>
      <w:bookmarkStart w:id="93" w:name="_Toc140144418"/>
      <w:bookmarkStart w:id="94" w:name="_Toc140656981"/>
      <w:bookmarkStart w:id="95" w:name="_Toc140657214"/>
      <w:bookmarkStart w:id="96" w:name="_Hlk140008933"/>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4"/>
      <w:bookmarkEnd w:id="75"/>
      <w:bookmarkEnd w:id="76"/>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40506CD1" w14:textId="77777777" w:rsidR="000C366B" w:rsidRDefault="000C366B" w:rsidP="000C366B">
      <w:pPr>
        <w:pStyle w:val="affff5"/>
        <w:rPr>
          <w:rtl/>
        </w:rPr>
        <w:sectPr w:rsidR="000C366B" w:rsidSect="000C366B">
          <w:footerReference w:type="default" r:id="rId32"/>
          <w:pgSz w:w="11906" w:h="16838"/>
          <w:pgMar w:top="720" w:right="720" w:bottom="720" w:left="720" w:header="283" w:footer="283" w:gutter="0"/>
          <w:cols w:space="709"/>
          <w:bidi/>
          <w:rtlGutter/>
        </w:sectPr>
      </w:pPr>
    </w:p>
    <w:p w14:paraId="3EB65DF4" w14:textId="0E146AC3" w:rsidR="000C366B" w:rsidRPr="003B63CB" w:rsidRDefault="000C366B" w:rsidP="000C366B">
      <w:pPr>
        <w:pStyle w:val="affff5"/>
        <w:rPr>
          <w:rtl/>
        </w:rPr>
      </w:pPr>
      <w:r w:rsidRPr="003B63CB">
        <w:rPr>
          <w:rFonts w:hint="cs"/>
          <w:rtl/>
        </w:rPr>
        <w:t>בד' רש"י דמשאצל"ג בלא רוצה בה</w:t>
      </w:r>
    </w:p>
    <w:p w14:paraId="753F2A1C" w14:textId="77777777" w:rsidR="000C366B" w:rsidRPr="003B63CB" w:rsidRDefault="000C366B" w:rsidP="000C366B">
      <w:pPr>
        <w:pStyle w:val="1"/>
        <w:rPr>
          <w:rtl/>
        </w:rPr>
      </w:pPr>
      <w:bookmarkStart w:id="97" w:name="_Toc140074139"/>
      <w:bookmarkStart w:id="98" w:name="_Toc140091988"/>
      <w:bookmarkStart w:id="99" w:name="_Toc140144419"/>
      <w:bookmarkStart w:id="100" w:name="_Toc140656982"/>
      <w:bookmarkStart w:id="101" w:name="_Toc140657215"/>
      <w:r w:rsidRPr="003B63CB">
        <w:rPr>
          <w:rFonts w:hint="cs"/>
          <w:rtl/>
        </w:rPr>
        <w:t>בי' רש"י דמשאצל"ג אינו מכוון למלאכה ול"ה מלאכת מחשבת</w:t>
      </w:r>
      <w:bookmarkEnd w:id="97"/>
      <w:bookmarkEnd w:id="98"/>
      <w:bookmarkEnd w:id="99"/>
      <w:bookmarkEnd w:id="100"/>
      <w:bookmarkEnd w:id="101"/>
    </w:p>
    <w:p w14:paraId="133F7786" w14:textId="77777777" w:rsidR="000C366B" w:rsidRPr="003B63CB" w:rsidRDefault="000C366B" w:rsidP="000C366B">
      <w:pPr>
        <w:pStyle w:val="a7"/>
        <w:rPr>
          <w:rtl/>
        </w:rPr>
      </w:pPr>
      <w:bookmarkStart w:id="102" w:name="_Toc140074140"/>
      <w:bookmarkStart w:id="103" w:name="_Toc140091989"/>
      <w:bookmarkStart w:id="104" w:name="_Toc140144420"/>
      <w:bookmarkStart w:id="105" w:name="_Toc140656983"/>
      <w:bookmarkStart w:id="106" w:name="_Toc140657216"/>
      <w:r w:rsidRPr="003B63CB">
        <w:rPr>
          <w:rFonts w:hint="cs"/>
          <w:rtl/>
        </w:rPr>
        <w:t>בי' רש"י בחגיגה דמשאצל</w:t>
      </w:r>
      <w:r w:rsidRPr="003B63CB">
        <w:rPr>
          <w:rtl/>
        </w:rPr>
        <w:t>"</w:t>
      </w:r>
      <w:r w:rsidRPr="003B63CB">
        <w:rPr>
          <w:rFonts w:hint="cs"/>
          <w:rtl/>
        </w:rPr>
        <w:t>ג פטור דל"ה מלאכת מחשבת דאין כוונתו לבנות גומא כלל</w:t>
      </w:r>
      <w:bookmarkEnd w:id="102"/>
      <w:bookmarkEnd w:id="103"/>
      <w:bookmarkEnd w:id="104"/>
      <w:bookmarkEnd w:id="105"/>
      <w:bookmarkEnd w:id="106"/>
    </w:p>
    <w:p w14:paraId="04D91332" w14:textId="77777777" w:rsidR="000C366B" w:rsidRPr="003B63CB" w:rsidRDefault="000C366B" w:rsidP="000C366B">
      <w:pPr>
        <w:pStyle w:val="a3"/>
        <w:rPr>
          <w:rtl/>
        </w:rPr>
      </w:pPr>
      <w:bookmarkStart w:id="107" w:name="_Ref139360058"/>
      <w:r w:rsidRPr="003B63CB">
        <w:rPr>
          <w:rFonts w:hint="cs"/>
          <w:rtl/>
        </w:rPr>
        <w:t xml:space="preserve">בהא דאיתא בגמ' בחגיגה </w:t>
      </w:r>
      <w:r w:rsidRPr="003B63CB">
        <w:rPr>
          <w:rStyle w:val="af2"/>
          <w:rFonts w:eastAsia="Guttman Hodes" w:hint="cs"/>
          <w:rtl/>
        </w:rPr>
        <w:t>(י:)</w:t>
      </w:r>
      <w:r w:rsidRPr="003B63CB">
        <w:rPr>
          <w:rFonts w:hint="cs"/>
          <w:rtl/>
        </w:rPr>
        <w:t xml:space="preserve"> </w:t>
      </w:r>
      <w:bookmarkStart w:id="108" w:name="_Hlk139748840"/>
      <w:r w:rsidRPr="003B63CB">
        <w:rPr>
          <w:rFonts w:hint="cs"/>
          <w:rtl/>
        </w:rPr>
        <w:t xml:space="preserve">דחופר גומא וא"צ אלא לעפרה פטור לר"ש דאינה מלאכת מחשבת, </w:t>
      </w:r>
      <w:bookmarkStart w:id="109" w:name="_Hlk139453266"/>
      <w:r w:rsidRPr="003B63CB">
        <w:rPr>
          <w:rFonts w:hint="cs"/>
          <w:rtl/>
        </w:rPr>
        <w:t xml:space="preserve">ביאר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דמלאכת מחשבת היינו שחשב בדעתו והתכוון למלאכה, ואילו החופר גומא אין לו כל כוונה לבניין של הגומא, ולכן פטור</w:t>
      </w:r>
      <w:bookmarkEnd w:id="108"/>
      <w:bookmarkEnd w:id="109"/>
      <w:r w:rsidRPr="003B63CB">
        <w:rPr>
          <w:rFonts w:hint="cs"/>
          <w:rtl/>
        </w:rPr>
        <w:t>.</w:t>
      </w:r>
      <w:bookmarkEnd w:id="107"/>
    </w:p>
    <w:p w14:paraId="16C20B88" w14:textId="77777777" w:rsidR="000C366B" w:rsidRPr="003B63CB" w:rsidRDefault="000C366B" w:rsidP="000C366B">
      <w:pPr>
        <w:pStyle w:val="1"/>
      </w:pPr>
      <w:bookmarkStart w:id="110" w:name="_Toc140074141"/>
      <w:bookmarkStart w:id="111" w:name="_Toc140091990"/>
      <w:bookmarkStart w:id="112" w:name="_Toc140144421"/>
      <w:bookmarkStart w:id="113" w:name="_Toc140656984"/>
      <w:bookmarkStart w:id="114" w:name="_Toc140657217"/>
      <w:r w:rsidRPr="003B63CB">
        <w:rPr>
          <w:rFonts w:hint="cs"/>
          <w:rtl/>
        </w:rPr>
        <w:t>בי' רש"י דטעם משאצל</w:t>
      </w:r>
      <w:r w:rsidRPr="003B63CB">
        <w:rPr>
          <w:rtl/>
        </w:rPr>
        <w:t>"</w:t>
      </w:r>
      <w:r w:rsidRPr="003B63CB">
        <w:rPr>
          <w:rFonts w:hint="cs"/>
          <w:rtl/>
        </w:rPr>
        <w:t>ג דברצונו המלאכה לא הייתה באה</w:t>
      </w:r>
      <w:bookmarkEnd w:id="110"/>
      <w:bookmarkEnd w:id="111"/>
      <w:bookmarkEnd w:id="112"/>
      <w:bookmarkEnd w:id="113"/>
      <w:bookmarkEnd w:id="114"/>
      <w:r w:rsidRPr="003B63CB">
        <w:rPr>
          <w:rFonts w:hint="cs"/>
          <w:rtl/>
        </w:rPr>
        <w:t xml:space="preserve"> </w:t>
      </w:r>
    </w:p>
    <w:p w14:paraId="2D4113E2" w14:textId="77777777" w:rsidR="000C366B" w:rsidRPr="003B63CB" w:rsidRDefault="000C366B" w:rsidP="000C366B">
      <w:pPr>
        <w:pStyle w:val="a7"/>
        <w:rPr>
          <w:rtl/>
        </w:rPr>
      </w:pPr>
      <w:bookmarkStart w:id="115" w:name="_Toc140074142"/>
      <w:bookmarkStart w:id="116" w:name="_Toc140091991"/>
      <w:bookmarkStart w:id="117" w:name="_Toc140144422"/>
      <w:bookmarkStart w:id="118" w:name="_Toc140656985"/>
      <w:bookmarkStart w:id="119" w:name="_Toc140657218"/>
      <w:r w:rsidRPr="003B63CB">
        <w:rPr>
          <w:rFonts w:hint="cs"/>
          <w:rtl/>
        </w:rPr>
        <w:t>בי' רש"י דהוצאת מת היא סילוק וא"צ את המלאכה דברצונו לא באה לו וכ"כ הר"ן דמונע נזק</w:t>
      </w:r>
      <w:bookmarkEnd w:id="115"/>
      <w:bookmarkEnd w:id="116"/>
      <w:bookmarkEnd w:id="117"/>
      <w:bookmarkEnd w:id="118"/>
      <w:bookmarkEnd w:id="119"/>
    </w:p>
    <w:p w14:paraId="34A496C6" w14:textId="1DE3ED35" w:rsidR="000C366B" w:rsidRPr="003B63CB" w:rsidRDefault="000C366B" w:rsidP="000C366B">
      <w:pPr>
        <w:pStyle w:val="a3"/>
        <w:rPr>
          <w:rtl/>
        </w:rPr>
      </w:pPr>
      <w:bookmarkStart w:id="120" w:name="_Ref139359821"/>
      <w:r w:rsidRPr="003B63CB">
        <w:rPr>
          <w:rFonts w:hint="cs"/>
          <w:rtl/>
        </w:rPr>
        <w:t xml:space="preserve">בהא דפוטר ר"ש במוציא את המת, כתב </w:t>
      </w:r>
      <w:r w:rsidRPr="003B63CB">
        <w:rPr>
          <w:rStyle w:val="aff4"/>
          <w:rFonts w:hint="cs"/>
          <w:rtl/>
        </w:rPr>
        <w:t>רש"י</w:t>
      </w:r>
      <w:r w:rsidRPr="003B63CB">
        <w:rPr>
          <w:rFonts w:hint="cs"/>
          <w:rtl/>
        </w:rPr>
        <w:t xml:space="preserve"> </w:t>
      </w:r>
      <w:r w:rsidRPr="003B63CB">
        <w:rPr>
          <w:rStyle w:val="af2"/>
          <w:rFonts w:eastAsia="Guttman Hodes" w:hint="cs"/>
          <w:rtl/>
        </w:rPr>
        <w:t>(צג: ד"ה ור"ש)</w:t>
      </w:r>
      <w:r w:rsidRPr="003B63CB">
        <w:rPr>
          <w:rFonts w:hint="cs"/>
          <w:rtl/>
        </w:rPr>
        <w:t xml:space="preserve"> </w:t>
      </w:r>
      <w:r w:rsidRPr="003B63CB">
        <w:rPr>
          <w:rStyle w:val="aff4"/>
          <w:rFonts w:hint="cs"/>
          <w:rtl/>
        </w:rPr>
        <w:t>ובחגיגה</w:t>
      </w:r>
      <w:r w:rsidRPr="003B63CB">
        <w:rPr>
          <w:rFonts w:hint="cs"/>
          <w:rtl/>
        </w:rPr>
        <w:t xml:space="preserve"> </w:t>
      </w:r>
      <w:r w:rsidRPr="003B63CB">
        <w:rPr>
          <w:rStyle w:val="af2"/>
          <w:rFonts w:eastAsia="Guttman Hodes" w:hint="cs"/>
          <w:rtl/>
        </w:rPr>
        <w:t>(י. ד"ה שאינה)</w:t>
      </w:r>
      <w:r w:rsidRPr="003B63CB">
        <w:rPr>
          <w:rFonts w:hint="cs"/>
          <w:rtl/>
        </w:rPr>
        <w:t xml:space="preserve"> דכל שא"צ את גוף המלאכה אלא לסלקה מעליו, הוי מלאכה שאינה צריכה לגופה, דברצונו לא הייתה באה המלאכה כלל וא"צ את המלאכה עצמה, וכתב </w:t>
      </w:r>
      <w:r w:rsidRPr="003B63CB">
        <w:rPr>
          <w:rStyle w:val="aff4"/>
          <w:rFonts w:hint="cs"/>
          <w:rtl/>
        </w:rPr>
        <w:t>רש"י</w:t>
      </w:r>
      <w:r w:rsidRPr="003B63CB">
        <w:rPr>
          <w:rFonts w:hint="cs"/>
          <w:rtl/>
        </w:rPr>
        <w:t xml:space="preserve"> דס"ל לר"ש דמלאכה שאינה צריכה לגופה אינה בכלל מלאכת מחשבת, וכ"כ </w:t>
      </w:r>
      <w:r w:rsidRPr="003B63CB">
        <w:rPr>
          <w:rStyle w:val="aff4"/>
          <w:rFonts w:hint="cs"/>
          <w:rtl/>
        </w:rPr>
        <w:t>הר"ן על הרי"ף</w:t>
      </w:r>
      <w:r w:rsidRPr="003B63CB">
        <w:rPr>
          <w:rFonts w:hint="cs"/>
          <w:rtl/>
        </w:rPr>
        <w:t xml:space="preserve"> </w:t>
      </w:r>
      <w:r w:rsidRPr="003B63CB">
        <w:rPr>
          <w:rStyle w:val="af2"/>
          <w:rFonts w:eastAsia="Guttman Hodes" w:hint="cs"/>
          <w:rtl/>
        </w:rPr>
        <w:t>(לה: מדה"ר ד"ה ר"ש)</w:t>
      </w:r>
      <w:r w:rsidRPr="003B63CB">
        <w:rPr>
          <w:rFonts w:hint="cs"/>
          <w:rtl/>
        </w:rPr>
        <w:t xml:space="preserve"> דהוצאת מת היא מניעת ההיזק של הטומאה, ולכן אינה בכלל מלאכת מחשבת לר"ש, ועי' במ"ש </w:t>
      </w:r>
      <w:r w:rsidRPr="003B63CB">
        <w:rPr>
          <w:rStyle w:val="aff4"/>
          <w:rFonts w:hint="cs"/>
          <w:rtl/>
        </w:rPr>
        <w:t>הט"ז</w:t>
      </w:r>
      <w:r w:rsidRPr="003B63CB">
        <w:rPr>
          <w:rFonts w:hint="cs"/>
          <w:rtl/>
        </w:rPr>
        <w:t xml:space="preserve"> </w:t>
      </w:r>
      <w:r w:rsidRPr="003B63CB">
        <w:rPr>
          <w:rStyle w:val="af2"/>
          <w:rFonts w:eastAsia="Guttman Hodes" w:hint="cs"/>
          <w:rtl/>
        </w:rPr>
        <w:t>(סי' רע"ח סק"א)</w:t>
      </w:r>
      <w:r w:rsidR="006753EE">
        <w:rPr>
          <w:rFonts w:hint="cs"/>
          <w:rtl/>
        </w:rPr>
        <w:t xml:space="preserve"> </w:t>
      </w:r>
      <w:r w:rsidRPr="003B63CB">
        <w:rPr>
          <w:rFonts w:hint="cs"/>
          <w:rtl/>
        </w:rPr>
        <w:t xml:space="preserve">נ"מ להלכה לפי ביאור </w:t>
      </w:r>
      <w:r w:rsidRPr="003B63CB">
        <w:rPr>
          <w:rStyle w:val="aff4"/>
          <w:rFonts w:hint="cs"/>
          <w:rtl/>
        </w:rPr>
        <w:t>רש"י</w:t>
      </w:r>
      <w:r w:rsidRPr="003B63CB">
        <w:rPr>
          <w:rFonts w:hint="cs"/>
          <w:rtl/>
        </w:rPr>
        <w:t xml:space="preserve">, וע"ע </w:t>
      </w:r>
      <w:r w:rsidRPr="003B63CB">
        <w:rPr>
          <w:rStyle w:val="aff4"/>
          <w:rFonts w:hint="cs"/>
          <w:rtl/>
        </w:rPr>
        <w:t>בפרמ"ג</w:t>
      </w:r>
      <w:r w:rsidRPr="003B63CB">
        <w:rPr>
          <w:rFonts w:hint="cs"/>
          <w:rtl/>
        </w:rPr>
        <w:t xml:space="preserve"> </w:t>
      </w:r>
      <w:r w:rsidRPr="003B63CB">
        <w:rPr>
          <w:rStyle w:val="af2"/>
          <w:rFonts w:eastAsia="Guttman Hodes" w:hint="cs"/>
          <w:rtl/>
        </w:rPr>
        <w:t>(סי' שי"א משב"ז סק"א)</w:t>
      </w:r>
      <w:r w:rsidRPr="003B63CB">
        <w:rPr>
          <w:rFonts w:hint="cs"/>
          <w:rtl/>
        </w:rPr>
        <w:t xml:space="preserve"> דכתב להלכה כביאור </w:t>
      </w:r>
      <w:r w:rsidRPr="003B63CB">
        <w:rPr>
          <w:rStyle w:val="aff4"/>
          <w:rFonts w:hint="cs"/>
          <w:rtl/>
        </w:rPr>
        <w:t>רש"י</w:t>
      </w:r>
      <w:r w:rsidRPr="003B63CB">
        <w:rPr>
          <w:rFonts w:hint="cs"/>
          <w:rtl/>
        </w:rPr>
        <w:t>.</w:t>
      </w:r>
      <w:bookmarkEnd w:id="120"/>
    </w:p>
    <w:p w14:paraId="29390352" w14:textId="77777777" w:rsidR="000C366B" w:rsidRPr="003B63CB" w:rsidRDefault="000C366B" w:rsidP="000C366B">
      <w:pPr>
        <w:pStyle w:val="a7"/>
        <w:rPr>
          <w:rtl/>
        </w:rPr>
      </w:pPr>
      <w:bookmarkStart w:id="121" w:name="_Toc140074143"/>
      <w:bookmarkStart w:id="122" w:name="_Toc140091992"/>
      <w:bookmarkStart w:id="123" w:name="_Toc140144423"/>
      <w:bookmarkStart w:id="124" w:name="_Toc140656986"/>
      <w:bookmarkStart w:id="125" w:name="_Toc140657219"/>
      <w:r w:rsidRPr="003B63CB">
        <w:rPr>
          <w:rFonts w:hint="cs"/>
          <w:rtl/>
        </w:rPr>
        <w:t>בי' רש"י דכיבוי בחס על פתילה שהובהבה הוא מלאכה שניחא לו שלא הובערה מעולם</w:t>
      </w:r>
      <w:bookmarkEnd w:id="121"/>
      <w:bookmarkEnd w:id="122"/>
      <w:bookmarkEnd w:id="123"/>
      <w:bookmarkEnd w:id="124"/>
      <w:bookmarkEnd w:id="125"/>
    </w:p>
    <w:p w14:paraId="0B412F05" w14:textId="77777777" w:rsidR="000C366B" w:rsidRPr="003B63CB" w:rsidRDefault="000C366B" w:rsidP="000C366B">
      <w:pPr>
        <w:pStyle w:val="a3"/>
        <w:rPr>
          <w:rtl/>
        </w:rPr>
      </w:pPr>
      <w:bookmarkStart w:id="126" w:name="_Ref139311983"/>
      <w:r w:rsidRPr="003B63CB">
        <w:rPr>
          <w:rFonts w:hint="cs"/>
          <w:rtl/>
        </w:rPr>
        <w:t xml:space="preserve">בהא דאיתא בגמ' לעיל </w:t>
      </w:r>
      <w:r w:rsidRPr="003B63CB">
        <w:rPr>
          <w:rStyle w:val="af2"/>
          <w:rFonts w:eastAsia="Guttman Hodes" w:hint="cs"/>
          <w:rtl/>
        </w:rPr>
        <w:t>(לא:)</w:t>
      </w:r>
      <w:r w:rsidRPr="003B63CB">
        <w:rPr>
          <w:rFonts w:hint="cs"/>
          <w:rtl/>
        </w:rPr>
        <w:t xml:space="preserve"> דלר"ש המכבה וחס על הפתילה פטור, כתב </w:t>
      </w:r>
      <w:r w:rsidRPr="003B63CB">
        <w:rPr>
          <w:rStyle w:val="aff4"/>
          <w:rFonts w:hint="cs"/>
          <w:rtl/>
        </w:rPr>
        <w:t>רש"י</w:t>
      </w:r>
      <w:r w:rsidRPr="003B63CB">
        <w:rPr>
          <w:rFonts w:hint="cs"/>
          <w:rtl/>
        </w:rPr>
        <w:t xml:space="preserve"> </w:t>
      </w:r>
      <w:r w:rsidRPr="003B63CB">
        <w:rPr>
          <w:rStyle w:val="af2"/>
          <w:rFonts w:eastAsia="Guttman Hodes" w:hint="cs"/>
          <w:rtl/>
        </w:rPr>
        <w:t>(לא: ד"ה אפילו)</w:t>
      </w:r>
      <w:r w:rsidRPr="003B63CB">
        <w:rPr>
          <w:rFonts w:hint="cs"/>
          <w:rtl/>
        </w:rPr>
        <w:t xml:space="preserve"> דאף בחס על הפתילה הוי מלאכה שאינה צריכה לגופה, כיון דהמלאכה היא הכיבוי, והוא א"צ את הכיבוי עצמו, וביאר </w:t>
      </w:r>
      <w:r w:rsidRPr="003B63CB">
        <w:rPr>
          <w:rStyle w:val="aff4"/>
          <w:rFonts w:hint="cs"/>
          <w:rtl/>
        </w:rPr>
        <w:t>רש"י</w:t>
      </w:r>
      <w:r w:rsidRPr="003B63CB">
        <w:rPr>
          <w:rFonts w:hint="cs"/>
          <w:rtl/>
        </w:rPr>
        <w:t xml:space="preserve"> דבאופן שהובהבה הפתילה בתחילה, היה ניחא לו אם לא הובערה הפתילה מעולם, דהא איירי בחס על הפתילה, וא"כ כל שהפתילה גדולה יותר יותר ניחא לו.</w:t>
      </w:r>
      <w:bookmarkEnd w:id="126"/>
    </w:p>
    <w:p w14:paraId="5EB57834" w14:textId="77777777" w:rsidR="000C366B" w:rsidRPr="003B63CB" w:rsidRDefault="000C366B" w:rsidP="000C366B">
      <w:pPr>
        <w:pStyle w:val="a7"/>
        <w:rPr>
          <w:rtl/>
        </w:rPr>
      </w:pPr>
      <w:bookmarkStart w:id="127" w:name="_Toc140074144"/>
      <w:bookmarkStart w:id="128" w:name="_Toc140091993"/>
      <w:bookmarkStart w:id="129" w:name="_Toc140144424"/>
      <w:bookmarkStart w:id="130" w:name="_Toc140656987"/>
      <w:bookmarkStart w:id="131" w:name="_Toc140657220"/>
      <w:r w:rsidRPr="003B63CB">
        <w:rPr>
          <w:rFonts w:hint="cs"/>
          <w:rtl/>
        </w:rPr>
        <w:t>בי' רש"י בזבחים דמכבה גחלת וא"צ לפחם דהלואי שלא בא לו הכיבוי וכמוציא מת דמסלקו</w:t>
      </w:r>
      <w:bookmarkEnd w:id="127"/>
      <w:bookmarkEnd w:id="128"/>
      <w:bookmarkEnd w:id="129"/>
      <w:bookmarkEnd w:id="130"/>
      <w:bookmarkEnd w:id="131"/>
    </w:p>
    <w:p w14:paraId="72D1553A" w14:textId="77777777" w:rsidR="000C366B" w:rsidRPr="003B63CB" w:rsidRDefault="000C366B" w:rsidP="000C366B">
      <w:pPr>
        <w:pStyle w:val="a3"/>
        <w:rPr>
          <w:rtl/>
        </w:rPr>
      </w:pPr>
      <w:bookmarkStart w:id="132" w:name="_Ref139447796"/>
      <w:r w:rsidRPr="003B63CB">
        <w:rPr>
          <w:rFonts w:hint="cs"/>
          <w:rtl/>
        </w:rPr>
        <w:t xml:space="preserve">וכ"כ </w:t>
      </w:r>
      <w:r w:rsidRPr="003B63CB">
        <w:rPr>
          <w:rStyle w:val="aff4"/>
          <w:rFonts w:hint="cs"/>
          <w:rtl/>
        </w:rPr>
        <w:t>רש"י בזבחים</w:t>
      </w:r>
      <w:r w:rsidRPr="003B63CB">
        <w:rPr>
          <w:rFonts w:hint="cs"/>
          <w:rtl/>
        </w:rPr>
        <w:t xml:space="preserve"> </w:t>
      </w:r>
      <w:r w:rsidRPr="003B63CB">
        <w:rPr>
          <w:rStyle w:val="af2"/>
          <w:rFonts w:eastAsia="Guttman Hodes" w:hint="cs"/>
          <w:rtl/>
        </w:rPr>
        <w:t>(צב. ד"ה אבל)</w:t>
      </w:r>
      <w:r w:rsidRPr="003B63CB">
        <w:rPr>
          <w:rFonts w:hint="cs"/>
          <w:rtl/>
        </w:rPr>
        <w:t xml:space="preserve"> דמכבה גחלת וא"צ לעשות פחמים הוי מלאכה שאינה צריכה לגופה ופוטר ר"ש, כיון דא"צ את גוף הכיבוי דהלואי שלא בא עליו, ודמי למוציא מת דרוצה לסלקו מעל פניו.</w:t>
      </w:r>
      <w:bookmarkEnd w:id="132"/>
    </w:p>
    <w:p w14:paraId="63BF9950" w14:textId="77777777" w:rsidR="000C366B" w:rsidRPr="003B63CB" w:rsidRDefault="000C366B" w:rsidP="000C366B">
      <w:pPr>
        <w:pStyle w:val="a7"/>
        <w:rPr>
          <w:rtl/>
        </w:rPr>
      </w:pPr>
      <w:bookmarkStart w:id="133" w:name="_Toc140074145"/>
      <w:bookmarkStart w:id="134" w:name="_Toc140091994"/>
      <w:bookmarkStart w:id="135" w:name="_Toc140144425"/>
      <w:bookmarkStart w:id="136" w:name="_Toc140656988"/>
      <w:bookmarkStart w:id="137" w:name="_Toc140657221"/>
      <w:r w:rsidRPr="003B63CB">
        <w:rPr>
          <w:rFonts w:hint="cs"/>
          <w:rtl/>
        </w:rPr>
        <w:t>בי' רש"י דזב שיוצא בכיס דא"צ את הזיבה ואינו רוצה בעיקר תכלית המלאכה וכהוצאת מת</w:t>
      </w:r>
      <w:bookmarkEnd w:id="133"/>
      <w:bookmarkEnd w:id="134"/>
      <w:bookmarkEnd w:id="135"/>
      <w:bookmarkEnd w:id="136"/>
      <w:bookmarkEnd w:id="137"/>
    </w:p>
    <w:p w14:paraId="48698D05" w14:textId="171BD080" w:rsidR="000C366B" w:rsidRDefault="000C366B" w:rsidP="000C366B">
      <w:pPr>
        <w:pStyle w:val="a3"/>
        <w:rPr>
          <w:rtl/>
        </w:rPr>
      </w:pPr>
      <w:bookmarkStart w:id="138" w:name="_Ref139447601"/>
      <w:r w:rsidRPr="003B63CB">
        <w:rPr>
          <w:rFonts w:hint="cs"/>
          <w:rtl/>
        </w:rPr>
        <w:t xml:space="preserve">וכ"כ </w:t>
      </w:r>
      <w:r w:rsidRPr="003B63CB">
        <w:rPr>
          <w:rStyle w:val="aff4"/>
          <w:rFonts w:hint="cs"/>
          <w:rtl/>
        </w:rPr>
        <w:t>רש"י</w:t>
      </w:r>
      <w:r w:rsidRPr="003B63CB">
        <w:rPr>
          <w:rFonts w:hint="cs"/>
          <w:rtl/>
        </w:rPr>
        <w:t xml:space="preserve"> </w:t>
      </w:r>
      <w:r w:rsidRPr="003B63CB">
        <w:rPr>
          <w:rStyle w:val="af2"/>
          <w:rFonts w:eastAsia="Guttman Hodes" w:hint="cs"/>
          <w:rtl/>
        </w:rPr>
        <w:t>(יב. ד"ה הא ר"י)</w:t>
      </w:r>
      <w:r w:rsidRPr="003B63CB">
        <w:rPr>
          <w:rFonts w:hint="cs"/>
          <w:rtl/>
        </w:rPr>
        <w:t xml:space="preserve"> לענין זב שיוצא בכיס שלו, דמלאכה שברצונו לא תעשה המלאכה, והוא א"צ את עיקר התכלית של </w:t>
      </w:r>
      <w:r w:rsidRPr="003B63CB">
        <w:rPr>
          <w:rFonts w:hint="cs"/>
          <w:rtl/>
        </w:rPr>
        <w:t>המלאכה, הוי מלאכה שאינה צריכה לגופה, כזב שיוצא בכיס דאין הזב צריך את הזיבה כלל, והכיס בא מחמת הזיבה, ולר"י חייב ולר"ש</w:t>
      </w:r>
      <w:r w:rsidR="006753EE">
        <w:rPr>
          <w:rFonts w:hint="cs"/>
          <w:rtl/>
        </w:rPr>
        <w:t xml:space="preserve"> </w:t>
      </w:r>
      <w:r w:rsidRPr="003B63CB">
        <w:rPr>
          <w:rFonts w:hint="cs"/>
          <w:rtl/>
        </w:rPr>
        <w:t xml:space="preserve">פטור, כדנחלקו בגמ' לקמן </w:t>
      </w:r>
      <w:r w:rsidRPr="003B63CB">
        <w:rPr>
          <w:rStyle w:val="af2"/>
          <w:rFonts w:eastAsia="Guttman Hodes" w:hint="cs"/>
          <w:rtl/>
        </w:rPr>
        <w:t>(צג:)</w:t>
      </w:r>
      <w:r w:rsidRPr="003B63CB">
        <w:rPr>
          <w:rFonts w:hint="cs"/>
          <w:rtl/>
        </w:rPr>
        <w:t xml:space="preserve"> במוציא את המת במטה, דלא ניחא ליה בהוצאת המת.</w:t>
      </w:r>
      <w:bookmarkEnd w:id="138"/>
      <w:r w:rsidRPr="003B63CB">
        <w:rPr>
          <w:rFonts w:hint="cs"/>
          <w:rtl/>
        </w:rPr>
        <w:t xml:space="preserve"> </w:t>
      </w:r>
    </w:p>
    <w:p w14:paraId="1453D56E" w14:textId="77777777" w:rsidR="000C366B" w:rsidRPr="003B63CB" w:rsidRDefault="000C366B" w:rsidP="000C366B">
      <w:pPr>
        <w:pStyle w:val="1"/>
      </w:pPr>
      <w:bookmarkStart w:id="139" w:name="_Toc140074146"/>
      <w:bookmarkStart w:id="140" w:name="_Toc140091995"/>
      <w:bookmarkStart w:id="141" w:name="_Toc140144426"/>
      <w:bookmarkStart w:id="142" w:name="_Toc140656989"/>
      <w:bookmarkStart w:id="143" w:name="_Toc140657222"/>
      <w:r w:rsidRPr="003B63CB">
        <w:rPr>
          <w:rFonts w:hint="cs"/>
          <w:rtl/>
        </w:rPr>
        <w:t>בי' רש"י דבצידת נחש המלאכה לסלק נזק ובלא"ה לא היה צד</w:t>
      </w:r>
      <w:bookmarkEnd w:id="139"/>
      <w:bookmarkEnd w:id="140"/>
      <w:bookmarkEnd w:id="141"/>
      <w:bookmarkEnd w:id="142"/>
      <w:bookmarkEnd w:id="143"/>
    </w:p>
    <w:p w14:paraId="6F2FA3EA" w14:textId="0EBB93AF" w:rsidR="000C366B" w:rsidRPr="003B63CB" w:rsidRDefault="000C366B" w:rsidP="000C366B">
      <w:pPr>
        <w:pStyle w:val="a7"/>
        <w:rPr>
          <w:rtl/>
        </w:rPr>
      </w:pPr>
      <w:bookmarkStart w:id="144" w:name="_Toc140074147"/>
      <w:bookmarkStart w:id="145" w:name="_Toc140091996"/>
      <w:bookmarkStart w:id="146" w:name="_Toc140144427"/>
      <w:bookmarkStart w:id="147" w:name="_Toc140656990"/>
      <w:bookmarkStart w:id="148" w:name="_Toc140657223"/>
      <w:bookmarkStart w:id="149" w:name="_Ref139793152"/>
      <w:r w:rsidRPr="003B63CB">
        <w:rPr>
          <w:rFonts w:hint="cs"/>
          <w:rtl/>
        </w:rPr>
        <w:t>בי' רש"י דצד נחש המלאכה היא הצידה עצמה דא"צ לה דאי ידע שלא</w:t>
      </w:r>
      <w:r w:rsidR="006753EE">
        <w:rPr>
          <w:rFonts w:hint="cs"/>
          <w:rtl/>
        </w:rPr>
        <w:t xml:space="preserve"> </w:t>
      </w:r>
      <w:r w:rsidRPr="003B63CB">
        <w:rPr>
          <w:rFonts w:hint="cs"/>
          <w:rtl/>
        </w:rPr>
        <w:t>יכישו לא היה צדו כלל</w:t>
      </w:r>
      <w:bookmarkEnd w:id="144"/>
      <w:bookmarkEnd w:id="145"/>
      <w:bookmarkEnd w:id="146"/>
      <w:bookmarkEnd w:id="147"/>
      <w:bookmarkEnd w:id="148"/>
    </w:p>
    <w:p w14:paraId="11B048BD" w14:textId="77777777" w:rsidR="000C366B" w:rsidRPr="003B63CB" w:rsidRDefault="000C366B" w:rsidP="000C366B">
      <w:pPr>
        <w:pStyle w:val="a3"/>
        <w:rPr>
          <w:rtl/>
        </w:rPr>
      </w:pPr>
      <w:bookmarkStart w:id="150" w:name="_Ref140074128"/>
      <w:r w:rsidRPr="003B63CB">
        <w:rPr>
          <w:rFonts w:hint="cs"/>
          <w:rtl/>
        </w:rPr>
        <w:t xml:space="preserve">ובצד נחש, ביאר </w:t>
      </w:r>
      <w:r w:rsidRPr="003B63CB">
        <w:rPr>
          <w:rStyle w:val="aff4"/>
          <w:rFonts w:hint="cs"/>
          <w:rtl/>
        </w:rPr>
        <w:t>רש"י</w:t>
      </w:r>
      <w:r w:rsidRPr="003B63CB">
        <w:rPr>
          <w:rFonts w:hint="cs"/>
          <w:rtl/>
        </w:rPr>
        <w:t xml:space="preserve"> </w:t>
      </w:r>
      <w:r w:rsidRPr="003B63CB">
        <w:rPr>
          <w:rStyle w:val="af2"/>
          <w:rFonts w:eastAsia="Guttman Hodes" w:hint="cs"/>
          <w:rtl/>
        </w:rPr>
        <w:t>(קז: ד"ה הצד)</w:t>
      </w:r>
      <w:r w:rsidRPr="003B63CB">
        <w:rPr>
          <w:rFonts w:hint="cs"/>
          <w:rtl/>
        </w:rPr>
        <w:t xml:space="preserve"> דהמלאכה היא הצידה, והוא א"צ את הצידה עצמה, אלא שהנחש לא יכישו, ואם היה יודע שהנחש יעמוד ולא יזיק אותו לא היה צד כלל.</w:t>
      </w:r>
      <w:bookmarkEnd w:id="149"/>
      <w:bookmarkEnd w:id="150"/>
    </w:p>
    <w:p w14:paraId="32E33089" w14:textId="77777777" w:rsidR="000C366B" w:rsidRPr="003B63CB" w:rsidRDefault="000C366B" w:rsidP="000C366B">
      <w:pPr>
        <w:pStyle w:val="1"/>
        <w:rPr>
          <w:rtl/>
        </w:rPr>
      </w:pPr>
      <w:bookmarkStart w:id="151" w:name="_Toc140074148"/>
      <w:bookmarkStart w:id="152" w:name="_Toc140091997"/>
      <w:bookmarkStart w:id="153" w:name="_Toc140144428"/>
      <w:bookmarkStart w:id="154" w:name="_Toc140656991"/>
      <w:bookmarkStart w:id="155" w:name="_Toc140657224"/>
      <w:r w:rsidRPr="003B63CB">
        <w:rPr>
          <w:rFonts w:hint="cs"/>
          <w:rtl/>
        </w:rPr>
        <w:t>בי' רש"י במורסא וגומא דא"צ שהפתח והבנין ישארו אח"כ</w:t>
      </w:r>
      <w:bookmarkEnd w:id="151"/>
      <w:bookmarkEnd w:id="152"/>
      <w:bookmarkEnd w:id="153"/>
      <w:bookmarkEnd w:id="154"/>
      <w:bookmarkEnd w:id="155"/>
    </w:p>
    <w:p w14:paraId="50C9C23F" w14:textId="77777777" w:rsidR="000C366B" w:rsidRPr="003B63CB" w:rsidRDefault="000C366B" w:rsidP="000C366B">
      <w:pPr>
        <w:pStyle w:val="a7"/>
        <w:rPr>
          <w:rtl/>
        </w:rPr>
      </w:pPr>
      <w:bookmarkStart w:id="156" w:name="_Toc140074149"/>
      <w:bookmarkStart w:id="157" w:name="_Toc140091998"/>
      <w:bookmarkStart w:id="158" w:name="_Toc140144429"/>
      <w:bookmarkStart w:id="159" w:name="_Toc140656992"/>
      <w:bookmarkStart w:id="160" w:name="_Toc140657225"/>
      <w:r w:rsidRPr="003B63CB">
        <w:rPr>
          <w:rFonts w:hint="cs"/>
          <w:rtl/>
        </w:rPr>
        <w:t>בי' רש"י דמפיס מורסא להוציא ליחה הוי משאצל"ג דהמלאכה בפתח ואח"כ א"צ שהפתח ישאר</w:t>
      </w:r>
      <w:bookmarkEnd w:id="156"/>
      <w:bookmarkEnd w:id="157"/>
      <w:bookmarkEnd w:id="158"/>
      <w:bookmarkEnd w:id="159"/>
      <w:bookmarkEnd w:id="160"/>
    </w:p>
    <w:p w14:paraId="672DD9DA" w14:textId="269BEF4A" w:rsidR="000C366B" w:rsidRPr="003B63CB" w:rsidRDefault="000C366B" w:rsidP="000C366B">
      <w:pPr>
        <w:pStyle w:val="a3"/>
      </w:pPr>
      <w:bookmarkStart w:id="161" w:name="_Ref140077126"/>
      <w:bookmarkStart w:id="162" w:name="_Ref139635163"/>
      <w:r w:rsidRPr="003B63CB">
        <w:rPr>
          <w:rFonts w:hint="cs"/>
          <w:rtl/>
        </w:rPr>
        <w:t xml:space="preserve">ובהא דאמרינן בגמ' </w:t>
      </w:r>
      <w:r w:rsidRPr="003B63CB">
        <w:rPr>
          <w:rStyle w:val="af2"/>
          <w:rFonts w:eastAsia="Guttman Hodes" w:hint="cs"/>
          <w:rtl/>
        </w:rPr>
        <w:t>(קז:)</w:t>
      </w:r>
      <w:r w:rsidRPr="003B63CB">
        <w:rPr>
          <w:rFonts w:hint="cs"/>
          <w:rtl/>
        </w:rPr>
        <w:t xml:space="preserve"> </w:t>
      </w:r>
      <w:bookmarkStart w:id="163" w:name="_Hlk139748783"/>
      <w:r w:rsidRPr="003B63CB">
        <w:rPr>
          <w:rFonts w:hint="cs"/>
          <w:rtl/>
        </w:rPr>
        <w:t xml:space="preserve">דהמפיס מורסא להוציא לחה הוי מלאכה שאינה צריכה לגופה, ביאר </w:t>
      </w:r>
      <w:r w:rsidRPr="003B63CB">
        <w:rPr>
          <w:rStyle w:val="aff4"/>
          <w:rFonts w:hint="cs"/>
          <w:rtl/>
        </w:rPr>
        <w:t>רש"י</w:t>
      </w:r>
      <w:r w:rsidRPr="003B63CB">
        <w:rPr>
          <w:rFonts w:hint="cs"/>
          <w:rtl/>
        </w:rPr>
        <w:t xml:space="preserve"> </w:t>
      </w:r>
      <w:r w:rsidRPr="003B63CB">
        <w:rPr>
          <w:rStyle w:val="af2"/>
          <w:rFonts w:eastAsia="Guttman Hodes" w:hint="cs"/>
          <w:rtl/>
        </w:rPr>
        <w:t>(קז: ד"ה להוציא)</w:t>
      </w:r>
      <w:r w:rsidRPr="003B63CB">
        <w:rPr>
          <w:rFonts w:hint="cs"/>
          <w:rtl/>
        </w:rPr>
        <w:t xml:space="preserve"> דהמלאכה היא עשיית הפתח, וכיון שהוציא את הלחה א"צ שהפתח ישאר פתוח מעכשיו</w:t>
      </w:r>
      <w:bookmarkEnd w:id="163"/>
      <w:r w:rsidRPr="003B63CB">
        <w:rPr>
          <w:rFonts w:hint="cs"/>
          <w:rtl/>
        </w:rPr>
        <w:t xml:space="preserve">, ועי' במ"ש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Ref140053335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מד)</w:t>
      </w:r>
      <w:r w:rsidRPr="003B63CB">
        <w:rPr>
          <w:rStyle w:val="af2"/>
          <w:rFonts w:eastAsia="Guttman Hodes"/>
          <w:rtl/>
        </w:rPr>
        <w:fldChar w:fldCharType="end"/>
      </w:r>
      <w:r w:rsidRPr="003B63CB">
        <w:rPr>
          <w:rFonts w:hint="cs"/>
          <w:rtl/>
        </w:rPr>
        <w:t xml:space="preserve"> דכוונת </w:t>
      </w:r>
      <w:r w:rsidRPr="003B63CB">
        <w:rPr>
          <w:rStyle w:val="aff4"/>
          <w:rFonts w:hint="cs"/>
          <w:rtl/>
        </w:rPr>
        <w:t>רש"י</w:t>
      </w:r>
      <w:r w:rsidRPr="003B63CB">
        <w:rPr>
          <w:rFonts w:hint="cs"/>
          <w:rtl/>
        </w:rPr>
        <w:t xml:space="preserve"> לומר דזהו עיקר הטעם במלאכה שאינה צריכה לגופה, ולא מחמת דאינו רוצה במלאכה.</w:t>
      </w:r>
      <w:bookmarkEnd w:id="161"/>
    </w:p>
    <w:p w14:paraId="650B80C5" w14:textId="77777777" w:rsidR="000C366B" w:rsidRPr="003B63CB" w:rsidRDefault="000C366B" w:rsidP="000C366B">
      <w:pPr>
        <w:pStyle w:val="a7"/>
        <w:rPr>
          <w:rtl/>
        </w:rPr>
      </w:pPr>
      <w:bookmarkStart w:id="164" w:name="_Toc140074150"/>
      <w:bookmarkStart w:id="165" w:name="_Toc140091999"/>
      <w:bookmarkStart w:id="166" w:name="_Toc140144430"/>
      <w:bookmarkStart w:id="167" w:name="_Toc140656993"/>
      <w:bookmarkStart w:id="168" w:name="_Toc140657226"/>
      <w:bookmarkEnd w:id="162"/>
      <w:r w:rsidRPr="003B63CB">
        <w:rPr>
          <w:rFonts w:hint="cs"/>
          <w:rtl/>
        </w:rPr>
        <w:t>בי' רש"י בחגיגה דחופר גומא לעפרה שא"צ לבנין שבונה אינו חייב משום בונה אעפ"י דבנה</w:t>
      </w:r>
      <w:bookmarkEnd w:id="164"/>
      <w:bookmarkEnd w:id="165"/>
      <w:bookmarkEnd w:id="166"/>
      <w:bookmarkEnd w:id="167"/>
      <w:bookmarkEnd w:id="168"/>
    </w:p>
    <w:p w14:paraId="0557FA15" w14:textId="77777777" w:rsidR="000C366B" w:rsidRPr="003B63CB" w:rsidRDefault="000C366B" w:rsidP="000C366B">
      <w:pPr>
        <w:pStyle w:val="a3"/>
        <w:rPr>
          <w:rtl/>
        </w:rPr>
      </w:pPr>
      <w:bookmarkStart w:id="169" w:name="_Ref139748980"/>
      <w:bookmarkStart w:id="170" w:name="_Hlk139748866"/>
      <w:r w:rsidRPr="003B63CB">
        <w:rPr>
          <w:rFonts w:hint="cs"/>
          <w:rtl/>
        </w:rPr>
        <w:t xml:space="preserve">כתב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חופר, ד"ה שאינה)</w:t>
      </w:r>
      <w:r w:rsidRPr="003B63CB">
        <w:rPr>
          <w:rFonts w:hint="cs"/>
          <w:rtl/>
        </w:rPr>
        <w:t xml:space="preserve"> דחופר גומא הוא בונה בנין, וכל שא"צ לגומא אלא ליטול את העפר, אף שהבנין בנוי אינו חייב משום בונה, וביאר </w:t>
      </w:r>
      <w:r w:rsidRPr="003B63CB">
        <w:rPr>
          <w:rStyle w:val="aff4"/>
          <w:rFonts w:hint="cs"/>
          <w:rtl/>
        </w:rPr>
        <w:t>רש"י בחגיגה</w:t>
      </w:r>
      <w:r w:rsidRPr="003B63CB">
        <w:rPr>
          <w:rFonts w:hint="cs"/>
          <w:rtl/>
        </w:rPr>
        <w:t xml:space="preserve"> דהיא מלאכה שאינה צריכה לגופה כיון שאינו צריך לבנין הזה.</w:t>
      </w:r>
      <w:bookmarkEnd w:id="169"/>
    </w:p>
    <w:p w14:paraId="1B21BC6A" w14:textId="77777777" w:rsidR="000C366B" w:rsidRPr="003B63CB" w:rsidRDefault="000C366B" w:rsidP="000C366B">
      <w:pPr>
        <w:pStyle w:val="a7"/>
        <w:rPr>
          <w:rtl/>
        </w:rPr>
      </w:pPr>
      <w:bookmarkStart w:id="171" w:name="_Toc140074151"/>
      <w:bookmarkStart w:id="172" w:name="_Toc140092000"/>
      <w:bookmarkStart w:id="173" w:name="_Toc140144431"/>
      <w:bookmarkStart w:id="174" w:name="_Toc140656994"/>
      <w:bookmarkStart w:id="175" w:name="_Toc140657227"/>
      <w:bookmarkEnd w:id="170"/>
      <w:r w:rsidRPr="003B63CB">
        <w:rPr>
          <w:rFonts w:hint="cs"/>
          <w:rtl/>
        </w:rPr>
        <w:t>בי' רש"י דר"י מחייב במשאצל</w:t>
      </w:r>
      <w:r w:rsidRPr="003B63CB">
        <w:rPr>
          <w:rtl/>
        </w:rPr>
        <w:t>"</w:t>
      </w:r>
      <w:r w:rsidRPr="003B63CB">
        <w:rPr>
          <w:rFonts w:hint="cs"/>
          <w:rtl/>
        </w:rPr>
        <w:t>ג כמוציא מת דהוא מתקן אך מודה ר"י בחופר גומא דמלקלקל</w:t>
      </w:r>
      <w:bookmarkEnd w:id="171"/>
      <w:bookmarkEnd w:id="172"/>
      <w:bookmarkEnd w:id="173"/>
      <w:bookmarkEnd w:id="174"/>
      <w:bookmarkEnd w:id="175"/>
    </w:p>
    <w:p w14:paraId="7845FE9A" w14:textId="77777777" w:rsidR="000C366B" w:rsidRDefault="000C366B" w:rsidP="000C366B">
      <w:pPr>
        <w:pStyle w:val="a3"/>
        <w:rPr>
          <w:rtl/>
        </w:rPr>
      </w:pPr>
      <w:bookmarkStart w:id="176" w:name="_Ref139831891"/>
      <w:bookmarkStart w:id="177" w:name="_Ref139447610"/>
      <w:r w:rsidRPr="003B63CB">
        <w:rPr>
          <w:rFonts w:hint="cs"/>
          <w:rtl/>
        </w:rPr>
        <w:t xml:space="preserve">בהא דאיתא בגמ' לעיל </w:t>
      </w:r>
      <w:r w:rsidRPr="003B63CB">
        <w:rPr>
          <w:rStyle w:val="af2"/>
          <w:rFonts w:eastAsia="Guttman Hodes" w:hint="cs"/>
          <w:rtl/>
        </w:rPr>
        <w:t>(עג:)</w:t>
      </w:r>
      <w:r w:rsidRPr="003B63CB">
        <w:rPr>
          <w:rFonts w:hint="cs"/>
          <w:rtl/>
        </w:rPr>
        <w:t xml:space="preserve"> דהחופר גומא וא"צ לעפרה פטור, ואף ר"י דמחייב במלאכה שאינה צריכה לגופה, היינו דוקא במתקן, אבל חופר גומא הוא מקלקל, ביאר </w:t>
      </w:r>
      <w:r w:rsidRPr="003B63CB">
        <w:rPr>
          <w:rStyle w:val="aff4"/>
          <w:rFonts w:hint="cs"/>
          <w:rtl/>
        </w:rPr>
        <w:t>רש"י</w:t>
      </w:r>
      <w:r w:rsidRPr="003B63CB">
        <w:rPr>
          <w:rFonts w:hint="cs"/>
          <w:rtl/>
        </w:rPr>
        <w:t xml:space="preserve"> </w:t>
      </w:r>
      <w:r w:rsidRPr="003B63CB">
        <w:rPr>
          <w:rStyle w:val="af2"/>
          <w:rFonts w:eastAsia="Guttman Hodes" w:hint="cs"/>
          <w:rtl/>
        </w:rPr>
        <w:t>(עג: ד"ה פטור)</w:t>
      </w:r>
      <w:r w:rsidRPr="003B63CB">
        <w:rPr>
          <w:rFonts w:hint="cs"/>
          <w:rtl/>
        </w:rPr>
        <w:t xml:space="preserve"> דבבית אין בזה חיוב משום בונה כיון דהוא מקלקל, ולזריעה ג"כ אינו ראוי, ובאופן דצריך את הגומא הוא חייב משום בונה,</w:t>
      </w:r>
      <w:bookmarkEnd w:id="176"/>
      <w:r w:rsidRPr="003B63CB">
        <w:rPr>
          <w:rFonts w:hint="cs"/>
          <w:rtl/>
        </w:rPr>
        <w:t xml:space="preserve"> וכתב</w:t>
      </w:r>
      <w:r>
        <w:rPr>
          <w:rFonts w:hint="cs"/>
          <w:rtl/>
        </w:rPr>
        <w:t xml:space="preserve"> </w:t>
      </w:r>
      <w:r w:rsidRPr="003B63CB">
        <w:rPr>
          <w:rStyle w:val="aff4"/>
          <w:rFonts w:hint="cs"/>
          <w:rtl/>
        </w:rPr>
        <w:t>רש"י</w:t>
      </w:r>
      <w:r w:rsidRPr="003B63CB">
        <w:rPr>
          <w:rFonts w:hint="cs"/>
          <w:rtl/>
        </w:rPr>
        <w:t xml:space="preserve"> </w:t>
      </w:r>
      <w:r w:rsidRPr="003B63CB">
        <w:rPr>
          <w:rStyle w:val="af2"/>
          <w:rFonts w:eastAsia="Guttman Hodes" w:hint="cs"/>
          <w:rtl/>
        </w:rPr>
        <w:t>(עג: ד"ה מתקן)</w:t>
      </w:r>
      <w:r w:rsidRPr="003B63CB">
        <w:rPr>
          <w:rFonts w:hint="cs"/>
          <w:rtl/>
        </w:rPr>
        <w:t xml:space="preserve"> דהא דר"י מחייב במוציא את המת לקוברו דא"צ את גוף מלאכת ההוצאה וא"צ את המת, וכל המלאכה היא בכדי לפנות את ביתו, וביאר </w:t>
      </w:r>
      <w:r w:rsidRPr="003B63CB">
        <w:rPr>
          <w:rStyle w:val="aff4"/>
          <w:rFonts w:hint="cs"/>
          <w:rtl/>
        </w:rPr>
        <w:t>רש"י</w:t>
      </w:r>
      <w:r w:rsidRPr="003B63CB">
        <w:rPr>
          <w:rFonts w:hint="cs"/>
          <w:rtl/>
        </w:rPr>
        <w:t xml:space="preserve"> דמלאכת הוצאה שהיא מלאכה שצריכה לגופה, היינו כשצריך את החפץ שמוציא שיהיה במקום אחר, אבל בחופר גומא, ביאר </w:t>
      </w:r>
      <w:r w:rsidRPr="003B63CB">
        <w:rPr>
          <w:rStyle w:val="aff4"/>
          <w:rFonts w:hint="cs"/>
          <w:rtl/>
        </w:rPr>
        <w:t>רש"י</w:t>
      </w:r>
      <w:r w:rsidRPr="003B63CB">
        <w:rPr>
          <w:rFonts w:hint="cs"/>
          <w:rtl/>
        </w:rPr>
        <w:t xml:space="preserve"> </w:t>
      </w:r>
      <w:r w:rsidRPr="003B63CB">
        <w:rPr>
          <w:rStyle w:val="af2"/>
          <w:rFonts w:eastAsia="Guttman Hodes" w:hint="cs"/>
          <w:rtl/>
        </w:rPr>
        <w:t>(עג: ד"ה מקלקל)</w:t>
      </w:r>
      <w:r w:rsidRPr="003B63CB">
        <w:rPr>
          <w:rFonts w:hint="cs"/>
          <w:rtl/>
        </w:rPr>
        <w:t xml:space="preserve"> דהוא מקלקל בזה את ביתו, וכן ביאר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אפילו)</w:t>
      </w:r>
      <w:r w:rsidRPr="003B63CB">
        <w:rPr>
          <w:rFonts w:hint="cs"/>
          <w:rtl/>
        </w:rPr>
        <w:t xml:space="preserve"> דהא דפליג ר"י בקובר מת, הוא כיון הוא מתקן, אבל חופר גומא הוא מקלקל את חצרו.</w:t>
      </w:r>
      <w:bookmarkEnd w:id="177"/>
      <w:r w:rsidRPr="003B63CB">
        <w:rPr>
          <w:rFonts w:hint="cs"/>
          <w:rtl/>
        </w:rPr>
        <w:t xml:space="preserve"> </w:t>
      </w:r>
    </w:p>
    <w:p w14:paraId="55E20686" w14:textId="77777777" w:rsidR="000C366B" w:rsidRDefault="000C366B" w:rsidP="00645091">
      <w:pPr>
        <w:spacing w:before="240" w:after="0" w:line="360" w:lineRule="auto"/>
        <w:jc w:val="center"/>
        <w:outlineLvl w:val="1"/>
        <w:rPr>
          <w:rFonts w:ascii="Guttman Adii-Light" w:eastAsia="Guttman Adii-Light" w:hAnsi="Guttman Adii-Light" w:cs="Guttman Hodes"/>
          <w:b/>
          <w:bCs/>
          <w:sz w:val="18"/>
          <w:szCs w:val="28"/>
          <w:rtl/>
        </w:rPr>
        <w:sectPr w:rsidR="000C366B" w:rsidSect="0059480C">
          <w:type w:val="continuous"/>
          <w:pgSz w:w="11906" w:h="16838"/>
          <w:pgMar w:top="720" w:right="720" w:bottom="720" w:left="720" w:header="283" w:footer="283" w:gutter="0"/>
          <w:cols w:num="2" w:space="567"/>
          <w:bidi/>
          <w:rtlGutter/>
        </w:sectPr>
      </w:pPr>
    </w:p>
    <w:p w14:paraId="14AC6D44" w14:textId="0552D5D5" w:rsidR="00645091" w:rsidRDefault="00645091" w:rsidP="00645091">
      <w:pPr>
        <w:spacing w:before="240" w:after="0" w:line="360" w:lineRule="auto"/>
        <w:jc w:val="center"/>
        <w:outlineLvl w:val="1"/>
        <w:rPr>
          <w:rFonts w:ascii="Guttman Adii-Light" w:eastAsia="Guttman Adii-Light" w:hAnsi="Guttman Adii-Light" w:cs="Guttman Hodes"/>
          <w:b/>
          <w:bCs/>
          <w:sz w:val="18"/>
          <w:szCs w:val="28"/>
          <w:rtl/>
        </w:rPr>
      </w:pPr>
    </w:p>
    <w:p w14:paraId="6BA6D2C7" w14:textId="77777777" w:rsidR="00096BF3" w:rsidRDefault="00096BF3" w:rsidP="00645091">
      <w:pPr>
        <w:pStyle w:val="affff5"/>
        <w:rPr>
          <w:rtl/>
        </w:rPr>
        <w:sectPr w:rsidR="00096BF3" w:rsidSect="000C366B">
          <w:type w:val="continuous"/>
          <w:pgSz w:w="11906" w:h="16838"/>
          <w:pgMar w:top="720" w:right="720" w:bottom="720" w:left="720" w:header="283" w:footer="283" w:gutter="0"/>
          <w:cols w:space="567"/>
          <w:bidi/>
          <w:rtlGutter/>
        </w:sectPr>
      </w:pPr>
    </w:p>
    <w:p w14:paraId="560CC9C8" w14:textId="1C1FE77E" w:rsidR="001000F8" w:rsidRDefault="001000F8" w:rsidP="001000F8">
      <w:pPr>
        <w:pStyle w:val="affff5"/>
        <w:rPr>
          <w:rtl/>
        </w:rPr>
      </w:pPr>
      <w:bookmarkStart w:id="178" w:name="_Toc140144187"/>
      <w:bookmarkStart w:id="179" w:name="_Toc17889836"/>
      <w:bookmarkStart w:id="180" w:name="_Toc17975458"/>
      <w:bookmarkStart w:id="181" w:name="_Toc17984146"/>
      <w:bookmarkStart w:id="182" w:name="_Toc18228271"/>
      <w:bookmarkStart w:id="183" w:name="_Toc18250815"/>
      <w:bookmarkStart w:id="184" w:name="_Toc18266272"/>
      <w:bookmarkStart w:id="185" w:name="_Toc18269183"/>
      <w:bookmarkStart w:id="186" w:name="_Toc18323883"/>
      <w:bookmarkStart w:id="187" w:name="_Toc18513279"/>
      <w:bookmarkStart w:id="188" w:name="_Toc18874382"/>
      <w:bookmarkStart w:id="189" w:name="_Toc52907765"/>
      <w:bookmarkStart w:id="190" w:name="_Ref99381362"/>
      <w:bookmarkStart w:id="191" w:name="_Hlk121949876"/>
      <w:bookmarkStart w:id="192" w:name="_Toc54000906"/>
      <w:bookmarkEnd w:id="91"/>
      <w:bookmarkEnd w:id="92"/>
      <w:bookmarkEnd w:id="93"/>
      <w:bookmarkEnd w:id="94"/>
      <w:bookmarkEnd w:id="95"/>
      <w:bookmarkEnd w:id="96"/>
      <w:r w:rsidRPr="00224A5A">
        <w:rPr>
          <w:rFonts w:hint="cs"/>
          <w:rtl/>
        </w:rPr>
        <w:lastRenderedPageBreak/>
        <w:t>~~~</w:t>
      </w:r>
      <w:r w:rsidRPr="00224A5A">
        <w:rPr>
          <w:noProof/>
          <w:rtl/>
        </w:rPr>
        <w:t>~~</w:t>
      </w:r>
      <w:r w:rsidRPr="00224A5A">
        <w:rPr>
          <w:rFonts w:hint="cs"/>
          <w:rtl/>
        </w:rPr>
        <w:t xml:space="preserve">~~ </w:t>
      </w:r>
      <w:r>
        <w:rPr>
          <w:rFonts w:hint="cs"/>
          <w:rtl/>
        </w:rPr>
        <w:t>משנתם בלשונם</w:t>
      </w:r>
      <w:r w:rsidRPr="00224A5A">
        <w:rPr>
          <w:rFonts w:hint="cs"/>
          <w:rtl/>
        </w:rPr>
        <w:t xml:space="preserve"> ~~~</w:t>
      </w:r>
      <w:r w:rsidRPr="00224A5A">
        <w:rPr>
          <w:noProof/>
          <w:rtl/>
        </w:rPr>
        <w:t>~~</w:t>
      </w:r>
      <w:r w:rsidRPr="00224A5A">
        <w:rPr>
          <w:rFonts w:hint="cs"/>
          <w:rtl/>
        </w:rPr>
        <w:t>~~</w:t>
      </w:r>
    </w:p>
    <w:p w14:paraId="0A256AAD" w14:textId="77777777" w:rsidR="001000F8" w:rsidRDefault="001000F8" w:rsidP="007101A5">
      <w:pPr>
        <w:pStyle w:val="affff5"/>
        <w:rPr>
          <w:rtl/>
        </w:rPr>
        <w:sectPr w:rsidR="001000F8" w:rsidSect="001000F8">
          <w:footerReference w:type="default" r:id="rId33"/>
          <w:type w:val="oddPage"/>
          <w:pgSz w:w="11906" w:h="16838"/>
          <w:pgMar w:top="720" w:right="720" w:bottom="720" w:left="720" w:header="283" w:footer="283" w:gutter="0"/>
          <w:cols w:space="567"/>
          <w:bidi/>
          <w:rtlGutter/>
        </w:sectPr>
      </w:pPr>
    </w:p>
    <w:p w14:paraId="211FE1F6" w14:textId="76CF4F62" w:rsidR="007101A5" w:rsidRPr="003B63CB" w:rsidRDefault="007101A5" w:rsidP="007101A5">
      <w:pPr>
        <w:pStyle w:val="affff5"/>
        <w:rPr>
          <w:rtl/>
        </w:rPr>
      </w:pPr>
      <w:r w:rsidRPr="003B63CB">
        <w:rPr>
          <w:rFonts w:hint="cs"/>
          <w:rtl/>
        </w:rPr>
        <w:t>בד' רש"י דמשאצל"ג בלא רוצה בה</w:t>
      </w:r>
      <w:bookmarkEnd w:id="178"/>
    </w:p>
    <w:p w14:paraId="5F2C51BD" w14:textId="77777777" w:rsidR="007101A5" w:rsidRPr="003B63CB" w:rsidRDefault="007101A5" w:rsidP="007101A5">
      <w:pPr>
        <w:pStyle w:val="1"/>
        <w:rPr>
          <w:rtl/>
        </w:rPr>
      </w:pPr>
      <w:bookmarkStart w:id="193" w:name="_Toc140144188"/>
      <w:r w:rsidRPr="003B63CB">
        <w:rPr>
          <w:rFonts w:hint="cs"/>
          <w:rtl/>
        </w:rPr>
        <w:t>בי' רש"י דמשאצל"ג אינו מכוון למלאכה ול"ה מלאכת מחשבת</w:t>
      </w:r>
      <w:bookmarkEnd w:id="193"/>
    </w:p>
    <w:p w14:paraId="4248A26A" w14:textId="28FA9610" w:rsidR="007101A5" w:rsidRPr="00C12F78" w:rsidRDefault="007101A5" w:rsidP="007101A5">
      <w:pPr>
        <w:pStyle w:val="afffff7"/>
        <w:rPr>
          <w:rtl/>
        </w:rPr>
      </w:pPr>
      <w:bookmarkStart w:id="194" w:name="_Toc140074241"/>
      <w:bookmarkStart w:id="195" w:name="_Toc140144336"/>
      <w:bookmarkStart w:id="196" w:name="_Toc140144812"/>
      <w:bookmarkStart w:id="197" w:name="_Toc141129517"/>
      <w:r w:rsidRPr="00C12F78">
        <w:rPr>
          <w:rtl/>
        </w:rPr>
        <w:t>רש"י חגיגה י' ע"ב</w:t>
      </w:r>
      <w:r w:rsidRPr="00C12F78">
        <w:rPr>
          <w:rFonts w:hint="cs"/>
          <w:rtl/>
        </w:rPr>
        <w:t xml:space="preserve"> ד"ה מלאכת</w:t>
      </w:r>
      <w:bookmarkEnd w:id="194"/>
      <w:bookmarkEnd w:id="195"/>
      <w:r w:rsidR="00A30B20" w:rsidRPr="00FA1D4B">
        <w:rPr>
          <w:vanish/>
          <w:rtl/>
        </w:rPr>
        <w:t xml:space="preserve"> (א)</w:t>
      </w:r>
      <w:bookmarkEnd w:id="196"/>
      <w:bookmarkEnd w:id="197"/>
    </w:p>
    <w:p w14:paraId="778BA5C7" w14:textId="77777777" w:rsidR="007101A5" w:rsidRPr="003B63CB" w:rsidRDefault="007101A5" w:rsidP="007101A5">
      <w:pPr>
        <w:pStyle w:val="a7"/>
        <w:rPr>
          <w:rtl/>
        </w:rPr>
      </w:pPr>
      <w:bookmarkStart w:id="198" w:name="_Toc140144189"/>
      <w:r w:rsidRPr="003B63CB">
        <w:rPr>
          <w:rFonts w:hint="cs"/>
          <w:rtl/>
        </w:rPr>
        <w:t>בי' רש"י בחגיגה דמשאצל</w:t>
      </w:r>
      <w:r w:rsidRPr="003B63CB">
        <w:rPr>
          <w:rtl/>
        </w:rPr>
        <w:t>"</w:t>
      </w:r>
      <w:r w:rsidRPr="003B63CB">
        <w:rPr>
          <w:rFonts w:hint="cs"/>
          <w:rtl/>
        </w:rPr>
        <w:t>ג פטור דל"ה מלאכת מחשבת דאין כוונתו לבנות גומא כלל</w:t>
      </w:r>
      <w:bookmarkEnd w:id="198"/>
    </w:p>
    <w:p w14:paraId="4363CB5D" w14:textId="77777777" w:rsidR="007101A5" w:rsidRPr="007503AE" w:rsidRDefault="007101A5" w:rsidP="007503AE">
      <w:pPr>
        <w:pStyle w:val="a2"/>
        <w:rPr>
          <w:vanish/>
          <w:rtl/>
        </w:rPr>
      </w:pPr>
      <w:r w:rsidRPr="007503AE">
        <w:rPr>
          <w:rtl/>
        </w:rPr>
        <w:t>מלאכת מחשבת - שהמחשבה חשבה בדעתו ונתכוון לה, וזה לא נתכוון לה לבנין זה - לפיכך פטור.</w:t>
      </w:r>
    </w:p>
    <w:p w14:paraId="667D833A" w14:textId="7E1A30E5" w:rsidR="007101A5" w:rsidRPr="003B63CB" w:rsidRDefault="007101A5" w:rsidP="007101A5">
      <w:pPr>
        <w:pStyle w:val="1"/>
      </w:pPr>
      <w:bookmarkStart w:id="199" w:name="_Toc140144190"/>
      <w:r w:rsidRPr="003B63CB">
        <w:rPr>
          <w:rFonts w:hint="cs"/>
          <w:rtl/>
        </w:rPr>
        <w:t>בי' רש"י דטעם משאצל</w:t>
      </w:r>
      <w:r w:rsidRPr="003B63CB">
        <w:rPr>
          <w:rtl/>
        </w:rPr>
        <w:t>"</w:t>
      </w:r>
      <w:r w:rsidRPr="003B63CB">
        <w:rPr>
          <w:rFonts w:hint="cs"/>
          <w:rtl/>
        </w:rPr>
        <w:t>ג דברצונו המלאכה לא הייתה באה</w:t>
      </w:r>
      <w:bookmarkEnd w:id="199"/>
      <w:r w:rsidRPr="003B63CB">
        <w:rPr>
          <w:rFonts w:hint="cs"/>
          <w:rtl/>
        </w:rPr>
        <w:t xml:space="preserve"> </w:t>
      </w:r>
    </w:p>
    <w:p w14:paraId="78203D1B" w14:textId="1371A1CE" w:rsidR="007101A5" w:rsidRPr="00C12F78" w:rsidRDefault="007101A5" w:rsidP="007101A5">
      <w:pPr>
        <w:pStyle w:val="afffff7"/>
        <w:rPr>
          <w:rtl/>
        </w:rPr>
      </w:pPr>
      <w:bookmarkStart w:id="200" w:name="_Toc140074242"/>
      <w:bookmarkStart w:id="201" w:name="_Toc140144337"/>
      <w:bookmarkStart w:id="202" w:name="_Toc140144813"/>
      <w:bookmarkStart w:id="203" w:name="_Toc141129518"/>
      <w:r w:rsidRPr="00C12F78">
        <w:rPr>
          <w:rtl/>
        </w:rPr>
        <w:t>רש"י שבת צ"ג ע"ב</w:t>
      </w:r>
      <w:r w:rsidRPr="00C12F78">
        <w:rPr>
          <w:rFonts w:hint="cs"/>
          <w:rtl/>
        </w:rPr>
        <w:t xml:space="preserve"> ד"ה ור"ש</w:t>
      </w:r>
      <w:bookmarkEnd w:id="200"/>
      <w:bookmarkEnd w:id="201"/>
      <w:r w:rsidR="00A30B20" w:rsidRPr="00FA1D4B">
        <w:rPr>
          <w:vanish/>
          <w:rtl/>
        </w:rPr>
        <w:t xml:space="preserve"> (א)</w:t>
      </w:r>
      <w:bookmarkEnd w:id="202"/>
      <w:bookmarkEnd w:id="203"/>
    </w:p>
    <w:p w14:paraId="07D52A60" w14:textId="77777777" w:rsidR="007101A5" w:rsidRPr="003B63CB" w:rsidRDefault="007101A5" w:rsidP="007101A5">
      <w:pPr>
        <w:pStyle w:val="a7"/>
        <w:rPr>
          <w:rtl/>
        </w:rPr>
      </w:pPr>
      <w:bookmarkStart w:id="204" w:name="_Toc140144191"/>
      <w:r w:rsidRPr="003B63CB">
        <w:rPr>
          <w:rFonts w:hint="cs"/>
          <w:rtl/>
        </w:rPr>
        <w:t>בי' רש"י דהוצאת מת היא סילוק וא"צ את המלאכה דברצונו לא באה לו וכ"כ הר"ן דמונע נזק</w:t>
      </w:r>
      <w:bookmarkEnd w:id="204"/>
    </w:p>
    <w:p w14:paraId="17C75834" w14:textId="77777777" w:rsidR="007101A5" w:rsidRPr="007503AE" w:rsidRDefault="007101A5" w:rsidP="007503AE">
      <w:pPr>
        <w:pStyle w:val="a2"/>
        <w:rPr>
          <w:vanish/>
          <w:rtl/>
        </w:rPr>
      </w:pPr>
      <w:r w:rsidRPr="007503AE">
        <w:rPr>
          <w:rtl/>
        </w:rPr>
        <w:t>ור' שמעון פוטר - אפילו במת שלם, דהוי מלאכה שאינה צריכה לגופה, וכל מלאכה שאינה צריכה (לגופה) אלא לסלקה מעליו - הוי מלאכה שאינה צריכה לגופה, דברצונו לא באה לו, ולא היה צריך לה, הלכך לאו מלאכת מחשבת היא לר' שמעון.</w:t>
      </w:r>
    </w:p>
    <w:p w14:paraId="558F86A0" w14:textId="4A0B1680" w:rsidR="007101A5" w:rsidRPr="00C12F78" w:rsidRDefault="007101A5" w:rsidP="007101A5">
      <w:pPr>
        <w:pStyle w:val="afffff7"/>
        <w:rPr>
          <w:rtl/>
        </w:rPr>
      </w:pPr>
      <w:bookmarkStart w:id="205" w:name="_Toc140074243"/>
      <w:bookmarkStart w:id="206" w:name="_Toc140144338"/>
      <w:bookmarkStart w:id="207" w:name="_Toc140144814"/>
      <w:bookmarkStart w:id="208" w:name="_Toc141129519"/>
      <w:r w:rsidRPr="00C12F78">
        <w:rPr>
          <w:rtl/>
        </w:rPr>
        <w:t>רש"י חגיגה י' ע"א</w:t>
      </w:r>
      <w:r w:rsidRPr="00C12F78">
        <w:rPr>
          <w:rFonts w:hint="cs"/>
          <w:rtl/>
        </w:rPr>
        <w:t xml:space="preserve"> ד"ה שאינה</w:t>
      </w:r>
      <w:bookmarkEnd w:id="205"/>
      <w:bookmarkEnd w:id="206"/>
      <w:r w:rsidR="00A30B20" w:rsidRPr="00FA1D4B">
        <w:rPr>
          <w:vanish/>
          <w:rtl/>
        </w:rPr>
        <w:t xml:space="preserve"> (א)</w:t>
      </w:r>
      <w:bookmarkEnd w:id="207"/>
      <w:bookmarkEnd w:id="208"/>
    </w:p>
    <w:p w14:paraId="7E2C89C1" w14:textId="77777777" w:rsidR="007101A5" w:rsidRPr="00FE35C6" w:rsidRDefault="007101A5" w:rsidP="007503AE">
      <w:pPr>
        <w:pStyle w:val="afffff5"/>
        <w:rPr>
          <w:rtl/>
        </w:rPr>
      </w:pPr>
      <w:r w:rsidRPr="00FE35C6">
        <w:rPr>
          <w:rtl/>
        </w:rPr>
        <w:t>שאינה צריכה לגופה - כגון זה שאינו צריך לבנין זה, ורבי שמעון אמר מילתיה גבי מוציא את המת במטה לקוברו בשבת (שבת צג, ב) וקאמר רבי שמעון: פטור על הוצאה זו, שברצונו לא היתה באה אליו, ולא היה צריך לה.</w:t>
      </w:r>
    </w:p>
    <w:p w14:paraId="0DADA4F5" w14:textId="69F08180" w:rsidR="007101A5" w:rsidRPr="00C12F78" w:rsidRDefault="007101A5" w:rsidP="007101A5">
      <w:pPr>
        <w:pStyle w:val="afffff7"/>
        <w:rPr>
          <w:rtl/>
        </w:rPr>
      </w:pPr>
      <w:bookmarkStart w:id="209" w:name="_Toc140074244"/>
      <w:bookmarkStart w:id="210" w:name="_Toc140144339"/>
      <w:bookmarkStart w:id="211" w:name="_Toc140144815"/>
      <w:bookmarkStart w:id="212" w:name="_Toc141129520"/>
      <w:r w:rsidRPr="00C12F78">
        <w:rPr>
          <w:rtl/>
        </w:rPr>
        <w:t>ר"ן</w:t>
      </w:r>
      <w:r w:rsidRPr="00C12F78">
        <w:rPr>
          <w:rFonts w:hint="cs"/>
          <w:rtl/>
        </w:rPr>
        <w:t xml:space="preserve"> </w:t>
      </w:r>
      <w:r w:rsidRPr="00C12F78">
        <w:rPr>
          <w:rtl/>
        </w:rPr>
        <w:t>על הרי"ף</w:t>
      </w:r>
      <w:r w:rsidRPr="00C12F78">
        <w:rPr>
          <w:rFonts w:hint="cs"/>
          <w:rtl/>
        </w:rPr>
        <w:t xml:space="preserve"> </w:t>
      </w:r>
      <w:r w:rsidRPr="00C12F78">
        <w:rPr>
          <w:rtl/>
        </w:rPr>
        <w:t>שבת ל"ה ע"ב</w:t>
      </w:r>
      <w:r w:rsidRPr="00C12F78">
        <w:rPr>
          <w:rFonts w:hint="cs"/>
          <w:rtl/>
        </w:rPr>
        <w:t xml:space="preserve"> מדה"ר ד"ה ר"ש</w:t>
      </w:r>
      <w:bookmarkEnd w:id="209"/>
      <w:bookmarkEnd w:id="210"/>
      <w:r w:rsidR="00A30B20" w:rsidRPr="00FA1D4B">
        <w:rPr>
          <w:vanish/>
          <w:rtl/>
        </w:rPr>
        <w:t xml:space="preserve"> (א)</w:t>
      </w:r>
      <w:bookmarkEnd w:id="211"/>
      <w:bookmarkEnd w:id="212"/>
    </w:p>
    <w:p w14:paraId="599DF796" w14:textId="77777777" w:rsidR="007101A5" w:rsidRPr="00FE35C6" w:rsidRDefault="007101A5" w:rsidP="007503AE">
      <w:pPr>
        <w:pStyle w:val="afffff5"/>
      </w:pPr>
      <w:r w:rsidRPr="00FE35C6">
        <w:rPr>
          <w:rtl/>
        </w:rPr>
        <w:t>ר"ש פוטר. אפי' במת שלם דהוי מלאכה שאינה צריכה לגופה שאינה אלא מניעת היזק דהיינו הטומאה הלכך לאו מלאכת מחשבת היא לר' שמעון:</w:t>
      </w:r>
    </w:p>
    <w:p w14:paraId="1C301242" w14:textId="48F01BD8" w:rsidR="007101A5" w:rsidRPr="00C12F78" w:rsidRDefault="007101A5" w:rsidP="007101A5">
      <w:pPr>
        <w:pStyle w:val="afffff7"/>
        <w:rPr>
          <w:rtl/>
        </w:rPr>
      </w:pPr>
      <w:bookmarkStart w:id="213" w:name="_Toc140074245"/>
      <w:bookmarkStart w:id="214" w:name="_Toc140144340"/>
      <w:bookmarkStart w:id="215" w:name="_Toc140144816"/>
      <w:bookmarkStart w:id="216" w:name="_Toc141129521"/>
      <w:r w:rsidRPr="00C12F78">
        <w:rPr>
          <w:rtl/>
        </w:rPr>
        <w:t>רש"י שבת ל"א ע"ב</w:t>
      </w:r>
      <w:r w:rsidRPr="00C12F78">
        <w:rPr>
          <w:rFonts w:hint="cs"/>
          <w:rtl/>
        </w:rPr>
        <w:t xml:space="preserve"> ד"ה אפילו</w:t>
      </w:r>
      <w:bookmarkEnd w:id="213"/>
      <w:bookmarkEnd w:id="214"/>
      <w:r w:rsidR="00A30B20" w:rsidRPr="00FA1D4B">
        <w:rPr>
          <w:vanish/>
          <w:rtl/>
        </w:rPr>
        <w:t xml:space="preserve"> (א)</w:t>
      </w:r>
      <w:bookmarkEnd w:id="215"/>
      <w:bookmarkEnd w:id="216"/>
    </w:p>
    <w:p w14:paraId="7B391C81" w14:textId="77777777" w:rsidR="007101A5" w:rsidRPr="003B63CB" w:rsidRDefault="007101A5" w:rsidP="007101A5">
      <w:pPr>
        <w:pStyle w:val="a7"/>
        <w:rPr>
          <w:rtl/>
        </w:rPr>
      </w:pPr>
      <w:bookmarkStart w:id="217" w:name="_Toc140144192"/>
      <w:r w:rsidRPr="003B63CB">
        <w:rPr>
          <w:rFonts w:hint="cs"/>
          <w:rtl/>
        </w:rPr>
        <w:t>בי' רש"י דכיבוי בחס על פתילה שהובהבה הוא מלאכה שניחא לו שלא הובערה מעולם</w:t>
      </w:r>
      <w:bookmarkEnd w:id="217"/>
    </w:p>
    <w:p w14:paraId="59077959" w14:textId="77777777" w:rsidR="007101A5" w:rsidRPr="007503AE" w:rsidRDefault="007101A5" w:rsidP="007503AE">
      <w:pPr>
        <w:pStyle w:val="a2"/>
        <w:rPr>
          <w:vanish/>
          <w:rtl/>
        </w:rPr>
      </w:pPr>
      <w:r w:rsidRPr="007503AE">
        <w:rPr>
          <w:rtl/>
        </w:rPr>
        <w:t>אפילו בפתילה נמי ליפטר - דחס על הפתילה נמי אינה צריכה המלאכה לגופה, דמלאכה היינו כיבוי, וכיבוי עצמו אינו צריך לו, דאם לא הובערה מעולם הוה ניחא ליה אם מתחלה הובהבה, הואיל וחס עליה, כי אית בה טפי הוה ניחא ליה בה.</w:t>
      </w:r>
    </w:p>
    <w:p w14:paraId="0EC7282C" w14:textId="4BEBDA8E" w:rsidR="007101A5" w:rsidRPr="00C12F78" w:rsidRDefault="007101A5" w:rsidP="007101A5">
      <w:pPr>
        <w:pStyle w:val="afffff7"/>
        <w:rPr>
          <w:rtl/>
        </w:rPr>
      </w:pPr>
      <w:bookmarkStart w:id="218" w:name="_Toc140074246"/>
      <w:bookmarkStart w:id="219" w:name="_Toc140144341"/>
      <w:bookmarkStart w:id="220" w:name="_Toc140144817"/>
      <w:bookmarkStart w:id="221" w:name="_Toc141129522"/>
      <w:r w:rsidRPr="00C12F78">
        <w:rPr>
          <w:rtl/>
        </w:rPr>
        <w:t>רש"י זבחים צ"ב ע"א</w:t>
      </w:r>
      <w:r w:rsidRPr="00C12F78">
        <w:rPr>
          <w:rFonts w:hint="cs"/>
          <w:rtl/>
        </w:rPr>
        <w:t xml:space="preserve"> ד"ה אבל</w:t>
      </w:r>
      <w:bookmarkEnd w:id="218"/>
      <w:bookmarkEnd w:id="219"/>
      <w:r w:rsidR="00A30B20" w:rsidRPr="00FA1D4B">
        <w:rPr>
          <w:vanish/>
          <w:rtl/>
        </w:rPr>
        <w:t xml:space="preserve"> (א)</w:t>
      </w:r>
      <w:bookmarkEnd w:id="220"/>
      <w:bookmarkEnd w:id="221"/>
    </w:p>
    <w:p w14:paraId="095CD57D" w14:textId="77777777" w:rsidR="007101A5" w:rsidRPr="003B63CB" w:rsidRDefault="007101A5" w:rsidP="007101A5">
      <w:pPr>
        <w:pStyle w:val="a7"/>
        <w:rPr>
          <w:rtl/>
        </w:rPr>
      </w:pPr>
      <w:bookmarkStart w:id="222" w:name="_Toc140144193"/>
      <w:r w:rsidRPr="003B63CB">
        <w:rPr>
          <w:rFonts w:hint="cs"/>
          <w:rtl/>
        </w:rPr>
        <w:t>בי' רש"י בזבחים דמכבה גחלת וא"צ לפחם דהלואי שלא בא לו הכיבוי וכמוציא מת דמסלקו</w:t>
      </w:r>
      <w:bookmarkEnd w:id="222"/>
    </w:p>
    <w:p w14:paraId="4976C40C" w14:textId="77777777" w:rsidR="007101A5" w:rsidRPr="007503AE" w:rsidRDefault="007101A5" w:rsidP="007503AE">
      <w:pPr>
        <w:pStyle w:val="a2"/>
        <w:rPr>
          <w:vanish/>
        </w:rPr>
      </w:pPr>
      <w:r w:rsidRPr="007503AE">
        <w:rPr>
          <w:rtl/>
        </w:rPr>
        <w:t xml:space="preserve">אבל לא של עץ - דבת כיבוי הוא ואיסורא דאורייתא הוא ואי כר"ש לא משכחת כיבוי אלא במתכוין לעשות פחמין בכיבויו וצריך להם דאר"ש מלאכה שאינה צריכה לגופה פטור עליה וכיבוי לאו צורך גופו הוא שיהא צריך לו דהלואי שלא בא עליו ודמי למוציא </w:t>
      </w:r>
      <w:r w:rsidRPr="007503AE">
        <w:rPr>
          <w:rtl/>
        </w:rPr>
        <w:t>את המת לסלקו מעל פניו דפטר עליה ר"ש במסכת שבת בפרק המצניע (דף צד).</w:t>
      </w:r>
    </w:p>
    <w:p w14:paraId="6C4BDD91" w14:textId="7B5BF7F3" w:rsidR="007101A5" w:rsidRPr="00C12F78" w:rsidRDefault="007101A5" w:rsidP="007101A5">
      <w:pPr>
        <w:pStyle w:val="afffff7"/>
        <w:rPr>
          <w:rtl/>
        </w:rPr>
      </w:pPr>
      <w:bookmarkStart w:id="223" w:name="_Toc140074247"/>
      <w:bookmarkStart w:id="224" w:name="_Toc140144342"/>
      <w:bookmarkStart w:id="225" w:name="_Toc140144818"/>
      <w:bookmarkStart w:id="226" w:name="_Toc141129523"/>
      <w:r w:rsidRPr="00C12F78">
        <w:rPr>
          <w:rtl/>
        </w:rPr>
        <w:t>רש"י שבת י"ב ע"א</w:t>
      </w:r>
      <w:r w:rsidRPr="00C12F78">
        <w:rPr>
          <w:rFonts w:hint="cs"/>
          <w:rtl/>
        </w:rPr>
        <w:t xml:space="preserve"> ד</w:t>
      </w:r>
      <w:r w:rsidRPr="00C12F78">
        <w:rPr>
          <w:rFonts w:cs="Guttman Hodes" w:hint="cs"/>
          <w:rtl/>
        </w:rPr>
        <w:t>"</w:t>
      </w:r>
      <w:r w:rsidRPr="00C12F78">
        <w:rPr>
          <w:rFonts w:hint="cs"/>
          <w:rtl/>
        </w:rPr>
        <w:t>ה הא ר</w:t>
      </w:r>
      <w:r w:rsidRPr="00C12F78">
        <w:rPr>
          <w:rFonts w:cs="Guttman Hodes" w:hint="cs"/>
          <w:rtl/>
        </w:rPr>
        <w:t>"</w:t>
      </w:r>
      <w:r w:rsidRPr="00C12F78">
        <w:rPr>
          <w:rFonts w:hint="cs"/>
          <w:rtl/>
        </w:rPr>
        <w:t>י</w:t>
      </w:r>
      <w:bookmarkEnd w:id="223"/>
      <w:bookmarkEnd w:id="224"/>
      <w:r w:rsidR="00A30B20" w:rsidRPr="00FA1D4B">
        <w:rPr>
          <w:vanish/>
          <w:rtl/>
        </w:rPr>
        <w:t xml:space="preserve"> (א)</w:t>
      </w:r>
      <w:bookmarkEnd w:id="225"/>
      <w:bookmarkEnd w:id="226"/>
    </w:p>
    <w:p w14:paraId="35800261" w14:textId="77777777" w:rsidR="007101A5" w:rsidRPr="003B63CB" w:rsidRDefault="007101A5" w:rsidP="007101A5">
      <w:pPr>
        <w:pStyle w:val="a7"/>
        <w:rPr>
          <w:rtl/>
        </w:rPr>
      </w:pPr>
      <w:bookmarkStart w:id="227" w:name="_Toc140144194"/>
      <w:r w:rsidRPr="003B63CB">
        <w:rPr>
          <w:rFonts w:hint="cs"/>
          <w:rtl/>
        </w:rPr>
        <w:t>בי' רש"י דזב שיוצא בכיס דא"צ את הזיבה ואינו רוצה בעיקר תכלית המלאכה וכהוצאת מת</w:t>
      </w:r>
      <w:bookmarkEnd w:id="227"/>
    </w:p>
    <w:p w14:paraId="0AE82313" w14:textId="77777777" w:rsidR="007101A5" w:rsidRPr="007503AE" w:rsidRDefault="007101A5" w:rsidP="007503AE">
      <w:pPr>
        <w:pStyle w:val="a2"/>
        <w:rPr>
          <w:vanish/>
          <w:rtl/>
        </w:rPr>
      </w:pPr>
      <w:r w:rsidRPr="007503AE">
        <w:rPr>
          <w:rtl/>
        </w:rPr>
        <w:t>הא ר' יהודה - דאמר מלאכה שאינה צריכה לגופה שברצונו לא תעשה, ואינו צריך לעיקר (תחלתה) [תכליתה] - כי הכא, שאינו צריך לזיבה זו, שעל ידה בא הכיס הזה - ואף על פי כן חייב עליה, ופלוגתייהו בהמצניע (שבת צג, ב) גבי מוציא המת במטה חייב, ואף על גב דהוצאת המת לא ניחא ליה ביה, ור' שמעון פוטר.</w:t>
      </w:r>
    </w:p>
    <w:p w14:paraId="06964F98" w14:textId="0BB4B7E1" w:rsidR="007101A5" w:rsidRPr="003B63CB" w:rsidRDefault="007101A5" w:rsidP="007101A5">
      <w:pPr>
        <w:pStyle w:val="1"/>
      </w:pPr>
      <w:bookmarkStart w:id="228" w:name="_Toc140144195"/>
      <w:r w:rsidRPr="003B63CB">
        <w:rPr>
          <w:rFonts w:hint="cs"/>
          <w:rtl/>
        </w:rPr>
        <w:t>בי' רש"י דבצידת נחש המלאכה לסלק נזק ובלא"ה לא היה צד</w:t>
      </w:r>
      <w:bookmarkEnd w:id="228"/>
    </w:p>
    <w:p w14:paraId="4F783CD4" w14:textId="6EAB9672" w:rsidR="007101A5" w:rsidRPr="00C12F78" w:rsidRDefault="007101A5" w:rsidP="007101A5">
      <w:pPr>
        <w:pStyle w:val="afffff7"/>
        <w:rPr>
          <w:rtl/>
        </w:rPr>
      </w:pPr>
      <w:bookmarkStart w:id="229" w:name="_Toc140074248"/>
      <w:bookmarkStart w:id="230" w:name="_Toc140144343"/>
      <w:bookmarkStart w:id="231" w:name="_Toc140144819"/>
      <w:bookmarkStart w:id="232" w:name="_Toc141129524"/>
      <w:r w:rsidRPr="00C12F78">
        <w:rPr>
          <w:rtl/>
        </w:rPr>
        <w:t>רש"י שבת ק"ז ע"ב</w:t>
      </w:r>
      <w:r w:rsidRPr="00C12F78">
        <w:rPr>
          <w:rFonts w:hint="cs"/>
          <w:rtl/>
        </w:rPr>
        <w:t xml:space="preserve"> ד"ה הצד</w:t>
      </w:r>
      <w:bookmarkEnd w:id="229"/>
      <w:bookmarkEnd w:id="230"/>
      <w:r w:rsidR="00A30B20" w:rsidRPr="00FA1D4B">
        <w:rPr>
          <w:vanish/>
          <w:rtl/>
        </w:rPr>
        <w:t xml:space="preserve"> (א)</w:t>
      </w:r>
      <w:bookmarkEnd w:id="231"/>
      <w:bookmarkEnd w:id="232"/>
    </w:p>
    <w:p w14:paraId="52C27D36" w14:textId="7BF72851" w:rsidR="007101A5" w:rsidRPr="003B63CB" w:rsidRDefault="007101A5" w:rsidP="007101A5">
      <w:pPr>
        <w:pStyle w:val="a7"/>
        <w:rPr>
          <w:rtl/>
        </w:rPr>
      </w:pPr>
      <w:bookmarkStart w:id="233" w:name="_Toc140144196"/>
      <w:r w:rsidRPr="003B63CB">
        <w:rPr>
          <w:rFonts w:hint="cs"/>
          <w:rtl/>
        </w:rPr>
        <w:t>בי' רש"י דצד נחש המלאכה היא הצידה עצמה דא"צ לה דאי ידע שלא</w:t>
      </w:r>
      <w:r w:rsidR="006753EE">
        <w:rPr>
          <w:rFonts w:hint="cs"/>
          <w:rtl/>
        </w:rPr>
        <w:t xml:space="preserve"> </w:t>
      </w:r>
      <w:r w:rsidRPr="003B63CB">
        <w:rPr>
          <w:rFonts w:hint="cs"/>
          <w:rtl/>
        </w:rPr>
        <w:t>יכישו לא היה צדו כלל</w:t>
      </w:r>
      <w:bookmarkEnd w:id="233"/>
    </w:p>
    <w:p w14:paraId="0A4A658D" w14:textId="77777777" w:rsidR="007101A5" w:rsidRPr="007503AE" w:rsidRDefault="007101A5" w:rsidP="007503AE">
      <w:pPr>
        <w:pStyle w:val="a2"/>
        <w:rPr>
          <w:vanish/>
          <w:rtl/>
        </w:rPr>
      </w:pPr>
      <w:r w:rsidRPr="007503AE">
        <w:rPr>
          <w:rtl/>
        </w:rPr>
        <w:t>הצד נחש - נמי הצידה היא המלאכה, וזה אינו צריך לצידה אלא שלא תשכנו, ואם יודע שתעמוד ולא תזיקנו - לא היה צד.</w:t>
      </w:r>
    </w:p>
    <w:p w14:paraId="63267909" w14:textId="1D29C07C" w:rsidR="007101A5" w:rsidRPr="003B63CB" w:rsidRDefault="007101A5" w:rsidP="007101A5">
      <w:pPr>
        <w:pStyle w:val="1"/>
        <w:rPr>
          <w:rtl/>
        </w:rPr>
      </w:pPr>
      <w:bookmarkStart w:id="234" w:name="_Toc140144197"/>
      <w:r w:rsidRPr="003B63CB">
        <w:rPr>
          <w:rFonts w:hint="cs"/>
          <w:rtl/>
        </w:rPr>
        <w:t>בי' רש"י במורסא וגומא דא"צ שהפתח והבנין ישארו אח"כ</w:t>
      </w:r>
      <w:bookmarkEnd w:id="234"/>
    </w:p>
    <w:p w14:paraId="55FE2B8E" w14:textId="623CEB7F" w:rsidR="007101A5" w:rsidRPr="00C12F78" w:rsidRDefault="007101A5" w:rsidP="007101A5">
      <w:pPr>
        <w:pStyle w:val="afffff7"/>
        <w:rPr>
          <w:rtl/>
        </w:rPr>
      </w:pPr>
      <w:bookmarkStart w:id="235" w:name="_Toc140074249"/>
      <w:bookmarkStart w:id="236" w:name="_Toc140144344"/>
      <w:bookmarkStart w:id="237" w:name="_Toc140144820"/>
      <w:bookmarkStart w:id="238" w:name="_Toc141129525"/>
      <w:r w:rsidRPr="00C12F78">
        <w:rPr>
          <w:rtl/>
        </w:rPr>
        <w:t>רש"י שבת ק"ז ע"ב</w:t>
      </w:r>
      <w:r w:rsidRPr="00C12F78">
        <w:rPr>
          <w:rFonts w:hint="cs"/>
          <w:rtl/>
        </w:rPr>
        <w:t xml:space="preserve"> ד"ה להוציא</w:t>
      </w:r>
      <w:bookmarkEnd w:id="235"/>
      <w:bookmarkEnd w:id="236"/>
      <w:r w:rsidR="00A30B20" w:rsidRPr="00FA1D4B">
        <w:rPr>
          <w:vanish/>
          <w:rtl/>
        </w:rPr>
        <w:t xml:space="preserve"> (א)</w:t>
      </w:r>
      <w:bookmarkEnd w:id="237"/>
      <w:bookmarkEnd w:id="238"/>
    </w:p>
    <w:p w14:paraId="12D9C5E6" w14:textId="77777777" w:rsidR="007101A5" w:rsidRPr="003B63CB" w:rsidRDefault="007101A5" w:rsidP="007101A5">
      <w:pPr>
        <w:pStyle w:val="a7"/>
        <w:rPr>
          <w:rtl/>
        </w:rPr>
      </w:pPr>
      <w:bookmarkStart w:id="239" w:name="_Toc140144198"/>
      <w:r w:rsidRPr="003B63CB">
        <w:rPr>
          <w:rFonts w:hint="cs"/>
          <w:rtl/>
        </w:rPr>
        <w:t>בי' רש"י דמפיס מורסא להוציא ליחה הוי משאצל"ג דהמלאכה בפתח ואח"כ א"צ שהפתח ישאר</w:t>
      </w:r>
      <w:bookmarkEnd w:id="239"/>
    </w:p>
    <w:p w14:paraId="4789BDD4" w14:textId="77777777" w:rsidR="007101A5" w:rsidRPr="004F597A" w:rsidRDefault="007101A5" w:rsidP="007503AE">
      <w:pPr>
        <w:pStyle w:val="a2"/>
        <w:rPr>
          <w:rtl/>
        </w:rPr>
      </w:pPr>
      <w:r w:rsidRPr="007503AE">
        <w:rPr>
          <w:rtl/>
        </w:rPr>
        <w:t>להוציא ממנה לחה - מלאכה שאינה צריכה לגופה היא, שהפתח היא המלאכה, וזה אין צריך להיות כאן פתח מעכשיו.</w:t>
      </w:r>
    </w:p>
    <w:p w14:paraId="0A444D7A" w14:textId="1DCE0A99" w:rsidR="007101A5" w:rsidRPr="00C12F78" w:rsidRDefault="007101A5" w:rsidP="007101A5">
      <w:pPr>
        <w:pStyle w:val="afffff7"/>
        <w:rPr>
          <w:rtl/>
        </w:rPr>
      </w:pPr>
      <w:bookmarkStart w:id="240" w:name="_Toc140074250"/>
      <w:bookmarkStart w:id="241" w:name="_Toc140144345"/>
      <w:bookmarkStart w:id="242" w:name="_Toc140144821"/>
      <w:bookmarkStart w:id="243" w:name="_Toc141129526"/>
      <w:r w:rsidRPr="00C12F78">
        <w:rPr>
          <w:rtl/>
        </w:rPr>
        <w:t>רש"י חגיגה י' ע"א</w:t>
      </w:r>
      <w:r w:rsidRPr="00C12F78">
        <w:rPr>
          <w:rFonts w:hint="cs"/>
          <w:rtl/>
        </w:rPr>
        <w:t xml:space="preserve"> ד"ה חופר, שאינה</w:t>
      </w:r>
      <w:bookmarkEnd w:id="240"/>
      <w:bookmarkEnd w:id="241"/>
      <w:r w:rsidR="00A30B20" w:rsidRPr="00FA1D4B">
        <w:rPr>
          <w:vanish/>
          <w:rtl/>
        </w:rPr>
        <w:t xml:space="preserve"> (א)</w:t>
      </w:r>
      <w:bookmarkEnd w:id="242"/>
      <w:bookmarkEnd w:id="243"/>
    </w:p>
    <w:p w14:paraId="795D0487" w14:textId="77777777" w:rsidR="007101A5" w:rsidRPr="003B63CB" w:rsidRDefault="007101A5" w:rsidP="007101A5">
      <w:pPr>
        <w:pStyle w:val="a7"/>
        <w:rPr>
          <w:rtl/>
        </w:rPr>
      </w:pPr>
      <w:bookmarkStart w:id="244" w:name="_Toc140144199"/>
      <w:r w:rsidRPr="003B63CB">
        <w:rPr>
          <w:rFonts w:hint="cs"/>
          <w:rtl/>
        </w:rPr>
        <w:t>בי' רש"י בחגיגה דחופר גומא לעפרה שא"צ לבנין שבונה אינו חייב משום בונה אעפ"י דבנה</w:t>
      </w:r>
      <w:bookmarkEnd w:id="244"/>
    </w:p>
    <w:p w14:paraId="0083ACA1" w14:textId="77777777" w:rsidR="007101A5" w:rsidRPr="007503AE" w:rsidRDefault="007101A5" w:rsidP="007503AE">
      <w:pPr>
        <w:pStyle w:val="a2"/>
        <w:rPr>
          <w:vanish/>
        </w:rPr>
      </w:pPr>
      <w:r w:rsidRPr="007503AE">
        <w:rPr>
          <w:rtl/>
        </w:rPr>
        <w:t>חופר גומא - בונה בנין הוא, ואם אינו צריך לה אלא ליטול את העפר, אף על פי שהבנין בנוי - אינו חייב משום בונה.</w:t>
      </w:r>
    </w:p>
    <w:p w14:paraId="56823A15" w14:textId="77777777" w:rsidR="007101A5" w:rsidRPr="00FE35C6" w:rsidRDefault="007101A5" w:rsidP="007503AE">
      <w:pPr>
        <w:pStyle w:val="afffff5"/>
        <w:rPr>
          <w:rtl/>
        </w:rPr>
      </w:pPr>
      <w:r w:rsidRPr="00FE35C6">
        <w:rPr>
          <w:rtl/>
        </w:rPr>
        <w:t>שאינה צריכה לגופה - כגון זה שאינו צריך לבנין זה</w:t>
      </w:r>
      <w:r w:rsidRPr="00FE35C6">
        <w:rPr>
          <w:rFonts w:hint="cs"/>
          <w:rtl/>
        </w:rPr>
        <w:t>.</w:t>
      </w:r>
    </w:p>
    <w:p w14:paraId="5CFB2E2A" w14:textId="2EDDF6A4" w:rsidR="007101A5" w:rsidRPr="00C12F78" w:rsidRDefault="007101A5" w:rsidP="007101A5">
      <w:pPr>
        <w:pStyle w:val="afffff7"/>
        <w:rPr>
          <w:rtl/>
        </w:rPr>
      </w:pPr>
      <w:bookmarkStart w:id="245" w:name="_Toc140074251"/>
      <w:bookmarkStart w:id="246" w:name="_Toc140144346"/>
      <w:bookmarkStart w:id="247" w:name="_Toc140144822"/>
      <w:bookmarkStart w:id="248" w:name="_Toc141129527"/>
      <w:r w:rsidRPr="00C12F78">
        <w:rPr>
          <w:rtl/>
        </w:rPr>
        <w:t>רש"י שבת ע"ג ע"ב</w:t>
      </w:r>
      <w:r w:rsidRPr="00C12F78">
        <w:rPr>
          <w:rFonts w:hint="cs"/>
          <w:rtl/>
        </w:rPr>
        <w:t xml:space="preserve"> ד</w:t>
      </w:r>
      <w:r w:rsidRPr="00C12F78">
        <w:rPr>
          <w:rFonts w:cs="Guttman Hodes" w:hint="cs"/>
          <w:rtl/>
        </w:rPr>
        <w:t>"</w:t>
      </w:r>
      <w:r w:rsidRPr="00C12F78">
        <w:rPr>
          <w:rFonts w:hint="cs"/>
          <w:rtl/>
        </w:rPr>
        <w:t>ה פטור, מתקן, מקלקל</w:t>
      </w:r>
      <w:bookmarkEnd w:id="245"/>
      <w:bookmarkEnd w:id="246"/>
      <w:r w:rsidR="00A30B20" w:rsidRPr="00FA1D4B">
        <w:rPr>
          <w:vanish/>
          <w:rtl/>
        </w:rPr>
        <w:t xml:space="preserve"> (א)</w:t>
      </w:r>
      <w:bookmarkEnd w:id="247"/>
      <w:bookmarkEnd w:id="248"/>
    </w:p>
    <w:p w14:paraId="1073146F" w14:textId="77777777" w:rsidR="007101A5" w:rsidRPr="003B63CB" w:rsidRDefault="007101A5" w:rsidP="007101A5">
      <w:pPr>
        <w:pStyle w:val="a7"/>
        <w:rPr>
          <w:rtl/>
        </w:rPr>
      </w:pPr>
      <w:bookmarkStart w:id="249" w:name="_Toc140144200"/>
      <w:r w:rsidRPr="003B63CB">
        <w:rPr>
          <w:rFonts w:hint="cs"/>
          <w:rtl/>
        </w:rPr>
        <w:t>בי' רש"י דר"י מחייב במשאצל</w:t>
      </w:r>
      <w:r w:rsidRPr="003B63CB">
        <w:rPr>
          <w:rtl/>
        </w:rPr>
        <w:t>"</w:t>
      </w:r>
      <w:r w:rsidRPr="003B63CB">
        <w:rPr>
          <w:rFonts w:hint="cs"/>
          <w:rtl/>
        </w:rPr>
        <w:t>ג כמוציא מת דהוא מתקן אך מודה ר"י בחופר גומא דמלקלקל</w:t>
      </w:r>
      <w:bookmarkEnd w:id="249"/>
    </w:p>
    <w:p w14:paraId="29E399E0" w14:textId="77777777" w:rsidR="007101A5" w:rsidRPr="007503AE" w:rsidRDefault="007101A5" w:rsidP="007503AE">
      <w:pPr>
        <w:pStyle w:val="a2"/>
        <w:rPr>
          <w:vanish/>
          <w:rtl/>
        </w:rPr>
      </w:pPr>
      <w:r w:rsidRPr="007503AE">
        <w:rPr>
          <w:rtl/>
        </w:rPr>
        <w:t>פטור עליה - ואין כאן משום בנין בבית דקלקול הוא ולזריעה נמי לא חזיא אבל אם היה צריך לה חייב משום בונה.</w:t>
      </w:r>
    </w:p>
    <w:p w14:paraId="1B92FF05" w14:textId="77777777" w:rsidR="007101A5" w:rsidRPr="00FE35C6" w:rsidRDefault="007101A5" w:rsidP="007503AE">
      <w:pPr>
        <w:pStyle w:val="afffff5"/>
        <w:rPr>
          <w:rtl/>
        </w:rPr>
      </w:pPr>
      <w:r w:rsidRPr="00FE35C6">
        <w:rPr>
          <w:rtl/>
        </w:rPr>
        <w:t>לר' יהודה - בפרק המצניע (שבת צג, ב) גבי מוציא את המת במטה.</w:t>
      </w:r>
    </w:p>
    <w:p w14:paraId="714E11B8" w14:textId="77777777" w:rsidR="007101A5" w:rsidRPr="00FE35C6" w:rsidRDefault="007101A5" w:rsidP="007503AE">
      <w:pPr>
        <w:pStyle w:val="afffff5"/>
        <w:rPr>
          <w:rtl/>
        </w:rPr>
      </w:pPr>
      <w:r w:rsidRPr="00FE35C6">
        <w:rPr>
          <w:rtl/>
        </w:rPr>
        <w:t>מתקן - כמו מוציא את המת לקוברו אינו צריך לגופה דהוצאה ולא למת אלא לפנות ביתו והוצאה הצריכה לגופה כגון שהוא צריך לחפץ זה במקום אחר.</w:t>
      </w:r>
    </w:p>
    <w:p w14:paraId="5B0AB4CE" w14:textId="77777777" w:rsidR="007101A5" w:rsidRPr="00FE35C6" w:rsidRDefault="007101A5" w:rsidP="007503AE">
      <w:pPr>
        <w:pStyle w:val="afffff5"/>
        <w:rPr>
          <w:rtl/>
        </w:rPr>
      </w:pPr>
      <w:r w:rsidRPr="00FE35C6">
        <w:rPr>
          <w:rtl/>
        </w:rPr>
        <w:t>מקלקל הוא - את ביתו.</w:t>
      </w:r>
    </w:p>
    <w:p w14:paraId="4DA0F09C" w14:textId="4451E6B9" w:rsidR="0017289B" w:rsidRPr="00C12F78" w:rsidRDefault="0017289B" w:rsidP="0017289B">
      <w:pPr>
        <w:pStyle w:val="afffff7"/>
        <w:rPr>
          <w:rtl/>
        </w:rPr>
      </w:pPr>
      <w:bookmarkStart w:id="250" w:name="_Toc140074252"/>
      <w:bookmarkStart w:id="251" w:name="_Toc140144347"/>
      <w:bookmarkStart w:id="252" w:name="_Toc140144823"/>
      <w:bookmarkStart w:id="253" w:name="_Toc141129528"/>
      <w:r w:rsidRPr="00C12F78">
        <w:rPr>
          <w:rtl/>
        </w:rPr>
        <w:t>רש"י חגיגה י' ע"א</w:t>
      </w:r>
      <w:r w:rsidRPr="00C12F78">
        <w:rPr>
          <w:rFonts w:hint="cs"/>
          <w:rtl/>
        </w:rPr>
        <w:t xml:space="preserve"> ד"ה אפילו</w:t>
      </w:r>
      <w:bookmarkEnd w:id="250"/>
      <w:bookmarkEnd w:id="251"/>
      <w:r w:rsidR="00A30B20" w:rsidRPr="00FA1D4B">
        <w:rPr>
          <w:vanish/>
          <w:rtl/>
        </w:rPr>
        <w:t xml:space="preserve"> (א)</w:t>
      </w:r>
      <w:bookmarkEnd w:id="252"/>
      <w:bookmarkEnd w:id="253"/>
    </w:p>
    <w:p w14:paraId="44C73181" w14:textId="77777777" w:rsidR="007101A5" w:rsidRPr="00FE35C6" w:rsidRDefault="007101A5" w:rsidP="007503AE">
      <w:pPr>
        <w:pStyle w:val="afffff5"/>
        <w:rPr>
          <w:rtl/>
        </w:rPr>
      </w:pPr>
      <w:r w:rsidRPr="00FE35C6">
        <w:rPr>
          <w:rtl/>
        </w:rPr>
        <w:t>אפילו תימא לרבי יהודה - דפליג עליה, מודה בהך גומא, דאלו התם הקובר את המת - מתקן הוא, והאי חופר גומא - מקלקל הוא את חצרו.</w:t>
      </w:r>
    </w:p>
    <w:p w14:paraId="519FC58E" w14:textId="77777777" w:rsidR="007101A5" w:rsidRDefault="007101A5" w:rsidP="00A606FD">
      <w:pPr>
        <w:pStyle w:val="a3"/>
        <w:rPr>
          <w:rtl/>
        </w:rPr>
        <w:sectPr w:rsidR="007101A5" w:rsidSect="001000F8">
          <w:type w:val="continuous"/>
          <w:pgSz w:w="11906" w:h="16838"/>
          <w:pgMar w:top="720" w:right="720" w:bottom="720" w:left="720" w:header="283" w:footer="283" w:gutter="0"/>
          <w:cols w:num="2" w:space="567"/>
          <w:bidi/>
          <w:rtlGutter/>
        </w:sectPr>
      </w:pPr>
    </w:p>
    <w:p w14:paraId="4346A25F" w14:textId="3DF3EB89" w:rsidR="00E57BA7" w:rsidRPr="00E57BA7" w:rsidRDefault="00E57BA7" w:rsidP="00A606FD">
      <w:pPr>
        <w:pStyle w:val="a3"/>
        <w:rPr>
          <w:rtl/>
        </w:rPr>
        <w:sectPr w:rsidR="00E57BA7" w:rsidRPr="00E57BA7" w:rsidSect="007101A5">
          <w:type w:val="continuous"/>
          <w:pgSz w:w="11906" w:h="16838"/>
          <w:pgMar w:top="720" w:right="720" w:bottom="720" w:left="720" w:header="283" w:footer="283" w:gutter="0"/>
          <w:cols w:num="2" w:space="567"/>
          <w:bidi/>
          <w:rtlGutter/>
        </w:sectPr>
      </w:pPr>
    </w:p>
    <w:p w14:paraId="274F85AA" w14:textId="77777777" w:rsidR="00E57BA7" w:rsidRPr="003B63CB" w:rsidRDefault="00E57BA7" w:rsidP="00E57BA7">
      <w:pPr>
        <w:pStyle w:val="1"/>
        <w:rPr>
          <w:rtl/>
        </w:rPr>
      </w:pPr>
      <w:bookmarkStart w:id="254" w:name="_Toc140074152"/>
      <w:bookmarkStart w:id="255" w:name="_Toc140092001"/>
      <w:bookmarkStart w:id="256" w:name="_Toc140144432"/>
      <w:bookmarkStart w:id="257" w:name="_Toc140656995"/>
      <w:bookmarkStart w:id="258" w:name="_Toc140657228"/>
      <w:r w:rsidRPr="003B63CB">
        <w:rPr>
          <w:rFonts w:hint="cs"/>
          <w:rtl/>
        </w:rPr>
        <w:lastRenderedPageBreak/>
        <w:t>ב' ביאורי התוס' ברש"י וקו' התוס' מסותר וקורע ומפיס מורסא</w:t>
      </w:r>
      <w:bookmarkEnd w:id="254"/>
      <w:bookmarkEnd w:id="255"/>
      <w:bookmarkEnd w:id="256"/>
      <w:bookmarkEnd w:id="257"/>
      <w:bookmarkEnd w:id="258"/>
    </w:p>
    <w:p w14:paraId="30C7965D" w14:textId="77777777" w:rsidR="00E57BA7" w:rsidRPr="003B63CB" w:rsidRDefault="00E57BA7" w:rsidP="00E57BA7">
      <w:pPr>
        <w:pStyle w:val="a7"/>
        <w:rPr>
          <w:rtl/>
        </w:rPr>
      </w:pPr>
      <w:bookmarkStart w:id="259" w:name="_Toc140074153"/>
      <w:bookmarkStart w:id="260" w:name="_Toc140092002"/>
      <w:bookmarkStart w:id="261" w:name="_Toc140144433"/>
      <w:bookmarkStart w:id="262" w:name="_Toc140656996"/>
      <w:bookmarkStart w:id="263" w:name="_Toc140657229"/>
      <w:r w:rsidRPr="003B63CB">
        <w:rPr>
          <w:rFonts w:hint="cs"/>
          <w:rtl/>
        </w:rPr>
        <w:t>הבי' הא' בתוס' דכוונת רש"י דאינו רוצה את מעשה המלאכה ועושה אותה לסלק הנזק מעליו</w:t>
      </w:r>
      <w:bookmarkEnd w:id="259"/>
      <w:bookmarkEnd w:id="260"/>
      <w:bookmarkEnd w:id="261"/>
      <w:bookmarkEnd w:id="262"/>
      <w:bookmarkEnd w:id="263"/>
    </w:p>
    <w:p w14:paraId="73E02BD3" w14:textId="1BF80D28" w:rsidR="00E57BA7" w:rsidRDefault="00E57BA7" w:rsidP="00A606FD">
      <w:pPr>
        <w:pStyle w:val="a3"/>
        <w:rPr>
          <w:rtl/>
        </w:rPr>
      </w:pPr>
      <w:bookmarkStart w:id="264" w:name="_Ref140054318"/>
      <w:r w:rsidRPr="003B63CB">
        <w:rPr>
          <w:rFonts w:hint="cs"/>
          <w:rtl/>
        </w:rPr>
        <w:t xml:space="preserve">במ"ש </w:t>
      </w:r>
      <w:r w:rsidRPr="003B63CB">
        <w:rPr>
          <w:rStyle w:val="aff4"/>
          <w:rFonts w:hint="cs"/>
          <w:rtl/>
        </w:rPr>
        <w:t>רש"י</w:t>
      </w:r>
      <w:r w:rsidRPr="003B63CB">
        <w:rPr>
          <w:rFonts w:hint="cs"/>
          <w:rtl/>
        </w:rPr>
        <w:t xml:space="preserve"> </w:t>
      </w:r>
      <w:r w:rsidRPr="00E57BA7">
        <w:rPr>
          <w:rStyle w:val="af2"/>
          <w:rFonts w:eastAsia="Guttman Hodes" w:hint="cs"/>
          <w:rtl/>
        </w:rPr>
        <w:t xml:space="preserve">(עי' אות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Ref139359821 \r \h</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Pr="00E57BA7">
        <w:rPr>
          <w:rStyle w:val="af2"/>
          <w:rFonts w:eastAsia="Guttman Hodes"/>
          <w:rtl/>
        </w:rPr>
        <w:fldChar w:fldCharType="end"/>
      </w:r>
      <w:r w:rsidRPr="003B63CB">
        <w:rPr>
          <w:rFonts w:hint="cs"/>
          <w:rtl/>
        </w:rPr>
        <w:t xml:space="preserve"> דכל שא"צ את גוף המלאכה אלא לסלקה מעליו, הוי מלאכה שאינה צריכה לגופה, דברצונו לא הייתה באה המלאכה כלל וא"צ את המלאכה עצמה, ביארו </w:t>
      </w:r>
      <w:r w:rsidRPr="003B63CB">
        <w:rPr>
          <w:rStyle w:val="aff4"/>
          <w:rFonts w:hint="cs"/>
          <w:rtl/>
        </w:rPr>
        <w:t>התוס'</w:t>
      </w:r>
      <w:r w:rsidRPr="003B63CB">
        <w:rPr>
          <w:rFonts w:hint="cs"/>
          <w:rtl/>
        </w:rPr>
        <w:t xml:space="preserve"> </w:t>
      </w:r>
      <w:r w:rsidRPr="00E57BA7">
        <w:rPr>
          <w:rStyle w:val="af2"/>
          <w:rFonts w:eastAsia="Guttman Hodes" w:hint="cs"/>
          <w:rtl/>
        </w:rPr>
        <w:t>(צד. סוד"ה ר"ש)</w:t>
      </w:r>
      <w:r w:rsidR="006753EE">
        <w:rPr>
          <w:rFonts w:hint="cs"/>
          <w:rtl/>
        </w:rPr>
        <w:t xml:space="preserve"> </w:t>
      </w:r>
      <w:r w:rsidRPr="003B63CB">
        <w:rPr>
          <w:rFonts w:hint="cs"/>
          <w:rtl/>
        </w:rPr>
        <w:t xml:space="preserve">דכוונת </w:t>
      </w:r>
      <w:r w:rsidRPr="003B63CB">
        <w:rPr>
          <w:rStyle w:val="aff4"/>
          <w:rFonts w:hint="cs"/>
          <w:rtl/>
        </w:rPr>
        <w:t>רש"י</w:t>
      </w:r>
      <w:r w:rsidRPr="003B63CB">
        <w:rPr>
          <w:rFonts w:hint="cs"/>
          <w:rtl/>
        </w:rPr>
        <w:t xml:space="preserve"> לומר דאינו צריך את מעשה המלאכה עצמו, והוא עושה את המלאכה בשביל לסלקה מעליו, כצידת נחש שלא ינשוך ומכבה גחלת שלא תזיק רבים, וכן כתב </w:t>
      </w:r>
      <w:r w:rsidRPr="003B63CB">
        <w:rPr>
          <w:rStyle w:val="aff4"/>
          <w:rFonts w:hint="cs"/>
          <w:rtl/>
        </w:rPr>
        <w:t>רש"י</w:t>
      </w:r>
      <w:r w:rsidRPr="003B63CB">
        <w:rPr>
          <w:rFonts w:hint="cs"/>
          <w:rtl/>
        </w:rPr>
        <w:t xml:space="preserve"> </w:t>
      </w:r>
      <w:r w:rsidRPr="00E57BA7">
        <w:rPr>
          <w:rStyle w:val="af2"/>
          <w:rFonts w:eastAsia="Guttman Hodes" w:hint="cs"/>
          <w:rtl/>
        </w:rPr>
        <w:t xml:space="preserve">(עי' אות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Ref139311983 \r \h</w:instrText>
      </w:r>
      <w:r w:rsidRPr="00E57BA7">
        <w:rPr>
          <w:rStyle w:val="af2"/>
          <w:rFonts w:eastAsia="Guttman Hodes"/>
          <w:rtl/>
        </w:rPr>
        <w:instrText xml:space="preserve">  \* </w:instrText>
      </w:r>
      <w:r w:rsidRPr="00E57BA7">
        <w:rPr>
          <w:rStyle w:val="af2"/>
          <w:rFonts w:eastAsia="Guttman Hodes"/>
        </w:rPr>
        <w:instrText>MERGEFORMAT</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807B57">
        <w:rPr>
          <w:rStyle w:val="af2"/>
          <w:rFonts w:eastAsia="Guttman Hodes"/>
          <w:cs/>
        </w:rPr>
        <w:t>‎</w:t>
      </w:r>
      <w:r w:rsidR="00807B57">
        <w:rPr>
          <w:rStyle w:val="af2"/>
          <w:rFonts w:eastAsia="Guttman Hodes"/>
          <w:rtl/>
        </w:rPr>
        <w:t>ג)</w:t>
      </w:r>
      <w:r w:rsidRPr="00E57BA7">
        <w:rPr>
          <w:rStyle w:val="af2"/>
          <w:rFonts w:eastAsia="Guttman Hodes"/>
          <w:rtl/>
        </w:rPr>
        <w:fldChar w:fldCharType="end"/>
      </w:r>
      <w:r w:rsidRPr="003B63CB">
        <w:rPr>
          <w:rFonts w:hint="cs"/>
          <w:rtl/>
        </w:rPr>
        <w:t xml:space="preserve"> בחס על הפתילה שהובהבה, א"צ את הכיבוי דהיה ניחא לו אם לא הובערה הפתילה מעולם, כיון דחס עליה, ועי' במ"ש </w:t>
      </w:r>
      <w:r w:rsidRPr="003B63CB">
        <w:rPr>
          <w:rStyle w:val="aff4"/>
          <w:rFonts w:hint="cs"/>
          <w:rtl/>
        </w:rPr>
        <w:t>המרכבת המשנה</w:t>
      </w:r>
      <w:r w:rsidRPr="003B63CB">
        <w:rPr>
          <w:rFonts w:hint="cs"/>
          <w:rtl/>
        </w:rPr>
        <w:t xml:space="preserve"> </w:t>
      </w:r>
      <w:r w:rsidRPr="00E57BA7">
        <w:rPr>
          <w:rStyle w:val="af2"/>
          <w:rFonts w:eastAsia="Guttman Hodes" w:hint="cs"/>
          <w:rtl/>
        </w:rPr>
        <w:t>(עי' אות</w:t>
      </w:r>
      <w:r w:rsidRPr="00E57BA7">
        <w:rPr>
          <w:rStyle w:val="af2"/>
          <w:rFonts w:eastAsia="Guttman Hodes"/>
          <w:rtl/>
        </w:rPr>
        <w:t xml:space="preserve">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Ref140053335 \r \h</w:instrText>
      </w:r>
      <w:r w:rsidRPr="00E57BA7">
        <w:rPr>
          <w:rStyle w:val="af2"/>
          <w:rFonts w:eastAsia="Guttman Hodes"/>
          <w:rtl/>
        </w:rPr>
        <w:instrText xml:space="preserve">  \* </w:instrText>
      </w:r>
      <w:r w:rsidRPr="00E57BA7">
        <w:rPr>
          <w:rStyle w:val="af2"/>
          <w:rFonts w:eastAsia="Guttman Hodes"/>
        </w:rPr>
        <w:instrText>MERGEFORMAT</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807B57">
        <w:rPr>
          <w:rStyle w:val="af2"/>
          <w:rFonts w:eastAsia="Guttman Hodes"/>
          <w:cs/>
        </w:rPr>
        <w:t>‎</w:t>
      </w:r>
      <w:r w:rsidR="00807B57">
        <w:rPr>
          <w:rStyle w:val="af2"/>
          <w:rFonts w:eastAsia="Guttman Hodes"/>
          <w:rtl/>
        </w:rPr>
        <w:t>מד)</w:t>
      </w:r>
      <w:r w:rsidRPr="00E57BA7">
        <w:rPr>
          <w:rStyle w:val="af2"/>
          <w:rFonts w:eastAsia="Guttman Hodes"/>
          <w:rtl/>
        </w:rPr>
        <w:fldChar w:fldCharType="end"/>
      </w:r>
      <w:r w:rsidRPr="003B63CB">
        <w:rPr>
          <w:rFonts w:hint="cs"/>
          <w:rtl/>
        </w:rPr>
        <w:t xml:space="preserve"> דאין כוונת </w:t>
      </w:r>
      <w:r w:rsidRPr="003B63CB">
        <w:rPr>
          <w:rStyle w:val="aff4"/>
          <w:rFonts w:hint="cs"/>
          <w:rtl/>
        </w:rPr>
        <w:t>רש"י</w:t>
      </w:r>
      <w:r w:rsidRPr="003B63CB">
        <w:rPr>
          <w:rFonts w:hint="cs"/>
          <w:rtl/>
        </w:rPr>
        <w:t xml:space="preserve"> לומר דעיקר הטעם במלאכה שאינה צריכה לגופה הוא מחמת דאינו רוצה במלאכה.</w:t>
      </w:r>
      <w:bookmarkEnd w:id="264"/>
    </w:p>
    <w:p w14:paraId="5E713A2F" w14:textId="147489BF" w:rsidR="00171F46" w:rsidRPr="003B63CB" w:rsidRDefault="00171F46" w:rsidP="00B07729">
      <w:pPr>
        <w:pStyle w:val="a7"/>
      </w:pPr>
      <w:bookmarkStart w:id="265" w:name="_Toc140074154"/>
      <w:bookmarkStart w:id="266" w:name="_Toc140092003"/>
      <w:bookmarkStart w:id="267" w:name="_Toc140144434"/>
      <w:bookmarkStart w:id="268" w:name="_Toc140656997"/>
      <w:bookmarkStart w:id="269" w:name="_Toc140657230"/>
      <w:r w:rsidRPr="003B63CB">
        <w:rPr>
          <w:rtl/>
        </w:rPr>
        <w:t>קו' תוס' דאי משאצל"ג הוא סילוק נזק אמאי חייב בסותר ע"מ לבנות דא"צ את המלאכה עצמה</w:t>
      </w:r>
      <w:bookmarkEnd w:id="265"/>
      <w:bookmarkEnd w:id="266"/>
      <w:bookmarkEnd w:id="267"/>
      <w:bookmarkEnd w:id="268"/>
      <w:bookmarkEnd w:id="269"/>
    </w:p>
    <w:p w14:paraId="38D21569" w14:textId="29A35FB4" w:rsidR="00171F46" w:rsidRPr="003B63CB" w:rsidRDefault="00171F46" w:rsidP="00A606FD">
      <w:pPr>
        <w:pStyle w:val="a3"/>
        <w:rPr>
          <w:rStyle w:val="af"/>
        </w:rPr>
      </w:pPr>
      <w:bookmarkStart w:id="270" w:name="_Ref140076819"/>
      <w:r w:rsidRPr="003B63CB">
        <w:rPr>
          <w:rFonts w:hint="cs"/>
          <w:rtl/>
        </w:rPr>
        <w:t xml:space="preserve">הקשו </w:t>
      </w:r>
      <w:r w:rsidRPr="003B63CB">
        <w:rPr>
          <w:rStyle w:val="aff4"/>
          <w:rFonts w:hint="cs"/>
          <w:rtl/>
        </w:rPr>
        <w:t>התוס'</w:t>
      </w:r>
      <w:r w:rsidRPr="003B63CB">
        <w:rPr>
          <w:rFonts w:hint="cs"/>
          <w:rtl/>
        </w:rPr>
        <w:t xml:space="preserve"> דא"כ אמאי סותר ע"מ לבנות כמו שהיה בנוי בתחילה, וכן קורע בחמתו ולמירמי אימתא אאנשי דביתיה, חשיב מלאכה שאינה צריכה לגופה, </w:t>
      </w:r>
      <w:bookmarkStart w:id="271" w:name="_Hlk139818188"/>
      <w:r w:rsidRPr="003B63CB">
        <w:rPr>
          <w:rFonts w:hint="cs"/>
          <w:rtl/>
        </w:rPr>
        <w:t>הא צריך את המלאכה עצמה, ורוצה שהיא תהיה</w:t>
      </w:r>
      <w:bookmarkEnd w:id="271"/>
      <w:r w:rsidRPr="003B63CB">
        <w:rPr>
          <w:rFonts w:hint="cs"/>
          <w:rtl/>
        </w:rPr>
        <w:t xml:space="preserve">. </w:t>
      </w:r>
      <w:r w:rsidRPr="003B63CB">
        <w:rPr>
          <w:rStyle w:val="af"/>
          <w:rFonts w:hint="cs"/>
          <w:rtl/>
        </w:rPr>
        <w:t xml:space="preserve">[ועי' במ"ש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 xml:space="preserve"> </w:t>
      </w:r>
      <w:r w:rsidRPr="003B63CB">
        <w:rPr>
          <w:rStyle w:val="aff9"/>
          <w:rFonts w:hint="cs"/>
          <w:rtl/>
        </w:rPr>
        <w:t>והכפות תמרים</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Ref139750874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טו)</w:t>
      </w:r>
      <w:r w:rsidRPr="003B63CB">
        <w:rPr>
          <w:rStyle w:val="aff0"/>
          <w:rtl/>
        </w:rPr>
        <w:fldChar w:fldCharType="end"/>
      </w:r>
      <w:r w:rsidRPr="003B63CB">
        <w:rPr>
          <w:rStyle w:val="af"/>
          <w:rFonts w:hint="cs"/>
          <w:rtl/>
        </w:rPr>
        <w:t xml:space="preserve"> דדברי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 xml:space="preserve">] הם דלא כדברי </w:t>
      </w:r>
      <w:r w:rsidRPr="003B63CB">
        <w:rPr>
          <w:rStyle w:val="aff9"/>
          <w:rFonts w:hint="cs"/>
          <w:rtl/>
        </w:rPr>
        <w:t>התוס'</w:t>
      </w:r>
      <w:r w:rsidRPr="0006582C">
        <w:rPr>
          <w:rtl/>
        </w:rPr>
        <w:t xml:space="preserve"> </w:t>
      </w:r>
      <w:r w:rsidRPr="0006582C">
        <w:rPr>
          <w:rStyle w:val="aff9"/>
          <w:rtl/>
        </w:rPr>
        <w:t>לעיל</w:t>
      </w:r>
      <w:r w:rsidRPr="0006582C">
        <w:rPr>
          <w:rStyle w:val="aff9"/>
          <w:rFonts w:hint="cs"/>
          <w:vanish/>
          <w:rtl/>
        </w:rPr>
        <w:t xml:space="preserve"> </w:t>
      </w:r>
      <w:r w:rsidRPr="003B63CB">
        <w:rPr>
          <w:rStyle w:val="af"/>
          <w:rFonts w:hint="cs"/>
          <w:rtl/>
        </w:rPr>
        <w:t xml:space="preserve"> [</w:t>
      </w:r>
      <w:r w:rsidRPr="003B63CB">
        <w:rPr>
          <w:rStyle w:val="aff9"/>
          <w:rFonts w:hint="cs"/>
          <w:rtl/>
        </w:rPr>
        <w:t>לא:</w:t>
      </w:r>
      <w:r w:rsidRPr="003B63CB">
        <w:rPr>
          <w:rStyle w:val="af"/>
          <w:rFonts w:hint="cs"/>
          <w:rtl/>
        </w:rPr>
        <w:t xml:space="preserve">] </w:t>
      </w:r>
      <w:r w:rsidRPr="003B63CB">
        <w:rPr>
          <w:rStyle w:val="aff0"/>
          <w:rFonts w:hint="cs"/>
          <w:rtl/>
        </w:rPr>
        <w:t>(</w:t>
      </w:r>
      <w:r w:rsidR="007929FD">
        <w:rPr>
          <w:rStyle w:val="aff0"/>
          <w:rFonts w:hint="cs"/>
          <w:rtl/>
        </w:rPr>
        <w:t xml:space="preserve">הובאו </w:t>
      </w:r>
      <w:r w:rsidR="00325A7B">
        <w:rPr>
          <w:rStyle w:val="aff0"/>
          <w:rFonts w:hint="cs"/>
          <w:rtl/>
        </w:rPr>
        <w:t>בסימן ב</w:t>
      </w:r>
      <w:r w:rsidRPr="003B63CB">
        <w:rPr>
          <w:rStyle w:val="aff0"/>
          <w:rFonts w:hint="cs"/>
          <w:rtl/>
        </w:rPr>
        <w:t xml:space="preserve">'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Ref139486135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sidRPr="00807B57">
        <w:rPr>
          <w:rStyle w:val="aff0"/>
          <w:b/>
          <w:bCs/>
          <w:cs/>
        </w:rPr>
        <w:t>‎</w:t>
      </w:r>
      <w:r w:rsidR="00807B57" w:rsidRPr="00807B57">
        <w:rPr>
          <w:rStyle w:val="aff0"/>
          <w:b/>
          <w:bCs/>
          <w:rtl/>
        </w:rPr>
        <w:t>טו)</w:t>
      </w:r>
      <w:r w:rsidRPr="003B63CB">
        <w:rPr>
          <w:rStyle w:val="aff0"/>
          <w:rtl/>
        </w:rPr>
        <w:fldChar w:fldCharType="end"/>
      </w:r>
      <w:r w:rsidRPr="003B63CB">
        <w:rPr>
          <w:rStyle w:val="af"/>
          <w:rFonts w:hint="cs"/>
          <w:rtl/>
        </w:rPr>
        <w:t>, עיי"ש בדבריהם במה שביארו בזה].</w:t>
      </w:r>
      <w:bookmarkEnd w:id="270"/>
    </w:p>
    <w:p w14:paraId="1282861A" w14:textId="3806B670" w:rsidR="00171F46" w:rsidRPr="003B63CB" w:rsidRDefault="00171F46" w:rsidP="00B07729">
      <w:pPr>
        <w:pStyle w:val="a7"/>
      </w:pPr>
      <w:bookmarkStart w:id="272" w:name="_Toc140074155"/>
      <w:bookmarkStart w:id="273" w:name="_Toc140092004"/>
      <w:bookmarkStart w:id="274" w:name="_Toc140144435"/>
      <w:bookmarkStart w:id="275" w:name="_Toc140656998"/>
      <w:bookmarkStart w:id="276" w:name="_Toc140657231"/>
      <w:r w:rsidRPr="003B63CB">
        <w:rPr>
          <w:rFonts w:hint="cs"/>
          <w:rtl/>
        </w:rPr>
        <w:t>הבי' הב' בתוס' דכוונת רש"י דאין רצונו במציאות שצריך להטיל אימה ולא במעשה המלאכה</w:t>
      </w:r>
      <w:bookmarkEnd w:id="272"/>
      <w:bookmarkEnd w:id="273"/>
      <w:bookmarkEnd w:id="274"/>
      <w:bookmarkEnd w:id="275"/>
      <w:bookmarkEnd w:id="276"/>
    </w:p>
    <w:p w14:paraId="345F60B3" w14:textId="506BA033" w:rsidR="00171F46" w:rsidRPr="003B63CB" w:rsidRDefault="00171F46" w:rsidP="00A606FD">
      <w:pPr>
        <w:pStyle w:val="a3"/>
      </w:pPr>
      <w:bookmarkStart w:id="277" w:name="_Hlk139747814"/>
      <w:r w:rsidRPr="003B63CB">
        <w:rPr>
          <w:rFonts w:hint="cs"/>
          <w:rtl/>
        </w:rPr>
        <w:t xml:space="preserve">וכתבו </w:t>
      </w:r>
      <w:r w:rsidRPr="003B63CB">
        <w:rPr>
          <w:rStyle w:val="aff4"/>
          <w:rFonts w:hint="cs"/>
          <w:rtl/>
        </w:rPr>
        <w:t>התוס'</w:t>
      </w:r>
      <w:r w:rsidRPr="003B63CB">
        <w:rPr>
          <w:rFonts w:hint="cs"/>
          <w:rtl/>
        </w:rPr>
        <w:t xml:space="preserve"> דהיה אפשר לתרץ דכוונת </w:t>
      </w:r>
      <w:r w:rsidRPr="003B63CB">
        <w:rPr>
          <w:rStyle w:val="aff4"/>
          <w:rFonts w:hint="cs"/>
          <w:rtl/>
        </w:rPr>
        <w:t>רש"י</w:t>
      </w:r>
      <w:r w:rsidRPr="003B63CB">
        <w:rPr>
          <w:rFonts w:hint="cs"/>
          <w:rtl/>
        </w:rPr>
        <w:t xml:space="preserve"> לומר דלא ניחא לו עצם הדבר שיהיה צריך להטיל אימה.</w:t>
      </w:r>
    </w:p>
    <w:p w14:paraId="00B1C290" w14:textId="77777777" w:rsidR="00171F46" w:rsidRPr="003B63CB" w:rsidRDefault="00171F46" w:rsidP="00B07729">
      <w:pPr>
        <w:pStyle w:val="a7"/>
      </w:pPr>
      <w:bookmarkStart w:id="278" w:name="_Toc140074156"/>
      <w:bookmarkStart w:id="279" w:name="_Toc140092005"/>
      <w:bookmarkStart w:id="280" w:name="_Toc140144436"/>
      <w:bookmarkStart w:id="281" w:name="_Toc140656999"/>
      <w:bookmarkStart w:id="282" w:name="_Toc140657232"/>
      <w:r w:rsidRPr="003B63CB">
        <w:rPr>
          <w:rFonts w:hint="cs"/>
          <w:rtl/>
        </w:rPr>
        <w:t>דחיית התוס' דבעושה פה למורסא וקורע יריעה שנפלה בה דרנא לא היה רוצה שיהיה כן וחי</w:t>
      </w:r>
      <w:bookmarkEnd w:id="278"/>
      <w:bookmarkEnd w:id="279"/>
      <w:bookmarkEnd w:id="280"/>
      <w:bookmarkEnd w:id="281"/>
      <w:bookmarkEnd w:id="282"/>
    </w:p>
    <w:p w14:paraId="3E81C3F6" w14:textId="63F98068" w:rsidR="00171F46" w:rsidRPr="003B63CB" w:rsidRDefault="00171F46" w:rsidP="00A606FD">
      <w:pPr>
        <w:pStyle w:val="a3"/>
        <w:rPr>
          <w:rtl/>
        </w:rPr>
      </w:pPr>
      <w:bookmarkStart w:id="283" w:name="_Ref140076837"/>
      <w:r w:rsidRPr="003B63CB">
        <w:rPr>
          <w:rFonts w:hint="cs"/>
          <w:rtl/>
        </w:rPr>
        <w:t xml:space="preserve">אך דחו </w:t>
      </w:r>
      <w:r w:rsidRPr="003B63CB">
        <w:rPr>
          <w:rStyle w:val="aff4"/>
          <w:rFonts w:hint="cs"/>
          <w:rtl/>
        </w:rPr>
        <w:t>התוס'</w:t>
      </w:r>
      <w:r w:rsidRPr="003B63CB">
        <w:rPr>
          <w:rFonts w:hint="cs"/>
          <w:rtl/>
        </w:rPr>
        <w:t xml:space="preserve"> דא"כ קשה במפיס מורסא כשרוצה לעושת לה פה קבוע, דיהיה פטור כיון דלא היה רוצה שתהיה מורסא מעיקרא, וכן בקורע יריעה שנפלה בה דרנא, דחשיב קורע ע"מ לתפור, דהוא לא היה רוצה שתפול דרנא כלל, וכן תופר בגד קרוע, דלא היה רוצה שיקרע</w:t>
      </w:r>
      <w:bookmarkStart w:id="284" w:name="_Ref139359352"/>
      <w:bookmarkEnd w:id="277"/>
      <w:r w:rsidRPr="003B63CB">
        <w:rPr>
          <w:rFonts w:hint="cs"/>
          <w:rtl/>
        </w:rPr>
        <w:t>.</w:t>
      </w:r>
      <w:bookmarkEnd w:id="284"/>
      <w:r w:rsidRPr="003B63CB">
        <w:rPr>
          <w:rFonts w:hint="cs"/>
          <w:rtl/>
        </w:rPr>
        <w:t xml:space="preserve"> </w:t>
      </w:r>
      <w:r w:rsidRPr="003B63CB">
        <w:rPr>
          <w:rStyle w:val="af"/>
          <w:rFonts w:hint="cs"/>
          <w:rtl/>
        </w:rPr>
        <w:t xml:space="preserve">[ועי' במה שביאר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(שבת פ"א ה"א ד"ה עוד הקשו התוס',סוד"ה וי"ל לפי מ"ש, ד"ה </w:t>
      </w:r>
      <w:r w:rsidRPr="003B63CB">
        <w:rPr>
          <w:rStyle w:val="aff0"/>
          <w:rtl/>
        </w:rPr>
        <w:t>ויותר נוח</w:t>
      </w:r>
      <w:r w:rsidRPr="003B63CB">
        <w:rPr>
          <w:rStyle w:val="aff0"/>
          <w:rFonts w:hint="cs"/>
          <w:rtl/>
        </w:rPr>
        <w:t>)</w:t>
      </w:r>
      <w:r w:rsidRPr="003B63CB">
        <w:rPr>
          <w:rStyle w:val="af"/>
          <w:rFonts w:hint="cs"/>
          <w:rtl/>
        </w:rPr>
        <w:t xml:space="preserve"> אמאי לא הוקשה </w:t>
      </w:r>
      <w:r w:rsidRPr="003B63CB">
        <w:rPr>
          <w:rStyle w:val="aff9"/>
          <w:rFonts w:hint="cs"/>
          <w:rtl/>
        </w:rPr>
        <w:t>לתוס'</w:t>
      </w:r>
      <w:r w:rsidRPr="003B63CB">
        <w:rPr>
          <w:rStyle w:val="af"/>
          <w:rFonts w:hint="cs"/>
          <w:rtl/>
        </w:rPr>
        <w:t xml:space="preserve"> בתחילה ממפיס מורסא].</w:t>
      </w:r>
      <w:bookmarkEnd w:id="283"/>
    </w:p>
    <w:p w14:paraId="00F6B6A5" w14:textId="5263611F" w:rsidR="00171F46" w:rsidRPr="003B63CB" w:rsidRDefault="00171F46" w:rsidP="00B07729">
      <w:pPr>
        <w:pStyle w:val="a7"/>
        <w:rPr>
          <w:rtl/>
        </w:rPr>
      </w:pPr>
      <w:bookmarkStart w:id="285" w:name="_Toc140074157"/>
      <w:bookmarkStart w:id="286" w:name="_Toc140092006"/>
      <w:bookmarkStart w:id="287" w:name="_Toc140144437"/>
      <w:bookmarkStart w:id="288" w:name="_Toc140657000"/>
      <w:bookmarkStart w:id="289" w:name="_Toc140657233"/>
      <w:bookmarkStart w:id="290" w:name="_Hlk139453435"/>
      <w:r w:rsidRPr="003B63CB">
        <w:rPr>
          <w:rFonts w:hint="cs"/>
          <w:rtl/>
        </w:rPr>
        <w:t>קו' התוס' בחגיגה דבסותר ע"מ לבנות וקורע ע"מ לתפור לא ניחא ליה שהיה הבנין או הקריעה</w:t>
      </w:r>
      <w:bookmarkEnd w:id="285"/>
      <w:bookmarkEnd w:id="286"/>
      <w:bookmarkEnd w:id="287"/>
      <w:bookmarkEnd w:id="288"/>
      <w:bookmarkEnd w:id="289"/>
    </w:p>
    <w:p w14:paraId="13C97996" w14:textId="4DDF00E9" w:rsidR="00171F46" w:rsidRPr="003B63CB" w:rsidRDefault="00171F46" w:rsidP="00A606FD">
      <w:pPr>
        <w:pStyle w:val="a3"/>
        <w:rPr>
          <w:rtl/>
        </w:rPr>
      </w:pPr>
      <w:bookmarkStart w:id="291" w:name="_Ref139487518"/>
      <w:bookmarkStart w:id="292" w:name="_Hlk139559974"/>
      <w:r w:rsidRPr="003B63CB">
        <w:rPr>
          <w:rFonts w:hint="cs"/>
          <w:rtl/>
        </w:rPr>
        <w:t xml:space="preserve">וכן הקשו </w:t>
      </w:r>
      <w:r w:rsidRPr="003B63CB">
        <w:rPr>
          <w:rStyle w:val="aff4"/>
          <w:rFonts w:hint="cs"/>
          <w:rtl/>
        </w:rPr>
        <w:t>התוס'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על מ"ש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00DF33C6">
        <w:rPr>
          <w:rStyle w:val="af2"/>
          <w:rFonts w:eastAsia="Guttman Hodes"/>
          <w:rtl/>
        </w:rPr>
        <w:fldChar w:fldCharType="begin"/>
      </w:r>
      <w:r w:rsidR="00DF33C6">
        <w:rPr>
          <w:rStyle w:val="af2"/>
          <w:rFonts w:eastAsia="Guttman Hodes"/>
          <w:rtl/>
        </w:rPr>
        <w:instrText xml:space="preserve"> </w:instrText>
      </w:r>
      <w:r w:rsidR="00DF33C6">
        <w:rPr>
          <w:rStyle w:val="af2"/>
          <w:rFonts w:eastAsia="Guttman Hodes" w:hint="cs"/>
        </w:rPr>
        <w:instrText>REF</w:instrText>
      </w:r>
      <w:r w:rsidR="00DF33C6">
        <w:rPr>
          <w:rStyle w:val="af2"/>
          <w:rFonts w:eastAsia="Guttman Hodes" w:hint="cs"/>
          <w:rtl/>
        </w:rPr>
        <w:instrText xml:space="preserve"> _</w:instrText>
      </w:r>
      <w:r w:rsidR="00DF33C6">
        <w:rPr>
          <w:rStyle w:val="af2"/>
          <w:rFonts w:eastAsia="Guttman Hodes" w:hint="cs"/>
        </w:rPr>
        <w:instrText>Ref139447610 \r \h</w:instrText>
      </w:r>
      <w:r w:rsidR="00DF33C6">
        <w:rPr>
          <w:rStyle w:val="af2"/>
          <w:rFonts w:eastAsia="Guttman Hodes"/>
          <w:rtl/>
        </w:rPr>
        <w:instrText xml:space="preserve"> </w:instrText>
      </w:r>
      <w:r w:rsidR="00DF33C6">
        <w:rPr>
          <w:rStyle w:val="af2"/>
          <w:rFonts w:eastAsia="Guttman Hodes"/>
          <w:rtl/>
        </w:rPr>
      </w:r>
      <w:r w:rsidR="00DF33C6">
        <w:rPr>
          <w:rStyle w:val="af2"/>
          <w:rFonts w:eastAsia="Guttman Hodes"/>
          <w:rtl/>
        </w:rPr>
        <w:fldChar w:fldCharType="separate"/>
      </w:r>
      <w:r w:rsidR="00807B57">
        <w:rPr>
          <w:rStyle w:val="af2"/>
          <w:rFonts w:eastAsia="Guttman Hodes"/>
          <w:cs/>
        </w:rPr>
        <w:t>‎</w:t>
      </w:r>
      <w:r w:rsidR="00807B57">
        <w:rPr>
          <w:rStyle w:val="af2"/>
          <w:rFonts w:eastAsia="Guttman Hodes"/>
          <w:rtl/>
        </w:rPr>
        <w:t>ט)</w:t>
      </w:r>
      <w:r w:rsidR="00DF33C6">
        <w:rPr>
          <w:rStyle w:val="af2"/>
          <w:rFonts w:eastAsia="Guttman Hodes"/>
          <w:rtl/>
        </w:rPr>
        <w:fldChar w:fldCharType="end"/>
      </w:r>
      <w:r w:rsidRPr="003B63CB">
        <w:rPr>
          <w:rFonts w:hint="cs"/>
          <w:rtl/>
        </w:rPr>
        <w:t xml:space="preserve"> דהחופר גומא אין לו כל כוונה לבניין של הגומא, דברצונו לא היה הבנין בהעולם, דא"כ אף בסותר ע"מ לבנות יפטר, דלא ניחא ליה שהיה הבנין בעולם, וכן בקורע ע"מ לתפור, לא ניחא ליה בקריעה הזו מעולם, וה"ה בקורע על מתו או בטרדא או בחמתו למירמי אימתא אאנשי דביתיה, ועי' במה שתירץ </w:t>
      </w:r>
      <w:r w:rsidRPr="003B63CB">
        <w:rPr>
          <w:rStyle w:val="aff4"/>
          <w:rtl/>
        </w:rPr>
        <w:t>הכפות תמרים</w:t>
      </w:r>
      <w:r w:rsidRPr="003B63CB">
        <w:rPr>
          <w:rtl/>
        </w:rPr>
        <w:t xml:space="preserve"> </w:t>
      </w:r>
      <w:r w:rsidRPr="003B63CB">
        <w:rPr>
          <w:rStyle w:val="af2"/>
          <w:rFonts w:eastAsia="Guttman Hodes"/>
          <w:rtl/>
        </w:rPr>
        <w:t xml:space="preserve">(סוכה לג: </w:t>
      </w:r>
      <w:r w:rsidRPr="003B63CB">
        <w:rPr>
          <w:rStyle w:val="af2"/>
          <w:rFonts w:eastAsia="Guttman Hodes" w:hint="cs"/>
          <w:rtl/>
        </w:rPr>
        <w:t>סו</w:t>
      </w:r>
      <w:r w:rsidRPr="003B63CB">
        <w:rPr>
          <w:rStyle w:val="af2"/>
          <w:rFonts w:eastAsia="Guttman Hodes"/>
          <w:rtl/>
        </w:rPr>
        <w:t>ד"ה עוד</w:t>
      </w:r>
      <w:r w:rsidRPr="003B63CB">
        <w:rPr>
          <w:rStyle w:val="af2"/>
          <w:rFonts w:eastAsia="Guttman Hodes" w:hint="cs"/>
          <w:rtl/>
        </w:rPr>
        <w:t xml:space="preserve"> הקשו</w:t>
      </w:r>
      <w:r w:rsidRPr="003B63CB">
        <w:rPr>
          <w:rStyle w:val="af2"/>
          <w:rFonts w:eastAsia="Guttman Hodes"/>
          <w:rtl/>
        </w:rPr>
        <w:t>)</w:t>
      </w:r>
      <w:r w:rsidRPr="003B63CB">
        <w:rPr>
          <w:rFonts w:hint="cs"/>
          <w:rtl/>
        </w:rPr>
        <w:t xml:space="preserve"> את קושית </w:t>
      </w:r>
      <w:r w:rsidRPr="003B63CB">
        <w:rPr>
          <w:rStyle w:val="aff4"/>
          <w:rFonts w:hint="cs"/>
          <w:rtl/>
        </w:rPr>
        <w:t xml:space="preserve">התוס' בחגיגה </w:t>
      </w:r>
      <w:r w:rsidRPr="003B63CB">
        <w:rPr>
          <w:rFonts w:hint="cs"/>
          <w:rtl/>
        </w:rPr>
        <w:t xml:space="preserve">לפי מה שביאר </w:t>
      </w:r>
      <w:r w:rsidRPr="003B63CB">
        <w:rPr>
          <w:rStyle w:val="aff4"/>
          <w:rtl/>
        </w:rPr>
        <w:t>הכפות תמרים</w:t>
      </w:r>
      <w:r w:rsidRPr="003B63CB">
        <w:rPr>
          <w:rtl/>
        </w:rPr>
        <w:t xml:space="preserve"> </w:t>
      </w:r>
      <w:bookmarkEnd w:id="291"/>
      <w:r w:rsidRPr="003B63CB">
        <w:rPr>
          <w:rStyle w:val="af2"/>
          <w:rFonts w:eastAsia="Guttman Hodes" w:hint="cs"/>
          <w:rtl/>
        </w:rPr>
        <w:t xml:space="preserve">(עי' אות </w:t>
      </w:r>
      <w:bookmarkEnd w:id="292"/>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rPr>
        <w:instrText>REF</w:instrText>
      </w:r>
      <w:r w:rsidRPr="003B63CB">
        <w:rPr>
          <w:rStyle w:val="af2"/>
          <w:rFonts w:eastAsia="Guttman Hodes"/>
          <w:rtl/>
        </w:rPr>
        <w:instrText xml:space="preserve"> _</w:instrText>
      </w:r>
      <w:r w:rsidRPr="003B63CB">
        <w:rPr>
          <w:rStyle w:val="af2"/>
          <w:rFonts w:eastAsia="Guttman Hodes"/>
        </w:rPr>
        <w:instrText>Ref139489597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טו)</w:t>
      </w:r>
      <w:r w:rsidRPr="003B63CB">
        <w:rPr>
          <w:rStyle w:val="af2"/>
          <w:rFonts w:eastAsia="Guttman Hodes"/>
          <w:rtl/>
        </w:rPr>
        <w:fldChar w:fldCharType="end"/>
      </w:r>
      <w:r w:rsidRPr="003B63CB">
        <w:rPr>
          <w:rFonts w:hint="cs"/>
          <w:rtl/>
        </w:rPr>
        <w:t xml:space="preserve"> בדברי </w:t>
      </w:r>
      <w:bookmarkStart w:id="293" w:name="_Hlk139988372"/>
      <w:r w:rsidRPr="003B63CB">
        <w:rPr>
          <w:rStyle w:val="aff4"/>
          <w:rFonts w:hint="cs"/>
          <w:rtl/>
        </w:rPr>
        <w:t>התוס'</w:t>
      </w:r>
      <w:bookmarkEnd w:id="293"/>
      <w:r w:rsidRPr="0006582C">
        <w:rPr>
          <w:rtl/>
        </w:rPr>
        <w:t xml:space="preserve"> </w:t>
      </w:r>
      <w:r w:rsidRPr="0006582C">
        <w:rPr>
          <w:rStyle w:val="aff4"/>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טו)</w:t>
      </w:r>
      <w:r w:rsidRPr="003B63CB">
        <w:rPr>
          <w:rStyle w:val="af2"/>
          <w:rFonts w:eastAsia="Guttman Hodes"/>
          <w:rtl/>
        </w:rPr>
        <w:fldChar w:fldCharType="end"/>
      </w:r>
      <w:r w:rsidRPr="003B63CB">
        <w:rPr>
          <w:rFonts w:hint="cs"/>
          <w:rtl/>
        </w:rPr>
        <w:t xml:space="preserve">. </w:t>
      </w:r>
    </w:p>
    <w:p w14:paraId="415F9C69" w14:textId="131E37CB" w:rsidR="00171F46" w:rsidRPr="003B63CB" w:rsidRDefault="00171F46" w:rsidP="00AC0491">
      <w:pPr>
        <w:pStyle w:val="1"/>
        <w:rPr>
          <w:rtl/>
        </w:rPr>
      </w:pPr>
      <w:bookmarkStart w:id="294" w:name="_Toc140074158"/>
      <w:bookmarkStart w:id="295" w:name="_Toc140092007"/>
      <w:bookmarkStart w:id="296" w:name="_Toc140144438"/>
      <w:bookmarkStart w:id="297" w:name="_Toc140657001"/>
      <w:bookmarkStart w:id="298" w:name="_Toc140657234"/>
      <w:bookmarkEnd w:id="290"/>
      <w:r w:rsidRPr="003B63CB">
        <w:rPr>
          <w:rFonts w:hint="cs"/>
          <w:rtl/>
        </w:rPr>
        <w:t>בי' הכפו"ת ברש"י דסילוק נזק באינו רוצה בגוף מעשה המלאכה</w:t>
      </w:r>
      <w:bookmarkEnd w:id="294"/>
      <w:bookmarkEnd w:id="295"/>
      <w:bookmarkEnd w:id="296"/>
      <w:bookmarkEnd w:id="297"/>
      <w:bookmarkEnd w:id="298"/>
    </w:p>
    <w:p w14:paraId="7F877268" w14:textId="5C7031A2" w:rsidR="00171F46" w:rsidRPr="003B63CB" w:rsidRDefault="00171F46" w:rsidP="00B07729">
      <w:pPr>
        <w:pStyle w:val="a7"/>
        <w:rPr>
          <w:rtl/>
        </w:rPr>
      </w:pPr>
      <w:bookmarkStart w:id="299" w:name="_Toc140074159"/>
      <w:bookmarkStart w:id="300" w:name="_Toc140092008"/>
      <w:bookmarkStart w:id="301" w:name="_Toc140144439"/>
      <w:bookmarkStart w:id="302" w:name="_Toc140657002"/>
      <w:bookmarkStart w:id="303" w:name="_Toc140657235"/>
      <w:r w:rsidRPr="003B63CB">
        <w:rPr>
          <w:rFonts w:hint="cs"/>
          <w:rtl/>
        </w:rPr>
        <w:t>בי' הכפו"ת ברש"י דבסותר ע"מ לבנות אינו רוצה בסתירה דהיא סילוק הנזק ולא בבנין שסותרו</w:t>
      </w:r>
      <w:bookmarkEnd w:id="299"/>
      <w:bookmarkEnd w:id="300"/>
      <w:bookmarkEnd w:id="301"/>
      <w:bookmarkEnd w:id="302"/>
      <w:bookmarkEnd w:id="303"/>
    </w:p>
    <w:p w14:paraId="0A3D0E86" w14:textId="29A9003C" w:rsidR="00171F46" w:rsidRPr="003B63CB" w:rsidRDefault="00171F46" w:rsidP="00A606FD">
      <w:pPr>
        <w:pStyle w:val="a3"/>
      </w:pPr>
      <w:bookmarkStart w:id="304" w:name="_Ref139489597"/>
      <w:bookmarkStart w:id="305" w:name="_Ref139750874"/>
      <w:r w:rsidRPr="003B63CB">
        <w:rPr>
          <w:rFonts w:hint="cs"/>
          <w:rtl/>
        </w:rPr>
        <w:t xml:space="preserve">במה שהקשו </w:t>
      </w:r>
      <w:r w:rsidRPr="003B63CB">
        <w:rPr>
          <w:rStyle w:val="aff4"/>
          <w:rFonts w:hint="cs"/>
          <w:rtl/>
        </w:rPr>
        <w:t>התוס'</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Ref139359352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יג)</w:t>
      </w:r>
      <w:r w:rsidRPr="003B63CB">
        <w:rPr>
          <w:rStyle w:val="af2"/>
          <w:rFonts w:eastAsia="Guttman Hodes"/>
          <w:rtl/>
        </w:rPr>
        <w:fldChar w:fldCharType="end"/>
      </w:r>
      <w:r w:rsidRPr="003B63CB">
        <w:rPr>
          <w:rFonts w:hint="cs"/>
          <w:rtl/>
        </w:rPr>
        <w:t xml:space="preserve"> 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D712FD">
        <w:rPr>
          <w:rStyle w:val="af2"/>
          <w:rFonts w:eastAsia="Guttman Hodes"/>
          <w:rtl/>
        </w:rPr>
        <w:fldChar w:fldCharType="begin"/>
      </w:r>
      <w:r w:rsidR="00D712FD">
        <w:rPr>
          <w:rStyle w:val="af2"/>
          <w:rFonts w:eastAsia="Guttman Hodes"/>
          <w:rtl/>
        </w:rPr>
        <w:instrText xml:space="preserve"> </w:instrText>
      </w:r>
      <w:r w:rsidR="00D712FD">
        <w:rPr>
          <w:rStyle w:val="af2"/>
          <w:rFonts w:eastAsia="Guttman Hodes" w:hint="cs"/>
        </w:rPr>
        <w:instrText>REF</w:instrText>
      </w:r>
      <w:r w:rsidR="00D712FD">
        <w:rPr>
          <w:rStyle w:val="af2"/>
          <w:rFonts w:eastAsia="Guttman Hodes" w:hint="cs"/>
          <w:rtl/>
        </w:rPr>
        <w:instrText xml:space="preserve"> _</w:instrText>
      </w:r>
      <w:r w:rsidR="00D712FD">
        <w:rPr>
          <w:rStyle w:val="af2"/>
          <w:rFonts w:eastAsia="Guttman Hodes" w:hint="cs"/>
        </w:rPr>
        <w:instrText>Ref139359821 \r \h</w:instrText>
      </w:r>
      <w:r w:rsidR="00D712FD">
        <w:rPr>
          <w:rStyle w:val="af2"/>
          <w:rFonts w:eastAsia="Guttman Hodes"/>
          <w:rtl/>
        </w:rPr>
        <w:instrText xml:space="preserve"> </w:instrText>
      </w:r>
      <w:r w:rsidR="00D712FD">
        <w:rPr>
          <w:rStyle w:val="af2"/>
          <w:rFonts w:eastAsia="Guttman Hodes"/>
          <w:rtl/>
        </w:rPr>
      </w:r>
      <w:r w:rsidR="00D712FD">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D712FD">
        <w:rPr>
          <w:rStyle w:val="af2"/>
          <w:rFonts w:eastAsia="Guttman Hodes"/>
          <w:rtl/>
        </w:rPr>
        <w:fldChar w:fldCharType="end"/>
      </w:r>
      <w:r w:rsidRPr="003B63CB">
        <w:rPr>
          <w:rFonts w:hint="cs"/>
          <w:rtl/>
        </w:rPr>
        <w:t xml:space="preserve"> דכתב מלאכה שאינה צריכה לגופה היינו שלא היה רוצה שתהיה המלאכה, דבסותר ע"מ לבנות כמו שהיה בנוי בתחילה, צריך את המלאכה עצמה ורוצה שתהיה,</w:t>
      </w:r>
      <w:r w:rsidRPr="003B63CB">
        <w:rPr>
          <w:rtl/>
        </w:rPr>
        <w:t xml:space="preserve"> </w:t>
      </w:r>
      <w:r w:rsidRPr="003B63CB">
        <w:rPr>
          <w:rFonts w:hint="cs"/>
          <w:rtl/>
        </w:rPr>
        <w:t>כתב</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ד"ה </w:t>
      </w:r>
      <w:r w:rsidRPr="003B63CB">
        <w:rPr>
          <w:rStyle w:val="af2"/>
          <w:rFonts w:eastAsia="Guttman Hodes" w:hint="cs"/>
          <w:rtl/>
        </w:rPr>
        <w:t>כתבו עוד</w:t>
      </w:r>
      <w:r w:rsidRPr="003B63CB">
        <w:rPr>
          <w:rStyle w:val="af2"/>
          <w:rFonts w:eastAsia="Guttman Hodes"/>
          <w:rtl/>
        </w:rPr>
        <w:t>)</w:t>
      </w:r>
      <w:bookmarkEnd w:id="304"/>
      <w:r w:rsidRPr="003B63CB">
        <w:rPr>
          <w:rFonts w:hint="cs"/>
          <w:rtl/>
        </w:rPr>
        <w:t xml:space="preserve"> דמשמע דכוונתם להקשות דאי כל מלאכה שאינה צריכה לגופה הוא סילוק </w:t>
      </w:r>
      <w:r w:rsidRPr="003B63CB">
        <w:rPr>
          <w:rFonts w:hint="cs"/>
          <w:rtl/>
        </w:rPr>
        <w:t xml:space="preserve">נזק, א"כ בסותר ע"מ לבנות כמו שהיה אינו סילוק נזק, וכתב </w:t>
      </w:r>
      <w:r w:rsidRPr="003B63CB">
        <w:rPr>
          <w:rStyle w:val="aff4"/>
          <w:rFonts w:hint="cs"/>
          <w:rtl/>
        </w:rPr>
        <w:t>הכפות תמרים</w:t>
      </w:r>
      <w:r w:rsidRPr="003B63CB">
        <w:rPr>
          <w:rFonts w:hint="cs"/>
          <w:rtl/>
        </w:rPr>
        <w:t xml:space="preserve"> דאפשר לתרץ דהסתירה עצמה היא סילוק נזק, אעפ"י דכוונתו ע"מ לבנות.</w:t>
      </w:r>
      <w:r w:rsidRPr="003B63CB">
        <w:rPr>
          <w:rStyle w:val="af"/>
          <w:rFonts w:hint="cs"/>
          <w:rtl/>
        </w:rPr>
        <w:t xml:space="preserve"> אך כתב </w:t>
      </w:r>
      <w:r w:rsidRPr="003B63CB">
        <w:rPr>
          <w:rStyle w:val="aff9"/>
          <w:rFonts w:hint="cs"/>
          <w:rtl/>
        </w:rPr>
        <w:t>הכפות</w:t>
      </w:r>
      <w:r w:rsidRPr="003B63CB">
        <w:rPr>
          <w:rStyle w:val="af"/>
          <w:rFonts w:hint="cs"/>
          <w:rtl/>
        </w:rPr>
        <w:t xml:space="preserve"> </w:t>
      </w:r>
      <w:r w:rsidRPr="003B63CB">
        <w:rPr>
          <w:rStyle w:val="aff9"/>
          <w:rFonts w:hint="cs"/>
          <w:rtl/>
        </w:rPr>
        <w:t>תמרים</w:t>
      </w:r>
      <w:r w:rsidRPr="003B63CB">
        <w:rPr>
          <w:rStyle w:val="af"/>
          <w:rFonts w:hint="cs"/>
          <w:rtl/>
        </w:rPr>
        <w:t xml:space="preserve"> דרק לפי 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 xml:space="preserve">] </w:t>
      </w:r>
      <w:r w:rsidRPr="003B63CB">
        <w:rPr>
          <w:rStyle w:val="af2"/>
          <w:rFonts w:eastAsia="Guttman Hodes" w:hint="cs"/>
          <w:rtl/>
        </w:rPr>
        <w:t>(</w:t>
      </w:r>
      <w:r w:rsidR="000D6B40" w:rsidRPr="00D712FD">
        <w:rPr>
          <w:rStyle w:val="af2"/>
          <w:rFonts w:eastAsia="Guttman Rashi" w:hint="cs"/>
          <w:rtl/>
        </w:rPr>
        <w:t xml:space="preserve">הובאו </w:t>
      </w:r>
      <w:r w:rsidR="00325A7B">
        <w:rPr>
          <w:rStyle w:val="af2"/>
          <w:rFonts w:eastAsia="Guttman Rashi" w:hint="cs"/>
          <w:rtl/>
        </w:rPr>
        <w:t>בסימן ב</w:t>
      </w:r>
      <w:r w:rsidR="000D6B40"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Ref139487740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יח)</w:t>
      </w:r>
      <w:r w:rsidRPr="003B63CB">
        <w:rPr>
          <w:rStyle w:val="af2"/>
          <w:rFonts w:eastAsia="Guttman Hodes"/>
          <w:rtl/>
        </w:rPr>
        <w:fldChar w:fldCharType="end"/>
      </w:r>
      <w:r w:rsidRPr="003B63CB">
        <w:rPr>
          <w:rStyle w:val="af"/>
          <w:rFonts w:hint="cs"/>
          <w:rtl/>
        </w:rPr>
        <w:t xml:space="preserve"> דאף בסתירת כותל החיוב לר"ש רק כשסותר לתקן יותר ממה שהיה, אבל לפי דברי </w:t>
      </w:r>
      <w:r w:rsidRPr="003B63CB">
        <w:rPr>
          <w:rStyle w:val="aff9"/>
          <w:rFonts w:hint="cs"/>
          <w:rtl/>
        </w:rPr>
        <w:t>התוס</w:t>
      </w:r>
      <w:r>
        <w:rPr>
          <w:rStyle w:val="aff9"/>
          <w:rFonts w:hint="cs"/>
          <w:rtl/>
        </w:rPr>
        <w:t>'</w:t>
      </w:r>
      <w:r w:rsidRPr="0006582C">
        <w:rPr>
          <w:rtl/>
        </w:rPr>
        <w:t xml:space="preserve"> </w:t>
      </w:r>
      <w:r w:rsidRPr="0006582C">
        <w:rPr>
          <w:rStyle w:val="aff9"/>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טו)</w:t>
      </w:r>
      <w:r w:rsidRPr="003B63CB">
        <w:rPr>
          <w:rStyle w:val="af2"/>
          <w:rFonts w:eastAsia="Guttman Hodes"/>
          <w:rtl/>
        </w:rPr>
        <w:fldChar w:fldCharType="end"/>
      </w:r>
      <w:r w:rsidRPr="003B63CB">
        <w:rPr>
          <w:rFonts w:hint="cs"/>
          <w:rtl/>
        </w:rPr>
        <w:t xml:space="preserve"> </w:t>
      </w:r>
      <w:r w:rsidRPr="003B63CB">
        <w:rPr>
          <w:rStyle w:val="af"/>
          <w:rFonts w:hint="cs"/>
          <w:rtl/>
        </w:rPr>
        <w:t xml:space="preserve">אמר כן ר"ש רק לענין כיבוי פתילה ולא בסתירת כותל. כדביאר </w:t>
      </w:r>
      <w:r w:rsidRPr="003B63CB">
        <w:rPr>
          <w:rStyle w:val="aff9"/>
          <w:rFonts w:hint="cs"/>
          <w:rtl/>
        </w:rPr>
        <w:t>הכפות תמרים</w:t>
      </w:r>
      <w:r w:rsidRPr="003B63CB">
        <w:rPr>
          <w:rStyle w:val="af"/>
          <w:rFonts w:hint="cs"/>
          <w:rtl/>
        </w:rPr>
        <w:t xml:space="preserve"> </w:t>
      </w:r>
      <w:r w:rsidRPr="003B63CB">
        <w:rPr>
          <w:rStyle w:val="af2"/>
          <w:rFonts w:eastAsia="Guttman Rashi"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Rashi" w:hint="cs"/>
          <w:rtl/>
        </w:rPr>
        <w:t xml:space="preserve"> אות </w:t>
      </w:r>
      <w:r w:rsidRPr="003B63CB">
        <w:rPr>
          <w:rStyle w:val="af2"/>
          <w:rFonts w:eastAsia="Guttman Rashi"/>
          <w:rtl/>
        </w:rPr>
        <w:fldChar w:fldCharType="begin"/>
      </w:r>
      <w:r w:rsidRPr="003B63CB">
        <w:rPr>
          <w:rStyle w:val="af2"/>
          <w:rFonts w:eastAsia="Guttman Rashi"/>
          <w:rtl/>
        </w:rPr>
        <w:instrText xml:space="preserve"> </w:instrText>
      </w:r>
      <w:r w:rsidRPr="003B63CB">
        <w:rPr>
          <w:rStyle w:val="af2"/>
          <w:rFonts w:eastAsia="Guttman Rashi" w:hint="cs"/>
        </w:rPr>
        <w:instrText>REF</w:instrText>
      </w:r>
      <w:r w:rsidRPr="003B63CB">
        <w:rPr>
          <w:rStyle w:val="af2"/>
          <w:rFonts w:eastAsia="Guttman Rashi" w:hint="cs"/>
          <w:rtl/>
        </w:rPr>
        <w:instrText xml:space="preserve"> _</w:instrText>
      </w:r>
      <w:r w:rsidRPr="003B63CB">
        <w:rPr>
          <w:rStyle w:val="af2"/>
          <w:rFonts w:eastAsia="Guttman Rashi" w:hint="cs"/>
        </w:rPr>
        <w:instrText>Ref139488379 \r \h</w:instrText>
      </w:r>
      <w:r w:rsidRPr="003B63CB">
        <w:rPr>
          <w:rStyle w:val="af2"/>
          <w:rFonts w:eastAsia="Guttman Rashi"/>
          <w:rtl/>
        </w:rPr>
        <w:instrText xml:space="preserve">  \* </w:instrText>
      </w:r>
      <w:r w:rsidRPr="003B63CB">
        <w:rPr>
          <w:rStyle w:val="af2"/>
          <w:rFonts w:eastAsia="Guttman Rashi"/>
        </w:rPr>
        <w:instrText>MERGEFORMAT</w:instrText>
      </w:r>
      <w:r w:rsidRPr="003B63CB">
        <w:rPr>
          <w:rStyle w:val="af2"/>
          <w:rFonts w:eastAsia="Guttman Rashi"/>
          <w:rtl/>
        </w:rPr>
        <w:instrText xml:space="preserve"> </w:instrText>
      </w:r>
      <w:r w:rsidRPr="003B63CB">
        <w:rPr>
          <w:rStyle w:val="af2"/>
          <w:rFonts w:eastAsia="Guttman Rashi"/>
          <w:rtl/>
        </w:rPr>
      </w:r>
      <w:r w:rsidRPr="003B63CB">
        <w:rPr>
          <w:rStyle w:val="af2"/>
          <w:rFonts w:eastAsia="Guttman Rashi"/>
          <w:rtl/>
        </w:rPr>
        <w:fldChar w:fldCharType="separate"/>
      </w:r>
      <w:r w:rsidR="00807B57" w:rsidRPr="00807B57">
        <w:rPr>
          <w:rStyle w:val="af2"/>
          <w:rFonts w:eastAsia="Guttman Rashi"/>
          <w:b/>
          <w:bCs/>
          <w:cs/>
        </w:rPr>
        <w:t>‎</w:t>
      </w:r>
      <w:r w:rsidR="00807B57" w:rsidRPr="00807B57">
        <w:rPr>
          <w:rStyle w:val="af2"/>
          <w:rFonts w:eastAsia="Guttman Rashi"/>
          <w:b/>
          <w:bCs/>
          <w:rtl/>
        </w:rPr>
        <w:t>יח)</w:t>
      </w:r>
      <w:r w:rsidRPr="003B63CB">
        <w:rPr>
          <w:rStyle w:val="af2"/>
          <w:rFonts w:eastAsia="Guttman Rashi"/>
          <w:rtl/>
        </w:rPr>
        <w:fldChar w:fldCharType="end"/>
      </w:r>
      <w:r w:rsidRPr="003B63CB">
        <w:rPr>
          <w:rStyle w:val="af"/>
          <w:rFonts w:hint="cs"/>
          <w:vanish/>
          <w:rtl/>
        </w:rPr>
        <w:t xml:space="preserve"> </w:t>
      </w:r>
      <w:r w:rsidRPr="003B63CB">
        <w:rPr>
          <w:rStyle w:val="af"/>
          <w:rFonts w:hint="cs"/>
          <w:rtl/>
        </w:rPr>
        <w:t>].</w:t>
      </w:r>
    </w:p>
    <w:p w14:paraId="6C2A4CBF" w14:textId="4A85A365" w:rsidR="00171F46" w:rsidRPr="003B63CB" w:rsidRDefault="00171F46" w:rsidP="00B07729">
      <w:pPr>
        <w:pStyle w:val="a7"/>
        <w:rPr>
          <w:rtl/>
        </w:rPr>
      </w:pPr>
      <w:bookmarkStart w:id="306" w:name="_Toc140074160"/>
      <w:bookmarkStart w:id="307" w:name="_Toc140092009"/>
      <w:bookmarkStart w:id="308" w:name="_Toc140144440"/>
      <w:bookmarkStart w:id="309" w:name="_Toc140657003"/>
      <w:bookmarkStart w:id="310" w:name="_Toc140657236"/>
      <w:bookmarkEnd w:id="305"/>
      <w:r w:rsidRPr="003B63CB">
        <w:rPr>
          <w:rFonts w:hint="cs"/>
          <w:rtl/>
        </w:rPr>
        <w:t>בי' הכפו"ת בתוס' דאי דלא ניחא ליה שצריך להטיל אימה א"כ אופה פטור דלא ניחא ליה שרעב</w:t>
      </w:r>
      <w:bookmarkEnd w:id="306"/>
      <w:bookmarkEnd w:id="307"/>
      <w:bookmarkEnd w:id="308"/>
      <w:bookmarkEnd w:id="309"/>
      <w:bookmarkEnd w:id="310"/>
    </w:p>
    <w:p w14:paraId="2DCF3539" w14:textId="2F7875AF" w:rsidR="00171F46" w:rsidRPr="003B63CB" w:rsidRDefault="00171F46" w:rsidP="00A606FD">
      <w:pPr>
        <w:pStyle w:val="a3"/>
      </w:pPr>
      <w:bookmarkStart w:id="311" w:name="_Ref140074098"/>
      <w:r w:rsidRPr="003B63CB">
        <w:rPr>
          <w:rFonts w:hint="cs"/>
          <w:rtl/>
        </w:rPr>
        <w:t xml:space="preserve">ובמה שהקשו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E370EA">
        <w:rPr>
          <w:rStyle w:val="af2"/>
          <w:rFonts w:eastAsia="Guttman Hodes"/>
          <w:rtl/>
        </w:rPr>
        <w:fldChar w:fldCharType="begin"/>
      </w:r>
      <w:r w:rsidR="00E370EA">
        <w:rPr>
          <w:rStyle w:val="af2"/>
          <w:rFonts w:eastAsia="Guttman Hodes"/>
          <w:rtl/>
        </w:rPr>
        <w:instrText xml:space="preserve"> </w:instrText>
      </w:r>
      <w:r w:rsidR="00E370EA">
        <w:rPr>
          <w:rStyle w:val="af2"/>
          <w:rFonts w:eastAsia="Guttman Hodes" w:hint="cs"/>
        </w:rPr>
        <w:instrText>REF</w:instrText>
      </w:r>
      <w:r w:rsidR="00E370EA">
        <w:rPr>
          <w:rStyle w:val="af2"/>
          <w:rFonts w:eastAsia="Guttman Hodes" w:hint="cs"/>
          <w:rtl/>
        </w:rPr>
        <w:instrText xml:space="preserve"> _</w:instrText>
      </w:r>
      <w:r w:rsidR="00E370EA">
        <w:rPr>
          <w:rStyle w:val="af2"/>
          <w:rFonts w:eastAsia="Guttman Hodes" w:hint="cs"/>
        </w:rPr>
        <w:instrText>Ref140076819 \r \h</w:instrText>
      </w:r>
      <w:r w:rsidR="00E370EA">
        <w:rPr>
          <w:rStyle w:val="af2"/>
          <w:rFonts w:eastAsia="Guttman Hodes"/>
          <w:rtl/>
        </w:rPr>
        <w:instrText xml:space="preserve"> </w:instrText>
      </w:r>
      <w:r w:rsidR="00E370EA">
        <w:rPr>
          <w:rStyle w:val="af2"/>
          <w:rFonts w:eastAsia="Guttman Hodes"/>
          <w:rtl/>
        </w:rPr>
      </w:r>
      <w:r w:rsidR="00E370EA">
        <w:rPr>
          <w:rStyle w:val="af2"/>
          <w:rFonts w:eastAsia="Guttman Hodes"/>
          <w:rtl/>
        </w:rPr>
        <w:fldChar w:fldCharType="separate"/>
      </w:r>
      <w:r w:rsidR="00807B57">
        <w:rPr>
          <w:rStyle w:val="af2"/>
          <w:rFonts w:eastAsia="Guttman Hodes"/>
          <w:cs/>
        </w:rPr>
        <w:t>‎</w:t>
      </w:r>
      <w:r w:rsidR="00807B57">
        <w:rPr>
          <w:rStyle w:val="af2"/>
          <w:rFonts w:eastAsia="Guttman Hodes"/>
          <w:rtl/>
        </w:rPr>
        <w:t>יא)</w:t>
      </w:r>
      <w:r w:rsidR="00E370EA">
        <w:rPr>
          <w:rStyle w:val="af2"/>
          <w:rFonts w:eastAsia="Guttman Hodes"/>
          <w:rtl/>
        </w:rPr>
        <w:fldChar w:fldCharType="end"/>
      </w:r>
      <w:r w:rsidRPr="003B63CB">
        <w:rPr>
          <w:rStyle w:val="af2"/>
          <w:rFonts w:eastAsia="Guttman Hodes" w:hint="cs"/>
          <w:rtl/>
        </w:rPr>
        <w:t xml:space="preserve"> </w:t>
      </w:r>
      <w:r w:rsidRPr="003B63CB">
        <w:rPr>
          <w:rFonts w:hint="cs"/>
          <w:rtl/>
        </w:rPr>
        <w:t xml:space="preserve">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DF33C6">
        <w:rPr>
          <w:rStyle w:val="af2"/>
          <w:rFonts w:eastAsia="Guttman Hodes"/>
          <w:rtl/>
        </w:rPr>
        <w:fldChar w:fldCharType="begin"/>
      </w:r>
      <w:r w:rsidR="00DF33C6">
        <w:rPr>
          <w:rStyle w:val="af2"/>
          <w:rFonts w:eastAsia="Guttman Hodes"/>
          <w:rtl/>
        </w:rPr>
        <w:instrText xml:space="preserve"> </w:instrText>
      </w:r>
      <w:r w:rsidR="00DF33C6">
        <w:rPr>
          <w:rStyle w:val="af2"/>
          <w:rFonts w:eastAsia="Guttman Hodes" w:hint="cs"/>
        </w:rPr>
        <w:instrText>REF</w:instrText>
      </w:r>
      <w:r w:rsidR="00DF33C6">
        <w:rPr>
          <w:rStyle w:val="af2"/>
          <w:rFonts w:eastAsia="Guttman Hodes" w:hint="cs"/>
          <w:rtl/>
        </w:rPr>
        <w:instrText xml:space="preserve"> _</w:instrText>
      </w:r>
      <w:r w:rsidR="00DF33C6">
        <w:rPr>
          <w:rStyle w:val="af2"/>
          <w:rFonts w:eastAsia="Guttman Hodes" w:hint="cs"/>
        </w:rPr>
        <w:instrText>Ref139359821 \r \h</w:instrText>
      </w:r>
      <w:r w:rsidR="00DF33C6">
        <w:rPr>
          <w:rStyle w:val="af2"/>
          <w:rFonts w:eastAsia="Guttman Hodes"/>
          <w:rtl/>
        </w:rPr>
        <w:instrText xml:space="preserve"> </w:instrText>
      </w:r>
      <w:r w:rsidR="00DF33C6">
        <w:rPr>
          <w:rStyle w:val="af2"/>
          <w:rFonts w:eastAsia="Guttman Hodes"/>
          <w:rtl/>
        </w:rPr>
      </w:r>
      <w:r w:rsidR="00DF33C6">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DF33C6">
        <w:rPr>
          <w:rStyle w:val="af2"/>
          <w:rFonts w:eastAsia="Guttman Hodes"/>
          <w:rtl/>
        </w:rPr>
        <w:fldChar w:fldCharType="end"/>
      </w:r>
      <w:r w:rsidRPr="003B63CB">
        <w:rPr>
          <w:rFonts w:hint="cs"/>
          <w:rtl/>
        </w:rPr>
        <w:t xml:space="preserve"> דבקורע בחמתו ולמירמי אימתא אאנשי דביתיה צריך את המלאכה עצמה, ורוצה שהיא תהיה, דא"א לתרץ דלא ניחא ליה בעצם הדבר שהוא צריך למירמי אימתא אאנשי דביתיה, וכתבו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E370EA">
        <w:rPr>
          <w:rStyle w:val="af2"/>
          <w:rFonts w:eastAsia="Guttman Hodes"/>
          <w:rtl/>
        </w:rPr>
        <w:fldChar w:fldCharType="begin"/>
      </w:r>
      <w:r w:rsidR="00E370EA">
        <w:rPr>
          <w:rStyle w:val="af2"/>
          <w:rFonts w:eastAsia="Guttman Hodes"/>
          <w:rtl/>
        </w:rPr>
        <w:instrText xml:space="preserve"> </w:instrText>
      </w:r>
      <w:r w:rsidR="00E370EA">
        <w:rPr>
          <w:rStyle w:val="af2"/>
          <w:rFonts w:eastAsia="Guttman Hodes" w:hint="cs"/>
        </w:rPr>
        <w:instrText>REF</w:instrText>
      </w:r>
      <w:r w:rsidR="00E370EA">
        <w:rPr>
          <w:rStyle w:val="af2"/>
          <w:rFonts w:eastAsia="Guttman Hodes" w:hint="cs"/>
          <w:rtl/>
        </w:rPr>
        <w:instrText xml:space="preserve"> _</w:instrText>
      </w:r>
      <w:r w:rsidR="00E370EA">
        <w:rPr>
          <w:rStyle w:val="af2"/>
          <w:rFonts w:eastAsia="Guttman Hodes" w:hint="cs"/>
        </w:rPr>
        <w:instrText>Ref140076837 \r \h</w:instrText>
      </w:r>
      <w:r w:rsidR="00E370EA">
        <w:rPr>
          <w:rStyle w:val="af2"/>
          <w:rFonts w:eastAsia="Guttman Hodes"/>
          <w:rtl/>
        </w:rPr>
        <w:instrText xml:space="preserve"> </w:instrText>
      </w:r>
      <w:r w:rsidR="00E370EA">
        <w:rPr>
          <w:rStyle w:val="af2"/>
          <w:rFonts w:eastAsia="Guttman Hodes"/>
          <w:rtl/>
        </w:rPr>
      </w:r>
      <w:r w:rsidR="00E370EA">
        <w:rPr>
          <w:rStyle w:val="af2"/>
          <w:rFonts w:eastAsia="Guttman Hodes"/>
          <w:rtl/>
        </w:rPr>
        <w:fldChar w:fldCharType="separate"/>
      </w:r>
      <w:r w:rsidR="00807B57">
        <w:rPr>
          <w:rStyle w:val="af2"/>
          <w:rFonts w:eastAsia="Guttman Hodes"/>
          <w:cs/>
        </w:rPr>
        <w:t>‎</w:t>
      </w:r>
      <w:r w:rsidR="00807B57">
        <w:rPr>
          <w:rStyle w:val="af2"/>
          <w:rFonts w:eastAsia="Guttman Hodes"/>
          <w:rtl/>
        </w:rPr>
        <w:t>יג)</w:t>
      </w:r>
      <w:r w:rsidR="00E370EA">
        <w:rPr>
          <w:rStyle w:val="af2"/>
          <w:rFonts w:eastAsia="Guttman Hodes"/>
          <w:rtl/>
        </w:rPr>
        <w:fldChar w:fldCharType="end"/>
      </w:r>
      <w:r w:rsidRPr="003B63CB">
        <w:rPr>
          <w:rFonts w:hint="cs"/>
          <w:rtl/>
        </w:rPr>
        <w:t xml:space="preserve"> דאי נימא דלא ניחא ליה בעצם הדבר שצריך להטיל אימה, קשה אמאי מפיס מורסא בכדי לעשות לה פה חייב, 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(סוכה לג: ד"ה עוד</w:t>
      </w:r>
      <w:r w:rsidRPr="003B63CB">
        <w:rPr>
          <w:rStyle w:val="af2"/>
          <w:rFonts w:eastAsia="Guttman Hodes" w:hint="cs"/>
          <w:rtl/>
        </w:rPr>
        <w:t xml:space="preserve"> הקשו</w:t>
      </w:r>
      <w:r w:rsidRPr="003B63CB">
        <w:rPr>
          <w:rStyle w:val="af2"/>
          <w:rFonts w:eastAsia="Guttman Hodes"/>
          <w:rtl/>
        </w:rPr>
        <w:t>)</w:t>
      </w:r>
      <w:r w:rsidRPr="003B63CB">
        <w:rPr>
          <w:rtl/>
        </w:rPr>
        <w:t xml:space="preserve"> </w:t>
      </w:r>
      <w:r w:rsidRPr="003B63CB">
        <w:rPr>
          <w:rFonts w:hint="cs"/>
          <w:rtl/>
        </w:rPr>
        <w:t xml:space="preserve">דחייב בכה"ג כדתנן בעדויות </w:t>
      </w:r>
      <w:r w:rsidRPr="003B63CB">
        <w:rPr>
          <w:rStyle w:val="af2"/>
          <w:rFonts w:eastAsia="Guttman Rashi" w:hint="cs"/>
          <w:rtl/>
        </w:rPr>
        <w:t>(פ"ב מ"ה)</w:t>
      </w:r>
      <w:r w:rsidRPr="003B63CB">
        <w:rPr>
          <w:rFonts w:hint="cs"/>
          <w:rtl/>
        </w:rPr>
        <w:t xml:space="preserve">, ואיתא בגמ' לקמן </w:t>
      </w:r>
      <w:r w:rsidRPr="003B63CB">
        <w:rPr>
          <w:rStyle w:val="af2"/>
          <w:rFonts w:eastAsia="Guttman Rashi" w:hint="cs"/>
          <w:rtl/>
        </w:rPr>
        <w:t>(קז.)</w:t>
      </w:r>
      <w:r w:rsidRPr="003B63CB">
        <w:rPr>
          <w:rFonts w:hint="cs"/>
          <w:rtl/>
        </w:rPr>
        <w:t xml:space="preserve"> דהיא אליבא דר"ש, ואי נימא דפטור כיון דלא ניחא ליה שתהיה לו מורסא מעולם, א"כ כל מלאכות שבת הם מלאכה שאינה צריכה לגופה כגון אופה לא ניחא ליה שיהיה רעב ויצטרך לאפות.</w:t>
      </w:r>
      <w:bookmarkEnd w:id="311"/>
    </w:p>
    <w:p w14:paraId="17D66878" w14:textId="631CFED3" w:rsidR="00171F46" w:rsidRPr="003B63CB" w:rsidRDefault="00171F46" w:rsidP="00B07729">
      <w:pPr>
        <w:pStyle w:val="a7"/>
      </w:pPr>
      <w:bookmarkStart w:id="312" w:name="_Toc140074161"/>
      <w:bookmarkStart w:id="313" w:name="_Toc140092010"/>
      <w:bookmarkStart w:id="314" w:name="_Toc140144441"/>
      <w:bookmarkStart w:id="315" w:name="_Toc140657004"/>
      <w:bookmarkStart w:id="316" w:name="_Toc140657237"/>
      <w:r w:rsidRPr="003B63CB">
        <w:rPr>
          <w:rFonts w:hint="cs"/>
          <w:rtl/>
        </w:rPr>
        <w:t>בי' הכפו"ת ברש"י דלא ניחא ליה שהוצרך להשחית בגד וברצונו היה שיטיל אימה באופ"א</w:t>
      </w:r>
      <w:bookmarkEnd w:id="312"/>
      <w:bookmarkEnd w:id="313"/>
      <w:bookmarkEnd w:id="314"/>
      <w:bookmarkEnd w:id="315"/>
      <w:bookmarkEnd w:id="316"/>
    </w:p>
    <w:p w14:paraId="17729019" w14:textId="4D79B680" w:rsidR="00171F46" w:rsidRPr="003B63CB" w:rsidRDefault="00171F46" w:rsidP="00A606FD">
      <w:pPr>
        <w:pStyle w:val="a3"/>
      </w:pPr>
      <w:r w:rsidRPr="003B63CB">
        <w:rPr>
          <w:rFonts w:hint="cs"/>
          <w:rtl/>
        </w:rPr>
        <w:t xml:space="preserve">אלא תירץ </w:t>
      </w:r>
      <w:r w:rsidRPr="003B63CB">
        <w:rPr>
          <w:rStyle w:val="aff4"/>
          <w:rtl/>
        </w:rPr>
        <w:t>הכפות תמרים</w:t>
      </w:r>
      <w:r w:rsidRPr="003B63CB">
        <w:rPr>
          <w:rtl/>
        </w:rPr>
        <w:t xml:space="preserve"> </w:t>
      </w:r>
      <w:r w:rsidRPr="003B63CB">
        <w:rPr>
          <w:rFonts w:hint="cs"/>
          <w:rtl/>
        </w:rPr>
        <w:t xml:space="preserve">דס"ל </w:t>
      </w:r>
      <w:r w:rsidRPr="003B63CB">
        <w:rPr>
          <w:rStyle w:val="aff4"/>
          <w:rFonts w:hint="cs"/>
          <w:rtl/>
        </w:rPr>
        <w:t>לרש"י</w:t>
      </w:r>
      <w:r w:rsidRPr="003B63CB">
        <w:rPr>
          <w:rFonts w:hint="cs"/>
          <w:rtl/>
        </w:rPr>
        <w:t xml:space="preserve"> דהא דלא ניחא ליה במטיל אימה, היינו במה שהוצרך לקרוע בגד בשביל זה, דע"י כעסו לא שלט ברוחו, דברצונו היה שישלוט ברוחו ויטיל אימה באופן אחר.</w:t>
      </w:r>
    </w:p>
    <w:p w14:paraId="52A1B7A3" w14:textId="0834089E" w:rsidR="00171F46" w:rsidRPr="003B63CB" w:rsidRDefault="00171F46" w:rsidP="00B07729">
      <w:pPr>
        <w:pStyle w:val="a7"/>
      </w:pPr>
      <w:bookmarkStart w:id="317" w:name="_Toc140074162"/>
      <w:bookmarkStart w:id="318" w:name="_Toc140092011"/>
      <w:bookmarkStart w:id="319" w:name="_Toc140144442"/>
      <w:bookmarkStart w:id="320" w:name="_Toc140657005"/>
      <w:bookmarkStart w:id="321" w:name="_Toc140657238"/>
      <w:r w:rsidRPr="003B63CB">
        <w:rPr>
          <w:rFonts w:hint="cs"/>
          <w:rtl/>
        </w:rPr>
        <w:t>בי' הכפו"ת ברש"י דקורע להטיל אימה כצד נחש ומוציא מת אבל במפיס ניחא ליה עכשיו בפה</w:t>
      </w:r>
      <w:bookmarkEnd w:id="317"/>
      <w:bookmarkEnd w:id="318"/>
      <w:bookmarkEnd w:id="319"/>
      <w:bookmarkEnd w:id="320"/>
      <w:bookmarkEnd w:id="321"/>
      <w:r w:rsidRPr="003B63CB">
        <w:rPr>
          <w:rFonts w:hint="cs"/>
          <w:rtl/>
        </w:rPr>
        <w:t xml:space="preserve"> </w:t>
      </w:r>
    </w:p>
    <w:p w14:paraId="210EC0E5" w14:textId="01766E70" w:rsidR="00171F46" w:rsidRPr="003B63CB" w:rsidRDefault="00171F46" w:rsidP="00A606FD">
      <w:pPr>
        <w:pStyle w:val="a3"/>
      </w:pPr>
      <w:r w:rsidRPr="003B63CB">
        <w:rPr>
          <w:rFonts w:hint="cs"/>
          <w:rtl/>
        </w:rPr>
        <w:t xml:space="preserve">וכתב </w:t>
      </w:r>
      <w:r w:rsidRPr="003B63CB">
        <w:rPr>
          <w:rStyle w:val="aff4"/>
          <w:rtl/>
        </w:rPr>
        <w:t>הכפות תמרים</w:t>
      </w:r>
      <w:r w:rsidRPr="003B63CB">
        <w:rPr>
          <w:rtl/>
        </w:rPr>
        <w:t xml:space="preserve"> </w:t>
      </w:r>
      <w:r w:rsidRPr="003B63CB">
        <w:rPr>
          <w:rFonts w:hint="cs"/>
          <w:rtl/>
        </w:rPr>
        <w:t xml:space="preserve">דס"ל </w:t>
      </w:r>
      <w:r w:rsidRPr="003B63CB">
        <w:rPr>
          <w:rStyle w:val="aff4"/>
          <w:rFonts w:hint="cs"/>
          <w:rtl/>
        </w:rPr>
        <w:t>לרש"י</w:t>
      </w:r>
      <w:r w:rsidRPr="003B63CB">
        <w:rPr>
          <w:rFonts w:hint="cs"/>
          <w:rtl/>
        </w:rPr>
        <w:t xml:space="preserve"> דבזה דמי הקורע למירמי אימתא להוצאת מת ולצידת נחש, דגוף המלאכה אינה ברצונו, משא"כ במפיס מורסא לעשות לה פה, דאף שהיה רוצה שלא תהיה מורסא מעיקרא, מ"מ עכשיו הוא רוצה שיהיה לה פה.</w:t>
      </w:r>
    </w:p>
    <w:p w14:paraId="10DC66A1" w14:textId="1C25ACE2" w:rsidR="00171F46" w:rsidRPr="003B63CB" w:rsidRDefault="00171F46" w:rsidP="00B07729">
      <w:pPr>
        <w:pStyle w:val="a7"/>
      </w:pPr>
      <w:bookmarkStart w:id="322" w:name="_Toc140074163"/>
      <w:bookmarkStart w:id="323" w:name="_Toc140092012"/>
      <w:bookmarkStart w:id="324" w:name="_Toc140144443"/>
      <w:bookmarkStart w:id="325" w:name="_Toc140657006"/>
      <w:bookmarkStart w:id="326" w:name="_Toc140657239"/>
      <w:r w:rsidRPr="003B63CB">
        <w:rPr>
          <w:rFonts w:hint="cs"/>
          <w:rtl/>
        </w:rPr>
        <w:t>בי' הכפו"ת דבנפלה דרנא עכשיו רוצה במלאכה ול"ד לנחש ומת דהוא כאנוס במעשה המלאכה</w:t>
      </w:r>
      <w:bookmarkEnd w:id="322"/>
      <w:bookmarkEnd w:id="323"/>
      <w:bookmarkEnd w:id="324"/>
      <w:bookmarkEnd w:id="325"/>
      <w:bookmarkEnd w:id="326"/>
    </w:p>
    <w:p w14:paraId="4725106C" w14:textId="401BE5F6" w:rsidR="00257DFD" w:rsidRDefault="00171F46" w:rsidP="00A606FD">
      <w:pPr>
        <w:pStyle w:val="a3"/>
        <w:rPr>
          <w:rtl/>
        </w:rPr>
      </w:pPr>
      <w:r w:rsidRPr="003B63CB">
        <w:rPr>
          <w:rFonts w:hint="cs"/>
          <w:rtl/>
        </w:rPr>
        <w:t xml:space="preserve">ולפי"ז תירץ </w:t>
      </w:r>
      <w:r w:rsidRPr="003B63CB">
        <w:rPr>
          <w:rStyle w:val="aff4"/>
          <w:rFonts w:hint="cs"/>
          <w:rtl/>
        </w:rPr>
        <w:t>הכפות תמרים</w:t>
      </w:r>
      <w:r w:rsidRPr="003B63CB">
        <w:rPr>
          <w:rFonts w:hint="cs"/>
          <w:rtl/>
        </w:rPr>
        <w:t xml:space="preserve"> גם את קושית </w:t>
      </w:r>
      <w:r w:rsidRPr="003B63CB">
        <w:rPr>
          <w:rStyle w:val="aff4"/>
          <w:rFonts w:hint="cs"/>
          <w:rtl/>
        </w:rPr>
        <w:t>התוס'</w:t>
      </w:r>
      <w:r w:rsidRPr="003B63CB">
        <w:rPr>
          <w:rFonts w:hint="cs"/>
          <w:rtl/>
        </w:rPr>
        <w:t xml:space="preserve"> </w:t>
      </w:r>
      <w:r w:rsidR="00D30675" w:rsidRPr="00D30675">
        <w:rPr>
          <w:rStyle w:val="af2"/>
          <w:rFonts w:eastAsia="Guttman Hodes" w:hint="cs"/>
          <w:rtl/>
        </w:rPr>
        <w:t>(עי'</w:t>
      </w:r>
      <w:r w:rsidR="00D30675">
        <w:rPr>
          <w:rFonts w:hint="cs"/>
          <w:rtl/>
        </w:rPr>
        <w:t xml:space="preserve"> </w:t>
      </w:r>
      <w:r w:rsidR="00D30675" w:rsidRPr="003B63CB">
        <w:rPr>
          <w:rStyle w:val="af2"/>
          <w:rFonts w:eastAsia="Guttman Hodes" w:hint="cs"/>
          <w:rtl/>
        </w:rPr>
        <w:t xml:space="preserve">אות </w:t>
      </w:r>
      <w:r w:rsidR="00D30675">
        <w:rPr>
          <w:rStyle w:val="af2"/>
          <w:rFonts w:eastAsia="Guttman Hodes"/>
          <w:rtl/>
        </w:rPr>
        <w:fldChar w:fldCharType="begin"/>
      </w:r>
      <w:r w:rsidR="00D30675">
        <w:rPr>
          <w:rStyle w:val="af2"/>
          <w:rFonts w:eastAsia="Guttman Hodes"/>
          <w:rtl/>
        </w:rPr>
        <w:instrText xml:space="preserve"> </w:instrText>
      </w:r>
      <w:r w:rsidR="00D30675">
        <w:rPr>
          <w:rStyle w:val="af2"/>
          <w:rFonts w:eastAsia="Guttman Hodes" w:hint="cs"/>
        </w:rPr>
        <w:instrText>REF</w:instrText>
      </w:r>
      <w:r w:rsidR="00D30675">
        <w:rPr>
          <w:rStyle w:val="af2"/>
          <w:rFonts w:eastAsia="Guttman Hodes" w:hint="cs"/>
          <w:rtl/>
        </w:rPr>
        <w:instrText xml:space="preserve"> _</w:instrText>
      </w:r>
      <w:r w:rsidR="00D30675">
        <w:rPr>
          <w:rStyle w:val="af2"/>
          <w:rFonts w:eastAsia="Guttman Hodes" w:hint="cs"/>
        </w:rPr>
        <w:instrText>Ref140076837 \r \h</w:instrText>
      </w:r>
      <w:r w:rsidR="00D30675">
        <w:rPr>
          <w:rStyle w:val="af2"/>
          <w:rFonts w:eastAsia="Guttman Hodes"/>
          <w:rtl/>
        </w:rPr>
        <w:instrText xml:space="preserve"> </w:instrText>
      </w:r>
      <w:r w:rsidR="00D30675">
        <w:rPr>
          <w:rStyle w:val="af2"/>
          <w:rFonts w:eastAsia="Guttman Hodes"/>
          <w:rtl/>
        </w:rPr>
      </w:r>
      <w:r w:rsidR="00D30675">
        <w:rPr>
          <w:rStyle w:val="af2"/>
          <w:rFonts w:eastAsia="Guttman Hodes"/>
          <w:rtl/>
        </w:rPr>
        <w:fldChar w:fldCharType="separate"/>
      </w:r>
      <w:r w:rsidR="00807B57">
        <w:rPr>
          <w:rStyle w:val="af2"/>
          <w:rFonts w:eastAsia="Guttman Hodes"/>
          <w:cs/>
        </w:rPr>
        <w:t>‎</w:t>
      </w:r>
      <w:r w:rsidR="00807B57">
        <w:rPr>
          <w:rStyle w:val="af2"/>
          <w:rFonts w:eastAsia="Guttman Hodes"/>
          <w:rtl/>
        </w:rPr>
        <w:t>יג)</w:t>
      </w:r>
      <w:r w:rsidR="00D30675">
        <w:rPr>
          <w:rStyle w:val="af2"/>
          <w:rFonts w:eastAsia="Guttman Hodes"/>
          <w:rtl/>
        </w:rPr>
        <w:fldChar w:fldCharType="end"/>
      </w:r>
      <w:r w:rsidR="00D30675" w:rsidRPr="003B63CB">
        <w:rPr>
          <w:rFonts w:hint="cs"/>
          <w:rtl/>
        </w:rPr>
        <w:t xml:space="preserve"> </w:t>
      </w:r>
      <w:r w:rsidRPr="003B63CB">
        <w:rPr>
          <w:rFonts w:hint="cs"/>
          <w:rtl/>
        </w:rPr>
        <w:t xml:space="preserve">על </w:t>
      </w:r>
      <w:r w:rsidRPr="003B63CB">
        <w:rPr>
          <w:rStyle w:val="aff4"/>
          <w:rFonts w:hint="cs"/>
          <w:rtl/>
        </w:rPr>
        <w:t>רש"י</w:t>
      </w:r>
      <w:r w:rsidRPr="003B63CB">
        <w:rPr>
          <w:rFonts w:hint="cs"/>
          <w:rtl/>
        </w:rPr>
        <w:t xml:space="preserve"> מיריעה שנפל בה דרנא, דאף דלא ניחא ליה בעיקר נפילת הדרנא, מ"מ אחר שנפלה ניחא ליה בקריעה, ויש לו כוונה למלאכה, ולא דמי להוצאת מת וצידת נחש דלא ניחא ליה בעצם המלאכה דהיא באה לדחות את הנזק מעליו, והוא כאנוס במלאכה עצמה.</w:t>
      </w:r>
    </w:p>
    <w:p w14:paraId="14CE091D" w14:textId="77777777" w:rsidR="002366E4" w:rsidRPr="003B63CB" w:rsidRDefault="002366E4" w:rsidP="002366E4">
      <w:pPr>
        <w:pStyle w:val="1"/>
        <w:rPr>
          <w:rtl/>
        </w:rPr>
      </w:pPr>
      <w:bookmarkStart w:id="327" w:name="_Toc140074164"/>
      <w:bookmarkStart w:id="328" w:name="_Toc140092013"/>
      <w:bookmarkStart w:id="329" w:name="_Toc140144444"/>
      <w:bookmarkStart w:id="330" w:name="_Toc140657007"/>
      <w:bookmarkStart w:id="331" w:name="_Toc140657240"/>
      <w:r w:rsidRPr="003B63CB">
        <w:rPr>
          <w:rFonts w:hint="cs"/>
          <w:rtl/>
        </w:rPr>
        <w:t>בי' הכפו"ת דנ"מ בין רש"י לתוס' אי צד נחש לשחק משאצל"ג</w:t>
      </w:r>
      <w:bookmarkEnd w:id="327"/>
      <w:bookmarkEnd w:id="328"/>
      <w:bookmarkEnd w:id="329"/>
      <w:bookmarkEnd w:id="330"/>
      <w:bookmarkEnd w:id="331"/>
      <w:r w:rsidRPr="003B63CB">
        <w:rPr>
          <w:rFonts w:hint="cs"/>
          <w:rtl/>
        </w:rPr>
        <w:t xml:space="preserve"> </w:t>
      </w:r>
    </w:p>
    <w:p w14:paraId="3F4059B4" w14:textId="77777777" w:rsidR="002366E4" w:rsidRPr="003B63CB" w:rsidRDefault="002366E4" w:rsidP="002366E4">
      <w:pPr>
        <w:pStyle w:val="a7"/>
      </w:pPr>
      <w:bookmarkStart w:id="332" w:name="_Toc140074165"/>
      <w:bookmarkStart w:id="333" w:name="_Toc140092014"/>
      <w:bookmarkStart w:id="334" w:name="_Toc140144445"/>
      <w:bookmarkStart w:id="335" w:name="_Toc140657008"/>
      <w:bookmarkStart w:id="336" w:name="_Toc140657241"/>
      <w:r w:rsidRPr="003B63CB">
        <w:rPr>
          <w:rFonts w:hint="cs"/>
          <w:rtl/>
        </w:rPr>
        <w:t>בי' הכפו"ת דצד נחש לשחק חייב לרש"י דל"ה סילוק ופטור לתוס' דל"ד למשכן ודחיית האמר"ב</w:t>
      </w:r>
      <w:bookmarkEnd w:id="332"/>
      <w:bookmarkEnd w:id="333"/>
      <w:bookmarkEnd w:id="334"/>
      <w:bookmarkEnd w:id="335"/>
      <w:bookmarkEnd w:id="336"/>
    </w:p>
    <w:p w14:paraId="22BE22C3" w14:textId="7C41AE41" w:rsidR="002366E4" w:rsidRPr="003B63CB" w:rsidRDefault="002366E4" w:rsidP="00A606FD">
      <w:pPr>
        <w:pStyle w:val="a3"/>
      </w:pPr>
      <w:bookmarkStart w:id="337" w:name="_Ref139563119"/>
      <w:bookmarkStart w:id="338" w:name="_Ref140077384"/>
      <w:r w:rsidRPr="003B63CB">
        <w:rPr>
          <w:rtl/>
        </w:rPr>
        <w:t xml:space="preserve">כתב </w:t>
      </w:r>
      <w:r w:rsidRPr="003B63CB">
        <w:rPr>
          <w:rStyle w:val="aff4"/>
          <w:rtl/>
        </w:rPr>
        <w:t>הכפות תמרים</w:t>
      </w:r>
      <w:r w:rsidRPr="003B63CB">
        <w:rPr>
          <w:rtl/>
        </w:rPr>
        <w:t xml:space="preserve"> </w:t>
      </w:r>
      <w:r w:rsidRPr="003B63CB">
        <w:rPr>
          <w:rStyle w:val="af2"/>
          <w:rFonts w:eastAsia="Guttman Hodes"/>
          <w:rtl/>
        </w:rPr>
        <w:t>(סוכה לג: ד"ה והמשל בזה)</w:t>
      </w:r>
      <w:r w:rsidRPr="003B63CB">
        <w:rPr>
          <w:rtl/>
        </w:rPr>
        <w:t xml:space="preserve"> </w:t>
      </w:r>
      <w:r w:rsidRPr="003B63CB">
        <w:rPr>
          <w:rFonts w:hint="cs"/>
          <w:rtl/>
        </w:rPr>
        <w:t xml:space="preserve">דהנ"מ בין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Ref139359821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ב)</w:t>
      </w:r>
      <w:r>
        <w:rPr>
          <w:rStyle w:val="af2"/>
          <w:rFonts w:eastAsia="Guttman Hodes"/>
          <w:rtl/>
        </w:rPr>
        <w:fldChar w:fldCharType="end"/>
      </w:r>
      <w:r w:rsidRPr="003B63CB">
        <w:rPr>
          <w:rStyle w:val="af2"/>
          <w:rFonts w:eastAsia="Guttman Hodes" w:hint="cs"/>
          <w:rtl/>
        </w:rPr>
        <w:t>)</w:t>
      </w:r>
      <w:r w:rsidRPr="003B63CB">
        <w:rPr>
          <w:rFonts w:hint="cs"/>
          <w:rtl/>
        </w:rPr>
        <w:t xml:space="preserve"> דס"ל דמלאכה שאינה צריכה לגופה הוא סילוק הנזק, לבין </w:t>
      </w:r>
      <w:r w:rsidRPr="003B63CB">
        <w:rPr>
          <w:rStyle w:val="aff4"/>
          <w:rFonts w:hint="cs"/>
          <w:rtl/>
        </w:rPr>
        <w:t>ר"י בתוס'</w:t>
      </w:r>
      <w:r w:rsidRPr="003B63CB">
        <w:rPr>
          <w:rFonts w:hint="cs"/>
          <w:rtl/>
        </w:rPr>
        <w:t xml:space="preserve"> </w:t>
      </w:r>
      <w:r w:rsidRPr="003B63CB">
        <w:rPr>
          <w:rStyle w:val="af2"/>
          <w:rFonts w:eastAsia="Guttman Hodes" w:hint="cs"/>
          <w:rtl/>
        </w:rPr>
        <w:t>(</w:t>
      </w:r>
      <w:r w:rsidRPr="00D712FD">
        <w:rPr>
          <w:rStyle w:val="af2"/>
          <w:rFonts w:eastAsia="Guttman Rashi" w:hint="cs"/>
          <w:rtl/>
        </w:rPr>
        <w:t xml:space="preserve">הובאו </w:t>
      </w:r>
      <w:r w:rsidR="00325A7B">
        <w:rPr>
          <w:rStyle w:val="af2"/>
          <w:rFonts w:eastAsia="Guttman Rashi" w:hint="cs"/>
          <w:rtl/>
        </w:rPr>
        <w:t>בסימן ב</w:t>
      </w:r>
      <w:r w:rsidRPr="00D712FD">
        <w:rPr>
          <w:rStyle w:val="af2"/>
          <w:rFonts w:eastAsia="Guttman Rashi" w:hint="cs"/>
          <w:rtl/>
        </w:rPr>
        <w:t>'</w:t>
      </w:r>
      <w:r w:rsidRPr="003B63CB">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דס"ל דהוא כל מלאכה שאינה כמו הצורך שהיה במשכן, בצד נחש ע"מ לשחק בו, דלדעת </w:t>
      </w:r>
      <w:r w:rsidRPr="003B63CB">
        <w:rPr>
          <w:rStyle w:val="aff4"/>
          <w:rFonts w:hint="cs"/>
          <w:rtl/>
        </w:rPr>
        <w:t>רש"י</w:t>
      </w:r>
      <w:r w:rsidRPr="003B63CB">
        <w:rPr>
          <w:rFonts w:hint="cs"/>
          <w:rtl/>
        </w:rPr>
        <w:t xml:space="preserve"> כיון דהמלאכה אינה לסילוק נזק, הוי מלאכה שצריכה לגופה, אבל </w:t>
      </w:r>
      <w:r w:rsidRPr="003B63CB">
        <w:rPr>
          <w:rStyle w:val="aff4"/>
          <w:rFonts w:hint="cs"/>
          <w:rtl/>
        </w:rPr>
        <w:t>לתוס'</w:t>
      </w:r>
      <w:r w:rsidRPr="003B63CB">
        <w:rPr>
          <w:rFonts w:hint="cs"/>
          <w:rtl/>
        </w:rPr>
        <w:t xml:space="preserve"> הוי מלאכה שאינה צריכה לגופה, כיון דאינה כמו הצורך שהיה במשכן, דצדו חלזון לצבוע בדמו, ובצד נחש לרפואה חייב אף </w:t>
      </w:r>
      <w:r w:rsidRPr="003B63CB">
        <w:rPr>
          <w:rStyle w:val="aff4"/>
          <w:rFonts w:hint="cs"/>
          <w:rtl/>
        </w:rPr>
        <w:t>לתוס'</w:t>
      </w:r>
      <w:r w:rsidRPr="003B63CB">
        <w:rPr>
          <w:rFonts w:hint="cs"/>
          <w:rtl/>
        </w:rPr>
        <w:t xml:space="preserve"> דהוא כצד חלזון, ועיי"ש במה שביאר </w:t>
      </w:r>
      <w:r w:rsidRPr="003B63CB">
        <w:rPr>
          <w:rStyle w:val="aff4"/>
          <w:rFonts w:hint="cs"/>
          <w:rtl/>
        </w:rPr>
        <w:t>הכפות תמרים</w:t>
      </w:r>
      <w:r w:rsidRPr="003B63CB">
        <w:rPr>
          <w:rFonts w:hint="cs"/>
          <w:rtl/>
        </w:rPr>
        <w:t xml:space="preserve"> לפי"ז את המשנה בעדויות </w:t>
      </w:r>
      <w:r w:rsidRPr="003B63CB">
        <w:rPr>
          <w:rStyle w:val="af2"/>
          <w:rFonts w:eastAsia="Guttman Hodes" w:hint="cs"/>
          <w:rtl/>
        </w:rPr>
        <w:t>(פ"ב מ"ה)</w:t>
      </w:r>
      <w:r w:rsidRPr="003B63CB">
        <w:rPr>
          <w:rFonts w:hint="cs"/>
          <w:rtl/>
        </w:rPr>
        <w:t>.</w:t>
      </w:r>
      <w:bookmarkEnd w:id="337"/>
      <w:r w:rsidRPr="003B63CB">
        <w:rPr>
          <w:rFonts w:hint="cs"/>
          <w:rtl/>
        </w:rPr>
        <w:t xml:space="preserve"> </w:t>
      </w:r>
      <w:r w:rsidRPr="003B63CB">
        <w:rPr>
          <w:rStyle w:val="af"/>
          <w:rFonts w:hint="cs"/>
          <w:rtl/>
        </w:rPr>
        <w:t xml:space="preserve">[ועי' </w:t>
      </w:r>
      <w:r w:rsidRPr="003B63CB">
        <w:rPr>
          <w:rStyle w:val="aff9"/>
          <w:rFonts w:hint="cs"/>
          <w:rtl/>
        </w:rPr>
        <w:t>באמרי בינה</w:t>
      </w:r>
      <w:r w:rsidRPr="003B63CB">
        <w:rPr>
          <w:rStyle w:val="af"/>
          <w:rFonts w:hint="cs"/>
          <w:rtl/>
        </w:rPr>
        <w:t xml:space="preserve"> </w:t>
      </w:r>
      <w:r w:rsidRPr="003B63CB">
        <w:rPr>
          <w:rStyle w:val="aff0"/>
          <w:rFonts w:hint="cs"/>
          <w:rtl/>
        </w:rPr>
        <w:t>(שבת סי' ל' ד"ה ותמהני)</w:t>
      </w:r>
      <w:r w:rsidRPr="003B63CB">
        <w:rPr>
          <w:rStyle w:val="af"/>
          <w:rFonts w:hint="cs"/>
          <w:rtl/>
        </w:rPr>
        <w:t xml:space="preserve"> דדחה את דברי </w:t>
      </w:r>
      <w:r w:rsidRPr="003B63CB">
        <w:rPr>
          <w:rStyle w:val="aff9"/>
          <w:rFonts w:hint="cs"/>
          <w:rtl/>
        </w:rPr>
        <w:t>הכפות תמרים</w:t>
      </w:r>
      <w:r w:rsidRPr="003B63CB">
        <w:rPr>
          <w:rStyle w:val="af"/>
          <w:rFonts w:hint="cs"/>
          <w:rtl/>
        </w:rPr>
        <w:t xml:space="preserve"> וכתב </w:t>
      </w:r>
      <w:r w:rsidRPr="003B63CB">
        <w:rPr>
          <w:rStyle w:val="aff9"/>
          <w:rFonts w:hint="cs"/>
          <w:rtl/>
        </w:rPr>
        <w:t>דלתוס'</w:t>
      </w:r>
      <w:r w:rsidRPr="003B63CB">
        <w:rPr>
          <w:rStyle w:val="af"/>
          <w:rFonts w:hint="cs"/>
          <w:rtl/>
        </w:rPr>
        <w:t xml:space="preserve"> כל שיש לו צורך בדבר עצמו חשיב מלאכה שצריכה לגופה, אף כשהצורך אינו ממש כצורך שהיה במשכן].</w:t>
      </w:r>
      <w:bookmarkEnd w:id="338"/>
    </w:p>
    <w:p w14:paraId="1283E5C8" w14:textId="73F3E7E8" w:rsidR="002366E4" w:rsidRPr="002366E4" w:rsidRDefault="002366E4" w:rsidP="00A606FD">
      <w:pPr>
        <w:pStyle w:val="a3"/>
        <w:sectPr w:rsidR="002366E4" w:rsidRPr="002366E4" w:rsidSect="00DC3196">
          <w:type w:val="evenPage"/>
          <w:pgSz w:w="11906" w:h="16838"/>
          <w:pgMar w:top="720" w:right="720" w:bottom="720" w:left="720" w:header="283" w:footer="283" w:gutter="0"/>
          <w:cols w:num="2" w:space="567"/>
          <w:bidi/>
          <w:rtlGutter/>
        </w:sectPr>
      </w:pPr>
    </w:p>
    <w:p w14:paraId="12E57C99" w14:textId="77777777" w:rsidR="00257DFD" w:rsidRDefault="00257DFD" w:rsidP="00A606FD">
      <w:pPr>
        <w:pStyle w:val="a3"/>
        <w:rPr>
          <w:rtl/>
        </w:rPr>
        <w:sectPr w:rsidR="00257DFD" w:rsidSect="00257DFD">
          <w:type w:val="continuous"/>
          <w:pgSz w:w="11906" w:h="16838"/>
          <w:pgMar w:top="720" w:right="720" w:bottom="720" w:left="720" w:header="283" w:footer="283" w:gutter="0"/>
          <w:cols w:num="2" w:space="567"/>
          <w:bidi/>
          <w:rtlGutter/>
        </w:sectPr>
      </w:pPr>
    </w:p>
    <w:p w14:paraId="15FF49EE" w14:textId="77777777" w:rsidR="0063280F" w:rsidRPr="003B63CB" w:rsidRDefault="0063280F" w:rsidP="0063280F">
      <w:pPr>
        <w:pStyle w:val="1"/>
        <w:rPr>
          <w:rtl/>
        </w:rPr>
      </w:pPr>
      <w:bookmarkStart w:id="339" w:name="_Toc140144201"/>
      <w:r w:rsidRPr="003B63CB">
        <w:rPr>
          <w:rFonts w:hint="cs"/>
          <w:rtl/>
        </w:rPr>
        <w:lastRenderedPageBreak/>
        <w:t>ב' ביאורי התוס' ברש"י וקו' התוס' מסותר וקורע ומפיס מורסא</w:t>
      </w:r>
      <w:bookmarkEnd w:id="339"/>
    </w:p>
    <w:p w14:paraId="7DC3EC99" w14:textId="299C51EB" w:rsidR="0063280F" w:rsidRPr="00C12F78" w:rsidRDefault="0063280F" w:rsidP="0063280F">
      <w:pPr>
        <w:pStyle w:val="afffff7"/>
        <w:rPr>
          <w:rtl/>
        </w:rPr>
      </w:pPr>
      <w:bookmarkStart w:id="340" w:name="_Toc140074253"/>
      <w:bookmarkStart w:id="341" w:name="_Toc140144348"/>
      <w:bookmarkStart w:id="342" w:name="_Toc140144824"/>
      <w:bookmarkStart w:id="343" w:name="_Toc141129529"/>
      <w:r w:rsidRPr="00C12F78">
        <w:rPr>
          <w:rtl/>
        </w:rPr>
        <w:t>תוספות שבת צ"ד ע"א</w:t>
      </w:r>
      <w:r w:rsidRPr="00C12F78">
        <w:rPr>
          <w:rFonts w:hint="cs"/>
          <w:rtl/>
        </w:rPr>
        <w:t xml:space="preserve"> ד"ה ר"ש</w:t>
      </w:r>
      <w:bookmarkEnd w:id="340"/>
      <w:bookmarkEnd w:id="341"/>
      <w:r w:rsidR="00A30B20" w:rsidRPr="00FA1D4B">
        <w:rPr>
          <w:vanish/>
          <w:rtl/>
        </w:rPr>
        <w:t xml:space="preserve"> (א)</w:t>
      </w:r>
      <w:bookmarkEnd w:id="342"/>
      <w:bookmarkEnd w:id="343"/>
    </w:p>
    <w:p w14:paraId="6058B22D" w14:textId="77777777" w:rsidR="0063280F" w:rsidRPr="003B63CB" w:rsidRDefault="0063280F" w:rsidP="0063280F">
      <w:pPr>
        <w:pStyle w:val="a7"/>
        <w:rPr>
          <w:rtl/>
        </w:rPr>
      </w:pPr>
      <w:bookmarkStart w:id="344" w:name="_Toc140144202"/>
      <w:r w:rsidRPr="003B63CB">
        <w:rPr>
          <w:rFonts w:hint="cs"/>
          <w:rtl/>
        </w:rPr>
        <w:t>הבי' הא' בתוס' דכוונת רש"י דאינו רוצה את מעשה המלאכה ועושה אותה לסלק הנזק מעליו</w:t>
      </w:r>
      <w:bookmarkEnd w:id="344"/>
    </w:p>
    <w:p w14:paraId="45B84748" w14:textId="77777777" w:rsidR="0063280F" w:rsidRPr="007503AE" w:rsidRDefault="0063280F" w:rsidP="007503AE">
      <w:pPr>
        <w:pStyle w:val="a2"/>
        <w:rPr>
          <w:vanish/>
          <w:rtl/>
        </w:rPr>
      </w:pPr>
      <w:r w:rsidRPr="007503AE">
        <w:rPr>
          <w:rtl/>
        </w:rPr>
        <w:t>ורש"י דפירש דברצונו לא היתה באה לו ולא היה צריך לה שאינה אלא לסלקה מעליו כמו צד נחש שלא ישכנו או מכבה גחלת שלא יזוקו בו רבים דברצונו שלא היה בעולם וכן בפרק במה מדליקין (לעיל דף לא:) פירש כחס על הפתילה המהובהבת כבר דאינה צריכה לגופה משום דאין צריך לכיבוי זה ואם לא הובערה מעולם הוה ניחא ליה דהואיל וחס עליה כי אית בה טפי הוה ניחא ליה בה.</w:t>
      </w:r>
    </w:p>
    <w:p w14:paraId="49937451" w14:textId="727D4B5E" w:rsidR="0063280F" w:rsidRPr="003B63CB" w:rsidRDefault="0063280F" w:rsidP="0063280F">
      <w:pPr>
        <w:pStyle w:val="a7"/>
      </w:pPr>
      <w:bookmarkStart w:id="345" w:name="_Toc140144203"/>
      <w:r w:rsidRPr="003B63CB">
        <w:rPr>
          <w:rtl/>
        </w:rPr>
        <w:t>קו' תוס' דאי משאצל"ג הוא סילוק נזק אמאי חייב בסותר ע"מ לבנות דא"צ את המלאכה עצמה</w:t>
      </w:r>
      <w:bookmarkEnd w:id="345"/>
    </w:p>
    <w:p w14:paraId="38E21521" w14:textId="77777777" w:rsidR="0063280F" w:rsidRPr="007503AE" w:rsidRDefault="0063280F" w:rsidP="007503AE">
      <w:pPr>
        <w:pStyle w:val="a2"/>
        <w:rPr>
          <w:vanish/>
          <w:rtl/>
        </w:rPr>
      </w:pPr>
      <w:r w:rsidRPr="007503AE">
        <w:rPr>
          <w:rtl/>
        </w:rPr>
        <w:t>קשה מסותר על מנת לבנות כמו בתחלה וקורע בחמתו למירמי אימתא אאינשי דביתיה דהתם צריך למלאכה ורוצה הוא שיהא בעולם.</w:t>
      </w:r>
    </w:p>
    <w:p w14:paraId="54515453" w14:textId="23A65811" w:rsidR="0063280F" w:rsidRPr="003B63CB" w:rsidRDefault="0063280F" w:rsidP="0063280F">
      <w:pPr>
        <w:pStyle w:val="a7"/>
      </w:pPr>
      <w:bookmarkStart w:id="346" w:name="_Toc140144204"/>
      <w:r w:rsidRPr="003B63CB">
        <w:rPr>
          <w:rFonts w:hint="cs"/>
          <w:rtl/>
        </w:rPr>
        <w:t>הבי' הב' בתוס' דכוונת רש"י דאין רצונו במציאות שצריך להטיל אימה ולא במעשה המלאכה</w:t>
      </w:r>
      <w:bookmarkEnd w:id="346"/>
    </w:p>
    <w:p w14:paraId="4F1CDCFA" w14:textId="77777777" w:rsidR="0063280F" w:rsidRPr="007503AE" w:rsidRDefault="0063280F" w:rsidP="007503AE">
      <w:pPr>
        <w:pStyle w:val="a2"/>
        <w:rPr>
          <w:vanish/>
          <w:rtl/>
        </w:rPr>
      </w:pPr>
      <w:r w:rsidRPr="007503AE">
        <w:rPr>
          <w:rtl/>
        </w:rPr>
        <w:t>ואין לומר דלא ניחא ליה שיצטרך למירמי אימתא על אנשי ביתו.</w:t>
      </w:r>
    </w:p>
    <w:p w14:paraId="21564115" w14:textId="071C2422" w:rsidR="0063280F" w:rsidRPr="003B63CB" w:rsidRDefault="0063280F" w:rsidP="0063280F">
      <w:pPr>
        <w:pStyle w:val="a7"/>
      </w:pPr>
      <w:bookmarkStart w:id="347" w:name="_Toc140144205"/>
      <w:r w:rsidRPr="003B63CB">
        <w:rPr>
          <w:rFonts w:hint="cs"/>
          <w:rtl/>
        </w:rPr>
        <w:t>דחיית התוס' דבעושה פה למורסא וקורע יריעה שנפלה בה דרנא לא היה רוצה שיהיה כן וחי</w:t>
      </w:r>
      <w:bookmarkEnd w:id="347"/>
    </w:p>
    <w:p w14:paraId="050B8971" w14:textId="77777777" w:rsidR="0063280F" w:rsidRPr="007503AE" w:rsidRDefault="0063280F" w:rsidP="007503AE">
      <w:pPr>
        <w:pStyle w:val="a2"/>
        <w:rPr>
          <w:vanish/>
          <w:rtl/>
        </w:rPr>
      </w:pPr>
      <w:r w:rsidRPr="007503AE">
        <w:rPr>
          <w:rtl/>
        </w:rPr>
        <w:t>אם כן מפיס מורסא לעשות לה פה יהא פטור דברצונו היה שלא היה מורסא מעולם וכן קורע יריעה שנפל בה דרנא על מנת לתפור דברצונו לא היה נופל בה וכן תופר בגד קרוע ברצונו שלא היה קרוע אלא צריך לפרש כדפירשתי.</w:t>
      </w:r>
    </w:p>
    <w:p w14:paraId="26A45A1E" w14:textId="65FDBB4D" w:rsidR="0063280F" w:rsidRPr="00C12F78" w:rsidRDefault="0063280F" w:rsidP="0063280F">
      <w:pPr>
        <w:pStyle w:val="afffff7"/>
        <w:rPr>
          <w:rtl/>
        </w:rPr>
      </w:pPr>
      <w:bookmarkStart w:id="348" w:name="_Toc140074254"/>
      <w:bookmarkStart w:id="349" w:name="_Toc140144349"/>
      <w:bookmarkStart w:id="350" w:name="_Toc140144825"/>
      <w:bookmarkStart w:id="351" w:name="_Toc141129530"/>
      <w:r w:rsidRPr="00C12F78">
        <w:rPr>
          <w:rtl/>
        </w:rPr>
        <w:t>תוספות חגיגה י' ע"ב</w:t>
      </w:r>
      <w:r w:rsidRPr="00C12F78">
        <w:rPr>
          <w:rFonts w:hint="cs"/>
          <w:rtl/>
        </w:rPr>
        <w:t xml:space="preserve"> ד"ה מלאכת</w:t>
      </w:r>
      <w:bookmarkEnd w:id="348"/>
      <w:bookmarkEnd w:id="349"/>
      <w:r w:rsidR="00A30B20" w:rsidRPr="00FA1D4B">
        <w:rPr>
          <w:vanish/>
          <w:rtl/>
        </w:rPr>
        <w:t xml:space="preserve"> (א)</w:t>
      </w:r>
      <w:bookmarkEnd w:id="350"/>
      <w:bookmarkEnd w:id="351"/>
    </w:p>
    <w:p w14:paraId="0A21EEDE" w14:textId="77777777" w:rsidR="0063280F" w:rsidRPr="003B63CB" w:rsidRDefault="0063280F" w:rsidP="0063280F">
      <w:pPr>
        <w:pStyle w:val="a7"/>
        <w:rPr>
          <w:rtl/>
        </w:rPr>
      </w:pPr>
      <w:bookmarkStart w:id="352" w:name="_Toc140144206"/>
      <w:r w:rsidRPr="003B63CB">
        <w:rPr>
          <w:rFonts w:hint="cs"/>
          <w:rtl/>
        </w:rPr>
        <w:t>קו' התוס' בחגיגה דבסותר ע"מ לבנות וקורע ע"מ לתפור לא ניחא ליה שהיה הבנין או הקריעה</w:t>
      </w:r>
      <w:bookmarkEnd w:id="352"/>
    </w:p>
    <w:p w14:paraId="52D57671" w14:textId="77777777" w:rsidR="0063280F" w:rsidRPr="007503AE" w:rsidRDefault="0063280F" w:rsidP="007503AE">
      <w:pPr>
        <w:pStyle w:val="a2"/>
        <w:rPr>
          <w:vanish/>
          <w:rtl/>
        </w:rPr>
      </w:pPr>
      <w:r w:rsidRPr="007503AE">
        <w:rPr>
          <w:rtl/>
        </w:rPr>
        <w:t>מלאכת מחשבת אסרה תורה - פרש"י שאינה צריכה לגופה במין מלאכה זאת שברצונו לא היה בנין זה בעולם ולא יתכן דאם כן בכל מלאכות נמי כגון סותר ע"מ לבנות במקומו למה מיחייב דהא לא ניחא ליה שהיה הבנין בעולם וכן בקורע ע"מ לתפור ג"כ לא ניחא ליה בקרע זה מעולם וקורע הבא באבלו או מחמת טרדא וקורע בחמתו למרמי אימתיה.</w:t>
      </w:r>
    </w:p>
    <w:p w14:paraId="622DA4F1" w14:textId="3AC40C1F" w:rsidR="0063280F" w:rsidRPr="003B63CB" w:rsidRDefault="0063280F" w:rsidP="0063280F">
      <w:pPr>
        <w:pStyle w:val="1"/>
        <w:rPr>
          <w:rtl/>
        </w:rPr>
      </w:pPr>
      <w:bookmarkStart w:id="353" w:name="_Toc140144207"/>
      <w:r w:rsidRPr="003B63CB">
        <w:rPr>
          <w:rFonts w:hint="cs"/>
          <w:rtl/>
        </w:rPr>
        <w:t>בי' הכפו"ת ברש"י דסילוק נזק באינו רוצה בגוף מעשה המלאכה</w:t>
      </w:r>
      <w:bookmarkEnd w:id="353"/>
    </w:p>
    <w:p w14:paraId="0C1D8DDE" w14:textId="447A8818" w:rsidR="0063280F" w:rsidRPr="00C12F78" w:rsidRDefault="0063280F" w:rsidP="0063280F">
      <w:pPr>
        <w:pStyle w:val="afffff7"/>
        <w:rPr>
          <w:rtl/>
        </w:rPr>
      </w:pPr>
      <w:bookmarkStart w:id="354" w:name="_Toc140074255"/>
      <w:bookmarkStart w:id="355" w:name="_Toc140144350"/>
      <w:bookmarkStart w:id="356" w:name="_Toc140144826"/>
      <w:bookmarkStart w:id="357" w:name="_Toc141129531"/>
      <w:r w:rsidRPr="00C12F78">
        <w:rPr>
          <w:rtl/>
        </w:rPr>
        <w:t>כפות תמרים סוכה ל"ג ע"ב</w:t>
      </w:r>
      <w:r w:rsidRPr="00C12F78">
        <w:rPr>
          <w:rFonts w:hint="cs"/>
          <w:rtl/>
        </w:rPr>
        <w:t xml:space="preserve"> ד"ה כתבו עוד</w:t>
      </w:r>
      <w:bookmarkEnd w:id="354"/>
      <w:bookmarkEnd w:id="355"/>
      <w:r w:rsidR="00A30B20" w:rsidRPr="00FA1D4B">
        <w:rPr>
          <w:vanish/>
          <w:rtl/>
        </w:rPr>
        <w:t xml:space="preserve"> (א)</w:t>
      </w:r>
      <w:bookmarkEnd w:id="356"/>
      <w:bookmarkEnd w:id="357"/>
    </w:p>
    <w:p w14:paraId="64D828BB" w14:textId="77777777" w:rsidR="0063280F" w:rsidRPr="003B63CB" w:rsidRDefault="0063280F" w:rsidP="0063280F">
      <w:pPr>
        <w:pStyle w:val="a7"/>
        <w:rPr>
          <w:rtl/>
        </w:rPr>
      </w:pPr>
      <w:bookmarkStart w:id="358" w:name="_Toc140144208"/>
      <w:r w:rsidRPr="003B63CB">
        <w:rPr>
          <w:rFonts w:hint="cs"/>
          <w:rtl/>
        </w:rPr>
        <w:t>בי' הכפו"ת ברש"י דבסותר ע"מ לבנות אינו רוצה בסתירה דהיא סילוק הנזק ולא בבנין שסותרו</w:t>
      </w:r>
      <w:bookmarkEnd w:id="358"/>
    </w:p>
    <w:p w14:paraId="539F78C8" w14:textId="77777777" w:rsidR="0063280F" w:rsidRPr="007503AE" w:rsidRDefault="0063280F" w:rsidP="007503AE">
      <w:pPr>
        <w:pStyle w:val="a2"/>
        <w:rPr>
          <w:vanish/>
        </w:rPr>
      </w:pPr>
      <w:r w:rsidRPr="007503AE">
        <w:rPr>
          <w:rtl/>
        </w:rPr>
        <w:t xml:space="preserve">כתבו עוד בסוף דבריהם ורש"י דפי' דברצונו לא היתה באה לו כו'. קשה מסותר כו' יראה דכונת התוס' להקשות על רש"י דאם איתא דטעמא דר"ש דפוטר במלאכה שא"צ משום דאינו עושה אלא לסלקה מעליו למנוע ההיזק המת שלא יטמאנו והנחש שלא ישכנו א"כ אמאי בסותר ע"מ לבנות כמו בתחלה פטר ר' שמעון והרי התם צריך לעשות מלאכת הסתירה כדי לבנות במקומו ואם זו היא כונת קושיתם יש להליץ בעד רש"י דסתירת הכותל הוא כמניעת היזק דהוא היה רוצה שלא היה אותו כותל שסותרו שם ואף על גב דסותרו על מנת לבנות במקומו ורוצה הוא באותו בנין שרוצה לבנות מכל מקום הסתירה לא היה רוצה בה וברצונו לא בא לו דאלו לא היה שם אותו כותל ישן טפי הוה ניחא ליה דהיה בונה בלי סתירה. וכל זה אני כותב לשיטת התוס' דפרק המצניע דס"ל דסותר על מנת לבנות במקומו פוטר ר"ש משום דהוי מלאכה שאינה צריכה. </w:t>
      </w:r>
    </w:p>
    <w:p w14:paraId="27E96B3F" w14:textId="08E8E85D" w:rsidR="0063280F" w:rsidRPr="00C12F78" w:rsidRDefault="0063280F" w:rsidP="0063280F">
      <w:pPr>
        <w:pStyle w:val="afffff7"/>
        <w:rPr>
          <w:rtl/>
        </w:rPr>
      </w:pPr>
      <w:bookmarkStart w:id="359" w:name="_Toc140074256"/>
      <w:bookmarkStart w:id="360" w:name="_Toc140144351"/>
      <w:bookmarkStart w:id="361" w:name="_Toc140144827"/>
      <w:bookmarkStart w:id="362" w:name="_Toc141129532"/>
      <w:r w:rsidRPr="00C12F78">
        <w:rPr>
          <w:rtl/>
        </w:rPr>
        <w:t>כפות תמרים סוכה ל"ג ע"ב ד"ה עוד</w:t>
      </w:r>
      <w:r w:rsidRPr="00C12F78">
        <w:rPr>
          <w:rFonts w:hint="cs"/>
          <w:rtl/>
        </w:rPr>
        <w:t xml:space="preserve"> הקשו</w:t>
      </w:r>
      <w:bookmarkEnd w:id="359"/>
      <w:bookmarkEnd w:id="360"/>
      <w:r w:rsidR="00A30B20" w:rsidRPr="00FA1D4B">
        <w:rPr>
          <w:vanish/>
          <w:rtl/>
        </w:rPr>
        <w:t xml:space="preserve"> (א)</w:t>
      </w:r>
      <w:bookmarkEnd w:id="361"/>
      <w:bookmarkEnd w:id="362"/>
    </w:p>
    <w:p w14:paraId="40C41A84" w14:textId="77777777" w:rsidR="0063280F" w:rsidRPr="003B63CB" w:rsidRDefault="0063280F" w:rsidP="0063280F">
      <w:pPr>
        <w:pStyle w:val="a7"/>
        <w:rPr>
          <w:rtl/>
        </w:rPr>
      </w:pPr>
      <w:bookmarkStart w:id="363" w:name="_Toc140144209"/>
      <w:r w:rsidRPr="003B63CB">
        <w:rPr>
          <w:rFonts w:hint="cs"/>
          <w:rtl/>
        </w:rPr>
        <w:t>בי' הכפו"ת בתוס' דאי דלא ניחא ליה שצריך להטיל אימה א"כ אופה פטור דלא ניחא ליה שרעב</w:t>
      </w:r>
      <w:bookmarkEnd w:id="363"/>
    </w:p>
    <w:p w14:paraId="3E3A107F" w14:textId="77777777" w:rsidR="0063280F" w:rsidRPr="007503AE" w:rsidRDefault="0063280F" w:rsidP="007503AE">
      <w:pPr>
        <w:pStyle w:val="a2"/>
        <w:rPr>
          <w:vanish/>
          <w:rtl/>
        </w:rPr>
      </w:pPr>
      <w:r w:rsidRPr="007503AE">
        <w:rPr>
          <w:rtl/>
        </w:rPr>
        <w:t xml:space="preserve">עוד הקשו על רש"י מקורע בחמתו למירמא אימתא אאינשי ביתיה דאמרי' פ' האורג (דף קה ע"ב) דלר"ש פטור משום מלאכה שאצ"ל ולפירש"י הי"ל לר"ש לחייב דהרי רוצה הוא באותה מלאכה דקריעה למירמא אימתא אאינשי ביתיה ואין לומר דלא ניחא ליה שיצטרך למירמי אימתא דא"כ מפיס מורסא לעשות פה יהא פטור דברצונו היה שלא היה לו מורסא מעולם ע"כ הנה דין מפיס מורסא </w:t>
      </w:r>
      <w:r w:rsidRPr="007503AE">
        <w:rPr>
          <w:rtl/>
        </w:rPr>
        <w:t>היא משנה פ"ב דעדיות ואמרינן בר"פ שמנה שרצים (דף קז) דהך מתני' הויא אליבא דר"ש ולפי' שנינו להוציא ממנה לחה פטור והשתא מקשים התוס' לפירש"י אמאי בקורע בחמתו למירמא אימתא אאינשי ביתיה פטור לר"ש משום דחשיב לי' מלאכה שאצ"ל ובמפיס מורסא לעשות לה פה חייב לר"ש.</w:t>
      </w:r>
    </w:p>
    <w:p w14:paraId="5497AA1B" w14:textId="257EDEE0" w:rsidR="0063280F" w:rsidRPr="003B63CB" w:rsidRDefault="0063280F" w:rsidP="0063280F">
      <w:pPr>
        <w:pStyle w:val="a7"/>
      </w:pPr>
      <w:bookmarkStart w:id="364" w:name="_Toc140144210"/>
      <w:r w:rsidRPr="003B63CB">
        <w:rPr>
          <w:rFonts w:hint="cs"/>
          <w:rtl/>
        </w:rPr>
        <w:t>בי' הכפו"ת ברש"י דלא ניחא ליה שהוצרך להשחית בגד וברצונו היה שיטיל אימה באופ"א</w:t>
      </w:r>
      <w:bookmarkEnd w:id="364"/>
    </w:p>
    <w:p w14:paraId="5965C312" w14:textId="77777777" w:rsidR="0063280F" w:rsidRPr="007503AE" w:rsidRDefault="0063280F" w:rsidP="007503AE">
      <w:pPr>
        <w:pStyle w:val="a2"/>
        <w:rPr>
          <w:vanish/>
          <w:rtl/>
        </w:rPr>
      </w:pPr>
      <w:r w:rsidRPr="007503AE">
        <w:rPr>
          <w:rtl/>
        </w:rPr>
        <w:t>ולעד"נ להליץ בעד רש"י דודאי קורע בחמתו אין טעם הפיטור משום דלא ניחא ליה שיצטרך למירמי אימתא דא"כ בכל המלאכות יהיה פטור מטעם זה כגון אופה פת לאכול יהי' פטור משום דלא היה רוצה שיהיה לו רעב לאפות פת ולאכול וכן לא היה רוצה שיהיה לו מורסא לעשות לה פה אלא טעם הפיטור הוא משום למירמא אימתא אינו מוכרח לקרוע דהרי יכול למירמא אימתא ע"י שיכעוס על אנשי ביתו לחרפם ולקללם ומה שקרע בחמתו לא היה ברצונו דמתוך הכעס אינו שליט ברוחו וקורע בגדיו בחמתו וזה הוי מלאכה שאינה צ"ל דברצונו לא באה לו דהרי היה רוצה למירמא אימתא בלי קריעת בגדים אלא דלא יוכל לשלוט ביצרו שלא לקרוע בגדיו וחשיב מלאכה שאינה צריכה לגופה דברצונו לא בא' לו מלאכת קריעה.</w:t>
      </w:r>
    </w:p>
    <w:p w14:paraId="2FF96DA5" w14:textId="4A6F8458" w:rsidR="0063280F" w:rsidRPr="003B63CB" w:rsidRDefault="0063280F" w:rsidP="0063280F">
      <w:pPr>
        <w:pStyle w:val="a7"/>
      </w:pPr>
      <w:bookmarkStart w:id="365" w:name="_Toc140144211"/>
      <w:r w:rsidRPr="003B63CB">
        <w:rPr>
          <w:rFonts w:hint="cs"/>
          <w:rtl/>
        </w:rPr>
        <w:t>בי' הכפו"ת ברש"י דקורע להטיל אימה כצד נחש ומוציא מת אבל במפיס ניחא ליה עכשיו בפה</w:t>
      </w:r>
      <w:bookmarkEnd w:id="365"/>
      <w:r w:rsidRPr="003B63CB">
        <w:rPr>
          <w:rFonts w:hint="cs"/>
          <w:rtl/>
        </w:rPr>
        <w:t xml:space="preserve"> </w:t>
      </w:r>
    </w:p>
    <w:p w14:paraId="0EF02032" w14:textId="77777777" w:rsidR="0063280F" w:rsidRPr="007503AE" w:rsidRDefault="0063280F" w:rsidP="007503AE">
      <w:pPr>
        <w:pStyle w:val="a2"/>
        <w:rPr>
          <w:vanish/>
          <w:rtl/>
        </w:rPr>
      </w:pPr>
      <w:r w:rsidRPr="007503AE">
        <w:rPr>
          <w:rtl/>
        </w:rPr>
        <w:t>והוי כהוצאת המת שלא יטמאנו וצד נחש שלא ישכנו דברצונו לא באה לו גוף המלאכה ולא הוי מלאכת מחשבת אבל מפיס מורסא לעשות לה פה נהי דרצונו לא היה שיהיה לו מרסא מעיקרא מכל מקום עתה שיש לו מורסא מכוין ורוצה לעשות לה פה להכניס אויר ולהוציא ליחה ונמצא דהמלאכה דהיא עשיית הפה הוא עושה אותו ברצונו.</w:t>
      </w:r>
    </w:p>
    <w:p w14:paraId="2D0FDC0E" w14:textId="7FFE1F72" w:rsidR="0063280F" w:rsidRPr="003B63CB" w:rsidRDefault="0063280F" w:rsidP="0063280F">
      <w:pPr>
        <w:pStyle w:val="a7"/>
      </w:pPr>
      <w:bookmarkStart w:id="366" w:name="_Toc140144212"/>
      <w:r w:rsidRPr="003B63CB">
        <w:rPr>
          <w:rFonts w:hint="cs"/>
          <w:rtl/>
        </w:rPr>
        <w:t>בי' הכפו"ת דבנפלה דרנא עכשיו רוצה במלאכה ול"ד לנחש ומת דהוא כאנוס במעשה המלאכה</w:t>
      </w:r>
      <w:bookmarkEnd w:id="366"/>
    </w:p>
    <w:p w14:paraId="5479E046" w14:textId="77777777" w:rsidR="0063280F" w:rsidRPr="007503AE" w:rsidRDefault="0063280F" w:rsidP="007503AE">
      <w:pPr>
        <w:pStyle w:val="a2"/>
        <w:rPr>
          <w:vanish/>
          <w:rtl/>
        </w:rPr>
      </w:pPr>
      <w:r w:rsidRPr="007503AE">
        <w:rPr>
          <w:rtl/>
        </w:rPr>
        <w:t>וכן קורע יריעות שנפל בה דרנא על מנת לתפור אף על גב דרצונו היה שלא יפול דרנא מ"מ השתא דנפל דרנא מכוין ורוצה לקרוע על מנת לתפור ונמצא דהמלאכה דהיא הקריעה הוא עושה אותו ברצונו לתקן בגדו הצריך לו וכל זה הוי מצ"ל מה שאין כן הוצאת מת וצידת נחש דהמלאכה דהיא הוצאת מת וצידת הנחש לא באה ברצונו ועושה אותו לדחות הנזק מעליו והו"ל כאלו עושה מלאכה לאונסו ומטעם זה קורע בחמתו למירמא אימתא פטור משום דאינו עושה ברצונו כמ"ש זה נ"ל להליץ בעד רש"י.</w:t>
      </w:r>
    </w:p>
    <w:p w14:paraId="1602671D" w14:textId="64E5D61B" w:rsidR="002366E4" w:rsidRPr="003B63CB" w:rsidRDefault="002366E4" w:rsidP="002366E4">
      <w:pPr>
        <w:pStyle w:val="1"/>
        <w:rPr>
          <w:rtl/>
        </w:rPr>
      </w:pPr>
      <w:bookmarkStart w:id="367" w:name="_Toc140144213"/>
      <w:r w:rsidRPr="003B63CB">
        <w:rPr>
          <w:rFonts w:hint="cs"/>
          <w:rtl/>
        </w:rPr>
        <w:t>בי' הכפו"ת דנ"מ בין רש"י לתוס' אי צד נחש לשחק משאצל"ג</w:t>
      </w:r>
      <w:bookmarkEnd w:id="367"/>
      <w:r w:rsidRPr="003B63CB">
        <w:rPr>
          <w:rFonts w:hint="cs"/>
          <w:rtl/>
        </w:rPr>
        <w:t xml:space="preserve"> </w:t>
      </w:r>
    </w:p>
    <w:p w14:paraId="753A6EC4" w14:textId="072CC7F4" w:rsidR="002366E4" w:rsidRPr="00C12F78" w:rsidRDefault="002366E4" w:rsidP="002366E4">
      <w:pPr>
        <w:pStyle w:val="afffff7"/>
        <w:rPr>
          <w:rtl/>
        </w:rPr>
      </w:pPr>
      <w:bookmarkStart w:id="368" w:name="_Toc140074257"/>
      <w:bookmarkStart w:id="369" w:name="_Toc140144352"/>
      <w:bookmarkStart w:id="370" w:name="_Toc140144828"/>
      <w:bookmarkStart w:id="371" w:name="_Toc141129533"/>
      <w:r w:rsidRPr="00C12F78">
        <w:rPr>
          <w:rtl/>
        </w:rPr>
        <w:t>כפות תמרים סוכה ל"ג ע"ב ד"ה והמשל בזה</w:t>
      </w:r>
      <w:bookmarkEnd w:id="368"/>
      <w:bookmarkEnd w:id="369"/>
      <w:r w:rsidR="00A30B20" w:rsidRPr="00FA1D4B">
        <w:rPr>
          <w:vanish/>
          <w:rtl/>
        </w:rPr>
        <w:t xml:space="preserve"> (א)</w:t>
      </w:r>
      <w:bookmarkEnd w:id="370"/>
      <w:bookmarkEnd w:id="371"/>
    </w:p>
    <w:p w14:paraId="5DB84DFC" w14:textId="77777777" w:rsidR="002366E4" w:rsidRPr="003B63CB" w:rsidRDefault="002366E4" w:rsidP="002366E4">
      <w:pPr>
        <w:pStyle w:val="a7"/>
      </w:pPr>
      <w:bookmarkStart w:id="372" w:name="_Toc140144214"/>
      <w:r w:rsidRPr="003B63CB">
        <w:rPr>
          <w:rFonts w:hint="cs"/>
          <w:rtl/>
        </w:rPr>
        <w:t>בי' הכפו"ת דצד נחש לשחק חייב לרש"י דל"ה סילוק ופטור לתוס' דל"ד למשכן ודחיית האמר"ב</w:t>
      </w:r>
      <w:bookmarkEnd w:id="372"/>
    </w:p>
    <w:p w14:paraId="0294B543" w14:textId="77777777" w:rsidR="002366E4" w:rsidRPr="007503AE" w:rsidRDefault="002366E4" w:rsidP="007503AE">
      <w:pPr>
        <w:pStyle w:val="a2"/>
        <w:rPr>
          <w:vanish/>
          <w:rtl/>
        </w:rPr>
      </w:pPr>
      <w:r w:rsidRPr="007503AE">
        <w:rPr>
          <w:rtl/>
        </w:rPr>
        <w:t>והמשל בזה במשכן היו צדין החלזון כדי לצבוע בדמו ואם כן הצד נחש לרפואה חייב דמה לי חלזון לצבוע בדמו מה לי צד נחש לרפואה לעשות מבשרו טרייאק"ה אבל צד נחש כדי לשחק בו אינו דומה לצורך שהיה במשכן ולפי ר"י בעל התוס' פטור דהוי מלאכה שאצ"ל אבל לפירש"י חייב דאע"ג דאינו עושה המלאכה מעין הצורך שהיה במשכן הרי עושה המלאכה של הצידה ברצונו כדי לשחק בנחש וחשיבא מצ"ל ומלאכה שאצ"ל הוי לרש"י ז"ל כגון צד נחש שלא ישכנו דאינו עושה המלאכה לשום צורך אלא לדחות ההיזק מעליו והנה בפ"ב דעדיות תנן הצד נחש בשבת אם מתעסק שלא ישכנו פטור ואם לרפואה חייב והך מתני' קשיא דיוקא דרישא אדיוקא דסיפא דמרישא משמע שלא ישכנו פטור הא כדי לשחוק בו וכ"ש לרפואה חייב ומסיפא משמע לצורך רפואה חייב הא כדי לשחוק בו וכ"ש כדי שלא ישכנו פטור וצריך לומר דרישא דוקא או סיפא דוקא וזה תלוי לדעתי בפלוגתא דרש"י והתוספות דלרש"י רישא דוקא צד נחש שלא ישכנו פטור הא כדי לשחוק בו חייב ולפי' ר"י סיפא דוקא צד נחש לרפואה חייב דהוי המלאכה מעין צורך שהיה במשכן אבל צד נחש כדי לשחוק בו פטור דאינו מעין צורך מלאכת המשכן כנ"ל ודוק:</w:t>
      </w:r>
    </w:p>
    <w:p w14:paraId="688E8C60" w14:textId="32735425" w:rsidR="002366E4" w:rsidRPr="002366E4" w:rsidRDefault="002366E4" w:rsidP="002366E4">
      <w:pPr>
        <w:pStyle w:val="a7"/>
        <w:rPr>
          <w:rtl/>
        </w:rPr>
        <w:sectPr w:rsidR="002366E4" w:rsidRPr="002366E4" w:rsidSect="00257DFD">
          <w:type w:val="oddPage"/>
          <w:pgSz w:w="11906" w:h="16838"/>
          <w:pgMar w:top="720" w:right="720" w:bottom="720" w:left="720" w:header="283" w:footer="283" w:gutter="0"/>
          <w:cols w:num="2" w:space="567"/>
          <w:bidi/>
          <w:rtlGutter/>
        </w:sectPr>
      </w:pPr>
    </w:p>
    <w:p w14:paraId="0744EE43" w14:textId="302A79C7" w:rsidR="00257DFD" w:rsidRDefault="00257DFD" w:rsidP="00A606FD">
      <w:pPr>
        <w:pStyle w:val="a3"/>
        <w:rPr>
          <w:rtl/>
        </w:rPr>
        <w:sectPr w:rsidR="00257DFD" w:rsidSect="0063280F">
          <w:type w:val="continuous"/>
          <w:pgSz w:w="11906" w:h="16838"/>
          <w:pgMar w:top="720" w:right="720" w:bottom="720" w:left="720" w:header="283" w:footer="283" w:gutter="0"/>
          <w:cols w:num="2" w:space="567"/>
          <w:bidi/>
          <w:rtlGutter/>
        </w:sectPr>
      </w:pPr>
    </w:p>
    <w:p w14:paraId="45161384" w14:textId="240F54AB" w:rsidR="00171F46" w:rsidRPr="003B63CB" w:rsidRDefault="00171F46" w:rsidP="00B07729">
      <w:pPr>
        <w:pStyle w:val="a7"/>
        <w:rPr>
          <w:rtl/>
        </w:rPr>
      </w:pPr>
      <w:bookmarkStart w:id="373" w:name="_Toc140074166"/>
      <w:bookmarkStart w:id="374" w:name="_Toc140092015"/>
      <w:bookmarkStart w:id="375" w:name="_Toc140144446"/>
      <w:bookmarkStart w:id="376" w:name="_Toc140657009"/>
      <w:bookmarkStart w:id="377" w:name="_Toc140657242"/>
      <w:r w:rsidRPr="003B63CB">
        <w:rPr>
          <w:rFonts w:hint="cs"/>
          <w:rtl/>
        </w:rPr>
        <w:lastRenderedPageBreak/>
        <w:t>בי' הכפו"ת דפסיק רישיה דחותך ראש לשחק חייב לרש"י ורמב"ם ולתוס' הוא דוגמא בעלמא</w:t>
      </w:r>
      <w:bookmarkEnd w:id="373"/>
      <w:bookmarkEnd w:id="374"/>
      <w:bookmarkEnd w:id="375"/>
      <w:bookmarkEnd w:id="376"/>
      <w:bookmarkEnd w:id="377"/>
    </w:p>
    <w:p w14:paraId="7AF77B9A" w14:textId="691ADBC7" w:rsidR="00171F46" w:rsidRPr="003B63CB" w:rsidRDefault="00171F46" w:rsidP="00A606FD">
      <w:pPr>
        <w:pStyle w:val="a3"/>
        <w:rPr>
          <w:rtl/>
        </w:rPr>
      </w:pPr>
      <w:bookmarkStart w:id="378" w:name="_Ref139618176"/>
      <w:r w:rsidRPr="003B63CB">
        <w:rPr>
          <w:rFonts w:hint="cs"/>
          <w:rtl/>
        </w:rPr>
        <w:t>ו</w:t>
      </w:r>
      <w:r w:rsidRPr="003B63CB">
        <w:rPr>
          <w:rtl/>
        </w:rPr>
        <w:t xml:space="preserve">כתב </w:t>
      </w:r>
      <w:r w:rsidRPr="003B63CB">
        <w:rPr>
          <w:rStyle w:val="aff4"/>
          <w:rtl/>
        </w:rPr>
        <w:t>הכפות תמרים</w:t>
      </w:r>
      <w:r w:rsidRPr="003B63CB">
        <w:rPr>
          <w:rtl/>
        </w:rPr>
        <w:t xml:space="preserve"> </w:t>
      </w:r>
      <w:r w:rsidRPr="003B63CB">
        <w:rPr>
          <w:rStyle w:val="af2"/>
          <w:rFonts w:eastAsia="Guttman Hodes"/>
          <w:rtl/>
        </w:rPr>
        <w:t>(סוכה לג: ד"ה וה</w:t>
      </w:r>
      <w:r w:rsidRPr="003B63CB">
        <w:rPr>
          <w:rStyle w:val="af2"/>
          <w:rFonts w:eastAsia="Guttman Hodes" w:hint="cs"/>
          <w:rtl/>
        </w:rPr>
        <w:t>שתא</w:t>
      </w:r>
      <w:r w:rsidRPr="003B63CB">
        <w:rPr>
          <w:rStyle w:val="af2"/>
          <w:rFonts w:eastAsia="Guttman Hodes"/>
          <w:rtl/>
        </w:rPr>
        <w:t>)</w:t>
      </w:r>
      <w:r w:rsidRPr="003B63CB">
        <w:rPr>
          <w:rFonts w:hint="cs"/>
          <w:rtl/>
        </w:rPr>
        <w:t xml:space="preserve"> דלפי"ז הא דכתב </w:t>
      </w:r>
      <w:r w:rsidRPr="003B63CB">
        <w:rPr>
          <w:rStyle w:val="aff4"/>
          <w:rFonts w:hint="cs"/>
          <w:rtl/>
        </w:rPr>
        <w:t>הרמב"ם</w:t>
      </w:r>
      <w:r w:rsidRPr="003B63CB">
        <w:rPr>
          <w:rFonts w:hint="cs"/>
          <w:rtl/>
        </w:rPr>
        <w:t xml:space="preserve"> </w:t>
      </w:r>
      <w:r w:rsidRPr="003B63CB">
        <w:rPr>
          <w:rStyle w:val="af2"/>
          <w:rFonts w:eastAsia="Guttman Hodes" w:hint="cs"/>
          <w:rtl/>
        </w:rPr>
        <w:t>(שבת פ"א ה"ו)</w:t>
      </w:r>
      <w:r w:rsidRPr="003B63CB">
        <w:rPr>
          <w:rFonts w:hint="cs"/>
          <w:rtl/>
        </w:rPr>
        <w:t xml:space="preserve"> דפסיק רישיה היינו שחותך ראש עוף לשחק בו תינוק, הוי מלאכה שאינה צריכה לגופה לדעת </w:t>
      </w:r>
      <w:r w:rsidRPr="003B63CB">
        <w:rPr>
          <w:rStyle w:val="aff4"/>
          <w:rFonts w:hint="cs"/>
          <w:rtl/>
        </w:rPr>
        <w:t>ר"י בתוס'</w:t>
      </w:r>
      <w:r w:rsidRPr="003B63CB">
        <w:rPr>
          <w:rFonts w:hint="cs"/>
          <w:rtl/>
        </w:rPr>
        <w:t xml:space="preserve"> </w:t>
      </w:r>
      <w:r w:rsidRPr="003B63CB">
        <w:rPr>
          <w:rStyle w:val="af2"/>
          <w:rFonts w:eastAsia="Guttman Hodes" w:hint="cs"/>
          <w:rtl/>
        </w:rPr>
        <w:t>(</w:t>
      </w:r>
      <w:r w:rsidR="00A05FF1" w:rsidRPr="00D712FD">
        <w:rPr>
          <w:rStyle w:val="af2"/>
          <w:rFonts w:eastAsia="Guttman Rashi" w:hint="cs"/>
          <w:rtl/>
        </w:rPr>
        <w:t xml:space="preserve">הובאו </w:t>
      </w:r>
      <w:r w:rsidR="00325A7B">
        <w:rPr>
          <w:rStyle w:val="af2"/>
          <w:rFonts w:eastAsia="Guttman Rashi" w:hint="cs"/>
          <w:rtl/>
        </w:rPr>
        <w:t>בסימן ב</w:t>
      </w:r>
      <w:r w:rsidR="00A05FF1" w:rsidRPr="00D712FD">
        <w:rPr>
          <w:rStyle w:val="af2"/>
          <w:rFonts w:eastAsia="Guttman Rashi" w:hint="cs"/>
          <w:rtl/>
        </w:rPr>
        <w:t>'</w:t>
      </w:r>
      <w:r w:rsidRPr="003B63CB">
        <w:rPr>
          <w:rStyle w:val="af2"/>
          <w:rFonts w:eastAsia="Guttman Hodes" w:hint="cs"/>
          <w:rtl/>
        </w:rPr>
        <w:t xml:space="preserve">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Ref140072938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807B57">
        <w:rPr>
          <w:rStyle w:val="af2"/>
          <w:rFonts w:eastAsia="Guttman Hodes"/>
          <w:cs/>
        </w:rPr>
        <w:t>‎</w:t>
      </w:r>
      <w:r w:rsidR="00807B57">
        <w:rPr>
          <w:rStyle w:val="af2"/>
          <w:rFonts w:eastAsia="Guttman Hodes"/>
          <w:rtl/>
        </w:rPr>
        <w:t>ג)</w:t>
      </w:r>
      <w:r w:rsidR="00596A87">
        <w:rPr>
          <w:rStyle w:val="af2"/>
          <w:rFonts w:eastAsia="Guttman Hodes"/>
          <w:rtl/>
        </w:rPr>
        <w:fldChar w:fldCharType="end"/>
      </w:r>
      <w:r w:rsidRPr="003B63CB">
        <w:rPr>
          <w:rFonts w:hint="cs"/>
          <w:rtl/>
        </w:rPr>
        <w:t xml:space="preserve">, כיון שאינו לצורך שהיה בשחיטה במשכן, והא דאמרינן בגמ' דחייב בפסיק רישיה הוא למשל ודוגמא אך באמת באופן דחותכו לשחק בו פטור לר"ש, ורק לדעת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Ref139359821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596A87">
        <w:rPr>
          <w:rStyle w:val="af2"/>
          <w:rFonts w:eastAsia="Guttman Hodes"/>
          <w:rtl/>
        </w:rPr>
        <w:fldChar w:fldCharType="end"/>
      </w:r>
      <w:r w:rsidRPr="003B63CB">
        <w:rPr>
          <w:rFonts w:hint="cs"/>
          <w:rtl/>
        </w:rPr>
        <w:t xml:space="preserve"> </w:t>
      </w:r>
      <w:r w:rsidRPr="003B63CB">
        <w:rPr>
          <w:rStyle w:val="aff4"/>
          <w:rFonts w:hint="cs"/>
          <w:rtl/>
        </w:rPr>
        <w:t>והרמב"ם</w:t>
      </w:r>
      <w:r w:rsidRPr="003B63CB">
        <w:rPr>
          <w:rFonts w:hint="cs"/>
          <w:rtl/>
        </w:rPr>
        <w:t xml:space="preserve"> </w:t>
      </w:r>
      <w:r w:rsidRPr="003B63CB">
        <w:rPr>
          <w:rStyle w:val="af2"/>
          <w:rFonts w:eastAsia="Guttman Hodes" w:hint="cs"/>
          <w:rtl/>
        </w:rPr>
        <w:t xml:space="preserve">(עי'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Ref140076206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807B57">
        <w:rPr>
          <w:rStyle w:val="af2"/>
          <w:rFonts w:eastAsia="Guttman Hodes"/>
          <w:cs/>
        </w:rPr>
        <w:t>‎</w:t>
      </w:r>
      <w:r w:rsidR="00807B57">
        <w:rPr>
          <w:rStyle w:val="af2"/>
          <w:rFonts w:eastAsia="Guttman Hodes"/>
          <w:rtl/>
        </w:rPr>
        <w:t>נא)</w:t>
      </w:r>
      <w:r w:rsidR="00596A87">
        <w:rPr>
          <w:rStyle w:val="af2"/>
          <w:rFonts w:eastAsia="Guttman Hodes"/>
          <w:rtl/>
        </w:rPr>
        <w:fldChar w:fldCharType="end"/>
      </w:r>
      <w:r w:rsidRPr="003B63CB">
        <w:rPr>
          <w:rFonts w:hint="cs"/>
          <w:rtl/>
        </w:rPr>
        <w:t xml:space="preserve"> דמלאכה שאינה צריכה לגופה הוא מלאכה שעושה לסלק נזק, הוי מלאכה כיון דעושה אותה לצורך לשחק בו, אעפ"י שאינו הצורך שהיה במשכן.</w:t>
      </w:r>
      <w:bookmarkEnd w:id="378"/>
    </w:p>
    <w:p w14:paraId="583906A7" w14:textId="7DDAAF58" w:rsidR="00171F46" w:rsidRPr="003B63CB" w:rsidRDefault="00171F46" w:rsidP="00AC0491">
      <w:pPr>
        <w:pStyle w:val="1"/>
      </w:pPr>
      <w:bookmarkStart w:id="379" w:name="_Toc140074167"/>
      <w:bookmarkStart w:id="380" w:name="_Toc140092016"/>
      <w:bookmarkStart w:id="381" w:name="_Toc140144447"/>
      <w:bookmarkStart w:id="382" w:name="_Toc140657010"/>
      <w:bookmarkStart w:id="383" w:name="_Toc140657243"/>
      <w:r w:rsidRPr="003B63CB">
        <w:rPr>
          <w:rFonts w:hint="cs"/>
          <w:rtl/>
        </w:rPr>
        <w:t>בי' המגנ"ש דלא רוצה תחילה או לא ניחא שישאר תיקון כאנוס</w:t>
      </w:r>
      <w:bookmarkEnd w:id="379"/>
      <w:bookmarkEnd w:id="380"/>
      <w:bookmarkEnd w:id="381"/>
      <w:bookmarkEnd w:id="382"/>
      <w:bookmarkEnd w:id="383"/>
    </w:p>
    <w:p w14:paraId="714D8344" w14:textId="3DCA4429" w:rsidR="00171F46" w:rsidRPr="003B63CB" w:rsidRDefault="00171F46" w:rsidP="00B07729">
      <w:pPr>
        <w:pStyle w:val="a7"/>
        <w:rPr>
          <w:rtl/>
        </w:rPr>
      </w:pPr>
      <w:bookmarkStart w:id="384" w:name="_Toc140074168"/>
      <w:bookmarkStart w:id="385" w:name="_Toc140092017"/>
      <w:bookmarkStart w:id="386" w:name="_Toc140144448"/>
      <w:bookmarkStart w:id="387" w:name="_Toc140657011"/>
      <w:bookmarkStart w:id="388" w:name="_Toc140657244"/>
      <w:r w:rsidRPr="003B63CB">
        <w:rPr>
          <w:rFonts w:hint="cs"/>
          <w:rtl/>
        </w:rPr>
        <w:t>בי' המגיני שלמה ברש"י דבסילוק נזק ולא איכפ"ת ליה אי יחזור לקדמותו הוא כאנוס במלאכה</w:t>
      </w:r>
      <w:bookmarkEnd w:id="384"/>
      <w:bookmarkEnd w:id="385"/>
      <w:bookmarkEnd w:id="386"/>
      <w:bookmarkEnd w:id="387"/>
      <w:bookmarkEnd w:id="388"/>
    </w:p>
    <w:p w14:paraId="45B1C61B" w14:textId="4B7213C8" w:rsidR="00171F46" w:rsidRPr="003B63CB" w:rsidRDefault="00171F46" w:rsidP="00A606FD">
      <w:pPr>
        <w:pStyle w:val="a3"/>
      </w:pPr>
      <w:bookmarkStart w:id="389" w:name="_Ref139749017"/>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Ref139359821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8425B2">
        <w:rPr>
          <w:rStyle w:val="af2"/>
          <w:rFonts w:eastAsia="Guttman Hodes"/>
          <w:rtl/>
        </w:rPr>
        <w:fldChar w:fldCharType="end"/>
      </w:r>
      <w:r w:rsidRPr="003B63CB">
        <w:rPr>
          <w:rFonts w:hint="cs"/>
          <w:rtl/>
        </w:rPr>
        <w:t xml:space="preserve"> דמוציא מת הוי מלאכה שאינה צריכה לגופה, דברצונו לא הייתה באה לו ורצה שלא הייתה בעולם, וכן 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Ref140077126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807B57">
        <w:rPr>
          <w:rStyle w:val="af2"/>
          <w:rFonts w:eastAsia="Guttman Hodes"/>
          <w:cs/>
        </w:rPr>
        <w:t>‎</w:t>
      </w:r>
      <w:r w:rsidR="00807B57">
        <w:rPr>
          <w:rStyle w:val="af2"/>
          <w:rFonts w:eastAsia="Guttman Hodes"/>
          <w:rtl/>
        </w:rPr>
        <w:t>ז)</w:t>
      </w:r>
      <w:r w:rsidR="008425B2">
        <w:rPr>
          <w:rStyle w:val="af2"/>
          <w:rFonts w:eastAsia="Guttman Hodes"/>
          <w:rtl/>
        </w:rPr>
        <w:fldChar w:fldCharType="end"/>
      </w:r>
      <w:r w:rsidRPr="003B63CB">
        <w:rPr>
          <w:rFonts w:hint="cs"/>
          <w:rtl/>
        </w:rPr>
        <w:t xml:space="preserve"> דמפיס מורסא להוציא ליחה א"צ שישאר הפתח, כתב </w:t>
      </w:r>
      <w:r w:rsidRPr="003B63CB">
        <w:rPr>
          <w:rStyle w:val="aff4"/>
          <w:rFonts w:hint="cs"/>
          <w:rtl/>
        </w:rPr>
        <w:t>המגיני שלמה</w:t>
      </w:r>
      <w:r w:rsidRPr="003B63CB">
        <w:rPr>
          <w:rFonts w:hint="cs"/>
          <w:rtl/>
        </w:rPr>
        <w:t xml:space="preserve"> </w:t>
      </w:r>
      <w:r w:rsidRPr="003B63CB">
        <w:rPr>
          <w:rStyle w:val="af2"/>
          <w:rFonts w:eastAsia="Guttman Hodes" w:hint="cs"/>
          <w:rtl/>
        </w:rPr>
        <w:t>(צד. על רש"י ד"ה ר"ש)</w:t>
      </w:r>
      <w:r w:rsidRPr="003B63CB">
        <w:rPr>
          <w:rFonts w:hint="cs"/>
          <w:rtl/>
        </w:rPr>
        <w:t xml:space="preserve"> דמבואר </w:t>
      </w:r>
      <w:r w:rsidRPr="003B63CB">
        <w:rPr>
          <w:rStyle w:val="aff4"/>
          <w:rFonts w:hint="cs"/>
          <w:rtl/>
        </w:rPr>
        <w:t>מרש"י</w:t>
      </w:r>
      <w:r w:rsidRPr="003B63CB">
        <w:rPr>
          <w:rFonts w:hint="cs"/>
          <w:rtl/>
        </w:rPr>
        <w:t xml:space="preserve"> דמלאכה שאינה צריכה לגופה היינו כשעושה מלאכה לסלק מזיק, ואחר שהמזיק הסתלק לא איכפת ליה כלל אם הדבר יחזור למה שהיה לפני עשיית המלאכה, דבכה"ג הוא כעין אנוס בעשיית המאלכה.</w:t>
      </w:r>
    </w:p>
    <w:p w14:paraId="2681BC87" w14:textId="77777777" w:rsidR="00171F46" w:rsidRPr="003B63CB" w:rsidRDefault="00171F46" w:rsidP="00B07729">
      <w:pPr>
        <w:pStyle w:val="a7"/>
      </w:pPr>
      <w:bookmarkStart w:id="390" w:name="_Toc140074169"/>
      <w:bookmarkStart w:id="391" w:name="_Toc140092018"/>
      <w:bookmarkStart w:id="392" w:name="_Toc140144449"/>
      <w:bookmarkStart w:id="393" w:name="_Toc140657012"/>
      <w:bookmarkStart w:id="394" w:name="_Toc140657245"/>
      <w:r w:rsidRPr="003B63CB">
        <w:rPr>
          <w:rFonts w:hint="cs"/>
          <w:rtl/>
        </w:rPr>
        <w:t>בי' המגנ"ש דבמורסא רוצה שתשאר המלאכה אחר סילוק הנזק והוי מתקן אף דתחילתו באונס</w:t>
      </w:r>
      <w:bookmarkEnd w:id="390"/>
      <w:bookmarkEnd w:id="391"/>
      <w:bookmarkEnd w:id="392"/>
      <w:bookmarkEnd w:id="393"/>
      <w:bookmarkEnd w:id="394"/>
    </w:p>
    <w:p w14:paraId="5A2A4828" w14:textId="37FE71A3" w:rsidR="00171F46" w:rsidRPr="003B63CB" w:rsidRDefault="00171F46" w:rsidP="00A606FD">
      <w:pPr>
        <w:pStyle w:val="a3"/>
        <w:rPr>
          <w:rtl/>
        </w:rPr>
      </w:pPr>
      <w:r w:rsidRPr="003B63CB">
        <w:rPr>
          <w:rFonts w:hint="cs"/>
          <w:rtl/>
        </w:rPr>
        <w:t xml:space="preserve">אבל בדבר דניחא ליה שתשאר המלאכה אף לאחר שהסיר את המזיק, כתב </w:t>
      </w:r>
      <w:r w:rsidRPr="003B63CB">
        <w:rPr>
          <w:rStyle w:val="aff4"/>
          <w:rFonts w:hint="cs"/>
          <w:rtl/>
        </w:rPr>
        <w:t>המגיני שלמה</w:t>
      </w:r>
      <w:r w:rsidRPr="003B63CB">
        <w:rPr>
          <w:rFonts w:hint="cs"/>
          <w:rtl/>
        </w:rPr>
        <w:t xml:space="preserve"> דהוי מלאכה שצריכה לגופה, כיון דחשיב שמתקן את הקלקול שנעשה ע"י הדבר שמזיקו, ואף שתחילת המלאכה היא באונס, מ"מ כיון דבסופה מתקן מרצונו לכן חייב אף לר"ש, וכתב </w:t>
      </w:r>
      <w:r w:rsidRPr="003B63CB">
        <w:rPr>
          <w:rStyle w:val="aff4"/>
          <w:rFonts w:hint="cs"/>
          <w:rtl/>
        </w:rPr>
        <w:t>המגיני שלמה</w:t>
      </w:r>
      <w:r w:rsidRPr="003B63CB">
        <w:rPr>
          <w:rFonts w:hint="cs"/>
          <w:rtl/>
        </w:rPr>
        <w:t xml:space="preserve"> דלכן במפיס מורסא דאף דלא היה רוצה שתהיה המורסא מעולם, ואף אחר שיצאה הליחה אינו רוצה שישאר הפתח, מ"מ כשרוצה לעשות לה פה חייב אף שלא היה רוצה שתהיה מורסא מעולם, דאחר שסילק את הליחה, הוא רוצה שישאר הפתח כדי שיכנס אויר, ואף שכבר שהסתלקה הליחה שהכאיבה לו מ"מ רוצה שלא יהיה לו אח"כ שוב נזק מהמורסא, וחשיב שעושה את המלאכה מרצונו אעפ"י שתחילתה היא מאונס.</w:t>
      </w:r>
      <w:bookmarkEnd w:id="389"/>
    </w:p>
    <w:p w14:paraId="767AF866" w14:textId="2C1DA62A" w:rsidR="00171F46" w:rsidRPr="003B63CB" w:rsidRDefault="00171F46" w:rsidP="00B07729">
      <w:pPr>
        <w:pStyle w:val="a7"/>
        <w:rPr>
          <w:rtl/>
        </w:rPr>
      </w:pPr>
      <w:bookmarkStart w:id="395" w:name="_Toc140074170"/>
      <w:bookmarkStart w:id="396" w:name="_Toc140092019"/>
      <w:bookmarkStart w:id="397" w:name="_Toc140144450"/>
      <w:bookmarkStart w:id="398" w:name="_Toc140657013"/>
      <w:bookmarkStart w:id="399" w:name="_Toc140657246"/>
      <w:r w:rsidRPr="003B63CB">
        <w:rPr>
          <w:rFonts w:hint="cs"/>
          <w:rtl/>
        </w:rPr>
        <w:t>בי' המגיני שלמה דבקורע אינו רוצה שישאר הקרע ובכיבוי אף דניחא ליה אם ידלק יחזור הנזק</w:t>
      </w:r>
      <w:bookmarkEnd w:id="395"/>
      <w:bookmarkEnd w:id="396"/>
      <w:bookmarkEnd w:id="397"/>
      <w:bookmarkEnd w:id="398"/>
      <w:bookmarkEnd w:id="399"/>
      <w:r w:rsidRPr="003B63CB">
        <w:rPr>
          <w:rFonts w:hint="cs"/>
          <w:rtl/>
        </w:rPr>
        <w:t xml:space="preserve"> </w:t>
      </w:r>
    </w:p>
    <w:p w14:paraId="66984D19" w14:textId="09E94073" w:rsidR="00171F46" w:rsidRPr="003B63CB" w:rsidRDefault="00171F46" w:rsidP="00A606FD">
      <w:pPr>
        <w:pStyle w:val="a3"/>
        <w:rPr>
          <w:rtl/>
        </w:rPr>
      </w:pPr>
      <w:r w:rsidRPr="003B63CB">
        <w:rPr>
          <w:rFonts w:hint="cs"/>
          <w:rtl/>
        </w:rPr>
        <w:t xml:space="preserve">אבל בקורע בחמתו או למירמי אימתא אאנשי דביתיה, כתב </w:t>
      </w:r>
      <w:r w:rsidRPr="003B63CB">
        <w:rPr>
          <w:rStyle w:val="aff4"/>
          <w:rFonts w:hint="cs"/>
          <w:rtl/>
        </w:rPr>
        <w:t>המגיני שלמה</w:t>
      </w:r>
      <w:r w:rsidRPr="003B63CB">
        <w:rPr>
          <w:rFonts w:hint="cs"/>
          <w:rtl/>
        </w:rPr>
        <w:t xml:space="preserve"> דאעפ"י דניחא ליה שגם אח"כ ישמעו בקולו, מ"מ כיון שהטיל אימתו בקריעה לא איכפת ליה אם ישאר הקרע או לא, וכתב </w:t>
      </w:r>
      <w:r w:rsidRPr="003B63CB">
        <w:rPr>
          <w:rStyle w:val="aff4"/>
          <w:rFonts w:hint="cs"/>
          <w:rtl/>
        </w:rPr>
        <w:t>המגיני שלמה</w:t>
      </w:r>
      <w:r w:rsidRPr="003B63CB">
        <w:rPr>
          <w:rFonts w:hint="cs"/>
          <w:rtl/>
        </w:rPr>
        <w:t xml:space="preserve"> דבכיבוי אף דניחא ליה שיהיה כבוי מכאן ואילך, מ"מ אי"ז חשיב מלאכת תיקון, דהא אם יחזור וידלק חשיב שחזר הנזק, ולכן כל המלאכה היא סילוק הנזק, וה"ה בהוצאת המת, דאם יחזור לבית יחזור הנזק, משא"כ במפיס מורסא דאם יסתם הפתח אין חוזר הנזק, ומה שמניח פתח הוא בכדי שלא יתחדש נזק חדש.</w:t>
      </w:r>
    </w:p>
    <w:p w14:paraId="5D8D1ED8" w14:textId="7F0AA77D" w:rsidR="00171F46" w:rsidRPr="003B63CB" w:rsidRDefault="00171F46" w:rsidP="00B07729">
      <w:pPr>
        <w:pStyle w:val="a7"/>
        <w:rPr>
          <w:rtl/>
        </w:rPr>
      </w:pPr>
      <w:bookmarkStart w:id="400" w:name="_Toc140074171"/>
      <w:bookmarkStart w:id="401" w:name="_Toc140092020"/>
      <w:bookmarkStart w:id="402" w:name="_Toc140144451"/>
      <w:bookmarkStart w:id="403" w:name="_Toc140657014"/>
      <w:bookmarkStart w:id="404" w:name="_Toc140657247"/>
      <w:r w:rsidRPr="003B63CB">
        <w:rPr>
          <w:rFonts w:hint="cs"/>
          <w:rtl/>
        </w:rPr>
        <w:t>בי' המגנ"ש דבקורע ע"מ לתפור ל"ה סילוק אלא תיקון לתפירה ובדרנא תופר יפה ולא סותם נקב</w:t>
      </w:r>
      <w:bookmarkEnd w:id="400"/>
      <w:bookmarkEnd w:id="401"/>
      <w:bookmarkEnd w:id="402"/>
      <w:bookmarkEnd w:id="403"/>
      <w:bookmarkEnd w:id="404"/>
    </w:p>
    <w:p w14:paraId="09E53F48" w14:textId="2432F31E" w:rsidR="00171F46" w:rsidRPr="003B63CB" w:rsidRDefault="00171F46" w:rsidP="00A606FD">
      <w:pPr>
        <w:pStyle w:val="a3"/>
      </w:pPr>
      <w:r w:rsidRPr="003B63CB">
        <w:rPr>
          <w:rFonts w:hint="cs"/>
          <w:rtl/>
        </w:rPr>
        <w:t xml:space="preserve">ובקורע ע"מ לתפור, ביאר </w:t>
      </w:r>
      <w:r w:rsidRPr="003B63CB">
        <w:rPr>
          <w:rStyle w:val="aff4"/>
          <w:rFonts w:hint="cs"/>
          <w:rtl/>
        </w:rPr>
        <w:t>המגיני שלמה</w:t>
      </w:r>
      <w:r w:rsidRPr="003B63CB">
        <w:rPr>
          <w:rFonts w:hint="cs"/>
          <w:rtl/>
        </w:rPr>
        <w:t xml:space="preserve"> דהקריעה אינה בכדי לסלק את המזיק, אלא לצורך התיקון של התפירה, ואף בנפל בה דרנא דהוא מזיק, בכדי לסלק את הנזק סגי במה שתופר את הנקב של הדרנא, אלא דכיון דבסתימת הנקב לבדו אינו מתקן, דהבגד לא יהיה יפה, לכן הוא קורע את הבגד ע"מ לתופרו שיהיה יפה, וא"כ התיקון הוא יותר ממה שהיה עושה בכדי להציל את עצמו מהנזק, ולכן חייב, ועיי"ש במה שהוסיף </w:t>
      </w:r>
      <w:r w:rsidRPr="003B63CB">
        <w:rPr>
          <w:rStyle w:val="aff4"/>
          <w:rFonts w:hint="cs"/>
          <w:rtl/>
        </w:rPr>
        <w:t>המגיני שלמה</w:t>
      </w:r>
      <w:r w:rsidRPr="003B63CB">
        <w:rPr>
          <w:rFonts w:hint="cs"/>
          <w:rtl/>
        </w:rPr>
        <w:t xml:space="preserve"> לבאר בזה. </w:t>
      </w:r>
    </w:p>
    <w:p w14:paraId="7310ABCA" w14:textId="77001AFD" w:rsidR="00171F46" w:rsidRPr="003B63CB" w:rsidRDefault="00171F46" w:rsidP="00AC0491">
      <w:pPr>
        <w:pStyle w:val="1"/>
        <w:rPr>
          <w:rtl/>
        </w:rPr>
      </w:pPr>
      <w:bookmarkStart w:id="405" w:name="_Toc140074172"/>
      <w:bookmarkStart w:id="406" w:name="_Toc140092021"/>
      <w:bookmarkStart w:id="407" w:name="_Toc140144452"/>
      <w:bookmarkStart w:id="408" w:name="_Toc140657015"/>
      <w:bookmarkStart w:id="409" w:name="_Toc140657248"/>
      <w:r w:rsidRPr="003B63CB">
        <w:rPr>
          <w:rFonts w:hint="cs"/>
          <w:rtl/>
        </w:rPr>
        <w:t>בי' המרכה"מ דיש ב' אופנים סילוק נזק או לא ניחא שתשאר</w:t>
      </w:r>
      <w:bookmarkEnd w:id="405"/>
      <w:bookmarkEnd w:id="406"/>
      <w:bookmarkEnd w:id="407"/>
      <w:bookmarkEnd w:id="408"/>
      <w:bookmarkEnd w:id="409"/>
    </w:p>
    <w:p w14:paraId="2166008E" w14:textId="606FEEB1" w:rsidR="00171F46" w:rsidRPr="003B63CB" w:rsidRDefault="00171F46" w:rsidP="00B07729">
      <w:pPr>
        <w:pStyle w:val="a7"/>
      </w:pPr>
      <w:bookmarkStart w:id="410" w:name="_Toc140074173"/>
      <w:bookmarkStart w:id="411" w:name="_Toc140092022"/>
      <w:bookmarkStart w:id="412" w:name="_Toc140144453"/>
      <w:bookmarkStart w:id="413" w:name="_Toc140657016"/>
      <w:bookmarkStart w:id="414" w:name="_Toc140657249"/>
      <w:r w:rsidRPr="003B63CB">
        <w:rPr>
          <w:rFonts w:hint="cs"/>
          <w:rtl/>
        </w:rPr>
        <w:t>קו' המרכה"מ ברש"י דבמת ונחש כ' דלא רוצה בה ובגומא ופה למורסא כ' דלא רוצה שישארו</w:t>
      </w:r>
      <w:bookmarkEnd w:id="410"/>
      <w:bookmarkEnd w:id="411"/>
      <w:bookmarkEnd w:id="412"/>
      <w:bookmarkEnd w:id="413"/>
      <w:bookmarkEnd w:id="414"/>
    </w:p>
    <w:p w14:paraId="385208A5" w14:textId="1C92A0DF" w:rsidR="000612AC" w:rsidRDefault="00171F46" w:rsidP="00A606FD">
      <w:pPr>
        <w:pStyle w:val="a3"/>
        <w:rPr>
          <w:rtl/>
        </w:rPr>
      </w:pPr>
      <w:bookmarkStart w:id="415" w:name="_Ref140006121"/>
      <w:bookmarkStart w:id="416" w:name="_Ref139749599"/>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Pr="003B63CB">
        <w:rPr>
          <w:rStyle w:val="af2"/>
          <w:rFonts w:eastAsia="Guttman Hodes"/>
          <w:rtl/>
        </w:rPr>
        <w:fldChar w:fldCharType="end"/>
      </w:r>
      <w:r w:rsidRPr="003B63CB">
        <w:rPr>
          <w:rFonts w:hint="cs"/>
          <w:rtl/>
        </w:rPr>
        <w:t xml:space="preserve"> דמוציא מת הוי מלאכה שאינה צריכה לגופה, דברצונו לא הייתה באה לו ורצה שלא הייתה בעולם, 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ועתה נבאר)</w:t>
      </w:r>
      <w:r w:rsidRPr="003B63CB">
        <w:rPr>
          <w:rFonts w:hint="cs"/>
          <w:rtl/>
        </w:rPr>
        <w:t xml:space="preserve"> דמשמע דס"ל </w:t>
      </w:r>
      <w:r w:rsidRPr="003B63CB">
        <w:rPr>
          <w:rStyle w:val="aff4"/>
          <w:rFonts w:hint="cs"/>
          <w:rtl/>
        </w:rPr>
        <w:t>לרש"י</w:t>
      </w:r>
      <w:r w:rsidRPr="003B63CB">
        <w:rPr>
          <w:rFonts w:hint="cs"/>
          <w:rtl/>
        </w:rPr>
        <w:t xml:space="preserve"> דזהו הטעם בכל מלאכה שאינה צריכה לגופה, דמלאכה שהיא מניעת נזק א"צ את גוף המלאכה, אך הביא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ודע דגבי)</w:t>
      </w:r>
      <w:r w:rsidRPr="003B63CB">
        <w:rPr>
          <w:rFonts w:hint="cs"/>
          <w:rtl/>
        </w:rPr>
        <w:t xml:space="preserve"> דלענין מפיס מורסא וחופר גומא לא ביאר </w:t>
      </w:r>
      <w:r w:rsidRPr="003B63CB">
        <w:rPr>
          <w:rStyle w:val="aff4"/>
          <w:rFonts w:hint="cs"/>
          <w:rtl/>
        </w:rPr>
        <w:t>רש"י</w:t>
      </w:r>
      <w:r w:rsidRPr="003B63CB">
        <w:rPr>
          <w:rFonts w:hint="cs"/>
          <w:rtl/>
        </w:rPr>
        <w:t xml:space="preserve"> דהוא מניעת נזק, כדביאר לענין הוצאת המת וצידת נחש, דבמפיס מורסא כתב</w:t>
      </w:r>
      <w:r w:rsidRPr="003B63CB">
        <w:rPr>
          <w:rStyle w:val="aff4"/>
          <w:rFonts w:hint="cs"/>
          <w:rtl/>
        </w:rPr>
        <w:t xml:space="preserve"> רש"י</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Ref139635163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ז)</w:t>
      </w:r>
      <w:r w:rsidRPr="003B63CB">
        <w:rPr>
          <w:rStyle w:val="af2"/>
          <w:rFonts w:eastAsia="Guttman Hodes"/>
          <w:rtl/>
        </w:rPr>
        <w:fldChar w:fldCharType="end"/>
      </w:r>
      <w:r w:rsidRPr="003B63CB">
        <w:rPr>
          <w:rFonts w:hint="cs"/>
          <w:rtl/>
        </w:rPr>
        <w:t xml:space="preserve"> דכל שא"צ שהפתח ישאר פתוח מעכשיו, הוי מלאכה שאינה צריכה לגופה, ובחופר גומא כתב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Ref139748980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ח)</w:t>
      </w:r>
      <w:r w:rsidRPr="003B63CB">
        <w:rPr>
          <w:rStyle w:val="af2"/>
          <w:rFonts w:eastAsia="Guttman Hodes"/>
          <w:rtl/>
        </w:rPr>
        <w:fldChar w:fldCharType="end"/>
      </w:r>
      <w:r w:rsidRPr="003B63CB">
        <w:rPr>
          <w:rFonts w:hint="cs"/>
          <w:rtl/>
        </w:rPr>
        <w:t xml:space="preserve"> דהיא מלאכה שאינה צריכה לגופה כיון שאינו צריך לבנין הזה.</w:t>
      </w:r>
      <w:bookmarkEnd w:id="415"/>
      <w:bookmarkEnd w:id="416"/>
    </w:p>
    <w:p w14:paraId="51B142BE" w14:textId="77777777" w:rsidR="00C7199B" w:rsidRPr="003B63CB" w:rsidRDefault="00C7199B" w:rsidP="00C7199B">
      <w:pPr>
        <w:pStyle w:val="a7"/>
        <w:rPr>
          <w:rtl/>
        </w:rPr>
      </w:pPr>
      <w:bookmarkStart w:id="417" w:name="_Toc140074174"/>
      <w:bookmarkStart w:id="418" w:name="_Toc140092023"/>
      <w:bookmarkStart w:id="419" w:name="_Toc140144454"/>
      <w:bookmarkStart w:id="420" w:name="_Toc140657017"/>
      <w:bookmarkStart w:id="421" w:name="_Toc140657250"/>
      <w:r w:rsidRPr="003B63CB">
        <w:rPr>
          <w:rFonts w:hint="cs"/>
          <w:rtl/>
        </w:rPr>
        <w:t>בי' המרכה"מ דבגומא ומורסא רוצה בה ול"ה סילוק נזק ופטור דאין הנאה שתשאר המלאכה</w:t>
      </w:r>
      <w:bookmarkEnd w:id="417"/>
      <w:bookmarkEnd w:id="418"/>
      <w:bookmarkEnd w:id="419"/>
      <w:bookmarkEnd w:id="420"/>
      <w:bookmarkEnd w:id="421"/>
    </w:p>
    <w:p w14:paraId="185A5974" w14:textId="65265577" w:rsidR="00C7199B" w:rsidRDefault="00C7199B" w:rsidP="00A606FD">
      <w:pPr>
        <w:pStyle w:val="a3"/>
        <w:rPr>
          <w:rStyle w:val="af"/>
          <w:rtl/>
        </w:rPr>
      </w:pPr>
      <w:r w:rsidRPr="003B63CB">
        <w:rPr>
          <w:rFonts w:hint="cs"/>
          <w:rtl/>
        </w:rPr>
        <w:t xml:space="preserve">וביאר </w:t>
      </w:r>
      <w:r w:rsidRPr="003B63CB">
        <w:rPr>
          <w:rStyle w:val="aff4"/>
          <w:rFonts w:hint="cs"/>
          <w:rtl/>
        </w:rPr>
        <w:t>המרכבת המשנה</w:t>
      </w:r>
      <w:r w:rsidRPr="003B63CB">
        <w:rPr>
          <w:rFonts w:hint="cs"/>
          <w:rtl/>
        </w:rPr>
        <w:t xml:space="preserve"> דבחופר גומא אף שבשביל העפר הוא חייב לחפור את הגומא, וא"א לומר דהמלאכה היא רק מניעת נזק, מ"מ הוי מלאכה שאינה צריכה לגופה כיון דאחר שחפר אין לו שום הנאה מהגומא, וכן במפיס מורסא אחר שהוציא את הליחה אין לו שום הנאה מהפתח. </w:t>
      </w:r>
      <w:r w:rsidRPr="003B63CB">
        <w:rPr>
          <w:rStyle w:val="af"/>
          <w:rFonts w:hint="cs"/>
          <w:rtl/>
        </w:rPr>
        <w:t>[כשלא עשה פתח קבוע].</w:t>
      </w:r>
      <w:r w:rsidRPr="003B63CB">
        <w:rPr>
          <w:rFonts w:hint="cs"/>
          <w:rtl/>
        </w:rPr>
        <w:t xml:space="preserve"> </w:t>
      </w:r>
      <w:r w:rsidRPr="003B63CB">
        <w:rPr>
          <w:rStyle w:val="af"/>
          <w:rFonts w:hint="cs"/>
          <w:rtl/>
        </w:rPr>
        <w:t xml:space="preserve">[ובקורע על מתו, ביאר </w:t>
      </w:r>
      <w:r w:rsidRPr="003B63CB">
        <w:rPr>
          <w:rStyle w:val="aff9"/>
          <w:rFonts w:hint="cs"/>
          <w:rtl/>
        </w:rPr>
        <w:t>המרכבת המשנה</w:t>
      </w:r>
      <w:r w:rsidRPr="003B63CB">
        <w:rPr>
          <w:rStyle w:val="af"/>
          <w:rFonts w:hint="cs"/>
          <w:rtl/>
        </w:rPr>
        <w:t xml:space="preserve"> דס"ל </w:t>
      </w:r>
      <w:r w:rsidRPr="003B63CB">
        <w:rPr>
          <w:rStyle w:val="aff9"/>
          <w:rFonts w:hint="cs"/>
          <w:rtl/>
        </w:rPr>
        <w:t>לרש"י</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Ref139866961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מו)</w:t>
      </w:r>
      <w:r w:rsidRPr="003B63CB">
        <w:rPr>
          <w:rStyle w:val="aff0"/>
          <w:rtl/>
        </w:rPr>
        <w:fldChar w:fldCharType="end"/>
      </w:r>
      <w:r w:rsidRPr="003B63CB">
        <w:rPr>
          <w:rStyle w:val="af"/>
          <w:rFonts w:hint="cs"/>
          <w:rtl/>
        </w:rPr>
        <w:t xml:space="preserve"> דאף דבשעת הקריעה ניחא ליה מהמעשה דמקיים מצוה, מ"מ אחר שקיים את המצוה צ"ל דאין לו בזה ניחותא].</w:t>
      </w:r>
    </w:p>
    <w:p w14:paraId="5D26763B" w14:textId="77777777" w:rsidR="00C7199B" w:rsidRPr="003B63CB" w:rsidRDefault="00C7199B" w:rsidP="00C7199B">
      <w:pPr>
        <w:pStyle w:val="affff5"/>
        <w:rPr>
          <w:rtl/>
        </w:rPr>
      </w:pPr>
      <w:bookmarkStart w:id="422" w:name="_Toc140074175"/>
      <w:bookmarkStart w:id="423" w:name="_Toc140092024"/>
      <w:bookmarkStart w:id="424" w:name="_Toc140144455"/>
      <w:bookmarkStart w:id="425" w:name="_Toc140657018"/>
      <w:bookmarkStart w:id="426" w:name="_Toc140657251"/>
      <w:r w:rsidRPr="003B63CB">
        <w:rPr>
          <w:rFonts w:hint="cs"/>
          <w:rtl/>
        </w:rPr>
        <w:t>בד' רש"י במשאצל</w:t>
      </w:r>
      <w:r w:rsidRPr="003B63CB">
        <w:rPr>
          <w:rtl/>
        </w:rPr>
        <w:t>"</w:t>
      </w:r>
      <w:r w:rsidRPr="003B63CB">
        <w:rPr>
          <w:rFonts w:hint="cs"/>
          <w:rtl/>
        </w:rPr>
        <w:t>ג בחובל ומבעיר</w:t>
      </w:r>
      <w:bookmarkEnd w:id="422"/>
      <w:bookmarkEnd w:id="423"/>
      <w:bookmarkEnd w:id="424"/>
      <w:bookmarkEnd w:id="425"/>
      <w:bookmarkEnd w:id="426"/>
    </w:p>
    <w:p w14:paraId="27928D07" w14:textId="77777777" w:rsidR="00C7199B" w:rsidRPr="003B63CB" w:rsidRDefault="00C7199B" w:rsidP="00C7199B">
      <w:pPr>
        <w:pStyle w:val="1"/>
        <w:rPr>
          <w:rtl/>
        </w:rPr>
      </w:pPr>
      <w:bookmarkStart w:id="427" w:name="_Toc140074176"/>
      <w:bookmarkStart w:id="428" w:name="_Toc140092025"/>
      <w:bookmarkStart w:id="429" w:name="_Toc140144456"/>
      <w:bookmarkStart w:id="430" w:name="_Toc140657019"/>
      <w:bookmarkStart w:id="431" w:name="_Toc140657252"/>
      <w:r w:rsidRPr="003B63CB">
        <w:rPr>
          <w:rFonts w:hint="cs"/>
          <w:rtl/>
        </w:rPr>
        <w:t>בי' רש"י דמקור המח' במקלקל בחבורה היא דהוי משאצל"ג</w:t>
      </w:r>
      <w:bookmarkEnd w:id="427"/>
      <w:bookmarkEnd w:id="428"/>
      <w:bookmarkEnd w:id="429"/>
      <w:bookmarkEnd w:id="430"/>
      <w:bookmarkEnd w:id="431"/>
    </w:p>
    <w:p w14:paraId="3C3905FB" w14:textId="77777777" w:rsidR="00C7199B" w:rsidRPr="003B63CB" w:rsidRDefault="00C7199B" w:rsidP="00C7199B">
      <w:pPr>
        <w:pStyle w:val="a7"/>
        <w:rPr>
          <w:rtl/>
        </w:rPr>
      </w:pPr>
      <w:bookmarkStart w:id="432" w:name="_Toc140074177"/>
      <w:bookmarkStart w:id="433" w:name="_Toc140092026"/>
      <w:bookmarkStart w:id="434" w:name="_Toc140144457"/>
      <w:bookmarkStart w:id="435" w:name="_Toc140657020"/>
      <w:bookmarkStart w:id="436" w:name="_Toc140657253"/>
      <w:r w:rsidRPr="003B63CB">
        <w:rPr>
          <w:rFonts w:hint="cs"/>
          <w:rtl/>
        </w:rPr>
        <w:t>בי' רש"י דמקור המח' במשאצל</w:t>
      </w:r>
      <w:r w:rsidRPr="003B63CB">
        <w:rPr>
          <w:rtl/>
        </w:rPr>
        <w:t>"</w:t>
      </w:r>
      <w:r w:rsidRPr="003B63CB">
        <w:rPr>
          <w:rFonts w:hint="cs"/>
          <w:rtl/>
        </w:rPr>
        <w:t>ג מדר"י מחייב בחובל וצריך לכלבו דמתקן במק"א אף דאצל"ג</w:t>
      </w:r>
      <w:bookmarkEnd w:id="432"/>
      <w:bookmarkEnd w:id="433"/>
      <w:bookmarkEnd w:id="434"/>
      <w:bookmarkEnd w:id="435"/>
      <w:bookmarkEnd w:id="436"/>
    </w:p>
    <w:p w14:paraId="72A7501D" w14:textId="58EC5417" w:rsidR="00C7199B" w:rsidRPr="003B63CB" w:rsidRDefault="00C7199B" w:rsidP="00A606FD">
      <w:pPr>
        <w:pStyle w:val="a3"/>
        <w:rPr>
          <w:rtl/>
        </w:rPr>
      </w:pPr>
      <w:bookmarkStart w:id="437" w:name="_Hlk139367516"/>
      <w:bookmarkStart w:id="438" w:name="_Ref139367325"/>
      <w:r w:rsidRPr="003B63CB">
        <w:rPr>
          <w:rFonts w:hint="cs"/>
          <w:rtl/>
        </w:rPr>
        <w:t xml:space="preserve">כתב </w:t>
      </w:r>
      <w:r w:rsidRPr="003B63CB">
        <w:rPr>
          <w:rStyle w:val="aff4"/>
          <w:rFonts w:hint="cs"/>
          <w:rtl/>
        </w:rPr>
        <w:t>רש"י</w:t>
      </w:r>
      <w:r w:rsidRPr="003B63CB">
        <w:rPr>
          <w:rFonts w:hint="cs"/>
          <w:rtl/>
        </w:rPr>
        <w:t xml:space="preserve"> </w:t>
      </w:r>
      <w:r w:rsidRPr="003B63CB">
        <w:rPr>
          <w:rStyle w:val="af2"/>
          <w:rFonts w:eastAsia="Guttman Hodes" w:hint="cs"/>
          <w:rtl/>
        </w:rPr>
        <w:t>(</w:t>
      </w:r>
      <w:bookmarkStart w:id="439" w:name="_Hlk140660721"/>
      <w:r w:rsidRPr="003B63CB">
        <w:rPr>
          <w:rStyle w:val="af2"/>
          <w:rFonts w:eastAsia="Guttman Hodes" w:hint="cs"/>
          <w:rtl/>
        </w:rPr>
        <w:t>קו. ד"ה מתני'</w:t>
      </w:r>
      <w:bookmarkEnd w:id="439"/>
      <w:r w:rsidRPr="003B63CB">
        <w:rPr>
          <w:rStyle w:val="af2"/>
          <w:rFonts w:eastAsia="Guttman Hodes" w:hint="cs"/>
          <w:rtl/>
        </w:rPr>
        <w:t>)</w:t>
      </w:r>
      <w:r w:rsidRPr="003B63CB">
        <w:rPr>
          <w:rFonts w:hint="cs"/>
          <w:rtl/>
        </w:rPr>
        <w:t xml:space="preserve"> דלא איתפרש היכא ס"ל לר"י דמקלקל בחבורה פטור, וכתב </w:t>
      </w:r>
      <w:r w:rsidRPr="003B63CB">
        <w:rPr>
          <w:rStyle w:val="aff4"/>
          <w:rFonts w:hint="cs"/>
          <w:rtl/>
        </w:rPr>
        <w:t>רש"י</w:t>
      </w:r>
      <w:r w:rsidRPr="003B63CB">
        <w:rPr>
          <w:rFonts w:hint="cs"/>
          <w:rtl/>
        </w:rPr>
        <w:t xml:space="preserve"> דנראה דכיון דס"ל לר"י דמלאכה שאינה צריכה לגופה חייב, א"כ שייך חיוב בחובל וצריך לכלבו ומבעיר בצריך לאפרו, דאף דבדבר עצמו הוא מקלקל, מ"מ הוא מתקן בדבר אחר, ובזה ס"ל לר"י דהוי מלאכה כיון דמתקן במק"א, אבל בקלקול שאין בו תיקון פטור</w:t>
      </w:r>
      <w:bookmarkEnd w:id="437"/>
      <w:r w:rsidRPr="003B63CB">
        <w:rPr>
          <w:rFonts w:hint="cs"/>
          <w:rtl/>
        </w:rPr>
        <w:t>.</w:t>
      </w:r>
      <w:bookmarkEnd w:id="438"/>
    </w:p>
    <w:p w14:paraId="6F5B453F" w14:textId="77777777" w:rsidR="00C7199B" w:rsidRDefault="00C7199B" w:rsidP="00C7199B">
      <w:pPr>
        <w:pStyle w:val="a7"/>
        <w:rPr>
          <w:rtl/>
        </w:rPr>
      </w:pPr>
    </w:p>
    <w:p w14:paraId="4AF496DB" w14:textId="3525347C" w:rsidR="00C7199B" w:rsidRPr="00C7199B" w:rsidRDefault="00C7199B" w:rsidP="00A606FD">
      <w:pPr>
        <w:pStyle w:val="a3"/>
        <w:rPr>
          <w:rtl/>
        </w:rPr>
        <w:sectPr w:rsidR="00C7199B" w:rsidRPr="00C7199B" w:rsidSect="00257DFD">
          <w:type w:val="evenPage"/>
          <w:pgSz w:w="11906" w:h="16838"/>
          <w:pgMar w:top="720" w:right="720" w:bottom="720" w:left="720" w:header="283" w:footer="283" w:gutter="0"/>
          <w:cols w:num="2" w:space="567"/>
          <w:bidi/>
          <w:rtlGutter/>
        </w:sectPr>
      </w:pPr>
    </w:p>
    <w:p w14:paraId="18D1803F" w14:textId="77777777" w:rsidR="0063280F" w:rsidRDefault="0063280F" w:rsidP="00A606FD">
      <w:pPr>
        <w:pStyle w:val="a3"/>
        <w:rPr>
          <w:rtl/>
        </w:rPr>
        <w:sectPr w:rsidR="0063280F" w:rsidSect="0063280F">
          <w:type w:val="continuous"/>
          <w:pgSz w:w="11906" w:h="16838"/>
          <w:pgMar w:top="720" w:right="720" w:bottom="720" w:left="720" w:header="283" w:footer="283" w:gutter="0"/>
          <w:cols w:num="2" w:space="567"/>
          <w:bidi/>
          <w:rtlGutter/>
        </w:sectPr>
      </w:pPr>
    </w:p>
    <w:p w14:paraId="5902F2A8" w14:textId="112FE2DE" w:rsidR="000612AC" w:rsidRPr="00C12F78" w:rsidRDefault="000612AC" w:rsidP="000612AC">
      <w:pPr>
        <w:pStyle w:val="afffff7"/>
        <w:rPr>
          <w:rtl/>
        </w:rPr>
      </w:pPr>
      <w:bookmarkStart w:id="440" w:name="_Toc140074258"/>
      <w:bookmarkStart w:id="441" w:name="_Toc140144353"/>
      <w:bookmarkStart w:id="442" w:name="_Toc140144829"/>
      <w:bookmarkStart w:id="443" w:name="_Toc141129534"/>
      <w:r w:rsidRPr="00C12F78">
        <w:rPr>
          <w:rtl/>
        </w:rPr>
        <w:lastRenderedPageBreak/>
        <w:t xml:space="preserve">כפות תמרים סוכה ל"ג ע"ב ד"ה </w:t>
      </w:r>
      <w:r w:rsidRPr="00C12F78">
        <w:rPr>
          <w:rFonts w:hint="cs"/>
          <w:rtl/>
        </w:rPr>
        <w:t>והשתא</w:t>
      </w:r>
      <w:bookmarkEnd w:id="440"/>
      <w:bookmarkEnd w:id="441"/>
      <w:r w:rsidR="00A30B20" w:rsidRPr="00FA1D4B">
        <w:rPr>
          <w:vanish/>
          <w:rtl/>
        </w:rPr>
        <w:t xml:space="preserve"> (א)</w:t>
      </w:r>
      <w:bookmarkEnd w:id="442"/>
      <w:bookmarkEnd w:id="443"/>
    </w:p>
    <w:p w14:paraId="6123F9DC" w14:textId="77777777" w:rsidR="000612AC" w:rsidRPr="003B63CB" w:rsidRDefault="000612AC" w:rsidP="000612AC">
      <w:pPr>
        <w:pStyle w:val="a7"/>
        <w:rPr>
          <w:rtl/>
        </w:rPr>
      </w:pPr>
      <w:bookmarkStart w:id="444" w:name="_Toc140144215"/>
      <w:r w:rsidRPr="003B63CB">
        <w:rPr>
          <w:rFonts w:hint="cs"/>
          <w:rtl/>
        </w:rPr>
        <w:t>בי' הכפו"ת דפסיק רישיה דחותך ראש לשחק חייב לרש"י ורמב"ם ולתוס' הוא דוגמא בעלמא</w:t>
      </w:r>
      <w:bookmarkEnd w:id="444"/>
    </w:p>
    <w:p w14:paraId="3C355D2A" w14:textId="77777777" w:rsidR="000612AC" w:rsidRPr="007503AE" w:rsidRDefault="000612AC" w:rsidP="007503AE">
      <w:pPr>
        <w:pStyle w:val="a2"/>
        <w:rPr>
          <w:vanish/>
          <w:rtl/>
        </w:rPr>
      </w:pPr>
      <w:r w:rsidRPr="007503AE">
        <w:rPr>
          <w:rtl/>
        </w:rPr>
        <w:t>והשתא הא דאמרינן בתלמודא בכמה דוכתי מודה ר' שמעון בפסיק רישיה ולא ימות אם פירוש הוי כגון חותך ראש עוף לקטן לשחוק בו ק' אמאי חייב והלא הוי משאצ"ל דמלאכת הריגה היתה במלאכת המשכן לצורך עורות אלים מאדמים ובשלמא לפרש"י דכל מלאכה שעושה אותה לשום צורך חייב לר"ש ולא פטר אלא מלאכה שבאה לו שלא ברצונו כגון צד נחש שלא ישכנו אבל צד נחש לשחוק בו חייב ניחא הא דאמרינן מודה ר"ש בפסיק רישיה דאע"ג דחותך ראש עוף לשחוק בו אפ"ה חייב משום דהרי עושה המלאכה ברצונו לצורך שחוק, אבל לדעת ר"י דלא חשיב מלאכה צ"ל אלא כשעושה אותה לצורך מעין מלאכה שהיה במשכן אם כן אמאי חותך ראש עוף לשחוק בו חייב. ויראה לי לדעת ר"י הכי הוא קושטא דמלתא דחותך ראש עוף לשחוק בו הוי משאצ"ל ופטור לר"ש כיון דלא הוי מלאכת השחיטה וההריגה מעין הצורך שהיה במשכן כגון לצורך העורות ודכותיה בשוחט לאכול הבשר אבל חותך ראש עוף לצורך שחוק לא מצ"ל היא דהרי אם היה מוצא ראש חתוך או חתיכת עץ לתת לקטן לשחק בו לא היה חותך ראש עוף זה וצורך שחוק לאו צורך הוא מעין מלאכות שהיו צריכות במשכן הלכך לדעת ר"י יראה לי דחותך ראש עוף לשחוק בו הוא פטור לר"ש משום מלאכה שאינה צריכה ומ"ש בגמרא מודה ר"ש בפסיק רישיה הוא משל ודוגמא דלפי דאמרינן דר"ש מתיר דבר שאינו מתכוין כגון גורר אדם מטה ובלבד שלא יתכוין לעשות חריץ והיינו דוקא במידי דאפשר דיעשה מלאכה או לא אבל במידי דהוי מלאכה מוכרחת מודה ר"ש בפ"ר כלומר מודה ר"ש בדבר שא"א שלא תעשה מלאכה כמו שא"א למי שפסקו ראשו שלא ימות וכן נראה מדברי הסמ"ג ריש ה' שבת לאוין ס"ה שכתב וז"ל צריך ליזהר כשאוכלים בשבת בפרדס ורוחצים ידיהם שלא יפלו מים על העשבים דחייב משום זורע ואף על גב דקי"ל כר"ש דדבר שאין מתכוין מותר הא אמרינן מודה ר"ש בפסיק רישיה פירו' הא מודה בדבר שא"א שלא תעשה מלאכה כמו שא"א למי שפסקו ראשו שלא ימות כו' עכ"ל הרי דמ"ש פסיק רישיה הוא משל ודוגמא ולעולם חותך ראש עוף לקטן לשחוק בו פטור לדעת ר"י בעל התוספות דהוי משאצ"ל ולא הוי לר"י מצ"ל אלא כשעושה אותה מעין הצורך שהיה במשכן כנ"ל.</w:t>
      </w:r>
    </w:p>
    <w:p w14:paraId="6643F1D7" w14:textId="13A06275" w:rsidR="000612AC" w:rsidRPr="003B63CB" w:rsidRDefault="000612AC" w:rsidP="000612AC">
      <w:pPr>
        <w:pStyle w:val="1"/>
      </w:pPr>
      <w:bookmarkStart w:id="445" w:name="_Toc140144216"/>
      <w:r w:rsidRPr="003B63CB">
        <w:rPr>
          <w:rFonts w:hint="cs"/>
          <w:rtl/>
        </w:rPr>
        <w:t>בי' המגנ"ש דלא רוצה תחילה או לא ניחא שישאר תיקון כאנוס</w:t>
      </w:r>
      <w:bookmarkEnd w:id="445"/>
    </w:p>
    <w:p w14:paraId="57A1C049" w14:textId="48176856" w:rsidR="000612AC" w:rsidRPr="00C12F78" w:rsidRDefault="000612AC" w:rsidP="000612AC">
      <w:pPr>
        <w:pStyle w:val="afffff7"/>
        <w:rPr>
          <w:rtl/>
        </w:rPr>
      </w:pPr>
      <w:bookmarkStart w:id="446" w:name="_Toc140074259"/>
      <w:bookmarkStart w:id="447" w:name="_Toc140144354"/>
      <w:bookmarkStart w:id="448" w:name="_Toc140144830"/>
      <w:bookmarkStart w:id="449" w:name="_Toc141129535"/>
      <w:r w:rsidRPr="00C12F78">
        <w:rPr>
          <w:rtl/>
        </w:rPr>
        <w:t>מגיני שלמה שבת צ"ד ע"א</w:t>
      </w:r>
      <w:r w:rsidRPr="00C12F78">
        <w:rPr>
          <w:rFonts w:hint="cs"/>
          <w:rtl/>
        </w:rPr>
        <w:t xml:space="preserve"> על רש"י ד"ה ר"ש</w:t>
      </w:r>
      <w:bookmarkEnd w:id="446"/>
      <w:bookmarkEnd w:id="447"/>
      <w:r w:rsidR="00A30B20" w:rsidRPr="00FA1D4B">
        <w:rPr>
          <w:vanish/>
          <w:rtl/>
        </w:rPr>
        <w:t xml:space="preserve"> (א)</w:t>
      </w:r>
      <w:bookmarkEnd w:id="448"/>
      <w:bookmarkEnd w:id="449"/>
    </w:p>
    <w:p w14:paraId="735AA208" w14:textId="77777777" w:rsidR="000612AC" w:rsidRPr="003B63CB" w:rsidRDefault="000612AC" w:rsidP="000612AC">
      <w:pPr>
        <w:pStyle w:val="a7"/>
        <w:rPr>
          <w:rtl/>
        </w:rPr>
      </w:pPr>
      <w:bookmarkStart w:id="450" w:name="_Toc140144217"/>
      <w:r w:rsidRPr="003B63CB">
        <w:rPr>
          <w:rFonts w:hint="cs"/>
          <w:rtl/>
        </w:rPr>
        <w:t>בי' המגיני שלמה ברש"י דבסילוק נזק ולא איכפ"ת ליה אי יחזור לקדמותו הוא כאנוס במלאכה</w:t>
      </w:r>
      <w:bookmarkEnd w:id="450"/>
    </w:p>
    <w:p w14:paraId="77071439" w14:textId="77777777" w:rsidR="000612AC" w:rsidRPr="007503AE" w:rsidRDefault="000612AC" w:rsidP="007503AE">
      <w:pPr>
        <w:pStyle w:val="a2"/>
        <w:rPr>
          <w:vanish/>
          <w:rtl/>
        </w:rPr>
      </w:pPr>
      <w:r w:rsidRPr="007503AE">
        <w:rPr>
          <w:rtl/>
        </w:rPr>
        <w:t>שם ד"ה ר"ש פוטר נראה לר"י כו' עד ורש"י דפי' דברצונו לא היה בא לו כו' וק' מסותר ע"מ לבנות כו' לעד"נ לפי מה שראיתי לקמן פ' ח' שרצים דף ק"ו שפי' רש"י ז"ל גבי מפיס מורסא דלהוציא ממנה לחה היינו טעמא דפטור דמלאכה שאינה צריכה לגופה היא שהפתח היא המלאכה וזה אין צריך להיות פתח מעכשיו עכ"ל וכ"כ סוף האורג ואם להוציא לחה של עכשיו ואינו חושש אם תחזור ותסתום מיד ע"כ נראה מדבריו דס"ל דכל דבר שהוא עושה כדי לסלק הדבר המזיקו ומיד שנסתלק המזיק לא איכפת ליה אם יחזור לקדמותו מקרי אין צ"ל.</w:t>
      </w:r>
    </w:p>
    <w:p w14:paraId="659FD0B5" w14:textId="08A80997" w:rsidR="000612AC" w:rsidRPr="003B63CB" w:rsidRDefault="000612AC" w:rsidP="000612AC">
      <w:pPr>
        <w:pStyle w:val="a7"/>
      </w:pPr>
      <w:bookmarkStart w:id="451" w:name="_Toc140144218"/>
      <w:r w:rsidRPr="003B63CB">
        <w:rPr>
          <w:rFonts w:hint="cs"/>
          <w:rtl/>
        </w:rPr>
        <w:t>בי' המגנ"ש דבמורסא רוצה שתשאר המלאכה אחר סילוק הנזק והוי מתקן אף דתחילתו באונס</w:t>
      </w:r>
      <w:bookmarkEnd w:id="451"/>
    </w:p>
    <w:p w14:paraId="3F168F4A" w14:textId="130CF9B1" w:rsidR="000612AC" w:rsidRPr="007503AE" w:rsidRDefault="000612AC" w:rsidP="007503AE">
      <w:pPr>
        <w:pStyle w:val="a2"/>
        <w:rPr>
          <w:vanish/>
          <w:rtl/>
        </w:rPr>
      </w:pPr>
      <w:r w:rsidRPr="007503AE">
        <w:rPr>
          <w:rtl/>
        </w:rPr>
        <w:t>אבל אם נסתלק המזיק והמלאכה ניחא ליה עדיין אף על גב דברצונו לא באה לו מתחילה מ"מ כיון דעתה אין כאן דבר המזיקו ואפ"ה ניחא ליה מלאכה זו מקרי צ"ל, וכו', קצרו של דבר כל שהוא עושה כדי להציל עצמו פטור דבצד זה הוא מוכרח ועושה ע"כ ולא הוי מלאכת מחשבת אבל אם הוא ניצול מן ההיזק ועושה כדי לתקן מה שנתקלקל אף על גב דתחלתו באונס היה מ"מ השתא דאיתא דניחא ליה מלאכה ותופר בגד קרוע:</w:t>
      </w:r>
    </w:p>
    <w:p w14:paraId="73D3A8B4" w14:textId="77777777" w:rsidR="00150376" w:rsidRPr="00150376" w:rsidRDefault="00150376" w:rsidP="00150376">
      <w:pPr>
        <w:pStyle w:val="a7"/>
        <w:rPr>
          <w:rtl/>
        </w:rPr>
      </w:pPr>
    </w:p>
    <w:p w14:paraId="5F83D40F" w14:textId="77777777" w:rsidR="000612AC" w:rsidRPr="003B63CB" w:rsidRDefault="000612AC" w:rsidP="000612AC">
      <w:pPr>
        <w:pStyle w:val="a7"/>
        <w:rPr>
          <w:rtl/>
        </w:rPr>
      </w:pPr>
      <w:bookmarkStart w:id="452" w:name="_Toc140144219"/>
      <w:r w:rsidRPr="003B63CB">
        <w:rPr>
          <w:rFonts w:hint="cs"/>
          <w:rtl/>
        </w:rPr>
        <w:t>בי' המגיני שלמה דבקורע אינו רוצה שישאר הקרע ובכיבוי אף דניחא ליה אם ידלק יחזור הנזק</w:t>
      </w:r>
      <w:bookmarkEnd w:id="452"/>
      <w:r w:rsidRPr="003B63CB">
        <w:rPr>
          <w:rFonts w:hint="cs"/>
          <w:rtl/>
        </w:rPr>
        <w:t xml:space="preserve"> </w:t>
      </w:r>
    </w:p>
    <w:p w14:paraId="5F6B3CE8" w14:textId="77777777" w:rsidR="000612AC" w:rsidRPr="007503AE" w:rsidRDefault="000612AC" w:rsidP="007503AE">
      <w:pPr>
        <w:pStyle w:val="a2"/>
        <w:rPr>
          <w:vanish/>
          <w:rtl/>
        </w:rPr>
      </w:pPr>
      <w:r w:rsidRPr="007503AE">
        <w:rPr>
          <w:rtl/>
        </w:rPr>
        <w:t>הלכך מפיס מורסא אף על גב דברצונו לא היה מורסא מעולם מ"מ לעשות לה פה חייב כיון שנסתלקה הלח' ואין כאן עתה דבר המכאיבו ואפ"ה ניחא ליה בפתח כדי שלא יתאסף אחר כך או כדי לרפאות שיכנס בה אויר מקרי צ"ל כיון שאינו עושה לסלק שום דבר המזיקו עתה שהרי אין כאן מזיק עתה אלא שהוא עושה מדאגה מדבר שלא יבא אח"כ הוי כעושה מלאכה מתחילה לצרכו אף על פי שתחלתו באונס אבל קורע בחמתו למרמי אימת' שאינו עושה אלא בשביל דבר המזיקו שאין שומעין לקולו אף על פי שכוונתו שישמעו לקולו אח"כ ולא ישובו וימרדו בו מכל מקום כיון שמיד שקרע הוי ניחא ליה אפי' אם נסתם שלא היה עושה אלא משום אימה וכבר נפלה עליהם אימתה הוי אין צ"ל וגבי כיבוי אף על גב דניחא ליה שיהא כבוי מכאן ולהלאה התם שאני דאם לא יהיה כבוי מעתה יחזיר המזיק לקדמותו וכן גבי הוצאת המת אף על גב דניחא ליה שיהא החוצה מ"מ הוי הכל לסלק המזיק שאם יחזור לבית הרי המזיק כבראשונה ומה הועיל אבל מפיס מורסא אף אם יחזור ויסתום לא יזיקנו אלא דניחא ליה שלא יתחדש מזיק אח"כ הוי צ"ל.</w:t>
      </w:r>
    </w:p>
    <w:p w14:paraId="300C7AFB" w14:textId="46860898" w:rsidR="000612AC" w:rsidRPr="003B63CB" w:rsidRDefault="000612AC" w:rsidP="000612AC">
      <w:pPr>
        <w:pStyle w:val="a7"/>
        <w:rPr>
          <w:rtl/>
        </w:rPr>
      </w:pPr>
      <w:bookmarkStart w:id="453" w:name="_Toc140144220"/>
      <w:r w:rsidRPr="003B63CB">
        <w:rPr>
          <w:rFonts w:hint="cs"/>
          <w:rtl/>
        </w:rPr>
        <w:t>בי' המגנ"ש דבקורע ע"מ לתפור ל"ה סילוק אלא תיקון לתפירה ובדרנא תופר יפה ולא סותם נקב</w:t>
      </w:r>
      <w:bookmarkEnd w:id="453"/>
    </w:p>
    <w:p w14:paraId="69D6BBD5" w14:textId="77777777" w:rsidR="000612AC" w:rsidRPr="007503AE" w:rsidRDefault="000612AC" w:rsidP="007503AE">
      <w:pPr>
        <w:pStyle w:val="a2"/>
        <w:rPr>
          <w:vanish/>
          <w:rtl/>
        </w:rPr>
      </w:pPr>
      <w:r w:rsidRPr="007503AE">
        <w:rPr>
          <w:rtl/>
        </w:rPr>
        <w:t>וכן קורע ע"מ לתפור ג"כ לא הוי לסלק המזיק שלא יזיקנו אלא הוא מתקן הבגד שאפי' תאמר דנקב הדרנא הוי כמזיק מ"מ המזיק הוי מסתלק בתפירת הנקב לחוד אלא שלא היה הבגד יפה דהוי עביד כי כיסתא וא"כ הוא מתקן יותר ממה שצריך להציל עצמו וחייב, וכו.</w:t>
      </w:r>
    </w:p>
    <w:p w14:paraId="6DF0D39C" w14:textId="06B0C277" w:rsidR="000612AC" w:rsidRPr="003B63CB" w:rsidRDefault="000612AC" w:rsidP="000612AC">
      <w:pPr>
        <w:pStyle w:val="1"/>
        <w:rPr>
          <w:rtl/>
        </w:rPr>
      </w:pPr>
      <w:bookmarkStart w:id="454" w:name="_Toc140144221"/>
      <w:r w:rsidRPr="003B63CB">
        <w:rPr>
          <w:rFonts w:hint="cs"/>
          <w:rtl/>
        </w:rPr>
        <w:t>בי' המרכה"מ דיש ב' אופנים סילוק נזק או לא ניחא שתשאר</w:t>
      </w:r>
      <w:bookmarkEnd w:id="454"/>
    </w:p>
    <w:p w14:paraId="4AF303D4" w14:textId="7B74EBCF" w:rsidR="000612AC" w:rsidRPr="00C12F78" w:rsidRDefault="000612AC" w:rsidP="000612AC">
      <w:pPr>
        <w:pStyle w:val="afffff7"/>
        <w:rPr>
          <w:rtl/>
        </w:rPr>
      </w:pPr>
      <w:bookmarkStart w:id="455" w:name="_Toc140074260"/>
      <w:bookmarkStart w:id="456" w:name="_Toc140144355"/>
      <w:bookmarkStart w:id="457" w:name="_Toc140144831"/>
      <w:bookmarkStart w:id="458" w:name="_Toc141129536"/>
      <w:r w:rsidRPr="00C12F78">
        <w:rPr>
          <w:rtl/>
        </w:rPr>
        <w:t>מרכבת המשנה שבת פ"א ה"א</w:t>
      </w:r>
      <w:r w:rsidRPr="00C12F78">
        <w:rPr>
          <w:rFonts w:hint="cs"/>
          <w:rtl/>
        </w:rPr>
        <w:t xml:space="preserve"> ד"ה ועתה נבאר</w:t>
      </w:r>
      <w:bookmarkEnd w:id="455"/>
      <w:bookmarkEnd w:id="456"/>
      <w:r w:rsidR="00A30B20" w:rsidRPr="00FA1D4B">
        <w:rPr>
          <w:vanish/>
          <w:rtl/>
        </w:rPr>
        <w:t xml:space="preserve"> (א)</w:t>
      </w:r>
      <w:bookmarkEnd w:id="457"/>
      <w:bookmarkEnd w:id="458"/>
    </w:p>
    <w:p w14:paraId="67E6B51A" w14:textId="77777777" w:rsidR="000612AC" w:rsidRPr="003B63CB" w:rsidRDefault="000612AC" w:rsidP="000612AC">
      <w:pPr>
        <w:pStyle w:val="a7"/>
      </w:pPr>
      <w:bookmarkStart w:id="459" w:name="_Toc140144222"/>
      <w:r w:rsidRPr="003B63CB">
        <w:rPr>
          <w:rFonts w:hint="cs"/>
          <w:rtl/>
        </w:rPr>
        <w:t>קו' המרכה"מ ברש"י דבמת ונחש כ' דלא רוצה בה ובגומא ופה למורסא כ' דלא רוצה שישארו</w:t>
      </w:r>
      <w:bookmarkEnd w:id="459"/>
    </w:p>
    <w:p w14:paraId="18BEA587" w14:textId="77777777" w:rsidR="000612AC" w:rsidRPr="007503AE" w:rsidRDefault="000612AC" w:rsidP="007503AE">
      <w:pPr>
        <w:pStyle w:val="a2"/>
        <w:rPr>
          <w:vanish/>
        </w:rPr>
      </w:pPr>
      <w:r w:rsidRPr="007503AE">
        <w:rPr>
          <w:rtl/>
        </w:rPr>
        <w:t xml:space="preserve">ועתה נבאר ענין מלאכה שא"צ לגופה. וראיתי לקדמונינו ז"ל בזה ארבע שיטות. השיטה הראשונה לרש"י דמפרש בפ' המצניע דהמוציא את המת מקרי משאצל"ג לפי שברצונו לא באה לו ורוצה היה שלא היה בעולם עיין שם. וכו'. </w:t>
      </w:r>
    </w:p>
    <w:p w14:paraId="64E0E1EA" w14:textId="1D804D33" w:rsidR="000612AC" w:rsidRPr="00C12F78" w:rsidRDefault="000612AC" w:rsidP="000612AC">
      <w:pPr>
        <w:pStyle w:val="afffff7"/>
        <w:rPr>
          <w:rtl/>
        </w:rPr>
      </w:pPr>
      <w:bookmarkStart w:id="460" w:name="_Toc140074261"/>
      <w:bookmarkStart w:id="461" w:name="_Toc140144356"/>
      <w:bookmarkStart w:id="462" w:name="_Toc140144832"/>
      <w:bookmarkStart w:id="463" w:name="_Toc141129537"/>
      <w:r w:rsidRPr="00C12F78">
        <w:rPr>
          <w:rtl/>
        </w:rPr>
        <w:t>מרכבת המשנה שבת פ"א ה"א</w:t>
      </w:r>
      <w:r w:rsidRPr="00C12F78">
        <w:rPr>
          <w:rFonts w:hint="cs"/>
          <w:rtl/>
        </w:rPr>
        <w:t xml:space="preserve"> ד"ה ודע דגבי</w:t>
      </w:r>
      <w:bookmarkEnd w:id="460"/>
      <w:bookmarkEnd w:id="461"/>
      <w:r w:rsidR="00A30B20" w:rsidRPr="00FA1D4B">
        <w:rPr>
          <w:vanish/>
          <w:rtl/>
        </w:rPr>
        <w:t xml:space="preserve"> (א)</w:t>
      </w:r>
      <w:bookmarkEnd w:id="462"/>
      <w:bookmarkEnd w:id="463"/>
    </w:p>
    <w:p w14:paraId="527DB216" w14:textId="7DA4C7F7" w:rsidR="0063280F" w:rsidRPr="00FE35C6" w:rsidRDefault="000612AC" w:rsidP="007503AE">
      <w:pPr>
        <w:pStyle w:val="afffff5"/>
        <w:rPr>
          <w:rtl/>
        </w:rPr>
      </w:pPr>
      <w:r w:rsidRPr="00FE35C6">
        <w:rPr>
          <w:rtl/>
        </w:rPr>
        <w:t>ודע דגבי מפיס מורסא ודכוותיה החופר גומא וא"צ אלא לעפרה פרש"י דמקרי מלאכה שא"צ לגופה שאין הוא צריך להיות לו פתח מעכשיו לפי שהחופר גומא לא דמי להנך הנ"ל שהם מניעת היזק כנזכר בשם הרשב"א</w:t>
      </w:r>
      <w:r w:rsidRPr="00FE35C6">
        <w:rPr>
          <w:rFonts w:hint="cs"/>
          <w:rtl/>
        </w:rPr>
        <w:t>.</w:t>
      </w:r>
    </w:p>
    <w:p w14:paraId="2E55815E" w14:textId="1B4FDBA2" w:rsidR="00B874D6" w:rsidRPr="003B63CB" w:rsidRDefault="00B874D6" w:rsidP="00B874D6">
      <w:pPr>
        <w:pStyle w:val="a7"/>
        <w:rPr>
          <w:rtl/>
        </w:rPr>
      </w:pPr>
      <w:bookmarkStart w:id="464" w:name="_Toc140144223"/>
      <w:r w:rsidRPr="003B63CB">
        <w:rPr>
          <w:rFonts w:hint="cs"/>
          <w:rtl/>
        </w:rPr>
        <w:t>בי' המרכה"מ דבגומא ומורסא רוצה בה ול"ה סילוק נזק ופטור דאין הנאה שתשאר המלאכה</w:t>
      </w:r>
      <w:bookmarkEnd w:id="464"/>
    </w:p>
    <w:p w14:paraId="2150B8D5" w14:textId="77777777" w:rsidR="00B874D6" w:rsidRPr="007503AE" w:rsidRDefault="00B874D6" w:rsidP="007503AE">
      <w:pPr>
        <w:pStyle w:val="a2"/>
        <w:rPr>
          <w:vanish/>
        </w:rPr>
      </w:pPr>
      <w:r w:rsidRPr="007503AE">
        <w:rPr>
          <w:rtl/>
        </w:rPr>
        <w:t>אלא היינו טעמא דאע"ג שמחמת שצריך לעפר מוכרח לחפור גומא מיהו לאחר מעשה אין לו הנאה מהגומא וגבי קורע למתו מדמה רש"י להמוציא את המת לקברו ר"ל דסובר רש"י דלצורך מצוה לא מקרי צריכה לגופו והטעם משום דאע"ג דניחא ליה בשעת מעשה לצורך מצוה מיהו לאחר מעשה אין לו הנאה מהקריעה.</w:t>
      </w:r>
    </w:p>
    <w:p w14:paraId="30CF9A5F" w14:textId="77777777" w:rsidR="00B874D6" w:rsidRPr="003B63CB" w:rsidRDefault="00B874D6" w:rsidP="00B874D6">
      <w:pPr>
        <w:pStyle w:val="affff5"/>
        <w:rPr>
          <w:rtl/>
        </w:rPr>
      </w:pPr>
      <w:r w:rsidRPr="003B63CB">
        <w:rPr>
          <w:rFonts w:hint="cs"/>
          <w:rtl/>
        </w:rPr>
        <w:t>בד' רש"י במשאצל</w:t>
      </w:r>
      <w:r w:rsidRPr="003B63CB">
        <w:rPr>
          <w:rtl/>
        </w:rPr>
        <w:t>"</w:t>
      </w:r>
      <w:r w:rsidRPr="003B63CB">
        <w:rPr>
          <w:rFonts w:hint="cs"/>
          <w:rtl/>
        </w:rPr>
        <w:t>ג בחובל ומבעיר</w:t>
      </w:r>
    </w:p>
    <w:p w14:paraId="276203EF" w14:textId="77777777" w:rsidR="00B874D6" w:rsidRPr="003B63CB" w:rsidRDefault="00B874D6" w:rsidP="00B874D6">
      <w:pPr>
        <w:pStyle w:val="1"/>
        <w:rPr>
          <w:rtl/>
        </w:rPr>
      </w:pPr>
      <w:bookmarkStart w:id="465" w:name="_Toc140144225"/>
      <w:r w:rsidRPr="003B63CB">
        <w:rPr>
          <w:rFonts w:hint="cs"/>
          <w:rtl/>
        </w:rPr>
        <w:t>בי' רש"י דמקור המח' במקלקל בחבורה היא דהוי משאצל"ג</w:t>
      </w:r>
      <w:bookmarkEnd w:id="465"/>
    </w:p>
    <w:p w14:paraId="763D9DFF" w14:textId="09157C59" w:rsidR="00B874D6" w:rsidRPr="00C12F78" w:rsidRDefault="00B874D6" w:rsidP="00B874D6">
      <w:pPr>
        <w:pStyle w:val="afffff7"/>
        <w:rPr>
          <w:rtl/>
        </w:rPr>
      </w:pPr>
      <w:bookmarkStart w:id="466" w:name="_Toc140074262"/>
      <w:bookmarkStart w:id="467" w:name="_Toc140144357"/>
      <w:bookmarkStart w:id="468" w:name="_Toc140144833"/>
      <w:bookmarkStart w:id="469" w:name="_Toc141129538"/>
      <w:r w:rsidRPr="00C12F78">
        <w:rPr>
          <w:rtl/>
        </w:rPr>
        <w:t>רש"י שבת ק"ו ע"א</w:t>
      </w:r>
      <w:r w:rsidRPr="00C12F78">
        <w:rPr>
          <w:rFonts w:hint="cs"/>
          <w:rtl/>
        </w:rPr>
        <w:t xml:space="preserve"> ד"ה מתני'</w:t>
      </w:r>
      <w:bookmarkEnd w:id="466"/>
      <w:bookmarkEnd w:id="467"/>
      <w:r w:rsidR="00A30B20" w:rsidRPr="00FA1D4B">
        <w:rPr>
          <w:vanish/>
          <w:rtl/>
        </w:rPr>
        <w:t xml:space="preserve"> (א)</w:t>
      </w:r>
      <w:bookmarkEnd w:id="468"/>
      <w:bookmarkEnd w:id="469"/>
    </w:p>
    <w:p w14:paraId="34E325FD" w14:textId="77777777" w:rsidR="00B874D6" w:rsidRPr="003B63CB" w:rsidRDefault="00B874D6" w:rsidP="00B874D6">
      <w:pPr>
        <w:pStyle w:val="a7"/>
        <w:rPr>
          <w:rtl/>
        </w:rPr>
      </w:pPr>
      <w:bookmarkStart w:id="470" w:name="_Toc140144226"/>
      <w:r w:rsidRPr="003B63CB">
        <w:rPr>
          <w:rFonts w:hint="cs"/>
          <w:rtl/>
        </w:rPr>
        <w:t>בי' רש"י דמקור המח' במשאצל</w:t>
      </w:r>
      <w:r w:rsidRPr="003B63CB">
        <w:rPr>
          <w:rtl/>
        </w:rPr>
        <w:t>"</w:t>
      </w:r>
      <w:r w:rsidRPr="003B63CB">
        <w:rPr>
          <w:rFonts w:hint="cs"/>
          <w:rtl/>
        </w:rPr>
        <w:t>ג מדר"י מחייב בחובל וצריך לכלבו דמתקן במק"א אף דאצל"ג</w:t>
      </w:r>
      <w:bookmarkEnd w:id="470"/>
    </w:p>
    <w:p w14:paraId="359849D7" w14:textId="33DB1819" w:rsidR="00B874D6" w:rsidRPr="007503AE" w:rsidRDefault="00B874D6" w:rsidP="007503AE">
      <w:pPr>
        <w:pStyle w:val="a2"/>
        <w:rPr>
          <w:rtl/>
        </w:rPr>
      </w:pPr>
      <w:r w:rsidRPr="007503AE">
        <w:rPr>
          <w:rtl/>
        </w:rPr>
        <w:t>מתניתין ר' יהודה - דאית ליה מקלקל בחבורה פטור, ולא איתפרש היכא, ולי נראה: מתניתין ר' יהודה היא, דאמר מלאכה שאינה צריכה לגופה חייב עליה, הלכך חיובא דחובל בצריך לכלבו, ומבעיר בצריך לאפרו משכחת לה, דאף על פי דמקלקל הוא אצל מלאכה עצמה - מתקן הוא אצל אחרים, ולר' יהודה כי האי גוונא מלאכה הוא, משום תקון אחרים, אבל מקלקל ואינו מתקן - פטור</w:t>
      </w:r>
      <w:r w:rsidRPr="00915B51">
        <w:rPr>
          <w:rStyle w:val="afff7"/>
          <w:rFonts w:ascii="FrankRuehl" w:hAnsi="FrankRuehl" w:cs="FrankRuehl"/>
          <w:sz w:val="16"/>
          <w:szCs w:val="16"/>
          <w:rtl/>
        </w:rPr>
        <w:t>, ואף על גב דרישא דמתניתין אוקימנא כר' שמעון, דקתני קורע על מתו פטור - סיפא ר' יהודה.</w:t>
      </w:r>
    </w:p>
    <w:p w14:paraId="65E279C7" w14:textId="75AEEB16" w:rsidR="00B42B2C" w:rsidRPr="00B42B2C" w:rsidRDefault="00B42B2C" w:rsidP="00B42B2C">
      <w:pPr>
        <w:pStyle w:val="a7"/>
        <w:rPr>
          <w:rtl/>
        </w:rPr>
        <w:sectPr w:rsidR="00B42B2C" w:rsidRPr="00B42B2C" w:rsidSect="0063280F">
          <w:type w:val="oddPage"/>
          <w:pgSz w:w="11906" w:h="16838"/>
          <w:pgMar w:top="720" w:right="720" w:bottom="720" w:left="720" w:header="283" w:footer="283" w:gutter="0"/>
          <w:cols w:num="2" w:space="567"/>
          <w:bidi/>
          <w:rtlGutter/>
        </w:sectPr>
      </w:pPr>
    </w:p>
    <w:p w14:paraId="79C23225" w14:textId="77777777" w:rsidR="00150376" w:rsidRPr="003B63CB" w:rsidRDefault="00150376" w:rsidP="00150376">
      <w:pPr>
        <w:pStyle w:val="a7"/>
        <w:rPr>
          <w:rtl/>
        </w:rPr>
      </w:pPr>
      <w:bookmarkStart w:id="471" w:name="_Toc140074178"/>
      <w:bookmarkStart w:id="472" w:name="_Toc140092027"/>
      <w:bookmarkStart w:id="473" w:name="_Toc140144458"/>
      <w:bookmarkStart w:id="474" w:name="_Toc140657021"/>
      <w:bookmarkStart w:id="475" w:name="_Toc140657254"/>
      <w:bookmarkStart w:id="476" w:name="_Toc140074180"/>
      <w:bookmarkStart w:id="477" w:name="_Toc140092029"/>
      <w:bookmarkStart w:id="478" w:name="_Toc140144460"/>
      <w:bookmarkStart w:id="479" w:name="_Toc140657023"/>
      <w:bookmarkStart w:id="480" w:name="_Toc140657256"/>
      <w:bookmarkStart w:id="481" w:name="_Hlk140662300"/>
      <w:r w:rsidRPr="003B63CB">
        <w:rPr>
          <w:rFonts w:hint="cs"/>
          <w:rtl/>
        </w:rPr>
        <w:lastRenderedPageBreak/>
        <w:t>בי' רש"י דלר"ש חובל וצריך לכלבו ל"ה תיקון דהוא בדבר אחר ולכן משאצל</w:t>
      </w:r>
      <w:r w:rsidRPr="003B63CB">
        <w:rPr>
          <w:rtl/>
        </w:rPr>
        <w:t>"</w:t>
      </w:r>
      <w:r w:rsidRPr="003B63CB">
        <w:rPr>
          <w:rFonts w:hint="cs"/>
          <w:rtl/>
        </w:rPr>
        <w:t>ג פטור</w:t>
      </w:r>
      <w:bookmarkEnd w:id="471"/>
      <w:bookmarkEnd w:id="472"/>
      <w:bookmarkEnd w:id="473"/>
      <w:bookmarkEnd w:id="474"/>
      <w:bookmarkEnd w:id="475"/>
    </w:p>
    <w:p w14:paraId="2A0AB353" w14:textId="3CBFF41E" w:rsidR="00150376" w:rsidRPr="003B63CB" w:rsidRDefault="00150376" w:rsidP="00A606FD">
      <w:pPr>
        <w:pStyle w:val="a3"/>
      </w:pPr>
      <w:bookmarkStart w:id="482" w:name="_Ref139367336"/>
      <w:r w:rsidRPr="003B63CB">
        <w:rPr>
          <w:rFonts w:hint="cs"/>
          <w:rtl/>
        </w:rPr>
        <w:t xml:space="preserve">ובהא דאמרינן דהברייתא דמחייבת מקלקל בחובל ומבעיר, היא כר"ש, ביאר </w:t>
      </w:r>
      <w:bookmarkStart w:id="483" w:name="_Hlk139367630"/>
      <w:r w:rsidRPr="003B63CB">
        <w:rPr>
          <w:rStyle w:val="aff4"/>
          <w:rFonts w:hint="cs"/>
          <w:rtl/>
        </w:rPr>
        <w:t>רש"י</w:t>
      </w:r>
      <w:r w:rsidRPr="003B63CB">
        <w:rPr>
          <w:rFonts w:hint="cs"/>
          <w:rtl/>
        </w:rPr>
        <w:t xml:space="preserve"> </w:t>
      </w:r>
      <w:r w:rsidRPr="003B63CB">
        <w:rPr>
          <w:rStyle w:val="af2"/>
          <w:rFonts w:eastAsia="Guttman Hodes" w:hint="cs"/>
          <w:rtl/>
        </w:rPr>
        <w:t>(</w:t>
      </w:r>
      <w:bookmarkStart w:id="484" w:name="_Hlk140662329"/>
      <w:r w:rsidRPr="003B63CB">
        <w:rPr>
          <w:rStyle w:val="af2"/>
          <w:rFonts w:eastAsia="Guttman Hodes" w:hint="cs"/>
          <w:rtl/>
        </w:rPr>
        <w:t>קו. ד"ה וברייתא</w:t>
      </w:r>
      <w:bookmarkEnd w:id="484"/>
      <w:r w:rsidRPr="003B63CB">
        <w:rPr>
          <w:rStyle w:val="af2"/>
          <w:rFonts w:eastAsia="Guttman Hodes" w:hint="cs"/>
          <w:rtl/>
        </w:rPr>
        <w:t>)</w:t>
      </w:r>
      <w:r w:rsidRPr="003B63CB">
        <w:rPr>
          <w:rFonts w:hint="cs"/>
          <w:rtl/>
        </w:rPr>
        <w:t xml:space="preserve"> דס"ל דמלאכה שאינה צריכה לגופה פטור ולכן כל חובל ומבעיר הוא מקלקל, ואף כשמבעיר עצים לבשל הוא מקלקל לגבי העצים, והתיקון בדבר אחר לא חשיב תיקון לר"ש, כיון שהוא מלאכה שאינה צריכה לגופה, ומהא דחייבה תורה בחובל ומבעיר, מוכח דמקלקל בחובל ומבעיר חייב</w:t>
      </w:r>
      <w:bookmarkEnd w:id="483"/>
      <w:r w:rsidRPr="003B63CB">
        <w:rPr>
          <w:rFonts w:hint="cs"/>
          <w:rtl/>
        </w:rPr>
        <w:t xml:space="preserve">, כדילפינן בהמשך הגמ' לקמן </w:t>
      </w:r>
      <w:r w:rsidRPr="003B63CB">
        <w:rPr>
          <w:rStyle w:val="af2"/>
          <w:rFonts w:eastAsia="Guttman Hodes" w:hint="cs"/>
          <w:rtl/>
        </w:rPr>
        <w:t>(קו.)</w:t>
      </w:r>
      <w:r w:rsidRPr="003B63CB">
        <w:rPr>
          <w:rFonts w:hint="cs"/>
          <w:rtl/>
        </w:rPr>
        <w:t>.</w:t>
      </w:r>
      <w:bookmarkEnd w:id="482"/>
    </w:p>
    <w:p w14:paraId="778E309F" w14:textId="77777777" w:rsidR="00150376" w:rsidRPr="003B63CB" w:rsidRDefault="00150376" w:rsidP="00150376">
      <w:pPr>
        <w:pStyle w:val="a7"/>
        <w:rPr>
          <w:rtl/>
        </w:rPr>
      </w:pPr>
      <w:bookmarkStart w:id="485" w:name="_Toc140074179"/>
      <w:bookmarkStart w:id="486" w:name="_Toc140092028"/>
      <w:bookmarkStart w:id="487" w:name="_Toc140144459"/>
      <w:bookmarkStart w:id="488" w:name="_Toc140657022"/>
      <w:bookmarkStart w:id="489" w:name="_Toc140657255"/>
      <w:r w:rsidRPr="003B63CB">
        <w:rPr>
          <w:rFonts w:hint="cs"/>
          <w:rtl/>
        </w:rPr>
        <w:t>בי' רש"י דחובל וצריך לכלבו אף דהוא מקלקל לגבי האדם שחבל בו חשיב תיקון לגבי הכלב</w:t>
      </w:r>
      <w:bookmarkEnd w:id="485"/>
      <w:bookmarkEnd w:id="486"/>
      <w:bookmarkEnd w:id="487"/>
      <w:bookmarkEnd w:id="488"/>
      <w:bookmarkEnd w:id="489"/>
    </w:p>
    <w:p w14:paraId="24EC29D1" w14:textId="4A698BBA" w:rsidR="00150376" w:rsidRPr="003B63CB" w:rsidRDefault="00150376" w:rsidP="00A606FD">
      <w:pPr>
        <w:pStyle w:val="a3"/>
        <w:rPr>
          <w:rtl/>
        </w:rPr>
      </w:pPr>
      <w:bookmarkStart w:id="490" w:name="_Ref139384700"/>
      <w:r w:rsidRPr="003B63CB">
        <w:rPr>
          <w:rFonts w:hint="cs"/>
          <w:rtl/>
        </w:rPr>
        <w:t xml:space="preserve">וכתב </w:t>
      </w:r>
      <w:bookmarkStart w:id="491" w:name="_Hlk139384875"/>
      <w:r w:rsidRPr="003B63CB">
        <w:rPr>
          <w:rStyle w:val="aff4"/>
          <w:rFonts w:hint="cs"/>
          <w:rtl/>
        </w:rPr>
        <w:t>רש"י</w:t>
      </w:r>
      <w:r w:rsidRPr="003B63CB">
        <w:rPr>
          <w:rFonts w:hint="cs"/>
          <w:rtl/>
        </w:rPr>
        <w:t xml:space="preserve"> </w:t>
      </w:r>
      <w:r w:rsidRPr="003B63CB">
        <w:rPr>
          <w:rStyle w:val="af2"/>
          <w:rFonts w:eastAsia="Guttman Hodes" w:hint="cs"/>
          <w:rtl/>
        </w:rPr>
        <w:t>(קו. ד"ה</w:t>
      </w:r>
      <w:r w:rsidR="006753EE">
        <w:rPr>
          <w:rStyle w:val="af2"/>
          <w:rFonts w:eastAsia="Guttman Hodes" w:hint="cs"/>
          <w:rtl/>
        </w:rPr>
        <w:t xml:space="preserve"> </w:t>
      </w:r>
      <w:r w:rsidRPr="003B63CB">
        <w:rPr>
          <w:rStyle w:val="af2"/>
          <w:rFonts w:eastAsia="Guttman Hodes" w:hint="cs"/>
          <w:rtl/>
        </w:rPr>
        <w:t>בצריך)</w:t>
      </w:r>
      <w:bookmarkEnd w:id="491"/>
      <w:r w:rsidRPr="003B63CB">
        <w:rPr>
          <w:rFonts w:hint="cs"/>
          <w:rtl/>
        </w:rPr>
        <w:t xml:space="preserve"> דחובל וצריך את הדם שיוצא מהחבלה לכלבו, אף שהוא מקלקל לגבי האדם שחובל בו, הוא מתקן לגבי הכלב ולכן חייב.</w:t>
      </w:r>
      <w:bookmarkEnd w:id="490"/>
    </w:p>
    <w:p w14:paraId="6AF465E6" w14:textId="24E0FAE7" w:rsidR="00171F46" w:rsidRPr="003B63CB" w:rsidRDefault="00171F46" w:rsidP="00B07729">
      <w:pPr>
        <w:pStyle w:val="a7"/>
        <w:rPr>
          <w:rtl/>
        </w:rPr>
      </w:pPr>
      <w:r w:rsidRPr="003B63CB">
        <w:rPr>
          <w:rFonts w:hint="cs"/>
          <w:rtl/>
        </w:rPr>
        <w:t>בי' הרמב"ן ברש"י דבמילה מוכח בגמ' דהוי מלאכה אף דמקלקל ובי' הר"ן דל"ה תיקון בגופו</w:t>
      </w:r>
      <w:bookmarkEnd w:id="476"/>
      <w:bookmarkEnd w:id="477"/>
      <w:bookmarkEnd w:id="478"/>
      <w:bookmarkEnd w:id="479"/>
      <w:bookmarkEnd w:id="480"/>
    </w:p>
    <w:p w14:paraId="3CF60C79" w14:textId="2844DA7A" w:rsidR="00171F46" w:rsidRPr="003B63CB" w:rsidRDefault="00171F46" w:rsidP="00A606FD">
      <w:pPr>
        <w:pStyle w:val="a3"/>
        <w:rPr>
          <w:rtl/>
        </w:rPr>
      </w:pPr>
      <w:bookmarkStart w:id="492" w:name="_Hlk139382770"/>
      <w:bookmarkStart w:id="493" w:name="_Ref139489021"/>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כט)</w:t>
      </w:r>
      <w:r w:rsidRPr="003B63CB">
        <w:rPr>
          <w:rStyle w:val="af2"/>
          <w:rFonts w:eastAsia="Guttman Hodes"/>
          <w:rtl/>
        </w:rPr>
        <w:fldChar w:fldCharType="end"/>
      </w:r>
      <w:r w:rsidRPr="003B63CB">
        <w:rPr>
          <w:rFonts w:hint="cs"/>
          <w:rtl/>
        </w:rPr>
        <w:t xml:space="preserve"> דלר"ש כיון דפוטר במלאכה שאינה צריכה לגופה, א"כ כל חובל ומבעיר הוא מקלקל, דתיקון בדבר אחר לא מחייב, ומהא דחייבה תורה בחובל ומבעיר, מוכח דחידשה תורה במקלקל בחובל ומבעיר דחייב, </w:t>
      </w:r>
      <w:bookmarkEnd w:id="492"/>
      <w:r w:rsidRPr="003B63CB">
        <w:rPr>
          <w:rFonts w:hint="cs"/>
          <w:rtl/>
        </w:rPr>
        <w:t xml:space="preserve">כתב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דה"ה בחובל דמדהתירה תורה מילה מוכח דהוי מלאכה אעפ"י דהוא מקלקל, וזהו הביאור בהמשך הגמ' לקמן </w:t>
      </w:r>
      <w:r w:rsidRPr="003B63CB">
        <w:rPr>
          <w:rStyle w:val="af2"/>
          <w:rFonts w:eastAsia="Guttman Hodes" w:hint="cs"/>
          <w:rtl/>
        </w:rPr>
        <w:t>(קו.)</w:t>
      </w:r>
      <w:r w:rsidRPr="003B63CB">
        <w:rPr>
          <w:rFonts w:hint="cs"/>
          <w:rtl/>
        </w:rPr>
        <w:t xml:space="preserve"> דר"ש מחייב מהיתר מילה ושריפת בת כהן, והיינו דמזה ילפינן דנחלקו במקלקל בחובל ומבעיר, והוסיף </w:t>
      </w:r>
      <w:r w:rsidRPr="003B63CB">
        <w:rPr>
          <w:rStyle w:val="aff4"/>
          <w:rFonts w:hint="cs"/>
          <w:rtl/>
        </w:rPr>
        <w:t>הר"ן</w:t>
      </w:r>
      <w:r w:rsidRPr="003B63CB">
        <w:rPr>
          <w:rFonts w:hint="cs"/>
          <w:rtl/>
        </w:rPr>
        <w:t xml:space="preserve"> </w:t>
      </w:r>
      <w:r w:rsidRPr="003B63CB">
        <w:rPr>
          <w:rStyle w:val="af2"/>
          <w:rFonts w:eastAsia="Guttman Hodes" w:hint="cs"/>
          <w:rtl/>
        </w:rPr>
        <w:t>(קו. ד"ה מתני')</w:t>
      </w:r>
      <w:r w:rsidRPr="003B63CB">
        <w:rPr>
          <w:rFonts w:hint="cs"/>
          <w:rtl/>
        </w:rPr>
        <w:t xml:space="preserve"> דבמילה התיקון אינו בגוף המלאכה, ולכן מהא דהתירה תורה מילה מוכח דמקלקל בחבורה חייב, דא"א לומר דהוצרכה תורה להתיר מילה ולאסור בשריפת בת כהן, מחמת התיקון שיש בה, דהא אינו תיקון בגוף המלאכה.</w:t>
      </w:r>
      <w:bookmarkEnd w:id="493"/>
      <w:r w:rsidRPr="003B63CB">
        <w:rPr>
          <w:rFonts w:hint="cs"/>
          <w:rtl/>
        </w:rPr>
        <w:t xml:space="preserve"> </w:t>
      </w:r>
    </w:p>
    <w:p w14:paraId="1DCB4938" w14:textId="77777777" w:rsidR="00F876AE" w:rsidRPr="00907A3B" w:rsidRDefault="00F876AE" w:rsidP="00B07729">
      <w:pPr>
        <w:pStyle w:val="a7"/>
        <w:rPr>
          <w:rtl/>
        </w:rPr>
      </w:pPr>
      <w:bookmarkStart w:id="494" w:name="_Toc140092030"/>
      <w:bookmarkStart w:id="495" w:name="_Toc140144461"/>
      <w:bookmarkStart w:id="496" w:name="_Toc140657024"/>
      <w:bookmarkStart w:id="497" w:name="_Toc140657257"/>
      <w:bookmarkStart w:id="498" w:name="_Toc140074181"/>
      <w:bookmarkEnd w:id="481"/>
      <w:r w:rsidRPr="00907A3B">
        <w:rPr>
          <w:rFonts w:hint="cs"/>
          <w:rtl/>
        </w:rPr>
        <w:t>קו' הרמב"ן על רש"י ד</w:t>
      </w:r>
      <w:r>
        <w:rPr>
          <w:rFonts w:hint="cs"/>
          <w:rtl/>
        </w:rPr>
        <w:t>מבעיר ל"ה מקלקל דצריך את האש ואף חורש נהנה מד"א וכן דרך העולם</w:t>
      </w:r>
      <w:bookmarkEnd w:id="494"/>
      <w:bookmarkEnd w:id="495"/>
      <w:bookmarkEnd w:id="496"/>
      <w:bookmarkEnd w:id="497"/>
    </w:p>
    <w:p w14:paraId="1AC4AFDB" w14:textId="2B33744E" w:rsidR="00F876AE" w:rsidRPr="003B63CB" w:rsidRDefault="00F876AE" w:rsidP="00A606FD">
      <w:pPr>
        <w:pStyle w:val="a3"/>
      </w:pPr>
      <w:bookmarkStart w:id="499" w:name="_Ref140657448"/>
      <w:r w:rsidRPr="003B63CB">
        <w:rPr>
          <w:rFonts w:hint="cs"/>
          <w:rtl/>
        </w:rPr>
        <w:t xml:space="preserve">ובמ"ש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כט)</w:t>
      </w:r>
      <w:r w:rsidRPr="003B63CB">
        <w:rPr>
          <w:rStyle w:val="af2"/>
          <w:rFonts w:eastAsia="Guttman Hodes"/>
          <w:rtl/>
        </w:rPr>
        <w:fldChar w:fldCharType="end"/>
      </w:r>
      <w:r w:rsidRPr="003B63CB">
        <w:rPr>
          <w:rFonts w:hint="cs"/>
          <w:rtl/>
        </w:rPr>
        <w:t xml:space="preserve"> דכל מבעיר הוא מקלקל, ואף מבעיר לבישול מקלקל בעצים, דחה</w:t>
      </w:r>
      <w:r>
        <w:rPr>
          <w:rFonts w:hint="cs"/>
          <w:rtl/>
        </w:rPr>
        <w:t xml:space="preserve"> </w:t>
      </w:r>
      <w:r>
        <w:rPr>
          <w:rStyle w:val="aff4"/>
          <w:vanish/>
          <w:rtl/>
        </w:rPr>
        <w:t>–</w:t>
      </w:r>
      <w:r w:rsidRPr="003B63CB">
        <w:rPr>
          <w:rStyle w:val="aff4"/>
          <w:rFonts w:hint="cs"/>
          <w:rtl/>
        </w:rPr>
        <w:t>הרמב"ן</w:t>
      </w:r>
      <w:r w:rsidRPr="003B63CB">
        <w:rPr>
          <w:rFonts w:hint="cs"/>
          <w:rtl/>
        </w:rPr>
        <w:t xml:space="preserve"> </w:t>
      </w:r>
      <w:r w:rsidRPr="003B63CB">
        <w:rPr>
          <w:rStyle w:val="af2"/>
          <w:rFonts w:eastAsia="Guttman Hodes" w:hint="cs"/>
          <w:rtl/>
        </w:rPr>
        <w:t>(קו. ד"ה ורש"י)</w:t>
      </w:r>
      <w:r w:rsidRPr="003B63CB">
        <w:rPr>
          <w:rFonts w:hint="cs"/>
          <w:rtl/>
        </w:rPr>
        <w:t xml:space="preserve"> דהוא צריך את גוף האש עצמה, וכן כשמבעיר בכדי להתחמם דההנאה והביעור של העצים הם שוין, וכן הוא במלאכת חורש דההנאה אינה מהמלאכה עצמה, דדרך תשמיש העולם הוא להנאה בדברים אחרים וחשיב מלאכה שצריכה לגופה, ועוד דמוכח בגמ' דר"ש יליף רק מהבערה דבת כהן ומילה, ולא יליף מכל מבעיר ושוחט.</w:t>
      </w:r>
      <w:bookmarkEnd w:id="499"/>
    </w:p>
    <w:p w14:paraId="146A3564" w14:textId="3270395C" w:rsidR="00171F46" w:rsidRPr="003B63CB" w:rsidRDefault="00171F46" w:rsidP="00AC0491">
      <w:pPr>
        <w:pStyle w:val="1"/>
        <w:rPr>
          <w:rtl/>
        </w:rPr>
      </w:pPr>
      <w:bookmarkStart w:id="500" w:name="_Toc140092031"/>
      <w:bookmarkStart w:id="501" w:name="_Toc140144462"/>
      <w:bookmarkStart w:id="502" w:name="_Toc140657025"/>
      <w:bookmarkStart w:id="503" w:name="_Toc140657258"/>
      <w:r w:rsidRPr="003B63CB">
        <w:rPr>
          <w:rFonts w:hint="cs"/>
          <w:rtl/>
        </w:rPr>
        <w:t>בי' החת"ס דמבעיר מקלקל ולמלאכת מחשבת כאינו רוצה בה</w:t>
      </w:r>
      <w:bookmarkEnd w:id="498"/>
      <w:bookmarkEnd w:id="500"/>
      <w:bookmarkEnd w:id="501"/>
      <w:bookmarkEnd w:id="502"/>
      <w:bookmarkEnd w:id="503"/>
    </w:p>
    <w:p w14:paraId="0ADE6A57" w14:textId="00950CA1" w:rsidR="00171F46" w:rsidRPr="003B63CB" w:rsidRDefault="00171F46" w:rsidP="00B07729">
      <w:pPr>
        <w:pStyle w:val="a7"/>
        <w:rPr>
          <w:rtl/>
        </w:rPr>
      </w:pPr>
      <w:bookmarkStart w:id="504" w:name="_Toc140074182"/>
      <w:bookmarkStart w:id="505" w:name="_Toc140092032"/>
      <w:bookmarkStart w:id="506" w:name="_Toc140144463"/>
      <w:bookmarkStart w:id="507" w:name="_Toc140657026"/>
      <w:bookmarkStart w:id="508" w:name="_Toc140657259"/>
      <w:r w:rsidRPr="003B63CB">
        <w:rPr>
          <w:rFonts w:hint="cs"/>
          <w:rtl/>
        </w:rPr>
        <w:t>קו' החת"ס ברש"י דחובל לכלבו ומבעיר לאפרו רוצה במלאכה ואמאי חשיב משאצל"ג</w:t>
      </w:r>
      <w:bookmarkEnd w:id="504"/>
      <w:bookmarkEnd w:id="505"/>
      <w:bookmarkEnd w:id="506"/>
      <w:bookmarkEnd w:id="507"/>
      <w:bookmarkEnd w:id="508"/>
    </w:p>
    <w:p w14:paraId="11A244EE" w14:textId="6089C008" w:rsidR="00171F46" w:rsidRPr="003B63CB" w:rsidRDefault="00171F46" w:rsidP="00A606FD">
      <w:pPr>
        <w:pStyle w:val="a3"/>
      </w:pPr>
      <w:bookmarkStart w:id="509" w:name="_Ref139917872"/>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כח)</w:t>
      </w:r>
      <w:r w:rsidRPr="003B63CB">
        <w:rPr>
          <w:rStyle w:val="af2"/>
          <w:rFonts w:eastAsia="Guttman Hodes"/>
          <w:rtl/>
        </w:rPr>
        <w:fldChar w:fldCharType="end"/>
      </w:r>
      <w:r w:rsidRPr="003B63CB">
        <w:rPr>
          <w:rFonts w:hint="cs"/>
          <w:rtl/>
        </w:rPr>
        <w:t xml:space="preserve"> דלר"י דמלאכה שאינה צריכה לגופה חייב, חובל וצריך לכלבו ומבעיר בצריך לאפרו חייב, דאף דמקלקל הוא מתקן בדבר אחר, הקשה </w:t>
      </w:r>
      <w:r w:rsidRPr="003B63CB">
        <w:rPr>
          <w:rStyle w:val="aff4"/>
          <w:rFonts w:hint="cs"/>
          <w:rtl/>
        </w:rPr>
        <w:t>החת"ס</w:t>
      </w:r>
      <w:r w:rsidRPr="003B63CB">
        <w:rPr>
          <w:rFonts w:hint="cs"/>
          <w:rtl/>
        </w:rPr>
        <w:t xml:space="preserve"> </w:t>
      </w:r>
      <w:r w:rsidRPr="003B63CB">
        <w:rPr>
          <w:rStyle w:val="af2"/>
          <w:rFonts w:eastAsia="Guttman Hodes" w:hint="cs"/>
          <w:rtl/>
        </w:rPr>
        <w:t>(קו. ד"ה בא"ד ול"נ, נד' רק במהדו' מכון חת"ס)</w:t>
      </w:r>
      <w:r w:rsidRPr="003B63CB">
        <w:rPr>
          <w:rFonts w:hint="cs"/>
          <w:rtl/>
        </w:rPr>
        <w:t xml:space="preserve"> דהא כיון דס"ל </w:t>
      </w:r>
      <w:r w:rsidRPr="003B63CB">
        <w:rPr>
          <w:rStyle w:val="aff4"/>
          <w:rFonts w:hint="cs"/>
          <w:rtl/>
        </w:rPr>
        <w:t>לרש"י</w:t>
      </w:r>
      <w:r w:rsidRPr="003B63CB">
        <w:rPr>
          <w:rFonts w:hint="cs"/>
          <w:rtl/>
        </w:rPr>
        <w:t xml:space="preserve"> דמלאכה שאינה צריכה לגופה הוא בדבר שברצונו לא באה לו המלאכה כמוציא מת, היאך</w:t>
      </w:r>
      <w:bookmarkEnd w:id="509"/>
      <w:r w:rsidRPr="003B63CB">
        <w:rPr>
          <w:rFonts w:hint="cs"/>
          <w:rtl/>
        </w:rPr>
        <w:t xml:space="preserve">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כט)</w:t>
      </w:r>
      <w:r w:rsidRPr="003B63CB">
        <w:rPr>
          <w:rStyle w:val="af2"/>
          <w:rFonts w:eastAsia="Guttman Hodes"/>
          <w:rtl/>
        </w:rPr>
        <w:fldChar w:fldCharType="end"/>
      </w:r>
      <w:r w:rsidRPr="003B63CB">
        <w:rPr>
          <w:rFonts w:hint="cs"/>
          <w:rtl/>
        </w:rPr>
        <w:t xml:space="preserve"> דכשמבעיר עצים לבשל דמקלקל לגבי העצים, והתיקון בדבר אחר לא חשיב דהוא מלאכה שאינה צריכה לגופה, והא ברצונו באה לו המלאכה, וכעי"ז 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rPr>
        <w:instrText>REF</w:instrText>
      </w:r>
      <w:r w:rsidRPr="003B63CB">
        <w:rPr>
          <w:rStyle w:val="af2"/>
          <w:rFonts w:eastAsia="Guttman Hodes"/>
          <w:rtl/>
        </w:rPr>
        <w:instrText xml:space="preserve"> _</w:instrText>
      </w:r>
      <w:r w:rsidRPr="003B63CB">
        <w:rPr>
          <w:rStyle w:val="af2"/>
          <w:rFonts w:eastAsia="Guttman Hodes"/>
        </w:rPr>
        <w:instrText>Ref139794380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לז)</w:t>
      </w:r>
      <w:r w:rsidRPr="003B63CB">
        <w:rPr>
          <w:rStyle w:val="af2"/>
          <w:rFonts w:eastAsia="Guttman Hodes"/>
          <w:rtl/>
        </w:rPr>
        <w:fldChar w:fldCharType="end"/>
      </w:r>
      <w:r w:rsidRPr="003B63CB">
        <w:rPr>
          <w:rFonts w:hint="cs"/>
          <w:rtl/>
        </w:rPr>
        <w:t>.</w:t>
      </w:r>
    </w:p>
    <w:p w14:paraId="20F3AC87" w14:textId="77777777" w:rsidR="009B0295" w:rsidRDefault="009B0295" w:rsidP="00B07729">
      <w:pPr>
        <w:pStyle w:val="a7"/>
        <w:rPr>
          <w:rtl/>
        </w:rPr>
      </w:pPr>
      <w:bookmarkStart w:id="510" w:name="_Toc140074183"/>
      <w:bookmarkStart w:id="511" w:name="_Toc140092033"/>
      <w:bookmarkStart w:id="512" w:name="_Toc140144464"/>
      <w:bookmarkStart w:id="513" w:name="_Toc140657027"/>
      <w:bookmarkStart w:id="514" w:name="_Toc140657260"/>
    </w:p>
    <w:p w14:paraId="77C6C7CA" w14:textId="77777777" w:rsidR="009B0295" w:rsidRDefault="009B0295" w:rsidP="00B07729">
      <w:pPr>
        <w:pStyle w:val="a7"/>
        <w:rPr>
          <w:rtl/>
        </w:rPr>
      </w:pPr>
    </w:p>
    <w:p w14:paraId="09E9D8D6" w14:textId="3F2E8C3D" w:rsidR="00171F46" w:rsidRPr="003B63CB" w:rsidRDefault="00171F46" w:rsidP="00B07729">
      <w:pPr>
        <w:pStyle w:val="a7"/>
        <w:rPr>
          <w:rtl/>
        </w:rPr>
      </w:pPr>
      <w:r w:rsidRPr="003B63CB">
        <w:rPr>
          <w:rFonts w:hint="cs"/>
          <w:rtl/>
        </w:rPr>
        <w:t>בי' החת"ס דמבעיר הוא מקלקל בעצים ולענין מלאכת מחשבת חשיב שאינו רוצה במלאכה</w:t>
      </w:r>
      <w:bookmarkEnd w:id="510"/>
      <w:bookmarkEnd w:id="511"/>
      <w:bookmarkEnd w:id="512"/>
      <w:bookmarkEnd w:id="513"/>
      <w:bookmarkEnd w:id="514"/>
    </w:p>
    <w:p w14:paraId="6B304ED3" w14:textId="702EB6B5" w:rsidR="00171F46" w:rsidRPr="003B63CB" w:rsidRDefault="00171F46" w:rsidP="00A606FD">
      <w:pPr>
        <w:pStyle w:val="a3"/>
      </w:pPr>
      <w:r w:rsidRPr="003B63CB">
        <w:rPr>
          <w:rFonts w:hint="cs"/>
          <w:rtl/>
        </w:rPr>
        <w:t xml:space="preserve">ותירץ </w:t>
      </w:r>
      <w:r w:rsidRPr="003B63CB">
        <w:rPr>
          <w:rStyle w:val="aff4"/>
          <w:rFonts w:hint="cs"/>
          <w:rtl/>
        </w:rPr>
        <w:t>החת"ס</w:t>
      </w:r>
      <w:r w:rsidRPr="003B63CB">
        <w:rPr>
          <w:rFonts w:hint="cs"/>
          <w:rtl/>
        </w:rPr>
        <w:t xml:space="preserve"> דכיון דהבערת העצים חשיבא קלקול, אי"ז נקרא רצון, כיון דבשבת החיוב הוא רק במלאכת מחשבת, והפטור דמקלקל הוא כיון דאינו בכלל מלאכת מחשבת, וכיון דאינו נקרא ברצונו, חשיבא מלאכה שאינה צריכה לגופה.</w:t>
      </w:r>
    </w:p>
    <w:p w14:paraId="1083AD93" w14:textId="77777777" w:rsidR="0016486F" w:rsidRDefault="0016486F" w:rsidP="00B07729">
      <w:pPr>
        <w:pStyle w:val="a7"/>
        <w:rPr>
          <w:rtl/>
        </w:rPr>
      </w:pPr>
      <w:bookmarkStart w:id="515" w:name="_Toc140074184"/>
      <w:bookmarkStart w:id="516" w:name="_Toc140092034"/>
    </w:p>
    <w:p w14:paraId="1B522A3A" w14:textId="4D1AEB98" w:rsidR="00171F46" w:rsidRPr="003B63CB" w:rsidRDefault="00171F46" w:rsidP="00B07729">
      <w:pPr>
        <w:pStyle w:val="a7"/>
        <w:rPr>
          <w:rtl/>
        </w:rPr>
      </w:pPr>
      <w:bookmarkStart w:id="517" w:name="_Toc140144465"/>
      <w:bookmarkStart w:id="518" w:name="_Toc140657028"/>
      <w:bookmarkStart w:id="519" w:name="_Toc140657261"/>
      <w:r w:rsidRPr="003B63CB">
        <w:rPr>
          <w:rFonts w:hint="cs"/>
          <w:rtl/>
        </w:rPr>
        <w:t>בי' החת"ס דלמסקנא דמקלקל בחבורה חייב וא"צ מלאכת מחשבת חשיב ברצונו וצריך לגופה</w:t>
      </w:r>
      <w:bookmarkEnd w:id="515"/>
      <w:bookmarkEnd w:id="516"/>
      <w:bookmarkEnd w:id="517"/>
      <w:bookmarkEnd w:id="518"/>
      <w:bookmarkEnd w:id="519"/>
    </w:p>
    <w:p w14:paraId="3A2AAD37" w14:textId="443E49B2" w:rsidR="00171F46" w:rsidRPr="003B63CB" w:rsidRDefault="00171F46" w:rsidP="00A606FD">
      <w:pPr>
        <w:pStyle w:val="a3"/>
      </w:pPr>
      <w:r w:rsidRPr="003B63CB">
        <w:rPr>
          <w:rFonts w:hint="cs"/>
          <w:rtl/>
        </w:rPr>
        <w:t xml:space="preserve">ולפי"ז תירץ </w:t>
      </w:r>
      <w:r w:rsidRPr="003B63CB">
        <w:rPr>
          <w:rStyle w:val="aff4"/>
          <w:rFonts w:hint="cs"/>
          <w:rtl/>
        </w:rPr>
        <w:t>החת"ס</w:t>
      </w:r>
      <w:r w:rsidRPr="003B63CB">
        <w:rPr>
          <w:rFonts w:hint="cs"/>
          <w:rtl/>
        </w:rPr>
        <w:t xml:space="preserve"> את קושית </w:t>
      </w:r>
      <w:r w:rsidRPr="003B63CB">
        <w:rPr>
          <w:rStyle w:val="aff4"/>
          <w:rFonts w:hint="cs"/>
          <w:rtl/>
        </w:rPr>
        <w:t>התוס'</w:t>
      </w:r>
      <w:r w:rsidRPr="003B63CB">
        <w:rPr>
          <w:rFonts w:hint="cs"/>
          <w:rtl/>
        </w:rPr>
        <w:t xml:space="preserve"> </w:t>
      </w:r>
      <w:r w:rsidRPr="003B63CB">
        <w:rPr>
          <w:rStyle w:val="af2"/>
          <w:rFonts w:eastAsia="Guttman Hodes" w:hint="cs"/>
          <w:rtl/>
        </w:rPr>
        <w:t>(</w:t>
      </w:r>
      <w:r w:rsidR="00A05FF1" w:rsidRPr="00D712FD">
        <w:rPr>
          <w:rStyle w:val="af2"/>
          <w:rFonts w:eastAsia="Guttman Rashi" w:hint="cs"/>
          <w:rtl/>
        </w:rPr>
        <w:t xml:space="preserve">הובא </w:t>
      </w:r>
      <w:r w:rsidR="00325A7B">
        <w:rPr>
          <w:rStyle w:val="af2"/>
          <w:rFonts w:eastAsia="Guttman Rashi" w:hint="cs"/>
          <w:rtl/>
        </w:rPr>
        <w:t>בסימן ב</w:t>
      </w:r>
      <w:r w:rsidR="00A05FF1"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Ref139918137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לב)</w:t>
      </w:r>
      <w:r w:rsidRPr="003B63CB">
        <w:rPr>
          <w:rStyle w:val="af2"/>
          <w:rFonts w:eastAsia="Guttman Hodes"/>
          <w:rtl/>
        </w:rPr>
        <w:fldChar w:fldCharType="end"/>
      </w:r>
      <w:r w:rsidRPr="003B63CB">
        <w:rPr>
          <w:rFonts w:hint="cs"/>
          <w:rtl/>
        </w:rPr>
        <w:t xml:space="preserve">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 דלמסקנא דמקלקל בחבורה ובהעברה חייב, א"כ אין בזה פטור דמלאכת מחשבת לענין מקלקל, ולכן חשיב דהמלאכה ברצונו באה לו, והוי מלאכה שצריכה לגופה, וכמבואר בגמ' בסנהדרין דרק במלאכה שצריכה לגופה מחייב ר"ש במקלקל בחבורה.</w:t>
      </w:r>
    </w:p>
    <w:p w14:paraId="53357D10" w14:textId="1AE727CE" w:rsidR="00171F46" w:rsidRPr="003B63CB" w:rsidRDefault="00171F46" w:rsidP="00AC0491">
      <w:pPr>
        <w:pStyle w:val="1"/>
      </w:pPr>
      <w:bookmarkStart w:id="520" w:name="_Toc140074185"/>
      <w:bookmarkStart w:id="521" w:name="_Toc140092035"/>
      <w:bookmarkStart w:id="522" w:name="_Toc140144466"/>
      <w:bookmarkStart w:id="523" w:name="_Toc140657029"/>
      <w:bookmarkStart w:id="524" w:name="_Toc140657262"/>
      <w:r w:rsidRPr="003B63CB">
        <w:rPr>
          <w:rFonts w:hint="cs"/>
          <w:rtl/>
        </w:rPr>
        <w:t>בי' המהרמ"ש דלא רוצה במעשה החבלה אף דרוצה במלאכה</w:t>
      </w:r>
      <w:bookmarkEnd w:id="520"/>
      <w:bookmarkEnd w:id="521"/>
      <w:bookmarkEnd w:id="522"/>
      <w:bookmarkEnd w:id="523"/>
      <w:bookmarkEnd w:id="524"/>
    </w:p>
    <w:p w14:paraId="4B937AD6" w14:textId="6F1BA81F" w:rsidR="00171F46" w:rsidRPr="003B63CB" w:rsidRDefault="00171F46" w:rsidP="00B07729">
      <w:pPr>
        <w:pStyle w:val="a7"/>
        <w:rPr>
          <w:rtl/>
        </w:rPr>
      </w:pPr>
      <w:bookmarkStart w:id="525" w:name="_Toc140074186"/>
      <w:bookmarkStart w:id="526" w:name="_Toc140092036"/>
      <w:bookmarkStart w:id="527" w:name="_Toc140144467"/>
      <w:bookmarkStart w:id="528" w:name="_Toc140657030"/>
      <w:bookmarkStart w:id="529" w:name="_Toc140657263"/>
      <w:r w:rsidRPr="003B63CB">
        <w:rPr>
          <w:rFonts w:hint="cs"/>
          <w:rtl/>
        </w:rPr>
        <w:t>בי' המהר"ם שיף דחובל לכלבו ומבעיר לאפרו משאלצ"ג אף דרוצה במלאכה לא רוצה בקלקול</w:t>
      </w:r>
      <w:bookmarkEnd w:id="525"/>
      <w:bookmarkEnd w:id="526"/>
      <w:bookmarkEnd w:id="527"/>
      <w:bookmarkEnd w:id="528"/>
      <w:bookmarkEnd w:id="529"/>
      <w:r w:rsidRPr="003B63CB">
        <w:rPr>
          <w:rFonts w:hint="cs"/>
          <w:rtl/>
        </w:rPr>
        <w:t xml:space="preserve"> </w:t>
      </w:r>
    </w:p>
    <w:p w14:paraId="12D54BF6" w14:textId="3B9FCD45" w:rsidR="002C1138" w:rsidRDefault="00171F46" w:rsidP="00A606FD">
      <w:pPr>
        <w:pStyle w:val="a3"/>
        <w:rPr>
          <w:rtl/>
        </w:rPr>
      </w:pPr>
      <w:bookmarkStart w:id="530" w:name="_Ref139817870"/>
      <w:r w:rsidRPr="003B63CB">
        <w:rPr>
          <w:rFonts w:hint="cs"/>
          <w:rtl/>
        </w:rPr>
        <w:t xml:space="preserve">ועי' </w:t>
      </w:r>
      <w:r w:rsidRPr="003B63CB">
        <w:rPr>
          <w:rStyle w:val="aff4"/>
          <w:rFonts w:hint="cs"/>
          <w:rtl/>
        </w:rPr>
        <w:t>במהר"ם שיף בסנהדרין</w:t>
      </w:r>
      <w:r w:rsidRPr="003B63CB">
        <w:rPr>
          <w:rFonts w:hint="cs"/>
          <w:rtl/>
        </w:rPr>
        <w:t xml:space="preserve"> </w:t>
      </w:r>
      <w:r w:rsidRPr="003B63CB">
        <w:rPr>
          <w:rStyle w:val="af2"/>
          <w:rFonts w:eastAsia="Guttman Hodes" w:hint="cs"/>
          <w:rtl/>
        </w:rPr>
        <w:t>(פד: ד"ה ונשוב)</w:t>
      </w:r>
      <w:r w:rsidRPr="003B63CB">
        <w:rPr>
          <w:rFonts w:hint="cs"/>
          <w:rtl/>
        </w:rPr>
        <w:t xml:space="preserve"> דהאריך לבאר את דברי </w:t>
      </w:r>
      <w:r w:rsidRPr="003B63CB">
        <w:rPr>
          <w:rStyle w:val="aff4"/>
          <w:rFonts w:hint="cs"/>
          <w:rtl/>
        </w:rPr>
        <w:t>התוס' בסנהדרין</w:t>
      </w:r>
      <w:r w:rsidRPr="003B63CB">
        <w:rPr>
          <w:rFonts w:hint="cs"/>
          <w:rtl/>
        </w:rPr>
        <w:t xml:space="preserve"> </w:t>
      </w:r>
      <w:r w:rsidRPr="003B63CB">
        <w:rPr>
          <w:rStyle w:val="af2"/>
          <w:rFonts w:eastAsia="Guttman Hodes" w:hint="cs"/>
          <w:rtl/>
        </w:rPr>
        <w:t>(</w:t>
      </w:r>
      <w:r w:rsidR="009C3C5D" w:rsidRPr="00D712FD">
        <w:rPr>
          <w:rStyle w:val="af2"/>
          <w:rFonts w:eastAsia="Guttman Rashi" w:hint="cs"/>
          <w:rtl/>
        </w:rPr>
        <w:t xml:space="preserve">הובאו </w:t>
      </w:r>
      <w:r w:rsidR="00325A7B">
        <w:rPr>
          <w:rStyle w:val="af2"/>
          <w:rFonts w:eastAsia="Guttman Rashi" w:hint="cs"/>
          <w:rtl/>
        </w:rPr>
        <w:t>בסימן ב</w:t>
      </w:r>
      <w:r w:rsidR="009C3C5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Ref139453662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כח)</w:t>
      </w:r>
      <w:r w:rsidRPr="003B63CB">
        <w:rPr>
          <w:rStyle w:val="af2"/>
          <w:rFonts w:eastAsia="Guttman Hodes"/>
          <w:rtl/>
        </w:rPr>
        <w:fldChar w:fldCharType="end"/>
      </w:r>
      <w:r w:rsidRPr="003B63CB">
        <w:rPr>
          <w:rFonts w:hint="cs"/>
          <w:rtl/>
        </w:rPr>
        <w:t xml:space="preserve">, וכתב דלדעת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Ref139359821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8425B2">
        <w:rPr>
          <w:rStyle w:val="af2"/>
          <w:rFonts w:eastAsia="Guttman Hodes"/>
          <w:rtl/>
        </w:rPr>
        <w:fldChar w:fldCharType="end"/>
      </w:r>
      <w:r w:rsidRPr="003B63CB">
        <w:rPr>
          <w:rFonts w:hint="cs"/>
          <w:rtl/>
        </w:rPr>
        <w:t xml:space="preserve"> דמלאכה שאינה צריכה לגופה היינו מלאכה שברצונו לא הייתה באה לו, צ"ל דחובל וצריך לכלבו ומבעיר וצריך לאפרו, חשיבי מלאכה שאינה צריכה לגופה, אעפ"י דהוא צריך את המלאכה עצמה, מ"מ כיון דהמעשה שלו הוא מעשה קלקול בחבלה באדם ובשריפת העצים, וברצונו לא היה רוצה לקלקל את האדם והעצים, והוא צריך לעשות כן רק בשביל לתקן דבר אחר, ולכן חשיב מלאכה שאינה צריכה לגופה.</w:t>
      </w:r>
      <w:bookmarkEnd w:id="530"/>
      <w:r w:rsidR="006753EE">
        <w:rPr>
          <w:rFonts w:hint="cs"/>
          <w:rtl/>
        </w:rPr>
        <w:t xml:space="preserve"> </w:t>
      </w:r>
    </w:p>
    <w:p w14:paraId="1A6B5596" w14:textId="77777777" w:rsidR="009B0295" w:rsidRPr="003B63CB" w:rsidRDefault="009B0295" w:rsidP="009B0295">
      <w:pPr>
        <w:pStyle w:val="1"/>
        <w:rPr>
          <w:rtl/>
        </w:rPr>
      </w:pPr>
      <w:bookmarkStart w:id="531" w:name="_Toc140074187"/>
      <w:bookmarkStart w:id="532" w:name="_Toc140092037"/>
      <w:bookmarkStart w:id="533" w:name="_Toc140144468"/>
      <w:bookmarkStart w:id="534" w:name="_Toc140657031"/>
      <w:bookmarkStart w:id="535" w:name="_Toc140657264"/>
      <w:r w:rsidRPr="003B63CB">
        <w:rPr>
          <w:rFonts w:hint="cs"/>
          <w:rtl/>
        </w:rPr>
        <w:t>בי' המרכה"מ דבחובל לכלבו ל"ה משאלצ"ג אך עי"ז כמקלקל</w:t>
      </w:r>
      <w:bookmarkEnd w:id="531"/>
      <w:bookmarkEnd w:id="532"/>
      <w:bookmarkEnd w:id="533"/>
      <w:bookmarkEnd w:id="534"/>
      <w:bookmarkEnd w:id="535"/>
    </w:p>
    <w:p w14:paraId="22BF1138" w14:textId="77777777" w:rsidR="009B0295" w:rsidRPr="003B63CB" w:rsidRDefault="009B0295" w:rsidP="009B0295">
      <w:pPr>
        <w:pStyle w:val="a7"/>
        <w:rPr>
          <w:rtl/>
        </w:rPr>
      </w:pPr>
      <w:bookmarkStart w:id="536" w:name="_Toc140074188"/>
      <w:bookmarkStart w:id="537" w:name="_Toc140092038"/>
      <w:bookmarkStart w:id="538" w:name="_Toc140144469"/>
      <w:bookmarkStart w:id="539" w:name="_Toc140657032"/>
      <w:bookmarkStart w:id="540" w:name="_Toc140657265"/>
      <w:r w:rsidRPr="003B63CB">
        <w:rPr>
          <w:rFonts w:hint="cs"/>
          <w:rtl/>
        </w:rPr>
        <w:t>קו' המרכה"מ דחובל לכלבו מתקן וצריך את המלאכה ול"ה סילוק נזק ואמאי הוי משאצל"ג</w:t>
      </w:r>
      <w:bookmarkEnd w:id="536"/>
      <w:bookmarkEnd w:id="537"/>
      <w:bookmarkEnd w:id="538"/>
      <w:bookmarkEnd w:id="539"/>
      <w:bookmarkEnd w:id="540"/>
    </w:p>
    <w:p w14:paraId="17044DE3" w14:textId="23411281" w:rsidR="009B0295" w:rsidRPr="003B63CB" w:rsidRDefault="009B0295" w:rsidP="00A606FD">
      <w:pPr>
        <w:pStyle w:val="a3"/>
      </w:pPr>
      <w:bookmarkStart w:id="541" w:name="_Ref139794380"/>
      <w:r w:rsidRPr="003B63CB">
        <w:rPr>
          <w:rFonts w:hint="cs"/>
          <w:rtl/>
        </w:rPr>
        <w:t xml:space="preserve">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אמנם ראיתי)</w:t>
      </w:r>
      <w:r w:rsidRPr="003B63CB">
        <w:rPr>
          <w:rFonts w:hint="cs"/>
          <w:rtl/>
        </w:rPr>
        <w:t xml:space="preserve"> דבחובל וצריך לכלבו ומבעיר וצריך לאפרו צ"ב אמאי הוי מלאכה שאינה צריכה לגופה, דהא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כח)</w:t>
      </w:r>
      <w:r w:rsidRPr="003B63CB">
        <w:rPr>
          <w:rStyle w:val="af2"/>
          <w:rFonts w:eastAsia="Guttman Hodes"/>
          <w:rtl/>
        </w:rPr>
        <w:fldChar w:fldCharType="end"/>
      </w:r>
      <w:r w:rsidRPr="003B63CB">
        <w:rPr>
          <w:rFonts w:hint="cs"/>
          <w:vanish/>
          <w:rtl/>
        </w:rPr>
        <w:t xml:space="preserve"> </w:t>
      </w:r>
      <w:r w:rsidRPr="003B63CB">
        <w:rPr>
          <w:rFonts w:hint="cs"/>
          <w:rtl/>
        </w:rPr>
        <w:t xml:space="preserve"> דחובל וצריך לכלבו ומבעיר בצריך לאפרו, דאף דבדבר עצמו הוא מקלקל, מ"מ הוא מתקן בדבר אחר, וביאר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כט)</w:t>
      </w:r>
      <w:r w:rsidRPr="003B63CB">
        <w:rPr>
          <w:rStyle w:val="af2"/>
          <w:rFonts w:eastAsia="Guttman Hodes"/>
          <w:rtl/>
        </w:rPr>
        <w:fldChar w:fldCharType="end"/>
      </w:r>
      <w:r w:rsidRPr="003B63CB">
        <w:rPr>
          <w:rFonts w:hint="cs"/>
          <w:rtl/>
        </w:rPr>
        <w:t xml:space="preserve"> דאף כשמבעיר עצים לבשל הוא מקלקל לגבי העצים, והתיקון בדבר אחר לא חשיב תיקון לר"ש, כיון שהוא מלאכה שאינה צריכה לגופה, והקשה </w:t>
      </w:r>
      <w:r w:rsidRPr="003B63CB">
        <w:rPr>
          <w:rStyle w:val="aff4"/>
          <w:rFonts w:hint="cs"/>
          <w:rtl/>
        </w:rPr>
        <w:t>המרכבת המשנה</w:t>
      </w:r>
      <w:r w:rsidRPr="003B63CB">
        <w:rPr>
          <w:rFonts w:hint="cs"/>
          <w:rtl/>
        </w:rPr>
        <w:t xml:space="preserve"> דאמאי הוי מלאכה שאינה צריכה לגופה הא ל"ד לחופר גומא שא"צ את הבנין שהוא גוף המלאכה, אבל בחובל שהמלאכה היא נטילת נשמה, הוא צריך את גוף המלאכה להוציא את הדם ולתת אותו לכלב, וכן בעצים צריך את עצם המלאכה שהיא ההבערה בכדי לעשות את העצים לאפר, והוסיף </w:t>
      </w:r>
      <w:r w:rsidRPr="003B63CB">
        <w:rPr>
          <w:rStyle w:val="aff4"/>
          <w:rFonts w:hint="cs"/>
          <w:rtl/>
        </w:rPr>
        <w:t>המרכבת המשנה</w:t>
      </w:r>
      <w:r w:rsidRPr="003B63CB">
        <w:rPr>
          <w:rFonts w:hint="cs"/>
          <w:rtl/>
        </w:rPr>
        <w:t xml:space="preserve"> דלא דמי להוצאת המת וצידת נחש דהמלאכה היא סילוק הנזק, דבחובל וצריך לכלבו דמי למציא מר לחפור בו דהוי מלאכה שצריכה לגופה, כיון שהוא מוציא את הדם לצורך כלבו, וכעי"ז הקשה </w:t>
      </w:r>
      <w:r w:rsidRPr="003B63CB">
        <w:rPr>
          <w:rStyle w:val="aff4"/>
          <w:rFonts w:hint="cs"/>
          <w:rtl/>
        </w:rPr>
        <w:t>החת"ס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Ref139917872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לג)</w:t>
      </w:r>
      <w:r w:rsidRPr="003B63CB">
        <w:rPr>
          <w:rStyle w:val="af2"/>
          <w:rFonts w:eastAsia="Guttman Hodes"/>
          <w:rtl/>
        </w:rPr>
        <w:fldChar w:fldCharType="end"/>
      </w:r>
      <w:r w:rsidRPr="003B63CB">
        <w:rPr>
          <w:rFonts w:hint="cs"/>
          <w:rtl/>
        </w:rPr>
        <w:t xml:space="preserve">, ועי' במה שתירץ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Ref140053335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מד)</w:t>
      </w:r>
      <w:r w:rsidRPr="003B63CB">
        <w:rPr>
          <w:rStyle w:val="af2"/>
          <w:rFonts w:eastAsia="Guttman Hodes"/>
          <w:rtl/>
        </w:rPr>
        <w:fldChar w:fldCharType="end"/>
      </w:r>
      <w:r w:rsidRPr="003B63CB">
        <w:rPr>
          <w:rFonts w:hint="cs"/>
          <w:rtl/>
        </w:rPr>
        <w:t>.</w:t>
      </w:r>
      <w:bookmarkEnd w:id="541"/>
    </w:p>
    <w:p w14:paraId="0E8AC176" w14:textId="77777777" w:rsidR="009B0295" w:rsidRDefault="009B0295" w:rsidP="009B0295">
      <w:pPr>
        <w:pStyle w:val="a7"/>
        <w:rPr>
          <w:rtl/>
        </w:rPr>
      </w:pPr>
    </w:p>
    <w:p w14:paraId="3B7F20B2" w14:textId="1BCFD0D2" w:rsidR="009B0295" w:rsidRPr="009B0295" w:rsidRDefault="009B0295" w:rsidP="00A606FD">
      <w:pPr>
        <w:pStyle w:val="a3"/>
        <w:rPr>
          <w:rtl/>
        </w:rPr>
        <w:sectPr w:rsidR="009B0295" w:rsidRPr="009B0295" w:rsidSect="0063280F">
          <w:type w:val="evenPage"/>
          <w:pgSz w:w="11906" w:h="16838"/>
          <w:pgMar w:top="720" w:right="720" w:bottom="720" w:left="720" w:header="283" w:footer="283" w:gutter="0"/>
          <w:cols w:num="2" w:space="567"/>
          <w:bidi/>
          <w:rtlGutter/>
        </w:sectPr>
      </w:pPr>
    </w:p>
    <w:p w14:paraId="48E6C7FE" w14:textId="77777777" w:rsidR="002C1138" w:rsidRDefault="002C1138" w:rsidP="00A606FD">
      <w:pPr>
        <w:pStyle w:val="a3"/>
        <w:rPr>
          <w:rtl/>
        </w:rPr>
        <w:sectPr w:rsidR="002C1138" w:rsidSect="002C1138">
          <w:type w:val="continuous"/>
          <w:pgSz w:w="11906" w:h="16838"/>
          <w:pgMar w:top="720" w:right="720" w:bottom="720" w:left="720" w:header="283" w:footer="283" w:gutter="0"/>
          <w:cols w:num="2" w:space="567"/>
          <w:bidi/>
          <w:rtlGutter/>
        </w:sectPr>
      </w:pPr>
    </w:p>
    <w:p w14:paraId="7175C33E" w14:textId="30DFC352" w:rsidR="00985BA4" w:rsidRPr="00C12F78" w:rsidRDefault="00985BA4" w:rsidP="00985BA4">
      <w:pPr>
        <w:pStyle w:val="afffff7"/>
        <w:rPr>
          <w:rtl/>
        </w:rPr>
      </w:pPr>
      <w:bookmarkStart w:id="542" w:name="_Toc141129539"/>
      <w:r w:rsidRPr="00C12F78">
        <w:rPr>
          <w:rtl/>
        </w:rPr>
        <w:lastRenderedPageBreak/>
        <w:t>רש"י שבת ק"ו ע"א</w:t>
      </w:r>
      <w:r w:rsidRPr="00C12F78">
        <w:rPr>
          <w:rFonts w:hint="cs"/>
          <w:rtl/>
        </w:rPr>
        <w:t xml:space="preserve"> ד"ה ברייתא</w:t>
      </w:r>
      <w:r w:rsidR="00A30B20" w:rsidRPr="00FA1D4B">
        <w:rPr>
          <w:vanish/>
          <w:rtl/>
        </w:rPr>
        <w:t xml:space="preserve"> (א)</w:t>
      </w:r>
      <w:bookmarkEnd w:id="542"/>
    </w:p>
    <w:p w14:paraId="4DD02685" w14:textId="77777777" w:rsidR="00985BA4" w:rsidRPr="003B63CB" w:rsidRDefault="00985BA4" w:rsidP="00985BA4">
      <w:pPr>
        <w:pStyle w:val="a7"/>
        <w:rPr>
          <w:rtl/>
        </w:rPr>
      </w:pPr>
      <w:bookmarkStart w:id="543" w:name="_Toc140144227"/>
      <w:r w:rsidRPr="003B63CB">
        <w:rPr>
          <w:rFonts w:hint="cs"/>
          <w:rtl/>
        </w:rPr>
        <w:t>בי' רש"י דלר"ש חובל וצריך לכלבו ל"ה תיקון דהוא בדבר אחר ולכן משאצל</w:t>
      </w:r>
      <w:r w:rsidRPr="003B63CB">
        <w:rPr>
          <w:rtl/>
        </w:rPr>
        <w:t>"</w:t>
      </w:r>
      <w:r w:rsidRPr="003B63CB">
        <w:rPr>
          <w:rFonts w:hint="cs"/>
          <w:rtl/>
        </w:rPr>
        <w:t>ג פטור</w:t>
      </w:r>
      <w:bookmarkEnd w:id="543"/>
    </w:p>
    <w:p w14:paraId="4562A60A" w14:textId="77777777" w:rsidR="00985BA4" w:rsidRPr="007503AE" w:rsidRDefault="00985BA4" w:rsidP="007503AE">
      <w:pPr>
        <w:pStyle w:val="a2"/>
        <w:rPr>
          <w:vanish/>
          <w:rtl/>
        </w:rPr>
      </w:pPr>
      <w:r w:rsidRPr="007503AE">
        <w:rPr>
          <w:rtl/>
        </w:rPr>
        <w:t>וברייתא ר' שמעון היא - דאמר מלאכה שאינה צריכה לגופה פטור עליה, הלכך אין לך חובל ומבעיר שאין מקלקל, ואפילו מבעיר עצים לקדרתו מקלקל הוא אצל עצים, ומה שהוא מתקן אצל אחרים - לר' שמעון לא חשיב, דהא מלאכה שאינה צריכה לגופה היא, אלא משום דמקלקל בחבלה ובהבערה חייב, כדיליף לקמיה.</w:t>
      </w:r>
    </w:p>
    <w:p w14:paraId="7488B2C8" w14:textId="42AE2893" w:rsidR="00985BA4" w:rsidRPr="00C12F78" w:rsidRDefault="00985BA4" w:rsidP="00985BA4">
      <w:pPr>
        <w:pStyle w:val="afffff7"/>
        <w:rPr>
          <w:rtl/>
        </w:rPr>
      </w:pPr>
      <w:bookmarkStart w:id="544" w:name="_Toc139881743"/>
      <w:bookmarkStart w:id="545" w:name="_Toc140074264"/>
      <w:bookmarkStart w:id="546" w:name="_Toc140144359"/>
      <w:bookmarkStart w:id="547" w:name="_Toc140144835"/>
      <w:bookmarkStart w:id="548" w:name="_Toc141129540"/>
      <w:r w:rsidRPr="00C12F78">
        <w:rPr>
          <w:rtl/>
        </w:rPr>
        <w:t>רש"י שבת ק"ו ע"א</w:t>
      </w:r>
      <w:r w:rsidRPr="00C12F78">
        <w:rPr>
          <w:rFonts w:hint="cs"/>
          <w:rtl/>
        </w:rPr>
        <w:t xml:space="preserve"> ד"ה בצריך</w:t>
      </w:r>
      <w:bookmarkEnd w:id="544"/>
      <w:bookmarkEnd w:id="545"/>
      <w:bookmarkEnd w:id="546"/>
      <w:r w:rsidR="00A30B20" w:rsidRPr="00FA1D4B">
        <w:rPr>
          <w:vanish/>
          <w:rtl/>
        </w:rPr>
        <w:t xml:space="preserve"> (א)</w:t>
      </w:r>
      <w:bookmarkEnd w:id="547"/>
      <w:bookmarkEnd w:id="548"/>
    </w:p>
    <w:p w14:paraId="3B3FAB1A" w14:textId="77777777" w:rsidR="00985BA4" w:rsidRPr="003B63CB" w:rsidRDefault="00985BA4" w:rsidP="00985BA4">
      <w:pPr>
        <w:pStyle w:val="a7"/>
        <w:rPr>
          <w:rtl/>
        </w:rPr>
      </w:pPr>
      <w:bookmarkStart w:id="549" w:name="_Toc140144228"/>
      <w:r w:rsidRPr="003B63CB">
        <w:rPr>
          <w:rFonts w:hint="cs"/>
          <w:rtl/>
        </w:rPr>
        <w:t>בי' רש"י דחובל וצריך לכלבו אף דהוא מקלקל לגבי האדם שחבל בו חשיב תיקון לגבי הכלב</w:t>
      </w:r>
      <w:bookmarkEnd w:id="549"/>
    </w:p>
    <w:p w14:paraId="1493D572" w14:textId="77777777" w:rsidR="00985BA4" w:rsidRPr="007503AE" w:rsidRDefault="00985BA4" w:rsidP="007503AE">
      <w:pPr>
        <w:pStyle w:val="a2"/>
        <w:rPr>
          <w:vanish/>
          <w:rtl/>
        </w:rPr>
      </w:pPr>
      <w:r w:rsidRPr="007503AE">
        <w:rPr>
          <w:rtl/>
        </w:rPr>
        <w:t>בצריך - לדם היוצא מן החבלה לכלבו, ואם מקלקל הוא אצל נחבל - מתקן הוא אצל הכלב.</w:t>
      </w:r>
    </w:p>
    <w:p w14:paraId="06703775" w14:textId="16A66508" w:rsidR="00985BA4" w:rsidRPr="00C12F78" w:rsidRDefault="00985BA4" w:rsidP="00985BA4">
      <w:pPr>
        <w:pStyle w:val="afffff7"/>
        <w:rPr>
          <w:rStyle w:val="aff4"/>
          <w:rtl/>
        </w:rPr>
      </w:pPr>
      <w:bookmarkStart w:id="550" w:name="_Toc140074265"/>
      <w:bookmarkStart w:id="551" w:name="_Toc140144360"/>
      <w:bookmarkStart w:id="552" w:name="_Toc140144836"/>
      <w:bookmarkStart w:id="553" w:name="_Toc141129541"/>
      <w:r w:rsidRPr="00C12F78">
        <w:rPr>
          <w:rtl/>
        </w:rPr>
        <w:t>חדושי הרמב"ן שבת ק"ו ע"א</w:t>
      </w:r>
      <w:r w:rsidRPr="00C12F78">
        <w:rPr>
          <w:rFonts w:hint="cs"/>
          <w:rtl/>
        </w:rPr>
        <w:t xml:space="preserve"> ד"ה כל</w:t>
      </w:r>
      <w:bookmarkEnd w:id="550"/>
      <w:bookmarkEnd w:id="551"/>
      <w:r w:rsidRPr="00C12F78">
        <w:rPr>
          <w:rStyle w:val="aff4"/>
          <w:rFonts w:hint="cs"/>
          <w:rtl/>
        </w:rPr>
        <w:t xml:space="preserve"> </w:t>
      </w:r>
      <w:r w:rsidR="00A30B20" w:rsidRPr="00FA1D4B">
        <w:rPr>
          <w:rStyle w:val="aff4"/>
          <w:vanish/>
          <w:rtl/>
        </w:rPr>
        <w:t xml:space="preserve"> (א)</w:t>
      </w:r>
      <w:bookmarkEnd w:id="552"/>
      <w:bookmarkEnd w:id="553"/>
    </w:p>
    <w:p w14:paraId="1A0C2A18" w14:textId="77777777" w:rsidR="00985BA4" w:rsidRPr="003B63CB" w:rsidRDefault="00985BA4" w:rsidP="00985BA4">
      <w:pPr>
        <w:pStyle w:val="a7"/>
        <w:rPr>
          <w:rtl/>
        </w:rPr>
      </w:pPr>
      <w:bookmarkStart w:id="554" w:name="_Toc140144229"/>
      <w:r w:rsidRPr="003B63CB">
        <w:rPr>
          <w:rFonts w:hint="cs"/>
          <w:rtl/>
        </w:rPr>
        <w:t>בי' הרמב"ן ברש"י דבמילה מוכח בגמ' דהוי מלאכה אף דמקלקל ובי' הר"ן דל"ה תיקון בגופו</w:t>
      </w:r>
      <w:bookmarkEnd w:id="554"/>
    </w:p>
    <w:p w14:paraId="5FB7A319" w14:textId="77777777" w:rsidR="00985BA4" w:rsidRPr="007503AE" w:rsidRDefault="00985BA4" w:rsidP="007503AE">
      <w:pPr>
        <w:pStyle w:val="a2"/>
        <w:rPr>
          <w:vanish/>
        </w:rPr>
      </w:pPr>
      <w:r w:rsidRPr="007503AE">
        <w:rPr>
          <w:rtl/>
        </w:rPr>
        <w:t>כל המקלקלין פטורין חוץ מחובל ומבעיר. אוקימנא לר"ש דאמר מקלקל בחבורה חייב, ולזה המחלוקת לא מצינו עיקר בתלמוד, ורש"י ז"ל הביאו בקשר ענין ואמר דנפקא לן מפלוגתייהו במלאכה שא"צ לגופה דשמעי' ליה לר"ש דאמר מלאכה שאינה צריכה לגופה פטור עליה וחובל ומבעיר חידוש הוא שחדשה בהן תורה שאין לך מבעיר ואפי' מדליק עצים לבשל קדרתו שיתחייב מן הדין שכולן מקלקלין הן, ומה שהוא מתקן אצל אחרים כגון הבישול, מלאכה שא"צ לגופה היא ומן הדין פטור עליה, ומדחייבה אותן תורה ש"מ מקלקל בהבערה חייב, וכן בחבלה מדאיצטריך רחמנא למישרי מילה.</w:t>
      </w:r>
    </w:p>
    <w:p w14:paraId="22F8E1C2" w14:textId="1D96A09A" w:rsidR="00985BA4" w:rsidRPr="00C12F78" w:rsidRDefault="00985BA4" w:rsidP="00985BA4">
      <w:pPr>
        <w:pStyle w:val="afffff7"/>
        <w:rPr>
          <w:rtl/>
        </w:rPr>
      </w:pPr>
      <w:bookmarkStart w:id="555" w:name="_Toc140074266"/>
      <w:bookmarkStart w:id="556" w:name="_Toc140144361"/>
      <w:bookmarkStart w:id="557" w:name="_Toc140144837"/>
      <w:bookmarkStart w:id="558" w:name="_Toc141129542"/>
      <w:r w:rsidRPr="00C12F78">
        <w:rPr>
          <w:rtl/>
        </w:rPr>
        <w:t>חדושי הר"ן שבת ק"ו ע"א</w:t>
      </w:r>
      <w:r w:rsidRPr="00C12F78">
        <w:rPr>
          <w:rFonts w:hint="cs"/>
          <w:rtl/>
        </w:rPr>
        <w:t xml:space="preserve"> ד"ה מתני'</w:t>
      </w:r>
      <w:bookmarkEnd w:id="555"/>
      <w:bookmarkEnd w:id="556"/>
      <w:r w:rsidR="00A30B20" w:rsidRPr="00FA1D4B">
        <w:rPr>
          <w:vanish/>
          <w:rtl/>
        </w:rPr>
        <w:t xml:space="preserve"> (א)</w:t>
      </w:r>
      <w:bookmarkEnd w:id="557"/>
      <w:bookmarkEnd w:id="558"/>
    </w:p>
    <w:p w14:paraId="40F983A0" w14:textId="77777777" w:rsidR="00985BA4" w:rsidRPr="00FE35C6" w:rsidRDefault="00985BA4" w:rsidP="007503AE">
      <w:pPr>
        <w:pStyle w:val="afffff5"/>
        <w:rPr>
          <w:rtl/>
        </w:rPr>
      </w:pPr>
      <w:r w:rsidRPr="00FE35C6">
        <w:rPr>
          <w:rtl/>
        </w:rPr>
        <w:t>מתניתין רבי יהודה היא דאמר מקלקל בחבורה חייב. לא מצינו עיקר זה המחלוקת בתלמוד אבל רש"י ז"ל הביאו בקשר ענין ואמר דמסקינן ליה מפלוגתיה דמלאכה שאינה צריכה לגופה דכיון דס"ל לרבי שמעון דמלאכה שאינה צריכה לגופה פטור עליה ומילה תקון שבה אינה בגופה של מלאכה ואפי' הכי אצטריך קרא למשרייה ש"מ דמקלקל בחבורה חייב ומשום הכי איצטריך קרא למשרייה שאלו משו' [תקון] שב' לא הי' צריך כיון שאינו מגופה של מלאכה תיקון של מלאכה וכן נמי מדאסר רחמנא הבערה דבת כהן ותיקון של מלאכה זו אינו מגופה של מלאכה ואפי' הכי אסרה רחמנא ש"מ דמקלקל בחבורה חייב שאלו היה מקלקל בחבורה פטור לא היתה אוסרת אותה תורה משום תקון הנמשך ממנה כיון שאין אותו תקון מגופה של מלאכה</w:t>
      </w:r>
      <w:r w:rsidRPr="00FE35C6">
        <w:rPr>
          <w:rFonts w:hint="cs"/>
          <w:rtl/>
        </w:rPr>
        <w:t>.</w:t>
      </w:r>
    </w:p>
    <w:p w14:paraId="3F3B7B26" w14:textId="6E756644" w:rsidR="00985BA4" w:rsidRPr="00C12F78" w:rsidRDefault="00985BA4" w:rsidP="00985BA4">
      <w:pPr>
        <w:pStyle w:val="afffff7"/>
        <w:rPr>
          <w:rtl/>
        </w:rPr>
      </w:pPr>
      <w:bookmarkStart w:id="559" w:name="_Toc140144362"/>
      <w:bookmarkStart w:id="560" w:name="_Toc140144838"/>
      <w:bookmarkStart w:id="561" w:name="_Toc141129543"/>
      <w:r w:rsidRPr="00C12F78">
        <w:rPr>
          <w:rtl/>
        </w:rPr>
        <w:t>חדושי הרמב"ן שבת ק"ו ע"א</w:t>
      </w:r>
      <w:r w:rsidRPr="00C12F78">
        <w:rPr>
          <w:rFonts w:hint="cs"/>
          <w:rtl/>
        </w:rPr>
        <w:t xml:space="preserve"> ד"ה ורש"י</w:t>
      </w:r>
      <w:bookmarkEnd w:id="559"/>
      <w:r w:rsidR="00A30B20" w:rsidRPr="00FA1D4B">
        <w:rPr>
          <w:vanish/>
          <w:rtl/>
        </w:rPr>
        <w:t xml:space="preserve"> (א)</w:t>
      </w:r>
      <w:bookmarkEnd w:id="560"/>
      <w:bookmarkEnd w:id="561"/>
    </w:p>
    <w:p w14:paraId="67F03B77" w14:textId="77777777" w:rsidR="00985BA4" w:rsidRPr="00907A3B" w:rsidRDefault="00985BA4" w:rsidP="00985BA4">
      <w:pPr>
        <w:pStyle w:val="a7"/>
        <w:rPr>
          <w:rtl/>
        </w:rPr>
      </w:pPr>
      <w:bookmarkStart w:id="562" w:name="_Toc140144230"/>
      <w:r w:rsidRPr="00907A3B">
        <w:rPr>
          <w:rFonts w:hint="cs"/>
          <w:rtl/>
        </w:rPr>
        <w:t>קו' הרמב"ן על רש"י ד</w:t>
      </w:r>
      <w:r>
        <w:rPr>
          <w:rFonts w:hint="cs"/>
          <w:rtl/>
        </w:rPr>
        <w:t>מבעיר ל"ה מקלקל דצריך את האש ואף חורש נהנה מד"א וכן דרך העולם</w:t>
      </w:r>
      <w:bookmarkEnd w:id="562"/>
    </w:p>
    <w:p w14:paraId="06263C32" w14:textId="09E7E2D8" w:rsidR="00985BA4" w:rsidRPr="007503AE" w:rsidRDefault="00985BA4" w:rsidP="007503AE">
      <w:pPr>
        <w:pStyle w:val="a2"/>
        <w:rPr>
          <w:vanish/>
          <w:rtl/>
        </w:rPr>
      </w:pPr>
      <w:r w:rsidRPr="007503AE">
        <w:rPr>
          <w:rtl/>
        </w:rPr>
        <w:t>וכן זו שאמר רש"י ז"ל עצמו דאין לך מבעיר שאינו מקלקל ואפי' מבעיר עצים לבשל קדירה, אינו נכון שהרי גופה של אש צריך לו וכן במבעיר להתחמם שהנאתו וביעורו שוין, והחורש ותולדותיה אין הנאתו בעצמן ממש אלא שהן תשמישו של עולם להנאת דברים אחרים וכה"ג מלאכה הצריכה לגופה מיקרי, והרי בגמרא מפורש שאין טעמו של ר"ש מהבערה סתם אלא מהבערה דבת כהן ולא מחבלה דשוחט אלא ממילה.</w:t>
      </w:r>
    </w:p>
    <w:p w14:paraId="1FF6256E" w14:textId="77777777" w:rsidR="00EA1CFF" w:rsidRPr="00EA1CFF" w:rsidRDefault="00EA1CFF" w:rsidP="00EA1CFF">
      <w:pPr>
        <w:pStyle w:val="a7"/>
        <w:rPr>
          <w:rtl/>
        </w:rPr>
      </w:pPr>
    </w:p>
    <w:p w14:paraId="03DFF63A" w14:textId="77777777" w:rsidR="00985BA4" w:rsidRPr="003B63CB" w:rsidRDefault="00985BA4" w:rsidP="00985BA4">
      <w:pPr>
        <w:pStyle w:val="1"/>
        <w:rPr>
          <w:rtl/>
        </w:rPr>
      </w:pPr>
      <w:bookmarkStart w:id="563" w:name="_Toc140144231"/>
      <w:r w:rsidRPr="003B63CB">
        <w:rPr>
          <w:rFonts w:hint="cs"/>
          <w:rtl/>
        </w:rPr>
        <w:t>בי' החת"ס דמבעיר מקלקל ולמלאכת מחשבת כאינו רוצה בה</w:t>
      </w:r>
      <w:bookmarkEnd w:id="563"/>
    </w:p>
    <w:p w14:paraId="41F5BB0E" w14:textId="6584AB06" w:rsidR="00985BA4" w:rsidRPr="00C12F78" w:rsidRDefault="00985BA4" w:rsidP="00985BA4">
      <w:pPr>
        <w:pStyle w:val="afffff7"/>
        <w:rPr>
          <w:rtl/>
        </w:rPr>
      </w:pPr>
      <w:bookmarkStart w:id="564" w:name="_Toc140074267"/>
      <w:bookmarkStart w:id="565" w:name="_Toc140144363"/>
      <w:bookmarkStart w:id="566" w:name="_Toc140144839"/>
      <w:bookmarkStart w:id="567" w:name="_Toc141129544"/>
      <w:r w:rsidRPr="00C12F78">
        <w:rPr>
          <w:rFonts w:hint="cs"/>
          <w:rtl/>
        </w:rPr>
        <w:t>חתם סופר שבת ק</w:t>
      </w:r>
      <w:r w:rsidRPr="00C12F78">
        <w:rPr>
          <w:rFonts w:cs="Guttman Hodes" w:hint="cs"/>
          <w:rtl/>
        </w:rPr>
        <w:t>"</w:t>
      </w:r>
      <w:r w:rsidRPr="00C12F78">
        <w:rPr>
          <w:rFonts w:hint="cs"/>
          <w:rtl/>
        </w:rPr>
        <w:t>ו ע</w:t>
      </w:r>
      <w:r w:rsidRPr="00C12F78">
        <w:rPr>
          <w:rFonts w:cs="Guttman Hodes" w:hint="cs"/>
          <w:rtl/>
        </w:rPr>
        <w:t>"</w:t>
      </w:r>
      <w:r w:rsidRPr="00C12F78">
        <w:rPr>
          <w:rFonts w:hint="cs"/>
          <w:rtl/>
        </w:rPr>
        <w:t>א</w:t>
      </w:r>
      <w:r w:rsidRPr="00C12F78">
        <w:t xml:space="preserve"> </w:t>
      </w:r>
      <w:r w:rsidRPr="00C12F78">
        <w:rPr>
          <w:rFonts w:hint="cs"/>
          <w:rtl/>
        </w:rPr>
        <w:t>ד</w:t>
      </w:r>
      <w:r w:rsidRPr="00C12F78">
        <w:rPr>
          <w:rFonts w:cs="Guttman Hodes" w:hint="cs"/>
          <w:rtl/>
        </w:rPr>
        <w:t>"</w:t>
      </w:r>
      <w:r w:rsidRPr="00C12F78">
        <w:rPr>
          <w:rFonts w:hint="cs"/>
          <w:rtl/>
        </w:rPr>
        <w:t>ה בא</w:t>
      </w:r>
      <w:r w:rsidRPr="00C12F78">
        <w:rPr>
          <w:rFonts w:cs="Guttman Hodes" w:hint="cs"/>
          <w:rtl/>
        </w:rPr>
        <w:t>"</w:t>
      </w:r>
      <w:r w:rsidRPr="00C12F78">
        <w:rPr>
          <w:rFonts w:hint="cs"/>
          <w:rtl/>
        </w:rPr>
        <w:t>ד ול</w:t>
      </w:r>
      <w:r w:rsidRPr="00C12F78">
        <w:rPr>
          <w:rFonts w:cs="Guttman Hodes" w:hint="cs"/>
          <w:rtl/>
        </w:rPr>
        <w:t>"</w:t>
      </w:r>
      <w:r w:rsidRPr="00C12F78">
        <w:rPr>
          <w:rFonts w:hint="cs"/>
          <w:rtl/>
        </w:rPr>
        <w:t>נ</w:t>
      </w:r>
      <w:bookmarkEnd w:id="564"/>
      <w:bookmarkEnd w:id="565"/>
      <w:r w:rsidR="00A30B20" w:rsidRPr="00FA1D4B">
        <w:rPr>
          <w:vanish/>
          <w:rtl/>
        </w:rPr>
        <w:t xml:space="preserve"> (א)</w:t>
      </w:r>
      <w:bookmarkEnd w:id="566"/>
      <w:bookmarkEnd w:id="567"/>
    </w:p>
    <w:p w14:paraId="0B15D378" w14:textId="77777777" w:rsidR="00985BA4" w:rsidRPr="003B63CB" w:rsidRDefault="00985BA4" w:rsidP="00985BA4">
      <w:pPr>
        <w:pStyle w:val="a7"/>
        <w:rPr>
          <w:rtl/>
        </w:rPr>
      </w:pPr>
      <w:bookmarkStart w:id="568" w:name="_Toc140144232"/>
      <w:r w:rsidRPr="003B63CB">
        <w:rPr>
          <w:rFonts w:hint="cs"/>
          <w:rtl/>
        </w:rPr>
        <w:t>קו' החת"ס ברש"י דחובל לכלבו ומבעיר לאפרו רוצה במלאכה ואמאי חשיב משאצל"ג</w:t>
      </w:r>
      <w:bookmarkEnd w:id="568"/>
    </w:p>
    <w:p w14:paraId="5F5E4BBA" w14:textId="77777777" w:rsidR="00985BA4" w:rsidRPr="007503AE" w:rsidRDefault="00985BA4" w:rsidP="007503AE">
      <w:pPr>
        <w:pStyle w:val="a2"/>
        <w:rPr>
          <w:vanish/>
          <w:rtl/>
        </w:rPr>
      </w:pPr>
      <w:r w:rsidRPr="007503AE">
        <w:rPr>
          <w:rtl/>
        </w:rPr>
        <w:t>בא"ד ול"נ מתני' רבי יהודה היא דאמר מלאכה שאינה צריכה לגופה וכו' הנה התוס' הקשו בד"ה בחובל וכו' שהרי לרבי שמעון בעינן צריכה לגופה אף במקלקל בחבורה כדמוכח בריש הנחנקין ע"ש ועיין מ"ש המהרש"א על זה ונראה דהנה רש"י ס"ל לעיל דף צ"ג ע"ב במתני' דמלאכה שאינה צריכה לגופה היינו שברצונו לא באה לו אותו המלאכה כמוציא המת לקוברו ע"ש וצריכים להבין איך כתב רש"י בד"ה וברייתא שמבעיר עצים לקדרתו הוה אינה צריכה לגופה הלא ברצונו באה לו.</w:t>
      </w:r>
    </w:p>
    <w:p w14:paraId="3F8C140F" w14:textId="424F1EB2" w:rsidR="00985BA4" w:rsidRPr="003B63CB" w:rsidRDefault="00985BA4" w:rsidP="00985BA4">
      <w:pPr>
        <w:pStyle w:val="a7"/>
        <w:rPr>
          <w:rtl/>
        </w:rPr>
      </w:pPr>
      <w:bookmarkStart w:id="569" w:name="_Toc140144233"/>
      <w:r w:rsidRPr="003B63CB">
        <w:rPr>
          <w:rFonts w:hint="cs"/>
          <w:rtl/>
        </w:rPr>
        <w:t>בי' החת"ס דמבעיר הוא מקלקל בעצים ולענין מלאכת מחשבת חשיב שאינו רוצה במלאכה</w:t>
      </w:r>
      <w:bookmarkEnd w:id="569"/>
    </w:p>
    <w:p w14:paraId="7BEA5617" w14:textId="77777777" w:rsidR="00985BA4" w:rsidRPr="007503AE" w:rsidRDefault="00985BA4" w:rsidP="007503AE">
      <w:pPr>
        <w:pStyle w:val="a2"/>
        <w:rPr>
          <w:vanish/>
        </w:rPr>
      </w:pPr>
      <w:r w:rsidRPr="007503AE">
        <w:rPr>
          <w:rtl/>
        </w:rPr>
        <w:t>וצריכים ע"כ לתרץ דכיון דהוה מקלקל לא מיקרי רצון שהרי מקפידין אמלאכת מחשבת ומשום הכי פטרינן מקלקל דלא הוה מחשבת א"כ לא מיקרי רצון ושפיר פירש"י דהוה מלאכה שאינה צריכה לגופה.</w:t>
      </w:r>
    </w:p>
    <w:p w14:paraId="5985B89F" w14:textId="10EA8ED8" w:rsidR="00985BA4" w:rsidRPr="003B63CB" w:rsidRDefault="00985BA4" w:rsidP="00985BA4">
      <w:pPr>
        <w:pStyle w:val="a7"/>
        <w:rPr>
          <w:rtl/>
        </w:rPr>
      </w:pPr>
      <w:bookmarkStart w:id="570" w:name="_Toc140144234"/>
      <w:r w:rsidRPr="003B63CB">
        <w:rPr>
          <w:rFonts w:hint="cs"/>
          <w:rtl/>
        </w:rPr>
        <w:t>בי' החת"ס דלמסקנא דמקלקל בחבורה חייב וא"צ מלאכת מחשבת חשיב ברצונו וצריך לגופה</w:t>
      </w:r>
      <w:bookmarkEnd w:id="570"/>
    </w:p>
    <w:p w14:paraId="7A088A51" w14:textId="77777777" w:rsidR="00985BA4" w:rsidRPr="007503AE" w:rsidRDefault="00985BA4" w:rsidP="007503AE">
      <w:pPr>
        <w:pStyle w:val="a2"/>
        <w:rPr>
          <w:vanish/>
          <w:rtl/>
        </w:rPr>
      </w:pPr>
      <w:r w:rsidRPr="007503AE">
        <w:rPr>
          <w:rtl/>
        </w:rPr>
        <w:t>אבל לבתר דידעינן שמקלקל בחבורה והבערה חייב א"כ ממילא הוה צריכה לגופה שהרי ברצונו באה לו ואי דהוה מקלקל זה אינו גריעותא בחבורה והבערה ומסולקת קושית תוס' מרש"י ודוק.</w:t>
      </w:r>
    </w:p>
    <w:p w14:paraId="34AF4E78" w14:textId="20DFF5B8" w:rsidR="00985BA4" w:rsidRPr="003B63CB" w:rsidRDefault="00985BA4" w:rsidP="00985BA4">
      <w:pPr>
        <w:pStyle w:val="1"/>
      </w:pPr>
      <w:bookmarkStart w:id="571" w:name="_Toc140144235"/>
      <w:r w:rsidRPr="003B63CB">
        <w:rPr>
          <w:rFonts w:hint="cs"/>
          <w:rtl/>
        </w:rPr>
        <w:t>בי' המהרמ"ש דלא רוצה במעשה החבלה אף דרוצה במלאכה</w:t>
      </w:r>
      <w:bookmarkEnd w:id="571"/>
    </w:p>
    <w:p w14:paraId="446233FA" w14:textId="7345A190" w:rsidR="00985BA4" w:rsidRPr="00C12F78" w:rsidRDefault="00985BA4" w:rsidP="00985BA4">
      <w:pPr>
        <w:pStyle w:val="afffff7"/>
        <w:rPr>
          <w:rtl/>
        </w:rPr>
      </w:pPr>
      <w:bookmarkStart w:id="572" w:name="_Toc140074268"/>
      <w:bookmarkStart w:id="573" w:name="_Toc140144364"/>
      <w:bookmarkStart w:id="574" w:name="_Toc140144840"/>
      <w:bookmarkStart w:id="575" w:name="_Toc141129545"/>
      <w:r w:rsidRPr="00C12F78">
        <w:rPr>
          <w:rtl/>
        </w:rPr>
        <w:t>מהר"ם שיף סנהדרין פ"ד ע"ב</w:t>
      </w:r>
      <w:r w:rsidRPr="00C12F78">
        <w:rPr>
          <w:rFonts w:hint="cs"/>
          <w:rtl/>
        </w:rPr>
        <w:t xml:space="preserve"> ד"ה ונשוב</w:t>
      </w:r>
      <w:bookmarkEnd w:id="572"/>
      <w:bookmarkEnd w:id="573"/>
      <w:r w:rsidR="00A30B20" w:rsidRPr="00FA1D4B">
        <w:rPr>
          <w:vanish/>
          <w:rtl/>
        </w:rPr>
        <w:t xml:space="preserve"> (א)</w:t>
      </w:r>
      <w:bookmarkEnd w:id="574"/>
      <w:bookmarkEnd w:id="575"/>
    </w:p>
    <w:p w14:paraId="0670C442" w14:textId="77777777" w:rsidR="00985BA4" w:rsidRPr="003B63CB" w:rsidRDefault="00985BA4" w:rsidP="00985BA4">
      <w:pPr>
        <w:pStyle w:val="a7"/>
        <w:rPr>
          <w:rtl/>
        </w:rPr>
      </w:pPr>
      <w:bookmarkStart w:id="576" w:name="_Toc140144236"/>
      <w:r w:rsidRPr="003B63CB">
        <w:rPr>
          <w:rFonts w:hint="cs"/>
          <w:rtl/>
        </w:rPr>
        <w:t>בי' המהר"ם שיף דחובל לכלבו ומבעיר לאפרו משאלצ"ג אף דרוצה במלאכה לא רוצה בקלקול</w:t>
      </w:r>
      <w:bookmarkEnd w:id="576"/>
      <w:r w:rsidRPr="003B63CB">
        <w:rPr>
          <w:rFonts w:hint="cs"/>
          <w:rtl/>
        </w:rPr>
        <w:t xml:space="preserve"> </w:t>
      </w:r>
    </w:p>
    <w:p w14:paraId="2F25C190" w14:textId="77777777" w:rsidR="00985BA4" w:rsidRPr="007503AE" w:rsidRDefault="00985BA4" w:rsidP="007503AE">
      <w:pPr>
        <w:pStyle w:val="a2"/>
        <w:rPr>
          <w:vanish/>
        </w:rPr>
      </w:pPr>
      <w:r w:rsidRPr="007503AE">
        <w:rPr>
          <w:rtl/>
        </w:rPr>
        <w:t>ונשוב לפרש דרך פרט מ"ש בשם רש"י ואפילו מבעיר עצים לתבשילו דהוי מתקן גמור ועדיף מלצורך אפרו דהוי תיקון גרוע כמ"ש אח"כ. מיהו לענין צריך לגופיה נראה בצריך לאפרו מיקרי טפי צריך לגופיה. אבל בהאורג דף ק"ו בד"ה בחובל משמע ליתן לכלבו ולבשל בו קדירה מיקרי טפי לצורך גופיה. והא דקרי זה מלאכה שאינה צריכה לגופה משום דרש"י לשיטתיה במלאכה שאינה צריכה לגופה (כאן נמחק קצת בגוף כתב המחבר ולפי הנראה היה כתוב שם [תיבות הללו] כמ"ש רש"י במסכת שבת דף צ"ג ע"ב) וצ"ל כיון דהפעולה בעצם הוא קלקול שמקלקל העצים וחובל האדם וברצונו לא היה צריך לה רק כדי לתקן דבר אחר מיקרי מלאכה שאינה צריכה לגופה:</w:t>
      </w:r>
    </w:p>
    <w:p w14:paraId="567F83E2" w14:textId="5FCEFD49" w:rsidR="00985BA4" w:rsidRPr="003B63CB" w:rsidRDefault="00985BA4" w:rsidP="00985BA4">
      <w:pPr>
        <w:pStyle w:val="1"/>
        <w:rPr>
          <w:rtl/>
        </w:rPr>
      </w:pPr>
      <w:bookmarkStart w:id="577" w:name="_Toc140144237"/>
      <w:r w:rsidRPr="003B63CB">
        <w:rPr>
          <w:rFonts w:hint="cs"/>
          <w:rtl/>
        </w:rPr>
        <w:t>בי' המרכה"מ דבחובל לכלבו ל"ה משאלצ"ג אך עי"ז כמקלקל</w:t>
      </w:r>
      <w:bookmarkStart w:id="578" w:name="_Hlk141090901"/>
      <w:bookmarkEnd w:id="577"/>
    </w:p>
    <w:p w14:paraId="74F35562" w14:textId="6093A8AA" w:rsidR="00985BA4" w:rsidRPr="00C12F78" w:rsidRDefault="00985BA4" w:rsidP="00985BA4">
      <w:pPr>
        <w:pStyle w:val="afffff7"/>
        <w:rPr>
          <w:rtl/>
        </w:rPr>
      </w:pPr>
      <w:bookmarkStart w:id="579" w:name="_Toc140074269"/>
      <w:bookmarkStart w:id="580" w:name="_Toc140144365"/>
      <w:bookmarkStart w:id="581" w:name="_Toc140144841"/>
      <w:bookmarkStart w:id="582" w:name="_Toc141129546"/>
      <w:r w:rsidRPr="00C12F78">
        <w:rPr>
          <w:rtl/>
        </w:rPr>
        <w:t>מרכבת המשנה שבת פ"א ה"א</w:t>
      </w:r>
      <w:r w:rsidRPr="00C12F78">
        <w:rPr>
          <w:rFonts w:hint="cs"/>
          <w:rtl/>
        </w:rPr>
        <w:t xml:space="preserve"> ד"ה אמנם ראיתי</w:t>
      </w:r>
      <w:bookmarkEnd w:id="579"/>
      <w:bookmarkEnd w:id="580"/>
      <w:r w:rsidR="00A30B20" w:rsidRPr="00FA1D4B">
        <w:rPr>
          <w:vanish/>
          <w:rtl/>
        </w:rPr>
        <w:t xml:space="preserve"> (א)</w:t>
      </w:r>
      <w:bookmarkEnd w:id="581"/>
      <w:bookmarkEnd w:id="582"/>
    </w:p>
    <w:p w14:paraId="361F7A1A" w14:textId="77777777" w:rsidR="00985BA4" w:rsidRPr="003B63CB" w:rsidRDefault="00985BA4" w:rsidP="00985BA4">
      <w:pPr>
        <w:pStyle w:val="a7"/>
        <w:rPr>
          <w:rtl/>
        </w:rPr>
      </w:pPr>
      <w:bookmarkStart w:id="583" w:name="_Toc140144238"/>
      <w:r w:rsidRPr="003B63CB">
        <w:rPr>
          <w:rFonts w:hint="cs"/>
          <w:rtl/>
        </w:rPr>
        <w:t>קו' המרכה"מ דחובל לכלבו מתקן וצריך את המלאכה ול"ה סילוק נזק ואמאי הוי משאצל"ג</w:t>
      </w:r>
      <w:bookmarkEnd w:id="583"/>
    </w:p>
    <w:p w14:paraId="709C07B1" w14:textId="77777777" w:rsidR="00985BA4" w:rsidRPr="007503AE" w:rsidRDefault="00985BA4" w:rsidP="007503AE">
      <w:pPr>
        <w:pStyle w:val="a2"/>
        <w:rPr>
          <w:vanish/>
        </w:rPr>
      </w:pPr>
      <w:r w:rsidRPr="007503AE">
        <w:rPr>
          <w:rtl/>
        </w:rPr>
        <w:t>אמנם ראיתי בשבת דף ק"ו שפרש"י מבעיר עצים לקדרתו הואיל שמקלקל לגבי עצים ומה שמתקן לגבי אחרים חשיב מלאכה שא"צ לגופה עיין שם וזה קשה להבין דלא דמי לחופר גומא דהתם אינו צריך לגוף המלאכה שהוא הבנין משא"כ הכא צריך לגוף המלאכה שהיא נטילת נשמה להוציא דם וליתן לכלב והרי הוא צריך להבעיר עצים לעשותן אפר וגם לא דמי להוצאת המת ודומיהן שהם מניעת ההיזק כנזכר אבל כאן הו"ל דומיא דמוציא מר לחפור בו ה"נ מוציא הדם לכלבו.</w:t>
      </w:r>
    </w:p>
    <w:bookmarkEnd w:id="578"/>
    <w:p w14:paraId="424D2CF4" w14:textId="77777777" w:rsidR="00985BA4" w:rsidRPr="007503AE" w:rsidRDefault="00985BA4" w:rsidP="007503AE">
      <w:pPr>
        <w:pStyle w:val="a2"/>
        <w:rPr>
          <w:rtl/>
        </w:rPr>
        <w:sectPr w:rsidR="00985BA4" w:rsidRPr="007503AE" w:rsidSect="002C1138">
          <w:type w:val="oddPage"/>
          <w:pgSz w:w="11906" w:h="16838"/>
          <w:pgMar w:top="720" w:right="720" w:bottom="720" w:left="720" w:header="283" w:footer="283" w:gutter="0"/>
          <w:cols w:num="2" w:space="567"/>
          <w:bidi/>
          <w:rtlGutter/>
        </w:sectPr>
      </w:pPr>
    </w:p>
    <w:p w14:paraId="1FEE27CA" w14:textId="2BE31945" w:rsidR="002C1138" w:rsidRPr="007503AE" w:rsidRDefault="002C1138" w:rsidP="007503AE">
      <w:pPr>
        <w:pStyle w:val="a2"/>
        <w:rPr>
          <w:rtl/>
        </w:rPr>
        <w:sectPr w:rsidR="002C1138" w:rsidRPr="007503AE" w:rsidSect="00985BA4">
          <w:type w:val="continuous"/>
          <w:pgSz w:w="11906" w:h="16838"/>
          <w:pgMar w:top="720" w:right="720" w:bottom="720" w:left="720" w:header="283" w:footer="283" w:gutter="0"/>
          <w:cols w:num="2" w:space="567"/>
          <w:bidi/>
          <w:rtlGutter/>
        </w:sectPr>
      </w:pPr>
    </w:p>
    <w:p w14:paraId="0AFE506D" w14:textId="0A21BC18" w:rsidR="00171F46" w:rsidRPr="003B63CB" w:rsidRDefault="00171F46" w:rsidP="00B07729">
      <w:pPr>
        <w:pStyle w:val="a7"/>
        <w:rPr>
          <w:rtl/>
        </w:rPr>
      </w:pPr>
      <w:bookmarkStart w:id="584" w:name="_Toc140074189"/>
      <w:bookmarkStart w:id="585" w:name="_Toc140092039"/>
      <w:bookmarkStart w:id="586" w:name="_Toc140144470"/>
      <w:bookmarkStart w:id="587" w:name="_Toc140657033"/>
      <w:bookmarkStart w:id="588" w:name="_Toc140657266"/>
      <w:r w:rsidRPr="003B63CB">
        <w:rPr>
          <w:rFonts w:hint="cs"/>
          <w:rtl/>
        </w:rPr>
        <w:lastRenderedPageBreak/>
        <w:t>בי' המגנ"ש דבקלקול צריך לגופו ולגופה ובחובל לכלבו רק לגופה ומקלקל בגופו והוי משאצל"ג</w:t>
      </w:r>
      <w:bookmarkEnd w:id="584"/>
      <w:bookmarkEnd w:id="585"/>
      <w:bookmarkEnd w:id="586"/>
      <w:bookmarkEnd w:id="587"/>
      <w:bookmarkEnd w:id="588"/>
    </w:p>
    <w:p w14:paraId="59602057" w14:textId="1FFC952D" w:rsidR="00171F46" w:rsidRPr="003B63CB" w:rsidRDefault="00171F46" w:rsidP="00A606FD">
      <w:pPr>
        <w:pStyle w:val="a3"/>
      </w:pPr>
      <w:bookmarkStart w:id="589" w:name="_Ref139798067"/>
      <w:r w:rsidRPr="003B63CB">
        <w:rPr>
          <w:rFonts w:hint="cs"/>
          <w:rtl/>
        </w:rPr>
        <w:t xml:space="preserve">והביא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ובמגיני שלמה)</w:t>
      </w:r>
      <w:r w:rsidRPr="003B63CB">
        <w:rPr>
          <w:rFonts w:hint="cs"/>
          <w:rtl/>
        </w:rPr>
        <w:t xml:space="preserve"> את דברי </w:t>
      </w:r>
      <w:r w:rsidRPr="003B63CB">
        <w:rPr>
          <w:rStyle w:val="aff4"/>
          <w:rFonts w:hint="cs"/>
          <w:rtl/>
        </w:rPr>
        <w:t>המגיני שלמה בתי' הב'</w:t>
      </w:r>
      <w:r w:rsidRPr="003B63CB">
        <w:rPr>
          <w:rFonts w:hint="cs"/>
          <w:rtl/>
        </w:rPr>
        <w:t xml:space="preserve"> </w:t>
      </w:r>
      <w:r w:rsidRPr="003B63CB">
        <w:rPr>
          <w:rStyle w:val="af2"/>
          <w:rFonts w:eastAsia="Guttman Hodes" w:hint="cs"/>
          <w:rtl/>
        </w:rPr>
        <w:t>(קו. ד"ה ואני אומר וכו' ועוי"ל)</w:t>
      </w:r>
      <w:r w:rsidRPr="003B63CB">
        <w:rPr>
          <w:rFonts w:hint="cs"/>
          <w:rtl/>
        </w:rPr>
        <w:t xml:space="preserve"> דביאר בדעת </w:t>
      </w:r>
      <w:r w:rsidRPr="003B63CB">
        <w:rPr>
          <w:rStyle w:val="aff4"/>
          <w:rFonts w:hint="cs"/>
          <w:rtl/>
        </w:rPr>
        <w:t>רש"י</w:t>
      </w:r>
      <w:r w:rsidRPr="003B63CB">
        <w:rPr>
          <w:rFonts w:hint="cs"/>
          <w:rtl/>
        </w:rPr>
        <w:t xml:space="preserve"> דבמלאכת קלקול לא שייך להחשיבה כתיקון, אלא באופן דהוא לגופו ולגופה,</w:t>
      </w:r>
      <w:r w:rsidRPr="003B63CB">
        <w:rPr>
          <w:rtl/>
        </w:rPr>
        <w:t xml:space="preserve"> </w:t>
      </w:r>
      <w:r w:rsidRPr="003B63CB">
        <w:rPr>
          <w:rFonts w:hint="cs"/>
          <w:rtl/>
        </w:rPr>
        <w:t>כ</w:t>
      </w:r>
      <w:r w:rsidRPr="003B63CB">
        <w:rPr>
          <w:rtl/>
        </w:rPr>
        <w:t xml:space="preserve">ס"ת להגיה </w:t>
      </w:r>
      <w:r w:rsidRPr="003B63CB">
        <w:rPr>
          <w:rFonts w:hint="cs"/>
          <w:rtl/>
        </w:rPr>
        <w:t xml:space="preserve">ולקרות בו </w:t>
      </w:r>
      <w:r w:rsidRPr="003B63CB">
        <w:rPr>
          <w:rtl/>
        </w:rPr>
        <w:t>ומר לעשות לו טס</w:t>
      </w:r>
      <w:r w:rsidRPr="003B63CB">
        <w:rPr>
          <w:rFonts w:hint="cs"/>
          <w:rtl/>
        </w:rPr>
        <w:t xml:space="preserve"> ולחפור, ולכן אף אי אמרינן דחובל וצריך לכלבו ומבעיר וצריך לאפרו הוי מלאכה שצריכה לגופה, מ"מ פטור מדין מקלקל, דלגבי העצים ודאי הוי קלקול, וא"כ הוא צריך לגוף המלאכה אך א"צ את גוף הדבר דהוא מקלקלו ולא מתקנו, וכתב </w:t>
      </w:r>
      <w:r w:rsidRPr="003B63CB">
        <w:rPr>
          <w:rStyle w:val="aff4"/>
          <w:rFonts w:hint="cs"/>
          <w:rtl/>
        </w:rPr>
        <w:t>המגיני שלמה</w:t>
      </w:r>
      <w:r w:rsidRPr="003B63CB">
        <w:rPr>
          <w:rFonts w:hint="cs"/>
          <w:rtl/>
        </w:rPr>
        <w:t xml:space="preserve"> דכיון דבמלאכת תיקון מצריך ר"ש דהמלאכה תהיה לגופה, לכן בקלקול צריך שתהיה לגופו ולגופה, דכיון דלגבי גופו הוא מקלקל, א"כ מה שמתקן בדבר אחר הוי מלאכה שאינה צריכה לגופה, ומדחייבה תורה בחובל ומבעיר מוכח דמחייב ר"ש אף במקלקל בחבורה</w:t>
      </w:r>
      <w:bookmarkEnd w:id="589"/>
      <w:r w:rsidRPr="003B63CB">
        <w:rPr>
          <w:rFonts w:hint="cs"/>
          <w:rtl/>
        </w:rPr>
        <w:t xml:space="preserve">. </w:t>
      </w:r>
    </w:p>
    <w:p w14:paraId="38B10701" w14:textId="4BDEC9C4" w:rsidR="00171F46" w:rsidRPr="003B63CB" w:rsidRDefault="00171F46" w:rsidP="00B07729">
      <w:pPr>
        <w:pStyle w:val="a7"/>
      </w:pPr>
      <w:bookmarkStart w:id="590" w:name="_Toc140074190"/>
      <w:bookmarkStart w:id="591" w:name="_Toc140092040"/>
      <w:bookmarkStart w:id="592" w:name="_Toc140144471"/>
      <w:bookmarkStart w:id="593" w:name="_Toc140657034"/>
      <w:bookmarkStart w:id="594" w:name="_Toc140657267"/>
      <w:r w:rsidRPr="003B63CB">
        <w:rPr>
          <w:rFonts w:hint="cs"/>
          <w:rtl/>
        </w:rPr>
        <w:t>בי' המרכה"מ דבכל מקלקל משאצל"ג ובפטור דמקלקל מבו' דצריך לגופו ולגופה ול"ש בחובל</w:t>
      </w:r>
      <w:bookmarkEnd w:id="590"/>
      <w:bookmarkEnd w:id="591"/>
      <w:bookmarkEnd w:id="592"/>
      <w:bookmarkEnd w:id="593"/>
      <w:bookmarkEnd w:id="594"/>
    </w:p>
    <w:p w14:paraId="7A667984" w14:textId="213F5E72" w:rsidR="00171F46" w:rsidRPr="003B63CB" w:rsidRDefault="00171F46" w:rsidP="00A606FD">
      <w:pPr>
        <w:pStyle w:val="a3"/>
      </w:pPr>
      <w:r w:rsidRPr="003B63CB">
        <w:rPr>
          <w:rFonts w:hint="cs"/>
          <w:rtl/>
        </w:rPr>
        <w:t xml:space="preserve">וביאר </w:t>
      </w:r>
      <w:r w:rsidRPr="003B63CB">
        <w:rPr>
          <w:rStyle w:val="aff4"/>
          <w:rFonts w:hint="cs"/>
          <w:rtl/>
        </w:rPr>
        <w:t>המרכבת המשנה</w:t>
      </w:r>
      <w:r w:rsidRPr="003B63CB">
        <w:rPr>
          <w:rFonts w:hint="cs"/>
          <w:rtl/>
        </w:rPr>
        <w:t xml:space="preserve"> את דברי </w:t>
      </w:r>
      <w:r w:rsidRPr="003B63CB">
        <w:rPr>
          <w:rStyle w:val="aff4"/>
          <w:rFonts w:hint="cs"/>
          <w:rtl/>
        </w:rPr>
        <w:t>המגיני שלמה בתי' הב'</w:t>
      </w:r>
      <w:r w:rsidRPr="003B63CB">
        <w:rPr>
          <w:rFonts w:hint="cs"/>
          <w:rtl/>
        </w:rPr>
        <w:t xml:space="preserve"> דבעיקר דעת ר"ש דפוטר במלאכה שאינה צריכה לגופה יש להקשות, דאמאי הוצרכה תורה לפטור מקלקל, הא כל קלקול הוא מלאכה שאינה צריכה לגופה, דהא אינו נהנה מהקלקול, וכתב</w:t>
      </w:r>
      <w:r w:rsidR="006753EE">
        <w:rPr>
          <w:rFonts w:hint="cs"/>
          <w:rtl/>
        </w:rPr>
        <w:t xml:space="preserve"> </w:t>
      </w:r>
      <w:r w:rsidRPr="003B63CB">
        <w:rPr>
          <w:rStyle w:val="aff4"/>
          <w:rFonts w:hint="cs"/>
          <w:rtl/>
        </w:rPr>
        <w:t>המרכבת המשנה</w:t>
      </w:r>
      <w:r w:rsidRPr="003B63CB">
        <w:rPr>
          <w:rFonts w:hint="cs"/>
          <w:rtl/>
        </w:rPr>
        <w:t xml:space="preserve"> דמוכח מזה דהא דאמרינן דכל המקלקלין פטורים, בא לחדש דאף כשמקלקל בכדי שיהנה בדבר אחר ג"כ פטור, ובכדי לחייב צריך שיהיה לגופו ולגופה, כגון בסותר ע"מ לבנות בנין יותר טוב ממה שהיה בתחילה, וכתב</w:t>
      </w:r>
      <w:r w:rsidR="006753EE">
        <w:rPr>
          <w:rFonts w:hint="cs"/>
          <w:rtl/>
        </w:rPr>
        <w:t xml:space="preserve"> </w:t>
      </w:r>
      <w:r w:rsidRPr="003B63CB">
        <w:rPr>
          <w:rStyle w:val="aff4"/>
          <w:rFonts w:hint="cs"/>
          <w:rtl/>
        </w:rPr>
        <w:t>המרכבת המשנה</w:t>
      </w:r>
      <w:r w:rsidRPr="003B63CB">
        <w:rPr>
          <w:rFonts w:hint="cs"/>
          <w:rtl/>
        </w:rPr>
        <w:t xml:space="preserve"> דבחובל ומבעיר לא שייך שיעשה אותם ע"מ לתקן לגופו ולגופה, ומהא דחייבה תורה בחובל ומבעיר מוכח דלר"ש חייב בהם לגופו גרידא, דמקלקל בחבורה חייב. </w:t>
      </w:r>
      <w:r w:rsidRPr="003B63CB">
        <w:rPr>
          <w:rStyle w:val="af"/>
          <w:rFonts w:hint="cs"/>
          <w:rtl/>
        </w:rPr>
        <w:t xml:space="preserve">[אך כתב </w:t>
      </w:r>
      <w:r w:rsidRPr="003B63CB">
        <w:rPr>
          <w:rStyle w:val="aff9"/>
          <w:rFonts w:hint="cs"/>
          <w:rtl/>
        </w:rPr>
        <w:t>המרכבת המשנה</w:t>
      </w:r>
      <w:r w:rsidRPr="003B63CB">
        <w:rPr>
          <w:rStyle w:val="af"/>
          <w:rFonts w:hint="cs"/>
          <w:rtl/>
        </w:rPr>
        <w:t xml:space="preserve"> דלפי"ז האופן היחיד דמקלקל חייב הוא רק באיסורי הנאה, כדכתבו </w:t>
      </w:r>
      <w:r w:rsidRPr="003B63CB">
        <w:rPr>
          <w:rStyle w:val="aff9"/>
          <w:rFonts w:hint="cs"/>
          <w:rtl/>
        </w:rPr>
        <w:t>התוס'</w:t>
      </w:r>
      <w:r w:rsidRPr="003B63CB">
        <w:rPr>
          <w:rStyle w:val="af"/>
          <w:rFonts w:hint="cs"/>
          <w:rtl/>
        </w:rPr>
        <w:t xml:space="preserve"> [</w:t>
      </w:r>
      <w:r w:rsidRPr="003B63CB">
        <w:rPr>
          <w:rStyle w:val="aff9"/>
          <w:rFonts w:hint="cs"/>
          <w:rtl/>
        </w:rPr>
        <w:t>קו.</w:t>
      </w:r>
      <w:r w:rsidRPr="003B63CB">
        <w:rPr>
          <w:rStyle w:val="af"/>
          <w:rFonts w:hint="cs"/>
          <w:rtl/>
        </w:rPr>
        <w:t>]</w:t>
      </w:r>
      <w:r w:rsidRPr="003B63CB">
        <w:rPr>
          <w:rFonts w:hint="cs"/>
          <w:rtl/>
        </w:rPr>
        <w:t xml:space="preserve"> </w:t>
      </w:r>
      <w:r w:rsidRPr="003B63CB">
        <w:rPr>
          <w:rStyle w:val="af2"/>
          <w:rFonts w:eastAsia="Guttman Hodes" w:hint="cs"/>
          <w:rtl/>
        </w:rPr>
        <w:t>(</w:t>
      </w:r>
      <w:r w:rsidR="009C3C5D" w:rsidRPr="009C3C5D">
        <w:rPr>
          <w:rStyle w:val="aff0"/>
          <w:rFonts w:hint="cs"/>
          <w:rtl/>
        </w:rPr>
        <w:t xml:space="preserve">הובאו </w:t>
      </w:r>
      <w:r w:rsidR="00325A7B">
        <w:rPr>
          <w:rStyle w:val="aff0"/>
          <w:rFonts w:hint="cs"/>
          <w:rtl/>
        </w:rPr>
        <w:t>בסימן ב</w:t>
      </w:r>
      <w:r w:rsidR="009C3C5D" w:rsidRPr="009C3C5D">
        <w:rPr>
          <w:rStyle w:val="aff0"/>
          <w:rFonts w:hint="cs"/>
          <w:rtl/>
        </w:rPr>
        <w:t>'</w:t>
      </w:r>
      <w:r w:rsidR="009C3C5D">
        <w:rPr>
          <w:rStyle w:val="aff0"/>
          <w:rFonts w:hint="cs"/>
          <w:rtl/>
        </w:rPr>
        <w:t xml:space="preserve"> </w:t>
      </w:r>
      <w:r w:rsidRPr="009C3C5D">
        <w:rPr>
          <w:rStyle w:val="aff0"/>
          <w:rFonts w:hint="cs"/>
          <w:rtl/>
        </w:rPr>
        <w:t xml:space="preserve">אות </w:t>
      </w:r>
      <w:r w:rsidRPr="009C3C5D">
        <w:rPr>
          <w:rStyle w:val="aff0"/>
          <w:rtl/>
        </w:rPr>
        <w:fldChar w:fldCharType="begin"/>
      </w:r>
      <w:r w:rsidRPr="009C3C5D">
        <w:rPr>
          <w:rStyle w:val="aff0"/>
          <w:rtl/>
        </w:rPr>
        <w:instrText xml:space="preserve"> </w:instrText>
      </w:r>
      <w:r w:rsidRPr="009C3C5D">
        <w:rPr>
          <w:rStyle w:val="aff0"/>
          <w:rFonts w:hint="cs"/>
        </w:rPr>
        <w:instrText>REF</w:instrText>
      </w:r>
      <w:r w:rsidRPr="009C3C5D">
        <w:rPr>
          <w:rStyle w:val="aff0"/>
          <w:rFonts w:hint="cs"/>
          <w:rtl/>
        </w:rPr>
        <w:instrText xml:space="preserve"> _</w:instrText>
      </w:r>
      <w:r w:rsidRPr="009C3C5D">
        <w:rPr>
          <w:rStyle w:val="aff0"/>
          <w:rFonts w:hint="cs"/>
        </w:rPr>
        <w:instrText>Ref139814462 \r \h</w:instrText>
      </w:r>
      <w:r w:rsidRPr="009C3C5D">
        <w:rPr>
          <w:rStyle w:val="aff0"/>
          <w:rtl/>
        </w:rPr>
        <w:instrText xml:space="preserve">  \* </w:instrText>
      </w:r>
      <w:r w:rsidRPr="009C3C5D">
        <w:rPr>
          <w:rStyle w:val="aff0"/>
        </w:rPr>
        <w:instrText>MERGEFORMAT</w:instrText>
      </w:r>
      <w:r w:rsidRPr="009C3C5D">
        <w:rPr>
          <w:rStyle w:val="aff0"/>
          <w:rtl/>
        </w:rPr>
        <w:instrText xml:space="preserve"> </w:instrText>
      </w:r>
      <w:r w:rsidRPr="009C3C5D">
        <w:rPr>
          <w:rStyle w:val="aff0"/>
          <w:rtl/>
        </w:rPr>
      </w:r>
      <w:r w:rsidRPr="009C3C5D">
        <w:rPr>
          <w:rStyle w:val="aff0"/>
          <w:rtl/>
        </w:rPr>
        <w:fldChar w:fldCharType="separate"/>
      </w:r>
      <w:r w:rsidR="00807B57">
        <w:rPr>
          <w:rStyle w:val="aff0"/>
          <w:cs/>
        </w:rPr>
        <w:t>‎</w:t>
      </w:r>
      <w:r w:rsidR="00807B57">
        <w:rPr>
          <w:rStyle w:val="aff0"/>
          <w:rtl/>
        </w:rPr>
        <w:t>כד)</w:t>
      </w:r>
      <w:r w:rsidRPr="009C3C5D">
        <w:rPr>
          <w:rStyle w:val="aff0"/>
          <w:rtl/>
        </w:rPr>
        <w:fldChar w:fldCharType="end"/>
      </w:r>
      <w:r w:rsidRPr="003B63CB">
        <w:rPr>
          <w:rFonts w:hint="cs"/>
          <w:rtl/>
        </w:rPr>
        <w:t xml:space="preserve"> </w:t>
      </w:r>
      <w:r w:rsidRPr="003B63CB">
        <w:rPr>
          <w:rStyle w:val="af"/>
          <w:rFonts w:hint="cs"/>
          <w:rtl/>
        </w:rPr>
        <w:t xml:space="preserve">דהוא גם מקלקל וגם מלאכה שאינה צריכה לגופה, וכתב </w:t>
      </w:r>
      <w:r w:rsidRPr="003B63CB">
        <w:rPr>
          <w:rStyle w:val="aff9"/>
          <w:rFonts w:hint="cs"/>
          <w:rtl/>
        </w:rPr>
        <w:t>המרכבת המשנה</w:t>
      </w:r>
      <w:r w:rsidRPr="003B63CB">
        <w:rPr>
          <w:rStyle w:val="af"/>
          <w:rFonts w:hint="cs"/>
          <w:rtl/>
        </w:rPr>
        <w:t xml:space="preserve"> דהוא דוחק, וציין למה שביאר בזה </w:t>
      </w:r>
      <w:r w:rsidRPr="003B63CB">
        <w:rPr>
          <w:rStyle w:val="aff9"/>
          <w:rFonts w:hint="cs"/>
          <w:rtl/>
        </w:rPr>
        <w:t>המהר"ם שיף בסנהדרין</w:t>
      </w:r>
      <w:r w:rsidRPr="003B63CB">
        <w:rPr>
          <w:rStyle w:val="af"/>
          <w:rFonts w:hint="cs"/>
          <w:rtl/>
        </w:rPr>
        <w:t xml:space="preserve"> </w:t>
      </w:r>
      <w:r w:rsidRPr="003B63CB">
        <w:rPr>
          <w:rStyle w:val="af2"/>
          <w:rFonts w:eastAsia="Guttman Rashi" w:hint="cs"/>
          <w:rtl/>
        </w:rPr>
        <w:t>(פד: על תוד"ה מאן)</w:t>
      </w:r>
      <w:r w:rsidRPr="003B63CB">
        <w:rPr>
          <w:rStyle w:val="af"/>
          <w:rFonts w:hint="cs"/>
          <w:rtl/>
        </w:rPr>
        <w:t xml:space="preserve"> באריכות].</w:t>
      </w:r>
    </w:p>
    <w:p w14:paraId="78766380" w14:textId="6556E643" w:rsidR="00171F46" w:rsidRPr="003B63CB" w:rsidRDefault="00171F46" w:rsidP="00B07729">
      <w:pPr>
        <w:pStyle w:val="a7"/>
        <w:rPr>
          <w:rtl/>
        </w:rPr>
      </w:pPr>
      <w:bookmarkStart w:id="595" w:name="_Toc140074191"/>
      <w:bookmarkStart w:id="596" w:name="_Toc140092041"/>
      <w:bookmarkStart w:id="597" w:name="_Toc140144472"/>
      <w:bookmarkStart w:id="598" w:name="_Toc140657035"/>
      <w:bookmarkStart w:id="599" w:name="_Toc140657268"/>
      <w:r w:rsidRPr="003B63CB">
        <w:rPr>
          <w:rFonts w:hint="cs"/>
          <w:rtl/>
        </w:rPr>
        <w:t>בי' המרכה"מ דעיקר המלאכה בחובל היא בדם ובו יש תיקון ובגומא המלאכה בה ומקלקלה</w:t>
      </w:r>
      <w:bookmarkEnd w:id="595"/>
      <w:bookmarkEnd w:id="596"/>
      <w:bookmarkEnd w:id="597"/>
      <w:bookmarkEnd w:id="598"/>
      <w:bookmarkEnd w:id="599"/>
    </w:p>
    <w:p w14:paraId="70D428D9" w14:textId="02BD1009" w:rsidR="00171F46" w:rsidRPr="003B63CB" w:rsidRDefault="00171F46" w:rsidP="00A606FD">
      <w:pPr>
        <w:pStyle w:val="a3"/>
        <w:rPr>
          <w:rtl/>
        </w:rPr>
      </w:pPr>
      <w:bookmarkStart w:id="600" w:name="_Ref139814850"/>
      <w:r w:rsidRPr="003B63CB">
        <w:rPr>
          <w:rFonts w:hint="cs"/>
          <w:rtl/>
        </w:rPr>
        <w:t xml:space="preserve">וכתב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ומה שנראה)</w:t>
      </w:r>
      <w:r w:rsidRPr="003B63CB">
        <w:rPr>
          <w:rFonts w:hint="cs"/>
          <w:rtl/>
        </w:rPr>
        <w:t xml:space="preserve"> דיותר נראה לבאר דאף דכל חובל ומבעיר הוא מקלקל, מ"מ לענין חופר גומא פוטר ר"י דהוי קלקול, ואילו בחובל וצריך לכלבו ס"ל דהוי תיקון בדבר אחר, והיינו כדביארו </w:t>
      </w:r>
      <w:bookmarkStart w:id="601" w:name="_Hlk139815061"/>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קו.</w:t>
      </w:r>
      <w:r w:rsidRPr="003B63CB">
        <w:rPr>
          <w:rStyle w:val="af"/>
          <w:rFonts w:hint="cs"/>
          <w:rtl/>
        </w:rPr>
        <w:t>]</w:t>
      </w:r>
      <w:r w:rsidRPr="003B63CB">
        <w:rPr>
          <w:rFonts w:hint="cs"/>
          <w:rtl/>
        </w:rPr>
        <w:t xml:space="preserve"> </w:t>
      </w:r>
      <w:r w:rsidRPr="003B63CB">
        <w:rPr>
          <w:rStyle w:val="af2"/>
          <w:rFonts w:eastAsia="Guttman Hodes" w:hint="cs"/>
          <w:rtl/>
        </w:rPr>
        <w:t>(</w:t>
      </w:r>
      <w:r w:rsidR="009C3C5D" w:rsidRPr="00D712FD">
        <w:rPr>
          <w:rStyle w:val="af2"/>
          <w:rFonts w:eastAsia="Guttman Rashi" w:hint="cs"/>
          <w:rtl/>
        </w:rPr>
        <w:t xml:space="preserve">הובאו </w:t>
      </w:r>
      <w:r w:rsidR="00325A7B">
        <w:rPr>
          <w:rStyle w:val="af2"/>
          <w:rFonts w:eastAsia="Guttman Rashi" w:hint="cs"/>
          <w:rtl/>
        </w:rPr>
        <w:t>בסימן ב</w:t>
      </w:r>
      <w:r w:rsidR="009C3C5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Ref139814583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fldChar w:fldCharType="separate"/>
      </w:r>
      <w:r w:rsidR="00807B57">
        <w:rPr>
          <w:rStyle w:val="af2"/>
          <w:rFonts w:eastAsia="Guttman Hodes" w:hint="cs"/>
          <w:b/>
          <w:bCs/>
          <w:rtl/>
        </w:rPr>
        <w:t>שגיאה! מקור ההפניה לא נמצא.</w:t>
      </w:r>
      <w:r w:rsidRPr="003B63CB">
        <w:rPr>
          <w:rStyle w:val="af2"/>
          <w:rFonts w:eastAsia="Guttman Hodes"/>
          <w:rtl/>
        </w:rPr>
        <w:fldChar w:fldCharType="end"/>
      </w:r>
      <w:bookmarkEnd w:id="601"/>
      <w:r w:rsidRPr="003B63CB">
        <w:rPr>
          <w:rFonts w:hint="cs"/>
          <w:rtl/>
        </w:rPr>
        <w:t xml:space="preserve"> דבחובל וצריך לכלבו דהמלאכה היא נטילת נשמה, א"כ המלאכה היא בדם שנוטלו וממיתו, ואין המלאכה בגוף האדם שחובל בו, ולכן אעפ"י דבגוף האדם הוא מקלקל, מ"מ כיון דעיקר המלאכה היא בדם, ובדם עצמו הוא מתקן דמוציאו ועי"ז נעשה ראוי לכלב, לכן הקלקול שבאדם לא חשיב קלקול, אבל בחופר גומא המלאכה עצמה היא הבנין וא"א לומר דהמלאכה היא בעפר, </w:t>
      </w:r>
      <w:r w:rsidRPr="003B63CB">
        <w:rPr>
          <w:rStyle w:val="af"/>
          <w:rFonts w:hint="cs"/>
          <w:rtl/>
        </w:rPr>
        <w:t>[כמו דאמרינן בחובל דהמלאכה היא בדם],</w:t>
      </w:r>
      <w:r w:rsidRPr="003B63CB">
        <w:rPr>
          <w:rFonts w:hint="cs"/>
          <w:rtl/>
        </w:rPr>
        <w:t xml:space="preserve"> כיון דא"צ את הבנין הוא מקלקל בגוף המלאכה ופטור מדין מקלקל, וחייב לר"י רק מדין מלאכה שאינה צריכה לגופה ולר"ש פטור.</w:t>
      </w:r>
      <w:bookmarkEnd w:id="600"/>
      <w:r w:rsidRPr="003B63CB">
        <w:rPr>
          <w:rStyle w:val="af"/>
          <w:rFonts w:hint="cs"/>
          <w:rtl/>
        </w:rPr>
        <w:t xml:space="preserve"> [כתב </w:t>
      </w:r>
      <w:r w:rsidRPr="003B63CB">
        <w:rPr>
          <w:rStyle w:val="aff9"/>
          <w:rFonts w:hint="cs"/>
          <w:rtl/>
        </w:rPr>
        <w:t>המרכבת המשנה</w:t>
      </w:r>
      <w:r w:rsidRPr="003B63CB">
        <w:rPr>
          <w:rStyle w:val="af"/>
          <w:rFonts w:hint="cs"/>
          <w:rtl/>
        </w:rPr>
        <w:t xml:space="preserve"> דמודה ר"י בחותך אצבע יתירה מאדם, דפטור, כיון דהנטילת נשמה אינה מהאדם אלא באצבע, ובה הוא מקלקל, והתיקון שעושב בגוף האדם אינו תיקון במלאכה, כיון דהמלאכה היא באצבע ולא באדם, ורק אם צריך את האצבע לכלבו חשיב תיקון כמו חובל וצריך את הדם לכלבו, וה"ה במוציא דם רע מגופון לרפואה].</w:t>
      </w:r>
    </w:p>
    <w:p w14:paraId="49184A8E" w14:textId="618EEA8B" w:rsidR="00171F46" w:rsidRPr="003B63CB" w:rsidRDefault="00171F46" w:rsidP="00B07729">
      <w:pPr>
        <w:pStyle w:val="a7"/>
        <w:rPr>
          <w:rtl/>
        </w:rPr>
      </w:pPr>
      <w:bookmarkStart w:id="602" w:name="_Toc140074192"/>
      <w:bookmarkStart w:id="603" w:name="_Toc140092042"/>
      <w:bookmarkStart w:id="604" w:name="_Toc140144473"/>
      <w:bookmarkStart w:id="605" w:name="_Toc140657036"/>
      <w:bookmarkStart w:id="606" w:name="_Toc140657269"/>
      <w:r w:rsidRPr="003B63CB">
        <w:rPr>
          <w:rFonts w:hint="cs"/>
          <w:rtl/>
        </w:rPr>
        <w:t>בי' המרכה"מ דלר"ש דפוטר גם מדין משאצל"ג וגם מדין מקלקל מבו' דאף בצריך לקלקול פוטר</w:t>
      </w:r>
      <w:bookmarkEnd w:id="602"/>
      <w:bookmarkEnd w:id="603"/>
      <w:bookmarkEnd w:id="604"/>
      <w:bookmarkEnd w:id="605"/>
      <w:bookmarkEnd w:id="606"/>
      <w:r w:rsidRPr="003B63CB">
        <w:rPr>
          <w:rFonts w:hint="cs"/>
          <w:rtl/>
        </w:rPr>
        <w:t xml:space="preserve"> </w:t>
      </w:r>
    </w:p>
    <w:p w14:paraId="43F10A65" w14:textId="3AD6FFCC" w:rsidR="00171F46" w:rsidRPr="003B63CB" w:rsidRDefault="00171F46" w:rsidP="00A606FD">
      <w:pPr>
        <w:pStyle w:val="a3"/>
      </w:pPr>
      <w:bookmarkStart w:id="607" w:name="_Ref139814864"/>
      <w:r w:rsidRPr="003B63CB">
        <w:rPr>
          <w:rFonts w:hint="cs"/>
          <w:rtl/>
        </w:rPr>
        <w:t xml:space="preserve">וכתב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סוד"ה וכה"ג נמי)</w:t>
      </w:r>
      <w:r w:rsidRPr="003B63CB">
        <w:rPr>
          <w:rFonts w:hint="cs"/>
          <w:rtl/>
        </w:rPr>
        <w:t xml:space="preserve"> דלר"ש דפוטר בכל מלאכה שאינה צריכה לגופה אף במלאכת תיקון, מוכח מפטור מקלקל דבמלאכת קלקול פוטר ר"ש אף כשהוא צריך את הקלקול עצמו, דהא באופן שא"צ את הקלקול פטור מדין מלאכה שאינה צריכה לגופה, ומבואר דהפטור במקלקל הוא אף כשצריך לו.</w:t>
      </w:r>
    </w:p>
    <w:p w14:paraId="161F9797" w14:textId="05F25450" w:rsidR="00171F46" w:rsidRPr="003B63CB" w:rsidRDefault="00171F46" w:rsidP="00B07729">
      <w:pPr>
        <w:pStyle w:val="a7"/>
      </w:pPr>
      <w:bookmarkStart w:id="608" w:name="_Toc140074193"/>
      <w:bookmarkStart w:id="609" w:name="_Toc140092043"/>
      <w:bookmarkStart w:id="610" w:name="_Toc140144474"/>
      <w:bookmarkStart w:id="611" w:name="_Toc140657037"/>
      <w:bookmarkStart w:id="612" w:name="_Toc140657270"/>
      <w:r w:rsidRPr="003B63CB">
        <w:rPr>
          <w:rFonts w:hint="cs"/>
          <w:rtl/>
        </w:rPr>
        <w:t>בי' המרכה"מ ברש"י דחובל לכלבו אינו משאלצ"ג אך משו"ה תיקון בכלב ל"מ ופטור דמקלקל</w:t>
      </w:r>
      <w:bookmarkEnd w:id="608"/>
      <w:bookmarkEnd w:id="609"/>
      <w:bookmarkEnd w:id="610"/>
      <w:bookmarkEnd w:id="611"/>
      <w:bookmarkEnd w:id="612"/>
    </w:p>
    <w:p w14:paraId="55073300" w14:textId="18AF26C9" w:rsidR="00171F46" w:rsidRPr="003B63CB" w:rsidRDefault="00171F46" w:rsidP="00A606FD">
      <w:pPr>
        <w:pStyle w:val="a3"/>
      </w:pPr>
      <w:bookmarkStart w:id="613" w:name="_Ref140053299"/>
      <w:r w:rsidRPr="003B63CB">
        <w:rPr>
          <w:rFonts w:hint="cs"/>
          <w:rtl/>
        </w:rPr>
        <w:t xml:space="preserve">ולפי"ז ביאר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ומ"ש רש"י)</w:t>
      </w:r>
      <w:r w:rsidRPr="003B63CB">
        <w:rPr>
          <w:rStyle w:val="afff9"/>
          <w:rFonts w:hint="cs"/>
          <w:bCs w:val="0"/>
          <w:color w:val="auto"/>
          <w:u w:val="none"/>
          <w:rtl/>
        </w:rPr>
        <w:t xml:space="preserve"> </w:t>
      </w:r>
      <w:r w:rsidRPr="003B63CB">
        <w:rPr>
          <w:rFonts w:hint="cs"/>
          <w:rtl/>
        </w:rPr>
        <w:t>דמ"ש</w:t>
      </w:r>
      <w:r w:rsidRPr="003B63CB">
        <w:rPr>
          <w:rStyle w:val="af2"/>
          <w:rFonts w:eastAsia="Guttman Hodes" w:hint="cs"/>
          <w:rtl/>
        </w:rPr>
        <w:t xml:space="preserve">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224BC3">
        <w:rPr>
          <w:rStyle w:val="af2"/>
          <w:rFonts w:eastAsia="Guttman Hodes"/>
          <w:rtl/>
        </w:rPr>
        <w:fldChar w:fldCharType="begin"/>
      </w:r>
      <w:r w:rsidR="00224BC3">
        <w:rPr>
          <w:rStyle w:val="af2"/>
          <w:rFonts w:eastAsia="Guttman Hodes"/>
          <w:rtl/>
        </w:rPr>
        <w:instrText xml:space="preserve"> </w:instrText>
      </w:r>
      <w:r w:rsidR="00224BC3">
        <w:rPr>
          <w:rStyle w:val="af2"/>
          <w:rFonts w:eastAsia="Guttman Hodes" w:hint="cs"/>
        </w:rPr>
        <w:instrText>REF</w:instrText>
      </w:r>
      <w:r w:rsidR="00224BC3">
        <w:rPr>
          <w:rStyle w:val="af2"/>
          <w:rFonts w:eastAsia="Guttman Hodes" w:hint="cs"/>
          <w:rtl/>
        </w:rPr>
        <w:instrText xml:space="preserve"> _</w:instrText>
      </w:r>
      <w:r w:rsidR="00224BC3">
        <w:rPr>
          <w:rStyle w:val="af2"/>
          <w:rFonts w:eastAsia="Guttman Hodes" w:hint="cs"/>
        </w:rPr>
        <w:instrText>Ref139367325 \r \h</w:instrText>
      </w:r>
      <w:r w:rsidR="00224BC3">
        <w:rPr>
          <w:rStyle w:val="af2"/>
          <w:rFonts w:eastAsia="Guttman Hodes"/>
          <w:rtl/>
        </w:rPr>
        <w:instrText xml:space="preserve"> </w:instrText>
      </w:r>
      <w:r w:rsidR="00224BC3">
        <w:rPr>
          <w:rStyle w:val="af2"/>
          <w:rFonts w:eastAsia="Guttman Hodes"/>
          <w:rtl/>
        </w:rPr>
      </w:r>
      <w:r w:rsidR="00224BC3">
        <w:rPr>
          <w:rStyle w:val="af2"/>
          <w:rFonts w:eastAsia="Guttman Hodes"/>
          <w:rtl/>
        </w:rPr>
        <w:fldChar w:fldCharType="separate"/>
      </w:r>
      <w:r w:rsidR="00807B57">
        <w:rPr>
          <w:rStyle w:val="af2"/>
          <w:rFonts w:eastAsia="Guttman Hodes"/>
          <w:cs/>
        </w:rPr>
        <w:t>‎</w:t>
      </w:r>
      <w:r w:rsidR="00807B57">
        <w:rPr>
          <w:rStyle w:val="af2"/>
          <w:rFonts w:eastAsia="Guttman Hodes"/>
          <w:rtl/>
        </w:rPr>
        <w:t>כח)</w:t>
      </w:r>
      <w:r w:rsidR="00224BC3">
        <w:rPr>
          <w:rStyle w:val="af2"/>
          <w:rFonts w:eastAsia="Guttman Hodes"/>
          <w:rtl/>
        </w:rPr>
        <w:fldChar w:fldCharType="end"/>
      </w:r>
      <w:r w:rsidRPr="003B63CB">
        <w:rPr>
          <w:rFonts w:hint="cs"/>
          <w:rtl/>
        </w:rPr>
        <w:t xml:space="preserve"> דבחובל וצריך לכלבו הוי מלאכה שאינה צריכה לגופה, אין כוונת</w:t>
      </w:r>
      <w:r w:rsidRPr="003B63CB">
        <w:rPr>
          <w:rStyle w:val="af2"/>
          <w:rFonts w:eastAsia="Guttman Hodes" w:hint="cs"/>
          <w:rtl/>
        </w:rPr>
        <w:t xml:space="preserve"> </w:t>
      </w:r>
      <w:r w:rsidRPr="003B63CB">
        <w:rPr>
          <w:rStyle w:val="aff4"/>
          <w:rFonts w:hint="cs"/>
          <w:rtl/>
        </w:rPr>
        <w:t>רש"י</w:t>
      </w:r>
      <w:r w:rsidRPr="003B63CB">
        <w:rPr>
          <w:rFonts w:hint="cs"/>
          <w:rtl/>
        </w:rPr>
        <w:t xml:space="preserve"> לומר דהמלאכה עצמה היא מלאכה שאינה צריכה לגופה, </w:t>
      </w:r>
      <w:r w:rsidRPr="003B63CB">
        <w:rPr>
          <w:rStyle w:val="af"/>
          <w:rFonts w:hint="cs"/>
          <w:rtl/>
        </w:rPr>
        <w:t xml:space="preserve">[דהא לדעת </w:t>
      </w:r>
      <w:r w:rsidRPr="003B63CB">
        <w:rPr>
          <w:rStyle w:val="aff9"/>
          <w:rFonts w:hint="cs"/>
          <w:rtl/>
        </w:rPr>
        <w:t>רש"י</w:t>
      </w:r>
      <w:r w:rsidRPr="003B63CB">
        <w:rPr>
          <w:rStyle w:val="af"/>
          <w:rFonts w:hint="cs"/>
          <w:rtl/>
        </w:rPr>
        <w:t xml:space="preserve"> ביאר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Ref140006121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כו)</w:t>
      </w:r>
      <w:r w:rsidRPr="003B63CB">
        <w:rPr>
          <w:rStyle w:val="aff0"/>
          <w:rtl/>
        </w:rPr>
        <w:fldChar w:fldCharType="end"/>
      </w:r>
      <w:r w:rsidRPr="003B63CB">
        <w:rPr>
          <w:rStyle w:val="af"/>
          <w:rFonts w:hint="cs"/>
          <w:rtl/>
        </w:rPr>
        <w:t xml:space="preserve"> דמלאכה שאינה צריכה לגופה הוא רק באינו רוצה במלאכה, או כשאין לו הנאה שתשאר המלאכה, ובחובל לכלבו הוא רוצה את המלאכה ונהנה ממנה, כדהקשה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Ref139794380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לז)</w:t>
      </w:r>
      <w:r w:rsidRPr="003B63CB">
        <w:rPr>
          <w:rStyle w:val="aff0"/>
          <w:rtl/>
        </w:rPr>
        <w:fldChar w:fldCharType="end"/>
      </w:r>
      <w:r w:rsidRPr="003B63CB">
        <w:rPr>
          <w:rStyle w:val="af"/>
          <w:rFonts w:hint="cs"/>
          <w:rtl/>
        </w:rPr>
        <w:t>],</w:t>
      </w:r>
      <w:r w:rsidRPr="003B63CB">
        <w:rPr>
          <w:rFonts w:hint="cs"/>
          <w:rtl/>
        </w:rPr>
        <w:t xml:space="preserve"> אלא כוונת</w:t>
      </w:r>
      <w:r w:rsidRPr="003B63CB">
        <w:rPr>
          <w:rStyle w:val="af2"/>
          <w:rFonts w:eastAsia="Guttman Hodes" w:hint="cs"/>
          <w:rtl/>
        </w:rPr>
        <w:t xml:space="preserve"> </w:t>
      </w:r>
      <w:r w:rsidRPr="003B63CB">
        <w:rPr>
          <w:rStyle w:val="aff4"/>
          <w:rFonts w:hint="cs"/>
          <w:rtl/>
        </w:rPr>
        <w:t>רש"י</w:t>
      </w:r>
      <w:r w:rsidRPr="003B63CB">
        <w:rPr>
          <w:rFonts w:hint="cs"/>
          <w:rtl/>
        </w:rPr>
        <w:t xml:space="preserve"> לומר דבחובל וצריך לכלבו התיקון בדבר אחר לא חשיב תיקון לר"ש, כיון דהתיקון אינו בגוף המלאכה, וכיון דמלאכת התיקון א"צ לגופה, ממילא פטור על המלאכה עצמה מדין מקלקל, וא"כ בכל מקלקל אפשר לחייב באופן בסותר ע"מ לתקן, אבל בחובל ומבעיר דל"ש לומר דעושה כן ע"מ לתקן דהא התיקון הוא בדבר אחר, וא"כ מדחייבה תורה בחובל ומבעיר, מוכח דמקלקל בחבורה</w:t>
      </w:r>
      <w:r w:rsidR="006753EE">
        <w:rPr>
          <w:rFonts w:hint="cs"/>
          <w:rtl/>
        </w:rPr>
        <w:t xml:space="preserve"> </w:t>
      </w:r>
      <w:r w:rsidRPr="003B63CB">
        <w:rPr>
          <w:rFonts w:hint="cs"/>
          <w:rtl/>
        </w:rPr>
        <w:t>חייב, אך היינו דוקא במלאכה שאינה צריכה לגופה כחובל לכלבו ומבעיר לאפרו.</w:t>
      </w:r>
      <w:bookmarkEnd w:id="607"/>
      <w:bookmarkEnd w:id="613"/>
    </w:p>
    <w:p w14:paraId="7B4FBC40" w14:textId="77A7D714" w:rsidR="00171F46" w:rsidRPr="003A39FD" w:rsidRDefault="00171F46" w:rsidP="00B07729">
      <w:pPr>
        <w:pStyle w:val="a7"/>
        <w:rPr>
          <w:rtl/>
        </w:rPr>
      </w:pPr>
      <w:bookmarkStart w:id="614" w:name="_Toc140074194"/>
      <w:bookmarkStart w:id="615" w:name="_Toc140092044"/>
      <w:bookmarkStart w:id="616" w:name="_Toc140144475"/>
      <w:bookmarkStart w:id="617" w:name="_Toc140657038"/>
      <w:bookmarkStart w:id="618" w:name="_Toc140657271"/>
      <w:r w:rsidRPr="003A39FD">
        <w:rPr>
          <w:rFonts w:hint="cs"/>
          <w:rtl/>
        </w:rPr>
        <w:t>בי' המרכה"מ ברש"י דקורע למירמי אימתא ע"י משאצל"ג הוי מקלקל דל"מ תיקון בדבר אחר</w:t>
      </w:r>
      <w:bookmarkEnd w:id="614"/>
      <w:bookmarkEnd w:id="615"/>
      <w:bookmarkEnd w:id="616"/>
      <w:bookmarkEnd w:id="617"/>
      <w:bookmarkEnd w:id="618"/>
    </w:p>
    <w:p w14:paraId="3CF5EA32" w14:textId="64813269" w:rsidR="00171F46" w:rsidRPr="003B63CB" w:rsidRDefault="00171F46" w:rsidP="00A606FD">
      <w:pPr>
        <w:pStyle w:val="a3"/>
      </w:pPr>
      <w:r w:rsidRPr="003B63CB">
        <w:rPr>
          <w:rFonts w:hint="cs"/>
          <w:rtl/>
        </w:rPr>
        <w:t xml:space="preserve">וכתב </w:t>
      </w:r>
      <w:r w:rsidRPr="003B63CB">
        <w:rPr>
          <w:rStyle w:val="aff4"/>
          <w:rFonts w:hint="cs"/>
          <w:rtl/>
        </w:rPr>
        <w:t>המרכבת המשנה</w:t>
      </w:r>
      <w:r w:rsidRPr="003B63CB">
        <w:rPr>
          <w:rFonts w:hint="cs"/>
          <w:rtl/>
        </w:rPr>
        <w:t xml:space="preserve"> דאחר שמצינו דע"י מלאכה שאינה צריכה לגופה פוטר ר"ש מדין מקלקל, א"כ אפש"ל דזהו הפטור בקורע למירמי אימתא, ומיושבת בזה קושית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D57525">
        <w:rPr>
          <w:rStyle w:val="af2"/>
          <w:rFonts w:eastAsia="Guttman Hodes"/>
          <w:rtl/>
        </w:rPr>
        <w:fldChar w:fldCharType="begin"/>
      </w:r>
      <w:r w:rsidR="00D57525">
        <w:rPr>
          <w:rStyle w:val="af2"/>
          <w:rFonts w:eastAsia="Guttman Hodes"/>
          <w:rtl/>
        </w:rPr>
        <w:instrText xml:space="preserve"> </w:instrText>
      </w:r>
      <w:r w:rsidR="00D57525">
        <w:rPr>
          <w:rStyle w:val="af2"/>
          <w:rFonts w:eastAsia="Guttman Hodes" w:hint="cs"/>
        </w:rPr>
        <w:instrText>REF</w:instrText>
      </w:r>
      <w:r w:rsidR="00D57525">
        <w:rPr>
          <w:rStyle w:val="af2"/>
          <w:rFonts w:eastAsia="Guttman Hodes" w:hint="cs"/>
          <w:rtl/>
        </w:rPr>
        <w:instrText xml:space="preserve"> _</w:instrText>
      </w:r>
      <w:r w:rsidR="00D57525">
        <w:rPr>
          <w:rStyle w:val="af2"/>
          <w:rFonts w:eastAsia="Guttman Hodes" w:hint="cs"/>
        </w:rPr>
        <w:instrText>Ref140076819 \r \h</w:instrText>
      </w:r>
      <w:r w:rsidR="00D57525">
        <w:rPr>
          <w:rStyle w:val="af2"/>
          <w:rFonts w:eastAsia="Guttman Hodes"/>
          <w:rtl/>
        </w:rPr>
        <w:instrText xml:space="preserve"> </w:instrText>
      </w:r>
      <w:r w:rsidR="00D57525">
        <w:rPr>
          <w:rStyle w:val="af2"/>
          <w:rFonts w:eastAsia="Guttman Hodes"/>
          <w:rtl/>
        </w:rPr>
      </w:r>
      <w:r w:rsidR="00D57525">
        <w:rPr>
          <w:rStyle w:val="af2"/>
          <w:rFonts w:eastAsia="Guttman Hodes"/>
          <w:rtl/>
        </w:rPr>
        <w:fldChar w:fldCharType="separate"/>
      </w:r>
      <w:r w:rsidR="00807B57">
        <w:rPr>
          <w:rStyle w:val="af2"/>
          <w:rFonts w:eastAsia="Guttman Hodes"/>
          <w:cs/>
        </w:rPr>
        <w:t>‎</w:t>
      </w:r>
      <w:r w:rsidR="00807B57">
        <w:rPr>
          <w:rStyle w:val="af2"/>
          <w:rFonts w:eastAsia="Guttman Hodes"/>
          <w:rtl/>
        </w:rPr>
        <w:t>יא)</w:t>
      </w:r>
      <w:r w:rsidR="00D57525">
        <w:rPr>
          <w:rStyle w:val="af2"/>
          <w:rFonts w:eastAsia="Guttman Hodes"/>
          <w:rtl/>
        </w:rPr>
        <w:fldChar w:fldCharType="end"/>
      </w:r>
      <w:r w:rsidRPr="003B63CB">
        <w:rPr>
          <w:rFonts w:hint="cs"/>
          <w:rtl/>
        </w:rPr>
        <w:t xml:space="preserve"> 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224BC3">
        <w:rPr>
          <w:rStyle w:val="af2"/>
          <w:rFonts w:eastAsia="Guttman Hodes"/>
          <w:rtl/>
        </w:rPr>
        <w:fldChar w:fldCharType="begin"/>
      </w:r>
      <w:r w:rsidR="00224BC3">
        <w:rPr>
          <w:rStyle w:val="af2"/>
          <w:rFonts w:eastAsia="Guttman Hodes"/>
          <w:rtl/>
        </w:rPr>
        <w:instrText xml:space="preserve"> </w:instrText>
      </w:r>
      <w:r w:rsidR="00224BC3">
        <w:rPr>
          <w:rStyle w:val="af2"/>
          <w:rFonts w:eastAsia="Guttman Hodes" w:hint="cs"/>
        </w:rPr>
        <w:instrText>REF</w:instrText>
      </w:r>
      <w:r w:rsidR="00224BC3">
        <w:rPr>
          <w:rStyle w:val="af2"/>
          <w:rFonts w:eastAsia="Guttman Hodes" w:hint="cs"/>
          <w:rtl/>
        </w:rPr>
        <w:instrText xml:space="preserve"> _</w:instrText>
      </w:r>
      <w:r w:rsidR="00224BC3">
        <w:rPr>
          <w:rStyle w:val="af2"/>
          <w:rFonts w:eastAsia="Guttman Hodes" w:hint="cs"/>
        </w:rPr>
        <w:instrText>Ref139359821 \r \h</w:instrText>
      </w:r>
      <w:r w:rsidR="00224BC3">
        <w:rPr>
          <w:rStyle w:val="af2"/>
          <w:rFonts w:eastAsia="Guttman Hodes"/>
          <w:rtl/>
        </w:rPr>
        <w:instrText xml:space="preserve"> </w:instrText>
      </w:r>
      <w:r w:rsidR="00224BC3">
        <w:rPr>
          <w:rStyle w:val="af2"/>
          <w:rFonts w:eastAsia="Guttman Hodes"/>
          <w:rtl/>
        </w:rPr>
      </w:r>
      <w:r w:rsidR="00224BC3">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224BC3">
        <w:rPr>
          <w:rStyle w:val="af2"/>
          <w:rFonts w:eastAsia="Guttman Hodes"/>
          <w:rtl/>
        </w:rPr>
        <w:fldChar w:fldCharType="end"/>
      </w:r>
      <w:r w:rsidRPr="003B63CB">
        <w:rPr>
          <w:rFonts w:hint="cs"/>
          <w:rtl/>
        </w:rPr>
        <w:t xml:space="preserve"> דביאר דמלאכה שאינה צריכה לגופה הוא כשאינו רוצה את המלאכה, דהא בקורע למירמי אימתא הוא צריך את המלאכה עצמה, ורוצה שהיא תהיה, אלא דמ"מ ס"ל </w:t>
      </w:r>
      <w:r w:rsidRPr="003B63CB">
        <w:rPr>
          <w:rStyle w:val="aff4"/>
          <w:rFonts w:hint="cs"/>
          <w:rtl/>
        </w:rPr>
        <w:t>לרש"י</w:t>
      </w:r>
      <w:r w:rsidRPr="003B63CB">
        <w:rPr>
          <w:rFonts w:hint="cs"/>
          <w:rtl/>
        </w:rPr>
        <w:t xml:space="preserve"> דכיון דהתיקון הוא בדבר אחר, ס"ל לר"ש דהתיקון הוא מלאכה שאינה צריכה לגופה, וממילא פטור על המלאכה עצמה מדין מקלקל.</w:t>
      </w:r>
    </w:p>
    <w:p w14:paraId="7820E0FB" w14:textId="4A3CE53E" w:rsidR="00171F46" w:rsidRPr="003B63CB" w:rsidRDefault="00171F46" w:rsidP="00AC0491">
      <w:pPr>
        <w:pStyle w:val="1"/>
        <w:rPr>
          <w:rtl/>
        </w:rPr>
      </w:pPr>
      <w:bookmarkStart w:id="619" w:name="_Toc140074195"/>
      <w:bookmarkStart w:id="620" w:name="_Toc140092045"/>
      <w:bookmarkStart w:id="621" w:name="_Toc140144476"/>
      <w:bookmarkStart w:id="622" w:name="_Toc140657039"/>
      <w:bookmarkStart w:id="623" w:name="_Toc140657272"/>
      <w:r w:rsidRPr="003B63CB">
        <w:rPr>
          <w:rFonts w:hint="cs"/>
          <w:rtl/>
        </w:rPr>
        <w:t>בי' המרכה"מ דיסוד רש"י במשאצל"ג דא"צ שתשאר המלאכה</w:t>
      </w:r>
      <w:bookmarkEnd w:id="619"/>
      <w:bookmarkEnd w:id="620"/>
      <w:bookmarkEnd w:id="621"/>
      <w:bookmarkEnd w:id="622"/>
      <w:bookmarkEnd w:id="623"/>
    </w:p>
    <w:p w14:paraId="2063E902" w14:textId="77777777" w:rsidR="00171F46" w:rsidRPr="003B63CB" w:rsidRDefault="00171F46" w:rsidP="00B07729">
      <w:pPr>
        <w:pStyle w:val="a7"/>
        <w:rPr>
          <w:rtl/>
        </w:rPr>
      </w:pPr>
      <w:bookmarkStart w:id="624" w:name="_Toc140074196"/>
      <w:bookmarkStart w:id="625" w:name="_Toc140092046"/>
      <w:bookmarkStart w:id="626" w:name="_Toc140144477"/>
      <w:bookmarkStart w:id="627" w:name="_Toc140657040"/>
      <w:bookmarkStart w:id="628" w:name="_Toc140657273"/>
      <w:r w:rsidRPr="003B63CB">
        <w:rPr>
          <w:rFonts w:hint="cs"/>
          <w:rtl/>
        </w:rPr>
        <w:t>בי' המרכה"מ דעיקר משאצל"ג לרש"י כדכ' בגומא ומורסא ולא כדכ' בהוצאת מת וכיבוי פתילה</w:t>
      </w:r>
      <w:bookmarkEnd w:id="624"/>
      <w:bookmarkEnd w:id="625"/>
      <w:bookmarkEnd w:id="626"/>
      <w:bookmarkEnd w:id="627"/>
      <w:bookmarkEnd w:id="628"/>
    </w:p>
    <w:p w14:paraId="3CDAC88B" w14:textId="6B4904E6" w:rsidR="00781F37" w:rsidRDefault="00171F46" w:rsidP="00A606FD">
      <w:pPr>
        <w:pStyle w:val="a3"/>
        <w:rPr>
          <w:rtl/>
        </w:rPr>
        <w:sectPr w:rsidR="00781F37" w:rsidSect="002C1138">
          <w:type w:val="evenPage"/>
          <w:pgSz w:w="11906" w:h="16838"/>
          <w:pgMar w:top="720" w:right="720" w:bottom="720" w:left="720" w:header="283" w:footer="283" w:gutter="0"/>
          <w:cols w:num="2" w:space="567"/>
          <w:bidi/>
          <w:rtlGutter/>
        </w:sectPr>
      </w:pPr>
      <w:bookmarkStart w:id="629" w:name="_Ref140053335"/>
      <w:r w:rsidRPr="003B63CB">
        <w:rPr>
          <w:rFonts w:hint="cs"/>
          <w:rtl/>
        </w:rPr>
        <w:t xml:space="preserve">ולפי"ז </w:t>
      </w:r>
      <w:bookmarkStart w:id="630" w:name="_Hlk140141694"/>
      <w:r w:rsidRPr="003B63CB">
        <w:rPr>
          <w:rFonts w:hint="cs"/>
          <w:rtl/>
        </w:rPr>
        <w:t xml:space="preserve">תירץ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w:t>
      </w:r>
      <w:bookmarkEnd w:id="630"/>
      <w:r w:rsidRPr="003B63CB">
        <w:rPr>
          <w:rStyle w:val="af2"/>
          <w:rFonts w:eastAsia="Guttman Hodes" w:hint="cs"/>
          <w:rtl/>
        </w:rPr>
        <w:t>"א סוד"ה ומ"ש רש"י)</w:t>
      </w:r>
      <w:r w:rsidRPr="003B63CB">
        <w:rPr>
          <w:rStyle w:val="aff4"/>
          <w:rFonts w:hint="cs"/>
          <w:bCs w:val="0"/>
          <w:vanish/>
          <w:rtl/>
        </w:rPr>
        <w:t xml:space="preserve"> </w:t>
      </w:r>
      <w:r w:rsidRPr="003B63CB">
        <w:rPr>
          <w:rStyle w:val="afff9"/>
          <w:rFonts w:hint="cs"/>
          <w:bCs w:val="0"/>
          <w:color w:val="auto"/>
          <w:u w:val="none"/>
          <w:rtl/>
        </w:rPr>
        <w:t xml:space="preserve"> את קושיתו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Ref139794380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לז)</w:t>
      </w:r>
      <w:r w:rsidRPr="003B63CB">
        <w:rPr>
          <w:rStyle w:val="af2"/>
          <w:rFonts w:eastAsia="Guttman Hodes"/>
          <w:rtl/>
        </w:rPr>
        <w:fldChar w:fldCharType="end"/>
      </w:r>
      <w:r w:rsidRPr="003B63CB">
        <w:rPr>
          <w:rFonts w:hint="cs"/>
          <w:rtl/>
        </w:rPr>
        <w:t xml:space="preserve"> </w:t>
      </w:r>
      <w:r w:rsidRPr="003B63CB">
        <w:rPr>
          <w:rStyle w:val="afff9"/>
          <w:rFonts w:hint="cs"/>
          <w:bCs w:val="0"/>
          <w:color w:val="auto"/>
          <w:u w:val="none"/>
          <w:rtl/>
        </w:rPr>
        <w:t xml:space="preserve">דהיאך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כט)</w:t>
      </w:r>
      <w:r w:rsidRPr="003B63CB">
        <w:rPr>
          <w:rStyle w:val="af2"/>
          <w:rFonts w:eastAsia="Guttman Hodes"/>
          <w:rtl/>
        </w:rPr>
        <w:fldChar w:fldCharType="end"/>
      </w:r>
      <w:r w:rsidRPr="003B63CB">
        <w:rPr>
          <w:rFonts w:hint="cs"/>
          <w:rtl/>
        </w:rPr>
        <w:t xml:space="preserve"> דחובל וצריך לכלבו ומבעיר ומבעיר וצריך לאפרו הוא מלאכה שאינה צריכה לגופה, </w:t>
      </w:r>
      <w:r w:rsidRPr="003B63CB">
        <w:rPr>
          <w:rStyle w:val="afff9"/>
          <w:rFonts w:hint="cs"/>
          <w:bCs w:val="0"/>
          <w:color w:val="auto"/>
          <w:u w:val="none"/>
          <w:rtl/>
        </w:rPr>
        <w:t xml:space="preserve">והא בחובל ומבעיר </w:t>
      </w:r>
      <w:r w:rsidRPr="003B63CB">
        <w:rPr>
          <w:rFonts w:hint="cs"/>
          <w:rtl/>
        </w:rPr>
        <w:t xml:space="preserve">לא שייך הטעם דאינו רוצה במלאכה, </w:t>
      </w:r>
      <w:r w:rsidRPr="003B63CB">
        <w:rPr>
          <w:rStyle w:val="af"/>
          <w:rFonts w:hint="cs"/>
          <w:rtl/>
        </w:rPr>
        <w:t>[דהוא צריך את גוף המלאכה להוציא את הדם ולתת אותו לכלב, וכן בעצים צריך את עצם המלאכה שהיא ההבערה בכדי לעשות את העצים לאפר],</w:t>
      </w:r>
      <w:r w:rsidRPr="003B63CB">
        <w:rPr>
          <w:rFonts w:hint="cs"/>
          <w:rtl/>
        </w:rPr>
        <w:t xml:space="preserve"> וכתב </w:t>
      </w:r>
      <w:r w:rsidRPr="003B63CB">
        <w:rPr>
          <w:rStyle w:val="aff4"/>
          <w:rFonts w:hint="cs"/>
          <w:rtl/>
        </w:rPr>
        <w:t>המרכבת המשנה</w:t>
      </w:r>
      <w:r w:rsidRPr="003B63CB">
        <w:rPr>
          <w:rFonts w:hint="cs"/>
          <w:rtl/>
        </w:rPr>
        <w:t xml:space="preserve"> דבאמת לדעת </w:t>
      </w:r>
      <w:r w:rsidRPr="003B63CB">
        <w:rPr>
          <w:rStyle w:val="aff4"/>
          <w:rFonts w:hint="cs"/>
          <w:rtl/>
        </w:rPr>
        <w:t>רש"י</w:t>
      </w:r>
      <w:r w:rsidRPr="003B63CB">
        <w:rPr>
          <w:rFonts w:hint="cs"/>
          <w:rtl/>
        </w:rPr>
        <w:t xml:space="preserve"> עיקר הביאור במלאכה שאינה צריכה לגופה, אינו כמ"ש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Pr="003B63CB">
        <w:rPr>
          <w:rStyle w:val="af2"/>
          <w:rFonts w:eastAsia="Guttman Hodes"/>
          <w:rtl/>
        </w:rPr>
        <w:fldChar w:fldCharType="end"/>
      </w:r>
      <w:r w:rsidRPr="003B63CB">
        <w:rPr>
          <w:rFonts w:hint="cs"/>
          <w:rtl/>
        </w:rPr>
        <w:t xml:space="preserve"> במוציא מת דאינו רוצה במלאכה, </w:t>
      </w:r>
      <w:r w:rsidRPr="003B63CB">
        <w:rPr>
          <w:rStyle w:val="af"/>
          <w:rFonts w:hint="cs"/>
          <w:rtl/>
        </w:rPr>
        <w:t xml:space="preserve">[וכדביארו </w:t>
      </w:r>
      <w:r w:rsidRPr="003B63CB">
        <w:rPr>
          <w:rStyle w:val="aff9"/>
          <w:rFonts w:hint="cs"/>
          <w:rtl/>
        </w:rPr>
        <w:t>התוס'</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Ref140054318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י)</w:t>
      </w:r>
      <w:r w:rsidRPr="003B63CB">
        <w:rPr>
          <w:rStyle w:val="aff0"/>
          <w:rtl/>
        </w:rPr>
        <w:fldChar w:fldCharType="end"/>
      </w:r>
      <w:r w:rsidRPr="003B63CB">
        <w:rPr>
          <w:rStyle w:val="af"/>
          <w:rFonts w:hint="cs"/>
          <w:rtl/>
        </w:rPr>
        <w:t xml:space="preserve"> בדעת </w:t>
      </w:r>
      <w:r w:rsidRPr="003B63CB">
        <w:rPr>
          <w:rStyle w:val="aff9"/>
          <w:rFonts w:hint="cs"/>
          <w:rtl/>
        </w:rPr>
        <w:t>רש"י</w:t>
      </w:r>
      <w:r w:rsidRPr="003B63CB">
        <w:rPr>
          <w:rStyle w:val="af"/>
          <w:rFonts w:hint="cs"/>
          <w:rtl/>
        </w:rPr>
        <w:t xml:space="preserve">], </w:t>
      </w:r>
      <w:r w:rsidRPr="003B63CB">
        <w:rPr>
          <w:rFonts w:hint="cs"/>
          <w:rtl/>
        </w:rPr>
        <w:t xml:space="preserve">אלא כדביאר </w:t>
      </w:r>
      <w:r w:rsidRPr="003B63CB">
        <w:rPr>
          <w:rStyle w:val="aff4"/>
          <w:rFonts w:hint="cs"/>
          <w:rtl/>
        </w:rPr>
        <w:t>רש"י</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Ref139635163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ז)</w:t>
      </w:r>
      <w:r w:rsidRPr="003B63CB">
        <w:rPr>
          <w:rStyle w:val="af2"/>
          <w:rFonts w:eastAsia="Guttman Hodes"/>
          <w:rtl/>
        </w:rPr>
        <w:fldChar w:fldCharType="end"/>
      </w:r>
      <w:r w:rsidRPr="003B63CB">
        <w:rPr>
          <w:rFonts w:hint="cs"/>
          <w:rtl/>
        </w:rPr>
        <w:t xml:space="preserve"> במפיס מורסא דא"צ שהפתח ישאר פתוח, וכדביאר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Ref139748980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ח)</w:t>
      </w:r>
      <w:r w:rsidRPr="003B63CB">
        <w:rPr>
          <w:rStyle w:val="af2"/>
          <w:rFonts w:eastAsia="Guttman Hodes"/>
          <w:rtl/>
        </w:rPr>
        <w:fldChar w:fldCharType="end"/>
      </w:r>
      <w:r w:rsidRPr="003B63CB">
        <w:rPr>
          <w:rFonts w:hint="cs"/>
          <w:rtl/>
        </w:rPr>
        <w:t xml:space="preserve"> בחופר גומא דא"צ לבנין הזה, וא"כ בחובל ומבעיר שייכא סברא זו, אף באופן שאינו חובל לכלבו ומבעיר לאפרו, כגון באופן שחובל לרפואה להוציא דם רע, דהוא תיקון בדבר אחר ולכן הוי מלאכה שאינה צריכה לגופה.</w:t>
      </w:r>
      <w:bookmarkEnd w:id="629"/>
    </w:p>
    <w:p w14:paraId="7A59F845" w14:textId="77777777" w:rsidR="00781F37" w:rsidRDefault="00781F37" w:rsidP="00A606FD">
      <w:pPr>
        <w:pStyle w:val="a3"/>
        <w:rPr>
          <w:rtl/>
        </w:rPr>
        <w:sectPr w:rsidR="00781F37" w:rsidSect="00781F37">
          <w:type w:val="continuous"/>
          <w:pgSz w:w="11906" w:h="16838"/>
          <w:pgMar w:top="720" w:right="720" w:bottom="720" w:left="720" w:header="283" w:footer="283" w:gutter="0"/>
          <w:cols w:num="2" w:space="567"/>
          <w:bidi/>
          <w:rtlGutter/>
        </w:sectPr>
      </w:pPr>
    </w:p>
    <w:p w14:paraId="7EFC58C2" w14:textId="0C4A2B7C" w:rsidR="00E51FED" w:rsidRPr="00C12F78" w:rsidRDefault="00E51FED" w:rsidP="00E51FED">
      <w:pPr>
        <w:pStyle w:val="afffff7"/>
        <w:rPr>
          <w:rtl/>
        </w:rPr>
      </w:pPr>
      <w:bookmarkStart w:id="631" w:name="_Toc141129547"/>
      <w:r w:rsidRPr="00C12F78">
        <w:rPr>
          <w:rtl/>
        </w:rPr>
        <w:lastRenderedPageBreak/>
        <w:t>מרכבת המשנה שבת פ"א ה"א</w:t>
      </w:r>
      <w:r w:rsidRPr="00C12F78">
        <w:rPr>
          <w:rFonts w:hint="cs"/>
          <w:rtl/>
        </w:rPr>
        <w:t xml:space="preserve"> ד"ה ובמגיני שלמה</w:t>
      </w:r>
      <w:r w:rsidR="00A30B20" w:rsidRPr="00FA1D4B">
        <w:rPr>
          <w:vanish/>
          <w:rtl/>
        </w:rPr>
        <w:t xml:space="preserve"> (א)</w:t>
      </w:r>
      <w:bookmarkEnd w:id="631"/>
    </w:p>
    <w:p w14:paraId="31E614DF" w14:textId="77777777" w:rsidR="00E51FED" w:rsidRPr="003B63CB" w:rsidRDefault="00E51FED" w:rsidP="00E51FED">
      <w:pPr>
        <w:pStyle w:val="a7"/>
        <w:rPr>
          <w:rtl/>
        </w:rPr>
      </w:pPr>
      <w:bookmarkStart w:id="632" w:name="_Toc140144239"/>
      <w:r w:rsidRPr="003B63CB">
        <w:rPr>
          <w:rFonts w:hint="cs"/>
          <w:rtl/>
        </w:rPr>
        <w:t>בי' המגנ"ש דבקלקול צריך לגופו ולגופה ובחובל לכלבו רק לגופה ומקלקל בגופו והוי משאצל"ג</w:t>
      </w:r>
      <w:bookmarkEnd w:id="632"/>
    </w:p>
    <w:p w14:paraId="62BB755E" w14:textId="77777777" w:rsidR="00E51FED" w:rsidRPr="007503AE" w:rsidRDefault="00E51FED" w:rsidP="007503AE">
      <w:pPr>
        <w:pStyle w:val="a2"/>
        <w:rPr>
          <w:vanish/>
        </w:rPr>
      </w:pPr>
      <w:r w:rsidRPr="007503AE">
        <w:rPr>
          <w:rtl/>
        </w:rPr>
        <w:t>עוד כתב דיש לומר דרש"י סובר דבכל המקלקלין בעינן לגופו ולגופה דומיא דס"ת להגיה ומר לעשות לו טס ולהכי אי ס"ד דמקלקל בחבורה והבערה דינו כשאר המקלקלין א"כ החובל לכלבו דהו"ל דומיא דמר לחפור בו דצריך לגופו גרידא היה פטור אלא ודאי דמחייב ר' שמעון במקלקל בחבורה ולזה סגי בלגופו גרידא וחשיב חובל לכלבו משצל"ג ולר' אבהו משכחת לר"ש דמחייב לכלבו באיסורי הנאה עיין שם באריכות.</w:t>
      </w:r>
    </w:p>
    <w:p w14:paraId="4C92867E" w14:textId="1763C4D1" w:rsidR="00E51FED" w:rsidRPr="00C12F78" w:rsidRDefault="00E51FED" w:rsidP="00E51FED">
      <w:pPr>
        <w:pStyle w:val="afffff7"/>
        <w:rPr>
          <w:rtl/>
        </w:rPr>
      </w:pPr>
      <w:bookmarkStart w:id="633" w:name="_Toc140074271"/>
      <w:bookmarkStart w:id="634" w:name="_Toc140144367"/>
      <w:bookmarkStart w:id="635" w:name="_Toc140144843"/>
      <w:bookmarkStart w:id="636" w:name="_Toc141129548"/>
      <w:r w:rsidRPr="00C12F78">
        <w:rPr>
          <w:rtl/>
        </w:rPr>
        <w:t>מגיני שלמה שבת ק"ו ע"א</w:t>
      </w:r>
      <w:r w:rsidRPr="00C12F78">
        <w:rPr>
          <w:rFonts w:hint="cs"/>
          <w:rtl/>
        </w:rPr>
        <w:t xml:space="preserve"> ד"ה </w:t>
      </w:r>
      <w:r w:rsidRPr="00C12F78">
        <w:rPr>
          <w:rtl/>
        </w:rPr>
        <w:t>ואני אומר</w:t>
      </w:r>
      <w:bookmarkEnd w:id="633"/>
      <w:bookmarkEnd w:id="634"/>
      <w:r w:rsidR="00A30B20" w:rsidRPr="00FA1D4B">
        <w:rPr>
          <w:vanish/>
          <w:rtl/>
        </w:rPr>
        <w:t xml:space="preserve"> (א)</w:t>
      </w:r>
      <w:bookmarkEnd w:id="635"/>
      <w:bookmarkEnd w:id="636"/>
    </w:p>
    <w:p w14:paraId="2C3E6678" w14:textId="77777777" w:rsidR="00E51FED" w:rsidRPr="00FE35C6" w:rsidRDefault="00E51FED" w:rsidP="007503AE">
      <w:pPr>
        <w:pStyle w:val="afffff5"/>
        <w:rPr>
          <w:rtl/>
        </w:rPr>
      </w:pPr>
      <w:r w:rsidRPr="00FE35C6">
        <w:rPr>
          <w:rtl/>
        </w:rPr>
        <w:t>ועי"ל דגם לשיטת רש"י במקלקלים לא מקרי תיקון אלא עד דהוי לגופו ולגופה כגון מכבה לעשות פחמין והפחמין צריך לו למלאכתו ובכלל צריך לגופה הוא כמ"ש ה</w:t>
      </w:r>
      <w:r w:rsidRPr="00FE35C6">
        <w:rPr>
          <w:rFonts w:hint="cs"/>
          <w:rtl/>
        </w:rPr>
        <w:t>ד</w:t>
      </w:r>
      <w:r w:rsidRPr="00FE35C6">
        <w:rPr>
          <w:rtl/>
        </w:rPr>
        <w:t>תוס' לשיטתם וא"כ נוכל לומר דודאי צריך לכלבו מקרי צ"ל לר"א ואפ"ה לא הוי תיקון כיון דלגבי עצים הוי קלקול אין כאן כ"א לגופה ולא לגופו והוי שאינה צריך לגופה דהכל בכלל לגופה הוא כמ"ש ולכן לא צריך רש"י למנקט רק לגופה כיון דבעי תרוייהו בכלל לגופה הוא כמ"ש התוס' ומ"מ צריך לגופה הוי לחייב על הקלקול לר"ש אלא דצורך קלקול זה לא מקרי תיקון לר"ש אלא קלקול גבי דידיה וצריך לגופה לצורך אחרים וסבירא לי' לתלמודא לסברא כיון דבעי ר"ש במלאכת תיקון בעלמא צריך לגופה סברא הוא דגבי קלקול אי לא ס"ל לר"ש מקלקל חייב אלא מתקן א"כ ראוי היה דבעינן לגופו ולגופה כיון דהוא מקלקל לגבי גופו וא"כ הוי מלאכה שאינה צ"ל אלא ודאי מקלקל חייב וסגי בלגופה לחוד כמו מתקן כיון דמקלקל לדידיה הוי כמתקן וא"כ גם לשיטת רש"י מיושב בתירוצא דא לר"א דמקלקל מיירי בחובל באיסורי הנאה וכו' דהוי צ"ל כמ"ש כיון דמקלקל וראיתי בדברי החכם מהרש"א סג"ל ז"ל שכתב דלא הקשו קושיא דהנחנקים גם בכאן ותירץ שם שלא יכולתי להבין דעתו כלל שכתב דצריך לכלבו פוטר ר"ש דאינו צ"ל אבל במקלקל גמור בהבערה דאיסורי הנאה מחייב ומשכחת לה צ"ל שהיה סבור לבשל בו קדירה והוא תימה גדולה דרש"י כתב אפי' מבעיר ממש בלא איסורא השוה לבשל קדירה הוי מקלקל גבי עצים דאינו צ"ל וכ"ש מבעיר באיסורי הנאה שהיה סבור כו' ועוד דהרי לרש"י הא בהא תליא דלא הוי מתקן כיון שאינו צ"ל הא אי הוי צ"ל הוי מתקן וא"כ אי מבעיר באיסורי הנאה הוי צ"ל א"כ אין כאן מקלקל וזה יש לישב דמ"מ מקלקל הוא כיון דלבסוף אינו נהנה ממנו כלום דע"כ צ"ל כן לפי' התוס' וכמ"ש החכם ז"ל עצמו ודוק:</w:t>
      </w:r>
    </w:p>
    <w:p w14:paraId="70EDC323" w14:textId="647D693F" w:rsidR="00E51FED" w:rsidRPr="003B63CB" w:rsidRDefault="00E51FED" w:rsidP="00E51FED">
      <w:pPr>
        <w:pStyle w:val="a7"/>
      </w:pPr>
      <w:bookmarkStart w:id="637" w:name="_Toc140144240"/>
      <w:r w:rsidRPr="003B63CB">
        <w:rPr>
          <w:rFonts w:hint="cs"/>
          <w:rtl/>
        </w:rPr>
        <w:t>בי' המרכה"מ דבכל מקלקל משאצל"ג ובפטור דמקלקל מבו' דצריך לגופו ולגופה ול"ש בחובל</w:t>
      </w:r>
      <w:bookmarkEnd w:id="637"/>
    </w:p>
    <w:p w14:paraId="6C6402BC" w14:textId="77777777" w:rsidR="00E51FED" w:rsidRPr="007503AE" w:rsidRDefault="00E51FED" w:rsidP="007503AE">
      <w:pPr>
        <w:pStyle w:val="a2"/>
        <w:rPr>
          <w:vanish/>
          <w:rtl/>
        </w:rPr>
      </w:pPr>
      <w:r w:rsidRPr="007503AE">
        <w:rPr>
          <w:rtl/>
        </w:rPr>
        <w:t>ואף על פי שיש בדברים אלו קצת יישוב לקושיית התוס' וגם לקושייתנו הנזכרת ויש בזה נותן טעם לשבח דכיון דס"ל לר"ש משאצל"ג פטור א"כ למאי הלכתא גלי קרא דכל המקלקלין פטורים תיפוק ליה דכל קלקול הוא משאצל"ג דמה הנאה יש לו בקלקול אלא ודאי לענין זה אהני כללא דכל המקלקלין פטורים לומר לך דאפילו עושה הקלקול כדי שימשך לו הנאה בדבר אחר דומיא דמר לחפור בו נמי פטור עד שיהיה לגופו ולגופה דהיינו שסותר ע"מ לבנות יותר טוב וכה"ג לא משכחת בחובל ומבעיר שיהיה חובל ומבעיר ע"מ לתקן אלא ודאי דבחובל ומבעיר חייב על לגופו גרידא ואיננו בכלל כל המקלקלים דמקלקל בחבורה והבערה חייב. וא"כ לפ"ז לא משכחת מקלקל דחייב לר"ש ופטור לר' יהודה אלא בחובל ומבעיר באיסורי הנאה דחשיב משצל"ג וחשוב קלקול וזה דוחק ועיין במהר"מ שיף באריכות.</w:t>
      </w:r>
    </w:p>
    <w:p w14:paraId="53C9CB39" w14:textId="5FE1D1C2" w:rsidR="00E51FED" w:rsidRPr="00C12F78" w:rsidRDefault="00E51FED" w:rsidP="00E51FED">
      <w:pPr>
        <w:pStyle w:val="afffff7"/>
        <w:rPr>
          <w:rtl/>
        </w:rPr>
      </w:pPr>
      <w:bookmarkStart w:id="638" w:name="_Toc140074272"/>
      <w:bookmarkStart w:id="639" w:name="_Toc140144368"/>
      <w:bookmarkStart w:id="640" w:name="_Toc140144844"/>
      <w:bookmarkStart w:id="641" w:name="_Toc141129549"/>
      <w:r w:rsidRPr="00C12F78">
        <w:rPr>
          <w:rtl/>
        </w:rPr>
        <w:t>מרכבת המשנה שבת פ"א ה"א</w:t>
      </w:r>
      <w:r w:rsidRPr="00C12F78">
        <w:rPr>
          <w:rFonts w:hint="cs"/>
          <w:rtl/>
        </w:rPr>
        <w:t xml:space="preserve"> ד"ה ומה שנראה</w:t>
      </w:r>
      <w:bookmarkEnd w:id="638"/>
      <w:bookmarkEnd w:id="639"/>
      <w:r w:rsidR="00A30B20" w:rsidRPr="00FA1D4B">
        <w:rPr>
          <w:vanish/>
          <w:rtl/>
        </w:rPr>
        <w:t xml:space="preserve"> (א)</w:t>
      </w:r>
      <w:bookmarkEnd w:id="640"/>
      <w:bookmarkEnd w:id="641"/>
    </w:p>
    <w:p w14:paraId="7F863D51" w14:textId="77777777" w:rsidR="00E51FED" w:rsidRPr="003B63CB" w:rsidRDefault="00E51FED" w:rsidP="00E51FED">
      <w:pPr>
        <w:pStyle w:val="a7"/>
        <w:rPr>
          <w:rtl/>
        </w:rPr>
      </w:pPr>
      <w:bookmarkStart w:id="642" w:name="_Toc140144241"/>
      <w:r w:rsidRPr="003B63CB">
        <w:rPr>
          <w:rFonts w:hint="cs"/>
          <w:rtl/>
        </w:rPr>
        <w:t>בי' המרכה"מ דעיקר המלאכה בחובל היא בדם ובו יש תיקון ובגומא המלאכה בה ומקלקלה</w:t>
      </w:r>
      <w:bookmarkEnd w:id="642"/>
    </w:p>
    <w:p w14:paraId="5BEB570B" w14:textId="77777777" w:rsidR="00E51FED" w:rsidRPr="00C04E0D" w:rsidRDefault="00E51FED" w:rsidP="007503AE">
      <w:pPr>
        <w:pStyle w:val="a2"/>
        <w:rPr>
          <w:rStyle w:val="afff7"/>
          <w:rFonts w:ascii="FrankRuehl" w:hAnsi="FrankRuehl" w:cs="FrankRuehl"/>
          <w:vanish/>
          <w:u w:val="single"/>
          <w:rtl/>
        </w:rPr>
      </w:pPr>
      <w:bookmarkStart w:id="643" w:name="_Hlk139815085"/>
      <w:r w:rsidRPr="007503AE">
        <w:rPr>
          <w:rtl/>
        </w:rPr>
        <w:t xml:space="preserve">ומה שנראה לענ"ד יותר ברור בכוונת רש"י דודאי צריך להשים על לב דאע"ג דלר' יהודה דין חובל ומבעיר שוה לדין כל המקלקלין </w:t>
      </w:r>
      <w:r w:rsidRPr="007503AE">
        <w:rPr>
          <w:rtl/>
        </w:rPr>
        <w:t xml:space="preserve">אפ"ה גבי חופר גומא פוטר ר"י מתורת מקלקל ובצריך לכלבו ולאפרו חשיב תיקון וצ"ל החילוק לדרך רש"י כמ"ש התוס' דבחובל וצריך לכלבו המלאכה היא בדם שהוא נוטל ואין המלאכה בגוף האדם הילכך מה שמקלקל גוף האדם ועושה בו חבורה לא חשיב קלקול אלא דחשיב קלקול לגבי דם שמוציא ומקלקלו שעד עתה היה בו נשמה והוא ממיתו. אמנם אין זה קלקול דאע"ג דמקלקל לגבי דם מתקן הוא את הדם לגבי כלב שקודם הוצאה לא היה ראוי לכלב ועתה ראוי וכיון דניחא ליה להמית הדם כדי שיהיה ראוי לכלב חשוב תיקון לר"י והיינו מ"ש רש"י דאע"פ דמקלקל הוא אצל מלאכה (ר"ל שממית הדם) מתקן הוא אצל אחרים ר"ל לגבי כלב. משא"כ בחופר גומא דאין המלאכה נטילת העפר ובעפר אלא המלאכה היא בגומא הנשארת וכיון שהגומא עצמה לא ניחא ליה לשום דבר ואין בה תיקון אלא קלקול פטור. </w:t>
      </w:r>
      <w:r w:rsidRPr="00915B51">
        <w:rPr>
          <w:rStyle w:val="afff7"/>
          <w:rFonts w:ascii="FrankRuehl" w:hAnsi="FrankRuehl" w:cs="FrankRuehl"/>
          <w:sz w:val="16"/>
          <w:szCs w:val="16"/>
          <w:rtl/>
        </w:rPr>
        <w:t>משא"כ למשל החותך אצבע יתירה מגוף האדם פטור לר"י דכיון דאין המלאכה בגוף האדם אלא בנטילת נשמה מן האצבע הילכך מה שמתקן גוף האדם לא חשיב תיקון במלאכה והוא מקלקל האצבע יתירה שאינו צריך לה כלום וחשיב קלקול בגוף המלאכה אלא שאם צריך האצבע יתירה לכלבו חשיב תיקון דומיא דדם לכלבו.</w:t>
      </w:r>
    </w:p>
    <w:p w14:paraId="6E771C55" w14:textId="1A4105CF" w:rsidR="00E51FED" w:rsidRPr="003B63CB" w:rsidRDefault="00E51FED" w:rsidP="00E51FED">
      <w:pPr>
        <w:pStyle w:val="a7"/>
        <w:rPr>
          <w:rtl/>
        </w:rPr>
      </w:pPr>
      <w:bookmarkStart w:id="644" w:name="_Toc140144242"/>
      <w:bookmarkEnd w:id="643"/>
      <w:r w:rsidRPr="003B63CB">
        <w:rPr>
          <w:rFonts w:hint="cs"/>
          <w:rtl/>
        </w:rPr>
        <w:t>בי' המרכה"מ דלר"ש דפוטר גם מדין משאצל"ג וגם מדין מקלקל מבו' דאף בצריך לקלקול פוטר</w:t>
      </w:r>
      <w:bookmarkEnd w:id="644"/>
      <w:r w:rsidRPr="003B63CB">
        <w:rPr>
          <w:rFonts w:hint="cs"/>
          <w:rtl/>
        </w:rPr>
        <w:t xml:space="preserve"> </w:t>
      </w:r>
    </w:p>
    <w:p w14:paraId="6A86D2D3" w14:textId="77777777" w:rsidR="00E51FED" w:rsidRPr="007503AE" w:rsidRDefault="00E51FED" w:rsidP="007503AE">
      <w:pPr>
        <w:pStyle w:val="a2"/>
        <w:rPr>
          <w:vanish/>
          <w:rtl/>
        </w:rPr>
      </w:pPr>
      <w:r w:rsidRPr="007503AE">
        <w:rPr>
          <w:rtl/>
        </w:rPr>
        <w:t>אבל לר' שמעון דס"ל בכל המלאכות דלאו מקלקלין משאצל"ג פטור א"כ על כרחך במקלקלין אפילו צריך לקלקל כמו הסותר וצריך לפרצה נמי פטור דאי באינו צריך לפרצה בלא"ה פטור משום משאצל"ג ועל כרחך אהני לן כללא דכל המקלקלין פטורים לפטור אפילו בצריך לפרצה והיינו מ"ש רש"י אין לך חובל ומבעיר שאינו מקלקל וכו' ולא כתב שאין לך חובל ומבעיר שאינו משאצל"ג אלא ודאי דצריך לכלבו ולאפרו חשיב משצל"ג אלא דיש לפוטרו מתורת מקלקל.</w:t>
      </w:r>
    </w:p>
    <w:p w14:paraId="5152E2DC" w14:textId="58642C13" w:rsidR="00E51FED" w:rsidRPr="00C12F78" w:rsidRDefault="00E51FED" w:rsidP="00E51FED">
      <w:pPr>
        <w:pStyle w:val="afffff7"/>
        <w:rPr>
          <w:rtl/>
        </w:rPr>
      </w:pPr>
      <w:bookmarkStart w:id="645" w:name="_Toc140074273"/>
      <w:bookmarkStart w:id="646" w:name="_Toc140144369"/>
      <w:bookmarkStart w:id="647" w:name="_Toc140144845"/>
      <w:bookmarkStart w:id="648" w:name="_Toc141129550"/>
      <w:r w:rsidRPr="00C12F78">
        <w:rPr>
          <w:rtl/>
        </w:rPr>
        <w:t>מרכבת המשנה שבת פ"א ה"א</w:t>
      </w:r>
      <w:r w:rsidRPr="00C12F78">
        <w:rPr>
          <w:rFonts w:hint="cs"/>
          <w:rtl/>
        </w:rPr>
        <w:t xml:space="preserve"> ד"ה ומ"ש רש"י</w:t>
      </w:r>
      <w:bookmarkEnd w:id="645"/>
      <w:bookmarkEnd w:id="646"/>
      <w:r w:rsidR="00A30B20" w:rsidRPr="00FA1D4B">
        <w:rPr>
          <w:vanish/>
          <w:rtl/>
        </w:rPr>
        <w:t xml:space="preserve"> (א)</w:t>
      </w:r>
      <w:bookmarkEnd w:id="647"/>
      <w:bookmarkEnd w:id="648"/>
    </w:p>
    <w:p w14:paraId="73D5F593" w14:textId="77777777" w:rsidR="00E51FED" w:rsidRPr="003B63CB" w:rsidRDefault="00E51FED" w:rsidP="00E51FED">
      <w:pPr>
        <w:pStyle w:val="a7"/>
      </w:pPr>
      <w:bookmarkStart w:id="649" w:name="_Toc140144243"/>
      <w:r w:rsidRPr="003B63CB">
        <w:rPr>
          <w:rFonts w:hint="cs"/>
          <w:rtl/>
        </w:rPr>
        <w:t>בי' המרכה"מ ברש"י דחובל לכלבו אינו משאלצ"ג אך משו"ה תיקון בכלב ל"מ ופטור דמקלקל</w:t>
      </w:r>
      <w:bookmarkEnd w:id="649"/>
    </w:p>
    <w:p w14:paraId="723AF891" w14:textId="77777777" w:rsidR="00E51FED" w:rsidRPr="00C04E0D" w:rsidRDefault="00E51FED" w:rsidP="007503AE">
      <w:pPr>
        <w:pStyle w:val="a2"/>
        <w:rPr>
          <w:vanish/>
        </w:rPr>
      </w:pPr>
      <w:r w:rsidRPr="007503AE">
        <w:rPr>
          <w:rtl/>
        </w:rPr>
        <w:t xml:space="preserve">ומ"ש רש"י ומה שהוא מתקן אצל אחרים לר' שמעון לא חשיב דהא מלאכה שא"צ לגופה היא וכו' לאו למימרא דחשיב משאצל"ג אלא ה"ק דמה שמתקן אצל אחרים לר"ש לא חשיב תיקון וחשיב מלאכת תיקון שא"צ לגופו דכיון דכל מלאכת קלקול משאצל"ג על כרחך אהני לן כללא דכל המקלקלין פטורים דאפילו צריך לגופו בשביל אחרים פטור ובשלמא בשאר מקלקלין משכחת ליה סותר ע"מ לתקן משא"כ בחובל ומבעיר דלא משכחת כה"ג אי ס"ד דמקלקל בהו פטור אין לך חובל ומבעיר לחיוב. וכו' אלא ודאי לר"ש חייב מקלקל בחבורה והבערה ודמי לשאר מלאכות דלאו מקלקלין ומיהו בעינן שיהיה משלצ"ג כמו בצריך לכלבו ואפרו. </w:t>
      </w:r>
      <w:r w:rsidRPr="00915B51">
        <w:rPr>
          <w:rStyle w:val="afff7"/>
          <w:rFonts w:ascii="FrankRuehl" w:hAnsi="FrankRuehl" w:cs="FrankRuehl"/>
          <w:sz w:val="16"/>
          <w:szCs w:val="16"/>
          <w:rtl/>
        </w:rPr>
        <w:t>דאפילו באין צריך לכלבו ואפרו אלא שחובל להוציא דם רע או חותך אצבע יתירה נמי חייב דומיא דמילה וכה"ג במבעיר דבר קלקול כמו מפתח שנסתם ודמיונות הנזכרים נמי חייב והנך אף על גב דחשיב לר' יהודה מקלקל לא חשיב לר"ש משאצל"ג כיון שצריך לגופו בדבר שעושה בו מלאכה ומתקן הנשאר דומיא דזורה ובורר פסולת מתוך האוכל שעיקר המלאכה בנטילת הפסולת ואפ"ה חייב וחשיב משצל"ג מה שמתקן האוכל (ולר"י לא חשיב זורה ובורר מקלקל שהרי אינו מקלקל הפסולת).</w:t>
      </w:r>
    </w:p>
    <w:p w14:paraId="5B5ECFBB" w14:textId="08745A05" w:rsidR="00E51FED" w:rsidRPr="003B63CB" w:rsidRDefault="00E51FED" w:rsidP="00E51FED">
      <w:pPr>
        <w:pStyle w:val="a7"/>
        <w:rPr>
          <w:rtl/>
        </w:rPr>
      </w:pPr>
      <w:bookmarkStart w:id="650" w:name="_Toc140144244"/>
      <w:r w:rsidRPr="003B63CB">
        <w:rPr>
          <w:rFonts w:hint="cs"/>
          <w:rtl/>
        </w:rPr>
        <w:t>בי' המרכה"מ ברש"י דקורע למירמי אימתא ע"י משאצל"ג הוי מקלקל דל"מ תיקון בדבר אחר</w:t>
      </w:r>
      <w:bookmarkEnd w:id="650"/>
    </w:p>
    <w:p w14:paraId="5F5418EA" w14:textId="77777777" w:rsidR="00E51FED" w:rsidRPr="007503AE" w:rsidRDefault="00E51FED" w:rsidP="007503AE">
      <w:pPr>
        <w:pStyle w:val="a2"/>
        <w:rPr>
          <w:vanish/>
          <w:rtl/>
        </w:rPr>
      </w:pPr>
      <w:r w:rsidRPr="007503AE">
        <w:rPr>
          <w:rtl/>
        </w:rPr>
        <w:t>(ובהכי ניחא לדרך רש"י קושיית התוס' הנ"ל מקורע למרמי אימתא דאע"ג דכה"ג בשאר מלאכות חשיב מלאכה שצריכה לגופה דלא שייך ברצונו לא באה לו אפ"ה פטור מתורת מקלקל).</w:t>
      </w:r>
    </w:p>
    <w:p w14:paraId="384CBCFF" w14:textId="3BF79DA7" w:rsidR="00E51FED" w:rsidRPr="003B63CB" w:rsidRDefault="00E51FED" w:rsidP="00E51FED">
      <w:pPr>
        <w:pStyle w:val="1"/>
        <w:rPr>
          <w:rtl/>
        </w:rPr>
      </w:pPr>
      <w:bookmarkStart w:id="651" w:name="_Toc140144245"/>
      <w:r w:rsidRPr="003B63CB">
        <w:rPr>
          <w:rFonts w:hint="cs"/>
          <w:rtl/>
        </w:rPr>
        <w:t>בי' המרכה"מ דיסוד רש"י במשאצל"ג דא"צ שתשאר המלאכה</w:t>
      </w:r>
      <w:bookmarkEnd w:id="651"/>
    </w:p>
    <w:p w14:paraId="72FB635E" w14:textId="77777777" w:rsidR="00E51FED" w:rsidRPr="003B63CB" w:rsidRDefault="00E51FED" w:rsidP="00E51FED">
      <w:pPr>
        <w:pStyle w:val="a7"/>
        <w:rPr>
          <w:rtl/>
        </w:rPr>
      </w:pPr>
      <w:bookmarkStart w:id="652" w:name="_Toc140144246"/>
      <w:r w:rsidRPr="003B63CB">
        <w:rPr>
          <w:rFonts w:hint="cs"/>
          <w:rtl/>
        </w:rPr>
        <w:t>בי' המרכה"מ דעיקר משאצל"ג לרש"י כדכ' בגומא ומורסא ולא כדכ' בהוצאת מת וכיבוי פתילה</w:t>
      </w:r>
      <w:bookmarkEnd w:id="652"/>
    </w:p>
    <w:p w14:paraId="6D87A7BA" w14:textId="77777777" w:rsidR="00E51FED" w:rsidRPr="00C04E0D" w:rsidRDefault="00E51FED" w:rsidP="007503AE">
      <w:pPr>
        <w:pStyle w:val="a2"/>
        <w:rPr>
          <w:vanish/>
          <w:rtl/>
        </w:rPr>
        <w:sectPr w:rsidR="00E51FED" w:rsidRPr="00C04E0D" w:rsidSect="00781F37">
          <w:type w:val="oddPage"/>
          <w:pgSz w:w="11906" w:h="16838"/>
          <w:pgMar w:top="720" w:right="720" w:bottom="720" w:left="720" w:header="283" w:footer="283" w:gutter="0"/>
          <w:cols w:num="2" w:space="567"/>
          <w:bidi/>
          <w:rtlGutter/>
        </w:sectPr>
      </w:pPr>
      <w:r w:rsidRPr="007503AE">
        <w:rPr>
          <w:rtl/>
        </w:rPr>
        <w:t>תדע דרש"י מפרש דכבוי והוצאת המת חשיב משאצל"ג הואיל שרוצה היה שלא היה בעולם ולא קמפרש משום דהחלק שמכבה מן הפתילה אינו צריך לו שכבר נעשה אפר</w:t>
      </w:r>
      <w:r w:rsidRPr="00915B51">
        <w:rPr>
          <w:rStyle w:val="afff7"/>
          <w:rFonts w:ascii="FrankRuehl" w:hAnsi="FrankRuehl" w:cs="FrankRuehl"/>
          <w:sz w:val="16"/>
          <w:szCs w:val="16"/>
          <w:rtl/>
        </w:rPr>
        <w:t xml:space="preserve"> וגם אינו צריך למת ברה"ר ואין לו הנאה אלא מחלק הפתילה שעדיין לא נבער ולא כיבה אותו ונהנה רק מן הבית שהיה בו המת אלא ודאי דמשום הא חשיב משצל"ג אי לאו דברצונו היה שלא באה לעולם ואין כאן אלא סילוק ההיזק לגבי פתילה הנותרת והבית ומשו"ה חשיב משאצל"ג.</w:t>
      </w:r>
      <w:r w:rsidRPr="007503AE">
        <w:rPr>
          <w:rtl/>
        </w:rPr>
        <w:t xml:space="preserve"> ולפי מ"ש שפיר משכחת ליה פלוגתא דר' יהודה ור' שמעון במקלקל בחבורה והבערה ואין צריך לכלבו ולאפרו כגון שחובל לרפואה ודמיונות הנזכרים דמקרי משצל"ג ומתורצים כל הקושיות הנזכרים.</w:t>
      </w:r>
    </w:p>
    <w:p w14:paraId="311FFA18" w14:textId="48472C9F" w:rsidR="00E51FED" w:rsidRPr="007503AE" w:rsidRDefault="00E51FED" w:rsidP="007503AE">
      <w:pPr>
        <w:pStyle w:val="a2"/>
        <w:numPr>
          <w:ilvl w:val="0"/>
          <w:numId w:val="0"/>
        </w:numPr>
      </w:pPr>
    </w:p>
    <w:p w14:paraId="6C5A5147" w14:textId="77777777" w:rsidR="00781F37" w:rsidRPr="007503AE" w:rsidRDefault="00781F37" w:rsidP="007503AE">
      <w:pPr>
        <w:pStyle w:val="a2"/>
        <w:rPr>
          <w:rtl/>
        </w:rPr>
        <w:sectPr w:rsidR="00781F37" w:rsidRPr="007503AE" w:rsidSect="00E51FED">
          <w:type w:val="continuous"/>
          <w:pgSz w:w="11906" w:h="16838"/>
          <w:pgMar w:top="720" w:right="720" w:bottom="720" w:left="720" w:header="283" w:footer="283" w:gutter="0"/>
          <w:cols w:num="2" w:space="567"/>
          <w:bidi/>
          <w:rtlGutter/>
        </w:sectPr>
      </w:pPr>
    </w:p>
    <w:p w14:paraId="7FE0B945" w14:textId="6CD8F30C" w:rsidR="00171F46" w:rsidRPr="003A39FD" w:rsidRDefault="00171F46" w:rsidP="00B07729">
      <w:pPr>
        <w:pStyle w:val="a7"/>
        <w:rPr>
          <w:rtl/>
        </w:rPr>
      </w:pPr>
      <w:bookmarkStart w:id="653" w:name="_Toc140074197"/>
      <w:bookmarkStart w:id="654" w:name="_Toc140092047"/>
      <w:bookmarkStart w:id="655" w:name="_Toc140144478"/>
      <w:bookmarkStart w:id="656" w:name="_Toc140657041"/>
      <w:bookmarkStart w:id="657" w:name="_Toc140657274"/>
      <w:r w:rsidRPr="003A39FD">
        <w:rPr>
          <w:rFonts w:hint="cs"/>
          <w:rtl/>
        </w:rPr>
        <w:lastRenderedPageBreak/>
        <w:t>בי' המרכה"מ דבמת ופתילה הוק' לרש"י דצריך לגוף המלאכה ולכן הוסיף דאינו רוצה במלאכה</w:t>
      </w:r>
      <w:bookmarkEnd w:id="653"/>
      <w:bookmarkEnd w:id="654"/>
      <w:bookmarkEnd w:id="655"/>
      <w:bookmarkEnd w:id="656"/>
      <w:bookmarkEnd w:id="657"/>
    </w:p>
    <w:p w14:paraId="6B307D5B" w14:textId="3D1ECE3F" w:rsidR="00171F46" w:rsidRPr="003B63CB" w:rsidRDefault="00171F46" w:rsidP="00A606FD">
      <w:pPr>
        <w:pStyle w:val="a3"/>
        <w:rPr>
          <w:rtl/>
        </w:rPr>
      </w:pPr>
      <w:r w:rsidRPr="003B63CB">
        <w:rPr>
          <w:rFonts w:hint="cs"/>
          <w:rtl/>
        </w:rPr>
        <w:t xml:space="preserve">אך הקשה </w:t>
      </w:r>
      <w:r w:rsidRPr="003B63CB">
        <w:rPr>
          <w:rStyle w:val="aff4"/>
          <w:rFonts w:hint="cs"/>
          <w:rtl/>
        </w:rPr>
        <w:t>המרכבת המשנה</w:t>
      </w:r>
      <w:r w:rsidRPr="003B63CB">
        <w:rPr>
          <w:rFonts w:hint="cs"/>
          <w:rtl/>
        </w:rPr>
        <w:t xml:space="preserve"> דאי עיקר הביאור במלאכה שאינה צריכה לגופה הוא דא"צ שתשאר המלאכה ולא יהנה ממנה, א"כ אמאי לא ביאר </w:t>
      </w:r>
      <w:r w:rsidRPr="003B63CB">
        <w:rPr>
          <w:rStyle w:val="aff4"/>
          <w:rFonts w:hint="cs"/>
          <w:rtl/>
        </w:rPr>
        <w:t>רש"י</w:t>
      </w:r>
      <w:r w:rsidRPr="003B63CB">
        <w:rPr>
          <w:rFonts w:hint="cs"/>
          <w:rtl/>
        </w:rPr>
        <w:t xml:space="preserve"> כן לענין הוצאת המת דאינו צריך את המת ברה"ר ואינו נהנה מזה, וכן בכיבוי פתילה לא ביאר </w:t>
      </w:r>
      <w:r w:rsidRPr="003B63CB">
        <w:rPr>
          <w:rStyle w:val="aff4"/>
          <w:rFonts w:hint="cs"/>
          <w:rtl/>
        </w:rPr>
        <w:t>רש"י</w:t>
      </w:r>
      <w:r w:rsidRPr="003B63CB">
        <w:rPr>
          <w:rFonts w:hint="cs"/>
          <w:rtl/>
        </w:rPr>
        <w:t xml:space="preserve"> דא"צ את החלק שמכבה אותו כיון דהוא נעשה אפר, ותירץ </w:t>
      </w:r>
      <w:r w:rsidRPr="003B63CB">
        <w:rPr>
          <w:rStyle w:val="aff4"/>
          <w:rFonts w:hint="cs"/>
          <w:rtl/>
        </w:rPr>
        <w:t>המרכבת המשנה</w:t>
      </w:r>
      <w:r w:rsidRPr="003B63CB">
        <w:rPr>
          <w:rFonts w:hint="cs"/>
          <w:rtl/>
        </w:rPr>
        <w:t xml:space="preserve"> דבמת וכיבוי פתילה אף אי אמרינן כן עדיין חשיב מלאכה שצריכה לגופה, דהא הוא נהנה מהחלק של הפתילה שלא נשרף, וכן במת נהנה מהבית שאין בו מת, ולכן הוצרך </w:t>
      </w:r>
      <w:r w:rsidRPr="003B63CB">
        <w:rPr>
          <w:rStyle w:val="aff4"/>
          <w:rFonts w:hint="cs"/>
          <w:rtl/>
        </w:rPr>
        <w:t>רש"י</w:t>
      </w:r>
      <w:r w:rsidRPr="003B63CB">
        <w:rPr>
          <w:rFonts w:hint="cs"/>
          <w:rtl/>
        </w:rPr>
        <w:t xml:space="preserve"> להוסיף ביאור בהוצאת מת וכיבוי פתילה, דהוי מלאכה שאינה צריכה לגופה כיון דאינו רוצה במלאכה, וכל המלאכה היא רק סילוק הנזק ואינו תיקון בפתילה שנשארת ובבית שאין בו מת, ולכן בכה"ג הוי מלאכה שאינה צריכה לגופה, אך מ"מ עיקר הביאור </w:t>
      </w:r>
      <w:r w:rsidRPr="003B63CB">
        <w:rPr>
          <w:rStyle w:val="aff4"/>
          <w:rFonts w:hint="cs"/>
          <w:rtl/>
        </w:rPr>
        <w:t>לרש"י</w:t>
      </w:r>
      <w:r w:rsidRPr="003B63CB">
        <w:rPr>
          <w:rFonts w:hint="cs"/>
          <w:rtl/>
        </w:rPr>
        <w:t xml:space="preserve"> במלאכה שאינה צריכה לגופה הוא דאינו צריך שתשאר המלאכה ולא נהנה ממנה.</w:t>
      </w:r>
    </w:p>
    <w:p w14:paraId="1E404FE3" w14:textId="57770077" w:rsidR="00171F46" w:rsidRPr="003B63CB" w:rsidRDefault="00171F46" w:rsidP="00B07729">
      <w:pPr>
        <w:pStyle w:val="affff5"/>
        <w:rPr>
          <w:rtl/>
        </w:rPr>
      </w:pPr>
      <w:bookmarkStart w:id="658" w:name="_Toc140074198"/>
      <w:bookmarkStart w:id="659" w:name="_Toc140092048"/>
      <w:bookmarkStart w:id="660" w:name="_Toc140144479"/>
      <w:bookmarkStart w:id="661" w:name="_Toc140657042"/>
      <w:bookmarkStart w:id="662" w:name="_Toc140657275"/>
      <w:r w:rsidRPr="003B63CB">
        <w:rPr>
          <w:rFonts w:hint="cs"/>
          <w:rtl/>
        </w:rPr>
        <w:t>במשאצל"ג במקלקל דמתקן לענין מצוה</w:t>
      </w:r>
      <w:bookmarkEnd w:id="658"/>
      <w:bookmarkEnd w:id="659"/>
      <w:bookmarkEnd w:id="660"/>
      <w:bookmarkEnd w:id="661"/>
      <w:bookmarkEnd w:id="662"/>
    </w:p>
    <w:p w14:paraId="24456878" w14:textId="77777777" w:rsidR="00171F46" w:rsidRPr="003B63CB" w:rsidRDefault="00171F46" w:rsidP="00AC0491">
      <w:pPr>
        <w:pStyle w:val="1"/>
        <w:rPr>
          <w:rtl/>
        </w:rPr>
      </w:pPr>
      <w:bookmarkStart w:id="663" w:name="_Toc140074199"/>
      <w:bookmarkStart w:id="664" w:name="_Toc140092049"/>
      <w:bookmarkStart w:id="665" w:name="_Toc140144480"/>
      <w:bookmarkStart w:id="666" w:name="_Toc140657043"/>
      <w:bookmarkStart w:id="667" w:name="_Toc140657276"/>
      <w:r w:rsidRPr="003B63CB">
        <w:rPr>
          <w:rFonts w:hint="cs"/>
          <w:rtl/>
        </w:rPr>
        <w:t>פלו' רש"י ותוס' במקלקל במצוה אי הוי תיקון או משאלצ"ג</w:t>
      </w:r>
      <w:bookmarkEnd w:id="663"/>
      <w:bookmarkEnd w:id="664"/>
      <w:bookmarkEnd w:id="665"/>
      <w:bookmarkEnd w:id="666"/>
      <w:bookmarkEnd w:id="667"/>
      <w:r w:rsidRPr="003B63CB">
        <w:rPr>
          <w:rFonts w:hint="cs"/>
          <w:rtl/>
        </w:rPr>
        <w:t xml:space="preserve"> </w:t>
      </w:r>
    </w:p>
    <w:p w14:paraId="5804CAB4" w14:textId="231E1F09" w:rsidR="00171F46" w:rsidRPr="003B63CB" w:rsidRDefault="00171F46" w:rsidP="00B07729">
      <w:pPr>
        <w:pStyle w:val="a7"/>
        <w:rPr>
          <w:rtl/>
        </w:rPr>
      </w:pPr>
      <w:bookmarkStart w:id="668" w:name="_Toc140074200"/>
      <w:bookmarkStart w:id="669" w:name="_Toc140092050"/>
      <w:bookmarkStart w:id="670" w:name="_Toc140144481"/>
      <w:bookmarkStart w:id="671" w:name="_Toc140657044"/>
      <w:bookmarkStart w:id="672" w:name="_Toc140657277"/>
      <w:r w:rsidRPr="003B63CB">
        <w:rPr>
          <w:rFonts w:hint="cs"/>
          <w:rtl/>
        </w:rPr>
        <w:t>בי' רש"י דקורע על מתו משאצל"ג ובי' תוס' דהוי מצוה וצריך לגופה ול"ד למילה ולבת כהן</w:t>
      </w:r>
      <w:bookmarkEnd w:id="668"/>
      <w:bookmarkEnd w:id="669"/>
      <w:bookmarkEnd w:id="670"/>
      <w:bookmarkEnd w:id="671"/>
      <w:bookmarkEnd w:id="672"/>
    </w:p>
    <w:p w14:paraId="4AE1439E" w14:textId="7A492B4F" w:rsidR="00171F46" w:rsidRPr="003B63CB" w:rsidRDefault="00171F46" w:rsidP="00A606FD">
      <w:pPr>
        <w:pStyle w:val="a3"/>
        <w:rPr>
          <w:rStyle w:val="afff9"/>
          <w:bCs w:val="0"/>
          <w:color w:val="auto"/>
          <w:u w:val="none"/>
        </w:rPr>
      </w:pPr>
      <w:bookmarkStart w:id="673" w:name="_Ref139866961"/>
      <w:r w:rsidRPr="003B63CB">
        <w:rPr>
          <w:rFonts w:hint="cs"/>
          <w:rtl/>
        </w:rPr>
        <w:t xml:space="preserve">כתב </w:t>
      </w:r>
      <w:r w:rsidRPr="003B63CB">
        <w:rPr>
          <w:rStyle w:val="aff4"/>
          <w:rFonts w:hint="cs"/>
          <w:rtl/>
        </w:rPr>
        <w:t>רש"י</w:t>
      </w:r>
      <w:r w:rsidRPr="003B63CB">
        <w:rPr>
          <w:rFonts w:hint="cs"/>
          <w:rtl/>
        </w:rPr>
        <w:t xml:space="preserve"> </w:t>
      </w:r>
      <w:r w:rsidRPr="003B63CB">
        <w:rPr>
          <w:rStyle w:val="af2"/>
          <w:rFonts w:eastAsia="Guttman Hodes" w:hint="cs"/>
          <w:rtl/>
        </w:rPr>
        <w:t>(קה: ד"ה הא)</w:t>
      </w:r>
      <w:r w:rsidRPr="003B63CB">
        <w:rPr>
          <w:rFonts w:hint="cs"/>
          <w:rtl/>
        </w:rPr>
        <w:t xml:space="preserve"> דהקורע על מתו חייב רק לר"י דמחייב במלאכה שאינה צריכה לגופה דהקריעה היא כהו</w:t>
      </w:r>
      <w:r w:rsidRPr="003B63CB">
        <w:rPr>
          <w:rStyle w:val="afff9"/>
          <w:rFonts w:hint="cs"/>
          <w:bCs w:val="0"/>
          <w:color w:val="auto"/>
          <w:u w:val="none"/>
          <w:rtl/>
        </w:rPr>
        <w:t xml:space="preserve">צאת מת לקבורה, והקשו </w:t>
      </w:r>
      <w:r w:rsidRPr="003B63CB">
        <w:rPr>
          <w:rStyle w:val="aff4"/>
          <w:rFonts w:hint="cs"/>
          <w:rtl/>
        </w:rPr>
        <w:t>התוס'</w:t>
      </w:r>
      <w:r w:rsidRPr="003B63CB">
        <w:rPr>
          <w:rStyle w:val="afff9"/>
          <w:rFonts w:hint="cs"/>
          <w:bCs w:val="0"/>
          <w:color w:val="auto"/>
          <w:u w:val="none"/>
          <w:rtl/>
        </w:rPr>
        <w:t xml:space="preserve"> </w:t>
      </w:r>
      <w:r w:rsidRPr="003B63CB">
        <w:rPr>
          <w:rStyle w:val="af2"/>
          <w:rFonts w:eastAsia="Guttman Hodes" w:hint="cs"/>
          <w:rtl/>
        </w:rPr>
        <w:t>(קה: ד"ה הא)</w:t>
      </w:r>
      <w:r w:rsidRPr="003B63CB">
        <w:rPr>
          <w:rStyle w:val="afff9"/>
          <w:rFonts w:hint="cs"/>
          <w:bCs w:val="0"/>
          <w:color w:val="auto"/>
          <w:u w:val="none"/>
          <w:rtl/>
        </w:rPr>
        <w:t xml:space="preserve"> דלפי </w:t>
      </w:r>
      <w:r w:rsidRPr="003B63CB">
        <w:rPr>
          <w:rStyle w:val="aff4"/>
          <w:rFonts w:hint="cs"/>
          <w:rtl/>
        </w:rPr>
        <w:t>רש"י</w:t>
      </w:r>
      <w:r w:rsidRPr="003B63CB">
        <w:rPr>
          <w:rStyle w:val="afff9"/>
          <w:rFonts w:hint="cs"/>
          <w:bCs w:val="0"/>
          <w:color w:val="auto"/>
          <w:u w:val="none"/>
          <w:rtl/>
        </w:rPr>
        <w:t xml:space="preserve"> אף במת דידיה הוי מלאכה שאינה צריכה לגופה, והא כיון דהקריעה היא מצוה, א"כ הוי מלאכה שצריכה לגופה, אלא ביאר </w:t>
      </w:r>
      <w:r w:rsidRPr="003B63CB">
        <w:rPr>
          <w:rStyle w:val="aff4"/>
          <w:rFonts w:hint="cs"/>
          <w:rtl/>
        </w:rPr>
        <w:t>ר"י בתוס'</w:t>
      </w:r>
      <w:r w:rsidRPr="003B63CB">
        <w:rPr>
          <w:rStyle w:val="afff9"/>
          <w:rFonts w:hint="cs"/>
          <w:bCs w:val="0"/>
          <w:color w:val="auto"/>
          <w:u w:val="none"/>
          <w:rtl/>
        </w:rPr>
        <w:t xml:space="preserve"> דבמת דעלמא לכו"ע הוי מקלקל ופטור, ובמת דידיה לכו"ע חייב דכיון שיש מצות קריעה הוא מתקן ואינו תלוי בפלוגתת ר"י ור"ש, וכתבו </w:t>
      </w:r>
      <w:r w:rsidRPr="003B63CB">
        <w:rPr>
          <w:rStyle w:val="aff4"/>
          <w:rFonts w:hint="cs"/>
          <w:rtl/>
        </w:rPr>
        <w:t>התוס'</w:t>
      </w:r>
      <w:r w:rsidRPr="003B63CB">
        <w:rPr>
          <w:rStyle w:val="afff9"/>
          <w:rFonts w:hint="cs"/>
          <w:bCs w:val="0"/>
          <w:color w:val="auto"/>
          <w:u w:val="none"/>
          <w:rtl/>
        </w:rPr>
        <w:t xml:space="preserve"> דאעפ"י דבמילה ושריפת בת כהן מבואר דמצוה לא חשיבא תיקון לר"ש, הוא כיון דהוא קלקול גמור, דאין כל צורך בחבלה ובהבערה חוץ מהמצוה, אבל בקורע על מתו יש בזה תיקון שיכול ללבוש את הבגד כשהוא אבל, ועוד דבמילה ושריפת בת כהן התיקון אינו בתחילת החבלה והבערה, ובקורע בשעת הקלקול נעשית המצוה, </w:t>
      </w:r>
      <w:r w:rsidRPr="003B63CB">
        <w:rPr>
          <w:rFonts w:hint="cs"/>
          <w:rtl/>
        </w:rPr>
        <w:t xml:space="preserve">ודחה </w:t>
      </w:r>
      <w:r w:rsidRPr="003B63CB">
        <w:rPr>
          <w:rStyle w:val="aff4"/>
          <w:rFonts w:hint="cs"/>
          <w:rtl/>
        </w:rPr>
        <w:t>הרשב"א</w:t>
      </w:r>
      <w:r w:rsidRPr="003B63CB">
        <w:rPr>
          <w:rFonts w:hint="cs"/>
          <w:rtl/>
        </w:rPr>
        <w:t xml:space="preserve"> </w:t>
      </w:r>
      <w:r w:rsidRPr="003B63CB">
        <w:rPr>
          <w:rStyle w:val="af2"/>
          <w:rFonts w:eastAsia="Guttman Hodes" w:hint="cs"/>
          <w:rtl/>
        </w:rPr>
        <w:t>(קה: ד"ה ובתוספות)</w:t>
      </w:r>
      <w:r w:rsidRPr="003B63CB">
        <w:rPr>
          <w:rFonts w:hint="cs"/>
          <w:rtl/>
        </w:rPr>
        <w:t xml:space="preserve"> דאי במצוה חשיב מלאכה שצריכה לגופה, א"כ אף מוציא מת לקוברו הוי מלאכה שצריכה לגופה, דהוא מצוה</w:t>
      </w:r>
      <w:r w:rsidRPr="003B63CB">
        <w:rPr>
          <w:rStyle w:val="afff9"/>
          <w:rFonts w:hint="cs"/>
          <w:bCs w:val="0"/>
          <w:color w:val="auto"/>
          <w:u w:val="none"/>
          <w:rtl/>
        </w:rPr>
        <w:t>.</w:t>
      </w:r>
      <w:bookmarkEnd w:id="673"/>
      <w:r w:rsidRPr="003B63CB">
        <w:rPr>
          <w:rStyle w:val="afff9"/>
          <w:rFonts w:hint="cs"/>
          <w:bCs w:val="0"/>
          <w:color w:val="auto"/>
          <w:u w:val="none"/>
          <w:rtl/>
        </w:rPr>
        <w:t xml:space="preserve"> </w:t>
      </w:r>
    </w:p>
    <w:p w14:paraId="5A18717B" w14:textId="04EA74F3" w:rsidR="00171F46" w:rsidRPr="003B63CB" w:rsidRDefault="00171F46" w:rsidP="00B07729">
      <w:pPr>
        <w:pStyle w:val="a7"/>
        <w:rPr>
          <w:rtl/>
        </w:rPr>
      </w:pPr>
      <w:bookmarkStart w:id="674" w:name="_Toc140074201"/>
      <w:bookmarkStart w:id="675" w:name="_Toc140092051"/>
      <w:bookmarkStart w:id="676" w:name="_Toc140144482"/>
      <w:bookmarkStart w:id="677" w:name="_Toc140657045"/>
      <w:bookmarkStart w:id="678" w:name="_Toc140657278"/>
      <w:r w:rsidRPr="003B63CB">
        <w:rPr>
          <w:rFonts w:hint="cs"/>
          <w:rtl/>
        </w:rPr>
        <w:t>בי' האחיעזר ברש"י דתיקון למצוה לא חשיב צריך לגופה כיון דאי"ז התכלית שהייתה במשכן</w:t>
      </w:r>
      <w:bookmarkEnd w:id="674"/>
      <w:bookmarkEnd w:id="675"/>
      <w:bookmarkEnd w:id="676"/>
      <w:bookmarkEnd w:id="677"/>
      <w:bookmarkEnd w:id="678"/>
    </w:p>
    <w:p w14:paraId="76C65FB6" w14:textId="752F0348" w:rsidR="00171F46" w:rsidRPr="003B63CB" w:rsidRDefault="00171F46" w:rsidP="00A606FD">
      <w:pPr>
        <w:pStyle w:val="a3"/>
      </w:pPr>
      <w:bookmarkStart w:id="679" w:name="_Ref139876459"/>
      <w:r w:rsidRPr="003B63CB">
        <w:rPr>
          <w:rFonts w:hint="cs"/>
          <w:rtl/>
        </w:rPr>
        <w:t xml:space="preserve">וביאר </w:t>
      </w:r>
      <w:r w:rsidRPr="003B63CB">
        <w:rPr>
          <w:rStyle w:val="aff4"/>
          <w:rFonts w:hint="cs"/>
          <w:rtl/>
        </w:rPr>
        <w:t>האחיעזר</w:t>
      </w:r>
      <w:r w:rsidRPr="003B63CB">
        <w:rPr>
          <w:rFonts w:hint="cs"/>
          <w:rtl/>
        </w:rPr>
        <w:t xml:space="preserve"> </w:t>
      </w:r>
      <w:r w:rsidRPr="003B63CB">
        <w:rPr>
          <w:rStyle w:val="af2"/>
          <w:rFonts w:eastAsia="Guttman Hodes" w:hint="cs"/>
          <w:rtl/>
        </w:rPr>
        <w:t>(ח"ב יו"ד סי' ה' סק"ז)</w:t>
      </w:r>
      <w:r w:rsidRPr="003B63CB">
        <w:rPr>
          <w:rFonts w:hint="cs"/>
          <w:rtl/>
        </w:rPr>
        <w:t xml:space="preserve"> דס"ל </w:t>
      </w:r>
      <w:r w:rsidRPr="003B63CB">
        <w:rPr>
          <w:rStyle w:val="aff4"/>
          <w:rFonts w:hint="cs"/>
          <w:rtl/>
        </w:rPr>
        <w:t>לרש"י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Ref139866961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מו)</w:t>
      </w:r>
      <w:r w:rsidRPr="003B63CB">
        <w:rPr>
          <w:rStyle w:val="af2"/>
          <w:rFonts w:eastAsia="Guttman Hodes"/>
          <w:rtl/>
        </w:rPr>
        <w:fldChar w:fldCharType="end"/>
      </w:r>
      <w:r w:rsidRPr="003B63CB">
        <w:rPr>
          <w:rFonts w:hint="cs"/>
          <w:rtl/>
        </w:rPr>
        <w:t xml:space="preserve"> דר"ש דפוטר במלאכה שאינה צריכה לגופה, ס"ל דחיוב מלאכה הוא רק באופן שעושה את המלאכה לתכלית שהייתה במשכן, אבל בקורע על מתו אף שיש בקריעה מצוה וא"כ הוא מתקן בזה, מ"מ כיון דבמשכן מלאכת קורע הייתה רק ע"מ לתקן, לכן בקורע על מתו שהוא מלאכה לתכלית של מצוה פטור, דכיון שעיקר המלאכה היא </w:t>
      </w:r>
      <w:r w:rsidRPr="003B63CB">
        <w:rPr>
          <w:rFonts w:hint="cs"/>
          <w:rtl/>
        </w:rPr>
        <w:t xml:space="preserve">בקריעה ע"מ לתפור כמו במשכן, כל שקורע לתכלית אחרת לא חשיב צורך המלאכה, ולכן הוי מלאכה שאינה צריכה לגופה, </w:t>
      </w:r>
      <w:r w:rsidRPr="003B63CB">
        <w:rPr>
          <w:rStyle w:val="af"/>
          <w:rFonts w:hint="cs"/>
          <w:rtl/>
        </w:rPr>
        <w:t xml:space="preserve">[ועיי"ש במה שהוכיח כן </w:t>
      </w:r>
      <w:r w:rsidRPr="003B63CB">
        <w:rPr>
          <w:rStyle w:val="aff9"/>
          <w:rFonts w:hint="cs"/>
          <w:rtl/>
        </w:rPr>
        <w:t>האחיעזר</w:t>
      </w:r>
      <w:r w:rsidRPr="003B63CB">
        <w:rPr>
          <w:rStyle w:val="af"/>
          <w:rFonts w:hint="cs"/>
          <w:rtl/>
        </w:rPr>
        <w:t xml:space="preserve"> מסתירת דברי </w:t>
      </w:r>
      <w:r w:rsidRPr="003B63CB">
        <w:rPr>
          <w:rStyle w:val="aff9"/>
          <w:rFonts w:hint="cs"/>
          <w:rtl/>
        </w:rPr>
        <w:t>רש"י</w:t>
      </w:r>
      <w:r w:rsidRPr="003B63CB">
        <w:rPr>
          <w:rStyle w:val="af"/>
          <w:rFonts w:hint="cs"/>
          <w:rtl/>
        </w:rPr>
        <w:t xml:space="preserve"> בחיוב קורע שלא ע"מ לתפור אי הוי מלאכת מחשבת],</w:t>
      </w:r>
      <w:r w:rsidRPr="003B63CB">
        <w:rPr>
          <w:rFonts w:hint="cs"/>
          <w:rtl/>
        </w:rPr>
        <w:t xml:space="preserve"> וכתב </w:t>
      </w:r>
      <w:r w:rsidRPr="003B63CB">
        <w:rPr>
          <w:rStyle w:val="aff4"/>
          <w:rFonts w:hint="cs"/>
          <w:rtl/>
        </w:rPr>
        <w:t>האחיעזר</w:t>
      </w:r>
      <w:r w:rsidRPr="003B63CB">
        <w:rPr>
          <w:rFonts w:hint="cs"/>
          <w:rtl/>
        </w:rPr>
        <w:t xml:space="preserve"> דכן משמע מדברי </w:t>
      </w:r>
      <w:r w:rsidRPr="003B63CB">
        <w:rPr>
          <w:rStyle w:val="aff4"/>
          <w:rFonts w:hint="cs"/>
          <w:rtl/>
        </w:rPr>
        <w:t>הריב"ש</w:t>
      </w:r>
      <w:r w:rsidRPr="003B63CB">
        <w:rPr>
          <w:rFonts w:hint="cs"/>
          <w:rtl/>
        </w:rPr>
        <w:t xml:space="preserve"> </w:t>
      </w:r>
      <w:r w:rsidRPr="003B63CB">
        <w:rPr>
          <w:rStyle w:val="af2"/>
          <w:rFonts w:eastAsia="Guttman Hodes" w:hint="cs"/>
          <w:rtl/>
        </w:rPr>
        <w:t>(</w:t>
      </w:r>
      <w:r w:rsidR="00D57525" w:rsidRPr="00D4778B">
        <w:rPr>
          <w:rStyle w:val="af2"/>
          <w:rFonts w:eastAsia="Guttman Hodes" w:hint="cs"/>
          <w:rtl/>
        </w:rPr>
        <w:t>סי' שצ"ד סוד"ה לו יהי</w:t>
      </w:r>
      <w:r w:rsidR="00D57525">
        <w:rPr>
          <w:rStyle w:val="af2"/>
          <w:rFonts w:eastAsia="Guttman Hodes" w:hint="cs"/>
          <w:rtl/>
        </w:rPr>
        <w:t>, הובא בסימן ה' אות י"א</w:t>
      </w:r>
      <w:r w:rsidRPr="003B63CB">
        <w:rPr>
          <w:rStyle w:val="af2"/>
          <w:rFonts w:eastAsia="Guttman Hodes" w:hint="cs"/>
          <w:rtl/>
        </w:rPr>
        <w:t>)</w:t>
      </w:r>
      <w:r w:rsidRPr="003B63CB">
        <w:rPr>
          <w:rFonts w:hint="cs"/>
          <w:rtl/>
        </w:rPr>
        <w:t xml:space="preserve"> דכתב לענין גוזז דחייב אף במלאכה שאינה צריכה לגופה, כיון דבמשכן גזזו את התחשים שלא לצורך הצמר, והייתה במשכן מלאכת גוזז שלא לצורך המלאכה עצמה.</w:t>
      </w:r>
      <w:bookmarkEnd w:id="679"/>
      <w:r w:rsidRPr="003B63CB">
        <w:rPr>
          <w:rFonts w:hint="cs"/>
          <w:rtl/>
        </w:rPr>
        <w:t xml:space="preserve"> </w:t>
      </w:r>
      <w:r w:rsidRPr="003B63CB">
        <w:rPr>
          <w:rStyle w:val="af"/>
          <w:rFonts w:hint="cs"/>
          <w:rtl/>
        </w:rPr>
        <w:t xml:space="preserve">[ולכאו' צ"ב טובא, דהא </w:t>
      </w:r>
      <w:r w:rsidRPr="003B63CB">
        <w:rPr>
          <w:rStyle w:val="aff9"/>
          <w:rFonts w:hint="cs"/>
          <w:rtl/>
        </w:rPr>
        <w:t>בתוס'</w:t>
      </w:r>
      <w:r w:rsidRPr="003B63CB">
        <w:rPr>
          <w:rStyle w:val="af"/>
          <w:rFonts w:hint="cs"/>
          <w:rtl/>
        </w:rPr>
        <w:t xml:space="preserve"> </w:t>
      </w:r>
      <w:r w:rsidRPr="003B63CB">
        <w:rPr>
          <w:rStyle w:val="aff0"/>
          <w:rFonts w:hint="cs"/>
          <w:rtl/>
        </w:rPr>
        <w:t>(</w:t>
      </w:r>
      <w:r w:rsidR="008C3112" w:rsidRPr="008C3112">
        <w:rPr>
          <w:rStyle w:val="aff0"/>
          <w:rtl/>
        </w:rPr>
        <w:t xml:space="preserve">הובאו </w:t>
      </w:r>
      <w:r w:rsidR="00325A7B">
        <w:rPr>
          <w:rStyle w:val="aff0"/>
          <w:rtl/>
        </w:rPr>
        <w:t>בסימן ב</w:t>
      </w:r>
      <w:r w:rsidR="008C3112" w:rsidRPr="008C3112">
        <w:rPr>
          <w:rStyle w:val="aff0"/>
          <w:rtl/>
        </w:rPr>
        <w:t>'</w:t>
      </w:r>
      <w:r w:rsidRPr="003B63CB">
        <w:rPr>
          <w:rStyle w:val="aff0"/>
          <w:rFonts w:hint="cs"/>
          <w:rtl/>
        </w:rPr>
        <w:t xml:space="preserve"> אות </w:t>
      </w:r>
      <w:r w:rsidR="00D57525">
        <w:rPr>
          <w:rStyle w:val="aff0"/>
          <w:rtl/>
        </w:rPr>
        <w:fldChar w:fldCharType="begin"/>
      </w:r>
      <w:r w:rsidR="00D57525">
        <w:rPr>
          <w:rStyle w:val="aff0"/>
          <w:rtl/>
        </w:rPr>
        <w:instrText xml:space="preserve"> </w:instrText>
      </w:r>
      <w:r w:rsidR="00D57525">
        <w:rPr>
          <w:rStyle w:val="aff0"/>
          <w:rFonts w:hint="cs"/>
        </w:rPr>
        <w:instrText>REF</w:instrText>
      </w:r>
      <w:r w:rsidR="00D57525">
        <w:rPr>
          <w:rStyle w:val="aff0"/>
          <w:rFonts w:hint="cs"/>
          <w:rtl/>
        </w:rPr>
        <w:instrText xml:space="preserve"> _</w:instrText>
      </w:r>
      <w:r w:rsidR="00D57525">
        <w:rPr>
          <w:rStyle w:val="aff0"/>
          <w:rFonts w:hint="cs"/>
        </w:rPr>
        <w:instrText>Ref140072938 \r \h</w:instrText>
      </w:r>
      <w:r w:rsidR="00D57525">
        <w:rPr>
          <w:rStyle w:val="aff0"/>
          <w:rtl/>
        </w:rPr>
        <w:instrText xml:space="preserve"> </w:instrText>
      </w:r>
      <w:r w:rsidR="00D57525">
        <w:rPr>
          <w:rStyle w:val="aff0"/>
          <w:rtl/>
        </w:rPr>
      </w:r>
      <w:r w:rsidR="00D57525">
        <w:rPr>
          <w:rStyle w:val="aff0"/>
          <w:rtl/>
        </w:rPr>
        <w:fldChar w:fldCharType="separate"/>
      </w:r>
      <w:r w:rsidR="00807B57">
        <w:rPr>
          <w:rStyle w:val="aff0"/>
          <w:cs/>
        </w:rPr>
        <w:t>‎</w:t>
      </w:r>
      <w:r w:rsidR="00807B57">
        <w:rPr>
          <w:rStyle w:val="aff0"/>
          <w:rtl/>
        </w:rPr>
        <w:t>ג)</w:t>
      </w:r>
      <w:r w:rsidR="00D57525">
        <w:rPr>
          <w:rStyle w:val="aff0"/>
          <w:rtl/>
        </w:rPr>
        <w:fldChar w:fldCharType="end"/>
      </w:r>
      <w:r w:rsidRPr="003B63CB">
        <w:rPr>
          <w:rStyle w:val="af"/>
          <w:rFonts w:hint="cs"/>
          <w:rtl/>
        </w:rPr>
        <w:t xml:space="preserve"> מבואר להיפך, דלדעת </w:t>
      </w:r>
      <w:r w:rsidRPr="003B63CB">
        <w:rPr>
          <w:rStyle w:val="aff9"/>
          <w:rFonts w:hint="cs"/>
          <w:rtl/>
        </w:rPr>
        <w:t>התוס'</w:t>
      </w:r>
      <w:r w:rsidRPr="003B63CB">
        <w:rPr>
          <w:rStyle w:val="af"/>
          <w:rFonts w:hint="cs"/>
          <w:rtl/>
        </w:rPr>
        <w:t xml:space="preserve"> מלאכה שאינה צריכה לגופה הוא לא כצורך שהיה במשכן, ובזה פליגי על </w:t>
      </w:r>
      <w:r w:rsidRPr="003B63CB">
        <w:rPr>
          <w:rStyle w:val="aff9"/>
          <w:rFonts w:hint="cs"/>
          <w:rtl/>
        </w:rPr>
        <w:t>רש"י</w:t>
      </w:r>
      <w:r w:rsidRPr="003B63CB">
        <w:rPr>
          <w:rStyle w:val="af"/>
          <w:rFonts w:hint="cs"/>
          <w:rtl/>
        </w:rPr>
        <w:t>].</w:t>
      </w:r>
    </w:p>
    <w:p w14:paraId="0713E25E" w14:textId="643BD9F0" w:rsidR="00171F46" w:rsidRPr="003B63CB" w:rsidRDefault="00171F46" w:rsidP="00B07729">
      <w:pPr>
        <w:pStyle w:val="a7"/>
      </w:pPr>
      <w:bookmarkStart w:id="680" w:name="_Toc140074202"/>
      <w:bookmarkStart w:id="681" w:name="_Toc140092052"/>
      <w:bookmarkStart w:id="682" w:name="_Toc140144483"/>
      <w:bookmarkStart w:id="683" w:name="_Toc140657046"/>
      <w:bookmarkStart w:id="684" w:name="_Toc140657279"/>
      <w:r w:rsidRPr="003B63CB">
        <w:rPr>
          <w:rFonts w:hint="cs"/>
          <w:rtl/>
        </w:rPr>
        <w:t>בי' האחיעזר ברש"י דפוצע חלזון ל"ה תכלית המלאכה במשכן וא"א לפטור מדין משאצל"ג</w:t>
      </w:r>
      <w:bookmarkEnd w:id="680"/>
      <w:bookmarkEnd w:id="681"/>
      <w:bookmarkEnd w:id="682"/>
      <w:bookmarkEnd w:id="683"/>
      <w:bookmarkEnd w:id="684"/>
    </w:p>
    <w:p w14:paraId="20DFF28A" w14:textId="6B57A0B8" w:rsidR="00171F46" w:rsidRPr="003B63CB" w:rsidRDefault="00171F46" w:rsidP="00A606FD">
      <w:pPr>
        <w:pStyle w:val="a3"/>
        <w:rPr>
          <w:rtl/>
        </w:rPr>
      </w:pPr>
      <w:bookmarkStart w:id="685" w:name="_Ref139869644"/>
      <w:r w:rsidRPr="003B63CB">
        <w:rPr>
          <w:rFonts w:hint="cs"/>
          <w:rtl/>
        </w:rPr>
        <w:t xml:space="preserve">וכתב </w:t>
      </w:r>
      <w:r w:rsidRPr="003B63CB">
        <w:rPr>
          <w:rStyle w:val="aff4"/>
          <w:rFonts w:hint="cs"/>
          <w:rtl/>
        </w:rPr>
        <w:t>האחיעזר</w:t>
      </w:r>
      <w:r w:rsidRPr="003B63CB">
        <w:rPr>
          <w:rFonts w:hint="cs"/>
          <w:rtl/>
        </w:rPr>
        <w:t xml:space="preserve"> דלפי"ז לדעת </w:t>
      </w:r>
      <w:r w:rsidRPr="003B63CB">
        <w:rPr>
          <w:rStyle w:val="aff4"/>
          <w:rFonts w:hint="cs"/>
          <w:rtl/>
        </w:rPr>
        <w:t>רש"י</w:t>
      </w:r>
      <w:r w:rsidRPr="003B63CB">
        <w:rPr>
          <w:rFonts w:hint="cs"/>
          <w:rtl/>
        </w:rPr>
        <w:t xml:space="preserve"> מתורצת קושית </w:t>
      </w:r>
      <w:r w:rsidRPr="003B63CB">
        <w:rPr>
          <w:rStyle w:val="aff4"/>
          <w:rFonts w:hint="cs"/>
          <w:rtl/>
        </w:rPr>
        <w:t>התוס'</w:t>
      </w:r>
      <w:r w:rsidRPr="003B63CB">
        <w:rPr>
          <w:rFonts w:hint="cs"/>
          <w:rtl/>
        </w:rPr>
        <w:t xml:space="preserve"> </w:t>
      </w:r>
      <w:r w:rsidRPr="003B63CB">
        <w:rPr>
          <w:rStyle w:val="af2"/>
          <w:rFonts w:eastAsia="Guttman Hodes" w:hint="cs"/>
          <w:rtl/>
        </w:rPr>
        <w:t>(</w:t>
      </w:r>
      <w:r w:rsidR="008C3112" w:rsidRPr="00D712FD">
        <w:rPr>
          <w:rStyle w:val="af2"/>
          <w:rFonts w:eastAsia="Guttman Rashi" w:hint="cs"/>
          <w:rtl/>
        </w:rPr>
        <w:t xml:space="preserve">הובאו </w:t>
      </w:r>
      <w:r w:rsidR="00325A7B">
        <w:rPr>
          <w:rStyle w:val="af2"/>
          <w:rFonts w:eastAsia="Guttman Rashi" w:hint="cs"/>
          <w:rtl/>
        </w:rPr>
        <w:t>בסימן ב</w:t>
      </w:r>
      <w:r w:rsidR="008C3112"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Ref139487075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א)</w:t>
      </w:r>
      <w:r w:rsidRPr="003B63CB">
        <w:rPr>
          <w:rStyle w:val="af2"/>
          <w:rFonts w:eastAsia="Guttman Hodes"/>
          <w:rtl/>
        </w:rPr>
        <w:fldChar w:fldCharType="end"/>
      </w:r>
      <w:r w:rsidRPr="003B63CB">
        <w:rPr>
          <w:rFonts w:hint="cs"/>
          <w:rtl/>
        </w:rPr>
        <w:t xml:space="preserve"> בפוצע חלזון דניחא ליה שלא ימות, דכתבו במקלקל בחבורה דא"צ מלאכת מחשבת וא"כ יתחייב לר"ש אף במלאכה שאינה צריכה לגופה, </w:t>
      </w:r>
      <w:r w:rsidRPr="003B63CB">
        <w:rPr>
          <w:rStyle w:val="af"/>
          <w:rFonts w:hint="cs"/>
          <w:rtl/>
        </w:rPr>
        <w:t xml:space="preserve">[דבגמ' בחגיגה </w:t>
      </w:r>
      <w:r w:rsidRPr="003B63CB">
        <w:rPr>
          <w:rStyle w:val="aff0"/>
          <w:rFonts w:hint="cs"/>
          <w:rtl/>
        </w:rPr>
        <w:t>(י:)</w:t>
      </w:r>
      <w:r w:rsidRPr="003B63CB">
        <w:rPr>
          <w:rStyle w:val="af"/>
          <w:rFonts w:hint="cs"/>
          <w:rtl/>
        </w:rPr>
        <w:t xml:space="preserve"> משמע דר"ש פוטר במלאכה שאינה צריכה לגופה כיון דצריך מלאכת מחשבת],</w:t>
      </w:r>
      <w:r w:rsidRPr="003B63CB">
        <w:rPr>
          <w:rFonts w:hint="cs"/>
          <w:rtl/>
        </w:rPr>
        <w:t xml:space="preserve"> וכתב </w:t>
      </w:r>
      <w:r w:rsidRPr="003B63CB">
        <w:rPr>
          <w:rStyle w:val="aff4"/>
          <w:rFonts w:hint="cs"/>
          <w:rtl/>
        </w:rPr>
        <w:t>האחיעזר</w:t>
      </w:r>
      <w:r w:rsidRPr="003B63CB">
        <w:rPr>
          <w:rFonts w:hint="cs"/>
          <w:rtl/>
        </w:rPr>
        <w:t xml:space="preserve"> דלפי דברי </w:t>
      </w:r>
      <w:r w:rsidRPr="003B63CB">
        <w:rPr>
          <w:rStyle w:val="aff4"/>
          <w:rFonts w:hint="cs"/>
          <w:rtl/>
        </w:rPr>
        <w:t>רש"י</w:t>
      </w:r>
      <w:r w:rsidRPr="003B63CB">
        <w:rPr>
          <w:rFonts w:hint="cs"/>
          <w:rtl/>
        </w:rPr>
        <w:t xml:space="preserve"> מבואר דלר"ש כיון דמלאכה שאינה צריכה לגופה לא הייתה במשכן, לתכלית הזו שהוא צריך את המלאכה, לכן אי"ז בכלל מלאכה כלל, ולא דמי למקלקל דהוא מלאכה עם פטור דאינו בכלל מלאכת מחשבת, ולר"י דמחייב במלאכה שאינה צריכה לגופה, כתב </w:t>
      </w:r>
      <w:r w:rsidRPr="003B63CB">
        <w:rPr>
          <w:rStyle w:val="aff4"/>
          <w:rFonts w:hint="cs"/>
          <w:rtl/>
        </w:rPr>
        <w:t>האחיעזר</w:t>
      </w:r>
      <w:r w:rsidRPr="003B63CB">
        <w:rPr>
          <w:rFonts w:hint="cs"/>
          <w:rtl/>
        </w:rPr>
        <w:t xml:space="preserve"> דס"ל דאין נ"מ לאיזה תכלית הייתה המלאכה במשכן.</w:t>
      </w:r>
      <w:bookmarkEnd w:id="685"/>
    </w:p>
    <w:p w14:paraId="0DC3BA8A" w14:textId="77777777" w:rsidR="00A23294" w:rsidRDefault="00A23294" w:rsidP="00B07729">
      <w:pPr>
        <w:pStyle w:val="affff5"/>
        <w:rPr>
          <w:rtl/>
        </w:rPr>
      </w:pPr>
      <w:bookmarkStart w:id="686" w:name="_Toc136440869"/>
      <w:bookmarkStart w:id="687" w:name="_Toc136618693"/>
      <w:bookmarkStart w:id="688" w:name="_Toc140092053"/>
      <w:bookmarkStart w:id="689" w:name="_Toc140144484"/>
      <w:bookmarkStart w:id="690" w:name="_Toc140657047"/>
      <w:bookmarkStart w:id="691" w:name="_Toc140657280"/>
      <w:bookmarkStart w:id="692" w:name="_Toc140074203"/>
      <w:r w:rsidRPr="00716C93">
        <w:rPr>
          <w:rFonts w:hint="cs"/>
          <w:rtl/>
        </w:rPr>
        <w:t>~~~~~~~~~~~~~~~~~~~~~~~~~~~~</w:t>
      </w:r>
      <w:bookmarkEnd w:id="686"/>
      <w:bookmarkEnd w:id="687"/>
      <w:bookmarkEnd w:id="688"/>
      <w:bookmarkEnd w:id="689"/>
      <w:bookmarkEnd w:id="690"/>
      <w:bookmarkEnd w:id="691"/>
    </w:p>
    <w:p w14:paraId="1DC7B5BE" w14:textId="6F9764DE" w:rsidR="00171F46" w:rsidRPr="003B63CB" w:rsidRDefault="00171F46" w:rsidP="00B07729">
      <w:pPr>
        <w:pStyle w:val="affff5"/>
        <w:rPr>
          <w:rtl/>
        </w:rPr>
      </w:pPr>
      <w:bookmarkStart w:id="693" w:name="_Toc140092054"/>
      <w:bookmarkStart w:id="694" w:name="_Toc140144485"/>
      <w:bookmarkStart w:id="695" w:name="_Toc140657048"/>
      <w:bookmarkStart w:id="696" w:name="_Toc140657281"/>
      <w:r w:rsidRPr="003B63CB">
        <w:rPr>
          <w:rFonts w:hint="cs"/>
          <w:rtl/>
        </w:rPr>
        <w:t>בד' הרמב"ם אי ס"ל כרש"י דסילוק נזק</w:t>
      </w:r>
      <w:bookmarkEnd w:id="692"/>
      <w:bookmarkEnd w:id="693"/>
      <w:bookmarkEnd w:id="694"/>
      <w:bookmarkEnd w:id="695"/>
      <w:bookmarkEnd w:id="696"/>
    </w:p>
    <w:p w14:paraId="11940614" w14:textId="77777777" w:rsidR="00171F46" w:rsidRPr="003B63CB" w:rsidRDefault="00171F46" w:rsidP="00AC0491">
      <w:pPr>
        <w:pStyle w:val="1"/>
        <w:rPr>
          <w:rtl/>
        </w:rPr>
      </w:pPr>
      <w:bookmarkStart w:id="697" w:name="_Toc140074204"/>
      <w:bookmarkStart w:id="698" w:name="_Toc140092055"/>
      <w:bookmarkStart w:id="699" w:name="_Toc140144486"/>
      <w:bookmarkStart w:id="700" w:name="_Toc140657049"/>
      <w:bookmarkStart w:id="701" w:name="_Toc140657282"/>
      <w:r w:rsidRPr="003B63CB">
        <w:rPr>
          <w:rFonts w:hint="cs"/>
          <w:rtl/>
        </w:rPr>
        <w:t>בי' הכפו"ת בד' הרמב"ם במלאכה שאינה צריכה לגופה</w:t>
      </w:r>
      <w:bookmarkEnd w:id="697"/>
      <w:bookmarkEnd w:id="698"/>
      <w:bookmarkEnd w:id="699"/>
      <w:bookmarkEnd w:id="700"/>
      <w:bookmarkEnd w:id="701"/>
    </w:p>
    <w:p w14:paraId="56093283" w14:textId="05D41382" w:rsidR="00171F46" w:rsidRPr="003B63CB" w:rsidRDefault="00171F46" w:rsidP="00B07729">
      <w:pPr>
        <w:pStyle w:val="a7"/>
        <w:rPr>
          <w:rtl/>
        </w:rPr>
      </w:pPr>
      <w:bookmarkStart w:id="702" w:name="_Toc140074205"/>
      <w:bookmarkStart w:id="703" w:name="_Toc140092056"/>
      <w:bookmarkStart w:id="704" w:name="_Toc140144487"/>
      <w:bookmarkStart w:id="705" w:name="_Toc140657050"/>
      <w:bookmarkStart w:id="706" w:name="_Toc140657283"/>
      <w:r w:rsidRPr="003B63CB">
        <w:rPr>
          <w:rFonts w:hint="cs"/>
          <w:rtl/>
        </w:rPr>
        <w:t>בי' הרמב"ם דקיי"ל כר"י דמחייב במשאצל"ג אף באופן שהמלאכה היא רק לסלק את הנזק</w:t>
      </w:r>
      <w:bookmarkEnd w:id="702"/>
      <w:bookmarkEnd w:id="703"/>
      <w:bookmarkEnd w:id="704"/>
      <w:bookmarkEnd w:id="705"/>
      <w:bookmarkEnd w:id="706"/>
    </w:p>
    <w:p w14:paraId="39E3A1AF" w14:textId="405AA03D" w:rsidR="00171F46" w:rsidRPr="003B63CB" w:rsidRDefault="00171F46" w:rsidP="00A606FD">
      <w:pPr>
        <w:pStyle w:val="a3"/>
        <w:rPr>
          <w:rtl/>
        </w:rPr>
      </w:pPr>
      <w:bookmarkStart w:id="707" w:name="_Ref139623508"/>
      <w:r w:rsidRPr="003B63CB">
        <w:rPr>
          <w:rFonts w:hint="cs"/>
          <w:rtl/>
        </w:rPr>
        <w:t xml:space="preserve">כתב </w:t>
      </w:r>
      <w:r w:rsidRPr="003B63CB">
        <w:rPr>
          <w:rStyle w:val="aff4"/>
          <w:rFonts w:hint="cs"/>
          <w:rtl/>
        </w:rPr>
        <w:t>הרמב"ם</w:t>
      </w:r>
      <w:r w:rsidRPr="003B63CB">
        <w:rPr>
          <w:rFonts w:hint="cs"/>
          <w:rtl/>
        </w:rPr>
        <w:t xml:space="preserve"> </w:t>
      </w:r>
      <w:r w:rsidRPr="003B63CB">
        <w:rPr>
          <w:rStyle w:val="af2"/>
          <w:rFonts w:eastAsia="Guttman Hodes" w:hint="cs"/>
          <w:rtl/>
        </w:rPr>
        <w:t>(שבת פ"א ה"ז)</w:t>
      </w:r>
      <w:r w:rsidRPr="003B63CB">
        <w:rPr>
          <w:rFonts w:hint="cs"/>
          <w:rtl/>
        </w:rPr>
        <w:t xml:space="preserve"> דמלאכה שאינה צריכה לגופה חייב כגון המכבה את הנר וצריך את השמן או הפתילה שלא יאבדו או ישרפו, או כדי שלא יבקע החרס של הנר, וביאר </w:t>
      </w:r>
      <w:r w:rsidRPr="003B63CB">
        <w:rPr>
          <w:rStyle w:val="aff4"/>
          <w:rFonts w:hint="cs"/>
          <w:rtl/>
        </w:rPr>
        <w:t>הרמב"ם</w:t>
      </w:r>
      <w:r w:rsidRPr="003B63CB">
        <w:rPr>
          <w:rFonts w:hint="cs"/>
          <w:rtl/>
        </w:rPr>
        <w:t xml:space="preserve"> דהכיבוי הוא מלאכה והוא התכוון לכבות, ואף שא"צ את גוף הכיבוי ועשה כן בשביל דבר אחר, מ"מ חייב, והוסיף </w:t>
      </w:r>
      <w:r w:rsidRPr="003B63CB">
        <w:rPr>
          <w:rStyle w:val="aff4"/>
          <w:rFonts w:hint="cs"/>
          <w:rtl/>
        </w:rPr>
        <w:t>הרמב"ם</w:t>
      </w:r>
      <w:r w:rsidRPr="003B63CB">
        <w:rPr>
          <w:rFonts w:hint="cs"/>
          <w:rtl/>
        </w:rPr>
        <w:t xml:space="preserve"> דכן המעביר קוץ ד"א ברה"ר ומכבה גחלת שלא יזוקו בה רבים חייב, אף שא"צ את גוף ההעברה והכיבוי, ועושה כן רק להרחיק את הנזק.</w:t>
      </w:r>
      <w:bookmarkEnd w:id="707"/>
    </w:p>
    <w:p w14:paraId="2D9FBCB0" w14:textId="7E40A58A" w:rsidR="00171F46" w:rsidRPr="003B63CB" w:rsidRDefault="00171F46" w:rsidP="00B07729">
      <w:pPr>
        <w:pStyle w:val="a7"/>
        <w:rPr>
          <w:rtl/>
        </w:rPr>
      </w:pPr>
      <w:bookmarkStart w:id="708" w:name="_Toc140074206"/>
      <w:bookmarkStart w:id="709" w:name="_Toc140092057"/>
      <w:bookmarkStart w:id="710" w:name="_Toc140144488"/>
      <w:bookmarkStart w:id="711" w:name="_Toc140657051"/>
      <w:bookmarkStart w:id="712" w:name="_Toc140657284"/>
      <w:r w:rsidRPr="003B63CB">
        <w:rPr>
          <w:rFonts w:hint="cs"/>
          <w:rtl/>
        </w:rPr>
        <w:t>בי' הרמב"ם דהצד שרץ לצורך או שלא לצורך או לשחק חייב דהתכוון לצוד וצד וקיי"ל כר"י</w:t>
      </w:r>
      <w:bookmarkEnd w:id="708"/>
      <w:bookmarkEnd w:id="709"/>
      <w:bookmarkEnd w:id="710"/>
      <w:bookmarkEnd w:id="711"/>
      <w:bookmarkEnd w:id="712"/>
    </w:p>
    <w:p w14:paraId="64166EEC" w14:textId="11D1B389" w:rsidR="00171F46" w:rsidRPr="003B63CB" w:rsidRDefault="00171F46" w:rsidP="00A606FD">
      <w:pPr>
        <w:pStyle w:val="a3"/>
        <w:rPr>
          <w:rtl/>
        </w:rPr>
      </w:pPr>
      <w:bookmarkStart w:id="713" w:name="_Ref139844137"/>
      <w:r w:rsidRPr="003B63CB">
        <w:rPr>
          <w:rFonts w:hint="cs"/>
          <w:rtl/>
        </w:rPr>
        <w:t xml:space="preserve">ועוד כתב </w:t>
      </w:r>
      <w:r w:rsidRPr="003B63CB">
        <w:rPr>
          <w:rStyle w:val="aff4"/>
          <w:rFonts w:hint="cs"/>
          <w:rtl/>
        </w:rPr>
        <w:t>ה</w:t>
      </w:r>
      <w:bookmarkStart w:id="714" w:name="_Hlk139844162"/>
      <w:r w:rsidRPr="003B63CB">
        <w:rPr>
          <w:rStyle w:val="aff4"/>
          <w:rFonts w:hint="cs"/>
          <w:rtl/>
        </w:rPr>
        <w:t>רמב"ם</w:t>
      </w:r>
      <w:r w:rsidRPr="003B63CB">
        <w:rPr>
          <w:rFonts w:hint="cs"/>
          <w:rtl/>
        </w:rPr>
        <w:t xml:space="preserve"> </w:t>
      </w:r>
      <w:r w:rsidRPr="003B63CB">
        <w:rPr>
          <w:rStyle w:val="af2"/>
          <w:rFonts w:eastAsia="Guttman Hodes" w:hint="cs"/>
          <w:rtl/>
        </w:rPr>
        <w:t>(שבת פ"י הכ"א)</w:t>
      </w:r>
      <w:r w:rsidRPr="003B63CB">
        <w:rPr>
          <w:rFonts w:hint="cs"/>
          <w:rtl/>
        </w:rPr>
        <w:t xml:space="preserve"> דהצד שרץ שיש במינו נצוד חייב, בין לצורך ובין שלא לצורך או לשחק בהם, </w:t>
      </w:r>
      <w:bookmarkEnd w:id="714"/>
      <w:r w:rsidRPr="003B63CB">
        <w:rPr>
          <w:rFonts w:hint="cs"/>
          <w:rtl/>
        </w:rPr>
        <w:t>כיון דהתכוון לצוד וצד, וקיי"ל כר"י דמלאכה שאינה צריכה לגופה חייב.</w:t>
      </w:r>
      <w:bookmarkEnd w:id="713"/>
    </w:p>
    <w:p w14:paraId="66D130A6" w14:textId="4E08DFC8" w:rsidR="00BD01FC" w:rsidRPr="00BD01FC" w:rsidRDefault="00BD01FC" w:rsidP="00A606FD">
      <w:pPr>
        <w:pStyle w:val="a3"/>
        <w:numPr>
          <w:ilvl w:val="0"/>
          <w:numId w:val="0"/>
        </w:numPr>
        <w:sectPr w:rsidR="00BD01FC" w:rsidRPr="00BD01FC" w:rsidSect="00781F37">
          <w:type w:val="evenPage"/>
          <w:pgSz w:w="11906" w:h="16838"/>
          <w:pgMar w:top="720" w:right="720" w:bottom="720" w:left="720" w:header="283" w:footer="283" w:gutter="0"/>
          <w:cols w:num="2" w:space="567"/>
          <w:bidi/>
          <w:rtlGutter/>
        </w:sectPr>
      </w:pPr>
    </w:p>
    <w:p w14:paraId="0F225BD0" w14:textId="77777777" w:rsidR="00BD01FC" w:rsidRDefault="00BD01FC" w:rsidP="00A606FD">
      <w:pPr>
        <w:pStyle w:val="a3"/>
        <w:rPr>
          <w:rtl/>
        </w:rPr>
        <w:sectPr w:rsidR="00BD01FC" w:rsidSect="00BD01FC">
          <w:type w:val="continuous"/>
          <w:pgSz w:w="11906" w:h="16838"/>
          <w:pgMar w:top="720" w:right="720" w:bottom="720" w:left="720" w:header="283" w:footer="283" w:gutter="0"/>
          <w:cols w:num="2" w:space="567"/>
          <w:bidi/>
          <w:rtlGutter/>
        </w:sectPr>
      </w:pPr>
    </w:p>
    <w:p w14:paraId="6FBE92B8" w14:textId="77777777" w:rsidR="004358D0" w:rsidRPr="003B63CB" w:rsidRDefault="004358D0" w:rsidP="004358D0">
      <w:pPr>
        <w:pStyle w:val="a7"/>
        <w:rPr>
          <w:rtl/>
        </w:rPr>
      </w:pPr>
      <w:r w:rsidRPr="003B63CB">
        <w:rPr>
          <w:rFonts w:hint="cs"/>
          <w:rtl/>
        </w:rPr>
        <w:lastRenderedPageBreak/>
        <w:t>בי' המרכה"מ דבמת ופתילה הוק' לרש"י דצריך לגוף המלאכה ולכן הוסיף דאינו רוצה במלאכה</w:t>
      </w:r>
    </w:p>
    <w:p w14:paraId="7D0F87D7" w14:textId="77777777" w:rsidR="004358D0" w:rsidRPr="007503AE" w:rsidRDefault="004358D0" w:rsidP="007503AE">
      <w:pPr>
        <w:pStyle w:val="a2"/>
        <w:rPr>
          <w:vanish/>
        </w:rPr>
      </w:pPr>
      <w:r w:rsidRPr="007503AE">
        <w:rPr>
          <w:rtl/>
        </w:rPr>
        <w:t>תדע דרש"י מפרש דכבוי והוצאת המת חשיב משאצל"ג הואיל שרוצה היה שלא היה בעולם ולא קמפרש משום דהחלק שמכבה מן הפתילה אינו צריך לו שכבר נעשה אפר וגם אינו צריך למת ברה"ר ואין לו הנאה אלא מחלק הפתילה שעדיין לא נבער ולא כיבה אותו ונהנה רק מן הבית שהיה בו המת אלא ודאי דמשום הא חשיב משצל"ג אי לאו דברצונו היה שלא באה לעולם ואין כאן אלא סילוק ההיזק לגבי פתילה הנותרת והבית ומשו"ה חשיב משאצל"ג.</w:t>
      </w:r>
    </w:p>
    <w:p w14:paraId="57DB2BA1" w14:textId="0878E92E" w:rsidR="004358D0" w:rsidRPr="003B63CB" w:rsidRDefault="004358D0" w:rsidP="004358D0">
      <w:pPr>
        <w:pStyle w:val="affff5"/>
        <w:rPr>
          <w:rtl/>
        </w:rPr>
      </w:pPr>
      <w:bookmarkStart w:id="715" w:name="_Toc140144248"/>
      <w:r w:rsidRPr="003B63CB">
        <w:rPr>
          <w:rFonts w:hint="cs"/>
          <w:rtl/>
        </w:rPr>
        <w:t>במשאצל"ג במקלקל דמתקן לענין מצוה</w:t>
      </w:r>
      <w:bookmarkEnd w:id="715"/>
    </w:p>
    <w:p w14:paraId="0E25A851" w14:textId="77777777" w:rsidR="004358D0" w:rsidRPr="003B63CB" w:rsidRDefault="004358D0" w:rsidP="004358D0">
      <w:pPr>
        <w:pStyle w:val="1"/>
        <w:rPr>
          <w:rtl/>
        </w:rPr>
      </w:pPr>
      <w:bookmarkStart w:id="716" w:name="_Toc140144249"/>
      <w:r w:rsidRPr="003B63CB">
        <w:rPr>
          <w:rFonts w:hint="cs"/>
          <w:rtl/>
        </w:rPr>
        <w:t>פלו' רש"י ותוס' במקלקל במצוה אי הוי תיקון או משאלצ"ג</w:t>
      </w:r>
      <w:bookmarkEnd w:id="716"/>
      <w:r w:rsidRPr="003B63CB">
        <w:rPr>
          <w:rFonts w:hint="cs"/>
          <w:rtl/>
        </w:rPr>
        <w:t xml:space="preserve"> </w:t>
      </w:r>
    </w:p>
    <w:p w14:paraId="55B6E352" w14:textId="21555824" w:rsidR="004358D0" w:rsidRPr="00C12F78" w:rsidRDefault="004358D0" w:rsidP="004358D0">
      <w:pPr>
        <w:pStyle w:val="afffff7"/>
        <w:rPr>
          <w:rtl/>
        </w:rPr>
      </w:pPr>
      <w:bookmarkStart w:id="717" w:name="_Toc140074274"/>
      <w:bookmarkStart w:id="718" w:name="_Toc140144370"/>
      <w:bookmarkStart w:id="719" w:name="_Toc140144846"/>
      <w:bookmarkStart w:id="720" w:name="_Toc141129551"/>
      <w:r w:rsidRPr="00C12F78">
        <w:rPr>
          <w:rtl/>
        </w:rPr>
        <w:t>רש"י שבת ק"ה ע"ב</w:t>
      </w:r>
      <w:r w:rsidRPr="00C12F78">
        <w:rPr>
          <w:rFonts w:hint="cs"/>
          <w:rtl/>
        </w:rPr>
        <w:t xml:space="preserve"> ד"ה הא</w:t>
      </w:r>
      <w:bookmarkEnd w:id="717"/>
      <w:bookmarkEnd w:id="718"/>
      <w:r w:rsidR="00A30B20" w:rsidRPr="00FA1D4B">
        <w:rPr>
          <w:vanish/>
          <w:rtl/>
        </w:rPr>
        <w:t xml:space="preserve"> (א)</w:t>
      </w:r>
      <w:bookmarkEnd w:id="719"/>
      <w:bookmarkEnd w:id="720"/>
    </w:p>
    <w:p w14:paraId="2FDF8A14" w14:textId="77777777" w:rsidR="004358D0" w:rsidRPr="003B63CB" w:rsidRDefault="004358D0" w:rsidP="004358D0">
      <w:pPr>
        <w:pStyle w:val="a7"/>
        <w:rPr>
          <w:rtl/>
        </w:rPr>
      </w:pPr>
      <w:bookmarkStart w:id="721" w:name="_Toc140144250"/>
      <w:r w:rsidRPr="003B63CB">
        <w:rPr>
          <w:rFonts w:hint="cs"/>
          <w:rtl/>
        </w:rPr>
        <w:t>בי' רש"י דקורע על מתו משאצל"ג ובי' תוס' דהוי מצוה וצריך לגופה ול"ד למילה ולבת כהן</w:t>
      </w:r>
      <w:bookmarkEnd w:id="721"/>
    </w:p>
    <w:p w14:paraId="713DD9AB" w14:textId="77777777" w:rsidR="00B911B3" w:rsidRPr="00B911B3" w:rsidRDefault="00B911B3" w:rsidP="00B911B3">
      <w:pPr>
        <w:pStyle w:val="a2"/>
        <w:rPr>
          <w:rtl/>
        </w:rPr>
      </w:pPr>
      <w:r w:rsidRPr="00B911B3">
        <w:rPr>
          <w:rtl/>
        </w:rPr>
        <w:t>הא ר' יהודה כו' - ומתו אמתו הכי נמי הוה מצי לתרוצי, אלא מעיקרא אהדר לאוקמינהו כחד תנא, ולא מתוקמא אלא כר' יהודה, דהא מלאכה שאינה צריכה לגופה היא, כמוציא את המת לקוברו.</w:t>
      </w:r>
    </w:p>
    <w:p w14:paraId="03155828" w14:textId="2ECAFE9C" w:rsidR="00AB3EBD" w:rsidRPr="00C12F78" w:rsidRDefault="00AB3EBD" w:rsidP="00AB3EBD">
      <w:pPr>
        <w:pStyle w:val="afffff7"/>
        <w:rPr>
          <w:rtl/>
        </w:rPr>
      </w:pPr>
      <w:bookmarkStart w:id="722" w:name="_Toc140074275"/>
      <w:bookmarkStart w:id="723" w:name="_Toc140144371"/>
      <w:bookmarkStart w:id="724" w:name="_Toc140144847"/>
      <w:bookmarkStart w:id="725" w:name="_Toc141129552"/>
      <w:r w:rsidRPr="00C12F78">
        <w:rPr>
          <w:rtl/>
        </w:rPr>
        <w:t>תוספות שבת ק"ה ע"ב</w:t>
      </w:r>
      <w:r w:rsidRPr="00C12F78">
        <w:rPr>
          <w:rFonts w:hint="cs"/>
          <w:rtl/>
        </w:rPr>
        <w:t xml:space="preserve"> ד"ה הא</w:t>
      </w:r>
      <w:bookmarkEnd w:id="722"/>
      <w:bookmarkEnd w:id="723"/>
      <w:r w:rsidR="00A30B20" w:rsidRPr="00FA1D4B">
        <w:rPr>
          <w:vanish/>
          <w:rtl/>
        </w:rPr>
        <w:t xml:space="preserve"> (א)</w:t>
      </w:r>
      <w:bookmarkEnd w:id="724"/>
      <w:bookmarkEnd w:id="725"/>
    </w:p>
    <w:p w14:paraId="2DC0DD0F" w14:textId="77777777" w:rsidR="004358D0" w:rsidRPr="007503AE" w:rsidRDefault="004358D0" w:rsidP="00AB3EBD">
      <w:pPr>
        <w:pStyle w:val="afffff5"/>
        <w:rPr>
          <w:vanish/>
          <w:rtl/>
        </w:rPr>
      </w:pPr>
      <w:r w:rsidRPr="007503AE">
        <w:rPr>
          <w:rtl/>
        </w:rPr>
        <w:t>הא ר' יהודה כו' - ומתו אמתו הכי נמי הוה מצי לתרוצי, אלא מעיקרא אהדר לאוקמינהו כחד תנא, ולא מתוקמא אלא כר' יהודה, דהא מלאכה שאינה צריכה לגופה היא, כמוציא את המת לקוברו.</w:t>
      </w:r>
    </w:p>
    <w:p w14:paraId="5AED6057" w14:textId="77777777" w:rsidR="004358D0" w:rsidRPr="00FE35C6" w:rsidRDefault="004358D0" w:rsidP="007503AE">
      <w:pPr>
        <w:pStyle w:val="afffff5"/>
      </w:pPr>
      <w:r w:rsidRPr="00FE35C6">
        <w:rPr>
          <w:rtl/>
        </w:rPr>
        <w:t>הא ר' יהודה והא ר"ש - פי' בקונט' דבהאי שינויא נמי משני דלא קשה מתו אמתו והא דלא קאמר אלא משום דלא הוזכר אמורא לעיל וקשה לר"י דע"כ תרוייהו במת דידיה איירי ולא במת דעלמא כדקתני בברייתא דלעיל דיצא ידי קריעה וא"כ הויא מלאכה שצריכה לגופה כיון שהיא צורך מצוה כדמוכח לקמן ונראה לר"י דלא מתרץ אלא חמתו אחמתו אבל בעל מתו לא פליגי דבמת דעלמא פטור דמקלקל הוא ובמת דידיה דאיכא מצוה חשיב מתקן אף על גב דלקמן משמע דלצורך מצוה לא חשיב ר"ש תיקון דהא יליף ממילה והבערת בת כהן דמקלקל בחבורה ובהבערה חייב התם מקלקל הוא לגמרי שאינו צורך אחר אלא מה שהוא צורך מצוה אבל גבי קריעת אבל הוי תיקון הבגד על ידי קריעה שיוכל ללובשו בכל שעה ואית בו חימום ועוד כמו שמחלק לקמן ר"ת דהתם התיקון בא לבסוף שבשעת חבורה והבערה אינה באה הכשר מצוה עד הגמר אבל הכא בשעת קריעה בא התיקון ולא חשיב קלקול.</w:t>
      </w:r>
    </w:p>
    <w:p w14:paraId="3651BDE3" w14:textId="59A88BDA" w:rsidR="00411663" w:rsidRPr="00C12F78" w:rsidRDefault="00411663" w:rsidP="00411663">
      <w:pPr>
        <w:pStyle w:val="afffff7"/>
        <w:rPr>
          <w:rtl/>
        </w:rPr>
      </w:pPr>
      <w:bookmarkStart w:id="726" w:name="_Toc140074276"/>
      <w:bookmarkStart w:id="727" w:name="_Toc140144372"/>
      <w:bookmarkStart w:id="728" w:name="_Toc140144848"/>
      <w:bookmarkStart w:id="729" w:name="_Toc141129553"/>
      <w:r w:rsidRPr="00C12F78">
        <w:rPr>
          <w:rtl/>
        </w:rPr>
        <w:t>חדושי הרשב"א שבת ק"ה ע"ב</w:t>
      </w:r>
      <w:r w:rsidRPr="00C12F78">
        <w:rPr>
          <w:rFonts w:hint="cs"/>
          <w:rtl/>
        </w:rPr>
        <w:t xml:space="preserve"> ד</w:t>
      </w:r>
      <w:r w:rsidRPr="00C12F78">
        <w:rPr>
          <w:rFonts w:cs="Guttman Hodes" w:hint="cs"/>
          <w:rtl/>
        </w:rPr>
        <w:t>"</w:t>
      </w:r>
      <w:r w:rsidRPr="00C12F78">
        <w:rPr>
          <w:rFonts w:hint="cs"/>
          <w:rtl/>
        </w:rPr>
        <w:t>ה ובתוספות</w:t>
      </w:r>
      <w:bookmarkEnd w:id="726"/>
      <w:bookmarkEnd w:id="727"/>
      <w:r w:rsidR="00A30B20" w:rsidRPr="00FA1D4B">
        <w:rPr>
          <w:vanish/>
          <w:rtl/>
        </w:rPr>
        <w:t xml:space="preserve"> (א)</w:t>
      </w:r>
      <w:bookmarkEnd w:id="728"/>
      <w:bookmarkEnd w:id="729"/>
    </w:p>
    <w:p w14:paraId="5F95C5EA" w14:textId="77777777" w:rsidR="004358D0" w:rsidRPr="00FE35C6" w:rsidRDefault="004358D0" w:rsidP="007503AE">
      <w:pPr>
        <w:pStyle w:val="afffff5"/>
        <w:rPr>
          <w:rtl/>
        </w:rPr>
      </w:pPr>
      <w:r w:rsidRPr="00FE35C6">
        <w:rPr>
          <w:rtl/>
        </w:rPr>
        <w:t>ובתוספות מפרשים דלעולם מתו אמתו צריכינן לתרוצי כדתרצינן, דאי במתו ממש שראוי להתאבל עליו אפילו רבי שמעון מודה דחייב דמלאכה הצריכה לו מיקריא הואיל ומצוה קא עביד, ואינו מחוור דאם כן אף המוציא את המת לקוברו יהא חייב דמצוה קא עביד, ודוחק הוא לומר דהתם לא רמי עליה ממש להוציאו דאפשר על ידי אחרים אבל קריעה הוא חייב בכך, דמת מצוה מאי איכא למימר ואנן המוציא את המת סתמא תנן.</w:t>
      </w:r>
    </w:p>
    <w:p w14:paraId="0FD699D2" w14:textId="4CC553B5" w:rsidR="004358D0" w:rsidRPr="00C12F78" w:rsidRDefault="004358D0" w:rsidP="004358D0">
      <w:pPr>
        <w:pStyle w:val="afffff7"/>
        <w:rPr>
          <w:rtl/>
        </w:rPr>
      </w:pPr>
      <w:bookmarkStart w:id="730" w:name="_Toc140074277"/>
      <w:bookmarkStart w:id="731" w:name="_Toc140144373"/>
      <w:bookmarkStart w:id="732" w:name="_Toc140144849"/>
      <w:bookmarkStart w:id="733" w:name="_Toc141129554"/>
      <w:r w:rsidRPr="00C12F78">
        <w:rPr>
          <w:rtl/>
        </w:rPr>
        <w:t xml:space="preserve">שו"ת אחיעזר </w:t>
      </w:r>
      <w:r w:rsidRPr="00C12F78">
        <w:rPr>
          <w:rFonts w:hint="cs"/>
          <w:rtl/>
        </w:rPr>
        <w:t>ח</w:t>
      </w:r>
      <w:r w:rsidRPr="00C12F78">
        <w:rPr>
          <w:rFonts w:cs="Guttman Hodes" w:hint="cs"/>
          <w:rtl/>
        </w:rPr>
        <w:t>"</w:t>
      </w:r>
      <w:r w:rsidRPr="00C12F78">
        <w:rPr>
          <w:rFonts w:hint="cs"/>
          <w:rtl/>
        </w:rPr>
        <w:t>ב יו</w:t>
      </w:r>
      <w:r w:rsidRPr="00C12F78">
        <w:rPr>
          <w:rFonts w:cs="Guttman Hodes" w:hint="cs"/>
          <w:rtl/>
        </w:rPr>
        <w:t>"</w:t>
      </w:r>
      <w:r w:rsidRPr="00C12F78">
        <w:rPr>
          <w:rFonts w:hint="cs"/>
          <w:rtl/>
        </w:rPr>
        <w:t>ד סי' ה' סק</w:t>
      </w:r>
      <w:r w:rsidRPr="00C12F78">
        <w:rPr>
          <w:rFonts w:cs="Guttman Hodes" w:hint="cs"/>
          <w:rtl/>
        </w:rPr>
        <w:t>"</w:t>
      </w:r>
      <w:r w:rsidRPr="00C12F78">
        <w:rPr>
          <w:rFonts w:hint="cs"/>
          <w:rtl/>
        </w:rPr>
        <w:t>ז</w:t>
      </w:r>
      <w:bookmarkEnd w:id="730"/>
      <w:bookmarkEnd w:id="731"/>
      <w:r w:rsidRPr="00C12F78">
        <w:rPr>
          <w:rFonts w:hint="cs"/>
          <w:rtl/>
        </w:rPr>
        <w:t xml:space="preserve"> </w:t>
      </w:r>
      <w:r w:rsidR="00A30B20" w:rsidRPr="00FA1D4B">
        <w:rPr>
          <w:vanish/>
          <w:rtl/>
        </w:rPr>
        <w:t xml:space="preserve"> (א)</w:t>
      </w:r>
      <w:bookmarkEnd w:id="732"/>
      <w:bookmarkEnd w:id="733"/>
    </w:p>
    <w:p w14:paraId="36D7D1C6" w14:textId="77777777" w:rsidR="004358D0" w:rsidRPr="003B63CB" w:rsidRDefault="004358D0" w:rsidP="004358D0">
      <w:pPr>
        <w:pStyle w:val="a7"/>
        <w:rPr>
          <w:rtl/>
        </w:rPr>
      </w:pPr>
      <w:bookmarkStart w:id="734" w:name="_Toc140144251"/>
      <w:r w:rsidRPr="003B63CB">
        <w:rPr>
          <w:rFonts w:hint="cs"/>
          <w:rtl/>
        </w:rPr>
        <w:t>בי' האחיעזר ברש"י דתיקון למצוה לא חשיב צריך לגופה כיון דאי"ז התכלית שהייתה במשכן</w:t>
      </w:r>
      <w:bookmarkEnd w:id="734"/>
    </w:p>
    <w:p w14:paraId="10977385" w14:textId="77777777" w:rsidR="004358D0" w:rsidRPr="007503AE" w:rsidRDefault="004358D0" w:rsidP="007503AE">
      <w:pPr>
        <w:pStyle w:val="a2"/>
        <w:rPr>
          <w:vanish/>
          <w:rtl/>
        </w:rPr>
      </w:pPr>
      <w:r w:rsidRPr="007503AE">
        <w:rPr>
          <w:rtl/>
        </w:rPr>
        <w:t xml:space="preserve">(ז) ע"ד קושיית איזה מחברים לשי' רש"י בב"ק ל"ה דגם מקלקל פטור מטעם קלבד"מ וכתובות ל' בזרק חץ וקרע שיראין בהליכתו דפטור דלפטור מצד קורע וחידש כת"ה בחבורו שם לפי דבקורע בעינן שיהי' ע"מ לתפור ושלא ע"מ לתפור לא הוי מלאכה כלל דלא הי' במשכן כמו שפירש"י בשבת ע"ג במשנה וחכם אחד תמה עליו מדרש"י בשבת ל"א דמבואר דסותר שלא ע"מ לבנות וקורע שלא ע"מ לתפור פטור משום מקלקל ולא הוי מלאכת מחשבת עכ"ד הנה מכבר ראיתי שפלפלו בקושי' זו ויעוין בשאלות </w:t>
      </w:r>
      <w:r w:rsidRPr="007503AE">
        <w:rPr>
          <w:rtl/>
        </w:rPr>
        <w:t xml:space="preserve">ותשובות מוהר"צ חיות ובספר ראשי בשמים ובעיקר הדבר בקורע שלא ע"מ לתפור ש"ס ערוך הוא בשבת ק"ה דקורע על מתו ובחמתו חייב הרי מפורש דכל היכא שמתקן בקורע חייב אף שלא ע"מ לתפור וכ"פ הרמב"ם וכבר תמה הגרע"א בגה"ש בדהתו"ס שבת ע"ג בד"ה וצריך שכ' דאפילו לר"י דמחייב במלאכה שאצל"ג =שאינה צריכה לגופה= בעינן שיהי' צריך לעצים דלא מיקרי בעצים קוצר אלא בענין זה מידי דהוי אקורע ע"מ לתפור יעוי"ש דהרי בקורע על מתו או בחמתו חייב יעוי"ש, ובישוב סתירת דרש"י שפירש בדע"ג דקורע שלא ע"מ לתפור לא הי' במשכן ובשבת ל"א פי' דלא הוי מלאכת מחשבת משום דהוי מקלקל נ"ל דבאמת הא דילפינן דגם תכלית המלאכה יהי' כמו במשכן זה אינו אלא למ"ד דמלאכה שאצל"ג פטור וס"ל דכל מלאכה שלא נעשית לתכליתה כמו שהי' במשכן לא הוי מלאכה כלל וזה נראה שי' רש"י בשבת ק"ה בקורע על מתו דלר"ש דס"ל מלאכה שאצל"ג פטור אינו חייב על הקריעה והתוס' שם בד"ה הא תמהו על זה דהא הוי מלאכה הצריכה לגופה כיון שהוא צורך מצוה (ויעוי' בחידושי הרשב"א ובירושלמי) ולמש"כ סברת רש"י דכיון דקורע במשכן הי' רק לתכלית ע"מ לתפור א"כ עיקר מלאכה הצריכה לגופה בקריעה הוא ע"מ לתפור וכל שהוא לתכלית אחר מה שצריך לקרוע חשיב מלאכה שאצל"ג ולא הוי מלאכה כלל וזה נראה שי' הריב"ש הובא במג"א דבגוזז חייב אפילו מלאכה שאצל"ג שכן הי' מלאכת גוזז במשכן שלא לגופה ומשגחינן לפי התכלית שהי' במשכן. </w:t>
      </w:r>
    </w:p>
    <w:p w14:paraId="1D377FF3" w14:textId="69178340" w:rsidR="004358D0" w:rsidRPr="003B63CB" w:rsidRDefault="004358D0" w:rsidP="004358D0">
      <w:pPr>
        <w:pStyle w:val="a7"/>
      </w:pPr>
      <w:bookmarkStart w:id="735" w:name="_Toc140144252"/>
      <w:r w:rsidRPr="003B63CB">
        <w:rPr>
          <w:rFonts w:hint="cs"/>
          <w:rtl/>
        </w:rPr>
        <w:t>בי' האחיעזר ברש"י דפוצע חלזון ל"ה תכלית המלאכה במשכן וא"א לפטור מדין משאצל"ג</w:t>
      </w:r>
      <w:bookmarkEnd w:id="735"/>
    </w:p>
    <w:p w14:paraId="75343D74" w14:textId="77777777" w:rsidR="004358D0" w:rsidRPr="007503AE" w:rsidRDefault="004358D0" w:rsidP="007503AE">
      <w:pPr>
        <w:pStyle w:val="a2"/>
        <w:rPr>
          <w:vanish/>
          <w:rtl/>
        </w:rPr>
      </w:pPr>
      <w:r w:rsidRPr="007503AE">
        <w:rPr>
          <w:rtl/>
        </w:rPr>
        <w:t>ומה"ט נראה הא דפטור במלאכה שאצל"ג לר"ש גם בחבורה והתוס' בשבת ע"ה בד"ה טפי בסוף הדבור תמהו בזה דבחבורה דלא בעי מלאכת מחשבת ליחייב בי' מלאכה שאצל"ג ולמש"כ בשי' רש"י י"ל דשאני מלאכה שאצל"ג שלא הי' במשכן לתכלית זה לא הוי מלאכה כלל ולא דמי למקלקל דהפטור משום מלאכת מחשבת דהחסרון הוא במחשבה אבל מלאכה שאצל"ג שלא הי' במשכן לתכלית זה לא הוי מלאכה בעצם כלל ואין בחבורה חיוב וכל זה למאן דס"ל דמלאכה שאצל"ג פטור אבל למאן דס"ל דמלאכה שאצל"ג חייב לא משגחינן כלל על התכלית שהי' במשכן.</w:t>
      </w:r>
    </w:p>
    <w:p w14:paraId="70268379" w14:textId="12507D8B" w:rsidR="004358D0" w:rsidRDefault="004358D0" w:rsidP="004358D0">
      <w:pPr>
        <w:pStyle w:val="affff5"/>
        <w:rPr>
          <w:rtl/>
        </w:rPr>
      </w:pPr>
      <w:bookmarkStart w:id="736" w:name="_Toc140144253"/>
      <w:r w:rsidRPr="00716C93">
        <w:rPr>
          <w:rFonts w:hint="cs"/>
          <w:rtl/>
        </w:rPr>
        <w:t>~~~~~~~~~~~~~~~~~~~~~~~~~~~~</w:t>
      </w:r>
      <w:bookmarkEnd w:id="736"/>
    </w:p>
    <w:p w14:paraId="108EAE5F" w14:textId="77777777" w:rsidR="004358D0" w:rsidRPr="003B63CB" w:rsidRDefault="004358D0" w:rsidP="004358D0">
      <w:pPr>
        <w:pStyle w:val="affff5"/>
        <w:rPr>
          <w:rtl/>
        </w:rPr>
      </w:pPr>
      <w:bookmarkStart w:id="737" w:name="_Toc140144254"/>
      <w:r w:rsidRPr="003B63CB">
        <w:rPr>
          <w:rFonts w:hint="cs"/>
          <w:rtl/>
        </w:rPr>
        <w:t>בד' הרמב"ם אי ס"ל כרש"י דסילוק נזק</w:t>
      </w:r>
      <w:bookmarkEnd w:id="737"/>
    </w:p>
    <w:p w14:paraId="4CC43E44" w14:textId="77777777" w:rsidR="004358D0" w:rsidRPr="003B63CB" w:rsidRDefault="004358D0" w:rsidP="004358D0">
      <w:pPr>
        <w:pStyle w:val="1"/>
        <w:rPr>
          <w:rtl/>
        </w:rPr>
      </w:pPr>
      <w:bookmarkStart w:id="738" w:name="_Toc140144255"/>
      <w:r w:rsidRPr="003B63CB">
        <w:rPr>
          <w:rFonts w:hint="cs"/>
          <w:rtl/>
        </w:rPr>
        <w:t>בי' הכפו"ת בד' הרמב"ם במלאכה שאינה צריכה לגופה</w:t>
      </w:r>
      <w:bookmarkEnd w:id="738"/>
    </w:p>
    <w:p w14:paraId="1F9582AF" w14:textId="0E831CD6" w:rsidR="004358D0" w:rsidRPr="00C12F78" w:rsidRDefault="004358D0" w:rsidP="004358D0">
      <w:pPr>
        <w:pStyle w:val="afffff7"/>
        <w:rPr>
          <w:rtl/>
        </w:rPr>
      </w:pPr>
      <w:bookmarkStart w:id="739" w:name="_Toc140074278"/>
      <w:bookmarkStart w:id="740" w:name="_Toc140144374"/>
      <w:bookmarkStart w:id="741" w:name="_Toc140144850"/>
      <w:bookmarkStart w:id="742" w:name="_Toc141129555"/>
      <w:r w:rsidRPr="00C12F78">
        <w:rPr>
          <w:rtl/>
        </w:rPr>
        <w:t>רמב"ם שבת פ"א ה"ז</w:t>
      </w:r>
      <w:bookmarkEnd w:id="739"/>
      <w:bookmarkEnd w:id="740"/>
      <w:r w:rsidR="00A30B20" w:rsidRPr="00FA1D4B">
        <w:rPr>
          <w:vanish/>
          <w:rtl/>
        </w:rPr>
        <w:t xml:space="preserve"> (א)</w:t>
      </w:r>
      <w:bookmarkEnd w:id="741"/>
      <w:bookmarkEnd w:id="742"/>
    </w:p>
    <w:p w14:paraId="45C32E18" w14:textId="77777777" w:rsidR="004358D0" w:rsidRPr="003B63CB" w:rsidRDefault="004358D0" w:rsidP="004358D0">
      <w:pPr>
        <w:pStyle w:val="a7"/>
        <w:rPr>
          <w:rtl/>
        </w:rPr>
      </w:pPr>
      <w:bookmarkStart w:id="743" w:name="_Toc140144256"/>
      <w:r w:rsidRPr="003B63CB">
        <w:rPr>
          <w:rFonts w:hint="cs"/>
          <w:rtl/>
        </w:rPr>
        <w:t>בי' הרמב"ם דקיי"ל כר"י דמחייב במשאצל"ג אף באופן שהמלאכה היא רק לסלק את הנזק</w:t>
      </w:r>
      <w:bookmarkEnd w:id="743"/>
    </w:p>
    <w:p w14:paraId="6BCC233C" w14:textId="77777777" w:rsidR="004358D0" w:rsidRPr="007503AE" w:rsidRDefault="004358D0" w:rsidP="007503AE">
      <w:pPr>
        <w:pStyle w:val="a2"/>
        <w:rPr>
          <w:vanish/>
          <w:rtl/>
        </w:rPr>
      </w:pPr>
      <w:r w:rsidRPr="007503AE">
        <w:rPr>
          <w:rtl/>
        </w:rPr>
        <w:t xml:space="preserve">כל העושה מלאכה בשבת אף על פי שאינו צריך לגופה של מלאכה חייב עליה, כיצד הרי שכבה את הנר מפני שהוא צריך לשמן או לפתילה כדי שלא יאבד או כדי שלא ישרף או כדי שלא יבקע חרש של נר חייב, מפני שהכיבוי מלאכה והרי נתכוין לכבות ואף על פי שאינו צריך לגוף הכבוי ולא כבה אלא מפני השמן או מפני החרש או מפני הפתילה הרי זה חייב, וכן המעביר את הקוץ ארבע אמות ברשות הרבים או המכבה את הגחלת כדי שלא יזוקו בהן רבים חייב ואף על פי שאינו צריך לגוף הכבוי או לגוף ההעברה אלא להרחיק ההזק הרי זה חייב וכן כל כיוצא בזה. </w:t>
      </w:r>
    </w:p>
    <w:p w14:paraId="1170B0CE" w14:textId="03630E12" w:rsidR="004358D0" w:rsidRPr="00C12F78" w:rsidRDefault="004358D0" w:rsidP="004358D0">
      <w:pPr>
        <w:pStyle w:val="afffff7"/>
        <w:rPr>
          <w:rtl/>
        </w:rPr>
      </w:pPr>
      <w:bookmarkStart w:id="744" w:name="_Toc140074279"/>
      <w:bookmarkStart w:id="745" w:name="_Toc140144375"/>
      <w:bookmarkStart w:id="746" w:name="_Toc140144851"/>
      <w:bookmarkStart w:id="747" w:name="_Toc141129556"/>
      <w:r w:rsidRPr="00C12F78">
        <w:rPr>
          <w:rtl/>
        </w:rPr>
        <w:t>רמב"ם שבת פ"י הכ"א</w:t>
      </w:r>
      <w:bookmarkEnd w:id="744"/>
      <w:bookmarkEnd w:id="745"/>
      <w:r w:rsidR="00A30B20" w:rsidRPr="00FA1D4B">
        <w:rPr>
          <w:vanish/>
          <w:rtl/>
        </w:rPr>
        <w:t xml:space="preserve"> (א)</w:t>
      </w:r>
      <w:bookmarkEnd w:id="746"/>
      <w:bookmarkEnd w:id="747"/>
    </w:p>
    <w:p w14:paraId="2B3B99FE" w14:textId="77777777" w:rsidR="004358D0" w:rsidRPr="003B63CB" w:rsidRDefault="004358D0" w:rsidP="004358D0">
      <w:pPr>
        <w:pStyle w:val="a7"/>
        <w:rPr>
          <w:rtl/>
        </w:rPr>
      </w:pPr>
      <w:bookmarkStart w:id="748" w:name="_Toc140144257"/>
      <w:r w:rsidRPr="003B63CB">
        <w:rPr>
          <w:rFonts w:hint="cs"/>
          <w:rtl/>
        </w:rPr>
        <w:t>בי' הרמב"ם דהצד שרץ לצורך או שלא לצורך או לשחק חייב דהתכוון לצוד וצד וקיי"ל כר"י</w:t>
      </w:r>
      <w:bookmarkEnd w:id="748"/>
    </w:p>
    <w:p w14:paraId="288F5FDE" w14:textId="77777777" w:rsidR="004358D0" w:rsidRPr="007503AE" w:rsidRDefault="004358D0" w:rsidP="007503AE">
      <w:pPr>
        <w:pStyle w:val="a2"/>
        <w:rPr>
          <w:vanish/>
          <w:rtl/>
        </w:rPr>
      </w:pPr>
      <w:r w:rsidRPr="007503AE">
        <w:rPr>
          <w:rtl/>
        </w:rPr>
        <w:t xml:space="preserve">אחד שמנה שרצים האמורין בתורה ואחד שאר שקצים ורמשים שיש למינן צידה הצד אחד מכולן בין לצורך בין שלא לצורך או לשחק בהן חייב הואיל ונתכוון לצוד וצד, שמלאכה שאינה צריכה לגופה חייב עליה. </w:t>
      </w:r>
    </w:p>
    <w:p w14:paraId="030E7B28" w14:textId="77777777" w:rsidR="00BD01FC" w:rsidRPr="007503AE" w:rsidRDefault="00BD01FC" w:rsidP="007503AE">
      <w:pPr>
        <w:pStyle w:val="a2"/>
        <w:rPr>
          <w:rtl/>
        </w:rPr>
        <w:sectPr w:rsidR="00BD01FC" w:rsidRPr="007503AE" w:rsidSect="00BD01FC">
          <w:type w:val="oddPage"/>
          <w:pgSz w:w="11906" w:h="16838"/>
          <w:pgMar w:top="720" w:right="720" w:bottom="720" w:left="720" w:header="283" w:footer="283" w:gutter="0"/>
          <w:cols w:num="2" w:space="567"/>
          <w:bidi/>
          <w:rtlGutter/>
        </w:sectPr>
      </w:pPr>
    </w:p>
    <w:p w14:paraId="1F4F94AF" w14:textId="4B07BDF0" w:rsidR="00BD01FC" w:rsidRDefault="00BD01FC" w:rsidP="00A606FD">
      <w:pPr>
        <w:pStyle w:val="a3"/>
        <w:rPr>
          <w:rtl/>
        </w:rPr>
        <w:sectPr w:rsidR="00BD01FC" w:rsidSect="00BD01FC">
          <w:type w:val="continuous"/>
          <w:pgSz w:w="11906" w:h="16838"/>
          <w:pgMar w:top="720" w:right="720" w:bottom="720" w:left="720" w:header="283" w:footer="283" w:gutter="0"/>
          <w:cols w:num="2" w:space="567"/>
          <w:bidi/>
          <w:rtlGutter/>
        </w:sectPr>
      </w:pPr>
    </w:p>
    <w:p w14:paraId="0D15C11D" w14:textId="77777777" w:rsidR="00BD01FC" w:rsidRPr="003B63CB" w:rsidRDefault="00BD01FC" w:rsidP="00BD01FC">
      <w:pPr>
        <w:pStyle w:val="a7"/>
        <w:rPr>
          <w:rtl/>
        </w:rPr>
      </w:pPr>
      <w:bookmarkStart w:id="749" w:name="_Toc140074207"/>
      <w:bookmarkStart w:id="750" w:name="_Toc140092058"/>
      <w:bookmarkStart w:id="751" w:name="_Toc140144489"/>
      <w:bookmarkStart w:id="752" w:name="_Toc140657052"/>
      <w:bookmarkStart w:id="753" w:name="_Toc140657285"/>
      <w:r w:rsidRPr="003B63CB">
        <w:rPr>
          <w:rFonts w:hint="cs"/>
          <w:rtl/>
        </w:rPr>
        <w:lastRenderedPageBreak/>
        <w:t>בי' הכפו"ת ברמב"ם דמשאצל"ג בסילוק נזק כרש"י ופטור אף בפס"ר וצד לשחק הוי צריך לגופו</w:t>
      </w:r>
      <w:bookmarkEnd w:id="749"/>
      <w:bookmarkEnd w:id="750"/>
      <w:bookmarkEnd w:id="751"/>
      <w:bookmarkEnd w:id="752"/>
      <w:bookmarkEnd w:id="753"/>
    </w:p>
    <w:p w14:paraId="169E1E13" w14:textId="1ECFED9F" w:rsidR="00BD01FC" w:rsidRDefault="00BD01FC" w:rsidP="00A606FD">
      <w:pPr>
        <w:pStyle w:val="a3"/>
        <w:rPr>
          <w:rtl/>
        </w:rPr>
      </w:pPr>
      <w:bookmarkStart w:id="754" w:name="_Ref139622446"/>
      <w:bookmarkStart w:id="755" w:name="_Ref140076206"/>
      <w:r w:rsidRPr="003B63CB">
        <w:rPr>
          <w:rFonts w:hint="cs"/>
          <w:rtl/>
        </w:rPr>
        <w:t xml:space="preserve">במ"ש </w:t>
      </w:r>
      <w:r w:rsidRPr="003B63CB">
        <w:rPr>
          <w:rStyle w:val="aff4"/>
          <w:rFonts w:hint="cs"/>
          <w:rtl/>
        </w:rPr>
        <w:t>הרמב"ם</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Ref139623508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מט)</w:t>
      </w:r>
      <w:r w:rsidRPr="003B63CB">
        <w:rPr>
          <w:rStyle w:val="af2"/>
          <w:rFonts w:eastAsia="Guttman Hodes"/>
          <w:rtl/>
        </w:rPr>
        <w:fldChar w:fldCharType="end"/>
      </w:r>
      <w:r w:rsidRPr="003B63CB">
        <w:rPr>
          <w:rFonts w:hint="cs"/>
          <w:rtl/>
        </w:rPr>
        <w:t xml:space="preserve"> דקיי"ל כר"י מלאכה שאינה צריכה לגופה חייב אף כשעושה כן להרחיק את הנזק, 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ע"ב ד"ה </w:t>
      </w:r>
      <w:r w:rsidRPr="003B63CB">
        <w:rPr>
          <w:rStyle w:val="af2"/>
          <w:rFonts w:eastAsia="Guttman Hodes" w:hint="cs"/>
          <w:rtl/>
        </w:rPr>
        <w:t>והרמב"ם</w:t>
      </w:r>
      <w:r w:rsidRPr="003B63CB">
        <w:rPr>
          <w:rStyle w:val="af2"/>
          <w:rFonts w:eastAsia="Guttman Hodes"/>
          <w:rtl/>
        </w:rPr>
        <w:t>)</w:t>
      </w:r>
      <w:bookmarkEnd w:id="754"/>
      <w:r w:rsidRPr="003B63CB">
        <w:rPr>
          <w:rtl/>
        </w:rPr>
        <w:t xml:space="preserve"> </w:t>
      </w:r>
      <w:r w:rsidRPr="003B63CB">
        <w:rPr>
          <w:rFonts w:hint="cs"/>
          <w:rtl/>
        </w:rPr>
        <w:t xml:space="preserve">דמשמע דס"ל </w:t>
      </w:r>
      <w:r w:rsidRPr="003B63CB">
        <w:rPr>
          <w:rStyle w:val="aff4"/>
          <w:rFonts w:hint="cs"/>
          <w:rtl/>
        </w:rPr>
        <w:t>להרמב"ם</w:t>
      </w:r>
      <w:r w:rsidRPr="003B63CB">
        <w:rPr>
          <w:rFonts w:hint="cs"/>
          <w:rtl/>
        </w:rPr>
        <w:t xml:space="preserve"> כדעת </w:t>
      </w:r>
      <w:r w:rsidRPr="003B63CB">
        <w:rPr>
          <w:rStyle w:val="aff4"/>
          <w:rFonts w:hint="cs"/>
          <w:rtl/>
        </w:rPr>
        <w:t>רש"י</w:t>
      </w:r>
      <w:r w:rsidRPr="003B63CB">
        <w:rPr>
          <w:rFonts w:hint="cs"/>
          <w:rtl/>
        </w:rPr>
        <w:t xml:space="preserve"> </w:t>
      </w:r>
      <w:r w:rsidRPr="003B63CB">
        <w:rPr>
          <w:rStyle w:val="aff4"/>
          <w:rFonts w:hint="cs"/>
          <w:rtl/>
        </w:rPr>
        <w:t>והר"ן</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Pr="003B63CB">
        <w:rPr>
          <w:rStyle w:val="af2"/>
          <w:rFonts w:eastAsia="Guttman Hodes"/>
          <w:rtl/>
        </w:rPr>
        <w:fldChar w:fldCharType="end"/>
      </w:r>
      <w:r w:rsidRPr="003B63CB">
        <w:rPr>
          <w:rFonts w:hint="cs"/>
          <w:rtl/>
        </w:rPr>
        <w:t xml:space="preserve"> דמלאכה שאינה צריכה לגופה הוא כשעושה מלאכה לסלק את הנזק, ולכן אעפ"י דהוא פסיק רישיה מ"מ פטור לר"ש, כיון דלא ניחא ליה במלאכה ועושה אותה רק לסלק את הנזק, </w:t>
      </w:r>
      <w:r w:rsidRPr="003B63CB">
        <w:rPr>
          <w:rStyle w:val="af"/>
          <w:rFonts w:hint="cs"/>
          <w:rtl/>
        </w:rPr>
        <w:t xml:space="preserve">[ועיי"ש במה שהקשה </w:t>
      </w:r>
      <w:r w:rsidRPr="003B63CB">
        <w:rPr>
          <w:rStyle w:val="aff9"/>
          <w:rFonts w:hint="cs"/>
          <w:rtl/>
        </w:rPr>
        <w:t>הכפות תמרים</w:t>
      </w:r>
      <w:r w:rsidRPr="003B63CB">
        <w:rPr>
          <w:rStyle w:val="af"/>
          <w:rFonts w:hint="cs"/>
          <w:rtl/>
        </w:rPr>
        <w:t xml:space="preserve"> על דברי </w:t>
      </w:r>
      <w:r w:rsidRPr="003B63CB">
        <w:rPr>
          <w:rStyle w:val="aff9"/>
          <w:rFonts w:hint="cs"/>
          <w:rtl/>
        </w:rPr>
        <w:t>הרמב"ם</w:t>
      </w:r>
      <w:r w:rsidRPr="003B63CB">
        <w:rPr>
          <w:rStyle w:val="af"/>
          <w:rFonts w:hint="cs"/>
          <w:rtl/>
        </w:rPr>
        <w:t xml:space="preserve"> בדין פסיק רישיה, ובמ"ש בדעת </w:t>
      </w:r>
      <w:r w:rsidRPr="003B63CB">
        <w:rPr>
          <w:rStyle w:val="aff9"/>
          <w:rFonts w:hint="cs"/>
          <w:rtl/>
        </w:rPr>
        <w:t>רש"י</w:t>
      </w:r>
      <w:r w:rsidRPr="003B63CB">
        <w:rPr>
          <w:rStyle w:val="af"/>
          <w:rFonts w:hint="cs"/>
          <w:rtl/>
        </w:rPr>
        <w:t xml:space="preserve"> בזה, ובדברי </w:t>
      </w:r>
      <w:r w:rsidRPr="003B63CB">
        <w:rPr>
          <w:rStyle w:val="aff9"/>
          <w:rFonts w:hint="cs"/>
          <w:rtl/>
        </w:rPr>
        <w:t>הערוך</w:t>
      </w:r>
      <w:r w:rsidRPr="003B63CB">
        <w:rPr>
          <w:rStyle w:val="af"/>
          <w:rFonts w:hint="cs"/>
          <w:rtl/>
        </w:rPr>
        <w:t xml:space="preserve"> בפסיק רישיה דלא ניחא ליה],</w:t>
      </w:r>
      <w:r w:rsidRPr="003B63CB">
        <w:rPr>
          <w:rFonts w:hint="cs"/>
          <w:rtl/>
        </w:rPr>
        <w:t xml:space="preserve"> ועי' במ"ש </w:t>
      </w:r>
      <w:r w:rsidRPr="003B63CB">
        <w:rPr>
          <w:rStyle w:val="aff4"/>
          <w:rFonts w:hint="cs"/>
          <w:rtl/>
        </w:rPr>
        <w:t>הכפות תמרים</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Ref140077384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כ)</w:t>
      </w:r>
      <w:r>
        <w:rPr>
          <w:rStyle w:val="af2"/>
          <w:rFonts w:eastAsia="Guttman Hodes"/>
          <w:rtl/>
        </w:rPr>
        <w:fldChar w:fldCharType="end"/>
      </w:r>
      <w:r w:rsidRPr="003B63CB">
        <w:rPr>
          <w:rFonts w:hint="cs"/>
          <w:rtl/>
        </w:rPr>
        <w:t xml:space="preserve"> דהנ"מ בין </w:t>
      </w:r>
      <w:r w:rsidRPr="003B63CB">
        <w:rPr>
          <w:rStyle w:val="aff4"/>
          <w:rFonts w:hint="cs"/>
          <w:rtl/>
        </w:rPr>
        <w:t>רש"י לתוס'</w:t>
      </w:r>
      <w:r w:rsidRPr="003B63CB">
        <w:rPr>
          <w:rFonts w:hint="cs"/>
          <w:rtl/>
        </w:rPr>
        <w:t xml:space="preserve"> היא בצד נחש לשחק בו, דלדעת </w:t>
      </w:r>
      <w:r w:rsidRPr="003B63CB">
        <w:rPr>
          <w:rStyle w:val="aff4"/>
          <w:rFonts w:hint="cs"/>
          <w:rtl/>
        </w:rPr>
        <w:t>רש"י</w:t>
      </w:r>
      <w:r w:rsidRPr="003B63CB">
        <w:rPr>
          <w:rFonts w:hint="cs"/>
          <w:rtl/>
        </w:rPr>
        <w:t xml:space="preserve"> כיון דאינו למנוע נזק הוי מלאכה שצריכה לגופה, </w:t>
      </w:r>
      <w:r w:rsidRPr="003B63CB">
        <w:rPr>
          <w:rStyle w:val="aff4"/>
          <w:rFonts w:hint="cs"/>
          <w:rtl/>
        </w:rPr>
        <w:t>ולתוס'</w:t>
      </w:r>
      <w:r w:rsidRPr="003B63CB">
        <w:rPr>
          <w:rFonts w:hint="cs"/>
          <w:rtl/>
        </w:rPr>
        <w:t xml:space="preserve"> לא דמי לצורך שהיה במשכן, והוי מלאכה שאינה צריכה לגופה, וכיון דביאר דדעת </w:t>
      </w:r>
      <w:r w:rsidRPr="003B63CB">
        <w:rPr>
          <w:rStyle w:val="aff4"/>
          <w:rFonts w:hint="cs"/>
          <w:rtl/>
        </w:rPr>
        <w:t>הרמב"ם כרש"י</w:t>
      </w:r>
      <w:r w:rsidRPr="003B63CB">
        <w:rPr>
          <w:rFonts w:hint="cs"/>
          <w:rtl/>
        </w:rPr>
        <w:t xml:space="preserve"> א"כ מבואר </w:t>
      </w:r>
      <w:r w:rsidRPr="003B63CB">
        <w:rPr>
          <w:rStyle w:val="aff4"/>
          <w:rFonts w:hint="cs"/>
          <w:rtl/>
        </w:rPr>
        <w:t>דלהרמב"ם</w:t>
      </w:r>
      <w:r w:rsidRPr="003B63CB">
        <w:rPr>
          <w:rFonts w:hint="cs"/>
          <w:rtl/>
        </w:rPr>
        <w:t xml:space="preserve"> צידה ע"מ לשחק הוי מלאכה שצריכה לגופה.</w:t>
      </w:r>
      <w:bookmarkEnd w:id="755"/>
    </w:p>
    <w:p w14:paraId="7596063C" w14:textId="392D515C" w:rsidR="00171F46" w:rsidRPr="003B63CB" w:rsidRDefault="00171F46" w:rsidP="00B07729">
      <w:pPr>
        <w:pStyle w:val="a7"/>
        <w:rPr>
          <w:rtl/>
        </w:rPr>
      </w:pPr>
      <w:bookmarkStart w:id="756" w:name="_Toc140074208"/>
      <w:bookmarkStart w:id="757" w:name="_Toc140092059"/>
      <w:bookmarkStart w:id="758" w:name="_Toc140144490"/>
      <w:bookmarkStart w:id="759" w:name="_Toc140657053"/>
      <w:bookmarkStart w:id="760" w:name="_Toc140657286"/>
      <w:r w:rsidRPr="003B63CB">
        <w:rPr>
          <w:rFonts w:hint="cs"/>
          <w:rtl/>
        </w:rPr>
        <w:t>בי' החזו"א ברמב"ם דצד לשחק היינו שצדו ומשחררו אך בצדו ע"מ לשחק ב</w:t>
      </w:r>
      <w:bookmarkEnd w:id="756"/>
      <w:bookmarkEnd w:id="757"/>
      <w:r w:rsidR="00A12BDA">
        <w:rPr>
          <w:rFonts w:hint="cs"/>
          <w:rtl/>
        </w:rPr>
        <w:t>ו חייב</w:t>
      </w:r>
      <w:bookmarkEnd w:id="758"/>
      <w:bookmarkEnd w:id="759"/>
      <w:bookmarkEnd w:id="760"/>
    </w:p>
    <w:p w14:paraId="177A31D9" w14:textId="576546DC" w:rsidR="00171F46" w:rsidRPr="003B63CB" w:rsidRDefault="00171F46" w:rsidP="00A606FD">
      <w:pPr>
        <w:pStyle w:val="a3"/>
      </w:pPr>
      <w:bookmarkStart w:id="761" w:name="_Ref139844626"/>
      <w:r w:rsidRPr="003B63CB">
        <w:rPr>
          <w:rFonts w:hint="cs"/>
          <w:rtl/>
        </w:rPr>
        <w:t xml:space="preserve">אמנם יעוי' בדברי </w:t>
      </w:r>
      <w:r w:rsidRPr="003B63CB">
        <w:rPr>
          <w:rStyle w:val="aff4"/>
          <w:rFonts w:hint="cs"/>
          <w:rtl/>
        </w:rPr>
        <w:t>החזו"א</w:t>
      </w:r>
      <w:r w:rsidRPr="003B63CB">
        <w:rPr>
          <w:rFonts w:hint="cs"/>
          <w:rtl/>
        </w:rPr>
        <w:t xml:space="preserve"> </w:t>
      </w:r>
      <w:r w:rsidRPr="003B63CB">
        <w:rPr>
          <w:rStyle w:val="af2"/>
          <w:rFonts w:eastAsia="Guttman Hodes" w:hint="cs"/>
          <w:rtl/>
        </w:rPr>
        <w:t>(סי' נ' סוס"ק ד' ד"ה ר"מ פ"י)</w:t>
      </w:r>
      <w:r w:rsidRPr="003B63CB">
        <w:rPr>
          <w:rFonts w:hint="cs"/>
          <w:rtl/>
        </w:rPr>
        <w:t xml:space="preserve"> דביאר דמ"ש </w:t>
      </w:r>
      <w:r w:rsidRPr="003B63CB">
        <w:rPr>
          <w:rStyle w:val="aff4"/>
          <w:rFonts w:hint="cs"/>
          <w:rtl/>
        </w:rPr>
        <w:t>הרמב"ם</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Ref139844137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נ)</w:t>
      </w:r>
      <w:r w:rsidRPr="003B63CB">
        <w:rPr>
          <w:rStyle w:val="af2"/>
          <w:rFonts w:eastAsia="Guttman Hodes"/>
          <w:rtl/>
        </w:rPr>
        <w:fldChar w:fldCharType="end"/>
      </w:r>
      <w:r w:rsidRPr="003B63CB">
        <w:rPr>
          <w:rFonts w:hint="cs"/>
          <w:rtl/>
        </w:rPr>
        <w:t xml:space="preserve"> דהצד שרץ שיש במינו נצוד חייב, אף בצד שלא לצורך או לשחק בו, אין כוונת </w:t>
      </w:r>
      <w:r w:rsidRPr="003B63CB">
        <w:rPr>
          <w:rStyle w:val="aff4"/>
          <w:rFonts w:hint="cs"/>
          <w:rtl/>
        </w:rPr>
        <w:t>הרמב"ם</w:t>
      </w:r>
      <w:r w:rsidRPr="003B63CB">
        <w:rPr>
          <w:rFonts w:hint="cs"/>
          <w:rtl/>
        </w:rPr>
        <w:t xml:space="preserve"> לומר דהוא רוצה לשחק בהם אחר שיצוד, ולצורך זה צד, דא"כ הוא צידה לצורך, אלא כוונתו דכל הצידה היא בשביל לשחק, דהוא צדם ע"מ לשחררם ולחזור ולצודן, ומ"ש </w:t>
      </w:r>
      <w:r w:rsidRPr="003B63CB">
        <w:rPr>
          <w:rStyle w:val="aff4"/>
          <w:rFonts w:hint="cs"/>
          <w:rtl/>
        </w:rPr>
        <w:t>הרמב"ם</w:t>
      </w:r>
      <w:r w:rsidRPr="003B63CB">
        <w:rPr>
          <w:rFonts w:hint="cs"/>
          <w:rtl/>
        </w:rPr>
        <w:t xml:space="preserve"> שלא לצורך כוונתו דאינו צד אותם לצורך גופם, אלא כדי למנוע נזק שלא יזיקו בבית או בשדה.</w:t>
      </w:r>
      <w:bookmarkEnd w:id="761"/>
    </w:p>
    <w:p w14:paraId="0BAEF366" w14:textId="77777777" w:rsidR="00A23294" w:rsidRDefault="00A23294" w:rsidP="00B07729">
      <w:pPr>
        <w:pStyle w:val="affff5"/>
        <w:rPr>
          <w:rtl/>
        </w:rPr>
      </w:pPr>
      <w:bookmarkStart w:id="762" w:name="_Toc140092060"/>
      <w:bookmarkStart w:id="763" w:name="_Toc140144491"/>
      <w:bookmarkStart w:id="764" w:name="_Toc140657054"/>
      <w:bookmarkStart w:id="765" w:name="_Toc140657287"/>
      <w:bookmarkStart w:id="766" w:name="_Toc122199838"/>
      <w:bookmarkStart w:id="767" w:name="_Toc121821539"/>
      <w:bookmarkStart w:id="768" w:name="_Toc121822206"/>
      <w:bookmarkStart w:id="769" w:name="_Toc121936345"/>
      <w:r w:rsidRPr="00716C93">
        <w:rPr>
          <w:rFonts w:hint="cs"/>
          <w:rtl/>
        </w:rPr>
        <w:t>~~~~~~~~~~~~~~~~~~~~~~~~~~~~</w:t>
      </w:r>
      <w:bookmarkEnd w:id="762"/>
      <w:bookmarkEnd w:id="763"/>
      <w:bookmarkEnd w:id="764"/>
      <w:bookmarkEnd w:id="765"/>
    </w:p>
    <w:p w14:paraId="7CE1DEA5" w14:textId="50381823" w:rsidR="00454294" w:rsidRPr="003B63CB" w:rsidRDefault="00454294" w:rsidP="00B07729">
      <w:pPr>
        <w:pStyle w:val="affff5"/>
        <w:rPr>
          <w:rtl/>
        </w:rPr>
      </w:pPr>
      <w:bookmarkStart w:id="770" w:name="_Toc140092061"/>
      <w:bookmarkStart w:id="771" w:name="_Toc140144492"/>
      <w:bookmarkStart w:id="772" w:name="_Toc140657055"/>
      <w:bookmarkStart w:id="773" w:name="_Toc140657288"/>
      <w:r w:rsidRPr="003B63CB">
        <w:rPr>
          <w:rFonts w:hint="cs"/>
          <w:rtl/>
        </w:rPr>
        <w:t>בי'</w:t>
      </w:r>
      <w:bookmarkEnd w:id="766"/>
      <w:r w:rsidRPr="003B63CB">
        <w:rPr>
          <w:rFonts w:hint="cs"/>
          <w:rtl/>
        </w:rPr>
        <w:t xml:space="preserve"> </w:t>
      </w:r>
      <w:bookmarkEnd w:id="767"/>
      <w:bookmarkEnd w:id="768"/>
      <w:bookmarkEnd w:id="769"/>
      <w:r w:rsidRPr="003B63CB">
        <w:rPr>
          <w:rFonts w:hint="cs"/>
          <w:rtl/>
        </w:rPr>
        <w:t>הרמב"ם בתשו' דל"ד לפס"ר</w:t>
      </w:r>
      <w:bookmarkEnd w:id="770"/>
      <w:bookmarkEnd w:id="771"/>
      <w:bookmarkEnd w:id="772"/>
      <w:bookmarkEnd w:id="773"/>
    </w:p>
    <w:p w14:paraId="00275D87" w14:textId="05E6D4AD" w:rsidR="00454294" w:rsidRPr="003B63CB" w:rsidRDefault="00454294" w:rsidP="00AC0491">
      <w:pPr>
        <w:pStyle w:val="1"/>
        <w:rPr>
          <w:rtl/>
        </w:rPr>
      </w:pPr>
      <w:bookmarkStart w:id="774" w:name="_Toc122199839"/>
      <w:bookmarkStart w:id="775" w:name="_Toc121936281"/>
      <w:bookmarkStart w:id="776" w:name="_Toc121936398"/>
      <w:bookmarkStart w:id="777" w:name="_Toc122024532"/>
      <w:bookmarkStart w:id="778" w:name="_Toc140092062"/>
      <w:bookmarkStart w:id="779" w:name="_Toc140144493"/>
      <w:bookmarkStart w:id="780" w:name="_Toc140657056"/>
      <w:bookmarkStart w:id="781" w:name="_Toc140657289"/>
      <w:bookmarkStart w:id="782" w:name="_Toc121778018"/>
      <w:bookmarkStart w:id="783" w:name="_Toc121778261"/>
      <w:bookmarkStart w:id="784" w:name="_Toc121778281"/>
      <w:bookmarkStart w:id="785" w:name="_Toc121778301"/>
      <w:bookmarkStart w:id="786" w:name="_Toc121821480"/>
      <w:bookmarkStart w:id="787" w:name="_Toc121821500"/>
      <w:bookmarkStart w:id="788" w:name="_Toc121821520"/>
      <w:bookmarkStart w:id="789" w:name="_Toc121821540"/>
      <w:bookmarkStart w:id="790" w:name="_Toc121822207"/>
      <w:bookmarkStart w:id="791" w:name="_Toc121936346"/>
      <w:r w:rsidRPr="003B63CB">
        <w:rPr>
          <w:rFonts w:hint="cs"/>
          <w:rtl/>
        </w:rPr>
        <w:t>בי'</w:t>
      </w:r>
      <w:bookmarkEnd w:id="774"/>
      <w:r w:rsidRPr="003B63CB">
        <w:rPr>
          <w:rFonts w:hint="cs"/>
          <w:rtl/>
        </w:rPr>
        <w:t xml:space="preserve"> </w:t>
      </w:r>
      <w:bookmarkEnd w:id="775"/>
      <w:bookmarkEnd w:id="776"/>
      <w:bookmarkEnd w:id="777"/>
      <w:r w:rsidR="00A27919">
        <w:rPr>
          <w:rFonts w:hint="cs"/>
          <w:rtl/>
        </w:rPr>
        <w:t>הרמב"ם והאחרונים בחילוק בין משאצל"ג לפס"ר</w:t>
      </w:r>
      <w:bookmarkEnd w:id="778"/>
      <w:bookmarkEnd w:id="779"/>
      <w:bookmarkEnd w:id="780"/>
      <w:bookmarkEnd w:id="781"/>
    </w:p>
    <w:p w14:paraId="67B4E0C0" w14:textId="2CE1CD13" w:rsidR="00454294" w:rsidRPr="003B63CB" w:rsidRDefault="008D4BD2" w:rsidP="00B07729">
      <w:pPr>
        <w:pStyle w:val="a7"/>
        <w:rPr>
          <w:rtl/>
        </w:rPr>
      </w:pPr>
      <w:bookmarkStart w:id="792" w:name="_Toc140092063"/>
      <w:bookmarkStart w:id="793" w:name="_Toc140144494"/>
      <w:bookmarkStart w:id="794" w:name="_Toc140657057"/>
      <w:bookmarkStart w:id="795" w:name="_Toc140657290"/>
      <w:bookmarkEnd w:id="782"/>
      <w:bookmarkEnd w:id="783"/>
      <w:bookmarkEnd w:id="784"/>
      <w:bookmarkEnd w:id="785"/>
      <w:bookmarkEnd w:id="786"/>
      <w:bookmarkEnd w:id="787"/>
      <w:bookmarkEnd w:id="788"/>
      <w:bookmarkEnd w:id="789"/>
      <w:bookmarkEnd w:id="790"/>
      <w:bookmarkEnd w:id="791"/>
      <w:r>
        <w:rPr>
          <w:rFonts w:hint="cs"/>
          <w:rtl/>
        </w:rPr>
        <w:t>ק"ו הר"א בן הרמב"ם דמ"ש משאצל"ג דפטור לר"ש מפס"ר דחייב אף דא"צ לגוף המלאכה</w:t>
      </w:r>
      <w:bookmarkEnd w:id="792"/>
      <w:bookmarkEnd w:id="793"/>
      <w:bookmarkEnd w:id="794"/>
      <w:bookmarkEnd w:id="795"/>
    </w:p>
    <w:p w14:paraId="211F1B9A" w14:textId="3DAF1EBB" w:rsidR="00454294" w:rsidRPr="003B63CB" w:rsidRDefault="00454294" w:rsidP="00A606FD">
      <w:pPr>
        <w:pStyle w:val="a3"/>
        <w:rPr>
          <w:rtl/>
        </w:rPr>
      </w:pPr>
      <w:bookmarkStart w:id="796" w:name="_Ref139300971"/>
      <w:r w:rsidRPr="003B63CB">
        <w:rPr>
          <w:rFonts w:hint="cs"/>
          <w:rtl/>
        </w:rPr>
        <w:t xml:space="preserve">הקשה </w:t>
      </w:r>
      <w:r w:rsidRPr="003B63CB">
        <w:rPr>
          <w:rStyle w:val="aff4"/>
          <w:rFonts w:hint="cs"/>
          <w:rtl/>
        </w:rPr>
        <w:t>רבינו אברהם בן הרמב"ם</w:t>
      </w:r>
      <w:r w:rsidRPr="003B63CB">
        <w:rPr>
          <w:rFonts w:hint="cs"/>
          <w:rtl/>
        </w:rPr>
        <w:t xml:space="preserve"> </w:t>
      </w:r>
      <w:r w:rsidRPr="003B63CB">
        <w:rPr>
          <w:rStyle w:val="af2"/>
          <w:rFonts w:eastAsia="Guttman Hodes" w:hint="cs"/>
          <w:rtl/>
        </w:rPr>
        <w:t>(שו"ת מהר"ם אלשקר סי' ק"ד)</w:t>
      </w:r>
      <w:r w:rsidRPr="003B63CB">
        <w:rPr>
          <w:rFonts w:hint="cs"/>
          <w:rtl/>
        </w:rPr>
        <w:t xml:space="preserve"> מה החילוק בין מלאכה שאינה צריכה לגופה דפטור לר"ש, לבין פסיק רישיה דחייב, הא אף בפסיק רישיה א"צ לגוף המלאכה.</w:t>
      </w:r>
      <w:bookmarkEnd w:id="796"/>
      <w:r w:rsidRPr="003B63CB">
        <w:rPr>
          <w:rFonts w:hint="cs"/>
          <w:rtl/>
        </w:rPr>
        <w:t xml:space="preserve"> </w:t>
      </w:r>
      <w:r w:rsidRPr="003B63CB">
        <w:rPr>
          <w:rStyle w:val="af"/>
          <w:rFonts w:hint="cs"/>
          <w:rtl/>
        </w:rPr>
        <w:t xml:space="preserve">[ועי' במה שתירץ </w:t>
      </w:r>
      <w:r w:rsidRPr="003B63CB">
        <w:rPr>
          <w:rStyle w:val="aff9"/>
          <w:rFonts w:hint="cs"/>
          <w:rtl/>
        </w:rPr>
        <w:t>הכפות תמרים</w:t>
      </w:r>
      <w:r w:rsidRPr="003B63CB">
        <w:rPr>
          <w:rStyle w:val="af"/>
          <w:rFonts w:hint="cs"/>
          <w:rtl/>
        </w:rPr>
        <w:t xml:space="preserve"> </w:t>
      </w:r>
      <w:r w:rsidRPr="003B63CB">
        <w:rPr>
          <w:rStyle w:val="aff0"/>
          <w:rFonts w:hint="cs"/>
          <w:rtl/>
        </w:rPr>
        <w:t>(</w:t>
      </w:r>
      <w:r w:rsidR="00A2331A" w:rsidRPr="00A2331A">
        <w:rPr>
          <w:rStyle w:val="aff0"/>
          <w:rtl/>
        </w:rPr>
        <w:t xml:space="preserve">הובאו </w:t>
      </w:r>
      <w:r w:rsidR="00325A7B">
        <w:rPr>
          <w:rStyle w:val="aff0"/>
          <w:rtl/>
        </w:rPr>
        <w:t>בסימן ב</w:t>
      </w:r>
      <w:r w:rsidR="00A2331A" w:rsidRPr="00A2331A">
        <w:rPr>
          <w:rStyle w:val="aff0"/>
          <w:rtl/>
        </w:rPr>
        <w:t>'</w:t>
      </w:r>
      <w:r w:rsidRPr="003B63CB">
        <w:rPr>
          <w:rStyle w:val="aff0"/>
          <w:rFonts w:hint="cs"/>
          <w:rtl/>
        </w:rPr>
        <w:t xml:space="preserve">'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Ref139622307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ח)</w:t>
      </w:r>
      <w:r w:rsidRPr="003B63CB">
        <w:rPr>
          <w:rStyle w:val="aff0"/>
          <w:rtl/>
        </w:rPr>
        <w:fldChar w:fldCharType="end"/>
      </w:r>
      <w:r w:rsidRPr="003B63CB">
        <w:rPr>
          <w:rStyle w:val="af"/>
          <w:rFonts w:hint="cs"/>
          <w:rtl/>
        </w:rPr>
        <w:t xml:space="preserve"> בדעת </w:t>
      </w:r>
      <w:r w:rsidRPr="003B63CB">
        <w:rPr>
          <w:rStyle w:val="aff9"/>
          <w:rFonts w:hint="cs"/>
          <w:rtl/>
        </w:rPr>
        <w:t>התוס'</w:t>
      </w:r>
      <w:r w:rsidRPr="003B63CB">
        <w:rPr>
          <w:rStyle w:val="af"/>
          <w:rFonts w:hint="cs"/>
          <w:rtl/>
        </w:rPr>
        <w:t xml:space="preserve"> </w:t>
      </w:r>
      <w:r w:rsidRPr="003B63CB">
        <w:rPr>
          <w:rStyle w:val="aff0"/>
          <w:rFonts w:hint="cs"/>
          <w:rtl/>
        </w:rPr>
        <w:t xml:space="preserve">(עי' אות </w:t>
      </w:r>
      <w:r w:rsidRPr="003B63CB">
        <w:rPr>
          <w:rStyle w:val="aff0"/>
          <w:rtl/>
        </w:rPr>
        <w:t>כ)</w:t>
      </w:r>
      <w:r w:rsidRPr="003B63CB">
        <w:rPr>
          <w:rStyle w:val="af"/>
          <w:rFonts w:hint="cs"/>
          <w:rtl/>
        </w:rPr>
        <w:t>].</w:t>
      </w:r>
    </w:p>
    <w:p w14:paraId="5E7B4D0F" w14:textId="7B8E5191" w:rsidR="00494472" w:rsidRPr="00494472" w:rsidRDefault="00494472" w:rsidP="00B07729">
      <w:pPr>
        <w:pStyle w:val="a7"/>
        <w:rPr>
          <w:rtl/>
        </w:rPr>
      </w:pPr>
      <w:bookmarkStart w:id="797" w:name="_Toc140092064"/>
      <w:bookmarkStart w:id="798" w:name="_Toc140144495"/>
      <w:bookmarkStart w:id="799" w:name="_Toc140657058"/>
      <w:bookmarkStart w:id="800" w:name="_Toc140657291"/>
      <w:r>
        <w:rPr>
          <w:rFonts w:hint="cs"/>
          <w:rtl/>
        </w:rPr>
        <w:t>תי' הרמב"ם בתשו' דבפס"ר לא מכוון למלאכה אף דתעשה ובמשצל"ג כוונתו לה ולא לתכליתה</w:t>
      </w:r>
      <w:bookmarkEnd w:id="797"/>
      <w:bookmarkEnd w:id="798"/>
      <w:bookmarkEnd w:id="799"/>
      <w:bookmarkEnd w:id="800"/>
    </w:p>
    <w:p w14:paraId="221E25F2" w14:textId="4FB7F30A" w:rsidR="00454294" w:rsidRPr="003B63CB" w:rsidRDefault="00454294" w:rsidP="00A606FD">
      <w:pPr>
        <w:pStyle w:val="a3"/>
        <w:rPr>
          <w:rtl/>
        </w:rPr>
      </w:pPr>
      <w:bookmarkStart w:id="801" w:name="_Ref139300976"/>
      <w:r w:rsidRPr="003B63CB">
        <w:rPr>
          <w:rFonts w:hint="cs"/>
          <w:rtl/>
        </w:rPr>
        <w:t xml:space="preserve">והביא </w:t>
      </w:r>
      <w:r w:rsidRPr="003B63CB">
        <w:rPr>
          <w:rStyle w:val="aff4"/>
          <w:rFonts w:hint="cs"/>
          <w:rtl/>
        </w:rPr>
        <w:t>הכס"מ</w:t>
      </w:r>
      <w:r w:rsidRPr="003B63CB">
        <w:rPr>
          <w:rFonts w:hint="cs"/>
          <w:rtl/>
        </w:rPr>
        <w:t xml:space="preserve"> </w:t>
      </w:r>
      <w:r w:rsidRPr="003B63CB">
        <w:rPr>
          <w:rStyle w:val="af2"/>
          <w:rFonts w:eastAsia="Guttman Hodes" w:hint="cs"/>
          <w:rtl/>
        </w:rPr>
        <w:t>(שבת פ"א ה"ז)</w:t>
      </w:r>
      <w:r w:rsidRPr="003B63CB">
        <w:rPr>
          <w:rFonts w:hint="cs"/>
          <w:rtl/>
        </w:rPr>
        <w:t xml:space="preserve"> דהשיב לו </w:t>
      </w:r>
      <w:r w:rsidRPr="003B63CB">
        <w:rPr>
          <w:rStyle w:val="aff4"/>
          <w:rFonts w:hint="cs"/>
          <w:rtl/>
        </w:rPr>
        <w:t>הרמב"ם בתשו'</w:t>
      </w:r>
      <w:r w:rsidRPr="003B63CB">
        <w:rPr>
          <w:rFonts w:hint="cs"/>
          <w:rtl/>
        </w:rPr>
        <w:t xml:space="preserve"> </w:t>
      </w:r>
      <w:r w:rsidRPr="003B63CB">
        <w:rPr>
          <w:rStyle w:val="af2"/>
          <w:rFonts w:eastAsia="Guttman Hodes" w:hint="cs"/>
          <w:rtl/>
        </w:rPr>
        <w:t>(שו"ת מהר"ם אלשקר סי' ק"ד ד"ה תשובה)</w:t>
      </w:r>
      <w:r w:rsidRPr="003B63CB">
        <w:rPr>
          <w:rFonts w:hint="cs"/>
          <w:rtl/>
        </w:rPr>
        <w:t xml:space="preserve"> דבפסיק רישיה אין לו כל כוונה למלאכה, אלא דע"י המעשה שלו ודאי שתעשה המלאכה, כגון הסוגר את פתח ביתו, כשיש צבי בתוך הבית דאין כוונתו כלל לצידת הצבי, אך ודאי שעי"ז הצבי נצוד, אבל במלאכה שאינה צריכה לגופה כוונתו למלאכה עצמה, ואין כוונתו לתכלית של המלאכה</w:t>
      </w:r>
      <w:bookmarkEnd w:id="801"/>
      <w:r w:rsidR="00A23294">
        <w:rPr>
          <w:rFonts w:hint="cs"/>
          <w:rtl/>
        </w:rPr>
        <w:t>.</w:t>
      </w:r>
    </w:p>
    <w:p w14:paraId="370E4C73" w14:textId="67D2655A" w:rsidR="00454294" w:rsidRPr="003B63CB" w:rsidRDefault="0071684B" w:rsidP="00B07729">
      <w:pPr>
        <w:pStyle w:val="a7"/>
        <w:rPr>
          <w:rtl/>
        </w:rPr>
      </w:pPr>
      <w:bookmarkStart w:id="802" w:name="_Toc140092065"/>
      <w:bookmarkStart w:id="803" w:name="_Toc140144496"/>
      <w:bookmarkStart w:id="804" w:name="_Toc140657059"/>
      <w:bookmarkStart w:id="805" w:name="_Toc140657292"/>
      <w:r>
        <w:rPr>
          <w:rFonts w:hint="cs"/>
          <w:rtl/>
        </w:rPr>
        <w:t>קו' המרכה"מ ברמב"ם בתשו' דא"כ משאצל"ג דמכוון למלאכה חמור מפס"ר ול"מ כן בר"ש</w:t>
      </w:r>
      <w:bookmarkEnd w:id="802"/>
      <w:bookmarkEnd w:id="803"/>
      <w:bookmarkEnd w:id="804"/>
      <w:bookmarkEnd w:id="805"/>
    </w:p>
    <w:p w14:paraId="7CFD8119" w14:textId="25C1B795" w:rsidR="008B711C" w:rsidRDefault="00454294" w:rsidP="00A606FD">
      <w:pPr>
        <w:pStyle w:val="a3"/>
      </w:pPr>
      <w:bookmarkStart w:id="806" w:name="_Ref139749004"/>
      <w:r w:rsidRPr="003B63CB">
        <w:rPr>
          <w:rFonts w:hint="cs"/>
          <w:rtl/>
        </w:rPr>
        <w:t xml:space="preserve">במה שהביא </w:t>
      </w:r>
      <w:r w:rsidRPr="003B63CB">
        <w:rPr>
          <w:rStyle w:val="aff4"/>
          <w:rFonts w:hint="cs"/>
          <w:rtl/>
        </w:rPr>
        <w:t>הכס"מ</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Ref139300976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נד)</w:t>
      </w:r>
      <w:r w:rsidRPr="003B63CB">
        <w:rPr>
          <w:rStyle w:val="af2"/>
          <w:rFonts w:eastAsia="Guttman Hodes"/>
          <w:rtl/>
        </w:rPr>
        <w:fldChar w:fldCharType="end"/>
      </w:r>
      <w:r w:rsidRPr="003B63CB">
        <w:rPr>
          <w:rFonts w:hint="cs"/>
          <w:rtl/>
        </w:rPr>
        <w:t xml:space="preserve"> בשם </w:t>
      </w:r>
      <w:r w:rsidRPr="003B63CB">
        <w:rPr>
          <w:rStyle w:val="aff4"/>
          <w:rFonts w:hint="cs"/>
          <w:rtl/>
        </w:rPr>
        <w:t>הרמב"ם בתשו'</w:t>
      </w:r>
      <w:r w:rsidRPr="003B63CB">
        <w:rPr>
          <w:rFonts w:hint="cs"/>
          <w:rtl/>
        </w:rPr>
        <w:t xml:space="preserve"> דבפסיק רישיה אין לו כל כוונה למלאכה, אבל במלאכה שאינה צריכה לגופה כוונתו למלאכה עצמה, ואין כוונתו לתכלית של המלאכה, 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וראיתי בכ"מ)</w:t>
      </w:r>
      <w:r w:rsidRPr="003B63CB">
        <w:rPr>
          <w:rFonts w:hint="cs"/>
          <w:rtl/>
        </w:rPr>
        <w:t xml:space="preserve"> דא"כ מלאכה שאינה צריכה לגופה חמורה יותר מפסיק רישיה, דהא במלאכה שאינה צריכה לגופה הוא מתכוון לעשות מלאכה ובפסיק רישיה לא, וא"כ אמאי מחמיר ר"ש בפסיק רישיה ופוטר במלאכה שאינה צריכה לגופה</w:t>
      </w:r>
      <w:r w:rsidR="008B711C">
        <w:rPr>
          <w:rFonts w:hint="cs"/>
          <w:rtl/>
        </w:rPr>
        <w:t>.</w:t>
      </w:r>
    </w:p>
    <w:p w14:paraId="449DC32A" w14:textId="37E1D9C9" w:rsidR="008B711C" w:rsidRPr="008B711C" w:rsidRDefault="00F86222" w:rsidP="00B07729">
      <w:pPr>
        <w:pStyle w:val="a7"/>
        <w:rPr>
          <w:rtl/>
        </w:rPr>
      </w:pPr>
      <w:bookmarkStart w:id="807" w:name="_Toc140092066"/>
      <w:bookmarkStart w:id="808" w:name="_Toc140144497"/>
      <w:bookmarkStart w:id="809" w:name="_Toc140657060"/>
      <w:bookmarkStart w:id="810" w:name="_Toc140657293"/>
      <w:r>
        <w:rPr>
          <w:rFonts w:hint="cs"/>
          <w:rtl/>
        </w:rPr>
        <w:t xml:space="preserve">בי' המרכה"מ דלערוך דפס"ר דלא ניחא ליה פטור </w:t>
      </w:r>
      <w:r w:rsidR="00AE53DD">
        <w:rPr>
          <w:rFonts w:hint="cs"/>
          <w:rtl/>
        </w:rPr>
        <w:t>אפש"ל דה"ה במשאצל"ג דבניחא ליה חייב</w:t>
      </w:r>
      <w:bookmarkEnd w:id="807"/>
      <w:bookmarkEnd w:id="808"/>
      <w:bookmarkEnd w:id="809"/>
      <w:bookmarkEnd w:id="810"/>
    </w:p>
    <w:p w14:paraId="3A97B25E" w14:textId="6117A390" w:rsidR="00454294" w:rsidRPr="003B63CB" w:rsidRDefault="00454294" w:rsidP="00A606FD">
      <w:pPr>
        <w:pStyle w:val="a3"/>
        <w:rPr>
          <w:rtl/>
        </w:rPr>
      </w:pPr>
      <w:bookmarkStart w:id="811" w:name="_Ref140076024"/>
      <w:r w:rsidRPr="003B63CB">
        <w:rPr>
          <w:rFonts w:hint="cs"/>
          <w:rtl/>
        </w:rPr>
        <w:t xml:space="preserve">אלא כתב </w:t>
      </w:r>
      <w:r w:rsidRPr="003B63CB">
        <w:rPr>
          <w:rStyle w:val="aff4"/>
          <w:rFonts w:hint="cs"/>
          <w:rtl/>
        </w:rPr>
        <w:t>המרכבת המשנה</w:t>
      </w:r>
      <w:r w:rsidRPr="003B63CB">
        <w:rPr>
          <w:rFonts w:hint="cs"/>
          <w:rtl/>
        </w:rPr>
        <w:t xml:space="preserve"> דאפשר לתרץ לפי מ"ש </w:t>
      </w:r>
      <w:r w:rsidRPr="003B63CB">
        <w:rPr>
          <w:rStyle w:val="aff4"/>
          <w:rFonts w:hint="cs"/>
          <w:rtl/>
        </w:rPr>
        <w:t>התוס' לקמן</w:t>
      </w:r>
      <w:r w:rsidRPr="003B63CB">
        <w:rPr>
          <w:rFonts w:hint="cs"/>
          <w:rtl/>
        </w:rPr>
        <w:t xml:space="preserve"> </w:t>
      </w:r>
      <w:r w:rsidRPr="003B63CB">
        <w:rPr>
          <w:rStyle w:val="af2"/>
          <w:rFonts w:eastAsia="Guttman Hodes" w:hint="cs"/>
          <w:rtl/>
        </w:rPr>
        <w:t>(קג. ד"ה לא צריכא)</w:t>
      </w:r>
      <w:r w:rsidRPr="003B63CB">
        <w:rPr>
          <w:rFonts w:hint="cs"/>
          <w:rtl/>
        </w:rPr>
        <w:t xml:space="preserve"> בשם </w:t>
      </w:r>
      <w:r w:rsidRPr="003B63CB">
        <w:rPr>
          <w:rStyle w:val="aff4"/>
          <w:rFonts w:hint="cs"/>
          <w:rtl/>
        </w:rPr>
        <w:t>הערוך</w:t>
      </w:r>
      <w:r w:rsidRPr="003B63CB">
        <w:rPr>
          <w:rFonts w:hint="cs"/>
          <w:rtl/>
        </w:rPr>
        <w:t xml:space="preserve"> </w:t>
      </w:r>
      <w:r w:rsidR="0092764B" w:rsidRPr="00F86222">
        <w:rPr>
          <w:rStyle w:val="af2"/>
          <w:rFonts w:eastAsia="Guttman Hodes" w:hint="cs"/>
          <w:rtl/>
        </w:rPr>
        <w:t>(ערך פסק א', נד' במהדו' עוז והדר ק</w:t>
      </w:r>
      <w:r w:rsidR="00F86222" w:rsidRPr="00F86222">
        <w:rPr>
          <w:rStyle w:val="af2"/>
          <w:rFonts w:eastAsia="Guttman Hodes" w:hint="cs"/>
          <w:rtl/>
        </w:rPr>
        <w:t>לג. ד"ה מודה)</w:t>
      </w:r>
      <w:r w:rsidR="00F86222" w:rsidRPr="00F86222">
        <w:rPr>
          <w:rFonts w:hint="cs"/>
          <w:vanish/>
          <w:rtl/>
        </w:rPr>
        <w:t xml:space="preserve"> </w:t>
      </w:r>
      <w:r w:rsidR="00F86222">
        <w:rPr>
          <w:rFonts w:hint="cs"/>
          <w:rtl/>
        </w:rPr>
        <w:t xml:space="preserve"> </w:t>
      </w:r>
      <w:r w:rsidRPr="003B63CB">
        <w:rPr>
          <w:rFonts w:hint="cs"/>
          <w:rtl/>
        </w:rPr>
        <w:t>דפסיק רישיה דלא ניחא לי פטור, ולפי"ז אפש"ל דהא דס"ל לר"ש דמלאכה שאינה צריכה לגופה פטור</w:t>
      </w:r>
      <w:r w:rsidR="00AE53DD">
        <w:rPr>
          <w:rFonts w:hint="cs"/>
          <w:rtl/>
        </w:rPr>
        <w:t>,</w:t>
      </w:r>
      <w:r w:rsidRPr="003B63CB">
        <w:rPr>
          <w:rFonts w:hint="cs"/>
          <w:rtl/>
        </w:rPr>
        <w:t xml:space="preserve"> היינו דוקא באופן דלא ניחא ליה במלאכה, כחופר גומא דלא ניחא ליה כלל בגומא דהוא מקלקל בזה, והחיוב בפסיק רישיה הוא רק באופן דניחא ליה, אבל בלא ליה פטור דגרע אף ממלאכה שאינה צריכה לגופה, דהא אין לו כוונה למלאכה כלל, אך כתב </w:t>
      </w:r>
      <w:r w:rsidRPr="003B63CB">
        <w:rPr>
          <w:rStyle w:val="aff4"/>
          <w:rFonts w:hint="cs"/>
          <w:rtl/>
        </w:rPr>
        <w:t>המרכבת המשנה</w:t>
      </w:r>
      <w:r w:rsidRPr="003B63CB">
        <w:rPr>
          <w:rFonts w:hint="cs"/>
          <w:rtl/>
        </w:rPr>
        <w:t xml:space="preserve"> דלפי דברי </w:t>
      </w:r>
      <w:r w:rsidRPr="003B63CB">
        <w:rPr>
          <w:rStyle w:val="aff4"/>
          <w:rFonts w:hint="cs"/>
          <w:rtl/>
        </w:rPr>
        <w:t>רש"י</w:t>
      </w:r>
      <w:r w:rsidRPr="003B63CB">
        <w:rPr>
          <w:rFonts w:hint="cs"/>
          <w:rtl/>
        </w:rPr>
        <w:t xml:space="preserve"> </w:t>
      </w:r>
      <w:r w:rsidRPr="003B63CB">
        <w:rPr>
          <w:rStyle w:val="af2"/>
          <w:rFonts w:eastAsia="Guttman Hodes" w:hint="cs"/>
          <w:rtl/>
        </w:rPr>
        <w:t>(</w:t>
      </w:r>
      <w:r w:rsidR="0016003C">
        <w:rPr>
          <w:rStyle w:val="af2"/>
          <w:rFonts w:eastAsia="Guttman Hodes" w:hint="cs"/>
          <w:rtl/>
        </w:rPr>
        <w:t xml:space="preserve">הובאו </w:t>
      </w:r>
      <w:r w:rsidR="00325A7B">
        <w:rPr>
          <w:rStyle w:val="af2"/>
          <w:rFonts w:eastAsia="Guttman Hodes" w:hint="cs"/>
          <w:rtl/>
        </w:rPr>
        <w:t>בסימן ב</w:t>
      </w:r>
      <w:r w:rsidR="0016003C">
        <w:rPr>
          <w:rStyle w:val="af2"/>
          <w:rFonts w:eastAsia="Guttman Hodes" w:hint="cs"/>
          <w:rtl/>
        </w:rPr>
        <w:t>',</w:t>
      </w:r>
      <w:r w:rsidRPr="003B63CB">
        <w:rPr>
          <w:rStyle w:val="af2"/>
          <w:rFonts w:eastAsia="Guttman Hodes" w:hint="cs"/>
          <w:rtl/>
        </w:rPr>
        <w:t xml:space="preserve"> אות </w:t>
      </w:r>
      <w:r w:rsidR="0016003C">
        <w:rPr>
          <w:rStyle w:val="af2"/>
          <w:rFonts w:eastAsia="Guttman Hodes" w:hint="cs"/>
          <w:rtl/>
        </w:rPr>
        <w:t>א'</w:t>
      </w:r>
      <w:r w:rsidRPr="003B63CB">
        <w:rPr>
          <w:rStyle w:val="af2"/>
          <w:rFonts w:eastAsia="Guttman Hodes" w:hint="cs"/>
          <w:rtl/>
        </w:rPr>
        <w:t>)</w:t>
      </w:r>
      <w:r w:rsidRPr="003B63CB">
        <w:rPr>
          <w:rFonts w:hint="cs"/>
          <w:rtl/>
        </w:rPr>
        <w:t xml:space="preserve"> דמחייב בפסיק רישיה אף בדבר דלא איכפת ליה עדיין קשה, </w:t>
      </w:r>
      <w:r w:rsidRPr="003B63CB">
        <w:rPr>
          <w:rStyle w:val="af"/>
          <w:rFonts w:hint="cs"/>
          <w:rtl/>
        </w:rPr>
        <w:t xml:space="preserve">[ועיי"ש במה שהאריך </w:t>
      </w:r>
      <w:r w:rsidRPr="003B63CB">
        <w:rPr>
          <w:rStyle w:val="aff9"/>
          <w:rFonts w:hint="cs"/>
          <w:rtl/>
        </w:rPr>
        <w:t>המרכבת המשנה</w:t>
      </w:r>
      <w:r w:rsidRPr="003B63CB">
        <w:rPr>
          <w:rStyle w:val="af"/>
          <w:rFonts w:hint="cs"/>
          <w:rtl/>
        </w:rPr>
        <w:t xml:space="preserve"> בדעת </w:t>
      </w:r>
      <w:r w:rsidRPr="003B63CB">
        <w:rPr>
          <w:rStyle w:val="aff9"/>
          <w:rFonts w:hint="cs"/>
          <w:rtl/>
        </w:rPr>
        <w:t>רש"י</w:t>
      </w:r>
      <w:r w:rsidRPr="003B63CB">
        <w:rPr>
          <w:rStyle w:val="af"/>
          <w:rFonts w:hint="cs"/>
          <w:rtl/>
        </w:rPr>
        <w:t xml:space="preserve"> בפסיק רישיה],</w:t>
      </w:r>
      <w:r w:rsidRPr="003B63CB">
        <w:rPr>
          <w:rFonts w:hint="cs"/>
          <w:rtl/>
        </w:rPr>
        <w:t xml:space="preserve"> וכעי"ז כתב </w:t>
      </w:r>
      <w:r w:rsidRPr="003B63CB">
        <w:rPr>
          <w:rStyle w:val="aff4"/>
          <w:rFonts w:hint="cs"/>
          <w:rtl/>
        </w:rPr>
        <w:t>הכפות תמרים</w:t>
      </w:r>
      <w:r w:rsidRPr="003B63CB">
        <w:rPr>
          <w:rFonts w:hint="cs"/>
          <w:rtl/>
        </w:rPr>
        <w:t xml:space="preserve"> </w:t>
      </w:r>
      <w:r w:rsidRPr="003B63CB">
        <w:rPr>
          <w:rStyle w:val="af2"/>
          <w:rFonts w:eastAsia="Guttman Hodes" w:hint="cs"/>
          <w:rtl/>
        </w:rPr>
        <w:t xml:space="preserve">(עי' אות </w:t>
      </w:r>
      <w:r w:rsidR="0016003C">
        <w:rPr>
          <w:rStyle w:val="af2"/>
          <w:rFonts w:eastAsia="Guttman Hodes"/>
          <w:rtl/>
        </w:rPr>
        <w:fldChar w:fldCharType="begin"/>
      </w:r>
      <w:r w:rsidR="0016003C">
        <w:rPr>
          <w:rStyle w:val="af2"/>
          <w:rFonts w:eastAsia="Guttman Hodes"/>
          <w:rtl/>
        </w:rPr>
        <w:instrText xml:space="preserve"> </w:instrText>
      </w:r>
      <w:r w:rsidR="0016003C">
        <w:rPr>
          <w:rStyle w:val="af2"/>
          <w:rFonts w:eastAsia="Guttman Hodes" w:hint="cs"/>
        </w:rPr>
        <w:instrText>REF</w:instrText>
      </w:r>
      <w:r w:rsidR="0016003C">
        <w:rPr>
          <w:rStyle w:val="af2"/>
          <w:rFonts w:eastAsia="Guttman Hodes" w:hint="cs"/>
          <w:rtl/>
        </w:rPr>
        <w:instrText xml:space="preserve"> _</w:instrText>
      </w:r>
      <w:r w:rsidR="0016003C">
        <w:rPr>
          <w:rStyle w:val="af2"/>
          <w:rFonts w:eastAsia="Guttman Hodes" w:hint="cs"/>
        </w:rPr>
        <w:instrText>Ref140077450 \r \h</w:instrText>
      </w:r>
      <w:r w:rsidR="0016003C">
        <w:rPr>
          <w:rStyle w:val="af2"/>
          <w:rFonts w:eastAsia="Guttman Hodes"/>
          <w:rtl/>
        </w:rPr>
        <w:instrText xml:space="preserve"> </w:instrText>
      </w:r>
      <w:r w:rsidR="0016003C">
        <w:rPr>
          <w:rStyle w:val="af2"/>
          <w:rFonts w:eastAsia="Guttman Hodes"/>
          <w:rtl/>
        </w:rPr>
      </w:r>
      <w:r w:rsidR="0016003C">
        <w:rPr>
          <w:rStyle w:val="af2"/>
          <w:rFonts w:eastAsia="Guttman Hodes"/>
          <w:rtl/>
        </w:rPr>
        <w:fldChar w:fldCharType="separate"/>
      </w:r>
      <w:r w:rsidR="00807B57">
        <w:rPr>
          <w:rStyle w:val="af2"/>
          <w:rFonts w:eastAsia="Guttman Hodes"/>
          <w:cs/>
        </w:rPr>
        <w:t>‎</w:t>
      </w:r>
      <w:r w:rsidR="00807B57">
        <w:rPr>
          <w:rStyle w:val="af2"/>
          <w:rFonts w:eastAsia="Guttman Hodes"/>
          <w:rtl/>
        </w:rPr>
        <w:t>נח)</w:t>
      </w:r>
      <w:r w:rsidR="0016003C">
        <w:rPr>
          <w:rStyle w:val="af2"/>
          <w:rFonts w:eastAsia="Guttman Hodes"/>
          <w:rtl/>
        </w:rPr>
        <w:fldChar w:fldCharType="end"/>
      </w:r>
      <w:r w:rsidRPr="003B63CB">
        <w:rPr>
          <w:rFonts w:hint="cs"/>
          <w:rtl/>
        </w:rPr>
        <w:t>.</w:t>
      </w:r>
      <w:bookmarkEnd w:id="806"/>
      <w:bookmarkEnd w:id="811"/>
      <w:r w:rsidRPr="003B63CB">
        <w:rPr>
          <w:rFonts w:hint="cs"/>
          <w:rtl/>
        </w:rPr>
        <w:t xml:space="preserve"> </w:t>
      </w:r>
    </w:p>
    <w:p w14:paraId="13AB4C62" w14:textId="110D9AE0" w:rsidR="00454294" w:rsidRPr="003B63CB" w:rsidRDefault="00AE53DD" w:rsidP="00B07729">
      <w:pPr>
        <w:pStyle w:val="a7"/>
        <w:rPr>
          <w:rtl/>
        </w:rPr>
      </w:pPr>
      <w:bookmarkStart w:id="812" w:name="_Toc140092067"/>
      <w:bookmarkStart w:id="813" w:name="_Toc140144498"/>
      <w:bookmarkStart w:id="814" w:name="_Toc140657061"/>
      <w:bookmarkStart w:id="815" w:name="_Toc140657294"/>
      <w:r>
        <w:rPr>
          <w:rFonts w:hint="cs"/>
          <w:rtl/>
        </w:rPr>
        <w:t>קו' הכפו"ת דלרש"י והר"ן והרמב"ם ד</w:t>
      </w:r>
      <w:r w:rsidR="00ED0025">
        <w:rPr>
          <w:rFonts w:hint="cs"/>
          <w:rtl/>
        </w:rPr>
        <w:t>משאצל"ג הוא מניעת נזק דהוא כפס"ר דחייב לר"ש</w:t>
      </w:r>
      <w:bookmarkEnd w:id="812"/>
      <w:bookmarkEnd w:id="813"/>
      <w:bookmarkEnd w:id="814"/>
      <w:bookmarkEnd w:id="815"/>
    </w:p>
    <w:p w14:paraId="2D9E096B" w14:textId="6893033D" w:rsidR="00454294" w:rsidRPr="003B63CB" w:rsidRDefault="00454294" w:rsidP="00A606FD">
      <w:pPr>
        <w:pStyle w:val="a3"/>
        <w:rPr>
          <w:rtl/>
        </w:rPr>
      </w:pPr>
      <w:bookmarkStart w:id="816" w:name="_Ref139484122"/>
      <w:r w:rsidRPr="003B63CB">
        <w:rPr>
          <w:rFonts w:hint="cs"/>
          <w:rtl/>
        </w:rPr>
        <w:t xml:space="preserve">הקשה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ד"ה והא)</w:t>
      </w:r>
      <w:r w:rsidRPr="003B63CB">
        <w:rPr>
          <w:rFonts w:hint="cs"/>
          <w:rtl/>
        </w:rPr>
        <w:t xml:space="preserve"> דבכל פסיק רישיה הוא מלאכה שאינה צריכה לגופה, לדעת </w:t>
      </w:r>
      <w:r w:rsidRPr="003B63CB">
        <w:rPr>
          <w:rStyle w:val="aff4"/>
          <w:rFonts w:hint="cs"/>
          <w:rtl/>
        </w:rPr>
        <w:t>רש"</w:t>
      </w:r>
      <w:r w:rsidRPr="00ED0025">
        <w:rPr>
          <w:rStyle w:val="aff4"/>
          <w:rFonts w:hint="cs"/>
          <w:rtl/>
        </w:rPr>
        <w:t>י</w:t>
      </w:r>
      <w:r w:rsidR="00ED0025" w:rsidRPr="00ED0025">
        <w:rPr>
          <w:rStyle w:val="aff4"/>
          <w:rFonts w:hint="cs"/>
          <w:rtl/>
        </w:rPr>
        <w:t xml:space="preserve"> </w:t>
      </w:r>
      <w:r w:rsidRPr="00ED0025">
        <w:rPr>
          <w:rStyle w:val="aff4"/>
          <w:rFonts w:hint="cs"/>
          <w:rtl/>
        </w:rPr>
        <w:t>ו</w:t>
      </w:r>
      <w:r w:rsidRPr="003B63CB">
        <w:rPr>
          <w:rStyle w:val="aff4"/>
          <w:rFonts w:hint="cs"/>
          <w:rtl/>
        </w:rPr>
        <w:t>הר"ן</w:t>
      </w:r>
      <w:r w:rsidRPr="003B63CB">
        <w:rPr>
          <w:rStyle w:val="af2"/>
          <w:rFonts w:eastAsia="Guttman Hodes" w:hint="cs"/>
          <w:rtl/>
        </w:rPr>
        <w:t xml:space="preserve"> (עי' אות </w:t>
      </w:r>
      <w:r w:rsidR="00ED0025">
        <w:rPr>
          <w:rStyle w:val="af2"/>
          <w:rFonts w:eastAsia="Guttman Hodes"/>
          <w:rtl/>
        </w:rPr>
        <w:fldChar w:fldCharType="begin"/>
      </w:r>
      <w:r w:rsidR="00ED0025">
        <w:rPr>
          <w:rStyle w:val="af2"/>
          <w:rFonts w:eastAsia="Guttman Hodes"/>
          <w:rtl/>
        </w:rPr>
        <w:instrText xml:space="preserve"> </w:instrText>
      </w:r>
      <w:r w:rsidR="00ED0025">
        <w:rPr>
          <w:rStyle w:val="af2"/>
          <w:rFonts w:eastAsia="Guttman Hodes" w:hint="cs"/>
        </w:rPr>
        <w:instrText>REF</w:instrText>
      </w:r>
      <w:r w:rsidR="00ED0025">
        <w:rPr>
          <w:rStyle w:val="af2"/>
          <w:rFonts w:eastAsia="Guttman Hodes" w:hint="cs"/>
          <w:rtl/>
        </w:rPr>
        <w:instrText xml:space="preserve"> _</w:instrText>
      </w:r>
      <w:r w:rsidR="00ED0025">
        <w:rPr>
          <w:rStyle w:val="af2"/>
          <w:rFonts w:eastAsia="Guttman Hodes" w:hint="cs"/>
        </w:rPr>
        <w:instrText>Ref139359821 \r \h</w:instrText>
      </w:r>
      <w:r w:rsidR="00ED0025">
        <w:rPr>
          <w:rStyle w:val="af2"/>
          <w:rFonts w:eastAsia="Guttman Hodes"/>
          <w:rtl/>
        </w:rPr>
        <w:instrText xml:space="preserve"> </w:instrText>
      </w:r>
      <w:r w:rsidR="00ED0025">
        <w:rPr>
          <w:rStyle w:val="af2"/>
          <w:rFonts w:eastAsia="Guttman Hodes"/>
          <w:rtl/>
        </w:rPr>
      </w:r>
      <w:r w:rsidR="00ED0025">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ED0025">
        <w:rPr>
          <w:rStyle w:val="af2"/>
          <w:rFonts w:eastAsia="Guttman Hodes"/>
          <w:rtl/>
        </w:rPr>
        <w:fldChar w:fldCharType="end"/>
      </w:r>
      <w:bookmarkEnd w:id="816"/>
      <w:r w:rsidRPr="003B63CB">
        <w:rPr>
          <w:rFonts w:hint="cs"/>
          <w:rtl/>
        </w:rPr>
        <w:t xml:space="preserve"> וכן משמע </w:t>
      </w:r>
      <w:r w:rsidRPr="003B63CB">
        <w:rPr>
          <w:rStyle w:val="aff4"/>
          <w:rFonts w:hint="cs"/>
          <w:rtl/>
        </w:rPr>
        <w:t>מהרמב"ם</w:t>
      </w:r>
      <w:r w:rsidRPr="003B63CB">
        <w:rPr>
          <w:rFonts w:hint="cs"/>
          <w:rtl/>
        </w:rPr>
        <w:t xml:space="preserve"> </w:t>
      </w:r>
      <w:r w:rsidRPr="003B63CB">
        <w:rPr>
          <w:rStyle w:val="af2"/>
          <w:rFonts w:eastAsia="Guttman Hodes" w:hint="cs"/>
          <w:rtl/>
        </w:rPr>
        <w:t xml:space="preserve">(עי' אות </w:t>
      </w:r>
      <w:r w:rsidR="00CB2628">
        <w:rPr>
          <w:rStyle w:val="af2"/>
          <w:rFonts w:eastAsia="Guttman Hodes"/>
          <w:rtl/>
        </w:rPr>
        <w:fldChar w:fldCharType="begin"/>
      </w:r>
      <w:r w:rsidR="00CB2628">
        <w:rPr>
          <w:rStyle w:val="af2"/>
          <w:rFonts w:eastAsia="Guttman Hodes"/>
          <w:rtl/>
        </w:rPr>
        <w:instrText xml:space="preserve"> </w:instrText>
      </w:r>
      <w:r w:rsidR="00CB2628">
        <w:rPr>
          <w:rStyle w:val="af2"/>
          <w:rFonts w:eastAsia="Guttman Hodes" w:hint="cs"/>
        </w:rPr>
        <w:instrText>REF</w:instrText>
      </w:r>
      <w:r w:rsidR="00CB2628">
        <w:rPr>
          <w:rStyle w:val="af2"/>
          <w:rFonts w:eastAsia="Guttman Hodes" w:hint="cs"/>
          <w:rtl/>
        </w:rPr>
        <w:instrText xml:space="preserve"> _</w:instrText>
      </w:r>
      <w:r w:rsidR="00CB2628">
        <w:rPr>
          <w:rStyle w:val="af2"/>
          <w:rFonts w:eastAsia="Guttman Hodes" w:hint="cs"/>
        </w:rPr>
        <w:instrText>Ref140076206 \r \h</w:instrText>
      </w:r>
      <w:r w:rsidR="00CB2628">
        <w:rPr>
          <w:rStyle w:val="af2"/>
          <w:rFonts w:eastAsia="Guttman Hodes"/>
          <w:rtl/>
        </w:rPr>
        <w:instrText xml:space="preserve"> </w:instrText>
      </w:r>
      <w:r w:rsidR="00CB2628">
        <w:rPr>
          <w:rStyle w:val="af2"/>
          <w:rFonts w:eastAsia="Guttman Hodes"/>
          <w:rtl/>
        </w:rPr>
      </w:r>
      <w:r w:rsidR="00CB2628">
        <w:rPr>
          <w:rStyle w:val="af2"/>
          <w:rFonts w:eastAsia="Guttman Hodes"/>
          <w:rtl/>
        </w:rPr>
        <w:fldChar w:fldCharType="separate"/>
      </w:r>
      <w:r w:rsidR="00807B57">
        <w:rPr>
          <w:rStyle w:val="af2"/>
          <w:rFonts w:eastAsia="Guttman Hodes"/>
          <w:cs/>
        </w:rPr>
        <w:t>‎</w:t>
      </w:r>
      <w:r w:rsidR="00807B57">
        <w:rPr>
          <w:rStyle w:val="af2"/>
          <w:rFonts w:eastAsia="Guttman Hodes"/>
          <w:rtl/>
        </w:rPr>
        <w:t>נא)</w:t>
      </w:r>
      <w:r w:rsidR="00CB2628">
        <w:rPr>
          <w:rStyle w:val="af2"/>
          <w:rFonts w:eastAsia="Guttman Hodes"/>
          <w:rtl/>
        </w:rPr>
        <w:fldChar w:fldCharType="end"/>
      </w:r>
      <w:r w:rsidRPr="003B63CB">
        <w:rPr>
          <w:rFonts w:hint="cs"/>
          <w:rtl/>
        </w:rPr>
        <w:t xml:space="preserve"> דמלאכה שאינה צריכה לגופה הוא מניעת היזק. </w:t>
      </w:r>
    </w:p>
    <w:p w14:paraId="1E2A12FA" w14:textId="2DAD9848" w:rsidR="00454294" w:rsidRPr="003B63CB" w:rsidRDefault="00CB2628" w:rsidP="00B07729">
      <w:pPr>
        <w:pStyle w:val="a7"/>
        <w:rPr>
          <w:rtl/>
        </w:rPr>
      </w:pPr>
      <w:bookmarkStart w:id="817" w:name="_Toc140092068"/>
      <w:bookmarkStart w:id="818" w:name="_Toc140144499"/>
      <w:bookmarkStart w:id="819" w:name="_Toc140657062"/>
      <w:bookmarkStart w:id="820" w:name="_Toc140657295"/>
      <w:r>
        <w:rPr>
          <w:rFonts w:hint="cs"/>
          <w:rtl/>
        </w:rPr>
        <w:t>תי' הכפו"ת דמלאכה לאיזה צורך ולא למניעת נזק היא צריכה לגופה ופס"ר אינה למניעת נזק</w:t>
      </w:r>
      <w:bookmarkEnd w:id="817"/>
      <w:bookmarkEnd w:id="818"/>
      <w:bookmarkEnd w:id="819"/>
      <w:bookmarkEnd w:id="820"/>
    </w:p>
    <w:p w14:paraId="4F26B319" w14:textId="06DCB54F" w:rsidR="00454294" w:rsidRPr="003B63CB" w:rsidRDefault="00454294" w:rsidP="00A606FD">
      <w:pPr>
        <w:pStyle w:val="a3"/>
      </w:pPr>
      <w:bookmarkStart w:id="821" w:name="_Ref139617489"/>
      <w:bookmarkStart w:id="822" w:name="_Ref140077450"/>
      <w:r w:rsidRPr="003B63CB">
        <w:rPr>
          <w:rFonts w:hint="cs"/>
          <w:rtl/>
        </w:rPr>
        <w:t xml:space="preserve">ותירץ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ע"ב ד"ה וא"ת לדעת)</w:t>
      </w:r>
      <w:r w:rsidRPr="003B63CB">
        <w:rPr>
          <w:rFonts w:hint="cs"/>
          <w:rtl/>
        </w:rPr>
        <w:t xml:space="preserve"> דכל שעושה את המלאכה לצורך כל שהוא ולא רק למניעת נזק, לא חשיב מלאכה שאינה צריכה לגופה, ולכן בפסיק רישיה חייב אף לר"ש, אעפ"י דאינו מתכוין למלאכה, דהא</w:t>
      </w:r>
      <w:bookmarkEnd w:id="821"/>
      <w:r w:rsidRPr="003B63CB">
        <w:rPr>
          <w:rFonts w:hint="cs"/>
          <w:rtl/>
        </w:rPr>
        <w:t xml:space="preserve"> מ"מ המלאכה עצמה נעשתה, ולא עשאה בשביל לדחות נזק.</w:t>
      </w:r>
      <w:bookmarkEnd w:id="822"/>
    </w:p>
    <w:p w14:paraId="68989FBC" w14:textId="0092453C" w:rsidR="00B07729" w:rsidRPr="00B064A0" w:rsidRDefault="00B07729" w:rsidP="00B07729">
      <w:pPr>
        <w:pStyle w:val="1"/>
      </w:pPr>
      <w:bookmarkStart w:id="823" w:name="_Toc140697480"/>
      <w:r>
        <w:rPr>
          <w:rFonts w:hint="cs"/>
          <w:rtl/>
        </w:rPr>
        <w:t>בי' הבית יעקב</w:t>
      </w:r>
      <w:bookmarkEnd w:id="823"/>
      <w:r w:rsidR="00E81834">
        <w:rPr>
          <w:rFonts w:hint="cs"/>
          <w:rtl/>
        </w:rPr>
        <w:t xml:space="preserve"> דפטור משאצל"ג דל"ד למשכן</w:t>
      </w:r>
    </w:p>
    <w:p w14:paraId="02032820" w14:textId="49D9E5AE" w:rsidR="00B07729" w:rsidRDefault="00BF7A77" w:rsidP="00B07729">
      <w:pPr>
        <w:pStyle w:val="a7"/>
        <w:rPr>
          <w:rtl/>
        </w:rPr>
      </w:pPr>
      <w:r>
        <w:rPr>
          <w:rFonts w:hint="cs"/>
          <w:rtl/>
        </w:rPr>
        <w:t>בי' הבית יעקב דממקלקל בחבורה דחייב מוכח דהפטור במשאצל"ג הוא כיון דלא דמי למשכן</w:t>
      </w:r>
    </w:p>
    <w:p w14:paraId="4E271616" w14:textId="77E06318" w:rsidR="00B07729" w:rsidRPr="00D45DEC" w:rsidRDefault="00B07729" w:rsidP="00A606FD">
      <w:pPr>
        <w:pStyle w:val="a3"/>
        <w:rPr>
          <w:rtl/>
        </w:rPr>
      </w:pPr>
      <w:bookmarkStart w:id="824" w:name="_Ref140488198"/>
      <w:r>
        <w:rPr>
          <w:rFonts w:hint="cs"/>
          <w:rtl/>
        </w:rPr>
        <w:t xml:space="preserve">ועי' במ"ש </w:t>
      </w:r>
      <w:r w:rsidRPr="00D45DEC">
        <w:rPr>
          <w:rStyle w:val="aff4"/>
          <w:rFonts w:hint="cs"/>
          <w:rtl/>
        </w:rPr>
        <w:t xml:space="preserve">בבית יעקב </w:t>
      </w:r>
      <w:r w:rsidRPr="00D45DEC">
        <w:rPr>
          <w:rStyle w:val="af"/>
          <w:rFonts w:hint="cs"/>
          <w:rtl/>
        </w:rPr>
        <w:t>[</w:t>
      </w:r>
      <w:r w:rsidRPr="00D45DEC">
        <w:rPr>
          <w:rStyle w:val="aff9"/>
          <w:rFonts w:hint="cs"/>
          <w:rtl/>
        </w:rPr>
        <w:t>לבעל הנתיה"מ</w:t>
      </w:r>
      <w:r w:rsidRPr="00D45DEC">
        <w:rPr>
          <w:rStyle w:val="af"/>
          <w:rFonts w:hint="cs"/>
          <w:rtl/>
        </w:rPr>
        <w:t>]</w:t>
      </w:r>
      <w:r w:rsidRPr="00D45DEC">
        <w:rPr>
          <w:rStyle w:val="aff4"/>
          <w:rFonts w:hint="cs"/>
          <w:rtl/>
        </w:rPr>
        <w:t xml:space="preserve"> בכתובות</w:t>
      </w:r>
      <w:r>
        <w:rPr>
          <w:rFonts w:hint="cs"/>
          <w:rtl/>
        </w:rPr>
        <w:t xml:space="preserve"> </w:t>
      </w:r>
      <w:r w:rsidRPr="00B07729">
        <w:rPr>
          <w:rStyle w:val="af2"/>
          <w:rFonts w:eastAsia="Guttman Hodes" w:hint="cs"/>
          <w:rtl/>
        </w:rPr>
        <w:t>(ה: על תוד"ה את"ל)</w:t>
      </w:r>
      <w:bookmarkEnd w:id="824"/>
      <w:r>
        <w:rPr>
          <w:rFonts w:hint="cs"/>
          <w:rtl/>
        </w:rPr>
        <w:t xml:space="preserve"> דא"א לומר דמלאכה שאינה צריכה לגופה פטור משום מלאכת מחשבת, דהא מקלקל בחבורה פטור ומוכח דא"צ מלאכת מחשבת, ואילו במלאכה שאינה צריכה לגופה</w:t>
      </w:r>
      <w:r w:rsidRPr="002F4063">
        <w:rPr>
          <w:rFonts w:hint="cs"/>
          <w:rtl/>
        </w:rPr>
        <w:t xml:space="preserve"> </w:t>
      </w:r>
      <w:r>
        <w:rPr>
          <w:rFonts w:hint="cs"/>
          <w:rtl/>
        </w:rPr>
        <w:t>בחבורה חייב, אלא מוכח דהפטור בזה הוא כיון דאינו דומיא דמשכן ולא חשיב מלאכה כלל.</w:t>
      </w:r>
    </w:p>
    <w:p w14:paraId="3674FE7E" w14:textId="77777777" w:rsidR="00223722" w:rsidRDefault="00223722" w:rsidP="00355D73">
      <w:pPr>
        <w:pStyle w:val="a7"/>
        <w:jc w:val="left"/>
        <w:rPr>
          <w:rtl/>
        </w:rPr>
        <w:sectPr w:rsidR="00223722" w:rsidSect="00BD01FC">
          <w:type w:val="evenPage"/>
          <w:pgSz w:w="11906" w:h="16838"/>
          <w:pgMar w:top="720" w:right="720" w:bottom="720" w:left="720" w:header="283" w:footer="283" w:gutter="0"/>
          <w:cols w:num="2" w:space="567"/>
          <w:bidi/>
          <w:rtlGutter/>
        </w:sectPr>
      </w:pPr>
    </w:p>
    <w:p w14:paraId="06E3138B" w14:textId="0C305D39" w:rsidR="003F4DF6" w:rsidRDefault="003F4DF6" w:rsidP="00355D73">
      <w:pPr>
        <w:pStyle w:val="a7"/>
        <w:jc w:val="left"/>
        <w:rPr>
          <w:rtl/>
        </w:rPr>
        <w:sectPr w:rsidR="003F4DF6" w:rsidSect="00223722">
          <w:type w:val="continuous"/>
          <w:pgSz w:w="11906" w:h="16838"/>
          <w:pgMar w:top="720" w:right="720" w:bottom="720" w:left="720" w:header="283" w:footer="283" w:gutter="0"/>
          <w:cols w:num="2" w:space="567"/>
          <w:bidi/>
          <w:rtlGutter/>
        </w:sectPr>
      </w:pPr>
    </w:p>
    <w:p w14:paraId="2B98F7C1" w14:textId="2B42A299" w:rsidR="003F4DF6" w:rsidRPr="00C12F78" w:rsidRDefault="003F4DF6" w:rsidP="003F4DF6">
      <w:pPr>
        <w:pStyle w:val="afffff7"/>
        <w:rPr>
          <w:rtl/>
        </w:rPr>
      </w:pPr>
      <w:bookmarkStart w:id="825" w:name="_Toc141129557"/>
      <w:r w:rsidRPr="00C12F78">
        <w:rPr>
          <w:rtl/>
        </w:rPr>
        <w:lastRenderedPageBreak/>
        <w:t xml:space="preserve">כפות תמרים סוכה ל"ג ע"ב ד"ה </w:t>
      </w:r>
      <w:r w:rsidRPr="00C12F78">
        <w:rPr>
          <w:rFonts w:hint="cs"/>
          <w:rtl/>
        </w:rPr>
        <w:t>והרמב"ם</w:t>
      </w:r>
      <w:r w:rsidR="00A30B20" w:rsidRPr="00FA1D4B">
        <w:rPr>
          <w:vanish/>
          <w:rtl/>
        </w:rPr>
        <w:t xml:space="preserve"> (א)</w:t>
      </w:r>
      <w:bookmarkEnd w:id="825"/>
    </w:p>
    <w:p w14:paraId="2665665B" w14:textId="77777777" w:rsidR="003F4DF6" w:rsidRPr="003B63CB" w:rsidRDefault="003F4DF6" w:rsidP="003F4DF6">
      <w:pPr>
        <w:pStyle w:val="a7"/>
        <w:rPr>
          <w:rtl/>
        </w:rPr>
      </w:pPr>
      <w:bookmarkStart w:id="826" w:name="_Toc140144258"/>
      <w:r w:rsidRPr="003B63CB">
        <w:rPr>
          <w:rFonts w:hint="cs"/>
          <w:rtl/>
        </w:rPr>
        <w:t>בי' הכפו"ת ברמב"ם דמשאצל"ג בסילוק נזק כרש"י ופטור אף בפס"ר וצד לשחק הוי צריך לגופו</w:t>
      </w:r>
      <w:bookmarkEnd w:id="826"/>
    </w:p>
    <w:p w14:paraId="1B14703A" w14:textId="77777777" w:rsidR="003F4DF6" w:rsidRPr="007503AE" w:rsidRDefault="003F4DF6" w:rsidP="007503AE">
      <w:pPr>
        <w:pStyle w:val="a2"/>
        <w:rPr>
          <w:rtl/>
        </w:rPr>
      </w:pPr>
      <w:r w:rsidRPr="007503AE">
        <w:rPr>
          <w:rtl/>
        </w:rPr>
        <w:t xml:space="preserve">והרמב"ם פ"א דשבת דין ז' יראה ברור מדבריו דמלאכה שא"צ ר"ל שעושה המלאכה לדחות ההיזק מעליו וזהו כדעת רש"י והר"ן פ' המצניע (דף צג) דפי' גבי מה ששנינו המוציא המת פטור לר"ש משום דהוי מלאכה שאין צריך לגופה כלומר דעושה מלאכת הוצאה לסלק היזק הטומאה מעליו ואף על גב דהוי פסיק רישיה דא"א שלא תעשה המלאכה של ההוצאה אפ"ה פטור לר"ש משום דלא ניחא במלאכת ההוצאה ואינו עושה אותה אלא לסליק ההיזק מעליו </w:t>
      </w:r>
      <w:r w:rsidRPr="00915B51">
        <w:rPr>
          <w:rStyle w:val="afff7"/>
          <w:rFonts w:ascii="FrankRuehl" w:hAnsi="FrankRuehl" w:cs="FrankRuehl"/>
          <w:sz w:val="16"/>
          <w:szCs w:val="16"/>
          <w:rtl/>
        </w:rPr>
        <w:t>ומאי דאמרי' בעלמא מודה ר"ש בפסיק רישיה פירש הרמב"ם פ"א דין ו' הרי שצריך לראש עוף וכו' מתוך מ"ש שאין סוף מגמתו להריגת העוף בלבד משמע דמיירי דהוא מכוין בחתיכת ראש העוף לב' כונות שיצחוק הקטן בראש העוף ודבר זה קשה בעיני דל"ל טעמא דהוא מכוין גם להריגת העוף אפילו שלא יכוין כלל אלא לצחוק הקטן בראש העוף ואלו היו לו ראש עוף חתוך לא היה חותך ראש עוף זה ועתה דאין לו חותך ראש עוף זה כדי שיצחוק הקטן ונמצא דלא כיון להריגת העוף כלל אפ"ה כיון דהריגת העוף הוא מוכרחת לפי' מודה ר"ש דחייב ולא הוי מלאכה שא"צ דפטור לר"ש דפירוש מלאכה שא"צ הוא כשעושה המלאכה לסלק היזק מעליו כמו שהוכחתי מדברי הרמב"ם ורש"י והר"ן ולכן דברי רמב"ם צ"ע במה שהאריך שיכוין גם להריגת העוף:</w:t>
      </w:r>
    </w:p>
    <w:p w14:paraId="09302863" w14:textId="5D368E6A" w:rsidR="003F4DF6" w:rsidRPr="00C12F78" w:rsidRDefault="003F4DF6" w:rsidP="003F4DF6">
      <w:pPr>
        <w:pStyle w:val="afffff7"/>
        <w:rPr>
          <w:rtl/>
        </w:rPr>
      </w:pPr>
      <w:bookmarkStart w:id="827" w:name="_Toc140074281"/>
      <w:bookmarkStart w:id="828" w:name="_Toc140144377"/>
      <w:bookmarkStart w:id="829" w:name="_Toc140144853"/>
      <w:bookmarkStart w:id="830" w:name="_Toc141129558"/>
      <w:r w:rsidRPr="00C12F78">
        <w:rPr>
          <w:rtl/>
        </w:rPr>
        <w:t>חזון איש או</w:t>
      </w:r>
      <w:r w:rsidRPr="00C12F78">
        <w:rPr>
          <w:rFonts w:cs="Guttman Hodes" w:hint="cs"/>
          <w:rtl/>
        </w:rPr>
        <w:t>"</w:t>
      </w:r>
      <w:r w:rsidRPr="00C12F78">
        <w:rPr>
          <w:rFonts w:hint="cs"/>
          <w:rtl/>
        </w:rPr>
        <w:t>ח סי'</w:t>
      </w:r>
      <w:r w:rsidRPr="00C12F78">
        <w:rPr>
          <w:rtl/>
        </w:rPr>
        <w:t xml:space="preserve"> נ</w:t>
      </w:r>
      <w:r w:rsidRPr="00C12F78">
        <w:rPr>
          <w:rFonts w:hint="cs"/>
          <w:rtl/>
        </w:rPr>
        <w:t>'</w:t>
      </w:r>
      <w:r w:rsidRPr="00C12F78">
        <w:rPr>
          <w:rtl/>
        </w:rPr>
        <w:t xml:space="preserve"> </w:t>
      </w:r>
      <w:r w:rsidRPr="00C12F78">
        <w:rPr>
          <w:rFonts w:hint="cs"/>
          <w:rtl/>
        </w:rPr>
        <w:t>סוס</w:t>
      </w:r>
      <w:r w:rsidRPr="00C12F78">
        <w:rPr>
          <w:rFonts w:cs="Guttman Hodes" w:hint="cs"/>
          <w:rtl/>
        </w:rPr>
        <w:t>"</w:t>
      </w:r>
      <w:r w:rsidRPr="00C12F78">
        <w:rPr>
          <w:rFonts w:hint="cs"/>
          <w:rtl/>
        </w:rPr>
        <w:t xml:space="preserve">ק </w:t>
      </w:r>
      <w:r w:rsidRPr="00C12F78">
        <w:rPr>
          <w:rtl/>
        </w:rPr>
        <w:t>ד</w:t>
      </w:r>
      <w:r w:rsidRPr="00C12F78">
        <w:rPr>
          <w:rFonts w:hint="cs"/>
          <w:rtl/>
        </w:rPr>
        <w:t>'</w:t>
      </w:r>
      <w:r w:rsidRPr="00C12F78">
        <w:rPr>
          <w:rtl/>
        </w:rPr>
        <w:t xml:space="preserve"> ד"ה ר"מ פ"י</w:t>
      </w:r>
      <w:bookmarkEnd w:id="827"/>
      <w:bookmarkEnd w:id="828"/>
      <w:r w:rsidR="00A30B20" w:rsidRPr="00FA1D4B">
        <w:rPr>
          <w:vanish/>
          <w:rtl/>
        </w:rPr>
        <w:t xml:space="preserve"> (א)</w:t>
      </w:r>
      <w:bookmarkEnd w:id="829"/>
      <w:bookmarkEnd w:id="830"/>
    </w:p>
    <w:p w14:paraId="178A19FC" w14:textId="77777777" w:rsidR="003F4DF6" w:rsidRPr="003B63CB" w:rsidRDefault="003F4DF6" w:rsidP="003F4DF6">
      <w:pPr>
        <w:pStyle w:val="a7"/>
        <w:rPr>
          <w:rtl/>
        </w:rPr>
      </w:pPr>
      <w:bookmarkStart w:id="831" w:name="_Toc140144259"/>
      <w:r w:rsidRPr="003B63CB">
        <w:rPr>
          <w:rFonts w:hint="cs"/>
          <w:rtl/>
        </w:rPr>
        <w:t>בי' החזו"א ברמב"ם דצד לשחק היינו שצדו ומשחררו אך בצדו ע"מ לשחק ב</w:t>
      </w:r>
      <w:r>
        <w:rPr>
          <w:rFonts w:hint="cs"/>
          <w:rtl/>
        </w:rPr>
        <w:t>ו חייב</w:t>
      </w:r>
      <w:bookmarkEnd w:id="831"/>
    </w:p>
    <w:p w14:paraId="28139EFB" w14:textId="77777777" w:rsidR="003F4DF6" w:rsidRPr="007503AE" w:rsidRDefault="003F4DF6" w:rsidP="007503AE">
      <w:pPr>
        <w:pStyle w:val="a2"/>
        <w:rPr>
          <w:vanish/>
          <w:rtl/>
        </w:rPr>
      </w:pPr>
      <w:r w:rsidRPr="007503AE">
        <w:rPr>
          <w:rtl/>
        </w:rPr>
        <w:t xml:space="preserve">ר"מ פ"י הכ"א בין לצורך בין שלא לצורך או לשחק בהן, אין הכונה לשחק בהן אחר הצידה, דהרי זה לצורך אלא אוהב לשחק עמהן לצודן ולשחררם ולחזור לצודן, ושלא לצורך היינו שלא לצורך גופן אלא שלא יפסידו בבית או בשדה. </w:t>
      </w:r>
    </w:p>
    <w:p w14:paraId="13C6D323" w14:textId="4D901FA3" w:rsidR="003F4DF6" w:rsidRDefault="003F4DF6" w:rsidP="003F4DF6">
      <w:pPr>
        <w:pStyle w:val="affff5"/>
        <w:rPr>
          <w:rtl/>
        </w:rPr>
      </w:pPr>
      <w:bookmarkStart w:id="832" w:name="_Toc140144260"/>
      <w:r w:rsidRPr="00716C93">
        <w:rPr>
          <w:rFonts w:hint="cs"/>
          <w:rtl/>
        </w:rPr>
        <w:t>~~~~~~~~~~~~~~~~~~~~~~~~~~~~</w:t>
      </w:r>
      <w:bookmarkEnd w:id="832"/>
    </w:p>
    <w:p w14:paraId="4D9E91EC" w14:textId="77777777" w:rsidR="003F4DF6" w:rsidRPr="003B63CB" w:rsidRDefault="003F4DF6" w:rsidP="003F4DF6">
      <w:pPr>
        <w:pStyle w:val="affff5"/>
        <w:rPr>
          <w:rtl/>
        </w:rPr>
      </w:pPr>
      <w:bookmarkStart w:id="833" w:name="_Toc140144261"/>
      <w:r w:rsidRPr="003B63CB">
        <w:rPr>
          <w:rFonts w:hint="cs"/>
          <w:rtl/>
        </w:rPr>
        <w:t>בי' הרמב"ם בתשו' דל"ד לפס"ר</w:t>
      </w:r>
      <w:bookmarkEnd w:id="833"/>
    </w:p>
    <w:p w14:paraId="5750EB04" w14:textId="77777777" w:rsidR="003F4DF6" w:rsidRPr="003B63CB" w:rsidRDefault="003F4DF6" w:rsidP="003F4DF6">
      <w:pPr>
        <w:pStyle w:val="1"/>
        <w:rPr>
          <w:rtl/>
        </w:rPr>
      </w:pPr>
      <w:bookmarkStart w:id="834" w:name="_Toc140144262"/>
      <w:r w:rsidRPr="003B63CB">
        <w:rPr>
          <w:rFonts w:hint="cs"/>
          <w:rtl/>
        </w:rPr>
        <w:t xml:space="preserve">בי' </w:t>
      </w:r>
      <w:r>
        <w:rPr>
          <w:rFonts w:hint="cs"/>
          <w:rtl/>
        </w:rPr>
        <w:t>הרמב"ם והאחרונים בחילוק בין משאצל"ג לפס"ר</w:t>
      </w:r>
      <w:bookmarkEnd w:id="834"/>
    </w:p>
    <w:p w14:paraId="5654E1F3" w14:textId="18409985" w:rsidR="003F4DF6" w:rsidRPr="00C12F78" w:rsidRDefault="003F4DF6" w:rsidP="003F4DF6">
      <w:pPr>
        <w:pStyle w:val="afffff7"/>
        <w:rPr>
          <w:rtl/>
        </w:rPr>
      </w:pPr>
      <w:bookmarkStart w:id="835" w:name="_Toc140144378"/>
      <w:bookmarkStart w:id="836" w:name="_Toc140144854"/>
      <w:bookmarkStart w:id="837" w:name="_Toc141129559"/>
      <w:r w:rsidRPr="00C12F78">
        <w:rPr>
          <w:rtl/>
        </w:rPr>
        <w:t>שו"ת מהר"ם אלשקר ס</w:t>
      </w:r>
      <w:r w:rsidRPr="00C12F78">
        <w:rPr>
          <w:rFonts w:hint="cs"/>
          <w:rtl/>
        </w:rPr>
        <w:t>י'</w:t>
      </w:r>
      <w:r w:rsidRPr="00C12F78">
        <w:rPr>
          <w:rtl/>
        </w:rPr>
        <w:t xml:space="preserve"> ק</w:t>
      </w:r>
      <w:r w:rsidRPr="00C12F78">
        <w:rPr>
          <w:rFonts w:hint="cs"/>
          <w:rtl/>
        </w:rPr>
        <w:t>"</w:t>
      </w:r>
      <w:r w:rsidRPr="00C12F78">
        <w:rPr>
          <w:rtl/>
        </w:rPr>
        <w:t>ד</w:t>
      </w:r>
      <w:bookmarkEnd w:id="835"/>
      <w:r w:rsidR="00A30B20" w:rsidRPr="00FA1D4B">
        <w:rPr>
          <w:vanish/>
          <w:rtl/>
        </w:rPr>
        <w:t xml:space="preserve"> (א)</w:t>
      </w:r>
      <w:bookmarkEnd w:id="836"/>
      <w:bookmarkEnd w:id="837"/>
    </w:p>
    <w:p w14:paraId="116D1DE4" w14:textId="77777777" w:rsidR="003F4DF6" w:rsidRPr="003B63CB" w:rsidRDefault="003F4DF6" w:rsidP="003F4DF6">
      <w:pPr>
        <w:pStyle w:val="a7"/>
        <w:rPr>
          <w:rtl/>
        </w:rPr>
      </w:pPr>
      <w:bookmarkStart w:id="838" w:name="_Toc140144263"/>
      <w:r>
        <w:rPr>
          <w:rFonts w:hint="cs"/>
          <w:rtl/>
        </w:rPr>
        <w:t>ק"ו הר"א בן הרמב"ם דמ"ש משאצל"ג דפטור לר"ש מפס"ר דחייב אף דא"צ לגוף המלאכה</w:t>
      </w:r>
      <w:bookmarkEnd w:id="838"/>
    </w:p>
    <w:p w14:paraId="22207BE9" w14:textId="77777777" w:rsidR="003F4DF6" w:rsidRPr="007503AE" w:rsidRDefault="003F4DF6" w:rsidP="007503AE">
      <w:pPr>
        <w:pStyle w:val="a2"/>
        <w:rPr>
          <w:vanish/>
          <w:rtl/>
        </w:rPr>
      </w:pPr>
      <w:r w:rsidRPr="007503AE">
        <w:rPr>
          <w:rtl/>
        </w:rPr>
        <w:t>שאלה גם יורני א"א מורי ורבי מה הפרש יש בין מלאכה שאינה צריכה לגופה ובין פסיק רישיה ולא ימות והלא הוא ג"כ אינו צריך לגוף המלאכה:</w:t>
      </w:r>
    </w:p>
    <w:p w14:paraId="533E6971" w14:textId="68019304" w:rsidR="003F4DF6" w:rsidRPr="00C12F78" w:rsidRDefault="003F4DF6" w:rsidP="003F4DF6">
      <w:pPr>
        <w:pStyle w:val="afffff7"/>
        <w:rPr>
          <w:rtl/>
        </w:rPr>
      </w:pPr>
      <w:bookmarkStart w:id="839" w:name="_Toc140144379"/>
      <w:bookmarkStart w:id="840" w:name="_Toc140144855"/>
      <w:bookmarkStart w:id="841" w:name="_Toc141129560"/>
      <w:r w:rsidRPr="00C12F78">
        <w:rPr>
          <w:rtl/>
        </w:rPr>
        <w:t>כסף משנה שבת פ"א ה"ז</w:t>
      </w:r>
      <w:bookmarkEnd w:id="839"/>
      <w:r w:rsidR="00A30B20" w:rsidRPr="00FA1D4B">
        <w:rPr>
          <w:vanish/>
          <w:rtl/>
        </w:rPr>
        <w:t xml:space="preserve"> (א)</w:t>
      </w:r>
      <w:bookmarkEnd w:id="840"/>
      <w:bookmarkEnd w:id="841"/>
    </w:p>
    <w:p w14:paraId="1C5FFF0D" w14:textId="77777777" w:rsidR="003F4DF6" w:rsidRPr="00494472" w:rsidRDefault="003F4DF6" w:rsidP="003F4DF6">
      <w:pPr>
        <w:pStyle w:val="a7"/>
        <w:rPr>
          <w:rtl/>
        </w:rPr>
      </w:pPr>
      <w:bookmarkStart w:id="842" w:name="_Toc140144264"/>
      <w:r>
        <w:rPr>
          <w:rFonts w:hint="cs"/>
          <w:rtl/>
        </w:rPr>
        <w:t>תי' הרמב"ם בתשו' דבפס"ר לא מכוון למלאכה אף דתעשה ובמשצל"ג כוונתו לה ולא לתכליתה</w:t>
      </w:r>
      <w:bookmarkEnd w:id="842"/>
    </w:p>
    <w:p w14:paraId="29C857E3" w14:textId="77777777" w:rsidR="003F4DF6" w:rsidRPr="007503AE" w:rsidRDefault="003F4DF6" w:rsidP="007503AE">
      <w:pPr>
        <w:pStyle w:val="a2"/>
        <w:rPr>
          <w:vanish/>
          <w:rtl/>
        </w:rPr>
      </w:pPr>
      <w:r w:rsidRPr="007503AE">
        <w:rPr>
          <w:rtl/>
        </w:rPr>
        <w:t>תשובה איכא למימר דהכא גבי פסיק רישיה אינו מתכוין למלאכה כל עיקר אלא שהיא תעשה בהכרח כגון מי שסגר פתח ביתו והיה שם צבי שהוא לא כיון לצידת הצבי אלא שהצידה נעשית בהכרח אבל מלאכה שאינה צריכה לגופה הוא מתכוין לגוף המלאכה אלא שאינו מתכוין לתכלית' מיסוד רבי' אברהם החסיד בשם אביו הרמב"ם ז"ל.</w:t>
      </w:r>
    </w:p>
    <w:p w14:paraId="05E061DB" w14:textId="77777777" w:rsidR="003F4DF6" w:rsidRPr="00FE35C6" w:rsidRDefault="003F4DF6" w:rsidP="007503AE">
      <w:pPr>
        <w:pStyle w:val="afffff5"/>
        <w:rPr>
          <w:rtl/>
        </w:rPr>
      </w:pPr>
      <w:r w:rsidRPr="00FE35C6">
        <w:rPr>
          <w:rtl/>
        </w:rPr>
        <w:t>מ"כ ההפרש שיש בין מלאכה שאינה צריכה לגופה ובין פסיק רישיה ולא ימות הוא דגבי פסיק רישיה אינו מכוון למלאכה כל עיקר אלא שהיא נעשית בהכרח. כגון שסגר פתח ביתו והיה שם צבי שהוא לא כיון לשמירת הצבי אלא שהמלאכה נעשית בהכרח. אבל מלאכה שאינה צריכה לגופה הוא מתכוין לגוף המלאכה אלא שאינו מכוין לתכליתה. מיסוד ה"ר אברהם החסיד בשם אביו ז"ל ע"כ:</w:t>
      </w:r>
    </w:p>
    <w:p w14:paraId="0C16BF7E" w14:textId="5BFDEB13" w:rsidR="003F4DF6" w:rsidRPr="00C12F78" w:rsidRDefault="003F4DF6" w:rsidP="003F4DF6">
      <w:pPr>
        <w:pStyle w:val="afffff7"/>
        <w:rPr>
          <w:rtl/>
        </w:rPr>
      </w:pPr>
      <w:bookmarkStart w:id="843" w:name="_Toc140144380"/>
      <w:bookmarkStart w:id="844" w:name="_Toc140144856"/>
      <w:bookmarkStart w:id="845" w:name="_Toc141129561"/>
      <w:r w:rsidRPr="00C12F78">
        <w:rPr>
          <w:rtl/>
        </w:rPr>
        <w:t>מרכבת המשנה שבת פ"א ה"א</w:t>
      </w:r>
      <w:r w:rsidRPr="00C12F78">
        <w:rPr>
          <w:rFonts w:hint="cs"/>
          <w:rtl/>
        </w:rPr>
        <w:t xml:space="preserve"> ד"ה וראיתי בכ"מ</w:t>
      </w:r>
      <w:bookmarkEnd w:id="843"/>
      <w:r w:rsidR="00A30B20" w:rsidRPr="00FA1D4B">
        <w:rPr>
          <w:vanish/>
          <w:rtl/>
        </w:rPr>
        <w:t xml:space="preserve"> (א)</w:t>
      </w:r>
      <w:bookmarkEnd w:id="844"/>
      <w:bookmarkEnd w:id="845"/>
    </w:p>
    <w:p w14:paraId="5FBCE956" w14:textId="77777777" w:rsidR="003F4DF6" w:rsidRPr="003B63CB" w:rsidRDefault="003F4DF6" w:rsidP="003F4DF6">
      <w:pPr>
        <w:pStyle w:val="a7"/>
        <w:rPr>
          <w:rtl/>
        </w:rPr>
      </w:pPr>
      <w:bookmarkStart w:id="846" w:name="_Toc140144265"/>
      <w:r>
        <w:rPr>
          <w:rFonts w:hint="cs"/>
          <w:rtl/>
        </w:rPr>
        <w:t>קו' המרכה"מ ברמב"ם בתשו' דא"כ משאצל"ג דמכוון למלאכה חמור מפס"ר ול"מ כן בר"ש</w:t>
      </w:r>
      <w:bookmarkEnd w:id="846"/>
    </w:p>
    <w:p w14:paraId="6D507AA8" w14:textId="77777777" w:rsidR="003F4DF6" w:rsidRPr="00C04E0D" w:rsidRDefault="003F4DF6" w:rsidP="007503AE">
      <w:pPr>
        <w:pStyle w:val="a2"/>
        <w:rPr>
          <w:rStyle w:val="afff7"/>
          <w:rFonts w:ascii="FrankRuehl" w:hAnsi="FrankRuehl" w:cs="FrankRuehl"/>
          <w:vanish/>
          <w:u w:val="single"/>
          <w:rtl/>
        </w:rPr>
      </w:pPr>
      <w:r w:rsidRPr="007503AE">
        <w:rPr>
          <w:rtl/>
        </w:rPr>
        <w:t xml:space="preserve">וראיתי בכ"מ לקמן ה"ז שכתב מצאתי כתוב ההפרש שבין מלאכה שא"צ לגופה ובין פסיק רישא דגבי פ"ר אינו מכוון למלאכה כל עיקר וכו' אבל משאצל"ג מתכוון למלאכה וכו'. ועם היות שבהשקפה ראשונה דבריו מחוורים אין בהם בנותן טעם דלפ"ז בדין </w:t>
      </w:r>
      <w:r w:rsidRPr="007503AE">
        <w:rPr>
          <w:rtl/>
        </w:rPr>
        <w:t xml:space="preserve">הוא שיהיה משאצל"ג חמיר טפי מפ"ר שהרי מתכוון למלאכה ונהפוך הוא דהא במשאצל"ג פוטר ר' שמעון ובפ"ר מודה דחייב </w:t>
      </w:r>
      <w:r w:rsidRPr="00915B51">
        <w:rPr>
          <w:rStyle w:val="afff7"/>
          <w:rFonts w:ascii="FrankRuehl" w:hAnsi="FrankRuehl" w:cs="FrankRuehl"/>
          <w:sz w:val="16"/>
          <w:szCs w:val="16"/>
          <w:rtl/>
        </w:rPr>
        <w:t>(והמשל שהביא מצידת צבי הוא נכון לדרך רש"י וכמ"ש הר"ן באריכות סוף פ' האורג שהרי שהיה צבי בבית ונעלו וידוע לו מהצבי אף על פי שלא כוון לצידת הצבי רק לשמירת ביתו גרידא הוה פ"ר אלא כשלא ידע שיש שם צבי ונעלו מותר ואין צריך לפתוח ודלא כדעת הרשב"א דס"ל דמותר לנעול בעדו ובעד הצבי עיין שם. אמנם לדעת הרשב"א תמוה דלמה לא חשיב כה"ג פסיק רישא. ובשלטי גבורים כתב ליישב דברי הרשב"א וז"ל דמצינו למדים דאע"ג דקיי"ל פסיק רישא אסור היינו דוקא שבאותו מעשה דעביד הפ"ר אינו מתכוון ואינו עושה דבר היתר עמו אבל אם באותו פ"ר שעושה עושה ג"כ דבר היתר עמו ומתכוון גם לדבר ההיתר אז אף על גב דקעביד פ"ר ומכוין גם לו שרי וכו' עיין שם. ודבר תימה הוא דבהדיא אמרינן גורר אדם מטה כסא וספסל ובלבד שלא יתכוון לעשות חריץ אלמא דבמתכוון לעשות חריץ אף על פי שעושה ג"כ עמו דבר היתר דהיינו הגרירה אסור וכ"ש בפ"ר עם דבר היתר דאסור ודוחק לדחות דה"ק ובלבד שלא יתכוון לדבר האיסור גרידא דהיינו רק לעשות חריץ. והאיך יפרש לדרכו הא דקיי"ל במסוכרייתא דנזייתא דאסור להדוקי ביום טוב שהרי מתכוון בודאי אף להיתר דהיינו לפקוק. ואי אפשר ליישב דברי הרשב"א אם לא שנאמר דשאני פ"ר דנעילת בית הואיל שאינו עושה הצידה בידים לא דמי לשארי פ"ר והבן זה).</w:t>
      </w:r>
    </w:p>
    <w:p w14:paraId="437E66E2" w14:textId="54833429" w:rsidR="003F4DF6" w:rsidRPr="008B711C" w:rsidRDefault="003F4DF6" w:rsidP="003F4DF6">
      <w:pPr>
        <w:pStyle w:val="a7"/>
        <w:rPr>
          <w:rtl/>
        </w:rPr>
      </w:pPr>
      <w:bookmarkStart w:id="847" w:name="_Toc140144266"/>
      <w:r>
        <w:rPr>
          <w:rFonts w:hint="cs"/>
          <w:rtl/>
        </w:rPr>
        <w:t>בי' המרכה"מ דלערוך דפס"ר דלא ניחא ליה פטור אפש"ל דה"ה במשאצל"ג דבניחא ליה חייב</w:t>
      </w:r>
      <w:bookmarkEnd w:id="847"/>
    </w:p>
    <w:p w14:paraId="633DBCA6" w14:textId="77777777" w:rsidR="003F4DF6" w:rsidRPr="007503AE" w:rsidRDefault="003F4DF6" w:rsidP="007503AE">
      <w:pPr>
        <w:pStyle w:val="a2"/>
        <w:rPr>
          <w:vanish/>
          <w:rtl/>
        </w:rPr>
      </w:pPr>
      <w:r w:rsidRPr="007503AE">
        <w:rPr>
          <w:rtl/>
        </w:rPr>
        <w:t>וראיתי יישוב לקושיא זו בדברי התוס' פ' הבונה ובתוס' יומא ד"ה ה"מ הנ"ל שכתבו בשם הערוך דכל פסיק רישא דלא ניחא ליה שאינו נהנה מותר וא"כ י"ל דלא קפטר ר' משמעון במלאכה שא"צ לגופה כמו החופר גומא וא"צ לעפרה אלא משום דלא ניחא ליה הגומא (אפי' אלו לא היה מקלקל דמשום מקלקל אף ר' יהודה מודה דפטור) וכן כל משאצל"ג איירי דלא ניחא ליה דאי ניחא ליה הו"ל מלאכה שצריכה לגופה והילכך כיון דבמשאצל"ג מכוון למלאכה אסור והואיל דלא ניחא ליה פטור. ובפ"ר הואיל דניחא ליה אף על גב שאינו מתכוון למלאכה חייב אבל בפ"ר דלא ניחא ליה שג"כ אינו מתכוון למלאכה גרע ממשאצל"ג הילכך אפילו לכתחלה שרי. אבל לדעת רש"י בשבת דף ע"ה דבמידי דלא איכפת ליה חייב בפ"ר כנזכר הדרא הקושיא לדוכתא דמאי אולמיה דפ"ר ממשאצל"ג.</w:t>
      </w:r>
    </w:p>
    <w:p w14:paraId="527B1042" w14:textId="0DBED58A" w:rsidR="003F4DF6" w:rsidRPr="00C12F78" w:rsidRDefault="003F4DF6" w:rsidP="003F4DF6">
      <w:pPr>
        <w:pStyle w:val="afffff7"/>
        <w:rPr>
          <w:rtl/>
        </w:rPr>
      </w:pPr>
      <w:bookmarkStart w:id="848" w:name="_Toc140144381"/>
      <w:bookmarkStart w:id="849" w:name="_Toc140144857"/>
      <w:bookmarkStart w:id="850" w:name="_Toc141129562"/>
      <w:r w:rsidRPr="00C12F78">
        <w:rPr>
          <w:rtl/>
        </w:rPr>
        <w:t>כפות תמרים סוכה ל"ג ע"ב</w:t>
      </w:r>
      <w:r w:rsidRPr="00C12F78">
        <w:rPr>
          <w:rFonts w:hint="cs"/>
          <w:rtl/>
        </w:rPr>
        <w:t xml:space="preserve"> ד</w:t>
      </w:r>
      <w:r w:rsidRPr="00C12F78">
        <w:rPr>
          <w:rFonts w:cs="Guttman Hodes" w:hint="cs"/>
          <w:rtl/>
        </w:rPr>
        <w:t>"</w:t>
      </w:r>
      <w:r w:rsidRPr="00C12F78">
        <w:rPr>
          <w:rFonts w:hint="cs"/>
          <w:rtl/>
        </w:rPr>
        <w:t>ה והא</w:t>
      </w:r>
      <w:bookmarkEnd w:id="848"/>
      <w:r w:rsidR="00A30B20" w:rsidRPr="00FA1D4B">
        <w:rPr>
          <w:vanish/>
          <w:rtl/>
        </w:rPr>
        <w:t xml:space="preserve"> (א)</w:t>
      </w:r>
      <w:bookmarkEnd w:id="849"/>
      <w:bookmarkEnd w:id="850"/>
    </w:p>
    <w:p w14:paraId="562B99A7" w14:textId="77777777" w:rsidR="003F4DF6" w:rsidRPr="003B63CB" w:rsidRDefault="003F4DF6" w:rsidP="003F4DF6">
      <w:pPr>
        <w:pStyle w:val="a7"/>
        <w:rPr>
          <w:rtl/>
        </w:rPr>
      </w:pPr>
      <w:bookmarkStart w:id="851" w:name="_Toc140144267"/>
      <w:r>
        <w:rPr>
          <w:rFonts w:hint="cs"/>
          <w:rtl/>
        </w:rPr>
        <w:t>קו' הכפו"ת דלרש"י והר"ן והרמב"ם דמשאצל"ג הוא מניעת נזק דהוא כפס"ר דחייב לר"ש</w:t>
      </w:r>
      <w:bookmarkEnd w:id="851"/>
    </w:p>
    <w:p w14:paraId="61B2882A" w14:textId="77777777" w:rsidR="003F4DF6" w:rsidRPr="007503AE" w:rsidRDefault="003F4DF6" w:rsidP="007503AE">
      <w:pPr>
        <w:pStyle w:val="a2"/>
        <w:rPr>
          <w:vanish/>
        </w:rPr>
      </w:pPr>
      <w:r w:rsidRPr="007503AE">
        <w:rPr>
          <w:rtl/>
        </w:rPr>
        <w:t>והא אביי ורבא דאמרי תרווייהו מודה ר"ש בפסיק רישיה כו' פירש רש"י שאומר אחתוך ראש בהמה זו בשבת ואיני רוצה שתמות כו'. וכ"כ הרמב"ם רפ"א דשבת דפסיק רישיה חייב וז"ל הרי שצריך לראש עוף כו' יע"ש. ואיכא למידק היכי אמרינן דמודה ר"ש בפסיק רישיה כגון חותך ראש עוף לשחוק בו הלא כה"ג הוי מלאכה שאינה צריכה לגופה דפטור לר"ש ועיקר שורש מחלוקת זה דמלאכה שאינה צריכה מתנינן לה בפרק המצניע (דף צג) המוציא מת במטה חייב כו' ור"ש פוטר ופרש"י אפילו במת דהויא מלאכה שאינה צריכה כו' יע"ש וכ"כ הר"ן שם וכן נראה מדברי הרמב"ם פ"א דה' שבת דין ז' יעו"ש דמלאכה שאינה צריכה היא מניעת היזק יע"ש.</w:t>
      </w:r>
    </w:p>
    <w:p w14:paraId="191E8DB3" w14:textId="5649E641" w:rsidR="003F4DF6" w:rsidRPr="00C12F78" w:rsidRDefault="003F4DF6" w:rsidP="003F4DF6">
      <w:pPr>
        <w:pStyle w:val="afffff7"/>
        <w:rPr>
          <w:rtl/>
        </w:rPr>
      </w:pPr>
      <w:bookmarkStart w:id="852" w:name="_Toc140144382"/>
      <w:bookmarkStart w:id="853" w:name="_Toc140144858"/>
      <w:bookmarkStart w:id="854" w:name="_Toc141129563"/>
      <w:r w:rsidRPr="00C12F78">
        <w:rPr>
          <w:rtl/>
        </w:rPr>
        <w:t>כפות תמרים סוכה ל"ג ע"ב</w:t>
      </w:r>
      <w:r w:rsidRPr="00C12F78">
        <w:rPr>
          <w:rFonts w:hint="cs"/>
          <w:rtl/>
        </w:rPr>
        <w:t xml:space="preserve"> ד"ה </w:t>
      </w:r>
      <w:r w:rsidRPr="00C12F78">
        <w:rPr>
          <w:rtl/>
        </w:rPr>
        <w:t>וא"ת לדעת</w:t>
      </w:r>
      <w:bookmarkEnd w:id="852"/>
      <w:r w:rsidR="00A30B20" w:rsidRPr="00FA1D4B">
        <w:rPr>
          <w:vanish/>
          <w:rtl/>
        </w:rPr>
        <w:t xml:space="preserve"> (א)</w:t>
      </w:r>
      <w:bookmarkEnd w:id="853"/>
      <w:bookmarkEnd w:id="854"/>
    </w:p>
    <w:p w14:paraId="442EC8B8" w14:textId="77777777" w:rsidR="003F4DF6" w:rsidRPr="003B63CB" w:rsidRDefault="003F4DF6" w:rsidP="003F4DF6">
      <w:pPr>
        <w:pStyle w:val="a7"/>
        <w:rPr>
          <w:rtl/>
        </w:rPr>
      </w:pPr>
      <w:bookmarkStart w:id="855" w:name="_Toc140144268"/>
      <w:r>
        <w:rPr>
          <w:rFonts w:hint="cs"/>
          <w:rtl/>
        </w:rPr>
        <w:t>תי' הכפו"ת דמלאכה לאיזה צורך ולא למניעת נזק היא צריכה לגופה ופס"ר אינה למניעת נזק</w:t>
      </w:r>
      <w:bookmarkEnd w:id="855"/>
    </w:p>
    <w:p w14:paraId="51D719A1" w14:textId="77777777" w:rsidR="003F4DF6" w:rsidRPr="007503AE" w:rsidRDefault="003F4DF6" w:rsidP="007503AE">
      <w:pPr>
        <w:pStyle w:val="a2"/>
        <w:rPr>
          <w:vanish/>
          <w:rtl/>
        </w:rPr>
      </w:pPr>
      <w:r w:rsidRPr="007503AE">
        <w:rPr>
          <w:rtl/>
        </w:rPr>
        <w:t>ובשלמא לפרש"י והרמב"ם והר"ן דפי' מלאכה שאינה צריכה הוי כל מידי שעושה המלאכה שלא ברצונו לדחות ההיזק מעליו כגון מוציא מת שלא יטמאנו וצד נחש שלא ישכנו ניחא דכל מידי דעושה המלאכה לשום צורך אף על גב דאינה לצורך כעין צורך המשכן חייב הלכך בדבר שאינו מתכוין ונעשית המלאכה בהכרח מודה ר"ש דחייב דס"ס הרי נעשית המלאכה ולא עשה אותה לדחות היזק מעליו לפי' חייב.</w:t>
      </w:r>
    </w:p>
    <w:p w14:paraId="26FB4086" w14:textId="77777777" w:rsidR="00223722" w:rsidRPr="00B064A0" w:rsidRDefault="00223722" w:rsidP="00223722">
      <w:pPr>
        <w:pStyle w:val="1"/>
      </w:pPr>
      <w:r>
        <w:rPr>
          <w:rFonts w:hint="cs"/>
          <w:rtl/>
        </w:rPr>
        <w:t>בי' הבית יעקב דפטור משאצל"ג דל"ד למשכן</w:t>
      </w:r>
    </w:p>
    <w:p w14:paraId="0853C7CE" w14:textId="77777777" w:rsidR="00F97094" w:rsidRPr="00C12F78" w:rsidRDefault="00223722" w:rsidP="00F97094">
      <w:pPr>
        <w:pStyle w:val="afffff7"/>
        <w:rPr>
          <w:rtl/>
        </w:rPr>
      </w:pPr>
      <w:bookmarkStart w:id="856" w:name="_Toc140697528"/>
      <w:bookmarkStart w:id="857" w:name="_Toc141129564"/>
      <w:r>
        <w:rPr>
          <w:rtl/>
        </w:rPr>
        <w:t>בית יעקב כתובות ה' ע"ב</w:t>
      </w:r>
      <w:r>
        <w:rPr>
          <w:rFonts w:hint="cs"/>
          <w:rtl/>
        </w:rPr>
        <w:t xml:space="preserve"> על תוד"ה את"ל</w:t>
      </w:r>
      <w:bookmarkEnd w:id="856"/>
      <w:bookmarkEnd w:id="857"/>
      <w:r w:rsidR="00F97094">
        <w:rPr>
          <w:rFonts w:hint="cs"/>
          <w:rtl/>
        </w:rPr>
        <w:t xml:space="preserve"> </w:t>
      </w:r>
      <w:r w:rsidR="00F97094" w:rsidRPr="00FA1D4B">
        <w:rPr>
          <w:vanish/>
          <w:rtl/>
        </w:rPr>
        <w:t>(א)</w:t>
      </w:r>
    </w:p>
    <w:p w14:paraId="2F24E1B4" w14:textId="77777777" w:rsidR="00223722" w:rsidRDefault="00223722" w:rsidP="00223722">
      <w:pPr>
        <w:pStyle w:val="a7"/>
        <w:rPr>
          <w:rtl/>
        </w:rPr>
      </w:pPr>
      <w:r>
        <w:rPr>
          <w:rFonts w:hint="cs"/>
          <w:rtl/>
        </w:rPr>
        <w:t>בי' הבית יעקב דממקלקל בחבורה דחייב מוכח דהפטור במשאצל"ג הוא כיון דלא דמי למשכן</w:t>
      </w:r>
    </w:p>
    <w:p w14:paraId="7AE627A9" w14:textId="77777777" w:rsidR="00223722" w:rsidRPr="007503AE" w:rsidRDefault="00223722" w:rsidP="007503AE">
      <w:pPr>
        <w:pStyle w:val="a2"/>
        <w:rPr>
          <w:rtl/>
        </w:rPr>
      </w:pPr>
      <w:r w:rsidRPr="007503AE">
        <w:rPr>
          <w:rtl/>
        </w:rPr>
        <w:t>בתוס' ד"ה את"ל הלכה כר"י. דטעם שניהם דפטורין בשאר מלאכות שבת הוי משום דבעינן מלאכת מחשבת וכו'. ולכאורה קשה הא מלאכה שא"צ לגופה ג"כ אינו פטור רק במלאכת שבת ולא בשאר איסורין וע"כ מטעם מלאכת מחשבת ואפ"ה פטור מלאכה שאצ"ל בשבת אפי' בחבורה ועכצ"ל דהטעם במלאכה שאצ"ל לאו משום דבעינן מלאכת מחשבת רק משום דלא הוי דומיא דמשכן ולא חשיב מלאכה כלל:</w:t>
      </w:r>
    </w:p>
    <w:p w14:paraId="589144F3" w14:textId="77777777" w:rsidR="00977E39" w:rsidRDefault="00977E39" w:rsidP="00223722">
      <w:pPr>
        <w:pStyle w:val="a7"/>
        <w:rPr>
          <w:rtl/>
        </w:rPr>
        <w:sectPr w:rsidR="00977E39" w:rsidSect="003F4DF6">
          <w:type w:val="oddPage"/>
          <w:pgSz w:w="11906" w:h="16838"/>
          <w:pgMar w:top="720" w:right="720" w:bottom="720" w:left="720" w:header="283" w:footer="283" w:gutter="0"/>
          <w:cols w:num="2" w:space="567"/>
          <w:bidi/>
          <w:rtlGutter/>
        </w:sectPr>
      </w:pPr>
    </w:p>
    <w:p w14:paraId="64336717" w14:textId="77777777" w:rsidR="00977E39" w:rsidRDefault="00977E39" w:rsidP="00223722">
      <w:pPr>
        <w:pStyle w:val="a7"/>
        <w:rPr>
          <w:rtl/>
        </w:rPr>
        <w:sectPr w:rsidR="00977E39" w:rsidSect="00977E39">
          <w:type w:val="continuous"/>
          <w:pgSz w:w="11906" w:h="16838"/>
          <w:pgMar w:top="720" w:right="720" w:bottom="720" w:left="720" w:header="283" w:footer="283" w:gutter="0"/>
          <w:cols w:num="2" w:space="567"/>
          <w:bidi/>
          <w:rtlGutter/>
        </w:sectPr>
      </w:pPr>
    </w:p>
    <w:p w14:paraId="2A95B5A7" w14:textId="35E99632" w:rsidR="00977E39" w:rsidRPr="003B63CB" w:rsidRDefault="00977E39" w:rsidP="00025FF3">
      <w:pPr>
        <w:pStyle w:val="af9"/>
        <w:rPr>
          <w:rtl/>
        </w:rPr>
      </w:pPr>
      <w:bookmarkStart w:id="858" w:name="_Toc141131180"/>
      <w:r w:rsidRPr="003B63CB">
        <w:rPr>
          <w:rFonts w:hint="cs"/>
          <w:rtl/>
        </w:rPr>
        <w:lastRenderedPageBreak/>
        <w:t xml:space="preserve">סימן </w:t>
      </w:r>
      <w:r w:rsidR="00BB7F85">
        <w:rPr>
          <w:rFonts w:hint="cs"/>
          <w:rtl/>
        </w:rPr>
        <w:t>ב</w:t>
      </w:r>
      <w:r w:rsidRPr="003B63CB">
        <w:rPr>
          <w:rFonts w:hint="cs"/>
          <w:rtl/>
        </w:rPr>
        <w:t>'</w:t>
      </w:r>
      <w:bookmarkEnd w:id="858"/>
    </w:p>
    <w:p w14:paraId="144C9812" w14:textId="77777777" w:rsidR="00977E39" w:rsidRPr="003B63CB" w:rsidRDefault="00977E39" w:rsidP="00025FF3">
      <w:pPr>
        <w:pStyle w:val="af9"/>
        <w:rPr>
          <w:rtl/>
        </w:rPr>
      </w:pPr>
      <w:bookmarkStart w:id="859" w:name="_Toc141131181"/>
      <w:r w:rsidRPr="003B63CB">
        <w:rPr>
          <w:rFonts w:hint="cs"/>
          <w:rtl/>
        </w:rPr>
        <w:t>בביאור</w:t>
      </w:r>
      <w:r>
        <w:rPr>
          <w:rFonts w:hint="cs"/>
          <w:rtl/>
        </w:rPr>
        <w:t xml:space="preserve"> דעת התוס' דמשאצל"ג הוא בלא דמי לצורך שהיה במשכן</w:t>
      </w:r>
      <w:bookmarkEnd w:id="859"/>
    </w:p>
    <w:p w14:paraId="5972AAFA" w14:textId="77777777" w:rsidR="00977E39" w:rsidRPr="003B63CB" w:rsidRDefault="00977E39" w:rsidP="00977E39">
      <w:pPr>
        <w:keepNext/>
        <w:keepLines/>
        <w:spacing w:after="0" w:line="240" w:lineRule="auto"/>
        <w:jc w:val="center"/>
        <w:outlineLvl w:val="1"/>
        <w:rPr>
          <w:rFonts w:ascii="FrankRuehl" w:eastAsia="Guttman Adii-Light" w:hAnsi="FrankRuehl" w:cs="Guttman Hodes"/>
          <w:b/>
          <w:bCs/>
          <w:noProof/>
          <w:sz w:val="24"/>
          <w:szCs w:val="24"/>
          <w:rtl/>
        </w:rPr>
        <w:sectPr w:rsidR="00977E39" w:rsidRPr="003B63CB" w:rsidSect="00296B06">
          <w:headerReference w:type="default" r:id="rId34"/>
          <w:type w:val="oddPage"/>
          <w:pgSz w:w="11906" w:h="16838"/>
          <w:pgMar w:top="720" w:right="720" w:bottom="720" w:left="720" w:header="283" w:footer="283" w:gutter="0"/>
          <w:cols w:space="113"/>
          <w:bidi/>
          <w:rtlGutter/>
          <w:docGrid w:linePitch="299"/>
        </w:sectPr>
      </w:pPr>
      <w:r w:rsidRPr="003B63CB">
        <w:rPr>
          <w:rFonts w:ascii="FrankRuehl" w:eastAsia="Guttman Adii-Light" w:hAnsi="FrankRuehl" w:cs="Guttman Hodes"/>
          <w:b/>
          <w:bCs/>
          <w:noProof/>
          <w:sz w:val="24"/>
          <w:szCs w:val="24"/>
          <w:rtl/>
        </w:rPr>
        <w:t>~~~~~~~</w:t>
      </w:r>
      <w:r w:rsidRPr="003B63CB">
        <w:rPr>
          <w:rFonts w:ascii="FrankRuehl" w:eastAsia="Guttman Adii-Light" w:hAnsi="FrankRuehl" w:cs="Guttman Hodes" w:hint="cs"/>
          <w:b/>
          <w:bCs/>
          <w:noProof/>
          <w:sz w:val="24"/>
          <w:szCs w:val="24"/>
          <w:rtl/>
        </w:rPr>
        <w:t xml:space="preserve"> תוכן הענייני</w:t>
      </w:r>
      <w:r w:rsidRPr="003B63CB">
        <w:rPr>
          <w:rFonts w:ascii="FrankRuehl" w:eastAsia="Guttman Adii-Light" w:hAnsi="FrankRuehl" w:cs="Guttman Hodes" w:hint="eastAsia"/>
          <w:b/>
          <w:bCs/>
          <w:noProof/>
          <w:sz w:val="24"/>
          <w:szCs w:val="24"/>
          <w:rtl/>
        </w:rPr>
        <w:t>ם</w:t>
      </w:r>
      <w:r w:rsidRPr="003B63CB">
        <w:rPr>
          <w:rFonts w:ascii="FrankRuehl" w:eastAsia="Guttman Adii-Light" w:hAnsi="FrankRuehl" w:cs="Guttman Hodes" w:hint="cs"/>
          <w:b/>
          <w:bCs/>
          <w:noProof/>
          <w:sz w:val="24"/>
          <w:szCs w:val="24"/>
          <w:rtl/>
        </w:rPr>
        <w:t xml:space="preserve"> </w:t>
      </w:r>
      <w:r w:rsidRPr="003B63CB">
        <w:rPr>
          <w:rFonts w:ascii="FrankRuehl" w:eastAsia="Guttman Adii-Light" w:hAnsi="FrankRuehl" w:cs="Guttman Hodes"/>
          <w:b/>
          <w:bCs/>
          <w:noProof/>
          <w:sz w:val="24"/>
          <w:szCs w:val="24"/>
          <w:rtl/>
        </w:rPr>
        <w:t>~~~~~~~</w:t>
      </w:r>
    </w:p>
    <w:p w14:paraId="1F161AC1" w14:textId="77777777" w:rsidR="00977E39" w:rsidRDefault="00977E39" w:rsidP="00977E39">
      <w:pPr>
        <w:pStyle w:val="TOC1"/>
        <w:rPr>
          <w:rFonts w:asciiTheme="minorHAnsi" w:hAnsiTheme="minorHAnsi" w:cstheme="minorBidi"/>
          <w:b w:val="0"/>
          <w:bCs w:val="0"/>
          <w:caps w:val="0"/>
          <w:sz w:val="22"/>
          <w:szCs w:val="22"/>
          <w:rtl/>
        </w:rPr>
      </w:pPr>
      <w:r w:rsidRPr="003B63CB">
        <w:rPr>
          <w:caps w:val="0"/>
          <w:rtl/>
        </w:rPr>
        <w:fldChar w:fldCharType="begin"/>
      </w:r>
      <w:r w:rsidRPr="003B63CB">
        <w:rPr>
          <w:rtl/>
        </w:rPr>
        <w:instrText xml:space="preserve"> </w:instrText>
      </w:r>
      <w:r w:rsidRPr="003B63CB">
        <w:rPr>
          <w:rFonts w:hint="cs"/>
        </w:rPr>
        <w:instrText>TOC</w:instrText>
      </w:r>
      <w:r w:rsidRPr="003B63CB">
        <w:rPr>
          <w:rFonts w:hint="cs"/>
          <w:rtl/>
        </w:rPr>
        <w:instrText xml:space="preserve"> \</w:instrText>
      </w:r>
      <w:r w:rsidRPr="003B63CB">
        <w:rPr>
          <w:rFonts w:hint="cs"/>
        </w:rPr>
        <w:instrText>n \p " " \h \z \t</w:instrText>
      </w:r>
      <w:r w:rsidRPr="003B63CB">
        <w:rPr>
          <w:rFonts w:hint="cs"/>
          <w:rtl/>
        </w:rPr>
        <w:instrText xml:space="preserve"> "כותרת 1,2,כות קט,3,כות מק פנ,1"</w:instrText>
      </w:r>
      <w:r w:rsidRPr="003B63CB">
        <w:rPr>
          <w:rtl/>
        </w:rPr>
        <w:instrText xml:space="preserve"> </w:instrText>
      </w:r>
      <w:r w:rsidRPr="003B63CB">
        <w:rPr>
          <w:caps w:val="0"/>
          <w:rtl/>
        </w:rPr>
        <w:fldChar w:fldCharType="separate"/>
      </w:r>
      <w:hyperlink w:anchor="_Toc140657296" w:history="1">
        <w:r w:rsidRPr="000B2944">
          <w:rPr>
            <w:rStyle w:val="Hyperlink"/>
            <w:rtl/>
          </w:rPr>
          <w:t>בד' תוס' דמשאצל"ג בל"ד לצורך במשכן</w:t>
        </w:r>
      </w:hyperlink>
    </w:p>
    <w:p w14:paraId="27E104AB" w14:textId="3CC1674D" w:rsidR="00D545E6" w:rsidRDefault="00D545E6" w:rsidP="00D545E6">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Ref139487075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(עה. ד"ה טפי)</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(עה. ד"ה טפי)</w:t>
      </w:r>
      <w:r>
        <w:rPr>
          <w:rtl/>
        </w:rPr>
        <w:t xml:space="preserve"> </w:t>
      </w:r>
      <w:r w:rsidR="00202F12" w:rsidRPr="00156F04">
        <w:rPr>
          <w:rStyle w:val="aff4"/>
          <w:rFonts w:ascii="David" w:eastAsiaTheme="minorEastAsia" w:hAnsi="David" w:cs="David"/>
          <w:noProof w:val="0"/>
          <w:sz w:val="16"/>
          <w:szCs w:val="16"/>
          <w:rtl/>
        </w:rPr>
        <w:fldChar w:fldCharType="begin"/>
      </w:r>
      <w:r w:rsidR="00202F12" w:rsidRPr="00156F04">
        <w:rPr>
          <w:rStyle w:val="aff4"/>
          <w:rFonts w:ascii="David" w:eastAsiaTheme="minorEastAsia" w:hAnsi="David" w:cs="David"/>
          <w:noProof w:val="0"/>
          <w:sz w:val="16"/>
          <w:szCs w:val="16"/>
          <w:rtl/>
        </w:rPr>
        <w:instrText xml:space="preserve"> </w:instrText>
      </w:r>
      <w:r w:rsidR="00202F12" w:rsidRPr="00156F04">
        <w:rPr>
          <w:rStyle w:val="aff4"/>
          <w:rFonts w:ascii="David" w:eastAsiaTheme="minorEastAsia" w:hAnsi="David" w:cs="David" w:hint="cs"/>
          <w:noProof w:val="0"/>
          <w:sz w:val="16"/>
          <w:szCs w:val="16"/>
        </w:rPr>
        <w:instrText>REF</w:instrText>
      </w:r>
      <w:r w:rsidR="00202F12" w:rsidRPr="00156F04">
        <w:rPr>
          <w:rStyle w:val="aff4"/>
          <w:rFonts w:ascii="David" w:eastAsiaTheme="minorEastAsia" w:hAnsi="David" w:cs="David" w:hint="cs"/>
          <w:noProof w:val="0"/>
          <w:sz w:val="16"/>
          <w:szCs w:val="16"/>
          <w:rtl/>
        </w:rPr>
        <w:instrText xml:space="preserve"> _</w:instrText>
      </w:r>
      <w:r w:rsidR="00202F12" w:rsidRPr="00156F04">
        <w:rPr>
          <w:rStyle w:val="aff4"/>
          <w:rFonts w:ascii="David" w:eastAsiaTheme="minorEastAsia" w:hAnsi="David" w:cs="David" w:hint="cs"/>
          <w:noProof w:val="0"/>
          <w:sz w:val="16"/>
          <w:szCs w:val="16"/>
        </w:rPr>
        <w:instrText>Ref139314867 \r \h</w:instrText>
      </w:r>
      <w:r w:rsidR="00202F12" w:rsidRPr="00156F04">
        <w:rPr>
          <w:rStyle w:val="aff4"/>
          <w:rFonts w:ascii="David" w:eastAsiaTheme="minorEastAsia" w:hAnsi="David" w:cs="David"/>
          <w:noProof w:val="0"/>
          <w:sz w:val="16"/>
          <w:szCs w:val="16"/>
          <w:rtl/>
        </w:rPr>
        <w:instrText xml:space="preserve">  \* </w:instrText>
      </w:r>
      <w:r w:rsidR="00202F12" w:rsidRPr="00156F04">
        <w:rPr>
          <w:rStyle w:val="aff4"/>
          <w:rFonts w:ascii="David" w:eastAsiaTheme="minorEastAsia" w:hAnsi="David" w:cs="David"/>
          <w:noProof w:val="0"/>
          <w:sz w:val="16"/>
          <w:szCs w:val="16"/>
        </w:rPr>
        <w:instrText>MERGEFORMAT</w:instrText>
      </w:r>
      <w:r w:rsidR="00202F12" w:rsidRPr="00156F04">
        <w:rPr>
          <w:rStyle w:val="aff4"/>
          <w:rFonts w:ascii="David" w:eastAsiaTheme="minorEastAsia" w:hAnsi="David" w:cs="David"/>
          <w:noProof w:val="0"/>
          <w:sz w:val="16"/>
          <w:szCs w:val="16"/>
          <w:rtl/>
        </w:rPr>
        <w:instrText xml:space="preserve"> </w:instrText>
      </w:r>
      <w:r w:rsidR="00202F12" w:rsidRPr="00156F04">
        <w:rPr>
          <w:rStyle w:val="aff4"/>
          <w:rFonts w:ascii="David" w:eastAsiaTheme="minorEastAsia" w:hAnsi="David" w:cs="David"/>
          <w:noProof w:val="0"/>
          <w:sz w:val="16"/>
          <w:szCs w:val="16"/>
          <w:rtl/>
        </w:rPr>
      </w:r>
      <w:r w:rsidR="00202F12"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ג)</w:t>
      </w:r>
      <w:r w:rsidR="00202F12" w:rsidRPr="00156F04">
        <w:rPr>
          <w:rStyle w:val="aff4"/>
          <w:rFonts w:ascii="David" w:eastAsiaTheme="minorEastAsia" w:hAnsi="David" w:cs="David"/>
          <w:noProof w:val="0"/>
          <w:sz w:val="16"/>
          <w:szCs w:val="16"/>
          <w:rtl/>
        </w:rPr>
        <w:fldChar w:fldCharType="end"/>
      </w:r>
      <w:r w:rsidR="00202F12" w:rsidRPr="00156F04">
        <w:rPr>
          <w:rStyle w:val="aff4"/>
          <w:rFonts w:ascii="David" w:eastAsiaTheme="minorEastAsia" w:hAnsi="David" w:cs="David" w:hint="cs"/>
          <w:noProof w:val="0"/>
          <w:sz w:val="16"/>
          <w:szCs w:val="16"/>
          <w:rtl/>
        </w:rPr>
        <w:t xml:space="preserve"> </w:t>
      </w:r>
      <w:r w:rsidR="00202F12" w:rsidRPr="00202F12">
        <w:rPr>
          <w:rStyle w:val="aff4"/>
          <w:rFonts w:ascii="David" w:eastAsiaTheme="minorEastAsia" w:hAnsi="David" w:cs="David"/>
          <w:b w:val="0"/>
          <w:bCs w:val="0"/>
          <w:noProof w:val="0"/>
          <w:sz w:val="16"/>
          <w:szCs w:val="16"/>
          <w:rtl/>
        </w:rPr>
        <w:t>חי' רבי אלעזר משה</w:t>
      </w:r>
      <w:r w:rsidR="00202F12" w:rsidRPr="00DB22BC">
        <w:rPr>
          <w:rFonts w:hint="cs"/>
          <w:rtl/>
        </w:rPr>
        <w:t xml:space="preserve"> </w:t>
      </w:r>
      <w:r w:rsidR="00202F12" w:rsidRPr="00156F04">
        <w:rPr>
          <w:rStyle w:val="afffffffff3"/>
          <w:rFonts w:hint="cs"/>
          <w:rtl/>
        </w:rPr>
        <w:t>(</w:t>
      </w:r>
      <w:r w:rsidR="00202F12" w:rsidRPr="00202F12">
        <w:rPr>
          <w:rStyle w:val="afffffffff3"/>
          <w:rtl/>
        </w:rPr>
        <w:t>עה. ד"ה סד"ה טפי</w:t>
      </w:r>
      <w:r w:rsidR="00202F12" w:rsidRPr="00156F04">
        <w:rPr>
          <w:rStyle w:val="afffffffff3"/>
          <w:rFonts w:hint="cs"/>
          <w:rtl/>
        </w:rPr>
        <w:t>)</w:t>
      </w:r>
      <w:r w:rsidR="00202F12">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Ref139314867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ר"ש)</w:t>
      </w:r>
      <w:r>
        <w:rPr>
          <w:rtl/>
        </w:rPr>
        <w:t xml:space="preserve"> </w:t>
      </w:r>
      <w:r w:rsidRPr="00DB22BC">
        <w:rPr>
          <w:rStyle w:val="aff9"/>
          <w:rFonts w:ascii="David" w:eastAsiaTheme="minorEastAsia" w:hAnsi="David" w:cs="David" w:hint="cs"/>
          <w:b w:val="0"/>
          <w:bCs w:val="0"/>
          <w:noProof w:val="0"/>
          <w:sz w:val="16"/>
          <w:szCs w:val="16"/>
          <w:rtl/>
        </w:rPr>
        <w:t>מרכבת המשנה</w:t>
      </w:r>
      <w:r w:rsidRPr="00DB22BC">
        <w:rPr>
          <w:rStyle w:val="af"/>
          <w:rFonts w:ascii="David" w:eastAsiaTheme="minorEastAsia" w:hAnsi="David" w:cs="David" w:hint="cs"/>
          <w:noProof w:val="0"/>
          <w:sz w:val="16"/>
          <w:szCs w:val="16"/>
          <w:rtl/>
        </w:rPr>
        <w:t xml:space="preserve"> </w:t>
      </w:r>
      <w:r w:rsidRPr="00156F04">
        <w:rPr>
          <w:rStyle w:val="afffffffff3"/>
          <w:rFonts w:hint="cs"/>
          <w:rtl/>
        </w:rPr>
        <w:t>(שבת פ"א ה"א ד"ה השיטה שנייה)</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Ref139454566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ד)</w:t>
      </w:r>
      <w:r w:rsidRPr="00156F04">
        <w:rPr>
          <w:b/>
          <w:bCs/>
          <w:rtl/>
        </w:rPr>
        <w:fldChar w:fldCharType="end"/>
      </w:r>
      <w:r>
        <w:rPr>
          <w:rFonts w:hint="cs"/>
          <w:b/>
          <w:bCs/>
          <w:rtl/>
        </w:rPr>
        <w:t xml:space="preserve"> </w:t>
      </w:r>
      <w:r w:rsidRPr="00DB22BC">
        <w:rPr>
          <w:rStyle w:val="aff4"/>
          <w:rFonts w:ascii="David" w:eastAsiaTheme="minorEastAsia" w:hAnsi="David" w:cs="David" w:hint="cs"/>
          <w:b w:val="0"/>
          <w:bCs w:val="0"/>
          <w:noProof w:val="0"/>
          <w:sz w:val="16"/>
          <w:szCs w:val="16"/>
          <w:rtl/>
        </w:rPr>
        <w:t>ר"י בתוס' בחגיגה</w:t>
      </w:r>
      <w:r w:rsidRPr="00DB22BC">
        <w:rPr>
          <w:rFonts w:hint="cs"/>
          <w:rtl/>
        </w:rPr>
        <w:t xml:space="preserve"> </w:t>
      </w:r>
      <w:r w:rsidRPr="00156F04">
        <w:rPr>
          <w:rStyle w:val="afffffffff3"/>
          <w:rFonts w:hint="cs"/>
          <w:rtl/>
        </w:rPr>
        <w:t>(י: ד"ה מלאכת)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Ref139842729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פנ"י</w:t>
      </w:r>
      <w:r w:rsidRPr="00DB22BC">
        <w:rPr>
          <w:rFonts w:hint="cs"/>
          <w:rtl/>
        </w:rPr>
        <w:t xml:space="preserve"> </w:t>
      </w:r>
      <w:r w:rsidRPr="00156F04">
        <w:rPr>
          <w:rStyle w:val="afffffffff3"/>
          <w:rFonts w:hint="cs"/>
          <w:rtl/>
        </w:rPr>
        <w:t>(צד. על תוד"ה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Ref139618458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ע"ב ד"ה וא"ת לדעת)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Ref140072923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Ref139928814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אגלי טל</w:t>
      </w:r>
      <w:r w:rsidRPr="00DB22BC">
        <w:rPr>
          <w:rFonts w:hint="cs"/>
          <w:rtl/>
        </w:rPr>
        <w:t xml:space="preserve"> </w:t>
      </w:r>
      <w:r w:rsidRPr="00156F04">
        <w:rPr>
          <w:rStyle w:val="afffffffff3"/>
          <w:rFonts w:hint="cs"/>
          <w:rtl/>
        </w:rPr>
        <w:t>(חורש סקי"ב אות כ')</w:t>
      </w:r>
      <w:r>
        <w:rPr>
          <w:rtl/>
        </w:rPr>
        <w:t xml:space="preserve"> </w:t>
      </w:r>
      <w:r w:rsidRPr="00DB22BC">
        <w:rPr>
          <w:rStyle w:val="aff4"/>
          <w:rFonts w:ascii="David" w:eastAsiaTheme="minorEastAsia" w:hAnsi="David" w:cs="David" w:hint="cs"/>
          <w:b w:val="0"/>
          <w:bCs w:val="0"/>
          <w:noProof w:val="0"/>
          <w:sz w:val="16"/>
          <w:szCs w:val="16"/>
          <w:rtl/>
        </w:rPr>
        <w:t>גר"ז</w:t>
      </w:r>
      <w:r w:rsidRPr="00DB22BC">
        <w:rPr>
          <w:rFonts w:hint="cs"/>
          <w:rtl/>
        </w:rPr>
        <w:t xml:space="preserve"> </w:t>
      </w:r>
      <w:r w:rsidRPr="00156F04">
        <w:rPr>
          <w:rStyle w:val="afffffffff3"/>
          <w:rFonts w:hint="cs"/>
          <w:rtl/>
        </w:rPr>
        <w:t>(סי' רע"ח א' ב')</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Ref139486135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טו)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 לעיל</w:t>
      </w:r>
      <w:r>
        <w:rPr>
          <w:rStyle w:val="aff4"/>
          <w:rFonts w:ascii="David" w:eastAsiaTheme="minorEastAsia" w:hAnsi="David" w:cs="David" w:hint="cs"/>
          <w:b w:val="0"/>
          <w:bCs w:val="0"/>
          <w:noProof w:val="0"/>
          <w:sz w:val="16"/>
          <w:szCs w:val="16"/>
          <w:rtl/>
        </w:rPr>
        <w:t xml:space="preserve"> </w:t>
      </w:r>
      <w:r w:rsidRPr="00156F04">
        <w:rPr>
          <w:rStyle w:val="afffffffff3"/>
          <w:rFonts w:hint="cs"/>
          <w:rtl/>
        </w:rPr>
        <w:t>(לא: ד"ה וסותר)</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DB22BC">
        <w:rPr>
          <w:rStyle w:val="aff9"/>
          <w:rFonts w:ascii="David" w:eastAsiaTheme="minorEastAsia" w:hAnsi="David" w:cs="David" w:hint="cs"/>
          <w:b w:val="0"/>
          <w:bCs w:val="0"/>
          <w:noProof w:val="0"/>
          <w:sz w:val="16"/>
          <w:szCs w:val="16"/>
          <w:rtl/>
        </w:rPr>
        <w:t>כפות תמרים</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(עי' אות </w:t>
      </w:r>
      <w:r w:rsidRPr="00156F04">
        <w:rPr>
          <w:rStyle w:val="afffffffff3"/>
          <w:rtl/>
        </w:rPr>
        <w:fldChar w:fldCharType="begin"/>
      </w:r>
      <w:r w:rsidRPr="00156F04">
        <w:rPr>
          <w:rStyle w:val="afffffffff3"/>
          <w:rtl/>
        </w:rPr>
        <w:instrText xml:space="preserve"> </w:instrText>
      </w:r>
      <w:r w:rsidRPr="00156F04">
        <w:rPr>
          <w:rStyle w:val="afffffffff3"/>
          <w:rFonts w:hint="cs"/>
        </w:rPr>
        <w:instrText>REF</w:instrText>
      </w:r>
      <w:r w:rsidRPr="00156F04">
        <w:rPr>
          <w:rStyle w:val="afffffffff3"/>
          <w:rFonts w:hint="cs"/>
          <w:rtl/>
        </w:rPr>
        <w:instrText xml:space="preserve"> _</w:instrText>
      </w:r>
      <w:r w:rsidRPr="00156F04">
        <w:rPr>
          <w:rStyle w:val="afffffffff3"/>
          <w:rFonts w:hint="cs"/>
        </w:rPr>
        <w:instrText>Ref139750874 \r \h</w:instrText>
      </w:r>
      <w:r w:rsidRPr="00156F04">
        <w:rPr>
          <w:rStyle w:val="afffffffff3"/>
          <w:rtl/>
        </w:rPr>
        <w:instrText xml:space="preserve">  \* </w:instrText>
      </w:r>
      <w:r w:rsidRPr="00156F04">
        <w:rPr>
          <w:rStyle w:val="afffffffff3"/>
        </w:rPr>
        <w:instrText>MERGEFORMAT</w:instrText>
      </w:r>
      <w:r w:rsidRPr="00156F04">
        <w:rPr>
          <w:rStyle w:val="afffffffff3"/>
          <w:rtl/>
        </w:rPr>
        <w:instrText xml:space="preserve"> </w:instrText>
      </w:r>
      <w:r w:rsidRPr="00156F04">
        <w:rPr>
          <w:rStyle w:val="afffffffff3"/>
          <w:rtl/>
        </w:rPr>
      </w:r>
      <w:r w:rsidRPr="00156F04">
        <w:rPr>
          <w:rStyle w:val="afffffffff3"/>
          <w:rtl/>
        </w:rPr>
        <w:fldChar w:fldCharType="separate"/>
      </w:r>
      <w:r w:rsidR="00807B57">
        <w:rPr>
          <w:rStyle w:val="afffffffff3"/>
          <w:cs/>
        </w:rPr>
        <w:t>‎</w:t>
      </w:r>
      <w:r w:rsidR="00807B57">
        <w:rPr>
          <w:rStyle w:val="afffffffff3"/>
          <w:rtl/>
        </w:rPr>
        <w:t>טו)</w:t>
      </w:r>
      <w:r w:rsidRPr="00156F04">
        <w:rPr>
          <w:rStyle w:val="afffffffff3"/>
          <w:rtl/>
        </w:rPr>
        <w:fldChar w:fldCharType="end"/>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Ref139488379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ד"ה אמנם התוס')</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Ref139557232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ד"ה </w:t>
      </w:r>
      <w:r w:rsidRPr="00156F04">
        <w:rPr>
          <w:rStyle w:val="afffffffff3"/>
          <w:rFonts w:hint="cs"/>
          <w:rtl/>
        </w:rPr>
        <w:t>כתבו עוד</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Ref140146178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hint="cs"/>
          <w:b w:val="0"/>
          <w:bCs w:val="0"/>
          <w:noProof w:val="0"/>
          <w:sz w:val="16"/>
          <w:szCs w:val="16"/>
          <w:rtl/>
        </w:rPr>
        <w:t>שגיאה! מקור ההפניה לא נמצא.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אבל)</w:t>
      </w:r>
      <w:r>
        <w:rPr>
          <w:rtl/>
        </w:rPr>
        <w:t xml:space="preserve"> </w:t>
      </w:r>
      <w:r w:rsidRPr="00DB22BC">
        <w:rPr>
          <w:rStyle w:val="aff4"/>
          <w:rFonts w:ascii="David" w:eastAsiaTheme="minorEastAsia" w:hAnsi="David" w:cs="David" w:hint="cs"/>
          <w:b w:val="0"/>
          <w:bCs w:val="0"/>
          <w:noProof w:val="0"/>
          <w:sz w:val="16"/>
          <w:szCs w:val="16"/>
          <w:rtl/>
        </w:rPr>
        <w:t>חתם סופר</w:t>
      </w:r>
      <w:r w:rsidRPr="00DB22BC">
        <w:rPr>
          <w:rFonts w:hint="cs"/>
          <w:rtl/>
        </w:rPr>
        <w:t xml:space="preserve"> </w:t>
      </w:r>
      <w:r w:rsidRPr="00156F04">
        <w:rPr>
          <w:rStyle w:val="afffffffff3"/>
          <w:rFonts w:hint="cs"/>
          <w:rtl/>
        </w:rPr>
        <w:t>(צד: על תוד"ה אבל)</w:t>
      </w:r>
      <w:r>
        <w:rPr>
          <w:rtl/>
        </w:rPr>
        <w:t xml:space="preserve"> </w:t>
      </w:r>
      <w:r w:rsidRPr="00DB22BC">
        <w:rPr>
          <w:rStyle w:val="aff9"/>
          <w:rFonts w:ascii="David" w:eastAsiaTheme="minorEastAsia" w:hAnsi="David" w:cs="David" w:hint="cs"/>
          <w:b w:val="0"/>
          <w:bCs w:val="0"/>
          <w:noProof w:val="0"/>
          <w:sz w:val="16"/>
          <w:szCs w:val="16"/>
          <w:rtl/>
        </w:rPr>
        <w:t>מג"א</w:t>
      </w:r>
      <w:r w:rsidRPr="00DB22BC">
        <w:rPr>
          <w:rStyle w:val="af"/>
          <w:rFonts w:ascii="David" w:eastAsiaTheme="minorEastAsia" w:hAnsi="David" w:cs="David" w:hint="cs"/>
          <w:noProof w:val="0"/>
          <w:sz w:val="16"/>
          <w:szCs w:val="16"/>
          <w:rtl/>
        </w:rPr>
        <w:t xml:space="preserve"> </w:t>
      </w:r>
      <w:r w:rsidRPr="00156F04">
        <w:rPr>
          <w:rStyle w:val="afffffffff3"/>
          <w:rFonts w:hint="cs"/>
          <w:rtl/>
        </w:rPr>
        <w:t>(סי' ש"ג סקכ"ב)</w:t>
      </w:r>
      <w:r>
        <w:rPr>
          <w:rtl/>
        </w:rPr>
        <w:t xml:space="preserve"> </w:t>
      </w:r>
      <w:r w:rsidRPr="00DB22BC">
        <w:rPr>
          <w:rStyle w:val="aff9"/>
          <w:rFonts w:ascii="David" w:eastAsiaTheme="minorEastAsia" w:hAnsi="David" w:cs="David" w:hint="cs"/>
          <w:b w:val="0"/>
          <w:bCs w:val="0"/>
          <w:noProof w:val="0"/>
          <w:sz w:val="16"/>
          <w:szCs w:val="16"/>
          <w:rtl/>
        </w:rPr>
        <w:t>ריב"ש</w:t>
      </w:r>
      <w:r w:rsidRPr="00DB22BC">
        <w:rPr>
          <w:rStyle w:val="af"/>
          <w:rFonts w:ascii="David" w:eastAsiaTheme="minorEastAsia" w:hAnsi="David" w:cs="David" w:hint="cs"/>
          <w:noProof w:val="0"/>
          <w:sz w:val="16"/>
          <w:szCs w:val="16"/>
          <w:rtl/>
        </w:rPr>
        <w:t xml:space="preserve"> </w:t>
      </w:r>
      <w:r w:rsidRPr="00156F04">
        <w:rPr>
          <w:rStyle w:val="afffffffff3"/>
          <w:rFonts w:hint="cs"/>
          <w:rtl/>
        </w:rPr>
        <w:t>(סי' שצ"ד סוד"ה לו יהי, הובא בסימן ה' אות י"א)</w:t>
      </w:r>
      <w:r>
        <w:rPr>
          <w:rtl/>
        </w:rPr>
        <w:t xml:space="preserve"> </w:t>
      </w:r>
      <w:r w:rsidRPr="00DB22BC">
        <w:rPr>
          <w:rStyle w:val="aff4"/>
          <w:rFonts w:ascii="David" w:eastAsiaTheme="minorEastAsia" w:hAnsi="David" w:cs="David" w:hint="cs"/>
          <w:b w:val="0"/>
          <w:bCs w:val="0"/>
          <w:noProof w:val="0"/>
          <w:sz w:val="16"/>
          <w:szCs w:val="16"/>
          <w:rtl/>
        </w:rPr>
        <w:t>מהר"י ענגיל בגליוני הש"ס</w:t>
      </w:r>
      <w:r w:rsidRPr="00DB22BC">
        <w:rPr>
          <w:rFonts w:hint="cs"/>
          <w:rtl/>
        </w:rPr>
        <w:t xml:space="preserve"> </w:t>
      </w:r>
      <w:r w:rsidRPr="00156F04">
        <w:rPr>
          <w:rStyle w:val="afffffffff3"/>
          <w:rFonts w:hint="cs"/>
          <w:rtl/>
        </w:rPr>
        <w:t>(צד: על תוד"ה אבל)</w:t>
      </w:r>
      <w:r>
        <w:rPr>
          <w:rtl/>
        </w:rPr>
        <w:t xml:space="preserve"> </w:t>
      </w:r>
      <w:r w:rsidRPr="00DB22BC">
        <w:rPr>
          <w:rStyle w:val="aff4"/>
          <w:rFonts w:ascii="David" w:eastAsiaTheme="minorEastAsia" w:hAnsi="David" w:cs="David" w:hint="cs"/>
          <w:b w:val="0"/>
          <w:bCs w:val="0"/>
          <w:noProof w:val="0"/>
          <w:sz w:val="16"/>
          <w:szCs w:val="16"/>
          <w:rtl/>
        </w:rPr>
        <w:t>רש"י בביצה</w:t>
      </w:r>
      <w:r w:rsidRPr="00DB22BC">
        <w:rPr>
          <w:rFonts w:hint="cs"/>
          <w:rtl/>
        </w:rPr>
        <w:t xml:space="preserve"> </w:t>
      </w:r>
      <w:r w:rsidRPr="00156F04">
        <w:rPr>
          <w:rStyle w:val="afffffffff3"/>
          <w:rFonts w:hint="cs"/>
          <w:rtl/>
        </w:rPr>
        <w:t>(לד. ד"ה ואין)</w:t>
      </w:r>
      <w:r w:rsidRPr="00DB22BC">
        <w:rPr>
          <w:rtl/>
        </w:rPr>
        <w:t xml:space="preserve"> </w:t>
      </w:r>
    </w:p>
    <w:p w14:paraId="2E0D211A" w14:textId="77777777" w:rsidR="00977E39" w:rsidRPr="00D545E6" w:rsidRDefault="008977E0" w:rsidP="00977E39">
      <w:pPr>
        <w:pStyle w:val="TOC2"/>
        <w:rPr>
          <w:rFonts w:cstheme="minorBidi"/>
          <w:b w:val="0"/>
          <w:bCs w:val="0"/>
          <w:sz w:val="22"/>
          <w:szCs w:val="22"/>
          <w:rtl/>
        </w:rPr>
      </w:pPr>
      <w:hyperlink w:anchor="_Toc140657297" w:history="1">
        <w:r w:rsidR="00977E39" w:rsidRPr="00D545E6">
          <w:rPr>
            <w:rStyle w:val="Hyperlink"/>
            <w:color w:val="auto"/>
            <w:rtl/>
          </w:rPr>
          <w:t>בי' התוס' דפוצע חלזון פטור מדין משאצל"ג דלא ניחא שימות</w:t>
        </w:r>
      </w:hyperlink>
    </w:p>
    <w:p w14:paraId="48BBA4C2" w14:textId="214391F4" w:rsidR="00977E39" w:rsidRPr="00D545E6" w:rsidRDefault="008977E0" w:rsidP="00977E39">
      <w:pPr>
        <w:pStyle w:val="TOC3"/>
        <w:numPr>
          <w:ilvl w:val="0"/>
          <w:numId w:val="43"/>
        </w:numPr>
        <w:rPr>
          <w:rStyle w:val="Hyperlink"/>
          <w:color w:val="auto"/>
          <w:rtl/>
        </w:rPr>
      </w:pPr>
      <w:hyperlink w:anchor="_Toc140657298" w:history="1">
        <w:r w:rsidR="00977E39" w:rsidRPr="00D545E6">
          <w:rPr>
            <w:rStyle w:val="Hyperlink"/>
            <w:color w:val="auto"/>
            <w:rtl/>
          </w:rPr>
          <w:t>בי' תוס' דפוצע חלזון הוי משאצל"ג דלא ניחא ליה אי מתרמי שימות ולא חשיב צריך לגופו</w:t>
        </w:r>
      </w:hyperlink>
    </w:p>
    <w:p w14:paraId="3842F803" w14:textId="27C2835D" w:rsidR="00D545E6" w:rsidRPr="00D545E6" w:rsidRDefault="00D545E6" w:rsidP="00D545E6">
      <w:pPr>
        <w:pStyle w:val="TOC3"/>
        <w:numPr>
          <w:ilvl w:val="0"/>
          <w:numId w:val="43"/>
        </w:numPr>
        <w:rPr>
          <w:rStyle w:val="Hyperlink"/>
          <w:color w:val="auto"/>
          <w:u w:val="none"/>
          <w:rtl/>
        </w:rPr>
      </w:pPr>
      <w:r w:rsidRPr="00D545E6">
        <w:rPr>
          <w:rFonts w:hint="cs"/>
          <w:rtl/>
        </w:rPr>
        <w:t>בי' הראמ"ה א"א ללמוד ממילה גם משאצל"ג וגם מקלקל דאזלינן או בתר גברא או בתר ערלה</w:t>
      </w:r>
    </w:p>
    <w:p w14:paraId="61AC76CC" w14:textId="77777777" w:rsidR="00977E39" w:rsidRDefault="008977E0" w:rsidP="00977E39">
      <w:pPr>
        <w:pStyle w:val="TOC2"/>
        <w:rPr>
          <w:rFonts w:cstheme="minorBidi"/>
          <w:b w:val="0"/>
          <w:bCs w:val="0"/>
          <w:sz w:val="22"/>
          <w:szCs w:val="22"/>
          <w:rtl/>
        </w:rPr>
      </w:pPr>
      <w:hyperlink w:anchor="_Toc140657299" w:history="1">
        <w:r w:rsidR="00977E39" w:rsidRPr="00D545E6">
          <w:rPr>
            <w:rStyle w:val="Hyperlink"/>
            <w:color w:val="auto"/>
            <w:rtl/>
          </w:rPr>
          <w:t>בי' תוס' דמשאצל"ג הוא כשאין לו צורך כמו שהיה במשכן</w:t>
        </w:r>
      </w:hyperlink>
    </w:p>
    <w:p w14:paraId="30566586" w14:textId="77777777" w:rsidR="00977E39" w:rsidRDefault="008977E0" w:rsidP="00977E39">
      <w:pPr>
        <w:pStyle w:val="TOC3"/>
        <w:rPr>
          <w:rFonts w:asciiTheme="minorHAnsi" w:eastAsiaTheme="minorEastAsia" w:hAnsiTheme="minorHAnsi" w:cstheme="minorBidi"/>
          <w:sz w:val="22"/>
          <w:szCs w:val="22"/>
          <w:rtl/>
        </w:rPr>
      </w:pPr>
      <w:hyperlink w:anchor="_Toc140657300" w:history="1">
        <w:r w:rsidR="00977E39" w:rsidRPr="000B2944">
          <w:rPr>
            <w:rStyle w:val="Hyperlink"/>
            <w:rtl/>
          </w:rPr>
          <w:t>בי' התוס' דמשאצל"ג הוא כשהצורך שלו במלאכה אינו כצורך שהיה במשכן דזה גוף המלאכה</w:t>
        </w:r>
      </w:hyperlink>
    </w:p>
    <w:p w14:paraId="7D81915B" w14:textId="77777777" w:rsidR="00977E39" w:rsidRDefault="008977E0" w:rsidP="00977E39">
      <w:pPr>
        <w:pStyle w:val="TOC3"/>
        <w:rPr>
          <w:rFonts w:asciiTheme="minorHAnsi" w:eastAsiaTheme="minorEastAsia" w:hAnsiTheme="minorHAnsi" w:cstheme="minorBidi"/>
          <w:sz w:val="22"/>
          <w:szCs w:val="22"/>
          <w:rtl/>
        </w:rPr>
      </w:pPr>
      <w:hyperlink w:anchor="_Toc140657301" w:history="1">
        <w:r w:rsidR="00977E39" w:rsidRPr="000B2944">
          <w:rPr>
            <w:rStyle w:val="Hyperlink"/>
            <w:rtl/>
          </w:rPr>
          <w:t>בי' התוס' בחגיגה דמשאצל"ג כשא"צ את שורש המלאכה כיון דמשכן המלאכה הייתה לצורכה</w:t>
        </w:r>
      </w:hyperlink>
    </w:p>
    <w:p w14:paraId="6EB23B6E" w14:textId="77777777" w:rsidR="00977E39" w:rsidRDefault="008977E0" w:rsidP="00977E39">
      <w:pPr>
        <w:pStyle w:val="TOC3"/>
        <w:rPr>
          <w:rFonts w:asciiTheme="minorHAnsi" w:eastAsiaTheme="minorEastAsia" w:hAnsiTheme="minorHAnsi" w:cstheme="minorBidi"/>
          <w:sz w:val="22"/>
          <w:szCs w:val="22"/>
          <w:rtl/>
        </w:rPr>
      </w:pPr>
      <w:hyperlink w:anchor="_Toc140657302" w:history="1">
        <w:r w:rsidR="00977E39" w:rsidRPr="000B2944">
          <w:rPr>
            <w:rStyle w:val="Hyperlink"/>
            <w:rtl/>
          </w:rPr>
          <w:t>בי' הפנ"י בתוס' דממלאכת מחשבת ילפי' דומיא דשכן וכל"ד לצורך דמשכן הוי משאצל"ג</w:t>
        </w:r>
      </w:hyperlink>
    </w:p>
    <w:p w14:paraId="469ED00A" w14:textId="77777777" w:rsidR="00977E39" w:rsidRDefault="008977E0" w:rsidP="00977E39">
      <w:pPr>
        <w:pStyle w:val="TOC3"/>
        <w:rPr>
          <w:rFonts w:asciiTheme="minorHAnsi" w:eastAsiaTheme="minorEastAsia" w:hAnsiTheme="minorHAnsi" w:cstheme="minorBidi"/>
          <w:sz w:val="22"/>
          <w:szCs w:val="22"/>
          <w:rtl/>
        </w:rPr>
      </w:pPr>
      <w:hyperlink w:anchor="_Toc140657303" w:history="1">
        <w:r w:rsidR="00977E39" w:rsidRPr="000B2944">
          <w:rPr>
            <w:rStyle w:val="Hyperlink"/>
            <w:rtl/>
          </w:rPr>
          <w:t>קו' הכפו"ת דלתוס' יחייב ר"ש במת ונחש מדין פס"ר אף דהוא משאצל"ג ומדפוטר כל פס"ר פטור</w:t>
        </w:r>
      </w:hyperlink>
    </w:p>
    <w:p w14:paraId="559FEAD2" w14:textId="77777777" w:rsidR="00977E39" w:rsidRDefault="008977E0" w:rsidP="00977E39">
      <w:pPr>
        <w:pStyle w:val="TOC3"/>
        <w:rPr>
          <w:rFonts w:asciiTheme="minorHAnsi" w:eastAsiaTheme="minorEastAsia" w:hAnsiTheme="minorHAnsi" w:cstheme="minorBidi"/>
          <w:sz w:val="22"/>
          <w:szCs w:val="22"/>
          <w:rtl/>
        </w:rPr>
      </w:pPr>
      <w:hyperlink w:anchor="_Toc140657304" w:history="1">
        <w:r w:rsidR="00977E39" w:rsidRPr="000B2944">
          <w:rPr>
            <w:rStyle w:val="Hyperlink"/>
            <w:rtl/>
          </w:rPr>
          <w:t>תי' הכפו"ת דר"ש פוטר בפס"ר דלא ניחא ליה אי מתרמי ובמת ונחש לא ניחא ליה בצורך דמשכן</w:t>
        </w:r>
      </w:hyperlink>
    </w:p>
    <w:p w14:paraId="7300564C" w14:textId="77777777" w:rsidR="00977E39" w:rsidRDefault="008977E0" w:rsidP="00977E39">
      <w:pPr>
        <w:pStyle w:val="TOC3"/>
        <w:rPr>
          <w:rFonts w:asciiTheme="minorHAnsi" w:eastAsiaTheme="minorEastAsia" w:hAnsiTheme="minorHAnsi" w:cstheme="minorBidi"/>
          <w:sz w:val="22"/>
          <w:szCs w:val="22"/>
          <w:rtl/>
        </w:rPr>
      </w:pPr>
      <w:hyperlink w:anchor="_Toc140657305" w:history="1">
        <w:r w:rsidR="00977E39" w:rsidRPr="000B2944">
          <w:rPr>
            <w:rStyle w:val="Hyperlink"/>
            <w:rtl/>
          </w:rPr>
          <w:t>בי' הכפו"ת בתוס' דפס"ר חייב רק בניחא לי אי מתירמי ובמשאצל"ג ולא ניחא ליה פטור לר"ש</w:t>
        </w:r>
      </w:hyperlink>
    </w:p>
    <w:p w14:paraId="6EFBA3E8" w14:textId="77777777" w:rsidR="00977E39" w:rsidRDefault="008977E0" w:rsidP="00977E39">
      <w:pPr>
        <w:pStyle w:val="TOC2"/>
        <w:rPr>
          <w:rFonts w:cstheme="minorBidi"/>
          <w:b w:val="0"/>
          <w:bCs w:val="0"/>
          <w:sz w:val="22"/>
          <w:szCs w:val="22"/>
          <w:rtl/>
        </w:rPr>
      </w:pPr>
      <w:hyperlink w:anchor="_Toc140657306" w:history="1">
        <w:r w:rsidR="00977E39" w:rsidRPr="000B2944">
          <w:rPr>
            <w:rStyle w:val="Hyperlink"/>
            <w:rtl/>
          </w:rPr>
          <w:t>בי' התוס' בכל האופנים דמשאצל"ג דל"ד לצורך דמשכן</w:t>
        </w:r>
      </w:hyperlink>
    </w:p>
    <w:p w14:paraId="46CBF6B0" w14:textId="77777777" w:rsidR="00977E39" w:rsidRDefault="008977E0" w:rsidP="00977E39">
      <w:pPr>
        <w:pStyle w:val="TOC3"/>
        <w:rPr>
          <w:rFonts w:asciiTheme="minorHAnsi" w:eastAsiaTheme="minorEastAsia" w:hAnsiTheme="minorHAnsi" w:cstheme="minorBidi"/>
          <w:sz w:val="22"/>
          <w:szCs w:val="22"/>
          <w:rtl/>
        </w:rPr>
      </w:pPr>
      <w:hyperlink w:anchor="_Toc140657307" w:history="1">
        <w:r w:rsidR="00977E39" w:rsidRPr="000B2944">
          <w:rPr>
            <w:rStyle w:val="Hyperlink"/>
            <w:rtl/>
          </w:rPr>
          <w:t>בי' התוס' דבמת ונחש א"צ לו עצמו כבמשכן דההוצאה והצידה היא לצורך הדבר עצמו</w:t>
        </w:r>
      </w:hyperlink>
    </w:p>
    <w:p w14:paraId="19C39E13" w14:textId="77777777" w:rsidR="00977E39" w:rsidRDefault="008977E0" w:rsidP="00977E39">
      <w:pPr>
        <w:pStyle w:val="TOC3"/>
        <w:rPr>
          <w:rFonts w:asciiTheme="minorHAnsi" w:eastAsiaTheme="minorEastAsia" w:hAnsiTheme="minorHAnsi" w:cstheme="minorBidi"/>
          <w:sz w:val="22"/>
          <w:szCs w:val="22"/>
          <w:rtl/>
        </w:rPr>
      </w:pPr>
      <w:hyperlink w:anchor="_Toc140657308" w:history="1">
        <w:r w:rsidR="00977E39" w:rsidRPr="000B2944">
          <w:rPr>
            <w:rStyle w:val="Hyperlink"/>
            <w:rtl/>
          </w:rPr>
          <w:t>בי' התוס' דבמורסא א"צ פתח להכניס ולהוציא כמשכן והורג מזיק וכן גומא א"צ להם עצמם</w:t>
        </w:r>
      </w:hyperlink>
    </w:p>
    <w:p w14:paraId="0093F41B" w14:textId="77777777" w:rsidR="00977E39" w:rsidRDefault="008977E0" w:rsidP="00977E39">
      <w:pPr>
        <w:pStyle w:val="TOC3"/>
        <w:rPr>
          <w:rFonts w:asciiTheme="minorHAnsi" w:eastAsiaTheme="minorEastAsia" w:hAnsiTheme="minorHAnsi" w:cstheme="minorBidi"/>
          <w:sz w:val="22"/>
          <w:szCs w:val="22"/>
          <w:rtl/>
        </w:rPr>
      </w:pPr>
      <w:hyperlink w:anchor="_Toc140657309" w:history="1">
        <w:r w:rsidR="00977E39" w:rsidRPr="000B2944">
          <w:rPr>
            <w:rStyle w:val="Hyperlink"/>
            <w:rtl/>
          </w:rPr>
          <w:t>בי' התוס' דזב שיוצא בכיס רוצה שלא יטנף ול"צ לכיס עצמו וברוצה לבדוק יכול לישב במק"א</w:t>
        </w:r>
      </w:hyperlink>
    </w:p>
    <w:p w14:paraId="470861EF" w14:textId="77777777" w:rsidR="00977E39" w:rsidRDefault="008977E0" w:rsidP="00977E39">
      <w:pPr>
        <w:pStyle w:val="TOC3"/>
        <w:rPr>
          <w:rFonts w:asciiTheme="minorHAnsi" w:eastAsiaTheme="minorEastAsia" w:hAnsiTheme="minorHAnsi" w:cstheme="minorBidi"/>
          <w:sz w:val="22"/>
          <w:szCs w:val="22"/>
          <w:rtl/>
        </w:rPr>
      </w:pPr>
      <w:hyperlink w:anchor="_Toc140657310" w:history="1">
        <w:r w:rsidR="00977E39" w:rsidRPr="000B2944">
          <w:rPr>
            <w:rStyle w:val="Hyperlink"/>
            <w:rtl/>
          </w:rPr>
          <w:t>בי' האגל"ט בתוס' דזב מוציא כיס בעקירת גופו והעקירה אינה לצורך הכיס דלצורכו א"צ לצאת</w:t>
        </w:r>
      </w:hyperlink>
    </w:p>
    <w:p w14:paraId="27A1FB86" w14:textId="77777777" w:rsidR="00977E39" w:rsidRDefault="008977E0" w:rsidP="00977E39">
      <w:pPr>
        <w:pStyle w:val="TOC3"/>
        <w:rPr>
          <w:rFonts w:asciiTheme="minorHAnsi" w:eastAsiaTheme="minorEastAsia" w:hAnsiTheme="minorHAnsi" w:cstheme="minorBidi"/>
          <w:sz w:val="22"/>
          <w:szCs w:val="22"/>
          <w:rtl/>
        </w:rPr>
      </w:pPr>
      <w:hyperlink w:anchor="_Toc140657311" w:history="1">
        <w:r w:rsidR="00977E39" w:rsidRPr="000B2944">
          <w:rPr>
            <w:rStyle w:val="Hyperlink"/>
            <w:rtl/>
          </w:rPr>
          <w:t>בי' התוס' דכיבוי הוי משאצל"ג דל"ד לכיבוי במשכן דלצורך פחמים ולא היה כיבוי שלא יקדיח</w:t>
        </w:r>
      </w:hyperlink>
    </w:p>
    <w:p w14:paraId="0C3AFFA0" w14:textId="77777777" w:rsidR="00977E39" w:rsidRDefault="008977E0" w:rsidP="00977E39">
      <w:pPr>
        <w:pStyle w:val="TOC3"/>
        <w:rPr>
          <w:rFonts w:asciiTheme="minorHAnsi" w:eastAsiaTheme="minorEastAsia" w:hAnsiTheme="minorHAnsi" w:cstheme="minorBidi"/>
          <w:sz w:val="22"/>
          <w:szCs w:val="22"/>
          <w:rtl/>
        </w:rPr>
      </w:pPr>
      <w:hyperlink w:anchor="_Toc140657312" w:history="1">
        <w:r w:rsidR="00977E39" w:rsidRPr="000B2944">
          <w:rPr>
            <w:rStyle w:val="Hyperlink"/>
            <w:rtl/>
          </w:rPr>
          <w:t>בי' התוס' דסותר ע"מ לבנות לר"ש חייב רק כשסותר בכדי לתקן יותר ממה שהיה בנוי בתחילה</w:t>
        </w:r>
      </w:hyperlink>
    </w:p>
    <w:p w14:paraId="4E6D5C97" w14:textId="77777777" w:rsidR="00977E39" w:rsidRDefault="008977E0" w:rsidP="00977E39">
      <w:pPr>
        <w:pStyle w:val="TOC3"/>
        <w:rPr>
          <w:rFonts w:asciiTheme="minorHAnsi" w:eastAsiaTheme="minorEastAsia" w:hAnsiTheme="minorHAnsi" w:cstheme="minorBidi"/>
          <w:sz w:val="22"/>
          <w:szCs w:val="22"/>
          <w:rtl/>
        </w:rPr>
      </w:pPr>
      <w:hyperlink w:anchor="_Toc140657313" w:history="1">
        <w:r w:rsidR="00977E39" w:rsidRPr="000B2944">
          <w:rPr>
            <w:rStyle w:val="Hyperlink"/>
            <w:rtl/>
          </w:rPr>
          <w:t>בי' התוס' לעיל דבכיבוי בסותר ע"מ לבנות כשיש תיקון גדול יותר ממה שהיה כפחמין במשכן</w:t>
        </w:r>
      </w:hyperlink>
    </w:p>
    <w:p w14:paraId="5485E0ED" w14:textId="77777777" w:rsidR="00977E39" w:rsidRDefault="008977E0" w:rsidP="00977E39">
      <w:pPr>
        <w:pStyle w:val="TOC3"/>
        <w:rPr>
          <w:rFonts w:asciiTheme="minorHAnsi" w:eastAsiaTheme="minorEastAsia" w:hAnsiTheme="minorHAnsi" w:cstheme="minorBidi"/>
          <w:sz w:val="22"/>
          <w:szCs w:val="22"/>
          <w:rtl/>
        </w:rPr>
      </w:pPr>
      <w:hyperlink w:anchor="_Toc140657314" w:history="1">
        <w:r w:rsidR="00977E39" w:rsidRPr="000B2944">
          <w:rPr>
            <w:rStyle w:val="Hyperlink"/>
            <w:rtl/>
          </w:rPr>
          <w:t>בי' התוס' דקורע למתו ולמירמי אימתא ל"ד לצורך שהיה במשכן דהקריעה היא לצורך עצמה</w:t>
        </w:r>
      </w:hyperlink>
    </w:p>
    <w:p w14:paraId="2F12B64C" w14:textId="77777777" w:rsidR="00977E39" w:rsidRDefault="008977E0" w:rsidP="00977E39">
      <w:pPr>
        <w:pStyle w:val="TOC3"/>
        <w:rPr>
          <w:rFonts w:asciiTheme="minorHAnsi" w:eastAsiaTheme="minorEastAsia" w:hAnsiTheme="minorHAnsi" w:cstheme="minorBidi"/>
          <w:sz w:val="22"/>
          <w:szCs w:val="22"/>
          <w:rtl/>
        </w:rPr>
      </w:pPr>
      <w:hyperlink w:anchor="_Toc140657315" w:history="1">
        <w:r w:rsidR="00977E39" w:rsidRPr="000B2944">
          <w:rPr>
            <w:rStyle w:val="Hyperlink"/>
            <w:rtl/>
          </w:rPr>
          <w:t>בי' התוס' דבקלקול צריך לר"ש לגופו ולגופה דרק בצריך את שניהם הוי מלאכה שצריכה לגופה</w:t>
        </w:r>
      </w:hyperlink>
    </w:p>
    <w:p w14:paraId="7BE83F0C" w14:textId="77777777" w:rsidR="00977E39" w:rsidRDefault="008977E0" w:rsidP="00977E39">
      <w:pPr>
        <w:pStyle w:val="TOC2"/>
        <w:rPr>
          <w:rFonts w:cstheme="minorBidi"/>
          <w:b w:val="0"/>
          <w:bCs w:val="0"/>
          <w:sz w:val="22"/>
          <w:szCs w:val="22"/>
          <w:rtl/>
        </w:rPr>
      </w:pPr>
      <w:hyperlink w:anchor="_Toc140657316" w:history="1">
        <w:r w:rsidR="00977E39" w:rsidRPr="000B2944">
          <w:rPr>
            <w:rStyle w:val="Hyperlink"/>
            <w:rtl/>
          </w:rPr>
          <w:t>בי' הכפות תמרים בפלו' התוס' אי סותר כותל ע"מ לבנות ככיבוי</w:t>
        </w:r>
      </w:hyperlink>
    </w:p>
    <w:p w14:paraId="17C7AD77" w14:textId="77777777" w:rsidR="00977E39" w:rsidRDefault="008977E0" w:rsidP="00977E39">
      <w:pPr>
        <w:pStyle w:val="TOC3"/>
        <w:rPr>
          <w:rFonts w:asciiTheme="minorHAnsi" w:eastAsiaTheme="minorEastAsia" w:hAnsiTheme="minorHAnsi" w:cstheme="minorBidi"/>
          <w:sz w:val="22"/>
          <w:szCs w:val="22"/>
          <w:rtl/>
        </w:rPr>
      </w:pPr>
      <w:hyperlink w:anchor="_Toc140657317" w:history="1">
        <w:r w:rsidR="00977E39" w:rsidRPr="000B2944">
          <w:rPr>
            <w:rStyle w:val="Hyperlink"/>
            <w:rtl/>
          </w:rPr>
          <w:t>בי' הכפו"ת דנח' התוס' אי סותר ע"מ לבנות יותר טוב ממה שהיה גם בסותר כותל או רק בכיבוי</w:t>
        </w:r>
      </w:hyperlink>
    </w:p>
    <w:p w14:paraId="62567CAE" w14:textId="77777777" w:rsidR="00977E39" w:rsidRDefault="008977E0" w:rsidP="00977E39">
      <w:pPr>
        <w:pStyle w:val="TOC3"/>
        <w:rPr>
          <w:rFonts w:asciiTheme="minorHAnsi" w:eastAsiaTheme="minorEastAsia" w:hAnsiTheme="minorHAnsi" w:cstheme="minorBidi"/>
          <w:sz w:val="22"/>
          <w:szCs w:val="22"/>
          <w:rtl/>
        </w:rPr>
      </w:pPr>
      <w:hyperlink w:anchor="_Toc140657318" w:history="1">
        <w:r w:rsidR="00977E39" w:rsidRPr="000B2944">
          <w:rPr>
            <w:rStyle w:val="Hyperlink"/>
            <w:rtl/>
          </w:rPr>
          <w:t>בי' הכפו"ת בתוס' לעיל דסתירת כותל ל"ה סילוק נזק אלא הכנה לגוף המלאכה ול"ד למת ונחש</w:t>
        </w:r>
      </w:hyperlink>
    </w:p>
    <w:p w14:paraId="2AF9FFDF" w14:textId="77777777" w:rsidR="00977E39" w:rsidRDefault="008977E0" w:rsidP="00977E39">
      <w:pPr>
        <w:pStyle w:val="TOC2"/>
        <w:rPr>
          <w:rFonts w:cstheme="minorBidi"/>
          <w:b w:val="0"/>
          <w:bCs w:val="0"/>
          <w:sz w:val="22"/>
          <w:szCs w:val="22"/>
          <w:rtl/>
        </w:rPr>
      </w:pPr>
      <w:hyperlink w:anchor="_Toc140657319" w:history="1">
        <w:r w:rsidR="00977E39" w:rsidRPr="000B2944">
          <w:rPr>
            <w:rStyle w:val="Hyperlink"/>
            <w:rtl/>
          </w:rPr>
          <w:t>בדעת התוס' בגוזז שער דהוא משאצל"ג ובד' רש"י בזה</w:t>
        </w:r>
      </w:hyperlink>
    </w:p>
    <w:p w14:paraId="53D9CDA0" w14:textId="77777777" w:rsidR="00977E39" w:rsidRDefault="008977E0" w:rsidP="00977E39">
      <w:pPr>
        <w:pStyle w:val="TOC3"/>
        <w:rPr>
          <w:rFonts w:asciiTheme="minorHAnsi" w:eastAsiaTheme="minorEastAsia" w:hAnsiTheme="minorHAnsi" w:cstheme="minorBidi"/>
          <w:sz w:val="22"/>
          <w:szCs w:val="22"/>
          <w:rtl/>
        </w:rPr>
      </w:pPr>
      <w:hyperlink w:anchor="_Toc140657320" w:history="1">
        <w:r w:rsidR="00977E39" w:rsidRPr="000B2944">
          <w:rPr>
            <w:rStyle w:val="Hyperlink"/>
            <w:rtl/>
          </w:rPr>
          <w:t>בי' החת"ס דלתוס' גזיזת שער הוי משאצל"ג דל"ד לצורך במשכן אך לרש"י רוצה בה והוי צל"ג</w:t>
        </w:r>
      </w:hyperlink>
    </w:p>
    <w:p w14:paraId="65B25521" w14:textId="77777777" w:rsidR="00977E39" w:rsidRDefault="008977E0" w:rsidP="00977E39">
      <w:pPr>
        <w:pStyle w:val="TOC3"/>
        <w:rPr>
          <w:rFonts w:asciiTheme="minorHAnsi" w:eastAsiaTheme="minorEastAsia" w:hAnsiTheme="minorHAnsi" w:cstheme="minorBidi"/>
          <w:sz w:val="22"/>
          <w:szCs w:val="22"/>
          <w:rtl/>
        </w:rPr>
      </w:pPr>
      <w:hyperlink w:anchor="_Toc140657321" w:history="1">
        <w:r w:rsidR="00977E39" w:rsidRPr="000B2944">
          <w:rPr>
            <w:rStyle w:val="Hyperlink"/>
            <w:rtl/>
          </w:rPr>
          <w:t>בי' המהר"י ענגיל דברש"י בביצה משמע דחיוב גוזז שער הוא רק בצריך את השער</w:t>
        </w:r>
      </w:hyperlink>
    </w:p>
    <w:p w14:paraId="0578C34F" w14:textId="77777777" w:rsidR="00977E39" w:rsidRDefault="008977E0" w:rsidP="00977E39">
      <w:pPr>
        <w:pStyle w:val="TOC1"/>
        <w:rPr>
          <w:rFonts w:asciiTheme="minorHAnsi" w:hAnsiTheme="minorHAnsi" w:cstheme="minorBidi"/>
          <w:b w:val="0"/>
          <w:bCs w:val="0"/>
          <w:caps w:val="0"/>
          <w:sz w:val="22"/>
          <w:szCs w:val="22"/>
          <w:rtl/>
        </w:rPr>
      </w:pPr>
      <w:hyperlink w:anchor="_Toc140657322" w:history="1">
        <w:r w:rsidR="00977E39" w:rsidRPr="000B2944">
          <w:rPr>
            <w:rStyle w:val="Hyperlink"/>
            <w:rtl/>
          </w:rPr>
          <w:t>בד' תוס' במשאצל"ג בחובל ומבעיר</w:t>
        </w:r>
      </w:hyperlink>
    </w:p>
    <w:p w14:paraId="20BFFFA8" w14:textId="3FBB2D41" w:rsidR="00202F12" w:rsidRDefault="00202F12" w:rsidP="00202F12">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Ref139469434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807B57">
        <w:rPr>
          <w:b/>
          <w:bCs/>
          <w:cs/>
        </w:rPr>
        <w:t>‎</w:t>
      </w:r>
      <w:r w:rsidR="00807B57">
        <w:rPr>
          <w:b/>
          <w:bCs/>
          <w:rtl/>
        </w:rPr>
        <w:t>כב)</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ר"י בתוס'</w:t>
      </w:r>
      <w:r w:rsidRPr="00DB22BC">
        <w:rPr>
          <w:rFonts w:hint="cs"/>
          <w:rtl/>
        </w:rPr>
        <w:t xml:space="preserve"> </w:t>
      </w:r>
      <w:r w:rsidRPr="00156F04">
        <w:rPr>
          <w:rStyle w:val="afffffffff3"/>
          <w:rFonts w:hint="cs"/>
          <w:rtl/>
        </w:rPr>
        <w:t>(צד. ד"ה את)</w:t>
      </w:r>
      <w:r>
        <w:rPr>
          <w:rtl/>
        </w:rPr>
        <w:t xml:space="preserve"> </w:t>
      </w:r>
      <w:r w:rsidRPr="00DB22BC">
        <w:rPr>
          <w:rStyle w:val="aff4"/>
          <w:rFonts w:ascii="David" w:eastAsiaTheme="minorEastAsia" w:hAnsi="David" w:cs="David" w:hint="cs"/>
          <w:b w:val="0"/>
          <w:bCs w:val="0"/>
          <w:noProof w:val="0"/>
          <w:sz w:val="16"/>
          <w:szCs w:val="16"/>
          <w:rtl/>
        </w:rPr>
        <w:t>רשב"א בתוס'</w:t>
      </w:r>
      <w:r>
        <w:rPr>
          <w:rtl/>
        </w:rPr>
        <w:t xml:space="preserve"> </w:t>
      </w:r>
      <w:r w:rsidRPr="00DB22BC">
        <w:rPr>
          <w:rStyle w:val="aff4"/>
          <w:rFonts w:ascii="David" w:eastAsiaTheme="minorEastAsia" w:hAnsi="David" w:cs="David" w:hint="cs"/>
          <w:b w:val="0"/>
          <w:bCs w:val="0"/>
          <w:noProof w:val="0"/>
          <w:sz w:val="16"/>
          <w:szCs w:val="16"/>
          <w:rtl/>
        </w:rPr>
        <w:t>תוס' הרא"ש</w:t>
      </w:r>
      <w:r w:rsidRPr="00DB22BC">
        <w:rPr>
          <w:rFonts w:hint="cs"/>
          <w:rtl/>
        </w:rPr>
        <w:t xml:space="preserve"> </w:t>
      </w:r>
      <w:r w:rsidRPr="00156F04">
        <w:rPr>
          <w:rStyle w:val="afffffffff3"/>
          <w:rFonts w:hint="cs"/>
          <w:rtl/>
        </w:rPr>
        <w:t>(צד. ד"ה את)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Ref139814462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בצריך)</w:t>
      </w:r>
      <w:r>
        <w:rPr>
          <w:rtl/>
        </w:rPr>
        <w:t xml:space="preserve"> </w:t>
      </w:r>
      <w:r w:rsidRPr="00DB22BC">
        <w:rPr>
          <w:rStyle w:val="aff4"/>
          <w:rFonts w:ascii="David" w:eastAsiaTheme="minorEastAsia" w:hAnsi="David" w:cs="David" w:hint="cs"/>
          <w:b w:val="0"/>
          <w:bCs w:val="0"/>
          <w:noProof w:val="0"/>
          <w:sz w:val="16"/>
          <w:szCs w:val="16"/>
          <w:rtl/>
        </w:rPr>
        <w:t>תוס' בב"ק</w:t>
      </w:r>
      <w:r w:rsidRPr="00DB22BC">
        <w:rPr>
          <w:rFonts w:hint="cs"/>
          <w:rtl/>
        </w:rPr>
        <w:t xml:space="preserve"> </w:t>
      </w:r>
      <w:r w:rsidRPr="00156F04">
        <w:rPr>
          <w:rStyle w:val="afffffffff3"/>
          <w:rFonts w:hint="cs"/>
          <w:rtl/>
        </w:rPr>
        <w:t>(לד: ד"ה חובל)</w:t>
      </w:r>
      <w:r>
        <w:rPr>
          <w:rtl/>
        </w:rPr>
        <w:t xml:space="preserve"> </w:t>
      </w:r>
      <w:r w:rsidRPr="00DB22BC">
        <w:rPr>
          <w:rStyle w:val="aff4"/>
          <w:rFonts w:ascii="David" w:eastAsiaTheme="minorEastAsia" w:hAnsi="David" w:cs="David" w:hint="cs"/>
          <w:b w:val="0"/>
          <w:bCs w:val="0"/>
          <w:noProof w:val="0"/>
          <w:sz w:val="16"/>
          <w:szCs w:val="16"/>
          <w:rtl/>
        </w:rPr>
        <w:t>תוס' בסנהדרין</w:t>
      </w:r>
      <w:r w:rsidRPr="00DB22BC">
        <w:rPr>
          <w:rFonts w:hint="cs"/>
          <w:rtl/>
        </w:rPr>
        <w:t xml:space="preserve"> </w:t>
      </w:r>
      <w:r w:rsidRPr="00156F04">
        <w:rPr>
          <w:rStyle w:val="afffffffff3"/>
          <w:rFonts w:hint="cs"/>
          <w:rtl/>
        </w:rPr>
        <w:t>(פד: ד"ה מאן)</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Ref139815128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ומה שנראה)</w:t>
      </w:r>
      <w:r w:rsidRPr="00DB22BC">
        <w:rPr>
          <w:rtl/>
        </w:rPr>
        <w:t xml:space="preserve"> </w:t>
      </w:r>
    </w:p>
    <w:p w14:paraId="04E96BE5" w14:textId="77777777" w:rsidR="00977E39" w:rsidRDefault="008977E0" w:rsidP="00977E39">
      <w:pPr>
        <w:pStyle w:val="TOC2"/>
        <w:rPr>
          <w:rFonts w:cstheme="minorBidi"/>
          <w:b w:val="0"/>
          <w:bCs w:val="0"/>
          <w:sz w:val="22"/>
          <w:szCs w:val="22"/>
          <w:rtl/>
        </w:rPr>
      </w:pPr>
      <w:hyperlink w:anchor="_Toc140657323" w:history="1">
        <w:r w:rsidR="00977E39" w:rsidRPr="000B2944">
          <w:rPr>
            <w:rStyle w:val="Hyperlink"/>
            <w:rtl/>
          </w:rPr>
          <w:t>ביאורי התוס' במקור פלוגתת ר"י ור"ש במשאצל"ג</w:t>
        </w:r>
      </w:hyperlink>
    </w:p>
    <w:p w14:paraId="09DCDA88" w14:textId="77777777" w:rsidR="00977E39" w:rsidRDefault="008977E0" w:rsidP="00977E39">
      <w:pPr>
        <w:pStyle w:val="TOC3"/>
        <w:rPr>
          <w:rFonts w:asciiTheme="minorHAnsi" w:eastAsiaTheme="minorEastAsia" w:hAnsiTheme="minorHAnsi" w:cstheme="minorBidi"/>
          <w:sz w:val="22"/>
          <w:szCs w:val="22"/>
          <w:rtl/>
        </w:rPr>
      </w:pPr>
      <w:hyperlink w:anchor="_Toc140657324" w:history="1">
        <w:r w:rsidR="00977E39" w:rsidRPr="000B2944">
          <w:rPr>
            <w:rStyle w:val="Hyperlink"/>
            <w:rtl/>
          </w:rPr>
          <w:t>בי' התוס' דמחיוב ר"י במת מבו' דמחייב במשאצל"ג או מחיוב הוצאה בע"ז או מכלי על עקרב</w:t>
        </w:r>
      </w:hyperlink>
    </w:p>
    <w:p w14:paraId="78B83891" w14:textId="77777777" w:rsidR="00977E39" w:rsidRDefault="008977E0" w:rsidP="00977E39">
      <w:pPr>
        <w:pStyle w:val="TOC3"/>
        <w:rPr>
          <w:rFonts w:asciiTheme="minorHAnsi" w:eastAsiaTheme="minorEastAsia" w:hAnsiTheme="minorHAnsi" w:cstheme="minorBidi"/>
          <w:sz w:val="22"/>
          <w:szCs w:val="22"/>
          <w:rtl/>
        </w:rPr>
      </w:pPr>
      <w:hyperlink w:anchor="_Toc140657325" w:history="1">
        <w:r w:rsidR="00977E39" w:rsidRPr="000B2944">
          <w:rPr>
            <w:rStyle w:val="Hyperlink"/>
            <w:rtl/>
          </w:rPr>
          <w:t>בי' התורא"ש דהמוציא איסורי הנאה ואינו יודע שאסורים הוי כמלאכה שצריכה לגופה</w:t>
        </w:r>
      </w:hyperlink>
    </w:p>
    <w:p w14:paraId="4E5F1679" w14:textId="77777777" w:rsidR="00977E39" w:rsidRDefault="008977E0" w:rsidP="00977E39">
      <w:pPr>
        <w:pStyle w:val="TOC3"/>
        <w:rPr>
          <w:rFonts w:asciiTheme="minorHAnsi" w:eastAsiaTheme="minorEastAsia" w:hAnsiTheme="minorHAnsi" w:cstheme="minorBidi"/>
          <w:sz w:val="22"/>
          <w:szCs w:val="22"/>
          <w:rtl/>
        </w:rPr>
      </w:pPr>
      <w:hyperlink w:anchor="_Toc140657326" w:history="1">
        <w:r w:rsidR="00977E39" w:rsidRPr="000B2944">
          <w:rPr>
            <w:rStyle w:val="Hyperlink"/>
            <w:rtl/>
          </w:rPr>
          <w:t>בי' התוס' דמקלקל בחבורה לא נפטר במשאצל"ג דשייך לגופה באיסורי הנאה דסבר דמותר</w:t>
        </w:r>
      </w:hyperlink>
    </w:p>
    <w:p w14:paraId="30EE0D47" w14:textId="77777777" w:rsidR="00977E39" w:rsidRDefault="008977E0" w:rsidP="00977E39">
      <w:pPr>
        <w:pStyle w:val="TOC3"/>
        <w:rPr>
          <w:rFonts w:asciiTheme="minorHAnsi" w:eastAsiaTheme="minorEastAsia" w:hAnsiTheme="minorHAnsi" w:cstheme="minorBidi"/>
          <w:sz w:val="22"/>
          <w:szCs w:val="22"/>
          <w:rtl/>
        </w:rPr>
      </w:pPr>
      <w:hyperlink w:anchor="_Toc140657327" w:history="1">
        <w:r w:rsidR="00977E39" w:rsidRPr="000B2944">
          <w:rPr>
            <w:rStyle w:val="Hyperlink"/>
            <w:rtl/>
          </w:rPr>
          <w:t>בי' תוס' דחובל לכלבו ל"ד לחופר גומא דצריך את הדם עצמו ובו חובל ומבעיר צריך אפר עצמו</w:t>
        </w:r>
      </w:hyperlink>
    </w:p>
    <w:p w14:paraId="37803728" w14:textId="77777777" w:rsidR="00977E39" w:rsidRDefault="008977E0" w:rsidP="00977E39">
      <w:pPr>
        <w:pStyle w:val="TOC3"/>
        <w:rPr>
          <w:rFonts w:asciiTheme="minorHAnsi" w:eastAsiaTheme="minorEastAsia" w:hAnsiTheme="minorHAnsi" w:cstheme="minorBidi"/>
          <w:sz w:val="22"/>
          <w:szCs w:val="22"/>
          <w:rtl/>
        </w:rPr>
      </w:pPr>
      <w:hyperlink w:anchor="_Toc140657328" w:history="1">
        <w:r w:rsidR="00977E39" w:rsidRPr="000B2944">
          <w:rPr>
            <w:rStyle w:val="Hyperlink"/>
            <w:rtl/>
          </w:rPr>
          <w:t>בי' המרכה"מ בתוס' דהמלאכה בדם שממיתו ולא באדם שנחבל ובדם עצמו נעשה תיקון לכלבו</w:t>
        </w:r>
      </w:hyperlink>
    </w:p>
    <w:p w14:paraId="4CD0D59E" w14:textId="7FB0CB31" w:rsidR="00977E39" w:rsidRDefault="008977E0" w:rsidP="00977E39">
      <w:pPr>
        <w:pStyle w:val="TOC3"/>
        <w:rPr>
          <w:rFonts w:asciiTheme="minorHAnsi" w:eastAsiaTheme="minorEastAsia" w:hAnsiTheme="minorHAnsi" w:cstheme="minorBidi"/>
          <w:sz w:val="22"/>
          <w:szCs w:val="22"/>
          <w:rtl/>
        </w:rPr>
      </w:pPr>
      <w:hyperlink w:anchor="_Toc140657329" w:history="1">
        <w:r w:rsidR="00977E39" w:rsidRPr="000B2944">
          <w:rPr>
            <w:rStyle w:val="Hyperlink"/>
            <w:rtl/>
          </w:rPr>
          <w:t>בי' המרכה"מ בתוס' דבגומא המלאכה היא רק בבנין וכשא"צ לו הוא מקלקל והוי משאצל"ג</w:t>
        </w:r>
      </w:hyperlink>
    </w:p>
    <w:p w14:paraId="029FF14F" w14:textId="77777777" w:rsidR="00977E39" w:rsidRDefault="008977E0" w:rsidP="00977E39">
      <w:pPr>
        <w:pStyle w:val="TOC1"/>
        <w:rPr>
          <w:rFonts w:asciiTheme="minorHAnsi" w:hAnsiTheme="minorHAnsi" w:cstheme="minorBidi"/>
          <w:b w:val="0"/>
          <w:bCs w:val="0"/>
          <w:caps w:val="0"/>
          <w:sz w:val="22"/>
          <w:szCs w:val="22"/>
          <w:rtl/>
        </w:rPr>
      </w:pPr>
      <w:hyperlink w:anchor="_Toc140657330" w:history="1">
        <w:r w:rsidR="00977E39" w:rsidRPr="000B2944">
          <w:rPr>
            <w:rStyle w:val="Hyperlink"/>
            <w:rtl/>
          </w:rPr>
          <w:t>פלו' הרשב"ם ותוס' בסוגיא דחובל לכלבו</w:t>
        </w:r>
      </w:hyperlink>
    </w:p>
    <w:p w14:paraId="5229F072" w14:textId="073E36A9" w:rsidR="00A94C4E" w:rsidRDefault="00A94C4E" w:rsidP="00A94C4E">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Ref139453662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חוץ)</w:t>
      </w:r>
      <w:r w:rsidRPr="00DB22BC">
        <w:rPr>
          <w:rFonts w:hint="cs"/>
          <w:rtl/>
        </w:rPr>
        <w:t xml:space="preserve"> בשם </w:t>
      </w:r>
      <w:r w:rsidRPr="00DB22BC">
        <w:rPr>
          <w:rStyle w:val="aff4"/>
          <w:rFonts w:ascii="David" w:eastAsiaTheme="minorEastAsia" w:hAnsi="David" w:cs="David" w:hint="cs"/>
          <w:b w:val="0"/>
          <w:bCs w:val="0"/>
          <w:noProof w:val="0"/>
          <w:sz w:val="16"/>
          <w:szCs w:val="16"/>
          <w:rtl/>
        </w:rPr>
        <w:t>הרשב"ם</w:t>
      </w:r>
      <w:r>
        <w:rPr>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סוד"ה מה לי)</w:t>
      </w:r>
      <w:r>
        <w:rPr>
          <w:rtl/>
        </w:rPr>
        <w:t xml:space="preserve"> </w:t>
      </w:r>
      <w:r w:rsidRPr="00DB22BC">
        <w:rPr>
          <w:rStyle w:val="aff4"/>
          <w:rFonts w:ascii="David" w:eastAsiaTheme="minorEastAsia" w:hAnsi="David" w:cs="David" w:hint="cs"/>
          <w:b w:val="0"/>
          <w:bCs w:val="0"/>
          <w:noProof w:val="0"/>
          <w:sz w:val="16"/>
          <w:szCs w:val="16"/>
          <w:rtl/>
        </w:rPr>
        <w:t>תוס' בב"ק</w:t>
      </w:r>
      <w:r w:rsidRPr="00DB22BC">
        <w:rPr>
          <w:rFonts w:hint="cs"/>
          <w:rtl/>
        </w:rPr>
        <w:t xml:space="preserve"> </w:t>
      </w:r>
      <w:r w:rsidRPr="00156F04">
        <w:rPr>
          <w:rStyle w:val="afffffffff3"/>
          <w:rFonts w:hint="cs"/>
          <w:rtl/>
        </w:rPr>
        <w:t>(לד: ד"ה חובל)</w:t>
      </w:r>
      <w:r>
        <w:rPr>
          <w:rtl/>
        </w:rPr>
        <w:t xml:space="preserve"> </w:t>
      </w:r>
      <w:r w:rsidRPr="00DB22BC">
        <w:rPr>
          <w:rStyle w:val="aff4"/>
          <w:rFonts w:ascii="David" w:eastAsiaTheme="minorEastAsia" w:hAnsi="David" w:cs="David" w:hint="cs"/>
          <w:b w:val="0"/>
          <w:bCs w:val="0"/>
          <w:noProof w:val="0"/>
          <w:sz w:val="16"/>
          <w:szCs w:val="16"/>
          <w:rtl/>
        </w:rPr>
        <w:t>תוס' בסנהדרין</w:t>
      </w:r>
      <w:r w:rsidRPr="00DB22BC">
        <w:rPr>
          <w:rFonts w:hint="cs"/>
          <w:rtl/>
        </w:rPr>
        <w:t xml:space="preserve"> </w:t>
      </w:r>
      <w:r w:rsidRPr="00156F04">
        <w:rPr>
          <w:rStyle w:val="afffffffff3"/>
          <w:rFonts w:hint="cs"/>
          <w:rtl/>
        </w:rPr>
        <w:t>(פד: ד"ה מאן)</w:t>
      </w:r>
      <w:r>
        <w:rPr>
          <w:rtl/>
        </w:rPr>
        <w:t xml:space="preserve"> </w:t>
      </w:r>
      <w:r w:rsidRPr="00DB22BC">
        <w:rPr>
          <w:rStyle w:val="aff9"/>
          <w:rFonts w:ascii="David" w:eastAsiaTheme="minorEastAsia" w:hAnsi="David" w:cs="David" w:hint="cs"/>
          <w:b w:val="0"/>
          <w:bCs w:val="0"/>
          <w:noProof w:val="0"/>
          <w:sz w:val="16"/>
          <w:szCs w:val="16"/>
          <w:rtl/>
        </w:rPr>
        <w:t>מהר"ם שיף בסנהדרין</w:t>
      </w:r>
      <w:r w:rsidRPr="00DB22BC">
        <w:rPr>
          <w:rStyle w:val="af"/>
          <w:rFonts w:ascii="David" w:eastAsiaTheme="minorEastAsia" w:hAnsi="David" w:cs="David" w:hint="cs"/>
          <w:noProof w:val="0"/>
          <w:sz w:val="16"/>
          <w:szCs w:val="16"/>
          <w:rtl/>
        </w:rPr>
        <w:t xml:space="preserve"> </w:t>
      </w:r>
      <w:r w:rsidRPr="00156F04">
        <w:rPr>
          <w:rStyle w:val="afffffffff3"/>
          <w:rFonts w:hint="cs"/>
          <w:rtl/>
        </w:rPr>
        <w:t>(פד: על תוד"ה מאן)</w:t>
      </w:r>
      <w:r>
        <w:rPr>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כל)</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Ref140090548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Pr>
        <w:t>0</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ומזה)</w:t>
      </w:r>
      <w:r>
        <w:rPr>
          <w:rtl/>
        </w:rPr>
        <w:t xml:space="preserve"> </w:t>
      </w:r>
      <w:r w:rsidRPr="00DB22BC">
        <w:rPr>
          <w:rStyle w:val="aff4"/>
          <w:rFonts w:ascii="David" w:eastAsiaTheme="minorEastAsia" w:hAnsi="David" w:cs="David" w:hint="cs"/>
          <w:b w:val="0"/>
          <w:bCs w:val="0"/>
          <w:noProof w:val="0"/>
          <w:sz w:val="16"/>
          <w:szCs w:val="16"/>
          <w:rtl/>
        </w:rPr>
        <w:t>הר"ן</w:t>
      </w:r>
      <w:r w:rsidRPr="00DB22BC">
        <w:rPr>
          <w:rFonts w:hint="cs"/>
          <w:rtl/>
        </w:rPr>
        <w:t xml:space="preserve"> </w:t>
      </w:r>
      <w:r w:rsidRPr="00156F04">
        <w:rPr>
          <w:rStyle w:val="afffffffff3"/>
          <w:rFonts w:hint="cs"/>
          <w:rtl/>
        </w:rPr>
        <w:t>(קו. ד"ה וכתב)</w:t>
      </w:r>
      <w:r>
        <w:rPr>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ורש"י)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Ref139749038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חוץ)</w:t>
      </w:r>
      <w:r>
        <w:rPr>
          <w:rtl/>
        </w:rPr>
        <w:t xml:space="preserve"> </w:t>
      </w:r>
      <w:r w:rsidRPr="00DB22BC">
        <w:rPr>
          <w:rStyle w:val="aff4"/>
          <w:rFonts w:ascii="David" w:eastAsiaTheme="minorEastAsia" w:hAnsi="David" w:cs="David" w:hint="cs"/>
          <w:b w:val="0"/>
          <w:bCs w:val="0"/>
          <w:noProof w:val="0"/>
          <w:sz w:val="16"/>
          <w:szCs w:val="16"/>
          <w:rtl/>
        </w:rPr>
        <w:t xml:space="preserve">רמב"ן </w:t>
      </w:r>
      <w:r w:rsidRPr="00156F04">
        <w:rPr>
          <w:rStyle w:val="afffffffff3"/>
          <w:rFonts w:hint="cs"/>
          <w:rtl/>
        </w:rPr>
        <w:t>(קו. ד"ה וכאן)</w:t>
      </w:r>
      <w:r>
        <w:rPr>
          <w:rStyle w:val="aff4"/>
          <w:rFonts w:ascii="David" w:eastAsiaTheme="minorEastAsia" w:hAnsi="David" w:cs="David" w:hint="cs"/>
          <w:b w:val="0"/>
          <w:bCs w:val="0"/>
          <w:noProof w:val="0"/>
          <w:sz w:val="16"/>
          <w:szCs w:val="16"/>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Ref140058131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סוד"ה מה לי)</w:t>
      </w:r>
      <w:r w:rsidRPr="00DB22BC">
        <w:rPr>
          <w:rtl/>
        </w:rPr>
        <w:t xml:space="preserve"> </w:t>
      </w:r>
    </w:p>
    <w:p w14:paraId="4CF90E2F" w14:textId="77777777" w:rsidR="00977E39" w:rsidRDefault="008977E0" w:rsidP="00977E39">
      <w:pPr>
        <w:pStyle w:val="TOC2"/>
        <w:rPr>
          <w:rFonts w:cstheme="minorBidi"/>
          <w:b w:val="0"/>
          <w:bCs w:val="0"/>
          <w:sz w:val="22"/>
          <w:szCs w:val="22"/>
          <w:rtl/>
        </w:rPr>
      </w:pPr>
      <w:hyperlink w:anchor="_Toc140657331" w:history="1">
        <w:r w:rsidR="00977E39" w:rsidRPr="000B2944">
          <w:rPr>
            <w:rStyle w:val="Hyperlink"/>
            <w:rtl/>
          </w:rPr>
          <w:t>בי' הרשב"ם דר"י ור"ש נח' אי חובל חייב או רק בצריך לכלבו</w:t>
        </w:r>
      </w:hyperlink>
    </w:p>
    <w:p w14:paraId="09A1FA8B" w14:textId="77777777" w:rsidR="00977E39" w:rsidRDefault="008977E0" w:rsidP="00977E39">
      <w:pPr>
        <w:pStyle w:val="TOC3"/>
        <w:rPr>
          <w:rFonts w:asciiTheme="minorHAnsi" w:eastAsiaTheme="minorEastAsia" w:hAnsiTheme="minorHAnsi" w:cstheme="minorBidi"/>
          <w:sz w:val="22"/>
          <w:szCs w:val="22"/>
          <w:rtl/>
        </w:rPr>
      </w:pPr>
      <w:hyperlink w:anchor="_Toc140657332" w:history="1">
        <w:r w:rsidR="00977E39" w:rsidRPr="000B2944">
          <w:rPr>
            <w:rStyle w:val="Hyperlink"/>
            <w:rtl/>
          </w:rPr>
          <w:t>בי' התוס' בשם רשב"ם דלרש"י המח' אי חובל בחבורה חייב או רק בצריך לכלבו היא בד' ר"ש</w:t>
        </w:r>
      </w:hyperlink>
    </w:p>
    <w:p w14:paraId="26156C55" w14:textId="77777777" w:rsidR="00977E39" w:rsidRDefault="008977E0" w:rsidP="00977E39">
      <w:pPr>
        <w:pStyle w:val="TOC3"/>
        <w:rPr>
          <w:rFonts w:asciiTheme="minorHAnsi" w:eastAsiaTheme="minorEastAsia" w:hAnsiTheme="minorHAnsi" w:cstheme="minorBidi"/>
          <w:sz w:val="22"/>
          <w:szCs w:val="22"/>
          <w:rtl/>
        </w:rPr>
      </w:pPr>
      <w:hyperlink w:anchor="_Toc140657333" w:history="1">
        <w:r w:rsidR="00977E39" w:rsidRPr="000B2944">
          <w:rPr>
            <w:rStyle w:val="Hyperlink"/>
            <w:rtl/>
          </w:rPr>
          <w:t>בי' הרמב"ן ברשב"ם דלריו"ח אין מקור לר"ש דצריך תיקון קצת וחובל לכלבו הוא לדעת ר"י</w:t>
        </w:r>
      </w:hyperlink>
    </w:p>
    <w:p w14:paraId="1EE9B772" w14:textId="77777777" w:rsidR="00977E39" w:rsidRDefault="008977E0" w:rsidP="00977E39">
      <w:pPr>
        <w:pStyle w:val="TOC3"/>
        <w:rPr>
          <w:rFonts w:asciiTheme="minorHAnsi" w:eastAsiaTheme="minorEastAsia" w:hAnsiTheme="minorHAnsi" w:cstheme="minorBidi"/>
          <w:sz w:val="22"/>
          <w:szCs w:val="22"/>
          <w:rtl/>
        </w:rPr>
      </w:pPr>
      <w:hyperlink w:anchor="_Toc140657334" w:history="1">
        <w:r w:rsidR="00977E39" w:rsidRPr="000B2944">
          <w:rPr>
            <w:rStyle w:val="Hyperlink"/>
            <w:rtl/>
          </w:rPr>
          <w:t>בי' הרמב"ן ברשב"ם דא"א לומר דמודה ר"ש במקלקל דצריך תיקון בד"א דא"כ ל"פ במשאצל"ג</w:t>
        </w:r>
      </w:hyperlink>
    </w:p>
    <w:p w14:paraId="072F5D98" w14:textId="77777777" w:rsidR="00977E39" w:rsidRDefault="008977E0" w:rsidP="00977E39">
      <w:pPr>
        <w:pStyle w:val="TOC3"/>
        <w:rPr>
          <w:rFonts w:asciiTheme="minorHAnsi" w:eastAsiaTheme="minorEastAsia" w:hAnsiTheme="minorHAnsi" w:cstheme="minorBidi"/>
          <w:sz w:val="22"/>
          <w:szCs w:val="22"/>
          <w:rtl/>
        </w:rPr>
      </w:pPr>
      <w:hyperlink w:anchor="_Toc140657335" w:history="1">
        <w:r w:rsidR="00977E39" w:rsidRPr="000B2944">
          <w:rPr>
            <w:rStyle w:val="Hyperlink"/>
            <w:rtl/>
          </w:rPr>
          <w:t>בי' הרמב"ן ברשב"ם דלריו"ח דחה קיי"ל כר"י וכל מקלקל פטור ואי חייב היינו בצריך לכלב</w:t>
        </w:r>
      </w:hyperlink>
    </w:p>
    <w:p w14:paraId="3F264724" w14:textId="77777777" w:rsidR="00977E39" w:rsidRDefault="008977E0" w:rsidP="00977E39">
      <w:pPr>
        <w:pStyle w:val="TOC2"/>
        <w:rPr>
          <w:rFonts w:cstheme="minorBidi"/>
          <w:b w:val="0"/>
          <w:bCs w:val="0"/>
          <w:sz w:val="22"/>
          <w:szCs w:val="22"/>
          <w:rtl/>
        </w:rPr>
      </w:pPr>
      <w:hyperlink w:anchor="_Toc140657336" w:history="1">
        <w:r w:rsidR="00977E39" w:rsidRPr="000B2944">
          <w:rPr>
            <w:rStyle w:val="Hyperlink"/>
            <w:rtl/>
          </w:rPr>
          <w:t>קו' תוס' ו</w:t>
        </w:r>
        <w:r w:rsidR="00977E39" w:rsidRPr="00100B35">
          <w:rPr>
            <w:rStyle w:val="Hyperlink"/>
            <w:rtl/>
          </w:rPr>
          <w:t>ה</w:t>
        </w:r>
        <w:r w:rsidR="00977E39" w:rsidRPr="000B2944">
          <w:rPr>
            <w:rStyle w:val="Hyperlink"/>
            <w:rtl/>
          </w:rPr>
          <w:t>רמב"ן דר"ש מחייב מקלקל בחבורה רק בצריך לגופא</w:t>
        </w:r>
      </w:hyperlink>
    </w:p>
    <w:p w14:paraId="3A840F63" w14:textId="77777777" w:rsidR="00977E39" w:rsidRDefault="008977E0" w:rsidP="00977E39">
      <w:pPr>
        <w:pStyle w:val="TOC3"/>
        <w:rPr>
          <w:rFonts w:asciiTheme="minorHAnsi" w:eastAsiaTheme="minorEastAsia" w:hAnsiTheme="minorHAnsi" w:cstheme="minorBidi"/>
          <w:sz w:val="22"/>
          <w:szCs w:val="22"/>
          <w:rtl/>
        </w:rPr>
      </w:pPr>
      <w:hyperlink w:anchor="_Toc140657337" w:history="1">
        <w:r w:rsidR="00977E39" w:rsidRPr="000B2944">
          <w:rPr>
            <w:rStyle w:val="Hyperlink"/>
            <w:rtl/>
          </w:rPr>
          <w:t>דחיית התוס' דחובל וצריך לכלבו ל"ה תיקון גמור ומוכח דמקלקל בחבורה חייב רק בצריך לגופה</w:t>
        </w:r>
      </w:hyperlink>
    </w:p>
    <w:p w14:paraId="774F2499" w14:textId="77777777" w:rsidR="00977E39" w:rsidRDefault="008977E0" w:rsidP="00977E39">
      <w:pPr>
        <w:pStyle w:val="TOC2"/>
        <w:rPr>
          <w:rFonts w:cstheme="minorBidi"/>
          <w:b w:val="0"/>
          <w:bCs w:val="0"/>
          <w:sz w:val="22"/>
          <w:szCs w:val="22"/>
          <w:rtl/>
        </w:rPr>
      </w:pPr>
      <w:hyperlink w:anchor="_Toc140657338" w:history="1">
        <w:r w:rsidR="00977E39" w:rsidRPr="000B2944">
          <w:rPr>
            <w:rStyle w:val="Hyperlink"/>
            <w:rtl/>
          </w:rPr>
          <w:t>בי' התוס' והרמ"ן דנח' בד' ר"ש אי מקלקל גמור בחבורה חייב</w:t>
        </w:r>
      </w:hyperlink>
    </w:p>
    <w:p w14:paraId="323C0768" w14:textId="77777777" w:rsidR="00977E39" w:rsidRDefault="008977E0" w:rsidP="00977E39">
      <w:pPr>
        <w:pStyle w:val="TOC3"/>
        <w:rPr>
          <w:rFonts w:asciiTheme="minorHAnsi" w:eastAsiaTheme="minorEastAsia" w:hAnsiTheme="minorHAnsi" w:cstheme="minorBidi"/>
          <w:sz w:val="22"/>
          <w:szCs w:val="22"/>
          <w:rtl/>
        </w:rPr>
      </w:pPr>
      <w:hyperlink w:anchor="_Toc140657339" w:history="1">
        <w:r w:rsidR="00977E39" w:rsidRPr="000B2944">
          <w:rPr>
            <w:rStyle w:val="Hyperlink"/>
            <w:rtl/>
          </w:rPr>
          <w:t>בי' התוס' והרמב"ן דרבי אבהו וריו"ח נח' בר"ש אי מקלקל בחבורה חייב או דצריך תיקון קצת</w:t>
        </w:r>
      </w:hyperlink>
    </w:p>
    <w:p w14:paraId="43F4E424" w14:textId="77777777" w:rsidR="00977E39" w:rsidRDefault="008977E0" w:rsidP="00977E39">
      <w:pPr>
        <w:pStyle w:val="TOC3"/>
        <w:rPr>
          <w:rFonts w:asciiTheme="minorHAnsi" w:eastAsiaTheme="minorEastAsia" w:hAnsiTheme="minorHAnsi" w:cstheme="minorBidi"/>
          <w:sz w:val="22"/>
          <w:szCs w:val="22"/>
          <w:rtl/>
        </w:rPr>
      </w:pPr>
      <w:hyperlink w:anchor="_Toc140657340" w:history="1">
        <w:r w:rsidR="00977E39" w:rsidRPr="000B2944">
          <w:rPr>
            <w:rStyle w:val="Hyperlink"/>
            <w:rtl/>
          </w:rPr>
          <w:t>בי' ר"ת דלר"י חובל לכלבו מקלקל דאין התיקון באותה שעה ול"ד לשוחט וקורע למירמי אימה</w:t>
        </w:r>
      </w:hyperlink>
    </w:p>
    <w:p w14:paraId="24E11E3C" w14:textId="77777777" w:rsidR="00977E39" w:rsidRDefault="008977E0" w:rsidP="00977E39">
      <w:pPr>
        <w:pStyle w:val="TOC3"/>
        <w:rPr>
          <w:rFonts w:asciiTheme="minorHAnsi" w:eastAsiaTheme="minorEastAsia" w:hAnsiTheme="minorHAnsi" w:cstheme="minorBidi"/>
          <w:sz w:val="22"/>
          <w:szCs w:val="22"/>
          <w:rtl/>
        </w:rPr>
      </w:pPr>
      <w:hyperlink w:anchor="_Toc140657341" w:history="1">
        <w:r w:rsidR="00977E39" w:rsidRPr="000B2944">
          <w:rPr>
            <w:rStyle w:val="Hyperlink"/>
            <w:rtl/>
          </w:rPr>
          <w:t>בי' תוס' דבישול לצורך מיתת ב"ד הוי תיקון דהמיתה תיקון אך מר לחפור קבר הוי משאצל"ג</w:t>
        </w:r>
      </w:hyperlink>
    </w:p>
    <w:p w14:paraId="6B519F83" w14:textId="77777777" w:rsidR="00977E39" w:rsidRDefault="008977E0" w:rsidP="00977E39">
      <w:pPr>
        <w:pStyle w:val="TOC3"/>
        <w:rPr>
          <w:rFonts w:asciiTheme="minorHAnsi" w:eastAsiaTheme="minorEastAsia" w:hAnsiTheme="minorHAnsi" w:cstheme="minorBidi"/>
          <w:sz w:val="22"/>
          <w:szCs w:val="22"/>
          <w:rtl/>
        </w:rPr>
      </w:pPr>
      <w:hyperlink w:anchor="_Toc140657342" w:history="1">
        <w:r w:rsidR="00977E39" w:rsidRPr="000B2944">
          <w:rPr>
            <w:rStyle w:val="Hyperlink"/>
            <w:rtl/>
          </w:rPr>
          <w:t>בי' התוס' דפלו' ר"י ור"ש במקלקל בחבורה היא קבלה בידם או מברייתא או דכ"מ בגמ' בפסחים</w:t>
        </w:r>
      </w:hyperlink>
    </w:p>
    <w:p w14:paraId="35615BE0" w14:textId="77777777" w:rsidR="00977E39" w:rsidRDefault="008977E0" w:rsidP="00977E39">
      <w:pPr>
        <w:pStyle w:val="TOC1"/>
        <w:rPr>
          <w:rFonts w:asciiTheme="minorHAnsi" w:hAnsiTheme="minorHAnsi" w:cstheme="minorBidi"/>
          <w:b w:val="0"/>
          <w:bCs w:val="0"/>
          <w:caps w:val="0"/>
          <w:sz w:val="22"/>
          <w:szCs w:val="22"/>
          <w:rtl/>
        </w:rPr>
      </w:pPr>
      <w:hyperlink w:anchor="_Toc140657343" w:history="1">
        <w:r w:rsidR="00977E39" w:rsidRPr="000B2944">
          <w:rPr>
            <w:rStyle w:val="Hyperlink"/>
            <w:rtl/>
          </w:rPr>
          <w:t>~~~~~~~ ביאורי ראשי הישיבות ~~~~~~~</w:t>
        </w:r>
      </w:hyperlink>
    </w:p>
    <w:p w14:paraId="730E80CE" w14:textId="77777777" w:rsidR="00977E39" w:rsidRDefault="008977E0" w:rsidP="00977E39">
      <w:pPr>
        <w:pStyle w:val="TOC1"/>
        <w:rPr>
          <w:rFonts w:asciiTheme="minorHAnsi" w:hAnsiTheme="minorHAnsi" w:cstheme="minorBidi"/>
          <w:b w:val="0"/>
          <w:bCs w:val="0"/>
          <w:caps w:val="0"/>
          <w:sz w:val="22"/>
          <w:szCs w:val="22"/>
          <w:rtl/>
        </w:rPr>
      </w:pPr>
      <w:hyperlink w:anchor="_Toc140657344" w:history="1">
        <w:r w:rsidR="00977E39" w:rsidRPr="000B2944">
          <w:rPr>
            <w:rStyle w:val="Hyperlink"/>
            <w:rtl/>
          </w:rPr>
          <w:t>בבי' התוס' בצורך המלאכות במשכן</w:t>
        </w:r>
      </w:hyperlink>
    </w:p>
    <w:p w14:paraId="3812C25D" w14:textId="7850C073" w:rsidR="00A94C4E" w:rsidRPr="00DB22BC" w:rsidRDefault="00A94C4E" w:rsidP="00A94C4E">
      <w:pPr>
        <w:pStyle w:val="afffffffff0"/>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Ref140139835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שיעורי רבי גרשון בכתובות</w:t>
      </w:r>
      <w:r w:rsidRPr="00DB22BC">
        <w:rPr>
          <w:rFonts w:hint="cs"/>
          <w:rtl/>
        </w:rPr>
        <w:t xml:space="preserve"> </w:t>
      </w:r>
      <w:r w:rsidRPr="00156F04">
        <w:rPr>
          <w:rStyle w:val="afffffffff3"/>
          <w:rFonts w:hint="cs"/>
          <w:rtl/>
        </w:rPr>
        <w:t>(ה: אות נ"ז)</w:t>
      </w:r>
      <w:r>
        <w:rPr>
          <w:rtl/>
        </w:rPr>
        <w:t xml:space="preserve"> </w:t>
      </w:r>
      <w:r w:rsidRPr="00DB22BC">
        <w:rPr>
          <w:rStyle w:val="aff4"/>
          <w:rFonts w:ascii="David" w:eastAsiaTheme="minorEastAsia" w:hAnsi="David" w:cs="David" w:hint="cs"/>
          <w:b w:val="0"/>
          <w:bCs w:val="0"/>
          <w:noProof w:val="0"/>
          <w:sz w:val="16"/>
          <w:szCs w:val="16"/>
          <w:rtl/>
        </w:rPr>
        <w:t>תוס' בכתובות</w:t>
      </w:r>
      <w:r w:rsidRPr="00DB22BC">
        <w:rPr>
          <w:rFonts w:hint="cs"/>
          <w:rtl/>
        </w:rPr>
        <w:t xml:space="preserve"> </w:t>
      </w:r>
      <w:r w:rsidRPr="00156F04">
        <w:rPr>
          <w:rStyle w:val="afffffffff3"/>
          <w:rFonts w:hint="cs"/>
          <w:rtl/>
        </w:rPr>
        <w:t>(ה: ד"ה דם)</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Ref140095467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והעלו)</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Ref140095451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הרי הנחה)</w:t>
      </w:r>
      <w:r>
        <w:rPr>
          <w:rtl/>
        </w:rPr>
        <w:t xml:space="preserve"> </w:t>
      </w:r>
      <w:r w:rsidRPr="00DB22BC">
        <w:rPr>
          <w:rStyle w:val="aff4"/>
          <w:rFonts w:ascii="David" w:eastAsiaTheme="minorEastAsia" w:hAnsi="David" w:cs="David" w:hint="cs"/>
          <w:b w:val="0"/>
          <w:bCs w:val="0"/>
          <w:noProof w:val="0"/>
          <w:sz w:val="16"/>
          <w:szCs w:val="16"/>
          <w:rtl/>
        </w:rPr>
        <w:t xml:space="preserve">רמב"ן </w:t>
      </w:r>
      <w:r w:rsidRPr="00156F04">
        <w:rPr>
          <w:rStyle w:val="afffffffff3"/>
          <w:rFonts w:hint="cs"/>
          <w:rtl/>
        </w:rPr>
        <w:t>(קו. ד"ה והא דאמרינן)</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Ref140143371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אמנם)</w:t>
      </w:r>
      <w:r>
        <w:rPr>
          <w:rtl/>
        </w:rPr>
        <w:t xml:space="preserve"> </w:t>
      </w:r>
    </w:p>
    <w:p w14:paraId="0E705646" w14:textId="77777777" w:rsidR="00977E39" w:rsidRDefault="008977E0" w:rsidP="00977E39">
      <w:pPr>
        <w:pStyle w:val="TOC2"/>
        <w:rPr>
          <w:rFonts w:cstheme="minorBidi"/>
          <w:b w:val="0"/>
          <w:bCs w:val="0"/>
          <w:sz w:val="22"/>
          <w:szCs w:val="22"/>
          <w:rtl/>
        </w:rPr>
      </w:pPr>
      <w:hyperlink w:anchor="_Toc140657345" w:history="1">
        <w:r w:rsidR="00977E39" w:rsidRPr="000B2944">
          <w:rPr>
            <w:rStyle w:val="Hyperlink"/>
            <w:rtl/>
          </w:rPr>
          <w:t>בי' הגרי"ג דשוחט צריך תיקון בא' מאברי הגוף כאילים מאדמים</w:t>
        </w:r>
      </w:hyperlink>
    </w:p>
    <w:p w14:paraId="06AA8397" w14:textId="77777777" w:rsidR="00977E39" w:rsidRDefault="008977E0" w:rsidP="00977E39">
      <w:pPr>
        <w:pStyle w:val="TOC3"/>
        <w:rPr>
          <w:rFonts w:asciiTheme="minorHAnsi" w:eastAsiaTheme="minorEastAsia" w:hAnsiTheme="minorHAnsi" w:cstheme="minorBidi"/>
          <w:sz w:val="22"/>
          <w:szCs w:val="22"/>
          <w:rtl/>
        </w:rPr>
      </w:pPr>
      <w:hyperlink w:anchor="_Toc140657346" w:history="1">
        <w:r w:rsidR="00977E39" w:rsidRPr="000B2944">
          <w:rPr>
            <w:rStyle w:val="Hyperlink"/>
            <w:rtl/>
          </w:rPr>
          <w:t>קו' שיעורי הגרי"ג דבשוחט הצורך במשכן בעורות האילים ובחובל המלאכה בדם ול"ד למשכן</w:t>
        </w:r>
      </w:hyperlink>
    </w:p>
    <w:p w14:paraId="5686E842" w14:textId="77777777" w:rsidR="00977E39" w:rsidRDefault="008977E0" w:rsidP="00977E39">
      <w:pPr>
        <w:pStyle w:val="TOC3"/>
        <w:rPr>
          <w:rFonts w:asciiTheme="minorHAnsi" w:eastAsiaTheme="minorEastAsia" w:hAnsiTheme="minorHAnsi" w:cstheme="minorBidi"/>
          <w:sz w:val="22"/>
          <w:szCs w:val="22"/>
          <w:rtl/>
        </w:rPr>
      </w:pPr>
      <w:hyperlink w:anchor="_Toc140657347" w:history="1">
        <w:r w:rsidR="00977E39" w:rsidRPr="000B2944">
          <w:rPr>
            <w:rStyle w:val="Hyperlink"/>
            <w:rtl/>
          </w:rPr>
          <w:t>תי' שיעורי הגרי"ג דילפי' משוחט אילים דכל צורך שיש בא' מאברי הגוף חשיב צורך וה"ה בדם</w:t>
        </w:r>
      </w:hyperlink>
    </w:p>
    <w:p w14:paraId="108912DB" w14:textId="77777777" w:rsidR="00977E39" w:rsidRDefault="008977E0" w:rsidP="00977E39">
      <w:pPr>
        <w:pStyle w:val="TOC2"/>
        <w:rPr>
          <w:rFonts w:cstheme="minorBidi"/>
          <w:b w:val="0"/>
          <w:bCs w:val="0"/>
          <w:sz w:val="22"/>
          <w:szCs w:val="22"/>
          <w:rtl/>
        </w:rPr>
      </w:pPr>
      <w:hyperlink w:anchor="_Toc140657348" w:history="1">
        <w:r w:rsidR="00977E39" w:rsidRPr="000B2944">
          <w:rPr>
            <w:rStyle w:val="Hyperlink"/>
            <w:rtl/>
          </w:rPr>
          <w:t>בי' החזו"י דיש מלאכות דהצורך בהם הוא רק תיקון בדבר עצמו</w:t>
        </w:r>
      </w:hyperlink>
    </w:p>
    <w:p w14:paraId="75A51E18" w14:textId="77777777" w:rsidR="00977E39" w:rsidRDefault="008977E0" w:rsidP="00977E39">
      <w:pPr>
        <w:pStyle w:val="TOC3"/>
        <w:rPr>
          <w:rFonts w:asciiTheme="minorHAnsi" w:eastAsiaTheme="minorEastAsia" w:hAnsiTheme="minorHAnsi" w:cstheme="minorBidi"/>
          <w:sz w:val="22"/>
          <w:szCs w:val="22"/>
          <w:rtl/>
        </w:rPr>
      </w:pPr>
      <w:hyperlink w:anchor="_Toc140657349" w:history="1">
        <w:r w:rsidR="00977E39" w:rsidRPr="000B2944">
          <w:rPr>
            <w:rStyle w:val="Hyperlink"/>
            <w:rtl/>
          </w:rPr>
          <w:t>בי' החזו"י בתוס' דבמלאכות שהתיקון היה בגופן זהו צורך המלאכה שלהם ורק בזה הוי צל"ג</w:t>
        </w:r>
      </w:hyperlink>
    </w:p>
    <w:p w14:paraId="5A8063F2" w14:textId="77777777" w:rsidR="00977E39" w:rsidRDefault="008977E0" w:rsidP="00977E39">
      <w:pPr>
        <w:pStyle w:val="TOC3"/>
        <w:rPr>
          <w:rFonts w:asciiTheme="minorHAnsi" w:eastAsiaTheme="minorEastAsia" w:hAnsiTheme="minorHAnsi" w:cstheme="minorBidi"/>
          <w:sz w:val="22"/>
          <w:szCs w:val="22"/>
          <w:rtl/>
        </w:rPr>
      </w:pPr>
      <w:hyperlink w:anchor="_Toc140657350" w:history="1">
        <w:r w:rsidR="00977E39" w:rsidRPr="000B2944">
          <w:rPr>
            <w:rStyle w:val="Hyperlink"/>
            <w:rtl/>
          </w:rPr>
          <w:t>בי' החזו"י דבכיבוי רק צורך בדבר עצמו כפחמים הוי צל"ג וכן בישול דמתקן את הסממנין עצמם</w:t>
        </w:r>
      </w:hyperlink>
    </w:p>
    <w:p w14:paraId="0A87240B" w14:textId="77777777" w:rsidR="00977E39" w:rsidRDefault="008977E0" w:rsidP="00977E39">
      <w:pPr>
        <w:pStyle w:val="TOC2"/>
        <w:rPr>
          <w:rFonts w:cstheme="minorBidi"/>
          <w:b w:val="0"/>
          <w:bCs w:val="0"/>
          <w:sz w:val="22"/>
          <w:szCs w:val="22"/>
          <w:rtl/>
        </w:rPr>
      </w:pPr>
      <w:hyperlink w:anchor="_Toc140657351" w:history="1">
        <w:r w:rsidR="00977E39" w:rsidRPr="000B2944">
          <w:rPr>
            <w:rStyle w:val="Hyperlink"/>
            <w:rtl/>
          </w:rPr>
          <w:t>בי' החזו"י דיש מלאכות דהצורך הוא כשעי"ז מתקן דבר אחר</w:t>
        </w:r>
      </w:hyperlink>
    </w:p>
    <w:p w14:paraId="7D7E6766" w14:textId="6D2E33E1" w:rsidR="00977E39" w:rsidRDefault="008977E0" w:rsidP="00977E39">
      <w:pPr>
        <w:pStyle w:val="TOC3"/>
        <w:rPr>
          <w:rFonts w:asciiTheme="minorHAnsi" w:eastAsiaTheme="minorEastAsia" w:hAnsiTheme="minorHAnsi" w:cstheme="minorBidi"/>
          <w:sz w:val="22"/>
          <w:szCs w:val="22"/>
          <w:rtl/>
        </w:rPr>
      </w:pPr>
      <w:hyperlink w:anchor="_Toc140657352" w:history="1">
        <w:r w:rsidR="00977E39" w:rsidRPr="000B2944">
          <w:rPr>
            <w:rStyle w:val="Hyperlink"/>
            <w:rtl/>
          </w:rPr>
          <w:t>בי' החזו"י דיש סוג</w:t>
        </w:r>
        <w:r w:rsidR="006753EE">
          <w:rPr>
            <w:rStyle w:val="Hyperlink"/>
            <w:rtl/>
          </w:rPr>
          <w:t xml:space="preserve"> </w:t>
        </w:r>
        <w:r w:rsidR="00977E39" w:rsidRPr="000B2944">
          <w:rPr>
            <w:rStyle w:val="Hyperlink"/>
            <w:rtl/>
          </w:rPr>
          <w:t>נוסף של מלאכות דהתיקון במשכן היה בדבר אחר ואף בכה"ג צריך לגופה</w:t>
        </w:r>
      </w:hyperlink>
    </w:p>
    <w:p w14:paraId="7551B71A" w14:textId="77777777" w:rsidR="00977E39" w:rsidRDefault="008977E0" w:rsidP="00977E39">
      <w:pPr>
        <w:pStyle w:val="TOC3"/>
        <w:rPr>
          <w:rFonts w:asciiTheme="minorHAnsi" w:eastAsiaTheme="minorEastAsia" w:hAnsiTheme="minorHAnsi" w:cstheme="minorBidi"/>
          <w:sz w:val="22"/>
          <w:szCs w:val="22"/>
          <w:rtl/>
        </w:rPr>
      </w:pPr>
      <w:hyperlink w:anchor="_Toc140657353" w:history="1">
        <w:r w:rsidR="00977E39" w:rsidRPr="000B2944">
          <w:rPr>
            <w:rStyle w:val="Hyperlink"/>
            <w:rtl/>
          </w:rPr>
          <w:t>בי' החזו"י דבהבערה המלאכה הייתה בעצים והתיקון בדבר אחר וכן בשחיטת אילים מאדמים</w:t>
        </w:r>
      </w:hyperlink>
    </w:p>
    <w:p w14:paraId="5AEA54CF" w14:textId="77777777" w:rsidR="00977E39" w:rsidRDefault="008977E0" w:rsidP="00977E39">
      <w:pPr>
        <w:pStyle w:val="TOC2"/>
        <w:rPr>
          <w:rFonts w:cstheme="minorBidi"/>
          <w:b w:val="0"/>
          <w:bCs w:val="0"/>
          <w:sz w:val="22"/>
          <w:szCs w:val="22"/>
          <w:rtl/>
        </w:rPr>
      </w:pPr>
      <w:hyperlink w:anchor="_Toc140657354" w:history="1">
        <w:r w:rsidR="00977E39" w:rsidRPr="000B2944">
          <w:rPr>
            <w:rStyle w:val="Hyperlink"/>
            <w:rtl/>
          </w:rPr>
          <w:t>בי' החזו"י דבהוצאה התיקון הוא שצריך את הדבר לכל צורך</w:t>
        </w:r>
      </w:hyperlink>
    </w:p>
    <w:p w14:paraId="6AC4667C" w14:textId="77777777" w:rsidR="00977E39" w:rsidRDefault="008977E0" w:rsidP="00977E39">
      <w:pPr>
        <w:pStyle w:val="TOC3"/>
        <w:rPr>
          <w:rFonts w:asciiTheme="minorHAnsi" w:eastAsiaTheme="minorEastAsia" w:hAnsiTheme="minorHAnsi" w:cstheme="minorBidi"/>
          <w:sz w:val="22"/>
          <w:szCs w:val="22"/>
          <w:rtl/>
        </w:rPr>
      </w:pPr>
      <w:hyperlink w:anchor="_Toc140657355" w:history="1">
        <w:r w:rsidR="00977E39" w:rsidRPr="000B2944">
          <w:rPr>
            <w:rStyle w:val="Hyperlink"/>
            <w:rtl/>
          </w:rPr>
          <w:t>בי' החזו"י דבהוצאה הצורך במשכן היה שצריך את הדבר דע"י ההוצאה מביאה למקום שמתקנה</w:t>
        </w:r>
      </w:hyperlink>
    </w:p>
    <w:p w14:paraId="0B9C825C" w14:textId="77777777" w:rsidR="00977E39" w:rsidRDefault="008977E0" w:rsidP="00977E39">
      <w:pPr>
        <w:pStyle w:val="TOC2"/>
        <w:rPr>
          <w:rFonts w:cstheme="minorBidi"/>
          <w:b w:val="0"/>
          <w:bCs w:val="0"/>
          <w:sz w:val="22"/>
          <w:szCs w:val="22"/>
          <w:rtl/>
        </w:rPr>
      </w:pPr>
      <w:hyperlink w:anchor="_Toc140657356" w:history="1">
        <w:r w:rsidR="00977E39" w:rsidRPr="000B2944">
          <w:rPr>
            <w:rStyle w:val="Hyperlink"/>
            <w:rtl/>
          </w:rPr>
          <w:t>בי' החזו"י בתוס' בחילוק הצורך בכיבוי וקורע ובחובל ובהוצאה</w:t>
        </w:r>
      </w:hyperlink>
    </w:p>
    <w:p w14:paraId="0E41B8B3" w14:textId="77777777" w:rsidR="00977E39" w:rsidRDefault="008977E0" w:rsidP="00977E39">
      <w:pPr>
        <w:pStyle w:val="TOC3"/>
        <w:rPr>
          <w:rFonts w:asciiTheme="minorHAnsi" w:eastAsiaTheme="minorEastAsia" w:hAnsiTheme="minorHAnsi" w:cstheme="minorBidi"/>
          <w:sz w:val="22"/>
          <w:szCs w:val="22"/>
          <w:rtl/>
        </w:rPr>
      </w:pPr>
      <w:hyperlink w:anchor="_Toc140657357" w:history="1">
        <w:r w:rsidR="00977E39" w:rsidRPr="000B2944">
          <w:rPr>
            <w:rStyle w:val="Hyperlink"/>
            <w:rtl/>
          </w:rPr>
          <w:t>בי' החזו"י בתוס' דהצורך שהיה במשכן הוא צורך האיסור ובמכבה וקורע צריך תיקון בדבר עצמו</w:t>
        </w:r>
      </w:hyperlink>
    </w:p>
    <w:p w14:paraId="0A576420" w14:textId="77777777" w:rsidR="00977E39" w:rsidRDefault="008977E0" w:rsidP="00977E39">
      <w:pPr>
        <w:pStyle w:val="TOC3"/>
        <w:rPr>
          <w:rFonts w:asciiTheme="minorHAnsi" w:eastAsiaTheme="minorEastAsia" w:hAnsiTheme="minorHAnsi" w:cstheme="minorBidi"/>
          <w:sz w:val="22"/>
          <w:szCs w:val="22"/>
          <w:rtl/>
        </w:rPr>
      </w:pPr>
      <w:hyperlink w:anchor="_Toc140657358" w:history="1">
        <w:r w:rsidR="00977E39" w:rsidRPr="000B2944">
          <w:rPr>
            <w:rStyle w:val="Hyperlink"/>
            <w:rtl/>
          </w:rPr>
          <w:t>בי' החזו"י דקורע למירמי אימתא התיקון הוא בדב"א והוי משאצל"ג ובמתו מתקן הבגד לאבל</w:t>
        </w:r>
      </w:hyperlink>
    </w:p>
    <w:p w14:paraId="55A8E2D6" w14:textId="77777777" w:rsidR="00977E39" w:rsidRDefault="008977E0" w:rsidP="00977E39">
      <w:pPr>
        <w:pStyle w:val="TOC3"/>
        <w:rPr>
          <w:rFonts w:asciiTheme="minorHAnsi" w:eastAsiaTheme="minorEastAsia" w:hAnsiTheme="minorHAnsi" w:cstheme="minorBidi"/>
          <w:sz w:val="22"/>
          <w:szCs w:val="22"/>
          <w:rtl/>
        </w:rPr>
      </w:pPr>
      <w:hyperlink w:anchor="_Toc140657359" w:history="1">
        <w:r w:rsidR="00977E39" w:rsidRPr="000B2944">
          <w:rPr>
            <w:rStyle w:val="Hyperlink"/>
            <w:rtl/>
          </w:rPr>
          <w:t>בי' החזו"י דחובל באדם להנקם בו הוי צריך לגופה דילפי' מאילים מאדמים ומהני תיקון בדב"א</w:t>
        </w:r>
      </w:hyperlink>
    </w:p>
    <w:p w14:paraId="4B1302F5" w14:textId="77777777" w:rsidR="00977E39" w:rsidRDefault="008977E0" w:rsidP="00977E39">
      <w:pPr>
        <w:pStyle w:val="TOC3"/>
        <w:rPr>
          <w:rFonts w:asciiTheme="minorHAnsi" w:eastAsiaTheme="minorEastAsia" w:hAnsiTheme="minorHAnsi" w:cstheme="minorBidi"/>
          <w:sz w:val="22"/>
          <w:szCs w:val="22"/>
          <w:rtl/>
        </w:rPr>
      </w:pPr>
      <w:hyperlink w:anchor="_Toc140657360" w:history="1">
        <w:r w:rsidR="00977E39" w:rsidRPr="000B2944">
          <w:rPr>
            <w:rStyle w:val="Hyperlink"/>
            <w:rtl/>
          </w:rPr>
          <w:t>קו' החזו"י דבהוצאה חייב אף דל"ד למשכן דא"צ לגופו ולגופה ובמשכן תיקנו את הנדבה עצמה</w:t>
        </w:r>
      </w:hyperlink>
    </w:p>
    <w:p w14:paraId="33655B54" w14:textId="77777777" w:rsidR="00977E39" w:rsidRDefault="008977E0" w:rsidP="00977E39">
      <w:pPr>
        <w:pStyle w:val="TOC3"/>
        <w:rPr>
          <w:rFonts w:asciiTheme="minorHAnsi" w:eastAsiaTheme="minorEastAsia" w:hAnsiTheme="minorHAnsi" w:cstheme="minorBidi"/>
          <w:sz w:val="22"/>
          <w:szCs w:val="22"/>
          <w:rtl/>
        </w:rPr>
      </w:pPr>
      <w:hyperlink w:anchor="_Toc140657361" w:history="1">
        <w:r w:rsidR="00977E39" w:rsidRPr="000B2944">
          <w:rPr>
            <w:rStyle w:val="Hyperlink"/>
            <w:rtl/>
          </w:rPr>
          <w:t>תי' החזו"י דהתיקון בנדבה במשכן היה ע"י מלאכות אחרות וצורך זה אינו כלול במלאכת הוצאה</w:t>
        </w:r>
      </w:hyperlink>
    </w:p>
    <w:p w14:paraId="526D75B0" w14:textId="77777777" w:rsidR="00977E39" w:rsidRDefault="008977E0" w:rsidP="00977E39">
      <w:pPr>
        <w:pStyle w:val="TOC3"/>
        <w:rPr>
          <w:rFonts w:asciiTheme="minorHAnsi" w:eastAsiaTheme="minorEastAsia" w:hAnsiTheme="minorHAnsi" w:cstheme="minorBidi"/>
          <w:sz w:val="22"/>
          <w:szCs w:val="22"/>
          <w:rtl/>
        </w:rPr>
      </w:pPr>
      <w:hyperlink w:anchor="_Toc140657362" w:history="1">
        <w:r w:rsidR="00977E39" w:rsidRPr="000B2944">
          <w:rPr>
            <w:rStyle w:val="Hyperlink"/>
            <w:rtl/>
          </w:rPr>
          <w:t>בי' החזו"י דילפי' מהוצאה במשכן דכל שצריך לחפץ עצמו אף שלא לתקנו כלול בצורך הוצאה</w:t>
        </w:r>
      </w:hyperlink>
    </w:p>
    <w:p w14:paraId="4C48C86A" w14:textId="77777777" w:rsidR="00977E39" w:rsidRDefault="008977E0" w:rsidP="00977E39">
      <w:pPr>
        <w:pStyle w:val="TOC3"/>
        <w:rPr>
          <w:rFonts w:asciiTheme="minorHAnsi" w:eastAsiaTheme="minorEastAsia" w:hAnsiTheme="minorHAnsi" w:cstheme="minorBidi"/>
          <w:sz w:val="22"/>
          <w:szCs w:val="22"/>
          <w:rtl/>
        </w:rPr>
      </w:pPr>
      <w:hyperlink w:anchor="_Toc140657363" w:history="1">
        <w:r w:rsidR="00977E39" w:rsidRPr="000B2944">
          <w:rPr>
            <w:rStyle w:val="Hyperlink"/>
            <w:rtl/>
          </w:rPr>
          <w:t>בי' החזו"י דאף דהוצאה היא לכל צורך מ"מ היינו דוקא בצריך לדבר עצמו כנדבה דצריך לתקנה</w:t>
        </w:r>
      </w:hyperlink>
    </w:p>
    <w:p w14:paraId="1F3D5E6E" w14:textId="77777777" w:rsidR="00977E39" w:rsidRDefault="008977E0" w:rsidP="00977E39">
      <w:pPr>
        <w:pStyle w:val="TOC3"/>
        <w:rPr>
          <w:rFonts w:asciiTheme="minorHAnsi" w:eastAsiaTheme="minorEastAsia" w:hAnsiTheme="minorHAnsi" w:cstheme="minorBidi"/>
          <w:sz w:val="22"/>
          <w:szCs w:val="22"/>
          <w:rtl/>
        </w:rPr>
      </w:pPr>
      <w:hyperlink w:anchor="_Toc140657364" w:history="1">
        <w:r w:rsidR="00977E39" w:rsidRPr="000B2944">
          <w:rPr>
            <w:rStyle w:val="Hyperlink"/>
            <w:rtl/>
          </w:rPr>
          <w:t>בי' החזו"י דמוציא מת פטור לר"ש אף דמצוה לקוברו מ"מ א"צ אותו עצמו ול"ד לצורך דמשכן</w:t>
        </w:r>
      </w:hyperlink>
    </w:p>
    <w:p w14:paraId="105C6639" w14:textId="77777777" w:rsidR="00977E39" w:rsidRPr="003B63CB" w:rsidRDefault="00977E39" w:rsidP="00977E39">
      <w:pPr>
        <w:keepNext/>
        <w:keepLines/>
        <w:spacing w:after="0" w:line="240" w:lineRule="auto"/>
        <w:jc w:val="center"/>
        <w:outlineLvl w:val="1"/>
        <w:rPr>
          <w:rFonts w:eastAsiaTheme="minorHAnsi" w:cs="Guttman Hodes"/>
          <w:b/>
          <w:bCs/>
          <w:noProof/>
          <w:sz w:val="14"/>
          <w:szCs w:val="14"/>
          <w:rtl/>
        </w:rPr>
        <w:sectPr w:rsidR="00977E39" w:rsidRPr="003B63CB" w:rsidSect="00CA28B3">
          <w:headerReference w:type="even" r:id="rId35"/>
          <w:headerReference w:type="default" r:id="rId36"/>
          <w:footerReference w:type="even" r:id="rId37"/>
          <w:footerReference w:type="default" r:id="rId38"/>
          <w:headerReference w:type="first" r:id="rId39"/>
          <w:footerReference w:type="first" r:id="rId40"/>
          <w:type w:val="continuous"/>
          <w:pgSz w:w="11906" w:h="16838"/>
          <w:pgMar w:top="720" w:right="720" w:bottom="720" w:left="720" w:header="283" w:footer="283" w:gutter="0"/>
          <w:cols w:num="2" w:space="113"/>
          <w:titlePg/>
          <w:bidi/>
          <w:rtlGutter/>
          <w:docGrid w:linePitch="299"/>
        </w:sectPr>
      </w:pPr>
      <w:r w:rsidRPr="003B63CB">
        <w:rPr>
          <w:rFonts w:eastAsiaTheme="minorHAnsi" w:cs="Guttman Hodes"/>
          <w:b/>
          <w:bCs/>
          <w:noProof/>
          <w:sz w:val="14"/>
          <w:szCs w:val="14"/>
          <w:rtl/>
        </w:rPr>
        <w:fldChar w:fldCharType="end"/>
      </w:r>
    </w:p>
    <w:p w14:paraId="43CA5E64" w14:textId="77777777" w:rsidR="00977E39" w:rsidRPr="003B63CB" w:rsidRDefault="00977E39" w:rsidP="00977E39">
      <w:pPr>
        <w:keepNext/>
        <w:keepLines/>
        <w:spacing w:after="0" w:line="240" w:lineRule="auto"/>
        <w:jc w:val="center"/>
        <w:outlineLvl w:val="1"/>
        <w:rPr>
          <w:rFonts w:ascii="FrankRuehl" w:eastAsia="Guttman Adii-Light" w:hAnsi="FrankRuehl" w:cs="Guttman Hodes"/>
          <w:b/>
          <w:bCs/>
          <w:noProof/>
          <w:sz w:val="24"/>
          <w:szCs w:val="24"/>
          <w:rtl/>
        </w:rPr>
        <w:sectPr w:rsidR="00977E39" w:rsidRPr="003B63CB" w:rsidSect="00CA28B3">
          <w:type w:val="continuous"/>
          <w:pgSz w:w="11906" w:h="16838"/>
          <w:pgMar w:top="720" w:right="720" w:bottom="720" w:left="720" w:header="283" w:footer="283" w:gutter="0"/>
          <w:cols w:num="2" w:space="113"/>
          <w:titlePg/>
          <w:bidi/>
          <w:rtlGutter/>
          <w:docGrid w:linePitch="299"/>
        </w:sectPr>
      </w:pPr>
    </w:p>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14:paraId="0C7B4CFC" w14:textId="77777777" w:rsidR="007E2F7E" w:rsidRPr="003B63CB" w:rsidRDefault="007E2F7E" w:rsidP="007E2F7E">
      <w:pPr>
        <w:spacing w:before="240" w:after="0" w:line="360" w:lineRule="auto"/>
        <w:jc w:val="center"/>
        <w:outlineLvl w:val="1"/>
        <w:rPr>
          <w:rFonts w:ascii="Guttman Adii-Light" w:eastAsia="Guttman Adii-Light" w:hAnsi="Guttman Adii-Light" w:cs="Guttman Hodes"/>
          <w:b/>
          <w:bCs/>
          <w:sz w:val="18"/>
          <w:szCs w:val="28"/>
          <w:rtl/>
        </w:rPr>
        <w:sectPr w:rsidR="007E2F7E" w:rsidRPr="003B63CB" w:rsidSect="005154BA">
          <w:headerReference w:type="default" r:id="rId41"/>
          <w:footerReference w:type="even" r:id="rId42"/>
          <w:footerReference w:type="default" r:id="rId43"/>
          <w:headerReference w:type="first" r:id="rId44"/>
          <w:footerReference w:type="first" r:id="rId45"/>
          <w:pgSz w:w="11906" w:h="16838"/>
          <w:pgMar w:top="720" w:right="720" w:bottom="720" w:left="720" w:header="283" w:footer="283" w:gutter="0"/>
          <w:cols w:space="720"/>
          <w:bidi/>
          <w:rtlGutter/>
          <w:docGrid w:linePitch="299"/>
        </w:sectPr>
      </w:pPr>
      <w:r w:rsidRPr="003B63CB">
        <w:rPr>
          <w:rFonts w:ascii="Guttman Adii-Light" w:eastAsia="Guttman Adii-Light" w:hAnsi="Guttman Adii-Light" w:cs="Guttman Hodes" w:hint="cs"/>
          <w:b/>
          <w:bCs/>
          <w:sz w:val="18"/>
          <w:szCs w:val="28"/>
          <w:rtl/>
        </w:rPr>
        <w:lastRenderedPageBreak/>
        <w:t>~~~</w:t>
      </w:r>
      <w:r w:rsidRPr="003B63CB">
        <w:rPr>
          <w:rFonts w:ascii="Guttman Adii-Light" w:eastAsia="Guttman Adii-Light" w:hAnsi="Guttman Adii-Light" w:cs="Guttman Hodes"/>
          <w:b/>
          <w:bCs/>
          <w:noProof/>
          <w:sz w:val="18"/>
          <w:szCs w:val="28"/>
          <w:rtl/>
        </w:rPr>
        <w:t>~~</w:t>
      </w:r>
      <w:r w:rsidRPr="003B63CB">
        <w:rPr>
          <w:rFonts w:ascii="Guttman Adii-Light" w:eastAsia="Guttman Adii-Light" w:hAnsi="Guttman Adii-Light" w:cs="Guttman Hodes" w:hint="cs"/>
          <w:b/>
          <w:bCs/>
          <w:sz w:val="18"/>
          <w:szCs w:val="28"/>
          <w:rtl/>
        </w:rPr>
        <w:t>~~ מראי מקומות וביאורים ~~~</w:t>
      </w:r>
      <w:r w:rsidRPr="003B63CB">
        <w:rPr>
          <w:rFonts w:ascii="Guttman Adii-Light" w:eastAsia="Guttman Adii-Light" w:hAnsi="Guttman Adii-Light" w:cs="Guttman Hodes"/>
          <w:b/>
          <w:bCs/>
          <w:noProof/>
          <w:sz w:val="18"/>
          <w:szCs w:val="28"/>
          <w:rtl/>
        </w:rPr>
        <w:t>~~</w:t>
      </w:r>
      <w:r w:rsidRPr="003B63CB">
        <w:rPr>
          <w:rFonts w:ascii="Guttman Adii-Light" w:eastAsia="Guttman Adii-Light" w:hAnsi="Guttman Adii-Light" w:cs="Guttman Hodes" w:hint="cs"/>
          <w:b/>
          <w:bCs/>
          <w:sz w:val="18"/>
          <w:szCs w:val="28"/>
          <w:rtl/>
        </w:rPr>
        <w:t>~~</w:t>
      </w:r>
    </w:p>
    <w:p w14:paraId="71451412" w14:textId="77777777" w:rsidR="007E2F7E" w:rsidRPr="003B63CB" w:rsidRDefault="007E2F7E" w:rsidP="00B07729">
      <w:pPr>
        <w:pStyle w:val="affff5"/>
        <w:rPr>
          <w:rtl/>
        </w:rPr>
      </w:pPr>
      <w:bookmarkStart w:id="860" w:name="_Toc140075680"/>
      <w:bookmarkStart w:id="861" w:name="_Toc140077769"/>
      <w:bookmarkStart w:id="862" w:name="_Toc140092069"/>
      <w:bookmarkStart w:id="863" w:name="_Toc140099730"/>
      <w:bookmarkStart w:id="864" w:name="_Toc140144269"/>
      <w:bookmarkStart w:id="865" w:name="_Toc140657063"/>
      <w:bookmarkStart w:id="866" w:name="_Toc140657296"/>
      <w:r w:rsidRPr="003B63CB">
        <w:rPr>
          <w:rFonts w:hint="cs"/>
          <w:rtl/>
        </w:rPr>
        <w:t>בד' תוס' דמשאצל"ג בל"ד לצורך במשכן</w:t>
      </w:r>
      <w:bookmarkEnd w:id="860"/>
      <w:bookmarkEnd w:id="861"/>
      <w:bookmarkEnd w:id="862"/>
      <w:bookmarkEnd w:id="863"/>
      <w:bookmarkEnd w:id="864"/>
      <w:bookmarkEnd w:id="865"/>
      <w:bookmarkEnd w:id="866"/>
    </w:p>
    <w:p w14:paraId="021FDD0C" w14:textId="77777777" w:rsidR="007E2F7E" w:rsidRPr="003B63CB" w:rsidRDefault="007E2F7E" w:rsidP="00AC0491">
      <w:pPr>
        <w:pStyle w:val="1"/>
        <w:rPr>
          <w:rtl/>
        </w:rPr>
      </w:pPr>
      <w:bookmarkStart w:id="867" w:name="_Toc140075681"/>
      <w:bookmarkStart w:id="868" w:name="_Toc140077770"/>
      <w:bookmarkStart w:id="869" w:name="_Toc140092070"/>
      <w:bookmarkStart w:id="870" w:name="_Toc140099731"/>
      <w:bookmarkStart w:id="871" w:name="_Toc140144270"/>
      <w:bookmarkStart w:id="872" w:name="_Toc140657064"/>
      <w:bookmarkStart w:id="873" w:name="_Toc140657297"/>
      <w:r w:rsidRPr="003B63CB">
        <w:rPr>
          <w:rFonts w:hint="cs"/>
          <w:rtl/>
        </w:rPr>
        <w:t>בי' התוס' דפוצע חלזון פטור מדין משאצל"ג דלא ניחא שימות</w:t>
      </w:r>
      <w:bookmarkEnd w:id="867"/>
      <w:bookmarkEnd w:id="868"/>
      <w:bookmarkEnd w:id="869"/>
      <w:bookmarkEnd w:id="870"/>
      <w:bookmarkEnd w:id="871"/>
      <w:bookmarkEnd w:id="872"/>
      <w:bookmarkEnd w:id="873"/>
    </w:p>
    <w:p w14:paraId="2781AD8F" w14:textId="6293E1E9" w:rsidR="007E2F7E" w:rsidRPr="003B63CB" w:rsidRDefault="007E2F7E" w:rsidP="00B07729">
      <w:pPr>
        <w:pStyle w:val="a7"/>
        <w:rPr>
          <w:rtl/>
        </w:rPr>
      </w:pPr>
      <w:bookmarkStart w:id="874" w:name="_Toc140075682"/>
      <w:bookmarkStart w:id="875" w:name="_Toc140077771"/>
      <w:bookmarkStart w:id="876" w:name="_Toc140092071"/>
      <w:bookmarkStart w:id="877" w:name="_Toc140099732"/>
      <w:bookmarkStart w:id="878" w:name="_Toc140144271"/>
      <w:bookmarkStart w:id="879" w:name="_Toc140657065"/>
      <w:bookmarkStart w:id="880" w:name="_Toc140657298"/>
      <w:r w:rsidRPr="003B63CB">
        <w:rPr>
          <w:rFonts w:hint="cs"/>
          <w:rtl/>
        </w:rPr>
        <w:t>בי' תוס' דפוצע חלזון הוי משאצל"ג דלא ניחא ליה אי מתרמי שימות ולא חשיב צריך לגופו</w:t>
      </w:r>
      <w:bookmarkEnd w:id="874"/>
      <w:bookmarkEnd w:id="875"/>
      <w:bookmarkEnd w:id="876"/>
      <w:bookmarkEnd w:id="877"/>
      <w:bookmarkEnd w:id="878"/>
      <w:bookmarkEnd w:id="879"/>
      <w:bookmarkEnd w:id="880"/>
    </w:p>
    <w:p w14:paraId="34EC1EC4" w14:textId="1CF71266" w:rsidR="007E2F7E" w:rsidRPr="003B63CB" w:rsidRDefault="007E2F7E" w:rsidP="00A606FD">
      <w:pPr>
        <w:pStyle w:val="a3"/>
        <w:numPr>
          <w:ilvl w:val="0"/>
          <w:numId w:val="35"/>
        </w:numPr>
        <w:rPr>
          <w:rtl/>
        </w:rPr>
      </w:pPr>
      <w:bookmarkStart w:id="881" w:name="_Ref139487075"/>
      <w:bookmarkStart w:id="882" w:name="_Hlk139619109"/>
      <w:r w:rsidRPr="003B63CB">
        <w:rPr>
          <w:rFonts w:hint="cs"/>
          <w:rtl/>
        </w:rPr>
        <w:t xml:space="preserve">בפוצע חלזון דניחא ליה שלא ימות, כתבו </w:t>
      </w:r>
      <w:r w:rsidRPr="003B63CB">
        <w:rPr>
          <w:rStyle w:val="aff4"/>
          <w:rFonts w:hint="cs"/>
          <w:rtl/>
        </w:rPr>
        <w:t>התוס'</w:t>
      </w:r>
      <w:r w:rsidRPr="003B63CB">
        <w:rPr>
          <w:rFonts w:hint="cs"/>
          <w:rtl/>
        </w:rPr>
        <w:t xml:space="preserve"> </w:t>
      </w:r>
      <w:r w:rsidRPr="00A606FD">
        <w:rPr>
          <w:rStyle w:val="af2"/>
          <w:rFonts w:eastAsia="Guttman Hodes" w:hint="cs"/>
          <w:rtl/>
        </w:rPr>
        <w:t>(עה. ד"ה טפי)</w:t>
      </w:r>
      <w:r w:rsidRPr="003B63CB">
        <w:rPr>
          <w:rFonts w:hint="cs"/>
          <w:rtl/>
        </w:rPr>
        <w:t xml:space="preserve"> דפטור לר"ש אעפ"י דמודה בפסיק רישיה, מ"מ הוי מלאכה שאינה צריכה לגופה, דפוטר ר"ש בזה אף במקלקל כמבואר בגמ' בסנהדרין </w:t>
      </w:r>
      <w:r w:rsidRPr="00A606FD">
        <w:rPr>
          <w:rStyle w:val="af2"/>
          <w:rFonts w:eastAsia="Guttman Hodes" w:hint="cs"/>
          <w:rtl/>
        </w:rPr>
        <w:t>(פד:)</w:t>
      </w:r>
      <w:r w:rsidRPr="003B63CB">
        <w:rPr>
          <w:rFonts w:hint="cs"/>
          <w:rtl/>
        </w:rPr>
        <w:t xml:space="preserve"> דאף דמחייב ר"ש במקלקל בחבורה פוטר בזה במלאכה שאינה צריכה לגופה, ומחייב בפסיק רישיה רק בדבר שניחא לו אי מתרמי דיהיה מלאכה שצריכה לגופה, אבל בדבר שלא איכפת ליה פוטר ר"ש, ודלא </w:t>
      </w:r>
      <w:r w:rsidRPr="003B63CB">
        <w:rPr>
          <w:rStyle w:val="aff4"/>
          <w:rFonts w:hint="cs"/>
          <w:rtl/>
        </w:rPr>
        <w:t>כרש"י</w:t>
      </w:r>
      <w:r w:rsidRPr="003B63CB">
        <w:rPr>
          <w:rFonts w:hint="cs"/>
          <w:rtl/>
        </w:rPr>
        <w:t xml:space="preserve"> </w:t>
      </w:r>
      <w:r w:rsidRPr="00A606FD">
        <w:rPr>
          <w:rStyle w:val="af2"/>
          <w:rFonts w:eastAsia="Guttman Hodes" w:hint="cs"/>
          <w:rtl/>
        </w:rPr>
        <w:t>(עה. ד"ה טפי)</w:t>
      </w:r>
      <w:r w:rsidRPr="003B63CB">
        <w:rPr>
          <w:rFonts w:hint="cs"/>
          <w:rtl/>
        </w:rPr>
        <w:t xml:space="preserve"> דכתב דמודה ר"ש בדבר שלא איכפת ליה אי מיתרמי, אף שאינו מכוון לכך, אך הקשו </w:t>
      </w:r>
      <w:r w:rsidRPr="003B63CB">
        <w:rPr>
          <w:rStyle w:val="aff4"/>
          <w:rFonts w:hint="cs"/>
          <w:rtl/>
        </w:rPr>
        <w:t>התוס'</w:t>
      </w:r>
      <w:r w:rsidRPr="003B63CB">
        <w:rPr>
          <w:rFonts w:hint="cs"/>
          <w:rtl/>
        </w:rPr>
        <w:t xml:space="preserve"> דהא בגמ' בחגיגה </w:t>
      </w:r>
      <w:r w:rsidRPr="00A606FD">
        <w:rPr>
          <w:rStyle w:val="af2"/>
          <w:rFonts w:eastAsia="Guttman Hodes" w:hint="cs"/>
          <w:rtl/>
        </w:rPr>
        <w:t>(י:)</w:t>
      </w:r>
      <w:r w:rsidRPr="003B63CB">
        <w:rPr>
          <w:rFonts w:hint="cs"/>
          <w:rtl/>
        </w:rPr>
        <w:t xml:space="preserve"> משמע דר"ש פוטר במלאכה שאינה צריכה לגופה כיון דצריך מלאכת מחשבת, וא"כ במקלקל בחבורה דא"צ מלאכת מחשבת יתחייב לר"ש אף במלאכה שאינה צריכה לגופה, ועי' במה שביאר </w:t>
      </w:r>
      <w:r w:rsidRPr="003B63CB">
        <w:rPr>
          <w:rStyle w:val="aff4"/>
          <w:rFonts w:hint="cs"/>
          <w:rtl/>
        </w:rPr>
        <w:t>האחיעזר</w:t>
      </w:r>
      <w:r w:rsidRPr="003B63CB">
        <w:rPr>
          <w:rFonts w:hint="cs"/>
          <w:rtl/>
        </w:rPr>
        <w:t xml:space="preserve"> </w:t>
      </w:r>
      <w:r w:rsidRPr="00A606FD">
        <w:rPr>
          <w:rStyle w:val="af2"/>
          <w:rFonts w:eastAsia="Guttman Hodes" w:hint="cs"/>
          <w:rtl/>
        </w:rPr>
        <w:t>(</w:t>
      </w:r>
      <w:r w:rsidR="00236D12" w:rsidRPr="00A606FD">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A606FD">
        <w:rPr>
          <w:rStyle w:val="af2"/>
          <w:rFonts w:eastAsia="Guttman Hodes" w:hint="cs"/>
          <w:rtl/>
        </w:rPr>
        <w:t xml:space="preserve">אות </w:t>
      </w:r>
      <w:r w:rsidRPr="00A606FD">
        <w:rPr>
          <w:rStyle w:val="af2"/>
          <w:rFonts w:eastAsia="Guttman Hodes"/>
          <w:rtl/>
        </w:rPr>
        <w:fldChar w:fldCharType="begin"/>
      </w:r>
      <w:r w:rsidRPr="00A606FD">
        <w:rPr>
          <w:rStyle w:val="af2"/>
          <w:rFonts w:eastAsia="Guttman Hodes"/>
          <w:rtl/>
        </w:rPr>
        <w:instrText xml:space="preserve"> </w:instrText>
      </w:r>
      <w:r w:rsidRPr="00A606FD">
        <w:rPr>
          <w:rStyle w:val="af2"/>
          <w:rFonts w:eastAsia="Guttman Hodes" w:hint="cs"/>
        </w:rPr>
        <w:instrText>REF</w:instrText>
      </w:r>
      <w:r w:rsidRPr="00A606FD">
        <w:rPr>
          <w:rStyle w:val="af2"/>
          <w:rFonts w:eastAsia="Guttman Hodes" w:hint="cs"/>
          <w:rtl/>
        </w:rPr>
        <w:instrText xml:space="preserve"> _</w:instrText>
      </w:r>
      <w:r w:rsidRPr="00A606FD">
        <w:rPr>
          <w:rStyle w:val="af2"/>
          <w:rFonts w:eastAsia="Guttman Hodes" w:hint="cs"/>
        </w:rPr>
        <w:instrText>Ref139869644 \r \h</w:instrText>
      </w:r>
      <w:r w:rsidRPr="00A606FD">
        <w:rPr>
          <w:rStyle w:val="af2"/>
          <w:rFonts w:eastAsia="Guttman Hodes"/>
          <w:rtl/>
        </w:rPr>
        <w:instrText xml:space="preserve">  \* </w:instrText>
      </w:r>
      <w:r w:rsidRPr="00A606FD">
        <w:rPr>
          <w:rStyle w:val="af2"/>
          <w:rFonts w:eastAsia="Guttman Hodes"/>
        </w:rPr>
        <w:instrText>MERGEFORMAT</w:instrText>
      </w:r>
      <w:r w:rsidRPr="00A606FD">
        <w:rPr>
          <w:rStyle w:val="af2"/>
          <w:rFonts w:eastAsia="Guttman Hodes"/>
          <w:rtl/>
        </w:rPr>
        <w:instrText xml:space="preserve"> </w:instrText>
      </w:r>
      <w:r w:rsidRPr="00A606FD">
        <w:rPr>
          <w:rStyle w:val="af2"/>
          <w:rFonts w:eastAsia="Guttman Hodes"/>
          <w:rtl/>
        </w:rPr>
      </w:r>
      <w:r w:rsidRPr="00A606FD">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מח)</w:t>
      </w:r>
      <w:r w:rsidRPr="00A606FD">
        <w:rPr>
          <w:rStyle w:val="af2"/>
          <w:rFonts w:eastAsia="Guttman Hodes"/>
          <w:rtl/>
        </w:rPr>
        <w:fldChar w:fldCharType="end"/>
      </w:r>
      <w:r w:rsidRPr="003B63CB">
        <w:rPr>
          <w:rFonts w:hint="cs"/>
          <w:rtl/>
        </w:rPr>
        <w:t xml:space="preserve"> בדעת </w:t>
      </w:r>
      <w:r w:rsidRPr="003B63CB">
        <w:rPr>
          <w:rStyle w:val="aff4"/>
          <w:rFonts w:hint="cs"/>
          <w:rtl/>
        </w:rPr>
        <w:t>רש"י</w:t>
      </w:r>
      <w:r w:rsidRPr="003B63CB">
        <w:rPr>
          <w:rFonts w:hint="cs"/>
          <w:rtl/>
        </w:rPr>
        <w:t>.</w:t>
      </w:r>
      <w:bookmarkEnd w:id="881"/>
    </w:p>
    <w:p w14:paraId="4373E5B5" w14:textId="573DFB6D" w:rsidR="00AC0491" w:rsidRPr="00AC0491" w:rsidRDefault="00FE1644" w:rsidP="00B07729">
      <w:pPr>
        <w:pStyle w:val="a7"/>
        <w:rPr>
          <w:rtl/>
        </w:rPr>
      </w:pPr>
      <w:bookmarkStart w:id="883" w:name="_Toc140075683"/>
      <w:bookmarkStart w:id="884" w:name="_Toc140077772"/>
      <w:bookmarkStart w:id="885" w:name="_Toc140092072"/>
      <w:bookmarkStart w:id="886" w:name="_Toc140099733"/>
      <w:bookmarkStart w:id="887" w:name="_Toc140144272"/>
      <w:bookmarkStart w:id="888" w:name="_Toc140657066"/>
      <w:bookmarkStart w:id="889" w:name="_Toc140657299"/>
      <w:bookmarkEnd w:id="882"/>
      <w:r>
        <w:rPr>
          <w:rFonts w:hint="cs"/>
          <w:rtl/>
        </w:rPr>
        <w:t>בי' הראמ"ה א"א ללמוד ממילה גם משאצל"ג וגם מקל</w:t>
      </w:r>
      <w:r w:rsidR="007A6A6C">
        <w:rPr>
          <w:rFonts w:hint="cs"/>
          <w:rtl/>
        </w:rPr>
        <w:t>קל דאזלינן או בתר גברא או בתר ערלה</w:t>
      </w:r>
    </w:p>
    <w:p w14:paraId="7C5E5F92" w14:textId="4D167132" w:rsidR="00AC0491" w:rsidRDefault="00AC0491" w:rsidP="00A606FD">
      <w:pPr>
        <w:pStyle w:val="a3"/>
        <w:rPr>
          <w:rtl/>
        </w:rPr>
      </w:pPr>
      <w:bookmarkStart w:id="890" w:name="_Ref140489233"/>
      <w:r w:rsidRPr="00AC0491">
        <w:rPr>
          <w:rFonts w:hint="cs"/>
          <w:rtl/>
        </w:rPr>
        <w:t xml:space="preserve">ותירץ </w:t>
      </w:r>
      <w:r w:rsidRPr="00FE1644">
        <w:rPr>
          <w:rStyle w:val="aff4"/>
          <w:rFonts w:hint="cs"/>
          <w:rtl/>
        </w:rPr>
        <w:t>בחי' רבי אלעזר משה</w:t>
      </w:r>
      <w:bookmarkEnd w:id="890"/>
      <w:r w:rsidRPr="00AC0491">
        <w:rPr>
          <w:rFonts w:hint="cs"/>
          <w:rtl/>
        </w:rPr>
        <w:t xml:space="preserve"> </w:t>
      </w:r>
      <w:r w:rsidRPr="00FE1644">
        <w:rPr>
          <w:rStyle w:val="af2"/>
          <w:rFonts w:eastAsia="Guttman Hodes" w:hint="cs"/>
          <w:rtl/>
        </w:rPr>
        <w:t>(עה. ד"ה סד"ה טפי)</w:t>
      </w:r>
      <w:r>
        <w:rPr>
          <w:rFonts w:hint="cs"/>
          <w:rtl/>
        </w:rPr>
        <w:t xml:space="preserve"> דמהילפותא דמילה אפשר ללמוד או דאזילנן בתר הגברא דבו נעשה תיקון, וא"כ הוי מלאכה שצריכה לגופה ואינו מקלקל, ואין כל ילפותא, או דאזלינן בתר הדם והערלה, וא"כ הוא מקלקל אך הוי מלאכה שאינה צריכה לגופה דהא התורה חייבתו בזה, לכן ילפינן דמלאכה שאינה צריכה לגופה היא כמתעסק לר"ש ופטור אבל מקלקל חייב, אבל במקום שהוא גם מלאכה שאינה צריכה לגופה וגם מקלקל כמו בחובל בכדי ליטול קוץ, דהוא מקלקל את הדם ואין לו צורך בגוף ההוצאה של הקוץ, לא מצינו שום מקור לחייב בזה. </w:t>
      </w:r>
    </w:p>
    <w:p w14:paraId="1195A2BA" w14:textId="2A214B29" w:rsidR="007E2F7E" w:rsidRPr="003B63CB" w:rsidRDefault="007E2F7E" w:rsidP="00AC0491">
      <w:pPr>
        <w:pStyle w:val="1"/>
        <w:rPr>
          <w:rtl/>
        </w:rPr>
      </w:pPr>
      <w:r w:rsidRPr="003B63CB">
        <w:rPr>
          <w:rFonts w:hint="cs"/>
          <w:rtl/>
        </w:rPr>
        <w:t>בי' תוס' דמשאצל"ג הוא כשאין לו צורך כמו שהיה במשכן</w:t>
      </w:r>
      <w:bookmarkEnd w:id="883"/>
      <w:bookmarkEnd w:id="884"/>
      <w:bookmarkEnd w:id="885"/>
      <w:bookmarkEnd w:id="886"/>
      <w:bookmarkEnd w:id="887"/>
      <w:bookmarkEnd w:id="888"/>
      <w:bookmarkEnd w:id="889"/>
    </w:p>
    <w:p w14:paraId="25916191" w14:textId="0B51A935" w:rsidR="007E2F7E" w:rsidRPr="003B63CB" w:rsidRDefault="007E2F7E" w:rsidP="00B07729">
      <w:pPr>
        <w:pStyle w:val="a7"/>
        <w:rPr>
          <w:rtl/>
        </w:rPr>
      </w:pPr>
      <w:bookmarkStart w:id="891" w:name="_Toc140075684"/>
      <w:bookmarkStart w:id="892" w:name="_Toc140077773"/>
      <w:bookmarkStart w:id="893" w:name="_Toc140092073"/>
      <w:bookmarkStart w:id="894" w:name="_Toc140099734"/>
      <w:bookmarkStart w:id="895" w:name="_Toc140144273"/>
      <w:bookmarkStart w:id="896" w:name="_Toc140657067"/>
      <w:bookmarkStart w:id="897" w:name="_Toc140657300"/>
      <w:r w:rsidRPr="003B63CB">
        <w:rPr>
          <w:rFonts w:hint="cs"/>
          <w:rtl/>
        </w:rPr>
        <w:t>בי' התוס' דמשאצל"ג הוא כשהצורך שלו במלאכה אינו כצורך שהיה במשכן דזה גוף המלאכה</w:t>
      </w:r>
      <w:bookmarkEnd w:id="891"/>
      <w:bookmarkEnd w:id="892"/>
      <w:bookmarkEnd w:id="893"/>
      <w:bookmarkEnd w:id="894"/>
      <w:bookmarkEnd w:id="895"/>
      <w:bookmarkEnd w:id="896"/>
      <w:bookmarkEnd w:id="897"/>
    </w:p>
    <w:p w14:paraId="5558B125" w14:textId="3FAFB00E" w:rsidR="007E2F7E" w:rsidRDefault="007E2F7E" w:rsidP="00A606FD">
      <w:pPr>
        <w:pStyle w:val="a3"/>
        <w:rPr>
          <w:rtl/>
        </w:rPr>
      </w:pPr>
      <w:bookmarkStart w:id="898" w:name="_Ref139314867"/>
      <w:bookmarkStart w:id="899" w:name="_Ref140072938"/>
      <w:r w:rsidRPr="003B63CB">
        <w:rPr>
          <w:rFonts w:hint="cs"/>
          <w:rtl/>
        </w:rPr>
        <w:t xml:space="preserve">כתב </w:t>
      </w:r>
      <w:r w:rsidR="00D24CF6">
        <w:rPr>
          <w:rStyle w:val="aff4"/>
          <w:rFonts w:hint="cs"/>
          <w:rtl/>
        </w:rPr>
        <w:t>ר"י ב</w:t>
      </w:r>
      <w:r w:rsidRPr="003B63CB">
        <w:rPr>
          <w:rStyle w:val="aff4"/>
          <w:rFonts w:hint="cs"/>
          <w:rtl/>
        </w:rPr>
        <w:t>תוס'</w:t>
      </w:r>
      <w:r w:rsidRPr="003B63CB">
        <w:rPr>
          <w:rFonts w:hint="cs"/>
          <w:rtl/>
        </w:rPr>
        <w:t xml:space="preserve"> </w:t>
      </w:r>
      <w:r w:rsidRPr="003B63CB">
        <w:rPr>
          <w:rStyle w:val="af2"/>
          <w:rFonts w:eastAsia="Guttman Hodes" w:hint="cs"/>
          <w:rtl/>
        </w:rPr>
        <w:t>(צד. ד"ה ר"ש)</w:t>
      </w:r>
      <w:r w:rsidRPr="003B63CB">
        <w:rPr>
          <w:rFonts w:hint="cs"/>
          <w:rtl/>
        </w:rPr>
        <w:t xml:space="preserve"> דמלאכה שאינה צריכה לגופה, היינו כשאין לו צורך במה שהיה הצורך במלאכה במשכן, והוא עושה את המלאכה לצורך אחר, וביארו </w:t>
      </w:r>
      <w:r w:rsidRPr="003B63CB">
        <w:rPr>
          <w:rStyle w:val="aff4"/>
          <w:rFonts w:hint="cs"/>
          <w:rtl/>
        </w:rPr>
        <w:t>התוס'</w:t>
      </w:r>
      <w:r w:rsidRPr="003B63CB">
        <w:rPr>
          <w:rFonts w:hint="cs"/>
          <w:rtl/>
        </w:rPr>
        <w:t xml:space="preserve"> דגוף המלאכה ושורשה הוא הצורך שנעשית לה במשכן.</w:t>
      </w:r>
      <w:bookmarkEnd w:id="898"/>
      <w:r w:rsidRPr="003B63CB">
        <w:rPr>
          <w:rFonts w:hint="cs"/>
          <w:rtl/>
        </w:rPr>
        <w:t xml:space="preserve"> </w:t>
      </w:r>
      <w:r w:rsidRPr="003B63CB">
        <w:rPr>
          <w:rStyle w:val="af"/>
          <w:rFonts w:hint="cs"/>
          <w:rtl/>
        </w:rPr>
        <w:t xml:space="preserve">[ועי' במה שביאר </w:t>
      </w:r>
      <w:r w:rsidRPr="003B63CB">
        <w:rPr>
          <w:rStyle w:val="aff9"/>
          <w:rFonts w:hint="cs"/>
          <w:rtl/>
        </w:rPr>
        <w:t>המרכבת המשנה</w:t>
      </w:r>
      <w:r w:rsidRPr="003B63CB">
        <w:rPr>
          <w:rStyle w:val="af"/>
          <w:rFonts w:hint="cs"/>
          <w:rtl/>
        </w:rPr>
        <w:t xml:space="preserve"> </w:t>
      </w:r>
      <w:r w:rsidRPr="003B63CB">
        <w:rPr>
          <w:rStyle w:val="aff0"/>
          <w:rFonts w:hint="cs"/>
          <w:rtl/>
        </w:rPr>
        <w:t>(שבת פ"א ה"א ד"ה השיטה שנייה)</w:t>
      </w:r>
      <w:r w:rsidRPr="003B63CB">
        <w:rPr>
          <w:rStyle w:val="af"/>
          <w:rFonts w:hint="cs"/>
          <w:rtl/>
        </w:rPr>
        <w:t xml:space="preserve"> בדברי </w:t>
      </w:r>
      <w:r w:rsidRPr="003B63CB">
        <w:rPr>
          <w:rStyle w:val="aff9"/>
          <w:rFonts w:hint="cs"/>
          <w:rtl/>
        </w:rPr>
        <w:t>התוס'</w:t>
      </w:r>
      <w:r w:rsidRPr="003B63CB">
        <w:rPr>
          <w:rStyle w:val="af"/>
          <w:rFonts w:hint="cs"/>
          <w:rtl/>
        </w:rPr>
        <w:t>].</w:t>
      </w:r>
      <w:bookmarkEnd w:id="899"/>
    </w:p>
    <w:p w14:paraId="5201D9A2" w14:textId="77777777" w:rsidR="00FE35C6" w:rsidRPr="00FE35C6" w:rsidRDefault="00FE35C6" w:rsidP="00FE35C6">
      <w:pPr>
        <w:pStyle w:val="a7"/>
        <w:rPr>
          <w:rtl/>
        </w:rPr>
      </w:pPr>
    </w:p>
    <w:p w14:paraId="2EA65FA3" w14:textId="77777777" w:rsidR="00FE35C6" w:rsidRPr="00FE35C6" w:rsidRDefault="00FE35C6" w:rsidP="00FE35C6">
      <w:pPr>
        <w:pStyle w:val="a7"/>
        <w:rPr>
          <w:rtl/>
        </w:rPr>
      </w:pPr>
    </w:p>
    <w:p w14:paraId="7872588E" w14:textId="77777777" w:rsidR="00FE35C6" w:rsidRPr="00FE35C6" w:rsidRDefault="00FE35C6" w:rsidP="00FE35C6">
      <w:pPr>
        <w:pStyle w:val="a7"/>
      </w:pPr>
    </w:p>
    <w:p w14:paraId="339D1B96" w14:textId="722E6237" w:rsidR="007E2F7E" w:rsidRPr="003B63CB" w:rsidRDefault="007E2F7E" w:rsidP="00B07729">
      <w:pPr>
        <w:pStyle w:val="a7"/>
        <w:rPr>
          <w:rtl/>
        </w:rPr>
      </w:pPr>
      <w:bookmarkStart w:id="900" w:name="_Toc140075685"/>
      <w:bookmarkStart w:id="901" w:name="_Toc140077774"/>
      <w:bookmarkStart w:id="902" w:name="_Toc140092074"/>
      <w:bookmarkStart w:id="903" w:name="_Toc140099735"/>
      <w:bookmarkStart w:id="904" w:name="_Toc140144274"/>
      <w:bookmarkStart w:id="905" w:name="_Toc140657068"/>
      <w:bookmarkStart w:id="906" w:name="_Toc140657301"/>
      <w:r w:rsidRPr="003B63CB">
        <w:rPr>
          <w:rFonts w:hint="cs"/>
          <w:rtl/>
        </w:rPr>
        <w:t>בי' התוס' בחגיגה דמשאצל"ג כשא"צ את שורש המלאכה כיון דמשכן המלאכה הייתה לצורכה</w:t>
      </w:r>
      <w:bookmarkEnd w:id="900"/>
      <w:bookmarkEnd w:id="901"/>
      <w:bookmarkEnd w:id="902"/>
      <w:bookmarkEnd w:id="903"/>
      <w:bookmarkEnd w:id="904"/>
      <w:bookmarkEnd w:id="905"/>
      <w:bookmarkEnd w:id="906"/>
    </w:p>
    <w:p w14:paraId="2D38080F" w14:textId="4CE16E0E" w:rsidR="007E2F7E" w:rsidRPr="003B63CB" w:rsidRDefault="007E2F7E" w:rsidP="00A606FD">
      <w:pPr>
        <w:pStyle w:val="a3"/>
        <w:rPr>
          <w:rtl/>
        </w:rPr>
      </w:pPr>
      <w:bookmarkStart w:id="907" w:name="_Ref139454566"/>
      <w:r w:rsidRPr="003B63CB">
        <w:rPr>
          <w:rFonts w:hint="cs"/>
          <w:rtl/>
        </w:rPr>
        <w:t>וכ"כ</w:t>
      </w:r>
      <w:r w:rsidR="006753EE">
        <w:rPr>
          <w:rFonts w:hint="cs"/>
          <w:rtl/>
        </w:rPr>
        <w:t xml:space="preserve"> </w:t>
      </w:r>
      <w:r w:rsidRPr="003B63CB">
        <w:rPr>
          <w:rStyle w:val="aff4"/>
          <w:rFonts w:hint="cs"/>
          <w:rtl/>
        </w:rPr>
        <w:t>ר"י בתוס'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דמלאכה שאינה צריכה לגופה היינו כשא"צ את עיקר </w:t>
      </w:r>
      <w:r w:rsidRPr="00FD1D60">
        <w:rPr>
          <w:rFonts w:hint="cs"/>
          <w:caps/>
          <w:rtl/>
        </w:rPr>
        <w:t>שורש</w:t>
      </w:r>
      <w:r w:rsidRPr="003B63CB">
        <w:rPr>
          <w:rFonts w:hint="cs"/>
          <w:rtl/>
        </w:rPr>
        <w:t xml:space="preserve"> האיסור, כחופר גומא שא"צ את הגומא עצמה שהיא המלאכה, וכן מוציא מת במטה, דא"צ את שורש ההוצאה, וכן בשאר האופנים שהביאה הגמ' לקמן </w:t>
      </w:r>
      <w:r w:rsidRPr="003B63CB">
        <w:rPr>
          <w:rStyle w:val="af2"/>
          <w:rFonts w:eastAsia="Guttman Hodes" w:hint="cs"/>
          <w:rtl/>
        </w:rPr>
        <w:t>(צג:)</w:t>
      </w:r>
      <w:r w:rsidRPr="003B63CB">
        <w:rPr>
          <w:rFonts w:hint="cs"/>
          <w:rtl/>
        </w:rPr>
        <w:t xml:space="preserve">, וביארו </w:t>
      </w:r>
      <w:r w:rsidRPr="003B63CB">
        <w:rPr>
          <w:rStyle w:val="aff4"/>
          <w:rFonts w:hint="cs"/>
          <w:rtl/>
        </w:rPr>
        <w:t>התוס' בחגיגה</w:t>
      </w:r>
      <w:r w:rsidRPr="003B63CB">
        <w:rPr>
          <w:rFonts w:hint="cs"/>
          <w:rtl/>
        </w:rPr>
        <w:t xml:space="preserve"> דלא דמי למלאכות שהיו במשכן, דהיו צריכים את עיקר המלאכה, דבמכבה היה צורך לפחמין, ובצידה היו צריכים את התחשים והחלזון, וכן בכל המלאכות.</w:t>
      </w:r>
      <w:bookmarkEnd w:id="907"/>
    </w:p>
    <w:p w14:paraId="7E6D4A73" w14:textId="302769AC" w:rsidR="007E2F7E" w:rsidRPr="003B63CB" w:rsidRDefault="007E2F7E" w:rsidP="00B07729">
      <w:pPr>
        <w:pStyle w:val="a7"/>
        <w:rPr>
          <w:rtl/>
        </w:rPr>
      </w:pPr>
      <w:bookmarkStart w:id="908" w:name="_Toc140075686"/>
      <w:bookmarkStart w:id="909" w:name="_Toc140077775"/>
      <w:bookmarkStart w:id="910" w:name="_Toc140092075"/>
      <w:bookmarkStart w:id="911" w:name="_Toc140099736"/>
      <w:bookmarkStart w:id="912" w:name="_Toc140144275"/>
      <w:bookmarkStart w:id="913" w:name="_Toc140657069"/>
      <w:bookmarkStart w:id="914" w:name="_Toc140657302"/>
      <w:r>
        <w:rPr>
          <w:rFonts w:hint="cs"/>
          <w:rtl/>
        </w:rPr>
        <w:t>בי' הפנ"י בתוס' דממלאכת מחשבת ילפי' דומיא דשכן וכל"ד לצורך דמשכן הוי משאצל"ג</w:t>
      </w:r>
      <w:bookmarkEnd w:id="908"/>
      <w:bookmarkEnd w:id="909"/>
      <w:bookmarkEnd w:id="910"/>
      <w:bookmarkEnd w:id="911"/>
      <w:bookmarkEnd w:id="912"/>
      <w:bookmarkEnd w:id="913"/>
      <w:bookmarkEnd w:id="914"/>
    </w:p>
    <w:p w14:paraId="41CE1FC8" w14:textId="4C6FC782" w:rsidR="007E2F7E" w:rsidRPr="003B63CB" w:rsidRDefault="007E2F7E" w:rsidP="00A606FD">
      <w:pPr>
        <w:pStyle w:val="a3"/>
        <w:rPr>
          <w:rtl/>
        </w:rPr>
      </w:pPr>
      <w:bookmarkStart w:id="915" w:name="_Hlk140094043"/>
      <w:bookmarkStart w:id="916" w:name="_Ref139842729"/>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ביאר </w:t>
      </w:r>
      <w:r w:rsidRPr="003B63CB">
        <w:rPr>
          <w:rStyle w:val="aff4"/>
          <w:rFonts w:hint="cs"/>
          <w:rtl/>
        </w:rPr>
        <w:t>הפנ"י</w:t>
      </w:r>
      <w:r w:rsidRPr="003B63CB">
        <w:rPr>
          <w:rFonts w:hint="cs"/>
          <w:rtl/>
        </w:rPr>
        <w:t xml:space="preserve"> </w:t>
      </w:r>
      <w:r w:rsidRPr="003B63CB">
        <w:rPr>
          <w:rStyle w:val="af2"/>
          <w:rFonts w:eastAsia="Guttman Hodes" w:hint="cs"/>
          <w:rtl/>
        </w:rPr>
        <w:t>(צד. על תוד"ה ר"ש)</w:t>
      </w:r>
      <w:r w:rsidRPr="003B63CB">
        <w:rPr>
          <w:rFonts w:hint="cs"/>
          <w:rtl/>
        </w:rPr>
        <w:t xml:space="preserve"> </w:t>
      </w:r>
      <w:bookmarkEnd w:id="915"/>
      <w:r w:rsidRPr="003B63CB">
        <w:rPr>
          <w:rFonts w:hint="cs"/>
          <w:rtl/>
        </w:rPr>
        <w:t xml:space="preserve">דהא דבגמ' בחגיגה </w:t>
      </w:r>
      <w:r w:rsidRPr="003B63CB">
        <w:rPr>
          <w:rStyle w:val="af2"/>
          <w:rFonts w:eastAsia="Guttman Hodes" w:hint="cs"/>
          <w:rtl/>
        </w:rPr>
        <w:t>(י:)</w:t>
      </w:r>
      <w:r w:rsidRPr="003B63CB">
        <w:rPr>
          <w:rFonts w:hint="cs"/>
          <w:rtl/>
        </w:rPr>
        <w:t xml:space="preserve"> מבואר דפטור מלאכה שאינה צריכה לגופה הוא כיון דאינה בכלל מלאכת מחשבת, אי"ז סותר לדברי </w:t>
      </w:r>
      <w:r w:rsidRPr="003B63CB">
        <w:rPr>
          <w:rStyle w:val="aff4"/>
          <w:rFonts w:hint="cs"/>
          <w:rtl/>
        </w:rPr>
        <w:t>התוס'</w:t>
      </w:r>
      <w:r w:rsidRPr="003B63CB">
        <w:rPr>
          <w:rFonts w:hint="cs"/>
          <w:rtl/>
        </w:rPr>
        <w:t xml:space="preserve"> דאפש"ל דלולי הילפותא דמלאכת מחשבת דהמלאכות צריכות להיות דומיא דמשכן, לא היה אפשר לפטור מלאכה שאינה צריכה לגופה אף דא"צ את הצורך שהיה במשכן.</w:t>
      </w:r>
      <w:bookmarkEnd w:id="916"/>
      <w:r w:rsidRPr="003B63CB">
        <w:rPr>
          <w:rFonts w:hint="cs"/>
          <w:rtl/>
        </w:rPr>
        <w:t xml:space="preserve"> </w:t>
      </w:r>
    </w:p>
    <w:p w14:paraId="2E196ACE" w14:textId="267934F0" w:rsidR="007E2F7E" w:rsidRPr="003B63CB" w:rsidRDefault="007E2F7E" w:rsidP="00B07729">
      <w:pPr>
        <w:pStyle w:val="a7"/>
        <w:rPr>
          <w:rtl/>
        </w:rPr>
      </w:pPr>
      <w:bookmarkStart w:id="917" w:name="_Toc140075687"/>
      <w:bookmarkStart w:id="918" w:name="_Toc140077776"/>
      <w:bookmarkStart w:id="919" w:name="_Toc140092076"/>
      <w:bookmarkStart w:id="920" w:name="_Toc140099737"/>
      <w:bookmarkStart w:id="921" w:name="_Toc140144276"/>
      <w:bookmarkStart w:id="922" w:name="_Toc140657070"/>
      <w:bookmarkStart w:id="923" w:name="_Toc140657303"/>
      <w:r>
        <w:rPr>
          <w:rFonts w:hint="cs"/>
          <w:rtl/>
        </w:rPr>
        <w:t>קו' הכפו"ת דלתוס' יחייב ר"ש במת ונחש מדין פס"ר אף דהוא משאצל"ג ומדפוטר כל פס"ר פטור</w:t>
      </w:r>
      <w:bookmarkEnd w:id="917"/>
      <w:bookmarkEnd w:id="918"/>
      <w:bookmarkEnd w:id="919"/>
      <w:bookmarkEnd w:id="920"/>
      <w:bookmarkEnd w:id="921"/>
      <w:bookmarkEnd w:id="922"/>
      <w:bookmarkEnd w:id="923"/>
    </w:p>
    <w:p w14:paraId="202324B9" w14:textId="6601A5E1" w:rsidR="007E2F7E" w:rsidRPr="003B63CB" w:rsidRDefault="007E2F7E" w:rsidP="00A606FD">
      <w:pPr>
        <w:pStyle w:val="a3"/>
        <w:rPr>
          <w:rtl/>
        </w:rPr>
      </w:pPr>
      <w:bookmarkStart w:id="924" w:name="_Ref139618458"/>
      <w:r w:rsidRPr="003B63CB">
        <w:rPr>
          <w:rFonts w:hint="cs"/>
          <w:rtl/>
        </w:rPr>
        <w:t xml:space="preserve">במ"ש </w:t>
      </w:r>
      <w:r w:rsidRPr="003B63CB">
        <w:rPr>
          <w:rStyle w:val="aff4"/>
          <w:rFonts w:hint="cs"/>
          <w:rtl/>
        </w:rPr>
        <w:t>ר"י בתוס'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הוא כשצורך המלאכה אינו אותו הצורך שהיה במשכן, הקשה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ע"ב ד"ה וא"ת לדעת)</w:t>
      </w:r>
      <w:r w:rsidRPr="003B63CB">
        <w:rPr>
          <w:rFonts w:hint="cs"/>
          <w:rtl/>
        </w:rPr>
        <w:t xml:space="preserve"> דא"כ כיון דמודה ר"ש בפסיק רישיה דחייב, דהיינו בדבר שאינו מתכוין כשהמלאכה ממילא נעשית, </w:t>
      </w:r>
      <w:bookmarkEnd w:id="924"/>
      <w:r w:rsidRPr="003B63CB">
        <w:rPr>
          <w:rFonts w:hint="cs"/>
          <w:rtl/>
        </w:rPr>
        <w:t xml:space="preserve">אעפ"י שלא עשה את המלאכה לאותו הצורך שהיה במשכן, וא"כ מוציא מת וצד נחש צריך להתחייב מדין פסיק רישיה אעפ"י דהוא מלאכה שאינה צריכה לגופה, ומהא דפוטר ר"ש בזה מוכח דצריך להפטר בכל פסיק רישיה, ואי מודה ר"ש בכל אופן שהמלאכה נעשית בע"כ, א"כ צריך לבאר מ"ש ממלאכה שאינה צריכה לגופה. </w:t>
      </w:r>
      <w:r w:rsidRPr="003B63CB">
        <w:rPr>
          <w:rStyle w:val="af"/>
          <w:rFonts w:hint="cs"/>
          <w:rtl/>
        </w:rPr>
        <w:t xml:space="preserve">[עי' בקושית </w:t>
      </w:r>
      <w:r w:rsidRPr="003B63CB">
        <w:rPr>
          <w:rStyle w:val="aff9"/>
          <w:rFonts w:hint="cs"/>
          <w:rtl/>
        </w:rPr>
        <w:t>רבינו אברהם בן הרמב"ם</w:t>
      </w:r>
      <w:r w:rsidRPr="003B63CB">
        <w:rPr>
          <w:rStyle w:val="af"/>
          <w:rFonts w:hint="cs"/>
          <w:rtl/>
        </w:rPr>
        <w:t xml:space="preserve"> </w:t>
      </w:r>
      <w:r w:rsidRPr="003B63CB">
        <w:rPr>
          <w:rStyle w:val="aff0"/>
          <w:rFonts w:hint="cs"/>
          <w:rtl/>
        </w:rPr>
        <w:t>(ע</w:t>
      </w:r>
      <w:r w:rsidR="007E3E69" w:rsidRPr="007E3E69">
        <w:rPr>
          <w:rtl/>
        </w:rPr>
        <w:t xml:space="preserve"> </w:t>
      </w:r>
      <w:r w:rsidR="007E3E69"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נג)</w:t>
      </w:r>
      <w:r w:rsidRPr="003B63CB">
        <w:rPr>
          <w:rStyle w:val="aff0"/>
          <w:rtl/>
        </w:rPr>
        <w:fldChar w:fldCharType="end"/>
      </w:r>
      <w:r w:rsidRPr="003B63CB">
        <w:rPr>
          <w:rStyle w:val="af"/>
          <w:rFonts w:hint="cs"/>
          <w:rtl/>
        </w:rPr>
        <w:t xml:space="preserve"> ובמה שהביא </w:t>
      </w:r>
      <w:r w:rsidRPr="003B63CB">
        <w:rPr>
          <w:rStyle w:val="aff9"/>
          <w:rFonts w:hint="cs"/>
          <w:rtl/>
        </w:rPr>
        <w:t>הכס"מ</w:t>
      </w:r>
      <w:r w:rsidRPr="003B63CB">
        <w:rPr>
          <w:rStyle w:val="af"/>
          <w:rFonts w:hint="cs"/>
          <w:rtl/>
        </w:rPr>
        <w:t xml:space="preserve"> </w:t>
      </w:r>
      <w:r w:rsidRPr="003B63CB">
        <w:rPr>
          <w:rStyle w:val="aff0"/>
          <w:rFonts w:hint="cs"/>
          <w:rtl/>
        </w:rPr>
        <w:t>(</w:t>
      </w:r>
      <w:r w:rsidR="007E3E69"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Ref139300976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נד)</w:t>
      </w:r>
      <w:r w:rsidRPr="003B63CB">
        <w:rPr>
          <w:rStyle w:val="aff0"/>
          <w:rtl/>
        </w:rPr>
        <w:fldChar w:fldCharType="end"/>
      </w:r>
      <w:r w:rsidRPr="003B63CB">
        <w:rPr>
          <w:rStyle w:val="af"/>
          <w:rFonts w:hint="cs"/>
          <w:rtl/>
        </w:rPr>
        <w:t xml:space="preserve"> שהשיב </w:t>
      </w:r>
      <w:r w:rsidRPr="003B63CB">
        <w:rPr>
          <w:rStyle w:val="aff9"/>
          <w:rFonts w:hint="cs"/>
          <w:rtl/>
        </w:rPr>
        <w:t>הרמב"ם בתשו'</w:t>
      </w:r>
      <w:r w:rsidRPr="003B63CB">
        <w:rPr>
          <w:rStyle w:val="af"/>
          <w:rFonts w:hint="cs"/>
          <w:rtl/>
        </w:rPr>
        <w:t>]</w:t>
      </w:r>
      <w:r>
        <w:rPr>
          <w:rStyle w:val="af"/>
          <w:rFonts w:hint="cs"/>
          <w:rtl/>
        </w:rPr>
        <w:t>.</w:t>
      </w:r>
    </w:p>
    <w:p w14:paraId="01131E12" w14:textId="77777777" w:rsidR="00561127" w:rsidRPr="003B63CB" w:rsidRDefault="00561127" w:rsidP="00561127">
      <w:pPr>
        <w:pStyle w:val="a7"/>
        <w:rPr>
          <w:rtl/>
        </w:rPr>
      </w:pPr>
      <w:bookmarkStart w:id="925" w:name="_Toc140075688"/>
      <w:bookmarkStart w:id="926" w:name="_Toc140077777"/>
      <w:bookmarkStart w:id="927" w:name="_Toc140092077"/>
      <w:bookmarkStart w:id="928" w:name="_Toc140099738"/>
      <w:bookmarkStart w:id="929" w:name="_Toc140144277"/>
      <w:bookmarkStart w:id="930" w:name="_Toc140657071"/>
      <w:bookmarkStart w:id="931" w:name="_Toc140657304"/>
      <w:r>
        <w:rPr>
          <w:rFonts w:hint="cs"/>
          <w:rtl/>
        </w:rPr>
        <w:t>תי' הכפו"ת דר"ש פוטר בפס"ר דלא ניחא ליה אי מתרמי ובמת ונחש לא ניחא ליה בצורך דמשכן</w:t>
      </w:r>
      <w:bookmarkEnd w:id="925"/>
      <w:bookmarkEnd w:id="926"/>
      <w:bookmarkEnd w:id="927"/>
      <w:bookmarkEnd w:id="928"/>
      <w:bookmarkEnd w:id="929"/>
      <w:bookmarkEnd w:id="930"/>
      <w:bookmarkEnd w:id="931"/>
    </w:p>
    <w:p w14:paraId="55754977" w14:textId="77777777" w:rsidR="00561127" w:rsidRPr="003B63CB" w:rsidRDefault="00561127" w:rsidP="00A606FD">
      <w:pPr>
        <w:pStyle w:val="a3"/>
      </w:pPr>
      <w:r w:rsidRPr="003B63CB">
        <w:rPr>
          <w:rFonts w:hint="cs"/>
          <w:rtl/>
        </w:rPr>
        <w:t xml:space="preserve">ותירץ </w:t>
      </w:r>
      <w:r w:rsidRPr="003B63CB">
        <w:rPr>
          <w:rStyle w:val="aff4"/>
          <w:rFonts w:hint="cs"/>
          <w:rtl/>
        </w:rPr>
        <w:t>הכפות תמרים</w:t>
      </w:r>
      <w:r w:rsidRPr="003B63CB">
        <w:rPr>
          <w:rFonts w:hint="cs"/>
          <w:rtl/>
        </w:rPr>
        <w:t xml:space="preserve"> דכיון דכתבו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עה.</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t>כ)</w:t>
      </w:r>
      <w:r w:rsidRPr="003B63CB">
        <w:rPr>
          <w:rFonts w:hint="cs"/>
          <w:rtl/>
        </w:rPr>
        <w:t xml:space="preserve"> דבפוצע חלזון דניחא ליה שלא ימות פטור לר"ש אעפ"י דמודה בפסיק רישיה, דמ"מ הוי מלאכה שאינה צריכה לגופה, והא דמחייב בפסיק רישיה הוא רק בדבר דניחא לו אי מתרמי, אבל בדבר שלא איכפת ליה פוטר ר"ש, וכתב </w:t>
      </w:r>
      <w:r w:rsidRPr="003B63CB">
        <w:rPr>
          <w:rStyle w:val="aff4"/>
          <w:rFonts w:hint="cs"/>
          <w:rtl/>
        </w:rPr>
        <w:t>הכפות תמרים</w:t>
      </w:r>
      <w:r w:rsidRPr="003B63CB">
        <w:rPr>
          <w:rFonts w:hint="cs"/>
          <w:rtl/>
        </w:rPr>
        <w:t xml:space="preserve"> דא"כ במוציא מת וצד נחש דפטור לר"ש דהוי מלאכה שאינה צריכה לגופה, ואף שבע"כ נעשית המלאכה, </w:t>
      </w:r>
      <w:r w:rsidRPr="003B63CB">
        <w:rPr>
          <w:rStyle w:val="af"/>
          <w:rFonts w:hint="cs"/>
          <w:rtl/>
        </w:rPr>
        <w:t>[דהיינו שבע"כ נעשית צידה כמו הצורך בצידה במשכן שהייתה במשכן],</w:t>
      </w:r>
      <w:r w:rsidRPr="003B63CB">
        <w:rPr>
          <w:rFonts w:hint="cs"/>
          <w:rtl/>
        </w:rPr>
        <w:t xml:space="preserve"> מ"מ א"א לחייבו מדין פסיק רישיה, דכל דלא ניחא ליה במלאכה שנעשית פוטר ר"ש, וכיון דלא ניחא ליה בצידה לפי הצורך שהיה במשכן, א"כ א"א לחייבו על מלאכת צידה, דהוי מלאכה שאינה צריכה לגופה.</w:t>
      </w:r>
    </w:p>
    <w:p w14:paraId="71C8D92D" w14:textId="77777777" w:rsidR="005154BA" w:rsidRDefault="005154BA" w:rsidP="005154BA">
      <w:pPr>
        <w:pStyle w:val="a7"/>
        <w:rPr>
          <w:rtl/>
        </w:rPr>
      </w:pPr>
    </w:p>
    <w:p w14:paraId="1230B672" w14:textId="71F8D323" w:rsidR="005154BA" w:rsidRPr="005154BA" w:rsidRDefault="005154BA" w:rsidP="00A606FD">
      <w:pPr>
        <w:pStyle w:val="a3"/>
        <w:sectPr w:rsidR="005154BA" w:rsidRPr="005154BA" w:rsidSect="00CA28B3">
          <w:footerReference w:type="default" r:id="rId46"/>
          <w:type w:val="continuous"/>
          <w:pgSz w:w="11906" w:h="16838"/>
          <w:pgMar w:top="720" w:right="720" w:bottom="720" w:left="720" w:header="283" w:footer="283" w:gutter="0"/>
          <w:cols w:num="2" w:space="567"/>
          <w:bidi/>
          <w:rtlGutter/>
        </w:sectPr>
      </w:pPr>
    </w:p>
    <w:p w14:paraId="6CD9E1A1" w14:textId="77777777" w:rsidR="005154BA" w:rsidRDefault="005154BA" w:rsidP="00A606FD">
      <w:pPr>
        <w:pStyle w:val="a3"/>
        <w:rPr>
          <w:rtl/>
        </w:rPr>
        <w:sectPr w:rsidR="005154BA" w:rsidSect="00CA28B3">
          <w:type w:val="continuous"/>
          <w:pgSz w:w="11906" w:h="16838"/>
          <w:pgMar w:top="720" w:right="720" w:bottom="720" w:left="720" w:header="283" w:footer="283" w:gutter="0"/>
          <w:cols w:num="2" w:space="567"/>
          <w:bidi/>
          <w:rtlGutter/>
        </w:sectPr>
      </w:pPr>
    </w:p>
    <w:p w14:paraId="511D06EE" w14:textId="77777777" w:rsidR="00096BF3" w:rsidRDefault="00096BF3" w:rsidP="00096BF3">
      <w:pPr>
        <w:pStyle w:val="affff5"/>
        <w:rPr>
          <w:rtl/>
        </w:rPr>
      </w:pPr>
      <w:bookmarkStart w:id="932" w:name="_Toc140144500"/>
      <w:r w:rsidRPr="00224A5A">
        <w:rPr>
          <w:rFonts w:hint="cs"/>
          <w:rtl/>
        </w:rPr>
        <w:lastRenderedPageBreak/>
        <w:t>~~~</w:t>
      </w:r>
      <w:r w:rsidRPr="00224A5A">
        <w:rPr>
          <w:noProof/>
          <w:rtl/>
        </w:rPr>
        <w:t>~~</w:t>
      </w:r>
      <w:r w:rsidRPr="00224A5A">
        <w:rPr>
          <w:rFonts w:hint="cs"/>
          <w:rtl/>
        </w:rPr>
        <w:t xml:space="preserve">~~ </w:t>
      </w:r>
      <w:r>
        <w:rPr>
          <w:rFonts w:hint="cs"/>
          <w:rtl/>
        </w:rPr>
        <w:t>משנתם בלשונם</w:t>
      </w:r>
      <w:r w:rsidRPr="00224A5A">
        <w:rPr>
          <w:rFonts w:hint="cs"/>
          <w:rtl/>
        </w:rPr>
        <w:t xml:space="preserve"> ~~~</w:t>
      </w:r>
      <w:r w:rsidRPr="00224A5A">
        <w:rPr>
          <w:noProof/>
          <w:rtl/>
        </w:rPr>
        <w:t>~~</w:t>
      </w:r>
      <w:r w:rsidRPr="00224A5A">
        <w:rPr>
          <w:rFonts w:hint="cs"/>
          <w:rtl/>
        </w:rPr>
        <w:t>~~</w:t>
      </w:r>
    </w:p>
    <w:p w14:paraId="47BCADC6" w14:textId="77777777" w:rsidR="00096BF3" w:rsidRDefault="00096BF3" w:rsidP="005154BA">
      <w:pPr>
        <w:pStyle w:val="affff5"/>
        <w:rPr>
          <w:rtl/>
        </w:rPr>
        <w:sectPr w:rsidR="00096BF3" w:rsidSect="00096BF3">
          <w:footerReference w:type="default" r:id="rId47"/>
          <w:type w:val="oddPage"/>
          <w:pgSz w:w="11906" w:h="16838"/>
          <w:pgMar w:top="720" w:right="720" w:bottom="720" w:left="720" w:header="283" w:footer="283" w:gutter="0"/>
          <w:cols w:space="567"/>
          <w:bidi/>
          <w:rtlGutter/>
        </w:sectPr>
      </w:pPr>
    </w:p>
    <w:p w14:paraId="2D6F273D" w14:textId="52D16FD9" w:rsidR="005154BA" w:rsidRPr="003B63CB" w:rsidRDefault="005154BA" w:rsidP="005154BA">
      <w:pPr>
        <w:pStyle w:val="affff5"/>
        <w:rPr>
          <w:rtl/>
        </w:rPr>
      </w:pPr>
      <w:r w:rsidRPr="003B63CB">
        <w:rPr>
          <w:rFonts w:hint="cs"/>
          <w:rtl/>
        </w:rPr>
        <w:t>בד' תוס' דמשאצל"ג בל"ד לצורך במשכן</w:t>
      </w:r>
      <w:bookmarkEnd w:id="932"/>
    </w:p>
    <w:p w14:paraId="1C411D8A" w14:textId="77777777" w:rsidR="005154BA" w:rsidRPr="003B63CB" w:rsidRDefault="005154BA" w:rsidP="005154BA">
      <w:pPr>
        <w:pStyle w:val="1"/>
        <w:rPr>
          <w:rtl/>
        </w:rPr>
      </w:pPr>
      <w:bookmarkStart w:id="933" w:name="_Toc140144501"/>
      <w:r w:rsidRPr="003B63CB">
        <w:rPr>
          <w:rFonts w:hint="cs"/>
          <w:rtl/>
        </w:rPr>
        <w:t>בי' התוס' דפוצע חלזון פטור מדין משאצל"ג דלא ניחא שימות</w:t>
      </w:r>
      <w:bookmarkEnd w:id="933"/>
    </w:p>
    <w:p w14:paraId="09170177" w14:textId="2428F930" w:rsidR="005154BA" w:rsidRPr="00C12F78" w:rsidRDefault="005154BA" w:rsidP="005154BA">
      <w:pPr>
        <w:pStyle w:val="afffff7"/>
        <w:rPr>
          <w:rtl/>
        </w:rPr>
      </w:pPr>
      <w:bookmarkStart w:id="934" w:name="_Toc140144383"/>
      <w:bookmarkStart w:id="935" w:name="_Toc140144859"/>
      <w:bookmarkStart w:id="936" w:name="_Toc141129565"/>
      <w:r w:rsidRPr="00C12F78">
        <w:rPr>
          <w:rtl/>
        </w:rPr>
        <w:t>תוספות שבת ע"ה ע"א</w:t>
      </w:r>
      <w:r w:rsidRPr="00C12F78">
        <w:rPr>
          <w:rFonts w:hint="cs"/>
          <w:rtl/>
        </w:rPr>
        <w:t xml:space="preserve"> ד</w:t>
      </w:r>
      <w:r w:rsidRPr="00C12F78">
        <w:rPr>
          <w:rFonts w:cs="Guttman Hodes" w:hint="cs"/>
          <w:rtl/>
        </w:rPr>
        <w:t>"</w:t>
      </w:r>
      <w:r w:rsidRPr="00C12F78">
        <w:rPr>
          <w:rFonts w:hint="cs"/>
          <w:rtl/>
        </w:rPr>
        <w:t>ה טפי</w:t>
      </w:r>
      <w:r w:rsidR="008671B8" w:rsidRPr="008671B8">
        <w:rPr>
          <w:vanish/>
          <w:rtl/>
        </w:rPr>
        <w:t xml:space="preserve"> (ב)</w:t>
      </w:r>
      <w:bookmarkEnd w:id="934"/>
      <w:bookmarkEnd w:id="935"/>
      <w:bookmarkEnd w:id="936"/>
    </w:p>
    <w:p w14:paraId="5C501602" w14:textId="77777777" w:rsidR="005154BA" w:rsidRPr="003B63CB" w:rsidRDefault="005154BA" w:rsidP="005154BA">
      <w:pPr>
        <w:pStyle w:val="a7"/>
        <w:rPr>
          <w:rtl/>
        </w:rPr>
      </w:pPr>
      <w:bookmarkStart w:id="937" w:name="_Toc140144502"/>
      <w:r w:rsidRPr="003B63CB">
        <w:rPr>
          <w:rFonts w:hint="cs"/>
          <w:rtl/>
        </w:rPr>
        <w:t>בי' תוס' דפוצע חלזון הוי משאצל"ג דלא ניחא ליה אי מתרמי שימות ולא חשיב צריך לגופו</w:t>
      </w:r>
      <w:bookmarkEnd w:id="937"/>
    </w:p>
    <w:p w14:paraId="07693E7F" w14:textId="77777777" w:rsidR="005154BA" w:rsidRPr="007503AE" w:rsidRDefault="005154BA" w:rsidP="007503AE">
      <w:pPr>
        <w:pStyle w:val="a2"/>
        <w:numPr>
          <w:ilvl w:val="0"/>
          <w:numId w:val="20"/>
        </w:numPr>
        <w:rPr>
          <w:vanish/>
          <w:rtl/>
        </w:rPr>
      </w:pPr>
      <w:r w:rsidRPr="007503AE">
        <w:rPr>
          <w:rtl/>
        </w:rPr>
        <w:t>טפי ניחא ליה כי היכי דליציל ציבעי' - פי' אף על גב דהוי פסיק רישיה דמודה ר"ש הכא מיפטר משום דהוי מלאכה שאינה צריכה לגופה דאפי' במקלקל פטר ר"ש במלאכה שאינה צריכה לגופה כדאמר בפרק הנחנקין (סנהדרין פד:) מאן שמעת ליה דאמר מקלקל בחבורה חייב ר"ש הא אמר מלאכה שאינה צריכה לגופה פטור עליה וכי מודה ר"ש בפסיק רישיה ה"מ במידי דניחא ליה אי מתרמי דהוי צריכה לגופה אבל במידי דלא איכפת ליה לא מודה ורש"י פי' דהא דמודה ר"ש בפסיק רישיה היינו במאי דלא איכפת ליה אי מתרמי וליתא דהא מזרד זרדין בארעא דחבריה פטר ר"ש בפ' הבונה (לקמן קג.) והתם לא איכפת ליה אי מתרמי אלא כדפי' ותימה דבספ"ק דחגיגה (דף י:) משמע דהא דפטר ר"ש מלאכה שאינה צריכה לגופה היינו משום דבעי מלאכת מחשבת וא"כ בחבורה דלא בעי מלאכת מחשבת ליחייב בה מלאכה שאינה צריכה לגופה.</w:t>
      </w:r>
    </w:p>
    <w:p w14:paraId="0CDF4F4A" w14:textId="05127A10" w:rsidR="00FE35C6" w:rsidRPr="00C12F78" w:rsidRDefault="00FE35C6" w:rsidP="00FE35C6">
      <w:pPr>
        <w:pStyle w:val="afffff7"/>
        <w:rPr>
          <w:rtl/>
        </w:rPr>
      </w:pPr>
      <w:bookmarkStart w:id="938" w:name="_Toc140144384"/>
      <w:bookmarkStart w:id="939" w:name="_Toc140144860"/>
      <w:bookmarkStart w:id="940" w:name="_Toc141129566"/>
      <w:r w:rsidRPr="00C12F78">
        <w:rPr>
          <w:rFonts w:hint="cs"/>
          <w:rtl/>
        </w:rPr>
        <w:t>ר</w:t>
      </w:r>
      <w:r w:rsidRPr="00C12F78">
        <w:rPr>
          <w:rtl/>
        </w:rPr>
        <w:t>ש"י שבת ע"ה ע"א</w:t>
      </w:r>
      <w:r w:rsidRPr="00C12F78">
        <w:rPr>
          <w:rFonts w:hint="cs"/>
          <w:rtl/>
        </w:rPr>
        <w:t xml:space="preserve"> ד"ה טפי</w:t>
      </w:r>
      <w:r w:rsidR="008671B8" w:rsidRPr="008671B8">
        <w:rPr>
          <w:vanish/>
          <w:rtl/>
        </w:rPr>
        <w:t xml:space="preserve"> (ב)</w:t>
      </w:r>
      <w:bookmarkEnd w:id="938"/>
      <w:bookmarkEnd w:id="939"/>
      <w:bookmarkEnd w:id="940"/>
    </w:p>
    <w:p w14:paraId="6B8F3399" w14:textId="77777777" w:rsidR="005154BA" w:rsidRPr="00FE35C6" w:rsidRDefault="005154BA" w:rsidP="007503AE">
      <w:pPr>
        <w:pStyle w:val="afffff5"/>
        <w:rPr>
          <w:rtl/>
        </w:rPr>
      </w:pPr>
      <w:r w:rsidRPr="00FE35C6">
        <w:rPr>
          <w:rtl/>
        </w:rPr>
        <w:t>טפי ניחא ליה - שדם החי טוב מדם המת, וכיון דכל עצמו מתכוין וטורח לשומרו שלא ימות בידו, אפילו מת אין כאן אלא מתעסק, וכי מודה ר' שמעון במידי דלא איכפת ליה אי מיתרמי, ומיהו איכווני לא מיכוין.</w:t>
      </w:r>
    </w:p>
    <w:p w14:paraId="425E1C0B" w14:textId="5F8CD55A" w:rsidR="009F0924" w:rsidRDefault="009F0924" w:rsidP="009F0924">
      <w:pPr>
        <w:pStyle w:val="afffff7"/>
        <w:rPr>
          <w:rtl/>
        </w:rPr>
      </w:pPr>
      <w:bookmarkStart w:id="941" w:name="_Toc140697529"/>
      <w:bookmarkStart w:id="942" w:name="_Toc141129567"/>
      <w:bookmarkStart w:id="943" w:name="_Toc140144503"/>
      <w:r>
        <w:rPr>
          <w:rtl/>
        </w:rPr>
        <w:t>חדושי ר' אלעזר משה הורוויץ שבת ע"ה ע"א</w:t>
      </w:r>
      <w:r>
        <w:rPr>
          <w:rFonts w:hint="cs"/>
          <w:rtl/>
        </w:rPr>
        <w:t xml:space="preserve"> ד"ה סד"ה טפי</w:t>
      </w:r>
      <w:bookmarkEnd w:id="941"/>
      <w:bookmarkEnd w:id="942"/>
      <w:r w:rsidR="00EE29E6" w:rsidRPr="00EE29E6">
        <w:rPr>
          <w:rFonts w:hint="cs"/>
          <w:vanish/>
          <w:rtl/>
        </w:rPr>
        <w:t xml:space="preserve"> </w:t>
      </w:r>
      <w:r w:rsidR="00EE29E6" w:rsidRPr="008671B8">
        <w:rPr>
          <w:vanish/>
          <w:rtl/>
        </w:rPr>
        <w:t>(ב)</w:t>
      </w:r>
    </w:p>
    <w:p w14:paraId="2F66B188" w14:textId="77777777" w:rsidR="009F0924" w:rsidRPr="00AC0491" w:rsidRDefault="009F0924" w:rsidP="009F0924">
      <w:pPr>
        <w:pStyle w:val="a7"/>
        <w:rPr>
          <w:rtl/>
        </w:rPr>
      </w:pPr>
      <w:r>
        <w:rPr>
          <w:rFonts w:hint="cs"/>
          <w:rtl/>
        </w:rPr>
        <w:t>בי' הראמ"ה א"א ללמוד ממילה גם משאצל"ג וגם מקלקל דאזלינן או בתר גברא או בתר ערלה</w:t>
      </w:r>
    </w:p>
    <w:p w14:paraId="11B57897" w14:textId="77777777" w:rsidR="009F0924" w:rsidRPr="007503AE" w:rsidRDefault="009F0924" w:rsidP="007503AE">
      <w:pPr>
        <w:pStyle w:val="a2"/>
        <w:rPr>
          <w:rtl/>
        </w:rPr>
      </w:pPr>
      <w:r w:rsidRPr="007503AE">
        <w:rPr>
          <w:rtl/>
        </w:rPr>
        <w:t>סד"ה טפי וא"כ בחבורה כו'. וצ"ל דלא אהני קרא דמילה לרבויי אלא כגון מילה דאי ניזיל בתר תיקון גברא הויא משאצ"ל ולא מקלקל. ואי ניזיל בתר הנעשה בדם וערלה גופא הוי מקלקל וצריך לגופו שהרי התורה חייבתו בנטילת הערלה והטפת הדם. להכי מרבינן שנים דהי מנייהו מפקת. משאצ"ל דהיינו כמתעסק לר"ש ומקלקל. אבל תרוייהו בהדדי משאצ"ל ומקלקל כמו נטילת הקוץ שמקלקל הדם וא"צ לגוף הוצאה כלל לא אשכחן דנחייב עלה:</w:t>
      </w:r>
    </w:p>
    <w:p w14:paraId="6FBB6DE3" w14:textId="4E369F18" w:rsidR="005154BA" w:rsidRPr="003B63CB" w:rsidRDefault="005154BA" w:rsidP="005154BA">
      <w:pPr>
        <w:pStyle w:val="1"/>
        <w:rPr>
          <w:rtl/>
        </w:rPr>
      </w:pPr>
      <w:r w:rsidRPr="003B63CB">
        <w:rPr>
          <w:rFonts w:hint="cs"/>
          <w:rtl/>
        </w:rPr>
        <w:t>בי' תוס' דמשאצל"ג הוא כשאין לו צורך כמו שהיה במשכן</w:t>
      </w:r>
      <w:bookmarkEnd w:id="943"/>
    </w:p>
    <w:p w14:paraId="0473A0AB" w14:textId="4B088AE3" w:rsidR="005154BA" w:rsidRPr="00C12F78" w:rsidRDefault="005154BA" w:rsidP="005154BA">
      <w:pPr>
        <w:pStyle w:val="afffff7"/>
        <w:rPr>
          <w:rtl/>
        </w:rPr>
      </w:pPr>
      <w:bookmarkStart w:id="944" w:name="_Toc140144385"/>
      <w:bookmarkStart w:id="945" w:name="_Toc140144861"/>
      <w:bookmarkStart w:id="946" w:name="_Toc141129568"/>
      <w:r w:rsidRPr="00C12F78">
        <w:rPr>
          <w:rtl/>
        </w:rPr>
        <w:t>תוספות שבת צ"ד ע"א</w:t>
      </w:r>
      <w:r w:rsidRPr="00C12F78">
        <w:rPr>
          <w:rFonts w:hint="cs"/>
          <w:rtl/>
        </w:rPr>
        <w:t xml:space="preserve"> ד"ה ר"ש</w:t>
      </w:r>
      <w:r w:rsidR="008671B8" w:rsidRPr="008671B8">
        <w:rPr>
          <w:vanish/>
          <w:rtl/>
        </w:rPr>
        <w:t xml:space="preserve"> (ב)</w:t>
      </w:r>
      <w:bookmarkEnd w:id="944"/>
      <w:bookmarkEnd w:id="945"/>
      <w:bookmarkEnd w:id="946"/>
    </w:p>
    <w:p w14:paraId="62E775B1" w14:textId="77777777" w:rsidR="005154BA" w:rsidRPr="003B63CB" w:rsidRDefault="005154BA" w:rsidP="005154BA">
      <w:pPr>
        <w:pStyle w:val="a7"/>
        <w:rPr>
          <w:rtl/>
        </w:rPr>
      </w:pPr>
      <w:bookmarkStart w:id="947" w:name="_Toc140144504"/>
      <w:r w:rsidRPr="003B63CB">
        <w:rPr>
          <w:rFonts w:hint="cs"/>
          <w:rtl/>
        </w:rPr>
        <w:t>בי' התוס' דמשאצל"ג הוא כשהצורך שלו במלאכה אינו כצורך שהיה במשכן דזה גוף המלאכה</w:t>
      </w:r>
      <w:bookmarkEnd w:id="947"/>
    </w:p>
    <w:p w14:paraId="649B02A1" w14:textId="77777777" w:rsidR="005154BA" w:rsidRPr="007503AE" w:rsidRDefault="005154BA" w:rsidP="007503AE">
      <w:pPr>
        <w:pStyle w:val="a2"/>
        <w:rPr>
          <w:vanish/>
          <w:rtl/>
        </w:rPr>
      </w:pPr>
      <w:r w:rsidRPr="007503AE">
        <w:rPr>
          <w:rtl/>
        </w:rPr>
        <w:t>רבי שמעון פוטר - נראה לר"י דמלאכה שאינה צריכה לגופה קרי כשעושה מלאכה ואין צריך לאותו צורך כעין שהיו צריכין לה במשכן אלא לענין אחר כי הצורך שהיתה מלאכה נעשית בשבילו במשכן הוא גוף (איסור) המלאכה ושורשו.</w:t>
      </w:r>
    </w:p>
    <w:p w14:paraId="29C0D9F1" w14:textId="0BC2B091" w:rsidR="005154BA" w:rsidRPr="00C12F78" w:rsidRDefault="005154BA" w:rsidP="005154BA">
      <w:pPr>
        <w:pStyle w:val="afffff7"/>
        <w:rPr>
          <w:rtl/>
        </w:rPr>
      </w:pPr>
      <w:bookmarkStart w:id="948" w:name="_Toc140144386"/>
      <w:bookmarkStart w:id="949" w:name="_Toc140144862"/>
      <w:bookmarkStart w:id="950" w:name="_Toc141129569"/>
      <w:r w:rsidRPr="00C12F78">
        <w:rPr>
          <w:rtl/>
        </w:rPr>
        <w:t>תוספות חגיגה י' ע"ב</w:t>
      </w:r>
      <w:r w:rsidRPr="00C12F78">
        <w:rPr>
          <w:rFonts w:hint="cs"/>
          <w:rtl/>
        </w:rPr>
        <w:t xml:space="preserve"> ד"ה מלאכת</w:t>
      </w:r>
      <w:r w:rsidR="008671B8" w:rsidRPr="008671B8">
        <w:rPr>
          <w:vanish/>
          <w:rtl/>
        </w:rPr>
        <w:t xml:space="preserve"> (ב)</w:t>
      </w:r>
      <w:bookmarkEnd w:id="948"/>
      <w:bookmarkEnd w:id="949"/>
      <w:bookmarkEnd w:id="950"/>
    </w:p>
    <w:p w14:paraId="6675CB44" w14:textId="77777777" w:rsidR="005154BA" w:rsidRPr="003B63CB" w:rsidRDefault="005154BA" w:rsidP="005154BA">
      <w:pPr>
        <w:pStyle w:val="a7"/>
        <w:rPr>
          <w:rtl/>
        </w:rPr>
      </w:pPr>
      <w:bookmarkStart w:id="951" w:name="_Toc140144505"/>
      <w:r w:rsidRPr="003B63CB">
        <w:rPr>
          <w:rFonts w:hint="cs"/>
          <w:rtl/>
        </w:rPr>
        <w:t>בי' התוס' בחגיגה דמשאצל"ג כשא"צ את שורש המלאכה כיון דמשכן המלאכה הייתה לצורכה</w:t>
      </w:r>
      <w:bookmarkEnd w:id="951"/>
    </w:p>
    <w:p w14:paraId="5003CBF0" w14:textId="1473D685" w:rsidR="005154BA" w:rsidRDefault="005154BA" w:rsidP="007503AE">
      <w:pPr>
        <w:pStyle w:val="a2"/>
        <w:rPr>
          <w:vanish/>
          <w:rtl/>
        </w:rPr>
      </w:pPr>
      <w:r w:rsidRPr="007503AE">
        <w:rPr>
          <w:rtl/>
        </w:rPr>
        <w:t>לכן נראה להר"י לפרש שאינו צריך לעיקר שורש האיסור כגון הכא שאינו צריך לגומא שהיא המלאכה וכן מוציא מת במטה והרבה דחשיב פ' המצניע (שבת דף צג:) ולא דמו למלאכת המשכן שהיו צריכים לעיקר המלאכה מכבה משום צורך הפחמין וצידת תחשים וחלזון וכן כולם כיוצא בהן.</w:t>
      </w:r>
    </w:p>
    <w:p w14:paraId="3CB3A708" w14:textId="5F219E7B" w:rsidR="005154BA" w:rsidRPr="00C12F78" w:rsidRDefault="005154BA" w:rsidP="005154BA">
      <w:pPr>
        <w:pStyle w:val="afffff7"/>
        <w:rPr>
          <w:rtl/>
        </w:rPr>
      </w:pPr>
      <w:bookmarkStart w:id="952" w:name="_Toc140144387"/>
      <w:bookmarkStart w:id="953" w:name="_Toc140144863"/>
      <w:bookmarkStart w:id="954" w:name="_Toc141129570"/>
      <w:r w:rsidRPr="00C12F78">
        <w:rPr>
          <w:rtl/>
        </w:rPr>
        <w:t>פני יהושע שבת צ"ד ע"א</w:t>
      </w:r>
      <w:r w:rsidRPr="00C12F78">
        <w:rPr>
          <w:rFonts w:hint="cs"/>
          <w:rtl/>
        </w:rPr>
        <w:t xml:space="preserve"> על תוד"ה ר"ש</w:t>
      </w:r>
      <w:r w:rsidR="008671B8" w:rsidRPr="008671B8">
        <w:rPr>
          <w:vanish/>
          <w:rtl/>
        </w:rPr>
        <w:t xml:space="preserve"> (ב)</w:t>
      </w:r>
      <w:bookmarkEnd w:id="952"/>
      <w:bookmarkEnd w:id="953"/>
      <w:bookmarkEnd w:id="954"/>
    </w:p>
    <w:p w14:paraId="531BA683" w14:textId="0FC9A275" w:rsidR="005154BA" w:rsidRPr="003B63CB" w:rsidRDefault="005154BA" w:rsidP="005154BA">
      <w:pPr>
        <w:pStyle w:val="a7"/>
        <w:rPr>
          <w:rtl/>
        </w:rPr>
      </w:pPr>
      <w:bookmarkStart w:id="955" w:name="_Toc140144506"/>
      <w:r>
        <w:rPr>
          <w:rFonts w:hint="cs"/>
          <w:rtl/>
        </w:rPr>
        <w:t>בי' הפנ"י בתוס' דממלאכת מחשבת ילפי' דומיא דשכן וכל"ד לצורך דמשכן הוי משאצל"ג</w:t>
      </w:r>
      <w:bookmarkEnd w:id="955"/>
    </w:p>
    <w:p w14:paraId="66CFC9CD" w14:textId="77777777" w:rsidR="005154BA" w:rsidRPr="007503AE" w:rsidRDefault="005154BA" w:rsidP="007503AE">
      <w:pPr>
        <w:pStyle w:val="a2"/>
        <w:rPr>
          <w:vanish/>
          <w:rtl/>
        </w:rPr>
      </w:pPr>
      <w:r w:rsidRPr="007503AE">
        <w:rPr>
          <w:rtl/>
        </w:rPr>
        <w:t>מיהו במאי שכתבו התוספות דלענין מלאכה שאינה צריכה לגופה בעינן ממש דומיא דמשכן אף על גב דבשילהי פ"ק דחגיגה [דף י' ע"ב] משמע דילפינן לה מקרא דמלאכת מחשבת אסרה תורה אם כן משמע דהוי גזירת הכתוב מ"מ מלאכת מחשבת גופא לא כתיב אלא במלאכת המשכן ומש"ה ניחא להו לאוקמי מסברא דבדומיא דמשכן ממש תליא מלתא והא דאיצטריך למילף מקרא בשילהי חגיגה ולא יליף לה בפשיטות מהך סברא גופא דבעינן דומיא דמשכן כדאמרינן לענין עיקר דיני שבת בכמה גווני נראה לי דאי לאו ילפותא דקרא הו"א דחייב במלאכה שאינה צריכה לגופה אף על גב דלא הוי דומיא דמשכן היינו מדאיצטריך למיסר שריפת בת כהן בשבת כדאיתא לקמן בפרק (הזורק) [האורג] [דף ק"ו ע"א] ואין להאריך כאן יותר:</w:t>
      </w:r>
    </w:p>
    <w:p w14:paraId="4C7DB1FC" w14:textId="43530EED" w:rsidR="005154BA" w:rsidRPr="00C12F78" w:rsidRDefault="005154BA" w:rsidP="005154BA">
      <w:pPr>
        <w:pStyle w:val="afffff7"/>
        <w:rPr>
          <w:rtl/>
        </w:rPr>
      </w:pPr>
      <w:bookmarkStart w:id="956" w:name="_Toc140144388"/>
      <w:bookmarkStart w:id="957" w:name="_Toc140144864"/>
      <w:bookmarkStart w:id="958" w:name="_Toc141129571"/>
      <w:r w:rsidRPr="00C12F78">
        <w:rPr>
          <w:rtl/>
        </w:rPr>
        <w:t>כפות תמרים סוכה ל"ג ע"ב</w:t>
      </w:r>
      <w:r w:rsidRPr="00C12F78">
        <w:rPr>
          <w:rFonts w:hint="cs"/>
          <w:rtl/>
        </w:rPr>
        <w:t xml:space="preserve"> ד"ה </w:t>
      </w:r>
      <w:r w:rsidRPr="00C12F78">
        <w:rPr>
          <w:rtl/>
        </w:rPr>
        <w:t>וא"ת לדעת</w:t>
      </w:r>
      <w:r w:rsidR="008671B8" w:rsidRPr="008671B8">
        <w:rPr>
          <w:vanish/>
          <w:rtl/>
        </w:rPr>
        <w:t xml:space="preserve"> (ב)</w:t>
      </w:r>
      <w:bookmarkEnd w:id="956"/>
      <w:bookmarkEnd w:id="957"/>
      <w:bookmarkEnd w:id="958"/>
    </w:p>
    <w:p w14:paraId="0D21FBB3" w14:textId="77777777" w:rsidR="005154BA" w:rsidRPr="003B63CB" w:rsidRDefault="005154BA" w:rsidP="005154BA">
      <w:pPr>
        <w:pStyle w:val="a7"/>
        <w:rPr>
          <w:rtl/>
        </w:rPr>
      </w:pPr>
      <w:bookmarkStart w:id="959" w:name="_Toc140144507"/>
      <w:r>
        <w:rPr>
          <w:rFonts w:hint="cs"/>
          <w:rtl/>
        </w:rPr>
        <w:t>קו' הכפו"ת דלתוס' יחייב ר"ש במת ונחש מדין פס"ר אף דהוא משאצל"ג ומדפוטר כל פס"ר פטור</w:t>
      </w:r>
      <w:bookmarkEnd w:id="959"/>
    </w:p>
    <w:p w14:paraId="6BC1ABC3" w14:textId="77777777" w:rsidR="005154BA" w:rsidRPr="007503AE" w:rsidRDefault="005154BA" w:rsidP="007503AE">
      <w:pPr>
        <w:pStyle w:val="a2"/>
        <w:rPr>
          <w:vanish/>
          <w:rtl/>
        </w:rPr>
      </w:pPr>
      <w:r w:rsidRPr="007503AE">
        <w:rPr>
          <w:rtl/>
        </w:rPr>
        <w:t>וא"ת לדעת ר"י דמלאכה שא"צ קרי כשעושה המלאכה וא"צ לאותו צורך כעין שהיו צריכין לה במשכן אלא לענין אחר והיינו טעמא דהוציא המת פטור לר"ש משום דא"צ למת ובמשכן היו צריכים לחפצים שהוציאו צד נחש שלא ישכנו א"צ לנחש ובמשכן היו צריכים לתחש וחלזון וכו' מכל מקום תיקשי אמאי פטור הרי צד נחש ומוציא מת עושה גוף המלאכה בהכרח והרי אמרינן דמודה ר"ש בפסיק רישיה כלומר דמודה ר"ש בדבר שאינו מתכוין היכא דנעשית המלאכה בהכרח והרי בהוצאת המת וצידת הנחש הרי נעשית המלאכה של ההוצאה והצידה ומה הפרש יש בין מלאכה שאצ"ל לפסיק רישיה. וכו'. אבל לפי' ר"י בדבר שאינו מתכוין והוא פסיק רישיה אמאי חייב הרי לא עשה אותה לאותו צורך כגון שהיו צריכים לה במשכן ואם טעם החיוב הוא משום דנעשית המלאכה בהכרח א"כ מלאכה שאינה צריכה יהיה חייב דהרי נעשית המלאכה בהכרח ומודה ר"ש בפסיק רישיה באופן דלדעת ר"י ק' טובא מה הפרש יש בין מלאכה שאינה צריכה לפסיק רישיה.</w:t>
      </w:r>
    </w:p>
    <w:p w14:paraId="7FE73858" w14:textId="6E5B0CCD" w:rsidR="005154BA" w:rsidRPr="003B63CB" w:rsidRDefault="005154BA" w:rsidP="005154BA">
      <w:pPr>
        <w:pStyle w:val="a7"/>
        <w:rPr>
          <w:rtl/>
        </w:rPr>
      </w:pPr>
      <w:bookmarkStart w:id="960" w:name="_Toc140144508"/>
      <w:r>
        <w:rPr>
          <w:rFonts w:hint="cs"/>
          <w:rtl/>
        </w:rPr>
        <w:t>תי' הכפו"ת דר"ש פוטר בפס"ר דלא ניחא ליה אי מתרמי ובמת ונחש לא ניחא ליה בצורך דמשכן</w:t>
      </w:r>
      <w:bookmarkEnd w:id="960"/>
    </w:p>
    <w:p w14:paraId="6469865F" w14:textId="77777777" w:rsidR="005154BA" w:rsidRPr="007503AE" w:rsidRDefault="005154BA" w:rsidP="007503AE">
      <w:pPr>
        <w:pStyle w:val="a2"/>
        <w:rPr>
          <w:vanish/>
          <w:rtl/>
        </w:rPr>
      </w:pPr>
      <w:r w:rsidRPr="007503AE">
        <w:rPr>
          <w:rtl/>
        </w:rPr>
        <w:t>ויראה לע"ד דמאי דאמרינן מודה ר"ש בפסיק רישיה ולא ימות היינו דוקא במידי דניחא ליה אי מתרמי שתעשה מלאכה מעין שהיתה במשכן ובכה"ג אף על גב דלא נתכוין לעשות המלאכה כיון דניחא ליה אם מתרמי ליה המלאכה מעין שהיתה במשכן הוי מצ"ל אבל במידי דלא אכפת ליה אם מתרמי ליה המלאכה או לא אף על גב דהוי פסיק רישיה ונעשית המלאכה בהכרח פטור לר"ש משום דהוי מלאכה שאינה צריכה לגופה באופן דהא דאמרינן מודה רש"י בפסיק רישיה כלומר מודה ר"ש בדבר שאינו מתכוין היכא דנעשית המלאכה בהכרח לאו כלל גמור הוא דמודה ר"ש היכא דנעשית המלאכה בהכרח אלא יש תנאי בדבר דמודה ר"ש בדבר שנעשית המלאכה בהכרח בתנאי דניחא ליה דאתרמי ליה אותה מלאכה שלא במתכוין ובכה"ג חייב משום דאז הוי מלאכה שצ"ל אף על גב דעשאה שלא במתכוין אבל במידי דלא ניחא ליה אי מתרמי ליה אותה מלאכה אף על גב דנעשית המלאכה בהכרח פוטר ר"ש דהוי מלאכה שאצ"ל. ומנא אמינא ליה מהא דגרסינן פ' כלל גדול (דף עה) ת"ר הצד חלזון והפוצעו אינו חייב אלא א' ופרכינן ולחייב נמי משום נטילת נשמה וכו' ופרכינן והא אביי ורבא דאמרי מודה ר"ש בפסיק רישיה שאני הכא דכמה דאית ביה נשמה טפי ניחא ליה כי היכי דליציל צבעיה יע"ש בתוס' ד"ה טפי ניחא ליה באורך. הרי בהדיא דהא דאמרינן מודה ר"ש בפסיק רישיה פי' התוס' דהיינו דוקא במידי דניחא ליה אי מתרמי דאז הוי מצ"ל אבל במידי דלא אכפת ליה אי מתרמי אף על גב דהמלאכה נעשית בהכרח והוי פסיק רישיה פטר ר"ש משום דהוי מלאכה שא"צ ולפי' הפוצע חלזון אינו חייב משום נטילת נשמה אף על גב דהוי פסיק רישיה משום דכמה דאית ביה נשמה טפי ניחא ליה הו"ל מלאכה שאצ"ל וכי מודה ר"ש היינו במידי דניחא ליה אי מתרמי שימות הנצוד:</w:t>
      </w:r>
    </w:p>
    <w:p w14:paraId="022CA6B0" w14:textId="77777777" w:rsidR="005154BA" w:rsidRPr="007503AE" w:rsidRDefault="005154BA" w:rsidP="007503AE">
      <w:pPr>
        <w:pStyle w:val="a2"/>
        <w:rPr>
          <w:rtl/>
        </w:rPr>
        <w:sectPr w:rsidR="005154BA" w:rsidRPr="007503AE" w:rsidSect="00096BF3">
          <w:type w:val="continuous"/>
          <w:pgSz w:w="11906" w:h="16838"/>
          <w:pgMar w:top="720" w:right="720" w:bottom="720" w:left="720" w:header="283" w:footer="283" w:gutter="0"/>
          <w:cols w:num="2" w:space="567"/>
          <w:bidi/>
          <w:rtlGutter/>
        </w:sectPr>
      </w:pPr>
    </w:p>
    <w:p w14:paraId="2BD79DF2" w14:textId="09D3172C" w:rsidR="005154BA" w:rsidRDefault="005154BA" w:rsidP="00A606FD">
      <w:pPr>
        <w:pStyle w:val="a3"/>
        <w:rPr>
          <w:rtl/>
        </w:rPr>
        <w:sectPr w:rsidR="005154BA" w:rsidSect="005154BA">
          <w:type w:val="continuous"/>
          <w:pgSz w:w="11906" w:h="16838"/>
          <w:pgMar w:top="720" w:right="720" w:bottom="720" w:left="720" w:header="283" w:footer="283" w:gutter="0"/>
          <w:cols w:num="2" w:space="567"/>
          <w:bidi/>
          <w:rtlGutter/>
        </w:sectPr>
      </w:pPr>
    </w:p>
    <w:p w14:paraId="79A3D35D" w14:textId="77777777" w:rsidR="005154BA" w:rsidRPr="003B63CB" w:rsidRDefault="005154BA" w:rsidP="005154BA">
      <w:pPr>
        <w:pStyle w:val="a7"/>
        <w:rPr>
          <w:rtl/>
        </w:rPr>
      </w:pPr>
      <w:bookmarkStart w:id="961" w:name="_Toc140075689"/>
      <w:bookmarkStart w:id="962" w:name="_Toc140077778"/>
      <w:bookmarkStart w:id="963" w:name="_Toc140092078"/>
      <w:bookmarkStart w:id="964" w:name="_Toc140099739"/>
      <w:bookmarkStart w:id="965" w:name="_Toc140144278"/>
      <w:bookmarkStart w:id="966" w:name="_Toc140657072"/>
      <w:bookmarkStart w:id="967" w:name="_Toc140657305"/>
      <w:r>
        <w:rPr>
          <w:rFonts w:hint="cs"/>
          <w:rtl/>
        </w:rPr>
        <w:lastRenderedPageBreak/>
        <w:t>בי' הכפו"ת בתוס' דפס"ר חייב רק בניחא לי אי מתירמי ובמשאצל"ג ולא ניחא ליה פטור לר"ש</w:t>
      </w:r>
      <w:bookmarkEnd w:id="961"/>
      <w:bookmarkEnd w:id="962"/>
      <w:bookmarkEnd w:id="963"/>
      <w:bookmarkEnd w:id="964"/>
      <w:bookmarkEnd w:id="965"/>
      <w:bookmarkEnd w:id="966"/>
      <w:bookmarkEnd w:id="967"/>
    </w:p>
    <w:p w14:paraId="1CF0932B" w14:textId="431E49D9" w:rsidR="005154BA" w:rsidRDefault="005154BA" w:rsidP="00A606FD">
      <w:pPr>
        <w:pStyle w:val="a3"/>
        <w:rPr>
          <w:rtl/>
        </w:rPr>
      </w:pPr>
      <w:bookmarkStart w:id="968" w:name="_Ref139622307"/>
      <w:r w:rsidRPr="003B63CB">
        <w:rPr>
          <w:rFonts w:hint="cs"/>
          <w:rtl/>
        </w:rPr>
        <w:t xml:space="preserve">וכתב </w:t>
      </w:r>
      <w:r w:rsidRPr="003B63CB">
        <w:rPr>
          <w:rStyle w:val="aff4"/>
          <w:rFonts w:hint="cs"/>
          <w:rtl/>
        </w:rPr>
        <w:t>הכפות תמרים</w:t>
      </w:r>
      <w:r w:rsidRPr="003B63CB">
        <w:rPr>
          <w:rFonts w:hint="cs"/>
          <w:rtl/>
        </w:rPr>
        <w:t xml:space="preserve"> דלפי"ז מתורצת הקושיה שמקשין העולם </w:t>
      </w:r>
      <w:r w:rsidRPr="003B63CB">
        <w:rPr>
          <w:rStyle w:val="af"/>
          <w:rFonts w:hint="cs"/>
          <w:rtl/>
        </w:rPr>
        <w:t xml:space="preserve">[עי' בקושית </w:t>
      </w:r>
      <w:r w:rsidRPr="003B63CB">
        <w:rPr>
          <w:rStyle w:val="aff9"/>
          <w:rFonts w:hint="cs"/>
          <w:rtl/>
        </w:rPr>
        <w:t>רבינו אברהם בן הרמב"ם</w:t>
      </w:r>
      <w:r w:rsidRPr="003B63CB">
        <w:rPr>
          <w:rStyle w:val="af"/>
          <w:rFonts w:hint="cs"/>
          <w:rtl/>
        </w:rPr>
        <w:t xml:space="preserve"> </w:t>
      </w:r>
      <w:r w:rsidRPr="003B63CB">
        <w:rPr>
          <w:rStyle w:val="aff0"/>
          <w:rFonts w:hint="cs"/>
          <w:rtl/>
        </w:rPr>
        <w:t>(</w:t>
      </w:r>
      <w:r w:rsidRPr="00236D12">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נג)</w:t>
      </w:r>
      <w:r w:rsidRPr="003B63CB">
        <w:rPr>
          <w:rStyle w:val="aff0"/>
          <w:rtl/>
        </w:rPr>
        <w:fldChar w:fldCharType="end"/>
      </w:r>
      <w:r w:rsidRPr="003B63CB">
        <w:rPr>
          <w:rStyle w:val="af"/>
          <w:rFonts w:hint="cs"/>
          <w:rtl/>
        </w:rPr>
        <w:t xml:space="preserve"> ובמה שהביא </w:t>
      </w:r>
      <w:r w:rsidRPr="003B63CB">
        <w:rPr>
          <w:rStyle w:val="aff9"/>
          <w:rFonts w:hint="cs"/>
          <w:rtl/>
        </w:rPr>
        <w:t>הכס"מ</w:t>
      </w:r>
      <w:r w:rsidRPr="003B63CB">
        <w:rPr>
          <w:rStyle w:val="af"/>
          <w:rFonts w:hint="cs"/>
          <w:rtl/>
        </w:rPr>
        <w:t xml:space="preserve"> </w:t>
      </w:r>
      <w:r w:rsidRPr="003B63CB">
        <w:rPr>
          <w:rStyle w:val="aff0"/>
          <w:rFonts w:hint="cs"/>
          <w:rtl/>
        </w:rPr>
        <w:t>(</w:t>
      </w:r>
      <w:r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Ref139300976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Pr>
          <w:rStyle w:val="aff0"/>
          <w:cs/>
        </w:rPr>
        <w:t>‎</w:t>
      </w:r>
      <w:r w:rsidR="00807B57">
        <w:rPr>
          <w:rStyle w:val="aff0"/>
          <w:rtl/>
        </w:rPr>
        <w:t>נד)</w:t>
      </w:r>
      <w:r w:rsidRPr="003B63CB">
        <w:rPr>
          <w:rStyle w:val="aff0"/>
          <w:rtl/>
        </w:rPr>
        <w:fldChar w:fldCharType="end"/>
      </w:r>
      <w:r w:rsidRPr="003B63CB">
        <w:rPr>
          <w:rStyle w:val="af"/>
          <w:rFonts w:hint="cs"/>
          <w:rtl/>
        </w:rPr>
        <w:t xml:space="preserve"> שהשיב </w:t>
      </w:r>
      <w:r w:rsidRPr="003B63CB">
        <w:rPr>
          <w:rStyle w:val="aff9"/>
          <w:rFonts w:hint="cs"/>
          <w:rtl/>
        </w:rPr>
        <w:t>הרמב"ם בתשו'</w:t>
      </w:r>
      <w:r w:rsidRPr="003B63CB">
        <w:rPr>
          <w:rStyle w:val="af"/>
          <w:rFonts w:hint="cs"/>
          <w:rtl/>
        </w:rPr>
        <w:t>],</w:t>
      </w:r>
      <w:r w:rsidRPr="003B63CB">
        <w:rPr>
          <w:rFonts w:hint="cs"/>
          <w:rtl/>
        </w:rPr>
        <w:t xml:space="preserve"> דמה החילוק בין מלאכה שאינה צריכה לגופה דפטור לר"ש, לבין פסיק רישיה דחייב, הא אף בפסיק רישיה א"צ לגוף המלאכה, דלדעת </w:t>
      </w:r>
      <w:r w:rsidRPr="003B63CB">
        <w:rPr>
          <w:rStyle w:val="aff4"/>
          <w:rFonts w:hint="cs"/>
          <w:rtl/>
        </w:rPr>
        <w:t>התוס'</w:t>
      </w:r>
      <w:r w:rsidRPr="003B63CB">
        <w:rPr>
          <w:rFonts w:hint="cs"/>
          <w:rtl/>
        </w:rPr>
        <w:t xml:space="preserve"> כל החיוב בפסיק רישיה הוא רק בניחא ליה דמיתרמי, אבל במלאכה שאינה צריכה לגופה אי לא ניחא ליה דמיתרמי פטור אף לר"ש, דכן מוכח מתוך 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עה.</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t>כ)</w:t>
      </w:r>
      <w:r w:rsidRPr="003B63CB">
        <w:rPr>
          <w:rFonts w:hint="cs"/>
          <w:rtl/>
        </w:rPr>
        <w:t xml:space="preserve"> לענין פוצע חלזון, ומתוך 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צד:</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Ref139314867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ג)</w:t>
      </w:r>
      <w:r w:rsidRPr="003B63CB">
        <w:rPr>
          <w:rStyle w:val="af2"/>
          <w:rFonts w:eastAsia="Guttman Hodes"/>
          <w:rtl/>
        </w:rPr>
        <w:fldChar w:fldCharType="end"/>
      </w:r>
      <w:r w:rsidRPr="003B63CB">
        <w:rPr>
          <w:rFonts w:hint="cs"/>
          <w:rtl/>
        </w:rPr>
        <w:t xml:space="preserve"> בגדר מלאכה שאינה צריכה לגופה.</w:t>
      </w:r>
      <w:bookmarkEnd w:id="968"/>
    </w:p>
    <w:p w14:paraId="5486A076" w14:textId="61900FC5" w:rsidR="007E2F7E" w:rsidRPr="003B63CB" w:rsidRDefault="007E2F7E" w:rsidP="00AC0491">
      <w:pPr>
        <w:pStyle w:val="1"/>
      </w:pPr>
      <w:bookmarkStart w:id="969" w:name="_Toc140075690"/>
      <w:bookmarkStart w:id="970" w:name="_Toc140077779"/>
      <w:bookmarkStart w:id="971" w:name="_Toc140092079"/>
      <w:bookmarkStart w:id="972" w:name="_Toc140099740"/>
      <w:bookmarkStart w:id="973" w:name="_Toc140144279"/>
      <w:bookmarkStart w:id="974" w:name="_Toc140657073"/>
      <w:bookmarkStart w:id="975" w:name="_Toc140657306"/>
      <w:r w:rsidRPr="003B63CB">
        <w:rPr>
          <w:rFonts w:hint="cs"/>
          <w:rtl/>
        </w:rPr>
        <w:t>בי' התוס' בכל האופנים דמשאצל"ג דל"ד לצורך דמשכן</w:t>
      </w:r>
      <w:bookmarkEnd w:id="969"/>
      <w:bookmarkEnd w:id="970"/>
      <w:bookmarkEnd w:id="971"/>
      <w:bookmarkEnd w:id="972"/>
      <w:bookmarkEnd w:id="973"/>
      <w:bookmarkEnd w:id="974"/>
      <w:bookmarkEnd w:id="975"/>
    </w:p>
    <w:p w14:paraId="1FC173BD" w14:textId="77777777" w:rsidR="007E2F7E" w:rsidRPr="003B63CB" w:rsidRDefault="007E2F7E" w:rsidP="00B07729">
      <w:pPr>
        <w:pStyle w:val="a7"/>
      </w:pPr>
      <w:bookmarkStart w:id="976" w:name="_Toc140075691"/>
      <w:bookmarkStart w:id="977" w:name="_Toc140077780"/>
      <w:bookmarkStart w:id="978" w:name="_Toc140092080"/>
      <w:bookmarkStart w:id="979" w:name="_Toc140099741"/>
      <w:bookmarkStart w:id="980" w:name="_Toc140144280"/>
      <w:bookmarkStart w:id="981" w:name="_Toc140657074"/>
      <w:bookmarkStart w:id="982" w:name="_Toc140657307"/>
      <w:r w:rsidRPr="003B63CB">
        <w:rPr>
          <w:rFonts w:hint="cs"/>
          <w:rtl/>
        </w:rPr>
        <w:t>בי' התוס' דבמת ונחש א"צ לו עצמו כבמשכן דההוצאה והצידה היא לצורך הדבר עצמו</w:t>
      </w:r>
      <w:bookmarkEnd w:id="976"/>
      <w:bookmarkEnd w:id="977"/>
      <w:bookmarkEnd w:id="978"/>
      <w:bookmarkEnd w:id="979"/>
      <w:bookmarkEnd w:id="980"/>
      <w:bookmarkEnd w:id="981"/>
      <w:bookmarkEnd w:id="982"/>
    </w:p>
    <w:p w14:paraId="5B81D72D" w14:textId="01AF0B7D" w:rsidR="007E2F7E" w:rsidRPr="003B63CB" w:rsidRDefault="007E2F7E" w:rsidP="00A606FD">
      <w:pPr>
        <w:pStyle w:val="a3"/>
      </w:pPr>
      <w:bookmarkStart w:id="983" w:name="_Ref140072923"/>
      <w:r>
        <w:rPr>
          <w:rFonts w:hint="cs"/>
          <w:rtl/>
        </w:rPr>
        <w:t xml:space="preserve">עי' במ"ש </w:t>
      </w:r>
      <w:r w:rsidRPr="003B63CB">
        <w:rPr>
          <w:rStyle w:val="aff4"/>
          <w:rFonts w:hint="cs"/>
          <w:rtl/>
        </w:rPr>
        <w:t>התוס'</w:t>
      </w:r>
      <w:r w:rsidRPr="003B63CB">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w:t>
      </w:r>
      <w:r>
        <w:rPr>
          <w:rFonts w:hint="cs"/>
          <w:rtl/>
        </w:rPr>
        <w:t xml:space="preserve">דמלאכה שאינה צריכה לגופה הוא כשהצורך במלאכה אינו הצורך שהיה במשכן, </w:t>
      </w:r>
      <w:r w:rsidRPr="003B63CB">
        <w:rPr>
          <w:rFonts w:hint="cs"/>
          <w:rtl/>
        </w:rPr>
        <w:t xml:space="preserve">ולפי"ז ביארו </w:t>
      </w:r>
      <w:r w:rsidRPr="003B63CB">
        <w:rPr>
          <w:rStyle w:val="aff4"/>
          <w:rFonts w:hint="cs"/>
          <w:rtl/>
        </w:rPr>
        <w:t>התוס'</w:t>
      </w:r>
      <w:r w:rsidRPr="003B63CB">
        <w:rPr>
          <w:rFonts w:hint="cs"/>
          <w:rtl/>
        </w:rPr>
        <w:t xml:space="preserve"> </w:t>
      </w:r>
      <w:r w:rsidRPr="003B63CB">
        <w:rPr>
          <w:rStyle w:val="af2"/>
          <w:rFonts w:eastAsia="Guttman Hodes" w:hint="cs"/>
          <w:rtl/>
        </w:rPr>
        <w:t>(צד. ד"ה ר"ש)</w:t>
      </w:r>
      <w:r w:rsidRPr="003B63CB">
        <w:rPr>
          <w:rFonts w:hint="cs"/>
          <w:rtl/>
        </w:rPr>
        <w:t xml:space="preserve"> את כל האופנים דפוטר ר"ש מדין מלאכה שאינה צריכה לגופה, דהא דפוטר ר"ש במתני' לקמן </w:t>
      </w:r>
      <w:r w:rsidRPr="003B63CB">
        <w:rPr>
          <w:rStyle w:val="af2"/>
          <w:rFonts w:eastAsia="Guttman Hodes" w:hint="cs"/>
          <w:rtl/>
        </w:rPr>
        <w:t>(צג:)</w:t>
      </w:r>
      <w:r w:rsidRPr="003B63CB">
        <w:rPr>
          <w:rFonts w:hint="cs"/>
          <w:rtl/>
        </w:rPr>
        <w:t xml:space="preserve"> במוציא את המת במטה, הוא כיון דהוצאה במשכן הייתה לצורך החפץ שהוציאו אותו, וכל שאין לו צורך במת עצמו, אין לו צורך כמו במשכן, וכן בצידת נחש בגמ' לקמן </w:t>
      </w:r>
      <w:r w:rsidRPr="003B63CB">
        <w:rPr>
          <w:rStyle w:val="af2"/>
          <w:rFonts w:eastAsia="Guttman Hodes" w:hint="cs"/>
          <w:rtl/>
        </w:rPr>
        <w:t>(קז.)</w:t>
      </w:r>
      <w:r w:rsidRPr="003B63CB">
        <w:rPr>
          <w:rFonts w:hint="cs"/>
          <w:rtl/>
        </w:rPr>
        <w:t xml:space="preserve"> הצורך שלו הוא שהנחש לא ינשוך, ואילו הצורך במשכן בצידה היה בצידת תחש וחלזון שהיו צריכים אותם בעצמם.</w:t>
      </w:r>
      <w:bookmarkEnd w:id="983"/>
    </w:p>
    <w:p w14:paraId="7829E1B3" w14:textId="23E126CC" w:rsidR="007E2F7E" w:rsidRPr="003B63CB" w:rsidRDefault="007E2F7E" w:rsidP="00B07729">
      <w:pPr>
        <w:pStyle w:val="a7"/>
      </w:pPr>
      <w:bookmarkStart w:id="984" w:name="_Toc140075692"/>
      <w:bookmarkStart w:id="985" w:name="_Toc140077781"/>
      <w:bookmarkStart w:id="986" w:name="_Toc140092081"/>
      <w:bookmarkStart w:id="987" w:name="_Toc140099742"/>
      <w:bookmarkStart w:id="988" w:name="_Toc140144281"/>
      <w:bookmarkStart w:id="989" w:name="_Toc140657075"/>
      <w:bookmarkStart w:id="990" w:name="_Toc140657308"/>
      <w:r w:rsidRPr="003B63CB">
        <w:rPr>
          <w:rFonts w:hint="cs"/>
          <w:rtl/>
        </w:rPr>
        <w:t>בי' התוס' דבמורסא א"צ פתח להכניס ולהוציא כמשכן והורג מזיק וכן גומא א"צ להם עצמם</w:t>
      </w:r>
      <w:bookmarkEnd w:id="984"/>
      <w:bookmarkEnd w:id="985"/>
      <w:bookmarkEnd w:id="986"/>
      <w:bookmarkEnd w:id="987"/>
      <w:bookmarkEnd w:id="988"/>
      <w:bookmarkEnd w:id="989"/>
      <w:bookmarkEnd w:id="990"/>
    </w:p>
    <w:p w14:paraId="79C49074" w14:textId="5E46155C" w:rsidR="007E2F7E" w:rsidRPr="003B63CB" w:rsidRDefault="007E2F7E" w:rsidP="00A606FD">
      <w:pPr>
        <w:pStyle w:val="a3"/>
        <w:rPr>
          <w:rtl/>
        </w:rPr>
      </w:pPr>
      <w:r w:rsidRPr="003B63CB">
        <w:rPr>
          <w:rFonts w:hint="cs"/>
          <w:rtl/>
        </w:rPr>
        <w:t xml:space="preserve">וכן במפיס מורסא בגמ' לקמן </w:t>
      </w:r>
      <w:r w:rsidRPr="003B63CB">
        <w:rPr>
          <w:rStyle w:val="af2"/>
          <w:rFonts w:eastAsia="Guttman Hodes" w:hint="cs"/>
          <w:rtl/>
        </w:rPr>
        <w:t>(קז.)</w:t>
      </w:r>
      <w:r w:rsidRPr="003B63CB">
        <w:rPr>
          <w:rFonts w:hint="cs"/>
          <w:rtl/>
        </w:rPr>
        <w:t xml:space="preserve">, כתבו </w:t>
      </w:r>
      <w:r w:rsidRPr="003B63CB">
        <w:rPr>
          <w:rStyle w:val="aff4"/>
          <w:rFonts w:hint="cs"/>
          <w:rtl/>
        </w:rPr>
        <w:t>התוס'</w:t>
      </w:r>
      <w:r w:rsidRPr="003B63CB">
        <w:rPr>
          <w:rFonts w:hint="cs"/>
          <w:rtl/>
        </w:rPr>
        <w:t xml:space="preserve"> דהצורך שלו הוא להוציא את הליחה, ואין כוונתו לעשות פתח למורסא שבקביעות יכנס אויר לתוכה ותצא הליחה, ולכן אף שעשה פתח גמור שראוי להכניס ולהוציא, </w:t>
      </w:r>
      <w:r w:rsidRPr="003B63CB">
        <w:rPr>
          <w:rStyle w:val="af"/>
          <w:rFonts w:hint="cs"/>
          <w:rtl/>
        </w:rPr>
        <w:t xml:space="preserve">[כדביארו </w:t>
      </w:r>
      <w:r w:rsidRPr="003B63CB">
        <w:rPr>
          <w:rStyle w:val="aff9"/>
          <w:rFonts w:hint="cs"/>
          <w:rtl/>
        </w:rPr>
        <w:t>התוס'</w:t>
      </w:r>
      <w:r w:rsidRPr="003B63CB">
        <w:rPr>
          <w:rStyle w:val="af"/>
          <w:rFonts w:hint="cs"/>
          <w:rtl/>
        </w:rPr>
        <w:t xml:space="preserve"> </w:t>
      </w:r>
      <w:r w:rsidRPr="003B63CB">
        <w:rPr>
          <w:rStyle w:val="aff0"/>
          <w:rFonts w:hint="cs"/>
          <w:rtl/>
        </w:rPr>
        <w:t>(ג. ד"ה ומפיס)</w:t>
      </w:r>
      <w:r w:rsidRPr="003B63CB">
        <w:rPr>
          <w:rStyle w:val="af"/>
          <w:rFonts w:hint="cs"/>
          <w:rtl/>
        </w:rPr>
        <w:t xml:space="preserve"> דבכה"ג הוי פתח],</w:t>
      </w:r>
      <w:r w:rsidRPr="003B63CB">
        <w:rPr>
          <w:rFonts w:hint="cs"/>
          <w:rtl/>
        </w:rPr>
        <w:t xml:space="preserve"> מ"מ כיון שאין לו צורך בזה, לא דמי לעשיית פתח במשכן דהיה עומד להכניס ולהוציא, וכתבו </w:t>
      </w:r>
      <w:r w:rsidRPr="003B63CB">
        <w:rPr>
          <w:rStyle w:val="aff4"/>
          <w:rFonts w:hint="cs"/>
          <w:rtl/>
        </w:rPr>
        <w:t>התוס'</w:t>
      </w:r>
      <w:r w:rsidRPr="003B63CB">
        <w:rPr>
          <w:rFonts w:hint="cs"/>
          <w:rtl/>
        </w:rPr>
        <w:t xml:space="preserve"> דאם כוונתו לעשות פה קבוע למורסא חייב, וכן בהריגת מזיקין א"צ את המזיקים עצמם, ובמשכן שחטו אילים כיון שהיו צריכים את העורות שלהם, וכן בגמ' לעיל </w:t>
      </w:r>
      <w:r w:rsidRPr="003B63CB">
        <w:rPr>
          <w:rStyle w:val="af2"/>
          <w:rFonts w:eastAsia="Guttman Hodes" w:hint="cs"/>
          <w:rtl/>
        </w:rPr>
        <w:t>(עג:)</w:t>
      </w:r>
      <w:r w:rsidRPr="003B63CB">
        <w:rPr>
          <w:rFonts w:hint="cs"/>
          <w:rtl/>
        </w:rPr>
        <w:t xml:space="preserve"> בחופר גומא וא"צ אלא לעפרה, ל"ד לצורך במשכן דחפרו לצורך הגומא עצמה, בכדי לנעוץ בה דבר או לצורך אחר.</w:t>
      </w:r>
    </w:p>
    <w:p w14:paraId="1D8357B0" w14:textId="186BE9F2" w:rsidR="007E2F7E" w:rsidRPr="003B63CB" w:rsidRDefault="007E2F7E" w:rsidP="00B07729">
      <w:pPr>
        <w:pStyle w:val="a7"/>
      </w:pPr>
      <w:bookmarkStart w:id="991" w:name="_Toc140075693"/>
      <w:bookmarkStart w:id="992" w:name="_Toc140077782"/>
      <w:bookmarkStart w:id="993" w:name="_Toc140092082"/>
      <w:bookmarkStart w:id="994" w:name="_Toc140099743"/>
      <w:bookmarkStart w:id="995" w:name="_Toc140144282"/>
      <w:bookmarkStart w:id="996" w:name="_Toc140657076"/>
      <w:bookmarkStart w:id="997" w:name="_Toc140657309"/>
      <w:r w:rsidRPr="003B63CB">
        <w:rPr>
          <w:rFonts w:hint="cs"/>
          <w:rtl/>
        </w:rPr>
        <w:t>בי' התוס' דזב שיוצא בכיס רוצה שלא יטנף ול"צ לכיס עצמו וברוצה לבדוק יכול לישב במק"א</w:t>
      </w:r>
      <w:bookmarkEnd w:id="991"/>
      <w:bookmarkEnd w:id="992"/>
      <w:bookmarkEnd w:id="993"/>
      <w:bookmarkEnd w:id="994"/>
      <w:bookmarkEnd w:id="995"/>
      <w:bookmarkEnd w:id="996"/>
      <w:bookmarkEnd w:id="997"/>
    </w:p>
    <w:p w14:paraId="52C7C903" w14:textId="5A93B56D" w:rsidR="007E2F7E" w:rsidRPr="003B63CB" w:rsidRDefault="007E2F7E" w:rsidP="00A606FD">
      <w:pPr>
        <w:pStyle w:val="a3"/>
        <w:rPr>
          <w:rtl/>
        </w:rPr>
      </w:pPr>
      <w:bookmarkStart w:id="998" w:name="_Ref140056572"/>
      <w:r w:rsidRPr="003B63CB">
        <w:rPr>
          <w:rFonts w:hint="cs"/>
          <w:rtl/>
        </w:rPr>
        <w:t xml:space="preserve">וכתבו </w:t>
      </w:r>
      <w:r w:rsidRPr="003B63CB">
        <w:rPr>
          <w:rStyle w:val="aff4"/>
          <w:rFonts w:hint="cs"/>
          <w:rtl/>
        </w:rPr>
        <w:t>התוס'</w:t>
      </w:r>
      <w:r w:rsidRPr="003B63CB">
        <w:rPr>
          <w:rFonts w:hint="cs"/>
          <w:rtl/>
        </w:rPr>
        <w:t xml:space="preserve"> דהא דאיתא בגמ' לעיל </w:t>
      </w:r>
      <w:r w:rsidRPr="003B63CB">
        <w:rPr>
          <w:rStyle w:val="af2"/>
          <w:rFonts w:eastAsia="Guttman Hodes" w:hint="cs"/>
          <w:rtl/>
        </w:rPr>
        <w:t>(יא:)</w:t>
      </w:r>
      <w:r w:rsidRPr="003B63CB">
        <w:rPr>
          <w:rFonts w:hint="cs"/>
          <w:rtl/>
        </w:rPr>
        <w:t xml:space="preserve"> דזב שיוצא בכיס הוי מלאכה שאינה צריכה לגופה, הוא כיון דהצורך הוא שלא יטנפו כליו, וא"צ את הכיס עצמו, הוי מלאכה שאינה צריכה לגופה, </w:t>
      </w:r>
      <w:bookmarkStart w:id="999" w:name="_Hlk140698818"/>
      <w:r w:rsidRPr="003B63CB">
        <w:rPr>
          <w:rFonts w:hint="cs"/>
          <w:rtl/>
        </w:rPr>
        <w:t>אעפ"י שהוא צריך את הכיס למנות את הראיות או לז' נקיים, מ"מ א"צ את עצם ההוצאה של הכיס, דלצורך זה יכול לשבת במקום אחד</w:t>
      </w:r>
      <w:bookmarkEnd w:id="998"/>
      <w:bookmarkEnd w:id="999"/>
      <w:r w:rsidR="00901428">
        <w:rPr>
          <w:rFonts w:hint="cs"/>
          <w:rtl/>
        </w:rPr>
        <w:t>.</w:t>
      </w:r>
      <w:r w:rsidRPr="003B63CB">
        <w:rPr>
          <w:rFonts w:hint="cs"/>
          <w:rtl/>
        </w:rPr>
        <w:t xml:space="preserve"> </w:t>
      </w:r>
    </w:p>
    <w:p w14:paraId="4087ABA7" w14:textId="258468D1" w:rsidR="007E2F7E" w:rsidRPr="003B63CB" w:rsidRDefault="007E2F7E" w:rsidP="00B07729">
      <w:pPr>
        <w:pStyle w:val="a7"/>
        <w:rPr>
          <w:rtl/>
        </w:rPr>
      </w:pPr>
      <w:bookmarkStart w:id="1000" w:name="_Toc140075694"/>
      <w:bookmarkStart w:id="1001" w:name="_Toc140077783"/>
      <w:bookmarkStart w:id="1002" w:name="_Toc140092083"/>
      <w:bookmarkStart w:id="1003" w:name="_Toc140099744"/>
      <w:bookmarkStart w:id="1004" w:name="_Toc140144283"/>
      <w:bookmarkStart w:id="1005" w:name="_Toc140657077"/>
      <w:bookmarkStart w:id="1006" w:name="_Toc140657310"/>
      <w:bookmarkStart w:id="1007" w:name="_Hlk139922430"/>
      <w:r w:rsidRPr="003B63CB">
        <w:rPr>
          <w:rFonts w:hint="cs"/>
          <w:rtl/>
        </w:rPr>
        <w:t>בי' האגל"ט בתוס' דזב מוציא כיס בעקירת גופו והעקירה אינה לצורך הכיס דלצורכו א"צ לצאת</w:t>
      </w:r>
      <w:bookmarkEnd w:id="1000"/>
      <w:bookmarkEnd w:id="1001"/>
      <w:bookmarkEnd w:id="1002"/>
      <w:bookmarkEnd w:id="1003"/>
      <w:bookmarkEnd w:id="1004"/>
      <w:bookmarkEnd w:id="1005"/>
      <w:bookmarkEnd w:id="1006"/>
    </w:p>
    <w:p w14:paraId="2FD1013B" w14:textId="717BC360" w:rsidR="007E2F7E" w:rsidRPr="003B63CB" w:rsidRDefault="007E2F7E" w:rsidP="00A606FD">
      <w:pPr>
        <w:pStyle w:val="a3"/>
        <w:rPr>
          <w:rtl/>
        </w:rPr>
      </w:pPr>
      <w:bookmarkStart w:id="1008" w:name="_Ref139928814"/>
      <w:r w:rsidRPr="003B63CB">
        <w:rPr>
          <w:rFonts w:hint="cs"/>
          <w:rtl/>
        </w:rPr>
        <w:t xml:space="preserve">וביאר </w:t>
      </w:r>
      <w:r w:rsidRPr="003B63CB">
        <w:rPr>
          <w:rStyle w:val="aff4"/>
          <w:rFonts w:hint="cs"/>
          <w:rtl/>
        </w:rPr>
        <w:t>האגלי טל</w:t>
      </w:r>
      <w:r w:rsidRPr="003B63CB">
        <w:rPr>
          <w:rFonts w:hint="cs"/>
          <w:rtl/>
        </w:rPr>
        <w:t xml:space="preserve"> </w:t>
      </w:r>
      <w:r w:rsidRPr="003B63CB">
        <w:rPr>
          <w:rStyle w:val="af2"/>
          <w:rFonts w:eastAsia="Guttman Hodes" w:hint="cs"/>
          <w:rtl/>
        </w:rPr>
        <w:t>(חורש סקי"ב אות כ')</w:t>
      </w:r>
      <w:r w:rsidRPr="003B63CB">
        <w:rPr>
          <w:rFonts w:hint="cs"/>
          <w:rtl/>
        </w:rPr>
        <w:t xml:space="preserve"> את דברי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Ref140056572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יא)</w:t>
      </w:r>
      <w:r w:rsidRPr="003B63CB">
        <w:rPr>
          <w:rStyle w:val="af2"/>
          <w:rFonts w:eastAsia="Guttman Hodes"/>
          <w:rtl/>
        </w:rPr>
        <w:fldChar w:fldCharType="end"/>
      </w:r>
      <w:r w:rsidRPr="003B63CB">
        <w:rPr>
          <w:rFonts w:hint="cs"/>
          <w:rtl/>
        </w:rPr>
        <w:t xml:space="preserve"> דהוצאת הכיס אינה במעשה של עקירה והנחה, אלא בעקירת גופו כעקירת חפץ, וכיון דאינו עוקר את גופו לצורך הכיס כלל, דבשביל למנות את ראיותיו א"צ לעקור ממקומו, לכן העקירה שעוקר והליכתו שהלך ברה"ר לא חשיבא לצורך המלאכה, והוי מלאכה שאינה צריכה לגופה,</w:t>
      </w:r>
      <w:bookmarkEnd w:id="1008"/>
      <w:r w:rsidRPr="003B63CB">
        <w:rPr>
          <w:rFonts w:hint="cs"/>
          <w:rtl/>
        </w:rPr>
        <w:t xml:space="preserve"> </w:t>
      </w:r>
    </w:p>
    <w:p w14:paraId="08E0FDCF" w14:textId="77777777" w:rsidR="007E2F7E" w:rsidRPr="003B63CB" w:rsidRDefault="007E2F7E" w:rsidP="00B07729">
      <w:pPr>
        <w:pStyle w:val="a7"/>
        <w:rPr>
          <w:rtl/>
        </w:rPr>
      </w:pPr>
      <w:bookmarkStart w:id="1009" w:name="_Toc140075695"/>
      <w:bookmarkStart w:id="1010" w:name="_Toc140077784"/>
      <w:bookmarkStart w:id="1011" w:name="_Toc140092084"/>
      <w:bookmarkStart w:id="1012" w:name="_Toc140099745"/>
      <w:bookmarkStart w:id="1013" w:name="_Toc140144284"/>
      <w:bookmarkStart w:id="1014" w:name="_Toc140657078"/>
      <w:bookmarkStart w:id="1015" w:name="_Toc140657311"/>
      <w:bookmarkEnd w:id="1007"/>
      <w:r w:rsidRPr="003B63CB">
        <w:rPr>
          <w:rFonts w:hint="cs"/>
          <w:rtl/>
        </w:rPr>
        <w:t>בי' התוס' דכיבוי הוי משאצל"ג דל"ד לכיבוי במשכן דלצורך פחמים ולא היה כיבוי שלא יקדיח</w:t>
      </w:r>
      <w:bookmarkEnd w:id="1009"/>
      <w:bookmarkEnd w:id="1010"/>
      <w:bookmarkEnd w:id="1011"/>
      <w:bookmarkEnd w:id="1012"/>
      <w:bookmarkEnd w:id="1013"/>
      <w:bookmarkEnd w:id="1014"/>
      <w:bookmarkEnd w:id="1015"/>
    </w:p>
    <w:p w14:paraId="3A759DB4" w14:textId="5EDEB854" w:rsidR="007E2F7E" w:rsidRPr="003B63CB" w:rsidRDefault="007E2F7E" w:rsidP="00A606FD">
      <w:pPr>
        <w:pStyle w:val="a3"/>
      </w:pPr>
      <w:r w:rsidRPr="003B63CB">
        <w:rPr>
          <w:rFonts w:hint="cs"/>
          <w:rtl/>
        </w:rPr>
        <w:t xml:space="preserve">וכתבו </w:t>
      </w:r>
      <w:r w:rsidRPr="003B63CB">
        <w:rPr>
          <w:rStyle w:val="aff4"/>
          <w:rFonts w:hint="cs"/>
          <w:rtl/>
        </w:rPr>
        <w:t>התוס'</w:t>
      </w:r>
      <w:r w:rsidRPr="003B63CB">
        <w:rPr>
          <w:rFonts w:hint="cs"/>
          <w:rtl/>
        </w:rPr>
        <w:t xml:space="preserve"> דהא דאיתא בגמ' לעיל </w:t>
      </w:r>
      <w:r w:rsidRPr="003B63CB">
        <w:rPr>
          <w:rStyle w:val="af2"/>
          <w:rFonts w:eastAsia="Guttman Hodes" w:hint="cs"/>
          <w:rtl/>
        </w:rPr>
        <w:t>(מב.)</w:t>
      </w:r>
      <w:r w:rsidRPr="003B63CB">
        <w:rPr>
          <w:rFonts w:hint="cs"/>
          <w:rtl/>
        </w:rPr>
        <w:t xml:space="preserve"> דמכבה גחלת שלא יזוקו בה רבים פטור לר"ש, וכן הא דאיתא בגמ' לעיל </w:t>
      </w:r>
      <w:r w:rsidRPr="003B63CB">
        <w:rPr>
          <w:rStyle w:val="af2"/>
          <w:rFonts w:eastAsia="Guttman Hodes" w:hint="cs"/>
          <w:rtl/>
        </w:rPr>
        <w:t>(לא:)</w:t>
      </w:r>
      <w:r w:rsidRPr="003B63CB">
        <w:rPr>
          <w:rFonts w:hint="cs"/>
          <w:rtl/>
        </w:rPr>
        <w:t xml:space="preserve"> המכבה וחס על הנר או על השמן, או על הפתילה שהבהבה פטור לר"ש, הוא כיון דלא דמי לצורך שהיה במשכן שהיו צריכין את הכיבוי עצמו לעשיית פחמים, דע"י הכיבוי מתקנים את הפחמים למלאכת הצורפין, ובאלו הכיבוי הוא לצורך אחר, והוסיפו </w:t>
      </w:r>
      <w:r w:rsidRPr="003B63CB">
        <w:rPr>
          <w:rStyle w:val="aff4"/>
          <w:rFonts w:hint="cs"/>
          <w:rtl/>
        </w:rPr>
        <w:t>התוס'</w:t>
      </w:r>
      <w:r w:rsidRPr="003B63CB">
        <w:rPr>
          <w:rFonts w:hint="cs"/>
          <w:rtl/>
        </w:rPr>
        <w:t xml:space="preserve"> דלא היה כיבוי במשכן בכדי שלא יקדיחו התבשילים, כיון שהיו זהירים שלא להרבות אש יותר מידי, ועי' </w:t>
      </w:r>
      <w:r w:rsidRPr="003B63CB">
        <w:rPr>
          <w:rStyle w:val="aff4"/>
          <w:rFonts w:hint="cs"/>
          <w:rtl/>
        </w:rPr>
        <w:t>בגר"ז</w:t>
      </w:r>
      <w:r w:rsidRPr="003B63CB">
        <w:rPr>
          <w:rFonts w:hint="cs"/>
          <w:rtl/>
        </w:rPr>
        <w:t xml:space="preserve"> </w:t>
      </w:r>
      <w:r w:rsidRPr="003B63CB">
        <w:rPr>
          <w:rStyle w:val="af2"/>
          <w:rFonts w:eastAsia="Guttman Hodes" w:hint="cs"/>
          <w:rtl/>
        </w:rPr>
        <w:t>(סי' רע"ח א' ב')</w:t>
      </w:r>
      <w:r w:rsidRPr="003B63CB">
        <w:rPr>
          <w:rFonts w:hint="cs"/>
          <w:rtl/>
        </w:rPr>
        <w:t xml:space="preserve"> דפסק כדברי </w:t>
      </w:r>
      <w:r w:rsidRPr="003B63CB">
        <w:rPr>
          <w:rStyle w:val="aff4"/>
          <w:rFonts w:hint="cs"/>
          <w:rtl/>
        </w:rPr>
        <w:t>התוס'</w:t>
      </w:r>
      <w:r w:rsidRPr="003B63CB">
        <w:rPr>
          <w:rFonts w:hint="cs"/>
          <w:rtl/>
        </w:rPr>
        <w:t>.</w:t>
      </w:r>
    </w:p>
    <w:p w14:paraId="410C4A80" w14:textId="32E693A3" w:rsidR="007E2F7E" w:rsidRPr="003B63CB" w:rsidRDefault="007E2F7E" w:rsidP="00B07729">
      <w:pPr>
        <w:pStyle w:val="a7"/>
        <w:rPr>
          <w:rtl/>
        </w:rPr>
      </w:pPr>
      <w:bookmarkStart w:id="1016" w:name="_Toc140075696"/>
      <w:bookmarkStart w:id="1017" w:name="_Toc140077785"/>
      <w:bookmarkStart w:id="1018" w:name="_Toc140092085"/>
      <w:bookmarkStart w:id="1019" w:name="_Toc140099746"/>
      <w:bookmarkStart w:id="1020" w:name="_Toc140144285"/>
      <w:bookmarkStart w:id="1021" w:name="_Toc140657079"/>
      <w:bookmarkStart w:id="1022" w:name="_Toc140657312"/>
      <w:r w:rsidRPr="003B63CB">
        <w:rPr>
          <w:rFonts w:hint="cs"/>
          <w:rtl/>
        </w:rPr>
        <w:t>בי' התוס' דסותר ע"מ לבנות לר"ש חייב רק כשסותר בכדי לתקן יותר ממה שהיה בנוי בתחילה</w:t>
      </w:r>
      <w:bookmarkEnd w:id="1016"/>
      <w:bookmarkEnd w:id="1017"/>
      <w:bookmarkEnd w:id="1018"/>
      <w:bookmarkEnd w:id="1019"/>
      <w:bookmarkEnd w:id="1020"/>
      <w:bookmarkEnd w:id="1021"/>
      <w:bookmarkEnd w:id="1022"/>
    </w:p>
    <w:p w14:paraId="0F92F13C" w14:textId="3882ABD3" w:rsidR="007E2F7E" w:rsidRPr="003B63CB" w:rsidRDefault="007E2F7E" w:rsidP="00A606FD">
      <w:pPr>
        <w:pStyle w:val="a3"/>
      </w:pPr>
      <w:bookmarkStart w:id="1023" w:name="_Ref140073826"/>
      <w:r w:rsidRPr="003B63CB">
        <w:rPr>
          <w:rFonts w:hint="cs"/>
          <w:rtl/>
        </w:rPr>
        <w:t xml:space="preserve">ובהא דאיתא בגמ' לעיל </w:t>
      </w:r>
      <w:r w:rsidRPr="003B63CB">
        <w:rPr>
          <w:rStyle w:val="af2"/>
          <w:rFonts w:eastAsia="Guttman Hodes" w:hint="cs"/>
          <w:rtl/>
        </w:rPr>
        <w:t>(לא:)</w:t>
      </w:r>
      <w:r w:rsidRPr="003B63CB">
        <w:rPr>
          <w:rFonts w:hint="cs"/>
          <w:rtl/>
        </w:rPr>
        <w:t xml:space="preserve"> דהסותר ע"מ לבנות פטור לר"ש, דהוי מלאכה שאינה צריכה לגופה, ביארו </w:t>
      </w:r>
      <w:r w:rsidRPr="003B63CB">
        <w:rPr>
          <w:rStyle w:val="aff4"/>
          <w:rFonts w:hint="cs"/>
          <w:rtl/>
        </w:rPr>
        <w:t>התוס'</w:t>
      </w:r>
      <w:r w:rsidRPr="003B63CB">
        <w:rPr>
          <w:rFonts w:hint="cs"/>
          <w:rtl/>
        </w:rPr>
        <w:t xml:space="preserve"> דמוכח בגמ' לעיל דס"ל לר"ש דחיוב סותר הוא דוקא במקום שהסתירה היא בשביל לתקן יותר מהבנין שהיה לפני הסתירה.</w:t>
      </w:r>
      <w:bookmarkEnd w:id="1023"/>
    </w:p>
    <w:p w14:paraId="544199F4" w14:textId="79EC94C5" w:rsidR="007E2F7E" w:rsidRPr="003B63CB" w:rsidRDefault="007E2F7E" w:rsidP="00B07729">
      <w:pPr>
        <w:pStyle w:val="a7"/>
        <w:rPr>
          <w:rtl/>
        </w:rPr>
      </w:pPr>
      <w:bookmarkStart w:id="1024" w:name="_Toc140075697"/>
      <w:bookmarkStart w:id="1025" w:name="_Toc140077786"/>
      <w:bookmarkStart w:id="1026" w:name="_Toc140092086"/>
      <w:bookmarkStart w:id="1027" w:name="_Toc140099747"/>
      <w:bookmarkStart w:id="1028" w:name="_Toc140144286"/>
      <w:bookmarkStart w:id="1029" w:name="_Toc140657080"/>
      <w:bookmarkStart w:id="1030" w:name="_Toc140657313"/>
      <w:r>
        <w:rPr>
          <w:rFonts w:hint="cs"/>
          <w:rtl/>
        </w:rPr>
        <w:t>בי' התוס' לעיל דבכיבוי בסותר ע"מ לבנות כשיש תיקון גדול יותר ממה שהיה כפחמין במשכן</w:t>
      </w:r>
      <w:bookmarkEnd w:id="1024"/>
      <w:bookmarkEnd w:id="1025"/>
      <w:bookmarkEnd w:id="1026"/>
      <w:bookmarkEnd w:id="1027"/>
      <w:bookmarkEnd w:id="1028"/>
      <w:bookmarkEnd w:id="1029"/>
      <w:bookmarkEnd w:id="1030"/>
      <w:r>
        <w:rPr>
          <w:rFonts w:hint="cs"/>
          <w:rtl/>
        </w:rPr>
        <w:t xml:space="preserve"> </w:t>
      </w:r>
    </w:p>
    <w:p w14:paraId="73BC06AC" w14:textId="177EDC75" w:rsidR="007E2F7E" w:rsidRPr="003B63CB" w:rsidRDefault="007E2F7E" w:rsidP="00A606FD">
      <w:pPr>
        <w:pStyle w:val="a3"/>
        <w:rPr>
          <w:rStyle w:val="af"/>
        </w:rPr>
      </w:pPr>
      <w:bookmarkStart w:id="1031" w:name="_Ref139486135"/>
      <w:r w:rsidRPr="003B63CB">
        <w:rPr>
          <w:rFonts w:hint="cs"/>
          <w:rtl/>
        </w:rPr>
        <w:t xml:space="preserve">בדברי עולא לעיל </w:t>
      </w:r>
      <w:r w:rsidRPr="005F6D9E">
        <w:rPr>
          <w:rStyle w:val="af2"/>
          <w:rFonts w:eastAsia="Guttman Hodes" w:hint="cs"/>
          <w:rtl/>
        </w:rPr>
        <w:t>(לא:)</w:t>
      </w:r>
      <w:r w:rsidRPr="003B63CB">
        <w:rPr>
          <w:rFonts w:hint="cs"/>
          <w:rtl/>
        </w:rPr>
        <w:t xml:space="preserve"> דבכיבוי בחס על הפתילה מחייב רבי יוסי, דהוא סותר ע"מ לבנות במקומו, כתבו </w:t>
      </w:r>
      <w:r w:rsidRPr="003B63CB">
        <w:rPr>
          <w:rStyle w:val="aff4"/>
          <w:rFonts w:hint="cs"/>
          <w:rtl/>
        </w:rPr>
        <w:t>התוס'</w:t>
      </w:r>
      <w:r w:rsidRPr="0006582C">
        <w:rPr>
          <w:rStyle w:val="aff4"/>
          <w:rFonts w:hint="cs"/>
          <w:rtl/>
        </w:rPr>
        <w:t xml:space="preserve"> </w:t>
      </w:r>
      <w:r>
        <w:rPr>
          <w:rStyle w:val="aff4"/>
          <w:rFonts w:hint="cs"/>
          <w:rtl/>
        </w:rPr>
        <w:t>לעיל</w:t>
      </w:r>
      <w:r w:rsidRPr="005F6D9E">
        <w:rPr>
          <w:rStyle w:val="aff4"/>
          <w:rFonts w:hint="cs"/>
          <w:vanish/>
          <w:rtl/>
        </w:rPr>
        <w:t xml:space="preserve"> </w:t>
      </w:r>
      <w:r>
        <w:rPr>
          <w:rStyle w:val="aff4"/>
          <w:rFonts w:hint="cs"/>
          <w:rtl/>
        </w:rPr>
        <w:t xml:space="preserve"> </w:t>
      </w:r>
      <w:r w:rsidRPr="005F6D9E">
        <w:rPr>
          <w:rStyle w:val="af2"/>
          <w:rFonts w:eastAsia="Guttman Hodes" w:hint="cs"/>
          <w:rtl/>
        </w:rPr>
        <w:t>(לא: ד"ה וסותר)</w:t>
      </w:r>
      <w:r w:rsidRPr="003B63CB">
        <w:rPr>
          <w:rFonts w:hint="cs"/>
          <w:rtl/>
        </w:rPr>
        <w:t xml:space="preserve"> דר"ש פוטר אף בסותר ע"מ לבנות במקומו, דהוי מלאכה שאינה צריכה לגופה, ומחייב רק כשע"י הסתירה יהיה תיקון במה שבונה אח"כ יותר ממה שהיה בנוי בתחילה, כגון בפתילה שלא הבהבה דמחייב ר"ש, </w:t>
      </w:r>
      <w:r w:rsidRPr="003B63CB">
        <w:rPr>
          <w:rStyle w:val="af"/>
          <w:rFonts w:hint="cs"/>
          <w:rtl/>
        </w:rPr>
        <w:t>[דאחר שמהבהבה היא מתוקנת יותר ממה שהייתה],</w:t>
      </w:r>
      <w:r w:rsidRPr="003B63CB">
        <w:rPr>
          <w:rFonts w:hint="cs"/>
          <w:rtl/>
        </w:rPr>
        <w:t xml:space="preserve"> והקשו </w:t>
      </w:r>
      <w:r w:rsidRPr="003B63CB">
        <w:rPr>
          <w:rStyle w:val="aff4"/>
          <w:rFonts w:hint="cs"/>
          <w:rtl/>
        </w:rPr>
        <w:t>התוס'</w:t>
      </w:r>
      <w:r w:rsidRPr="003B63CB">
        <w:rPr>
          <w:rFonts w:hint="cs"/>
          <w:rtl/>
        </w:rPr>
        <w:t xml:space="preserve"> דא"כ היאך מחייב ר"ש בסותר, דבשלמא במכבה מחייב בפחמין, אבל בסותר לא שייך תיקון בסתירה יותר ממה שהלא היה בנוי כלל, ותירצו </w:t>
      </w:r>
      <w:r w:rsidRPr="003B63CB">
        <w:rPr>
          <w:rStyle w:val="aff4"/>
          <w:rFonts w:hint="cs"/>
          <w:rtl/>
        </w:rPr>
        <w:t>התוס'</w:t>
      </w:r>
      <w:r w:rsidRPr="003B63CB">
        <w:rPr>
          <w:rFonts w:hint="cs"/>
          <w:rtl/>
        </w:rPr>
        <w:t xml:space="preserve"> דכל המלאכות ילפינן ממשכן, ובמשכן היה סתירה אף כשלא היה בסתירה תיקון יותר ממה שהיה בתחילה, ולכן חייב אף לר"ש, משא"כ בכיבוי דהיה במשכן רק לפחמין.</w:t>
      </w:r>
      <w:bookmarkEnd w:id="1031"/>
      <w:r>
        <w:rPr>
          <w:rFonts w:hint="cs"/>
          <w:rtl/>
        </w:rPr>
        <w:t xml:space="preserve"> </w:t>
      </w:r>
      <w:r w:rsidRPr="003B63CB">
        <w:rPr>
          <w:rStyle w:val="af"/>
          <w:rFonts w:hint="cs"/>
          <w:rtl/>
        </w:rPr>
        <w:t xml:space="preserve">[ועי' במ"ש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 xml:space="preserve"> </w:t>
      </w:r>
      <w:r w:rsidRPr="003B63CB">
        <w:rPr>
          <w:rStyle w:val="aff9"/>
          <w:rFonts w:hint="cs"/>
          <w:rtl/>
        </w:rPr>
        <w:t>והכפות תמרים</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Ref139750874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807B57" w:rsidRPr="00807B57">
        <w:rPr>
          <w:rStyle w:val="aff0"/>
          <w:b/>
          <w:bCs/>
          <w:cs/>
        </w:rPr>
        <w:t>‎</w:t>
      </w:r>
      <w:r w:rsidR="00807B57" w:rsidRPr="00807B57">
        <w:rPr>
          <w:rStyle w:val="aff0"/>
          <w:b/>
          <w:bCs/>
          <w:rtl/>
        </w:rPr>
        <w:t>טו)</w:t>
      </w:r>
      <w:r w:rsidRPr="003B63CB">
        <w:rPr>
          <w:rStyle w:val="aff0"/>
          <w:rtl/>
        </w:rPr>
        <w:fldChar w:fldCharType="end"/>
      </w:r>
      <w:r w:rsidRPr="003B63CB">
        <w:rPr>
          <w:rStyle w:val="af"/>
          <w:rFonts w:hint="cs"/>
          <w:rtl/>
        </w:rPr>
        <w:t xml:space="preserve"> דדברי</w:t>
      </w:r>
      <w:r w:rsidRPr="00B02839">
        <w:rPr>
          <w:rStyle w:val="aff9"/>
          <w:rFonts w:hint="cs"/>
          <w:rtl/>
        </w:rPr>
        <w:t xml:space="preserve"> </w:t>
      </w:r>
      <w:r w:rsidRPr="003B63CB">
        <w:rPr>
          <w:rStyle w:val="aff9"/>
          <w:rFonts w:hint="cs"/>
          <w:rtl/>
        </w:rPr>
        <w:t>התוס'</w:t>
      </w:r>
      <w:r w:rsidRPr="0006582C">
        <w:rPr>
          <w:rtl/>
        </w:rPr>
        <w:t xml:space="preserve"> </w:t>
      </w:r>
      <w:r w:rsidRPr="0006582C">
        <w:rPr>
          <w:rStyle w:val="aff9"/>
          <w:rtl/>
        </w:rPr>
        <w:t>לעיל</w:t>
      </w:r>
      <w:r w:rsidRPr="0006582C">
        <w:rPr>
          <w:rStyle w:val="aff9"/>
          <w:rFonts w:hint="cs"/>
          <w:vanish/>
          <w:rtl/>
        </w:rPr>
        <w:t xml:space="preserve"> </w:t>
      </w:r>
      <w:r w:rsidRPr="003B63CB">
        <w:rPr>
          <w:rStyle w:val="af"/>
          <w:rFonts w:hint="cs"/>
          <w:rtl/>
        </w:rPr>
        <w:t xml:space="preserve"> [</w:t>
      </w:r>
      <w:r w:rsidRPr="003B63CB">
        <w:rPr>
          <w:rStyle w:val="aff9"/>
          <w:rFonts w:hint="cs"/>
          <w:rtl/>
        </w:rPr>
        <w:t>לא:</w:t>
      </w:r>
      <w:r w:rsidRPr="003B63CB">
        <w:rPr>
          <w:rStyle w:val="af"/>
          <w:rFonts w:hint="cs"/>
          <w:rtl/>
        </w:rPr>
        <w:t>]</w:t>
      </w:r>
      <w:r w:rsidR="006753EE">
        <w:rPr>
          <w:rStyle w:val="af"/>
          <w:rFonts w:hint="cs"/>
          <w:rtl/>
        </w:rPr>
        <w:t xml:space="preserve"> </w:t>
      </w:r>
      <w:r w:rsidRPr="003B63CB">
        <w:rPr>
          <w:rStyle w:val="af"/>
          <w:rFonts w:hint="cs"/>
          <w:rtl/>
        </w:rPr>
        <w:t xml:space="preserve">הם דלא כדברי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w:t>
      </w:r>
      <w:r w:rsidR="006753EE">
        <w:rPr>
          <w:rStyle w:val="af"/>
          <w:rFonts w:hint="cs"/>
          <w:rtl/>
        </w:rPr>
        <w:t xml:space="preserve"> </w:t>
      </w:r>
      <w:r w:rsidRPr="003B63CB">
        <w:rPr>
          <w:rStyle w:val="aff0"/>
          <w:rFonts w:hint="cs"/>
          <w:rtl/>
        </w:rPr>
        <w:t>(עי' אות</w:t>
      </w:r>
      <w:r>
        <w:rPr>
          <w:rStyle w:val="aff0"/>
          <w:rFonts w:hint="cs"/>
          <w:rtl/>
        </w:rPr>
        <w:t xml:space="preserve">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Ref140073826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יד)</w:t>
      </w:r>
      <w:r>
        <w:rPr>
          <w:rStyle w:val="aff0"/>
          <w:rtl/>
        </w:rPr>
        <w:fldChar w:fldCharType="end"/>
      </w:r>
      <w:r w:rsidRPr="003B63CB">
        <w:rPr>
          <w:rStyle w:val="af"/>
          <w:rFonts w:hint="cs"/>
          <w:rtl/>
        </w:rPr>
        <w:t>, עיי"ש בדבריהם במה שביארו בזה].</w:t>
      </w:r>
    </w:p>
    <w:p w14:paraId="0B762437" w14:textId="77777777" w:rsidR="007E2F7E" w:rsidRPr="003B63CB" w:rsidRDefault="007E2F7E" w:rsidP="00B07729">
      <w:pPr>
        <w:pStyle w:val="a7"/>
        <w:rPr>
          <w:rtl/>
        </w:rPr>
      </w:pPr>
      <w:bookmarkStart w:id="1032" w:name="_Toc140075698"/>
      <w:bookmarkStart w:id="1033" w:name="_Toc140077787"/>
      <w:bookmarkStart w:id="1034" w:name="_Toc140092087"/>
      <w:bookmarkStart w:id="1035" w:name="_Toc140099748"/>
      <w:bookmarkStart w:id="1036" w:name="_Toc140144287"/>
      <w:bookmarkStart w:id="1037" w:name="_Toc140657081"/>
      <w:bookmarkStart w:id="1038" w:name="_Toc140657314"/>
      <w:r w:rsidRPr="003B63CB">
        <w:rPr>
          <w:rFonts w:hint="cs"/>
          <w:rtl/>
        </w:rPr>
        <w:t>בי' התוס' דקורע למתו ולמירמי אימתא ל"ד לצורך שהיה במשכן דהקריעה היא לצורך עצמה</w:t>
      </w:r>
      <w:bookmarkEnd w:id="1032"/>
      <w:bookmarkEnd w:id="1033"/>
      <w:bookmarkEnd w:id="1034"/>
      <w:bookmarkEnd w:id="1035"/>
      <w:bookmarkEnd w:id="1036"/>
      <w:bookmarkEnd w:id="1037"/>
      <w:bookmarkEnd w:id="1038"/>
    </w:p>
    <w:p w14:paraId="4E57F652" w14:textId="28C15B8A" w:rsidR="007E2F7E" w:rsidRPr="003B63CB" w:rsidRDefault="007E2F7E" w:rsidP="00A606FD">
      <w:pPr>
        <w:pStyle w:val="a3"/>
      </w:pPr>
      <w:r w:rsidRPr="003B63CB">
        <w:rPr>
          <w:rFonts w:hint="cs"/>
          <w:rtl/>
        </w:rPr>
        <w:t xml:space="preserve">בהא דאיתא לקמן </w:t>
      </w:r>
      <w:r w:rsidRPr="003B63CB">
        <w:rPr>
          <w:rStyle w:val="af2"/>
          <w:rFonts w:eastAsia="Guttman Hodes" w:hint="cs"/>
          <w:rtl/>
        </w:rPr>
        <w:t>(קה:)</w:t>
      </w:r>
      <w:r w:rsidRPr="003B63CB">
        <w:rPr>
          <w:rFonts w:hint="cs"/>
          <w:rtl/>
        </w:rPr>
        <w:t xml:space="preserve"> דהקורע על מתו והשובר כלים למירמי אימתא אאנשי דביתיה, דהוא מלאכה שאינה צריכה לגופה, ביארו </w:t>
      </w:r>
      <w:r w:rsidRPr="003B63CB">
        <w:rPr>
          <w:rStyle w:val="aff4"/>
          <w:rFonts w:hint="cs"/>
          <w:rtl/>
        </w:rPr>
        <w:t>התוס'</w:t>
      </w:r>
      <w:r w:rsidRPr="003B63CB">
        <w:rPr>
          <w:rFonts w:hint="cs"/>
          <w:rtl/>
        </w:rPr>
        <w:t xml:space="preserve"> </w:t>
      </w:r>
      <w:r w:rsidRPr="003B63CB">
        <w:rPr>
          <w:rStyle w:val="af2"/>
          <w:rFonts w:eastAsia="Guttman Hodes" w:hint="cs"/>
          <w:rtl/>
        </w:rPr>
        <w:t>(צד. ד"ה ר"ש)</w:t>
      </w:r>
      <w:r w:rsidRPr="003B63CB">
        <w:rPr>
          <w:rFonts w:hint="cs"/>
          <w:rtl/>
        </w:rPr>
        <w:t xml:space="preserve"> דבמשכן היה צורך בקריעה בדבר עצמו לתקנו.</w:t>
      </w:r>
    </w:p>
    <w:p w14:paraId="7DD25E02" w14:textId="77777777" w:rsidR="00C0214A" w:rsidRPr="003B63CB" w:rsidRDefault="00C0214A" w:rsidP="00C0214A">
      <w:pPr>
        <w:pStyle w:val="a7"/>
        <w:rPr>
          <w:rtl/>
        </w:rPr>
      </w:pPr>
      <w:bookmarkStart w:id="1039" w:name="_Toc140075699"/>
      <w:bookmarkStart w:id="1040" w:name="_Toc140077788"/>
      <w:bookmarkStart w:id="1041" w:name="_Toc140092088"/>
      <w:bookmarkStart w:id="1042" w:name="_Toc140099749"/>
      <w:bookmarkStart w:id="1043" w:name="_Toc140144288"/>
      <w:bookmarkStart w:id="1044" w:name="_Toc140657082"/>
      <w:bookmarkStart w:id="1045" w:name="_Toc140657315"/>
      <w:r w:rsidRPr="003B63CB">
        <w:rPr>
          <w:rFonts w:hint="cs"/>
          <w:rtl/>
        </w:rPr>
        <w:t>בי' התוס' דבקלקול צריך לר"ש לגופו ולגופה דרק בצריך את שניהם הוי מלאכה שצריכה לגופה</w:t>
      </w:r>
    </w:p>
    <w:p w14:paraId="0A6D6871" w14:textId="77777777" w:rsidR="00C0214A" w:rsidRPr="003B63CB" w:rsidRDefault="00C0214A" w:rsidP="00A606FD">
      <w:pPr>
        <w:pStyle w:val="a3"/>
      </w:pPr>
      <w:r w:rsidRPr="003B63CB">
        <w:rPr>
          <w:rFonts w:hint="cs"/>
          <w:rtl/>
        </w:rPr>
        <w:t xml:space="preserve">וכתבו </w:t>
      </w:r>
      <w:r w:rsidRPr="003B63CB">
        <w:rPr>
          <w:rStyle w:val="aff4"/>
          <w:rFonts w:hint="cs"/>
          <w:vanish/>
          <w:rtl/>
        </w:rPr>
        <w:t>-</w:t>
      </w:r>
      <w:r w:rsidRPr="003B63CB">
        <w:rPr>
          <w:rStyle w:val="aff4"/>
          <w:rFonts w:hint="cs"/>
          <w:rtl/>
        </w:rPr>
        <w:t>התוס'</w:t>
      </w:r>
      <w:r w:rsidRPr="003B63CB">
        <w:rPr>
          <w:rStyle w:val="aff4"/>
          <w:rFonts w:hint="cs"/>
          <w:vanish/>
          <w:rtl/>
        </w:rPr>
        <w:t>-</w:t>
      </w:r>
      <w:r w:rsidRPr="003B63CB">
        <w:rPr>
          <w:rFonts w:hint="cs"/>
          <w:rtl/>
        </w:rPr>
        <w:t xml:space="preserve"> דאף דבהוצאה איתא בגמ' לקמן </w:t>
      </w:r>
      <w:r w:rsidRPr="003B63CB">
        <w:rPr>
          <w:rStyle w:val="af2"/>
          <w:rFonts w:eastAsia="Guttman Hodes" w:hint="cs"/>
          <w:rtl/>
        </w:rPr>
        <w:t>(צד:)</w:t>
      </w:r>
      <w:r w:rsidRPr="003B63CB">
        <w:rPr>
          <w:rFonts w:hint="cs"/>
          <w:rtl/>
        </w:rPr>
        <w:t xml:space="preserve"> דמחייב ר"ש במר לחפור וס"ת לקרות, ולא מצריך מר לעשות לו טס וס"ת להגיה, אף דבמשכן ההוצאה הייתה לצורך הדבר עצמו, דהוציאו את הנדבה לתקנה ולעשות ממנה את המשכן והכלים, מ"מ לענין מלאכות של קלקול כמכבה וסותר וקורע, מסתבר לומר דצריך שהמלאכה תהיה ע"מ לתקן את הדבר עצמו כמו שהיה במשכן, דכיון שהם מלאכות של קלקול צריך שהמלאכה תהיה לגופה ולגוף הדבר, ואף דלא אמרינן בגמ' דהם לגופה ולגופו, הוא כיון דכשצריך את שניהם כלול במלאכה שצריכה לגופה, אבל במר לחפור וס"ת לקרות דאינם לגופה של מלאכה, אלא רק לגוף הדבר בזה הוצרך ר"ש לפרש דחייב אף שלא היה ממש כמו במשכן דא"צ במר לעשות טס וס"ת להגיה שהוא לגופה ולגופו.</w:t>
      </w:r>
    </w:p>
    <w:p w14:paraId="5C5FC7F5" w14:textId="44276778" w:rsidR="00C0214A" w:rsidRPr="00C0214A" w:rsidRDefault="00C0214A" w:rsidP="00A606FD">
      <w:pPr>
        <w:pStyle w:val="a3"/>
        <w:rPr>
          <w:rtl/>
        </w:rPr>
        <w:sectPr w:rsidR="00C0214A" w:rsidRPr="00C0214A" w:rsidSect="005154BA">
          <w:type w:val="evenPage"/>
          <w:pgSz w:w="11906" w:h="16838"/>
          <w:pgMar w:top="720" w:right="720" w:bottom="720" w:left="720" w:header="283" w:footer="283" w:gutter="0"/>
          <w:cols w:num="2" w:space="567"/>
          <w:bidi/>
          <w:rtlGutter/>
        </w:sectPr>
      </w:pPr>
    </w:p>
    <w:p w14:paraId="0DEEDC2B" w14:textId="77777777" w:rsidR="001C79E2" w:rsidRDefault="001C79E2" w:rsidP="00B07729">
      <w:pPr>
        <w:pStyle w:val="a7"/>
        <w:rPr>
          <w:rtl/>
        </w:rPr>
        <w:sectPr w:rsidR="001C79E2" w:rsidSect="001C79E2">
          <w:type w:val="continuous"/>
          <w:pgSz w:w="11906" w:h="16838"/>
          <w:pgMar w:top="720" w:right="720" w:bottom="720" w:left="720" w:header="283" w:footer="283" w:gutter="0"/>
          <w:cols w:num="2" w:space="567"/>
          <w:bidi/>
          <w:rtlGutter/>
        </w:sectPr>
      </w:pPr>
    </w:p>
    <w:p w14:paraId="38705CCE" w14:textId="77777777" w:rsidR="00561127" w:rsidRPr="003B63CB" w:rsidRDefault="00561127" w:rsidP="00561127">
      <w:pPr>
        <w:pStyle w:val="a7"/>
        <w:rPr>
          <w:rtl/>
        </w:rPr>
      </w:pPr>
      <w:r>
        <w:rPr>
          <w:rFonts w:hint="cs"/>
          <w:rtl/>
        </w:rPr>
        <w:lastRenderedPageBreak/>
        <w:t>בי' הכפו"ת בתוס' דפס"ר חייב רק בניחא לי אי מתירמי ובמשאצל"ג ולא ניחא ליה פטור לר"ש</w:t>
      </w:r>
    </w:p>
    <w:p w14:paraId="49A510F8" w14:textId="77777777" w:rsidR="00561127" w:rsidRPr="007503AE" w:rsidRDefault="00561127" w:rsidP="007503AE">
      <w:pPr>
        <w:pStyle w:val="a2"/>
        <w:rPr>
          <w:vanish/>
          <w:rtl/>
        </w:rPr>
      </w:pPr>
      <w:r w:rsidRPr="007503AE">
        <w:rPr>
          <w:rtl/>
        </w:rPr>
        <w:t>הכלל העולה מכל הנז' דהנה נתבאר יפה דהא דאמרינן מודה ר"ש בפסיק רישיה לאו כלל גמור הוא לדעת ר"י בעל התוס' אלא צריך תנאי אחר דמיירי במידי דניחא ליה אי מתרמי ליה אותה מלאכה אבל במידי דלא אכפת ליה אם מתרמי אותה מלאכה אף על גב דהיא נעשית בהכרח והוי פסיק רישיה פטר ר"ש משום דאז הוי מלאכה שא"צ לגופה ובכן נתיישב יפה מה שמקשים העולם מה הפרש יש בין מלאכה שא"צ לגופה דפטור לר"ש ובין פסיק רישיה דמודה ר"ש דחייב. דגבי פסיק רישיה מיירי במידי דניחא ליה אי מתרמי אותה מלאכה אבל מלאכה שא"צ לגופה אף על גב דהיא נעשית בהכרח מיירי במידי דלא אכפת ליה אי מתרמי ולכך פטר בה ר"ש זה עלה בידי מתוך דברי התוס' דפרק כלל גדול (דף עה) ד"ה טפי ניחא לי' ומתוך דברי התוספות פרק המצניע (דף צד) ד"ה ר"ש:</w:t>
      </w:r>
    </w:p>
    <w:p w14:paraId="5C88D488" w14:textId="77777777" w:rsidR="00561127" w:rsidRPr="003B63CB" w:rsidRDefault="00561127" w:rsidP="00561127">
      <w:pPr>
        <w:pStyle w:val="1"/>
      </w:pPr>
      <w:bookmarkStart w:id="1046" w:name="_Toc140144510"/>
      <w:r w:rsidRPr="003B63CB">
        <w:rPr>
          <w:rFonts w:hint="cs"/>
          <w:rtl/>
        </w:rPr>
        <w:t>בי' התוס' בכל האופנים דמשאצל"ג דל"ד לצורך דמשכן</w:t>
      </w:r>
      <w:bookmarkEnd w:id="1046"/>
    </w:p>
    <w:p w14:paraId="084E4877" w14:textId="66F54CF8" w:rsidR="00561127" w:rsidRPr="00C12F78" w:rsidRDefault="00561127" w:rsidP="00561127">
      <w:pPr>
        <w:pStyle w:val="afffff7"/>
        <w:rPr>
          <w:rtl/>
        </w:rPr>
      </w:pPr>
      <w:bookmarkStart w:id="1047" w:name="_Toc140144865"/>
      <w:bookmarkStart w:id="1048" w:name="_Toc141129572"/>
      <w:bookmarkStart w:id="1049" w:name="_Toc140144511"/>
      <w:r w:rsidRPr="00C12F78">
        <w:rPr>
          <w:rtl/>
        </w:rPr>
        <w:t>תוספות שבת ע"ה ע"א</w:t>
      </w:r>
      <w:r w:rsidRPr="00C12F78">
        <w:rPr>
          <w:rFonts w:hint="cs"/>
          <w:rtl/>
        </w:rPr>
        <w:t xml:space="preserve"> ד</w:t>
      </w:r>
      <w:r w:rsidRPr="00C12F78">
        <w:rPr>
          <w:rFonts w:cs="Guttman Hodes" w:hint="cs"/>
          <w:rtl/>
        </w:rPr>
        <w:t>"</w:t>
      </w:r>
      <w:r w:rsidRPr="00C12F78">
        <w:rPr>
          <w:rFonts w:hint="cs"/>
          <w:rtl/>
        </w:rPr>
        <w:t>ה טפי</w:t>
      </w:r>
      <w:r w:rsidR="008671B8" w:rsidRPr="008671B8">
        <w:rPr>
          <w:vanish/>
          <w:rtl/>
        </w:rPr>
        <w:t xml:space="preserve"> (ב)</w:t>
      </w:r>
      <w:bookmarkEnd w:id="1047"/>
      <w:bookmarkEnd w:id="1048"/>
    </w:p>
    <w:p w14:paraId="3E3EB5A7" w14:textId="77777777" w:rsidR="00561127" w:rsidRPr="003B63CB" w:rsidRDefault="00561127" w:rsidP="00561127">
      <w:pPr>
        <w:pStyle w:val="a7"/>
      </w:pPr>
      <w:r w:rsidRPr="003B63CB">
        <w:rPr>
          <w:rFonts w:hint="cs"/>
          <w:rtl/>
        </w:rPr>
        <w:t>בי' התוס' דבמת ונחש א"צ לו עצמו כבמשכן דההוצאה והצידה היא לצורך הדבר עצמו</w:t>
      </w:r>
      <w:bookmarkEnd w:id="1049"/>
    </w:p>
    <w:p w14:paraId="06CB98E5" w14:textId="77777777" w:rsidR="00561127" w:rsidRPr="007503AE" w:rsidRDefault="00561127" w:rsidP="007503AE">
      <w:pPr>
        <w:pStyle w:val="a2"/>
        <w:rPr>
          <w:vanish/>
          <w:rtl/>
        </w:rPr>
      </w:pPr>
      <w:r w:rsidRPr="007503AE">
        <w:rPr>
          <w:rtl/>
        </w:rPr>
        <w:t>ולפי זה אתי כולהו שפיר הוצאת המת אין צריך למת ובמשכן היו צריכין לחפצים שהוציאו צד נחש שלא ישכנו אינו צריך לנחש ובמשכן היו צריכין לתחש וחלזון.</w:t>
      </w:r>
    </w:p>
    <w:p w14:paraId="4BB538C5" w14:textId="77777777" w:rsidR="00561127" w:rsidRPr="003B63CB" w:rsidRDefault="00561127" w:rsidP="00561127">
      <w:pPr>
        <w:pStyle w:val="a7"/>
      </w:pPr>
      <w:bookmarkStart w:id="1050" w:name="_Toc140144512"/>
      <w:r w:rsidRPr="003B63CB">
        <w:rPr>
          <w:rFonts w:hint="cs"/>
          <w:rtl/>
        </w:rPr>
        <w:t>בי' התוס' דבמורסא א"צ פתח להכניס ולהוציא כמשכן והורג מזיק וכן גומא א"צ להם עצמם</w:t>
      </w:r>
      <w:bookmarkEnd w:id="1050"/>
    </w:p>
    <w:p w14:paraId="024FC486" w14:textId="77777777" w:rsidR="00561127" w:rsidRPr="007503AE" w:rsidRDefault="00561127" w:rsidP="007503AE">
      <w:pPr>
        <w:pStyle w:val="a2"/>
        <w:rPr>
          <w:vanish/>
        </w:rPr>
      </w:pPr>
      <w:r w:rsidRPr="007503AE">
        <w:rPr>
          <w:rtl/>
        </w:rPr>
        <w:t>ומפיס מורסא להוציא ליחה המזיקתו ואין עומד להכניס אויר ולהוציא ליחה תמיד אף על פי שנעשה פתח גמור שהרי ראוי (הוא) להכניס ולהוציא אם היה צריך מ"מ לא דמי לפתחים שבמשכן שהיו עומדין להכניס ולהוציא אבל לעשות לה פה דמיא למשכן וחייב והריגת המזיקין אין צריך להם ובמשכן היו צריכין לעורות אילים הנשחטים וחופר גומא ואינו צריך אלא לעפרה ובמשכן היו צריכין לגומא לנעוץ בה או לדבר אחר.</w:t>
      </w:r>
    </w:p>
    <w:p w14:paraId="4932EBD2" w14:textId="77777777" w:rsidR="00561127" w:rsidRPr="003B63CB" w:rsidRDefault="00561127" w:rsidP="00561127">
      <w:pPr>
        <w:pStyle w:val="a7"/>
      </w:pPr>
      <w:bookmarkStart w:id="1051" w:name="_Toc140144513"/>
      <w:r w:rsidRPr="003B63CB">
        <w:rPr>
          <w:rFonts w:hint="cs"/>
          <w:rtl/>
        </w:rPr>
        <w:t>בי' התוס' דזב שיוצא בכיס רוצה שלא יטנף ול"צ לכיס עצמו וברוצה לבדוק יכול לישב במק"א</w:t>
      </w:r>
      <w:bookmarkEnd w:id="1051"/>
    </w:p>
    <w:p w14:paraId="418DB866" w14:textId="77777777" w:rsidR="00561127" w:rsidRPr="007503AE" w:rsidRDefault="00561127" w:rsidP="007503AE">
      <w:pPr>
        <w:pStyle w:val="a2"/>
        <w:rPr>
          <w:vanish/>
          <w:rtl/>
        </w:rPr>
      </w:pPr>
      <w:r w:rsidRPr="007503AE">
        <w:rPr>
          <w:rtl/>
        </w:rPr>
        <w:t>וזב בכיס שלא יטנפו כליו הוי אינה צריכה לגופה שאינו צריך לכיס עצמו ואפילו למנות ראיותיו או נקיים דצריך הכיס מ"מ אין צריך להוצאה זו דה"נ סגי ליה אי יתיב בחד דוכתא.</w:t>
      </w:r>
    </w:p>
    <w:p w14:paraId="74E7FB1E" w14:textId="51D55A49" w:rsidR="00561127" w:rsidRPr="00C12F78" w:rsidRDefault="00561127" w:rsidP="00561127">
      <w:pPr>
        <w:pStyle w:val="afffff7"/>
        <w:rPr>
          <w:rtl/>
        </w:rPr>
      </w:pPr>
      <w:bookmarkStart w:id="1052" w:name="_Toc140144389"/>
      <w:bookmarkStart w:id="1053" w:name="_Toc140144866"/>
      <w:bookmarkStart w:id="1054" w:name="_Toc141129573"/>
      <w:r w:rsidRPr="00C12F78">
        <w:rPr>
          <w:rtl/>
        </w:rPr>
        <w:t xml:space="preserve">אגלי טל חורש </w:t>
      </w:r>
      <w:r w:rsidRPr="00C12F78">
        <w:rPr>
          <w:rFonts w:hint="cs"/>
          <w:rtl/>
        </w:rPr>
        <w:t>סקי"ב אות כ'</w:t>
      </w:r>
      <w:r w:rsidR="008671B8" w:rsidRPr="008671B8">
        <w:rPr>
          <w:vanish/>
          <w:rtl/>
        </w:rPr>
        <w:t xml:space="preserve"> (ב)</w:t>
      </w:r>
      <w:bookmarkEnd w:id="1052"/>
      <w:bookmarkEnd w:id="1053"/>
      <w:bookmarkEnd w:id="1054"/>
    </w:p>
    <w:p w14:paraId="0299947B" w14:textId="77777777" w:rsidR="00561127" w:rsidRPr="003B63CB" w:rsidRDefault="00561127" w:rsidP="00561127">
      <w:pPr>
        <w:pStyle w:val="a7"/>
        <w:rPr>
          <w:rtl/>
        </w:rPr>
      </w:pPr>
      <w:bookmarkStart w:id="1055" w:name="_Toc140144514"/>
      <w:r w:rsidRPr="003B63CB">
        <w:rPr>
          <w:rFonts w:hint="cs"/>
          <w:rtl/>
        </w:rPr>
        <w:t>בי' האגל"ט בתוס' דזב מוציא כיס בעקירת גופו והעקירה אינה לצורך הכיס דלצורכו א"צ לצאת</w:t>
      </w:r>
      <w:bookmarkEnd w:id="1055"/>
    </w:p>
    <w:p w14:paraId="58E1D96C" w14:textId="77777777" w:rsidR="00561127" w:rsidRPr="007503AE" w:rsidRDefault="00561127" w:rsidP="007503AE">
      <w:pPr>
        <w:pStyle w:val="a2"/>
        <w:rPr>
          <w:vanish/>
        </w:rPr>
      </w:pPr>
      <w:r w:rsidRPr="007503AE">
        <w:rPr>
          <w:rtl/>
        </w:rPr>
        <w:t xml:space="preserve">(כ) ונראה דיש לפשוט ספק זה מהא דכתבו התוספות במכילתין צ"ד. בהא דזב היוצא בכיסו חשוב משאצל"ג. דאפילו יוצא בכיסו למנות ראיותיו או נקיים דצריך להכיס נמי חשוב מלאכה שא"צ לגופה. משום דמ"מ א"צ להוצאה זו דהכי נמי סגי לי' אי יתיב בחד דוכתא. וכן כתב בספר יראים במלאכת מכבה [סי' רעד, דף קמא ב] ע"ש היטב. ביאור הדברים דהוא לא עקר הכיס ולא הניח. רק תאמר דעקירת והנחת גופו כעקירת והנחת חפץ במקומו דמי. הרי לא עקר גופו בשביל החפץ כלל. דהא סגי ליה אי יתיב בחד דוכתא. וא"כ </w:t>
      </w:r>
      <w:r w:rsidRPr="007503AE">
        <w:rPr>
          <w:rtl/>
        </w:rPr>
        <w:t>הרי היא מלאכה שאינה צריכה לגופה. הנה דאף דהוצאה היא המלאכה לצורך הכיס. מ"מ כיון שהלוכו לרה"ר שבזה נעשה ההוצאה אינו צריך לגופה. חשוב אינה צריכה לגופה.</w:t>
      </w:r>
    </w:p>
    <w:p w14:paraId="6B5EDA8D" w14:textId="77777777" w:rsidR="00561127" w:rsidRPr="00EB3508" w:rsidRDefault="00561127" w:rsidP="00EB3508">
      <w:pPr>
        <w:pStyle w:val="afffffb"/>
        <w:rPr>
          <w:rtl/>
        </w:rPr>
      </w:pPr>
      <w:r w:rsidRPr="00EB3508">
        <w:rPr>
          <w:rtl/>
        </w:rPr>
        <w:t>תוספות שבת צ"ד ע"א</w:t>
      </w:r>
      <w:r w:rsidRPr="00EB3508">
        <w:rPr>
          <w:rFonts w:hint="cs"/>
          <w:rtl/>
        </w:rPr>
        <w:t xml:space="preserve"> ד"ה ר"ש</w:t>
      </w:r>
    </w:p>
    <w:p w14:paraId="30F34DA8" w14:textId="77777777" w:rsidR="00561127" w:rsidRPr="003B63CB" w:rsidRDefault="00561127" w:rsidP="00561127">
      <w:pPr>
        <w:pStyle w:val="a7"/>
        <w:rPr>
          <w:rtl/>
        </w:rPr>
      </w:pPr>
      <w:bookmarkStart w:id="1056" w:name="_Toc140144515"/>
      <w:r w:rsidRPr="003B63CB">
        <w:rPr>
          <w:rFonts w:hint="cs"/>
          <w:rtl/>
        </w:rPr>
        <w:t>בי' התוס' דכיבוי הוי משאצל"ג דל"ד לכיבוי במשכן דלצורך פחמים ולא היה כיבוי שלא יקדיח</w:t>
      </w:r>
      <w:bookmarkEnd w:id="1056"/>
    </w:p>
    <w:p w14:paraId="00F6F862" w14:textId="77777777" w:rsidR="00561127" w:rsidRPr="007503AE" w:rsidRDefault="00561127" w:rsidP="007503AE">
      <w:pPr>
        <w:pStyle w:val="a2"/>
        <w:rPr>
          <w:vanish/>
          <w:rtl/>
        </w:rPr>
      </w:pPr>
      <w:r w:rsidRPr="007503AE">
        <w:rPr>
          <w:rtl/>
        </w:rPr>
        <w:t>ומכבה גחלת שלא יזוקו בה רבים וכחס על הנר ועל השמן או על הפתילה המהובהבת כבר אין צריכין לגופן שבמשכן לא היה כיבוי אלא לעשות פחמין בכיבוי זה ומתקנין על יד כיבוי זה שיהו ראויין למלאכת הצורפין וכיבוי כדי שלא יקדיחו הסממנין בבישולן לא היה במשכן כי זהירים היו שלא להרבות אש יותר מדאי.</w:t>
      </w:r>
    </w:p>
    <w:p w14:paraId="1DA36C9E" w14:textId="77777777" w:rsidR="00561127" w:rsidRPr="003B63CB" w:rsidRDefault="00561127" w:rsidP="00561127">
      <w:pPr>
        <w:pStyle w:val="a7"/>
        <w:rPr>
          <w:rtl/>
        </w:rPr>
      </w:pPr>
      <w:bookmarkStart w:id="1057" w:name="_Toc140144516"/>
      <w:r w:rsidRPr="003B63CB">
        <w:rPr>
          <w:rFonts w:hint="cs"/>
          <w:rtl/>
        </w:rPr>
        <w:t>בי' התוס' דסותר ע"מ לבנות לר"ש חייב רק כשסותר בכדי לתקן יותר ממה שהיה בנוי בתחילה</w:t>
      </w:r>
      <w:bookmarkEnd w:id="1057"/>
    </w:p>
    <w:p w14:paraId="218AB8E7" w14:textId="77777777" w:rsidR="00561127" w:rsidRPr="007503AE" w:rsidRDefault="00561127" w:rsidP="007503AE">
      <w:pPr>
        <w:pStyle w:val="a2"/>
        <w:rPr>
          <w:vanish/>
          <w:rtl/>
        </w:rPr>
      </w:pPr>
      <w:r w:rsidRPr="007503AE">
        <w:rPr>
          <w:rtl/>
        </w:rPr>
        <w:t>וכן סותר ע"מ לבנות נמי לא מחייב ר' שמעון דבעי שתהא צריכה לגופה אלא כגון שסותר ע"מ לתקן יותר ממה שהיה בתחלה כגון שהבנין האחרון טוב מן הראשון כדמוכח בשמעתין דחס על הנר.</w:t>
      </w:r>
    </w:p>
    <w:p w14:paraId="61E42A2E" w14:textId="3FD89B0D" w:rsidR="00561127" w:rsidRPr="00C12F78" w:rsidRDefault="00561127" w:rsidP="00561127">
      <w:pPr>
        <w:pStyle w:val="afffff7"/>
        <w:rPr>
          <w:rtl/>
        </w:rPr>
      </w:pPr>
      <w:bookmarkStart w:id="1058" w:name="_Toc140144390"/>
      <w:bookmarkStart w:id="1059" w:name="_Toc140144867"/>
      <w:bookmarkStart w:id="1060" w:name="_Toc141129574"/>
      <w:r w:rsidRPr="00C12F78">
        <w:rPr>
          <w:rtl/>
        </w:rPr>
        <w:t>תוספות שבת ל"א ע"ב</w:t>
      </w:r>
      <w:r w:rsidRPr="00C12F78">
        <w:rPr>
          <w:rFonts w:hint="cs"/>
          <w:rtl/>
        </w:rPr>
        <w:t xml:space="preserve"> ד"ה וסותר</w:t>
      </w:r>
      <w:r w:rsidR="008671B8" w:rsidRPr="008671B8">
        <w:rPr>
          <w:vanish/>
          <w:rtl/>
        </w:rPr>
        <w:t xml:space="preserve"> (ב)</w:t>
      </w:r>
      <w:bookmarkEnd w:id="1058"/>
      <w:bookmarkEnd w:id="1059"/>
      <w:bookmarkEnd w:id="1060"/>
    </w:p>
    <w:p w14:paraId="09330802" w14:textId="77777777" w:rsidR="00561127" w:rsidRPr="003B63CB" w:rsidRDefault="00561127" w:rsidP="00561127">
      <w:pPr>
        <w:pStyle w:val="a7"/>
        <w:rPr>
          <w:rtl/>
        </w:rPr>
      </w:pPr>
      <w:bookmarkStart w:id="1061" w:name="_Toc140144517"/>
      <w:r>
        <w:rPr>
          <w:rFonts w:hint="cs"/>
          <w:rtl/>
        </w:rPr>
        <w:t>בי' התוס' לעיל דבכיבוי בסותר ע"מ לבנות כשיש תיקון גדול יותר ממה שהיה כפחמין במשכן</w:t>
      </w:r>
      <w:bookmarkEnd w:id="1061"/>
      <w:r>
        <w:rPr>
          <w:rFonts w:hint="cs"/>
          <w:rtl/>
        </w:rPr>
        <w:t xml:space="preserve"> </w:t>
      </w:r>
    </w:p>
    <w:p w14:paraId="05C6F611" w14:textId="77777777" w:rsidR="00561127" w:rsidRPr="007503AE" w:rsidRDefault="00561127" w:rsidP="007503AE">
      <w:pPr>
        <w:pStyle w:val="a2"/>
        <w:rPr>
          <w:vanish/>
        </w:rPr>
      </w:pPr>
      <w:r w:rsidRPr="007503AE">
        <w:rPr>
          <w:rtl/>
        </w:rPr>
        <w:t>וסותר על מנת לבנות במקומו - ור"ש פוטר אפי' בסותר על מנת לבנות במקומו אלא במקום שע"י סתירה יש תיקון (בבנין אחרון) יותר משלא היה בנין ראשון מעולם שם כגון בפתילה שצריך להבהבה דמחייב ר' שמעון כדאמר בסמוך ואם תאמר לר' שמעון הא דתנן בפרק כלל גדול (לקמן דף עג.) המכבה והסותר בשלמא מכבה משכחת לה דמתקן כדפירש כגון לעשות פחמין אלא סותר לא משכחת שיהא מתקן בסתירה זו יותר משלא היה בנוי שם מעולם ואמאי חייב לר' שמעון וי"ל דכולהו ממשכן ילפינן לה ולא היה כיבוי במשכן כ"א לעשות פחמין ולהכי לא מחייב ר"ש אלא בכה"ג אבל סותר אשכחן במשכן שאין מתקן בסתירה זו יותר משלא היה בנוי שם מעולם ולהכי מחייב שם אפי' ר"ש.</w:t>
      </w:r>
    </w:p>
    <w:p w14:paraId="3CDAACA3" w14:textId="77777777" w:rsidR="00561127" w:rsidRPr="00EB3508" w:rsidRDefault="00561127" w:rsidP="00EB3508">
      <w:pPr>
        <w:pStyle w:val="afffffb"/>
        <w:rPr>
          <w:rtl/>
        </w:rPr>
      </w:pPr>
      <w:r w:rsidRPr="00EB3508">
        <w:rPr>
          <w:rtl/>
        </w:rPr>
        <w:t>תוספות שבת צ"ד ע"א</w:t>
      </w:r>
      <w:r w:rsidRPr="00EB3508">
        <w:rPr>
          <w:rFonts w:hint="cs"/>
          <w:rtl/>
        </w:rPr>
        <w:t xml:space="preserve"> ד"ה ר"ש</w:t>
      </w:r>
    </w:p>
    <w:p w14:paraId="2C1DC77A" w14:textId="77777777" w:rsidR="00561127" w:rsidRPr="003B63CB" w:rsidRDefault="00561127" w:rsidP="00561127">
      <w:pPr>
        <w:pStyle w:val="a7"/>
        <w:rPr>
          <w:rtl/>
        </w:rPr>
      </w:pPr>
      <w:bookmarkStart w:id="1062" w:name="_Toc140144518"/>
      <w:r w:rsidRPr="003B63CB">
        <w:rPr>
          <w:rFonts w:hint="cs"/>
          <w:rtl/>
        </w:rPr>
        <w:t>בי' התוס' דקורע למתו ולמירמי אימתא ל"ד לצורך שהיה במשכן דהקריעה היא לצורך עצמה</w:t>
      </w:r>
      <w:bookmarkEnd w:id="1062"/>
    </w:p>
    <w:p w14:paraId="0D7A5A22" w14:textId="77777777" w:rsidR="00561127" w:rsidRPr="007503AE" w:rsidRDefault="00561127" w:rsidP="007503AE">
      <w:pPr>
        <w:pStyle w:val="a2"/>
        <w:rPr>
          <w:vanish/>
          <w:rtl/>
        </w:rPr>
      </w:pPr>
      <w:r w:rsidRPr="007503AE">
        <w:rPr>
          <w:rtl/>
        </w:rPr>
        <w:t>וכן קורע על מתו או שובר כלים למירמי אימתא אאינשי דביתיה אין צריכין לגופה דבמשכן היתה קריעה לצורך תיקון דבר הנקרע.</w:t>
      </w:r>
    </w:p>
    <w:p w14:paraId="29E0706B" w14:textId="77777777" w:rsidR="00561127" w:rsidRPr="003B63CB" w:rsidRDefault="00561127" w:rsidP="00561127">
      <w:pPr>
        <w:pStyle w:val="a7"/>
        <w:rPr>
          <w:rtl/>
        </w:rPr>
      </w:pPr>
      <w:bookmarkStart w:id="1063" w:name="_Toc140144519"/>
      <w:r w:rsidRPr="003B63CB">
        <w:rPr>
          <w:rFonts w:hint="cs"/>
          <w:rtl/>
        </w:rPr>
        <w:t>בי' התוס' דבקלקול צריך לר"ש לגופו ולגופה דרק בצריך את שניהם הוי מלאכה שצריכה לגופה</w:t>
      </w:r>
      <w:bookmarkEnd w:id="1063"/>
    </w:p>
    <w:p w14:paraId="224576D7" w14:textId="77777777" w:rsidR="00561127" w:rsidRPr="007503AE" w:rsidRDefault="00561127" w:rsidP="007503AE">
      <w:pPr>
        <w:pStyle w:val="a2"/>
        <w:rPr>
          <w:vanish/>
          <w:rtl/>
        </w:rPr>
      </w:pPr>
      <w:r w:rsidRPr="007503AE">
        <w:rPr>
          <w:rtl/>
        </w:rPr>
        <w:t>ואף על גב דבהוצאה לא בעי רבי שמעון שיהא לגמרי כמו שהיה במשכן דלא בעי מר לעשות לו טס או ס"ת להגיה אף על פי שבמשכן הוצאת הנדבה היתה כדי לתקנה לעשות ממנה משכן וכלים במקלקלים כגון מכבה וסותר וקורע מסתברא דצריך שיהא על מנת לתקן כמו במשכן ולא חשיבי המקלקלים צריכות לגופה עד דהוי לגופו ולגופה והא דלא קרי לה לגופו ולגופה כיון דבעו תרוייהו בכלל לגופה היא אבל לגבי מר וס"ת כיון דלא בעי אלא לגופו דהא לא בעי במר לעשות בו טס וס"ת כדי להגיה בו לא הוי בכלל לגופה ולפי שצריכות לגופה הוי כעין דהוי במשכן כמו שפיר' הוצרך להשמיענו במר דלא בעינן לעשות לו טס כמו שהיה במשכן.</w:t>
      </w:r>
    </w:p>
    <w:p w14:paraId="76A81ED2" w14:textId="77777777" w:rsidR="001C79E2" w:rsidRPr="007503AE" w:rsidRDefault="001C79E2" w:rsidP="007503AE">
      <w:pPr>
        <w:pStyle w:val="a2"/>
        <w:rPr>
          <w:rtl/>
        </w:rPr>
        <w:sectPr w:rsidR="001C79E2" w:rsidRPr="007503AE" w:rsidSect="001C79E2">
          <w:type w:val="oddPage"/>
          <w:pgSz w:w="11906" w:h="16838"/>
          <w:pgMar w:top="720" w:right="720" w:bottom="720" w:left="720" w:header="283" w:footer="283" w:gutter="0"/>
          <w:cols w:num="2" w:space="567"/>
          <w:bidi/>
          <w:rtlGutter/>
        </w:sectPr>
      </w:pPr>
    </w:p>
    <w:p w14:paraId="38737B7C" w14:textId="41550B87" w:rsidR="001C79E2" w:rsidRDefault="001C79E2" w:rsidP="00B07729">
      <w:pPr>
        <w:pStyle w:val="a7"/>
        <w:rPr>
          <w:rtl/>
        </w:rPr>
        <w:sectPr w:rsidR="001C79E2" w:rsidSect="001C79E2">
          <w:type w:val="continuous"/>
          <w:pgSz w:w="11906" w:h="16838"/>
          <w:pgMar w:top="720" w:right="720" w:bottom="720" w:left="720" w:header="283" w:footer="283" w:gutter="0"/>
          <w:cols w:num="2" w:space="567"/>
          <w:bidi/>
          <w:rtlGutter/>
        </w:sectPr>
      </w:pPr>
    </w:p>
    <w:p w14:paraId="52B02338" w14:textId="37C88B7B" w:rsidR="007E2F7E" w:rsidRPr="003B63CB" w:rsidRDefault="007E2F7E" w:rsidP="00AC0491">
      <w:pPr>
        <w:pStyle w:val="1"/>
        <w:rPr>
          <w:rtl/>
        </w:rPr>
      </w:pPr>
      <w:bookmarkStart w:id="1064" w:name="_Toc140075700"/>
      <w:bookmarkStart w:id="1065" w:name="_Toc140077789"/>
      <w:bookmarkStart w:id="1066" w:name="_Toc140092089"/>
      <w:bookmarkStart w:id="1067" w:name="_Toc140099750"/>
      <w:bookmarkStart w:id="1068" w:name="_Toc140144289"/>
      <w:bookmarkStart w:id="1069" w:name="_Toc140657083"/>
      <w:bookmarkStart w:id="1070" w:name="_Toc140657316"/>
      <w:bookmarkEnd w:id="1039"/>
      <w:bookmarkEnd w:id="1040"/>
      <w:bookmarkEnd w:id="1041"/>
      <w:bookmarkEnd w:id="1042"/>
      <w:bookmarkEnd w:id="1043"/>
      <w:bookmarkEnd w:id="1044"/>
      <w:bookmarkEnd w:id="1045"/>
      <w:r w:rsidRPr="003B63CB">
        <w:rPr>
          <w:rFonts w:hint="cs"/>
          <w:rtl/>
        </w:rPr>
        <w:lastRenderedPageBreak/>
        <w:t>בי' הכפות תמרים</w:t>
      </w:r>
      <w:r>
        <w:rPr>
          <w:rFonts w:hint="cs"/>
          <w:rtl/>
        </w:rPr>
        <w:t xml:space="preserve"> בפלו' התוס' אי סותר כותל ע"מ לבנות ככיבוי</w:t>
      </w:r>
      <w:bookmarkEnd w:id="1064"/>
      <w:bookmarkEnd w:id="1065"/>
      <w:bookmarkEnd w:id="1066"/>
      <w:bookmarkEnd w:id="1067"/>
      <w:bookmarkEnd w:id="1068"/>
      <w:bookmarkEnd w:id="1069"/>
      <w:bookmarkEnd w:id="1070"/>
    </w:p>
    <w:p w14:paraId="2DF9488A" w14:textId="1D400FF7" w:rsidR="007E2F7E" w:rsidRPr="003B63CB" w:rsidRDefault="007E2F7E" w:rsidP="00B07729">
      <w:pPr>
        <w:pStyle w:val="a7"/>
        <w:rPr>
          <w:rtl/>
        </w:rPr>
      </w:pPr>
      <w:bookmarkStart w:id="1071" w:name="_Toc140075701"/>
      <w:bookmarkStart w:id="1072" w:name="_Toc140077790"/>
      <w:bookmarkStart w:id="1073" w:name="_Toc140092090"/>
      <w:bookmarkStart w:id="1074" w:name="_Toc140099751"/>
      <w:bookmarkStart w:id="1075" w:name="_Toc140144290"/>
      <w:bookmarkStart w:id="1076" w:name="_Toc140657084"/>
      <w:bookmarkStart w:id="1077" w:name="_Toc140657317"/>
      <w:r>
        <w:rPr>
          <w:rFonts w:hint="cs"/>
          <w:rtl/>
        </w:rPr>
        <w:t>בי' הכפו"ת דנח' התוס' אי סותר ע"מ לבנות יותר טוב ממה שהיה גם בסותר כותל או רק בכיבוי</w:t>
      </w:r>
      <w:bookmarkEnd w:id="1071"/>
      <w:bookmarkEnd w:id="1072"/>
      <w:bookmarkEnd w:id="1073"/>
      <w:bookmarkEnd w:id="1074"/>
      <w:bookmarkEnd w:id="1075"/>
      <w:bookmarkEnd w:id="1076"/>
      <w:bookmarkEnd w:id="1077"/>
      <w:r>
        <w:rPr>
          <w:rFonts w:hint="cs"/>
          <w:rtl/>
        </w:rPr>
        <w:t xml:space="preserve"> </w:t>
      </w:r>
    </w:p>
    <w:p w14:paraId="4F6097D8" w14:textId="640DCBB7" w:rsidR="007E2F7E" w:rsidRPr="003B63CB" w:rsidRDefault="007E2F7E" w:rsidP="00A606FD">
      <w:pPr>
        <w:pStyle w:val="a3"/>
      </w:pPr>
      <w:bookmarkStart w:id="1078" w:name="_Ref139488379"/>
      <w:r w:rsidRPr="003B63CB">
        <w:rPr>
          <w:rFonts w:hint="cs"/>
          <w:rtl/>
        </w:rPr>
        <w:t xml:space="preserve">במ"ש </w:t>
      </w:r>
      <w:bookmarkStart w:id="1079" w:name="_Hlk139556366"/>
      <w:r w:rsidRPr="003B63CB">
        <w:rPr>
          <w:rStyle w:val="aff4"/>
          <w:rFonts w:hint="cs"/>
          <w:rtl/>
        </w:rPr>
        <w:t>התוס'</w:t>
      </w:r>
      <w:r w:rsidRPr="0006582C">
        <w:rPr>
          <w:rtl/>
        </w:rPr>
        <w:t xml:space="preserve"> </w:t>
      </w:r>
      <w:r w:rsidRPr="0006582C">
        <w:rPr>
          <w:rStyle w:val="aff4"/>
          <w:rtl/>
        </w:rPr>
        <w:t>לעי</w:t>
      </w:r>
      <w:r>
        <w:rPr>
          <w:rStyle w:val="aff4"/>
          <w:rFonts w:hint="cs"/>
          <w:rtl/>
        </w:rPr>
        <w:t>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טו)</w:t>
      </w:r>
      <w:r w:rsidRPr="003B63CB">
        <w:rPr>
          <w:rStyle w:val="af2"/>
          <w:rFonts w:eastAsia="Guttman Hodes"/>
          <w:rtl/>
        </w:rPr>
        <w:fldChar w:fldCharType="end"/>
      </w:r>
      <w:r w:rsidRPr="003B63CB">
        <w:rPr>
          <w:rFonts w:hint="cs"/>
          <w:rtl/>
        </w:rPr>
        <w:t xml:space="preserve"> </w:t>
      </w:r>
      <w:bookmarkEnd w:id="1079"/>
      <w:r w:rsidRPr="003B63CB">
        <w:rPr>
          <w:rFonts w:hint="cs"/>
          <w:rtl/>
        </w:rPr>
        <w:t xml:space="preserve">דברי עולא לעיל </w:t>
      </w:r>
      <w:r w:rsidRPr="003B63CB">
        <w:rPr>
          <w:rStyle w:val="af2"/>
          <w:rFonts w:eastAsia="Guttman Hodes" w:hint="cs"/>
          <w:rtl/>
        </w:rPr>
        <w:t>(לא:)</w:t>
      </w:r>
      <w:r w:rsidRPr="003B63CB">
        <w:rPr>
          <w:rFonts w:hint="cs"/>
          <w:rtl/>
        </w:rPr>
        <w:t xml:space="preserve"> דבכיבוי פתילה ר"ש פוטר אף בסותר ע"מ לבנות במקומו, ומחייב רק כשע"י הסתירה יהיה תיקון יותר ממה שהיה, כתב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ד"ה אמנם התוס')</w:t>
      </w:r>
      <w:r w:rsidRPr="003B63CB">
        <w:rPr>
          <w:rFonts w:hint="cs"/>
          <w:rtl/>
        </w:rPr>
        <w:t xml:space="preserve"> דתיקון כזה שייך רק בפתילה, </w:t>
      </w:r>
      <w:bookmarkStart w:id="1080" w:name="_Ref139487740"/>
      <w:r w:rsidRPr="003B63CB">
        <w:rPr>
          <w:rFonts w:hint="cs"/>
          <w:rtl/>
        </w:rPr>
        <w:t xml:space="preserve">והוא מעין עשיית פחמין, ובהא דאיתא בגמ' לעיל </w:t>
      </w:r>
      <w:r w:rsidRPr="003B63CB">
        <w:rPr>
          <w:rStyle w:val="af2"/>
          <w:rFonts w:eastAsia="Guttman Hodes" w:hint="cs"/>
          <w:rtl/>
        </w:rPr>
        <w:t>(לא:)</w:t>
      </w:r>
      <w:r w:rsidRPr="003B63CB">
        <w:rPr>
          <w:rFonts w:hint="cs"/>
          <w:rtl/>
        </w:rPr>
        <w:t xml:space="preserve"> דהסותר ע"מ לבנות פטור לר"ש, דהוי מלאכה שאינה צריכה לגופה, ואילו </w:t>
      </w:r>
      <w:bookmarkStart w:id="1081" w:name="_Hlk139556291"/>
      <w:r w:rsidRPr="003B63CB">
        <w:rPr>
          <w:rFonts w:hint="cs"/>
          <w:rtl/>
        </w:rPr>
        <w:t xml:space="preserve">בדברי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צד:</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Ref139487740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יח)</w:t>
      </w:r>
      <w:r w:rsidRPr="003B63CB">
        <w:rPr>
          <w:rStyle w:val="af2"/>
          <w:rFonts w:eastAsia="Guttman Hodes"/>
          <w:rtl/>
        </w:rPr>
        <w:fldChar w:fldCharType="end"/>
      </w:r>
      <w:r w:rsidRPr="003B63CB">
        <w:rPr>
          <w:rFonts w:hint="cs"/>
          <w:rtl/>
        </w:rPr>
        <w:t xml:space="preserve"> מבואר דאף </w:t>
      </w:r>
      <w:bookmarkStart w:id="1082" w:name="_Hlk139556318"/>
      <w:r w:rsidRPr="003B63CB">
        <w:rPr>
          <w:rFonts w:hint="cs"/>
          <w:rtl/>
        </w:rPr>
        <w:t>בסתירת כותל ביארו דס"ל לר"ש דחיוב סותר הוא דוקא במקום שהסתירה היא בשביל לתקן יותר מהבנין שהיה לפני הסתירה</w:t>
      </w:r>
      <w:bookmarkEnd w:id="1080"/>
      <w:bookmarkEnd w:id="1081"/>
      <w:bookmarkEnd w:id="1082"/>
      <w:r w:rsidRPr="003B63CB">
        <w:rPr>
          <w:rFonts w:hint="cs"/>
          <w:rtl/>
        </w:rPr>
        <w:t>,</w:t>
      </w:r>
      <w:r w:rsidRPr="003B63CB">
        <w:rPr>
          <w:rStyle w:val="af"/>
          <w:rFonts w:hint="cs"/>
          <w:rtl/>
        </w:rPr>
        <w:t xml:space="preserve"> [וכבר כתבו כעי"ז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w:t>
      </w:r>
      <w:r w:rsidRPr="003B63CB">
        <w:rPr>
          <w:rFonts w:hint="cs"/>
          <w:rtl/>
        </w:rPr>
        <w:t xml:space="preserve"> והקשה </w:t>
      </w:r>
      <w:r w:rsidRPr="003B63CB">
        <w:rPr>
          <w:rStyle w:val="aff4"/>
          <w:rFonts w:hint="cs"/>
          <w:rtl/>
        </w:rPr>
        <w:t>הכפות תמרים</w:t>
      </w:r>
      <w:r w:rsidRPr="003B63CB">
        <w:rPr>
          <w:rFonts w:hint="cs"/>
          <w:rtl/>
        </w:rPr>
        <w:t xml:space="preserve"> דאף באופן שהבנין השני יותר טוב מהראשון, מ"מ הסתירה עצמה לא גרמה לזה, דאף אם לא היה שם כותל מעולם היה יכול לבנות בנין יפה כזה, ולא דמי למכבה דלולי הכיבוי לא היה שייך לעשות הדלקה ראשונה יפה כמו ההדלקה השניה, וא"כ סותר לא דמי למכבה, והניח </w:t>
      </w:r>
      <w:r w:rsidRPr="003B63CB">
        <w:rPr>
          <w:rStyle w:val="aff4"/>
          <w:rFonts w:hint="cs"/>
          <w:rtl/>
        </w:rPr>
        <w:t>הכפות תמרים</w:t>
      </w:r>
      <w:r w:rsidRPr="003B63CB">
        <w:rPr>
          <w:rFonts w:hint="cs"/>
          <w:rtl/>
        </w:rPr>
        <w:t xml:space="preserve"> בצ"ע.</w:t>
      </w:r>
      <w:bookmarkEnd w:id="1078"/>
      <w:r w:rsidRPr="003B63CB">
        <w:rPr>
          <w:rFonts w:hint="cs"/>
          <w:rtl/>
        </w:rPr>
        <w:t xml:space="preserve"> </w:t>
      </w:r>
    </w:p>
    <w:p w14:paraId="7CC9522B" w14:textId="67B6440E" w:rsidR="007E2F7E" w:rsidRPr="003B63CB" w:rsidRDefault="007E2F7E" w:rsidP="00B07729">
      <w:pPr>
        <w:pStyle w:val="a7"/>
        <w:rPr>
          <w:rtl/>
        </w:rPr>
      </w:pPr>
      <w:bookmarkStart w:id="1083" w:name="_Toc140075702"/>
      <w:bookmarkStart w:id="1084" w:name="_Toc140077791"/>
      <w:bookmarkStart w:id="1085" w:name="_Toc140092091"/>
      <w:bookmarkStart w:id="1086" w:name="_Toc140099752"/>
      <w:bookmarkStart w:id="1087" w:name="_Toc140144291"/>
      <w:bookmarkStart w:id="1088" w:name="_Toc140657085"/>
      <w:bookmarkStart w:id="1089" w:name="_Toc140657318"/>
      <w:r>
        <w:rPr>
          <w:rFonts w:hint="cs"/>
          <w:rtl/>
        </w:rPr>
        <w:t>בי' הכפו"ת בתוס' לעיל דסתירת כותל ל"ה סילוק נזק אלא הכנה לגוף המלאכה ול"ד למת ונחש</w:t>
      </w:r>
      <w:bookmarkEnd w:id="1083"/>
      <w:bookmarkEnd w:id="1084"/>
      <w:bookmarkEnd w:id="1085"/>
      <w:bookmarkEnd w:id="1086"/>
      <w:bookmarkEnd w:id="1087"/>
      <w:bookmarkEnd w:id="1088"/>
      <w:bookmarkEnd w:id="1089"/>
    </w:p>
    <w:p w14:paraId="52624351" w14:textId="66E13DB7" w:rsidR="007E2F7E" w:rsidRDefault="007E2F7E" w:rsidP="00A606FD">
      <w:pPr>
        <w:pStyle w:val="a3"/>
        <w:rPr>
          <w:rtl/>
        </w:rPr>
      </w:pPr>
      <w:bookmarkStart w:id="1090" w:name="_Ref139557232"/>
      <w:r w:rsidRPr="003B63CB">
        <w:rPr>
          <w:rFonts w:hint="cs"/>
          <w:rtl/>
        </w:rPr>
        <w:t>וביאר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ד"ה </w:t>
      </w:r>
      <w:r w:rsidRPr="003B63CB">
        <w:rPr>
          <w:rStyle w:val="af2"/>
          <w:rFonts w:eastAsia="Guttman Hodes" w:hint="cs"/>
          <w:rtl/>
        </w:rPr>
        <w:t>כתבו עוד</w:t>
      </w:r>
      <w:r w:rsidRPr="003B63CB">
        <w:rPr>
          <w:rStyle w:val="af2"/>
          <w:rFonts w:eastAsia="Guttman Hodes"/>
          <w:rtl/>
        </w:rPr>
        <w:t>)</w:t>
      </w:r>
      <w:r w:rsidRPr="003B63CB">
        <w:rPr>
          <w:rFonts w:hint="cs"/>
          <w:rtl/>
        </w:rPr>
        <w:t xml:space="preserve"> </w:t>
      </w:r>
      <w:r w:rsidRPr="0042071B">
        <w:rPr>
          <w:rStyle w:val="aff4"/>
          <w:rFonts w:hint="cs"/>
          <w:rtl/>
        </w:rPr>
        <w:t>דהתוס'</w:t>
      </w:r>
      <w:r>
        <w:rPr>
          <w:rFonts w:hint="cs"/>
          <w:vanish/>
          <w:rtl/>
        </w:rPr>
        <w:t xml:space="preserve"> </w:t>
      </w:r>
      <w:r>
        <w:rPr>
          <w:rStyle w:val="aff4"/>
          <w:rFonts w:hint="cs"/>
          <w:rtl/>
        </w:rPr>
        <w:t xml:space="preserve"> </w:t>
      </w:r>
      <w:r w:rsidRPr="0006582C">
        <w:rPr>
          <w:rStyle w:val="aff4"/>
          <w:rFonts w:hint="cs"/>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Pr>
          <w:rStyle w:val="af2"/>
          <w:rFonts w:eastAsia="Guttman Hodes"/>
          <w:cs/>
        </w:rPr>
        <w:t>‎</w:t>
      </w:r>
      <w:r w:rsidR="00807B57">
        <w:rPr>
          <w:rStyle w:val="af2"/>
          <w:rFonts w:eastAsia="Guttman Hodes"/>
          <w:rtl/>
        </w:rPr>
        <w:t>טו)</w:t>
      </w:r>
      <w:r w:rsidRPr="003B63CB">
        <w:rPr>
          <w:rStyle w:val="af2"/>
          <w:rFonts w:eastAsia="Guttman Hodes"/>
          <w:rtl/>
        </w:rPr>
        <w:fldChar w:fldCharType="end"/>
      </w:r>
      <w:r w:rsidRPr="003B63CB">
        <w:rPr>
          <w:rFonts w:hint="cs"/>
          <w:rtl/>
        </w:rPr>
        <w:t xml:space="preserve"> דס"ל דהחיוב לר"ש רק כשסותר לתקן יותר ממה שהיה, רק לענין כיבוי פתילה ולא בסתירת כותל, הוא כיון דסתירת כותל ע"מ לבנות באותו מקום, לא חשיב מעשה של מניעת נזק, כי הכנה למלאכה שצריכה לגופה, ולכן אף הסתירה היא מלאכה שצריכה לגופה, ולא דמי להוצאת מת וצידת נחש דאין בהם הכנה למלאכה אחרת, והמלאכה היא מניעת נזק ולכן הוי מלאכה שאינה צריכה לגופה.</w:t>
      </w:r>
      <w:bookmarkEnd w:id="1090"/>
    </w:p>
    <w:p w14:paraId="7501E356" w14:textId="4AE79207" w:rsidR="0000598E" w:rsidRDefault="0000598E" w:rsidP="00AC0491">
      <w:pPr>
        <w:pStyle w:val="1"/>
        <w:rPr>
          <w:rtl/>
        </w:rPr>
      </w:pPr>
      <w:bookmarkStart w:id="1091" w:name="_Toc140144292"/>
      <w:bookmarkStart w:id="1092" w:name="_Toc140657086"/>
      <w:bookmarkStart w:id="1093" w:name="_Toc140657319"/>
      <w:r>
        <w:rPr>
          <w:rFonts w:hint="cs"/>
          <w:rtl/>
        </w:rPr>
        <w:t>בדעת התוס' בגוזז שער דהוא משאצל"ג ובד' רש"י בזה</w:t>
      </w:r>
      <w:bookmarkEnd w:id="1091"/>
      <w:bookmarkEnd w:id="1092"/>
      <w:bookmarkEnd w:id="1093"/>
    </w:p>
    <w:p w14:paraId="6BE76E4C" w14:textId="22447BFD" w:rsidR="0000598E" w:rsidRPr="00C00D18" w:rsidRDefault="002F33E6" w:rsidP="00B07729">
      <w:pPr>
        <w:pStyle w:val="a7"/>
        <w:rPr>
          <w:rtl/>
        </w:rPr>
      </w:pPr>
      <w:bookmarkStart w:id="1094" w:name="_Toc140144293"/>
      <w:bookmarkStart w:id="1095" w:name="_Toc140657087"/>
      <w:bookmarkStart w:id="1096" w:name="_Toc140657320"/>
      <w:bookmarkStart w:id="1097" w:name="_Ref140141947"/>
      <w:r>
        <w:rPr>
          <w:rFonts w:hint="cs"/>
          <w:rtl/>
        </w:rPr>
        <w:t>בי' החת"ס דלתוס' גזיזת שער הוי משאצל"ג דל"ד לצורך במשכן אך לרש"י רוצה בה והוי צל"ג</w:t>
      </w:r>
      <w:bookmarkEnd w:id="1094"/>
      <w:bookmarkEnd w:id="1095"/>
      <w:bookmarkEnd w:id="1096"/>
    </w:p>
    <w:p w14:paraId="287F5445" w14:textId="66227281" w:rsidR="0000598E" w:rsidRPr="00F74C5E" w:rsidRDefault="0000598E" w:rsidP="00A606FD">
      <w:pPr>
        <w:pStyle w:val="a3"/>
        <w:rPr>
          <w:rStyle w:val="af"/>
          <w:rtl/>
        </w:rPr>
      </w:pPr>
      <w:bookmarkStart w:id="1098" w:name="_Ref140657447"/>
      <w:r>
        <w:rPr>
          <w:rFonts w:hint="cs"/>
          <w:rtl/>
        </w:rPr>
        <w:t xml:space="preserve">כתבו </w:t>
      </w:r>
      <w:r w:rsidRPr="0085567C">
        <w:rPr>
          <w:rStyle w:val="aff4"/>
          <w:rFonts w:hint="cs"/>
          <w:rtl/>
        </w:rPr>
        <w:t>התוס'</w:t>
      </w:r>
      <w:r>
        <w:rPr>
          <w:rFonts w:hint="cs"/>
          <w:rtl/>
        </w:rPr>
        <w:t xml:space="preserve"> </w:t>
      </w:r>
      <w:r w:rsidRPr="00D4778B">
        <w:rPr>
          <w:rStyle w:val="af2"/>
          <w:rFonts w:eastAsia="Guttman Hodes" w:hint="cs"/>
          <w:rtl/>
        </w:rPr>
        <w:t>(צד: ד"ה אבל)</w:t>
      </w:r>
      <w:r>
        <w:rPr>
          <w:rFonts w:hint="cs"/>
          <w:rtl/>
        </w:rPr>
        <w:t xml:space="preserve"> דחיוב בנטילת שיער וצפורנים הוא לדעת ר"י דמחייב במלאכה שא"צ לגופה, וכתב </w:t>
      </w:r>
      <w:r w:rsidRPr="0085567C">
        <w:rPr>
          <w:rStyle w:val="aff4"/>
          <w:rFonts w:hint="cs"/>
          <w:rtl/>
        </w:rPr>
        <w:t>ה</w:t>
      </w:r>
      <w:r>
        <w:rPr>
          <w:rStyle w:val="aff4"/>
          <w:rFonts w:hint="cs"/>
          <w:rtl/>
        </w:rPr>
        <w:t>חתם סופר</w:t>
      </w:r>
      <w:r>
        <w:rPr>
          <w:rFonts w:hint="cs"/>
          <w:rtl/>
        </w:rPr>
        <w:t xml:space="preserve"> </w:t>
      </w:r>
      <w:r w:rsidRPr="00D4778B">
        <w:rPr>
          <w:rStyle w:val="af2"/>
          <w:rFonts w:eastAsia="Guttman Hodes" w:hint="cs"/>
          <w:rtl/>
        </w:rPr>
        <w:t>(</w:t>
      </w:r>
      <w:r>
        <w:rPr>
          <w:rStyle w:val="af2"/>
          <w:rFonts w:eastAsia="Guttman Hodes" w:hint="cs"/>
          <w:rtl/>
        </w:rPr>
        <w:t>צד: על תוד"ה אבל</w:t>
      </w:r>
      <w:r w:rsidRPr="00D4778B">
        <w:rPr>
          <w:rStyle w:val="af2"/>
          <w:rFonts w:eastAsia="Guttman Hodes" w:hint="cs"/>
          <w:rtl/>
        </w:rPr>
        <w:t>)</w:t>
      </w:r>
      <w:r>
        <w:rPr>
          <w:rFonts w:hint="cs"/>
          <w:rtl/>
        </w:rPr>
        <w:t xml:space="preserve"> דהיינו לפי דעת </w:t>
      </w:r>
      <w:r w:rsidRPr="0085567C">
        <w:rPr>
          <w:rStyle w:val="aff4"/>
          <w:rFonts w:hint="cs"/>
          <w:rtl/>
        </w:rPr>
        <w:t>ה</w:t>
      </w:r>
      <w:r>
        <w:rPr>
          <w:rStyle w:val="aff4"/>
          <w:rFonts w:hint="cs"/>
          <w:rtl/>
        </w:rPr>
        <w:t>תוס'</w:t>
      </w:r>
      <w:r>
        <w:rPr>
          <w:rFonts w:hint="cs"/>
          <w:rtl/>
        </w:rPr>
        <w:t xml:space="preserve"> </w:t>
      </w:r>
      <w:r>
        <w:rPr>
          <w:rStyle w:val="af2"/>
          <w:rFonts w:eastAsia="Guttman Hodes" w:hint="cs"/>
          <w:rtl/>
        </w:rPr>
        <w:t xml:space="preserve">(עי' אות </w:t>
      </w:r>
      <w:r w:rsidR="00695703">
        <w:rPr>
          <w:rStyle w:val="af2"/>
          <w:rFonts w:eastAsia="Guttman Hodes"/>
          <w:rtl/>
        </w:rPr>
        <w:fldChar w:fldCharType="begin"/>
      </w:r>
      <w:r w:rsidR="00695703">
        <w:rPr>
          <w:rStyle w:val="af2"/>
          <w:rFonts w:eastAsia="Guttman Hodes"/>
          <w:rtl/>
        </w:rPr>
        <w:instrText xml:space="preserve"> </w:instrText>
      </w:r>
      <w:r w:rsidR="00695703">
        <w:rPr>
          <w:rStyle w:val="af2"/>
          <w:rFonts w:eastAsia="Guttman Hodes" w:hint="cs"/>
        </w:rPr>
        <w:instrText>REF</w:instrText>
      </w:r>
      <w:r w:rsidR="00695703">
        <w:rPr>
          <w:rStyle w:val="af2"/>
          <w:rFonts w:eastAsia="Guttman Hodes" w:hint="cs"/>
          <w:rtl/>
        </w:rPr>
        <w:instrText xml:space="preserve"> _</w:instrText>
      </w:r>
      <w:r w:rsidR="00695703">
        <w:rPr>
          <w:rStyle w:val="af2"/>
          <w:rFonts w:eastAsia="Guttman Hodes" w:hint="cs"/>
        </w:rPr>
        <w:instrText>Ref140072938 \r \h</w:instrText>
      </w:r>
      <w:r w:rsidR="00695703">
        <w:rPr>
          <w:rStyle w:val="af2"/>
          <w:rFonts w:eastAsia="Guttman Hodes"/>
          <w:rtl/>
        </w:rPr>
        <w:instrText xml:space="preserve"> </w:instrText>
      </w:r>
      <w:r w:rsidR="00695703">
        <w:rPr>
          <w:rStyle w:val="af2"/>
          <w:rFonts w:eastAsia="Guttman Hodes"/>
          <w:rtl/>
        </w:rPr>
      </w:r>
      <w:r w:rsidR="00695703">
        <w:rPr>
          <w:rStyle w:val="af2"/>
          <w:rFonts w:eastAsia="Guttman Hodes"/>
          <w:rtl/>
        </w:rPr>
        <w:fldChar w:fldCharType="separate"/>
      </w:r>
      <w:r w:rsidR="00807B57">
        <w:rPr>
          <w:rStyle w:val="af2"/>
          <w:rFonts w:eastAsia="Guttman Hodes"/>
          <w:cs/>
        </w:rPr>
        <w:t>‎</w:t>
      </w:r>
      <w:r w:rsidR="00807B57">
        <w:rPr>
          <w:rStyle w:val="af2"/>
          <w:rFonts w:eastAsia="Guttman Hodes"/>
          <w:rtl/>
        </w:rPr>
        <w:t>ג)</w:t>
      </w:r>
      <w:r w:rsidR="00695703">
        <w:rPr>
          <w:rStyle w:val="af2"/>
          <w:rFonts w:eastAsia="Guttman Hodes"/>
          <w:rtl/>
        </w:rPr>
        <w:fldChar w:fldCharType="end"/>
      </w:r>
      <w:r>
        <w:rPr>
          <w:rStyle w:val="af2"/>
          <w:rFonts w:eastAsia="Guttman Hodes" w:hint="cs"/>
          <w:rtl/>
        </w:rPr>
        <w:t xml:space="preserve"> </w:t>
      </w:r>
      <w:r>
        <w:rPr>
          <w:rFonts w:hint="cs"/>
          <w:rtl/>
        </w:rPr>
        <w:t xml:space="preserve">דס"ל דמלאכה שאינה צריכה לגופה הוא כשאינו דומה לצורך שהיה במשכן, ובמשכן גזזו לצורך השער, אבל לדעת </w:t>
      </w:r>
      <w:r>
        <w:rPr>
          <w:rStyle w:val="aff4"/>
          <w:rFonts w:hint="cs"/>
          <w:rtl/>
        </w:rPr>
        <w:t>רש"י</w:t>
      </w:r>
      <w:r>
        <w:rPr>
          <w:rFonts w:hint="cs"/>
          <w:rtl/>
        </w:rPr>
        <w:t xml:space="preserve"> </w:t>
      </w:r>
      <w:r>
        <w:rPr>
          <w:rStyle w:val="af2"/>
          <w:rFonts w:eastAsia="Guttman Hodes" w:hint="cs"/>
          <w:rtl/>
        </w:rPr>
        <w:t>(הובאו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Pr>
          <w:rStyle w:val="af2"/>
          <w:rFonts w:eastAsia="Guttman Hodes" w:hint="cs"/>
          <w:rtl/>
        </w:rPr>
        <w:t xml:space="preserve">אות </w:t>
      </w:r>
      <w:r w:rsidR="00695703">
        <w:rPr>
          <w:rStyle w:val="af2"/>
          <w:rFonts w:eastAsia="Guttman Hodes"/>
          <w:rtl/>
        </w:rPr>
        <w:fldChar w:fldCharType="begin"/>
      </w:r>
      <w:r w:rsidR="00695703">
        <w:rPr>
          <w:rStyle w:val="af2"/>
          <w:rFonts w:eastAsia="Guttman Hodes"/>
          <w:rtl/>
        </w:rPr>
        <w:instrText xml:space="preserve"> </w:instrText>
      </w:r>
      <w:r w:rsidR="00695703">
        <w:rPr>
          <w:rStyle w:val="af2"/>
          <w:rFonts w:eastAsia="Guttman Hodes" w:hint="cs"/>
        </w:rPr>
        <w:instrText>REF</w:instrText>
      </w:r>
      <w:r w:rsidR="00695703">
        <w:rPr>
          <w:rStyle w:val="af2"/>
          <w:rFonts w:eastAsia="Guttman Hodes" w:hint="cs"/>
          <w:rtl/>
        </w:rPr>
        <w:instrText xml:space="preserve"> _</w:instrText>
      </w:r>
      <w:r w:rsidR="00695703">
        <w:rPr>
          <w:rStyle w:val="af2"/>
          <w:rFonts w:eastAsia="Guttman Hodes" w:hint="cs"/>
        </w:rPr>
        <w:instrText>Ref139359821 \r \h</w:instrText>
      </w:r>
      <w:r w:rsidR="00695703">
        <w:rPr>
          <w:rStyle w:val="af2"/>
          <w:rFonts w:eastAsia="Guttman Hodes"/>
          <w:rtl/>
        </w:rPr>
        <w:instrText xml:space="preserve"> </w:instrText>
      </w:r>
      <w:r w:rsidR="00695703">
        <w:rPr>
          <w:rStyle w:val="af2"/>
          <w:rFonts w:eastAsia="Guttman Hodes"/>
          <w:rtl/>
        </w:rPr>
      </w:r>
      <w:r w:rsidR="00695703">
        <w:rPr>
          <w:rStyle w:val="af2"/>
          <w:rFonts w:eastAsia="Guttman Hodes"/>
          <w:rtl/>
        </w:rPr>
        <w:fldChar w:fldCharType="separate"/>
      </w:r>
      <w:r w:rsidR="00807B57">
        <w:rPr>
          <w:rStyle w:val="af2"/>
          <w:rFonts w:eastAsia="Guttman Hodes"/>
          <w:cs/>
        </w:rPr>
        <w:t>‎</w:t>
      </w:r>
      <w:r w:rsidR="00807B57">
        <w:rPr>
          <w:rStyle w:val="af2"/>
          <w:rFonts w:eastAsia="Guttman Hodes"/>
          <w:rtl/>
        </w:rPr>
        <w:t>ב)</w:t>
      </w:r>
      <w:r w:rsidR="00695703">
        <w:rPr>
          <w:rStyle w:val="af2"/>
          <w:rFonts w:eastAsia="Guttman Hodes"/>
          <w:rtl/>
        </w:rPr>
        <w:fldChar w:fldCharType="end"/>
      </w:r>
      <w:r>
        <w:rPr>
          <w:rStyle w:val="af2"/>
          <w:rFonts w:eastAsia="Guttman Hodes" w:hint="cs"/>
          <w:rtl/>
        </w:rPr>
        <w:t xml:space="preserve"> </w:t>
      </w:r>
      <w:r>
        <w:rPr>
          <w:rFonts w:hint="cs"/>
          <w:rtl/>
        </w:rPr>
        <w:t>דס"ל דמלאכה שאינה צריכה לגופה הוא כשאינו רוצה במלאכה, א"כ בגוזז שער הוי מלאכה שצריכה לגופה דהא הוא רוצה במלאכה.</w:t>
      </w:r>
      <w:bookmarkEnd w:id="1097"/>
      <w:r w:rsidRPr="001A7A96">
        <w:rPr>
          <w:rStyle w:val="af"/>
          <w:rFonts w:hint="cs"/>
          <w:rtl/>
        </w:rPr>
        <w:t xml:space="preserve"> </w:t>
      </w:r>
      <w:r w:rsidRPr="00F74C5E">
        <w:rPr>
          <w:rStyle w:val="af"/>
          <w:rFonts w:hint="cs"/>
          <w:rtl/>
        </w:rPr>
        <w:t>[</w:t>
      </w:r>
      <w:r w:rsidRPr="00A1090A">
        <w:rPr>
          <w:rStyle w:val="af"/>
          <w:rFonts w:hint="cs"/>
          <w:rtl/>
        </w:rPr>
        <w:t xml:space="preserve">ועי' </w:t>
      </w:r>
      <w:r>
        <w:rPr>
          <w:rStyle w:val="af"/>
          <w:rFonts w:hint="cs"/>
          <w:rtl/>
        </w:rPr>
        <w:t xml:space="preserve">שהביא </w:t>
      </w:r>
      <w:r w:rsidRPr="00CC0DF6">
        <w:rPr>
          <w:rStyle w:val="aff9"/>
          <w:rFonts w:hint="cs"/>
          <w:rtl/>
        </w:rPr>
        <w:t>המג"א</w:t>
      </w:r>
      <w:r w:rsidRPr="00A1090A">
        <w:rPr>
          <w:rStyle w:val="af"/>
          <w:rFonts w:hint="cs"/>
          <w:rtl/>
        </w:rPr>
        <w:t xml:space="preserve"> </w:t>
      </w:r>
      <w:r w:rsidRPr="00CC0DF6">
        <w:rPr>
          <w:rStyle w:val="aff0"/>
          <w:rFonts w:hint="cs"/>
          <w:rtl/>
        </w:rPr>
        <w:t>(סי' ש"ג סקכ"ב)</w:t>
      </w:r>
      <w:r>
        <w:rPr>
          <w:rStyle w:val="af"/>
          <w:rFonts w:hint="cs"/>
          <w:rtl/>
        </w:rPr>
        <w:t xml:space="preserve"> את דברי</w:t>
      </w:r>
      <w:r w:rsidRPr="00A1090A">
        <w:rPr>
          <w:rStyle w:val="af"/>
          <w:rFonts w:hint="cs"/>
          <w:rtl/>
        </w:rPr>
        <w:t xml:space="preserve"> </w:t>
      </w:r>
      <w:bookmarkStart w:id="1099" w:name="_Hlk135837754"/>
      <w:r w:rsidRPr="00CC0DF6">
        <w:rPr>
          <w:rStyle w:val="aff9"/>
          <w:rFonts w:hint="cs"/>
          <w:rtl/>
        </w:rPr>
        <w:t>הריב"ש</w:t>
      </w:r>
      <w:r w:rsidRPr="00A1090A">
        <w:rPr>
          <w:rStyle w:val="af"/>
          <w:rFonts w:hint="cs"/>
          <w:rtl/>
        </w:rPr>
        <w:t xml:space="preserve"> </w:t>
      </w:r>
      <w:r w:rsidRPr="00CC0DF6">
        <w:rPr>
          <w:rStyle w:val="aff0"/>
          <w:rFonts w:hint="cs"/>
          <w:rtl/>
        </w:rPr>
        <w:t xml:space="preserve">(סי' </w:t>
      </w:r>
      <w:bookmarkEnd w:id="1099"/>
      <w:r w:rsidRPr="00CC0DF6">
        <w:rPr>
          <w:rStyle w:val="aff0"/>
          <w:rFonts w:hint="cs"/>
          <w:rtl/>
        </w:rPr>
        <w:t xml:space="preserve">שצ"ד סוד"ה לו יהי, הובא בסימן </w:t>
      </w:r>
      <w:r w:rsidR="007C68A2">
        <w:rPr>
          <w:rStyle w:val="aff0"/>
          <w:rFonts w:hint="cs"/>
          <w:rtl/>
        </w:rPr>
        <w:t>ה</w:t>
      </w:r>
      <w:r w:rsidRPr="00CC0DF6">
        <w:rPr>
          <w:rStyle w:val="aff0"/>
          <w:rFonts w:hint="cs"/>
          <w:rtl/>
        </w:rPr>
        <w:t>' אות</w:t>
      </w:r>
      <w:r w:rsidR="007C68A2">
        <w:rPr>
          <w:rStyle w:val="aff0"/>
          <w:rFonts w:hint="cs"/>
          <w:rtl/>
        </w:rPr>
        <w:t xml:space="preserve"> י"א)</w:t>
      </w:r>
      <w:r w:rsidR="007C68A2" w:rsidRPr="007C68A2">
        <w:rPr>
          <w:rFonts w:hint="cs"/>
          <w:vanish/>
          <w:rtl/>
        </w:rPr>
        <w:t xml:space="preserve"> </w:t>
      </w:r>
      <w:r w:rsidRPr="00CC0DF6">
        <w:rPr>
          <w:rStyle w:val="aff0"/>
          <w:rtl/>
        </w:rPr>
        <w:t xml:space="preserve"> </w:t>
      </w:r>
      <w:r>
        <w:rPr>
          <w:rStyle w:val="af"/>
          <w:rFonts w:hint="cs"/>
          <w:rtl/>
        </w:rPr>
        <w:t>דכתב</w:t>
      </w:r>
      <w:r w:rsidRPr="00A1090A">
        <w:rPr>
          <w:rStyle w:val="af"/>
          <w:rFonts w:hint="cs"/>
          <w:rtl/>
        </w:rPr>
        <w:t xml:space="preserve"> דהייתה גזיזה במשכן בין לצורך הצמר והשיער</w:t>
      </w:r>
      <w:r w:rsidR="00CC0DF6">
        <w:rPr>
          <w:rStyle w:val="af"/>
          <w:rFonts w:hint="cs"/>
          <w:rtl/>
        </w:rPr>
        <w:t>,</w:t>
      </w:r>
      <w:r w:rsidRPr="00A1090A">
        <w:rPr>
          <w:rStyle w:val="af"/>
          <w:rFonts w:hint="cs"/>
          <w:rtl/>
        </w:rPr>
        <w:t xml:space="preserve"> ובין לצורך העור לנקותו מהשיער כגון בעורות תחשים</w:t>
      </w:r>
      <w:r w:rsidRPr="00F74C5E">
        <w:rPr>
          <w:rStyle w:val="af"/>
          <w:rFonts w:hint="cs"/>
          <w:rtl/>
        </w:rPr>
        <w:t>].</w:t>
      </w:r>
      <w:bookmarkEnd w:id="1098"/>
    </w:p>
    <w:p w14:paraId="55A85ADC" w14:textId="595EFE12" w:rsidR="0000598E" w:rsidRPr="001A7A96" w:rsidRDefault="002F33E6" w:rsidP="00B07729">
      <w:pPr>
        <w:pStyle w:val="a7"/>
      </w:pPr>
      <w:bookmarkStart w:id="1100" w:name="_Toc140144294"/>
      <w:bookmarkStart w:id="1101" w:name="_Toc140657088"/>
      <w:bookmarkStart w:id="1102" w:name="_Toc140657321"/>
      <w:r>
        <w:rPr>
          <w:rFonts w:hint="cs"/>
          <w:rtl/>
        </w:rPr>
        <w:t>בי' המהר"י ענגיל דברש"י בביצה משמע דחיוב גוזז שער הוא רק בצריך את השער</w:t>
      </w:r>
      <w:bookmarkEnd w:id="1100"/>
      <w:bookmarkEnd w:id="1101"/>
      <w:bookmarkEnd w:id="1102"/>
    </w:p>
    <w:p w14:paraId="36B28509" w14:textId="440D8B23" w:rsidR="0000598E" w:rsidRPr="00F74C5E" w:rsidRDefault="0000598E" w:rsidP="00A606FD">
      <w:pPr>
        <w:pStyle w:val="a3"/>
        <w:rPr>
          <w:rStyle w:val="af"/>
          <w:rtl/>
        </w:rPr>
      </w:pPr>
      <w:r>
        <w:rPr>
          <w:rFonts w:hint="cs"/>
          <w:rtl/>
        </w:rPr>
        <w:t>וע"ע במה שהביא</w:t>
      </w:r>
      <w:r w:rsidRPr="005C3000">
        <w:rPr>
          <w:rFonts w:hint="cs"/>
          <w:rtl/>
        </w:rPr>
        <w:t xml:space="preserve"> </w:t>
      </w:r>
      <w:r w:rsidRPr="0085567C">
        <w:rPr>
          <w:rStyle w:val="aff4"/>
          <w:rFonts w:hint="cs"/>
          <w:rtl/>
        </w:rPr>
        <w:t>ה</w:t>
      </w:r>
      <w:r>
        <w:rPr>
          <w:rStyle w:val="aff4"/>
          <w:rFonts w:hint="cs"/>
          <w:rtl/>
        </w:rPr>
        <w:t>מהר"י ענגיל בגליוני הש"ס</w:t>
      </w:r>
      <w:r>
        <w:rPr>
          <w:rFonts w:hint="cs"/>
          <w:rtl/>
        </w:rPr>
        <w:t xml:space="preserve"> </w:t>
      </w:r>
      <w:r w:rsidRPr="00D4778B">
        <w:rPr>
          <w:rStyle w:val="af2"/>
          <w:rFonts w:eastAsia="Guttman Hodes" w:hint="cs"/>
          <w:rtl/>
        </w:rPr>
        <w:t>(</w:t>
      </w:r>
      <w:r>
        <w:rPr>
          <w:rStyle w:val="af2"/>
          <w:rFonts w:eastAsia="Guttman Hodes" w:hint="cs"/>
          <w:rtl/>
        </w:rPr>
        <w:t>צד: על תוד"ה אבל</w:t>
      </w:r>
      <w:r w:rsidRPr="00D4778B">
        <w:rPr>
          <w:rStyle w:val="af2"/>
          <w:rFonts w:eastAsia="Guttman Hodes" w:hint="cs"/>
          <w:rtl/>
        </w:rPr>
        <w:t>)</w:t>
      </w:r>
      <w:r>
        <w:rPr>
          <w:rFonts w:hint="cs"/>
          <w:rtl/>
        </w:rPr>
        <w:t xml:space="preserve"> את דברי </w:t>
      </w:r>
      <w:r>
        <w:rPr>
          <w:rStyle w:val="aff4"/>
          <w:rFonts w:hint="cs"/>
          <w:rtl/>
        </w:rPr>
        <w:t>רש"י בביצה</w:t>
      </w:r>
      <w:r>
        <w:rPr>
          <w:rFonts w:hint="cs"/>
          <w:rtl/>
        </w:rPr>
        <w:t xml:space="preserve"> </w:t>
      </w:r>
      <w:r w:rsidRPr="00D4778B">
        <w:rPr>
          <w:rStyle w:val="af2"/>
          <w:rFonts w:eastAsia="Guttman Hodes" w:hint="cs"/>
          <w:rtl/>
        </w:rPr>
        <w:t>(</w:t>
      </w:r>
      <w:r>
        <w:rPr>
          <w:rStyle w:val="af2"/>
          <w:rFonts w:eastAsia="Guttman Hodes" w:hint="cs"/>
          <w:rtl/>
        </w:rPr>
        <w:t>לד. ד"ה ואין</w:t>
      </w:r>
      <w:r w:rsidRPr="00D4778B">
        <w:rPr>
          <w:rStyle w:val="af2"/>
          <w:rFonts w:eastAsia="Guttman Hodes" w:hint="cs"/>
          <w:rtl/>
        </w:rPr>
        <w:t>)</w:t>
      </w:r>
      <w:r>
        <w:rPr>
          <w:rFonts w:hint="cs"/>
          <w:rtl/>
        </w:rPr>
        <w:t xml:space="preserve"> דכתב דכבש שחוט אסור לגזוז ביו"ט את שערו במספרים, כיון דנראה שהוא צריך את השער. </w:t>
      </w:r>
      <w:r w:rsidRPr="00F74C5E">
        <w:rPr>
          <w:rStyle w:val="af"/>
          <w:rFonts w:hint="cs"/>
          <w:rtl/>
        </w:rPr>
        <w:t xml:space="preserve">[ומשמע דס"ל </w:t>
      </w:r>
      <w:r w:rsidRPr="00C6549D">
        <w:rPr>
          <w:rStyle w:val="aff9"/>
          <w:rFonts w:hint="cs"/>
          <w:rtl/>
        </w:rPr>
        <w:t xml:space="preserve">לרש"י בביצה </w:t>
      </w:r>
      <w:r w:rsidRPr="00F74C5E">
        <w:rPr>
          <w:rStyle w:val="af"/>
          <w:rFonts w:hint="cs"/>
          <w:rtl/>
        </w:rPr>
        <w:t xml:space="preserve">דרק בכה"ג חשיב מלאכה שאינה צריכה לגופה, ודלא כביאור </w:t>
      </w:r>
      <w:r w:rsidRPr="00C6549D">
        <w:rPr>
          <w:rStyle w:val="aff9"/>
          <w:rFonts w:hint="cs"/>
          <w:rtl/>
        </w:rPr>
        <w:t>החת"ס</w:t>
      </w:r>
      <w:r>
        <w:rPr>
          <w:rStyle w:val="af"/>
          <w:rFonts w:hint="cs"/>
          <w:rtl/>
        </w:rPr>
        <w:t xml:space="preserve"> </w:t>
      </w:r>
      <w:r w:rsidRPr="001A7A96">
        <w:rPr>
          <w:rStyle w:val="aff0"/>
          <w:rFonts w:hint="cs"/>
          <w:rtl/>
        </w:rPr>
        <w:t xml:space="preserve">(עי' </w:t>
      </w:r>
      <w:r w:rsidRPr="006755CE">
        <w:rPr>
          <w:rStyle w:val="aff0"/>
          <w:rFonts w:hint="cs"/>
          <w:rtl/>
        </w:rPr>
        <w:t xml:space="preserve">אות </w:t>
      </w:r>
      <w:r w:rsidR="006755CE" w:rsidRPr="006755CE">
        <w:rPr>
          <w:rStyle w:val="aff0"/>
          <w:rtl/>
        </w:rPr>
        <w:fldChar w:fldCharType="begin"/>
      </w:r>
      <w:r w:rsidR="006755CE" w:rsidRPr="006755CE">
        <w:rPr>
          <w:rStyle w:val="aff0"/>
          <w:rtl/>
        </w:rPr>
        <w:instrText xml:space="preserve"> </w:instrText>
      </w:r>
      <w:r w:rsidR="006755CE" w:rsidRPr="006755CE">
        <w:rPr>
          <w:rStyle w:val="aff0"/>
          <w:rFonts w:hint="cs"/>
        </w:rPr>
        <w:instrText>REF</w:instrText>
      </w:r>
      <w:r w:rsidR="006755CE" w:rsidRPr="006755CE">
        <w:rPr>
          <w:rStyle w:val="aff0"/>
          <w:rFonts w:hint="cs"/>
          <w:rtl/>
        </w:rPr>
        <w:instrText xml:space="preserve"> _</w:instrText>
      </w:r>
      <w:r w:rsidR="006755CE" w:rsidRPr="006755CE">
        <w:rPr>
          <w:rStyle w:val="aff0"/>
          <w:rFonts w:hint="cs"/>
        </w:rPr>
        <w:instrText>Ref140657447 \r \h</w:instrText>
      </w:r>
      <w:r w:rsidR="006755CE" w:rsidRPr="006755CE">
        <w:rPr>
          <w:rStyle w:val="aff0"/>
          <w:rtl/>
        </w:rPr>
        <w:instrText xml:space="preserve"> </w:instrText>
      </w:r>
      <w:r w:rsidR="006755CE" w:rsidRPr="006755CE">
        <w:rPr>
          <w:rStyle w:val="aff0"/>
          <w:rtl/>
        </w:rPr>
      </w:r>
      <w:r w:rsidR="006755CE" w:rsidRPr="006755CE">
        <w:rPr>
          <w:rStyle w:val="aff0"/>
          <w:rtl/>
        </w:rPr>
        <w:fldChar w:fldCharType="separate"/>
      </w:r>
      <w:r w:rsidR="00807B57">
        <w:rPr>
          <w:rStyle w:val="aff0"/>
          <w:cs/>
        </w:rPr>
        <w:t>‎</w:t>
      </w:r>
      <w:r w:rsidR="00807B57">
        <w:rPr>
          <w:rStyle w:val="aff0"/>
          <w:rtl/>
        </w:rPr>
        <w:t>כ)</w:t>
      </w:r>
      <w:r w:rsidR="006755CE" w:rsidRPr="006755CE">
        <w:rPr>
          <w:rStyle w:val="aff0"/>
          <w:rtl/>
        </w:rPr>
        <w:fldChar w:fldCharType="end"/>
      </w:r>
      <w:r>
        <w:rPr>
          <w:rStyle w:val="af"/>
          <w:rFonts w:hint="cs"/>
          <w:rtl/>
        </w:rPr>
        <w:t xml:space="preserve"> בדעת </w:t>
      </w:r>
      <w:r w:rsidRPr="00C6549D">
        <w:rPr>
          <w:rStyle w:val="aff9"/>
          <w:rFonts w:hint="cs"/>
          <w:rtl/>
        </w:rPr>
        <w:t>רש"י</w:t>
      </w:r>
      <w:r>
        <w:rPr>
          <w:rStyle w:val="af"/>
          <w:rFonts w:hint="cs"/>
          <w:rtl/>
        </w:rPr>
        <w:t xml:space="preserve">, ועי' </w:t>
      </w:r>
      <w:r w:rsidRPr="00C6549D">
        <w:rPr>
          <w:rStyle w:val="af"/>
          <w:rFonts w:hint="cs"/>
          <w:rtl/>
        </w:rPr>
        <w:t xml:space="preserve">במה שביאר </w:t>
      </w:r>
      <w:r w:rsidRPr="00C6549D">
        <w:rPr>
          <w:rStyle w:val="aff9"/>
          <w:rFonts w:hint="cs"/>
          <w:rtl/>
        </w:rPr>
        <w:t xml:space="preserve">המרכבת המשנה </w:t>
      </w:r>
      <w:r w:rsidRPr="009703C9">
        <w:rPr>
          <w:rStyle w:val="aff0"/>
          <w:rFonts w:hint="cs"/>
          <w:rtl/>
        </w:rPr>
        <w:t>(הובא ב</w:t>
      </w:r>
      <w:r w:rsidR="00BB7F85">
        <w:rPr>
          <w:rStyle w:val="aff0"/>
          <w:rFonts w:hint="cs"/>
          <w:rtl/>
        </w:rPr>
        <w:t>סימן א</w:t>
      </w:r>
      <w:r w:rsidR="00BB7F85">
        <w:rPr>
          <w:rStyle w:val="aff0"/>
          <w:rtl/>
        </w:rPr>
        <w:t>'</w:t>
      </w:r>
      <w:r w:rsidR="00BB7F85">
        <w:rPr>
          <w:rStyle w:val="aff0"/>
          <w:rFonts w:hint="cs"/>
          <w:rtl/>
        </w:rPr>
        <w:t xml:space="preserve"> </w:t>
      </w:r>
      <w:r w:rsidRPr="009703C9">
        <w:rPr>
          <w:rStyle w:val="aff0"/>
          <w:rFonts w:hint="cs"/>
          <w:rtl/>
        </w:rPr>
        <w:t xml:space="preserve">אות </w:t>
      </w:r>
      <w:r w:rsidRPr="009703C9">
        <w:rPr>
          <w:rStyle w:val="aff0"/>
          <w:rtl/>
        </w:rPr>
        <w:fldChar w:fldCharType="begin"/>
      </w:r>
      <w:r w:rsidRPr="009703C9">
        <w:rPr>
          <w:rStyle w:val="aff0"/>
          <w:rtl/>
        </w:rPr>
        <w:instrText xml:space="preserve"> </w:instrText>
      </w:r>
      <w:r w:rsidRPr="009703C9">
        <w:rPr>
          <w:rStyle w:val="aff0"/>
          <w:rFonts w:hint="cs"/>
        </w:rPr>
        <w:instrText>REF</w:instrText>
      </w:r>
      <w:r w:rsidRPr="009703C9">
        <w:rPr>
          <w:rStyle w:val="aff0"/>
          <w:rFonts w:hint="cs"/>
          <w:rtl/>
        </w:rPr>
        <w:instrText xml:space="preserve"> _</w:instrText>
      </w:r>
      <w:r w:rsidRPr="009703C9">
        <w:rPr>
          <w:rStyle w:val="aff0"/>
          <w:rFonts w:hint="cs"/>
        </w:rPr>
        <w:instrText>Ref140053335 \r \h</w:instrText>
      </w:r>
      <w:r w:rsidRPr="009703C9">
        <w:rPr>
          <w:rStyle w:val="aff0"/>
          <w:rtl/>
        </w:rPr>
        <w:instrText xml:space="preserve">  \* </w:instrText>
      </w:r>
      <w:r w:rsidRPr="009703C9">
        <w:rPr>
          <w:rStyle w:val="aff0"/>
        </w:rPr>
        <w:instrText>MERGEFORMAT</w:instrText>
      </w:r>
      <w:r w:rsidRPr="009703C9">
        <w:rPr>
          <w:rStyle w:val="aff0"/>
          <w:rtl/>
        </w:rPr>
        <w:instrText xml:space="preserve"> </w:instrText>
      </w:r>
      <w:r w:rsidRPr="009703C9">
        <w:rPr>
          <w:rStyle w:val="aff0"/>
          <w:rtl/>
        </w:rPr>
      </w:r>
      <w:r w:rsidRPr="009703C9">
        <w:rPr>
          <w:rStyle w:val="aff0"/>
          <w:rtl/>
        </w:rPr>
        <w:fldChar w:fldCharType="separate"/>
      </w:r>
      <w:r w:rsidR="00807B57">
        <w:rPr>
          <w:rStyle w:val="aff0"/>
          <w:cs/>
        </w:rPr>
        <w:t>‎</w:t>
      </w:r>
      <w:r w:rsidR="00807B57">
        <w:rPr>
          <w:rStyle w:val="aff0"/>
          <w:rtl/>
        </w:rPr>
        <w:t>מד)</w:t>
      </w:r>
      <w:r w:rsidRPr="009703C9">
        <w:rPr>
          <w:rStyle w:val="aff0"/>
          <w:rtl/>
        </w:rPr>
        <w:fldChar w:fldCharType="end"/>
      </w:r>
      <w:r w:rsidRPr="00C6549D">
        <w:rPr>
          <w:rStyle w:val="af"/>
          <w:rFonts w:hint="cs"/>
          <w:rtl/>
        </w:rPr>
        <w:t xml:space="preserve"> בדעת</w:t>
      </w:r>
      <w:r>
        <w:rPr>
          <w:rStyle w:val="af"/>
          <w:rFonts w:hint="cs"/>
          <w:rtl/>
        </w:rPr>
        <w:t xml:space="preserve"> </w:t>
      </w:r>
      <w:r w:rsidRPr="00C6549D">
        <w:rPr>
          <w:rStyle w:val="aff9"/>
          <w:rFonts w:hint="cs"/>
          <w:rtl/>
        </w:rPr>
        <w:t xml:space="preserve">רש"י </w:t>
      </w:r>
      <w:r>
        <w:rPr>
          <w:rStyle w:val="af"/>
          <w:rFonts w:hint="cs"/>
          <w:rtl/>
        </w:rPr>
        <w:t>ולפי"ז אפשר ליישב</w:t>
      </w:r>
      <w:r w:rsidRPr="00F74C5E">
        <w:rPr>
          <w:rStyle w:val="af"/>
          <w:rFonts w:hint="cs"/>
          <w:rtl/>
        </w:rPr>
        <w:t>].</w:t>
      </w:r>
    </w:p>
    <w:p w14:paraId="6011897A" w14:textId="0F8B0489" w:rsidR="007E2F7E" w:rsidRPr="003B63CB" w:rsidRDefault="007E2F7E" w:rsidP="00B07729">
      <w:pPr>
        <w:pStyle w:val="affff5"/>
        <w:rPr>
          <w:rtl/>
        </w:rPr>
      </w:pPr>
      <w:bookmarkStart w:id="1103" w:name="_Toc140075703"/>
      <w:bookmarkStart w:id="1104" w:name="_Toc140077792"/>
      <w:bookmarkStart w:id="1105" w:name="_Toc140099753"/>
      <w:bookmarkStart w:id="1106" w:name="_Toc140144295"/>
      <w:bookmarkStart w:id="1107" w:name="_Toc140657089"/>
      <w:bookmarkStart w:id="1108" w:name="_Toc140657322"/>
      <w:r w:rsidRPr="003B63CB">
        <w:rPr>
          <w:rtl/>
        </w:rPr>
        <w:t xml:space="preserve">בד' </w:t>
      </w:r>
      <w:r w:rsidRPr="003B63CB">
        <w:rPr>
          <w:rFonts w:hint="cs"/>
          <w:rtl/>
        </w:rPr>
        <w:t>תוס'</w:t>
      </w:r>
      <w:r w:rsidRPr="003B63CB">
        <w:rPr>
          <w:rtl/>
        </w:rPr>
        <w:t xml:space="preserve"> במשאצל"ג בחובל ומבעיר</w:t>
      </w:r>
      <w:bookmarkEnd w:id="1103"/>
      <w:bookmarkEnd w:id="1104"/>
      <w:bookmarkEnd w:id="1105"/>
      <w:bookmarkEnd w:id="1106"/>
      <w:bookmarkEnd w:id="1107"/>
      <w:bookmarkEnd w:id="1108"/>
    </w:p>
    <w:p w14:paraId="1BD3FCE4" w14:textId="77777777" w:rsidR="007E2F7E" w:rsidRPr="003B63CB" w:rsidRDefault="007E2F7E" w:rsidP="00AC0491">
      <w:pPr>
        <w:pStyle w:val="1"/>
      </w:pPr>
      <w:bookmarkStart w:id="1109" w:name="_Toc140075704"/>
      <w:bookmarkStart w:id="1110" w:name="_Toc140077793"/>
      <w:bookmarkStart w:id="1111" w:name="_Toc140099754"/>
      <w:bookmarkStart w:id="1112" w:name="_Toc140144296"/>
      <w:bookmarkStart w:id="1113" w:name="_Toc140657090"/>
      <w:bookmarkStart w:id="1114" w:name="_Toc140657323"/>
      <w:r>
        <w:rPr>
          <w:rFonts w:hint="cs"/>
          <w:rtl/>
        </w:rPr>
        <w:t>ביאורי התוס' במקור פלוגתת ר"י ור"ש במשאצל"ג</w:t>
      </w:r>
      <w:bookmarkEnd w:id="1109"/>
      <w:bookmarkEnd w:id="1110"/>
      <w:bookmarkEnd w:id="1111"/>
      <w:bookmarkEnd w:id="1112"/>
      <w:bookmarkEnd w:id="1113"/>
      <w:bookmarkEnd w:id="1114"/>
    </w:p>
    <w:p w14:paraId="5139455B" w14:textId="50630398" w:rsidR="007E2F7E" w:rsidRPr="003B63CB" w:rsidRDefault="007E2F7E" w:rsidP="00B07729">
      <w:pPr>
        <w:pStyle w:val="a7"/>
        <w:rPr>
          <w:rtl/>
        </w:rPr>
      </w:pPr>
      <w:bookmarkStart w:id="1115" w:name="_Toc140075705"/>
      <w:bookmarkStart w:id="1116" w:name="_Toc140077794"/>
      <w:bookmarkStart w:id="1117" w:name="_Toc140099755"/>
      <w:bookmarkStart w:id="1118" w:name="_Toc140144297"/>
      <w:bookmarkStart w:id="1119" w:name="_Toc140657091"/>
      <w:bookmarkStart w:id="1120" w:name="_Toc140657324"/>
      <w:r>
        <w:rPr>
          <w:rFonts w:hint="cs"/>
          <w:rtl/>
        </w:rPr>
        <w:t>בי' התוס' דמחיוב ר"י במת מבו' דמחייב במשאצל"ג או מחיוב הוצאה בע"ז או מכלי על עקרב</w:t>
      </w:r>
      <w:bookmarkEnd w:id="1115"/>
      <w:bookmarkEnd w:id="1116"/>
      <w:bookmarkEnd w:id="1117"/>
      <w:bookmarkEnd w:id="1118"/>
      <w:bookmarkEnd w:id="1119"/>
      <w:bookmarkEnd w:id="1120"/>
    </w:p>
    <w:p w14:paraId="1D26A235" w14:textId="1EB9812B" w:rsidR="007E2F7E" w:rsidRPr="003B63CB" w:rsidRDefault="007E2F7E" w:rsidP="00A606FD">
      <w:pPr>
        <w:pStyle w:val="a3"/>
        <w:rPr>
          <w:rtl/>
        </w:rPr>
      </w:pPr>
      <w:bookmarkStart w:id="1121" w:name="_Ref139469434"/>
      <w:r w:rsidRPr="003B63CB">
        <w:rPr>
          <w:rFonts w:hint="cs"/>
          <w:rtl/>
        </w:rPr>
        <w:t xml:space="preserve">כתב </w:t>
      </w:r>
      <w:r w:rsidRPr="003B63CB">
        <w:rPr>
          <w:rStyle w:val="aff4"/>
          <w:rFonts w:hint="cs"/>
          <w:rtl/>
        </w:rPr>
        <w:t>ר"י בתוס'</w:t>
      </w:r>
      <w:r w:rsidRPr="003B63CB">
        <w:rPr>
          <w:rFonts w:hint="cs"/>
          <w:rtl/>
        </w:rPr>
        <w:t xml:space="preserve"> </w:t>
      </w:r>
      <w:r w:rsidRPr="003B63CB">
        <w:rPr>
          <w:rStyle w:val="af2"/>
          <w:rFonts w:eastAsia="Guttman Hodes" w:hint="cs"/>
          <w:rtl/>
        </w:rPr>
        <w:t>(צד. ד"ה את)</w:t>
      </w:r>
      <w:r w:rsidRPr="003B63CB">
        <w:rPr>
          <w:rFonts w:hint="cs"/>
          <w:rtl/>
        </w:rPr>
        <w:t xml:space="preserve"> דהמקור דר"י ס"ל דמלאכה שאינה צריכה לגופה חייב, הוא מהא דפוטר ר"י בגמ' לקמן </w:t>
      </w:r>
      <w:r w:rsidRPr="003B63CB">
        <w:rPr>
          <w:rStyle w:val="af2"/>
          <w:rFonts w:eastAsia="Guttman Hodes" w:hint="cs"/>
          <w:rtl/>
        </w:rPr>
        <w:t>(צד.)</w:t>
      </w:r>
      <w:r w:rsidRPr="003B63CB">
        <w:rPr>
          <w:rFonts w:hint="cs"/>
          <w:rtl/>
        </w:rPr>
        <w:t xml:space="preserve"> במוציא את המת במטה, דמסתמא ת"ק דמחייב הוא ר"י, </w:t>
      </w:r>
      <w:r w:rsidRPr="003B63CB">
        <w:rPr>
          <w:rStyle w:val="af"/>
          <w:rFonts w:hint="cs"/>
          <w:rtl/>
        </w:rPr>
        <w:t xml:space="preserve">[עיי"ש במ"ש </w:t>
      </w:r>
      <w:r w:rsidRPr="003B63CB">
        <w:rPr>
          <w:rStyle w:val="aff9"/>
          <w:rFonts w:hint="cs"/>
          <w:rtl/>
        </w:rPr>
        <w:t>התוס'</w:t>
      </w:r>
      <w:r w:rsidRPr="003B63CB">
        <w:rPr>
          <w:rStyle w:val="af"/>
          <w:rFonts w:hint="cs"/>
          <w:rtl/>
        </w:rPr>
        <w:t xml:space="preserve"> בזה],</w:t>
      </w:r>
      <w:r w:rsidRPr="003B63CB">
        <w:rPr>
          <w:rFonts w:hint="cs"/>
          <w:rtl/>
        </w:rPr>
        <w:t xml:space="preserve"> </w:t>
      </w:r>
      <w:r w:rsidRPr="003B63CB">
        <w:rPr>
          <w:rStyle w:val="aff4"/>
          <w:rFonts w:hint="cs"/>
          <w:rtl/>
        </w:rPr>
        <w:t>והרשב"א בתוס'</w:t>
      </w:r>
      <w:r w:rsidRPr="003B63CB">
        <w:rPr>
          <w:rFonts w:hint="cs"/>
          <w:rtl/>
        </w:rPr>
        <w:t xml:space="preserve"> הביא ראיה דר"י הוא המחייב מדתנן לקמן </w:t>
      </w:r>
      <w:r w:rsidRPr="003B63CB">
        <w:rPr>
          <w:rStyle w:val="af2"/>
          <w:rFonts w:eastAsia="Guttman Hodes" w:hint="cs"/>
          <w:rtl/>
        </w:rPr>
        <w:t>(צ.)</w:t>
      </w:r>
      <w:r w:rsidRPr="003B63CB">
        <w:rPr>
          <w:rFonts w:hint="cs"/>
          <w:rtl/>
        </w:rPr>
        <w:t xml:space="preserve"> דר"י מחייב במוציא משמשי ע"ז בכל שהוא, ומוכח דאעפ"י דהוא מלאכה שאינה צריכה לגופה מ"מ ר"י מחייב, ועוד הביא </w:t>
      </w:r>
      <w:r w:rsidRPr="003B63CB">
        <w:rPr>
          <w:rStyle w:val="aff4"/>
          <w:rFonts w:hint="cs"/>
          <w:rtl/>
        </w:rPr>
        <w:t>התוס' הרא"ש</w:t>
      </w:r>
      <w:r w:rsidRPr="003B63CB">
        <w:rPr>
          <w:rFonts w:hint="cs"/>
          <w:rtl/>
        </w:rPr>
        <w:t xml:space="preserve"> </w:t>
      </w:r>
      <w:r w:rsidRPr="003B63CB">
        <w:rPr>
          <w:rStyle w:val="af2"/>
          <w:rFonts w:eastAsia="Guttman Hodes" w:hint="cs"/>
          <w:rtl/>
        </w:rPr>
        <w:t>(צד. ד"ה את)</w:t>
      </w:r>
      <w:r w:rsidRPr="003B63CB">
        <w:rPr>
          <w:rFonts w:hint="cs"/>
          <w:rtl/>
        </w:rPr>
        <w:t xml:space="preserve"> ראיה דר"י מחייב במלאכה שאינה צריכה לגופה, מדתנן לקמן </w:t>
      </w:r>
      <w:r w:rsidRPr="003B63CB">
        <w:rPr>
          <w:rStyle w:val="af2"/>
          <w:rFonts w:eastAsia="Guttman Hodes" w:hint="cs"/>
          <w:rtl/>
        </w:rPr>
        <w:t>(קכא.)</w:t>
      </w:r>
      <w:r w:rsidRPr="003B63CB">
        <w:rPr>
          <w:rFonts w:hint="cs"/>
          <w:rtl/>
        </w:rPr>
        <w:t xml:space="preserve"> דבכפה קערה על עקרב אמר ר"י דריב"ז חשש מחטאת.</w:t>
      </w:r>
      <w:bookmarkEnd w:id="1121"/>
    </w:p>
    <w:p w14:paraId="33E9AE78" w14:textId="1761314A" w:rsidR="007E2F7E" w:rsidRPr="003B63CB" w:rsidRDefault="007E2F7E" w:rsidP="00B07729">
      <w:pPr>
        <w:pStyle w:val="a7"/>
        <w:rPr>
          <w:rtl/>
        </w:rPr>
      </w:pPr>
      <w:bookmarkStart w:id="1122" w:name="_Toc140075706"/>
      <w:bookmarkStart w:id="1123" w:name="_Toc140077795"/>
      <w:bookmarkStart w:id="1124" w:name="_Toc140099756"/>
      <w:bookmarkStart w:id="1125" w:name="_Toc140144298"/>
      <w:bookmarkStart w:id="1126" w:name="_Toc140657092"/>
      <w:bookmarkStart w:id="1127" w:name="_Toc140657325"/>
      <w:r w:rsidRPr="003B63CB">
        <w:rPr>
          <w:rFonts w:hint="cs"/>
          <w:rtl/>
        </w:rPr>
        <w:t>בי' התורא"ש דהמוציא איסורי הנאה ואינו יודע שאסורים הוי כמלאכה שצריכה לגופה</w:t>
      </w:r>
      <w:bookmarkEnd w:id="1122"/>
      <w:bookmarkEnd w:id="1123"/>
      <w:bookmarkEnd w:id="1124"/>
      <w:bookmarkEnd w:id="1125"/>
      <w:bookmarkEnd w:id="1126"/>
      <w:bookmarkEnd w:id="1127"/>
    </w:p>
    <w:p w14:paraId="26D70E95" w14:textId="51D44D17" w:rsidR="007E2F7E" w:rsidRPr="003B63CB" w:rsidRDefault="007E2F7E" w:rsidP="00A606FD">
      <w:pPr>
        <w:pStyle w:val="a3"/>
      </w:pPr>
      <w:r w:rsidRPr="003B63CB">
        <w:rPr>
          <w:rFonts w:hint="cs"/>
          <w:rtl/>
        </w:rPr>
        <w:t xml:space="preserve">ובמה שהביא </w:t>
      </w:r>
      <w:r w:rsidRPr="003B63CB">
        <w:rPr>
          <w:rStyle w:val="aff4"/>
          <w:rFonts w:hint="cs"/>
          <w:rtl/>
        </w:rPr>
        <w:t>הרשב"א בתוס'</w:t>
      </w:r>
      <w:r w:rsidRPr="003B63CB">
        <w:rPr>
          <w:rFonts w:hint="cs"/>
          <w:rtl/>
        </w:rPr>
        <w:t xml:space="preserve"> ראיה ממשמשי ע"ז דחה </w:t>
      </w:r>
      <w:r w:rsidRPr="003B63CB">
        <w:rPr>
          <w:rStyle w:val="aff4"/>
          <w:rFonts w:hint="cs"/>
          <w:rtl/>
        </w:rPr>
        <w:t>התוס' הרא"ש</w:t>
      </w:r>
      <w:r w:rsidRPr="003B63CB">
        <w:rPr>
          <w:rFonts w:hint="cs"/>
          <w:rtl/>
        </w:rPr>
        <w:t xml:space="preserve"> דלא איירי במוציאן לשורפן, אלא להשתמש בהם כשאינו יודע שהם איסורי הנאה, </w:t>
      </w:r>
      <w:r w:rsidRPr="003B63CB">
        <w:rPr>
          <w:rStyle w:val="af"/>
          <w:rFonts w:hint="cs"/>
          <w:rtl/>
        </w:rPr>
        <w:t>[והא מלאכה שצריכה לגופה],</w:t>
      </w:r>
      <w:r w:rsidRPr="003B63CB">
        <w:rPr>
          <w:rFonts w:hint="cs"/>
          <w:rtl/>
        </w:rPr>
        <w:t xml:space="preserve"> ובזה חייב ר"י אף במוציא כל שהוא, כיון שהם ראויין להצניע לקיום מצות ביעור. </w:t>
      </w:r>
    </w:p>
    <w:p w14:paraId="77385C22" w14:textId="77777777" w:rsidR="00387529" w:rsidRPr="003B63CB" w:rsidRDefault="00387529" w:rsidP="00387529">
      <w:pPr>
        <w:pStyle w:val="a7"/>
        <w:rPr>
          <w:rtl/>
        </w:rPr>
      </w:pPr>
      <w:bookmarkStart w:id="1128" w:name="_Toc140075707"/>
      <w:bookmarkStart w:id="1129" w:name="_Toc140077796"/>
      <w:bookmarkStart w:id="1130" w:name="_Toc140099757"/>
      <w:bookmarkStart w:id="1131" w:name="_Toc140144299"/>
      <w:bookmarkStart w:id="1132" w:name="_Toc140657093"/>
      <w:bookmarkStart w:id="1133" w:name="_Toc140657326"/>
      <w:r>
        <w:rPr>
          <w:rFonts w:hint="cs"/>
          <w:rtl/>
        </w:rPr>
        <w:t>בי' התוס' דמקלקל בחבורה לא נפטר במשאצל"ג דשייך לגופה באיסורי הנאה דסבר דמותר</w:t>
      </w:r>
      <w:bookmarkEnd w:id="1128"/>
      <w:bookmarkEnd w:id="1129"/>
      <w:bookmarkEnd w:id="1130"/>
      <w:bookmarkEnd w:id="1131"/>
      <w:bookmarkEnd w:id="1132"/>
      <w:bookmarkEnd w:id="1133"/>
    </w:p>
    <w:p w14:paraId="4833709F" w14:textId="77777777" w:rsidR="00387529" w:rsidRPr="003B63CB" w:rsidRDefault="00387529" w:rsidP="00A606FD">
      <w:pPr>
        <w:pStyle w:val="a3"/>
        <w:rPr>
          <w:rtl/>
        </w:rPr>
      </w:pPr>
      <w:bookmarkStart w:id="1134" w:name="_Ref139814462"/>
      <w:r w:rsidRPr="003B63CB">
        <w:rPr>
          <w:rFonts w:hint="cs"/>
          <w:rtl/>
        </w:rPr>
        <w:t xml:space="preserve">הקשו </w:t>
      </w:r>
      <w:r w:rsidRPr="003B63CB">
        <w:rPr>
          <w:rStyle w:val="aff4"/>
          <w:rFonts w:hint="cs"/>
          <w:rtl/>
        </w:rPr>
        <w:t>התוס'</w:t>
      </w:r>
      <w:r w:rsidRPr="003B63CB">
        <w:rPr>
          <w:rFonts w:hint="cs"/>
          <w:rtl/>
        </w:rPr>
        <w:t xml:space="preserve"> </w:t>
      </w:r>
      <w:r w:rsidRPr="003B63CB">
        <w:rPr>
          <w:rStyle w:val="af2"/>
          <w:rFonts w:eastAsia="Guttman Hodes" w:hint="cs"/>
          <w:rtl/>
        </w:rPr>
        <w:t>(קו. ד"ה בצריך)</w:t>
      </w:r>
      <w:r w:rsidRPr="003B63CB">
        <w:rPr>
          <w:rFonts w:hint="cs"/>
          <w:rtl/>
        </w:rPr>
        <w:t xml:space="preserve"> דלרבי אבהו דס"ל בגמ' לקמן </w:t>
      </w:r>
      <w:r w:rsidRPr="003B63CB">
        <w:rPr>
          <w:rStyle w:val="af2"/>
          <w:rFonts w:eastAsia="Guttman Hodes" w:hint="cs"/>
          <w:rtl/>
        </w:rPr>
        <w:t>(קו.)</w:t>
      </w:r>
      <w:r w:rsidRPr="003B63CB">
        <w:rPr>
          <w:rFonts w:hint="cs"/>
          <w:rtl/>
        </w:rPr>
        <w:t xml:space="preserve"> דר"ש מחייב בכל מקלקל בחבורה אף כשא"צ לכלבו, דאמאי לא יפטר מדין מלאכה שאינה צריכה לגופה, ותירצו </w:t>
      </w:r>
      <w:r w:rsidRPr="003B63CB">
        <w:rPr>
          <w:rStyle w:val="aff4"/>
          <w:rFonts w:hint="cs"/>
          <w:rtl/>
        </w:rPr>
        <w:t>התוס'</w:t>
      </w:r>
      <w:r w:rsidRPr="003B63CB">
        <w:rPr>
          <w:rFonts w:hint="cs"/>
          <w:rtl/>
        </w:rPr>
        <w:t xml:space="preserve"> דאף במקלקל גמור שייך שהמלאכה תהיה מלאכה שצריכה לגופה, כחובל ומבעיר באיסורי הנאה, דסבר שיכול לתת את הדם לכלבו ולבשל עם העצים, וס"ל לרבי אבהו דאף דהצורך מצוה בהבערתם לא חשיב תיקון, מ"מ חשיב עי"ז כמלאכה שצריכה לגופה, וכ"כ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w:t>
      </w:r>
      <w:bookmarkEnd w:id="1134"/>
    </w:p>
    <w:p w14:paraId="35036D8C" w14:textId="43CC76AA" w:rsidR="00FE3227" w:rsidRPr="00FE3227" w:rsidRDefault="00FE3227" w:rsidP="00FE3227">
      <w:pPr>
        <w:pStyle w:val="a7"/>
        <w:sectPr w:rsidR="00FE3227" w:rsidRPr="00FE3227" w:rsidSect="001C79E2">
          <w:type w:val="evenPage"/>
          <w:pgSz w:w="11906" w:h="16838"/>
          <w:pgMar w:top="720" w:right="720" w:bottom="720" w:left="720" w:header="283" w:footer="283" w:gutter="0"/>
          <w:cols w:num="2" w:space="567"/>
          <w:bidi/>
          <w:rtlGutter/>
        </w:sectPr>
      </w:pPr>
    </w:p>
    <w:p w14:paraId="7497CEC4" w14:textId="77777777" w:rsidR="00C0214A" w:rsidRDefault="00C0214A" w:rsidP="00A606FD">
      <w:pPr>
        <w:pStyle w:val="a3"/>
        <w:rPr>
          <w:rtl/>
        </w:rPr>
        <w:sectPr w:rsidR="00C0214A" w:rsidSect="00C0214A">
          <w:type w:val="continuous"/>
          <w:pgSz w:w="11906" w:h="16838"/>
          <w:pgMar w:top="720" w:right="720" w:bottom="720" w:left="720" w:header="283" w:footer="283" w:gutter="0"/>
          <w:cols w:num="2" w:space="567"/>
          <w:bidi/>
          <w:rtlGutter/>
        </w:sectPr>
      </w:pPr>
    </w:p>
    <w:p w14:paraId="5C759C3C" w14:textId="77777777" w:rsidR="00745EA1" w:rsidRPr="003B63CB" w:rsidRDefault="00745EA1" w:rsidP="00745EA1">
      <w:pPr>
        <w:pStyle w:val="1"/>
        <w:rPr>
          <w:rtl/>
        </w:rPr>
      </w:pPr>
      <w:r w:rsidRPr="003B63CB">
        <w:rPr>
          <w:rFonts w:hint="cs"/>
          <w:rtl/>
        </w:rPr>
        <w:lastRenderedPageBreak/>
        <w:t>בי' הכפות תמרים</w:t>
      </w:r>
      <w:r>
        <w:rPr>
          <w:rFonts w:hint="cs"/>
          <w:rtl/>
        </w:rPr>
        <w:t xml:space="preserve"> בפלו' התוס' אי סותר כותל ע"מ לבנות ככיבוי</w:t>
      </w:r>
    </w:p>
    <w:p w14:paraId="26F78CDB" w14:textId="224A72AD" w:rsidR="00745EA1" w:rsidRPr="00C12F78" w:rsidRDefault="00745EA1" w:rsidP="00745EA1">
      <w:pPr>
        <w:pStyle w:val="afffff7"/>
        <w:rPr>
          <w:rtl/>
        </w:rPr>
      </w:pPr>
      <w:bookmarkStart w:id="1135" w:name="_Toc140144391"/>
      <w:bookmarkStart w:id="1136" w:name="_Toc140144868"/>
      <w:bookmarkStart w:id="1137" w:name="_Toc141129575"/>
      <w:r w:rsidRPr="00C12F78">
        <w:rPr>
          <w:rtl/>
        </w:rPr>
        <w:t>כפות תמרים סוכה ל"ג ע"ב</w:t>
      </w:r>
      <w:r w:rsidRPr="00C12F78">
        <w:rPr>
          <w:rFonts w:hint="cs"/>
          <w:rtl/>
        </w:rPr>
        <w:t xml:space="preserve"> ד"ה אמנם התוס'</w:t>
      </w:r>
      <w:r w:rsidR="008671B8" w:rsidRPr="008671B8">
        <w:rPr>
          <w:vanish/>
          <w:rtl/>
        </w:rPr>
        <w:t xml:space="preserve"> (ב)</w:t>
      </w:r>
      <w:bookmarkEnd w:id="1135"/>
      <w:bookmarkEnd w:id="1136"/>
      <w:bookmarkEnd w:id="1137"/>
    </w:p>
    <w:p w14:paraId="01E37173" w14:textId="77777777" w:rsidR="00745EA1" w:rsidRPr="003B63CB" w:rsidRDefault="00745EA1" w:rsidP="00745EA1">
      <w:pPr>
        <w:pStyle w:val="a7"/>
        <w:rPr>
          <w:rtl/>
        </w:rPr>
      </w:pPr>
      <w:bookmarkStart w:id="1138" w:name="_Toc140144521"/>
      <w:r>
        <w:rPr>
          <w:rFonts w:hint="cs"/>
          <w:rtl/>
        </w:rPr>
        <w:t>בי' הכפו"ת דנח' התוס' אי סותר ע"מ לבנות יותר טוב ממה שהיה גם בסותר כותל או רק בכיבוי</w:t>
      </w:r>
      <w:bookmarkEnd w:id="1138"/>
      <w:r>
        <w:rPr>
          <w:rFonts w:hint="cs"/>
          <w:rtl/>
        </w:rPr>
        <w:t xml:space="preserve"> </w:t>
      </w:r>
    </w:p>
    <w:p w14:paraId="0D83EB9F" w14:textId="77777777" w:rsidR="00745EA1" w:rsidRPr="007503AE" w:rsidRDefault="00745EA1" w:rsidP="007503AE">
      <w:pPr>
        <w:pStyle w:val="a2"/>
        <w:rPr>
          <w:vanish/>
          <w:rtl/>
        </w:rPr>
      </w:pPr>
      <w:r w:rsidRPr="007503AE">
        <w:rPr>
          <w:rtl/>
        </w:rPr>
        <w:t>אמנם התוס' שם כתבו נראה לר"י דמלאכה שאינה צריכה קרי כשעושה מלאכה וא"צ לאותו צורך וכו' וכן סותר ע"מ לבנות כו' עכ"ל המעיין פרק במה מדליקין (דף לא ע"ב) יראה ברור מתוך מ"ש התוס' דהא דפוטר ר"ש בסותר ע"מ לבנות במקומו ולא מחייב אלא כגון שעל ידי סתירה יש תיקון בבנין אחרון יותר משלא היה בבנין ראשון ולעולם זה לא משכחת לה אלא בפתילה דאם היתה מהובהבת כבר וכבה אותה פחם על הפתילה פטור לר"ש משום דהוי סותר ע"מ לבנות במקומו כלומר שמכבה אותה וחס עליה לחזור להדליקה וכיבוי זה אינו צריך לו והוי מלאכה שאינה צריכה אבל אם הפתילה לא היתה מהובהבת וכבה אותה להדליקה אח"כ מודה ר"ש דחייב משום דע"י סתירה זו דהיינו הכיבוי יש תיקון בבנין אחרון יותר משלא היה בבנין ראשון כלומר דעל ידי כיבוי זה דהובהבה הפתילה כשמדליקין אותה אח"כ תאיר יותר מבראשונה וזהו מעין כביית גחלים לעשות פחמים. אבל בסותר כותל ע"מ לבנות מודה ר"ש דחייב אף על גב דבסתירת כותל לא משכחת לה שהסתירה תהיה גורמת שבנין אחרון יהיה יפה מהראשון ושם כתבו התוספות טעם לדבר יע"ש ומ"ש התוס' כאן דלא מחייב ר"ש אלא כגון שסותר ע"מ לתקן יותר ממה שהיה בתחלה כגון שהבנין האחרון טוב מן הראשון הם דברים קשים בעיני דנהי ודאי דמשכחת לה דבנין אחרון טוב מן הראשון מכל מקום הסתירה לא גרמה לעשות הבנין השני טוב מן הראשון דהרי אפילו לא היה כותל שם מעולם ובא עתה מחדש לבנות ע"ג קרקע יכול לבנות בנין יפה כזה באופן דסותר לא דמי למכבה דמכבה גורם לעשות ההדלקה השניה יפה מן הא' מה שאין כן סותר והתוס' רוצים לפרש מלאכת סותר דומיא דמכבה ובעיני לא דמו אהדדי וצריך עיון:</w:t>
      </w:r>
    </w:p>
    <w:p w14:paraId="18F2F800" w14:textId="37FEC597" w:rsidR="00745EA1" w:rsidRPr="00C12F78" w:rsidRDefault="00745EA1" w:rsidP="00745EA1">
      <w:pPr>
        <w:pStyle w:val="afffff7"/>
        <w:rPr>
          <w:rtl/>
        </w:rPr>
      </w:pPr>
      <w:bookmarkStart w:id="1139" w:name="_Toc140144392"/>
      <w:bookmarkStart w:id="1140" w:name="_Toc140144869"/>
      <w:bookmarkStart w:id="1141" w:name="_Toc141129576"/>
      <w:bookmarkStart w:id="1142" w:name="_Hlk139620944"/>
      <w:r w:rsidRPr="00C12F78">
        <w:rPr>
          <w:rtl/>
        </w:rPr>
        <w:t>כפות תמרים סוכה ל"ג ע"ב</w:t>
      </w:r>
      <w:r w:rsidRPr="00C12F78">
        <w:rPr>
          <w:rFonts w:hint="cs"/>
          <w:rtl/>
        </w:rPr>
        <w:t xml:space="preserve"> ד"ה כתבו עוד</w:t>
      </w:r>
      <w:r w:rsidR="008671B8" w:rsidRPr="008671B8">
        <w:rPr>
          <w:vanish/>
          <w:rtl/>
        </w:rPr>
        <w:t xml:space="preserve"> (ב)</w:t>
      </w:r>
      <w:bookmarkEnd w:id="1139"/>
      <w:bookmarkEnd w:id="1140"/>
      <w:bookmarkEnd w:id="1141"/>
    </w:p>
    <w:p w14:paraId="3C20DC2F" w14:textId="0C0545E5" w:rsidR="00745EA1" w:rsidRPr="003B63CB" w:rsidRDefault="00745EA1" w:rsidP="00745EA1">
      <w:pPr>
        <w:pStyle w:val="a7"/>
        <w:rPr>
          <w:rtl/>
        </w:rPr>
      </w:pPr>
      <w:bookmarkStart w:id="1143" w:name="_Toc140144522"/>
      <w:bookmarkEnd w:id="1142"/>
      <w:r>
        <w:rPr>
          <w:rFonts w:hint="cs"/>
          <w:rtl/>
        </w:rPr>
        <w:t>בי' הכפו"ת בתוס' לעיל דסתירת כותל ל"ה סילוק נזק אלא הכנה לגוף המלאכה ול"ד למת ונחש</w:t>
      </w:r>
      <w:bookmarkEnd w:id="1143"/>
    </w:p>
    <w:p w14:paraId="53ABDC27" w14:textId="77777777" w:rsidR="00745EA1" w:rsidRPr="007503AE" w:rsidRDefault="00745EA1" w:rsidP="007503AE">
      <w:pPr>
        <w:pStyle w:val="a2"/>
        <w:rPr>
          <w:vanish/>
          <w:rtl/>
        </w:rPr>
      </w:pPr>
      <w:r w:rsidRPr="007503AE">
        <w:rPr>
          <w:rtl/>
        </w:rPr>
        <w:t>אמנם כבר כתבתי לעיל דבסותר על מנת לבנות במקומו מחייב ר"ש וכ"כ התוס' פ"ב דשבת (דף לא ע"ב) וטעמא יראה לי דכיון דהסתירה היא הכנה לבנות במקומה לא חשיבא מניעת היזק כהוצאת מת וצד נחש דפטור לר"ש משום דהוי מלאכה שאינה צריכה לגופה דשאני התם דאין הוצאת המת וצידת הנחש הכנה למלאכה אחרת אבל סותר ע"מ לבנות כיון דהסתירה היא לעשות הכנה לבנות במקומה חשיבא מלאכה צריכה לגופה ולא חשיבא מניעת היזק ודוק:</w:t>
      </w:r>
    </w:p>
    <w:p w14:paraId="03299F49" w14:textId="54DAADC6" w:rsidR="00745EA1" w:rsidRDefault="00745EA1" w:rsidP="00745EA1">
      <w:pPr>
        <w:pStyle w:val="1"/>
        <w:rPr>
          <w:rtl/>
        </w:rPr>
      </w:pPr>
      <w:bookmarkStart w:id="1144" w:name="_Toc140144523"/>
      <w:r>
        <w:rPr>
          <w:rFonts w:hint="cs"/>
          <w:rtl/>
        </w:rPr>
        <w:t>בדעת התוס' בגוזז שער דהוא משאצל"ג ובד' רש"י בזה</w:t>
      </w:r>
      <w:bookmarkEnd w:id="1144"/>
    </w:p>
    <w:p w14:paraId="6ED06233" w14:textId="4A3C48DF" w:rsidR="00745EA1" w:rsidRPr="00C12F78" w:rsidRDefault="00745EA1" w:rsidP="00745EA1">
      <w:pPr>
        <w:pStyle w:val="afffff7"/>
        <w:rPr>
          <w:rtl/>
        </w:rPr>
      </w:pPr>
      <w:bookmarkStart w:id="1145" w:name="_Toc140144393"/>
      <w:bookmarkStart w:id="1146" w:name="_Toc140144870"/>
      <w:bookmarkStart w:id="1147" w:name="_Toc141129577"/>
      <w:r w:rsidRPr="00C12F78">
        <w:rPr>
          <w:rtl/>
        </w:rPr>
        <w:t>תוספות שבת צ"ד ע"ב</w:t>
      </w:r>
      <w:r w:rsidRPr="00C12F78">
        <w:rPr>
          <w:rFonts w:hint="cs"/>
          <w:rtl/>
        </w:rPr>
        <w:t xml:space="preserve"> ד"ה אבל</w:t>
      </w:r>
      <w:bookmarkEnd w:id="1145"/>
      <w:r w:rsidR="008671B8" w:rsidRPr="008671B8">
        <w:rPr>
          <w:vanish/>
          <w:rtl/>
        </w:rPr>
        <w:t xml:space="preserve"> (ב)</w:t>
      </w:r>
      <w:bookmarkEnd w:id="1146"/>
      <w:bookmarkEnd w:id="1147"/>
    </w:p>
    <w:p w14:paraId="4B541E96" w14:textId="4BFA56D5" w:rsidR="00745EA1" w:rsidRPr="00C12F78" w:rsidRDefault="00745EA1" w:rsidP="00745EA1">
      <w:pPr>
        <w:pStyle w:val="afffff7"/>
      </w:pPr>
      <w:bookmarkStart w:id="1148" w:name="_Toc140144394"/>
      <w:bookmarkStart w:id="1149" w:name="_Toc140144871"/>
      <w:bookmarkStart w:id="1150" w:name="_Toc141129578"/>
      <w:bookmarkStart w:id="1151" w:name="_Toc140144524"/>
      <w:r w:rsidRPr="00C12F78">
        <w:rPr>
          <w:rFonts w:hint="cs"/>
          <w:rtl/>
        </w:rPr>
        <w:t>חתם סופר שבת צ</w:t>
      </w:r>
      <w:r w:rsidRPr="00C12F78">
        <w:rPr>
          <w:rFonts w:cs="Guttman Hodes" w:hint="cs"/>
          <w:rtl/>
        </w:rPr>
        <w:t>"</w:t>
      </w:r>
      <w:r w:rsidRPr="00C12F78">
        <w:rPr>
          <w:rFonts w:hint="cs"/>
          <w:rtl/>
        </w:rPr>
        <w:t>ד ע</w:t>
      </w:r>
      <w:r w:rsidRPr="00C12F78">
        <w:rPr>
          <w:rFonts w:cs="Guttman Hodes" w:hint="cs"/>
          <w:rtl/>
        </w:rPr>
        <w:t>"</w:t>
      </w:r>
      <w:r w:rsidRPr="00C12F78">
        <w:rPr>
          <w:rFonts w:hint="cs"/>
          <w:rtl/>
        </w:rPr>
        <w:t>ב על תוד</w:t>
      </w:r>
      <w:r w:rsidRPr="00C12F78">
        <w:rPr>
          <w:rFonts w:cs="Guttman Hodes" w:hint="cs"/>
          <w:rtl/>
        </w:rPr>
        <w:t>"</w:t>
      </w:r>
      <w:r w:rsidRPr="00C12F78">
        <w:rPr>
          <w:rFonts w:hint="cs"/>
          <w:rtl/>
        </w:rPr>
        <w:t>ה אבל</w:t>
      </w:r>
      <w:bookmarkEnd w:id="1148"/>
      <w:r w:rsidR="008671B8" w:rsidRPr="008671B8">
        <w:rPr>
          <w:vanish/>
          <w:rtl/>
        </w:rPr>
        <w:t xml:space="preserve"> (ב)</w:t>
      </w:r>
      <w:bookmarkEnd w:id="1149"/>
      <w:bookmarkEnd w:id="1150"/>
    </w:p>
    <w:p w14:paraId="75264C29" w14:textId="77777777" w:rsidR="00745EA1" w:rsidRPr="00C00D18" w:rsidRDefault="00745EA1" w:rsidP="00745EA1">
      <w:pPr>
        <w:pStyle w:val="a7"/>
        <w:rPr>
          <w:rtl/>
        </w:rPr>
      </w:pPr>
      <w:r>
        <w:rPr>
          <w:rFonts w:hint="cs"/>
          <w:rtl/>
        </w:rPr>
        <w:t>בי' החת"ס דלתוס' גזיזת שער הוי משאצל"ג דל"ד לצורך במשכן אך לרש"י רוצה בה והוי צל"ג</w:t>
      </w:r>
      <w:bookmarkEnd w:id="1151"/>
    </w:p>
    <w:p w14:paraId="5944C1C5" w14:textId="77777777" w:rsidR="00745EA1" w:rsidRPr="007503AE" w:rsidRDefault="00745EA1" w:rsidP="007503AE">
      <w:pPr>
        <w:pStyle w:val="a2"/>
        <w:rPr>
          <w:vanish/>
          <w:rtl/>
        </w:rPr>
      </w:pPr>
      <w:r w:rsidRPr="007503AE">
        <w:rPr>
          <w:rtl/>
        </w:rPr>
        <w:t>אבל בכלי ד"ה חייב - היינו כרבי יהודה דמחייב במלאכה שאינה צריכה לגופה.</w:t>
      </w:r>
    </w:p>
    <w:p w14:paraId="3DCA8C97" w14:textId="28E4C976" w:rsidR="00745EA1" w:rsidRDefault="00745EA1" w:rsidP="007503AE">
      <w:pPr>
        <w:pStyle w:val="afffff5"/>
        <w:rPr>
          <w:rtl/>
        </w:rPr>
      </w:pPr>
      <w:r w:rsidRPr="00283966">
        <w:rPr>
          <w:rtl/>
        </w:rPr>
        <w:t>תוס</w:t>
      </w:r>
      <w:r w:rsidRPr="00283966">
        <w:rPr>
          <w:rFonts w:hint="cs"/>
          <w:rtl/>
        </w:rPr>
        <w:t>'</w:t>
      </w:r>
      <w:r w:rsidRPr="00283966">
        <w:rPr>
          <w:rtl/>
        </w:rPr>
        <w:t xml:space="preserve"> ד"ה אבל בכלי דברי הכל חייב היינו כר' יהודה וכו' כל דבריהם בזה הדיבור אזלא לשיטתייהו במלאכה שאינה צריכה לגופא </w:t>
      </w:r>
      <w:r w:rsidRPr="00283966">
        <w:rPr>
          <w:rFonts w:hint="cs"/>
          <w:rtl/>
        </w:rPr>
        <w:t>[</w:t>
      </w:r>
      <w:r w:rsidRPr="00283966">
        <w:rPr>
          <w:rtl/>
        </w:rPr>
        <w:t>לעיל ע"א ד"ה ר"ש</w:t>
      </w:r>
      <w:r w:rsidRPr="00283966">
        <w:rPr>
          <w:rFonts w:hint="cs"/>
          <w:rtl/>
        </w:rPr>
        <w:t>]</w:t>
      </w:r>
      <w:r w:rsidRPr="00283966">
        <w:rPr>
          <w:rtl/>
        </w:rPr>
        <w:t xml:space="preserve"> משא"כ לרש"י לעיל </w:t>
      </w:r>
      <w:r w:rsidRPr="00283966">
        <w:rPr>
          <w:rFonts w:hint="cs"/>
          <w:rtl/>
        </w:rPr>
        <w:t>[</w:t>
      </w:r>
      <w:r w:rsidRPr="00283966">
        <w:rPr>
          <w:rtl/>
        </w:rPr>
        <w:t>צ"</w:t>
      </w:r>
      <w:r w:rsidRPr="00283966">
        <w:rPr>
          <w:rFonts w:hint="cs"/>
          <w:rtl/>
        </w:rPr>
        <w:t>ג</w:t>
      </w:r>
      <w:r w:rsidRPr="00283966">
        <w:rPr>
          <w:rtl/>
        </w:rPr>
        <w:t xml:space="preserve"> ע"ב ד"ה ור"ש</w:t>
      </w:r>
      <w:r w:rsidRPr="00283966">
        <w:rPr>
          <w:rFonts w:hint="cs"/>
          <w:rtl/>
        </w:rPr>
        <w:t>]</w:t>
      </w:r>
      <w:r w:rsidRPr="00283966">
        <w:rPr>
          <w:rtl/>
        </w:rPr>
        <w:t xml:space="preserve"> הוה אינה צריכה לגופא שלדעתו לא יהי' דבר זה בעולם וזה לא שייך הכי בשערו וצפרניו ודוק</w:t>
      </w:r>
      <w:r w:rsidRPr="00283966">
        <w:rPr>
          <w:rFonts w:hint="cs"/>
          <w:rtl/>
        </w:rPr>
        <w:t>.</w:t>
      </w:r>
    </w:p>
    <w:p w14:paraId="6C118A7B" w14:textId="77777777" w:rsidR="00745EA1" w:rsidRPr="00745EA1" w:rsidRDefault="00745EA1" w:rsidP="00745EA1">
      <w:pPr>
        <w:pStyle w:val="a7"/>
        <w:rPr>
          <w:rtl/>
        </w:rPr>
      </w:pPr>
    </w:p>
    <w:p w14:paraId="53D224FE" w14:textId="77777777" w:rsidR="00745EA1" w:rsidRPr="00745EA1" w:rsidRDefault="00745EA1" w:rsidP="00745EA1">
      <w:pPr>
        <w:pStyle w:val="a7"/>
      </w:pPr>
    </w:p>
    <w:p w14:paraId="1E805785" w14:textId="664703CA" w:rsidR="00745EA1" w:rsidRPr="00C12F78" w:rsidRDefault="00745EA1" w:rsidP="00745EA1">
      <w:pPr>
        <w:pStyle w:val="afffff7"/>
        <w:rPr>
          <w:rtl/>
        </w:rPr>
      </w:pPr>
      <w:bookmarkStart w:id="1152" w:name="_Toc140144395"/>
      <w:bookmarkStart w:id="1153" w:name="_Toc140144872"/>
      <w:bookmarkStart w:id="1154" w:name="_Toc141129579"/>
      <w:r w:rsidRPr="00C12F78">
        <w:rPr>
          <w:rtl/>
        </w:rPr>
        <w:t>רש"י ביצה ל"ד ע"א</w:t>
      </w:r>
      <w:bookmarkEnd w:id="1152"/>
      <w:r w:rsidR="008671B8" w:rsidRPr="008671B8">
        <w:rPr>
          <w:vanish/>
          <w:rtl/>
        </w:rPr>
        <w:t xml:space="preserve"> (ב)</w:t>
      </w:r>
      <w:bookmarkEnd w:id="1153"/>
      <w:bookmarkEnd w:id="1154"/>
    </w:p>
    <w:p w14:paraId="6E6E956D" w14:textId="77777777" w:rsidR="00745EA1" w:rsidRPr="001A7A96" w:rsidRDefault="00745EA1" w:rsidP="00745EA1">
      <w:pPr>
        <w:pStyle w:val="a7"/>
      </w:pPr>
      <w:bookmarkStart w:id="1155" w:name="_Toc140144525"/>
      <w:r>
        <w:rPr>
          <w:rFonts w:hint="cs"/>
          <w:rtl/>
        </w:rPr>
        <w:t>בי' המהר"י ענגיל דברש"י בביצה משמע דחיוב גוזז שער הוא רק בצריך את השער</w:t>
      </w:r>
      <w:bookmarkEnd w:id="1155"/>
    </w:p>
    <w:p w14:paraId="23676F4F" w14:textId="77777777" w:rsidR="00745EA1" w:rsidRPr="007503AE" w:rsidRDefault="00745EA1" w:rsidP="007503AE">
      <w:pPr>
        <w:pStyle w:val="a2"/>
        <w:rPr>
          <w:vanish/>
          <w:rtl/>
        </w:rPr>
      </w:pPr>
      <w:r w:rsidRPr="007503AE">
        <w:rPr>
          <w:rtl/>
        </w:rPr>
        <w:t>ואין גוזזין אותן במספרים - דמחזי כצריך לשער.</w:t>
      </w:r>
    </w:p>
    <w:p w14:paraId="1635857A" w14:textId="209EB44A" w:rsidR="00745EA1" w:rsidRPr="00C12F78" w:rsidRDefault="00745EA1" w:rsidP="00745EA1">
      <w:pPr>
        <w:pStyle w:val="afffff7"/>
        <w:rPr>
          <w:rtl/>
        </w:rPr>
      </w:pPr>
      <w:bookmarkStart w:id="1156" w:name="_Toc140144396"/>
      <w:bookmarkStart w:id="1157" w:name="_Toc140144873"/>
      <w:bookmarkStart w:id="1158" w:name="_Toc141129580"/>
      <w:r w:rsidRPr="00C12F78">
        <w:rPr>
          <w:rtl/>
        </w:rPr>
        <w:t>גליוני הש"ס שבת צ"ד ע"ב</w:t>
      </w:r>
      <w:bookmarkEnd w:id="1156"/>
      <w:r w:rsidRPr="00C12F78">
        <w:rPr>
          <w:rFonts w:hint="cs"/>
          <w:rtl/>
        </w:rPr>
        <w:t xml:space="preserve"> על תוד"ה אבל</w:t>
      </w:r>
      <w:r w:rsidR="008671B8" w:rsidRPr="008671B8">
        <w:rPr>
          <w:vanish/>
          <w:rtl/>
        </w:rPr>
        <w:t xml:space="preserve"> (ב)</w:t>
      </w:r>
      <w:bookmarkEnd w:id="1157"/>
      <w:bookmarkEnd w:id="1158"/>
    </w:p>
    <w:p w14:paraId="5225F527" w14:textId="77777777" w:rsidR="00745EA1" w:rsidRPr="00283966" w:rsidRDefault="00745EA1" w:rsidP="007503AE">
      <w:pPr>
        <w:pStyle w:val="afffff5"/>
        <w:rPr>
          <w:rtl/>
        </w:rPr>
      </w:pPr>
      <w:r w:rsidRPr="00283966">
        <w:rPr>
          <w:rtl/>
        </w:rPr>
        <w:t>שם תוד"ה אבל בכלי כ' היינו לר"י כו', נ"ב האריכו בזה הראשונים אי בעי' בגזיזה שיהי' צריך לדבר הנגזז וכן בעניין אי שייכא מלאכת גזיזה בתולש שער מבעל חי לאחר מיתתו וע' רש"י ביצה ל"ד א' ד"ה ואין גוזזין אותם במספרים עש"ה:</w:t>
      </w:r>
    </w:p>
    <w:p w14:paraId="153AAFA3" w14:textId="46AD5C3B" w:rsidR="00745EA1" w:rsidRPr="003B63CB" w:rsidRDefault="00745EA1" w:rsidP="00745EA1">
      <w:pPr>
        <w:pStyle w:val="affff5"/>
        <w:rPr>
          <w:rtl/>
        </w:rPr>
      </w:pPr>
      <w:bookmarkStart w:id="1159" w:name="_Toc140144526"/>
      <w:r w:rsidRPr="003B63CB">
        <w:rPr>
          <w:rtl/>
        </w:rPr>
        <w:t xml:space="preserve">בד' </w:t>
      </w:r>
      <w:r w:rsidRPr="003B63CB">
        <w:rPr>
          <w:rFonts w:hint="cs"/>
          <w:rtl/>
        </w:rPr>
        <w:t>תוס'</w:t>
      </w:r>
      <w:r w:rsidRPr="003B63CB">
        <w:rPr>
          <w:rtl/>
        </w:rPr>
        <w:t xml:space="preserve"> במשאצל"ג בחובל ומבעיר</w:t>
      </w:r>
      <w:bookmarkEnd w:id="1159"/>
    </w:p>
    <w:p w14:paraId="0770CB39" w14:textId="77777777" w:rsidR="00745EA1" w:rsidRPr="003B63CB" w:rsidRDefault="00745EA1" w:rsidP="00745EA1">
      <w:pPr>
        <w:pStyle w:val="1"/>
      </w:pPr>
      <w:bookmarkStart w:id="1160" w:name="_Toc140144527"/>
      <w:r>
        <w:rPr>
          <w:rFonts w:hint="cs"/>
          <w:rtl/>
        </w:rPr>
        <w:t>ביאורי התוס' במקור פלוגתת ר"י ור"ש במשאצל"ג</w:t>
      </w:r>
      <w:bookmarkEnd w:id="1160"/>
    </w:p>
    <w:p w14:paraId="0D30F65E" w14:textId="6C15FAFC" w:rsidR="00745EA1" w:rsidRPr="00C12F78" w:rsidRDefault="00745EA1" w:rsidP="00745EA1">
      <w:pPr>
        <w:pStyle w:val="afffff7"/>
        <w:rPr>
          <w:rtl/>
        </w:rPr>
      </w:pPr>
      <w:bookmarkStart w:id="1161" w:name="_Toc140144397"/>
      <w:bookmarkStart w:id="1162" w:name="_Toc140144874"/>
      <w:bookmarkStart w:id="1163" w:name="_Toc141129581"/>
      <w:r w:rsidRPr="00C12F78">
        <w:rPr>
          <w:rtl/>
        </w:rPr>
        <w:t>תוספות שבת צ"ד ע"א</w:t>
      </w:r>
      <w:r w:rsidRPr="00C12F78">
        <w:rPr>
          <w:rFonts w:hint="cs"/>
          <w:rtl/>
        </w:rPr>
        <w:t xml:space="preserve"> ד"ה את</w:t>
      </w:r>
      <w:r w:rsidR="008671B8" w:rsidRPr="008671B8">
        <w:rPr>
          <w:vanish/>
          <w:rtl/>
        </w:rPr>
        <w:t xml:space="preserve"> (ב)</w:t>
      </w:r>
      <w:bookmarkEnd w:id="1161"/>
      <w:bookmarkEnd w:id="1162"/>
      <w:bookmarkEnd w:id="1163"/>
    </w:p>
    <w:p w14:paraId="2A683184" w14:textId="77777777" w:rsidR="00745EA1" w:rsidRPr="003B63CB" w:rsidRDefault="00745EA1" w:rsidP="00745EA1">
      <w:pPr>
        <w:pStyle w:val="a7"/>
        <w:rPr>
          <w:rtl/>
        </w:rPr>
      </w:pPr>
      <w:bookmarkStart w:id="1164" w:name="_Toc140144528"/>
      <w:r>
        <w:rPr>
          <w:rFonts w:hint="cs"/>
          <w:rtl/>
        </w:rPr>
        <w:t>בי' התוס' דמחיוב ר"י במת מבו' דמחייב במשאצל"ג או מחיוב הוצאה בע"ז או מכלי על עקרב</w:t>
      </w:r>
      <w:bookmarkEnd w:id="1164"/>
    </w:p>
    <w:p w14:paraId="7A4065B9" w14:textId="77777777" w:rsidR="00745EA1" w:rsidRPr="007503AE" w:rsidRDefault="00745EA1" w:rsidP="007503AE">
      <w:pPr>
        <w:pStyle w:val="a2"/>
        <w:rPr>
          <w:vanish/>
        </w:rPr>
      </w:pPr>
      <w:r w:rsidRPr="007503AE">
        <w:rPr>
          <w:rtl/>
        </w:rPr>
        <w:t>את המת במטה חייב - נראה לר"י דמהכא קים לן בכל דוכתא דאית ליה לר' יהודה מלאכה שאינה צריכה לגופה חייב עליה דמסתמא ת"ק דר"ש היינו רבי יהודה כי ההיא דלעיל זה אינו יכול וזה אינו יכול דת"ק דר"ש היינו ר' יהודה כדמוכח בגמ' ורשב"א אומר דיש להביא מדתנן לעיל (דף צ.) ר' יהודה אומר אף המוציא משמשי ע"ז דהוי מלאכה שאינה צריכה לגופה.</w:t>
      </w:r>
    </w:p>
    <w:p w14:paraId="138B6312" w14:textId="6BB03E9E" w:rsidR="00745EA1" w:rsidRPr="00C12F78" w:rsidRDefault="00745EA1" w:rsidP="00745EA1">
      <w:pPr>
        <w:pStyle w:val="afffff7"/>
        <w:rPr>
          <w:rtl/>
        </w:rPr>
      </w:pPr>
      <w:bookmarkStart w:id="1165" w:name="_Toc140144398"/>
      <w:bookmarkStart w:id="1166" w:name="_Toc140144875"/>
      <w:bookmarkStart w:id="1167" w:name="_Toc141129582"/>
      <w:r w:rsidRPr="00C12F78">
        <w:rPr>
          <w:rtl/>
        </w:rPr>
        <w:t>תוספות הרא"ש שבת צ"ד ע"א</w:t>
      </w:r>
      <w:r w:rsidRPr="00C12F78">
        <w:rPr>
          <w:rFonts w:hint="cs"/>
          <w:rtl/>
        </w:rPr>
        <w:t xml:space="preserve"> ד"ה את</w:t>
      </w:r>
      <w:r w:rsidR="008671B8" w:rsidRPr="008671B8">
        <w:rPr>
          <w:vanish/>
          <w:rtl/>
        </w:rPr>
        <w:t xml:space="preserve"> (ב)</w:t>
      </w:r>
      <w:bookmarkEnd w:id="1165"/>
      <w:bookmarkEnd w:id="1166"/>
      <w:bookmarkEnd w:id="1167"/>
    </w:p>
    <w:p w14:paraId="65645C90" w14:textId="77777777" w:rsidR="00745EA1" w:rsidRPr="00283966" w:rsidRDefault="00745EA1" w:rsidP="007503AE">
      <w:pPr>
        <w:pStyle w:val="afffff5"/>
        <w:rPr>
          <w:rtl/>
        </w:rPr>
      </w:pPr>
      <w:r w:rsidRPr="00283966">
        <w:rPr>
          <w:rtl/>
        </w:rPr>
        <w:t>את המת במטה חייב, מהכא הוא דקיימא לן בכל דוכתא דר' יהודה סבר מלאכה שאינה צריכה לגופה חייב עליה, דמסתמא תנא קמא דר' שמעון היינו ר' יהודה כההיא דלעיל בזה אינו יכול דתנא קמא דר"ש היינו ר' יהודה כדמוכח בגמרא, ועוד יש להביא ראיה מההיא דתנן לקמן פרק כל כתבי כופין קערה לכותל ועל עקרב שלא תשוך א"ר יהודה מעשה בא לפני ר' יוחנן בן זכאי ואמר חוששני לזה מחטאת.</w:t>
      </w:r>
    </w:p>
    <w:p w14:paraId="563FF4E6" w14:textId="1F92D81D" w:rsidR="00745EA1" w:rsidRPr="003B63CB" w:rsidRDefault="00745EA1" w:rsidP="00745EA1">
      <w:pPr>
        <w:pStyle w:val="a7"/>
        <w:rPr>
          <w:rtl/>
        </w:rPr>
      </w:pPr>
      <w:bookmarkStart w:id="1168" w:name="_Toc140144529"/>
      <w:r w:rsidRPr="003B63CB">
        <w:rPr>
          <w:rFonts w:hint="cs"/>
          <w:rtl/>
        </w:rPr>
        <w:t>בי' התורא"ש דהמוציא איסורי הנאה ואינו יודע שאסורים הוי כמלאכה שצריכה לגופה</w:t>
      </w:r>
      <w:bookmarkEnd w:id="1168"/>
    </w:p>
    <w:p w14:paraId="6EA30DAB" w14:textId="77777777" w:rsidR="00745EA1" w:rsidRPr="007503AE" w:rsidRDefault="00745EA1" w:rsidP="007503AE">
      <w:pPr>
        <w:pStyle w:val="a2"/>
        <w:rPr>
          <w:vanish/>
        </w:rPr>
      </w:pPr>
      <w:r w:rsidRPr="007503AE">
        <w:rPr>
          <w:rtl/>
        </w:rPr>
        <w:t>ועוד הביא רבינו שמשון ראיה מההיא דתנן לעיל ר' יהודה אומר אף המוציא משמשי ע"ז כל שהן דאפי' מוציאן לשורפן הוי מלאכה שאינה צריכה לגופה, ונראה לי דלאו ראיה היא דלא מיירי שמוציאן בשבת לשורפן אלא מוציאן להשתמש בו ואינו יודע שהן איסורי הנאה וקאמר ר' יהודה דחייבים עליהם בכל שהן הואיל וראויין להצניע לקיים בהם מצות ביעור.</w:t>
      </w:r>
    </w:p>
    <w:p w14:paraId="00504B77" w14:textId="6430C4F2" w:rsidR="00745EA1" w:rsidRPr="00C12F78" w:rsidRDefault="00745EA1" w:rsidP="00745EA1">
      <w:pPr>
        <w:pStyle w:val="afffff7"/>
        <w:rPr>
          <w:rtl/>
        </w:rPr>
      </w:pPr>
      <w:bookmarkStart w:id="1169" w:name="_Toc140144399"/>
      <w:bookmarkStart w:id="1170" w:name="_Toc140144876"/>
      <w:bookmarkStart w:id="1171" w:name="_Toc141129583"/>
      <w:r w:rsidRPr="00C12F78">
        <w:rPr>
          <w:rtl/>
        </w:rPr>
        <w:t>תוספות שבת ק"ו ע"א</w:t>
      </w:r>
      <w:r w:rsidRPr="00C12F78">
        <w:rPr>
          <w:rFonts w:hint="cs"/>
          <w:rtl/>
        </w:rPr>
        <w:t xml:space="preserve"> ד</w:t>
      </w:r>
      <w:r w:rsidRPr="00C12F78">
        <w:rPr>
          <w:rFonts w:cs="Guttman Hodes" w:hint="cs"/>
          <w:rtl/>
        </w:rPr>
        <w:t>"</w:t>
      </w:r>
      <w:r w:rsidRPr="00C12F78">
        <w:rPr>
          <w:rFonts w:hint="cs"/>
          <w:rtl/>
        </w:rPr>
        <w:t>ה בצריך</w:t>
      </w:r>
      <w:r w:rsidR="008671B8" w:rsidRPr="008671B8">
        <w:rPr>
          <w:vanish/>
          <w:rtl/>
        </w:rPr>
        <w:t xml:space="preserve"> (ב)</w:t>
      </w:r>
      <w:bookmarkEnd w:id="1169"/>
      <w:bookmarkEnd w:id="1170"/>
      <w:bookmarkEnd w:id="1171"/>
    </w:p>
    <w:p w14:paraId="236BCEE7" w14:textId="77777777" w:rsidR="00745EA1" w:rsidRPr="003B63CB" w:rsidRDefault="00745EA1" w:rsidP="00745EA1">
      <w:pPr>
        <w:pStyle w:val="a7"/>
        <w:rPr>
          <w:rtl/>
        </w:rPr>
      </w:pPr>
      <w:bookmarkStart w:id="1172" w:name="_Toc140144530"/>
      <w:r>
        <w:rPr>
          <w:rFonts w:hint="cs"/>
          <w:rtl/>
        </w:rPr>
        <w:t>בי' התוס' דמקלקל בחבורה לא נפטר במשאצל"ג דשייך לגופה באיסורי הנאה דסבר דמותר</w:t>
      </w:r>
      <w:bookmarkEnd w:id="1172"/>
    </w:p>
    <w:p w14:paraId="79ED3002" w14:textId="77777777" w:rsidR="00745EA1" w:rsidRPr="007503AE" w:rsidRDefault="00745EA1" w:rsidP="007503AE">
      <w:pPr>
        <w:pStyle w:val="a2"/>
        <w:rPr>
          <w:vanish/>
          <w:rtl/>
        </w:rPr>
      </w:pPr>
      <w:r w:rsidRPr="007503AE">
        <w:rPr>
          <w:rtl/>
        </w:rPr>
        <w:t>בחובל וצריך לכלבו כו' - וא"ת ור' אבהו דמחייב אפי' באין צריך לכלבו כיון דאין צריך כלל הויא מלאכה שאינה צריכה לגופה דאע"ג דמחייב ר"ש מקלקל בחבורה מ"מ בעי צריכה לגופה כדאמרי' בריש הנחנקין (סנהדרין פד:) מאן שמעת ליה דאמר מקלקל בחבורה חייב ר"ש האמר מלאכה שאינה צריכה לגופה פטור עליה וכן משמע בפרק כלל גדול (לעיל דף עה.) גבי חלזון ובפרק כל כתבי (לקמן דף קכא:) ובס"פ ספק אכל (כריתות דף כ:) וי"ל דאפי' במקלקל גמור משכחת לה דהויא צריכה לגופה כגון חובל ומבעיר באיסורי הנאה שסבר שיכול ליתן לכלבו ולבשל בו קדרה ור' אבהו אף על גב דלא חשיב צורך מצוה תיקון מ"מ צריכה לגופה חשיב.</w:t>
      </w:r>
    </w:p>
    <w:p w14:paraId="1B57BEE1" w14:textId="499AE0E4" w:rsidR="00745EA1" w:rsidRPr="00C12F78" w:rsidRDefault="00745EA1" w:rsidP="00745EA1">
      <w:pPr>
        <w:pStyle w:val="afffff7"/>
        <w:rPr>
          <w:rtl/>
        </w:rPr>
      </w:pPr>
      <w:bookmarkStart w:id="1173" w:name="_Toc140144400"/>
      <w:bookmarkStart w:id="1174" w:name="_Toc140144877"/>
      <w:bookmarkStart w:id="1175" w:name="_Toc141129584"/>
      <w:r w:rsidRPr="00C12F78">
        <w:rPr>
          <w:rtl/>
        </w:rPr>
        <w:t>תוספות סנהדרין פ"ד ע"ב</w:t>
      </w:r>
      <w:r w:rsidRPr="00C12F78">
        <w:rPr>
          <w:rFonts w:hint="cs"/>
          <w:rtl/>
        </w:rPr>
        <w:t xml:space="preserve"> ד"ה מאן</w:t>
      </w:r>
      <w:r w:rsidR="008671B8" w:rsidRPr="008671B8">
        <w:rPr>
          <w:vanish/>
          <w:rtl/>
        </w:rPr>
        <w:t xml:space="preserve"> (ב)</w:t>
      </w:r>
      <w:bookmarkEnd w:id="1173"/>
      <w:bookmarkEnd w:id="1174"/>
      <w:bookmarkEnd w:id="1175"/>
    </w:p>
    <w:p w14:paraId="104284D9" w14:textId="77777777" w:rsidR="00745EA1" w:rsidRPr="00283966" w:rsidRDefault="00745EA1" w:rsidP="007503AE">
      <w:pPr>
        <w:pStyle w:val="afffff5"/>
      </w:pPr>
      <w:r w:rsidRPr="00283966">
        <w:rPr>
          <w:rtl/>
        </w:rPr>
        <w:t>וכי תימא לרבי אבהו כיון דליכא תיקון א"כ צריכה לגופה היכי משכחת לה הא משכחת לה באיסורי הנאה שסבור שיכול ליהנות וליתן לכלבו וכן מבעיר באיסורי הנאה שסבור שיכול לבשל קדירה</w:t>
      </w:r>
      <w:r w:rsidRPr="00283966">
        <w:rPr>
          <w:rFonts w:hint="cs"/>
          <w:rtl/>
        </w:rPr>
        <w:t>.</w:t>
      </w:r>
    </w:p>
    <w:p w14:paraId="62EF3AC4" w14:textId="77777777" w:rsidR="00745EA1" w:rsidRPr="00283966" w:rsidRDefault="00745EA1" w:rsidP="007503AE">
      <w:pPr>
        <w:pStyle w:val="afffff5"/>
        <w:rPr>
          <w:rtl/>
        </w:rPr>
      </w:pPr>
      <w:r w:rsidRPr="00283966">
        <w:rPr>
          <w:rtl/>
        </w:rPr>
        <w:t>ועי"ל דאפי' במקלקל גמור משכחת לה דהיא צריכה לגופה כגון חובל באיסורי הנאה שסבור שיכול ליהנות ליתן לכלבו וכן מבעיר באיסורי הנאה שסובר שיכול לבשל בו קדירה</w:t>
      </w:r>
      <w:r w:rsidRPr="00283966">
        <w:rPr>
          <w:rFonts w:hint="cs"/>
          <w:rtl/>
        </w:rPr>
        <w:t>.</w:t>
      </w:r>
    </w:p>
    <w:p w14:paraId="08FFC1D6" w14:textId="77777777" w:rsidR="00C0214A" w:rsidRPr="007503AE" w:rsidRDefault="00C0214A" w:rsidP="007503AE">
      <w:pPr>
        <w:pStyle w:val="a2"/>
        <w:rPr>
          <w:rtl/>
        </w:rPr>
        <w:sectPr w:rsidR="00C0214A" w:rsidRPr="007503AE" w:rsidSect="00C0214A">
          <w:type w:val="oddPage"/>
          <w:pgSz w:w="11906" w:h="16838"/>
          <w:pgMar w:top="720" w:right="720" w:bottom="720" w:left="720" w:header="283" w:footer="283" w:gutter="0"/>
          <w:cols w:num="2" w:space="567"/>
          <w:bidi/>
          <w:rtlGutter/>
        </w:sectPr>
      </w:pPr>
    </w:p>
    <w:p w14:paraId="14D8DD69" w14:textId="5EB2B612" w:rsidR="00C0214A" w:rsidRDefault="00C0214A" w:rsidP="00A606FD">
      <w:pPr>
        <w:pStyle w:val="a3"/>
        <w:rPr>
          <w:rtl/>
        </w:rPr>
        <w:sectPr w:rsidR="00C0214A" w:rsidSect="00C0214A">
          <w:type w:val="continuous"/>
          <w:pgSz w:w="11906" w:h="16838"/>
          <w:pgMar w:top="720" w:right="720" w:bottom="720" w:left="720" w:header="283" w:footer="283" w:gutter="0"/>
          <w:cols w:num="2" w:space="567"/>
          <w:bidi/>
          <w:rtlGutter/>
        </w:sectPr>
      </w:pPr>
    </w:p>
    <w:p w14:paraId="54A02E64" w14:textId="77777777" w:rsidR="00745EA1" w:rsidRPr="003B63CB" w:rsidRDefault="00745EA1" w:rsidP="00745EA1">
      <w:pPr>
        <w:pStyle w:val="a7"/>
        <w:rPr>
          <w:rtl/>
        </w:rPr>
      </w:pPr>
      <w:bookmarkStart w:id="1176" w:name="_Toc140075708"/>
      <w:bookmarkStart w:id="1177" w:name="_Toc140077797"/>
      <w:bookmarkStart w:id="1178" w:name="_Toc140099758"/>
      <w:bookmarkStart w:id="1179" w:name="_Toc140144300"/>
      <w:bookmarkStart w:id="1180" w:name="_Toc140657094"/>
      <w:bookmarkStart w:id="1181" w:name="_Toc140657327"/>
      <w:r>
        <w:rPr>
          <w:rFonts w:hint="cs"/>
          <w:rtl/>
        </w:rPr>
        <w:lastRenderedPageBreak/>
        <w:t>בי' תוס' דחובל לכלבו ל"ד לחופר גומא דצריך את הדם עצמו ובו חובל ומבעיר צריך אפר עצמו</w:t>
      </w:r>
      <w:bookmarkEnd w:id="1176"/>
      <w:bookmarkEnd w:id="1177"/>
      <w:bookmarkEnd w:id="1178"/>
      <w:bookmarkEnd w:id="1179"/>
      <w:bookmarkEnd w:id="1180"/>
      <w:bookmarkEnd w:id="1181"/>
    </w:p>
    <w:p w14:paraId="0B399ECC" w14:textId="43D02D9B" w:rsidR="007E2F7E" w:rsidRPr="003B63CB" w:rsidRDefault="00745EA1" w:rsidP="00A606FD">
      <w:pPr>
        <w:pStyle w:val="a3"/>
      </w:pPr>
      <w:r w:rsidRPr="003B63CB">
        <w:rPr>
          <w:rFonts w:hint="cs"/>
          <w:rtl/>
        </w:rPr>
        <w:t xml:space="preserve">אך הקשו </w:t>
      </w:r>
      <w:r w:rsidRPr="003B63CB">
        <w:rPr>
          <w:rStyle w:val="aff4"/>
          <w:rFonts w:hint="cs"/>
          <w:rtl/>
        </w:rPr>
        <w:t>התוס'</w:t>
      </w:r>
      <w:r w:rsidRPr="003B63CB">
        <w:rPr>
          <w:rFonts w:hint="cs"/>
          <w:rtl/>
        </w:rPr>
        <w:t xml:space="preserve"> </w:t>
      </w:r>
      <w:r w:rsidRPr="00745EA1">
        <w:rPr>
          <w:rStyle w:val="af2"/>
          <w:rFonts w:eastAsia="Guttman Hodes" w:hint="cs"/>
          <w:rtl/>
        </w:rPr>
        <w:t>(קו. ד"ה בצריך)</w:t>
      </w:r>
      <w:r w:rsidRPr="003B63CB">
        <w:rPr>
          <w:rFonts w:hint="cs"/>
          <w:rtl/>
        </w:rPr>
        <w:t xml:space="preserve"> </w:t>
      </w:r>
      <w:r w:rsidRPr="003B63CB">
        <w:rPr>
          <w:rStyle w:val="aff4"/>
          <w:rFonts w:hint="cs"/>
          <w:rtl/>
        </w:rPr>
        <w:t>והתוס' בב"ק</w:t>
      </w:r>
      <w:r w:rsidRPr="003B63CB">
        <w:rPr>
          <w:rFonts w:hint="cs"/>
          <w:rtl/>
        </w:rPr>
        <w:t xml:space="preserve"> </w:t>
      </w:r>
      <w:r w:rsidRPr="00745EA1">
        <w:rPr>
          <w:rStyle w:val="af2"/>
          <w:rFonts w:eastAsia="Guttman Hodes" w:hint="cs"/>
          <w:rtl/>
        </w:rPr>
        <w:t>(לד: ד"ה חובל)</w:t>
      </w:r>
      <w:r w:rsidRPr="003B63CB">
        <w:rPr>
          <w:rFonts w:hint="cs"/>
          <w:rtl/>
        </w:rPr>
        <w:t xml:space="preserve"> דמ"ש חובל וצריך לכלבו דחשיב מלאכה שצריכה לגופה, מחופר גומא וא"צ אלא לעפרה, ותירצו </w:t>
      </w:r>
      <w:r w:rsidRPr="003B63CB">
        <w:rPr>
          <w:rStyle w:val="aff4"/>
          <w:rFonts w:hint="cs"/>
          <w:rtl/>
        </w:rPr>
        <w:t>התוס'</w:t>
      </w:r>
      <w:r w:rsidRPr="003B63CB">
        <w:rPr>
          <w:rFonts w:hint="cs"/>
          <w:rtl/>
        </w:rPr>
        <w:t xml:space="preserve"> דבחובל הוא צריך את הדם עצמו בכדי לתת אותו לכלבו כיון שהדם הוא הנפש, וכן במבעיר הוא צריך את ההבערה עצמה לעשות את האפר, כמו דמבעיר לבשל קדירה צריך את ההבערה עצמה, משא"כ בחופר גומא, דאין לו כל הנאה מהמלאכה והיא נעשית מאליה</w:t>
      </w:r>
      <w:r>
        <w:rPr>
          <w:rFonts w:hint="cs"/>
          <w:rtl/>
        </w:rPr>
        <w:t>.</w:t>
      </w:r>
    </w:p>
    <w:p w14:paraId="5EA854F6" w14:textId="6F77C7ED" w:rsidR="007E2F7E" w:rsidRPr="003B63CB" w:rsidRDefault="007E2F7E" w:rsidP="00B07729">
      <w:pPr>
        <w:pStyle w:val="a7"/>
        <w:rPr>
          <w:rtl/>
        </w:rPr>
      </w:pPr>
      <w:bookmarkStart w:id="1182" w:name="_Toc140075709"/>
      <w:bookmarkStart w:id="1183" w:name="_Toc140077798"/>
      <w:bookmarkStart w:id="1184" w:name="_Toc140099759"/>
      <w:bookmarkStart w:id="1185" w:name="_Toc140144301"/>
      <w:bookmarkStart w:id="1186" w:name="_Toc140657095"/>
      <w:bookmarkStart w:id="1187" w:name="_Toc140657328"/>
      <w:bookmarkStart w:id="1188" w:name="_Ref122097944"/>
      <w:r>
        <w:rPr>
          <w:rFonts w:hint="cs"/>
          <w:rtl/>
        </w:rPr>
        <w:t>בי' המרכה"מ בתוס'</w:t>
      </w:r>
      <w:bookmarkEnd w:id="1182"/>
      <w:bookmarkEnd w:id="1183"/>
      <w:r>
        <w:rPr>
          <w:rFonts w:hint="cs"/>
          <w:rtl/>
        </w:rPr>
        <w:t xml:space="preserve"> </w:t>
      </w:r>
      <w:r w:rsidR="001D1AB7">
        <w:rPr>
          <w:rFonts w:hint="cs"/>
          <w:rtl/>
        </w:rPr>
        <w:t>דהמלאכה בדם שממיתו ולא באדם שנחבל ובדם עצמו נעשה תיקון לכלבו</w:t>
      </w:r>
      <w:bookmarkEnd w:id="1184"/>
      <w:bookmarkEnd w:id="1185"/>
      <w:bookmarkEnd w:id="1186"/>
      <w:bookmarkEnd w:id="1187"/>
    </w:p>
    <w:p w14:paraId="3F7159F5" w14:textId="6D2F2280" w:rsidR="001D1AB7" w:rsidRDefault="007E2F7E" w:rsidP="00A606FD">
      <w:pPr>
        <w:pStyle w:val="a3"/>
      </w:pPr>
      <w:bookmarkStart w:id="1189" w:name="_Ref139815128"/>
      <w:r w:rsidRPr="003B63CB">
        <w:rPr>
          <w:rFonts w:hint="cs"/>
          <w:rtl/>
        </w:rPr>
        <w:t xml:space="preserve">וביאר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ומה שנראה)</w:t>
      </w:r>
      <w:r w:rsidRPr="003B63CB">
        <w:rPr>
          <w:rFonts w:hint="cs"/>
          <w:rtl/>
        </w:rPr>
        <w:t xml:space="preserve"> דכוונת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Ref139814583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fldChar w:fldCharType="separate"/>
      </w:r>
      <w:r w:rsidR="00807B57">
        <w:rPr>
          <w:rStyle w:val="af2"/>
          <w:rFonts w:eastAsia="Guttman Hodes" w:hint="cs"/>
          <w:b/>
          <w:bCs/>
          <w:rtl/>
        </w:rPr>
        <w:t>שגיאה! מקור ההפניה לא נמצא.</w:t>
      </w:r>
      <w:r w:rsidRPr="003B63CB">
        <w:rPr>
          <w:rStyle w:val="af2"/>
          <w:rFonts w:eastAsia="Guttman Hodes"/>
          <w:rtl/>
        </w:rPr>
        <w:fldChar w:fldCharType="end"/>
      </w:r>
      <w:r w:rsidRPr="003B63CB">
        <w:rPr>
          <w:rFonts w:hint="cs"/>
          <w:rtl/>
        </w:rPr>
        <w:t xml:space="preserve"> לומר דבחובל וצריך לכלבו </w:t>
      </w:r>
      <w:bookmarkStart w:id="1190" w:name="_Hlk139815026"/>
      <w:r w:rsidRPr="003B63CB">
        <w:rPr>
          <w:rFonts w:hint="cs"/>
          <w:rtl/>
        </w:rPr>
        <w:t>דהמלאכה היא נטילת נשמה, א"כ המלאכה היא</w:t>
      </w:r>
      <w:bookmarkEnd w:id="1190"/>
      <w:r w:rsidRPr="003B63CB">
        <w:rPr>
          <w:rFonts w:hint="cs"/>
          <w:rtl/>
        </w:rPr>
        <w:t xml:space="preserve"> בדם עצמו שנוטלו וממיתו ואין המלאכה בגוף האדם, ולכן אעפ"י דבגוף האדם הוא מקלקל, מ"מ כיון דעיקר המלאכה היא בדם, ובדם עצמו הוא מתקן דמוציאו ועי"ז נעשה ראוי לכלב, לכן הקלקול שבאדם לא חשיב קלקול</w:t>
      </w:r>
      <w:r w:rsidR="001D1AB7">
        <w:rPr>
          <w:rFonts w:hint="cs"/>
          <w:rtl/>
        </w:rPr>
        <w:t>.</w:t>
      </w:r>
    </w:p>
    <w:p w14:paraId="5FC0ADEE" w14:textId="77777777" w:rsidR="00C448E1" w:rsidRPr="003C315D" w:rsidRDefault="00C448E1" w:rsidP="00B07729">
      <w:pPr>
        <w:pStyle w:val="a7"/>
      </w:pPr>
      <w:bookmarkStart w:id="1191" w:name="_Toc140099760"/>
      <w:bookmarkStart w:id="1192" w:name="_Toc140144302"/>
      <w:bookmarkStart w:id="1193" w:name="_Toc140657096"/>
      <w:bookmarkStart w:id="1194" w:name="_Toc140657329"/>
      <w:r w:rsidRPr="003C315D">
        <w:rPr>
          <w:rtl/>
        </w:rPr>
        <w:t>בי' המרכה"מ בתוס' דבגומא המלאכה היא רק בבנין וכשא"צ לו הוא מקלקל והוי משאצל"ג</w:t>
      </w:r>
      <w:bookmarkEnd w:id="1191"/>
      <w:bookmarkEnd w:id="1192"/>
      <w:bookmarkEnd w:id="1193"/>
      <w:bookmarkEnd w:id="1194"/>
    </w:p>
    <w:p w14:paraId="7AD04804" w14:textId="32B479BE" w:rsidR="007E2F7E" w:rsidRPr="003B63CB" w:rsidRDefault="007E2F7E" w:rsidP="00A606FD">
      <w:pPr>
        <w:pStyle w:val="a3"/>
        <w:rPr>
          <w:rtl/>
        </w:rPr>
      </w:pPr>
      <w:r w:rsidRPr="003B63CB">
        <w:rPr>
          <w:rFonts w:hint="cs"/>
          <w:rtl/>
        </w:rPr>
        <w:t>אבל בחופר גומא</w:t>
      </w:r>
      <w:r w:rsidR="001D1AB7">
        <w:rPr>
          <w:rFonts w:hint="cs"/>
          <w:rtl/>
        </w:rPr>
        <w:t xml:space="preserve">, </w:t>
      </w:r>
      <w:r w:rsidR="001D1AB7" w:rsidRPr="003B63CB">
        <w:rPr>
          <w:rFonts w:hint="cs"/>
          <w:rtl/>
        </w:rPr>
        <w:t xml:space="preserve">ביאר </w:t>
      </w:r>
      <w:r w:rsidR="001D1AB7" w:rsidRPr="003B63CB">
        <w:rPr>
          <w:rStyle w:val="aff4"/>
          <w:rFonts w:hint="cs"/>
          <w:rtl/>
        </w:rPr>
        <w:t>המרכבת המשנה</w:t>
      </w:r>
      <w:r w:rsidRPr="003B63CB">
        <w:rPr>
          <w:rFonts w:hint="cs"/>
          <w:rtl/>
        </w:rPr>
        <w:t xml:space="preserve"> המלאכה עצמה היא הבנין וא"א לומר דהמלאכה היא בעפר, </w:t>
      </w:r>
      <w:r w:rsidRPr="003B63CB">
        <w:rPr>
          <w:rStyle w:val="af"/>
          <w:rFonts w:hint="cs"/>
          <w:rtl/>
        </w:rPr>
        <w:t>[כמו דאמרינן בחובל דהמלאכה היא בדם],</w:t>
      </w:r>
      <w:r w:rsidRPr="003B63CB">
        <w:rPr>
          <w:rFonts w:hint="cs"/>
          <w:rtl/>
        </w:rPr>
        <w:t xml:space="preserve"> כיון דא"צ את הבנין הוא מקלקל בגוף המלאכה ופטור מדין מקלקל, וחייב לר"י רק מדין מלאכה שאינה צריכה לגופה ולר"ש פטור.</w:t>
      </w:r>
      <w:bookmarkEnd w:id="1189"/>
    </w:p>
    <w:p w14:paraId="659B885C" w14:textId="77777777" w:rsidR="00EB31B9" w:rsidRDefault="00EB31B9" w:rsidP="00B07729">
      <w:pPr>
        <w:pStyle w:val="affff5"/>
        <w:rPr>
          <w:rtl/>
        </w:rPr>
      </w:pPr>
      <w:bookmarkStart w:id="1195" w:name="_Toc140075710"/>
      <w:bookmarkStart w:id="1196" w:name="_Toc140077799"/>
      <w:bookmarkStart w:id="1197" w:name="_Toc140099761"/>
      <w:bookmarkStart w:id="1198" w:name="_Toc140144303"/>
      <w:bookmarkStart w:id="1199" w:name="_Toc140657097"/>
      <w:bookmarkStart w:id="1200" w:name="_Toc140657330"/>
      <w:bookmarkStart w:id="1201" w:name="_Toc140144404"/>
      <w:bookmarkEnd w:id="1188"/>
      <w:r>
        <w:rPr>
          <w:rFonts w:hint="cs"/>
          <w:rtl/>
        </w:rPr>
        <w:t>פלו' הרשב"ם ותוס' בסוגיא דחובל לכלבו</w:t>
      </w:r>
      <w:bookmarkEnd w:id="1195"/>
      <w:bookmarkEnd w:id="1196"/>
      <w:bookmarkEnd w:id="1197"/>
      <w:bookmarkEnd w:id="1198"/>
      <w:bookmarkEnd w:id="1199"/>
      <w:bookmarkEnd w:id="1200"/>
    </w:p>
    <w:p w14:paraId="1ACB2F14" w14:textId="77777777" w:rsidR="00EB31B9" w:rsidRPr="003B63CB" w:rsidRDefault="00EB31B9" w:rsidP="00AC0491">
      <w:pPr>
        <w:pStyle w:val="1"/>
        <w:rPr>
          <w:rtl/>
        </w:rPr>
      </w:pPr>
      <w:bookmarkStart w:id="1202" w:name="_Toc140075711"/>
      <w:bookmarkStart w:id="1203" w:name="_Toc140077800"/>
      <w:bookmarkStart w:id="1204" w:name="_Toc140099762"/>
      <w:bookmarkStart w:id="1205" w:name="_Toc140144304"/>
      <w:bookmarkStart w:id="1206" w:name="_Toc140657098"/>
      <w:bookmarkStart w:id="1207" w:name="_Toc140657331"/>
      <w:r w:rsidRPr="003B63CB">
        <w:rPr>
          <w:rFonts w:hint="cs"/>
          <w:rtl/>
        </w:rPr>
        <w:t xml:space="preserve">בי' </w:t>
      </w:r>
      <w:bookmarkEnd w:id="1202"/>
      <w:bookmarkEnd w:id="1203"/>
      <w:r>
        <w:rPr>
          <w:rFonts w:hint="cs"/>
          <w:rtl/>
        </w:rPr>
        <w:t>הרשב"ם דר"י ור"ש נח' אי חובל חייב או רק בצריך לכלבו</w:t>
      </w:r>
      <w:bookmarkEnd w:id="1204"/>
      <w:bookmarkEnd w:id="1205"/>
      <w:bookmarkEnd w:id="1206"/>
      <w:bookmarkEnd w:id="1207"/>
    </w:p>
    <w:p w14:paraId="4BE29087" w14:textId="37099D5C" w:rsidR="007E2F7E" w:rsidRPr="003B63CB" w:rsidRDefault="007E2F7E" w:rsidP="00B07729">
      <w:pPr>
        <w:pStyle w:val="a7"/>
        <w:rPr>
          <w:rtl/>
        </w:rPr>
      </w:pPr>
      <w:bookmarkStart w:id="1208" w:name="_Toc140075712"/>
      <w:bookmarkStart w:id="1209" w:name="_Toc140077801"/>
      <w:bookmarkStart w:id="1210" w:name="_Toc140099763"/>
      <w:bookmarkStart w:id="1211" w:name="_Toc140144305"/>
      <w:bookmarkStart w:id="1212" w:name="_Toc140657099"/>
      <w:bookmarkStart w:id="1213" w:name="_Toc140657332"/>
      <w:bookmarkEnd w:id="1201"/>
      <w:r w:rsidRPr="003B63CB">
        <w:rPr>
          <w:rFonts w:hint="cs"/>
          <w:rtl/>
        </w:rPr>
        <w:t>בי' התוס' בשם רשב"ם דלרש"י המח' אי חובל בחבורה חייב או רק בצריך לכלבו היא בד' ר"ש</w:t>
      </w:r>
      <w:bookmarkEnd w:id="1208"/>
      <w:bookmarkEnd w:id="1209"/>
      <w:bookmarkEnd w:id="1210"/>
      <w:bookmarkEnd w:id="1211"/>
      <w:bookmarkEnd w:id="1212"/>
      <w:bookmarkEnd w:id="1213"/>
    </w:p>
    <w:p w14:paraId="3DCD4EA7" w14:textId="7E5B8110" w:rsidR="00745EA1" w:rsidRDefault="007E2F7E" w:rsidP="00A606FD">
      <w:pPr>
        <w:pStyle w:val="a3"/>
        <w:rPr>
          <w:rtl/>
        </w:rPr>
      </w:pPr>
      <w:bookmarkStart w:id="1214" w:name="_Ref139453662"/>
      <w:r w:rsidRPr="003B63CB">
        <w:rPr>
          <w:rFonts w:hint="cs"/>
          <w:rtl/>
        </w:rPr>
        <w:t xml:space="preserve">כתבו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בשם </w:t>
      </w:r>
      <w:r w:rsidRPr="003B63CB">
        <w:rPr>
          <w:rStyle w:val="aff4"/>
          <w:rFonts w:hint="cs"/>
          <w:rtl/>
        </w:rPr>
        <w:t>הרשב"ם</w:t>
      </w:r>
      <w:r w:rsidRPr="003B63CB">
        <w:rPr>
          <w:rFonts w:hint="cs"/>
          <w:rtl/>
        </w:rPr>
        <w:t xml:space="preserve"> דרבי אבהו דמחייב בחובל ומבעיר ס"ל כר"ש, דמחייב במקלקל בחבורה, וריו"ח דמחייב רק בחובל וצריך לכלבו, ס"ל כר"י דפוטר, וכן משמע מדברי </w:t>
      </w:r>
      <w:r w:rsidRPr="003B63CB">
        <w:rPr>
          <w:rStyle w:val="aff4"/>
          <w:rFonts w:hint="cs"/>
          <w:rtl/>
        </w:rPr>
        <w:t>רש"י</w:t>
      </w:r>
      <w:r w:rsidRPr="003B63CB">
        <w:rPr>
          <w:rFonts w:hint="cs"/>
          <w:rtl/>
        </w:rPr>
        <w:t xml:space="preserve">, וביארו </w:t>
      </w:r>
      <w:r w:rsidRPr="003B63CB">
        <w:rPr>
          <w:rStyle w:val="aff4"/>
          <w:rFonts w:hint="cs"/>
          <w:rtl/>
        </w:rPr>
        <w:t>התוס'</w:t>
      </w:r>
      <w:r w:rsidRPr="003B63CB">
        <w:rPr>
          <w:rFonts w:hint="cs"/>
          <w:rtl/>
        </w:rPr>
        <w:t xml:space="preserve"> </w:t>
      </w:r>
      <w:r w:rsidRPr="003B63CB">
        <w:rPr>
          <w:rStyle w:val="af2"/>
          <w:rFonts w:eastAsia="Guttman Hodes" w:hint="cs"/>
          <w:rtl/>
        </w:rPr>
        <w:t>(קו. סוד"ה מה לי)</w:t>
      </w:r>
      <w:r w:rsidRPr="003B63CB">
        <w:rPr>
          <w:rFonts w:hint="cs"/>
          <w:rtl/>
        </w:rPr>
        <w:t xml:space="preserve"> דממ"ש </w:t>
      </w:r>
      <w:r w:rsidRPr="003B63CB">
        <w:rPr>
          <w:rStyle w:val="aff4"/>
          <w:rFonts w:hint="cs"/>
          <w:rtl/>
        </w:rPr>
        <w:t>רש"י</w:t>
      </w:r>
      <w:r w:rsidRPr="003B63CB">
        <w:rPr>
          <w:rFonts w:hint="cs"/>
          <w:rtl/>
        </w:rPr>
        <w:t xml:space="preserve"> </w:t>
      </w:r>
      <w:r w:rsidRPr="003B63CB">
        <w:rPr>
          <w:rStyle w:val="af2"/>
          <w:rFonts w:eastAsia="Guttman Hodes" w:hint="cs"/>
          <w:rtl/>
        </w:rPr>
        <w:t>(</w:t>
      </w:r>
      <w:r w:rsidR="004F4FB4" w:rsidRPr="003B63CB">
        <w:rPr>
          <w:rStyle w:val="af2"/>
          <w:rFonts w:eastAsia="Guttman Hodes" w:hint="cs"/>
          <w:rtl/>
        </w:rPr>
        <w:t>קו. ד"ה מתני'</w:t>
      </w:r>
      <w:r w:rsidR="004F4FB4">
        <w:rPr>
          <w:rStyle w:val="af2"/>
          <w:rFonts w:eastAsia="Guttman Hodes" w:hint="cs"/>
          <w:rtl/>
        </w:rPr>
        <w:t xml:space="preserve">, </w:t>
      </w:r>
      <w:r w:rsidR="00901428">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 xml:space="preserve">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807B57" w:rsidRPr="00807B57">
        <w:rPr>
          <w:rStyle w:val="af2"/>
          <w:rFonts w:eastAsia="Guttman Hodes"/>
          <w:b/>
          <w:bCs/>
          <w:cs/>
        </w:rPr>
        <w:t>‎</w:t>
      </w:r>
      <w:r w:rsidR="00807B57" w:rsidRPr="00807B57">
        <w:rPr>
          <w:rStyle w:val="af2"/>
          <w:rFonts w:eastAsia="Guttman Hodes"/>
          <w:b/>
          <w:bCs/>
          <w:rtl/>
        </w:rPr>
        <w:t>כח)</w:t>
      </w:r>
      <w:r w:rsidRPr="003B63CB">
        <w:rPr>
          <w:rStyle w:val="af2"/>
          <w:rFonts w:eastAsia="Guttman Hodes"/>
          <w:rtl/>
        </w:rPr>
        <w:fldChar w:fldCharType="end"/>
      </w:r>
      <w:r w:rsidRPr="003B63CB">
        <w:rPr>
          <w:rFonts w:hint="cs"/>
          <w:rtl/>
        </w:rPr>
        <w:t xml:space="preserve"> דלא </w:t>
      </w:r>
      <w:r w:rsidRPr="003B63CB">
        <w:rPr>
          <w:rFonts w:hint="cs"/>
          <w:rtl/>
        </w:rPr>
        <w:t xml:space="preserve">איתפרש היכן נחלקו ר"י ור"ש במקלקל בחבורה, אך מוכח כן ממחלוקתם במלאכה שאינה צריכה לגופה, דא"כ משמע </w:t>
      </w:r>
      <w:r w:rsidRPr="003B63CB">
        <w:rPr>
          <w:rStyle w:val="aff4"/>
          <w:rFonts w:hint="cs"/>
          <w:rtl/>
        </w:rPr>
        <w:t>מרש"י</w:t>
      </w:r>
      <w:r w:rsidRPr="003B63CB">
        <w:rPr>
          <w:rFonts w:hint="cs"/>
          <w:rtl/>
        </w:rPr>
        <w:t xml:space="preserve"> דלר"ש החיוב במקלקל בחבורה הוא אף כשא"צ לכלבו ולאפרו, וא"כ צ"ל דרבי אבהו ס"ל כר"ש וריו"ח כר"י, וכן ביארו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בדברי </w:t>
      </w:r>
      <w:r w:rsidRPr="003B63CB">
        <w:rPr>
          <w:rStyle w:val="aff4"/>
          <w:rFonts w:hint="cs"/>
          <w:rtl/>
        </w:rPr>
        <w:t>רש"י</w:t>
      </w:r>
      <w:r w:rsidRPr="003B63CB">
        <w:rPr>
          <w:rFonts w:hint="cs"/>
          <w:rtl/>
        </w:rPr>
        <w:t xml:space="preserve">, </w:t>
      </w:r>
      <w:r w:rsidRPr="003B63CB">
        <w:rPr>
          <w:rStyle w:val="af"/>
          <w:rFonts w:hint="cs"/>
          <w:rtl/>
        </w:rPr>
        <w:t xml:space="preserve">[ועי' </w:t>
      </w:r>
      <w:r w:rsidRPr="003B63CB">
        <w:rPr>
          <w:rStyle w:val="aff9"/>
          <w:rFonts w:hint="cs"/>
          <w:rtl/>
        </w:rPr>
        <w:t>במהר"ם שיף בסנהדרין</w:t>
      </w:r>
      <w:r w:rsidRPr="003B63CB">
        <w:rPr>
          <w:rStyle w:val="af"/>
          <w:rFonts w:hint="cs"/>
          <w:rtl/>
        </w:rPr>
        <w:t xml:space="preserve"> </w:t>
      </w:r>
      <w:r w:rsidRPr="003B63CB">
        <w:rPr>
          <w:rStyle w:val="aff0"/>
          <w:rFonts w:hint="cs"/>
          <w:rtl/>
        </w:rPr>
        <w:t>(פד: על תוד"ה מאן)</w:t>
      </w:r>
      <w:r w:rsidRPr="003B63CB">
        <w:rPr>
          <w:rStyle w:val="af"/>
          <w:rFonts w:hint="cs"/>
          <w:rtl/>
        </w:rPr>
        <w:t xml:space="preserve"> דהאריך לבאר את דברי </w:t>
      </w:r>
      <w:r w:rsidRPr="003B63CB">
        <w:rPr>
          <w:rStyle w:val="aff9"/>
          <w:rFonts w:hint="cs"/>
          <w:rtl/>
        </w:rPr>
        <w:t>התוס' בסנהדרין</w:t>
      </w:r>
      <w:r w:rsidRPr="003B63CB">
        <w:rPr>
          <w:rStyle w:val="af"/>
          <w:rFonts w:hint="cs"/>
          <w:rtl/>
        </w:rPr>
        <w:t>],</w:t>
      </w:r>
      <w:r w:rsidRPr="003B63CB">
        <w:rPr>
          <w:rFonts w:hint="cs"/>
          <w:rtl/>
        </w:rPr>
        <w:t xml:space="preserve"> וכ"כ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w:t>
      </w:r>
      <w:r w:rsidRPr="003B63CB">
        <w:rPr>
          <w:rStyle w:val="aff4"/>
          <w:rFonts w:hint="cs"/>
          <w:rtl/>
        </w:rPr>
        <w:t>דהרשב"ם</w:t>
      </w:r>
      <w:r w:rsidRPr="003B63CB">
        <w:rPr>
          <w:rFonts w:hint="cs"/>
          <w:rtl/>
        </w:rPr>
        <w:t xml:space="preserve"> ס"ל </w:t>
      </w:r>
      <w:r w:rsidRPr="003B63CB">
        <w:rPr>
          <w:rStyle w:val="aff4"/>
          <w:rFonts w:hint="cs"/>
          <w:rtl/>
        </w:rPr>
        <w:t>כרש"י</w:t>
      </w:r>
      <w:r w:rsidRPr="003B63CB">
        <w:rPr>
          <w:rFonts w:hint="cs"/>
          <w:rtl/>
        </w:rPr>
        <w:t xml:space="preserve">, וכתב </w:t>
      </w:r>
      <w:r w:rsidRPr="003B63CB">
        <w:rPr>
          <w:rStyle w:val="aff4"/>
          <w:rFonts w:hint="cs"/>
          <w:rtl/>
        </w:rPr>
        <w:t>הרמב"ן</w:t>
      </w:r>
      <w:r w:rsidRPr="003B63CB">
        <w:rPr>
          <w:rFonts w:hint="cs"/>
          <w:rtl/>
        </w:rPr>
        <w:t xml:space="preserve"> דמדנחלקו ר"י ור"ש במלאכה שאינה צריכה לגופה, מבואר דלר"י חובל ומבעיר חייב דיש בו תיקון בדבר אחר, ולר"ש כל חובל ומבעיר הוא מקלקל, דתיקון בדבר אחר לא מחייב, ומהא דחייבה תורה בחובל ומבעיר, מוכח דחידשה תורה במקלקל בחובל ומבעיר דחייב</w:t>
      </w:r>
      <w:r w:rsidR="00745EA1">
        <w:rPr>
          <w:rFonts w:hint="cs"/>
          <w:rtl/>
        </w:rPr>
        <w:t>.</w:t>
      </w:r>
    </w:p>
    <w:p w14:paraId="5CD9E8C3" w14:textId="77777777" w:rsidR="00CF598B" w:rsidRPr="003B63CB" w:rsidRDefault="00CF598B" w:rsidP="00CF598B">
      <w:pPr>
        <w:pStyle w:val="a7"/>
      </w:pPr>
      <w:bookmarkStart w:id="1215" w:name="_Toc140099764"/>
      <w:bookmarkStart w:id="1216" w:name="_Toc140144306"/>
      <w:bookmarkStart w:id="1217" w:name="_Toc140657100"/>
      <w:bookmarkStart w:id="1218" w:name="_Toc140657333"/>
      <w:r>
        <w:rPr>
          <w:rFonts w:hint="cs"/>
          <w:rtl/>
        </w:rPr>
        <w:t xml:space="preserve">בי' הרמב"ן ברשב"ם דלריו"ח אין מקור לר"ש דצריך תיקון קצת </w:t>
      </w:r>
      <w:bookmarkEnd w:id="1215"/>
      <w:bookmarkEnd w:id="1216"/>
      <w:r>
        <w:rPr>
          <w:rFonts w:hint="cs"/>
          <w:rtl/>
        </w:rPr>
        <w:t>וחובל לכלבו הוא לדעת ר"י</w:t>
      </w:r>
      <w:bookmarkEnd w:id="1217"/>
      <w:bookmarkEnd w:id="1218"/>
    </w:p>
    <w:p w14:paraId="2EC3755B" w14:textId="77777777" w:rsidR="00CF598B" w:rsidRDefault="00CF598B" w:rsidP="00A606FD">
      <w:pPr>
        <w:pStyle w:val="a3"/>
      </w:pPr>
      <w:r w:rsidRPr="003B63CB">
        <w:rPr>
          <w:rFonts w:hint="cs"/>
          <w:rtl/>
        </w:rPr>
        <w:t xml:space="preserve">ועי' </w:t>
      </w:r>
      <w:r w:rsidRPr="003B63CB">
        <w:rPr>
          <w:rStyle w:val="aff4"/>
          <w:rFonts w:hint="cs"/>
          <w:rtl/>
        </w:rPr>
        <w:t>ברמב"ן</w:t>
      </w:r>
      <w:r w:rsidRPr="003B63CB">
        <w:rPr>
          <w:rFonts w:hint="cs"/>
          <w:rtl/>
        </w:rPr>
        <w:t xml:space="preserve"> </w:t>
      </w:r>
      <w:r w:rsidRPr="003B63CB">
        <w:rPr>
          <w:rStyle w:val="af2"/>
          <w:rFonts w:eastAsia="Guttman Hodes" w:hint="cs"/>
          <w:rtl/>
        </w:rPr>
        <w:t xml:space="preserve">(קו. ד"ה </w:t>
      </w:r>
      <w:r>
        <w:rPr>
          <w:rStyle w:val="af2"/>
          <w:rFonts w:eastAsia="Guttman Hodes" w:hint="cs"/>
          <w:rtl/>
        </w:rPr>
        <w:t>ומזה</w:t>
      </w:r>
      <w:r w:rsidRPr="003B63CB">
        <w:rPr>
          <w:rStyle w:val="af2"/>
          <w:rFonts w:eastAsia="Guttman Hodes" w:hint="cs"/>
          <w:rtl/>
        </w:rPr>
        <w:t>)</w:t>
      </w:r>
      <w:r w:rsidRPr="003B63CB">
        <w:rPr>
          <w:rFonts w:hint="cs"/>
          <w:rtl/>
        </w:rPr>
        <w:t xml:space="preserve"> </w:t>
      </w:r>
      <w:r>
        <w:rPr>
          <w:rStyle w:val="aff4"/>
          <w:rFonts w:hint="cs"/>
          <w:rtl/>
        </w:rPr>
        <w:t>ובר"</w:t>
      </w:r>
      <w:r w:rsidRPr="003B63CB">
        <w:rPr>
          <w:rStyle w:val="aff4"/>
          <w:rFonts w:hint="cs"/>
          <w:rtl/>
        </w:rPr>
        <w:t>ן</w:t>
      </w:r>
      <w:r w:rsidRPr="00F86A80">
        <w:rPr>
          <w:rFonts w:hint="cs"/>
          <w:rtl/>
        </w:rPr>
        <w:t xml:space="preserve"> </w:t>
      </w:r>
      <w:r w:rsidRPr="003B63CB">
        <w:rPr>
          <w:rStyle w:val="af2"/>
          <w:rFonts w:eastAsia="Guttman Hodes" w:hint="cs"/>
          <w:rtl/>
        </w:rPr>
        <w:t xml:space="preserve">(קו. ד"ה </w:t>
      </w:r>
      <w:r>
        <w:rPr>
          <w:rStyle w:val="af2"/>
          <w:rFonts w:eastAsia="Guttman Hodes" w:hint="cs"/>
          <w:rtl/>
        </w:rPr>
        <w:t>וכתב</w:t>
      </w:r>
      <w:r w:rsidRPr="003B63CB">
        <w:rPr>
          <w:rStyle w:val="af2"/>
          <w:rFonts w:eastAsia="Guttman Hodes" w:hint="cs"/>
          <w:rtl/>
        </w:rPr>
        <w:t>)</w:t>
      </w:r>
      <w:r w:rsidRPr="003B63CB">
        <w:rPr>
          <w:rFonts w:hint="cs"/>
          <w:rtl/>
        </w:rPr>
        <w:t xml:space="preserve"> דהוסי</w:t>
      </w:r>
      <w:r>
        <w:rPr>
          <w:rFonts w:hint="cs"/>
          <w:rtl/>
        </w:rPr>
        <w:t>פו</w:t>
      </w:r>
      <w:r w:rsidRPr="003B63CB">
        <w:rPr>
          <w:rFonts w:hint="cs"/>
          <w:rtl/>
        </w:rPr>
        <w:t xml:space="preserve"> בשם </w:t>
      </w:r>
      <w:r w:rsidRPr="003B63CB">
        <w:rPr>
          <w:rStyle w:val="aff4"/>
          <w:rFonts w:hint="cs"/>
          <w:rtl/>
        </w:rPr>
        <w:t>הרשב"ם</w:t>
      </w:r>
      <w:r w:rsidRPr="003B63CB">
        <w:rPr>
          <w:rFonts w:hint="cs"/>
          <w:rtl/>
        </w:rPr>
        <w:t xml:space="preserve"> דהא דדחה ריו"ח את דברי רבי אבהו </w:t>
      </w:r>
      <w:r>
        <w:rPr>
          <w:rFonts w:hint="cs"/>
          <w:rtl/>
        </w:rPr>
        <w:t>ואמר דאת"ל משנה היינו בחובל וצריך לכלבו ומבעיר וצריך לאפר, אמר כן בדעת ר"י ולא בדעת ר"ש, ו</w:t>
      </w:r>
      <w:r w:rsidRPr="003B63CB">
        <w:rPr>
          <w:rFonts w:hint="cs"/>
          <w:rtl/>
        </w:rPr>
        <w:t xml:space="preserve">כוונתו לומר דאין הלכה כר"ש אלא כר"י, דהא לר"ש </w:t>
      </w:r>
      <w:r>
        <w:rPr>
          <w:rFonts w:hint="cs"/>
          <w:rtl/>
        </w:rPr>
        <w:t xml:space="preserve">מקלקל בחבורה </w:t>
      </w:r>
      <w:r w:rsidRPr="003B63CB">
        <w:rPr>
          <w:rFonts w:hint="cs"/>
          <w:rtl/>
        </w:rPr>
        <w:t>א"צ תיקון כלל, דמהיכן למד ר"ש דצריך תיקון, וא"א לומר דלמד כן ממילה דאי ס"ל ד</w:t>
      </w:r>
      <w:r>
        <w:rPr>
          <w:rFonts w:hint="cs"/>
          <w:rtl/>
        </w:rPr>
        <w:t>במילה חשיב</w:t>
      </w:r>
      <w:r w:rsidRPr="003B63CB">
        <w:rPr>
          <w:rFonts w:hint="cs"/>
          <w:rtl/>
        </w:rPr>
        <w:t xml:space="preserve"> תיקון א"כ לא פליג על ר"י</w:t>
      </w:r>
      <w:r>
        <w:rPr>
          <w:rFonts w:hint="cs"/>
          <w:rtl/>
        </w:rPr>
        <w:t>,</w:t>
      </w:r>
      <w:r w:rsidRPr="003B63CB">
        <w:rPr>
          <w:rFonts w:hint="cs"/>
          <w:rtl/>
        </w:rPr>
        <w:t xml:space="preserve"> ואי </w:t>
      </w:r>
      <w:r>
        <w:rPr>
          <w:rFonts w:hint="cs"/>
          <w:rtl/>
        </w:rPr>
        <w:t>במילה לא חשיב תיקון,</w:t>
      </w:r>
      <w:r w:rsidRPr="003B63CB">
        <w:rPr>
          <w:rFonts w:hint="cs"/>
          <w:rtl/>
        </w:rPr>
        <w:t xml:space="preserve"> </w:t>
      </w:r>
      <w:r>
        <w:rPr>
          <w:rFonts w:hint="cs"/>
          <w:rtl/>
        </w:rPr>
        <w:t xml:space="preserve">א"כ </w:t>
      </w:r>
      <w:r w:rsidRPr="003B63CB">
        <w:rPr>
          <w:rFonts w:hint="cs"/>
          <w:rtl/>
        </w:rPr>
        <w:t xml:space="preserve">לר"ש </w:t>
      </w:r>
      <w:r>
        <w:rPr>
          <w:rFonts w:hint="cs"/>
          <w:rtl/>
        </w:rPr>
        <w:t>אין כל תיקון בגוף המלאכה והוי</w:t>
      </w:r>
      <w:r w:rsidRPr="003B63CB">
        <w:rPr>
          <w:rFonts w:hint="cs"/>
          <w:rtl/>
        </w:rPr>
        <w:t xml:space="preserve"> מלאכה שאינה צריכה לגופה </w:t>
      </w:r>
      <w:r>
        <w:rPr>
          <w:rFonts w:hint="cs"/>
          <w:rtl/>
        </w:rPr>
        <w:t>ו</w:t>
      </w:r>
      <w:r w:rsidRPr="003B63CB">
        <w:rPr>
          <w:rFonts w:hint="cs"/>
          <w:rtl/>
        </w:rPr>
        <w:t>פטור</w:t>
      </w:r>
      <w:r>
        <w:rPr>
          <w:rFonts w:hint="cs"/>
          <w:rtl/>
        </w:rPr>
        <w:t>.</w:t>
      </w:r>
    </w:p>
    <w:p w14:paraId="02F7FBA0" w14:textId="77777777" w:rsidR="00387529" w:rsidRPr="00BF4192" w:rsidRDefault="00387529" w:rsidP="00387529">
      <w:pPr>
        <w:pStyle w:val="a7"/>
      </w:pPr>
      <w:bookmarkStart w:id="1219" w:name="_Toc140657101"/>
      <w:bookmarkStart w:id="1220" w:name="_Toc140657334"/>
      <w:bookmarkStart w:id="1221" w:name="_Ref140090548"/>
      <w:r>
        <w:rPr>
          <w:rFonts w:hint="cs"/>
          <w:rtl/>
        </w:rPr>
        <w:t>בי' הרמב"ן ברשב"ם דא"א לומר דמודה ר"ש במקלקל דצריך תיקון בד"א דא"כ ל"פ במשאצל"ג</w:t>
      </w:r>
      <w:bookmarkEnd w:id="1219"/>
      <w:bookmarkEnd w:id="1220"/>
    </w:p>
    <w:p w14:paraId="7E7CE391" w14:textId="77777777" w:rsidR="00387529" w:rsidRDefault="00387529" w:rsidP="00A606FD">
      <w:pPr>
        <w:pStyle w:val="a3"/>
        <w:rPr>
          <w:rtl/>
        </w:rPr>
      </w:pPr>
      <w:r w:rsidRPr="003B63CB">
        <w:rPr>
          <w:rFonts w:hint="cs"/>
          <w:rtl/>
        </w:rPr>
        <w:t>וכתב</w:t>
      </w:r>
      <w:r>
        <w:rPr>
          <w:rFonts w:hint="cs"/>
          <w:rtl/>
        </w:rPr>
        <w:t>ו</w:t>
      </w:r>
      <w:r w:rsidRPr="003B63CB">
        <w:rPr>
          <w:rFonts w:hint="cs"/>
          <w:rtl/>
        </w:rPr>
        <w:t xml:space="preserve"> </w:t>
      </w:r>
      <w:r w:rsidRPr="003B63CB">
        <w:rPr>
          <w:rStyle w:val="aff4"/>
          <w:rFonts w:hint="cs"/>
          <w:rtl/>
        </w:rPr>
        <w:t>הרמב"</w:t>
      </w:r>
      <w:r>
        <w:rPr>
          <w:rStyle w:val="aff4"/>
          <w:rFonts w:hint="cs"/>
          <w:rtl/>
        </w:rPr>
        <w:t>ן והר"</w:t>
      </w:r>
      <w:r w:rsidRPr="003B63CB">
        <w:rPr>
          <w:rStyle w:val="aff4"/>
          <w:rFonts w:hint="cs"/>
          <w:rtl/>
        </w:rPr>
        <w:t>ן</w:t>
      </w:r>
      <w:r w:rsidRPr="00F86A80">
        <w:rPr>
          <w:rFonts w:hint="cs"/>
          <w:rtl/>
        </w:rPr>
        <w:t xml:space="preserve"> </w:t>
      </w:r>
      <w:r w:rsidRPr="003B63CB">
        <w:rPr>
          <w:rFonts w:hint="cs"/>
          <w:rtl/>
        </w:rPr>
        <w:t xml:space="preserve">בשם </w:t>
      </w:r>
      <w:r w:rsidRPr="003B63CB">
        <w:rPr>
          <w:rStyle w:val="aff4"/>
          <w:rFonts w:hint="cs"/>
          <w:rtl/>
        </w:rPr>
        <w:t>הרשב"ם</w:t>
      </w:r>
      <w:r w:rsidRPr="003B63CB">
        <w:rPr>
          <w:rFonts w:hint="cs"/>
          <w:rtl/>
        </w:rPr>
        <w:t xml:space="preserve"> דא"א לומר דמודה ר"ש בתיקון בחובל ומבעיר דאף שאינו מתקן בגוף המלאכה חייב, דס"ל לריו"ח דאין בחובל ומבעיר אלא חידושן וכיון דבמילה ובשריפת בת כהן יש תיקון בדבר אחר, ה"ה בכל מקלקל בחבורה דצריך תיקון בדבר אחר, דא"כ מודה לר"י דמלאכה שאינה צריכה לגופה חייב ומקלקל בחבורה פטור, ובכל הש"ס אמרינן דנחלקו בזה</w:t>
      </w:r>
      <w:r>
        <w:rPr>
          <w:rFonts w:hint="cs"/>
          <w:rtl/>
        </w:rPr>
        <w:t xml:space="preserve">, </w:t>
      </w:r>
      <w:r w:rsidRPr="003B63CB">
        <w:rPr>
          <w:rFonts w:hint="cs"/>
          <w:rtl/>
        </w:rPr>
        <w:t xml:space="preserve">וכתב </w:t>
      </w:r>
      <w:r w:rsidRPr="003B63CB">
        <w:rPr>
          <w:rStyle w:val="aff4"/>
          <w:rFonts w:hint="cs"/>
          <w:rtl/>
        </w:rPr>
        <w:t>הר"ן</w:t>
      </w:r>
      <w:r w:rsidRPr="003B63CB">
        <w:rPr>
          <w:rFonts w:hint="cs"/>
          <w:rtl/>
        </w:rPr>
        <w:t xml:space="preserve"> דמוכח דריו"ח אמר לרבי אבהו דלר"ש באמת מקלקל בחבורה חייב, אבל קיי"ל כר"י דפטור ואת"ל דחייב היינו בחובל וצריך לכלבו, דהוי תיקון גמור לר"י ולכן חייב.</w:t>
      </w:r>
      <w:bookmarkEnd w:id="1221"/>
    </w:p>
    <w:p w14:paraId="6D48281E" w14:textId="77777777" w:rsidR="00CF598B" w:rsidRPr="00CF598B" w:rsidRDefault="00CF598B" w:rsidP="00CF598B">
      <w:pPr>
        <w:pStyle w:val="a7"/>
      </w:pPr>
    </w:p>
    <w:bookmarkEnd w:id="1214"/>
    <w:p w14:paraId="5C188EB0" w14:textId="4723C177" w:rsidR="00745EA1" w:rsidRPr="00745EA1" w:rsidRDefault="00745EA1" w:rsidP="00A606FD">
      <w:pPr>
        <w:pStyle w:val="a3"/>
        <w:rPr>
          <w:rtl/>
        </w:rPr>
        <w:sectPr w:rsidR="00745EA1" w:rsidRPr="00745EA1" w:rsidSect="00C0214A">
          <w:type w:val="evenPage"/>
          <w:pgSz w:w="11906" w:h="16838"/>
          <w:pgMar w:top="720" w:right="720" w:bottom="720" w:left="720" w:header="283" w:footer="283" w:gutter="0"/>
          <w:cols w:num="2" w:space="567"/>
          <w:bidi/>
          <w:rtlGutter/>
        </w:sectPr>
      </w:pPr>
    </w:p>
    <w:p w14:paraId="39AEC626" w14:textId="77777777" w:rsidR="005D335B" w:rsidRDefault="005D335B" w:rsidP="00CF598B">
      <w:pPr>
        <w:pStyle w:val="afffffb"/>
        <w:rPr>
          <w:rtl/>
        </w:rPr>
        <w:sectPr w:rsidR="005D335B" w:rsidSect="00745EA1">
          <w:type w:val="continuous"/>
          <w:pgSz w:w="11906" w:h="16838"/>
          <w:pgMar w:top="720" w:right="720" w:bottom="720" w:left="720" w:header="283" w:footer="283" w:gutter="0"/>
          <w:cols w:num="2" w:space="567"/>
          <w:bidi/>
          <w:rtlGutter/>
        </w:sectPr>
      </w:pPr>
    </w:p>
    <w:p w14:paraId="65282784" w14:textId="510050E7" w:rsidR="00CF598B" w:rsidRPr="00C12F78" w:rsidRDefault="00CF598B" w:rsidP="00CF598B">
      <w:pPr>
        <w:pStyle w:val="afffffb"/>
        <w:rPr>
          <w:rtl/>
        </w:rPr>
      </w:pPr>
      <w:r w:rsidRPr="00C12F78">
        <w:rPr>
          <w:rtl/>
        </w:rPr>
        <w:lastRenderedPageBreak/>
        <w:t>תוספות שבת ק"ו ע"א</w:t>
      </w:r>
      <w:r w:rsidRPr="00C12F78">
        <w:rPr>
          <w:rFonts w:hint="cs"/>
          <w:rtl/>
        </w:rPr>
        <w:t xml:space="preserve"> ד</w:t>
      </w:r>
      <w:r w:rsidRPr="00C12F78">
        <w:rPr>
          <w:rFonts w:cs="Guttman Hodes" w:hint="cs"/>
          <w:rtl/>
        </w:rPr>
        <w:t>"</w:t>
      </w:r>
      <w:r w:rsidRPr="00C12F78">
        <w:rPr>
          <w:rFonts w:hint="cs"/>
          <w:rtl/>
        </w:rPr>
        <w:t>ה בצריך</w:t>
      </w:r>
      <w:r w:rsidR="008671B8">
        <w:rPr>
          <w:rtl/>
        </w:rPr>
        <w:t xml:space="preserve"> (ב)</w:t>
      </w:r>
    </w:p>
    <w:p w14:paraId="5080E0F2" w14:textId="77777777" w:rsidR="00CF598B" w:rsidRPr="003B63CB" w:rsidRDefault="00CF598B" w:rsidP="00CF598B">
      <w:pPr>
        <w:pStyle w:val="a7"/>
        <w:rPr>
          <w:rtl/>
        </w:rPr>
      </w:pPr>
      <w:r>
        <w:rPr>
          <w:rFonts w:hint="cs"/>
          <w:rtl/>
        </w:rPr>
        <w:t>בי' תוס' דחובל לכלבו ל"ד לחופר גומא דצריך את הדם עצמו ובו חובל ומבעיר צריך אפר עצמו</w:t>
      </w:r>
    </w:p>
    <w:p w14:paraId="7B4296A0" w14:textId="77777777" w:rsidR="00CF598B" w:rsidRPr="007503AE" w:rsidRDefault="00CF598B" w:rsidP="007503AE">
      <w:pPr>
        <w:pStyle w:val="a2"/>
        <w:rPr>
          <w:vanish/>
          <w:rtl/>
        </w:rPr>
      </w:pPr>
      <w:r w:rsidRPr="007503AE">
        <w:rPr>
          <w:rtl/>
        </w:rPr>
        <w:t>וא"ת צריך לכלבו ולאפרו היכי חשיב צריכה לגופה מ"ש מחופר גומא ואינו צריך אלא לעפרה וי"ל דלא דמי דהכא הוא צריך לנטילת נשמה כדי לתת לכלבו דהיינו הדם כי הדם הוא הנפש ומבעיר נמי צריך להבערה כדי לעשות אפר כמו מבעיר כדי לבשל קדרה אבל חופר הגומא נעשית מאליה ואינו נהנה ממנה כלום.</w:t>
      </w:r>
    </w:p>
    <w:p w14:paraId="44997BD9" w14:textId="7922F1DD" w:rsidR="00CF598B" w:rsidRPr="002C0AFB" w:rsidRDefault="00CF598B" w:rsidP="00CF598B">
      <w:pPr>
        <w:pStyle w:val="afffff7"/>
        <w:rPr>
          <w:rtl/>
        </w:rPr>
      </w:pPr>
      <w:bookmarkStart w:id="1222" w:name="_Toc140144402"/>
      <w:bookmarkStart w:id="1223" w:name="_Toc141129585"/>
      <w:r w:rsidRPr="002C0AFB">
        <w:rPr>
          <w:rtl/>
        </w:rPr>
        <w:t>תוספות ב"ק ל"ד ע"ב</w:t>
      </w:r>
      <w:r w:rsidRPr="002C0AFB">
        <w:rPr>
          <w:rFonts w:hint="cs"/>
          <w:rtl/>
        </w:rPr>
        <w:t xml:space="preserve"> ד</w:t>
      </w:r>
      <w:r w:rsidRPr="002C0AFB">
        <w:rPr>
          <w:rFonts w:cs="Guttman Hodes" w:hint="cs"/>
          <w:rtl/>
        </w:rPr>
        <w:t>"</w:t>
      </w:r>
      <w:r w:rsidRPr="002C0AFB">
        <w:rPr>
          <w:rFonts w:hint="cs"/>
          <w:rtl/>
        </w:rPr>
        <w:t>ה חובל</w:t>
      </w:r>
      <w:r w:rsidR="008671B8" w:rsidRPr="008671B8">
        <w:rPr>
          <w:vanish/>
          <w:rtl/>
        </w:rPr>
        <w:t xml:space="preserve"> (ב)</w:t>
      </w:r>
      <w:bookmarkEnd w:id="1222"/>
      <w:bookmarkEnd w:id="1223"/>
    </w:p>
    <w:p w14:paraId="4F311A42" w14:textId="77777777" w:rsidR="00CF598B" w:rsidRPr="00283966" w:rsidRDefault="00CF598B" w:rsidP="007503AE">
      <w:pPr>
        <w:pStyle w:val="afffff5"/>
        <w:rPr>
          <w:rtl/>
        </w:rPr>
      </w:pPr>
      <w:r w:rsidRPr="00283966">
        <w:rPr>
          <w:rtl/>
        </w:rPr>
        <w:t>וא"ת צריך לכלבו ולאפרו היכי חשיב צריכה לגופה מ"ש מחופר גומא ואין צריך אלא לאפרה וי"ל דלא דמי דהכא צריך הוא לנטילת נשמה דהיינו הדם כי הדם הוא הנפש כדי לתת לכלבו ומבעיר נמי להבערה כדי לעשות אפר כמו מבעיר לבשל קדירה ולא דמי לחופר גומא דממילא ואין נהנה כלל ממנו</w:t>
      </w:r>
    </w:p>
    <w:p w14:paraId="29C93B6E" w14:textId="1D8CAA50" w:rsidR="00CF598B" w:rsidRPr="00C12F78" w:rsidRDefault="00CF598B" w:rsidP="00CF598B">
      <w:pPr>
        <w:pStyle w:val="afffff7"/>
        <w:rPr>
          <w:rtl/>
        </w:rPr>
      </w:pPr>
      <w:bookmarkStart w:id="1224" w:name="_Toc140144403"/>
      <w:bookmarkStart w:id="1225" w:name="_Toc140144879"/>
      <w:bookmarkStart w:id="1226" w:name="_Toc141129586"/>
      <w:r w:rsidRPr="00C12F78">
        <w:rPr>
          <w:rtl/>
        </w:rPr>
        <w:t>מרכבת המשנה שבת פ"א ה"א</w:t>
      </w:r>
      <w:r w:rsidRPr="00C12F78">
        <w:rPr>
          <w:rFonts w:hint="cs"/>
          <w:rtl/>
        </w:rPr>
        <w:t xml:space="preserve"> ד"ה ומה שנראה</w:t>
      </w:r>
      <w:r w:rsidR="008671B8" w:rsidRPr="008671B8">
        <w:rPr>
          <w:vanish/>
          <w:rtl/>
        </w:rPr>
        <w:t xml:space="preserve"> (ב)</w:t>
      </w:r>
      <w:bookmarkEnd w:id="1224"/>
      <w:bookmarkEnd w:id="1225"/>
      <w:bookmarkEnd w:id="1226"/>
    </w:p>
    <w:p w14:paraId="27F9C28E" w14:textId="77777777" w:rsidR="00CF598B" w:rsidRPr="003B63CB" w:rsidRDefault="00CF598B" w:rsidP="00CF598B">
      <w:pPr>
        <w:pStyle w:val="a7"/>
        <w:rPr>
          <w:rtl/>
        </w:rPr>
      </w:pPr>
      <w:bookmarkStart w:id="1227" w:name="_Toc140144532"/>
      <w:r>
        <w:rPr>
          <w:rFonts w:hint="cs"/>
          <w:rtl/>
        </w:rPr>
        <w:t>בי' המרכה"מ בתוס' דהמלאכה בדם שממיתו ולא באדם שנחבל ובדם עצמו נעשה תיקון לכלבו</w:t>
      </w:r>
      <w:bookmarkEnd w:id="1227"/>
    </w:p>
    <w:p w14:paraId="33A98206" w14:textId="77777777" w:rsidR="00CF598B" w:rsidRPr="00C04E0D" w:rsidRDefault="00CF598B" w:rsidP="007503AE">
      <w:pPr>
        <w:pStyle w:val="a2"/>
        <w:rPr>
          <w:vanish/>
          <w:rtl/>
        </w:rPr>
      </w:pPr>
      <w:r w:rsidRPr="00915B51">
        <w:rPr>
          <w:rStyle w:val="afff7"/>
          <w:rFonts w:ascii="FrankRuehl" w:hAnsi="FrankRuehl" w:cs="FrankRuehl"/>
          <w:sz w:val="16"/>
          <w:szCs w:val="16"/>
          <w:rtl/>
        </w:rPr>
        <w:t>ומה שנראה לענ"ד יותר ברור בכוונת רש"י דודאי צריך להשים על לב דאע"ג דלר' יהודה דין חובל ומבעיר שוה לדין כל המקלקלין אפ"ה גבי חופר גומא פוטר ר"י מתורת מקלקל ובצריך לכלבו ולאפרו חשיב תיקון וצ"ל החילוק לדרך רש"י</w:t>
      </w:r>
      <w:r w:rsidRPr="007503AE">
        <w:rPr>
          <w:rtl/>
        </w:rPr>
        <w:t xml:space="preserve"> כמ"ש התוס' דבחובל וצריך לכלבו המלאכה היא בדם שהוא נוטל ואין המלאכה בגוף האדם הילכך מה שמקלקל גוף האדם ועושה בו חבורה לא חשיב קלקול אלא דחשיב קלקול לגבי דם שמוציא ומקלקלו שעד עתה היה בו נשמה והוא ממיתו. אמנם אין זה קלקול דאע"ג דמקלקל לגבי דם מתקן הוא את הדם לגבי כלב שקודם הוצאה לא היה ראוי לכלב ועתה ראוי וכיון דניחא ליה להמית הדם כדי שיהיה ראוי לכלב חשוב תיקון לר"י והיינו מ"ש רש"י דאע"פ דמקלקל הוא אצל מלאכה (ר"ל שממית הדם) מתקן הוא אצל אחרים ר"ל לגבי כלב.</w:t>
      </w:r>
    </w:p>
    <w:p w14:paraId="08EE021D" w14:textId="6C18185E" w:rsidR="00CF598B" w:rsidRPr="003C315D" w:rsidRDefault="00CF598B" w:rsidP="00CF598B">
      <w:pPr>
        <w:pStyle w:val="a7"/>
      </w:pPr>
      <w:bookmarkStart w:id="1228" w:name="_Toc140144533"/>
      <w:r w:rsidRPr="003C315D">
        <w:rPr>
          <w:rtl/>
        </w:rPr>
        <w:t>בי' המרכה"מ בתוס' דבגומא המלאכה היא רק בבנין וכשא"צ לו הוא מקלקל והוי משאצל"ג</w:t>
      </w:r>
      <w:bookmarkEnd w:id="1228"/>
    </w:p>
    <w:p w14:paraId="2DD3D586" w14:textId="77777777" w:rsidR="00CF598B" w:rsidRPr="00C04E0D" w:rsidRDefault="00CF598B" w:rsidP="007503AE">
      <w:pPr>
        <w:pStyle w:val="a2"/>
        <w:rPr>
          <w:rStyle w:val="afff7"/>
          <w:rFonts w:ascii="FrankRuehl" w:hAnsi="FrankRuehl" w:cs="FrankRuehl"/>
          <w:vanish/>
          <w:u w:val="single"/>
          <w:rtl/>
        </w:rPr>
      </w:pPr>
      <w:r w:rsidRPr="007503AE">
        <w:rPr>
          <w:rtl/>
        </w:rPr>
        <w:t xml:space="preserve">משא"כ בחופר גומא דאין המלאכה נטילת העפר ובעפר אלא המלאכה היא בגומא הנשארת וכיון שהגומא עצמה לא ניחא ליה לשום דבר ואין בה תיקון אלא קלקול פטור. </w:t>
      </w:r>
      <w:r w:rsidRPr="00915B51">
        <w:rPr>
          <w:rStyle w:val="afff7"/>
          <w:rFonts w:ascii="FrankRuehl" w:hAnsi="FrankRuehl" w:cs="FrankRuehl"/>
          <w:sz w:val="16"/>
          <w:szCs w:val="16"/>
          <w:rtl/>
        </w:rPr>
        <w:t>משא"כ למשל החותך אצבע יתירה מגוף האדם פטור לר"י דכיון דאין המלאכה בגוף האדם אלא בנטילת נשמה מן האצבע הילכך מה שמתקן גוף האדם לא חשיב תיקון במלאכה והוא מקלקל האצבע יתירה שאינו צריך לה כלום וחשיב קלקול בגוף המלאכה אלא שאם צריך האצבע יתירה לכלבו חשיב תיקון דומיא דדם לכלבו.</w:t>
      </w:r>
    </w:p>
    <w:p w14:paraId="32B337FE" w14:textId="64B18D29" w:rsidR="00CF598B" w:rsidRDefault="00CF598B" w:rsidP="00CF598B">
      <w:pPr>
        <w:pStyle w:val="affff5"/>
        <w:rPr>
          <w:rtl/>
        </w:rPr>
      </w:pPr>
      <w:bookmarkStart w:id="1229" w:name="_Toc140144534"/>
      <w:r>
        <w:rPr>
          <w:rFonts w:hint="cs"/>
          <w:rtl/>
        </w:rPr>
        <w:t>פלו' הרשב"ם ותוס' בסוגיא דחובל לכלבו</w:t>
      </w:r>
      <w:bookmarkEnd w:id="1229"/>
    </w:p>
    <w:p w14:paraId="2077DB99" w14:textId="77777777" w:rsidR="00CF598B" w:rsidRPr="003B63CB" w:rsidRDefault="00CF598B" w:rsidP="00CF598B">
      <w:pPr>
        <w:pStyle w:val="1"/>
        <w:rPr>
          <w:rtl/>
        </w:rPr>
      </w:pPr>
      <w:bookmarkStart w:id="1230" w:name="_Toc140144535"/>
      <w:r w:rsidRPr="003B63CB">
        <w:rPr>
          <w:rFonts w:hint="cs"/>
          <w:rtl/>
        </w:rPr>
        <w:t xml:space="preserve">בי' </w:t>
      </w:r>
      <w:r>
        <w:rPr>
          <w:rFonts w:hint="cs"/>
          <w:rtl/>
        </w:rPr>
        <w:t>הרשב"ם דר"י ור"ש נח' אי חובל חייב או רק בצריך לכלבו</w:t>
      </w:r>
      <w:bookmarkEnd w:id="1230"/>
    </w:p>
    <w:p w14:paraId="31304BA2" w14:textId="0CEBE4EB" w:rsidR="00CF598B" w:rsidRPr="00C12F78" w:rsidRDefault="00CF598B" w:rsidP="00CF598B">
      <w:pPr>
        <w:pStyle w:val="afffff7"/>
        <w:rPr>
          <w:rtl/>
        </w:rPr>
      </w:pPr>
      <w:bookmarkStart w:id="1231" w:name="_Toc140144880"/>
      <w:bookmarkStart w:id="1232" w:name="_Toc141129587"/>
      <w:r w:rsidRPr="00C12F78">
        <w:rPr>
          <w:rtl/>
        </w:rPr>
        <w:t>תוספות שבת ק"ו ע"א</w:t>
      </w:r>
      <w:r w:rsidRPr="00C12F78">
        <w:rPr>
          <w:rFonts w:hint="cs"/>
          <w:rtl/>
        </w:rPr>
        <w:t xml:space="preserve"> ד"ה חוץ</w:t>
      </w:r>
      <w:r w:rsidR="008671B8" w:rsidRPr="008671B8">
        <w:rPr>
          <w:vanish/>
          <w:rtl/>
        </w:rPr>
        <w:t xml:space="preserve"> (ב)</w:t>
      </w:r>
      <w:bookmarkEnd w:id="1231"/>
      <w:bookmarkEnd w:id="1232"/>
    </w:p>
    <w:p w14:paraId="24972BBC" w14:textId="77777777" w:rsidR="00CF598B" w:rsidRPr="003B63CB" w:rsidRDefault="00CF598B" w:rsidP="00CF598B">
      <w:pPr>
        <w:pStyle w:val="a7"/>
        <w:rPr>
          <w:rtl/>
        </w:rPr>
      </w:pPr>
      <w:bookmarkStart w:id="1233" w:name="_Toc140144536"/>
      <w:r w:rsidRPr="003B63CB">
        <w:rPr>
          <w:rFonts w:hint="cs"/>
          <w:rtl/>
        </w:rPr>
        <w:t>בי' התוס' בשם רשב"ם דלרש"י המח' אי חובל בחבורה חייב או רק בצריך לכלבו היא בד' ר"ש</w:t>
      </w:r>
      <w:bookmarkEnd w:id="1233"/>
    </w:p>
    <w:p w14:paraId="5675A489" w14:textId="77777777" w:rsidR="00CF598B" w:rsidRPr="007503AE" w:rsidRDefault="00CF598B" w:rsidP="007503AE">
      <w:pPr>
        <w:pStyle w:val="a2"/>
        <w:rPr>
          <w:vanish/>
        </w:rPr>
      </w:pPr>
      <w:r w:rsidRPr="007503AE">
        <w:rPr>
          <w:rtl/>
        </w:rPr>
        <w:t>חוץ מחובל ומבעיר א"ל פוק תני לברא כו' - פי' רבינו שמואל דר' אבהו סבר כר"ש דאמר מקלקל בחבורה חייב ור' יוחנן סבר לה כר' יהודה דאמר מקלקל בחבורה ובהבערה פטור וצריך לכלבו ולאפרו לא חשיב מקלקל וחייב אפי' לר' יהודה וכן משמע בסמוך מתוך פי' רש"י.</w:t>
      </w:r>
    </w:p>
    <w:p w14:paraId="39259702" w14:textId="764D8E9C" w:rsidR="00063EBA" w:rsidRPr="00C12F78" w:rsidRDefault="00063EBA" w:rsidP="00063EBA">
      <w:pPr>
        <w:pStyle w:val="afffff7"/>
        <w:rPr>
          <w:rtl/>
        </w:rPr>
      </w:pPr>
      <w:bookmarkStart w:id="1234" w:name="_Toc140144405"/>
      <w:bookmarkStart w:id="1235" w:name="_Toc140144881"/>
      <w:bookmarkStart w:id="1236" w:name="_Toc141129588"/>
      <w:r w:rsidRPr="00C12F78">
        <w:rPr>
          <w:rtl/>
        </w:rPr>
        <w:t>תוספות שבת ק"ו ע"א</w:t>
      </w:r>
      <w:r w:rsidRPr="00C12F78">
        <w:rPr>
          <w:rFonts w:hint="cs"/>
          <w:rtl/>
        </w:rPr>
        <w:t xml:space="preserve"> ד"ה מה לי</w:t>
      </w:r>
      <w:r w:rsidR="008671B8" w:rsidRPr="008671B8">
        <w:rPr>
          <w:vanish/>
          <w:rtl/>
        </w:rPr>
        <w:t xml:space="preserve"> (ב)</w:t>
      </w:r>
      <w:bookmarkEnd w:id="1234"/>
      <w:bookmarkEnd w:id="1235"/>
      <w:bookmarkEnd w:id="1236"/>
    </w:p>
    <w:p w14:paraId="7A36026B" w14:textId="77777777" w:rsidR="00CF598B" w:rsidRPr="00283966" w:rsidRDefault="00CF598B" w:rsidP="007503AE">
      <w:pPr>
        <w:pStyle w:val="afffff5"/>
      </w:pPr>
      <w:r w:rsidRPr="00283966">
        <w:rPr>
          <w:rtl/>
        </w:rPr>
        <w:t>הך פלוגתא דמקלקל בחבורה מפרש רש"י דנפקא לן מפלוגתא שאינה צריכה לגופה משמע דלא בעי לר' שמעון צריך לכלבו ולאפרו ולפי זה צריך לומר דר' אבהו כר"ש ור' יוחנן כר' יהודה ואין נראה כדפי' לעיל וצ"ל דהך פלוגתא דמקלקל בחבורה קבלה היתה בידם.</w:t>
      </w:r>
    </w:p>
    <w:p w14:paraId="6A0331A4" w14:textId="106C9277" w:rsidR="00063EBA" w:rsidRPr="00C12F78" w:rsidRDefault="00063EBA" w:rsidP="00063EBA">
      <w:pPr>
        <w:pStyle w:val="afffff7"/>
        <w:rPr>
          <w:rtl/>
        </w:rPr>
      </w:pPr>
      <w:bookmarkStart w:id="1237" w:name="_Toc140144406"/>
      <w:bookmarkStart w:id="1238" w:name="_Toc140144882"/>
      <w:bookmarkStart w:id="1239" w:name="_Toc141129589"/>
      <w:r w:rsidRPr="00C12F78">
        <w:rPr>
          <w:rtl/>
        </w:rPr>
        <w:t>תוספות סנהדרין פ"ד ע"ב</w:t>
      </w:r>
      <w:r w:rsidRPr="00C12F78">
        <w:rPr>
          <w:rFonts w:hint="cs"/>
          <w:rtl/>
        </w:rPr>
        <w:t xml:space="preserve"> ד"ה מאן</w:t>
      </w:r>
      <w:r w:rsidR="008671B8" w:rsidRPr="008671B8">
        <w:rPr>
          <w:vanish/>
          <w:rtl/>
        </w:rPr>
        <w:t xml:space="preserve"> (ב)</w:t>
      </w:r>
      <w:bookmarkEnd w:id="1237"/>
      <w:bookmarkEnd w:id="1238"/>
      <w:bookmarkEnd w:id="1239"/>
    </w:p>
    <w:p w14:paraId="0507BD3C" w14:textId="77777777" w:rsidR="00CF598B" w:rsidRPr="00283966" w:rsidRDefault="00CF598B" w:rsidP="007503AE">
      <w:pPr>
        <w:pStyle w:val="afffff5"/>
      </w:pPr>
      <w:r w:rsidRPr="00283966">
        <w:rPr>
          <w:rtl/>
        </w:rPr>
        <w:t xml:space="preserve">מאן שמעת ליה דאמר מקלקל בחבורה חייב ר"ש - פלוגתא דר' יהודה ור"ש במקלקל בחבורה ומקלקל בהבערה לא מצינו בפירוש לא במשנה ולא בברייתא ובפרק האורג (שבת דף קו. ושם) דחק רש"י לפרש דנפקא מפלוגתא דמלאכה שאינה צריכה לגופה פטור עליה הלכך אין לך חובל ומבעיר שאינו מקלקל ואפילו מבעיר עצים לתבשילו מקלקל הוא אצל העצים ומה שהוא מתקן אצל אחרים לרבי שמעון לא חשיב ליה דהא מלאכה שאינה צריכה לגופה היא </w:t>
      </w:r>
      <w:r w:rsidRPr="00283966">
        <w:rPr>
          <w:rtl/>
        </w:rPr>
        <w:t>אם כן כי חייב הכתוב חובל ומבעיר מדאצטריך למשרי מילה ומדאסר הבערה דבת כהן על כרחיך במקלקל נמי חייב אבל רבי יהודה סבירא ליה מלאכה שאינה צריכה לגופה חייב עליה הלכך חיוב דחובל בצריך לכלבו ומבעיר בצריך לאפרו משכחת לה ואף על פי שמקלקל הוא אצל מלאכה עצמה מתקן הוא אצל אחרים ולרבי יהודה בכי האי גוונא מלאכה היא משום תיקון דאחרים אבל מקלקל ואינו מתקן פטור לשון הקונט' כתבתי השתא הא דאמרי' התם בפרק האורג (שם) תני רבי אבהו קמיה דר' יוחנן כל המקלקלין פטורים חוץ מחובל ומבעיר אמר ליה פוק תני לברא חובל ומבעיר אינה משנה כו' משמע מתוך פי' הקונטרס דר' אבהו כר"ש ורבי יוחנן דבעי צריך לכלבו ולאפרו כר' יהודה</w:t>
      </w:r>
      <w:r w:rsidRPr="00283966">
        <w:rPr>
          <w:rFonts w:hint="cs"/>
          <w:rtl/>
        </w:rPr>
        <w:t>.</w:t>
      </w:r>
    </w:p>
    <w:p w14:paraId="7CA99555" w14:textId="1E984644" w:rsidR="00063EBA" w:rsidRPr="00C12F78" w:rsidRDefault="00063EBA" w:rsidP="00063EBA">
      <w:pPr>
        <w:pStyle w:val="afffff7"/>
        <w:rPr>
          <w:rtl/>
        </w:rPr>
      </w:pPr>
      <w:bookmarkStart w:id="1240" w:name="_Toc140144407"/>
      <w:bookmarkStart w:id="1241" w:name="_Toc140144883"/>
      <w:bookmarkStart w:id="1242" w:name="_Toc141129590"/>
      <w:bookmarkStart w:id="1243" w:name="_Hlk139878331"/>
      <w:r w:rsidRPr="00C12F78">
        <w:rPr>
          <w:rtl/>
        </w:rPr>
        <w:t>תוספות ב"ק ל"ד ע"ב</w:t>
      </w:r>
      <w:r w:rsidRPr="00C12F78">
        <w:rPr>
          <w:rFonts w:hint="cs"/>
          <w:rtl/>
        </w:rPr>
        <w:t xml:space="preserve"> ד</w:t>
      </w:r>
      <w:r w:rsidRPr="00C12F78">
        <w:rPr>
          <w:rFonts w:cs="Guttman Hodes" w:hint="cs"/>
          <w:rtl/>
        </w:rPr>
        <w:t>"</w:t>
      </w:r>
      <w:r w:rsidRPr="00C12F78">
        <w:rPr>
          <w:rFonts w:hint="cs"/>
          <w:rtl/>
        </w:rPr>
        <w:t>ה חובל</w:t>
      </w:r>
      <w:r w:rsidR="008671B8" w:rsidRPr="008671B8">
        <w:rPr>
          <w:vanish/>
          <w:rtl/>
        </w:rPr>
        <w:t xml:space="preserve"> (ב)</w:t>
      </w:r>
      <w:bookmarkEnd w:id="1240"/>
      <w:bookmarkEnd w:id="1241"/>
      <w:bookmarkEnd w:id="1242"/>
    </w:p>
    <w:p w14:paraId="14F34BBD" w14:textId="77777777" w:rsidR="00CF598B" w:rsidRPr="00283966" w:rsidRDefault="00CF598B" w:rsidP="007503AE">
      <w:pPr>
        <w:pStyle w:val="afffff5"/>
        <w:rPr>
          <w:rtl/>
        </w:rPr>
      </w:pPr>
      <w:r w:rsidRPr="00283966">
        <w:rPr>
          <w:rtl/>
        </w:rPr>
        <w:t>חובל וצריך לכלבו מבעיר וצריך לאפרו - רבינו שמואל פירש דר' אבהו סבר כר"ש דאמר מקלקל בחבורה חייב ורבי יוחנן ס"ל כר' יהודה דאמר מקלקל בחבורה ובהבערה פטור וצריך לכלבו או לאפרו לא חשיב מקלקל אלא מתקן דחייב אפי' לר"י</w:t>
      </w:r>
      <w:r w:rsidRPr="00283966">
        <w:rPr>
          <w:rFonts w:hint="cs"/>
          <w:rtl/>
        </w:rPr>
        <w:t>.</w:t>
      </w:r>
    </w:p>
    <w:bookmarkEnd w:id="1243"/>
    <w:p w14:paraId="54AD5A31" w14:textId="77777777" w:rsidR="00CF598B" w:rsidRPr="002C0AFB" w:rsidRDefault="00CF598B" w:rsidP="00CF598B">
      <w:pPr>
        <w:pStyle w:val="afffffb"/>
        <w:rPr>
          <w:rtl/>
        </w:rPr>
      </w:pPr>
      <w:r w:rsidRPr="002C0AFB">
        <w:rPr>
          <w:rtl/>
        </w:rPr>
        <w:t>חדושי הרמב"ן שבת ק"ו ע"א</w:t>
      </w:r>
      <w:r w:rsidRPr="002C0AFB">
        <w:rPr>
          <w:rFonts w:hint="cs"/>
          <w:rtl/>
        </w:rPr>
        <w:t xml:space="preserve"> ד"ה כל</w:t>
      </w:r>
    </w:p>
    <w:p w14:paraId="1969DD0C" w14:textId="77777777" w:rsidR="00CF598B" w:rsidRPr="00283966" w:rsidRDefault="00CF598B" w:rsidP="007503AE">
      <w:pPr>
        <w:pStyle w:val="afffff5"/>
        <w:rPr>
          <w:rtl/>
        </w:rPr>
      </w:pPr>
      <w:r w:rsidRPr="00283966">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w:t>
      </w:r>
      <w:r w:rsidRPr="00283966">
        <w:rPr>
          <w:rFonts w:hint="cs"/>
          <w:rtl/>
        </w:rPr>
        <w:t>.</w:t>
      </w:r>
    </w:p>
    <w:p w14:paraId="0D51E7A2" w14:textId="53B59257" w:rsidR="00CF598B" w:rsidRPr="00C12F78" w:rsidRDefault="00CF598B" w:rsidP="00CF598B">
      <w:pPr>
        <w:pStyle w:val="afffff7"/>
        <w:rPr>
          <w:rtl/>
        </w:rPr>
      </w:pPr>
      <w:bookmarkStart w:id="1244" w:name="_Toc140144408"/>
      <w:bookmarkStart w:id="1245" w:name="_Toc140144884"/>
      <w:bookmarkStart w:id="1246" w:name="_Toc141129591"/>
      <w:r w:rsidRPr="00C12F78">
        <w:rPr>
          <w:rtl/>
        </w:rPr>
        <w:t>חדושי הרמב"ן שבת ק"ו ע"א</w:t>
      </w:r>
      <w:r w:rsidRPr="00C12F78">
        <w:rPr>
          <w:rFonts w:hint="cs"/>
          <w:rtl/>
        </w:rPr>
        <w:t xml:space="preserve"> ד"ה ומזה</w:t>
      </w:r>
      <w:r w:rsidR="008671B8" w:rsidRPr="008671B8">
        <w:rPr>
          <w:vanish/>
          <w:rtl/>
        </w:rPr>
        <w:t xml:space="preserve"> (ב)</w:t>
      </w:r>
      <w:bookmarkEnd w:id="1244"/>
      <w:bookmarkEnd w:id="1245"/>
      <w:bookmarkEnd w:id="1246"/>
    </w:p>
    <w:p w14:paraId="5E8EE13E" w14:textId="77777777" w:rsidR="00C4236A" w:rsidRPr="003B63CB" w:rsidRDefault="00C4236A" w:rsidP="00C4236A">
      <w:pPr>
        <w:pStyle w:val="a7"/>
      </w:pPr>
      <w:bookmarkStart w:id="1247" w:name="_Toc140144537"/>
      <w:r>
        <w:rPr>
          <w:rFonts w:hint="cs"/>
          <w:rtl/>
        </w:rPr>
        <w:t>בי' הרמב"ן ברשב"ם דלריו"ח אין מקור לר"ש דצריך תיקון קצת וחובל לכלבו הוא לדעת ר"י</w:t>
      </w:r>
    </w:p>
    <w:bookmarkEnd w:id="1247"/>
    <w:p w14:paraId="3D073BF6" w14:textId="77777777" w:rsidR="00CF598B" w:rsidRPr="007503AE" w:rsidRDefault="00CF598B" w:rsidP="007503AE">
      <w:pPr>
        <w:pStyle w:val="a2"/>
        <w:rPr>
          <w:vanish/>
        </w:rPr>
      </w:pPr>
      <w:r w:rsidRPr="007503AE">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 וא"ת נפקא ליה ממילה, תיקון דמילה מאי היא אי חשבית ליה תיקון דגופא א"כ כל טעמו של ר"ש בטל מעתה והרי חזר לדעתו של ר' יהודה, ואי לאו תיקון דגופא אלא כמלאכה שא"צ לגופה היא א"כ לאו תיקון הוא כלל לדברי ר"ש, 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59941B1E" w14:textId="0CF42896" w:rsidR="00CF598B" w:rsidRPr="00C12F78" w:rsidRDefault="00CF598B" w:rsidP="00CF598B">
      <w:pPr>
        <w:pStyle w:val="afffff7"/>
        <w:rPr>
          <w:rtl/>
        </w:rPr>
      </w:pPr>
      <w:bookmarkStart w:id="1248" w:name="_Toc140144409"/>
      <w:bookmarkStart w:id="1249" w:name="_Toc140144885"/>
      <w:bookmarkStart w:id="1250" w:name="_Toc141129592"/>
      <w:r w:rsidRPr="00C12F78">
        <w:rPr>
          <w:rtl/>
        </w:rPr>
        <w:t>חדושי הר"ן שבת ק"ו ע"א</w:t>
      </w:r>
      <w:r w:rsidRPr="00C12F78">
        <w:rPr>
          <w:rFonts w:hint="cs"/>
          <w:rtl/>
        </w:rPr>
        <w:t xml:space="preserve"> ד"ה וכתב</w:t>
      </w:r>
      <w:r w:rsidR="008671B8" w:rsidRPr="008671B8">
        <w:rPr>
          <w:vanish/>
          <w:rtl/>
        </w:rPr>
        <w:t xml:space="preserve"> (ב)</w:t>
      </w:r>
      <w:bookmarkEnd w:id="1248"/>
      <w:bookmarkEnd w:id="1249"/>
      <w:bookmarkEnd w:id="1250"/>
    </w:p>
    <w:p w14:paraId="2CA90A03" w14:textId="77777777" w:rsidR="00C4236A" w:rsidRDefault="00CF598B" w:rsidP="007503AE">
      <w:pPr>
        <w:pStyle w:val="afffff5"/>
        <w:rPr>
          <w:rtl/>
        </w:rPr>
      </w:pPr>
      <w:r w:rsidRPr="00283966">
        <w:rPr>
          <w:rtl/>
        </w:rPr>
        <w:t>וכתב</w:t>
      </w:r>
      <w:r w:rsidRPr="00283966">
        <w:rPr>
          <w:rFonts w:hint="cs"/>
          <w:rtl/>
        </w:rPr>
        <w:t xml:space="preserve"> </w:t>
      </w:r>
      <w:r w:rsidRPr="00283966">
        <w:rPr>
          <w:rtl/>
        </w:rPr>
        <w:t>רבי שמואל ז"ל שלפי זה הא דאמר רבי יוחנן ואם תמצא לומר משנה חובל בצריך לכלבו ומבעיר בצריך לאפרו לאו אליבא דרבי שמעון קאמר דאליבא דרבי שמעון לא בעינן בחובל ומבעיר תיקון כלל דמנא תייתי לי'</w:t>
      </w:r>
    </w:p>
    <w:p w14:paraId="70817C2B" w14:textId="77777777" w:rsidR="006F0BCD" w:rsidRPr="00C12F78" w:rsidRDefault="006F0BCD" w:rsidP="006F0BCD">
      <w:pPr>
        <w:pStyle w:val="afffffb"/>
        <w:rPr>
          <w:rtl/>
        </w:rPr>
      </w:pPr>
      <w:bookmarkStart w:id="1251" w:name="_Toc140144538"/>
      <w:r w:rsidRPr="00C12F78">
        <w:rPr>
          <w:rtl/>
        </w:rPr>
        <w:t>חדושי הרמב"ן שבת ק"ו ע"א</w:t>
      </w:r>
      <w:r w:rsidRPr="00C12F78">
        <w:rPr>
          <w:rFonts w:hint="cs"/>
          <w:rtl/>
        </w:rPr>
        <w:t xml:space="preserve"> ד"ה ומזה</w:t>
      </w:r>
    </w:p>
    <w:p w14:paraId="32857CB3" w14:textId="77777777" w:rsidR="006F0BCD" w:rsidRPr="00BF4192" w:rsidRDefault="006F0BCD" w:rsidP="006F0BCD">
      <w:pPr>
        <w:pStyle w:val="a7"/>
      </w:pPr>
      <w:r>
        <w:rPr>
          <w:rFonts w:hint="cs"/>
          <w:rtl/>
        </w:rPr>
        <w:t>בי' הרמב"ן ברשב"ם דא"א לומר דמודה ר"ש במקלקל דצריך תיקון בד"א דא"כ ל"פ במשאצל"ג</w:t>
      </w:r>
    </w:p>
    <w:p w14:paraId="460DBB44" w14:textId="77777777" w:rsidR="006F0BCD" w:rsidRPr="007503AE" w:rsidRDefault="006F0BCD" w:rsidP="007503AE">
      <w:pPr>
        <w:pStyle w:val="a2"/>
        <w:rPr>
          <w:rtl/>
        </w:rPr>
      </w:pPr>
      <w:r w:rsidRPr="007503AE">
        <w:rPr>
          <w:rtl/>
        </w:rPr>
        <w:t>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17D5EA2F" w14:textId="77777777" w:rsidR="006F0BCD" w:rsidRPr="00BF4192" w:rsidRDefault="006F0BCD" w:rsidP="006F0BCD">
      <w:pPr>
        <w:pStyle w:val="afffffb"/>
        <w:rPr>
          <w:rtl/>
        </w:rPr>
      </w:pPr>
      <w:r w:rsidRPr="00BF4192">
        <w:rPr>
          <w:rtl/>
        </w:rPr>
        <w:t>חדושי הר"ן שבת ק"ו ע"א</w:t>
      </w:r>
      <w:r w:rsidRPr="00BF4192">
        <w:rPr>
          <w:rFonts w:hint="cs"/>
          <w:rtl/>
        </w:rPr>
        <w:t xml:space="preserve"> ד"ה וכתב</w:t>
      </w:r>
    </w:p>
    <w:p w14:paraId="3B537E7D" w14:textId="77777777" w:rsidR="005D335B" w:rsidRDefault="006F0BCD" w:rsidP="007503AE">
      <w:pPr>
        <w:pStyle w:val="afffff5"/>
        <w:rPr>
          <w:rtl/>
        </w:rPr>
        <w:sectPr w:rsidR="005D335B" w:rsidSect="005D335B">
          <w:type w:val="oddPage"/>
          <w:pgSz w:w="11906" w:h="16838"/>
          <w:pgMar w:top="720" w:right="720" w:bottom="720" w:left="720" w:header="283" w:footer="283" w:gutter="0"/>
          <w:cols w:num="2" w:space="567"/>
          <w:bidi/>
          <w:rtlGutter/>
        </w:sectPr>
      </w:pPr>
      <w:r w:rsidRPr="00B1123F">
        <w:rPr>
          <w:rtl/>
        </w:rPr>
        <w:t>(ור"ת) [וכי תימא] ס"ל לרבי יוחנן אליבא דר' שמעון שאין לך במלאכות הללו אלא חדושן בלבד דנהי דלא בעינן בהו שיהו צריכות לגופן מ"מ בעינן שיהו מלאכות של תיקון ולא של קלקול דומיא דמילה והבערה דבת כהן (אפי') [א"כ] במאי (דפליג) [פליג] רבי שמעון עליה דרבי יהודה במקלקל בחבורה שהרי אם אין שם תיקון כלל אפי' רבי שמעון פוטר ואם יש בהן תיקון אלא שאותו תיקון אינו מגופה של מלאכה בכי האי ודאי רבי יהודה נמי מחייב דהא ס"ל דמלאכה שאינה צריכה לגופה חייב עליה ואי הכי לא פליגי רבי יהודה ורבי שמעון במקלקל בחבורה כלל ואלו אנן אמרי' בכולי תלמודין דמקלקל בחבורה פלוגתא דרבי יהודה ורבי שמעון אלא ודאי הכי קאמר ליה רבי יוחנן לרבי אבהו אין ודאי לרבי שמעון קושטא קאמרת דמקלקל גמור בחובל ומבעיר חייב אלא מיהו לענין דינא אינה משנה שיתחייב יותר באלו משאר המקלקלין (כרבי) [דכרבי] יהודה קי"ל ואם תמצא לומר משנה חובל בצריך לכלבו ומבעיר בצריך לאפרו שהוא מתקן גמור ומחייב אפי' לר"י.</w:t>
      </w:r>
    </w:p>
    <w:p w14:paraId="5F1F3072" w14:textId="77777777" w:rsidR="005D335B" w:rsidRDefault="005D335B" w:rsidP="007503AE">
      <w:pPr>
        <w:pStyle w:val="afffff5"/>
        <w:rPr>
          <w:rtl/>
        </w:rPr>
        <w:sectPr w:rsidR="005D335B" w:rsidSect="005D335B">
          <w:type w:val="continuous"/>
          <w:pgSz w:w="11906" w:h="16838"/>
          <w:pgMar w:top="720" w:right="720" w:bottom="720" w:left="720" w:header="283" w:footer="283" w:gutter="0"/>
          <w:cols w:num="2" w:space="567"/>
          <w:bidi/>
          <w:rtlGutter/>
        </w:sectPr>
      </w:pPr>
    </w:p>
    <w:p w14:paraId="1B6E787D" w14:textId="6B3C6BD1" w:rsidR="008D6984" w:rsidRPr="003B63CB" w:rsidRDefault="00F90DDB" w:rsidP="00B07729">
      <w:pPr>
        <w:pStyle w:val="a7"/>
        <w:rPr>
          <w:rtl/>
        </w:rPr>
      </w:pPr>
      <w:bookmarkStart w:id="1252" w:name="_Toc140099765"/>
      <w:bookmarkStart w:id="1253" w:name="_Toc140144307"/>
      <w:bookmarkStart w:id="1254" w:name="_Toc140657102"/>
      <w:bookmarkStart w:id="1255" w:name="_Toc140657335"/>
      <w:bookmarkEnd w:id="1251"/>
      <w:r>
        <w:rPr>
          <w:rFonts w:hint="cs"/>
          <w:rtl/>
        </w:rPr>
        <w:lastRenderedPageBreak/>
        <w:t>בי' הרמב"ן ברשב"ם ד</w:t>
      </w:r>
      <w:r w:rsidR="00FF0B63">
        <w:rPr>
          <w:rFonts w:hint="cs"/>
          <w:rtl/>
        </w:rPr>
        <w:t>ל</w:t>
      </w:r>
      <w:r>
        <w:rPr>
          <w:rFonts w:hint="cs"/>
          <w:rtl/>
        </w:rPr>
        <w:t>ריו"ח דחה קיי"ל כר"י</w:t>
      </w:r>
      <w:r w:rsidR="00FF0B63">
        <w:rPr>
          <w:rFonts w:hint="cs"/>
          <w:rtl/>
        </w:rPr>
        <w:t xml:space="preserve"> וכל מקלקל פטור ואי</w:t>
      </w:r>
      <w:r>
        <w:rPr>
          <w:rFonts w:hint="cs"/>
          <w:rtl/>
        </w:rPr>
        <w:t xml:space="preserve"> חייב </w:t>
      </w:r>
      <w:r w:rsidR="00FF0B63">
        <w:rPr>
          <w:rFonts w:hint="cs"/>
          <w:rtl/>
        </w:rPr>
        <w:t>היינו</w:t>
      </w:r>
      <w:r>
        <w:rPr>
          <w:rFonts w:hint="cs"/>
          <w:rtl/>
        </w:rPr>
        <w:t xml:space="preserve"> בצריך לכלב</w:t>
      </w:r>
      <w:bookmarkEnd w:id="1252"/>
      <w:bookmarkEnd w:id="1253"/>
      <w:bookmarkEnd w:id="1254"/>
      <w:bookmarkEnd w:id="1255"/>
    </w:p>
    <w:p w14:paraId="78110E60" w14:textId="5889EE0A" w:rsidR="008D6984" w:rsidRPr="003B63CB" w:rsidRDefault="008D6984" w:rsidP="00A606FD">
      <w:pPr>
        <w:pStyle w:val="a3"/>
      </w:pPr>
      <w:r w:rsidRPr="003B63CB">
        <w:rPr>
          <w:rFonts w:hint="cs"/>
          <w:rtl/>
        </w:rPr>
        <w:t xml:space="preserve">אלא ביאר </w:t>
      </w:r>
      <w:r w:rsidRPr="003B63CB">
        <w:rPr>
          <w:rStyle w:val="aff4"/>
          <w:rFonts w:hint="cs"/>
          <w:rtl/>
        </w:rPr>
        <w:t>הרמב"ן</w:t>
      </w:r>
      <w:r w:rsidRPr="003B63CB">
        <w:rPr>
          <w:rFonts w:hint="cs"/>
          <w:rtl/>
        </w:rPr>
        <w:t xml:space="preserve"> בשם </w:t>
      </w:r>
      <w:r w:rsidRPr="003B63CB">
        <w:rPr>
          <w:rStyle w:val="aff4"/>
          <w:rFonts w:hint="cs"/>
          <w:rtl/>
        </w:rPr>
        <w:t>הרשב"ם</w:t>
      </w:r>
      <w:r w:rsidRPr="003B63CB">
        <w:rPr>
          <w:rFonts w:hint="cs"/>
          <w:rtl/>
        </w:rPr>
        <w:t xml:space="preserve"> דכוונת ריו"ח לדחות את דברי רבי אבהו דחובל ומבעיר אינו משנה כיון דקיי"ל כר"י, ואת"ל דהוא משנה היינו בחובל וצריך לכלבו דהוא תיקון גמור.</w:t>
      </w:r>
    </w:p>
    <w:p w14:paraId="05CDB5C5" w14:textId="021F557F" w:rsidR="00DC358E" w:rsidRDefault="00DC358E" w:rsidP="00AC0491">
      <w:pPr>
        <w:pStyle w:val="1"/>
        <w:rPr>
          <w:rtl/>
        </w:rPr>
      </w:pPr>
      <w:bookmarkStart w:id="1256" w:name="_Toc140099766"/>
      <w:bookmarkStart w:id="1257" w:name="_Toc140144308"/>
      <w:bookmarkStart w:id="1258" w:name="_Toc140657103"/>
      <w:bookmarkStart w:id="1259" w:name="_Toc140657336"/>
      <w:r>
        <w:rPr>
          <w:rFonts w:hint="cs"/>
          <w:rtl/>
        </w:rPr>
        <w:t>קו' תוס' ו</w:t>
      </w:r>
      <w:r w:rsidR="003B777A">
        <w:rPr>
          <w:rFonts w:hint="cs"/>
          <w:rtl/>
        </w:rPr>
        <w:t>ה</w:t>
      </w:r>
      <w:r>
        <w:rPr>
          <w:rFonts w:hint="cs"/>
          <w:rtl/>
        </w:rPr>
        <w:t xml:space="preserve">רמב"ן </w:t>
      </w:r>
      <w:r w:rsidR="002B400C">
        <w:rPr>
          <w:rFonts w:hint="cs"/>
          <w:rtl/>
        </w:rPr>
        <w:t xml:space="preserve">דר"ש מחייב </w:t>
      </w:r>
      <w:r w:rsidR="00FF0B63">
        <w:rPr>
          <w:rFonts w:hint="cs"/>
          <w:rtl/>
        </w:rPr>
        <w:t>מקלקל בחבורה רק בצריך לגופא</w:t>
      </w:r>
      <w:bookmarkEnd w:id="1256"/>
      <w:bookmarkEnd w:id="1257"/>
      <w:bookmarkEnd w:id="1258"/>
      <w:bookmarkEnd w:id="1259"/>
    </w:p>
    <w:p w14:paraId="75433169" w14:textId="77777777" w:rsidR="007E2F7E" w:rsidRPr="003B63CB" w:rsidRDefault="007E2F7E" w:rsidP="00B07729">
      <w:pPr>
        <w:pStyle w:val="a7"/>
        <w:rPr>
          <w:rtl/>
        </w:rPr>
      </w:pPr>
      <w:bookmarkStart w:id="1260" w:name="_Toc140075713"/>
      <w:bookmarkStart w:id="1261" w:name="_Toc140077802"/>
      <w:bookmarkStart w:id="1262" w:name="_Toc140099767"/>
      <w:bookmarkStart w:id="1263" w:name="_Toc140144309"/>
      <w:bookmarkStart w:id="1264" w:name="_Toc140657104"/>
      <w:bookmarkStart w:id="1265" w:name="_Toc140657337"/>
      <w:r w:rsidRPr="003B63CB">
        <w:rPr>
          <w:rFonts w:hint="cs"/>
          <w:rtl/>
        </w:rPr>
        <w:t>דחיית התוס' דחובל וצריך לכלבו ל"ה תיקון גמור ומוכח דמקלקל בחבורה חייב רק בצריך לגופה</w:t>
      </w:r>
      <w:bookmarkEnd w:id="1260"/>
      <w:bookmarkEnd w:id="1261"/>
      <w:bookmarkEnd w:id="1262"/>
      <w:bookmarkEnd w:id="1263"/>
      <w:bookmarkEnd w:id="1264"/>
      <w:bookmarkEnd w:id="1265"/>
    </w:p>
    <w:p w14:paraId="2DCB7677" w14:textId="0FDEAF2A" w:rsidR="007E2F7E" w:rsidRPr="003B63CB" w:rsidRDefault="007E2F7E" w:rsidP="00A606FD">
      <w:pPr>
        <w:pStyle w:val="a3"/>
        <w:rPr>
          <w:rtl/>
        </w:rPr>
      </w:pPr>
      <w:bookmarkStart w:id="1266" w:name="_Ref139918137"/>
      <w:r w:rsidRPr="003B63CB">
        <w:rPr>
          <w:rFonts w:hint="cs"/>
          <w:rtl/>
        </w:rPr>
        <w:t xml:space="preserve">אך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009B3913" w:rsidRPr="003B63CB">
        <w:rPr>
          <w:rFonts w:hint="cs"/>
          <w:rtl/>
        </w:rPr>
        <w:t xml:space="preserve">דחו </w:t>
      </w:r>
      <w:r w:rsidRPr="003B63CB">
        <w:rPr>
          <w:rFonts w:hint="cs"/>
          <w:rtl/>
        </w:rPr>
        <w:t xml:space="preserve">את ביאור </w:t>
      </w:r>
      <w:r w:rsidRPr="003B63CB">
        <w:rPr>
          <w:rStyle w:val="aff4"/>
          <w:rFonts w:hint="cs"/>
          <w:rtl/>
        </w:rPr>
        <w:t>הרשב"ם</w:t>
      </w:r>
      <w:r w:rsidRPr="009B3913">
        <w:rPr>
          <w:rStyle w:val="af2"/>
          <w:rFonts w:eastAsia="Guttman Hodes" w:hint="cs"/>
          <w:rtl/>
        </w:rPr>
        <w:t xml:space="preserve"> </w:t>
      </w:r>
      <w:r w:rsidR="009B3913" w:rsidRPr="009B3913">
        <w:rPr>
          <w:rStyle w:val="af2"/>
          <w:rFonts w:eastAsia="Guttman Hodes" w:hint="cs"/>
          <w:rtl/>
        </w:rPr>
        <w:t xml:space="preserve">(עי' אות </w:t>
      </w:r>
      <w:r w:rsidR="009B3913" w:rsidRPr="009B3913">
        <w:rPr>
          <w:rStyle w:val="af2"/>
          <w:rFonts w:eastAsia="Guttman Hodes"/>
          <w:rtl/>
        </w:rPr>
        <w:t>כד)</w:t>
      </w:r>
      <w:r w:rsidR="009B3913">
        <w:rPr>
          <w:rStyle w:val="af2"/>
          <w:rFonts w:eastAsia="Guttman Hodes" w:hint="cs"/>
          <w:rtl/>
        </w:rPr>
        <w:t xml:space="preserve"> </w:t>
      </w:r>
      <w:r w:rsidRPr="003B63CB">
        <w:rPr>
          <w:rFonts w:hint="cs"/>
          <w:rtl/>
        </w:rPr>
        <w:t xml:space="preserve">דהיה לגמ' להקשות על ריו"ח דאטו מאן דס"ל כר"ש משתקין אותו, וכן הקשו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והוסיפו להקשות דאי חובל וצריך לכלבו ומבעיר וצריך לאפרו הוי תיקון גמור, א"כ אמאי נקטה הגמ' דוקא חובל ומבעיר דמודה ר"ש, ועוד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w:t>
      </w:r>
      <w:r w:rsidR="0052439C">
        <w:rPr>
          <w:rFonts w:hint="cs"/>
          <w:rtl/>
        </w:rPr>
        <w:t xml:space="preserve">, </w:t>
      </w:r>
      <w:r w:rsidR="0052439C">
        <w:rPr>
          <w:rStyle w:val="aff4"/>
          <w:vanish/>
          <w:rtl/>
        </w:rPr>
        <w:t>–</w:t>
      </w:r>
      <w:r w:rsidR="0052439C">
        <w:rPr>
          <w:rStyle w:val="aff4"/>
          <w:rFonts w:hint="cs"/>
          <w:rtl/>
        </w:rPr>
        <w:t>ו</w:t>
      </w:r>
      <w:r w:rsidR="0052439C" w:rsidRPr="003B63CB">
        <w:rPr>
          <w:rStyle w:val="aff4"/>
          <w:rFonts w:hint="cs"/>
          <w:rtl/>
        </w:rPr>
        <w:t>הרמב"ן</w:t>
      </w:r>
      <w:r w:rsidR="0052439C" w:rsidRPr="00F86A80">
        <w:rPr>
          <w:rFonts w:hint="cs"/>
          <w:rtl/>
        </w:rPr>
        <w:t xml:space="preserve"> </w:t>
      </w:r>
      <w:r w:rsidR="0052439C" w:rsidRPr="003B63CB">
        <w:rPr>
          <w:rStyle w:val="af2"/>
          <w:rFonts w:eastAsia="Guttman Hodes" w:hint="cs"/>
          <w:rtl/>
        </w:rPr>
        <w:t>(קו. ד"ה ורש"י)</w:t>
      </w:r>
      <w:r w:rsidR="0052439C" w:rsidRPr="003B63CB">
        <w:rPr>
          <w:rFonts w:hint="cs"/>
          <w:rtl/>
        </w:rPr>
        <w:t xml:space="preserve"> הוסיף</w:t>
      </w:r>
      <w:r w:rsidR="0052439C">
        <w:rPr>
          <w:rFonts w:hint="cs"/>
          <w:rtl/>
        </w:rPr>
        <w:t xml:space="preserve"> </w:t>
      </w:r>
      <w:r w:rsidR="009D0E95">
        <w:rPr>
          <w:rFonts w:hint="cs"/>
          <w:rtl/>
        </w:rPr>
        <w:t xml:space="preserve">דכן </w:t>
      </w:r>
      <w:r w:rsidR="0052439C" w:rsidRPr="003B63CB">
        <w:rPr>
          <w:rFonts w:hint="cs"/>
          <w:rtl/>
        </w:rPr>
        <w:t xml:space="preserve">מבואר בגמ' </w:t>
      </w:r>
      <w:r w:rsidR="0052439C" w:rsidRPr="003B63CB">
        <w:rPr>
          <w:rStyle w:val="af2"/>
          <w:rFonts w:eastAsia="Guttman Hodes" w:hint="cs"/>
          <w:rtl/>
        </w:rPr>
        <w:t>(עה.)</w:t>
      </w:r>
      <w:r w:rsidR="0052439C" w:rsidRPr="003B63CB">
        <w:rPr>
          <w:rFonts w:hint="cs"/>
          <w:rtl/>
        </w:rPr>
        <w:t xml:space="preserve"> </w:t>
      </w:r>
      <w:r w:rsidR="0052439C" w:rsidRPr="003B63CB">
        <w:rPr>
          <w:rStyle w:val="af"/>
          <w:rFonts w:hint="cs"/>
          <w:rtl/>
        </w:rPr>
        <w:t>[בפוצע חלזון]</w:t>
      </w:r>
      <w:r w:rsidR="00A64E67">
        <w:rPr>
          <w:rStyle w:val="af"/>
          <w:rFonts w:hint="cs"/>
          <w:rtl/>
        </w:rPr>
        <w:t>,</w:t>
      </w:r>
      <w:r w:rsidR="0052439C" w:rsidRPr="003B63CB">
        <w:rPr>
          <w:rFonts w:hint="cs"/>
          <w:rtl/>
        </w:rPr>
        <w:t xml:space="preserve"> ובגמ' לקמן </w:t>
      </w:r>
      <w:r w:rsidR="0052439C" w:rsidRPr="003B63CB">
        <w:rPr>
          <w:rStyle w:val="af2"/>
          <w:rFonts w:eastAsia="Guttman Hodes" w:hint="cs"/>
          <w:rtl/>
        </w:rPr>
        <w:t>(קכא:)</w:t>
      </w:r>
      <w:r w:rsidR="0052439C" w:rsidRPr="003B63CB">
        <w:rPr>
          <w:rFonts w:hint="cs"/>
          <w:rtl/>
        </w:rPr>
        <w:t xml:space="preserve"> לענין הריגת ה' מזיקין, דלר"ש דפוטר במלאכה שאינה צריכה לגופה, </w:t>
      </w:r>
      <w:r w:rsidR="009D0E95" w:rsidRPr="003B63CB">
        <w:rPr>
          <w:rFonts w:hint="cs"/>
          <w:rtl/>
        </w:rPr>
        <w:t xml:space="preserve">החיוב </w:t>
      </w:r>
      <w:r w:rsidR="0052439C" w:rsidRPr="003B63CB">
        <w:rPr>
          <w:rFonts w:hint="cs"/>
          <w:rtl/>
        </w:rPr>
        <w:t>במקלקל בחבורה רק במלאכה שצריכה לגופה</w:t>
      </w:r>
      <w:r w:rsidRPr="003B63CB">
        <w:rPr>
          <w:rFonts w:hint="cs"/>
          <w:rtl/>
        </w:rPr>
        <w:t xml:space="preserve">. </w:t>
      </w:r>
      <w:r w:rsidRPr="003B63CB">
        <w:rPr>
          <w:rStyle w:val="af"/>
          <w:rFonts w:hint="cs"/>
          <w:rtl/>
        </w:rPr>
        <w:t>[</w:t>
      </w:r>
      <w:r w:rsidR="0052439C">
        <w:rPr>
          <w:rStyle w:val="aff9"/>
          <w:rFonts w:hint="cs"/>
          <w:rtl/>
        </w:rPr>
        <w:t>ו</w:t>
      </w:r>
      <w:r w:rsidRPr="003B63CB">
        <w:rPr>
          <w:rStyle w:val="aff9"/>
          <w:rFonts w:hint="cs"/>
          <w:rtl/>
        </w:rPr>
        <w:t>התוס' בב"ק</w:t>
      </w:r>
      <w:r w:rsidRPr="003B63CB">
        <w:rPr>
          <w:rStyle w:val="af"/>
          <w:rFonts w:hint="cs"/>
          <w:rtl/>
        </w:rPr>
        <w:t xml:space="preserve"> </w:t>
      </w:r>
      <w:r w:rsidR="0052439C">
        <w:rPr>
          <w:rStyle w:val="af"/>
          <w:rFonts w:hint="cs"/>
          <w:rtl/>
        </w:rPr>
        <w:t xml:space="preserve">תירצו </w:t>
      </w:r>
      <w:r w:rsidRPr="003B63CB">
        <w:rPr>
          <w:rStyle w:val="af"/>
          <w:rFonts w:hint="cs"/>
          <w:rtl/>
        </w:rPr>
        <w:t xml:space="preserve">דאפש"ל דהגמ' בסנהדרין ובכתובות הם לריו"ח, ואף דכן משמע בברייתא לקמן </w:t>
      </w:r>
      <w:r w:rsidRPr="003B63CB">
        <w:rPr>
          <w:rStyle w:val="aff0"/>
          <w:rFonts w:hint="cs"/>
          <w:rtl/>
        </w:rPr>
        <w:t>(קכא.)</w:t>
      </w:r>
      <w:r w:rsidRPr="003B63CB">
        <w:rPr>
          <w:rStyle w:val="af"/>
          <w:rFonts w:hint="cs"/>
          <w:rtl/>
        </w:rPr>
        <w:t xml:space="preserve"> צ"ל דתנא דברייתא ס"ל כר"י בחדא וכר"ש בחדא].</w:t>
      </w:r>
      <w:bookmarkEnd w:id="1266"/>
    </w:p>
    <w:p w14:paraId="65E0A992" w14:textId="7988DE00" w:rsidR="005D040E" w:rsidRPr="005D040E" w:rsidRDefault="005D040E" w:rsidP="00AC0491">
      <w:pPr>
        <w:pStyle w:val="1"/>
        <w:rPr>
          <w:rtl/>
        </w:rPr>
      </w:pPr>
      <w:bookmarkStart w:id="1267" w:name="_Toc140099768"/>
      <w:bookmarkStart w:id="1268" w:name="_Toc140144310"/>
      <w:bookmarkStart w:id="1269" w:name="_Toc140657105"/>
      <w:bookmarkStart w:id="1270" w:name="_Toc140657338"/>
      <w:r>
        <w:rPr>
          <w:rFonts w:hint="cs"/>
          <w:rtl/>
        </w:rPr>
        <w:t>בי' התוס' והרמ"ן דנח' בד' ר"ש אי מקלקל גמור בחבורה חייב</w:t>
      </w:r>
      <w:bookmarkEnd w:id="1267"/>
      <w:bookmarkEnd w:id="1268"/>
      <w:bookmarkEnd w:id="1269"/>
      <w:bookmarkEnd w:id="1270"/>
    </w:p>
    <w:p w14:paraId="608BFAEC" w14:textId="79101D80" w:rsidR="007E2F7E" w:rsidRPr="003B63CB" w:rsidRDefault="00A02CC2" w:rsidP="00B07729">
      <w:pPr>
        <w:pStyle w:val="a7"/>
        <w:rPr>
          <w:rtl/>
        </w:rPr>
      </w:pPr>
      <w:bookmarkStart w:id="1271" w:name="_Toc140099769"/>
      <w:bookmarkStart w:id="1272" w:name="_Toc140144311"/>
      <w:bookmarkStart w:id="1273" w:name="_Toc140657106"/>
      <w:bookmarkStart w:id="1274" w:name="_Toc140657339"/>
      <w:r>
        <w:rPr>
          <w:rFonts w:hint="cs"/>
          <w:rtl/>
        </w:rPr>
        <w:t>בי' התוס' והרמב"ן דרבי אבהו וריו"ח נח' בר"ש אי מקלקל בחבורה חייב או דצריך תיקון קצת</w:t>
      </w:r>
      <w:bookmarkEnd w:id="1271"/>
      <w:bookmarkEnd w:id="1272"/>
      <w:bookmarkEnd w:id="1273"/>
      <w:bookmarkEnd w:id="1274"/>
    </w:p>
    <w:p w14:paraId="36CA61B3" w14:textId="29863491" w:rsidR="001F78F4" w:rsidRPr="00E06B13" w:rsidRDefault="007E2F7E" w:rsidP="00A606FD">
      <w:pPr>
        <w:pStyle w:val="a3"/>
        <w:rPr>
          <w:rtl/>
        </w:rPr>
      </w:pPr>
      <w:bookmarkStart w:id="1275" w:name="_Ref139749038"/>
      <w:r w:rsidRPr="003B63CB">
        <w:rPr>
          <w:rFonts w:hint="cs"/>
          <w:rtl/>
        </w:rPr>
        <w:t xml:space="preserve">אלא ביארו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דרבי אבהו וריו"ח נחלקו בדעת ר"ש, אי ילפינן ממילה והבערת בת כהן </w:t>
      </w:r>
      <w:r w:rsidRPr="003B63CB">
        <w:rPr>
          <w:rFonts w:hint="cs"/>
          <w:rtl/>
        </w:rPr>
        <w:t>דאף מקלקל גמור חייב, או שצריך תיקון קצת, אבל לדעת ר"י חובל וצריך לכלבו לא חשיב תיקון כלל דאין דרך לעשות כן, ושוחט חשיב קלקול רק בשוחט לע"ז</w:t>
      </w:r>
      <w:bookmarkEnd w:id="1275"/>
      <w:r w:rsidR="001F78F4" w:rsidRPr="003B63CB">
        <w:rPr>
          <w:rFonts w:hint="cs"/>
          <w:rtl/>
        </w:rPr>
        <w:t xml:space="preserve">, וכ"כ </w:t>
      </w:r>
      <w:r w:rsidR="001F78F4" w:rsidRPr="003B63CB">
        <w:rPr>
          <w:rStyle w:val="aff4"/>
          <w:rFonts w:hint="cs"/>
          <w:rtl/>
        </w:rPr>
        <w:t xml:space="preserve">הרמב"ן </w:t>
      </w:r>
      <w:r w:rsidR="001F78F4" w:rsidRPr="003B63CB">
        <w:rPr>
          <w:rStyle w:val="af2"/>
          <w:rFonts w:eastAsia="Guttman Hodes" w:hint="cs"/>
          <w:rtl/>
        </w:rPr>
        <w:t>(קו. ד"ה וכאן)</w:t>
      </w:r>
      <w:r w:rsidR="001F78F4" w:rsidRPr="003B63CB">
        <w:rPr>
          <w:rStyle w:val="aff4"/>
          <w:rFonts w:hint="cs"/>
          <w:vanish/>
          <w:rtl/>
        </w:rPr>
        <w:t xml:space="preserve"> </w:t>
      </w:r>
      <w:r w:rsidR="001F78F4">
        <w:rPr>
          <w:rFonts w:hint="cs"/>
          <w:rtl/>
        </w:rPr>
        <w:t>.</w:t>
      </w:r>
    </w:p>
    <w:p w14:paraId="43680C27" w14:textId="61FC6454" w:rsidR="00FE033D" w:rsidRPr="00FE033D" w:rsidRDefault="004A0568" w:rsidP="00B07729">
      <w:pPr>
        <w:pStyle w:val="a7"/>
      </w:pPr>
      <w:bookmarkStart w:id="1276" w:name="_Toc140099770"/>
      <w:bookmarkStart w:id="1277" w:name="_Toc140144312"/>
      <w:bookmarkStart w:id="1278" w:name="_Toc140657107"/>
      <w:bookmarkStart w:id="1279" w:name="_Toc140657340"/>
      <w:r>
        <w:rPr>
          <w:rFonts w:hint="cs"/>
          <w:rtl/>
        </w:rPr>
        <w:t>בי' ר"ת דלר"י חובל לכלבו מקלקל דאין התיקון באותה שעה ול"ד לשוחט וקורע ל</w:t>
      </w:r>
      <w:r w:rsidR="00FC4ADE">
        <w:rPr>
          <w:rFonts w:hint="cs"/>
          <w:rtl/>
        </w:rPr>
        <w:t>מירמי אימה</w:t>
      </w:r>
      <w:bookmarkEnd w:id="1276"/>
      <w:bookmarkEnd w:id="1277"/>
      <w:bookmarkEnd w:id="1278"/>
      <w:bookmarkEnd w:id="1279"/>
    </w:p>
    <w:p w14:paraId="752617CF" w14:textId="55EAD1AC" w:rsidR="007E2F7E" w:rsidRPr="003B63CB" w:rsidRDefault="007E2F7E" w:rsidP="00A606FD">
      <w:pPr>
        <w:pStyle w:val="a3"/>
      </w:pPr>
      <w:r w:rsidRPr="003B63CB">
        <w:rPr>
          <w:rFonts w:hint="cs"/>
          <w:rtl/>
        </w:rPr>
        <w:t>ועוד ביאר</w:t>
      </w:r>
      <w:r w:rsidRPr="003B63CB">
        <w:rPr>
          <w:rStyle w:val="aff4"/>
          <w:rFonts w:hint="cs"/>
          <w:rtl/>
        </w:rPr>
        <w:t xml:space="preserve"> ר"ת בתוס' </w:t>
      </w:r>
      <w:r w:rsidRPr="003B63CB">
        <w:rPr>
          <w:rFonts w:hint="cs"/>
          <w:rtl/>
        </w:rPr>
        <w:t xml:space="preserve">דלר"י </w:t>
      </w:r>
      <w:r w:rsidR="004A0568">
        <w:rPr>
          <w:rFonts w:hint="cs"/>
          <w:rtl/>
        </w:rPr>
        <w:t xml:space="preserve">חובל וצריך לכלבו ומבעיר וצריך לאפרו </w:t>
      </w:r>
      <w:r w:rsidRPr="003B63CB">
        <w:rPr>
          <w:rFonts w:hint="cs"/>
          <w:rtl/>
        </w:rPr>
        <w:t xml:space="preserve">חשיב מקלקל כיון דהתיקון לא נעשה בשעת המלאכה, אבל בקלקול דנעשה התיקון מיד כשוחט וכן בקורע להטיל אימה, ובהריגת מזיקין, והחיוב בקורע ע"מ לתפור וכדומה, הוא כיון דהתיקון גדול יותר מהקלקול, ודחה </w:t>
      </w:r>
      <w:r w:rsidRPr="003B63CB">
        <w:rPr>
          <w:rStyle w:val="aff4"/>
          <w:rFonts w:hint="cs"/>
          <w:rtl/>
        </w:rPr>
        <w:t>הרמב"ן</w:t>
      </w:r>
      <w:r w:rsidRPr="003B63CB">
        <w:rPr>
          <w:rFonts w:hint="cs"/>
          <w:rtl/>
        </w:rPr>
        <w:t xml:space="preserve"> את דברי </w:t>
      </w:r>
      <w:r w:rsidRPr="003B63CB">
        <w:rPr>
          <w:rStyle w:val="aff4"/>
          <w:rFonts w:hint="cs"/>
          <w:rtl/>
        </w:rPr>
        <w:t>ר"ת</w:t>
      </w:r>
      <w:r w:rsidRPr="003B63CB">
        <w:rPr>
          <w:rFonts w:hint="cs"/>
          <w:rtl/>
        </w:rPr>
        <w:t>.</w:t>
      </w:r>
    </w:p>
    <w:p w14:paraId="42F68510" w14:textId="2AB82E9F" w:rsidR="007E2F7E" w:rsidRPr="003B63CB" w:rsidRDefault="00B40556" w:rsidP="00B07729">
      <w:pPr>
        <w:pStyle w:val="a7"/>
        <w:rPr>
          <w:rtl/>
        </w:rPr>
      </w:pPr>
      <w:bookmarkStart w:id="1280" w:name="_Toc140657108"/>
      <w:bookmarkStart w:id="1281" w:name="_Toc140657341"/>
      <w:r>
        <w:rPr>
          <w:rFonts w:hint="cs"/>
          <w:rtl/>
        </w:rPr>
        <w:t>בי' תוס' דבישול לצורך מיתת ב"ד הוי תיקון דהמיתה תיקון אך מר לחפור קבר הוי משאצל"ג</w:t>
      </w:r>
      <w:bookmarkEnd w:id="1280"/>
      <w:bookmarkEnd w:id="1281"/>
    </w:p>
    <w:p w14:paraId="065B88F0" w14:textId="1C9B5573" w:rsidR="007E2F7E" w:rsidRPr="0012195E" w:rsidRDefault="00E7640B" w:rsidP="00A606FD">
      <w:pPr>
        <w:pStyle w:val="a3"/>
        <w:rPr>
          <w:rStyle w:val="af"/>
          <w:rtl/>
        </w:rPr>
      </w:pPr>
      <w:bookmarkStart w:id="1282" w:name="_Ref139749029"/>
      <w:bookmarkStart w:id="1283" w:name="_Ref140058131"/>
      <w:r>
        <w:rPr>
          <w:rFonts w:hint="cs"/>
          <w:rtl/>
        </w:rPr>
        <w:t>כתב</w:t>
      </w:r>
      <w:r w:rsidR="007E2F7E" w:rsidRPr="003B63CB">
        <w:rPr>
          <w:rFonts w:hint="cs"/>
          <w:rtl/>
        </w:rPr>
        <w:t xml:space="preserve"> </w:t>
      </w:r>
      <w:r w:rsidR="0017550C">
        <w:rPr>
          <w:rStyle w:val="aff4"/>
          <w:rFonts w:hint="cs"/>
          <w:rtl/>
        </w:rPr>
        <w:t>ר"י ב</w:t>
      </w:r>
      <w:r w:rsidR="007E2F7E" w:rsidRPr="003B63CB">
        <w:rPr>
          <w:rStyle w:val="aff4"/>
          <w:rFonts w:hint="cs"/>
          <w:rtl/>
        </w:rPr>
        <w:t>תוס'</w:t>
      </w:r>
      <w:r w:rsidR="007E2F7E" w:rsidRPr="003B63CB">
        <w:rPr>
          <w:rFonts w:hint="cs"/>
          <w:rtl/>
        </w:rPr>
        <w:t xml:space="preserve"> </w:t>
      </w:r>
      <w:r w:rsidR="007E2F7E" w:rsidRPr="003B63CB">
        <w:rPr>
          <w:rStyle w:val="af2"/>
          <w:rFonts w:eastAsia="Guttman Hodes" w:hint="cs"/>
          <w:rtl/>
        </w:rPr>
        <w:t>(קו. ד"ה מה לי)</w:t>
      </w:r>
      <w:r w:rsidR="007E2F7E" w:rsidRPr="003B63CB">
        <w:rPr>
          <w:rFonts w:hint="cs"/>
          <w:rtl/>
        </w:rPr>
        <w:t xml:space="preserve"> </w:t>
      </w:r>
      <w:bookmarkEnd w:id="1282"/>
      <w:r w:rsidR="005A0110">
        <w:rPr>
          <w:rFonts w:hint="cs"/>
          <w:rtl/>
        </w:rPr>
        <w:t xml:space="preserve">דהא דאמרינן בגמ' </w:t>
      </w:r>
      <w:r w:rsidR="005A0110" w:rsidRPr="00B40556">
        <w:rPr>
          <w:rStyle w:val="af2"/>
          <w:rFonts w:eastAsia="Guttman Hodes" w:hint="cs"/>
          <w:rtl/>
        </w:rPr>
        <w:t>(קו.)</w:t>
      </w:r>
      <w:r w:rsidR="005A0110">
        <w:rPr>
          <w:rFonts w:hint="cs"/>
          <w:rtl/>
        </w:rPr>
        <w:t xml:space="preserve"> דבישול פתילה הוא כבישול סממנין, אין הכוונה דע"י הבישול הפתילה חשובה יותר, אלא דכמו דבישול סממנין לצורך צביעה חשיבא תיקון, </w:t>
      </w:r>
      <w:r w:rsidR="005103D1">
        <w:rPr>
          <w:rFonts w:hint="cs"/>
          <w:rtl/>
        </w:rPr>
        <w:t xml:space="preserve">ה"ה בבישול פתילה לצורך שריפת בת כהן חשיבא תיקון, כיון דמיתת ב"ד היא תיקון דמצוה, אבל אי מיתת ב"ד לא חשיבא תיקון בישול </w:t>
      </w:r>
      <w:r w:rsidR="009F5806">
        <w:rPr>
          <w:rFonts w:hint="cs"/>
          <w:rtl/>
        </w:rPr>
        <w:t xml:space="preserve">הפתילה אינו מחשיב את המלאכה לתיקון, וכן המוציא מר לחפור בו קבר למת פטור לר"ש דהוי מלאכה שאינה צריכה לגופה, כיון דהצורך שלו הוא לצורך המת, וכדמוכח בגמ' לעיל </w:t>
      </w:r>
      <w:r w:rsidR="009F5806" w:rsidRPr="00B40556">
        <w:rPr>
          <w:rStyle w:val="af2"/>
          <w:rFonts w:eastAsia="Guttman Hodes" w:hint="cs"/>
          <w:rtl/>
        </w:rPr>
        <w:t>(יב.)</w:t>
      </w:r>
      <w:r w:rsidR="009F5806">
        <w:rPr>
          <w:rFonts w:hint="cs"/>
          <w:rtl/>
        </w:rPr>
        <w:t xml:space="preserve"> בזב </w:t>
      </w:r>
      <w:r w:rsidR="00B40556">
        <w:rPr>
          <w:rFonts w:hint="cs"/>
          <w:rtl/>
        </w:rPr>
        <w:t>ש</w:t>
      </w:r>
      <w:r w:rsidR="009F5806">
        <w:rPr>
          <w:rFonts w:hint="cs"/>
          <w:rtl/>
        </w:rPr>
        <w:t>מוציא כיס</w:t>
      </w:r>
      <w:r w:rsidR="00B40556">
        <w:rPr>
          <w:rFonts w:hint="cs"/>
          <w:rtl/>
        </w:rPr>
        <w:t xml:space="preserve"> לקבל בו את הזיבה, דחשיב מלאכה שאינה צריכה לגופה</w:t>
      </w:r>
      <w:r w:rsidR="007E2F7E" w:rsidRPr="003B63CB">
        <w:rPr>
          <w:rFonts w:hint="cs"/>
          <w:rtl/>
        </w:rPr>
        <w:t>.</w:t>
      </w:r>
      <w:bookmarkEnd w:id="1283"/>
      <w:r w:rsidR="0012195E">
        <w:rPr>
          <w:rFonts w:hint="cs"/>
          <w:rtl/>
        </w:rPr>
        <w:t xml:space="preserve"> </w:t>
      </w:r>
      <w:r w:rsidR="0012195E" w:rsidRPr="0012195E">
        <w:rPr>
          <w:rStyle w:val="af"/>
          <w:rFonts w:hint="cs"/>
          <w:rtl/>
        </w:rPr>
        <w:t xml:space="preserve">[ודלא </w:t>
      </w:r>
      <w:r w:rsidR="0012195E" w:rsidRPr="0012195E">
        <w:rPr>
          <w:rStyle w:val="aff9"/>
          <w:rFonts w:hint="cs"/>
          <w:rtl/>
        </w:rPr>
        <w:t>כיראים</w:t>
      </w:r>
      <w:r w:rsidR="0012195E" w:rsidRPr="0012195E">
        <w:rPr>
          <w:rStyle w:val="af"/>
          <w:rFonts w:hint="cs"/>
          <w:rtl/>
        </w:rPr>
        <w:t xml:space="preserve"> </w:t>
      </w:r>
      <w:r w:rsidR="0012195E" w:rsidRPr="0012195E">
        <w:rPr>
          <w:rStyle w:val="aff0"/>
          <w:rFonts w:hint="cs"/>
          <w:rtl/>
        </w:rPr>
        <w:t>(סי' רע"ד ד"ה המכבה)</w:t>
      </w:r>
      <w:r w:rsidR="0012195E">
        <w:rPr>
          <w:rStyle w:val="af"/>
          <w:rFonts w:hint="cs"/>
          <w:rtl/>
        </w:rPr>
        <w:t xml:space="preserve"> דמחייב במר לחפור קבר</w:t>
      </w:r>
      <w:r w:rsidR="00F41FA0">
        <w:rPr>
          <w:rStyle w:val="af"/>
          <w:rFonts w:hint="cs"/>
          <w:rtl/>
        </w:rPr>
        <w:t>, ודחה את הראיה מזב</w:t>
      </w:r>
      <w:r w:rsidR="0012195E" w:rsidRPr="0012195E">
        <w:rPr>
          <w:rStyle w:val="af"/>
          <w:rFonts w:hint="cs"/>
          <w:rtl/>
        </w:rPr>
        <w:t>].</w:t>
      </w:r>
    </w:p>
    <w:p w14:paraId="7D141CF7" w14:textId="1D454353" w:rsidR="00CC5736" w:rsidRPr="00CC5736" w:rsidRDefault="00CC5736" w:rsidP="00B07729">
      <w:pPr>
        <w:pStyle w:val="a7"/>
      </w:pPr>
      <w:bookmarkStart w:id="1284" w:name="_Toc140657109"/>
      <w:bookmarkStart w:id="1285" w:name="_Toc140657342"/>
      <w:r w:rsidRPr="00CC5736">
        <w:rPr>
          <w:rtl/>
        </w:rPr>
        <w:t>בי' התוס' דפלו' ר"י ור"ש במקלקל בחבורה היא קבלה בידם או מברייתא או דכ"מ בגמ' בפסחים</w:t>
      </w:r>
      <w:bookmarkEnd w:id="1284"/>
      <w:bookmarkEnd w:id="1285"/>
    </w:p>
    <w:p w14:paraId="7FCA519F" w14:textId="51DB3154" w:rsidR="00CC5736" w:rsidRPr="003B63CB" w:rsidRDefault="00CC5736" w:rsidP="00A606FD">
      <w:pPr>
        <w:pStyle w:val="a3"/>
        <w:rPr>
          <w:rtl/>
        </w:rPr>
      </w:pPr>
      <w:bookmarkStart w:id="1286" w:name="_Ref140490499"/>
      <w:r>
        <w:rPr>
          <w:rFonts w:hint="cs"/>
          <w:rtl/>
        </w:rPr>
        <w:t>ועוד כתבו</w:t>
      </w:r>
      <w:r w:rsidRPr="003B63CB">
        <w:rPr>
          <w:rFonts w:hint="cs"/>
          <w:rtl/>
        </w:rPr>
        <w:t xml:space="preserve"> </w:t>
      </w:r>
      <w:r w:rsidRPr="003B63CB">
        <w:rPr>
          <w:rStyle w:val="aff4"/>
          <w:rFonts w:hint="cs"/>
          <w:rtl/>
        </w:rPr>
        <w:t>התוס'</w:t>
      </w:r>
      <w:r w:rsidRPr="003B63CB">
        <w:rPr>
          <w:rFonts w:hint="cs"/>
          <w:rtl/>
        </w:rPr>
        <w:t xml:space="preserve"> </w:t>
      </w:r>
      <w:r w:rsidRPr="003B63CB">
        <w:rPr>
          <w:rStyle w:val="af2"/>
          <w:rFonts w:eastAsia="Guttman Hodes" w:hint="cs"/>
          <w:rtl/>
        </w:rPr>
        <w:t>(קו. סוד"ה מה לי)</w:t>
      </w:r>
      <w:r w:rsidRPr="003B63CB">
        <w:rPr>
          <w:rFonts w:hint="cs"/>
          <w:rtl/>
        </w:rPr>
        <w:t xml:space="preserve"> </w:t>
      </w:r>
      <w:r w:rsidRPr="003B63CB">
        <w:rPr>
          <w:rStyle w:val="aff4"/>
          <w:rFonts w:hint="cs"/>
          <w:rtl/>
        </w:rPr>
        <w:t>ובסנהדרין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דאף שאין מקור מפורש דנחלקו ר"י ור"ש במקלקל בחבורה, מ"מ קבלה היא בידם דנחלקו בזה, או שיש ברייתא כזו, </w:t>
      </w:r>
      <w:r w:rsidR="0091317F">
        <w:rPr>
          <w:rFonts w:hint="cs"/>
          <w:rtl/>
        </w:rPr>
        <w:t>והוסיפו</w:t>
      </w:r>
      <w:r w:rsidRPr="003B63CB">
        <w:rPr>
          <w:rFonts w:hint="cs"/>
          <w:rtl/>
        </w:rPr>
        <w:t xml:space="preserve"> </w:t>
      </w:r>
      <w:r w:rsidRPr="003B63CB">
        <w:rPr>
          <w:rStyle w:val="aff4"/>
          <w:rFonts w:hint="cs"/>
          <w:rtl/>
        </w:rPr>
        <w:t>התוס' בסנהדרין</w:t>
      </w:r>
      <w:r w:rsidRPr="003B63CB">
        <w:rPr>
          <w:rFonts w:hint="cs"/>
          <w:rtl/>
        </w:rPr>
        <w:t xml:space="preserve"> דאפש"ל דהמקור למחלוקת במקלקל בחבורה, היא מהגמ' בפסחים, עיי"ש בדבריהם.</w:t>
      </w:r>
      <w:bookmarkEnd w:id="1286"/>
    </w:p>
    <w:p w14:paraId="00F5878A" w14:textId="77777777" w:rsidR="00063EBA" w:rsidRDefault="00063EBA" w:rsidP="007E2F7E">
      <w:pPr>
        <w:pStyle w:val="afff8"/>
        <w:rPr>
          <w:rtl/>
        </w:rPr>
        <w:sectPr w:rsidR="00063EBA" w:rsidSect="00745EA1">
          <w:type w:val="evenPage"/>
          <w:pgSz w:w="11906" w:h="16838"/>
          <w:pgMar w:top="720" w:right="720" w:bottom="720" w:left="720" w:header="283" w:footer="283" w:gutter="0"/>
          <w:cols w:num="2" w:space="567"/>
          <w:bidi/>
          <w:rtlGutter/>
        </w:sectPr>
      </w:pPr>
    </w:p>
    <w:p w14:paraId="2A3341CD" w14:textId="77777777" w:rsidR="00063EBA" w:rsidRDefault="00063EBA" w:rsidP="007E2F7E">
      <w:pPr>
        <w:pStyle w:val="afff8"/>
        <w:rPr>
          <w:rtl/>
        </w:rPr>
        <w:sectPr w:rsidR="00063EBA" w:rsidSect="00063EBA">
          <w:type w:val="continuous"/>
          <w:pgSz w:w="11906" w:h="16838"/>
          <w:pgMar w:top="720" w:right="720" w:bottom="720" w:left="720" w:header="283" w:footer="283" w:gutter="0"/>
          <w:cols w:num="2" w:space="567"/>
          <w:bidi/>
          <w:rtlGutter/>
        </w:sectPr>
      </w:pPr>
    </w:p>
    <w:p w14:paraId="48B2BA9E" w14:textId="77777777" w:rsidR="007100B2" w:rsidRPr="003B63CB" w:rsidRDefault="007100B2" w:rsidP="007100B2">
      <w:pPr>
        <w:pStyle w:val="a7"/>
        <w:rPr>
          <w:rtl/>
        </w:rPr>
      </w:pPr>
      <w:bookmarkStart w:id="1287" w:name="_Toc140144539"/>
      <w:r>
        <w:rPr>
          <w:rFonts w:hint="cs"/>
          <w:rtl/>
        </w:rPr>
        <w:lastRenderedPageBreak/>
        <w:t>בי' הרמב"ן ברשב"ם דלריו"ח דחה קיי"ל כר"י וכל מקלקל פטור ואי חייב היינו בצריך לכלב</w:t>
      </w:r>
    </w:p>
    <w:p w14:paraId="0BAE2BD3" w14:textId="77777777" w:rsidR="007100B2" w:rsidRPr="007503AE" w:rsidRDefault="007100B2" w:rsidP="007503AE">
      <w:pPr>
        <w:pStyle w:val="a2"/>
        <w:rPr>
          <w:vanish/>
          <w:rtl/>
        </w:rPr>
      </w:pPr>
      <w:r w:rsidRPr="007503AE">
        <w:rPr>
          <w:rtl/>
        </w:rPr>
        <w:t>אלא ה"פ חובל ומבעיר אינה משנה שיתחייב יותר משאר המקלקלין דכר' יהודה קי"ל, ואת"ל משנה חובל בצריך לכלבו מבעיר בצריך לאפרו והוא מתקן גמור.</w:t>
      </w:r>
    </w:p>
    <w:p w14:paraId="4D84C1D1" w14:textId="77777777" w:rsidR="0013124B" w:rsidRPr="00C12F78" w:rsidRDefault="0013124B" w:rsidP="0013124B">
      <w:pPr>
        <w:pStyle w:val="afffffb"/>
        <w:rPr>
          <w:rtl/>
        </w:rPr>
      </w:pPr>
      <w:r w:rsidRPr="00C12F78">
        <w:rPr>
          <w:rtl/>
        </w:rPr>
        <w:t>דושי הרמב"ן שבת ק"ו ע"א</w:t>
      </w:r>
      <w:r w:rsidRPr="00C12F78">
        <w:rPr>
          <w:rFonts w:hint="cs"/>
          <w:rtl/>
        </w:rPr>
        <w:t xml:space="preserve"> ד"ה ומזה</w:t>
      </w:r>
    </w:p>
    <w:p w14:paraId="790C59EC" w14:textId="77777777" w:rsidR="0013124B" w:rsidRPr="00BF4192" w:rsidRDefault="0013124B" w:rsidP="0013124B">
      <w:pPr>
        <w:pStyle w:val="a7"/>
      </w:pPr>
      <w:r>
        <w:rPr>
          <w:rFonts w:hint="cs"/>
          <w:rtl/>
        </w:rPr>
        <w:t>בי' הרמב"ן ברשב"ם דא"א לומר דמודה ר"ש במקלקל דצריך תיקון בד"א דא"כ ל"פ במשאצל"ג</w:t>
      </w:r>
    </w:p>
    <w:p w14:paraId="69E29B42" w14:textId="77777777" w:rsidR="0013124B" w:rsidRPr="007503AE" w:rsidRDefault="0013124B" w:rsidP="007503AE">
      <w:pPr>
        <w:pStyle w:val="a2"/>
        <w:rPr>
          <w:rtl/>
        </w:rPr>
      </w:pPr>
      <w:r w:rsidRPr="007503AE">
        <w:rPr>
          <w:rtl/>
        </w:rPr>
        <w:t>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356B1BCD" w14:textId="77777777" w:rsidR="0013124B" w:rsidRPr="00BF4192" w:rsidRDefault="0013124B" w:rsidP="0013124B">
      <w:pPr>
        <w:pStyle w:val="afffffb"/>
        <w:rPr>
          <w:rtl/>
        </w:rPr>
      </w:pPr>
      <w:r w:rsidRPr="00BF4192">
        <w:rPr>
          <w:rtl/>
        </w:rPr>
        <w:t>חדושי הר"ן שבת ק"ו ע"א</w:t>
      </w:r>
      <w:r w:rsidRPr="00BF4192">
        <w:rPr>
          <w:rFonts w:hint="cs"/>
          <w:rtl/>
        </w:rPr>
        <w:t xml:space="preserve"> ד"ה וכתב</w:t>
      </w:r>
    </w:p>
    <w:p w14:paraId="691665BB" w14:textId="77777777" w:rsidR="0013124B" w:rsidRPr="007547C3" w:rsidRDefault="0013124B" w:rsidP="007547C3">
      <w:pPr>
        <w:pStyle w:val="afff6"/>
        <w:rPr>
          <w:rtl/>
        </w:rPr>
      </w:pPr>
      <w:r w:rsidRPr="007547C3">
        <w:rPr>
          <w:rtl/>
        </w:rPr>
        <w:t>(ור"ת) [וכי תימא] ס"ל לרבי יוחנן אליבא דר' שמעון שאין לך במלאכות הללו אלא חדושן בלבד דנהי דלא בעינן בהו שיהו צריכות לגופן מ"מ בעינן שיהו מלאכות של תיקון ולא של קלקול דומיא דמילה והבערה דבת כהן (אפי') [א"כ] במאי (דפליג) [פליג] רבי שמעון עליה דרבי יהודה במקלקל בחבורה שהרי אם אין שם תיקון כלל אפי' רבי שמעון פוטר ואם יש בהן תיקון אלא שאותו תיקון אינו מגופה של מלאכה בכי האי ודאי רבי יהודה נמי מחייב דהא ס"ל דמלאכה שאינה צריכה לגופה חייב עליה ואי הכי לא פליגי רבי יהודה ורבי שמעון במקלקל בחבורה כלל ואלו אנן אמרי' בכולי תלמודין דמקלקל בחבורה פלוגתא דרבי יהודה ורבי שמעון אלא ודאי הכי קאמר ליה רבי יוחנן לרבי אבהו אין ודאי לרבי שמעון קושטא קאמרת דמקלקל גמור בחובל ומבעיר חייב אלא מיהו לענין דינא אינה משנה שיתחייב יותר באלו משאר המקלקלין (כרבי) [דכרבי] יהודה קי"ל ואם תמצא לומר משנה חובל בצריך לכלבו ומבעיר בצריך לאפרו שהוא מתקן גמור ומחייב אפי' לר"י.</w:t>
      </w:r>
    </w:p>
    <w:p w14:paraId="5DFCC664" w14:textId="5186FC5A" w:rsidR="002D6EB6" w:rsidRDefault="002D6EB6" w:rsidP="002D6EB6">
      <w:pPr>
        <w:pStyle w:val="1"/>
        <w:rPr>
          <w:rtl/>
        </w:rPr>
      </w:pPr>
      <w:r>
        <w:rPr>
          <w:rFonts w:hint="cs"/>
          <w:rtl/>
        </w:rPr>
        <w:t>קו' התוס' ורמב"ן דר"ש מחייב מקלקל בחבורה רק בצריך לגופא</w:t>
      </w:r>
      <w:bookmarkEnd w:id="1287"/>
    </w:p>
    <w:p w14:paraId="4553E0F1" w14:textId="3CFF9380" w:rsidR="002D6EB6" w:rsidRPr="00C12F78" w:rsidRDefault="002D6EB6" w:rsidP="002D6EB6">
      <w:pPr>
        <w:pStyle w:val="afffff7"/>
        <w:rPr>
          <w:rtl/>
        </w:rPr>
      </w:pPr>
      <w:bookmarkStart w:id="1288" w:name="_Toc140144410"/>
      <w:bookmarkStart w:id="1289" w:name="_Toc140144886"/>
      <w:bookmarkStart w:id="1290" w:name="_Toc141129593"/>
      <w:r w:rsidRPr="00C12F78">
        <w:rPr>
          <w:rtl/>
        </w:rPr>
        <w:t>חדושי הרמב"ן שבת ק"ו ע"א</w:t>
      </w:r>
      <w:r w:rsidRPr="00C12F78">
        <w:rPr>
          <w:rFonts w:hint="cs"/>
          <w:rtl/>
        </w:rPr>
        <w:t xml:space="preserve"> ד"ה ורש"י</w:t>
      </w:r>
      <w:r w:rsidR="008671B8" w:rsidRPr="008671B8">
        <w:rPr>
          <w:vanish/>
          <w:rtl/>
        </w:rPr>
        <w:t xml:space="preserve"> (ב)</w:t>
      </w:r>
      <w:bookmarkEnd w:id="1288"/>
      <w:bookmarkEnd w:id="1289"/>
      <w:bookmarkEnd w:id="1290"/>
    </w:p>
    <w:p w14:paraId="3DE945A2" w14:textId="77777777" w:rsidR="002D6EB6" w:rsidRPr="002C0AFB" w:rsidRDefault="002D6EB6" w:rsidP="002D6EB6">
      <w:pPr>
        <w:pStyle w:val="afffffb"/>
        <w:rPr>
          <w:rtl/>
        </w:rPr>
      </w:pPr>
      <w:r w:rsidRPr="002C0AFB">
        <w:rPr>
          <w:rtl/>
        </w:rPr>
        <w:t>תוספות שבת ק"ו ע"א</w:t>
      </w:r>
      <w:r w:rsidRPr="002C0AFB">
        <w:rPr>
          <w:rFonts w:hint="cs"/>
          <w:rtl/>
        </w:rPr>
        <w:t xml:space="preserve"> ד"ה חוץ</w:t>
      </w:r>
    </w:p>
    <w:p w14:paraId="392127A7" w14:textId="77777777" w:rsidR="002D6EB6" w:rsidRPr="003B63CB" w:rsidRDefault="002D6EB6" w:rsidP="002D6EB6">
      <w:pPr>
        <w:pStyle w:val="a7"/>
        <w:rPr>
          <w:rtl/>
        </w:rPr>
      </w:pPr>
      <w:bookmarkStart w:id="1291" w:name="_Toc140144540"/>
      <w:r w:rsidRPr="003B63CB">
        <w:rPr>
          <w:rFonts w:hint="cs"/>
          <w:rtl/>
        </w:rPr>
        <w:t>דחיית התוס' דחובל וצריך לכלבו ל"ה תיקון גמור ומוכח דמקלקל בחבורה חייב רק בצריך לגופה</w:t>
      </w:r>
      <w:bookmarkEnd w:id="1291"/>
    </w:p>
    <w:p w14:paraId="47FAF64D" w14:textId="77777777" w:rsidR="002D6EB6" w:rsidRPr="007503AE" w:rsidRDefault="002D6EB6" w:rsidP="007503AE">
      <w:pPr>
        <w:pStyle w:val="a2"/>
        <w:rPr>
          <w:vanish/>
          <w:rtl/>
        </w:rPr>
      </w:pPr>
      <w:r w:rsidRPr="007503AE">
        <w:rPr>
          <w:rtl/>
        </w:rPr>
        <w:t>וקשה דא"כ אמאי א"ל פוק תני לברא דאטו משום דס"ל כר' יהודה מאן דתנא כר"ש משתקינן ליה דכה"ג פריך בפ"ק דחולין (טו.).</w:t>
      </w:r>
    </w:p>
    <w:p w14:paraId="01C7D080"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699680E2" w14:textId="77777777" w:rsidR="002D6EB6" w:rsidRPr="00283966" w:rsidRDefault="002D6EB6" w:rsidP="007503AE">
      <w:pPr>
        <w:pStyle w:val="afffff5"/>
        <w:rPr>
          <w:rtl/>
        </w:rPr>
      </w:pPr>
      <w:r w:rsidRPr="00283966">
        <w:rPr>
          <w:rtl/>
        </w:rPr>
        <w:t>וזהו תימה א"כ אמאי א"ל פוק תני לברא אטו משום דס"ל כרבי יהודה מאן דתני כר"ש משתיק ליה דכי האי גוונא פריך פרק קמא דחולין (דף טו.) ועוד אי חשיב תיקון גמור צריך לכלבו ולאפרו אמאי נקט חובל ומבעיר ועוד דר"ש אפי' בחובל ומבעיר בעי שתהא צריכה לגופה כדמסיק בשמעתין גבי חובל ובשלהי ספק אכל (כריתות דף כ:) גבי הבערה</w:t>
      </w:r>
      <w:r w:rsidRPr="00283966">
        <w:rPr>
          <w:rFonts w:hint="cs"/>
          <w:rtl/>
        </w:rPr>
        <w:t>.</w:t>
      </w:r>
    </w:p>
    <w:p w14:paraId="4DDB5BC2" w14:textId="77777777" w:rsidR="002D6EB6" w:rsidRPr="002C0AFB" w:rsidRDefault="002D6EB6" w:rsidP="002D6EB6">
      <w:pPr>
        <w:pStyle w:val="afffffb"/>
        <w:rPr>
          <w:rtl/>
        </w:rPr>
      </w:pPr>
      <w:r w:rsidRPr="002C0AFB">
        <w:rPr>
          <w:rtl/>
        </w:rPr>
        <w:t>תוספות ב"ק ל"ד ע"ב</w:t>
      </w:r>
      <w:r w:rsidRPr="002C0AFB">
        <w:rPr>
          <w:rFonts w:hint="cs"/>
          <w:rtl/>
        </w:rPr>
        <w:t xml:space="preserve"> ד</w:t>
      </w:r>
      <w:r w:rsidRPr="002C0AFB">
        <w:rPr>
          <w:rFonts w:cs="Guttman Hodes" w:hint="cs"/>
          <w:rtl/>
        </w:rPr>
        <w:t>"</w:t>
      </w:r>
      <w:r w:rsidRPr="002C0AFB">
        <w:rPr>
          <w:rFonts w:hint="cs"/>
          <w:rtl/>
        </w:rPr>
        <w:t>ה חובל</w:t>
      </w:r>
    </w:p>
    <w:p w14:paraId="735C0368" w14:textId="77777777" w:rsidR="002D6EB6" w:rsidRPr="00283966" w:rsidRDefault="002D6EB6" w:rsidP="007503AE">
      <w:pPr>
        <w:pStyle w:val="afffff5"/>
        <w:rPr>
          <w:rtl/>
        </w:rPr>
      </w:pPr>
      <w:r w:rsidRPr="00283966">
        <w:rPr>
          <w:rtl/>
        </w:rPr>
        <w:t xml:space="preserve">וקשה דא"כ אמאי א"ל פוק תני לברא אטו משום דס"ל כר"י מאן דמתני כרבי שמעון משתיקין ליה דכה"ג פריך בפ"ק דחולין (דף טו.) </w:t>
      </w:r>
      <w:r w:rsidRPr="00283966">
        <w:rPr>
          <w:rFonts w:hint="cs"/>
          <w:rtl/>
        </w:rPr>
        <w:t>וכו',</w:t>
      </w:r>
      <w:r w:rsidRPr="00283966">
        <w:rPr>
          <w:rtl/>
        </w:rPr>
        <w:t xml:space="preserve"> וא"ת ואמאי מחייב רבי אבהו אף על פי שאין צריך לכלבו ולאפרו הא כיון דאין צריך כלל מלאכה שאינה צריכה לגופה היא דאע"ג דמחייב ר"ש מקלקל בחבורה מ"מ בעינן צריכה לגופה כדמוכח בריש הנחנקין (סנהדרין דף פד: ושם ד"ה מאן) ובשלהי כל כתבי (שבת דף קכא.) ובפרק כלל גדול (שם דף עה. ושם ד"ה טפי) ובשלהי ספק אכל (כריתות דף כ:) ואור"י דכל הנך סוגיות כרבי יוחנן וההיא דספק אכל ופרק כל כתבי דהוי ברייתא איכא למימר דההוא תנא סבר כר"י בחדא וכרבי שמעון בחדא</w:t>
      </w:r>
      <w:r w:rsidRPr="00283966">
        <w:rPr>
          <w:rFonts w:hint="cs"/>
          <w:rtl/>
        </w:rPr>
        <w:t>.</w:t>
      </w:r>
    </w:p>
    <w:p w14:paraId="2BFB9622" w14:textId="77777777" w:rsidR="002D6EB6" w:rsidRPr="00283966" w:rsidRDefault="002D6EB6" w:rsidP="007503AE">
      <w:pPr>
        <w:pStyle w:val="afffff5"/>
        <w:rPr>
          <w:rtl/>
        </w:rPr>
      </w:pPr>
      <w:r w:rsidRPr="00283966">
        <w:rPr>
          <w:rtl/>
        </w:rPr>
        <w:t>ורש"י עצמו ז"ל כתב דחובל וצריך לכלבו לר"י כיון דמתקן הוא אצל הכלב כה"ג מלאכה היא, וזה הפירוש אינו נכון דאי ר' אבהו כר"ש היכי משתיק לי' ר' יוחנן, כדמקשי' בפ"ק דחולין ורב משום דס"ל כר"י מאן דתני כר' מאיר שתוקי משתיק ליה, ועוד דלר"ש אפילו בחובל ומבעיר בעי' שתהא המלאכה צריכה לגופה כדאמרי' בפ' כלל גדול, ובשלהי כל כתבי הקדש (קכ"א ב') גבי חמשה נהרגין בשבת אלא לאו ר"ש דאמר מלאכה שא"צ לגופה פטור עליה, אלמא אפי' במקלקל בחבורה בעי' מלאכה הצריכה לגופה, ובפ' ואלו הן הנחנקין (פ"ד ב') אמרי' והא דתנן מחט של יד ליטול בה את הקוץ ליחוש דילמא חביל ביה ומתרץ התם אי לר"י מקלקל בחבורה הוא אי לר"ש מלאכה שא"צ לגופה היא ופטור עלי', אלמא לר"ש מלאכה שא"צ לגופה בחבורה פטור</w:t>
      </w:r>
      <w:r w:rsidRPr="00283966">
        <w:rPr>
          <w:rFonts w:hint="cs"/>
          <w:rtl/>
        </w:rPr>
        <w:t>.</w:t>
      </w:r>
    </w:p>
    <w:p w14:paraId="6DBB58CF" w14:textId="3A04DF6B" w:rsidR="002D6EB6" w:rsidRPr="005D040E" w:rsidRDefault="002D6EB6" w:rsidP="002D6EB6">
      <w:pPr>
        <w:pStyle w:val="1"/>
        <w:rPr>
          <w:rtl/>
        </w:rPr>
      </w:pPr>
      <w:bookmarkStart w:id="1292" w:name="_Toc140144541"/>
      <w:r>
        <w:rPr>
          <w:rFonts w:hint="cs"/>
          <w:rtl/>
        </w:rPr>
        <w:t>בי' התוס' והרמ"ן דנח' בד' ר"ש אי מקלקל גמור בחבורה חייב</w:t>
      </w:r>
      <w:bookmarkEnd w:id="1292"/>
    </w:p>
    <w:p w14:paraId="474B01D2" w14:textId="054E4AEA" w:rsidR="002D6EB6" w:rsidRPr="00C12F78" w:rsidRDefault="002D6EB6" w:rsidP="002D6EB6">
      <w:pPr>
        <w:pStyle w:val="afffff7"/>
        <w:rPr>
          <w:rtl/>
        </w:rPr>
      </w:pPr>
      <w:bookmarkStart w:id="1293" w:name="_Toc140144411"/>
      <w:bookmarkStart w:id="1294" w:name="_Toc140144887"/>
      <w:bookmarkStart w:id="1295" w:name="_Toc141129594"/>
      <w:r w:rsidRPr="00C12F78">
        <w:rPr>
          <w:rtl/>
        </w:rPr>
        <w:t>תוספות שבת ק"ו ע"א</w:t>
      </w:r>
      <w:r w:rsidRPr="00C12F78">
        <w:rPr>
          <w:rFonts w:hint="cs"/>
          <w:rtl/>
        </w:rPr>
        <w:t xml:space="preserve"> ד"ה חוץ</w:t>
      </w:r>
      <w:r w:rsidR="008671B8" w:rsidRPr="008671B8">
        <w:rPr>
          <w:vanish/>
          <w:rtl/>
        </w:rPr>
        <w:t xml:space="preserve"> (ב)</w:t>
      </w:r>
      <w:bookmarkEnd w:id="1293"/>
      <w:bookmarkEnd w:id="1294"/>
      <w:bookmarkEnd w:id="1295"/>
    </w:p>
    <w:p w14:paraId="2391C29D" w14:textId="77777777" w:rsidR="002D6EB6" w:rsidRPr="003B63CB" w:rsidRDefault="002D6EB6" w:rsidP="002D6EB6">
      <w:pPr>
        <w:pStyle w:val="a7"/>
        <w:rPr>
          <w:rtl/>
        </w:rPr>
      </w:pPr>
      <w:bookmarkStart w:id="1296" w:name="_Toc140144542"/>
      <w:r>
        <w:rPr>
          <w:rFonts w:hint="cs"/>
          <w:rtl/>
        </w:rPr>
        <w:t>בי' התוס' והרמב"ן דרבי אבהו וריו"ח נח' בר"ש אי מקלקל בחבורה חייב או דצריך תיקון קצת</w:t>
      </w:r>
      <w:bookmarkEnd w:id="1296"/>
    </w:p>
    <w:p w14:paraId="29E3B509" w14:textId="77777777" w:rsidR="002D6EB6" w:rsidRPr="00C04E0D" w:rsidRDefault="002D6EB6" w:rsidP="007503AE">
      <w:pPr>
        <w:pStyle w:val="a2"/>
        <w:rPr>
          <w:vanish/>
          <w:rtl/>
        </w:rPr>
      </w:pPr>
      <w:r w:rsidRPr="007503AE">
        <w:rPr>
          <w:rtl/>
        </w:rPr>
        <w:t xml:space="preserve">ע"כ נראה דר' אבהו ור' יוחנן אליבא דר"ש פליגי דר' אבהו סבר דחובל ומבעיר אף על פי שאינו צריך לכלבו ולאפרו חייב לר' שמעון דגמר ממילה והבערת בת כהן ור' יוחנן סבר דר"ש נמי לא מחייב אא"כ איכא קצת תיקון כגון דצריך לכלבו ולאפרו דמילה והבערה איכא קצת תיקון שהוא צורך מצוה אבל לר' יהודה אפי' צריך לאפרו ולכלבו פטור דאין זה תיקון חשוב דאין דרך לחבול בחבירו כדי ליתן לכלבו או לשרוף גדיש בשביל האפר </w:t>
      </w:r>
      <w:r w:rsidRPr="00915B51">
        <w:rPr>
          <w:rStyle w:val="afff7"/>
          <w:rFonts w:ascii="FrankRuehl" w:hAnsi="FrankRuehl" w:cs="FrankRuehl"/>
          <w:sz w:val="16"/>
          <w:szCs w:val="16"/>
          <w:rtl/>
        </w:rPr>
        <w:t>אף על גב דכל שוחט מקלקל הוא כדאמרי' בפ"ק דחולין (דף ח.) סכין של ע"ז מותר לשחוט בה מודה ר' יהודה לענין שבת דחייב דדוקא לענין ע"ז חשוב מקלקל דכתיב ולא ידבק בידך מאומה מן החרם ולא חשיב ליה נהנה כיון דקלקולו יתר על תקונו</w:t>
      </w:r>
      <w:r w:rsidRPr="007503AE">
        <w:rPr>
          <w:rtl/>
        </w:rPr>
        <w:t>.</w:t>
      </w:r>
    </w:p>
    <w:p w14:paraId="1FA4F65C"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168BE3F7" w14:textId="77777777" w:rsidR="002D6EB6" w:rsidRPr="00283966" w:rsidRDefault="002D6EB6" w:rsidP="007503AE">
      <w:pPr>
        <w:pStyle w:val="afffff5"/>
      </w:pPr>
      <w:r w:rsidRPr="00283966">
        <w:rPr>
          <w:rtl/>
        </w:rPr>
        <w:t>על כן נראה דר' אבהו ור' יוחנן אליבא דר"ש פליגי דר' אבהו כר"ש כדאיתא בפרק האורג (שבת דף קו.) ורבי יוחנן סבר דאפילו ר' שמעון בעי תיקון קצת ומיהו לא חשיב תיקון שיתחייב בכך לר' יהודה דאין דרך לחבול בחבירו ליתן לכלב ולשרוף גדיש בשביל אפר</w:t>
      </w:r>
      <w:r w:rsidRPr="00283966">
        <w:rPr>
          <w:rFonts w:hint="cs"/>
          <w:rtl/>
        </w:rPr>
        <w:t>.</w:t>
      </w:r>
    </w:p>
    <w:p w14:paraId="0FB54B95" w14:textId="0F5E40EC" w:rsidR="002D6EB6" w:rsidRPr="00C12F78" w:rsidRDefault="002D6EB6" w:rsidP="002D6EB6">
      <w:pPr>
        <w:pStyle w:val="afffff7"/>
        <w:rPr>
          <w:rtl/>
        </w:rPr>
      </w:pPr>
      <w:bookmarkStart w:id="1297" w:name="_Toc140144412"/>
      <w:bookmarkStart w:id="1298" w:name="_Toc140144888"/>
      <w:bookmarkStart w:id="1299" w:name="_Toc141129595"/>
      <w:r w:rsidRPr="00C12F78">
        <w:rPr>
          <w:rtl/>
        </w:rPr>
        <w:t>חדושי הרמב"ן שבת ק"ו ע"א</w:t>
      </w:r>
      <w:r w:rsidRPr="00C12F78">
        <w:rPr>
          <w:rFonts w:hint="cs"/>
          <w:rtl/>
        </w:rPr>
        <w:t xml:space="preserve"> ד"ה וכאן</w:t>
      </w:r>
      <w:r w:rsidR="008671B8" w:rsidRPr="008671B8">
        <w:rPr>
          <w:vanish/>
          <w:rtl/>
        </w:rPr>
        <w:t xml:space="preserve"> (ב)</w:t>
      </w:r>
      <w:bookmarkEnd w:id="1297"/>
      <w:bookmarkEnd w:id="1298"/>
      <w:bookmarkEnd w:id="1299"/>
    </w:p>
    <w:p w14:paraId="3921463B" w14:textId="77777777" w:rsidR="002D6EB6" w:rsidRPr="00283966" w:rsidRDefault="002D6EB6" w:rsidP="007503AE">
      <w:pPr>
        <w:pStyle w:val="afffff5"/>
        <w:rPr>
          <w:rtl/>
        </w:rPr>
      </w:pPr>
      <w:r w:rsidRPr="00283966">
        <w:rPr>
          <w:rtl/>
        </w:rPr>
        <w:t>וכאן הבן שואל בין לדברינו בין לדברי רבותינו הצרפתים ז"ל צריך לכלבו וצריך לאפרו מתקן גמור הוא ואמאי לא מיחייב לכ"ע, והשיבו בזה שכל מה שאין דרכן של בני אדם לקלקל בשביל אותו התיקון אין זה מתקן אצל שבת, והטעם משום דמלאכת מחשבת בעינן ואין זו מלאכת מחשבת שיהא חובל באדם לצורך הכלב וידליק גדיש לצורך האפר, אבל שוחט ומדליק עצים לבשל בהן מתקן הוא אצל שבת לדברי הכל דהא תנן באבות מלאכות מבעיר ומדמוסיף ר' יהודה (ע"ה ב') שובט ומדקדק ש"מ דמודה בכולהו, ואף על גב דלענין ע"ז אמרי' בפ"ק דחולין (ח' א') סכין של ע"ז מותר לשחוט בה משום דמקלקל הוא, גבי שבת מיהא מחייב</w:t>
      </w:r>
      <w:r w:rsidRPr="00283966">
        <w:rPr>
          <w:rFonts w:hint="cs"/>
          <w:rtl/>
        </w:rPr>
        <w:t>.</w:t>
      </w:r>
    </w:p>
    <w:p w14:paraId="4C901AA0" w14:textId="77777777" w:rsidR="002D6EB6" w:rsidRPr="002C0AFB" w:rsidRDefault="002D6EB6" w:rsidP="002D6EB6">
      <w:pPr>
        <w:pStyle w:val="afffffb"/>
        <w:rPr>
          <w:rtl/>
        </w:rPr>
      </w:pPr>
      <w:r w:rsidRPr="002C0AFB">
        <w:rPr>
          <w:rtl/>
        </w:rPr>
        <w:t>תוספות שבת ק"ו ע"א</w:t>
      </w:r>
      <w:r w:rsidRPr="002C0AFB">
        <w:rPr>
          <w:rFonts w:hint="cs"/>
          <w:rtl/>
        </w:rPr>
        <w:t xml:space="preserve"> ד"ה חוץ</w:t>
      </w:r>
    </w:p>
    <w:p w14:paraId="4F5A5A1E" w14:textId="77777777" w:rsidR="002D6EB6" w:rsidRPr="00FE033D" w:rsidRDefault="002D6EB6" w:rsidP="002D6EB6">
      <w:pPr>
        <w:pStyle w:val="a7"/>
      </w:pPr>
      <w:bookmarkStart w:id="1300" w:name="_Toc140144543"/>
      <w:r>
        <w:rPr>
          <w:rFonts w:hint="cs"/>
          <w:rtl/>
        </w:rPr>
        <w:t>בי' ר"ת דלר"י חובל לכלבו מקלקל דאין התיקון באותה שעה ול"ד לשוחט וקורע למירמי אימה</w:t>
      </w:r>
      <w:bookmarkEnd w:id="1300"/>
    </w:p>
    <w:p w14:paraId="5840239D" w14:textId="77777777" w:rsidR="002D6EB6" w:rsidRPr="007503AE" w:rsidRDefault="002D6EB6" w:rsidP="007503AE">
      <w:pPr>
        <w:pStyle w:val="a2"/>
        <w:rPr>
          <w:vanish/>
          <w:rtl/>
        </w:rPr>
      </w:pPr>
      <w:r w:rsidRPr="007503AE">
        <w:rPr>
          <w:rtl/>
        </w:rPr>
        <w:t>ור"ת מפרש דהא דחשיב לר' יהודה מקלקל בצריך לכלבו ואפרו לפי שאין התיקון בא באותה שעה אלא לאחר מכאן דלאחר שנעשית חבורה בא הדם ולאחר שכלתה ההבערה בא האפר אבל בשוחט בשעת הקלקול בא לו התיקון שמוציאה מידי אבר מן החי וקורע למירמא אימתא אאינשי דביתיה חשוב ליה לר"י נמי תיקון לפי שבשעת הקלקול בא לו התיקון וכן בהריגת המזיקין (לקמן קכא:) חייב לר' יהודה דבא התיקון בשעת הקלקול ולר"ש פטור משום דהויא מלאכה שאינה צריכה לגופה וקורע ע"מ לתפור ומוחק ע"מ לכתוב דמיחייב לכ"ע אף על גב שבשעת הקלקול אינו בא התיקון היינו משום שהקלקול גורם תיקון יותר טוב לבסוף ותיקון גמור הוא שהרי אינו יכול לעשות התיקון אלא ע"י הקלקול.</w:t>
      </w:r>
    </w:p>
    <w:p w14:paraId="2FA31B66" w14:textId="77777777" w:rsidR="002D6EB6" w:rsidRPr="002C0AFB" w:rsidRDefault="002D6EB6" w:rsidP="002D6EB6">
      <w:pPr>
        <w:pStyle w:val="afffffb"/>
        <w:rPr>
          <w:rtl/>
        </w:rPr>
      </w:pPr>
      <w:r w:rsidRPr="002C0AFB">
        <w:rPr>
          <w:rtl/>
        </w:rPr>
        <w:t>חדושי הרמב"ן שבת ק"ו ע"א</w:t>
      </w:r>
      <w:r w:rsidRPr="002C0AFB">
        <w:rPr>
          <w:rFonts w:hint="cs"/>
          <w:rtl/>
        </w:rPr>
        <w:t xml:space="preserve"> ד"ה וכאן</w:t>
      </w:r>
    </w:p>
    <w:p w14:paraId="1F5ED7F9" w14:textId="77777777" w:rsidR="002D6EB6" w:rsidRPr="00283966" w:rsidRDefault="002D6EB6" w:rsidP="007503AE">
      <w:pPr>
        <w:pStyle w:val="afffff5"/>
        <w:rPr>
          <w:rtl/>
        </w:rPr>
      </w:pPr>
      <w:r w:rsidRPr="00283966">
        <w:rPr>
          <w:rtl/>
        </w:rPr>
        <w:t>ורבינו תם ז"ל מפרש דהא דחשיב מקלקל אפילו צריך לכלבו וצריך לאפרו לפי שאין התיקון בא בשעת הקלקול דלאחר שנעשית החבורה בא הדם ולאחר שנעשית ההבערה בא האפר, ואין טעם זה מחוור ולא מסכים לדעתינו.</w:t>
      </w:r>
    </w:p>
    <w:p w14:paraId="14901C9D" w14:textId="20AD846F" w:rsidR="002D6EB6" w:rsidRPr="00C12F78" w:rsidRDefault="002D6EB6" w:rsidP="002D6EB6">
      <w:pPr>
        <w:pStyle w:val="afffff7"/>
        <w:rPr>
          <w:rtl/>
        </w:rPr>
      </w:pPr>
      <w:bookmarkStart w:id="1301" w:name="_Toc140144413"/>
      <w:bookmarkStart w:id="1302" w:name="_Toc140144889"/>
      <w:bookmarkStart w:id="1303" w:name="_Toc141129596"/>
      <w:r w:rsidRPr="00C12F78">
        <w:rPr>
          <w:rtl/>
        </w:rPr>
        <w:t>תוספות שבת ק"ו ע"א</w:t>
      </w:r>
      <w:r w:rsidRPr="00C12F78">
        <w:rPr>
          <w:rFonts w:hint="cs"/>
          <w:rtl/>
        </w:rPr>
        <w:t xml:space="preserve"> ד"ה מה לי</w:t>
      </w:r>
      <w:r w:rsidR="008671B8" w:rsidRPr="008671B8">
        <w:rPr>
          <w:vanish/>
          <w:rtl/>
        </w:rPr>
        <w:t xml:space="preserve"> (ב)</w:t>
      </w:r>
      <w:bookmarkEnd w:id="1301"/>
      <w:bookmarkEnd w:id="1302"/>
      <w:bookmarkEnd w:id="1303"/>
    </w:p>
    <w:p w14:paraId="77A66C81" w14:textId="77777777" w:rsidR="002D6EB6" w:rsidRPr="003B63CB" w:rsidRDefault="002D6EB6" w:rsidP="002D6EB6">
      <w:pPr>
        <w:pStyle w:val="a7"/>
        <w:rPr>
          <w:rtl/>
        </w:rPr>
      </w:pPr>
      <w:bookmarkStart w:id="1304" w:name="_Toc140099771"/>
      <w:bookmarkStart w:id="1305" w:name="_Toc140144313"/>
      <w:bookmarkStart w:id="1306" w:name="_Toc140144544"/>
      <w:r>
        <w:rPr>
          <w:rFonts w:hint="cs"/>
          <w:rtl/>
        </w:rPr>
        <w:t>בי' התוס' דפלו' ר"י ור"ש במקלקל בחבורה היא קבלה בידם או מברייתא או דכ"מ בגמ' בפסחים</w:t>
      </w:r>
      <w:bookmarkEnd w:id="1304"/>
      <w:bookmarkEnd w:id="1305"/>
      <w:bookmarkEnd w:id="1306"/>
    </w:p>
    <w:p w14:paraId="469D76EA" w14:textId="77777777" w:rsidR="002D6EB6" w:rsidRPr="007503AE" w:rsidRDefault="002D6EB6" w:rsidP="007503AE">
      <w:pPr>
        <w:pStyle w:val="a2"/>
        <w:rPr>
          <w:vanish/>
        </w:rPr>
      </w:pPr>
      <w:r w:rsidRPr="007503AE">
        <w:rPr>
          <w:rtl/>
        </w:rPr>
        <w:t>וצ"ל דהך פלוגתא דמקלקל בחבורה קבלה היתה בידם.</w:t>
      </w:r>
    </w:p>
    <w:p w14:paraId="21E7D822"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565B641F" w14:textId="2FCA4A64" w:rsidR="002D6EB6" w:rsidRPr="00283966" w:rsidRDefault="002D6EB6" w:rsidP="007503AE">
      <w:pPr>
        <w:pStyle w:val="afffff5"/>
        <w:rPr>
          <w:rtl/>
        </w:rPr>
      </w:pPr>
      <w:r w:rsidRPr="00283966">
        <w:rPr>
          <w:rtl/>
        </w:rPr>
        <w:t>ופלוגתא דמקלקל בחבורה דרבי יהודה ורבי שמעון קים ליה להש"ס או בקבלה או שמא ברייתא שנויה בשום מקום</w:t>
      </w:r>
      <w:r w:rsidRPr="00283966">
        <w:rPr>
          <w:rFonts w:hint="cs"/>
          <w:rtl/>
        </w:rPr>
        <w:t xml:space="preserve">. </w:t>
      </w:r>
      <w:r w:rsidRPr="00283966">
        <w:rPr>
          <w:rtl/>
        </w:rPr>
        <w:t>ועוד יש לדקדק פלוגתא דמקלקל בחבורה מדתנן בפסחים פר' אלו דברים (דף עב: ושם עג. ושם) ושאר כל הזבחים ששחטן לשם פסח אם אינן ראויין חייב ואמרי' בגמ' מאן תנא דשני ליה בין ראוין לשאינן ראוין ר"ש הוא ואמרינן התם לעיל מיניה דאיירי בטועה אלמא מחייבינן מתעסק ואמרינן בפ' ספק אכל (כריתות ד' יט:) הנח לתינוקות הואיל ומקלקל בחבורה חייב מתעסק נמי חייב ומדמחייב רבי שמעון מתעסק בחבורה שמע מינה</w:t>
      </w:r>
      <w:r w:rsidRPr="00283966">
        <w:rPr>
          <w:rFonts w:hint="cs"/>
          <w:rtl/>
        </w:rPr>
        <w:t xml:space="preserve"> </w:t>
      </w:r>
      <w:r w:rsidRPr="00283966">
        <w:rPr>
          <w:rtl/>
        </w:rPr>
        <w:t>מקלקל נמי מיחיי</w:t>
      </w:r>
      <w:r w:rsidR="00EB7DA3">
        <w:rPr>
          <w:rFonts w:hint="cs"/>
          <w:rtl/>
        </w:rPr>
        <w:t>ב.</w:t>
      </w:r>
    </w:p>
    <w:p w14:paraId="12FF5A61" w14:textId="77777777" w:rsidR="00063EBA" w:rsidRPr="007503AE" w:rsidRDefault="00063EBA" w:rsidP="007503AE">
      <w:pPr>
        <w:pStyle w:val="a2"/>
        <w:rPr>
          <w:rtl/>
        </w:rPr>
        <w:sectPr w:rsidR="00063EBA" w:rsidRPr="007503AE" w:rsidSect="00063EBA">
          <w:type w:val="oddPage"/>
          <w:pgSz w:w="11906" w:h="16838"/>
          <w:pgMar w:top="720" w:right="720" w:bottom="720" w:left="720" w:header="283" w:footer="283" w:gutter="0"/>
          <w:cols w:num="2" w:space="567"/>
          <w:bidi/>
          <w:rtlGutter/>
        </w:sectPr>
      </w:pPr>
    </w:p>
    <w:p w14:paraId="69106A87" w14:textId="35D3A21F" w:rsidR="00063EBA" w:rsidRDefault="00063EBA" w:rsidP="007E2F7E">
      <w:pPr>
        <w:pStyle w:val="afff8"/>
        <w:rPr>
          <w:rtl/>
        </w:rPr>
        <w:sectPr w:rsidR="00063EBA" w:rsidSect="00063EBA">
          <w:type w:val="continuous"/>
          <w:pgSz w:w="11906" w:h="16838"/>
          <w:pgMar w:top="720" w:right="720" w:bottom="720" w:left="720" w:header="283" w:footer="283" w:gutter="0"/>
          <w:cols w:num="2" w:space="567"/>
          <w:bidi/>
          <w:rtlGutter/>
        </w:sectPr>
      </w:pPr>
    </w:p>
    <w:p w14:paraId="0E177B3E" w14:textId="77777777" w:rsidR="00D96726" w:rsidRPr="00126B3E" w:rsidRDefault="003F5F49" w:rsidP="00D96726">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37D8D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48" o:title="BD14845_"/>
          </v:shape>
        </w:pict>
      </w:r>
    </w:p>
    <w:p w14:paraId="35DFA97A" w14:textId="77777777" w:rsidR="00D96726" w:rsidRPr="00126B3E" w:rsidRDefault="00D96726" w:rsidP="00B07729">
      <w:pPr>
        <w:pStyle w:val="affff5"/>
        <w:rPr>
          <w:rtl/>
        </w:rPr>
        <w:sectPr w:rsidR="00D96726" w:rsidRPr="00126B3E">
          <w:footerReference w:type="default" r:id="rId49"/>
          <w:pgSz w:w="11906" w:h="16838"/>
          <w:pgMar w:top="720" w:right="720" w:bottom="720" w:left="720" w:header="283" w:footer="283" w:gutter="0"/>
          <w:cols w:space="720"/>
          <w:bidi/>
          <w:rtlGutter/>
        </w:sectPr>
      </w:pPr>
      <w:bookmarkStart w:id="1307" w:name="_Toc12615969"/>
      <w:bookmarkStart w:id="1308" w:name="_Toc12791846"/>
      <w:bookmarkStart w:id="1309" w:name="_Toc12826328"/>
      <w:bookmarkStart w:id="1310" w:name="_Toc12872117"/>
      <w:bookmarkStart w:id="1311" w:name="_Toc12895423"/>
      <w:bookmarkStart w:id="1312" w:name="_Toc12896308"/>
      <w:bookmarkStart w:id="1313" w:name="_Toc12896468"/>
      <w:bookmarkStart w:id="1314" w:name="_Toc13134851"/>
      <w:bookmarkStart w:id="1315" w:name="_Toc13244712"/>
      <w:bookmarkStart w:id="1316" w:name="_Toc13396689"/>
      <w:bookmarkStart w:id="1317" w:name="_Toc13418709"/>
      <w:bookmarkStart w:id="1318" w:name="_Toc13516545"/>
      <w:bookmarkStart w:id="1319" w:name="_Toc13773316"/>
      <w:bookmarkStart w:id="1320" w:name="_Toc13952623"/>
      <w:bookmarkStart w:id="1321" w:name="_Toc14089996"/>
      <w:bookmarkStart w:id="1322" w:name="_Toc14109796"/>
      <w:bookmarkStart w:id="1323" w:name="_Toc14120171"/>
      <w:bookmarkStart w:id="1324" w:name="_Toc14122349"/>
      <w:bookmarkStart w:id="1325" w:name="_Toc14196329"/>
      <w:bookmarkStart w:id="1326" w:name="_Toc14208879"/>
      <w:bookmarkStart w:id="1327" w:name="_Toc14248986"/>
      <w:bookmarkStart w:id="1328" w:name="_Toc14257527"/>
      <w:bookmarkStart w:id="1329" w:name="_Toc14973656"/>
      <w:bookmarkStart w:id="1330" w:name="_Toc14993508"/>
      <w:bookmarkStart w:id="1331" w:name="_Toc15035035"/>
      <w:bookmarkStart w:id="1332" w:name="_Toc15057778"/>
      <w:bookmarkStart w:id="1333" w:name="_Toc15163229"/>
      <w:bookmarkStart w:id="1334" w:name="_Toc15227692"/>
      <w:bookmarkStart w:id="1335" w:name="_Toc15227859"/>
      <w:bookmarkStart w:id="1336" w:name="_Toc16679289"/>
      <w:bookmarkStart w:id="1337" w:name="_Toc16850495"/>
      <w:bookmarkStart w:id="1338" w:name="_Toc17624877"/>
      <w:bookmarkStart w:id="1339" w:name="_Toc17889828"/>
      <w:bookmarkStart w:id="1340" w:name="_Toc17975450"/>
      <w:bookmarkStart w:id="1341" w:name="_Toc17984138"/>
      <w:bookmarkStart w:id="1342" w:name="_Toc18228263"/>
      <w:bookmarkStart w:id="1343" w:name="_Toc18250807"/>
      <w:bookmarkStart w:id="1344" w:name="_Toc18266264"/>
      <w:bookmarkStart w:id="1345" w:name="_Toc18269175"/>
      <w:bookmarkStart w:id="1346" w:name="_Toc18323875"/>
      <w:bookmarkStart w:id="1347" w:name="_Toc18397470"/>
      <w:bookmarkStart w:id="1348" w:name="_Toc18404193"/>
      <w:bookmarkStart w:id="1349" w:name="_Toc18481614"/>
      <w:bookmarkStart w:id="1350" w:name="_Toc18946799"/>
      <w:bookmarkStart w:id="1351" w:name="_Toc19026262"/>
      <w:bookmarkStart w:id="1352" w:name="_Toc19029739"/>
      <w:bookmarkStart w:id="1353" w:name="_Toc19030123"/>
      <w:bookmarkStart w:id="1354" w:name="_Toc19082184"/>
      <w:bookmarkStart w:id="1355" w:name="_Toc19092744"/>
      <w:bookmarkStart w:id="1356" w:name="_Toc31017244"/>
      <w:bookmarkStart w:id="1357" w:name="_Toc31092798"/>
      <w:bookmarkStart w:id="1358" w:name="_Toc31194784"/>
      <w:bookmarkStart w:id="1359" w:name="_Toc31194916"/>
      <w:bookmarkStart w:id="1360" w:name="_Toc31277963"/>
      <w:bookmarkStart w:id="1361" w:name="_Toc31298678"/>
      <w:bookmarkStart w:id="1362" w:name="_Toc31300855"/>
      <w:bookmarkStart w:id="1363" w:name="_Toc32919199"/>
      <w:bookmarkStart w:id="1364" w:name="_Toc49977868"/>
      <w:bookmarkStart w:id="1365" w:name="_Toc50120242"/>
      <w:bookmarkStart w:id="1366" w:name="_Toc50282708"/>
      <w:bookmarkStart w:id="1367" w:name="_Toc52907768"/>
      <w:bookmarkStart w:id="1368" w:name="_Toc53402197"/>
      <w:bookmarkStart w:id="1369" w:name="_Toc53941228"/>
      <w:bookmarkStart w:id="1370" w:name="_Toc54000514"/>
      <w:bookmarkStart w:id="1371" w:name="_Toc54000905"/>
      <w:bookmarkStart w:id="1372" w:name="_Toc530411086"/>
      <w:bookmarkStart w:id="1373" w:name="_Toc530476223"/>
      <w:bookmarkStart w:id="1374" w:name="_Toc530477171"/>
      <w:bookmarkStart w:id="1375" w:name="_Toc530503013"/>
      <w:bookmarkStart w:id="1376" w:name="_Toc530504519"/>
      <w:bookmarkStart w:id="1377" w:name="_Toc530514400"/>
      <w:bookmarkStart w:id="1378" w:name="_Toc530514503"/>
      <w:bookmarkStart w:id="1379" w:name="_Toc530521945"/>
      <w:bookmarkStart w:id="1380" w:name="_Toc530525001"/>
      <w:bookmarkStart w:id="1381" w:name="_Toc530551148"/>
      <w:bookmarkStart w:id="1382" w:name="_Toc531629720"/>
      <w:bookmarkStart w:id="1383" w:name="_Toc531638992"/>
      <w:bookmarkStart w:id="1384" w:name="_Toc531894164"/>
      <w:bookmarkStart w:id="1385" w:name="_Toc531894189"/>
      <w:bookmarkStart w:id="1386" w:name="_Toc532203009"/>
      <w:bookmarkStart w:id="1387" w:name="_Toc532302176"/>
      <w:bookmarkStart w:id="1388" w:name="_Toc532453978"/>
      <w:bookmarkStart w:id="1389" w:name="_Toc532454012"/>
      <w:bookmarkStart w:id="1390" w:name="_Toc532550671"/>
      <w:bookmarkStart w:id="1391" w:name="_Toc532550737"/>
      <w:bookmarkStart w:id="1392" w:name="_Toc532810066"/>
      <w:bookmarkStart w:id="1393" w:name="_Toc533413322"/>
      <w:bookmarkStart w:id="1394" w:name="_Toc533441216"/>
      <w:bookmarkStart w:id="1395" w:name="_Toc533441262"/>
      <w:bookmarkStart w:id="1396" w:name="_Toc533490184"/>
      <w:bookmarkStart w:id="1397" w:name="_Toc533506162"/>
      <w:bookmarkStart w:id="1398" w:name="_Toc533544409"/>
      <w:bookmarkStart w:id="1399" w:name="_Toc533544606"/>
      <w:bookmarkStart w:id="1400" w:name="_Toc536787003"/>
      <w:bookmarkStart w:id="1401" w:name="_Toc519050"/>
      <w:bookmarkStart w:id="1402" w:name="_Toc725029"/>
      <w:bookmarkStart w:id="1403" w:name="_Toc773238"/>
      <w:bookmarkStart w:id="1404" w:name="_Toc862084"/>
      <w:bookmarkStart w:id="1405" w:name="_Toc890757"/>
      <w:bookmarkStart w:id="1406" w:name="_Toc903166"/>
      <w:bookmarkStart w:id="1407" w:name="_Toc955103"/>
      <w:bookmarkStart w:id="1408" w:name="_Toc974546"/>
      <w:bookmarkStart w:id="1409" w:name="_Toc984462"/>
      <w:bookmarkStart w:id="1410" w:name="_Toc1056596"/>
      <w:bookmarkStart w:id="1411" w:name="_Toc1109754"/>
      <w:bookmarkStart w:id="1412" w:name="_Toc1128733"/>
      <w:bookmarkStart w:id="1413" w:name="_Toc1250119"/>
      <w:bookmarkStart w:id="1414" w:name="_Toc1258123"/>
      <w:bookmarkStart w:id="1415" w:name="_Toc65142877"/>
      <w:bookmarkStart w:id="1416" w:name="_Toc65530018"/>
      <w:bookmarkStart w:id="1417" w:name="_Toc65748253"/>
      <w:bookmarkStart w:id="1418" w:name="_Toc65788191"/>
      <w:bookmarkStart w:id="1419" w:name="_Toc65839239"/>
      <w:bookmarkStart w:id="1420" w:name="_Toc66048877"/>
      <w:bookmarkStart w:id="1421" w:name="_Toc66055830"/>
      <w:bookmarkStart w:id="1422" w:name="_Toc66085950"/>
      <w:bookmarkStart w:id="1423" w:name="_Toc66110523"/>
      <w:bookmarkStart w:id="1424" w:name="_Toc66123386"/>
      <w:bookmarkStart w:id="1425" w:name="_Toc66143834"/>
      <w:bookmarkStart w:id="1426" w:name="_Toc66171997"/>
      <w:bookmarkStart w:id="1427" w:name="_Toc66183237"/>
      <w:bookmarkStart w:id="1428" w:name="_Toc66186020"/>
      <w:bookmarkStart w:id="1429" w:name="_Toc66193480"/>
      <w:bookmarkStart w:id="1430" w:name="_Toc66355232"/>
      <w:bookmarkStart w:id="1431" w:name="_Toc66355940"/>
      <w:bookmarkStart w:id="1432" w:name="_Toc66356066"/>
      <w:bookmarkStart w:id="1433" w:name="_Toc66356314"/>
      <w:bookmarkStart w:id="1434" w:name="_Toc66356318"/>
      <w:bookmarkStart w:id="1435" w:name="_Toc66356328"/>
      <w:bookmarkStart w:id="1436" w:name="_Toc66356655"/>
      <w:bookmarkStart w:id="1437" w:name="_Toc66356691"/>
      <w:bookmarkStart w:id="1438" w:name="_Toc66356794"/>
      <w:bookmarkStart w:id="1439" w:name="_Toc66378017"/>
      <w:bookmarkStart w:id="1440" w:name="_Toc85571849"/>
      <w:bookmarkStart w:id="1441" w:name="_Toc121778034"/>
      <w:bookmarkStart w:id="1442" w:name="_Toc121778277"/>
      <w:bookmarkStart w:id="1443" w:name="_Toc121778297"/>
      <w:bookmarkStart w:id="1444" w:name="_Toc121778317"/>
      <w:bookmarkStart w:id="1445" w:name="_Toc121821496"/>
      <w:bookmarkStart w:id="1446" w:name="_Toc121821516"/>
      <w:bookmarkStart w:id="1447" w:name="_Toc121821536"/>
      <w:bookmarkStart w:id="1448" w:name="_Toc121821556"/>
      <w:bookmarkStart w:id="1449" w:name="_Toc121822222"/>
      <w:bookmarkStart w:id="1450" w:name="_Toc121936283"/>
      <w:bookmarkStart w:id="1451" w:name="_Toc121936400"/>
      <w:bookmarkStart w:id="1452" w:name="_Toc122090384"/>
      <w:bookmarkStart w:id="1453" w:name="_Toc134347714"/>
      <w:bookmarkStart w:id="1454" w:name="_Toc140099772"/>
      <w:bookmarkStart w:id="1455" w:name="_Toc140144314"/>
      <w:bookmarkStart w:id="1456" w:name="_Toc140657110"/>
      <w:bookmarkStart w:id="1457" w:name="_Toc140657343"/>
      <w:r w:rsidRPr="00126B3E">
        <w:rPr>
          <w:rFonts w:hint="cs"/>
          <w:rtl/>
        </w:rPr>
        <w:t>~</w:t>
      </w:r>
      <w:r w:rsidRPr="00126B3E">
        <w:rPr>
          <w:rFonts w:hint="cs"/>
          <w:noProof/>
          <w:rtl/>
        </w:rPr>
        <w:t>~~~~~~</w:t>
      </w:r>
      <w:r w:rsidRPr="00126B3E">
        <w:rPr>
          <w:rFonts w:hint="cs"/>
          <w:rtl/>
        </w:rPr>
        <w:t xml:space="preserve"> ביאורי ראשי הישיבות</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r w:rsidRPr="00126B3E">
        <w:rPr>
          <w:rFonts w:hint="cs"/>
          <w:rtl/>
        </w:rPr>
        <w:t xml:space="preserve"> ~</w:t>
      </w:r>
      <w:r w:rsidRPr="00126B3E">
        <w:rPr>
          <w:rFonts w:hint="cs"/>
          <w:noProof/>
          <w:rtl/>
        </w:rPr>
        <w:t>~~~~</w:t>
      </w:r>
      <w:r w:rsidRPr="00126B3E">
        <w:rPr>
          <w:rFonts w:hint="cs"/>
          <w:rtl/>
        </w:rPr>
        <w:t>~~</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p>
    <w:p w14:paraId="607590C0" w14:textId="11BB9024" w:rsidR="00D96726" w:rsidRDefault="00D96726" w:rsidP="00B07729">
      <w:pPr>
        <w:pStyle w:val="affff5"/>
        <w:rPr>
          <w:rtl/>
        </w:rPr>
      </w:pPr>
      <w:bookmarkStart w:id="1458" w:name="_Toc134347715"/>
      <w:bookmarkStart w:id="1459" w:name="_Toc140099773"/>
      <w:bookmarkStart w:id="1460" w:name="_Toc140144315"/>
      <w:bookmarkStart w:id="1461" w:name="_Toc140657111"/>
      <w:bookmarkStart w:id="1462" w:name="_Toc140657344"/>
      <w:r>
        <w:rPr>
          <w:rFonts w:hint="cs"/>
          <w:rtl/>
        </w:rPr>
        <w:t>בבי</w:t>
      </w:r>
      <w:bookmarkEnd w:id="1458"/>
      <w:bookmarkEnd w:id="1459"/>
      <w:r w:rsidR="00C64155">
        <w:rPr>
          <w:rFonts w:hint="cs"/>
          <w:rtl/>
        </w:rPr>
        <w:t>' התוס' בצורך המלאכות במשכן</w:t>
      </w:r>
      <w:bookmarkEnd w:id="1460"/>
      <w:bookmarkEnd w:id="1461"/>
      <w:bookmarkEnd w:id="1462"/>
    </w:p>
    <w:p w14:paraId="2AF559A7" w14:textId="44C7987C" w:rsidR="00343F96" w:rsidRDefault="00343F96" w:rsidP="00AC0491">
      <w:pPr>
        <w:pStyle w:val="1"/>
        <w:rPr>
          <w:rtl/>
        </w:rPr>
      </w:pPr>
      <w:bookmarkStart w:id="1463" w:name="_Toc140144316"/>
      <w:bookmarkStart w:id="1464" w:name="_Toc140657112"/>
      <w:bookmarkStart w:id="1465" w:name="_Toc140657345"/>
      <w:bookmarkStart w:id="1466" w:name="_Toc140099774"/>
      <w:r>
        <w:rPr>
          <w:rFonts w:hint="cs"/>
          <w:rtl/>
        </w:rPr>
        <w:t>בי' הגרי"ג דשוחט צריך תיקון בא' מאברי הגוף כאילים מאדמים</w:t>
      </w:r>
      <w:bookmarkEnd w:id="1463"/>
      <w:bookmarkEnd w:id="1464"/>
      <w:bookmarkEnd w:id="1465"/>
    </w:p>
    <w:p w14:paraId="570E00DA" w14:textId="7FC62FE7" w:rsidR="00343F96" w:rsidRDefault="00343F96" w:rsidP="00B07729">
      <w:pPr>
        <w:pStyle w:val="a7"/>
        <w:rPr>
          <w:rtl/>
        </w:rPr>
      </w:pPr>
      <w:bookmarkStart w:id="1467" w:name="_Toc140144317"/>
      <w:bookmarkStart w:id="1468" w:name="_Toc140657113"/>
      <w:bookmarkStart w:id="1469" w:name="_Toc140657346"/>
      <w:r>
        <w:rPr>
          <w:rFonts w:hint="cs"/>
          <w:rtl/>
        </w:rPr>
        <w:t>קו' שיעורי הגרי"ג ד</w:t>
      </w:r>
      <w:r w:rsidR="00057AD0">
        <w:rPr>
          <w:rFonts w:hint="cs"/>
          <w:rtl/>
        </w:rPr>
        <w:t>בשוחט הצורך במשכן בעורות האילים ובחובל המלאכה בדם ול"ד למשכן</w:t>
      </w:r>
      <w:bookmarkEnd w:id="1467"/>
      <w:bookmarkEnd w:id="1468"/>
      <w:bookmarkEnd w:id="1469"/>
    </w:p>
    <w:p w14:paraId="4F439106" w14:textId="06B07A0F" w:rsidR="00343F96" w:rsidRDefault="00343F96" w:rsidP="00A606FD">
      <w:pPr>
        <w:pStyle w:val="a3"/>
      </w:pPr>
      <w:bookmarkStart w:id="1470" w:name="_Ref140139835"/>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w:t>
      </w:r>
      <w:r>
        <w:rPr>
          <w:rFonts w:hint="cs"/>
          <w:rtl/>
        </w:rPr>
        <w:t>הביא</w:t>
      </w:r>
      <w:r w:rsidRPr="003B63CB">
        <w:rPr>
          <w:rFonts w:hint="cs"/>
          <w:rtl/>
        </w:rPr>
        <w:t xml:space="preserve"> </w:t>
      </w:r>
      <w:r>
        <w:rPr>
          <w:rStyle w:val="aff4"/>
          <w:rFonts w:hint="cs"/>
          <w:rtl/>
        </w:rPr>
        <w:t>בשיעורי רבי גרשון בכתובות</w:t>
      </w:r>
      <w:r w:rsidRPr="003B63CB">
        <w:rPr>
          <w:rFonts w:hint="cs"/>
          <w:rtl/>
        </w:rPr>
        <w:t xml:space="preserve"> </w:t>
      </w:r>
      <w:r w:rsidRPr="003B63CB">
        <w:rPr>
          <w:rStyle w:val="af2"/>
          <w:rFonts w:eastAsia="Guttman Hodes" w:hint="cs"/>
          <w:rtl/>
        </w:rPr>
        <w:t>(</w:t>
      </w:r>
      <w:r>
        <w:rPr>
          <w:rStyle w:val="af2"/>
          <w:rFonts w:eastAsia="Guttman Hodes" w:hint="cs"/>
          <w:rtl/>
        </w:rPr>
        <w:t>ה: אות נ"ז</w:t>
      </w:r>
      <w:r w:rsidRPr="003B63CB">
        <w:rPr>
          <w:rStyle w:val="af2"/>
          <w:rFonts w:eastAsia="Guttman Hodes" w:hint="cs"/>
          <w:rtl/>
        </w:rPr>
        <w:t>)</w:t>
      </w:r>
      <w:r>
        <w:rPr>
          <w:rFonts w:hint="cs"/>
          <w:rtl/>
        </w:rPr>
        <w:t xml:space="preserve"> את דברי </w:t>
      </w:r>
      <w:r w:rsidRPr="003B63CB">
        <w:rPr>
          <w:rStyle w:val="aff4"/>
          <w:rFonts w:hint="cs"/>
          <w:rtl/>
        </w:rPr>
        <w:t>התוס'</w:t>
      </w:r>
      <w:r>
        <w:rPr>
          <w:rStyle w:val="aff4"/>
          <w:rFonts w:hint="cs"/>
          <w:rtl/>
        </w:rPr>
        <w:t xml:space="preserve"> בכתובות</w:t>
      </w:r>
      <w:r w:rsidRPr="003B63CB">
        <w:rPr>
          <w:rFonts w:hint="cs"/>
          <w:rtl/>
        </w:rPr>
        <w:t xml:space="preserve"> </w:t>
      </w:r>
      <w:r w:rsidRPr="003B63CB">
        <w:rPr>
          <w:rStyle w:val="af2"/>
          <w:rFonts w:eastAsia="Guttman Hodes" w:hint="cs"/>
          <w:rtl/>
        </w:rPr>
        <w:t>(</w:t>
      </w:r>
      <w:r>
        <w:rPr>
          <w:rStyle w:val="af2"/>
          <w:rFonts w:eastAsia="Guttman Hodes" w:hint="cs"/>
          <w:rtl/>
        </w:rPr>
        <w:t>ה: ד"ה דם</w:t>
      </w:r>
      <w:r w:rsidRPr="003B63CB">
        <w:rPr>
          <w:rStyle w:val="af2"/>
          <w:rFonts w:eastAsia="Guttman Hodes" w:hint="cs"/>
          <w:rtl/>
        </w:rPr>
        <w:t>)</w:t>
      </w:r>
      <w:r>
        <w:rPr>
          <w:rFonts w:hint="cs"/>
          <w:rtl/>
        </w:rPr>
        <w:t xml:space="preserve"> ד</w:t>
      </w:r>
      <w:bookmarkEnd w:id="1470"/>
      <w:r>
        <w:rPr>
          <w:rFonts w:hint="cs"/>
          <w:rtl/>
        </w:rPr>
        <w:t xml:space="preserve">כתבו דחובל חייב משום נטילת נשמה, כיון דהדם הוא הנפש וכשנוטל את מקצתו חשיב שנוטל מקצת מהנשמה, וכתב </w:t>
      </w:r>
      <w:r>
        <w:rPr>
          <w:rStyle w:val="aff4"/>
          <w:rFonts w:hint="cs"/>
          <w:rtl/>
        </w:rPr>
        <w:t>בשיעורי רבי גרשון בכתובות</w:t>
      </w:r>
      <w:r>
        <w:rPr>
          <w:rFonts w:hint="cs"/>
          <w:rtl/>
        </w:rPr>
        <w:t xml:space="preserve"> דמשמע דאם הוא צריך את הדם עצמו הוי מלאכה שצריכה לגופה, כיון דהמלאכה היא בדם עצמו שנוטל מקצת נשמה בדם, וכן מבואר בגמ' לקמן </w:t>
      </w:r>
      <w:r w:rsidRPr="00057AD0">
        <w:rPr>
          <w:rStyle w:val="af2"/>
          <w:rFonts w:eastAsia="Guttman Hodes" w:hint="cs"/>
          <w:rtl/>
        </w:rPr>
        <w:t>(קו.)</w:t>
      </w:r>
      <w:r>
        <w:rPr>
          <w:rFonts w:hint="cs"/>
          <w:rtl/>
        </w:rPr>
        <w:t xml:space="preserve"> בחובל וצריך לכלבו, והקשה </w:t>
      </w:r>
      <w:r>
        <w:rPr>
          <w:rStyle w:val="aff4"/>
          <w:rFonts w:hint="cs"/>
          <w:rtl/>
        </w:rPr>
        <w:t>בשיעורי רבי גרשון בכתובות</w:t>
      </w:r>
      <w:r>
        <w:rPr>
          <w:rFonts w:hint="cs"/>
          <w:rtl/>
        </w:rPr>
        <w:t xml:space="preserve"> דהא לדעת</w:t>
      </w:r>
      <w:r w:rsidRPr="003B63CB">
        <w:rPr>
          <w:rFonts w:hint="cs"/>
          <w:rtl/>
        </w:rPr>
        <w:t xml:space="preserve"> </w:t>
      </w:r>
      <w:r w:rsidRPr="003B63CB">
        <w:rPr>
          <w:rStyle w:val="aff4"/>
          <w:rFonts w:hint="cs"/>
          <w:rtl/>
        </w:rPr>
        <w:t>התוס'</w:t>
      </w:r>
      <w:r>
        <w:rPr>
          <w:rFonts w:hint="cs"/>
          <w:rtl/>
        </w:rPr>
        <w:t xml:space="preserve"> אי"ז הצורך שהיה במשכן, דהא מלאכת שוחט במשכן הייתה בשחיטת אילים מאדמים, דשחטו אותם לצורך העורות שלהם, ולא לצורך הוצאת הדם עצמו.</w:t>
      </w:r>
    </w:p>
    <w:p w14:paraId="45C8D472" w14:textId="3E669D80" w:rsidR="00343F96" w:rsidRDefault="00057AD0" w:rsidP="00B07729">
      <w:pPr>
        <w:pStyle w:val="a7"/>
        <w:rPr>
          <w:rtl/>
        </w:rPr>
      </w:pPr>
      <w:bookmarkStart w:id="1471" w:name="_Toc140144318"/>
      <w:bookmarkStart w:id="1472" w:name="_Toc140657114"/>
      <w:bookmarkStart w:id="1473" w:name="_Toc140657347"/>
      <w:r>
        <w:rPr>
          <w:rFonts w:hint="cs"/>
          <w:rtl/>
        </w:rPr>
        <w:t>תי' שיעורי הגרי"ג דילפי' משוחט אילים דכל צורך שיש בא' מאברי הגוף חשיב צורך וה"ה בדם</w:t>
      </w:r>
      <w:bookmarkEnd w:id="1471"/>
      <w:bookmarkEnd w:id="1472"/>
      <w:bookmarkEnd w:id="1473"/>
    </w:p>
    <w:p w14:paraId="448AFD4B" w14:textId="49662EBA" w:rsidR="00343F96" w:rsidRPr="002A7572" w:rsidRDefault="00343F96" w:rsidP="00A606FD">
      <w:pPr>
        <w:pStyle w:val="a3"/>
      </w:pPr>
      <w:r>
        <w:rPr>
          <w:rFonts w:hint="cs"/>
          <w:rtl/>
        </w:rPr>
        <w:t xml:space="preserve">ותירץ </w:t>
      </w:r>
      <w:r>
        <w:rPr>
          <w:rStyle w:val="aff4"/>
          <w:rFonts w:hint="cs"/>
          <w:rtl/>
        </w:rPr>
        <w:t>בשיעורי רבי גרשון בכתובות</w:t>
      </w:r>
      <w:r>
        <w:rPr>
          <w:rFonts w:hint="cs"/>
          <w:rtl/>
        </w:rPr>
        <w:t xml:space="preserve"> דאין כוונת</w:t>
      </w:r>
      <w:r w:rsidRPr="003B63CB">
        <w:rPr>
          <w:rFonts w:hint="cs"/>
          <w:rtl/>
        </w:rPr>
        <w:t xml:space="preserve"> </w:t>
      </w:r>
      <w:r w:rsidRPr="003B63CB">
        <w:rPr>
          <w:rStyle w:val="aff4"/>
          <w:rFonts w:hint="cs"/>
          <w:rtl/>
        </w:rPr>
        <w:t>התוס'</w:t>
      </w:r>
      <w:r>
        <w:rPr>
          <w:rFonts w:hint="cs"/>
          <w:rtl/>
        </w:rPr>
        <w:t xml:space="preserve"> דצריך ממש את הצורך שהיה במשכן, אלא דכמו דבמשכן המלאכה הייתה לצורך תיקון אבר בגוף של הדבר הנשחט, ה"ה בכל שוחט, וכיון דבמשכן תיקן את העורות אף כשמתקן את הדם חשיב דמי לצורך שהיה במשכן, </w:t>
      </w:r>
    </w:p>
    <w:p w14:paraId="7973829C" w14:textId="40484D56" w:rsidR="0012210A" w:rsidRPr="0012210A" w:rsidRDefault="0012210A" w:rsidP="00AC0491">
      <w:pPr>
        <w:pStyle w:val="1"/>
        <w:rPr>
          <w:rtl/>
        </w:rPr>
      </w:pPr>
      <w:bookmarkStart w:id="1474" w:name="_Toc140144319"/>
      <w:bookmarkStart w:id="1475" w:name="_Toc140657115"/>
      <w:bookmarkStart w:id="1476" w:name="_Toc140657348"/>
      <w:r>
        <w:rPr>
          <w:rFonts w:hint="cs"/>
          <w:rtl/>
        </w:rPr>
        <w:t>בי'</w:t>
      </w:r>
      <w:bookmarkEnd w:id="1466"/>
      <w:r w:rsidR="00582085">
        <w:rPr>
          <w:rFonts w:hint="cs"/>
          <w:rtl/>
        </w:rPr>
        <w:t xml:space="preserve"> </w:t>
      </w:r>
      <w:r w:rsidR="00C64155">
        <w:rPr>
          <w:rFonts w:hint="cs"/>
          <w:rtl/>
        </w:rPr>
        <w:t xml:space="preserve">החזו"י </w:t>
      </w:r>
      <w:r w:rsidR="00582085">
        <w:rPr>
          <w:rFonts w:hint="cs"/>
          <w:rtl/>
        </w:rPr>
        <w:t>ד</w:t>
      </w:r>
      <w:r w:rsidR="00C64155">
        <w:rPr>
          <w:rFonts w:hint="cs"/>
          <w:rtl/>
        </w:rPr>
        <w:t>יש מלאכות דהצורך בהם הוא רק תיקון בדבר עצמו</w:t>
      </w:r>
      <w:bookmarkEnd w:id="1474"/>
      <w:bookmarkEnd w:id="1475"/>
      <w:bookmarkEnd w:id="1476"/>
    </w:p>
    <w:p w14:paraId="07F8E07A" w14:textId="790F3A01" w:rsidR="00537EEC" w:rsidRDefault="00B26EB3" w:rsidP="00B07729">
      <w:pPr>
        <w:pStyle w:val="a7"/>
        <w:rPr>
          <w:rtl/>
        </w:rPr>
      </w:pPr>
      <w:bookmarkStart w:id="1477" w:name="_Toc140144320"/>
      <w:bookmarkStart w:id="1478" w:name="_Toc140657116"/>
      <w:bookmarkStart w:id="1479" w:name="_Toc140657349"/>
      <w:r>
        <w:rPr>
          <w:rFonts w:hint="cs"/>
          <w:rtl/>
        </w:rPr>
        <w:t>בי' החזו"י בתוס' דבמלאכות שהתיקון היה בגופן זהו צורך המלאכה שלהם ורק בזה הוי צל"ג</w:t>
      </w:r>
      <w:bookmarkEnd w:id="1477"/>
      <w:bookmarkEnd w:id="1478"/>
      <w:bookmarkEnd w:id="1479"/>
    </w:p>
    <w:p w14:paraId="2121B28E" w14:textId="111E802D" w:rsidR="00D07082" w:rsidRDefault="00537EEC" w:rsidP="00A606FD">
      <w:pPr>
        <w:pStyle w:val="a3"/>
      </w:pPr>
      <w:bookmarkStart w:id="1480" w:name="_Hlk140139672"/>
      <w:bookmarkStart w:id="1481" w:name="_Ref140095467"/>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w:t>
      </w:r>
      <w:r>
        <w:rPr>
          <w:rFonts w:hint="cs"/>
          <w:rtl/>
        </w:rPr>
        <w:t>כתב</w:t>
      </w:r>
      <w:r w:rsidRPr="003B63CB">
        <w:rPr>
          <w:rFonts w:hint="cs"/>
          <w:rtl/>
        </w:rPr>
        <w:t xml:space="preserve"> </w:t>
      </w:r>
      <w:r>
        <w:rPr>
          <w:rStyle w:val="aff4"/>
          <w:rFonts w:hint="cs"/>
          <w:rtl/>
        </w:rPr>
        <w:t>בחי' חזון יחזקאל</w:t>
      </w:r>
      <w:r w:rsidRPr="003B63CB">
        <w:rPr>
          <w:rFonts w:hint="cs"/>
          <w:rtl/>
        </w:rPr>
        <w:t xml:space="preserve"> </w:t>
      </w:r>
      <w:r w:rsidRPr="003B63CB">
        <w:rPr>
          <w:rStyle w:val="af2"/>
          <w:rFonts w:eastAsia="Guttman Hodes" w:hint="cs"/>
          <w:rtl/>
        </w:rPr>
        <w:t>(צ</w:t>
      </w:r>
      <w:r>
        <w:rPr>
          <w:rStyle w:val="af2"/>
          <w:rFonts w:eastAsia="Guttman Hodes" w:hint="cs"/>
          <w:rtl/>
        </w:rPr>
        <w:t>ג:</w:t>
      </w:r>
      <w:r w:rsidRPr="003B63CB">
        <w:rPr>
          <w:rStyle w:val="af2"/>
          <w:rFonts w:eastAsia="Guttman Hodes" w:hint="cs"/>
          <w:rtl/>
        </w:rPr>
        <w:t xml:space="preserve"> </w:t>
      </w:r>
      <w:r>
        <w:rPr>
          <w:rStyle w:val="af2"/>
          <w:rFonts w:eastAsia="Guttman Hodes" w:hint="cs"/>
          <w:rtl/>
        </w:rPr>
        <w:t>ד"ה והעלו</w:t>
      </w:r>
      <w:r w:rsidRPr="003B63CB">
        <w:rPr>
          <w:rStyle w:val="af2"/>
          <w:rFonts w:eastAsia="Guttman Hodes" w:hint="cs"/>
          <w:rtl/>
        </w:rPr>
        <w:t>)</w:t>
      </w:r>
      <w:r>
        <w:rPr>
          <w:rFonts w:hint="cs"/>
          <w:rtl/>
        </w:rPr>
        <w:t xml:space="preserve"> דמבואר מדברי </w:t>
      </w:r>
      <w:bookmarkStart w:id="1482" w:name="_Hlk140138245"/>
      <w:r w:rsidRPr="003B63CB">
        <w:rPr>
          <w:rStyle w:val="aff4"/>
          <w:rFonts w:hint="cs"/>
          <w:rtl/>
        </w:rPr>
        <w:t>התוס'</w:t>
      </w:r>
      <w:r w:rsidRPr="003B63CB">
        <w:rPr>
          <w:rFonts w:hint="cs"/>
          <w:rtl/>
        </w:rPr>
        <w:t xml:space="preserve"> </w:t>
      </w:r>
      <w:bookmarkEnd w:id="1482"/>
      <w:r>
        <w:rPr>
          <w:rFonts w:hint="cs"/>
          <w:rtl/>
        </w:rPr>
        <w:t xml:space="preserve">שיש </w:t>
      </w:r>
      <w:bookmarkEnd w:id="1480"/>
      <w:r>
        <w:rPr>
          <w:rFonts w:hint="cs"/>
          <w:rtl/>
        </w:rPr>
        <w:t xml:space="preserve">ג' סוגים במלאכות בגדר הצורך שהיה במשכן, והסוג הראשון הוא במלאכות שהצורך הוא בגוף הדבר שנעשית בו המלאכה, </w:t>
      </w:r>
      <w:r w:rsidR="00D07082">
        <w:rPr>
          <w:rFonts w:hint="cs"/>
          <w:rtl/>
        </w:rPr>
        <w:t>וא"כ כל שיש לו צורך אחר הוי מלאכה שאינה צריכה לגופה, דאינו דומה לצורך שהיה במשכן, אף כשיש לו צורך ותיקון בחפץ אחר, דהא במשכן התיקון והצורך היה בחפץ עצמו.</w:t>
      </w:r>
    </w:p>
    <w:p w14:paraId="5F67F3ED" w14:textId="46585216" w:rsidR="00C0410A" w:rsidRPr="00C0410A" w:rsidRDefault="00C0410A" w:rsidP="00B07729">
      <w:pPr>
        <w:pStyle w:val="a7"/>
      </w:pPr>
      <w:bookmarkStart w:id="1483" w:name="_Toc140144321"/>
      <w:bookmarkStart w:id="1484" w:name="_Toc140657117"/>
      <w:bookmarkStart w:id="1485" w:name="_Toc140657350"/>
      <w:r>
        <w:rPr>
          <w:rFonts w:hint="cs"/>
          <w:rtl/>
        </w:rPr>
        <w:t>בי' החזו"י דבכיבוי רק צורך בדבר עצמו כפחמים הוי צל"ג וכן</w:t>
      </w:r>
      <w:r w:rsidR="00EB33EB">
        <w:rPr>
          <w:rFonts w:hint="cs"/>
          <w:rtl/>
        </w:rPr>
        <w:t xml:space="preserve"> </w:t>
      </w:r>
      <w:r>
        <w:rPr>
          <w:rFonts w:hint="cs"/>
          <w:rtl/>
        </w:rPr>
        <w:t>בישול דמתקן את הסממנין עצמם</w:t>
      </w:r>
      <w:bookmarkEnd w:id="1483"/>
      <w:bookmarkEnd w:id="1484"/>
      <w:bookmarkEnd w:id="1485"/>
    </w:p>
    <w:p w14:paraId="71C864EF" w14:textId="150F4B5B" w:rsidR="00537EEC" w:rsidRPr="001265CA" w:rsidRDefault="00D07082"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ד</w:t>
      </w:r>
      <w:r w:rsidR="00C0410A">
        <w:rPr>
          <w:rFonts w:hint="cs"/>
          <w:rtl/>
        </w:rPr>
        <w:t>זהו הביאור</w:t>
      </w:r>
      <w:r w:rsidR="00537EEC">
        <w:rPr>
          <w:rFonts w:hint="cs"/>
          <w:rtl/>
        </w:rPr>
        <w:t xml:space="preserve"> </w:t>
      </w:r>
      <w:r w:rsidR="00C0410A">
        <w:rPr>
          <w:rFonts w:hint="cs"/>
          <w:rtl/>
        </w:rPr>
        <w:t>ב</w:t>
      </w:r>
      <w:r w:rsidR="00537EEC">
        <w:rPr>
          <w:rFonts w:hint="cs"/>
          <w:rtl/>
        </w:rPr>
        <w:t xml:space="preserve">מלאכת כיבוי, דבמשכן המלאכה הייתה בשביל לעשות פחמים, וא"כ הצורך הוא בדבר עצמו שבו נעשית מלאכת כיבוי, דבמלאכה יש מעשה תיקון בדבר עצמו, וכן בקורע דההצורך במלאכה במשכן היה בשביל לתקן את הדבר הקרוע בעצמו, וכן בסותר דהצורך בסתירה הוא בדבר עצמו, </w:t>
      </w:r>
      <w:r w:rsidR="00537EEC">
        <w:rPr>
          <w:rFonts w:hint="cs"/>
          <w:rtl/>
        </w:rPr>
        <w:t>והוסיף</w:t>
      </w:r>
      <w:r w:rsidR="00537EEC" w:rsidRPr="003B63CB">
        <w:rPr>
          <w:rFonts w:hint="cs"/>
          <w:rtl/>
        </w:rPr>
        <w:t xml:space="preserve"> </w:t>
      </w:r>
      <w:r w:rsidR="00537EEC">
        <w:rPr>
          <w:rStyle w:val="aff4"/>
          <w:rFonts w:hint="cs"/>
          <w:rtl/>
        </w:rPr>
        <w:t>בחי' חזון יחזקאל</w:t>
      </w:r>
      <w:r w:rsidR="00537EEC">
        <w:rPr>
          <w:rFonts w:hint="cs"/>
          <w:rtl/>
        </w:rPr>
        <w:t xml:space="preserve"> דה"ה במלכאת בישול הסממנים דהמלאכה הייתה בסממנים עצמם, שע"י הבישול יתרככו ויהיו ראויים לצביעה, ובלא הבישול אינם ראוים לכלום.</w:t>
      </w:r>
      <w:bookmarkEnd w:id="1481"/>
      <w:r w:rsidR="00537EEC">
        <w:rPr>
          <w:rFonts w:hint="cs"/>
          <w:rtl/>
        </w:rPr>
        <w:t xml:space="preserve"> </w:t>
      </w:r>
    </w:p>
    <w:p w14:paraId="74D06D27" w14:textId="50740A9E" w:rsidR="00C64155" w:rsidRDefault="00C64155" w:rsidP="00AC0491">
      <w:pPr>
        <w:pStyle w:val="1"/>
        <w:rPr>
          <w:rtl/>
        </w:rPr>
      </w:pPr>
      <w:bookmarkStart w:id="1486" w:name="_Toc140144322"/>
      <w:bookmarkStart w:id="1487" w:name="_Toc140657118"/>
      <w:bookmarkStart w:id="1488" w:name="_Toc140657351"/>
      <w:r>
        <w:rPr>
          <w:rFonts w:hint="cs"/>
          <w:rtl/>
        </w:rPr>
        <w:t>בי' החזו"י דיש מלאכות דהצורך הוא כשעי"ז מתקן דבר אחר</w:t>
      </w:r>
      <w:bookmarkEnd w:id="1486"/>
      <w:bookmarkEnd w:id="1487"/>
      <w:bookmarkEnd w:id="1488"/>
    </w:p>
    <w:p w14:paraId="1EACB2B5" w14:textId="5AED9A3A" w:rsidR="00537EEC" w:rsidRDefault="00337055" w:rsidP="00B07729">
      <w:pPr>
        <w:pStyle w:val="a7"/>
        <w:rPr>
          <w:rtl/>
        </w:rPr>
      </w:pPr>
      <w:bookmarkStart w:id="1489" w:name="_Toc140144323"/>
      <w:bookmarkStart w:id="1490" w:name="_Toc140657119"/>
      <w:bookmarkStart w:id="1491" w:name="_Toc140657352"/>
      <w:r>
        <w:rPr>
          <w:rFonts w:hint="cs"/>
          <w:rtl/>
        </w:rPr>
        <w:t>בי' החזו"י דיש סוג</w:t>
      </w:r>
      <w:r w:rsidR="006753EE">
        <w:rPr>
          <w:rFonts w:hint="cs"/>
          <w:rtl/>
        </w:rPr>
        <w:t xml:space="preserve"> </w:t>
      </w:r>
      <w:r>
        <w:rPr>
          <w:rFonts w:hint="cs"/>
          <w:rtl/>
        </w:rPr>
        <w:t>נוסף של מלאכות דהתיקון במשכן היה בדבר אחר ואף בכה"ג צריך לגופה</w:t>
      </w:r>
      <w:bookmarkEnd w:id="1489"/>
      <w:bookmarkEnd w:id="1490"/>
      <w:bookmarkEnd w:id="1491"/>
    </w:p>
    <w:p w14:paraId="39C9CCE3" w14:textId="11DB1608" w:rsidR="006C7ADB" w:rsidRDefault="00537EEC"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w:t>
      </w:r>
      <w:r w:rsidR="00C64155" w:rsidRPr="003B63CB">
        <w:rPr>
          <w:rStyle w:val="af2"/>
          <w:rFonts w:eastAsia="Guttman Hodes" w:hint="cs"/>
          <w:rtl/>
        </w:rPr>
        <w:t>(צ</w:t>
      </w:r>
      <w:r w:rsidR="00C64155">
        <w:rPr>
          <w:rStyle w:val="af2"/>
          <w:rFonts w:eastAsia="Guttman Hodes" w:hint="cs"/>
          <w:rtl/>
        </w:rPr>
        <w:t>ג:</w:t>
      </w:r>
      <w:r w:rsidR="00C64155" w:rsidRPr="003B63CB">
        <w:rPr>
          <w:rStyle w:val="af2"/>
          <w:rFonts w:eastAsia="Guttman Hodes" w:hint="cs"/>
          <w:rtl/>
        </w:rPr>
        <w:t xml:space="preserve"> </w:t>
      </w:r>
      <w:r w:rsidR="00C64155">
        <w:rPr>
          <w:rStyle w:val="af2"/>
          <w:rFonts w:eastAsia="Guttman Hodes" w:hint="cs"/>
          <w:rtl/>
        </w:rPr>
        <w:t>ד"ה והעלו</w:t>
      </w:r>
      <w:r w:rsidR="00C64155" w:rsidRPr="003B63CB">
        <w:rPr>
          <w:rStyle w:val="af2"/>
          <w:rFonts w:eastAsia="Guttman Hodes" w:hint="cs"/>
          <w:rtl/>
        </w:rPr>
        <w:t>)</w:t>
      </w:r>
      <w:r w:rsidR="00C64155">
        <w:rPr>
          <w:rFonts w:hint="cs"/>
          <w:rtl/>
        </w:rPr>
        <w:t xml:space="preserve"> </w:t>
      </w:r>
      <w:r>
        <w:rPr>
          <w:rFonts w:hint="cs"/>
          <w:rtl/>
        </w:rPr>
        <w:t>דהסוג השני של המלאכות, באופן שהמלאכה נעשית בחפץ אחד, אך צורך המלאכה הוא בחפץ אחר</w:t>
      </w:r>
      <w:r w:rsidR="006C7ADB">
        <w:rPr>
          <w:rFonts w:hint="cs"/>
          <w:rtl/>
        </w:rPr>
        <w:t>.</w:t>
      </w:r>
    </w:p>
    <w:p w14:paraId="43F414CF" w14:textId="5E0701F2" w:rsidR="006C7ADB" w:rsidRPr="006C7ADB" w:rsidRDefault="006C7ADB" w:rsidP="00B07729">
      <w:pPr>
        <w:pStyle w:val="a7"/>
      </w:pPr>
      <w:bookmarkStart w:id="1492" w:name="_Toc140144324"/>
      <w:bookmarkStart w:id="1493" w:name="_Toc140657120"/>
      <w:bookmarkStart w:id="1494" w:name="_Toc140657353"/>
      <w:r>
        <w:rPr>
          <w:rFonts w:hint="cs"/>
          <w:rtl/>
        </w:rPr>
        <w:t>בי' החזו"י דבהבערה המלאכה הייתה בעצים והתיקון בדבר אחר וכן בשחיטת אילים מאדמים</w:t>
      </w:r>
      <w:bookmarkEnd w:id="1492"/>
      <w:bookmarkEnd w:id="1493"/>
      <w:bookmarkEnd w:id="1494"/>
    </w:p>
    <w:p w14:paraId="62509F52" w14:textId="2CD65D8D" w:rsidR="00537EEC" w:rsidRPr="00FA08D9" w:rsidRDefault="006C7ADB"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דזהו הביאור במלאכת </w:t>
      </w:r>
      <w:r w:rsidR="00537EEC">
        <w:rPr>
          <w:rFonts w:hint="cs"/>
          <w:rtl/>
        </w:rPr>
        <w:t>הבערה דהמלאכה במשכן הייתה בעצים, אך התיקון אינו בעצים אלא ההבערה לצורך תיקון דבר אחר, וכן בשחיטת אילים מאדמים במשכן, דהשחיטה הייתה באילים, אך התיקון לא היה בהם עצמם, דהצורך במשכן היה בעורות שלהם.</w:t>
      </w:r>
    </w:p>
    <w:p w14:paraId="62C140DF" w14:textId="7D610EFD" w:rsidR="00C64155" w:rsidRDefault="002120B2" w:rsidP="00AC0491">
      <w:pPr>
        <w:pStyle w:val="1"/>
        <w:rPr>
          <w:rtl/>
        </w:rPr>
      </w:pPr>
      <w:bookmarkStart w:id="1495" w:name="_Toc140144325"/>
      <w:bookmarkStart w:id="1496" w:name="_Toc140657121"/>
      <w:bookmarkStart w:id="1497" w:name="_Toc140657354"/>
      <w:r>
        <w:rPr>
          <w:rFonts w:hint="cs"/>
          <w:rtl/>
        </w:rPr>
        <w:t>בי' החזו"י דבהוצאה התיקון הוא שצריך את הדבר לכל צורך</w:t>
      </w:r>
      <w:bookmarkEnd w:id="1495"/>
      <w:bookmarkEnd w:id="1496"/>
      <w:bookmarkEnd w:id="1497"/>
    </w:p>
    <w:p w14:paraId="08A6A374" w14:textId="72B69D66" w:rsidR="00537EEC" w:rsidRDefault="00236217" w:rsidP="00B07729">
      <w:pPr>
        <w:pStyle w:val="a7"/>
        <w:rPr>
          <w:rtl/>
        </w:rPr>
      </w:pPr>
      <w:bookmarkStart w:id="1498" w:name="_Toc140144326"/>
      <w:bookmarkStart w:id="1499" w:name="_Toc140657122"/>
      <w:bookmarkStart w:id="1500" w:name="_Toc140657355"/>
      <w:r>
        <w:rPr>
          <w:rFonts w:hint="cs"/>
          <w:rtl/>
        </w:rPr>
        <w:t xml:space="preserve">בי' החזו"י דבהוצאה הצורך במשכן היה שצריך את הדבר </w:t>
      </w:r>
      <w:r w:rsidR="003F662E">
        <w:rPr>
          <w:rFonts w:hint="cs"/>
          <w:rtl/>
        </w:rPr>
        <w:t>דע"י ההוצאה מביאה למקום שמתקנה</w:t>
      </w:r>
      <w:bookmarkEnd w:id="1498"/>
      <w:bookmarkEnd w:id="1499"/>
      <w:bookmarkEnd w:id="1500"/>
    </w:p>
    <w:p w14:paraId="53ECF340" w14:textId="76AE3A58" w:rsidR="00F5288D" w:rsidRDefault="00537EEC"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דהסוג השלישי של המלאכות, הוא במלאכת הוצאה, דבמשכן הוציאו נדבה כדי לתקן אותה ולעשות ממנה משכן וכלים, והיינו דהמלאכה עצמה אינה תיקון בדבר שמוציא וגם אינה לצורך תיקון בדבר אחר, אלא דע"י ההוצאה מביאים אותה למקום שצריכים אותה בכדי לעשות בה תיקון.</w:t>
      </w:r>
    </w:p>
    <w:p w14:paraId="5F767A12" w14:textId="77777777" w:rsidR="00EB7DA3" w:rsidRDefault="00EB7DA3" w:rsidP="00EB7DA3">
      <w:pPr>
        <w:pStyle w:val="1"/>
        <w:rPr>
          <w:rtl/>
        </w:rPr>
      </w:pPr>
      <w:bookmarkStart w:id="1501" w:name="_Toc140144327"/>
      <w:bookmarkStart w:id="1502" w:name="_Toc140657123"/>
      <w:bookmarkStart w:id="1503" w:name="_Toc140657356"/>
      <w:r>
        <w:rPr>
          <w:rFonts w:hint="cs"/>
          <w:rtl/>
        </w:rPr>
        <w:t>בי' החזו"י בתוס' בחילוק הצורך בכיבוי וקורע ובחובל ובהוצאה</w:t>
      </w:r>
      <w:bookmarkEnd w:id="1501"/>
      <w:bookmarkEnd w:id="1502"/>
      <w:bookmarkEnd w:id="1503"/>
    </w:p>
    <w:p w14:paraId="5F35F275" w14:textId="77777777" w:rsidR="00EB7DA3" w:rsidRDefault="00EB7DA3" w:rsidP="00EB7DA3">
      <w:pPr>
        <w:pStyle w:val="a7"/>
        <w:rPr>
          <w:rtl/>
        </w:rPr>
      </w:pPr>
      <w:bookmarkStart w:id="1504" w:name="_Toc140144328"/>
      <w:bookmarkStart w:id="1505" w:name="_Toc140657124"/>
      <w:bookmarkStart w:id="1506" w:name="_Toc140657357"/>
      <w:r>
        <w:rPr>
          <w:rFonts w:hint="cs"/>
          <w:rtl/>
        </w:rPr>
        <w:t>בי' החזו"י בתוס' דהצורך שהיה במשכן הוא צורך האיסור ובמכבה וקורע צריך תיקון בדבר עצמו</w:t>
      </w:r>
      <w:bookmarkEnd w:id="1504"/>
      <w:bookmarkEnd w:id="1505"/>
      <w:bookmarkEnd w:id="1506"/>
      <w:r>
        <w:rPr>
          <w:rFonts w:hint="cs"/>
          <w:rtl/>
        </w:rPr>
        <w:t xml:space="preserve"> </w:t>
      </w:r>
    </w:p>
    <w:p w14:paraId="33A35E40" w14:textId="427200AC" w:rsidR="00EB7DA3" w:rsidRDefault="00EB7DA3" w:rsidP="00A606FD">
      <w:pPr>
        <w:pStyle w:val="a3"/>
      </w:pPr>
      <w:bookmarkStart w:id="1507" w:name="_Ref140095451"/>
      <w:r>
        <w:rPr>
          <w:rFonts w:hint="cs"/>
          <w:rtl/>
        </w:rPr>
        <w:t>וכתב</w:t>
      </w:r>
      <w:r w:rsidRPr="003B63CB">
        <w:rPr>
          <w:rFonts w:hint="cs"/>
          <w:rtl/>
        </w:rPr>
        <w:t xml:space="preserve"> </w:t>
      </w:r>
      <w:r>
        <w:rPr>
          <w:rStyle w:val="aff4"/>
          <w:rFonts w:hint="cs"/>
          <w:rtl/>
        </w:rPr>
        <w:t>בחי' חזון יחזקאל</w:t>
      </w:r>
      <w:r w:rsidRPr="003B63CB">
        <w:rPr>
          <w:rFonts w:hint="cs"/>
          <w:rtl/>
        </w:rPr>
        <w:t xml:space="preserve"> </w:t>
      </w:r>
      <w:r w:rsidRPr="003B63CB">
        <w:rPr>
          <w:rStyle w:val="af2"/>
          <w:rFonts w:eastAsia="Guttman Hodes" w:hint="cs"/>
          <w:rtl/>
        </w:rPr>
        <w:t>(צ</w:t>
      </w:r>
      <w:r>
        <w:rPr>
          <w:rStyle w:val="af2"/>
          <w:rFonts w:eastAsia="Guttman Hodes" w:hint="cs"/>
          <w:rtl/>
        </w:rPr>
        <w:t>ג:</w:t>
      </w:r>
      <w:r w:rsidRPr="003B63CB">
        <w:rPr>
          <w:rStyle w:val="af2"/>
          <w:rFonts w:eastAsia="Guttman Hodes" w:hint="cs"/>
          <w:rtl/>
        </w:rPr>
        <w:t xml:space="preserve"> </w:t>
      </w:r>
      <w:r>
        <w:rPr>
          <w:rStyle w:val="af2"/>
          <w:rFonts w:eastAsia="Guttman Hodes" w:hint="cs"/>
          <w:rtl/>
        </w:rPr>
        <w:t>ד"ה הרי הנחה</w:t>
      </w:r>
      <w:r w:rsidRPr="003B63CB">
        <w:rPr>
          <w:rStyle w:val="af2"/>
          <w:rFonts w:eastAsia="Guttman Hodes" w:hint="cs"/>
          <w:rtl/>
        </w:rPr>
        <w:t>)</w:t>
      </w:r>
      <w:bookmarkEnd w:id="1507"/>
      <w:r>
        <w:rPr>
          <w:rFonts w:hint="cs"/>
          <w:rtl/>
        </w:rPr>
        <w:t xml:space="preserve"> דזהו הביאור 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sidRPr="003B63CB">
        <w:rPr>
          <w:rFonts w:hint="cs"/>
          <w:rtl/>
        </w:rPr>
        <w:t xml:space="preserve"> </w:t>
      </w:r>
      <w:r>
        <w:rPr>
          <w:rFonts w:hint="cs"/>
          <w:rtl/>
        </w:rPr>
        <w:t>דהחיוב במלאכה הוא רק כשעושה לצורך שהיה במשכן, דהוא גוף איסור המלאכה ושורשו, והיינו דגדר הצורך של המלאכה הוא כפי גדר הצורך שהיה במשכן, דבסוג הראשון של המלאכות כמכבה וקורע, החיוב הוא רק באופן שהתיקון במלאכה הוא באותו הדבר שנעשית בו המלאכה.</w:t>
      </w:r>
    </w:p>
    <w:p w14:paraId="1D639EBC" w14:textId="77777777" w:rsidR="00EB7DA3" w:rsidRPr="0092736A" w:rsidRDefault="00EB7DA3" w:rsidP="00EB7DA3">
      <w:pPr>
        <w:pStyle w:val="a7"/>
      </w:pPr>
      <w:bookmarkStart w:id="1508" w:name="_Toc140144329"/>
      <w:bookmarkStart w:id="1509" w:name="_Toc140657125"/>
      <w:bookmarkStart w:id="1510" w:name="_Toc140657358"/>
      <w:r>
        <w:rPr>
          <w:rFonts w:hint="cs"/>
          <w:rtl/>
        </w:rPr>
        <w:t>בי' החזו"י דקורע למירמי אימתא התיקון הוא בדב"א והוי משאצל"ג ובמתו מתקן הבגד לאבל</w:t>
      </w:r>
      <w:bookmarkEnd w:id="1508"/>
      <w:bookmarkEnd w:id="1509"/>
      <w:bookmarkEnd w:id="1510"/>
    </w:p>
    <w:p w14:paraId="11CD51D7" w14:textId="0B1E0DE9" w:rsidR="00EB7DA3" w:rsidRDefault="00EB7DA3"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דלכן בקורע למירמי אימתא אאינישי ביתא, דאינו מתקן בדבר עצמו שקורע אותו, א"כ אינו כמו הצורך שהיה במשכן והוה מלאכה שאינה צריכה לגופה ופטור לר"ש, כדאיתא בגמ' לקמן </w:t>
      </w:r>
      <w:r w:rsidRPr="00515186">
        <w:rPr>
          <w:rStyle w:val="af2"/>
          <w:rFonts w:eastAsia="Guttman Hodes" w:hint="cs"/>
          <w:rtl/>
        </w:rPr>
        <w:t>(קה:)</w:t>
      </w:r>
      <w:r>
        <w:rPr>
          <w:rFonts w:hint="cs"/>
          <w:rtl/>
        </w:rPr>
        <w:t xml:space="preserve">, ורק בקורע על מתו, כתבו </w:t>
      </w:r>
      <w:r w:rsidRPr="003B63CB">
        <w:rPr>
          <w:rStyle w:val="aff4"/>
          <w:rFonts w:hint="cs"/>
          <w:rtl/>
        </w:rPr>
        <w:t>התוס'</w:t>
      </w:r>
      <w:r>
        <w:rPr>
          <w:rFonts w:hint="cs"/>
          <w:rtl/>
        </w:rPr>
        <w:t xml:space="preserve"> </w:t>
      </w:r>
      <w:r w:rsidRPr="00515186">
        <w:rPr>
          <w:rStyle w:val="af2"/>
          <w:rFonts w:eastAsia="Guttman Hodes" w:hint="cs"/>
          <w:rtl/>
        </w:rPr>
        <w:t>(הובאו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515186">
        <w:rPr>
          <w:rStyle w:val="af2"/>
          <w:rFonts w:eastAsia="Guttman Hodes" w:hint="cs"/>
          <w:rtl/>
        </w:rPr>
        <w:t xml:space="preserve">אות </w:t>
      </w:r>
      <w:r w:rsidRPr="00515186">
        <w:rPr>
          <w:rStyle w:val="af2"/>
          <w:rFonts w:eastAsia="Guttman Hodes"/>
          <w:rtl/>
        </w:rPr>
        <w:fldChar w:fldCharType="begin"/>
      </w:r>
      <w:r w:rsidRPr="00515186">
        <w:rPr>
          <w:rStyle w:val="af2"/>
          <w:rFonts w:eastAsia="Guttman Hodes"/>
          <w:rtl/>
        </w:rPr>
        <w:instrText xml:space="preserve"> </w:instrText>
      </w:r>
      <w:r w:rsidRPr="00515186">
        <w:rPr>
          <w:rStyle w:val="af2"/>
          <w:rFonts w:eastAsia="Guttman Hodes" w:hint="cs"/>
        </w:rPr>
        <w:instrText>REF</w:instrText>
      </w:r>
      <w:r w:rsidRPr="00515186">
        <w:rPr>
          <w:rStyle w:val="af2"/>
          <w:rFonts w:eastAsia="Guttman Hodes" w:hint="cs"/>
          <w:rtl/>
        </w:rPr>
        <w:instrText xml:space="preserve"> _</w:instrText>
      </w:r>
      <w:r w:rsidRPr="00515186">
        <w:rPr>
          <w:rStyle w:val="af2"/>
          <w:rFonts w:eastAsia="Guttman Hodes" w:hint="cs"/>
        </w:rPr>
        <w:instrText>Ref139866961 \r \h</w:instrText>
      </w:r>
      <w:r w:rsidRPr="00515186">
        <w:rPr>
          <w:rStyle w:val="af2"/>
          <w:rFonts w:eastAsia="Guttman Hodes"/>
          <w:rtl/>
        </w:rPr>
        <w:instrText xml:space="preserve">  \* </w:instrText>
      </w:r>
      <w:r w:rsidRPr="00515186">
        <w:rPr>
          <w:rStyle w:val="af2"/>
          <w:rFonts w:eastAsia="Guttman Hodes"/>
        </w:rPr>
        <w:instrText>MERGEFORMAT</w:instrText>
      </w:r>
      <w:r w:rsidRPr="00515186">
        <w:rPr>
          <w:rStyle w:val="af2"/>
          <w:rFonts w:eastAsia="Guttman Hodes"/>
          <w:rtl/>
        </w:rPr>
        <w:instrText xml:space="preserve"> </w:instrText>
      </w:r>
      <w:r w:rsidRPr="00515186">
        <w:rPr>
          <w:rStyle w:val="af2"/>
          <w:rFonts w:eastAsia="Guttman Hodes"/>
          <w:rtl/>
        </w:rPr>
      </w:r>
      <w:r w:rsidRPr="00515186">
        <w:rPr>
          <w:rStyle w:val="af2"/>
          <w:rFonts w:eastAsia="Guttman Hodes"/>
          <w:rtl/>
        </w:rPr>
        <w:fldChar w:fldCharType="separate"/>
      </w:r>
      <w:r w:rsidR="00807B57">
        <w:rPr>
          <w:rStyle w:val="af2"/>
          <w:rFonts w:eastAsia="Guttman Hodes"/>
          <w:cs/>
        </w:rPr>
        <w:t>‎</w:t>
      </w:r>
      <w:r w:rsidR="00807B57">
        <w:rPr>
          <w:rStyle w:val="af2"/>
          <w:rFonts w:eastAsia="Guttman Hodes"/>
          <w:rtl/>
        </w:rPr>
        <w:t>מו)</w:t>
      </w:r>
      <w:r w:rsidRPr="00515186">
        <w:rPr>
          <w:rStyle w:val="af2"/>
          <w:rFonts w:eastAsia="Guttman Hodes"/>
          <w:rtl/>
        </w:rPr>
        <w:fldChar w:fldCharType="end"/>
      </w:r>
      <w:r>
        <w:rPr>
          <w:rFonts w:hint="cs"/>
          <w:rtl/>
        </w:rPr>
        <w:t xml:space="preserve"> דחשיב תיקון בבגד עצמו כיון שעי"ז יכול האבל ללובשו.</w:t>
      </w:r>
    </w:p>
    <w:p w14:paraId="0569D1D6" w14:textId="15C5F300" w:rsidR="00EB7DA3" w:rsidRPr="00EB7DA3" w:rsidRDefault="00EB7DA3" w:rsidP="00EB7DA3">
      <w:pPr>
        <w:pStyle w:val="a7"/>
        <w:rPr>
          <w:rtl/>
        </w:rPr>
        <w:sectPr w:rsidR="00EB7DA3" w:rsidRPr="00EB7DA3" w:rsidSect="00D96726">
          <w:type w:val="continuous"/>
          <w:pgSz w:w="11906" w:h="16838"/>
          <w:pgMar w:top="720" w:right="720" w:bottom="720" w:left="720" w:header="283" w:footer="283" w:gutter="0"/>
          <w:cols w:num="2" w:space="567"/>
          <w:bidi/>
          <w:rtlGutter/>
          <w:docGrid w:linePitch="299"/>
        </w:sectPr>
      </w:pPr>
    </w:p>
    <w:p w14:paraId="6DF60024" w14:textId="77777777" w:rsidR="002D6EB6" w:rsidRDefault="002D6EB6" w:rsidP="00A606FD">
      <w:pPr>
        <w:pStyle w:val="a3"/>
        <w:rPr>
          <w:rtl/>
        </w:rPr>
        <w:sectPr w:rsidR="002D6EB6" w:rsidSect="00D96726">
          <w:type w:val="continuous"/>
          <w:pgSz w:w="11906" w:h="16838"/>
          <w:pgMar w:top="720" w:right="720" w:bottom="720" w:left="720" w:header="283" w:footer="283" w:gutter="0"/>
          <w:cols w:num="2" w:space="567"/>
          <w:bidi/>
          <w:rtlGutter/>
          <w:docGrid w:linePitch="299"/>
        </w:sectPr>
      </w:pPr>
    </w:p>
    <w:p w14:paraId="7C885FFB" w14:textId="77777777" w:rsidR="00F5288D" w:rsidRDefault="00F5288D" w:rsidP="00F5288D">
      <w:pPr>
        <w:pStyle w:val="1"/>
        <w:rPr>
          <w:rtl/>
        </w:rPr>
      </w:pPr>
      <w:bookmarkStart w:id="1511" w:name="_Toc140144547"/>
      <w:r>
        <w:rPr>
          <w:rFonts w:hint="cs"/>
          <w:rtl/>
        </w:rPr>
        <w:lastRenderedPageBreak/>
        <w:t>בי' הגרי"ג דשוחט צריך תיקון בא' מאברי הגוף כאילים מאדמים</w:t>
      </w:r>
      <w:bookmarkEnd w:id="1511"/>
    </w:p>
    <w:p w14:paraId="16D70E1B" w14:textId="11D9CC0D" w:rsidR="00F5288D" w:rsidRPr="00C12F78" w:rsidRDefault="00F5288D" w:rsidP="00F5288D">
      <w:pPr>
        <w:pStyle w:val="afffff7"/>
        <w:rPr>
          <w:rtl/>
        </w:rPr>
      </w:pPr>
      <w:bookmarkStart w:id="1512" w:name="_Toc140144414"/>
      <w:bookmarkStart w:id="1513" w:name="_Toc140144890"/>
      <w:bookmarkStart w:id="1514" w:name="_Toc141129597"/>
      <w:r w:rsidRPr="00C12F78">
        <w:rPr>
          <w:rFonts w:hint="cs"/>
          <w:rtl/>
        </w:rPr>
        <w:t>שיעורי רבי גרשון כתובות ה' ע"ב אות נ"ז</w:t>
      </w:r>
      <w:bookmarkEnd w:id="1512"/>
      <w:r w:rsidR="008671B8" w:rsidRPr="008671B8">
        <w:rPr>
          <w:rFonts w:hint="cs"/>
          <w:vanish/>
          <w:rtl/>
        </w:rPr>
        <w:t xml:space="preserve"> (ב)</w:t>
      </w:r>
      <w:bookmarkEnd w:id="1513"/>
      <w:bookmarkEnd w:id="1514"/>
    </w:p>
    <w:p w14:paraId="5344E744" w14:textId="77777777" w:rsidR="00F5288D" w:rsidRDefault="00F5288D" w:rsidP="00F5288D">
      <w:pPr>
        <w:pStyle w:val="a7"/>
        <w:rPr>
          <w:rtl/>
        </w:rPr>
      </w:pPr>
      <w:bookmarkStart w:id="1515" w:name="_Toc140144548"/>
      <w:r>
        <w:rPr>
          <w:rFonts w:hint="cs"/>
          <w:rtl/>
        </w:rPr>
        <w:t>קו' שיעורי הגרי"ג דבשוחט הצורך במשכן בעורות האילים ובחובל המלאכה בדם ול"ד למשכן</w:t>
      </w:r>
      <w:bookmarkEnd w:id="1515"/>
    </w:p>
    <w:p w14:paraId="15690428" w14:textId="77777777" w:rsidR="00F5288D" w:rsidRPr="007503AE" w:rsidRDefault="00F5288D" w:rsidP="007503AE">
      <w:pPr>
        <w:pStyle w:val="a2"/>
        <w:rPr>
          <w:vanish/>
          <w:rtl/>
        </w:rPr>
      </w:pPr>
      <w:r w:rsidRPr="007503AE">
        <w:rPr>
          <w:rtl/>
        </w:rPr>
        <w:t>תוד"ה דם מיפקד פקיד או חבורי מיחבר וכו' טעמא דחבורה הוי משום נטילת נשמה וכו' ונראה לר"ת לפרש דהוצאת דם חשיבה נטילת נשמה כי הדם הוא הנפש וכשנוטל מקצתו נוטל מקצת נשמה ומבוא' מדבריהם דלמאי דהסיקו דענין נטילת נשמה בחבורה היינו הוצאת הדם אשה"ט הא דחשיב ליה הכא אם לדם הוא צריך למלאכה הצריכה לגופה וכמ"כ מבוא' בגמ' שבת קו א גבי חובל וצריך הדם לכלבו דחשיב מלאכה הצריכה לגופה ולכאו' יש להבין דהא ענין מלאכה הצריכה לגופה אי' בתוס' דהיינו כשעושה לאותו צורך כעין שהיו צריכין לה במשכן כנ"ל והיינו מלאכת עשיית המשכן ואינו שייך למלאכת הקרבת הקרבנות ומלאכת נטילת נשמה נעשית במשכן לצורך העורות ולא לצורך הוצאת הדם.</w:t>
      </w:r>
    </w:p>
    <w:p w14:paraId="78D12DF2" w14:textId="1ECBE8C0" w:rsidR="00F5288D" w:rsidRDefault="00F5288D" w:rsidP="00F5288D">
      <w:pPr>
        <w:pStyle w:val="a7"/>
        <w:rPr>
          <w:rtl/>
        </w:rPr>
      </w:pPr>
      <w:bookmarkStart w:id="1516" w:name="_Toc140144549"/>
      <w:r>
        <w:rPr>
          <w:rFonts w:hint="cs"/>
          <w:rtl/>
        </w:rPr>
        <w:t>תי' שיעורי הגרי"ג דילפי' משוחט אילים דכל צורך שיש בא' מאברי הגוף חשיב צורך וה"ה בדם</w:t>
      </w:r>
      <w:bookmarkEnd w:id="1516"/>
    </w:p>
    <w:p w14:paraId="0BDC9EB2" w14:textId="77777777" w:rsidR="00F5288D" w:rsidRPr="007503AE" w:rsidRDefault="00F5288D" w:rsidP="007503AE">
      <w:pPr>
        <w:pStyle w:val="a2"/>
        <w:rPr>
          <w:vanish/>
        </w:rPr>
      </w:pPr>
      <w:r w:rsidRPr="007503AE">
        <w:rPr>
          <w:rtl/>
        </w:rPr>
        <w:t>והנראה מבוא' הגדר בזה דלא בעינן שנטילת הנשמה תהיה ממש לאותו הצורך מה שהיה במשכן אלא העיקר שיהיה כצורך המשכן לענין שיהיה לתיקון א' מחלקי הגוף דהיינו דבמשכן מצינו כן לענין תיקון העורות וה"ה נמי לענין תיקון הדם דאף דהדם הוא הנפש מ"מ חשיב נמי א' מחלקי הגוף.</w:t>
      </w:r>
    </w:p>
    <w:p w14:paraId="29C0B6DB" w14:textId="00209ED4" w:rsidR="00F5288D" w:rsidRPr="0012210A" w:rsidRDefault="00F5288D" w:rsidP="00F5288D">
      <w:pPr>
        <w:pStyle w:val="1"/>
        <w:rPr>
          <w:rtl/>
        </w:rPr>
      </w:pPr>
      <w:bookmarkStart w:id="1517" w:name="_Toc140144550"/>
      <w:r>
        <w:rPr>
          <w:rFonts w:hint="cs"/>
          <w:rtl/>
        </w:rPr>
        <w:t>בי' החזו"י דיש מלאכות דהצורך בהם הוא רק תיקון בדבר עצמו</w:t>
      </w:r>
      <w:bookmarkEnd w:id="1517"/>
    </w:p>
    <w:p w14:paraId="6133BF21" w14:textId="7C85798B" w:rsidR="00F5288D" w:rsidRPr="00C12F78" w:rsidRDefault="00F5288D" w:rsidP="00F5288D">
      <w:pPr>
        <w:pStyle w:val="afffff7"/>
        <w:rPr>
          <w:rtl/>
        </w:rPr>
      </w:pPr>
      <w:bookmarkStart w:id="1518" w:name="_Toc140144415"/>
      <w:bookmarkStart w:id="1519" w:name="_Toc140144891"/>
      <w:bookmarkStart w:id="1520" w:name="_Toc141129598"/>
      <w:r w:rsidRPr="00C12F78">
        <w:rPr>
          <w:rFonts w:hint="cs"/>
          <w:rtl/>
        </w:rPr>
        <w:t>חידושי חזון יחזקאל שבת צ"ג ע</w:t>
      </w:r>
      <w:r w:rsidRPr="00C12F78">
        <w:rPr>
          <w:rFonts w:cs="Guttman Hodes" w:hint="cs"/>
          <w:rtl/>
        </w:rPr>
        <w:t>"</w:t>
      </w:r>
      <w:r w:rsidRPr="00C12F78">
        <w:rPr>
          <w:rFonts w:hint="cs"/>
          <w:rtl/>
        </w:rPr>
        <w:t>ב ד</w:t>
      </w:r>
      <w:r w:rsidRPr="00C12F78">
        <w:rPr>
          <w:rFonts w:cs="Guttman Hodes" w:hint="cs"/>
          <w:rtl/>
        </w:rPr>
        <w:t>"</w:t>
      </w:r>
      <w:r w:rsidRPr="00C12F78">
        <w:rPr>
          <w:rFonts w:hint="cs"/>
          <w:rtl/>
        </w:rPr>
        <w:t>ה והעלו</w:t>
      </w:r>
      <w:r w:rsidR="008671B8" w:rsidRPr="008671B8">
        <w:rPr>
          <w:vanish/>
          <w:rtl/>
        </w:rPr>
        <w:t xml:space="preserve"> (ב)</w:t>
      </w:r>
      <w:bookmarkEnd w:id="1518"/>
      <w:bookmarkEnd w:id="1519"/>
      <w:bookmarkEnd w:id="1520"/>
    </w:p>
    <w:p w14:paraId="19385172" w14:textId="77777777" w:rsidR="00F5288D" w:rsidRDefault="00F5288D" w:rsidP="00F5288D">
      <w:pPr>
        <w:pStyle w:val="a7"/>
        <w:rPr>
          <w:rtl/>
        </w:rPr>
      </w:pPr>
      <w:bookmarkStart w:id="1521" w:name="_Toc140144551"/>
      <w:r>
        <w:rPr>
          <w:rFonts w:hint="cs"/>
          <w:rtl/>
        </w:rPr>
        <w:t>בי' החזו"י בתוס' דבמלאכות שהתיקון היה בגופן זהו צורך המלאכה שלהם ורק בזה הוי צל"ג</w:t>
      </w:r>
      <w:bookmarkEnd w:id="1521"/>
    </w:p>
    <w:p w14:paraId="209950F1" w14:textId="77777777" w:rsidR="00F5288D" w:rsidRPr="007503AE" w:rsidRDefault="00F5288D" w:rsidP="007503AE">
      <w:pPr>
        <w:pStyle w:val="a2"/>
        <w:rPr>
          <w:vanish/>
          <w:rtl/>
        </w:rPr>
      </w:pPr>
      <w:r w:rsidRPr="007503AE">
        <w:rPr>
          <w:rtl/>
        </w:rPr>
        <w:t>והעלו שם בתוספות ששלשה סוגים מלאכות היו במשכן וכל סוג מלאכה לפי הצורך שהיו צריכים לה במשכן סוג אחד הוא שהמלאכה שנעשה באיזה חפץ עד שיעשה בה מעשה של תפיחה יש לומר דמה שתוסיף אח"כ על ידי מעשה תפיחה הוה משום תיקון עצם החפץ שנעשה שנעשה בו המלאכה.</w:t>
      </w:r>
    </w:p>
    <w:p w14:paraId="34C2EED0" w14:textId="57C9D0A1" w:rsidR="00F5288D" w:rsidRPr="00C0410A" w:rsidRDefault="00F5288D" w:rsidP="00F5288D">
      <w:pPr>
        <w:pStyle w:val="a7"/>
      </w:pPr>
      <w:bookmarkStart w:id="1522" w:name="_Toc140144552"/>
      <w:r>
        <w:rPr>
          <w:rFonts w:hint="cs"/>
          <w:rtl/>
        </w:rPr>
        <w:t>בי' החזו"י דבכיבוי רק צורך בדבר עצמו כפחמים הוי צל"ג וכן בישול דמתקן את הסממנין עצמם</w:t>
      </w:r>
      <w:bookmarkEnd w:id="1522"/>
    </w:p>
    <w:p w14:paraId="3550836B" w14:textId="77777777" w:rsidR="00F5288D" w:rsidRPr="007503AE" w:rsidRDefault="00F5288D" w:rsidP="007503AE">
      <w:pPr>
        <w:pStyle w:val="a2"/>
        <w:rPr>
          <w:vanish/>
          <w:rtl/>
        </w:rPr>
      </w:pPr>
      <w:r w:rsidRPr="007503AE">
        <w:rPr>
          <w:rtl/>
        </w:rPr>
        <w:t xml:space="preserve">כגון מלאכת הכיבוי שהיתה אלא משום לעשות פחמים בכיבוי זה ויש בכיבוי זה משום צורך תיקון בעצם החפצא שנעשה בו התיקון או מלאכת הקריעה היתה במשכן לצורך דבר הנקרע ומיתקן בכך ומלאכת הסתירה היתה במשכן כגון שסותר על מנת לתקן יותר ממה שהיה בתחלה כגון שהבנין האחרון טוב מן הראשון ויש בסתירה זו משום תיקון בעצם דבר הנסתר או מלאכת הבישול של </w:t>
      </w:r>
      <w:r w:rsidRPr="007503AE">
        <w:rPr>
          <w:rtl/>
        </w:rPr>
        <w:t>סממנים היתה במשכן בשביל תיקון סממנים עצמם שיהיו ראויים לצבוע בהם שכל זמן שהם קשים ולא נתרככו על ידי בישול אינם ראויים לכלום.</w:t>
      </w:r>
    </w:p>
    <w:p w14:paraId="6CCE8240" w14:textId="4948DFA1" w:rsidR="00F5288D" w:rsidRDefault="00F5288D" w:rsidP="00F5288D">
      <w:pPr>
        <w:pStyle w:val="1"/>
        <w:rPr>
          <w:rtl/>
        </w:rPr>
      </w:pPr>
      <w:bookmarkStart w:id="1523" w:name="_Toc140144553"/>
      <w:r>
        <w:rPr>
          <w:rFonts w:hint="cs"/>
          <w:rtl/>
        </w:rPr>
        <w:t>בי' החזו"י דיש מלאכות דהצורך הוא כשעי"ז מתקן דבר אחר</w:t>
      </w:r>
      <w:bookmarkEnd w:id="1523"/>
    </w:p>
    <w:p w14:paraId="4967BE0C" w14:textId="59740BAD" w:rsidR="00F5288D" w:rsidRDefault="00F5288D" w:rsidP="00F5288D">
      <w:pPr>
        <w:pStyle w:val="a7"/>
        <w:rPr>
          <w:rtl/>
        </w:rPr>
      </w:pPr>
      <w:bookmarkStart w:id="1524" w:name="_Toc140144554"/>
      <w:r>
        <w:rPr>
          <w:rFonts w:hint="cs"/>
          <w:rtl/>
        </w:rPr>
        <w:t>בי' החזו"י דיש סוג</w:t>
      </w:r>
      <w:r w:rsidR="006753EE">
        <w:rPr>
          <w:rFonts w:hint="cs"/>
          <w:rtl/>
        </w:rPr>
        <w:t xml:space="preserve"> </w:t>
      </w:r>
      <w:r>
        <w:rPr>
          <w:rFonts w:hint="cs"/>
          <w:rtl/>
        </w:rPr>
        <w:t>נוסף של מלאכות דהתיקון במשכן היה בדבר אחר ואף בכה"ג צריך לגופה</w:t>
      </w:r>
      <w:bookmarkEnd w:id="1524"/>
    </w:p>
    <w:p w14:paraId="2BF2A24F" w14:textId="77777777" w:rsidR="00F5288D" w:rsidRPr="007503AE" w:rsidRDefault="00F5288D" w:rsidP="007503AE">
      <w:pPr>
        <w:pStyle w:val="a2"/>
        <w:rPr>
          <w:vanish/>
        </w:rPr>
      </w:pPr>
      <w:r w:rsidRPr="007503AE">
        <w:rPr>
          <w:rtl/>
        </w:rPr>
        <w:t>סוג שני שהמלאכה שנעשה באיזה חפץ לא היתה בשביל תיקון אותו חפץ שנעשתה בו המלאכה אך נעשית משום צורך.</w:t>
      </w:r>
    </w:p>
    <w:p w14:paraId="16498346" w14:textId="77C29513" w:rsidR="00F5288D" w:rsidRPr="006C7ADB" w:rsidRDefault="00F5288D" w:rsidP="00F5288D">
      <w:pPr>
        <w:pStyle w:val="a7"/>
      </w:pPr>
      <w:bookmarkStart w:id="1525" w:name="_Toc140144555"/>
      <w:r>
        <w:rPr>
          <w:rFonts w:hint="cs"/>
          <w:rtl/>
        </w:rPr>
        <w:t>בי' החזו"י דבהבערה המלאכה הייתה בעצים והתיקון בדבר אחר וכן בשחיטת אילים מאדמים</w:t>
      </w:r>
      <w:bookmarkEnd w:id="1525"/>
    </w:p>
    <w:p w14:paraId="1D3DCE5A" w14:textId="77777777" w:rsidR="00F5288D" w:rsidRPr="007503AE" w:rsidRDefault="00F5288D" w:rsidP="007503AE">
      <w:pPr>
        <w:pStyle w:val="a2"/>
        <w:rPr>
          <w:vanish/>
        </w:rPr>
      </w:pPr>
      <w:r w:rsidRPr="007503AE">
        <w:rPr>
          <w:rtl/>
        </w:rPr>
        <w:t>כמו הבערה שהיתה במשכן לא היתה משום תיקון הדבר שהודלק אלא משום צורך לדבר אחר וכן שחיטה שנעשתה במשכן באילים לא היתה משום תיקון האילים אך משום שהיה צורך בעורותיהם.</w:t>
      </w:r>
    </w:p>
    <w:p w14:paraId="672215D4" w14:textId="76E8AE46" w:rsidR="00F5288D" w:rsidRDefault="00F5288D" w:rsidP="00F5288D">
      <w:pPr>
        <w:pStyle w:val="1"/>
        <w:rPr>
          <w:rtl/>
        </w:rPr>
      </w:pPr>
      <w:bookmarkStart w:id="1526" w:name="_Toc140144556"/>
      <w:r>
        <w:rPr>
          <w:rFonts w:hint="cs"/>
          <w:rtl/>
        </w:rPr>
        <w:t>בי' החזו"י דבהוצאה התיקון הוא שצריך את הדבר לכל צורך</w:t>
      </w:r>
      <w:bookmarkEnd w:id="1526"/>
    </w:p>
    <w:p w14:paraId="21AC5CA1" w14:textId="77777777" w:rsidR="00F5288D" w:rsidRDefault="00F5288D" w:rsidP="00F5288D">
      <w:pPr>
        <w:pStyle w:val="a7"/>
        <w:rPr>
          <w:rtl/>
        </w:rPr>
      </w:pPr>
      <w:bookmarkStart w:id="1527" w:name="_Toc140144557"/>
      <w:r>
        <w:rPr>
          <w:rFonts w:hint="cs"/>
          <w:rtl/>
        </w:rPr>
        <w:t>בי' החזו"י דבהוצאה הצורך במשכן היה שצריך את הדבר דע"י ההוצאה מביאה למקום שמתקנה</w:t>
      </w:r>
      <w:bookmarkEnd w:id="1527"/>
    </w:p>
    <w:p w14:paraId="6C6A5491" w14:textId="77777777" w:rsidR="00F5288D" w:rsidRPr="007503AE" w:rsidRDefault="00F5288D" w:rsidP="007503AE">
      <w:pPr>
        <w:pStyle w:val="a2"/>
        <w:rPr>
          <w:vanish/>
          <w:rtl/>
        </w:rPr>
      </w:pPr>
      <w:r w:rsidRPr="007503AE">
        <w:rPr>
          <w:rtl/>
        </w:rPr>
        <w:t>סוג שלישי היתה במשכן מלאכת הוצאה שהוצאת הנדבה כדי לתקנה לעשות ממנה משכן וכלים עיי"ש.</w:t>
      </w:r>
    </w:p>
    <w:p w14:paraId="463B34D6" w14:textId="3319F8D1" w:rsidR="00F5288D" w:rsidRDefault="00F5288D" w:rsidP="00F5288D">
      <w:pPr>
        <w:pStyle w:val="1"/>
        <w:rPr>
          <w:rtl/>
        </w:rPr>
      </w:pPr>
      <w:bookmarkStart w:id="1528" w:name="_Toc140144558"/>
      <w:r>
        <w:rPr>
          <w:rFonts w:hint="cs"/>
          <w:rtl/>
        </w:rPr>
        <w:t>בי' החזו"י בתוס' בחילוק הצורך בכיבוי וקורע ובחובל ובהוצאה</w:t>
      </w:r>
      <w:bookmarkEnd w:id="1528"/>
    </w:p>
    <w:p w14:paraId="6866E0D0" w14:textId="46F0AF08" w:rsidR="00F5288D" w:rsidRPr="00C12F78" w:rsidRDefault="00F5288D" w:rsidP="00F5288D">
      <w:pPr>
        <w:pStyle w:val="afffff7"/>
        <w:rPr>
          <w:rtl/>
        </w:rPr>
      </w:pPr>
      <w:bookmarkStart w:id="1529" w:name="_Toc140144416"/>
      <w:bookmarkStart w:id="1530" w:name="_Toc140144892"/>
      <w:bookmarkStart w:id="1531" w:name="_Toc141129599"/>
      <w:r w:rsidRPr="00C12F78">
        <w:rPr>
          <w:rFonts w:hint="cs"/>
          <w:rtl/>
        </w:rPr>
        <w:t>חידושי חזון יחזקאל שבת צ"ג ע"ב ד"ה הרי הנחה</w:t>
      </w:r>
      <w:r w:rsidR="008671B8" w:rsidRPr="008671B8">
        <w:rPr>
          <w:vanish/>
          <w:rtl/>
        </w:rPr>
        <w:t xml:space="preserve"> (ב)</w:t>
      </w:r>
      <w:bookmarkEnd w:id="1529"/>
      <w:bookmarkEnd w:id="1530"/>
      <w:bookmarkEnd w:id="1531"/>
    </w:p>
    <w:p w14:paraId="4DCB7B0E" w14:textId="77777777" w:rsidR="00F5288D" w:rsidRDefault="00F5288D" w:rsidP="00F5288D">
      <w:pPr>
        <w:pStyle w:val="a7"/>
        <w:rPr>
          <w:rtl/>
        </w:rPr>
      </w:pPr>
      <w:bookmarkStart w:id="1532" w:name="_Toc140144559"/>
      <w:r>
        <w:rPr>
          <w:rFonts w:hint="cs"/>
          <w:rtl/>
        </w:rPr>
        <w:t>בי' החזו"י בתוס' דהצורך שהיה במשכן הוא צורך האיסור ובמכבה וקורע צריך תיקון בדבר עצמו</w:t>
      </w:r>
      <w:bookmarkEnd w:id="1532"/>
      <w:r>
        <w:rPr>
          <w:rFonts w:hint="cs"/>
          <w:rtl/>
        </w:rPr>
        <w:t xml:space="preserve"> </w:t>
      </w:r>
    </w:p>
    <w:p w14:paraId="123CACB8" w14:textId="77777777" w:rsidR="00F5288D" w:rsidRPr="007503AE" w:rsidRDefault="00F5288D" w:rsidP="007503AE">
      <w:pPr>
        <w:pStyle w:val="a2"/>
        <w:rPr>
          <w:vanish/>
          <w:rtl/>
        </w:rPr>
      </w:pPr>
      <w:r w:rsidRPr="007503AE">
        <w:rPr>
          <w:rtl/>
        </w:rPr>
        <w:t>הרי הנחה הניחו בראשית דבריהם "שמלאכה שאינה צריכה לגופה קרי כשעושה מלאכה ועינו צריך לאותו צורך כעין שהיו צריכים לה במשכן אלא לענין אחר, כי הצורך שהיתה מלאכה נעשית בשבילו במשכן הוא גוף איסור המלאכה ושורשו" ולפי זה אלה המלאכות שנעשו במשכן משום תיקון אותו דבר שנעשה בו המלאכה אינו חייב עליהן אלא באופן.</w:t>
      </w:r>
    </w:p>
    <w:p w14:paraId="3CBAC026" w14:textId="56AB4ED8" w:rsidR="00F5288D" w:rsidRPr="0092736A" w:rsidRDefault="00F5288D" w:rsidP="00F5288D">
      <w:pPr>
        <w:pStyle w:val="a7"/>
      </w:pPr>
      <w:bookmarkStart w:id="1533" w:name="_Toc140144560"/>
      <w:r>
        <w:rPr>
          <w:rFonts w:hint="cs"/>
          <w:rtl/>
        </w:rPr>
        <w:t>בי' החזו"י דקורע למירמי אימתא התיקון הוא בדב"א והוי משאצל"ג ובמתו מתקן הבגד לאבל</w:t>
      </w:r>
      <w:bookmarkEnd w:id="1533"/>
    </w:p>
    <w:p w14:paraId="516E140A" w14:textId="7103FAFD" w:rsidR="002D6EB6" w:rsidRPr="007503AE" w:rsidRDefault="00F5288D" w:rsidP="007503AE">
      <w:pPr>
        <w:pStyle w:val="a2"/>
        <w:rPr>
          <w:vanish/>
          <w:rtl/>
        </w:rPr>
      </w:pPr>
      <w:r w:rsidRPr="007503AE">
        <w:rPr>
          <w:rtl/>
        </w:rPr>
        <w:t>כזה כגון מלאכת הקריעה היתה במשכן לצורך דבר הנקרע ומיתקן בכך לפיכך בקורע כדי למירמא אימתא אאינשי ביתא אין בזה משום תיקון בעצם דבר הנקרע ואינה כאותו צורך שהיו צריכים לה במשכן הוה מלאכה שאינה צריכה לגופה ופטור לרבי שמעון (מסכתין דף ק"ה ע"ב) ורק בקריעת אבל כתבו שם בתוספות ד"ה הא ר' יהודה והא ר"ש דהוה מלאכה הצריכה לגופה משום דכיל ידי קריעה זו תיקן את הבגד עצמו בזה אשר על ידי קריעה יוכל ללובשו בכל שעה.</w:t>
      </w:r>
    </w:p>
    <w:p w14:paraId="7872CFF0" w14:textId="1070C624" w:rsidR="00507D98" w:rsidRPr="00507D98" w:rsidRDefault="00507D98" w:rsidP="00507D98">
      <w:pPr>
        <w:pStyle w:val="a7"/>
        <w:rPr>
          <w:rtl/>
        </w:rPr>
        <w:sectPr w:rsidR="00507D98" w:rsidRPr="00507D98" w:rsidSect="002D6EB6">
          <w:type w:val="oddPage"/>
          <w:pgSz w:w="11906" w:h="16838"/>
          <w:pgMar w:top="720" w:right="720" w:bottom="720" w:left="720" w:header="283" w:footer="283" w:gutter="0"/>
          <w:cols w:num="2" w:space="567"/>
          <w:bidi/>
          <w:rtlGutter/>
          <w:docGrid w:linePitch="299"/>
        </w:sectPr>
      </w:pPr>
    </w:p>
    <w:p w14:paraId="2077267E" w14:textId="160C7F0D" w:rsidR="002D6EB6" w:rsidRDefault="002D6EB6" w:rsidP="00A606FD">
      <w:pPr>
        <w:pStyle w:val="a3"/>
        <w:rPr>
          <w:rtl/>
        </w:rPr>
        <w:sectPr w:rsidR="002D6EB6" w:rsidSect="002D6EB6">
          <w:type w:val="continuous"/>
          <w:pgSz w:w="11906" w:h="16838"/>
          <w:pgMar w:top="720" w:right="720" w:bottom="720" w:left="720" w:header="283" w:footer="283" w:gutter="0"/>
          <w:cols w:num="2" w:space="567"/>
          <w:bidi/>
          <w:rtlGutter/>
          <w:docGrid w:linePitch="299"/>
        </w:sectPr>
      </w:pPr>
    </w:p>
    <w:p w14:paraId="2E8B5CF3" w14:textId="2EF72EE8" w:rsidR="00537EEC" w:rsidRDefault="0092736A" w:rsidP="00B07729">
      <w:pPr>
        <w:pStyle w:val="a7"/>
        <w:rPr>
          <w:rtl/>
        </w:rPr>
      </w:pPr>
      <w:bookmarkStart w:id="1534" w:name="_Toc140144330"/>
      <w:bookmarkStart w:id="1535" w:name="_Toc140657126"/>
      <w:bookmarkStart w:id="1536" w:name="_Toc140657359"/>
      <w:r>
        <w:rPr>
          <w:rFonts w:hint="cs"/>
          <w:rtl/>
        </w:rPr>
        <w:lastRenderedPageBreak/>
        <w:t>בי' החזו"י דחובל באדם להנקם בו הוי צריך לגופה ד</w:t>
      </w:r>
      <w:r w:rsidR="004F75E2">
        <w:rPr>
          <w:rFonts w:hint="cs"/>
          <w:rtl/>
        </w:rPr>
        <w:t>ילפי' מאילים מאדמים ומהני תיקון בדב"א</w:t>
      </w:r>
      <w:bookmarkEnd w:id="1534"/>
      <w:bookmarkEnd w:id="1535"/>
      <w:bookmarkEnd w:id="1536"/>
    </w:p>
    <w:p w14:paraId="3379A909" w14:textId="464FB79F" w:rsidR="00537EEC" w:rsidRPr="006B485C" w:rsidRDefault="00537EEC" w:rsidP="00A606FD">
      <w:pPr>
        <w:pStyle w:val="a3"/>
      </w:pPr>
      <w:r>
        <w:rPr>
          <w:rFonts w:hint="cs"/>
          <w:rtl/>
        </w:rPr>
        <w:t>אך כתב</w:t>
      </w:r>
      <w:r w:rsidRPr="003B63CB">
        <w:rPr>
          <w:rFonts w:hint="cs"/>
          <w:rtl/>
        </w:rPr>
        <w:t xml:space="preserve"> </w:t>
      </w:r>
      <w:r>
        <w:rPr>
          <w:rStyle w:val="aff4"/>
          <w:rFonts w:hint="cs"/>
          <w:rtl/>
        </w:rPr>
        <w:t>בחי' חזון יחזקאל</w:t>
      </w:r>
      <w:r>
        <w:rPr>
          <w:rFonts w:hint="cs"/>
          <w:rtl/>
        </w:rPr>
        <w:t xml:space="preserve"> דבסוג השני של המלאכות, אף כשעושה לצורך שאינו הדבר עצמו, מ"מ חשיב מלאכה שצריכה לגופה דאף במשכן המלאכה הייתה לצורך אחר, ולכן החובל באדם בכדי להנקם בו ורוצה שיצא ממנו דם, דחייב לדעת </w:t>
      </w:r>
      <w:r w:rsidRPr="003B63CB">
        <w:rPr>
          <w:rStyle w:val="aff4"/>
          <w:rFonts w:hint="cs"/>
          <w:rtl/>
        </w:rPr>
        <w:t>התוס'</w:t>
      </w:r>
      <w:r>
        <w:rPr>
          <w:rFonts w:hint="cs"/>
          <w:rtl/>
        </w:rPr>
        <w:t xml:space="preserve"> אף לר"ש, כיון דחיוב חובל הוא מדין שוחט ונטילת נשמה, כמבואר בגמ' </w:t>
      </w:r>
      <w:r w:rsidRPr="008C67FC">
        <w:rPr>
          <w:rStyle w:val="af2"/>
          <w:rFonts w:eastAsia="Guttman Hodes" w:hint="cs"/>
          <w:rtl/>
        </w:rPr>
        <w:t>(עה.)</w:t>
      </w:r>
      <w:r>
        <w:rPr>
          <w:rFonts w:hint="cs"/>
          <w:rtl/>
        </w:rPr>
        <w:t>, ומלאכת שוחט במשכן לא הייתה לצורך תיקון בדבר עצמו, אלא דשחטו אילים מאדמים לצורך תיקון העור שלהם, וא"כ בחובל לצורך נקמה חשיב מלאכה שצריכה לגופה, דבסוג השני של המלאכות א"צ צורך בגוף הדבר שנעשית בו מלאכה, אלא החיוב הוא כל שהמלאכה נעשית לצורך, ולכן אין כל חילוק בין צורך כזה לצורך אחר, וכל שחובל לצורך חייב, אף כשהצורך הוא לשם נקמה,</w:t>
      </w:r>
      <w:r w:rsidRPr="002510F3">
        <w:rPr>
          <w:rFonts w:hint="cs"/>
          <w:rtl/>
        </w:rPr>
        <w:t xml:space="preserve"> </w:t>
      </w:r>
      <w:r>
        <w:rPr>
          <w:rFonts w:hint="cs"/>
          <w:rtl/>
        </w:rPr>
        <w:t xml:space="preserve">ועיי"ש במה שהוכיח כן </w:t>
      </w:r>
      <w:bookmarkStart w:id="1537" w:name="_Hlk140138501"/>
      <w:r>
        <w:rPr>
          <w:rStyle w:val="aff4"/>
          <w:rFonts w:hint="cs"/>
          <w:rtl/>
        </w:rPr>
        <w:t>בחי' חזון יחזקאל</w:t>
      </w:r>
      <w:r>
        <w:rPr>
          <w:rFonts w:hint="cs"/>
          <w:rtl/>
        </w:rPr>
        <w:t xml:space="preserve"> </w:t>
      </w:r>
      <w:bookmarkEnd w:id="1537"/>
      <w:r>
        <w:rPr>
          <w:rFonts w:hint="cs"/>
          <w:rtl/>
        </w:rPr>
        <w:t xml:space="preserve">מדברי </w:t>
      </w:r>
      <w:r w:rsidRPr="002510F3">
        <w:rPr>
          <w:rStyle w:val="aff4"/>
          <w:rFonts w:hint="cs"/>
          <w:rtl/>
        </w:rPr>
        <w:t xml:space="preserve">הרמב"ן </w:t>
      </w:r>
      <w:r w:rsidRPr="002510F3">
        <w:rPr>
          <w:rStyle w:val="af2"/>
          <w:rFonts w:eastAsia="Guttman Hodes" w:hint="cs"/>
          <w:rtl/>
        </w:rPr>
        <w:t>(קו. ד"ה והא דאמרינן)</w:t>
      </w:r>
      <w:r>
        <w:rPr>
          <w:rFonts w:hint="cs"/>
          <w:rtl/>
        </w:rPr>
        <w:t>.</w:t>
      </w:r>
    </w:p>
    <w:p w14:paraId="77A56AB2" w14:textId="6B1AFF6A" w:rsidR="00EB33EB" w:rsidRPr="00EB33EB" w:rsidRDefault="004F75E2" w:rsidP="00B07729">
      <w:pPr>
        <w:pStyle w:val="a7"/>
        <w:rPr>
          <w:rtl/>
        </w:rPr>
      </w:pPr>
      <w:bookmarkStart w:id="1538" w:name="_Toc140144331"/>
      <w:bookmarkStart w:id="1539" w:name="_Toc140657127"/>
      <w:bookmarkStart w:id="1540" w:name="_Toc140657360"/>
      <w:bookmarkStart w:id="1541" w:name="_Ref140138285"/>
      <w:r>
        <w:rPr>
          <w:rFonts w:hint="cs"/>
          <w:rtl/>
        </w:rPr>
        <w:t>קו' החזו"י דבהוצאה חייב אף דל"ד למשכן ד</w:t>
      </w:r>
      <w:r w:rsidR="00046930">
        <w:rPr>
          <w:rFonts w:hint="cs"/>
          <w:rtl/>
        </w:rPr>
        <w:t>א"צ לגופו ולגופה ובמשכן תיקנו את הנדבה עצמה</w:t>
      </w:r>
      <w:bookmarkEnd w:id="1538"/>
      <w:bookmarkEnd w:id="1539"/>
      <w:bookmarkEnd w:id="1540"/>
    </w:p>
    <w:p w14:paraId="61002491" w14:textId="0EF4DC99" w:rsidR="00940AFA" w:rsidRPr="00806A28" w:rsidRDefault="00940AFA" w:rsidP="00A606FD">
      <w:pPr>
        <w:pStyle w:val="a3"/>
      </w:pPr>
      <w:bookmarkStart w:id="1542" w:name="_Ref140143371"/>
      <w:r>
        <w:rPr>
          <w:rFonts w:hint="cs"/>
          <w:rtl/>
        </w:rPr>
        <w:t>אך הקשה</w:t>
      </w:r>
      <w:r w:rsidRPr="00806A28">
        <w:rPr>
          <w:rFonts w:hint="cs"/>
          <w:rtl/>
        </w:rPr>
        <w:t xml:space="preserve"> </w:t>
      </w:r>
      <w:r w:rsidRPr="00806A28">
        <w:rPr>
          <w:rStyle w:val="aff4"/>
          <w:rFonts w:hint="cs"/>
          <w:rtl/>
        </w:rPr>
        <w:t>בחי' חזון יחזקאל</w:t>
      </w:r>
      <w:r w:rsidRPr="00806A28">
        <w:rPr>
          <w:rFonts w:hint="cs"/>
          <w:rtl/>
        </w:rPr>
        <w:t xml:space="preserve"> </w:t>
      </w:r>
      <w:r w:rsidRPr="00806A28">
        <w:rPr>
          <w:rStyle w:val="af2"/>
          <w:rFonts w:eastAsia="Guttman Hodes" w:hint="cs"/>
          <w:rtl/>
        </w:rPr>
        <w:t>(צג: ד"ה אמנם)</w:t>
      </w:r>
      <w:r w:rsidRPr="00806A28">
        <w:rPr>
          <w:rFonts w:hint="cs"/>
          <w:rtl/>
        </w:rPr>
        <w:t xml:space="preserve"> ד</w:t>
      </w:r>
      <w:r>
        <w:rPr>
          <w:rFonts w:hint="cs"/>
          <w:rtl/>
        </w:rPr>
        <w:t xml:space="preserve">הא </w:t>
      </w:r>
      <w:r w:rsidRPr="00806A28">
        <w:rPr>
          <w:rFonts w:hint="cs"/>
          <w:rtl/>
        </w:rPr>
        <w:t xml:space="preserve">בסוג השלישי של המלאכות דהוא מלאכות הוצאה, </w:t>
      </w:r>
      <w:r>
        <w:rPr>
          <w:rFonts w:hint="cs"/>
          <w:rtl/>
        </w:rPr>
        <w:t xml:space="preserve">כתבו </w:t>
      </w:r>
      <w:r w:rsidRPr="003B63CB">
        <w:rPr>
          <w:rStyle w:val="aff4"/>
          <w:rFonts w:hint="cs"/>
          <w:rtl/>
        </w:rPr>
        <w:t>התוס'</w:t>
      </w:r>
      <w:r>
        <w:rPr>
          <w:rFonts w:hint="cs"/>
          <w:rtl/>
        </w:rPr>
        <w:t xml:space="preserve"> </w:t>
      </w:r>
      <w:r w:rsidRPr="00067567">
        <w:rPr>
          <w:rStyle w:val="af2"/>
          <w:rFonts w:eastAsia="Guttman Hodes" w:hint="cs"/>
          <w:rtl/>
        </w:rPr>
        <w:t xml:space="preserve">(עי' אות </w:t>
      </w:r>
      <w:r w:rsidR="00456642">
        <w:rPr>
          <w:rStyle w:val="af2"/>
          <w:rFonts w:eastAsia="Guttman Hodes"/>
          <w:rtl/>
        </w:rPr>
        <w:fldChar w:fldCharType="begin"/>
      </w:r>
      <w:r w:rsidR="00456642">
        <w:rPr>
          <w:rStyle w:val="af2"/>
          <w:rFonts w:eastAsia="Guttman Hodes"/>
          <w:rtl/>
        </w:rPr>
        <w:instrText xml:space="preserve"> </w:instrText>
      </w:r>
      <w:r w:rsidR="00456642">
        <w:rPr>
          <w:rStyle w:val="af2"/>
          <w:rFonts w:eastAsia="Guttman Hodes" w:hint="cs"/>
        </w:rPr>
        <w:instrText>REF</w:instrText>
      </w:r>
      <w:r w:rsidR="00456642">
        <w:rPr>
          <w:rStyle w:val="af2"/>
          <w:rFonts w:eastAsia="Guttman Hodes" w:hint="cs"/>
          <w:rtl/>
        </w:rPr>
        <w:instrText xml:space="preserve"> _</w:instrText>
      </w:r>
      <w:r w:rsidR="00456642">
        <w:rPr>
          <w:rStyle w:val="af2"/>
          <w:rFonts w:eastAsia="Guttman Hodes" w:hint="cs"/>
        </w:rPr>
        <w:instrText>Ref140142529 \r \h</w:instrText>
      </w:r>
      <w:r w:rsidR="00456642">
        <w:rPr>
          <w:rStyle w:val="af2"/>
          <w:rFonts w:eastAsia="Guttman Hodes"/>
          <w:rtl/>
        </w:rPr>
        <w:instrText xml:space="preserve"> </w:instrText>
      </w:r>
      <w:r w:rsidR="00456642">
        <w:rPr>
          <w:rStyle w:val="af2"/>
          <w:rFonts w:eastAsia="Guttman Hodes"/>
          <w:rtl/>
        </w:rPr>
        <w:fldChar w:fldCharType="separate"/>
      </w:r>
      <w:r w:rsidR="00807B57">
        <w:rPr>
          <w:rStyle w:val="af2"/>
          <w:rFonts w:eastAsia="Guttman Hodes" w:hint="cs"/>
          <w:b/>
          <w:bCs/>
          <w:rtl/>
        </w:rPr>
        <w:t>שגיאה! מקור ההפניה לא נמצא.</w:t>
      </w:r>
      <w:r w:rsidR="00456642">
        <w:rPr>
          <w:rStyle w:val="af2"/>
          <w:rFonts w:eastAsia="Guttman Hodes"/>
          <w:rtl/>
        </w:rPr>
        <w:fldChar w:fldCharType="end"/>
      </w:r>
      <w:bookmarkEnd w:id="1541"/>
      <w:r>
        <w:rPr>
          <w:rFonts w:hint="cs"/>
          <w:rtl/>
        </w:rPr>
        <w:t xml:space="preserve"> דר"ש מחייב אף כשהצורך אינו ממש הצורך שהיה במשכן, דא"צ לגופו ולגופה דמר לעשות בו טס וס"ת להגיהו, אלא סגי במר לחפור וס"ת לקרות בו, ואילו במשכן ההוצאה הייתה בכדי לתקן את הנדבה עצמה, שעשו ממנה משכן וכלים.</w:t>
      </w:r>
      <w:bookmarkEnd w:id="1542"/>
      <w:r>
        <w:rPr>
          <w:rFonts w:hint="cs"/>
          <w:rtl/>
        </w:rPr>
        <w:t xml:space="preserve"> </w:t>
      </w:r>
    </w:p>
    <w:p w14:paraId="3BE218E3" w14:textId="5EB5E5B7" w:rsidR="00940AFA" w:rsidRDefault="00046930" w:rsidP="00B07729">
      <w:pPr>
        <w:pStyle w:val="a7"/>
        <w:rPr>
          <w:rtl/>
        </w:rPr>
      </w:pPr>
      <w:bookmarkStart w:id="1543" w:name="_Toc140144332"/>
      <w:bookmarkStart w:id="1544" w:name="_Toc140657128"/>
      <w:bookmarkStart w:id="1545" w:name="_Toc140657361"/>
      <w:r>
        <w:rPr>
          <w:rFonts w:hint="cs"/>
          <w:rtl/>
        </w:rPr>
        <w:t>תי' החזו"י דהתיקון בנדבה במשכן היה ע"י מלאכות אחרות וצורך זה אינו כלול במלאכת הוצאה</w:t>
      </w:r>
      <w:bookmarkEnd w:id="1543"/>
      <w:bookmarkEnd w:id="1544"/>
      <w:bookmarkEnd w:id="1545"/>
    </w:p>
    <w:p w14:paraId="02B182DB" w14:textId="5F61D7F2" w:rsidR="00AA4FB5" w:rsidRDefault="00940AFA" w:rsidP="00A606FD">
      <w:pPr>
        <w:pStyle w:val="a3"/>
      </w:pPr>
      <w:r>
        <w:rPr>
          <w:rFonts w:hint="cs"/>
          <w:rtl/>
        </w:rPr>
        <w:t xml:space="preserve">ותירץ </w:t>
      </w:r>
      <w:r>
        <w:rPr>
          <w:rStyle w:val="aff4"/>
          <w:rFonts w:hint="cs"/>
          <w:rtl/>
        </w:rPr>
        <w:t>בחי' חזון יחזקאל</w:t>
      </w:r>
      <w:r>
        <w:rPr>
          <w:rFonts w:hint="cs"/>
          <w:rtl/>
        </w:rPr>
        <w:t xml:space="preserve"> דאף בהוצאה במשכן התיקון שנעשה בנדבה אינו במלאכת הוצאה, אלא תיקנה ע"י מלאכות אחרות, דהחיוב שלהם הוא חיוב בפנ"ע, ואינו שייך כלל למלאכת הוצאה ולהחשיבה כמלאכת מחשבת</w:t>
      </w:r>
      <w:r w:rsidR="00AA4FB5">
        <w:rPr>
          <w:rFonts w:hint="cs"/>
          <w:rtl/>
        </w:rPr>
        <w:t>.</w:t>
      </w:r>
    </w:p>
    <w:p w14:paraId="40FA69C2" w14:textId="1A29C757" w:rsidR="00AA4FB5" w:rsidRPr="00AA4FB5" w:rsidRDefault="00AA4FB5" w:rsidP="00B07729">
      <w:pPr>
        <w:pStyle w:val="a7"/>
      </w:pPr>
      <w:bookmarkStart w:id="1546" w:name="_Toc140144333"/>
      <w:bookmarkStart w:id="1547" w:name="_Toc140657129"/>
      <w:bookmarkStart w:id="1548" w:name="_Toc140657362"/>
      <w:r>
        <w:rPr>
          <w:rFonts w:hint="cs"/>
          <w:rtl/>
        </w:rPr>
        <w:t xml:space="preserve">בי' החזו"י דילפי' מהוצאה במשכן דכל שצריך לחפץ עצמו אף שלא לתקנו </w:t>
      </w:r>
      <w:r w:rsidR="00582085">
        <w:rPr>
          <w:rFonts w:hint="cs"/>
          <w:rtl/>
        </w:rPr>
        <w:t>כלול</w:t>
      </w:r>
      <w:r>
        <w:rPr>
          <w:rFonts w:hint="cs"/>
          <w:rtl/>
        </w:rPr>
        <w:t xml:space="preserve"> </w:t>
      </w:r>
      <w:r w:rsidR="00582085">
        <w:rPr>
          <w:rFonts w:hint="cs"/>
          <w:rtl/>
        </w:rPr>
        <w:t>ב</w:t>
      </w:r>
      <w:r>
        <w:rPr>
          <w:rFonts w:hint="cs"/>
          <w:rtl/>
        </w:rPr>
        <w:t>צורך הוצאה</w:t>
      </w:r>
      <w:bookmarkEnd w:id="1546"/>
      <w:bookmarkEnd w:id="1547"/>
      <w:bookmarkEnd w:id="1548"/>
    </w:p>
    <w:p w14:paraId="6BE19C12" w14:textId="059E853F" w:rsidR="00940AFA" w:rsidRPr="00131BC6" w:rsidRDefault="00AA4FB5"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w:t>
      </w:r>
      <w:r w:rsidR="00940AFA">
        <w:rPr>
          <w:rFonts w:hint="cs"/>
          <w:rtl/>
        </w:rPr>
        <w:t xml:space="preserve">לכן ס"ל </w:t>
      </w:r>
      <w:r w:rsidR="00940AFA" w:rsidRPr="008E35AC">
        <w:rPr>
          <w:rStyle w:val="aff4"/>
          <w:rFonts w:hint="cs"/>
          <w:rtl/>
        </w:rPr>
        <w:t>להתוס'</w:t>
      </w:r>
      <w:r w:rsidR="00940AFA">
        <w:rPr>
          <w:rFonts w:hint="cs"/>
          <w:rtl/>
        </w:rPr>
        <w:t xml:space="preserve"> </w:t>
      </w:r>
      <w:r w:rsidRPr="000675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Ref140142529 \r \h</w:instrText>
      </w:r>
      <w:r>
        <w:rPr>
          <w:rStyle w:val="af2"/>
          <w:rFonts w:eastAsia="Guttman Hodes"/>
          <w:rtl/>
        </w:rPr>
        <w:instrText xml:space="preserve"> </w:instrText>
      </w:r>
      <w:r>
        <w:rPr>
          <w:rStyle w:val="af2"/>
          <w:rFonts w:eastAsia="Guttman Hodes"/>
          <w:rtl/>
        </w:rPr>
        <w:fldChar w:fldCharType="separate"/>
      </w:r>
      <w:r w:rsidR="00807B57">
        <w:rPr>
          <w:rStyle w:val="af2"/>
          <w:rFonts w:eastAsia="Guttman Hodes" w:hint="cs"/>
          <w:b/>
          <w:bCs/>
          <w:rtl/>
        </w:rPr>
        <w:t>שגיאה! מקור ההפניה לא נמצא.</w:t>
      </w:r>
      <w:r>
        <w:rPr>
          <w:rStyle w:val="af2"/>
          <w:rFonts w:eastAsia="Guttman Hodes"/>
          <w:rtl/>
        </w:rPr>
        <w:fldChar w:fldCharType="end"/>
      </w:r>
      <w:r>
        <w:rPr>
          <w:rFonts w:hint="cs"/>
          <w:rtl/>
        </w:rPr>
        <w:t xml:space="preserve"> </w:t>
      </w:r>
      <w:r w:rsidR="00940AFA">
        <w:rPr>
          <w:rFonts w:hint="cs"/>
          <w:rtl/>
        </w:rPr>
        <w:t>דילפינן ממלאכת הוצאה שבמשכן, דבכל מקום שהוא צריך את החפץ שהוציא, הוא כלול במלאכת מחשבת, אף כשא"צ לתקנו כלל, דהתיקון שבמשכן לא שייך להוצאה.</w:t>
      </w:r>
    </w:p>
    <w:p w14:paraId="6B4AFFC5" w14:textId="3C3EF09E" w:rsidR="00940AFA" w:rsidRDefault="00582085" w:rsidP="00B07729">
      <w:pPr>
        <w:pStyle w:val="a7"/>
        <w:rPr>
          <w:rtl/>
        </w:rPr>
      </w:pPr>
      <w:bookmarkStart w:id="1549" w:name="_Toc140144334"/>
      <w:bookmarkStart w:id="1550" w:name="_Toc140657130"/>
      <w:bookmarkStart w:id="1551" w:name="_Toc140657363"/>
      <w:r>
        <w:rPr>
          <w:rFonts w:hint="cs"/>
          <w:rtl/>
        </w:rPr>
        <w:t>בי' החזו"י דאף דהוצאה היא לכל צורך מ"מ היינו דוקא בצריך לדבר עצמו כנדבה דצריך לתקנה</w:t>
      </w:r>
      <w:bookmarkEnd w:id="1549"/>
      <w:bookmarkEnd w:id="1550"/>
      <w:bookmarkEnd w:id="1551"/>
    </w:p>
    <w:p w14:paraId="37431A9C" w14:textId="00ACBA34" w:rsidR="00940AFA" w:rsidRDefault="00940AFA" w:rsidP="00A606FD">
      <w:pPr>
        <w:pStyle w:val="a3"/>
      </w:pPr>
      <w:r>
        <w:rPr>
          <w:rFonts w:hint="cs"/>
          <w:rtl/>
        </w:rPr>
        <w:t xml:space="preserve">וכתב </w:t>
      </w:r>
      <w:r>
        <w:rPr>
          <w:rStyle w:val="aff4"/>
          <w:rFonts w:hint="cs"/>
          <w:rtl/>
        </w:rPr>
        <w:t>בחי' חזון יחזקאל</w:t>
      </w:r>
      <w:r>
        <w:rPr>
          <w:rFonts w:hint="cs"/>
          <w:rtl/>
        </w:rPr>
        <w:t xml:space="preserve"> דמ"מ החיוב לר"ש בהוצאה הוא כשיש לו צורך בחפץ עצמו, דבזה הוא דומיא דמשכן שהיו צריכים את הנדבה עצמה לתקנה ע"י מלאכות אחרות, דעי"ז החפץ עצמו כלול במלאכת מחשבת של המלאכה.</w:t>
      </w:r>
    </w:p>
    <w:p w14:paraId="28AD92F5" w14:textId="7391AD8B" w:rsidR="00940AFA" w:rsidRPr="00BA34E9" w:rsidRDefault="00582085" w:rsidP="00B07729">
      <w:pPr>
        <w:pStyle w:val="a7"/>
      </w:pPr>
      <w:bookmarkStart w:id="1552" w:name="_Toc140144335"/>
      <w:bookmarkStart w:id="1553" w:name="_Toc140657131"/>
      <w:bookmarkStart w:id="1554" w:name="_Toc140657364"/>
      <w:r>
        <w:rPr>
          <w:rFonts w:hint="cs"/>
          <w:rtl/>
        </w:rPr>
        <w:t>בי' החזו"י דמוציא מת פטור לר"ש אף דמצוה לקוברו מ"מ א"צ אותו עצמו ול"ד לצורך דמשכן</w:t>
      </w:r>
      <w:bookmarkEnd w:id="1552"/>
      <w:bookmarkEnd w:id="1553"/>
      <w:bookmarkEnd w:id="1554"/>
    </w:p>
    <w:p w14:paraId="25EB8CE8" w14:textId="4C79171E" w:rsidR="00940AFA" w:rsidRPr="0054407A" w:rsidRDefault="00940AFA" w:rsidP="00A606FD">
      <w:pPr>
        <w:pStyle w:val="a3"/>
      </w:pPr>
      <w:r>
        <w:rPr>
          <w:rFonts w:hint="cs"/>
          <w:rtl/>
        </w:rPr>
        <w:t xml:space="preserve">וכתב </w:t>
      </w:r>
      <w:r>
        <w:rPr>
          <w:rStyle w:val="aff4"/>
          <w:rFonts w:hint="cs"/>
          <w:rtl/>
        </w:rPr>
        <w:t>בחי' חזון יחזקאל</w:t>
      </w:r>
      <w:r>
        <w:rPr>
          <w:rFonts w:hint="cs"/>
          <w:rtl/>
        </w:rPr>
        <w:t xml:space="preserve"> דלכן ס"ל לר"ש דבמוציא מת פטור, דאף שיש בו מצות קבורה, מ"מ לא דמי לצורך שהיה במשכן בהוצאה, דהשימוש היה בעצמם הדבר שהוציאו, ולא שיש מצוה לקוברו דאינו משתמש בו עצמ</w:t>
      </w:r>
      <w:r w:rsidR="00DB5D2E">
        <w:rPr>
          <w:rFonts w:hint="cs"/>
          <w:rtl/>
        </w:rPr>
        <w:t>ו.</w:t>
      </w:r>
    </w:p>
    <w:p w14:paraId="1107D42D" w14:textId="77777777" w:rsidR="00FC7062" w:rsidRDefault="00FC7062" w:rsidP="00C01602">
      <w:pPr>
        <w:keepNext/>
        <w:keepLines/>
        <w:spacing w:after="0" w:line="240" w:lineRule="auto"/>
        <w:outlineLvl w:val="1"/>
        <w:rPr>
          <w:rFonts w:ascii="FrankRuehl" w:eastAsia="Guttman Adii-Light" w:hAnsi="FrankRuehl" w:cs="Guttman Hodes"/>
          <w:b/>
          <w:bCs/>
          <w:noProof/>
          <w:sz w:val="24"/>
          <w:szCs w:val="24"/>
          <w:rtl/>
        </w:rPr>
        <w:sectPr w:rsidR="00FC7062" w:rsidSect="002D6EB6">
          <w:type w:val="evenPage"/>
          <w:pgSz w:w="11906" w:h="16838"/>
          <w:pgMar w:top="720" w:right="720" w:bottom="720" w:left="720" w:header="283" w:footer="283" w:gutter="0"/>
          <w:cols w:num="2" w:space="567"/>
          <w:bidi/>
          <w:rtlGutter/>
          <w:docGrid w:linePitch="299"/>
        </w:sectPr>
      </w:pPr>
    </w:p>
    <w:p w14:paraId="26BA50AE" w14:textId="77777777" w:rsidR="00FC7062" w:rsidRDefault="00FC7062" w:rsidP="00C01602">
      <w:pPr>
        <w:keepNext/>
        <w:keepLines/>
        <w:spacing w:after="0" w:line="240" w:lineRule="auto"/>
        <w:outlineLvl w:val="1"/>
        <w:rPr>
          <w:rFonts w:ascii="FrankRuehl" w:eastAsia="Guttman Adii-Light" w:hAnsi="FrankRuehl" w:cs="Guttman Hodes"/>
          <w:b/>
          <w:bCs/>
          <w:noProof/>
          <w:sz w:val="24"/>
          <w:szCs w:val="24"/>
          <w:rtl/>
        </w:rPr>
        <w:sectPr w:rsidR="00FC7062" w:rsidSect="00FC7062">
          <w:type w:val="continuous"/>
          <w:pgSz w:w="11906" w:h="16838"/>
          <w:pgMar w:top="720" w:right="720" w:bottom="720" w:left="720" w:header="283" w:footer="283" w:gutter="0"/>
          <w:cols w:num="2" w:space="567"/>
          <w:bidi/>
          <w:rtlGutter/>
          <w:docGrid w:linePitch="299"/>
        </w:sectPr>
      </w:pPr>
    </w:p>
    <w:p w14:paraId="40C0A7E2" w14:textId="77777777" w:rsidR="00507D98" w:rsidRDefault="00507D98" w:rsidP="00507D98">
      <w:pPr>
        <w:pStyle w:val="a7"/>
        <w:rPr>
          <w:rtl/>
        </w:rPr>
      </w:pPr>
      <w:bookmarkStart w:id="1555" w:name="_Toc140144561"/>
      <w:bookmarkStart w:id="1556" w:name="_Toc140144417"/>
      <w:bookmarkStart w:id="1557" w:name="_Toc140144893"/>
      <w:r>
        <w:rPr>
          <w:rFonts w:hint="cs"/>
          <w:rtl/>
        </w:rPr>
        <w:lastRenderedPageBreak/>
        <w:t>בי' החזו"י דחובל באדם להנקם בו הוי צריך לגופה דילפי' מאילים מאדמים ומהני תיקון בדב"א</w:t>
      </w:r>
      <w:bookmarkEnd w:id="1555"/>
    </w:p>
    <w:p w14:paraId="39F55933" w14:textId="77777777" w:rsidR="00507D98" w:rsidRPr="00C04E0D" w:rsidRDefault="00507D98" w:rsidP="007503AE">
      <w:pPr>
        <w:pStyle w:val="a2"/>
        <w:rPr>
          <w:rStyle w:val="afff7"/>
          <w:rFonts w:ascii="FrankRuehl" w:hAnsi="FrankRuehl" w:cs="FrankRuehl"/>
          <w:vanish/>
          <w:u w:val="single"/>
          <w:rtl/>
        </w:rPr>
      </w:pPr>
      <w:r w:rsidRPr="007503AE">
        <w:rPr>
          <w:rtl/>
        </w:rPr>
        <w:t xml:space="preserve">אבל אם חבל באדם כדי להנקם בו ולא חזה נקם עד שיצא דם חייב אף לרבי שמעון דשחיטה שנעשתה במשכן באילים לא היתה השחיטה עושה תיקון באילים עצמם אך משום צורך בעורותיהם וחובל הוא חייב משום שוחט ומשום נטילת נשמה (עיין במסכתין דף ע"ה ע"א) לפיכך אם חבל משום צורך נקמה הוה שפיר מלאכה הצריכה לגופה דכל מלאכה שאינה לתיקון בעצם החפץ שהמלאכה נעשית בו וכל עיקרה אינו אלא משום צורך אז אין חילוק בין צורך לצורך. </w:t>
      </w:r>
      <w:r w:rsidRPr="00915B51">
        <w:rPr>
          <w:rStyle w:val="afff7"/>
          <w:rFonts w:ascii="FrankRuehl" w:hAnsi="FrankRuehl" w:cs="FrankRuehl"/>
          <w:sz w:val="16"/>
          <w:szCs w:val="16"/>
          <w:rtl/>
        </w:rPr>
        <w:t>ויותר מזה כתוב בחדושי הרמב"ן במסכתין דף ק"ו שענין צריכה לגופה תלוי בדעת האדם העושה המלאכה וזה לשונו שם בפירוש האמור בפסחים בפ' אלו דברים (ע"ג א') כי אזלת לקמיה דר' זריקא בעי מיניה לדברי האומר מקלקל בחבורה פטור שוחט שלא לאוכליו מאי תיקן תיקן להוציאו מידי אבר מן החי, דוקא לר' יהודה פריך דאמר מקלקל בחבורה פטור, דלר"ש דאמר חייב אף על פי שאין בו שום תיקון נמי מחייב בין לר' אבהו בין לר' יוחנן דהתם מלאכה הצריכה לגופה הוא שהוא שוגג וסבור לשחוט יפה ומלאכת מחשבת קרינא בי' עד כאן לשונו הרי לגבי מלאכה הצריכה לגופה שדבר זה תולה בדעתו די שסבור שהוא צריך לה וחשב לשחוט יפה אע"פ שטעה אבל מקלקל לא מהני מה שסבור לשחוט יפה כיון שסוף כל סוף יש במלאכתו קלקול ואינו מלאכה וכיון שבחבלה לא בעינן שתהא בה משום תיקון בדבר הנחבל ובעינן בה שיהא בה משום צורך לכן שפיר כתב הטור (בסימן תכ"ד) אם חבל בחברו בשבת פטור מתשלומים אע"פ שהטור נקט להלכה שמלאכה שאינה צריכה לגופה פטור עליה דאם חבל בו משום צורך נקמה הוה שפיר מלאכה הצריכה לגופה כמבואר לעיל.</w:t>
      </w:r>
    </w:p>
    <w:p w14:paraId="4DD51E24" w14:textId="41D7F32D" w:rsidR="00FC7062" w:rsidRPr="00C12F78" w:rsidRDefault="00FC7062" w:rsidP="00FC7062">
      <w:pPr>
        <w:pStyle w:val="afffff7"/>
        <w:rPr>
          <w:rtl/>
        </w:rPr>
      </w:pPr>
      <w:bookmarkStart w:id="1558" w:name="_Toc141129600"/>
      <w:r w:rsidRPr="00C12F78">
        <w:rPr>
          <w:rFonts w:hint="cs"/>
          <w:rtl/>
        </w:rPr>
        <w:t>חידושי חזון יחזקאל שבת צ"ג ע"ב ד"ה אמנם</w:t>
      </w:r>
      <w:r w:rsidR="008671B8" w:rsidRPr="008671B8">
        <w:rPr>
          <w:vanish/>
          <w:rtl/>
        </w:rPr>
        <w:t xml:space="preserve"> (ב)</w:t>
      </w:r>
      <w:bookmarkEnd w:id="1556"/>
      <w:bookmarkEnd w:id="1557"/>
      <w:bookmarkEnd w:id="1558"/>
    </w:p>
    <w:p w14:paraId="03F22200" w14:textId="77777777" w:rsidR="00FC7062" w:rsidRPr="00EB33EB" w:rsidRDefault="00FC7062" w:rsidP="00FC7062">
      <w:pPr>
        <w:pStyle w:val="a7"/>
        <w:rPr>
          <w:rtl/>
        </w:rPr>
      </w:pPr>
      <w:bookmarkStart w:id="1559" w:name="_Toc140144562"/>
      <w:r>
        <w:rPr>
          <w:rFonts w:hint="cs"/>
          <w:rtl/>
        </w:rPr>
        <w:t>קו' החזו"י דבהוצאה חייב אף דל"ד למשכן דא"צ לגופו ולגופה ובמשכן תיקנו את הנדבה עצמה</w:t>
      </w:r>
      <w:bookmarkEnd w:id="1559"/>
    </w:p>
    <w:p w14:paraId="7B0F0215" w14:textId="77777777" w:rsidR="00FC7062" w:rsidRPr="007503AE" w:rsidRDefault="00FC7062" w:rsidP="007503AE">
      <w:pPr>
        <w:pStyle w:val="a2"/>
        <w:rPr>
          <w:vanish/>
          <w:rtl/>
        </w:rPr>
      </w:pPr>
      <w:r w:rsidRPr="007503AE">
        <w:rPr>
          <w:rtl/>
        </w:rPr>
        <w:t xml:space="preserve">אמנם לגבי הוצאה כתוב שם בתוספות דלא בעי רבי שמעון שיהא לגמרי כמו שהיה במשכן ולא בעינן במוציא שתהא כונתו לעשות לו טס די שהוציאו לחפור בו וכן במוציא ספר תורה לא </w:t>
      </w:r>
      <w:r w:rsidRPr="007503AE">
        <w:rPr>
          <w:rtl/>
        </w:rPr>
        <w:t>בעינן שיוציאו להגיהו די אם הוציאו לקרות בו חייב על הוצאתו אע"פ שבמשכן הוצאת הנדבה היתה כדי לתקנה לעשות ממנה משכן וכלים.</w:t>
      </w:r>
    </w:p>
    <w:p w14:paraId="09CFE6A7" w14:textId="692EA5E5" w:rsidR="00FC7062" w:rsidRDefault="00FC7062" w:rsidP="00FC7062">
      <w:pPr>
        <w:pStyle w:val="a7"/>
        <w:rPr>
          <w:rtl/>
        </w:rPr>
      </w:pPr>
      <w:bookmarkStart w:id="1560" w:name="_Toc140144563"/>
      <w:r>
        <w:rPr>
          <w:rFonts w:hint="cs"/>
          <w:rtl/>
        </w:rPr>
        <w:t>תי' החזו"י דהתיקון בנדבה במשכן היה ע"י מלאכות אחרות וצורך זה אינו כלול במלאכת הוצאה</w:t>
      </w:r>
      <w:bookmarkEnd w:id="1560"/>
    </w:p>
    <w:p w14:paraId="07D05470" w14:textId="77777777" w:rsidR="00FC7062" w:rsidRPr="007503AE" w:rsidRDefault="00FC7062" w:rsidP="007503AE">
      <w:pPr>
        <w:pStyle w:val="a2"/>
        <w:rPr>
          <w:vanish/>
          <w:rtl/>
        </w:rPr>
      </w:pPr>
      <w:r w:rsidRPr="007503AE">
        <w:rPr>
          <w:rtl/>
        </w:rPr>
        <w:t>והיינו משום שבמשכן גופו שהתיקונים שנעשו אחר כך בנדבה שהוציאו נעשו אחר כך על ידי מלאכות אחרות שהן מלאכות בפני עצמן שאין להן שום קשר אם מלאכת הוצאה גופה ואין להן קשר לתנאי מלאכת מחשבת של הוצאה.</w:t>
      </w:r>
    </w:p>
    <w:p w14:paraId="5E43EFE7" w14:textId="451509FD" w:rsidR="00FC7062" w:rsidRPr="00AA4FB5" w:rsidRDefault="00FC7062" w:rsidP="00FC7062">
      <w:pPr>
        <w:pStyle w:val="a7"/>
      </w:pPr>
      <w:bookmarkStart w:id="1561" w:name="_Toc140144564"/>
      <w:r>
        <w:rPr>
          <w:rFonts w:hint="cs"/>
          <w:rtl/>
        </w:rPr>
        <w:t>בי' החזו"י דילפי' מהוצאה במשכן דכל שצריך לחפץ עצמו אף שלא לתקנו כלול בצורך הוצאה</w:t>
      </w:r>
      <w:bookmarkEnd w:id="1561"/>
    </w:p>
    <w:p w14:paraId="6F5758FE" w14:textId="77777777" w:rsidR="00FC7062" w:rsidRPr="007503AE" w:rsidRDefault="00FC7062" w:rsidP="007503AE">
      <w:pPr>
        <w:pStyle w:val="a2"/>
        <w:rPr>
          <w:vanish/>
          <w:rtl/>
        </w:rPr>
      </w:pPr>
      <w:r w:rsidRPr="007503AE">
        <w:rPr>
          <w:rtl/>
        </w:rPr>
        <w:t>לפיכך אם הוא צריך לאותו חפץ שהוציא יש בזה גמר מלאכת מחשבת של מלאכת הוצאה.</w:t>
      </w:r>
    </w:p>
    <w:p w14:paraId="04FDED95" w14:textId="216A2A68" w:rsidR="00FC7062" w:rsidRDefault="00FC7062" w:rsidP="00FC7062">
      <w:pPr>
        <w:pStyle w:val="a7"/>
        <w:rPr>
          <w:rtl/>
        </w:rPr>
      </w:pPr>
      <w:bookmarkStart w:id="1562" w:name="_Toc140144565"/>
      <w:r>
        <w:rPr>
          <w:rFonts w:hint="cs"/>
          <w:rtl/>
        </w:rPr>
        <w:t>בי' החזו"י דאף דהוצאה היא לכל צורך מ"מ היינו דוקא בצריך לדבר עצמו כנדבה דצריך לתקנה</w:t>
      </w:r>
      <w:bookmarkEnd w:id="1562"/>
    </w:p>
    <w:p w14:paraId="1C90106C" w14:textId="77777777" w:rsidR="00FC7062" w:rsidRPr="007503AE" w:rsidRDefault="00FC7062" w:rsidP="007503AE">
      <w:pPr>
        <w:pStyle w:val="a2"/>
        <w:rPr>
          <w:vanish/>
          <w:rtl/>
        </w:rPr>
      </w:pPr>
      <w:r w:rsidRPr="007503AE">
        <w:rPr>
          <w:rtl/>
        </w:rPr>
        <w:t>אמנם לגבי זה בעינן בהוצאה שתהא דומיא דהוצאה שהיתה במשכן היינו שיש לו צורך להשתמש בעצם החפץ שהוציא דצורך השימוש בעצם החפץ נכלל שפיר במלאכת מחשבת של הוצאה.</w:t>
      </w:r>
    </w:p>
    <w:p w14:paraId="5DD2C7EA" w14:textId="2589804B" w:rsidR="00FC7062" w:rsidRPr="00BA34E9" w:rsidRDefault="00FC7062" w:rsidP="00FC7062">
      <w:pPr>
        <w:pStyle w:val="a7"/>
      </w:pPr>
      <w:bookmarkStart w:id="1563" w:name="_Toc140144566"/>
      <w:r>
        <w:rPr>
          <w:rFonts w:hint="cs"/>
          <w:rtl/>
        </w:rPr>
        <w:t>בי' החזו"י דמוציא מת פטור לר"ש אף דמצוה לקוברו מ"מ א"צ אותו עצמו ול"ד לצורך דמשכן</w:t>
      </w:r>
      <w:bookmarkEnd w:id="1563"/>
    </w:p>
    <w:p w14:paraId="60263D13" w14:textId="77777777" w:rsidR="00FC7062" w:rsidRPr="007503AE" w:rsidRDefault="00FC7062" w:rsidP="007503AE">
      <w:pPr>
        <w:pStyle w:val="a2"/>
        <w:rPr>
          <w:rtl/>
        </w:rPr>
        <w:sectPr w:rsidR="00FC7062" w:rsidRPr="007503AE" w:rsidSect="00FC7062">
          <w:type w:val="oddPage"/>
          <w:pgSz w:w="11906" w:h="16838"/>
          <w:pgMar w:top="720" w:right="720" w:bottom="720" w:left="720" w:header="283" w:footer="283" w:gutter="0"/>
          <w:cols w:num="2" w:space="567"/>
          <w:bidi/>
          <w:rtlGutter/>
          <w:docGrid w:linePitch="299"/>
        </w:sectPr>
      </w:pPr>
      <w:r w:rsidRPr="007503AE">
        <w:rPr>
          <w:rtl/>
        </w:rPr>
        <w:t>ולפיכך לרבי שמעון בהוציא את המת אע"פ שהוציאו שם מצוה לקוברו אין זה דומיא דהוצאה שהיתה במשכן כדי להשתמש בעצם הדבר שהוציא.</w:t>
      </w:r>
    </w:p>
    <w:p w14:paraId="7A4C3D30" w14:textId="3E33B151" w:rsidR="00FC7062" w:rsidRPr="007503AE" w:rsidRDefault="00FC7062" w:rsidP="007503AE">
      <w:pPr>
        <w:pStyle w:val="a2"/>
        <w:rPr>
          <w:rtl/>
        </w:rPr>
        <w:sectPr w:rsidR="00FC7062" w:rsidRPr="007503AE" w:rsidSect="00FC7062">
          <w:type w:val="continuous"/>
          <w:pgSz w:w="11906" w:h="16838"/>
          <w:pgMar w:top="720" w:right="720" w:bottom="720" w:left="720" w:header="283" w:footer="283" w:gutter="0"/>
          <w:cols w:num="2" w:space="567"/>
          <w:bidi/>
          <w:rtlGutter/>
          <w:docGrid w:linePitch="299"/>
        </w:sectPr>
      </w:pPr>
    </w:p>
    <w:p w14:paraId="0AF2364F" w14:textId="77777777" w:rsidR="00DF214B" w:rsidRPr="00224A5A" w:rsidRDefault="00DF214B" w:rsidP="00025FF3">
      <w:pPr>
        <w:pStyle w:val="af9"/>
        <w:rPr>
          <w:rtl/>
        </w:rPr>
      </w:pPr>
      <w:bookmarkStart w:id="1564" w:name="_Toc141131182"/>
      <w:r>
        <w:rPr>
          <w:rFonts w:hint="cs"/>
          <w:rtl/>
        </w:rPr>
        <w:lastRenderedPageBreak/>
        <w:t>סימן ג</w:t>
      </w:r>
      <w:r>
        <w:rPr>
          <w:rtl/>
        </w:rPr>
        <w:t>'</w:t>
      </w:r>
      <w:bookmarkEnd w:id="1564"/>
      <w:r>
        <w:rPr>
          <w:rFonts w:hint="cs"/>
          <w:rtl/>
        </w:rPr>
        <w:t xml:space="preserve"> </w:t>
      </w:r>
    </w:p>
    <w:p w14:paraId="091A2CF9" w14:textId="77777777" w:rsidR="00DF214B" w:rsidRPr="003B63CB" w:rsidRDefault="00DF214B" w:rsidP="00025FF3">
      <w:pPr>
        <w:pStyle w:val="af9"/>
        <w:rPr>
          <w:rtl/>
        </w:rPr>
      </w:pPr>
      <w:bookmarkStart w:id="1565" w:name="_Toc141131183"/>
      <w:r>
        <w:rPr>
          <w:rFonts w:hint="cs"/>
          <w:rtl/>
        </w:rPr>
        <w:t>בי' הראשונים במשאצל"ג והמתבאר בגדרי משאצל"ג מסוגיא דמקלקל בחבורה</w:t>
      </w:r>
      <w:bookmarkEnd w:id="1565"/>
    </w:p>
    <w:p w14:paraId="4C3C0FBE" w14:textId="77777777" w:rsidR="00DF214B" w:rsidRDefault="00DF214B" w:rsidP="00DF214B">
      <w:pPr>
        <w:keepNext/>
        <w:keepLines/>
        <w:spacing w:after="0" w:line="240" w:lineRule="auto"/>
        <w:jc w:val="center"/>
        <w:outlineLvl w:val="1"/>
        <w:rPr>
          <w:rFonts w:ascii="FrankRuehl" w:eastAsia="Guttman Adii-Light" w:hAnsi="FrankRuehl" w:cs="Guttman Hodes"/>
          <w:b/>
          <w:bCs/>
          <w:noProof/>
          <w:sz w:val="24"/>
          <w:szCs w:val="24"/>
          <w:rtl/>
        </w:r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0764D81" w14:textId="77777777" w:rsidR="002A1B6E" w:rsidRDefault="002A1B6E" w:rsidP="00C93201">
      <w:pPr>
        <w:pStyle w:val="TOC1"/>
        <w:rPr>
          <w:rtl/>
        </w:rPr>
        <w:sectPr w:rsidR="002A1B6E" w:rsidSect="002A1B6E">
          <w:headerReference w:type="even" r:id="rId50"/>
          <w:headerReference w:type="default" r:id="rId51"/>
          <w:footerReference w:type="even" r:id="rId52"/>
          <w:footerReference w:type="default" r:id="rId53"/>
          <w:headerReference w:type="first" r:id="rId54"/>
          <w:footerReference w:type="first" r:id="rId55"/>
          <w:type w:val="oddPage"/>
          <w:pgSz w:w="11906" w:h="16838"/>
          <w:pgMar w:top="720" w:right="720" w:bottom="720" w:left="720" w:header="283" w:footer="283" w:gutter="0"/>
          <w:cols w:space="113"/>
          <w:bidi/>
          <w:rtlGutter/>
          <w:docGrid w:linePitch="299"/>
        </w:sectPr>
      </w:pPr>
    </w:p>
    <w:p w14:paraId="7BCB8945" w14:textId="7FE4329A" w:rsidR="00C93201" w:rsidRDefault="00C93201" w:rsidP="00C9320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40743927" w:history="1">
        <w:r w:rsidRPr="009D26EB">
          <w:rPr>
            <w:rStyle w:val="Hyperlink"/>
            <w:rtl/>
          </w:rPr>
          <w:t>בי' בה"ג ור"ח דמשאצל"ג רק באין הנאה</w:t>
        </w:r>
      </w:hyperlink>
    </w:p>
    <w:p w14:paraId="277B9AE0" w14:textId="60B8CEA3" w:rsidR="005075F9" w:rsidRPr="009A5D92" w:rsidRDefault="006753EE" w:rsidP="005075F9">
      <w:pPr>
        <w:pStyle w:val="afffffffff0"/>
        <w:rPr>
          <w:rtl/>
        </w:rPr>
      </w:pPr>
      <w:r>
        <w:rPr>
          <w:rtl/>
        </w:rPr>
        <w:t xml:space="preserve"> </w:t>
      </w:r>
      <w:r w:rsidR="005075F9" w:rsidRPr="002E329D">
        <w:rPr>
          <w:rStyle w:val="aff4"/>
          <w:rFonts w:ascii="David" w:eastAsiaTheme="minorEastAsia" w:hAnsi="David" w:cs="David"/>
          <w:noProof w:val="0"/>
          <w:sz w:val="16"/>
          <w:szCs w:val="16"/>
          <w:rtl/>
        </w:rPr>
        <w:fldChar w:fldCharType="begin"/>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hint="cs"/>
          <w:noProof w:val="0"/>
          <w:sz w:val="16"/>
          <w:szCs w:val="16"/>
        </w:rPr>
        <w:instrText>REF</w:instrText>
      </w:r>
      <w:r w:rsidR="005075F9" w:rsidRPr="002E329D">
        <w:rPr>
          <w:rStyle w:val="aff4"/>
          <w:rFonts w:ascii="David" w:eastAsiaTheme="minorEastAsia" w:hAnsi="David" w:cs="David" w:hint="cs"/>
          <w:noProof w:val="0"/>
          <w:sz w:val="16"/>
          <w:szCs w:val="16"/>
          <w:rtl/>
        </w:rPr>
        <w:instrText xml:space="preserve"> _</w:instrText>
      </w:r>
      <w:r w:rsidR="005075F9" w:rsidRPr="002E329D">
        <w:rPr>
          <w:rStyle w:val="aff4"/>
          <w:rFonts w:ascii="David" w:eastAsiaTheme="minorEastAsia" w:hAnsi="David" w:cs="David" w:hint="cs"/>
          <w:noProof w:val="0"/>
          <w:sz w:val="16"/>
          <w:szCs w:val="16"/>
        </w:rPr>
        <w:instrText>Ref140487019 \r \h</w:instrText>
      </w:r>
      <w:r w:rsidR="005075F9" w:rsidRPr="002E329D">
        <w:rPr>
          <w:rStyle w:val="aff4"/>
          <w:rFonts w:ascii="David" w:eastAsiaTheme="minorEastAsia" w:hAnsi="David" w:cs="David"/>
          <w:noProof w:val="0"/>
          <w:sz w:val="16"/>
          <w:szCs w:val="16"/>
          <w:rtl/>
        </w:rPr>
        <w:instrText xml:space="preserve">  \* </w:instrText>
      </w:r>
      <w:r w:rsidR="005075F9" w:rsidRPr="002E329D">
        <w:rPr>
          <w:rStyle w:val="aff4"/>
          <w:rFonts w:ascii="David" w:eastAsiaTheme="minorEastAsia" w:hAnsi="David" w:cs="David"/>
          <w:noProof w:val="0"/>
          <w:sz w:val="16"/>
          <w:szCs w:val="16"/>
        </w:rPr>
        <w:instrText>MERGEFORMAT</w:instrText>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noProof w:val="0"/>
          <w:sz w:val="16"/>
          <w:szCs w:val="16"/>
          <w:rtl/>
        </w:rPr>
      </w:r>
      <w:r w:rsidR="005075F9"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א)</w:t>
      </w:r>
      <w:r w:rsidR="005075F9" w:rsidRPr="002E329D">
        <w:rPr>
          <w:rStyle w:val="aff4"/>
          <w:rFonts w:ascii="David" w:eastAsiaTheme="minorEastAsia" w:hAnsi="David" w:cs="David"/>
          <w:noProof w:val="0"/>
          <w:sz w:val="16"/>
          <w:szCs w:val="16"/>
          <w:rtl/>
        </w:rPr>
        <w:fldChar w:fldCharType="end"/>
      </w:r>
      <w:r w:rsidR="005075F9" w:rsidRPr="002E329D">
        <w:rPr>
          <w:rStyle w:val="aff4"/>
          <w:rFonts w:ascii="David" w:eastAsiaTheme="minorEastAsia" w:hAnsi="David" w:cs="David" w:hint="cs"/>
          <w:noProof w:val="0"/>
          <w:sz w:val="16"/>
          <w:szCs w:val="16"/>
          <w:rtl/>
        </w:rPr>
        <w:t xml:space="preserve"> </w:t>
      </w:r>
      <w:r w:rsidR="005075F9" w:rsidRPr="009A5D92">
        <w:rPr>
          <w:rStyle w:val="aff4"/>
          <w:rFonts w:ascii="David" w:eastAsiaTheme="minorEastAsia" w:hAnsi="David" w:cs="David" w:hint="cs"/>
          <w:b w:val="0"/>
          <w:bCs w:val="0"/>
          <w:noProof w:val="0"/>
          <w:sz w:val="16"/>
          <w:szCs w:val="16"/>
          <w:rtl/>
        </w:rPr>
        <w:t>בה"ג</w:t>
      </w:r>
      <w:r w:rsidR="005075F9" w:rsidRPr="009A5D92">
        <w:rPr>
          <w:rFonts w:hint="cs"/>
          <w:rtl/>
        </w:rPr>
        <w:t xml:space="preserve"> </w:t>
      </w:r>
      <w:r w:rsidR="005075F9" w:rsidRPr="002E329D">
        <w:rPr>
          <w:rStyle w:val="afffffffff3"/>
          <w:rFonts w:hint="cs"/>
          <w:rtl/>
        </w:rPr>
        <w:t>(שבת פכ"ד ד"ה ומלאכה)</w:t>
      </w:r>
      <w:r w:rsidR="005075F9">
        <w:rPr>
          <w:rtl/>
        </w:rPr>
        <w:t xml:space="preserve"> </w:t>
      </w:r>
      <w:r w:rsidR="005075F9" w:rsidRPr="009A5D92">
        <w:rPr>
          <w:rStyle w:val="aff4"/>
          <w:rFonts w:ascii="David" w:eastAsiaTheme="minorEastAsia" w:hAnsi="David" w:cs="David" w:hint="cs"/>
          <w:b w:val="0"/>
          <w:bCs w:val="0"/>
          <w:noProof w:val="0"/>
          <w:sz w:val="16"/>
          <w:szCs w:val="16"/>
          <w:rtl/>
        </w:rPr>
        <w:t>ר"ח</w:t>
      </w:r>
      <w:r w:rsidR="005075F9" w:rsidRPr="009A5D92">
        <w:rPr>
          <w:rFonts w:hint="cs"/>
          <w:rtl/>
        </w:rPr>
        <w:t xml:space="preserve"> </w:t>
      </w:r>
      <w:r w:rsidR="005075F9" w:rsidRPr="002E329D">
        <w:rPr>
          <w:rStyle w:val="afffffffff3"/>
          <w:rFonts w:hint="cs"/>
          <w:rtl/>
        </w:rPr>
        <w:t>(קה: ד"ה ושנינן)</w:t>
      </w:r>
      <w:r w:rsidR="005075F9">
        <w:rPr>
          <w:rtl/>
        </w:rPr>
        <w:t xml:space="preserve"> </w:t>
      </w:r>
      <w:r w:rsidR="005075F9" w:rsidRPr="009A5D92">
        <w:rPr>
          <w:rStyle w:val="aff4"/>
          <w:rFonts w:ascii="David" w:eastAsiaTheme="minorEastAsia" w:hAnsi="David" w:cs="David" w:hint="cs"/>
          <w:b w:val="0"/>
          <w:bCs w:val="0"/>
          <w:noProof w:val="0"/>
          <w:sz w:val="16"/>
          <w:szCs w:val="16"/>
          <w:rtl/>
        </w:rPr>
        <w:t>רבינו ניסים גאון</w:t>
      </w:r>
      <w:r w:rsidR="005075F9" w:rsidRPr="009A5D92">
        <w:rPr>
          <w:rFonts w:hint="cs"/>
          <w:rtl/>
        </w:rPr>
        <w:t xml:space="preserve"> </w:t>
      </w:r>
      <w:r w:rsidR="005075F9" w:rsidRPr="002E329D">
        <w:rPr>
          <w:rStyle w:val="afffffffff3"/>
          <w:rFonts w:hint="cs"/>
          <w:rtl/>
        </w:rPr>
        <w:t>(יב. ד"ה לא קשיא, נד' על הדף)</w:t>
      </w:r>
      <w:r w:rsidR="005075F9">
        <w:rPr>
          <w:rtl/>
        </w:rPr>
        <w:t xml:space="preserve"> </w:t>
      </w:r>
      <w:r w:rsidR="005075F9" w:rsidRPr="002E329D">
        <w:rPr>
          <w:b/>
          <w:bCs/>
          <w:rtl/>
        </w:rPr>
        <w:fldChar w:fldCharType="begin"/>
      </w:r>
      <w:r w:rsidR="005075F9" w:rsidRPr="002E329D">
        <w:rPr>
          <w:b/>
          <w:bCs/>
          <w:rtl/>
        </w:rPr>
        <w:instrText xml:space="preserve"> </w:instrText>
      </w:r>
      <w:r w:rsidR="005075F9" w:rsidRPr="002E329D">
        <w:rPr>
          <w:rFonts w:hint="cs"/>
          <w:b/>
          <w:bCs/>
        </w:rPr>
        <w:instrText>REF</w:instrText>
      </w:r>
      <w:r w:rsidR="005075F9" w:rsidRPr="002E329D">
        <w:rPr>
          <w:rFonts w:hint="cs"/>
          <w:b/>
          <w:bCs/>
          <w:rtl/>
        </w:rPr>
        <w:instrText xml:space="preserve"> _</w:instrText>
      </w:r>
      <w:r w:rsidR="005075F9" w:rsidRPr="002E329D">
        <w:rPr>
          <w:rFonts w:hint="cs"/>
          <w:b/>
          <w:bCs/>
        </w:rPr>
        <w:instrText>Ref140485440 \r \h</w:instrText>
      </w:r>
      <w:r w:rsidR="005075F9" w:rsidRPr="002E329D">
        <w:rPr>
          <w:b/>
          <w:bCs/>
          <w:rtl/>
        </w:rPr>
        <w:instrText xml:space="preserve">  \* </w:instrText>
      </w:r>
      <w:r w:rsidR="005075F9" w:rsidRPr="002E329D">
        <w:rPr>
          <w:b/>
          <w:bCs/>
        </w:rPr>
        <w:instrText>MERGEFORMAT</w:instrText>
      </w:r>
      <w:r w:rsidR="005075F9" w:rsidRPr="002E329D">
        <w:rPr>
          <w:b/>
          <w:bCs/>
          <w:rtl/>
        </w:rPr>
        <w:instrText xml:space="preserve"> </w:instrText>
      </w:r>
      <w:r w:rsidR="005075F9" w:rsidRPr="002E329D">
        <w:rPr>
          <w:b/>
          <w:bCs/>
          <w:rtl/>
        </w:rPr>
      </w:r>
      <w:r w:rsidR="005075F9" w:rsidRPr="002E329D">
        <w:rPr>
          <w:b/>
          <w:bCs/>
          <w:rtl/>
        </w:rPr>
        <w:fldChar w:fldCharType="separate"/>
      </w:r>
      <w:r w:rsidR="00807B57">
        <w:rPr>
          <w:b/>
          <w:bCs/>
          <w:cs/>
        </w:rPr>
        <w:t>‎</w:t>
      </w:r>
      <w:r w:rsidR="00807B57">
        <w:rPr>
          <w:b/>
          <w:bCs/>
          <w:rtl/>
        </w:rPr>
        <w:t>ג)</w:t>
      </w:r>
      <w:r w:rsidR="005075F9" w:rsidRPr="002E329D">
        <w:rPr>
          <w:b/>
          <w:bCs/>
          <w:rtl/>
        </w:rPr>
        <w:fldChar w:fldCharType="end"/>
      </w:r>
      <w:r w:rsidR="005075F9" w:rsidRPr="002E329D">
        <w:rPr>
          <w:rFonts w:hint="cs"/>
          <w:b/>
          <w:bCs/>
          <w:rtl/>
        </w:rPr>
        <w:t xml:space="preserve"> </w:t>
      </w:r>
      <w:r w:rsidR="005075F9" w:rsidRPr="009A5D92">
        <w:rPr>
          <w:rStyle w:val="aff4"/>
          <w:rFonts w:ascii="David" w:eastAsiaTheme="minorEastAsia" w:hAnsi="David" w:cs="David" w:hint="cs"/>
          <w:b w:val="0"/>
          <w:bCs w:val="0"/>
          <w:noProof w:val="0"/>
          <w:sz w:val="16"/>
          <w:szCs w:val="16"/>
          <w:rtl/>
        </w:rPr>
        <w:t>ר"ח</w:t>
      </w:r>
      <w:r w:rsidR="005075F9" w:rsidRPr="009A5D92">
        <w:rPr>
          <w:rFonts w:hint="cs"/>
          <w:rtl/>
        </w:rPr>
        <w:t xml:space="preserve"> </w:t>
      </w:r>
      <w:r w:rsidR="005075F9" w:rsidRPr="002E329D">
        <w:rPr>
          <w:rStyle w:val="afffffffff3"/>
          <w:rFonts w:hint="cs"/>
          <w:rtl/>
        </w:rPr>
        <w:t>(צה: סוד"ה וכן)</w:t>
      </w:r>
      <w:r w:rsidR="005075F9">
        <w:rPr>
          <w:rtl/>
        </w:rPr>
        <w:t xml:space="preserve"> </w:t>
      </w:r>
      <w:r w:rsidR="005075F9" w:rsidRPr="009A5D92">
        <w:rPr>
          <w:rStyle w:val="aff4"/>
          <w:rFonts w:ascii="David" w:eastAsiaTheme="minorEastAsia" w:hAnsi="David" w:cs="David" w:hint="cs"/>
          <w:b w:val="0"/>
          <w:bCs w:val="0"/>
          <w:noProof w:val="0"/>
          <w:sz w:val="16"/>
          <w:szCs w:val="16"/>
          <w:rtl/>
        </w:rPr>
        <w:t>רבינו ניסים גאון</w:t>
      </w:r>
      <w:r w:rsidR="005075F9" w:rsidRPr="009A5D92">
        <w:rPr>
          <w:rFonts w:hint="cs"/>
          <w:rtl/>
        </w:rPr>
        <w:t xml:space="preserve"> </w:t>
      </w:r>
      <w:r w:rsidR="005075F9" w:rsidRPr="002E329D">
        <w:rPr>
          <w:rStyle w:val="afffffffff3"/>
          <w:rFonts w:hint="cs"/>
          <w:rtl/>
        </w:rPr>
        <w:t>(יב. סוד"ה לא קשיא, ד"ה והתנאי, נד' על הדף)</w:t>
      </w:r>
      <w:r w:rsidR="005075F9">
        <w:rPr>
          <w:rFonts w:hint="cs"/>
          <w:rtl/>
        </w:rPr>
        <w:t xml:space="preserve"> </w:t>
      </w:r>
      <w:r w:rsidR="005075F9" w:rsidRPr="009A5D92">
        <w:rPr>
          <w:rStyle w:val="aff4"/>
          <w:rFonts w:ascii="David" w:eastAsiaTheme="minorEastAsia" w:hAnsi="David" w:cs="David" w:hint="cs"/>
          <w:b w:val="0"/>
          <w:bCs w:val="0"/>
          <w:noProof w:val="0"/>
          <w:sz w:val="16"/>
          <w:szCs w:val="16"/>
          <w:rtl/>
        </w:rPr>
        <w:t>רב האי גאון</w:t>
      </w:r>
      <w:r w:rsidR="005075F9">
        <w:rPr>
          <w:rtl/>
        </w:rPr>
        <w:t xml:space="preserve"> </w:t>
      </w:r>
      <w:r w:rsidR="005075F9" w:rsidRPr="009A5D92">
        <w:rPr>
          <w:rStyle w:val="aff4"/>
          <w:rFonts w:ascii="David" w:eastAsiaTheme="minorEastAsia" w:hAnsi="David" w:cs="David" w:hint="cs"/>
          <w:b w:val="0"/>
          <w:bCs w:val="0"/>
          <w:noProof w:val="0"/>
          <w:sz w:val="16"/>
          <w:szCs w:val="16"/>
          <w:rtl/>
        </w:rPr>
        <w:t>מאירי</w:t>
      </w:r>
      <w:r w:rsidR="005075F9" w:rsidRPr="009A5D92">
        <w:rPr>
          <w:rFonts w:hint="cs"/>
          <w:rtl/>
        </w:rPr>
        <w:t xml:space="preserve"> </w:t>
      </w:r>
      <w:r w:rsidR="005075F9" w:rsidRPr="002E329D">
        <w:rPr>
          <w:rStyle w:val="afffffffff3"/>
          <w:rFonts w:hint="cs"/>
          <w:rtl/>
        </w:rPr>
        <w:t>(צג: ד"ה אמר המאירי)</w:t>
      </w:r>
      <w:r w:rsidR="005075F9">
        <w:rPr>
          <w:rtl/>
        </w:rPr>
        <w:t xml:space="preserve"> </w:t>
      </w:r>
      <w:r w:rsidR="005075F9" w:rsidRPr="002E329D">
        <w:rPr>
          <w:rStyle w:val="aff4"/>
          <w:rFonts w:ascii="David" w:eastAsiaTheme="minorEastAsia" w:hAnsi="David" w:cs="David"/>
          <w:noProof w:val="0"/>
          <w:sz w:val="16"/>
          <w:szCs w:val="16"/>
          <w:rtl/>
        </w:rPr>
        <w:fldChar w:fldCharType="begin"/>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hint="cs"/>
          <w:noProof w:val="0"/>
          <w:sz w:val="16"/>
          <w:szCs w:val="16"/>
        </w:rPr>
        <w:instrText>REF</w:instrText>
      </w:r>
      <w:r w:rsidR="005075F9" w:rsidRPr="002E329D">
        <w:rPr>
          <w:rStyle w:val="aff4"/>
          <w:rFonts w:ascii="David" w:eastAsiaTheme="minorEastAsia" w:hAnsi="David" w:cs="David" w:hint="cs"/>
          <w:noProof w:val="0"/>
          <w:sz w:val="16"/>
          <w:szCs w:val="16"/>
          <w:rtl/>
        </w:rPr>
        <w:instrText xml:space="preserve"> _</w:instrText>
      </w:r>
      <w:r w:rsidR="005075F9" w:rsidRPr="002E329D">
        <w:rPr>
          <w:rStyle w:val="aff4"/>
          <w:rFonts w:ascii="David" w:eastAsiaTheme="minorEastAsia" w:hAnsi="David" w:cs="David" w:hint="cs"/>
          <w:noProof w:val="0"/>
          <w:sz w:val="16"/>
          <w:szCs w:val="16"/>
        </w:rPr>
        <w:instrText>Ref140423313 \r \h</w:instrText>
      </w:r>
      <w:r w:rsidR="005075F9" w:rsidRPr="002E329D">
        <w:rPr>
          <w:rStyle w:val="aff4"/>
          <w:rFonts w:ascii="David" w:eastAsiaTheme="minorEastAsia" w:hAnsi="David" w:cs="David"/>
          <w:noProof w:val="0"/>
          <w:sz w:val="16"/>
          <w:szCs w:val="16"/>
          <w:rtl/>
        </w:rPr>
        <w:instrText xml:space="preserve">  \* </w:instrText>
      </w:r>
      <w:r w:rsidR="005075F9" w:rsidRPr="002E329D">
        <w:rPr>
          <w:rStyle w:val="aff4"/>
          <w:rFonts w:ascii="David" w:eastAsiaTheme="minorEastAsia" w:hAnsi="David" w:cs="David"/>
          <w:noProof w:val="0"/>
          <w:sz w:val="16"/>
          <w:szCs w:val="16"/>
        </w:rPr>
        <w:instrText>MERGEFORMAT</w:instrText>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noProof w:val="0"/>
          <w:sz w:val="16"/>
          <w:szCs w:val="16"/>
          <w:rtl/>
        </w:rPr>
      </w:r>
      <w:r w:rsidR="005075F9"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ד)</w:t>
      </w:r>
      <w:r w:rsidR="005075F9" w:rsidRPr="002E329D">
        <w:rPr>
          <w:rStyle w:val="aff4"/>
          <w:rFonts w:ascii="David" w:eastAsiaTheme="minorEastAsia" w:hAnsi="David" w:cs="David"/>
          <w:noProof w:val="0"/>
          <w:sz w:val="16"/>
          <w:szCs w:val="16"/>
          <w:rtl/>
        </w:rPr>
        <w:fldChar w:fldCharType="end"/>
      </w:r>
      <w:r w:rsidR="005075F9" w:rsidRPr="002E329D">
        <w:rPr>
          <w:rStyle w:val="aff4"/>
          <w:rFonts w:ascii="David" w:eastAsiaTheme="minorEastAsia" w:hAnsi="David" w:cs="David" w:hint="cs"/>
          <w:noProof w:val="0"/>
          <w:sz w:val="16"/>
          <w:szCs w:val="16"/>
          <w:rtl/>
        </w:rPr>
        <w:t xml:space="preserve"> </w:t>
      </w:r>
      <w:r w:rsidR="005075F9" w:rsidRPr="009A5D92">
        <w:rPr>
          <w:rStyle w:val="aff4"/>
          <w:rFonts w:ascii="David" w:eastAsiaTheme="minorEastAsia" w:hAnsi="David" w:cs="David" w:hint="cs"/>
          <w:b w:val="0"/>
          <w:bCs w:val="0"/>
          <w:noProof w:val="0"/>
          <w:sz w:val="16"/>
          <w:szCs w:val="16"/>
          <w:rtl/>
        </w:rPr>
        <w:t>רי"ף בעירובין</w:t>
      </w:r>
      <w:r w:rsidR="005075F9" w:rsidRPr="009A5D92">
        <w:rPr>
          <w:rFonts w:hint="cs"/>
          <w:rtl/>
        </w:rPr>
        <w:t xml:space="preserve"> </w:t>
      </w:r>
      <w:r w:rsidR="005075F9" w:rsidRPr="002E329D">
        <w:rPr>
          <w:rStyle w:val="afffffffff3"/>
          <w:rFonts w:hint="cs"/>
          <w:rtl/>
        </w:rPr>
        <w:t>(לב: מדה"ר, מהדו' עוז והדר עמ' פ"ח)</w:t>
      </w:r>
      <w:r w:rsidR="005075F9">
        <w:rPr>
          <w:rtl/>
        </w:rPr>
        <w:t xml:space="preserve"> </w:t>
      </w:r>
      <w:r w:rsidR="005075F9" w:rsidRPr="009A5D92">
        <w:rPr>
          <w:rStyle w:val="aff9"/>
          <w:rFonts w:ascii="David" w:eastAsiaTheme="minorEastAsia" w:hAnsi="David" w:cs="David" w:hint="cs"/>
          <w:b w:val="0"/>
          <w:bCs w:val="0"/>
          <w:noProof w:val="0"/>
          <w:sz w:val="16"/>
          <w:szCs w:val="16"/>
          <w:rtl/>
        </w:rPr>
        <w:t>מחצית השקל</w:t>
      </w:r>
      <w:r w:rsidR="005075F9" w:rsidRPr="009A5D92">
        <w:rPr>
          <w:rStyle w:val="af"/>
          <w:rFonts w:ascii="David" w:eastAsiaTheme="minorEastAsia" w:hAnsi="David" w:cs="David" w:hint="cs"/>
          <w:noProof w:val="0"/>
          <w:sz w:val="16"/>
          <w:szCs w:val="16"/>
          <w:rtl/>
        </w:rPr>
        <w:t xml:space="preserve"> </w:t>
      </w:r>
      <w:r w:rsidR="005075F9" w:rsidRPr="002E329D">
        <w:rPr>
          <w:rStyle w:val="afffffffff3"/>
          <w:rFonts w:hint="cs"/>
          <w:rtl/>
        </w:rPr>
        <w:t>(סי' ש"ג סקכ"ב)</w:t>
      </w:r>
      <w:r w:rsidR="005075F9" w:rsidRPr="009A5D92">
        <w:rPr>
          <w:rtl/>
        </w:rPr>
        <w:t xml:space="preserve"> </w:t>
      </w:r>
    </w:p>
    <w:p w14:paraId="4A5E178C" w14:textId="77777777" w:rsidR="00C93201" w:rsidRDefault="008977E0" w:rsidP="00C93201">
      <w:pPr>
        <w:pStyle w:val="TOC2"/>
        <w:rPr>
          <w:rFonts w:cstheme="minorBidi"/>
          <w:b w:val="0"/>
          <w:bCs w:val="0"/>
          <w:sz w:val="22"/>
          <w:szCs w:val="22"/>
          <w:rtl/>
        </w:rPr>
      </w:pPr>
      <w:hyperlink w:anchor="_Toc140743928" w:history="1">
        <w:r w:rsidR="00C93201" w:rsidRPr="009D26EB">
          <w:rPr>
            <w:rStyle w:val="Hyperlink"/>
            <w:rtl/>
          </w:rPr>
          <w:t>בי' ר"ח ורנ"ג דמוציא מת מחמת ריח רע הוי צל"ג דיש הנאה</w:t>
        </w:r>
      </w:hyperlink>
    </w:p>
    <w:p w14:paraId="16BA3CE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29" w:history="1">
        <w:r w:rsidR="00C93201" w:rsidRPr="009D26EB">
          <w:rPr>
            <w:rStyle w:val="Hyperlink"/>
            <w:rtl/>
          </w:rPr>
          <w:t>בי' הבה"ג ור"ח ורנ"ג דמוציא מת משאצל"ג כיון דאין בהוצאה צורך נפש או הנאה או אכילה</w:t>
        </w:r>
      </w:hyperlink>
    </w:p>
    <w:p w14:paraId="01BEA0F1"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0" w:history="1">
        <w:r w:rsidR="00C93201" w:rsidRPr="009D26EB">
          <w:rPr>
            <w:rStyle w:val="Hyperlink"/>
            <w:rtl/>
          </w:rPr>
          <w:t>בי' ר"ח והבה"ג דהמקור דר"י מחייב במשאצל"ג מכופה קערה על עקרב דר"ש פוטר בצד נחש</w:t>
        </w:r>
      </w:hyperlink>
    </w:p>
    <w:p w14:paraId="0930F42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1" w:history="1">
        <w:r w:rsidR="00C93201" w:rsidRPr="009D26EB">
          <w:rPr>
            <w:rStyle w:val="Hyperlink"/>
            <w:rtl/>
          </w:rPr>
          <w:t>בי' ר"ח ורנ"ג דמוציא מת מחמת ריח רע מודה ר"ש דהוי צל"ג וכן מוכח בברייתא ובירושלמי</w:t>
        </w:r>
      </w:hyperlink>
    </w:p>
    <w:p w14:paraId="361425C9" w14:textId="77777777" w:rsidR="00C93201" w:rsidRDefault="008977E0" w:rsidP="00C93201">
      <w:pPr>
        <w:pStyle w:val="TOC2"/>
        <w:rPr>
          <w:rFonts w:cstheme="minorBidi"/>
          <w:b w:val="0"/>
          <w:bCs w:val="0"/>
          <w:sz w:val="22"/>
          <w:szCs w:val="22"/>
          <w:rtl/>
        </w:rPr>
      </w:pPr>
      <w:hyperlink w:anchor="_Toc140743932" w:history="1">
        <w:r w:rsidR="00C93201" w:rsidRPr="009D26EB">
          <w:rPr>
            <w:rStyle w:val="Hyperlink"/>
            <w:rtl/>
          </w:rPr>
          <w:t>בי' הרי"ף דרוקק לרה"ר משאצל"ג דלא נהנה והוי כמוציא מת</w:t>
        </w:r>
      </w:hyperlink>
    </w:p>
    <w:p w14:paraId="3DFA6CC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3" w:history="1">
        <w:r w:rsidR="00C93201" w:rsidRPr="009D26EB">
          <w:rPr>
            <w:rStyle w:val="Hyperlink"/>
            <w:rtl/>
          </w:rPr>
          <w:t>בי' הרי"ף דרוקק מרה"י לרה"ר הוי משאצל"ג כיון דאינו נהנה מהרוק אחר שרקק וכמוציא מת</w:t>
        </w:r>
      </w:hyperlink>
    </w:p>
    <w:p w14:paraId="4B2BAD8A" w14:textId="77777777" w:rsidR="00C93201" w:rsidRDefault="008977E0" w:rsidP="00C93201">
      <w:pPr>
        <w:pStyle w:val="TOC1"/>
        <w:rPr>
          <w:rFonts w:asciiTheme="minorHAnsi" w:hAnsiTheme="minorHAnsi" w:cstheme="minorBidi"/>
          <w:b w:val="0"/>
          <w:bCs w:val="0"/>
          <w:caps w:val="0"/>
          <w:sz w:val="22"/>
          <w:szCs w:val="22"/>
          <w:rtl/>
        </w:rPr>
      </w:pPr>
      <w:hyperlink w:anchor="_Toc140743934" w:history="1">
        <w:r w:rsidR="00C93201" w:rsidRPr="009D26EB">
          <w:rPr>
            <w:rStyle w:val="Hyperlink"/>
            <w:rtl/>
          </w:rPr>
          <w:t>~~~~~~~~~~~~~~~~~~~~~~~~~~~~</w:t>
        </w:r>
      </w:hyperlink>
    </w:p>
    <w:p w14:paraId="65AD5727" w14:textId="77777777" w:rsidR="00C93201" w:rsidRDefault="008977E0" w:rsidP="00C93201">
      <w:pPr>
        <w:pStyle w:val="TOC1"/>
        <w:rPr>
          <w:rFonts w:asciiTheme="minorHAnsi" w:hAnsiTheme="minorHAnsi" w:cstheme="minorBidi"/>
          <w:b w:val="0"/>
          <w:bCs w:val="0"/>
          <w:caps w:val="0"/>
          <w:sz w:val="22"/>
          <w:szCs w:val="22"/>
          <w:rtl/>
        </w:rPr>
      </w:pPr>
      <w:hyperlink w:anchor="_Toc140743935" w:history="1">
        <w:r w:rsidR="00C93201" w:rsidRPr="009D26EB">
          <w:rPr>
            <w:rStyle w:val="Hyperlink"/>
            <w:rtl/>
          </w:rPr>
          <w:t>בי' הבעה"מ דגדר משאצל"ג דחיית נזק</w:t>
        </w:r>
      </w:hyperlink>
    </w:p>
    <w:p w14:paraId="7F874256" w14:textId="759205C8"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Ref140678123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(לח. מדה"ר</w:t>
      </w:r>
      <w:r w:rsidRPr="002E329D">
        <w:rPr>
          <w:rStyle w:val="afffffffff3"/>
          <w:rtl/>
        </w:rPr>
        <w:t xml:space="preserve">, מהדו' עוז והדר עמ' ק"ו ד"ה </w:t>
      </w:r>
      <w:r w:rsidRPr="002E329D">
        <w:rPr>
          <w:rStyle w:val="afffffffff3"/>
          <w:rFonts w:hint="cs"/>
          <w:rtl/>
        </w:rPr>
        <w:t>נקוט)</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Ref140510768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בהע"מ </w:t>
      </w:r>
      <w:r w:rsidRPr="002E329D">
        <w:rPr>
          <w:rStyle w:val="afffffffff3"/>
          <w:rFonts w:hint="cs"/>
          <w:rtl/>
        </w:rPr>
        <w:t>(לח. מדה"ר ד"ה כל מלאכה, מהדו' עוז והדר עמ' ק"ז ד"ה וחובל)</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Ref140354115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b w:val="0"/>
          <w:bCs w:val="0"/>
          <w:noProof w:val="0"/>
          <w:sz w:val="16"/>
          <w:szCs w:val="16"/>
          <w:rtl/>
        </w:rPr>
        <w:t>מרכבת המשנה</w:t>
      </w:r>
      <w:r w:rsidRPr="009A5D92">
        <w:rPr>
          <w:rFonts w:hint="cs"/>
          <w:rtl/>
        </w:rPr>
        <w:t xml:space="preserve"> </w:t>
      </w:r>
      <w:r w:rsidRPr="002E329D">
        <w:rPr>
          <w:rStyle w:val="afffffffff3"/>
          <w:rFonts w:hint="cs"/>
          <w:rtl/>
        </w:rPr>
        <w:t>(</w:t>
      </w:r>
      <w:r w:rsidRPr="002E329D">
        <w:rPr>
          <w:rStyle w:val="afffffffff3"/>
          <w:rtl/>
        </w:rPr>
        <w:t>פ"א ה"א ד"ה ומה שנראה</w:t>
      </w:r>
      <w:r w:rsidRPr="002E329D">
        <w:rPr>
          <w:rStyle w:val="afffffffff3"/>
          <w:rFonts w:hint="cs"/>
          <w:rtl/>
        </w:rPr>
        <w:t>)</w:t>
      </w:r>
      <w:r w:rsidRPr="009A5D92">
        <w:rPr>
          <w:rtl/>
        </w:rPr>
        <w:t xml:space="preserve"> </w:t>
      </w:r>
    </w:p>
    <w:p w14:paraId="45F57312" w14:textId="77777777" w:rsidR="00C93201" w:rsidRDefault="008977E0" w:rsidP="00C93201">
      <w:pPr>
        <w:pStyle w:val="TOC2"/>
        <w:rPr>
          <w:rFonts w:cstheme="minorBidi"/>
          <w:b w:val="0"/>
          <w:bCs w:val="0"/>
          <w:sz w:val="22"/>
          <w:szCs w:val="22"/>
          <w:rtl/>
        </w:rPr>
      </w:pPr>
      <w:hyperlink w:anchor="_Toc140743936" w:history="1">
        <w:r w:rsidR="00C93201" w:rsidRPr="009D26EB">
          <w:rPr>
            <w:rStyle w:val="Hyperlink"/>
            <w:rtl/>
          </w:rPr>
          <w:t>בי' הבעה"מ דמשאצל"ג היינו שעשה כן לדחות נזק מעליו</w:t>
        </w:r>
      </w:hyperlink>
    </w:p>
    <w:p w14:paraId="744C55B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7" w:history="1">
        <w:r w:rsidR="00C93201" w:rsidRPr="009D26EB">
          <w:rPr>
            <w:rStyle w:val="Hyperlink"/>
            <w:rtl/>
          </w:rPr>
          <w:t>בי' הבעה"מ דמשאצל"ג הוא במלאכה דדוחה נזק וכן בגומא כיון דהעפר אינו חלק מהמלאכה</w:t>
        </w:r>
      </w:hyperlink>
    </w:p>
    <w:p w14:paraId="2F809DE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8" w:history="1">
        <w:r w:rsidR="00C93201" w:rsidRPr="009D26EB">
          <w:rPr>
            <w:rStyle w:val="Hyperlink"/>
            <w:rtl/>
          </w:rPr>
          <w:t>בי' הבעה"מ דחובל ומבעיר ובהריגת מזיק וקורע שאין צורך לגופן רק לדחות נזק הוו כחופר גומא</w:t>
        </w:r>
      </w:hyperlink>
    </w:p>
    <w:p w14:paraId="743673B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39" w:history="1">
        <w:r w:rsidR="00C93201" w:rsidRPr="009D26EB">
          <w:rPr>
            <w:rStyle w:val="Hyperlink"/>
            <w:rtl/>
          </w:rPr>
          <w:t>בי' הבעה"מ דלבבלי מוציא מת משום ריח רע פטור ולירושלמי חייב דהעמיד במת נכרי בלא ריח</w:t>
        </w:r>
      </w:hyperlink>
    </w:p>
    <w:p w14:paraId="68023AA6" w14:textId="77777777" w:rsidR="00C93201" w:rsidRDefault="008977E0" w:rsidP="00C93201">
      <w:pPr>
        <w:pStyle w:val="TOC2"/>
        <w:rPr>
          <w:rFonts w:cstheme="minorBidi"/>
          <w:b w:val="0"/>
          <w:bCs w:val="0"/>
          <w:sz w:val="22"/>
          <w:szCs w:val="22"/>
          <w:rtl/>
        </w:rPr>
      </w:pPr>
      <w:hyperlink w:anchor="_Toc140743940" w:history="1">
        <w:r w:rsidR="00C93201" w:rsidRPr="009D26EB">
          <w:rPr>
            <w:rStyle w:val="Hyperlink"/>
            <w:rtl/>
          </w:rPr>
          <w:t>קו' המרכה"מ בבעה"מ דהרבה מלאכות הם הסרת דבר וצל"ג</w:t>
        </w:r>
      </w:hyperlink>
    </w:p>
    <w:p w14:paraId="3890E638"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1" w:history="1">
        <w:r w:rsidR="00C93201" w:rsidRPr="009D26EB">
          <w:rPr>
            <w:rStyle w:val="Hyperlink"/>
            <w:rtl/>
          </w:rPr>
          <w:t>בי' המרכה"מ בבעה"מ דמשאצל"ג או בדוחה מעליו או בגומא דא"צ לעצם המלאכה אלא לד"א</w:t>
        </w:r>
      </w:hyperlink>
    </w:p>
    <w:p w14:paraId="29DCCC1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2" w:history="1">
        <w:r w:rsidR="00C93201" w:rsidRPr="009D26EB">
          <w:rPr>
            <w:rStyle w:val="Hyperlink"/>
            <w:rtl/>
          </w:rPr>
          <w:t>בי' המרכה"מ בבעה"מ דמורסא וקורע ע"מ לתפור ונפלה דרנא ל"ה דחייה והמלאכה היא תיקון</w:t>
        </w:r>
      </w:hyperlink>
    </w:p>
    <w:p w14:paraId="168F18E1"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3" w:history="1">
        <w:r w:rsidR="00C93201" w:rsidRPr="009D26EB">
          <w:rPr>
            <w:rStyle w:val="Hyperlink"/>
            <w:rtl/>
          </w:rPr>
          <w:t>קו' המרכה"מ בבעה"מ דאמאי ל"ה משאצל"ג גם במעבד ומסיר שער ומקדר בהרים וקוצר ליפות</w:t>
        </w:r>
      </w:hyperlink>
    </w:p>
    <w:p w14:paraId="0ABA26E4" w14:textId="77777777" w:rsidR="00C93201" w:rsidRDefault="008977E0" w:rsidP="00C93201">
      <w:pPr>
        <w:pStyle w:val="TOC1"/>
        <w:rPr>
          <w:rFonts w:asciiTheme="minorHAnsi" w:hAnsiTheme="minorHAnsi" w:cstheme="minorBidi"/>
          <w:b w:val="0"/>
          <w:bCs w:val="0"/>
          <w:caps w:val="0"/>
          <w:sz w:val="22"/>
          <w:szCs w:val="22"/>
          <w:rtl/>
        </w:rPr>
      </w:pPr>
      <w:hyperlink w:anchor="_Toc140743944" w:history="1">
        <w:r w:rsidR="00C93201" w:rsidRPr="009D26EB">
          <w:rPr>
            <w:rStyle w:val="Hyperlink"/>
            <w:rtl/>
          </w:rPr>
          <w:t>ד' הבעה"מ דגדר מקלקל תלי בגדר צל"ג</w:t>
        </w:r>
      </w:hyperlink>
    </w:p>
    <w:p w14:paraId="5FB89C6E" w14:textId="31E499AB"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Ref139400052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(לז: מדה"ר</w:t>
      </w:r>
      <w:r w:rsidRPr="002E329D">
        <w:rPr>
          <w:rStyle w:val="afffffffff3"/>
          <w:rtl/>
        </w:rPr>
        <w:t xml:space="preserve">, מהדו' עוז והדר עמ' ק"ו ד"ה </w:t>
      </w:r>
      <w:r w:rsidRPr="002E329D">
        <w:rPr>
          <w:rStyle w:val="afffffffff3"/>
          <w:rFonts w:hint="cs"/>
          <w:rtl/>
        </w:rPr>
        <w:t>והא אנן)</w:t>
      </w:r>
      <w:r>
        <w:rPr>
          <w:rtl/>
        </w:rPr>
        <w:t xml:space="preserve"> </w:t>
      </w:r>
      <w:r w:rsidRPr="009A5D92">
        <w:rPr>
          <w:rStyle w:val="aff9"/>
          <w:rFonts w:ascii="David" w:eastAsiaTheme="minorEastAsia" w:hAnsi="David" w:cs="David" w:hint="cs"/>
          <w:b w:val="0"/>
          <w:bCs w:val="0"/>
          <w:noProof w:val="0"/>
          <w:sz w:val="16"/>
          <w:szCs w:val="16"/>
          <w:rtl/>
        </w:rPr>
        <w:t>אבני נזר</w:t>
      </w:r>
      <w:r w:rsidRPr="009A5D92">
        <w:rPr>
          <w:rStyle w:val="af"/>
          <w:rFonts w:ascii="David" w:eastAsiaTheme="minorEastAsia" w:hAnsi="David" w:cs="David" w:hint="cs"/>
          <w:noProof w:val="0"/>
          <w:sz w:val="16"/>
          <w:szCs w:val="16"/>
          <w:rtl/>
        </w:rPr>
        <w:t xml:space="preserve"> </w:t>
      </w:r>
      <w:r w:rsidRPr="002E329D">
        <w:rPr>
          <w:rStyle w:val="afffffffff3"/>
          <w:rFonts w:hint="cs"/>
          <w:rtl/>
        </w:rPr>
        <w:t>(או"ח סי' רכ"ח ג')</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Ref140619318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(לח. מדה"ר</w:t>
      </w:r>
      <w:r w:rsidRPr="002E329D">
        <w:rPr>
          <w:rStyle w:val="afffffffff3"/>
          <w:rtl/>
        </w:rPr>
        <w:t xml:space="preserve">, מהדו' עוז והדר עמ' ק"ו ד"ה </w:t>
      </w:r>
      <w:r w:rsidRPr="002E329D">
        <w:rPr>
          <w:rStyle w:val="afffffffff3"/>
          <w:rFonts w:hint="cs"/>
          <w:rtl/>
        </w:rPr>
        <w:t>הלכך)</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Ref139468843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טו)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בהע"מ</w:t>
      </w:r>
      <w:r w:rsidRPr="009A5D92">
        <w:rPr>
          <w:rFonts w:hint="cs"/>
          <w:rtl/>
        </w:rPr>
        <w:t xml:space="preserve"> </w:t>
      </w:r>
      <w:r w:rsidRPr="002E329D">
        <w:rPr>
          <w:rStyle w:val="afffffffff3"/>
          <w:rFonts w:hint="cs"/>
          <w:rtl/>
        </w:rPr>
        <w:t>(לח. מדה"ר ד"ה כל מלאכה, מהדו' עוז והדר עמ' ק"ו ד"ה כל זה)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Ref139468974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בהע"מ </w:t>
      </w:r>
      <w:r w:rsidRPr="002E329D">
        <w:rPr>
          <w:rStyle w:val="afffffffff3"/>
          <w:rFonts w:hint="cs"/>
          <w:rtl/>
        </w:rPr>
        <w:t>(לח. מדה"ר ד"ה כל מלאכה, מהדו' עוז והדר עמ' ק"ו ד"ה ובהא פליגי)</w:t>
      </w:r>
      <w:r w:rsidRPr="009A5D92">
        <w:rPr>
          <w:rtl/>
        </w:rPr>
        <w:t xml:space="preserve"> </w:t>
      </w:r>
    </w:p>
    <w:p w14:paraId="2272A051" w14:textId="77777777" w:rsidR="00C93201" w:rsidRDefault="008977E0" w:rsidP="00C93201">
      <w:pPr>
        <w:pStyle w:val="TOC2"/>
        <w:rPr>
          <w:rFonts w:cstheme="minorBidi"/>
          <w:b w:val="0"/>
          <w:bCs w:val="0"/>
          <w:sz w:val="22"/>
          <w:szCs w:val="22"/>
          <w:rtl/>
        </w:rPr>
      </w:pPr>
      <w:hyperlink w:anchor="_Toc140743945" w:history="1">
        <w:r w:rsidR="00C93201" w:rsidRPr="009D26EB">
          <w:rPr>
            <w:rStyle w:val="Hyperlink"/>
            <w:rtl/>
          </w:rPr>
          <w:t>בי' הבעה"מ בגדרי קלקול ותיקון לר"י דמשאצל"ג הוי מלאכה</w:t>
        </w:r>
      </w:hyperlink>
    </w:p>
    <w:p w14:paraId="227D12B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6" w:history="1">
        <w:r w:rsidR="00C93201" w:rsidRPr="009D26EB">
          <w:rPr>
            <w:rStyle w:val="Hyperlink"/>
            <w:rtl/>
          </w:rPr>
          <w:t>בי' הבעה"מ דלר"י דמחייב משאצל"ג במילה ובת כהן הוא מתקן ואין ילפותא למקלקל בחבורה</w:t>
        </w:r>
      </w:hyperlink>
    </w:p>
    <w:p w14:paraId="33433D9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7" w:history="1">
        <w:r w:rsidR="00C93201" w:rsidRPr="009D26EB">
          <w:rPr>
            <w:rStyle w:val="Hyperlink"/>
            <w:rtl/>
          </w:rPr>
          <w:t>בי' הבעה"מ דבחובל לכלבו ומבעיר לאפרו לר"י מקלקל בדבר עצמו והתיקון לא חשיב תיקון</w:t>
        </w:r>
      </w:hyperlink>
    </w:p>
    <w:p w14:paraId="359F68AF"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8" w:history="1">
        <w:r w:rsidR="00C93201" w:rsidRPr="009D26EB">
          <w:rPr>
            <w:rStyle w:val="Hyperlink"/>
            <w:rtl/>
          </w:rPr>
          <w:t>בי' הבעה"מ דשוחט ומבעיר לבשל דמקלקל בדבר עצמו זהו דרך הנאתו וה"ה חובל בשרץ לכלב</w:t>
        </w:r>
      </w:hyperlink>
    </w:p>
    <w:p w14:paraId="3F7FC15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49" w:history="1">
        <w:r w:rsidR="00C93201" w:rsidRPr="009D26EB">
          <w:rPr>
            <w:rStyle w:val="Hyperlink"/>
            <w:rtl/>
          </w:rPr>
          <w:t>בי' הבעה"מ דמודה ר"י בתיקון קטן בדבר עצמו שקלקלו כפסח שלא למנוייו דמתקנו שלא ירד</w:t>
        </w:r>
      </w:hyperlink>
    </w:p>
    <w:p w14:paraId="2328F030" w14:textId="77777777" w:rsidR="00C93201" w:rsidRDefault="008977E0" w:rsidP="00C93201">
      <w:pPr>
        <w:pStyle w:val="TOC2"/>
        <w:rPr>
          <w:rFonts w:cstheme="minorBidi"/>
          <w:b w:val="0"/>
          <w:bCs w:val="0"/>
          <w:sz w:val="22"/>
          <w:szCs w:val="22"/>
          <w:rtl/>
        </w:rPr>
      </w:pPr>
      <w:hyperlink w:anchor="_Toc140743950" w:history="1">
        <w:r w:rsidR="00C93201" w:rsidRPr="009D26EB">
          <w:rPr>
            <w:rStyle w:val="Hyperlink"/>
            <w:rtl/>
          </w:rPr>
          <w:t>בגדרי קלקול ותיקון לר"ש דמשאצל"ג לא חשיב כמלאכה</w:t>
        </w:r>
      </w:hyperlink>
    </w:p>
    <w:p w14:paraId="7493232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1" w:history="1">
        <w:r w:rsidR="00C93201" w:rsidRPr="009D26EB">
          <w:rPr>
            <w:rStyle w:val="Hyperlink"/>
            <w:rtl/>
          </w:rPr>
          <w:t>בי' הבעה"מ דלר"ש דמשאצל"ג פטור אין תיקון במילה ובת כהן וילפי' דמקלקל בחבורה חייב</w:t>
        </w:r>
      </w:hyperlink>
    </w:p>
    <w:p w14:paraId="4BB84E1B"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2" w:history="1">
        <w:r w:rsidR="00C93201" w:rsidRPr="009D26EB">
          <w:rPr>
            <w:rStyle w:val="Hyperlink"/>
            <w:rtl/>
          </w:rPr>
          <w:t>בי' הבעה"מ בריו"ח דחובל לכלבו תיקון קטן בגופו אף לר"ש ול"ד לגומא דחורש בה ולא בעפר</w:t>
        </w:r>
      </w:hyperlink>
    </w:p>
    <w:p w14:paraId="789951D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3" w:history="1">
        <w:r w:rsidR="00C93201" w:rsidRPr="009D26EB">
          <w:rPr>
            <w:rStyle w:val="Hyperlink"/>
            <w:rtl/>
          </w:rPr>
          <w:t>בי' הבעה"מ בריו"ח דבמקלקל בחבורה חייב בתיקון קטן כמילה וכן בבת כהן דהמצוה היא תיקון</w:t>
        </w:r>
      </w:hyperlink>
    </w:p>
    <w:p w14:paraId="2CE4FAB3" w14:textId="77777777" w:rsidR="00C93201" w:rsidRDefault="008977E0" w:rsidP="00C93201">
      <w:pPr>
        <w:pStyle w:val="TOC1"/>
        <w:rPr>
          <w:rFonts w:asciiTheme="minorHAnsi" w:hAnsiTheme="minorHAnsi" w:cstheme="minorBidi"/>
          <w:b w:val="0"/>
          <w:bCs w:val="0"/>
          <w:caps w:val="0"/>
          <w:sz w:val="22"/>
          <w:szCs w:val="22"/>
          <w:rtl/>
        </w:rPr>
      </w:pPr>
      <w:hyperlink w:anchor="_Toc140743954" w:history="1">
        <w:r w:rsidR="00C93201" w:rsidRPr="009D26EB">
          <w:rPr>
            <w:rStyle w:val="Hyperlink"/>
            <w:rtl/>
          </w:rPr>
          <w:t>~~~~~~~~~~~~~~~~~~~~~~~~~~~~</w:t>
        </w:r>
      </w:hyperlink>
    </w:p>
    <w:p w14:paraId="67725FFE" w14:textId="77777777" w:rsidR="00C93201" w:rsidRDefault="008977E0" w:rsidP="00C93201">
      <w:pPr>
        <w:pStyle w:val="TOC1"/>
        <w:rPr>
          <w:rFonts w:asciiTheme="minorHAnsi" w:hAnsiTheme="minorHAnsi" w:cstheme="minorBidi"/>
          <w:b w:val="0"/>
          <w:bCs w:val="0"/>
          <w:caps w:val="0"/>
          <w:sz w:val="22"/>
          <w:szCs w:val="22"/>
          <w:rtl/>
        </w:rPr>
      </w:pPr>
      <w:hyperlink w:anchor="_Toc140743955" w:history="1">
        <w:r w:rsidR="00C93201" w:rsidRPr="009D26EB">
          <w:rPr>
            <w:rStyle w:val="Hyperlink"/>
            <w:rtl/>
          </w:rPr>
          <w:t>ד' הרמב"ן דצל"ג רק בנהנה במלאכה</w:t>
        </w:r>
      </w:hyperlink>
    </w:p>
    <w:p w14:paraId="4D1094E2" w14:textId="5B31C8DC"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Ref139469045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יח)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(צד: ד"ה פי' מלאכה)</w:t>
      </w:r>
      <w:r>
        <w:rPr>
          <w:rtl/>
        </w:rPr>
        <w:t xml:space="preserve"> </w:t>
      </w:r>
      <w:r w:rsidRPr="009A5D92">
        <w:rPr>
          <w:rStyle w:val="aff4"/>
          <w:rFonts w:ascii="David" w:eastAsiaTheme="minorEastAsia" w:hAnsi="David" w:cs="David" w:hint="cs"/>
          <w:b w:val="0"/>
          <w:bCs w:val="0"/>
          <w:noProof w:val="0"/>
          <w:sz w:val="16"/>
          <w:szCs w:val="16"/>
          <w:rtl/>
        </w:rPr>
        <w:t xml:space="preserve">רשב"א </w:t>
      </w:r>
      <w:r w:rsidRPr="002E329D">
        <w:rPr>
          <w:rStyle w:val="afffffffff3"/>
          <w:rFonts w:hint="cs"/>
          <w:rtl/>
        </w:rPr>
        <w:t>(צד.ד"ה פוטר)</w:t>
      </w:r>
      <w:r>
        <w:rPr>
          <w:rtl/>
        </w:rPr>
        <w:t xml:space="preserve"> </w:t>
      </w:r>
      <w:r w:rsidRPr="009A5D92">
        <w:rPr>
          <w:rStyle w:val="aff4"/>
          <w:rFonts w:ascii="David" w:eastAsiaTheme="minorEastAsia" w:hAnsi="David" w:cs="David" w:hint="cs"/>
          <w:b w:val="0"/>
          <w:bCs w:val="0"/>
          <w:noProof w:val="0"/>
          <w:sz w:val="16"/>
          <w:szCs w:val="16"/>
          <w:rtl/>
        </w:rPr>
        <w:t>ר"ן</w:t>
      </w:r>
      <w:r>
        <w:rPr>
          <w:rStyle w:val="aff4"/>
          <w:rFonts w:ascii="David" w:eastAsiaTheme="minorEastAsia" w:hAnsi="David" w:cs="David" w:hint="cs"/>
          <w:b w:val="0"/>
          <w:bCs w:val="0"/>
          <w:noProof w:val="0"/>
          <w:sz w:val="16"/>
          <w:szCs w:val="16"/>
          <w:rtl/>
        </w:rPr>
        <w:t xml:space="preserve"> </w:t>
      </w:r>
      <w:r w:rsidRPr="002E329D">
        <w:rPr>
          <w:rStyle w:val="afffffffff3"/>
          <w:rFonts w:hint="cs"/>
          <w:rtl/>
        </w:rPr>
        <w:t>(צד. ד"ה פוטר)</w:t>
      </w:r>
      <w:r>
        <w:rPr>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(צד.ד"ה פוטר)</w:t>
      </w:r>
      <w:r>
        <w:rPr>
          <w:rtl/>
        </w:rPr>
        <w:t xml:space="preserve"> </w:t>
      </w:r>
      <w:r w:rsidRPr="002E329D">
        <w:rPr>
          <w:rStyle w:val="aff9"/>
          <w:rFonts w:ascii="David" w:eastAsiaTheme="minorEastAsia" w:hAnsi="David" w:cs="David"/>
          <w:noProof w:val="0"/>
          <w:sz w:val="16"/>
          <w:szCs w:val="16"/>
          <w:rtl/>
        </w:rPr>
        <w:fldChar w:fldCharType="begin"/>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hint="cs"/>
          <w:noProof w:val="0"/>
          <w:sz w:val="16"/>
          <w:szCs w:val="16"/>
        </w:rPr>
        <w:instrText>REF</w:instrText>
      </w:r>
      <w:r w:rsidRPr="002E329D">
        <w:rPr>
          <w:rStyle w:val="aff9"/>
          <w:rFonts w:ascii="David" w:eastAsiaTheme="minorEastAsia" w:hAnsi="David" w:cs="David" w:hint="cs"/>
          <w:noProof w:val="0"/>
          <w:sz w:val="16"/>
          <w:szCs w:val="16"/>
          <w:rtl/>
        </w:rPr>
        <w:instrText xml:space="preserve"> _</w:instrText>
      </w:r>
      <w:r w:rsidRPr="002E329D">
        <w:rPr>
          <w:rStyle w:val="aff9"/>
          <w:rFonts w:ascii="David" w:eastAsiaTheme="minorEastAsia" w:hAnsi="David" w:cs="David" w:hint="cs"/>
          <w:noProof w:val="0"/>
          <w:sz w:val="16"/>
          <w:szCs w:val="16"/>
        </w:rPr>
        <w:instrText>Ref140684788 \r \h</w:instrText>
      </w:r>
      <w:r w:rsidRPr="002E329D">
        <w:rPr>
          <w:rStyle w:val="aff9"/>
          <w:rFonts w:ascii="David" w:eastAsiaTheme="minorEastAsia" w:hAnsi="David" w:cs="David"/>
          <w:noProof w:val="0"/>
          <w:sz w:val="16"/>
          <w:szCs w:val="16"/>
          <w:rtl/>
        </w:rPr>
        <w:instrText xml:space="preserve">  \* </w:instrText>
      </w:r>
      <w:r w:rsidRPr="002E329D">
        <w:rPr>
          <w:rStyle w:val="aff9"/>
          <w:rFonts w:ascii="David" w:eastAsiaTheme="minorEastAsia" w:hAnsi="David" w:cs="David"/>
          <w:noProof w:val="0"/>
          <w:sz w:val="16"/>
          <w:szCs w:val="16"/>
        </w:rPr>
        <w:instrText>MERGEFORMAT</w:instrText>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noProof w:val="0"/>
          <w:sz w:val="16"/>
          <w:szCs w:val="16"/>
          <w:rtl/>
        </w:rPr>
      </w:r>
      <w:r w:rsidRPr="002E329D">
        <w:rPr>
          <w:rStyle w:val="aff9"/>
          <w:rFonts w:ascii="David" w:eastAsiaTheme="minorEastAsia" w:hAnsi="David" w:cs="David"/>
          <w:noProof w:val="0"/>
          <w:sz w:val="16"/>
          <w:szCs w:val="16"/>
          <w:rtl/>
        </w:rPr>
        <w:fldChar w:fldCharType="separate"/>
      </w:r>
      <w:r w:rsidR="00807B57">
        <w:rPr>
          <w:rStyle w:val="aff9"/>
          <w:rFonts w:ascii="David" w:eastAsiaTheme="minorEastAsia" w:hAnsi="David" w:cs="David"/>
          <w:noProof w:val="0"/>
          <w:sz w:val="16"/>
          <w:szCs w:val="16"/>
          <w:cs/>
        </w:rPr>
        <w:t>‎</w:t>
      </w:r>
      <w:r w:rsidR="00807B57">
        <w:rPr>
          <w:rStyle w:val="aff9"/>
          <w:rFonts w:ascii="David" w:eastAsiaTheme="minorEastAsia" w:hAnsi="David" w:cs="David"/>
          <w:noProof w:val="0"/>
          <w:sz w:val="16"/>
          <w:szCs w:val="16"/>
          <w:rtl/>
        </w:rPr>
        <w:t>כב)</w:t>
      </w:r>
      <w:r w:rsidRPr="002E329D">
        <w:rPr>
          <w:rStyle w:val="aff9"/>
          <w:rFonts w:ascii="David" w:eastAsiaTheme="minorEastAsia" w:hAnsi="David" w:cs="David"/>
          <w:noProof w:val="0"/>
          <w:sz w:val="16"/>
          <w:szCs w:val="16"/>
          <w:rtl/>
        </w:rPr>
        <w:fldChar w:fldCharType="end"/>
      </w:r>
      <w:r w:rsidRPr="002E329D">
        <w:rPr>
          <w:rStyle w:val="aff9"/>
          <w:rFonts w:ascii="David" w:eastAsiaTheme="minorEastAsia" w:hAnsi="David" w:cs="David" w:hint="cs"/>
          <w:noProof w:val="0"/>
          <w:sz w:val="16"/>
          <w:szCs w:val="16"/>
          <w:rtl/>
        </w:rPr>
        <w:t xml:space="preserve"> </w:t>
      </w:r>
      <w:r w:rsidRPr="009A5D92">
        <w:rPr>
          <w:rStyle w:val="aff9"/>
          <w:rFonts w:ascii="David" w:eastAsiaTheme="minorEastAsia" w:hAnsi="David" w:cs="David" w:hint="cs"/>
          <w:b w:val="0"/>
          <w:bCs w:val="0"/>
          <w:noProof w:val="0"/>
          <w:sz w:val="16"/>
          <w:szCs w:val="16"/>
          <w:rtl/>
        </w:rPr>
        <w:t>ריטב"א</w:t>
      </w:r>
      <w:r w:rsidRPr="009A5D92">
        <w:rPr>
          <w:rStyle w:val="af"/>
          <w:rFonts w:ascii="David" w:eastAsiaTheme="minorEastAsia" w:hAnsi="David" w:cs="David" w:hint="cs"/>
          <w:noProof w:val="0"/>
          <w:sz w:val="16"/>
          <w:szCs w:val="16"/>
          <w:rtl/>
        </w:rPr>
        <w:t xml:space="preserve"> </w:t>
      </w:r>
      <w:r w:rsidRPr="002E329D">
        <w:rPr>
          <w:rStyle w:val="afffffffff3"/>
          <w:rFonts w:hint="cs"/>
          <w:rtl/>
        </w:rPr>
        <w:t>(קג. ד"ה ומיהו)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Ref139747190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כג)</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מרכבת המשנה</w:t>
      </w:r>
      <w:r w:rsidRPr="009A5D92">
        <w:rPr>
          <w:rFonts w:hint="cs"/>
          <w:rtl/>
        </w:rPr>
        <w:t xml:space="preserve"> </w:t>
      </w:r>
      <w:r w:rsidRPr="002E329D">
        <w:rPr>
          <w:rStyle w:val="afffffffff3"/>
          <w:rFonts w:hint="cs"/>
          <w:rtl/>
        </w:rPr>
        <w:t>(שבת פ"א ה"א ד"ה וי"ל לפי מ"ש)</w:t>
      </w:r>
      <w:r w:rsidRPr="009A5D92">
        <w:rPr>
          <w:rtl/>
        </w:rPr>
        <w:t xml:space="preserve"> </w:t>
      </w:r>
    </w:p>
    <w:p w14:paraId="29D9919B" w14:textId="77777777" w:rsidR="00C93201" w:rsidRDefault="008977E0" w:rsidP="00C93201">
      <w:pPr>
        <w:pStyle w:val="TOC2"/>
        <w:rPr>
          <w:rFonts w:cstheme="minorBidi"/>
          <w:b w:val="0"/>
          <w:bCs w:val="0"/>
          <w:sz w:val="22"/>
          <w:szCs w:val="22"/>
          <w:rtl/>
        </w:rPr>
      </w:pPr>
      <w:hyperlink w:anchor="_Toc140743956" w:history="1">
        <w:r w:rsidR="00C93201" w:rsidRPr="009D26EB">
          <w:rPr>
            <w:rStyle w:val="Hyperlink"/>
            <w:rtl/>
          </w:rPr>
          <w:t>בי' הרמב"ן דמשאצל"ג כשאינו נהנה מהמלאכה וכוונתו לסלק</w:t>
        </w:r>
      </w:hyperlink>
    </w:p>
    <w:p w14:paraId="1AB3A43A"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7" w:history="1">
        <w:r w:rsidR="00C93201" w:rsidRPr="009D26EB">
          <w:rPr>
            <w:rStyle w:val="Hyperlink"/>
            <w:rtl/>
          </w:rPr>
          <w:t>בי' הרמב"ן והרשב"א והריטב"א דבמוציא מת אין לו הנאה ממנו אלא מסילוקו וכן בנחש וכיבוי</w:t>
        </w:r>
      </w:hyperlink>
    </w:p>
    <w:p w14:paraId="78B01265"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8" w:history="1">
        <w:r w:rsidR="00C93201" w:rsidRPr="009D26EB">
          <w:rPr>
            <w:rStyle w:val="Hyperlink"/>
            <w:rtl/>
          </w:rPr>
          <w:t>בי' הרמב"ן והרשב"א והריטב"א דבנפל דרנא צריך את גוף התפירה ונהנה והוי צל"ג</w:t>
        </w:r>
      </w:hyperlink>
    </w:p>
    <w:p w14:paraId="15BE97EB"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59" w:history="1">
        <w:r w:rsidR="00C93201" w:rsidRPr="009D26EB">
          <w:rPr>
            <w:rStyle w:val="Hyperlink"/>
            <w:rtl/>
          </w:rPr>
          <w:t>בי' הרשב"א והריטב"א דדרנא דמי לתולש ממחובר דלא רוצה בחיבור אך עכשיו נהנה בתלישה</w:t>
        </w:r>
      </w:hyperlink>
    </w:p>
    <w:p w14:paraId="4BD6C32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0" w:history="1">
        <w:r w:rsidR="00C93201" w:rsidRPr="009D26EB">
          <w:rPr>
            <w:rStyle w:val="Hyperlink"/>
            <w:rtl/>
          </w:rPr>
          <w:t>בי' הריטב"א דקוצר ג"כ א"צ לקצירה עד שיהיה ראוי לאכילה מ"מ חייב דנהנה ממלאכת קוצר</w:t>
        </w:r>
      </w:hyperlink>
    </w:p>
    <w:p w14:paraId="09096C2A"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1" w:history="1">
        <w:r w:rsidR="00C93201" w:rsidRPr="009D26EB">
          <w:rPr>
            <w:rStyle w:val="Hyperlink"/>
            <w:rtl/>
          </w:rPr>
          <w:t>בי' דצורך המלאכה אינו בהנאת האדם אלא בצורך המלאכה דאמרי' צריך "לגופה" ולא "לגופו"</w:t>
        </w:r>
      </w:hyperlink>
    </w:p>
    <w:p w14:paraId="49873530" w14:textId="77777777" w:rsidR="00C93201" w:rsidRDefault="008977E0" w:rsidP="00C93201">
      <w:pPr>
        <w:pStyle w:val="TOC2"/>
        <w:rPr>
          <w:rFonts w:cstheme="minorBidi"/>
          <w:b w:val="0"/>
          <w:bCs w:val="0"/>
          <w:sz w:val="22"/>
          <w:szCs w:val="22"/>
          <w:rtl/>
        </w:rPr>
      </w:pPr>
      <w:hyperlink w:anchor="_Toc140743962" w:history="1">
        <w:r w:rsidR="00C93201" w:rsidRPr="009D26EB">
          <w:rPr>
            <w:rStyle w:val="Hyperlink"/>
            <w:rtl/>
          </w:rPr>
          <w:t>בי' המרכה"מ ברשב"א דמתוקן שהתקלקל תיקונו כדבר חדש</w:t>
        </w:r>
      </w:hyperlink>
    </w:p>
    <w:p w14:paraId="63105989"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3" w:history="1">
        <w:r w:rsidR="00C93201" w:rsidRPr="009D26EB">
          <w:rPr>
            <w:rStyle w:val="Hyperlink"/>
            <w:rtl/>
          </w:rPr>
          <w:t>בי' המרכה"מ ברשב"א דמשאצל"ג הסרת קלקול ולא תיקון בפנ"ע ולא נהנה מעצם המלאכה</w:t>
        </w:r>
      </w:hyperlink>
    </w:p>
    <w:p w14:paraId="0547DA9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4" w:history="1">
        <w:r w:rsidR="00C93201" w:rsidRPr="009D26EB">
          <w:rPr>
            <w:rStyle w:val="Hyperlink"/>
            <w:rtl/>
          </w:rPr>
          <w:t>בי' המרכה"מ ברשב"א דבר מתוקן שהתקלקל ומתקנו הוי כתיקון חדש ולא סילוק נזק ול"ד למת</w:t>
        </w:r>
      </w:hyperlink>
    </w:p>
    <w:p w14:paraId="30991245" w14:textId="77777777" w:rsidR="00C93201" w:rsidRDefault="008977E0" w:rsidP="00C93201">
      <w:pPr>
        <w:pStyle w:val="TOC1"/>
        <w:rPr>
          <w:rFonts w:asciiTheme="minorHAnsi" w:hAnsiTheme="minorHAnsi" w:cstheme="minorBidi"/>
          <w:b w:val="0"/>
          <w:bCs w:val="0"/>
          <w:caps w:val="0"/>
          <w:sz w:val="22"/>
          <w:szCs w:val="22"/>
          <w:rtl/>
        </w:rPr>
      </w:pPr>
      <w:hyperlink w:anchor="_Toc140743965" w:history="1">
        <w:r w:rsidR="00C93201" w:rsidRPr="009D26EB">
          <w:rPr>
            <w:rStyle w:val="Hyperlink"/>
            <w:rtl/>
          </w:rPr>
          <w:t>ד' הרמב"ן דסגי בתיקון שכלול במלאכה</w:t>
        </w:r>
      </w:hyperlink>
    </w:p>
    <w:p w14:paraId="5A1746D4" w14:textId="1C924798"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Ref139489021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כל)</w:t>
      </w:r>
      <w:r>
        <w:rPr>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(קו. ד"ה מתני')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Ref139453662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 xml:space="preserve">(קו. ד"ה ומזה, הובא </w:t>
      </w:r>
      <w:r w:rsidR="00325A7B">
        <w:rPr>
          <w:rStyle w:val="afffffffff3"/>
          <w:rFonts w:hint="cs"/>
          <w:rtl/>
        </w:rPr>
        <w:t>בסימן ב</w:t>
      </w:r>
      <w:r w:rsidRPr="002E329D">
        <w:rPr>
          <w:rStyle w:val="afffffffff3"/>
          <w:rFonts w:hint="cs"/>
          <w:rtl/>
        </w:rPr>
        <w:t>' אות כ"ז)</w:t>
      </w:r>
      <w:r>
        <w:rPr>
          <w:rtl/>
        </w:rPr>
        <w:t xml:space="preserve"> </w:t>
      </w:r>
      <w:r w:rsidRPr="009A5D92">
        <w:rPr>
          <w:rStyle w:val="aff4"/>
          <w:rFonts w:ascii="David" w:eastAsiaTheme="minorEastAsia" w:hAnsi="David" w:cs="David" w:hint="cs"/>
          <w:b w:val="0"/>
          <w:bCs w:val="0"/>
          <w:noProof w:val="0"/>
          <w:sz w:val="16"/>
          <w:szCs w:val="16"/>
          <w:rtl/>
        </w:rPr>
        <w:t>התוס'</w:t>
      </w:r>
      <w:r w:rsidRPr="009A5D92">
        <w:rPr>
          <w:rFonts w:hint="cs"/>
          <w:rtl/>
        </w:rPr>
        <w:t xml:space="preserve"> </w:t>
      </w:r>
      <w:r w:rsidRPr="002E329D">
        <w:rPr>
          <w:rStyle w:val="afffffffff3"/>
          <w:rFonts w:hint="cs"/>
          <w:rtl/>
        </w:rPr>
        <w:t>(קו. ד"ה חוץ, סוד"ה מה לי)</w:t>
      </w:r>
      <w:r w:rsidRPr="009A5D92">
        <w:rPr>
          <w:rFonts w:hint="cs"/>
          <w:rtl/>
        </w:rPr>
        <w:t xml:space="preserve"> בשם </w:t>
      </w:r>
      <w:r w:rsidRPr="009A5D92">
        <w:rPr>
          <w:rStyle w:val="aff4"/>
          <w:rFonts w:ascii="David" w:eastAsiaTheme="minorEastAsia" w:hAnsi="David" w:cs="David" w:hint="cs"/>
          <w:b w:val="0"/>
          <w:bCs w:val="0"/>
          <w:noProof w:val="0"/>
          <w:sz w:val="16"/>
          <w:szCs w:val="16"/>
          <w:rtl/>
        </w:rPr>
        <w:t>הרשב"ם</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Ref140661590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ורש"י)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Ref135732507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כח)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ואין)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Ref140663090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רמב"ן </w:t>
      </w:r>
      <w:r w:rsidRPr="002E329D">
        <w:rPr>
          <w:rStyle w:val="afffffffff3"/>
          <w:rFonts w:hint="cs"/>
          <w:rtl/>
        </w:rPr>
        <w:t>(קו. ד"ה וכאן)</w:t>
      </w:r>
      <w:r>
        <w:rPr>
          <w:rStyle w:val="aff4"/>
          <w:rFonts w:ascii="David" w:eastAsiaTheme="minorEastAsia" w:hAnsi="David" w:cs="David" w:hint="cs"/>
          <w:b w:val="0"/>
          <w:bCs w:val="0"/>
          <w:noProof w:val="0"/>
          <w:sz w:val="16"/>
          <w:szCs w:val="16"/>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Ref140355299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לט)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(קו. ד"ה ואני תמה)</w:t>
      </w:r>
      <w:r w:rsidRPr="009A5D92">
        <w:rPr>
          <w:rtl/>
        </w:rPr>
        <w:t xml:space="preserve"> </w:t>
      </w:r>
    </w:p>
    <w:p w14:paraId="7B5EA4E0" w14:textId="77777777" w:rsidR="00C93201" w:rsidRDefault="008977E0" w:rsidP="00C93201">
      <w:pPr>
        <w:pStyle w:val="TOC2"/>
        <w:rPr>
          <w:rFonts w:cstheme="minorBidi"/>
          <w:b w:val="0"/>
          <w:bCs w:val="0"/>
          <w:sz w:val="22"/>
          <w:szCs w:val="22"/>
          <w:rtl/>
        </w:rPr>
      </w:pPr>
      <w:hyperlink w:anchor="_Toc140743966" w:history="1">
        <w:r w:rsidR="00C93201" w:rsidRPr="009D26EB">
          <w:rPr>
            <w:rStyle w:val="Hyperlink"/>
            <w:rtl/>
          </w:rPr>
          <w:t>בי' הרמב"ן דמילה ל"ה משאצל"ג ומקלקל בחבורה חייב בצל"ג</w:t>
        </w:r>
      </w:hyperlink>
    </w:p>
    <w:p w14:paraId="78E80DF9"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7" w:history="1">
        <w:r w:rsidR="00C93201" w:rsidRPr="009D26EB">
          <w:rPr>
            <w:rStyle w:val="Hyperlink"/>
            <w:rtl/>
          </w:rPr>
          <w:t>בי' הרמב"ן ברש"י דבמילה מוכח בגמ' דהוי מלאכה אף דמקלקל ובי' הר"ן דהיא משאצל"ג</w:t>
        </w:r>
      </w:hyperlink>
    </w:p>
    <w:p w14:paraId="796CF92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8" w:history="1">
        <w:r w:rsidR="00C93201" w:rsidRPr="009D26EB">
          <w:rPr>
            <w:rStyle w:val="Hyperlink"/>
            <w:rtl/>
          </w:rPr>
          <w:t>בי' הרמב"ן בשם רשב"ם דמדר"י ור"ש נח' במשאצל"ג מבו' דנח' אי תיקון בדבר אחר הוי תיקון</w:t>
        </w:r>
      </w:hyperlink>
    </w:p>
    <w:p w14:paraId="64A0069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69" w:history="1">
        <w:r w:rsidR="00C93201" w:rsidRPr="009D26EB">
          <w:rPr>
            <w:rStyle w:val="Hyperlink"/>
            <w:rtl/>
          </w:rPr>
          <w:t>בי' רש"י דתיקון בד"א הוי תיקון לר"ש ודחיית הרמב"ן דמקלקל בחבורה חייב רק בצל"ג</w:t>
        </w:r>
      </w:hyperlink>
    </w:p>
    <w:p w14:paraId="6A29C790" w14:textId="77777777" w:rsidR="00C93201" w:rsidRDefault="008977E0" w:rsidP="00C93201">
      <w:pPr>
        <w:pStyle w:val="TOC2"/>
        <w:rPr>
          <w:rFonts w:cstheme="minorBidi"/>
          <w:b w:val="0"/>
          <w:bCs w:val="0"/>
          <w:sz w:val="22"/>
          <w:szCs w:val="22"/>
          <w:rtl/>
        </w:rPr>
      </w:pPr>
      <w:hyperlink w:anchor="_Toc140743970" w:history="1">
        <w:r w:rsidR="00C93201" w:rsidRPr="009D26EB">
          <w:rPr>
            <w:rStyle w:val="Hyperlink"/>
            <w:rtl/>
          </w:rPr>
          <w:t>בי' הרמב"ן דגדר צל"ג כשיש תיקון אף בחלק מחלקי המלאכה</w:t>
        </w:r>
      </w:hyperlink>
    </w:p>
    <w:p w14:paraId="5FD9D10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1" w:history="1">
        <w:r w:rsidR="00C93201" w:rsidRPr="009D26EB">
          <w:rPr>
            <w:rStyle w:val="Hyperlink"/>
            <w:rtl/>
          </w:rPr>
          <w:t>בי' הרמב"ן דמילה צל"ג דיהיה מהול כנוטל צפרניו וגוזז דאף דא"צ להם צריך לגוף המלאכה</w:t>
        </w:r>
      </w:hyperlink>
    </w:p>
    <w:p w14:paraId="4235D59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2" w:history="1">
        <w:r w:rsidR="00C93201" w:rsidRPr="009D26EB">
          <w:rPr>
            <w:rStyle w:val="Hyperlink"/>
            <w:rtl/>
          </w:rPr>
          <w:t>בי' הרמב"ן דבבת כהן ההבערה לבישול פתילה צל"ג כמדליק להתחמם ורק כיבוי הוי משאצל"ג</w:t>
        </w:r>
      </w:hyperlink>
    </w:p>
    <w:p w14:paraId="264FAA9E" w14:textId="77777777" w:rsidR="00C93201" w:rsidRDefault="008977E0" w:rsidP="00C93201">
      <w:pPr>
        <w:pStyle w:val="TOC2"/>
        <w:rPr>
          <w:rFonts w:cstheme="minorBidi"/>
          <w:b w:val="0"/>
          <w:bCs w:val="0"/>
          <w:sz w:val="22"/>
          <w:szCs w:val="22"/>
          <w:rtl/>
        </w:rPr>
      </w:pPr>
      <w:hyperlink w:anchor="_Toc140743973" w:history="1">
        <w:r w:rsidR="00C93201" w:rsidRPr="009D26EB">
          <w:rPr>
            <w:rStyle w:val="Hyperlink"/>
            <w:rtl/>
          </w:rPr>
          <w:t>בי' הרמב"ן דקלקול בגוף ותיקון בדבר א' הוי מקלקל אך צל"ג</w:t>
        </w:r>
      </w:hyperlink>
    </w:p>
    <w:p w14:paraId="5951420B"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4" w:history="1">
        <w:r w:rsidR="00C93201" w:rsidRPr="009D26EB">
          <w:rPr>
            <w:rStyle w:val="Hyperlink"/>
            <w:rtl/>
          </w:rPr>
          <w:t>בי' הרמב"ן דבמקלקל וצריך לגוף הקלקול עצמו דעי"ז מתקן בד"א הוי צל"ג כמילה ובת כהן</w:t>
        </w:r>
      </w:hyperlink>
    </w:p>
    <w:p w14:paraId="1D5F8740" w14:textId="77777777" w:rsidR="00C93201" w:rsidRDefault="008977E0" w:rsidP="00C93201">
      <w:pPr>
        <w:pStyle w:val="TOC2"/>
        <w:rPr>
          <w:rFonts w:cstheme="minorBidi"/>
          <w:b w:val="0"/>
          <w:bCs w:val="0"/>
          <w:sz w:val="22"/>
          <w:szCs w:val="22"/>
          <w:rtl/>
        </w:rPr>
      </w:pPr>
      <w:hyperlink w:anchor="_Toc140743975" w:history="1">
        <w:r w:rsidR="00C93201" w:rsidRPr="009D26EB">
          <w:rPr>
            <w:rStyle w:val="Hyperlink"/>
            <w:rtl/>
          </w:rPr>
          <w:t>בי' הרמב"ן דמקלקל בחבורה חייב בצל"ג ולא מקלקל גמור</w:t>
        </w:r>
      </w:hyperlink>
    </w:p>
    <w:p w14:paraId="74D4614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6" w:history="1">
        <w:r w:rsidR="00C93201" w:rsidRPr="009D26EB">
          <w:rPr>
            <w:rStyle w:val="Hyperlink"/>
            <w:rtl/>
          </w:rPr>
          <w:t>בי' הרמב"ן דלר"ש מילה ובת כהן צל"ג וא"כ אין מקור לחייב מתקן וא"צ לו או מקלקל וא"צ לו</w:t>
        </w:r>
      </w:hyperlink>
    </w:p>
    <w:p w14:paraId="12A43E5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7" w:history="1">
        <w:r w:rsidR="00C93201" w:rsidRPr="009D26EB">
          <w:rPr>
            <w:rStyle w:val="Hyperlink"/>
            <w:rtl/>
          </w:rPr>
          <w:t>בי' הרמב"ן דנוטל קוץ וחבל א"צ לגוף החבלה והוא מקלקל גמור ואף בחבורה פטור דמשאצל"ג</w:t>
        </w:r>
      </w:hyperlink>
    </w:p>
    <w:p w14:paraId="41F7E11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8" w:history="1">
        <w:r w:rsidR="00C93201" w:rsidRPr="009D26EB">
          <w:rPr>
            <w:rStyle w:val="Hyperlink"/>
            <w:rtl/>
          </w:rPr>
          <w:t>בי' הרמב"ן בריו"ח דמקלקל בחבורה וצריך לכלבו הוי צל"ג וחייב וחובל סתם משאצל"ג ופטור</w:t>
        </w:r>
      </w:hyperlink>
    </w:p>
    <w:p w14:paraId="5D827775"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79" w:history="1">
        <w:r w:rsidR="00C93201" w:rsidRPr="009D26EB">
          <w:rPr>
            <w:rStyle w:val="Hyperlink"/>
            <w:rtl/>
          </w:rPr>
          <w:t>בי' הרמב"ן דבחובל לכלבו המלאכה בדם עצמו שצריך לו ול"ד לגומא דהעפר אינו גוף המלאכה</w:t>
        </w:r>
      </w:hyperlink>
    </w:p>
    <w:p w14:paraId="712DB05F"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0" w:history="1">
        <w:r w:rsidR="00C93201" w:rsidRPr="009D26EB">
          <w:rPr>
            <w:rStyle w:val="Hyperlink"/>
            <w:rtl/>
          </w:rPr>
          <w:t>בי' הרמב"ן דחובל כגוזז שערו ליפות או לצורך שער דהמלאכה בנטילה וצריך לה והם דבר אחד</w:t>
        </w:r>
      </w:hyperlink>
    </w:p>
    <w:p w14:paraId="00D429C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1" w:history="1">
        <w:r w:rsidR="00C93201" w:rsidRPr="009D26EB">
          <w:rPr>
            <w:rStyle w:val="Hyperlink"/>
            <w:rtl/>
          </w:rPr>
          <w:t>בי' התוס' והרמב"ן דרבי אבהו וריו"ח נח' בר"ש אי מקלקל בחבורה חייב או דצריך תיקון קצת</w:t>
        </w:r>
      </w:hyperlink>
    </w:p>
    <w:p w14:paraId="66541F32"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2" w:history="1">
        <w:r w:rsidR="00C93201" w:rsidRPr="009D26EB">
          <w:rPr>
            <w:rStyle w:val="Hyperlink"/>
            <w:rtl/>
          </w:rPr>
          <w:t>בי' הר"ן ברמב"ן דכמו דמילה ובת כהן צריך לגופן ה"ה בכל מקלקל בחבורה והיינו כחובל לכלבו</w:t>
        </w:r>
      </w:hyperlink>
    </w:p>
    <w:p w14:paraId="443DA1D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3" w:history="1">
        <w:r w:rsidR="00C93201" w:rsidRPr="009D26EB">
          <w:rPr>
            <w:rStyle w:val="Hyperlink"/>
            <w:rtl/>
          </w:rPr>
          <w:t>בי' הר"ן ברמב"ן דרק לריו"ח מחייב ר"ש במקלקל רק בצל"ג אבל לר"א אף במשאצל"ג חייב</w:t>
        </w:r>
      </w:hyperlink>
    </w:p>
    <w:p w14:paraId="0B75E6BC" w14:textId="77777777" w:rsidR="00C93201" w:rsidRDefault="008977E0" w:rsidP="00C93201">
      <w:pPr>
        <w:pStyle w:val="TOC2"/>
        <w:rPr>
          <w:rFonts w:cstheme="minorBidi"/>
          <w:b w:val="0"/>
          <w:bCs w:val="0"/>
          <w:sz w:val="22"/>
          <w:szCs w:val="22"/>
          <w:rtl/>
        </w:rPr>
      </w:pPr>
      <w:hyperlink w:anchor="_Toc140743984" w:history="1">
        <w:r w:rsidR="00C93201" w:rsidRPr="009D26EB">
          <w:rPr>
            <w:rStyle w:val="Hyperlink"/>
            <w:rtl/>
          </w:rPr>
          <w:t>קו' הר"ן ברמב"ן דא"א לומר דמילה צל"ג כשהצורך לא בגופו</w:t>
        </w:r>
      </w:hyperlink>
    </w:p>
    <w:p w14:paraId="45216DE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5" w:history="1">
        <w:r w:rsidR="00C93201" w:rsidRPr="009D26EB">
          <w:rPr>
            <w:rStyle w:val="Hyperlink"/>
            <w:rtl/>
          </w:rPr>
          <w:t>קו' הר"ן ברמב"ן דהצורך במילה הוא רק מצוה דאינה בגופו והאיך אפש"ל דחשיב צריכה לגופה</w:t>
        </w:r>
      </w:hyperlink>
    </w:p>
    <w:p w14:paraId="2E82D658" w14:textId="77777777" w:rsidR="00C93201" w:rsidRDefault="008977E0" w:rsidP="00C93201">
      <w:pPr>
        <w:pStyle w:val="TOC1"/>
        <w:rPr>
          <w:rFonts w:asciiTheme="minorHAnsi" w:hAnsiTheme="minorHAnsi" w:cstheme="minorBidi"/>
          <w:b w:val="0"/>
          <w:bCs w:val="0"/>
          <w:caps w:val="0"/>
          <w:sz w:val="22"/>
          <w:szCs w:val="22"/>
          <w:rtl/>
        </w:rPr>
      </w:pPr>
      <w:hyperlink w:anchor="_Toc140743986" w:history="1">
        <w:r w:rsidR="00C93201" w:rsidRPr="009D26EB">
          <w:rPr>
            <w:rStyle w:val="Hyperlink"/>
            <w:rtl/>
          </w:rPr>
          <w:t>~~~~~~~~~~~~~~~~~~~~~~~~~~~~</w:t>
        </w:r>
      </w:hyperlink>
    </w:p>
    <w:p w14:paraId="6C65BF1D" w14:textId="77777777" w:rsidR="00C93201" w:rsidRDefault="008977E0" w:rsidP="00C93201">
      <w:pPr>
        <w:pStyle w:val="TOC1"/>
        <w:rPr>
          <w:rFonts w:asciiTheme="minorHAnsi" w:hAnsiTheme="minorHAnsi" w:cstheme="minorBidi"/>
          <w:b w:val="0"/>
          <w:bCs w:val="0"/>
          <w:caps w:val="0"/>
          <w:sz w:val="22"/>
          <w:szCs w:val="22"/>
          <w:rtl/>
        </w:rPr>
      </w:pPr>
      <w:hyperlink w:anchor="_Toc140743987" w:history="1">
        <w:r w:rsidR="00C93201" w:rsidRPr="009D26EB">
          <w:rPr>
            <w:rStyle w:val="Hyperlink"/>
            <w:rtl/>
          </w:rPr>
          <w:t>בגדרי פלוגתת ר' אבהו וריו"ח להרמב"ן</w:t>
        </w:r>
      </w:hyperlink>
    </w:p>
    <w:p w14:paraId="6D9ED468" w14:textId="2ADE58B5"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Ref140351290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ואשוב)</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Ref140352731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מה)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 בבי' הב'</w:t>
      </w:r>
      <w:r w:rsidRPr="009A5D92">
        <w:rPr>
          <w:rFonts w:hint="cs"/>
          <w:rtl/>
        </w:rPr>
        <w:t xml:space="preserve"> </w:t>
      </w:r>
      <w:r w:rsidRPr="002E329D">
        <w:rPr>
          <w:rStyle w:val="afffffffff3"/>
          <w:rFonts w:hint="cs"/>
          <w:rtl/>
        </w:rPr>
        <w:t>(ד"ה ועוד נ"ל)</w:t>
      </w:r>
      <w:r w:rsidRPr="009A5D92">
        <w:rPr>
          <w:rtl/>
        </w:rPr>
        <w:t xml:space="preserve"> </w:t>
      </w:r>
    </w:p>
    <w:p w14:paraId="1661B0E0" w14:textId="77777777" w:rsidR="00C93201" w:rsidRDefault="008977E0" w:rsidP="00C93201">
      <w:pPr>
        <w:pStyle w:val="TOC2"/>
        <w:rPr>
          <w:rFonts w:cstheme="minorBidi"/>
          <w:b w:val="0"/>
          <w:bCs w:val="0"/>
          <w:sz w:val="22"/>
          <w:szCs w:val="22"/>
          <w:rtl/>
        </w:rPr>
      </w:pPr>
      <w:hyperlink w:anchor="_Toc140743988" w:history="1">
        <w:r w:rsidR="00C93201" w:rsidRPr="009D26EB">
          <w:rPr>
            <w:rStyle w:val="Hyperlink"/>
            <w:rtl/>
          </w:rPr>
          <w:t>בי' הרמב"ן דנח' במלאכת מחשבת במקלקל בלא כוונת נזק</w:t>
        </w:r>
      </w:hyperlink>
    </w:p>
    <w:p w14:paraId="3CCB463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89" w:history="1">
        <w:r w:rsidR="00C93201" w:rsidRPr="009D26EB">
          <w:rPr>
            <w:rStyle w:val="Hyperlink"/>
            <w:rtl/>
          </w:rPr>
          <w:t>בי' הרמב"ן ברבי אבהו דתיקון דמילה ל"ה תיקון ומוכח דבחובל ומבעיר אף מקלקל גמור חייב</w:t>
        </w:r>
      </w:hyperlink>
    </w:p>
    <w:p w14:paraId="5D5242D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0" w:history="1">
        <w:r w:rsidR="00C93201" w:rsidRPr="009D26EB">
          <w:rPr>
            <w:rStyle w:val="Hyperlink"/>
            <w:rtl/>
          </w:rPr>
          <w:t>הבי' הא' ברמב"ן דלר' אבהו בחובל ומבעיר אין דין מלאכת מחשבת וחייב במקלקל ומשאצל"ג</w:t>
        </w:r>
      </w:hyperlink>
    </w:p>
    <w:p w14:paraId="37DBF4AC"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1" w:history="1">
        <w:r w:rsidR="00C93201" w:rsidRPr="009D26EB">
          <w:rPr>
            <w:rStyle w:val="Hyperlink"/>
            <w:rtl/>
          </w:rPr>
          <w:t>בי' הר"ן ברמב"ן דלר' אבהו ממקלקל בחבורה ילפי' דא"צ מלאכת מחשבת ולכן משאצל"ג חייב</w:t>
        </w:r>
      </w:hyperlink>
    </w:p>
    <w:p w14:paraId="0C4642E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2" w:history="1">
        <w:r w:rsidR="00C93201" w:rsidRPr="009D26EB">
          <w:rPr>
            <w:rStyle w:val="Hyperlink"/>
            <w:rtl/>
          </w:rPr>
          <w:t>בי' הרמב"ן בריו"ח דמילה אין כוונה לנזק וצל"ג ומלאכת מחשבת וכן בת כהן צריך אש לשריפה</w:t>
        </w:r>
      </w:hyperlink>
    </w:p>
    <w:p w14:paraId="7E81584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3" w:history="1">
        <w:r w:rsidR="00C93201" w:rsidRPr="009D26EB">
          <w:rPr>
            <w:rStyle w:val="Hyperlink"/>
            <w:rtl/>
          </w:rPr>
          <w:t>בי' הרמב"ן דלריו"ח אף דחובל ומבעיר א"צ תיקון במלאכה מ"מ רק צל"ג חייב ולא מקלקל גמור</w:t>
        </w:r>
      </w:hyperlink>
    </w:p>
    <w:p w14:paraId="43249D1F" w14:textId="77777777" w:rsidR="00C93201" w:rsidRDefault="008977E0" w:rsidP="00C93201">
      <w:pPr>
        <w:pStyle w:val="TOC2"/>
        <w:rPr>
          <w:rFonts w:cstheme="minorBidi"/>
          <w:b w:val="0"/>
          <w:bCs w:val="0"/>
          <w:sz w:val="22"/>
          <w:szCs w:val="22"/>
          <w:rtl/>
        </w:rPr>
      </w:pPr>
      <w:hyperlink w:anchor="_Toc140743994" w:history="1">
        <w:r w:rsidR="00C93201" w:rsidRPr="009D26EB">
          <w:rPr>
            <w:rStyle w:val="Hyperlink"/>
            <w:rtl/>
          </w:rPr>
          <w:t>הבי' הב' ברמב"ן דנח' בגדר צל"ג במקלקל כשיש לו כוונה בזה</w:t>
        </w:r>
      </w:hyperlink>
    </w:p>
    <w:p w14:paraId="6EAC758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5" w:history="1">
        <w:r w:rsidR="00C93201" w:rsidRPr="009D26EB">
          <w:rPr>
            <w:rStyle w:val="Hyperlink"/>
            <w:rtl/>
          </w:rPr>
          <w:t>הבי' הב' ברמב"ן דאף לר' אבהו חובל חייב רק בצל"ג כמילה והנוטל קוץ וחבל פטור דמשאצל"ג</w:t>
        </w:r>
      </w:hyperlink>
    </w:p>
    <w:p w14:paraId="69253F30"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6" w:history="1">
        <w:r w:rsidR="00C93201" w:rsidRPr="009D26EB">
          <w:rPr>
            <w:rStyle w:val="Hyperlink"/>
            <w:rtl/>
          </w:rPr>
          <w:t>הבי' הב' ברמב"ן דלר' אבהו מילה צריך לגופה דרוצה בקלקול ובחובל מקלקל הוא כמתקן</w:t>
        </w:r>
      </w:hyperlink>
    </w:p>
    <w:p w14:paraId="54F6068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7" w:history="1">
        <w:r w:rsidR="00C93201" w:rsidRPr="009D26EB">
          <w:rPr>
            <w:rStyle w:val="Hyperlink"/>
            <w:rtl/>
          </w:rPr>
          <w:t>הבי' הב' ברמב"ן דלר' אבהו החובל בחבירו בכוונה חייב דמקלקל בחבורה כמתקן והוי צל"ג</w:t>
        </w:r>
      </w:hyperlink>
    </w:p>
    <w:p w14:paraId="7D66418F"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3998" w:history="1">
        <w:r w:rsidR="00C93201" w:rsidRPr="009D26EB">
          <w:rPr>
            <w:rStyle w:val="Hyperlink"/>
            <w:rtl/>
          </w:rPr>
          <w:t>הבי' הב' ברמב"ן דלר' אבהו החופר גומא להכשיל בנ"א הוי צל"ג ופטור רק מדין מקלקל</w:t>
        </w:r>
      </w:hyperlink>
    </w:p>
    <w:p w14:paraId="56EE1232" w14:textId="77777777" w:rsidR="00C93201" w:rsidRDefault="008977E0" w:rsidP="00C93201">
      <w:pPr>
        <w:pStyle w:val="TOC2"/>
        <w:rPr>
          <w:rFonts w:cstheme="minorBidi"/>
          <w:b w:val="0"/>
          <w:bCs w:val="0"/>
          <w:sz w:val="22"/>
          <w:szCs w:val="22"/>
          <w:rtl/>
        </w:rPr>
      </w:pPr>
      <w:hyperlink w:anchor="_Toc140743999" w:history="1">
        <w:r w:rsidR="00C93201" w:rsidRPr="009D26EB">
          <w:rPr>
            <w:rStyle w:val="Hyperlink"/>
            <w:rtl/>
          </w:rPr>
          <w:t>הבי' הג' ברמב"ן דל"פ וצל"ג בצד א' במקלקל חייב רק בחובל</w:t>
        </w:r>
      </w:hyperlink>
    </w:p>
    <w:p w14:paraId="063CDCC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00" w:history="1">
        <w:r w:rsidR="00C93201" w:rsidRPr="009D26EB">
          <w:rPr>
            <w:rStyle w:val="Hyperlink"/>
            <w:rtl/>
          </w:rPr>
          <w:t>הבי' הג' ברמב"ן דר' אבהו וריו"ח ל"פ דריו"ח ביאר את הברייתא דמקלקל חייב רק בצל"ג</w:t>
        </w:r>
      </w:hyperlink>
    </w:p>
    <w:p w14:paraId="67EDDB1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01" w:history="1">
        <w:r w:rsidR="00C93201" w:rsidRPr="009D26EB">
          <w:rPr>
            <w:rStyle w:val="Hyperlink"/>
            <w:rtl/>
          </w:rPr>
          <w:t>הבי' הג' ברמב"ן דמקלקל בחבורה הוי צל"ג וחייב רק שיש תשמיש בקלקול אף כשהוא מצד א'</w:t>
        </w:r>
      </w:hyperlink>
    </w:p>
    <w:p w14:paraId="2AFAC850"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02" w:history="1">
        <w:r w:rsidR="00C93201" w:rsidRPr="009D26EB">
          <w:rPr>
            <w:rStyle w:val="Hyperlink"/>
            <w:rtl/>
          </w:rPr>
          <w:t>בי' הרמב"ן דלא ילפי' ממילה לכל משאצל"ג דמלאכת מחשבת פוטר להדיא לר"ש ומילה חידוש</w:t>
        </w:r>
      </w:hyperlink>
    </w:p>
    <w:p w14:paraId="71E37F6C" w14:textId="77777777" w:rsidR="00C93201" w:rsidRDefault="008977E0" w:rsidP="00C93201">
      <w:pPr>
        <w:pStyle w:val="TOC1"/>
        <w:rPr>
          <w:rFonts w:asciiTheme="minorHAnsi" w:hAnsiTheme="minorHAnsi" w:cstheme="minorBidi"/>
          <w:b w:val="0"/>
          <w:bCs w:val="0"/>
          <w:caps w:val="0"/>
          <w:sz w:val="22"/>
          <w:szCs w:val="22"/>
          <w:rtl/>
        </w:rPr>
      </w:pPr>
      <w:hyperlink w:anchor="_Toc140744003" w:history="1">
        <w:r w:rsidR="00C93201" w:rsidRPr="009D26EB">
          <w:rPr>
            <w:rStyle w:val="Hyperlink"/>
            <w:rtl/>
          </w:rPr>
          <w:t>~~~~~~~~~~~~~~~~~~~~~~~~~~~~</w:t>
        </w:r>
      </w:hyperlink>
    </w:p>
    <w:p w14:paraId="3F9C54AF" w14:textId="77777777" w:rsidR="00C93201" w:rsidRDefault="008977E0" w:rsidP="00C93201">
      <w:pPr>
        <w:pStyle w:val="TOC1"/>
        <w:rPr>
          <w:rFonts w:asciiTheme="minorHAnsi" w:hAnsiTheme="minorHAnsi" w:cstheme="minorBidi"/>
          <w:b w:val="0"/>
          <w:bCs w:val="0"/>
          <w:caps w:val="0"/>
          <w:sz w:val="22"/>
          <w:szCs w:val="22"/>
          <w:rtl/>
        </w:rPr>
      </w:pPr>
      <w:hyperlink w:anchor="_Toc140744004" w:history="1">
        <w:r w:rsidR="00C93201" w:rsidRPr="009D26EB">
          <w:rPr>
            <w:rStyle w:val="Hyperlink"/>
            <w:rtl/>
          </w:rPr>
          <w:t>בי' הר"ן דהמלאכה טפלה לתיקון</w:t>
        </w:r>
      </w:hyperlink>
    </w:p>
    <w:p w14:paraId="68FFC36D" w14:textId="5A05A11F"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Ref140397895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(ד"ה לפיכך)</w:t>
      </w:r>
      <w:r w:rsidRPr="009A5D92">
        <w:rPr>
          <w:rtl/>
        </w:rPr>
        <w:t xml:space="preserve"> </w:t>
      </w:r>
    </w:p>
    <w:p w14:paraId="6B69A08D" w14:textId="77777777" w:rsidR="00C93201" w:rsidRDefault="008977E0" w:rsidP="00C93201">
      <w:pPr>
        <w:pStyle w:val="TOC2"/>
        <w:rPr>
          <w:rFonts w:cstheme="minorBidi"/>
          <w:b w:val="0"/>
          <w:bCs w:val="0"/>
          <w:sz w:val="22"/>
          <w:szCs w:val="22"/>
          <w:rtl/>
        </w:rPr>
      </w:pPr>
      <w:hyperlink w:anchor="_Toc140744005" w:history="1">
        <w:r w:rsidR="00C93201" w:rsidRPr="009D26EB">
          <w:rPr>
            <w:rStyle w:val="Hyperlink"/>
            <w:rtl/>
          </w:rPr>
          <w:t>בי' הר"ן דהמלאכה נטפלת לצורך ולתיקון שרוצה לחיוב ולפטור</w:t>
        </w:r>
      </w:hyperlink>
    </w:p>
    <w:p w14:paraId="4E413F67"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06" w:history="1">
        <w:r w:rsidR="00C93201" w:rsidRPr="009D26EB">
          <w:rPr>
            <w:rStyle w:val="Hyperlink"/>
            <w:rtl/>
          </w:rPr>
          <w:t>בי' הר"ן דמשאצל"ג היינו כשהמלאכה נטפלת לצורך אחר וכל שהצורך יותר תיקון נטפלת יותר</w:t>
        </w:r>
      </w:hyperlink>
    </w:p>
    <w:p w14:paraId="382A27C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07" w:history="1">
        <w:r w:rsidR="00C93201" w:rsidRPr="009D26EB">
          <w:rPr>
            <w:rStyle w:val="Hyperlink"/>
            <w:rtl/>
          </w:rPr>
          <w:t>בי' הר"ן דצל"ג הוא כשיש בגוף המלאכה תיקון דהיא נטפלת לו אבל בנחש וקוץ התיקון בד"א</w:t>
        </w:r>
      </w:hyperlink>
    </w:p>
    <w:p w14:paraId="4FA58979" w14:textId="2E2BAC1B" w:rsidR="002A1B6E" w:rsidRPr="009C4C31" w:rsidRDefault="008977E0" w:rsidP="009C4C31">
      <w:pPr>
        <w:pStyle w:val="TOC3"/>
        <w:numPr>
          <w:ilvl w:val="0"/>
          <w:numId w:val="5"/>
        </w:numPr>
        <w:rPr>
          <w:rFonts w:asciiTheme="minorHAnsi" w:eastAsiaTheme="minorEastAsia" w:hAnsiTheme="minorHAnsi" w:cstheme="minorBidi"/>
          <w:sz w:val="22"/>
          <w:szCs w:val="22"/>
        </w:rPr>
      </w:pPr>
      <w:hyperlink w:anchor="_Toc140744008" w:history="1">
        <w:r w:rsidR="00C93201" w:rsidRPr="009D26EB">
          <w:rPr>
            <w:rStyle w:val="Hyperlink"/>
            <w:rtl/>
          </w:rPr>
          <w:t>בי' הר"ן דמילה התיקון לא בגופה וילפי' דלא טפלה לד"א ול"ה משאצל"ג ומקלקל בחבורה חייב</w:t>
        </w:r>
      </w:hyperlink>
    </w:p>
    <w:p w14:paraId="30372FD8" w14:textId="6F73FC5E" w:rsidR="002A1B6E" w:rsidRPr="002A1B6E" w:rsidRDefault="002A1B6E" w:rsidP="002A1B6E">
      <w:pPr>
        <w:rPr>
          <w:rtl/>
        </w:rPr>
        <w:sectPr w:rsidR="002A1B6E" w:rsidRPr="002A1B6E" w:rsidSect="002A1B6E">
          <w:headerReference w:type="even" r:id="rId56"/>
          <w:type w:val="continuous"/>
          <w:pgSz w:w="11906" w:h="16838"/>
          <w:pgMar w:top="720" w:right="720" w:bottom="720" w:left="720" w:header="283" w:footer="283" w:gutter="0"/>
          <w:cols w:num="2" w:space="113"/>
          <w:bidi/>
          <w:rtlGutter/>
          <w:docGrid w:linePitch="299"/>
        </w:sectPr>
      </w:pPr>
    </w:p>
    <w:p w14:paraId="4AAB4698" w14:textId="77777777" w:rsidR="004C4D92" w:rsidRDefault="004C4D92" w:rsidP="00C93201">
      <w:pPr>
        <w:pStyle w:val="TOC3"/>
        <w:numPr>
          <w:ilvl w:val="0"/>
          <w:numId w:val="5"/>
        </w:numPr>
        <w:rPr>
          <w:rFonts w:asciiTheme="minorHAnsi" w:eastAsiaTheme="minorEastAsia" w:hAnsiTheme="minorHAnsi" w:cstheme="minorBidi"/>
          <w:sz w:val="22"/>
          <w:szCs w:val="22"/>
          <w:rtl/>
        </w:rPr>
        <w:sectPr w:rsidR="004C4D92" w:rsidSect="004C4D92">
          <w:type w:val="continuous"/>
          <w:pgSz w:w="11906" w:h="16838"/>
          <w:pgMar w:top="720" w:right="720" w:bottom="720" w:left="720" w:header="283" w:footer="283" w:gutter="0"/>
          <w:cols w:num="2" w:space="113"/>
          <w:bidi/>
          <w:rtlGutter/>
          <w:docGrid w:linePitch="299"/>
        </w:sectPr>
      </w:pPr>
    </w:p>
    <w:p w14:paraId="3528DB85" w14:textId="77777777" w:rsidR="002A1B6E" w:rsidRDefault="008977E0" w:rsidP="002A1B6E">
      <w:pPr>
        <w:pStyle w:val="TOC2"/>
        <w:rPr>
          <w:rFonts w:cstheme="minorBidi"/>
          <w:b w:val="0"/>
          <w:bCs w:val="0"/>
          <w:sz w:val="22"/>
          <w:szCs w:val="22"/>
          <w:rtl/>
        </w:rPr>
      </w:pPr>
      <w:hyperlink w:anchor="_Toc140744009" w:history="1">
        <w:r w:rsidR="002A1B6E" w:rsidRPr="009D26EB">
          <w:rPr>
            <w:rStyle w:val="Hyperlink"/>
            <w:rtl/>
          </w:rPr>
          <w:t>בי' הר"ן דר"א וריו"ח נח' במלאכת מחשבת ובטפלות המלאכה</w:t>
        </w:r>
      </w:hyperlink>
    </w:p>
    <w:p w14:paraId="7B7A4445" w14:textId="77777777" w:rsidR="002A1B6E" w:rsidRDefault="008977E0" w:rsidP="002A1B6E">
      <w:pPr>
        <w:pStyle w:val="TOC3"/>
        <w:numPr>
          <w:ilvl w:val="0"/>
          <w:numId w:val="5"/>
        </w:numPr>
        <w:rPr>
          <w:rFonts w:asciiTheme="minorHAnsi" w:eastAsiaTheme="minorEastAsia" w:hAnsiTheme="minorHAnsi" w:cstheme="minorBidi"/>
          <w:sz w:val="22"/>
          <w:szCs w:val="22"/>
          <w:rtl/>
        </w:rPr>
      </w:pPr>
      <w:hyperlink w:anchor="_Toc140744010" w:history="1">
        <w:r w:rsidR="002A1B6E" w:rsidRPr="009D26EB">
          <w:rPr>
            <w:rStyle w:val="Hyperlink"/>
            <w:rtl/>
          </w:rPr>
          <w:t>בי' הר"ן דלר' אבהו כל מקלקל חייב ולריו"ח הוי שטות ול"ה מלאכת מחשבת דאין תיקון בד"א</w:t>
        </w:r>
      </w:hyperlink>
    </w:p>
    <w:p w14:paraId="1C9A0BCC" w14:textId="77777777" w:rsidR="002A1B6E" w:rsidRDefault="008977E0" w:rsidP="002A1B6E">
      <w:pPr>
        <w:pStyle w:val="TOC3"/>
        <w:numPr>
          <w:ilvl w:val="0"/>
          <w:numId w:val="5"/>
        </w:numPr>
        <w:rPr>
          <w:rFonts w:asciiTheme="minorHAnsi" w:eastAsiaTheme="minorEastAsia" w:hAnsiTheme="minorHAnsi" w:cstheme="minorBidi"/>
          <w:sz w:val="22"/>
          <w:szCs w:val="22"/>
          <w:rtl/>
        </w:rPr>
      </w:pPr>
      <w:hyperlink w:anchor="_Toc140744011" w:history="1">
        <w:r w:rsidR="002A1B6E" w:rsidRPr="009D26EB">
          <w:rPr>
            <w:rStyle w:val="Hyperlink"/>
            <w:rtl/>
          </w:rPr>
          <w:t>בי' הר"ן בריו"ח דמילה אף שהתיקון בד"א מ"מ גילתה תורה דלא נטפלת לו ול"ה משאצל"ג</w:t>
        </w:r>
      </w:hyperlink>
    </w:p>
    <w:p w14:paraId="5CC346FB" w14:textId="77777777" w:rsidR="002A1B6E" w:rsidRDefault="008977E0" w:rsidP="002A1B6E">
      <w:pPr>
        <w:pStyle w:val="TOC3"/>
        <w:numPr>
          <w:ilvl w:val="0"/>
          <w:numId w:val="5"/>
        </w:numPr>
        <w:rPr>
          <w:rFonts w:asciiTheme="minorHAnsi" w:eastAsiaTheme="minorEastAsia" w:hAnsiTheme="minorHAnsi" w:cstheme="minorBidi"/>
          <w:sz w:val="22"/>
          <w:szCs w:val="22"/>
          <w:rtl/>
        </w:rPr>
      </w:pPr>
      <w:hyperlink w:anchor="_Toc140744012" w:history="1">
        <w:r w:rsidR="002A1B6E" w:rsidRPr="009D26EB">
          <w:rPr>
            <w:rStyle w:val="Hyperlink"/>
            <w:rtl/>
          </w:rPr>
          <w:t>בי' הר"ן דילפי' לכל מקלקל בחבורה עם כוונה לתיקון בד"א דהוי מלאכת מחשבת כחובל לכלבו</w:t>
        </w:r>
      </w:hyperlink>
    </w:p>
    <w:p w14:paraId="4A86FC06" w14:textId="77777777" w:rsidR="002A1B6E" w:rsidRDefault="008977E0" w:rsidP="002A1B6E">
      <w:pPr>
        <w:pStyle w:val="TOC3"/>
        <w:numPr>
          <w:ilvl w:val="0"/>
          <w:numId w:val="5"/>
        </w:numPr>
        <w:rPr>
          <w:rFonts w:asciiTheme="minorHAnsi" w:eastAsiaTheme="minorEastAsia" w:hAnsiTheme="minorHAnsi" w:cstheme="minorBidi"/>
          <w:sz w:val="22"/>
          <w:szCs w:val="22"/>
          <w:rtl/>
        </w:rPr>
      </w:pPr>
      <w:hyperlink w:anchor="_Toc140744013" w:history="1">
        <w:r w:rsidR="002A1B6E" w:rsidRPr="009D26EB">
          <w:rPr>
            <w:rStyle w:val="Hyperlink"/>
            <w:rtl/>
          </w:rPr>
          <w:t>בי' הר"ן דמקלקל בחבורה בתיקון מועט אף דאינו רגילות מ"מ המלאכה לא נגררת אחר התיקון</w:t>
        </w:r>
      </w:hyperlink>
    </w:p>
    <w:p w14:paraId="377F6126" w14:textId="77777777" w:rsidR="002A1B6E" w:rsidRDefault="008977E0" w:rsidP="002A1B6E">
      <w:pPr>
        <w:pStyle w:val="TOC1"/>
        <w:rPr>
          <w:rFonts w:asciiTheme="minorHAnsi" w:hAnsiTheme="minorHAnsi" w:cstheme="minorBidi"/>
          <w:b w:val="0"/>
          <w:bCs w:val="0"/>
          <w:caps w:val="0"/>
          <w:sz w:val="22"/>
          <w:szCs w:val="22"/>
          <w:rtl/>
        </w:rPr>
      </w:pPr>
      <w:hyperlink w:anchor="_Toc140744014" w:history="1">
        <w:r w:rsidR="002A1B6E" w:rsidRPr="009D26EB">
          <w:rPr>
            <w:rStyle w:val="Hyperlink"/>
            <w:rtl/>
          </w:rPr>
          <w:t>~~~~~~~~~~~~~~~~~~~~~~~~~~~~</w:t>
        </w:r>
      </w:hyperlink>
    </w:p>
    <w:p w14:paraId="2CBEC905" w14:textId="77777777" w:rsidR="002A1B6E" w:rsidRDefault="008977E0" w:rsidP="002A1B6E">
      <w:pPr>
        <w:pStyle w:val="TOC1"/>
        <w:rPr>
          <w:rFonts w:asciiTheme="minorHAnsi" w:hAnsiTheme="minorHAnsi" w:cstheme="minorBidi"/>
          <w:b w:val="0"/>
          <w:bCs w:val="0"/>
          <w:caps w:val="0"/>
          <w:sz w:val="22"/>
          <w:szCs w:val="22"/>
          <w:rtl/>
        </w:rPr>
      </w:pPr>
      <w:hyperlink w:anchor="_Toc140744015" w:history="1">
        <w:r w:rsidR="002A1B6E" w:rsidRPr="009D26EB">
          <w:rPr>
            <w:rStyle w:val="Hyperlink"/>
            <w:rtl/>
          </w:rPr>
          <w:t>בי' הרשב"א דעצים לבישול כמילה</w:t>
        </w:r>
      </w:hyperlink>
    </w:p>
    <w:p w14:paraId="2E3292F8" w14:textId="6055507E" w:rsidR="002A1B6E" w:rsidRPr="009A5D92" w:rsidRDefault="002A1B6E" w:rsidP="002A1B6E">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Ref140404196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נט)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תני)</w:t>
      </w:r>
      <w:r>
        <w:rPr>
          <w:rtl/>
        </w:rPr>
        <w:t xml:space="preserve"> </w:t>
      </w:r>
      <w:r w:rsidRPr="002E329D">
        <w:rPr>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Ref140420045 \r \h</w:instrText>
      </w:r>
      <w:r w:rsidRPr="002E329D">
        <w:rPr>
          <w:rStyle w:val="aff4"/>
          <w:rFonts w:ascii="David" w:eastAsiaTheme="minorEastAsia" w:hAnsi="David" w:cs="David"/>
          <w:noProof w:val="0"/>
          <w:sz w:val="16"/>
          <w:szCs w:val="16"/>
          <w:rtl/>
        </w:rPr>
        <w:instrText xml:space="preserve"> </w:instrText>
      </w:r>
      <w:r w:rsidRPr="002E329D">
        <w:rPr>
          <w:rtl/>
        </w:rPr>
      </w:r>
      <w:r w:rsidRPr="002E329D">
        <w:rPr>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w:t>
      </w:r>
      <w:r w:rsidRPr="002E329D">
        <w:rPr>
          <w:rtl/>
        </w:rPr>
        <w:fldChar w:fldCharType="end"/>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Ref140420045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ועכשיו)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Ref140678596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ומסתברא)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Ref140420138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סב)</w:t>
      </w:r>
      <w:r w:rsidRPr="002E329D">
        <w:rPr>
          <w:rStyle w:val="aff4"/>
          <w:rFonts w:ascii="David" w:eastAsiaTheme="minorEastAsia" w:hAnsi="David" w:cs="David"/>
          <w:noProof w:val="0"/>
          <w:sz w:val="16"/>
          <w:szCs w:val="16"/>
          <w:rtl/>
        </w:rPr>
        <w:fldChar w:fldCharType="end"/>
      </w:r>
      <w:r w:rsidRPr="002E329D">
        <w:rPr>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Ref140420138 \r \h</w:instrText>
      </w:r>
      <w:r w:rsidRPr="002E329D">
        <w:rPr>
          <w:rStyle w:val="aff4"/>
          <w:rFonts w:ascii="David" w:eastAsiaTheme="minorEastAsia" w:hAnsi="David" w:cs="David"/>
          <w:noProof w:val="0"/>
          <w:sz w:val="16"/>
          <w:szCs w:val="16"/>
          <w:rtl/>
        </w:rPr>
        <w:instrText xml:space="preserve"> </w:instrText>
      </w:r>
      <w:r w:rsidRPr="002E329D">
        <w:rPr>
          <w:rtl/>
        </w:rPr>
      </w:r>
      <w:r w:rsidRPr="002E329D">
        <w:rPr>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סב)</w:t>
      </w:r>
      <w:r w:rsidRPr="002E329D">
        <w:rPr>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ור"י)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Ref140421233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סג)</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והאי)</w:t>
      </w:r>
      <w:r w:rsidRPr="009A5D92">
        <w:rPr>
          <w:rtl/>
        </w:rPr>
        <w:t xml:space="preserve"> </w:t>
      </w:r>
    </w:p>
    <w:p w14:paraId="653CF8E0" w14:textId="77777777" w:rsidR="002A1B6E" w:rsidRDefault="008977E0" w:rsidP="002A1B6E">
      <w:pPr>
        <w:pStyle w:val="TOC2"/>
        <w:rPr>
          <w:rFonts w:cstheme="minorBidi"/>
          <w:b w:val="0"/>
          <w:bCs w:val="0"/>
          <w:sz w:val="22"/>
          <w:szCs w:val="22"/>
          <w:rtl/>
        </w:rPr>
      </w:pPr>
      <w:hyperlink w:anchor="_Toc140744016" w:history="1">
        <w:r w:rsidR="002A1B6E" w:rsidRPr="009D26EB">
          <w:rPr>
            <w:rStyle w:val="Hyperlink"/>
            <w:rtl/>
          </w:rPr>
          <w:t>בי' הרשב"א בב"ק דמבעיר עצים לבישול מקלקל וילפי' דחייב</w:t>
        </w:r>
      </w:hyperlink>
    </w:p>
    <w:p w14:paraId="6A0DFB5A" w14:textId="6F249FD6" w:rsidR="00C93201" w:rsidRPr="007547C3" w:rsidRDefault="008977E0" w:rsidP="002A1B6E">
      <w:pPr>
        <w:pStyle w:val="TOC3"/>
        <w:numPr>
          <w:ilvl w:val="0"/>
          <w:numId w:val="5"/>
        </w:numPr>
        <w:rPr>
          <w:rFonts w:asciiTheme="minorHAnsi" w:eastAsiaTheme="minorEastAsia" w:hAnsiTheme="minorHAnsi" w:cstheme="minorBidi"/>
          <w:sz w:val="22"/>
          <w:szCs w:val="22"/>
          <w:rtl/>
        </w:rPr>
      </w:pPr>
      <w:hyperlink w:anchor="_Toc140744017" w:history="1">
        <w:r w:rsidR="002A1B6E" w:rsidRPr="009D26EB">
          <w:rPr>
            <w:rStyle w:val="Hyperlink"/>
            <w:rtl/>
          </w:rPr>
          <w:t>בי' הרשב"א בב"ק דמדינא אף הבערת עצים צריך להפטר וכן מילה ובת כהן דהם קלקול בגופן</w:t>
        </w:r>
      </w:hyperlink>
      <w:hyperlink w:anchor="_Toc140744018" w:history="1">
        <w:r w:rsidR="00C93201" w:rsidRPr="007547C3">
          <w:rPr>
            <w:rStyle w:val="Hyperlink"/>
            <w:color w:val="auto"/>
            <w:rtl/>
          </w:rPr>
          <w:t>בי' הרשב"א בריו"ח דחובל ומבעיר צריך תיקון קצת ומבעיר לבישול כחובל לכלבו ומבעיר לאפר</w:t>
        </w:r>
      </w:hyperlink>
    </w:p>
    <w:p w14:paraId="3570A890" w14:textId="77777777" w:rsidR="00C93201" w:rsidRPr="007547C3" w:rsidRDefault="008977E0" w:rsidP="00C93201">
      <w:pPr>
        <w:pStyle w:val="TOC3"/>
        <w:numPr>
          <w:ilvl w:val="0"/>
          <w:numId w:val="5"/>
        </w:numPr>
        <w:rPr>
          <w:rFonts w:asciiTheme="minorHAnsi" w:eastAsiaTheme="minorEastAsia" w:hAnsiTheme="minorHAnsi" w:cstheme="minorBidi"/>
          <w:sz w:val="22"/>
          <w:szCs w:val="22"/>
          <w:rtl/>
        </w:rPr>
      </w:pPr>
      <w:hyperlink w:anchor="_Toc140744019" w:history="1">
        <w:r w:rsidR="00C93201" w:rsidRPr="007547C3">
          <w:rPr>
            <w:rStyle w:val="Hyperlink"/>
            <w:color w:val="auto"/>
            <w:rtl/>
          </w:rPr>
          <w:t>בי' הרשב"א בב"ק דריו"ח יכול להעמיד מבעיר לבישול אך מתני' איירי באדם דומיא דשור</w:t>
        </w:r>
      </w:hyperlink>
    </w:p>
    <w:p w14:paraId="3DFF7E05" w14:textId="77777777" w:rsidR="00C93201" w:rsidRPr="007547C3" w:rsidRDefault="008977E0" w:rsidP="00C93201">
      <w:pPr>
        <w:pStyle w:val="TOC3"/>
        <w:numPr>
          <w:ilvl w:val="0"/>
          <w:numId w:val="5"/>
        </w:numPr>
        <w:rPr>
          <w:rFonts w:asciiTheme="minorHAnsi" w:eastAsiaTheme="minorEastAsia" w:hAnsiTheme="minorHAnsi" w:cstheme="minorBidi"/>
          <w:sz w:val="22"/>
          <w:szCs w:val="22"/>
          <w:rtl/>
        </w:rPr>
      </w:pPr>
      <w:hyperlink w:anchor="_Toc140744020" w:history="1">
        <w:r w:rsidR="00C93201" w:rsidRPr="007547C3">
          <w:rPr>
            <w:rStyle w:val="Hyperlink"/>
            <w:color w:val="auto"/>
            <w:rtl/>
          </w:rPr>
          <w:t>בי' הרשב"א דלר"י כל תיקון בעלמא כלול במלאכת מחשבת ואין כל חידוש במילה ובבת כהן</w:t>
        </w:r>
      </w:hyperlink>
    </w:p>
    <w:p w14:paraId="4A2F4B38" w14:textId="77777777" w:rsidR="007547C3" w:rsidRDefault="008977E0" w:rsidP="00C93201">
      <w:pPr>
        <w:pStyle w:val="TOC3"/>
        <w:numPr>
          <w:ilvl w:val="0"/>
          <w:numId w:val="5"/>
        </w:numPr>
        <w:rPr>
          <w:rStyle w:val="Hyperlink"/>
          <w:color w:val="auto"/>
        </w:rPr>
      </w:pPr>
      <w:hyperlink w:anchor="_Toc140744021" w:history="1">
        <w:r w:rsidR="00C93201" w:rsidRPr="007547C3">
          <w:rPr>
            <w:rStyle w:val="Hyperlink"/>
            <w:color w:val="auto"/>
            <w:rtl/>
          </w:rPr>
          <w:t>בי' הרשב"א דלר"י חובל לכלבו הקלקול יותר מהתיקון דמוכח בגמ' דאף בזה פוטר ר"י דמקלקל</w:t>
        </w:r>
      </w:hyperlink>
    </w:p>
    <w:p w14:paraId="429D8B04" w14:textId="77777777" w:rsidR="00C93201" w:rsidRDefault="008977E0" w:rsidP="00C93201">
      <w:pPr>
        <w:pStyle w:val="TOC1"/>
        <w:rPr>
          <w:rFonts w:asciiTheme="minorHAnsi" w:hAnsiTheme="minorHAnsi" w:cstheme="minorBidi"/>
          <w:b w:val="0"/>
          <w:bCs w:val="0"/>
          <w:caps w:val="0"/>
          <w:sz w:val="22"/>
          <w:szCs w:val="22"/>
          <w:rtl/>
        </w:rPr>
      </w:pPr>
      <w:hyperlink w:anchor="_Toc140744022" w:history="1">
        <w:r w:rsidR="00C93201" w:rsidRPr="009D26EB">
          <w:rPr>
            <w:rStyle w:val="Hyperlink"/>
            <w:rtl/>
          </w:rPr>
          <w:t>~~~~~~~~~~~~~~~~~~~~~~~~~~~~</w:t>
        </w:r>
      </w:hyperlink>
    </w:p>
    <w:p w14:paraId="30EAE7A7" w14:textId="77777777" w:rsidR="00C93201" w:rsidRDefault="008977E0" w:rsidP="00C93201">
      <w:pPr>
        <w:pStyle w:val="TOC1"/>
        <w:rPr>
          <w:rFonts w:asciiTheme="minorHAnsi" w:hAnsiTheme="minorHAnsi" w:cstheme="minorBidi"/>
          <w:b w:val="0"/>
          <w:bCs w:val="0"/>
          <w:caps w:val="0"/>
          <w:sz w:val="22"/>
          <w:szCs w:val="22"/>
          <w:rtl/>
        </w:rPr>
      </w:pPr>
      <w:hyperlink w:anchor="_Toc140744023" w:history="1">
        <w:r w:rsidR="00C93201" w:rsidRPr="009D26EB">
          <w:rPr>
            <w:rStyle w:val="Hyperlink"/>
            <w:rtl/>
          </w:rPr>
          <w:t>הבי' דצל"ג הוא כשא"א לצורך באופ"א</w:t>
        </w:r>
      </w:hyperlink>
    </w:p>
    <w:p w14:paraId="50F0474D" w14:textId="1D7D6D93"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Ref140424882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סד)</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ראב"ד בב"ק</w:t>
      </w:r>
      <w:r w:rsidRPr="009A5D92">
        <w:rPr>
          <w:rFonts w:hint="cs"/>
          <w:rtl/>
        </w:rPr>
        <w:t xml:space="preserve"> </w:t>
      </w:r>
      <w:r w:rsidRPr="002E329D">
        <w:rPr>
          <w:rStyle w:val="afffffffff3"/>
          <w:rFonts w:hint="cs"/>
          <w:rtl/>
        </w:rPr>
        <w:t>(לד: ד"ה כגון)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Ref140443972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 לעיל</w:t>
      </w:r>
      <w:r w:rsidRPr="009A5D92">
        <w:rPr>
          <w:rFonts w:hint="cs"/>
          <w:rtl/>
        </w:rPr>
        <w:t xml:space="preserve"> </w:t>
      </w:r>
      <w:r w:rsidRPr="002E329D">
        <w:rPr>
          <w:rStyle w:val="afffffffff3"/>
          <w:rFonts w:hint="cs"/>
          <w:rtl/>
        </w:rPr>
        <w:t>(מב. ד"ה למימרא)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Ref140437139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(קיז. ד"ה ומפרקינן)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Ref140437158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סט)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(קלג. ד"ה הא)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Ref140483337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רא"ה בשיטמ"ק בב"ק</w:t>
      </w:r>
      <w:r w:rsidRPr="009A5D92">
        <w:rPr>
          <w:rFonts w:hint="cs"/>
          <w:rtl/>
        </w:rPr>
        <w:t xml:space="preserve"> </w:t>
      </w:r>
      <w:r w:rsidRPr="002E329D">
        <w:rPr>
          <w:rStyle w:val="afffffffff3"/>
          <w:rFonts w:hint="cs"/>
          <w:rtl/>
        </w:rPr>
        <w:t>(לד: ד"ה תני רבי אבהו)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Ref140484122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רא"ה בשיטמ"ק בב"ק</w:t>
      </w:r>
      <w:r w:rsidRPr="009A5D92">
        <w:rPr>
          <w:rFonts w:hint="cs"/>
          <w:rtl/>
        </w:rPr>
        <w:t xml:space="preserve"> </w:t>
      </w:r>
      <w:r w:rsidRPr="002E329D">
        <w:rPr>
          <w:rStyle w:val="afffffffff3"/>
          <w:rFonts w:hint="cs"/>
          <w:rtl/>
        </w:rPr>
        <w:t>(לד: ד"ה והיינו)</w:t>
      </w:r>
      <w:r w:rsidRPr="009A5D92">
        <w:rPr>
          <w:rtl/>
        </w:rPr>
        <w:t xml:space="preserve"> </w:t>
      </w:r>
    </w:p>
    <w:p w14:paraId="3EC5CB48" w14:textId="77777777" w:rsidR="00C93201" w:rsidRDefault="008977E0" w:rsidP="00C93201">
      <w:pPr>
        <w:pStyle w:val="TOC2"/>
        <w:rPr>
          <w:rFonts w:cstheme="minorBidi"/>
          <w:b w:val="0"/>
          <w:bCs w:val="0"/>
          <w:sz w:val="22"/>
          <w:szCs w:val="22"/>
          <w:rtl/>
        </w:rPr>
      </w:pPr>
      <w:hyperlink w:anchor="_Toc140744024" w:history="1">
        <w:r w:rsidR="00C93201" w:rsidRPr="009D26EB">
          <w:rPr>
            <w:rStyle w:val="Hyperlink"/>
            <w:rtl/>
          </w:rPr>
          <w:t>בי' הראב"ד דחובל לכלבו צל"ג דא"א שיהיה דם בלא קלקול</w:t>
        </w:r>
      </w:hyperlink>
    </w:p>
    <w:p w14:paraId="45146C49"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25" w:history="1">
        <w:r w:rsidR="00C93201" w:rsidRPr="009D26EB">
          <w:rPr>
            <w:rStyle w:val="Hyperlink"/>
            <w:rtl/>
          </w:rPr>
          <w:t>בי' הראב"ד דחובל לכלבו ל"ה תיקון בדבר אחר כגומא וצריך עפר דמקלקל וה"ה בצריך לדם</w:t>
        </w:r>
      </w:hyperlink>
    </w:p>
    <w:p w14:paraId="3B8B124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26" w:history="1">
        <w:r w:rsidR="00C93201" w:rsidRPr="009D26EB">
          <w:rPr>
            <w:rStyle w:val="Hyperlink"/>
            <w:rtl/>
          </w:rPr>
          <w:t>בי' הראב"ד דכשיש לו צורך וא"א לעשותו בלא קלקול חשיב צל"ג ורק בזה חייב ר"ש לד' ריו"ח</w:t>
        </w:r>
      </w:hyperlink>
    </w:p>
    <w:p w14:paraId="6148D487" w14:textId="77777777" w:rsidR="00C93201" w:rsidRDefault="008977E0" w:rsidP="00C93201">
      <w:pPr>
        <w:pStyle w:val="TOC2"/>
        <w:rPr>
          <w:rFonts w:cstheme="minorBidi"/>
          <w:b w:val="0"/>
          <w:bCs w:val="0"/>
          <w:sz w:val="22"/>
          <w:szCs w:val="22"/>
          <w:rtl/>
        </w:rPr>
      </w:pPr>
      <w:hyperlink w:anchor="_Toc140744027" w:history="1">
        <w:r w:rsidR="00C93201" w:rsidRPr="009D26EB">
          <w:rPr>
            <w:rStyle w:val="Hyperlink"/>
            <w:rtl/>
          </w:rPr>
          <w:t>בי' הריטב"א דמשאצל"ג במתכוין למלאכה ואפשר באופ"א</w:t>
        </w:r>
      </w:hyperlink>
    </w:p>
    <w:p w14:paraId="420E3BB9"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28" w:history="1">
        <w:r w:rsidR="00C93201" w:rsidRPr="009D26EB">
          <w:rPr>
            <w:rStyle w:val="Hyperlink"/>
            <w:rtl/>
          </w:rPr>
          <w:t>בי' הריטב"א דמלאכת מחשבת פוטר אינו מתכוון דאין כוונה לאיסור ומשאצל"ג דמתכוון ול"צ</w:t>
        </w:r>
      </w:hyperlink>
    </w:p>
    <w:p w14:paraId="37160BA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29" w:history="1">
        <w:r w:rsidR="00C93201" w:rsidRPr="009D26EB">
          <w:rPr>
            <w:rStyle w:val="Hyperlink"/>
            <w:rtl/>
          </w:rPr>
          <w:t>בי' הריטב"א דמלאכה שעושה בכוונה אף שאין לו צורך בדבר ל"ה משאצל"ג אלא אינו מתכוון</w:t>
        </w:r>
      </w:hyperlink>
    </w:p>
    <w:p w14:paraId="63C9477A"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0" w:history="1">
        <w:r w:rsidR="00C93201" w:rsidRPr="009D26EB">
          <w:rPr>
            <w:rStyle w:val="Hyperlink"/>
            <w:rtl/>
          </w:rPr>
          <w:t>בי' הריטב"א דבעוסק בדבר עצמו וא"צ למלאכה ואפשר באופ"א ל"ה משאצל"ג ובגומא א"א</w:t>
        </w:r>
      </w:hyperlink>
    </w:p>
    <w:p w14:paraId="3BC7F64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1" w:history="1">
        <w:r w:rsidR="00C93201" w:rsidRPr="009D26EB">
          <w:rPr>
            <w:rStyle w:val="Hyperlink"/>
            <w:rtl/>
          </w:rPr>
          <w:t>קו' הריטב"א דמילה בבהרת הוא מעשה א' ול"ד לאינו מתכוין אלא למכבה גחלת דמשאצל"ג</w:t>
        </w:r>
      </w:hyperlink>
    </w:p>
    <w:p w14:paraId="0140BFCB"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2" w:history="1">
        <w:r w:rsidR="00C93201" w:rsidRPr="009D26EB">
          <w:rPr>
            <w:rStyle w:val="Hyperlink"/>
            <w:rtl/>
          </w:rPr>
          <w:t>תירוצי הריטב"א דמילה בבהרת לא דמי למשאצל"ג בשבת</w:t>
        </w:r>
      </w:hyperlink>
    </w:p>
    <w:p w14:paraId="2C0A7DBA" w14:textId="77777777" w:rsidR="00C93201" w:rsidRDefault="008977E0" w:rsidP="00C93201">
      <w:pPr>
        <w:pStyle w:val="TOC2"/>
        <w:rPr>
          <w:rFonts w:cstheme="minorBidi"/>
          <w:b w:val="0"/>
          <w:bCs w:val="0"/>
          <w:sz w:val="22"/>
          <w:szCs w:val="22"/>
          <w:rtl/>
        </w:rPr>
      </w:pPr>
      <w:hyperlink w:anchor="_Toc140744033" w:history="1">
        <w:r w:rsidR="00C93201" w:rsidRPr="009D26EB">
          <w:rPr>
            <w:rStyle w:val="Hyperlink"/>
            <w:rtl/>
          </w:rPr>
          <w:t>בי' הרא"ה דצורך אחר המלאכה וא"א באופ"א חשיב צל"ג</w:t>
        </w:r>
      </w:hyperlink>
    </w:p>
    <w:p w14:paraId="29861E2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4" w:history="1">
        <w:r w:rsidR="00C93201" w:rsidRPr="009D26EB">
          <w:rPr>
            <w:rStyle w:val="Hyperlink"/>
            <w:rtl/>
          </w:rPr>
          <w:t>בי' הרא"ה ברש"י דר"י ור"ש נח' אי תיקון קצת הוי תיקון ולריו"ח ר"ש חייב רק בצל"ג</w:t>
        </w:r>
      </w:hyperlink>
    </w:p>
    <w:p w14:paraId="193F1AB1"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5" w:history="1">
        <w:r w:rsidR="00C93201" w:rsidRPr="009D26EB">
          <w:rPr>
            <w:rStyle w:val="Hyperlink"/>
            <w:rtl/>
          </w:rPr>
          <w:t>בי' הרא"ה דבצורך אחר המלאכה וא"א באופ"א צל"ג כגוזז ול"ד לגומא דאפשר לעפר בלא"ה</w:t>
        </w:r>
      </w:hyperlink>
    </w:p>
    <w:p w14:paraId="24EFBEB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36" w:history="1">
        <w:r w:rsidR="00C93201" w:rsidRPr="009D26EB">
          <w:rPr>
            <w:rStyle w:val="Hyperlink"/>
            <w:rtl/>
          </w:rPr>
          <w:t>בי' הרא"ה דגומא אינה חיבור לעפר והבנין בגומא ול"ד לגוזז דהכל דבר אחד ולכן חשיב צל"ג</w:t>
        </w:r>
      </w:hyperlink>
    </w:p>
    <w:p w14:paraId="1C739250" w14:textId="77777777" w:rsidR="00C93201" w:rsidRDefault="008977E0" w:rsidP="00C93201">
      <w:pPr>
        <w:pStyle w:val="TOC1"/>
        <w:rPr>
          <w:rFonts w:asciiTheme="minorHAnsi" w:hAnsiTheme="minorHAnsi" w:cstheme="minorBidi"/>
          <w:b w:val="0"/>
          <w:bCs w:val="0"/>
          <w:caps w:val="0"/>
          <w:sz w:val="22"/>
          <w:szCs w:val="22"/>
          <w:rtl/>
        </w:rPr>
      </w:pPr>
      <w:hyperlink w:anchor="_Toc140744037" w:history="1">
        <w:r w:rsidR="00C93201" w:rsidRPr="009D26EB">
          <w:rPr>
            <w:rStyle w:val="Hyperlink"/>
            <w:rtl/>
          </w:rPr>
          <w:t>~~~~~~~~~~~~~~~~~~~~~~~~~~~~</w:t>
        </w:r>
      </w:hyperlink>
    </w:p>
    <w:p w14:paraId="18C0C884" w14:textId="77777777" w:rsidR="00C93201" w:rsidRDefault="008977E0" w:rsidP="00C93201">
      <w:pPr>
        <w:pStyle w:val="TOC1"/>
        <w:rPr>
          <w:rFonts w:asciiTheme="minorHAnsi" w:hAnsiTheme="minorHAnsi" w:cstheme="minorBidi"/>
          <w:b w:val="0"/>
          <w:bCs w:val="0"/>
          <w:caps w:val="0"/>
          <w:sz w:val="22"/>
          <w:szCs w:val="22"/>
          <w:rtl/>
        </w:rPr>
      </w:pPr>
      <w:hyperlink w:anchor="_Toc140744038" w:history="1">
        <w:r w:rsidR="00C93201" w:rsidRPr="009D26EB">
          <w:rPr>
            <w:rStyle w:val="Hyperlink"/>
            <w:rtl/>
          </w:rPr>
          <w:t>בי' הראשונים דצל"ג תלוי בדבר עצמו</w:t>
        </w:r>
      </w:hyperlink>
    </w:p>
    <w:p w14:paraId="745E43CD" w14:textId="3ABBDC1D"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Ref140743824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עד)</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(קז: ד"ה אמר)</w:t>
      </w:r>
      <w:r>
        <w:rPr>
          <w:rtl/>
        </w:rPr>
        <w:t xml:space="preserve"> </w:t>
      </w:r>
      <w:r w:rsidRPr="009A5D92">
        <w:rPr>
          <w:rStyle w:val="aff9"/>
          <w:rFonts w:ascii="David" w:eastAsiaTheme="minorEastAsia" w:hAnsi="David" w:cs="David"/>
          <w:b w:val="0"/>
          <w:bCs w:val="0"/>
          <w:noProof w:val="0"/>
          <w:sz w:val="16"/>
          <w:szCs w:val="16"/>
          <w:rtl/>
        </w:rPr>
        <w:t>תוספות רי"ד</w:t>
      </w:r>
      <w:r w:rsidRPr="009A5D92">
        <w:rPr>
          <w:rStyle w:val="af"/>
          <w:rFonts w:ascii="David" w:eastAsiaTheme="minorEastAsia" w:hAnsi="David" w:cs="David" w:hint="cs"/>
          <w:noProof w:val="0"/>
          <w:sz w:val="16"/>
          <w:szCs w:val="16"/>
          <w:rtl/>
        </w:rPr>
        <w:t xml:space="preserve"> </w:t>
      </w:r>
      <w:r w:rsidRPr="002E329D">
        <w:rPr>
          <w:rStyle w:val="afffffffff3"/>
          <w:rFonts w:hint="cs"/>
          <w:rtl/>
        </w:rPr>
        <w:t>(</w:t>
      </w:r>
      <w:r w:rsidRPr="002E329D">
        <w:rPr>
          <w:rStyle w:val="afffffffff3"/>
          <w:rtl/>
        </w:rPr>
        <w:t>קמ"א</w:t>
      </w:r>
      <w:r w:rsidRPr="002E329D">
        <w:rPr>
          <w:rStyle w:val="afffffffff3"/>
          <w:rFonts w:hint="cs"/>
          <w:rtl/>
        </w:rPr>
        <w:t xml:space="preserve">: ד"ה </w:t>
      </w:r>
      <w:r w:rsidRPr="002E329D">
        <w:rPr>
          <w:rStyle w:val="afffffffff3"/>
          <w:rtl/>
        </w:rPr>
        <w:t>רבא</w:t>
      </w:r>
      <w:r w:rsidRPr="002E329D">
        <w:rPr>
          <w:rStyle w:val="afffffffff3"/>
          <w:rFonts w:hint="cs"/>
          <w:rtl/>
        </w:rPr>
        <w:t>)</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Ref140354130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מני)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Ref140683774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ונראה)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Ref140694911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עט)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תשובה)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Ref140694992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פ)</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ומאי דאמרן)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Ref140354483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פא)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יראים</w:t>
      </w:r>
      <w:r w:rsidRPr="009A5D92">
        <w:rPr>
          <w:rFonts w:hint="cs"/>
          <w:rtl/>
        </w:rPr>
        <w:t xml:space="preserve"> </w:t>
      </w:r>
      <w:r w:rsidRPr="002E329D">
        <w:rPr>
          <w:rStyle w:val="afffffffff3"/>
          <w:rFonts w:hint="cs"/>
          <w:rtl/>
        </w:rPr>
        <w:t xml:space="preserve">(סי' רע"ד ד"ה המכבה, הועתק בקובץ שיטות קמאי שבת ח"ג עמ' </w:t>
      </w:r>
      <w:r w:rsidRPr="002E329D">
        <w:rPr>
          <w:rStyle w:val="afffffffff3"/>
          <w:rtl/>
        </w:rPr>
        <w:t>אלף תרנ</w:t>
      </w:r>
      <w:r w:rsidRPr="002E329D">
        <w:rPr>
          <w:rStyle w:val="afffffffff3"/>
          <w:rFonts w:hint="cs"/>
          <w:rtl/>
        </w:rPr>
        <w:t>"</w:t>
      </w:r>
      <w:r w:rsidRPr="002E329D">
        <w:rPr>
          <w:rStyle w:val="afffffffff3"/>
          <w:rtl/>
        </w:rPr>
        <w:t>ח</w:t>
      </w:r>
      <w:r w:rsidRPr="002E329D">
        <w:rPr>
          <w:rStyle w:val="afffffffff3"/>
          <w:rFonts w:hint="cs"/>
          <w:rtl/>
        </w:rPr>
        <w:t>)</w:t>
      </w:r>
      <w:r>
        <w:rPr>
          <w:rtl/>
        </w:rPr>
        <w:t xml:space="preserve"> </w:t>
      </w:r>
      <w:r w:rsidRPr="002E329D">
        <w:rPr>
          <w:rStyle w:val="aff9"/>
          <w:rFonts w:ascii="David" w:eastAsiaTheme="minorEastAsia" w:hAnsi="David" w:cs="David"/>
          <w:noProof w:val="0"/>
          <w:sz w:val="16"/>
          <w:szCs w:val="16"/>
          <w:rtl/>
        </w:rPr>
        <w:fldChar w:fldCharType="begin"/>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hint="cs"/>
          <w:noProof w:val="0"/>
          <w:sz w:val="16"/>
          <w:szCs w:val="16"/>
        </w:rPr>
        <w:instrText>REF</w:instrText>
      </w:r>
      <w:r w:rsidRPr="002E329D">
        <w:rPr>
          <w:rStyle w:val="aff9"/>
          <w:rFonts w:ascii="David" w:eastAsiaTheme="minorEastAsia" w:hAnsi="David" w:cs="David" w:hint="cs"/>
          <w:noProof w:val="0"/>
          <w:sz w:val="16"/>
          <w:szCs w:val="16"/>
          <w:rtl/>
        </w:rPr>
        <w:instrText xml:space="preserve"> _</w:instrText>
      </w:r>
      <w:r w:rsidRPr="002E329D">
        <w:rPr>
          <w:rStyle w:val="aff9"/>
          <w:rFonts w:ascii="David" w:eastAsiaTheme="minorEastAsia" w:hAnsi="David" w:cs="David" w:hint="cs"/>
          <w:noProof w:val="0"/>
          <w:sz w:val="16"/>
          <w:szCs w:val="16"/>
        </w:rPr>
        <w:instrText>Ref140522724 \r \h</w:instrText>
      </w:r>
      <w:r w:rsidRPr="002E329D">
        <w:rPr>
          <w:rStyle w:val="aff9"/>
          <w:rFonts w:ascii="David" w:eastAsiaTheme="minorEastAsia" w:hAnsi="David" w:cs="David"/>
          <w:noProof w:val="0"/>
          <w:sz w:val="16"/>
          <w:szCs w:val="16"/>
          <w:rtl/>
        </w:rPr>
        <w:instrText xml:space="preserve">  \* </w:instrText>
      </w:r>
      <w:r w:rsidRPr="002E329D">
        <w:rPr>
          <w:rStyle w:val="aff9"/>
          <w:rFonts w:ascii="David" w:eastAsiaTheme="minorEastAsia" w:hAnsi="David" w:cs="David"/>
          <w:noProof w:val="0"/>
          <w:sz w:val="16"/>
          <w:szCs w:val="16"/>
        </w:rPr>
        <w:instrText>MERGEFORMAT</w:instrText>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noProof w:val="0"/>
          <w:sz w:val="16"/>
          <w:szCs w:val="16"/>
          <w:rtl/>
        </w:rPr>
      </w:r>
      <w:r w:rsidRPr="002E329D">
        <w:rPr>
          <w:rStyle w:val="aff9"/>
          <w:rFonts w:ascii="David" w:eastAsiaTheme="minorEastAsia" w:hAnsi="David" w:cs="David"/>
          <w:noProof w:val="0"/>
          <w:sz w:val="16"/>
          <w:szCs w:val="16"/>
          <w:rtl/>
        </w:rPr>
        <w:fldChar w:fldCharType="separate"/>
      </w:r>
      <w:r w:rsidR="00807B57">
        <w:rPr>
          <w:rStyle w:val="aff9"/>
          <w:rFonts w:ascii="David" w:eastAsiaTheme="minorEastAsia" w:hAnsi="David" w:cs="David"/>
          <w:noProof w:val="0"/>
          <w:sz w:val="16"/>
          <w:szCs w:val="16"/>
          <w:cs/>
        </w:rPr>
        <w:t>‎</w:t>
      </w:r>
      <w:r w:rsidR="00807B57">
        <w:rPr>
          <w:rStyle w:val="aff9"/>
          <w:rFonts w:ascii="David" w:eastAsiaTheme="minorEastAsia" w:hAnsi="David" w:cs="David"/>
          <w:noProof w:val="0"/>
          <w:sz w:val="16"/>
          <w:szCs w:val="16"/>
          <w:rtl/>
        </w:rPr>
        <w:t>פה)</w:t>
      </w:r>
      <w:r w:rsidRPr="002E329D">
        <w:rPr>
          <w:rStyle w:val="aff9"/>
          <w:rFonts w:ascii="David" w:eastAsiaTheme="minorEastAsia" w:hAnsi="David" w:cs="David"/>
          <w:noProof w:val="0"/>
          <w:sz w:val="16"/>
          <w:szCs w:val="16"/>
          <w:rtl/>
        </w:rPr>
        <w:fldChar w:fldCharType="end"/>
      </w:r>
      <w:r w:rsidRPr="002E329D">
        <w:rPr>
          <w:rStyle w:val="aff9"/>
          <w:rFonts w:ascii="David" w:eastAsiaTheme="minorEastAsia" w:hAnsi="David" w:cs="David" w:hint="cs"/>
          <w:noProof w:val="0"/>
          <w:sz w:val="16"/>
          <w:szCs w:val="16"/>
          <w:rtl/>
        </w:rPr>
        <w:t xml:space="preserve"> </w:t>
      </w:r>
      <w:r w:rsidRPr="009A5D92">
        <w:rPr>
          <w:rStyle w:val="aff9"/>
          <w:rFonts w:ascii="David" w:eastAsiaTheme="minorEastAsia" w:hAnsi="David" w:cs="David" w:hint="cs"/>
          <w:b w:val="0"/>
          <w:bCs w:val="0"/>
          <w:noProof w:val="0"/>
          <w:sz w:val="16"/>
          <w:szCs w:val="16"/>
          <w:rtl/>
        </w:rPr>
        <w:t>אבני נזר</w:t>
      </w:r>
      <w:r w:rsidRPr="009A5D92">
        <w:rPr>
          <w:rStyle w:val="af"/>
          <w:rFonts w:ascii="David" w:eastAsiaTheme="minorEastAsia" w:hAnsi="David" w:cs="David" w:hint="cs"/>
          <w:noProof w:val="0"/>
          <w:sz w:val="16"/>
          <w:szCs w:val="16"/>
          <w:rtl/>
        </w:rPr>
        <w:t xml:space="preserve"> </w:t>
      </w:r>
      <w:r w:rsidRPr="002E329D">
        <w:rPr>
          <w:rStyle w:val="afffffffff3"/>
          <w:rFonts w:hint="cs"/>
          <w:rtl/>
        </w:rPr>
        <w:t>(סי' רכ"ח י"ז)</w:t>
      </w:r>
      <w:r w:rsidRPr="009A5D92">
        <w:rPr>
          <w:rtl/>
        </w:rPr>
        <w:t xml:space="preserve"> </w:t>
      </w:r>
    </w:p>
    <w:p w14:paraId="36D929B0" w14:textId="77777777" w:rsidR="00C93201" w:rsidRDefault="008977E0" w:rsidP="00C93201">
      <w:pPr>
        <w:pStyle w:val="TOC2"/>
        <w:rPr>
          <w:rFonts w:cstheme="minorBidi"/>
          <w:b w:val="0"/>
          <w:bCs w:val="0"/>
          <w:sz w:val="22"/>
          <w:szCs w:val="22"/>
          <w:rtl/>
        </w:rPr>
      </w:pPr>
      <w:hyperlink w:anchor="_Toc140744039" w:history="1">
        <w:r w:rsidR="00C93201" w:rsidRPr="009D26EB">
          <w:rPr>
            <w:rStyle w:val="Hyperlink"/>
            <w:rtl/>
          </w:rPr>
          <w:t>בי' התורי"ד דמשאצל"ג במלאכה דא"צ לכולם ואינה חשובה</w:t>
        </w:r>
      </w:hyperlink>
    </w:p>
    <w:p w14:paraId="442109D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0" w:history="1">
        <w:r w:rsidR="00C93201" w:rsidRPr="009D26EB">
          <w:rPr>
            <w:rStyle w:val="Hyperlink"/>
            <w:rtl/>
          </w:rPr>
          <w:t>בי' התורי"ד דמשאצל"ג רק כשאין בו צורך לעלמא כמת אבל מלאכה חשובה שא"צ לה חייב</w:t>
        </w:r>
      </w:hyperlink>
    </w:p>
    <w:p w14:paraId="42831E13" w14:textId="77777777" w:rsidR="00C93201" w:rsidRDefault="008977E0" w:rsidP="00C93201">
      <w:pPr>
        <w:pStyle w:val="TOC2"/>
        <w:rPr>
          <w:rFonts w:cstheme="minorBidi"/>
          <w:b w:val="0"/>
          <w:bCs w:val="0"/>
          <w:sz w:val="22"/>
          <w:szCs w:val="22"/>
          <w:rtl/>
        </w:rPr>
      </w:pPr>
      <w:hyperlink w:anchor="_Toc140744041" w:history="1">
        <w:r w:rsidR="00C93201" w:rsidRPr="009D26EB">
          <w:rPr>
            <w:rStyle w:val="Hyperlink"/>
            <w:rtl/>
          </w:rPr>
          <w:t>בי' התורי"ד דצל"ג תלוי בדבר עצמו אי צריך לו ולא במלאכה</w:t>
        </w:r>
      </w:hyperlink>
    </w:p>
    <w:p w14:paraId="3B2595BF"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2" w:history="1">
        <w:r w:rsidR="00C93201" w:rsidRPr="009D26EB">
          <w:rPr>
            <w:rStyle w:val="Hyperlink"/>
            <w:rtl/>
          </w:rPr>
          <w:t>קו' התורי"ד דאמאי ר"י מחייב בהריגת מזיקין הא כיון דא"צ הוי מקלקל בחבורה דמחייב ר"י</w:t>
        </w:r>
      </w:hyperlink>
    </w:p>
    <w:p w14:paraId="2BEE87DF"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3" w:history="1">
        <w:r w:rsidR="00C93201" w:rsidRPr="009D26EB">
          <w:rPr>
            <w:rStyle w:val="Hyperlink"/>
            <w:rtl/>
          </w:rPr>
          <w:t>בי' התורי"ד דהגי' במקלקל בחבורה דר"ש מחייב ור"י פוטר כדנח' במשאצל"ג ודלא כגי' לפנינו</w:t>
        </w:r>
      </w:hyperlink>
    </w:p>
    <w:p w14:paraId="78DF346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4" w:history="1">
        <w:r w:rsidR="00C93201" w:rsidRPr="009D26EB">
          <w:rPr>
            <w:rStyle w:val="Hyperlink"/>
            <w:rtl/>
          </w:rPr>
          <w:t>בי' התורי"ד דצל"ג בדבר שנעשית המלאכה ויציאת נשמה לצורך העור או בשר או דם צל"ג</w:t>
        </w:r>
      </w:hyperlink>
    </w:p>
    <w:p w14:paraId="25EB1F3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5" w:history="1">
        <w:r w:rsidR="00C93201" w:rsidRPr="009D26EB">
          <w:rPr>
            <w:rStyle w:val="Hyperlink"/>
            <w:rtl/>
          </w:rPr>
          <w:t>קו' התורי"ד דמ"ש שחיטה בצואר דכל הבהמה חשיבא צל"ג מכיבוי פתילה דרק במקומה צל"ג</w:t>
        </w:r>
      </w:hyperlink>
    </w:p>
    <w:p w14:paraId="4818CD0E"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6" w:history="1">
        <w:r w:rsidR="00C93201" w:rsidRPr="009D26EB">
          <w:rPr>
            <w:rStyle w:val="Hyperlink"/>
            <w:rtl/>
          </w:rPr>
          <w:t>תי' התורי"ד דבשחיטה נוטל נשמה מכל הגוף אבל בפתילה מכבה רק במק"א והשאר משאצל"ג</w:t>
        </w:r>
      </w:hyperlink>
    </w:p>
    <w:p w14:paraId="7A7F70A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7" w:history="1">
        <w:r w:rsidR="00C93201" w:rsidRPr="009D26EB">
          <w:rPr>
            <w:rStyle w:val="Hyperlink"/>
            <w:rtl/>
          </w:rPr>
          <w:t>בי' התורי"ד דזומר וא"צ לעצים לר"י חייב ב' דל"ה קלקול ומשאצל"ג ולר"ש רק בצריך לעצים</w:t>
        </w:r>
      </w:hyperlink>
    </w:p>
    <w:p w14:paraId="06114CA0" w14:textId="77777777" w:rsidR="00C93201" w:rsidRDefault="008977E0" w:rsidP="00C93201">
      <w:pPr>
        <w:pStyle w:val="TOC2"/>
        <w:rPr>
          <w:rFonts w:cstheme="minorBidi"/>
          <w:b w:val="0"/>
          <w:bCs w:val="0"/>
          <w:sz w:val="22"/>
          <w:szCs w:val="22"/>
          <w:rtl/>
        </w:rPr>
      </w:pPr>
      <w:hyperlink w:anchor="_Toc140744048" w:history="1">
        <w:r w:rsidR="00C93201" w:rsidRPr="009D26EB">
          <w:rPr>
            <w:rStyle w:val="Hyperlink"/>
            <w:rtl/>
          </w:rPr>
          <w:t>בי' היראים דצל"ג במכוון לשם מלאכה ויש צורך בגוף הדבר</w:t>
        </w:r>
      </w:hyperlink>
    </w:p>
    <w:p w14:paraId="60B55224"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49" w:history="1">
        <w:r w:rsidR="00C93201" w:rsidRPr="009D26EB">
          <w:rPr>
            <w:rStyle w:val="Hyperlink"/>
            <w:rtl/>
          </w:rPr>
          <w:t>בי' היראים דמשאצל"ג היינו כשאין לו כוונה וצורך לדבר שגורם למעשהו להקרא מלאכה</w:t>
        </w:r>
      </w:hyperlink>
    </w:p>
    <w:p w14:paraId="271D1BE0"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0" w:history="1">
        <w:r w:rsidR="00C93201" w:rsidRPr="009D26EB">
          <w:rPr>
            <w:rStyle w:val="Hyperlink"/>
            <w:rtl/>
          </w:rPr>
          <w:t>בי' היראים דחס על הנר המלאכה בכיבוי ושם המלאכה השימוש בגחלת והצורך והכוונה הם בנר</w:t>
        </w:r>
      </w:hyperlink>
    </w:p>
    <w:p w14:paraId="22C3305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1" w:history="1">
        <w:r w:rsidR="00C93201" w:rsidRPr="009D26EB">
          <w:rPr>
            <w:rStyle w:val="Hyperlink"/>
            <w:rtl/>
          </w:rPr>
          <w:t>בי' היראים דבמוציא מת מכוון לדבר שיש לו שם מלאכה אך הצורך אינו בגוף הדבר שעושה בו</w:t>
        </w:r>
      </w:hyperlink>
    </w:p>
    <w:p w14:paraId="3521B2B9"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2" w:history="1">
        <w:r w:rsidR="00C93201" w:rsidRPr="009D26EB">
          <w:rPr>
            <w:rStyle w:val="Hyperlink"/>
            <w:rtl/>
          </w:rPr>
          <w:t>בי' היראים דלר"ש צריך תרתי דמכוון לדבר שיש לו שם מלאכה וצריך שימוש בגוף הדבר</w:t>
        </w:r>
      </w:hyperlink>
    </w:p>
    <w:p w14:paraId="68D2437D"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3" w:history="1">
        <w:r w:rsidR="00C93201" w:rsidRPr="009D26EB">
          <w:rPr>
            <w:rStyle w:val="Hyperlink"/>
            <w:rtl/>
          </w:rPr>
          <w:t>בי' היראים דמוציא מטה למת ומר לחפור קבר צל"ג דכוונתו להוצאה ולהשתמש בדבר עצמו</w:t>
        </w:r>
      </w:hyperlink>
    </w:p>
    <w:p w14:paraId="6573FBE8"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4" w:history="1">
        <w:r w:rsidR="00C93201" w:rsidRPr="009D26EB">
          <w:rPr>
            <w:rStyle w:val="Hyperlink"/>
            <w:rtl/>
          </w:rPr>
          <w:t>בי' היראים דבלא המטה א"א להוציא את המת והמטה היא צורך שלו ובה נעשית המלאכה</w:t>
        </w:r>
      </w:hyperlink>
    </w:p>
    <w:p w14:paraId="2D93E9E5"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5" w:history="1">
        <w:r w:rsidR="00C93201" w:rsidRPr="009D26EB">
          <w:rPr>
            <w:rStyle w:val="Hyperlink"/>
            <w:rtl/>
          </w:rPr>
          <w:t>בי' היראים דכיס דזב א"צ למלאכה עצמה דהוצאה דהכיס מקבל את הזיבה אף ביושב במק"א</w:t>
        </w:r>
      </w:hyperlink>
    </w:p>
    <w:p w14:paraId="1E80BE4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6" w:history="1">
        <w:r w:rsidR="00C93201" w:rsidRPr="009D26EB">
          <w:rPr>
            <w:rStyle w:val="Hyperlink"/>
            <w:rtl/>
          </w:rPr>
          <w:t>בי' היראים בשם ר"י בן הרא"ש הלוי דמוציא מטה למת ומר לחפור פטור כזב שיוצא בכיס</w:t>
        </w:r>
      </w:hyperlink>
    </w:p>
    <w:p w14:paraId="4C10533A" w14:textId="77777777" w:rsidR="00C93201" w:rsidRDefault="008977E0" w:rsidP="00C93201">
      <w:pPr>
        <w:pStyle w:val="TOC1"/>
        <w:rPr>
          <w:rFonts w:asciiTheme="minorHAnsi" w:hAnsiTheme="minorHAnsi" w:cstheme="minorBidi"/>
          <w:b w:val="0"/>
          <w:bCs w:val="0"/>
          <w:caps w:val="0"/>
          <w:sz w:val="22"/>
          <w:szCs w:val="22"/>
          <w:rtl/>
        </w:rPr>
      </w:pPr>
      <w:hyperlink w:anchor="_Toc140744057" w:history="1">
        <w:r w:rsidR="00C93201" w:rsidRPr="009D26EB">
          <w:rPr>
            <w:rStyle w:val="Hyperlink"/>
            <w:rtl/>
          </w:rPr>
          <w:t>פלו' המאירי והי"מ צל"ג בדבר או בצורך</w:t>
        </w:r>
      </w:hyperlink>
    </w:p>
    <w:p w14:paraId="48CA52AE" w14:textId="7113D626" w:rsidR="00E63686" w:rsidRPr="009A5D92" w:rsidRDefault="00E63686" w:rsidP="00E63686">
      <w:pPr>
        <w:pStyle w:val="afffffffff0"/>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Ref140403017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807B57">
        <w:rPr>
          <w:rStyle w:val="aff4"/>
          <w:rFonts w:ascii="David" w:eastAsiaTheme="minorEastAsia" w:hAnsi="David" w:cs="David"/>
          <w:noProof w:val="0"/>
          <w:sz w:val="16"/>
          <w:szCs w:val="16"/>
          <w:cs/>
        </w:rPr>
        <w:t>‎</w:t>
      </w:r>
      <w:r w:rsidR="00807B57">
        <w:rPr>
          <w:rStyle w:val="aff4"/>
          <w:rFonts w:ascii="David" w:eastAsiaTheme="minorEastAsia" w:hAnsi="David" w:cs="David"/>
          <w:noProof w:val="0"/>
          <w:sz w:val="16"/>
          <w:szCs w:val="16"/>
          <w:rtl/>
        </w:rPr>
        <w:t>פט)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מאירי</w:t>
      </w:r>
      <w:r w:rsidRPr="009A5D92">
        <w:rPr>
          <w:rFonts w:hint="cs"/>
          <w:rtl/>
        </w:rPr>
        <w:t xml:space="preserve"> </w:t>
      </w:r>
      <w:r w:rsidRPr="002E329D">
        <w:rPr>
          <w:rStyle w:val="afffffffff3"/>
          <w:rFonts w:hint="cs"/>
          <w:rtl/>
        </w:rPr>
        <w:t>(יא: ד"ה אעפ"י)</w:t>
      </w:r>
      <w:r>
        <w:rPr>
          <w:rtl/>
        </w:rPr>
        <w:t xml:space="preserve"> </w:t>
      </w:r>
    </w:p>
    <w:p w14:paraId="2955C312" w14:textId="77777777" w:rsidR="00C93201" w:rsidRDefault="008977E0" w:rsidP="00C93201">
      <w:pPr>
        <w:pStyle w:val="TOC2"/>
        <w:rPr>
          <w:rFonts w:cstheme="minorBidi"/>
          <w:b w:val="0"/>
          <w:bCs w:val="0"/>
          <w:sz w:val="22"/>
          <w:szCs w:val="22"/>
          <w:rtl/>
        </w:rPr>
      </w:pPr>
      <w:hyperlink w:anchor="_Toc140744058" w:history="1">
        <w:r w:rsidR="00C93201" w:rsidRPr="009D26EB">
          <w:rPr>
            <w:rStyle w:val="Hyperlink"/>
            <w:rtl/>
          </w:rPr>
          <w:t>בי' המאירי בדבר שצריך לו לצורך ד"א שמסיר נזק אי הוי צל"ג</w:t>
        </w:r>
      </w:hyperlink>
    </w:p>
    <w:p w14:paraId="5A294BB3"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59" w:history="1">
        <w:r w:rsidR="00C93201" w:rsidRPr="009D26EB">
          <w:rPr>
            <w:rStyle w:val="Hyperlink"/>
            <w:rtl/>
          </w:rPr>
          <w:t>בי' המאירי דזב בכיס הוי משאצל"ג רק בלטנף אבל בצריך לספור ראיות צל"ג דצריך ליומו</w:t>
        </w:r>
      </w:hyperlink>
    </w:p>
    <w:p w14:paraId="7D49FAC6" w14:textId="77777777" w:rsidR="00C93201" w:rsidRDefault="008977E0" w:rsidP="00C93201">
      <w:pPr>
        <w:pStyle w:val="TOC3"/>
        <w:numPr>
          <w:ilvl w:val="0"/>
          <w:numId w:val="5"/>
        </w:numPr>
        <w:rPr>
          <w:rFonts w:asciiTheme="minorHAnsi" w:eastAsiaTheme="minorEastAsia" w:hAnsiTheme="minorHAnsi" w:cstheme="minorBidi"/>
          <w:sz w:val="22"/>
          <w:szCs w:val="22"/>
          <w:rtl/>
        </w:rPr>
      </w:pPr>
      <w:hyperlink w:anchor="_Toc140744060" w:history="1">
        <w:r w:rsidR="00C93201" w:rsidRPr="009D26EB">
          <w:rPr>
            <w:rStyle w:val="Hyperlink"/>
            <w:rtl/>
          </w:rPr>
          <w:t>בי' הי"מ במאירי דזב לראיות הוי כמסיר קרבן ועוון דקרבן לא בזמנו וצל"ג הוי רק לצורך רפואה</w:t>
        </w:r>
      </w:hyperlink>
    </w:p>
    <w:p w14:paraId="1A267B96" w14:textId="77777777" w:rsidR="00C93201" w:rsidRDefault="00C93201" w:rsidP="00C93201">
      <w:pPr>
        <w:keepNext/>
        <w:keepLines/>
        <w:spacing w:after="0" w:line="240" w:lineRule="auto"/>
        <w:jc w:val="center"/>
        <w:outlineLvl w:val="1"/>
        <w:rPr>
          <w:rFonts w:eastAsiaTheme="minorHAnsi" w:cs="Guttman Hodes"/>
          <w:b/>
          <w:bCs/>
          <w:noProof/>
          <w:sz w:val="14"/>
          <w:szCs w:val="14"/>
          <w:rtl/>
        </w:rPr>
        <w:sectPr w:rsidR="00C93201" w:rsidSect="004C4D92">
          <w:type w:val="oddPage"/>
          <w:pgSz w:w="11906" w:h="16838"/>
          <w:pgMar w:top="720" w:right="720" w:bottom="720" w:left="720" w:header="283" w:footer="283" w:gutter="0"/>
          <w:cols w:num="2" w:space="113"/>
          <w:bidi/>
          <w:rtlGutter/>
          <w:docGrid w:linePitch="299"/>
        </w:sectPr>
      </w:pPr>
      <w:r w:rsidRPr="00224A5A">
        <w:rPr>
          <w:rFonts w:eastAsiaTheme="minorHAnsi" w:cs="Guttman Hodes"/>
          <w:b/>
          <w:bCs/>
          <w:noProof/>
          <w:sz w:val="14"/>
          <w:szCs w:val="14"/>
          <w:rtl/>
        </w:rPr>
        <w:fldChar w:fldCharType="end"/>
      </w:r>
    </w:p>
    <w:p w14:paraId="515FF47F" w14:textId="77777777" w:rsidR="00C93201" w:rsidRPr="00224A5A" w:rsidRDefault="00C93201" w:rsidP="00C93201">
      <w:pPr>
        <w:keepNext/>
        <w:keepLines/>
        <w:spacing w:after="0" w:line="240" w:lineRule="auto"/>
        <w:jc w:val="center"/>
        <w:outlineLvl w:val="1"/>
        <w:rPr>
          <w:rFonts w:ascii="FrankRuehl" w:eastAsia="Guttman Adii-Light" w:hAnsi="FrankRuehl" w:cs="Guttman Hodes"/>
          <w:b/>
          <w:bCs/>
          <w:noProof/>
          <w:sz w:val="24"/>
          <w:szCs w:val="24"/>
          <w:rtl/>
        </w:rPr>
        <w:sectPr w:rsidR="00C93201" w:rsidRPr="00224A5A" w:rsidSect="00CA28B3">
          <w:type w:val="continuous"/>
          <w:pgSz w:w="11906" w:h="16838"/>
          <w:pgMar w:top="720" w:right="720" w:bottom="720" w:left="720" w:header="283" w:footer="283" w:gutter="0"/>
          <w:cols w:num="2" w:space="113"/>
          <w:titlePg/>
          <w:bidi/>
          <w:rtlGutter/>
          <w:docGrid w:linePitch="299"/>
        </w:sectPr>
      </w:pPr>
    </w:p>
    <w:p w14:paraId="69337F28" w14:textId="77777777" w:rsidR="00C93201" w:rsidRPr="00224A5A" w:rsidRDefault="00C93201" w:rsidP="00C93201">
      <w:pPr>
        <w:spacing w:before="240" w:after="0" w:line="360" w:lineRule="auto"/>
        <w:jc w:val="center"/>
        <w:outlineLvl w:val="1"/>
        <w:rPr>
          <w:rFonts w:ascii="Guttman Adii-Light" w:eastAsia="Guttman Adii-Light" w:hAnsi="Guttman Adii-Light" w:cs="Guttman Hodes"/>
          <w:b/>
          <w:bCs/>
          <w:sz w:val="18"/>
          <w:szCs w:val="28"/>
          <w:rtl/>
        </w:rPr>
        <w:sectPr w:rsidR="00C93201" w:rsidRPr="00224A5A" w:rsidSect="00CA28B3">
          <w:pgSz w:w="11906" w:h="16838"/>
          <w:pgMar w:top="720" w:right="720" w:bottom="720" w:left="720" w:header="283" w:footer="283" w:gutter="0"/>
          <w:cols w:space="720"/>
          <w:bidi/>
          <w:rtlGutter/>
          <w:docGrid w:linePitch="299"/>
        </w:sectPr>
      </w:pPr>
      <w:bookmarkStart w:id="1566" w:name="_Toc49780868"/>
      <w:bookmarkStart w:id="1567" w:name="_Toc49977850"/>
      <w:bookmarkStart w:id="1568" w:name="_Toc50120215"/>
      <w:bookmarkStart w:id="1569" w:name="_Toc50282707"/>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77A20542" w14:textId="77777777" w:rsidR="00C93201" w:rsidRDefault="00C93201" w:rsidP="00C93201">
      <w:pPr>
        <w:pStyle w:val="affff5"/>
        <w:rPr>
          <w:rtl/>
        </w:rPr>
      </w:pPr>
      <w:bookmarkStart w:id="1570" w:name="_Toc140743927"/>
      <w:bookmarkEnd w:id="1566"/>
      <w:bookmarkEnd w:id="1567"/>
      <w:bookmarkEnd w:id="1568"/>
      <w:bookmarkEnd w:id="1569"/>
      <w:r>
        <w:rPr>
          <w:rFonts w:hint="cs"/>
          <w:rtl/>
        </w:rPr>
        <w:t>בי' בה"ג ור"ח דמשאצל"ג רק באין הנאה</w:t>
      </w:r>
      <w:bookmarkEnd w:id="1570"/>
    </w:p>
    <w:p w14:paraId="1DB0AC1D" w14:textId="77777777" w:rsidR="00C93201" w:rsidRDefault="00C93201" w:rsidP="00C93201">
      <w:pPr>
        <w:pStyle w:val="1"/>
        <w:rPr>
          <w:rtl/>
        </w:rPr>
      </w:pPr>
      <w:bookmarkStart w:id="1571" w:name="_Toc140743928"/>
      <w:r>
        <w:rPr>
          <w:rFonts w:hint="cs"/>
          <w:rtl/>
        </w:rPr>
        <w:t>בי' ר"ח ורנ"ג דמוציא מת מחמת ריח רע הוי צל"ג דיש הנאה</w:t>
      </w:r>
      <w:bookmarkEnd w:id="1571"/>
    </w:p>
    <w:p w14:paraId="1DC7A72F" w14:textId="77777777" w:rsidR="00C93201" w:rsidRDefault="00C93201" w:rsidP="00C93201">
      <w:pPr>
        <w:pStyle w:val="a7"/>
        <w:rPr>
          <w:rtl/>
        </w:rPr>
      </w:pPr>
      <w:bookmarkStart w:id="1572" w:name="_Toc140743929"/>
      <w:r>
        <w:rPr>
          <w:rFonts w:hint="cs"/>
          <w:rtl/>
        </w:rPr>
        <w:t>בי' הבה"ג ור"ח ורנ"ג דמוציא מת משאצל"ג כיון דאין בהוצאה צורך נפש או הנאה או אכילה</w:t>
      </w:r>
      <w:bookmarkEnd w:id="1572"/>
      <w:r>
        <w:rPr>
          <w:rFonts w:hint="cs"/>
          <w:rtl/>
        </w:rPr>
        <w:t xml:space="preserve"> </w:t>
      </w:r>
    </w:p>
    <w:p w14:paraId="0F6576F7" w14:textId="77777777" w:rsidR="00C93201" w:rsidRDefault="00C93201" w:rsidP="00A606FD">
      <w:pPr>
        <w:pStyle w:val="a3"/>
        <w:numPr>
          <w:ilvl w:val="0"/>
          <w:numId w:val="46"/>
        </w:numPr>
      </w:pPr>
      <w:bookmarkStart w:id="1573" w:name="_Ref140487019"/>
      <w:r>
        <w:rPr>
          <w:rFonts w:hint="cs"/>
          <w:rtl/>
        </w:rPr>
        <w:t xml:space="preserve">כתבו </w:t>
      </w:r>
      <w:r w:rsidRPr="006B40AC">
        <w:rPr>
          <w:rStyle w:val="aff4"/>
          <w:rFonts w:hint="cs"/>
          <w:rtl/>
        </w:rPr>
        <w:t>הבה"ג</w:t>
      </w:r>
      <w:r>
        <w:rPr>
          <w:rFonts w:hint="cs"/>
          <w:rtl/>
        </w:rPr>
        <w:t xml:space="preserve"> </w:t>
      </w:r>
      <w:r w:rsidRPr="00A606FD">
        <w:rPr>
          <w:rStyle w:val="af2"/>
          <w:rFonts w:eastAsia="Guttman Hodes" w:hint="cs"/>
          <w:rtl/>
        </w:rPr>
        <w:t>(שבת פכ"ד ד"ה ומלאכה)</w:t>
      </w:r>
      <w:r>
        <w:rPr>
          <w:rFonts w:hint="cs"/>
          <w:rtl/>
        </w:rPr>
        <w:t xml:space="preserve"> </w:t>
      </w:r>
      <w:r w:rsidRPr="006B40AC">
        <w:rPr>
          <w:rStyle w:val="aff4"/>
          <w:rFonts w:hint="cs"/>
          <w:rtl/>
        </w:rPr>
        <w:t>ור"ח</w:t>
      </w:r>
      <w:r>
        <w:rPr>
          <w:rFonts w:hint="cs"/>
          <w:rtl/>
        </w:rPr>
        <w:t xml:space="preserve"> </w:t>
      </w:r>
      <w:r w:rsidRPr="00A606FD">
        <w:rPr>
          <w:rStyle w:val="af2"/>
          <w:rFonts w:eastAsia="Guttman Hodes" w:hint="cs"/>
          <w:rtl/>
        </w:rPr>
        <w:t>(קה: ד"ה ושנינן)</w:t>
      </w:r>
      <w:r>
        <w:rPr>
          <w:rFonts w:hint="cs"/>
          <w:rtl/>
        </w:rPr>
        <w:t xml:space="preserve"> דהמקור דר"ש ס"ל דמלאכה שאינה צריכה לגופה פטור, הוא ממוציא מת לקוברו, וביארו </w:t>
      </w:r>
      <w:r w:rsidRPr="006B40AC">
        <w:rPr>
          <w:rStyle w:val="aff4"/>
          <w:rFonts w:hint="cs"/>
          <w:rtl/>
        </w:rPr>
        <w:t>הבה"ג ור"ח</w:t>
      </w:r>
      <w:r>
        <w:rPr>
          <w:rFonts w:hint="cs"/>
          <w:rtl/>
        </w:rPr>
        <w:t xml:space="preserve"> דכיון דבהוצאה זו אין לו דבר לאכול ואינו נהנה ממנו הוי מלאכה שאינה צריכה לגופה, וכ"כ </w:t>
      </w:r>
      <w:r w:rsidRPr="00D32D94">
        <w:rPr>
          <w:rStyle w:val="aff4"/>
          <w:rFonts w:hint="cs"/>
          <w:rtl/>
        </w:rPr>
        <w:t>רבינו ניסים גאון</w:t>
      </w:r>
      <w:r>
        <w:rPr>
          <w:rFonts w:hint="cs"/>
          <w:rtl/>
        </w:rPr>
        <w:t xml:space="preserve"> </w:t>
      </w:r>
      <w:r w:rsidRPr="00A606FD">
        <w:rPr>
          <w:rStyle w:val="af2"/>
          <w:rFonts w:eastAsia="Guttman Hodes" w:hint="cs"/>
          <w:rtl/>
        </w:rPr>
        <w:t>(יב. ד"ה לא קשיא, נד' על הדף)</w:t>
      </w:r>
      <w:r>
        <w:rPr>
          <w:rFonts w:hint="cs"/>
          <w:rtl/>
        </w:rPr>
        <w:t xml:space="preserve"> דמוציא מת לקברו, הוא מוציא כלים מרשות לרשות שלא לצורך נפשו ולא לאכילה או להנאה.</w:t>
      </w:r>
    </w:p>
    <w:p w14:paraId="4291A0BF" w14:textId="77777777" w:rsidR="00C93201" w:rsidRPr="00B81737" w:rsidRDefault="00C93201" w:rsidP="00C93201">
      <w:pPr>
        <w:pStyle w:val="a7"/>
        <w:rPr>
          <w:rtl/>
        </w:rPr>
      </w:pPr>
      <w:bookmarkStart w:id="1574" w:name="_Toc140743930"/>
      <w:r>
        <w:rPr>
          <w:rFonts w:hint="cs"/>
          <w:rtl/>
        </w:rPr>
        <w:t>בי' ר"ח והבה"ג דהמקור דר"י מחייב במשאצל"ג מכופה קערה על עקרב דר"ש פוטר בצד נחש</w:t>
      </w:r>
      <w:bookmarkEnd w:id="1574"/>
    </w:p>
    <w:p w14:paraId="67D09002" w14:textId="6B9FE924" w:rsidR="00C93201" w:rsidRPr="00905F8D" w:rsidRDefault="00C93201" w:rsidP="00A606FD">
      <w:pPr>
        <w:pStyle w:val="a3"/>
        <w:rPr>
          <w:rtl/>
        </w:rPr>
      </w:pPr>
      <w:r>
        <w:rPr>
          <w:rFonts w:hint="cs"/>
          <w:rtl/>
        </w:rPr>
        <w:t xml:space="preserve">וכתבו </w:t>
      </w:r>
      <w:r w:rsidRPr="006B40AC">
        <w:rPr>
          <w:rStyle w:val="aff4"/>
          <w:rFonts w:hint="cs"/>
          <w:rtl/>
        </w:rPr>
        <w:t>הבה"ג ור"ח</w:t>
      </w:r>
      <w:r w:rsidR="006753EE">
        <w:rPr>
          <w:rStyle w:val="aff4"/>
          <w:rFonts w:hint="cs"/>
          <w:rtl/>
        </w:rPr>
        <w:t xml:space="preserve"> </w:t>
      </w:r>
      <w:r>
        <w:rPr>
          <w:rFonts w:hint="cs"/>
          <w:rtl/>
        </w:rPr>
        <w:t xml:space="preserve">דהמקור דר"י מחייב כדאמרינן בגמ' לעיל </w:t>
      </w:r>
      <w:r w:rsidRPr="00371859">
        <w:rPr>
          <w:rStyle w:val="af2"/>
          <w:rFonts w:eastAsia="Guttman Hodes" w:hint="cs"/>
          <w:rtl/>
        </w:rPr>
        <w:t>(מב.)</w:t>
      </w:r>
      <w:r>
        <w:rPr>
          <w:rFonts w:hint="cs"/>
          <w:rtl/>
        </w:rPr>
        <w:t xml:space="preserve"> דשמואל ס"ל כר"י במלאכה שאינה צריכה לגופה, הוא </w:t>
      </w:r>
      <w:r w:rsidRPr="003B63CB">
        <w:rPr>
          <w:rFonts w:hint="cs"/>
          <w:rtl/>
        </w:rPr>
        <w:t xml:space="preserve">מדתנן לקמן </w:t>
      </w:r>
      <w:r w:rsidRPr="00371859">
        <w:rPr>
          <w:rStyle w:val="af2"/>
          <w:rFonts w:eastAsia="Guttman Hodes" w:hint="cs"/>
          <w:rtl/>
        </w:rPr>
        <w:t>(קכא.)</w:t>
      </w:r>
      <w:r w:rsidRPr="003B63CB">
        <w:rPr>
          <w:rFonts w:hint="cs"/>
          <w:rtl/>
        </w:rPr>
        <w:t xml:space="preserve"> דבכפה קערה על עקרב אמר ר"י דריב"ז חשש מחטאת</w:t>
      </w:r>
      <w:r>
        <w:rPr>
          <w:rFonts w:hint="cs"/>
          <w:rtl/>
        </w:rPr>
        <w:t xml:space="preserve">, והוסיפו </w:t>
      </w:r>
      <w:r w:rsidRPr="006B40AC">
        <w:rPr>
          <w:rStyle w:val="aff4"/>
          <w:rFonts w:hint="cs"/>
          <w:rtl/>
        </w:rPr>
        <w:t>הבה"ג ור"ח</w:t>
      </w:r>
      <w:r>
        <w:rPr>
          <w:rFonts w:hint="cs"/>
          <w:rtl/>
        </w:rPr>
        <w:t xml:space="preserve"> דאיתא בגמ' </w:t>
      </w:r>
      <w:r w:rsidRPr="00371859">
        <w:rPr>
          <w:rStyle w:val="af2"/>
          <w:rFonts w:eastAsia="Guttman Hodes" w:hint="cs"/>
          <w:rtl/>
        </w:rPr>
        <w:t>(קז.)</w:t>
      </w:r>
      <w:r>
        <w:rPr>
          <w:rFonts w:hint="cs"/>
          <w:rtl/>
        </w:rPr>
        <w:t xml:space="preserve"> דדבצד נחש שלא ישכנו הוא תלוי בפלוגתת ר"י ור"ש, אבל רק לענין קורע על מתו בגמ' </w:t>
      </w:r>
      <w:r w:rsidRPr="00371859">
        <w:rPr>
          <w:rStyle w:val="af2"/>
          <w:rFonts w:eastAsia="Guttman Hodes" w:hint="cs"/>
          <w:rtl/>
        </w:rPr>
        <w:t>(קה:)</w:t>
      </w:r>
      <w:r>
        <w:rPr>
          <w:rFonts w:hint="cs"/>
          <w:rtl/>
        </w:rPr>
        <w:t xml:space="preserve"> נחלקו להדיא ר"י ור"ש במלאכה שאינה צריכה לגופה.</w:t>
      </w:r>
      <w:bookmarkEnd w:id="1573"/>
    </w:p>
    <w:p w14:paraId="473187A6" w14:textId="77777777" w:rsidR="00C93201" w:rsidRDefault="00C93201" w:rsidP="00C93201">
      <w:pPr>
        <w:pStyle w:val="a7"/>
        <w:rPr>
          <w:rtl/>
        </w:rPr>
      </w:pPr>
      <w:bookmarkStart w:id="1575" w:name="_Toc140743931"/>
      <w:bookmarkStart w:id="1576" w:name="_Toc140058124"/>
      <w:r>
        <w:rPr>
          <w:rFonts w:hint="cs"/>
          <w:rtl/>
        </w:rPr>
        <w:t>בי' ר"ח ורנ"ג דמוציא מת מחמת ריח רע מודה ר"ש דהוי צל"ג וכן מוכח בברייתא ובירושלמי</w:t>
      </w:r>
      <w:bookmarkEnd w:id="1575"/>
    </w:p>
    <w:p w14:paraId="522DCCDC" w14:textId="41CC3F67" w:rsidR="00C93201" w:rsidRDefault="00C93201" w:rsidP="00A606FD">
      <w:pPr>
        <w:pStyle w:val="a3"/>
        <w:rPr>
          <w:rtl/>
        </w:rPr>
      </w:pPr>
      <w:bookmarkStart w:id="1577" w:name="_Ref140682808"/>
      <w:bookmarkStart w:id="1578" w:name="_Ref140485440"/>
      <w:r>
        <w:rPr>
          <w:rFonts w:hint="cs"/>
          <w:rtl/>
        </w:rPr>
        <w:t xml:space="preserve">כתב </w:t>
      </w:r>
      <w:r w:rsidRPr="006B40AC">
        <w:rPr>
          <w:rStyle w:val="aff4"/>
          <w:rFonts w:hint="cs"/>
          <w:rtl/>
        </w:rPr>
        <w:t>ר"ח</w:t>
      </w:r>
      <w:r>
        <w:rPr>
          <w:rFonts w:hint="cs"/>
          <w:rtl/>
        </w:rPr>
        <w:t xml:space="preserve"> </w:t>
      </w:r>
      <w:r w:rsidRPr="0072408A">
        <w:rPr>
          <w:rStyle w:val="af2"/>
          <w:rFonts w:eastAsia="Guttman Hodes" w:hint="cs"/>
          <w:rtl/>
        </w:rPr>
        <w:t>(צה: סוד"ה וכן)</w:t>
      </w:r>
      <w:r>
        <w:rPr>
          <w:rFonts w:hint="cs"/>
          <w:rtl/>
        </w:rPr>
        <w:t xml:space="preserve"> דהמוציא מת כשיש לו ריח רע הוי מלאכה שאינה צריכה לגופה,</w:t>
      </w:r>
      <w:r w:rsidRPr="0072408A">
        <w:rPr>
          <w:rFonts w:hint="cs"/>
          <w:rtl/>
        </w:rPr>
        <w:t xml:space="preserve"> </w:t>
      </w:r>
      <w:r>
        <w:rPr>
          <w:rFonts w:hint="cs"/>
          <w:rtl/>
        </w:rPr>
        <w:t xml:space="preserve">וכ"כ </w:t>
      </w:r>
      <w:r w:rsidRPr="00D32D94">
        <w:rPr>
          <w:rStyle w:val="aff4"/>
          <w:rFonts w:hint="cs"/>
          <w:rtl/>
        </w:rPr>
        <w:t>רבינו ניסים גאון</w:t>
      </w:r>
      <w:r>
        <w:rPr>
          <w:rFonts w:hint="cs"/>
          <w:rtl/>
        </w:rPr>
        <w:t xml:space="preserve"> דמוציא מת לקוברו חשיב מלאכה שאינה צריכה לגופה כיון שאם ח"ו יהיה המת סרוח </w:t>
      </w:r>
      <w:r>
        <w:rPr>
          <w:rFonts w:hint="cs"/>
          <w:rtl/>
        </w:rPr>
        <w:t xml:space="preserve">,או הנבילה סרוחה וא"א להשאר עמהם מחמת הריח הרע, מודה ר"ש דהמוציא חייב, כיון שבזמן הזה הוצאת המת היא מלאכה הצריכה לגופה, והביא </w:t>
      </w:r>
      <w:r w:rsidRPr="00D32D94">
        <w:rPr>
          <w:rStyle w:val="aff4"/>
          <w:rFonts w:hint="cs"/>
          <w:rtl/>
        </w:rPr>
        <w:t>רבינו ניסים גאון</w:t>
      </w:r>
      <w:r>
        <w:rPr>
          <w:rFonts w:hint="cs"/>
          <w:rtl/>
        </w:rPr>
        <w:t xml:space="preserve"> </w:t>
      </w:r>
      <w:r w:rsidRPr="0072408A">
        <w:rPr>
          <w:rStyle w:val="af2"/>
          <w:rFonts w:eastAsia="Guttman Hodes" w:hint="cs"/>
          <w:rtl/>
        </w:rPr>
        <w:t>(יב. סוד"ה לא קשיא, ד"ה והתנאי, נד' על הדף)</w:t>
      </w:r>
      <w:r w:rsidRPr="00896BF5">
        <w:rPr>
          <w:rFonts w:hint="cs"/>
          <w:rtl/>
        </w:rPr>
        <w:t xml:space="preserve"> </w:t>
      </w:r>
      <w:r w:rsidRPr="00D32D94">
        <w:rPr>
          <w:rStyle w:val="aff4"/>
          <w:rFonts w:hint="cs"/>
          <w:rtl/>
        </w:rPr>
        <w:t>רב האי גאון</w:t>
      </w:r>
      <w:r>
        <w:rPr>
          <w:rFonts w:hint="cs"/>
          <w:rtl/>
        </w:rPr>
        <w:t xml:space="preserve"> דכן תני בברייתא לקמן </w:t>
      </w:r>
      <w:r w:rsidRPr="0072408A">
        <w:rPr>
          <w:rStyle w:val="af2"/>
          <w:rFonts w:eastAsia="Guttman Hodes" w:hint="cs"/>
          <w:rtl/>
        </w:rPr>
        <w:t>(צ.)</w:t>
      </w:r>
      <w:r>
        <w:rPr>
          <w:rFonts w:hint="cs"/>
          <w:rtl/>
        </w:rPr>
        <w:t xml:space="preserve"> דהמוציא ריח רע כל שהוא חייב, </w:t>
      </w:r>
      <w:r w:rsidRPr="00B3331A">
        <w:rPr>
          <w:rStyle w:val="af"/>
          <w:rFonts w:hint="cs"/>
          <w:rtl/>
        </w:rPr>
        <w:t xml:space="preserve">[ועי' במה שדחה </w:t>
      </w:r>
      <w:r w:rsidRPr="00B3331A">
        <w:rPr>
          <w:rStyle w:val="aff9"/>
          <w:rFonts w:hint="cs"/>
          <w:rtl/>
        </w:rPr>
        <w:t>הבעה"מ</w:t>
      </w:r>
      <w:r w:rsidRPr="00B3331A">
        <w:rPr>
          <w:rStyle w:val="af"/>
          <w:rFonts w:hint="cs"/>
          <w:rtl/>
        </w:rPr>
        <w:t xml:space="preserve"> </w:t>
      </w:r>
      <w:r w:rsidRPr="00B3331A">
        <w:rPr>
          <w:rStyle w:val="aff0"/>
          <w:rFonts w:hint="cs"/>
          <w:rtl/>
        </w:rPr>
        <w:t xml:space="preserve">(עי' אות </w:t>
      </w:r>
      <w:r w:rsidRPr="00B3331A">
        <w:rPr>
          <w:rStyle w:val="aff0"/>
          <w:rtl/>
        </w:rPr>
        <w:fldChar w:fldCharType="begin"/>
      </w:r>
      <w:r w:rsidRPr="00B3331A">
        <w:rPr>
          <w:rStyle w:val="aff0"/>
          <w:rtl/>
        </w:rPr>
        <w:instrText xml:space="preserve"> </w:instrText>
      </w:r>
      <w:r w:rsidRPr="00B3331A">
        <w:rPr>
          <w:rStyle w:val="aff0"/>
          <w:rFonts w:hint="cs"/>
        </w:rPr>
        <w:instrText>REF</w:instrText>
      </w:r>
      <w:r w:rsidRPr="00B3331A">
        <w:rPr>
          <w:rStyle w:val="aff0"/>
          <w:rFonts w:hint="cs"/>
          <w:rtl/>
        </w:rPr>
        <w:instrText xml:space="preserve"> _</w:instrText>
      </w:r>
      <w:r w:rsidRPr="00B3331A">
        <w:rPr>
          <w:rStyle w:val="aff0"/>
          <w:rFonts w:hint="cs"/>
        </w:rPr>
        <w:instrText>Ref140682130 \r \h</w:instrText>
      </w:r>
      <w:r w:rsidRPr="00B3331A">
        <w:rPr>
          <w:rStyle w:val="aff0"/>
          <w:rtl/>
        </w:rPr>
        <w:instrText xml:space="preserve"> </w:instrText>
      </w:r>
      <w:r w:rsidRPr="00B3331A">
        <w:rPr>
          <w:rStyle w:val="aff0"/>
          <w:rtl/>
        </w:rPr>
      </w:r>
      <w:r w:rsidRPr="00B3331A">
        <w:rPr>
          <w:rStyle w:val="aff0"/>
          <w:rtl/>
        </w:rPr>
        <w:fldChar w:fldCharType="separate"/>
      </w:r>
      <w:r w:rsidR="00807B57">
        <w:rPr>
          <w:rStyle w:val="aff0"/>
          <w:cs/>
        </w:rPr>
        <w:t>‎</w:t>
      </w:r>
      <w:r w:rsidR="00807B57">
        <w:rPr>
          <w:rStyle w:val="aff0"/>
          <w:rtl/>
        </w:rPr>
        <w:t>ז)</w:t>
      </w:r>
      <w:r w:rsidRPr="00B3331A">
        <w:rPr>
          <w:rStyle w:val="aff0"/>
          <w:rtl/>
        </w:rPr>
        <w:fldChar w:fldCharType="end"/>
      </w:r>
      <w:r w:rsidRPr="00B3331A">
        <w:rPr>
          <w:rStyle w:val="af"/>
          <w:rFonts w:hint="cs"/>
          <w:rtl/>
        </w:rPr>
        <w:t xml:space="preserve"> דאי"ז כוונת הברייתא],</w:t>
      </w:r>
      <w:r>
        <w:rPr>
          <w:rFonts w:hint="cs"/>
          <w:rtl/>
        </w:rPr>
        <w:t xml:space="preserve"> וכתב </w:t>
      </w:r>
      <w:r w:rsidRPr="00D32D94">
        <w:rPr>
          <w:rStyle w:val="aff4"/>
          <w:rFonts w:hint="cs"/>
          <w:rtl/>
        </w:rPr>
        <w:t>רבינו ניסים גאון</w:t>
      </w:r>
      <w:r>
        <w:rPr>
          <w:rFonts w:hint="cs"/>
          <w:rtl/>
        </w:rPr>
        <w:t xml:space="preserve"> דכן בהא דתנן דמוציא את המת במטה חייב לר"י אמרינן בירושלמי </w:t>
      </w:r>
      <w:r w:rsidRPr="0072408A">
        <w:rPr>
          <w:rStyle w:val="af2"/>
          <w:rFonts w:eastAsia="Guttman Hodes" w:hint="cs"/>
          <w:rtl/>
        </w:rPr>
        <w:t>(פ"י ה"ה, סג:)</w:t>
      </w:r>
      <w:r>
        <w:rPr>
          <w:rFonts w:hint="cs"/>
          <w:rtl/>
        </w:rPr>
        <w:t xml:space="preserve"> דלכו"ע בריח רע כל שהוא חייב, ואמר ר' אילא דאף ר"ש מודה בזה, וע"ע במה שהאריך </w:t>
      </w:r>
      <w:r w:rsidRPr="003D3766">
        <w:rPr>
          <w:rStyle w:val="aff4"/>
          <w:rFonts w:hint="cs"/>
          <w:rtl/>
        </w:rPr>
        <w:t>המאירי</w:t>
      </w:r>
      <w:r>
        <w:rPr>
          <w:rFonts w:hint="cs"/>
          <w:rtl/>
        </w:rPr>
        <w:t xml:space="preserve"> </w:t>
      </w:r>
      <w:r w:rsidRPr="003D3766">
        <w:rPr>
          <w:rStyle w:val="af2"/>
          <w:rFonts w:eastAsia="Guttman Hodes" w:hint="cs"/>
          <w:rtl/>
        </w:rPr>
        <w:t>(צג: ד"ה אמר המאירי)</w:t>
      </w:r>
      <w:r>
        <w:rPr>
          <w:rFonts w:hint="cs"/>
          <w:rtl/>
        </w:rPr>
        <w:t xml:space="preserve"> בביאור דברי הירושלמי.</w:t>
      </w:r>
      <w:r w:rsidRPr="00CD1FC5">
        <w:rPr>
          <w:rFonts w:hint="cs"/>
          <w:rtl/>
        </w:rPr>
        <w:t xml:space="preserve"> </w:t>
      </w:r>
      <w:r w:rsidRPr="00900CB4">
        <w:rPr>
          <w:rStyle w:val="af"/>
          <w:rFonts w:hint="cs"/>
          <w:rtl/>
        </w:rPr>
        <w:t xml:space="preserve">[וכתב </w:t>
      </w:r>
      <w:r w:rsidRPr="00900CB4">
        <w:rPr>
          <w:rStyle w:val="aff9"/>
          <w:rFonts w:hint="cs"/>
          <w:rtl/>
        </w:rPr>
        <w:t>רבינו ניסים גאון</w:t>
      </w:r>
      <w:r w:rsidRPr="00900CB4">
        <w:rPr>
          <w:rStyle w:val="af"/>
          <w:rFonts w:hint="cs"/>
          <w:rtl/>
        </w:rPr>
        <w:t xml:space="preserve"> דמה שהוכיח </w:t>
      </w:r>
      <w:r w:rsidRPr="00900CB4">
        <w:rPr>
          <w:rStyle w:val="aff9"/>
          <w:rFonts w:hint="cs"/>
          <w:rtl/>
        </w:rPr>
        <w:t>רב האי גאון</w:t>
      </w:r>
      <w:r w:rsidRPr="00900CB4">
        <w:rPr>
          <w:rStyle w:val="af"/>
          <w:rFonts w:hint="cs"/>
          <w:rtl/>
        </w:rPr>
        <w:t xml:space="preserve"> מהירושלמי דמחייב ר"ש בריח רע, מ"מ בסוף דברי הירושלמי דאמרינן דמודה ר"ש בזה לא משמע כן, אך כתב </w:t>
      </w:r>
      <w:r w:rsidRPr="00900CB4">
        <w:rPr>
          <w:rStyle w:val="aff9"/>
          <w:rFonts w:hint="cs"/>
          <w:rtl/>
        </w:rPr>
        <w:t>רבינו ניסים גאון</w:t>
      </w:r>
      <w:r w:rsidRPr="00900CB4">
        <w:rPr>
          <w:rStyle w:val="af"/>
          <w:rFonts w:hint="cs"/>
          <w:rtl/>
        </w:rPr>
        <w:t xml:space="preserve"> דסמך על דברי </w:t>
      </w:r>
      <w:r w:rsidRPr="00900CB4">
        <w:rPr>
          <w:rStyle w:val="aff9"/>
          <w:rFonts w:hint="cs"/>
          <w:rtl/>
        </w:rPr>
        <w:t>הגאונים</w:t>
      </w:r>
      <w:r w:rsidRPr="00900CB4">
        <w:rPr>
          <w:rStyle w:val="af"/>
          <w:rFonts w:hint="cs"/>
          <w:rtl/>
        </w:rPr>
        <w:t>]</w:t>
      </w:r>
      <w:r w:rsidRPr="002426BB">
        <w:rPr>
          <w:rStyle w:val="af"/>
          <w:rFonts w:hint="cs"/>
          <w:rtl/>
        </w:rPr>
        <w:t>.</w:t>
      </w:r>
      <w:bookmarkEnd w:id="1577"/>
    </w:p>
    <w:p w14:paraId="421900CB" w14:textId="77777777" w:rsidR="00C93201" w:rsidRDefault="00C93201" w:rsidP="00C93201">
      <w:pPr>
        <w:pStyle w:val="1"/>
        <w:rPr>
          <w:rtl/>
        </w:rPr>
      </w:pPr>
      <w:bookmarkStart w:id="1579" w:name="_Toc140743932"/>
      <w:bookmarkEnd w:id="1576"/>
      <w:bookmarkEnd w:id="1578"/>
      <w:r>
        <w:rPr>
          <w:rFonts w:hint="cs"/>
          <w:rtl/>
        </w:rPr>
        <w:t>בי' הרי"ף דרוקק לרה"ר משאצל"ג דלא נהנה והוי כמוציא מת</w:t>
      </w:r>
      <w:bookmarkEnd w:id="1579"/>
    </w:p>
    <w:p w14:paraId="544042A9" w14:textId="77777777" w:rsidR="00C93201" w:rsidRDefault="00C93201" w:rsidP="00C93201">
      <w:pPr>
        <w:pStyle w:val="a7"/>
        <w:rPr>
          <w:rtl/>
        </w:rPr>
      </w:pPr>
      <w:bookmarkStart w:id="1580" w:name="_Toc140743933"/>
      <w:r>
        <w:rPr>
          <w:rFonts w:hint="cs"/>
          <w:rtl/>
        </w:rPr>
        <w:t>בי' הרי"ף דרוקק מרה"י לרה"ר הוי משאצל"ג כיון דאינו נהנה מהרוק אחר שרקק וכמוציא מת</w:t>
      </w:r>
      <w:bookmarkEnd w:id="1580"/>
    </w:p>
    <w:p w14:paraId="404A4235" w14:textId="11D8C399" w:rsidR="00C93201" w:rsidRPr="00D61C82" w:rsidRDefault="00C93201" w:rsidP="00A606FD">
      <w:pPr>
        <w:pStyle w:val="a3"/>
        <w:rPr>
          <w:rStyle w:val="af"/>
          <w:rtl/>
        </w:rPr>
      </w:pPr>
      <w:bookmarkStart w:id="1581" w:name="_Ref140423313"/>
      <w:r>
        <w:rPr>
          <w:rFonts w:hint="cs"/>
          <w:rtl/>
        </w:rPr>
        <w:t xml:space="preserve">כתב </w:t>
      </w:r>
      <w:r w:rsidRPr="00FA62AB">
        <w:rPr>
          <w:rStyle w:val="aff4"/>
          <w:rFonts w:hint="cs"/>
          <w:rtl/>
        </w:rPr>
        <w:t>הרי"ף בעירובין</w:t>
      </w:r>
      <w:r>
        <w:rPr>
          <w:rFonts w:hint="cs"/>
          <w:rtl/>
        </w:rPr>
        <w:t xml:space="preserve"> </w:t>
      </w:r>
      <w:r w:rsidRPr="00371F95">
        <w:rPr>
          <w:rStyle w:val="af2"/>
          <w:rFonts w:eastAsia="Guttman Hodes" w:hint="cs"/>
          <w:rtl/>
        </w:rPr>
        <w:t>(לב: מדה"ר, מהדו' עוז והדר עמ' פ"ח)</w:t>
      </w:r>
      <w:r>
        <w:rPr>
          <w:rFonts w:hint="cs"/>
          <w:rtl/>
        </w:rPr>
        <w:t xml:space="preserve"> דחיוב רוקק בשבת מרה"י לרה"ר הוא דוקא לר"י דמחייב במלאכה שאינה צריכה לגופה, אבל לר"ש דמי למוציא מת דפטור כיון שאין לו צורך להנות מהרוק לאחר שרקק אותו, והוי מלאכה שאינה צריכה לגופה ופטור. </w:t>
      </w:r>
      <w:r w:rsidRPr="00D61C82">
        <w:rPr>
          <w:rStyle w:val="af"/>
          <w:rFonts w:hint="cs"/>
          <w:rtl/>
        </w:rPr>
        <w:t xml:space="preserve">[ועי' במ"ש </w:t>
      </w:r>
      <w:r w:rsidRPr="00D61C82">
        <w:rPr>
          <w:rStyle w:val="aff9"/>
          <w:rFonts w:hint="cs"/>
          <w:rtl/>
        </w:rPr>
        <w:t>במחצית השקל</w:t>
      </w:r>
      <w:r w:rsidRPr="00D61C82">
        <w:rPr>
          <w:rStyle w:val="af"/>
          <w:rFonts w:hint="cs"/>
          <w:rtl/>
        </w:rPr>
        <w:t xml:space="preserve"> </w:t>
      </w:r>
      <w:r w:rsidRPr="00D61C82">
        <w:rPr>
          <w:rStyle w:val="aff0"/>
          <w:rFonts w:hint="cs"/>
          <w:rtl/>
        </w:rPr>
        <w:t>(סי' ש"ג סקכ"ב)</w:t>
      </w:r>
      <w:r w:rsidRPr="00D61C82">
        <w:rPr>
          <w:rStyle w:val="af"/>
          <w:rFonts w:hint="cs"/>
          <w:rtl/>
        </w:rPr>
        <w:t xml:space="preserve"> דמוציא מת הוי</w:t>
      </w:r>
      <w:r w:rsidR="006753EE">
        <w:rPr>
          <w:rStyle w:val="af"/>
          <w:rFonts w:hint="cs"/>
          <w:rtl/>
        </w:rPr>
        <w:t xml:space="preserve"> </w:t>
      </w:r>
      <w:r w:rsidRPr="00D61C82">
        <w:rPr>
          <w:rStyle w:val="af"/>
          <w:rFonts w:hint="cs"/>
          <w:rtl/>
        </w:rPr>
        <w:t>מלאכה שאינה צריכה לגופה כיון דעיקר המלאכה היא ההוצאה, ואין לו צורך בהוצאה, אלא כוונתו להסיר את המת מלפניו, ואין רצונו להוציא לרה"ר דוקא].</w:t>
      </w:r>
      <w:bookmarkEnd w:id="1581"/>
    </w:p>
    <w:p w14:paraId="7BDACBE8" w14:textId="77777777" w:rsidR="00C93201" w:rsidRDefault="00C93201" w:rsidP="00C93201">
      <w:pPr>
        <w:pStyle w:val="affff5"/>
        <w:rPr>
          <w:rtl/>
        </w:rPr>
      </w:pPr>
      <w:bookmarkStart w:id="1582" w:name="_Toc140743934"/>
      <w:r w:rsidRPr="00716C93">
        <w:rPr>
          <w:rFonts w:hint="cs"/>
          <w:rtl/>
        </w:rPr>
        <w:t>~~~~~~~~~~~~~~~~~~~~~~~~~~~~</w:t>
      </w:r>
      <w:bookmarkEnd w:id="1582"/>
    </w:p>
    <w:p w14:paraId="041DDC6F" w14:textId="5448F98A" w:rsidR="00673C08" w:rsidRPr="00673C08" w:rsidRDefault="00673C08" w:rsidP="00673C08">
      <w:pPr>
        <w:pStyle w:val="a7"/>
        <w:rPr>
          <w:rtl/>
        </w:rPr>
        <w:sectPr w:rsidR="00673C08" w:rsidRPr="00673C08" w:rsidSect="00274A7D">
          <w:footerReference w:type="default" r:id="rId57"/>
          <w:type w:val="continuous"/>
          <w:pgSz w:w="11906" w:h="16838"/>
          <w:pgMar w:top="720" w:right="720" w:bottom="720" w:left="720" w:header="283" w:footer="283" w:gutter="0"/>
          <w:cols w:num="2" w:space="567"/>
          <w:bidi/>
          <w:rtlGutter/>
          <w:docGrid w:linePitch="299"/>
        </w:sectPr>
      </w:pPr>
    </w:p>
    <w:p w14:paraId="3A82E4D1" w14:textId="77777777" w:rsidR="00A606FD" w:rsidRDefault="00A606FD" w:rsidP="00A606FD">
      <w:pPr>
        <w:pStyle w:val="a3"/>
        <w:rPr>
          <w:rtl/>
        </w:rPr>
        <w:sectPr w:rsidR="00A606FD" w:rsidSect="00274A7D">
          <w:type w:val="continuous"/>
          <w:pgSz w:w="11906" w:h="16838"/>
          <w:pgMar w:top="720" w:right="720" w:bottom="720" w:left="720" w:header="283" w:footer="283" w:gutter="0"/>
          <w:cols w:num="2" w:space="567"/>
          <w:bidi/>
          <w:rtlGutter/>
          <w:docGrid w:linePitch="299"/>
        </w:sectPr>
      </w:pPr>
    </w:p>
    <w:p w14:paraId="46CF4253" w14:textId="77777777" w:rsidR="00BC45A5" w:rsidRDefault="00BC45A5" w:rsidP="00BC45A5">
      <w:pPr>
        <w:pStyle w:val="affff5"/>
      </w:pPr>
      <w:r>
        <w:rPr>
          <w:rFonts w:hint="cs"/>
          <w:rtl/>
        </w:rPr>
        <w:lastRenderedPageBreak/>
        <w:t>~~~</w:t>
      </w:r>
      <w:r>
        <w:rPr>
          <w:rFonts w:hint="cs"/>
          <w:noProof/>
          <w:rtl/>
        </w:rPr>
        <w:t>~~</w:t>
      </w:r>
      <w:r>
        <w:rPr>
          <w:rFonts w:hint="cs"/>
          <w:rtl/>
        </w:rPr>
        <w:t>~~ משנתם בלשונם ~~~</w:t>
      </w:r>
      <w:r>
        <w:rPr>
          <w:rFonts w:hint="cs"/>
          <w:noProof/>
          <w:rtl/>
        </w:rPr>
        <w:t>~~</w:t>
      </w:r>
      <w:r>
        <w:rPr>
          <w:rFonts w:hint="cs"/>
          <w:rtl/>
        </w:rPr>
        <w:t>~~</w:t>
      </w:r>
    </w:p>
    <w:p w14:paraId="334878EF" w14:textId="77777777" w:rsidR="00BC45A5" w:rsidRDefault="00BC45A5" w:rsidP="00673C08">
      <w:pPr>
        <w:pStyle w:val="affff5"/>
        <w:rPr>
          <w:rtl/>
        </w:rPr>
        <w:sectPr w:rsidR="00BC45A5" w:rsidSect="00BC45A5">
          <w:type w:val="oddPage"/>
          <w:pgSz w:w="11906" w:h="16838"/>
          <w:pgMar w:top="720" w:right="720" w:bottom="720" w:left="720" w:header="283" w:footer="283" w:gutter="0"/>
          <w:cols w:space="567"/>
          <w:bidi/>
          <w:rtlGutter/>
          <w:docGrid w:linePitch="299"/>
        </w:sectPr>
      </w:pPr>
    </w:p>
    <w:p w14:paraId="0246C7B5" w14:textId="41108EF1" w:rsidR="00673C08" w:rsidRDefault="00673C08" w:rsidP="00673C08">
      <w:pPr>
        <w:pStyle w:val="affff5"/>
        <w:rPr>
          <w:rtl/>
        </w:rPr>
      </w:pPr>
      <w:r>
        <w:rPr>
          <w:rFonts w:hint="cs"/>
          <w:rtl/>
        </w:rPr>
        <w:t>בי' בה"ג ור"ח דמשאצל"ג רק באין הנאה</w:t>
      </w:r>
    </w:p>
    <w:p w14:paraId="70682977" w14:textId="77777777" w:rsidR="00673C08" w:rsidRDefault="00673C08" w:rsidP="00673C08">
      <w:pPr>
        <w:pStyle w:val="1"/>
        <w:rPr>
          <w:rtl/>
        </w:rPr>
      </w:pPr>
      <w:r>
        <w:rPr>
          <w:rFonts w:hint="cs"/>
          <w:rtl/>
        </w:rPr>
        <w:t>בי' ר"ח ורנ"ג דמוציא מת מחמת ריח רע הוי צל"ג דיש הנאה</w:t>
      </w:r>
    </w:p>
    <w:p w14:paraId="475BBC4F" w14:textId="782561D8" w:rsidR="00757F52" w:rsidRDefault="00673C08" w:rsidP="00673C08">
      <w:pPr>
        <w:pStyle w:val="afffff7"/>
        <w:rPr>
          <w:rtl/>
        </w:rPr>
      </w:pPr>
      <w:bookmarkStart w:id="1583" w:name="_Toc141129601"/>
      <w:r>
        <w:rPr>
          <w:rtl/>
        </w:rPr>
        <w:t xml:space="preserve">הלכות גדולות שבת </w:t>
      </w:r>
      <w:r>
        <w:rPr>
          <w:rFonts w:hint="cs"/>
          <w:rtl/>
        </w:rPr>
        <w:t>פכ"ד ד"ה ומלאכה</w:t>
      </w:r>
      <w:r w:rsidR="00A30B20" w:rsidRPr="004F597A">
        <w:rPr>
          <w:vanish/>
          <w:rtl/>
        </w:rPr>
        <w:t xml:space="preserve"> (ג)</w:t>
      </w:r>
      <w:bookmarkEnd w:id="1583"/>
    </w:p>
    <w:p w14:paraId="482CFAE0" w14:textId="0ACBCBF2" w:rsidR="00673C08" w:rsidRDefault="00673C08" w:rsidP="00673C08">
      <w:pPr>
        <w:pStyle w:val="a7"/>
        <w:rPr>
          <w:rtl/>
        </w:rPr>
      </w:pPr>
      <w:r>
        <w:rPr>
          <w:rFonts w:hint="cs"/>
          <w:rtl/>
        </w:rPr>
        <w:t xml:space="preserve">בי' הבה"ג ור"ח ורנ"ג דמוציא מת משאצל"ג כיון דאין בהוצאה צורך נפש או הנאה או אכילה </w:t>
      </w:r>
    </w:p>
    <w:p w14:paraId="00A14157" w14:textId="77777777" w:rsidR="00673C08" w:rsidRPr="007503AE" w:rsidRDefault="00673C08" w:rsidP="007503AE">
      <w:pPr>
        <w:pStyle w:val="a2"/>
        <w:numPr>
          <w:ilvl w:val="0"/>
          <w:numId w:val="47"/>
        </w:numPr>
        <w:rPr>
          <w:color w:val="000000" w:themeColor="text1"/>
        </w:rPr>
      </w:pPr>
      <w:r w:rsidRPr="007503AE">
        <w:rPr>
          <w:rtl/>
        </w:rPr>
        <w:t>ומלאכה שאינה צריכה לגופה לרבי שמעון היכא שמעינן ליה דשרי, דתנן (שבת צג ב) וכן כזית מן המת וכזית מן הנבילה וכעדשה מן השרץ חייב, ורבי שמעון פוטר (שם צד ב) ואפילו במוציא מת לקוברו, ואף על גב דמת לקוברו קאי דסד"א מלאכה שצריכה לגופה היא, כיון דהא הוצאה לא מהניא ליה לדיליה מידי, מלאכה שאינה צריכה לגופה היא.</w:t>
      </w:r>
    </w:p>
    <w:p w14:paraId="22D542C1" w14:textId="159E5C11" w:rsidR="00757F52" w:rsidRDefault="00673C08" w:rsidP="00673C08">
      <w:pPr>
        <w:pStyle w:val="afffff7"/>
        <w:rPr>
          <w:rtl/>
        </w:rPr>
      </w:pPr>
      <w:bookmarkStart w:id="1584" w:name="_Toc141129602"/>
      <w:r>
        <w:rPr>
          <w:rtl/>
        </w:rPr>
        <w:t>רבינו חננאל שבת ק"ה ע"ב</w:t>
      </w:r>
      <w:r>
        <w:rPr>
          <w:rFonts w:hint="cs"/>
          <w:rtl/>
        </w:rPr>
        <w:t xml:space="preserve"> ד"ה ושנינן</w:t>
      </w:r>
      <w:r w:rsidR="00A30B20" w:rsidRPr="004F597A">
        <w:rPr>
          <w:vanish/>
          <w:rtl/>
        </w:rPr>
        <w:t xml:space="preserve"> (ג)</w:t>
      </w:r>
      <w:bookmarkEnd w:id="1584"/>
    </w:p>
    <w:p w14:paraId="4EC8F80B" w14:textId="255401C9" w:rsidR="00673C08" w:rsidRPr="001E2EED" w:rsidRDefault="00673C08" w:rsidP="007503AE">
      <w:pPr>
        <w:pStyle w:val="afffff5"/>
        <w:rPr>
          <w:rtl/>
        </w:rPr>
      </w:pPr>
      <w:r w:rsidRPr="001E2EED">
        <w:rPr>
          <w:rtl/>
        </w:rPr>
        <w:t>ושנינן מתני' ר' שמעון היא דאמר מלאכה שאינה צריכה לגופה פטור עליה. ברייתא ר' יהודה דאמר חייב עליה וראינו לרבותינו שפירשו הכי. היכא שמעינן לר' שמעון דשרי מלאכה שאינה צריכה לגופה מיהא דתנינן את החי במטה פטור אף על המטה שהמטה טפילה לו את המת במטה חייב וכן כזית מן המת וכזית מן הנבילה וכעדשה מן השרץ לר' שמעון פטור ואוקימנא א"ר יוחנן פוטר היה ר"ש אפי' במוציא המת לקוברו ואף על גב דמת לקוברו קאי ואית למימר מלאכה שצריכה לגופה היא. כיון דלאו מידי דמיבעי ליה למיכליה ולא איתהנו מיניה מלאכה שאינה צריכה לגופה [היא] ושרי ר"ש בכה"ג</w:t>
      </w:r>
      <w:r w:rsidRPr="001E2EED">
        <w:rPr>
          <w:rFonts w:hint="cs"/>
          <w:rtl/>
        </w:rPr>
        <w:t>.</w:t>
      </w:r>
    </w:p>
    <w:p w14:paraId="32B8E87E" w14:textId="1CB3E8A8" w:rsidR="00757F52" w:rsidRDefault="00673C08" w:rsidP="00673C08">
      <w:pPr>
        <w:pStyle w:val="afffff7"/>
        <w:rPr>
          <w:rtl/>
        </w:rPr>
      </w:pPr>
      <w:bookmarkStart w:id="1585" w:name="_Toc141129603"/>
      <w:r>
        <w:rPr>
          <w:rtl/>
        </w:rPr>
        <w:t>רב ניסים גאון שבת י"ב ע"א</w:t>
      </w:r>
      <w:r>
        <w:rPr>
          <w:rFonts w:hint="cs"/>
          <w:rtl/>
        </w:rPr>
        <w:t xml:space="preserve"> ד"ה לא קשיא, והתנאי</w:t>
      </w:r>
      <w:r w:rsidR="00A30B20" w:rsidRPr="004F597A">
        <w:rPr>
          <w:vanish/>
          <w:rtl/>
        </w:rPr>
        <w:t xml:space="preserve"> (ג)</w:t>
      </w:r>
      <w:bookmarkEnd w:id="1585"/>
    </w:p>
    <w:p w14:paraId="5C3E7B1B" w14:textId="6A6EAB92" w:rsidR="00673C08" w:rsidRPr="001E2EED" w:rsidRDefault="00673C08" w:rsidP="007503AE">
      <w:pPr>
        <w:pStyle w:val="afffff5"/>
        <w:rPr>
          <w:rtl/>
        </w:rPr>
      </w:pPr>
      <w:r w:rsidRPr="001E2EED">
        <w:rPr>
          <w:rtl/>
        </w:rPr>
        <w:t>לא קשיא הא ר' יהודה דאמר מלאכה שאינה צריכה לגופה חייב עליה הא ר' שמעון דאמר מלאכה שאינה צריכה לגופה פטור עליה אבל עיקר דבריו של ר' שמעון במשנה בפרק המצניע (דף צג) דתנן וכן כזית מן המת וכזית מן הנבילה וכעדשה מן השרץ חייבין ור"ש פוטר ובגמ' אמרי פוטר היה ר"ש אף במוציא את המת לקוברו וזאת ההוצאה מלאכה שאינה צריכה לגופה היא לפי שזה שהוציא כלים מרשות לרשות לא לצורך נפשו הוציא לא לאכלו ולא ליהנות ממנו</w:t>
      </w:r>
      <w:r w:rsidRPr="001E2EED">
        <w:rPr>
          <w:rFonts w:hint="cs"/>
          <w:rtl/>
        </w:rPr>
        <w:t>.</w:t>
      </w:r>
    </w:p>
    <w:p w14:paraId="6405AE0C" w14:textId="77777777" w:rsidR="00673C08" w:rsidRDefault="00673C08" w:rsidP="00673C08">
      <w:pPr>
        <w:pStyle w:val="afffffb"/>
        <w:rPr>
          <w:rtl/>
        </w:rPr>
      </w:pPr>
      <w:r>
        <w:rPr>
          <w:rtl/>
        </w:rPr>
        <w:t xml:space="preserve">הלכות גדולות שבת </w:t>
      </w:r>
      <w:r>
        <w:rPr>
          <w:rFonts w:hint="cs"/>
          <w:rtl/>
        </w:rPr>
        <w:t>פכ"ד ד"ה ומלאכה</w:t>
      </w:r>
    </w:p>
    <w:p w14:paraId="48F2EA23" w14:textId="77777777" w:rsidR="00673C08" w:rsidRPr="00B81737" w:rsidRDefault="00673C08" w:rsidP="00673C08">
      <w:pPr>
        <w:pStyle w:val="a7"/>
        <w:rPr>
          <w:rtl/>
        </w:rPr>
      </w:pPr>
      <w:r>
        <w:rPr>
          <w:rFonts w:hint="cs"/>
          <w:rtl/>
        </w:rPr>
        <w:t>בי' ר"ח והבה"ג דהמקור דר"י מחייב במשאצל"ג מכופה קערה על עקרב דר"ש פוטר בצד נחש</w:t>
      </w:r>
    </w:p>
    <w:p w14:paraId="2A0D0A25" w14:textId="77777777" w:rsidR="00673C08" w:rsidRPr="00915B51" w:rsidRDefault="00673C08" w:rsidP="007503AE">
      <w:pPr>
        <w:pStyle w:val="a2"/>
        <w:rPr>
          <w:rStyle w:val="afff7"/>
          <w:rFonts w:ascii="FrankRuehl" w:hAnsi="FrankRuehl" w:cs="FrankRuehl"/>
          <w:sz w:val="16"/>
          <w:szCs w:val="16"/>
          <w:rtl/>
        </w:rPr>
      </w:pPr>
      <w:r w:rsidRPr="007503AE">
        <w:rPr>
          <w:rtl/>
        </w:rPr>
        <w:t>רבי יהודה היכא שמעינן ליה דאסר, דקא אמרינן (שם מב א) בדבר שאין מתכוין סבר לה כרבי שמעון במלאכה שאינה צריכה לגופה סבר לה כרבי יהודה. וכו'</w:t>
      </w:r>
      <w:r w:rsidRPr="00915B51">
        <w:rPr>
          <w:rStyle w:val="afff7"/>
          <w:rFonts w:ascii="FrankRuehl" w:hAnsi="FrankRuehl" w:cs="FrankRuehl"/>
          <w:sz w:val="16"/>
          <w:szCs w:val="16"/>
          <w:rtl/>
        </w:rPr>
        <w:t>.</w:t>
      </w:r>
      <w:r w:rsidRPr="007503AE">
        <w:rPr>
          <w:rtl/>
        </w:rPr>
        <w:t xml:space="preserve"> (שם קכא א) כופין קערה על הנר בשביל שלא תאחוז בקורה, ועל צואה של קטן, על עקרב שלא תישך, אמר רבי יהודה מעשה בא לפני רבן יוחנן בן זכאי בערב ואמר חוששני לו מחטאת. והא דאמרינן בכל דוכתא רבי יהודה היא דאמר מלאכה שאינה צריכה לגופה חייב עליה, לא אשכחן לה עיקרא אלא מהא. וממאי דכי פליגי תנא קמא ור' יהודה בהא מתניתין במלאכה שאינה צריכה לגופה פליגי, דקאמרינן (שם קז ב) איכא דמתני לה אהא, הצד נחש בשבת, אם מתעסק בו שלא ישכנו פטור, ואם לרפואה חייב, מאן תנא, אמר רב יהודה אמר רב רבי שמעון היא דאמר מלאכה שאינה צריכה לגופה פטור עליה, וקא פשטינן לה לההיא ממאי דפטור ומותר מיהא ועל עקרב שלא תישך, אלמא ודאי כי פליגי במתניתין במלאכה שאינה צריכה לגופה, דתנא קמא אמר כופין קסבר מלאכה שאינה צריכה לגופה פטור עליה ורבי יהודה קאמר מלאכה שאינה צריכה לגופה חייב עליה, ומעשה נמי בא לפני רבן יוחנן בן זכאי ואסר. </w:t>
      </w:r>
    </w:p>
    <w:p w14:paraId="514B0794" w14:textId="77777777" w:rsidR="00673C08" w:rsidRDefault="00673C08" w:rsidP="00673C08">
      <w:pPr>
        <w:pStyle w:val="afffffb"/>
        <w:rPr>
          <w:rtl/>
        </w:rPr>
      </w:pPr>
      <w:r>
        <w:rPr>
          <w:rtl/>
        </w:rPr>
        <w:t>רבינו חננאל שבת ק"ה ע"ב</w:t>
      </w:r>
      <w:r>
        <w:rPr>
          <w:rFonts w:hint="cs"/>
          <w:rtl/>
        </w:rPr>
        <w:t xml:space="preserve"> ד"ה ושנינן</w:t>
      </w:r>
    </w:p>
    <w:p w14:paraId="466EA650" w14:textId="77777777" w:rsidR="00673C08" w:rsidRPr="001E2EED" w:rsidRDefault="00673C08" w:rsidP="007503AE">
      <w:pPr>
        <w:pStyle w:val="afffff5"/>
        <w:rPr>
          <w:rtl/>
        </w:rPr>
      </w:pPr>
      <w:r w:rsidRPr="001E2EED">
        <w:rPr>
          <w:rtl/>
        </w:rPr>
        <w:t xml:space="preserve">והיכא שמעינן לר' יהודה דאסר [דאמרינן] (לעיל מב) בדבר שאין מתכוין סבר לה כר"ש במלאכה שאינה צריכה לגופה סבר לה כר' </w:t>
      </w:r>
      <w:r w:rsidRPr="001E2EED">
        <w:rPr>
          <w:rtl/>
        </w:rPr>
        <w:t>יהודה [וגרסינן] (בכתובות ה) מהו לבעול בתחלה בשבת דאמרינן במקלקל הלכה כר' יהודה או כר"ש. ותוב כופין קערה ע"ג הנר בשביל שלא תאחוז בקורה כו' א"ר יהודה מעשה בא לפני ריב"ז בערב ואמר חושש אני לו מחטאת. והא דאמרי בכל מקום ר' יהודה היא דאמר מלאכה שאינה צריכה לגופה חייב עליה לא אשכחן לה עיקר אלא מהא. וממאי דקא מפלגי ת"ק ור' יהודה בהא מתני' במלאכה שאינה צריכה לגופה דאמרי' (לקמן ד' קז א) איכא דמתני לה אהא הצד נחש בשבת ומתעסק שלא ישכנו פטור ואם לרפואה חייב מאן תנא א"ר יהודה ר' שמעון היא דאמר מלאכה שאינה צריכה לגופה פטור עליה. אבל דוכתא בהדיא דפליגי עלה בלשון הזה לא אשכחן אלא מהאי דיוקא דאמר הכא שנית מתו אלא אחמתו קשיא אחמתו נמי לא קשיא הא ר' יהודה הא ר' שמעון כדמפרש:</w:t>
      </w:r>
    </w:p>
    <w:p w14:paraId="15546437" w14:textId="4E3CCA03" w:rsidR="00757F52" w:rsidRDefault="00673C08" w:rsidP="00673C08">
      <w:pPr>
        <w:pStyle w:val="afffff7"/>
        <w:rPr>
          <w:rtl/>
        </w:rPr>
      </w:pPr>
      <w:bookmarkStart w:id="1586" w:name="_Toc141129604"/>
      <w:r>
        <w:rPr>
          <w:rtl/>
        </w:rPr>
        <w:t>רבינו חננאל שבת צ"ה ע"ב</w:t>
      </w:r>
      <w:r>
        <w:rPr>
          <w:rFonts w:hint="cs"/>
          <w:rtl/>
        </w:rPr>
        <w:t xml:space="preserve"> ד</w:t>
      </w:r>
      <w:r>
        <w:rPr>
          <w:rFonts w:cs="Guttman Hodes" w:hint="cs"/>
          <w:rtl/>
        </w:rPr>
        <w:t>"</w:t>
      </w:r>
      <w:r>
        <w:rPr>
          <w:rFonts w:hint="cs"/>
          <w:rtl/>
        </w:rPr>
        <w:t>ה וכן</w:t>
      </w:r>
      <w:r w:rsidR="00A30B20" w:rsidRPr="004F597A">
        <w:rPr>
          <w:vanish/>
          <w:rtl/>
        </w:rPr>
        <w:t xml:space="preserve"> (ג)</w:t>
      </w:r>
      <w:bookmarkEnd w:id="1586"/>
    </w:p>
    <w:p w14:paraId="77DDE0D0" w14:textId="7ABBE530" w:rsidR="00673C08" w:rsidRDefault="00673C08" w:rsidP="00673C08">
      <w:pPr>
        <w:pStyle w:val="a7"/>
        <w:rPr>
          <w:rtl/>
        </w:rPr>
      </w:pPr>
      <w:r>
        <w:rPr>
          <w:rFonts w:hint="cs"/>
          <w:rtl/>
        </w:rPr>
        <w:t>בי' ר"ח ורנ"ג דמוציא מת מחמת ריח רע מודה ר"ש דהוי צל"ג וכן מוכח בברייתא ובירושלמי</w:t>
      </w:r>
    </w:p>
    <w:p w14:paraId="160695F5" w14:textId="77777777" w:rsidR="00673C08" w:rsidRPr="007503AE" w:rsidRDefault="00673C08" w:rsidP="007503AE">
      <w:pPr>
        <w:pStyle w:val="a2"/>
      </w:pPr>
      <w:r w:rsidRPr="007503AE">
        <w:rPr>
          <w:rtl/>
        </w:rPr>
        <w:t>ומדקדקי רבנן בההיא דקא מפטר המוציא את מת דהני מילי דהיכא דלית ליה ריחא דאי אית ליה ריחא נמצאת הוצאתו מלאכה שצריכה לגופה.</w:t>
      </w:r>
    </w:p>
    <w:p w14:paraId="15B39E5D" w14:textId="77777777" w:rsidR="00673C08" w:rsidRDefault="00673C08" w:rsidP="00673C08">
      <w:pPr>
        <w:pStyle w:val="afffffb"/>
        <w:rPr>
          <w:rtl/>
        </w:rPr>
      </w:pPr>
      <w:r>
        <w:rPr>
          <w:rtl/>
        </w:rPr>
        <w:t>רב ניסים גאון שבת י"ב ע"א</w:t>
      </w:r>
      <w:r>
        <w:rPr>
          <w:rFonts w:hint="cs"/>
          <w:rtl/>
        </w:rPr>
        <w:t xml:space="preserve"> ד"ה לא קשיא, והתנאי</w:t>
      </w:r>
    </w:p>
    <w:p w14:paraId="26CF1EC4" w14:textId="77777777" w:rsidR="00673C08" w:rsidRPr="001E2EED" w:rsidRDefault="00673C08" w:rsidP="007503AE">
      <w:pPr>
        <w:pStyle w:val="afffff5"/>
      </w:pPr>
      <w:r w:rsidRPr="001E2EED">
        <w:rPr>
          <w:rtl/>
        </w:rPr>
        <w:t>ולזאת נקראת מלאכה שאינה צריכה לגופה שאם חס ושלום יהיה זה המת סרוח או זאת הנבילה סרוחה ואין יכול לעמוד עמה מפני הריח הרע אז ר' שמעון מודה שאם הוציאה חייב חטאת מפני שהיא באותה שעה נעשית מלאכה שצריכה לגופה ופרק אמר ר' עקיבא (דף צ) תנו רבנן המוציא ריח רע כל שהוא ובגמ' דבני מערבא אמרי את המת במטה חייב דברי הכל ולא כן תאני אף ריח רע כל שהוא ואמר ר' לא ור' שמעון מודה ליה</w:t>
      </w:r>
      <w:r w:rsidRPr="001E2EED">
        <w:rPr>
          <w:rFonts w:hint="cs"/>
          <w:rtl/>
        </w:rPr>
        <w:t xml:space="preserve">. </w:t>
      </w:r>
    </w:p>
    <w:p w14:paraId="72DC1BE4" w14:textId="77777777" w:rsidR="00673C08" w:rsidRPr="001E2EED" w:rsidRDefault="00673C08" w:rsidP="007503AE">
      <w:pPr>
        <w:pStyle w:val="afffff5"/>
      </w:pPr>
      <w:r w:rsidRPr="001E2EED">
        <w:rPr>
          <w:rtl/>
        </w:rPr>
        <w:t>והתנאי שהזכרתי על דברי ר' שמעון שאם יהיה ריח רע והוציאו חייב חטאת כך מצאתי בפי' אדוננו האי ואלו דבריו ומדקדקי רבנן בהאי דקא מיפטר המוציא את המת הני מילי דלית ליה ריחא דאי אית ליה ריחא נמצאת הוצאתו מלאכה שצריכה לגופה ותניא בפרק אמר ר' עקיבא בסופיה המוציא ריח רע כל שהוא ואית לה להא מילתא סייעתא בתלמוד ארץ ישראל ומילתא מוכחא היא עד הנה דברי גאון נ"ע ואני עיינתי בתלמוד ארץ ישראל וכתבתי ממנו ההלכה שהוקדם זכרה וכפשוטן של דברים יראה סיוע גדול לאותו הפרט שפרטתי אבל כשתעיין בסוף הדברים שנאמרו לשם מודה ר' שמעון כו' לא הויא סייעתא אבל סמכתי על דברי אותם הגאונים ז"ל:</w:t>
      </w:r>
    </w:p>
    <w:p w14:paraId="0127001B" w14:textId="77777777" w:rsidR="00673C08" w:rsidRDefault="00673C08" w:rsidP="00673C08">
      <w:pPr>
        <w:pStyle w:val="1"/>
        <w:rPr>
          <w:rtl/>
        </w:rPr>
      </w:pPr>
      <w:r>
        <w:rPr>
          <w:rFonts w:hint="cs"/>
          <w:rtl/>
        </w:rPr>
        <w:t>בי' הרי"ף דרוקק לרה"ר משאצל"ג דלא נהנה והוי כמוציא מת</w:t>
      </w:r>
    </w:p>
    <w:p w14:paraId="3A0BC358" w14:textId="046AB611" w:rsidR="00757F52" w:rsidRDefault="00673C08" w:rsidP="00673C08">
      <w:pPr>
        <w:pStyle w:val="afffff7"/>
        <w:rPr>
          <w:rtl/>
        </w:rPr>
      </w:pPr>
      <w:bookmarkStart w:id="1587" w:name="_Toc141129605"/>
      <w:r>
        <w:rPr>
          <w:rtl/>
        </w:rPr>
        <w:t>רי"ף עירובין ל"ב ע"ב</w:t>
      </w:r>
      <w:r>
        <w:rPr>
          <w:rFonts w:hint="cs"/>
          <w:rtl/>
        </w:rPr>
        <w:t xml:space="preserve"> מדה"ר</w:t>
      </w:r>
      <w:r w:rsidR="00A30B20" w:rsidRPr="004F597A">
        <w:rPr>
          <w:vanish/>
          <w:rtl/>
        </w:rPr>
        <w:t xml:space="preserve"> (ג)</w:t>
      </w:r>
      <w:bookmarkEnd w:id="1587"/>
    </w:p>
    <w:p w14:paraId="1C46464D" w14:textId="61955C88" w:rsidR="00673C08" w:rsidRDefault="00673C08" w:rsidP="00673C08">
      <w:pPr>
        <w:pStyle w:val="a7"/>
        <w:rPr>
          <w:rtl/>
        </w:rPr>
      </w:pPr>
      <w:r>
        <w:rPr>
          <w:rFonts w:hint="cs"/>
          <w:rtl/>
        </w:rPr>
        <w:t>בי' הרי"ף דרוקק מרה"י לרה"ר הוי משאצל"ג כיון דאינו נהנה מהרוק אחר שרקק וכמוציא מת</w:t>
      </w:r>
    </w:p>
    <w:p w14:paraId="4F03C9A5" w14:textId="77777777" w:rsidR="00673C08" w:rsidRPr="007503AE" w:rsidRDefault="00673C08" w:rsidP="007503AE">
      <w:pPr>
        <w:pStyle w:val="a2"/>
      </w:pPr>
      <w:r w:rsidRPr="007503AE">
        <w:rPr>
          <w:rtl/>
        </w:rPr>
        <w:t>אמר רב יוסף השתין או רקק בשוגג חייב חטאת ואף על פי שלא עקר מעל גבי מקום ארבעה דאמר רבא זרק לפי הכלב ולפי הכבשן חייב אלמא מחשבתו משויא להו מקום הכא נמי מחשבתו משויא להו מקום והני מילי לרבי יהודה דאמר מלאכה שאינה צריכה לגופה חייב עליה דומיא דהמוציא המת במטה אבל לר' שמעון פטור דהאי רוק אינו צריך ליהנות בו אחר שרקקו:</w:t>
      </w:r>
    </w:p>
    <w:p w14:paraId="0F9A7D57" w14:textId="5BA16CA3" w:rsidR="00757F52" w:rsidRDefault="00673C08" w:rsidP="00673C08">
      <w:pPr>
        <w:pStyle w:val="afffff7"/>
        <w:rPr>
          <w:rtl/>
        </w:rPr>
      </w:pPr>
      <w:bookmarkStart w:id="1588" w:name="_Toc141129606"/>
      <w:r w:rsidRPr="00D16B1B">
        <w:rPr>
          <w:rtl/>
        </w:rPr>
        <w:t>מחצית השקל אורח חיים סימן שג ס"ק כב</w:t>
      </w:r>
      <w:r w:rsidR="00A30B20" w:rsidRPr="004F597A">
        <w:rPr>
          <w:vanish/>
          <w:rtl/>
        </w:rPr>
        <w:t xml:space="preserve"> (ג)</w:t>
      </w:r>
      <w:bookmarkEnd w:id="1588"/>
    </w:p>
    <w:p w14:paraId="57EFC31A" w14:textId="7051DD0F" w:rsidR="00673C08" w:rsidRPr="001E2EED" w:rsidRDefault="00673C08" w:rsidP="007503AE">
      <w:pPr>
        <w:pStyle w:val="afffff5"/>
      </w:pPr>
      <w:r w:rsidRPr="001E2EED">
        <w:rPr>
          <w:rtl/>
        </w:rPr>
        <w:t>המוציא מת, דפטור לרבי שמעון כדאיתא דף צ"ג ע"ב, זה מיקרי אינה צריכה לגופה, דעיקר המלאכה הוא ההוצאה, והוא אינו צריך להוצאה כי אם להסיר המת מלפניו, אבל אין רצונו דוקא להוציא המת לרשות הרבים.</w:t>
      </w:r>
    </w:p>
    <w:p w14:paraId="241CAE90" w14:textId="77777777" w:rsidR="00673C08" w:rsidRDefault="00673C08" w:rsidP="00673C08">
      <w:pPr>
        <w:pStyle w:val="affff5"/>
        <w:rPr>
          <w:rtl/>
        </w:rPr>
      </w:pPr>
      <w:r w:rsidRPr="00716C93">
        <w:rPr>
          <w:rFonts w:hint="cs"/>
          <w:rtl/>
        </w:rPr>
        <w:t>~~~~~~~~~~~~~~~~~~~~~~~~~~~~</w:t>
      </w:r>
    </w:p>
    <w:p w14:paraId="734A3E59" w14:textId="77777777" w:rsidR="00673C08" w:rsidRPr="007503AE" w:rsidRDefault="00673C08" w:rsidP="007503AE">
      <w:pPr>
        <w:pStyle w:val="a2"/>
        <w:rPr>
          <w:rtl/>
        </w:rPr>
        <w:sectPr w:rsidR="00673C08" w:rsidRPr="007503AE" w:rsidSect="00BC45A5">
          <w:type w:val="continuous"/>
          <w:pgSz w:w="11906" w:h="16838"/>
          <w:pgMar w:top="720" w:right="720" w:bottom="720" w:left="720" w:header="283" w:footer="283" w:gutter="0"/>
          <w:cols w:num="2" w:space="567"/>
          <w:bidi/>
          <w:rtlGutter/>
          <w:docGrid w:linePitch="299"/>
        </w:sectPr>
      </w:pPr>
    </w:p>
    <w:p w14:paraId="38015041" w14:textId="0BF93A9D" w:rsidR="00A606FD" w:rsidRDefault="00A606FD" w:rsidP="00A606FD">
      <w:pPr>
        <w:pStyle w:val="a3"/>
        <w:rPr>
          <w:rtl/>
        </w:rPr>
        <w:sectPr w:rsidR="00A606FD" w:rsidSect="00673C08">
          <w:type w:val="continuous"/>
          <w:pgSz w:w="11906" w:h="16838"/>
          <w:pgMar w:top="720" w:right="720" w:bottom="720" w:left="720" w:header="283" w:footer="283" w:gutter="0"/>
          <w:cols w:num="2" w:space="567"/>
          <w:bidi/>
          <w:rtlGutter/>
          <w:docGrid w:linePitch="299"/>
        </w:sectPr>
      </w:pPr>
    </w:p>
    <w:p w14:paraId="43B6FB30" w14:textId="77777777" w:rsidR="00673C08" w:rsidRPr="00224A5A" w:rsidRDefault="00673C08" w:rsidP="00673C08">
      <w:pPr>
        <w:pStyle w:val="affff5"/>
        <w:rPr>
          <w:rtl/>
        </w:rPr>
      </w:pPr>
      <w:bookmarkStart w:id="1589" w:name="_Toc140743935"/>
      <w:r w:rsidRPr="00224A5A">
        <w:rPr>
          <w:rFonts w:hint="cs"/>
          <w:rtl/>
        </w:rPr>
        <w:lastRenderedPageBreak/>
        <w:t xml:space="preserve">בי' </w:t>
      </w:r>
      <w:r>
        <w:rPr>
          <w:rFonts w:hint="cs"/>
          <w:rtl/>
        </w:rPr>
        <w:t>הבעה"מ דגדר משאצל"ג דחיית נזק</w:t>
      </w:r>
      <w:bookmarkEnd w:id="1589"/>
    </w:p>
    <w:p w14:paraId="5DCF2692" w14:textId="77777777" w:rsidR="00673C08" w:rsidRDefault="00673C08" w:rsidP="00673C08">
      <w:pPr>
        <w:pStyle w:val="1"/>
        <w:rPr>
          <w:rtl/>
        </w:rPr>
      </w:pPr>
      <w:bookmarkStart w:id="1590" w:name="_Toc140743936"/>
      <w:r>
        <w:rPr>
          <w:rFonts w:hint="cs"/>
          <w:rtl/>
        </w:rPr>
        <w:t>בי' הבעה"מ דמשאצל"ג היינו שעשה כן לדחות נזק מעליו</w:t>
      </w:r>
      <w:bookmarkEnd w:id="1590"/>
    </w:p>
    <w:p w14:paraId="6F07897A" w14:textId="77777777" w:rsidR="00673C08" w:rsidRPr="00066AF6" w:rsidRDefault="00673C08" w:rsidP="00673C08">
      <w:pPr>
        <w:pStyle w:val="a7"/>
        <w:rPr>
          <w:rtl/>
        </w:rPr>
      </w:pPr>
      <w:bookmarkStart w:id="1591" w:name="_Toc140743937"/>
      <w:r>
        <w:rPr>
          <w:rFonts w:hint="cs"/>
          <w:rtl/>
        </w:rPr>
        <w:t>בי' הבעה"מ דמשאצל"ג הוא במלאכה דדוחה נזק וכן בגומא כיון דהעפר אינו חלק מהמלאכה</w:t>
      </w:r>
      <w:bookmarkEnd w:id="1591"/>
    </w:p>
    <w:p w14:paraId="0F31F061" w14:textId="77777777" w:rsidR="00673C08" w:rsidRPr="00973986" w:rsidRDefault="00673C08" w:rsidP="00673C08">
      <w:pPr>
        <w:pStyle w:val="a3"/>
      </w:pPr>
      <w:bookmarkStart w:id="1592" w:name="_Ref140678123"/>
      <w:r>
        <w:rPr>
          <w:rFonts w:hint="cs"/>
          <w:rtl/>
        </w:rPr>
        <w:t xml:space="preserve">כתב </w:t>
      </w:r>
      <w:r w:rsidRPr="0012119D">
        <w:rPr>
          <w:rStyle w:val="aff4"/>
          <w:rFonts w:hint="cs"/>
          <w:rtl/>
        </w:rPr>
        <w:t>הבעה"מ</w:t>
      </w:r>
      <w:r>
        <w:rPr>
          <w:rFonts w:hint="cs"/>
          <w:rtl/>
        </w:rPr>
        <w:t xml:space="preserve"> </w:t>
      </w:r>
      <w:r w:rsidRPr="00900CB4">
        <w:rPr>
          <w:rStyle w:val="af2"/>
          <w:rFonts w:eastAsia="Guttman Hodes" w:hint="cs"/>
          <w:rtl/>
        </w:rPr>
        <w:t>(לח. מדה"ר</w:t>
      </w:r>
      <w:r w:rsidRPr="00900CB4">
        <w:rPr>
          <w:rStyle w:val="af2"/>
          <w:rFonts w:eastAsia="Guttman Hodes"/>
          <w:rtl/>
        </w:rPr>
        <w:t xml:space="preserve">, מהדו' עוז והדר עמ' ק"ו ד"ה </w:t>
      </w:r>
      <w:r w:rsidRPr="00900CB4">
        <w:rPr>
          <w:rStyle w:val="af2"/>
          <w:rFonts w:eastAsia="Guttman Hodes" w:hint="cs"/>
          <w:rtl/>
        </w:rPr>
        <w:t>נקוט)</w:t>
      </w:r>
      <w:r>
        <w:rPr>
          <w:rFonts w:hint="cs"/>
          <w:rtl/>
        </w:rPr>
        <w:t xml:space="preserve"> דהכלל הוא דמלאכה שהצורך שלה הוא לדחות את הנזק מעושה המלאכה, היא מלאכה שאינה צריכה לגופה, וכן בחופר גומא בשדה וצריך רק לעפרה, דהחרישה היא רק הגומא, ואילו העפר הוא דבר אחר שאינו חלק מהחרישה, ולכן היא מלאכה שאינה צריכה לגופה. </w:t>
      </w:r>
      <w:r w:rsidRPr="00900CB4">
        <w:rPr>
          <w:rStyle w:val="af"/>
          <w:rFonts w:hint="cs"/>
          <w:rtl/>
        </w:rPr>
        <w:t xml:space="preserve">[ועיי"ש במ"ש </w:t>
      </w:r>
      <w:r w:rsidRPr="00900CB4">
        <w:rPr>
          <w:rStyle w:val="aff9"/>
          <w:rFonts w:hint="cs"/>
          <w:rtl/>
        </w:rPr>
        <w:t>הבהע"מ</w:t>
      </w:r>
      <w:r w:rsidRPr="00900CB4">
        <w:rPr>
          <w:rStyle w:val="af"/>
          <w:rFonts w:hint="cs"/>
          <w:rtl/>
        </w:rPr>
        <w:t xml:space="preserve"> בביאור הא דאמרינן "מה לי בישול פתילה וכו'"]</w:t>
      </w:r>
      <w:r w:rsidRPr="002426BB">
        <w:rPr>
          <w:rStyle w:val="af"/>
          <w:rFonts w:hint="cs"/>
          <w:rtl/>
        </w:rPr>
        <w:t>.</w:t>
      </w:r>
      <w:bookmarkEnd w:id="1592"/>
    </w:p>
    <w:p w14:paraId="09DF71D0" w14:textId="77777777" w:rsidR="00673C08" w:rsidRDefault="00673C08" w:rsidP="00673C08">
      <w:pPr>
        <w:pStyle w:val="a7"/>
        <w:rPr>
          <w:rtl/>
        </w:rPr>
      </w:pPr>
      <w:bookmarkStart w:id="1593" w:name="_Toc140743938"/>
      <w:r>
        <w:rPr>
          <w:rFonts w:hint="cs"/>
          <w:rtl/>
        </w:rPr>
        <w:t>בי' הבעה"מ דחובל ומבעיר ובהריגת מזיק וקורע שאין צורך לגופן רק לדחות נזק הוו כחופר גומא</w:t>
      </w:r>
      <w:bookmarkEnd w:id="1593"/>
    </w:p>
    <w:p w14:paraId="5C1DF15B" w14:textId="77777777" w:rsidR="00673C08" w:rsidRDefault="00673C08" w:rsidP="00673C08">
      <w:pPr>
        <w:pStyle w:val="a3"/>
        <w:rPr>
          <w:rtl/>
        </w:rPr>
      </w:pPr>
      <w:bookmarkStart w:id="1594" w:name="_Ref140510768"/>
      <w:r>
        <w:rPr>
          <w:rFonts w:hint="cs"/>
          <w:rtl/>
        </w:rPr>
        <w:t>וכתב</w:t>
      </w:r>
      <w:r w:rsidRPr="002025BC">
        <w:rPr>
          <w:rFonts w:hint="cs"/>
          <w:rtl/>
        </w:rPr>
        <w:t xml:space="preserve"> </w:t>
      </w:r>
      <w:r w:rsidRPr="00472125">
        <w:rPr>
          <w:rStyle w:val="aff4"/>
          <w:rFonts w:hint="cs"/>
          <w:rtl/>
        </w:rPr>
        <w:t>הבהע"מ</w:t>
      </w:r>
      <w:r w:rsidRPr="0012119D">
        <w:rPr>
          <w:rStyle w:val="aff4"/>
          <w:rFonts w:hint="cs"/>
          <w:rtl/>
        </w:rPr>
        <w:t xml:space="preserve"> </w:t>
      </w:r>
      <w:r w:rsidRPr="004A05F5">
        <w:rPr>
          <w:rStyle w:val="af2"/>
          <w:rFonts w:eastAsia="Guttman Hodes" w:hint="cs"/>
          <w:rtl/>
        </w:rPr>
        <w:t>(לח. מדה"ר ד"ה כל מלאכה, מהדו' עוז והדר עמ' ק"</w:t>
      </w:r>
      <w:r>
        <w:rPr>
          <w:rStyle w:val="af2"/>
          <w:rFonts w:eastAsia="Guttman Hodes" w:hint="cs"/>
          <w:rtl/>
        </w:rPr>
        <w:t>ז</w:t>
      </w:r>
      <w:r w:rsidRPr="004A05F5">
        <w:rPr>
          <w:rStyle w:val="af2"/>
          <w:rFonts w:eastAsia="Guttman Hodes" w:hint="cs"/>
          <w:rtl/>
        </w:rPr>
        <w:t xml:space="preserve"> ד"ה </w:t>
      </w:r>
      <w:r>
        <w:rPr>
          <w:rStyle w:val="af2"/>
          <w:rFonts w:eastAsia="Guttman Hodes" w:hint="cs"/>
          <w:rtl/>
        </w:rPr>
        <w:t>וחובל</w:t>
      </w:r>
      <w:r w:rsidRPr="004A05F5">
        <w:rPr>
          <w:rStyle w:val="af2"/>
          <w:rFonts w:eastAsia="Guttman Hodes" w:hint="cs"/>
          <w:rtl/>
        </w:rPr>
        <w:t>)</w:t>
      </w:r>
      <w:r w:rsidRPr="0012119D">
        <w:rPr>
          <w:rStyle w:val="aff4"/>
          <w:rFonts w:hint="cs"/>
          <w:rtl/>
        </w:rPr>
        <w:t xml:space="preserve"> </w:t>
      </w:r>
      <w:r>
        <w:rPr>
          <w:rFonts w:hint="cs"/>
          <w:rtl/>
        </w:rPr>
        <w:t xml:space="preserve">דבחובל ומבעיר שהצורך בהם הוא לדחות את הנזק מעליו, הוי מלאכה שאינה צריכה לגופה דנחלקו בה ר"י ור"ש, וזה הביאור במחלקותם לקמן </w:t>
      </w:r>
      <w:r w:rsidRPr="00900CB4">
        <w:rPr>
          <w:rStyle w:val="af2"/>
          <w:rFonts w:eastAsia="Guttman Hodes" w:hint="cs"/>
          <w:rtl/>
        </w:rPr>
        <w:t>(קכא:)</w:t>
      </w:r>
      <w:r>
        <w:rPr>
          <w:rFonts w:hint="cs"/>
          <w:rtl/>
        </w:rPr>
        <w:t xml:space="preserve"> לענין הריגת מזיקין, וכן בהא דאיתא לקמן </w:t>
      </w:r>
      <w:r w:rsidRPr="00900CB4">
        <w:rPr>
          <w:rStyle w:val="af2"/>
          <w:rFonts w:eastAsia="Guttman Hodes" w:hint="cs"/>
          <w:rtl/>
        </w:rPr>
        <w:t>(קה:)</w:t>
      </w:r>
      <w:r>
        <w:rPr>
          <w:rFonts w:hint="cs"/>
          <w:rtl/>
        </w:rPr>
        <w:t xml:space="preserve"> דהקורע על מתו והשובר כלים למירמי אימתא אאנשי דביתיה, דהוא כחופר גומא בשדה וא"צ אלא לעפרה, דאין לו צורך בעיקר המלאכה.</w:t>
      </w:r>
      <w:bookmarkEnd w:id="1594"/>
    </w:p>
    <w:p w14:paraId="03C12420" w14:textId="77777777" w:rsidR="00673C08" w:rsidRDefault="00673C08" w:rsidP="00673C08">
      <w:pPr>
        <w:pStyle w:val="a7"/>
        <w:rPr>
          <w:rtl/>
        </w:rPr>
      </w:pPr>
      <w:bookmarkStart w:id="1595" w:name="_Toc140743939"/>
      <w:r>
        <w:rPr>
          <w:rFonts w:hint="cs"/>
          <w:rtl/>
        </w:rPr>
        <w:t>בי' הבעה"מ דלבבלי מוציא מת משום ריח רע פטור ולירושלמי חייב דהעמיד במת נכרי בלא ריח</w:t>
      </w:r>
      <w:bookmarkEnd w:id="1595"/>
    </w:p>
    <w:p w14:paraId="2393A0F7" w14:textId="4B037A72" w:rsidR="00673C08" w:rsidRPr="00E82B94" w:rsidRDefault="00673C08" w:rsidP="00673C08">
      <w:pPr>
        <w:pStyle w:val="a3"/>
        <w:rPr>
          <w:rtl/>
        </w:rPr>
      </w:pPr>
      <w:bookmarkStart w:id="1596" w:name="_Ref140682130"/>
      <w:r>
        <w:rPr>
          <w:rFonts w:hint="cs"/>
          <w:rtl/>
        </w:rPr>
        <w:t xml:space="preserve">וכתב </w:t>
      </w:r>
      <w:r w:rsidRPr="008231D6">
        <w:rPr>
          <w:rStyle w:val="aff4"/>
          <w:rFonts w:hint="cs"/>
          <w:rtl/>
        </w:rPr>
        <w:t>הבעה"מ</w:t>
      </w:r>
      <w:r>
        <w:rPr>
          <w:rFonts w:hint="cs"/>
          <w:rtl/>
        </w:rPr>
        <w:t xml:space="preserve"> דהמוציא מת משום ריח רע פטור, והא דתני בברייתא </w:t>
      </w:r>
      <w:r w:rsidRPr="00412EBB">
        <w:rPr>
          <w:rStyle w:val="af2"/>
          <w:rFonts w:eastAsia="Guttman Hodes" w:hint="cs"/>
          <w:rtl/>
        </w:rPr>
        <w:t>(צ.)</w:t>
      </w:r>
      <w:r>
        <w:rPr>
          <w:rFonts w:hint="cs"/>
          <w:rtl/>
        </w:rPr>
        <w:t xml:space="preserve"> דהמוציא ריח רע כל שהוא חייב, צ"ל דאיירי במוציא ריח רע לרפואה, </w:t>
      </w:r>
      <w:r w:rsidRPr="00900CB4">
        <w:rPr>
          <w:rStyle w:val="af"/>
          <w:rFonts w:hint="cs"/>
          <w:rtl/>
        </w:rPr>
        <w:t>[ולא כשרוצה לדחות ממנו את הריח</w:t>
      </w:r>
      <w:r>
        <w:rPr>
          <w:rStyle w:val="af"/>
          <w:rFonts w:hint="cs"/>
          <w:rtl/>
        </w:rPr>
        <w:t xml:space="preserve">, וכן ביאר שם </w:t>
      </w:r>
      <w:r w:rsidRPr="00DE3A6F">
        <w:rPr>
          <w:rStyle w:val="aff9"/>
          <w:rFonts w:hint="cs"/>
          <w:rtl/>
        </w:rPr>
        <w:t>רש"י</w:t>
      </w:r>
      <w:r>
        <w:rPr>
          <w:rStyle w:val="af"/>
          <w:rFonts w:hint="cs"/>
          <w:rtl/>
        </w:rPr>
        <w:t xml:space="preserve"> </w:t>
      </w:r>
      <w:r w:rsidRPr="00DE3A6F">
        <w:rPr>
          <w:rStyle w:val="aff0"/>
          <w:rFonts w:hint="cs"/>
          <w:rtl/>
        </w:rPr>
        <w:t>(צ. ד"ה ריח)</w:t>
      </w:r>
      <w:r w:rsidRPr="00DE3A6F">
        <w:rPr>
          <w:rStyle w:val="af"/>
          <w:rFonts w:hint="cs"/>
          <w:rtl/>
        </w:rPr>
        <w:t>],</w:t>
      </w:r>
      <w:r>
        <w:rPr>
          <w:rFonts w:hint="cs"/>
          <w:rtl/>
        </w:rPr>
        <w:t xml:space="preserve"> אבל בירושלמי </w:t>
      </w:r>
      <w:r w:rsidRPr="00900CB4">
        <w:rPr>
          <w:rStyle w:val="af2"/>
          <w:rFonts w:eastAsia="Guttman Hodes"/>
          <w:rtl/>
        </w:rPr>
        <w:t>(פ"י ה"ה, סג:)</w:t>
      </w:r>
      <w:r w:rsidRPr="00E82B94">
        <w:rPr>
          <w:rtl/>
        </w:rPr>
        <w:t xml:space="preserve"> </w:t>
      </w:r>
      <w:r>
        <w:rPr>
          <w:rFonts w:hint="cs"/>
          <w:rtl/>
        </w:rPr>
        <w:t xml:space="preserve">מבואר דלא כבבלי, </w:t>
      </w:r>
      <w:r w:rsidRPr="00E82B94">
        <w:rPr>
          <w:rtl/>
        </w:rPr>
        <w:t xml:space="preserve">דלכו"ע בריח רע כל שהוא חייב, ואמר ר' אילא דאף ר"ש מודה </w:t>
      </w:r>
      <w:r>
        <w:rPr>
          <w:rFonts w:hint="cs"/>
          <w:rtl/>
        </w:rPr>
        <w:t xml:space="preserve">באיסורי הנאה, ואמר רבי יודן דהפטור במוציא מת הוא רק במת נכרי כשאין ממנו ריח רע, ומוציאו לכלבו, והביא </w:t>
      </w:r>
      <w:r w:rsidRPr="008231D6">
        <w:rPr>
          <w:rStyle w:val="aff4"/>
          <w:rFonts w:hint="cs"/>
          <w:rtl/>
        </w:rPr>
        <w:t>הבעה"מ</w:t>
      </w:r>
      <w:r>
        <w:rPr>
          <w:rFonts w:hint="cs"/>
          <w:rtl/>
        </w:rPr>
        <w:t xml:space="preserve"> בשם </w:t>
      </w:r>
      <w:r w:rsidRPr="008231D6">
        <w:rPr>
          <w:rStyle w:val="aff4"/>
          <w:rFonts w:hint="cs"/>
          <w:rtl/>
        </w:rPr>
        <w:t>רב האי גאון ורבינו ניסים גאון</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Ref140682808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ג)</w:t>
      </w:r>
      <w:r>
        <w:rPr>
          <w:rStyle w:val="af2"/>
          <w:rFonts w:eastAsia="Guttman Hodes"/>
          <w:rtl/>
        </w:rPr>
        <w:fldChar w:fldCharType="end"/>
      </w:r>
      <w:r>
        <w:rPr>
          <w:rFonts w:hint="cs"/>
          <w:rtl/>
        </w:rPr>
        <w:t xml:space="preserve"> דכתבו להיפך, וכתב </w:t>
      </w:r>
      <w:r w:rsidRPr="008231D6">
        <w:rPr>
          <w:rStyle w:val="aff4"/>
          <w:rFonts w:hint="cs"/>
          <w:rtl/>
        </w:rPr>
        <w:t>הבעה"מ</w:t>
      </w:r>
      <w:r>
        <w:rPr>
          <w:rFonts w:hint="cs"/>
          <w:rtl/>
        </w:rPr>
        <w:t xml:space="preserve"> דנראה דלבבלי מוציא משום ריח רע פטור.</w:t>
      </w:r>
      <w:bookmarkEnd w:id="1596"/>
    </w:p>
    <w:p w14:paraId="7192E630" w14:textId="77777777" w:rsidR="00673C08" w:rsidRDefault="00673C08" w:rsidP="00673C08">
      <w:pPr>
        <w:pStyle w:val="1"/>
        <w:rPr>
          <w:rtl/>
        </w:rPr>
      </w:pPr>
      <w:bookmarkStart w:id="1597" w:name="_Toc140743940"/>
      <w:r>
        <w:rPr>
          <w:rFonts w:hint="cs"/>
          <w:rtl/>
        </w:rPr>
        <w:t>קו' המרכה"מ בבעה"מ דהרבה מלאכות הם הסרת דבר וצל"ג</w:t>
      </w:r>
      <w:bookmarkEnd w:id="1597"/>
    </w:p>
    <w:p w14:paraId="2B95C410" w14:textId="77777777" w:rsidR="00673C08" w:rsidRDefault="00673C08" w:rsidP="00673C08">
      <w:pPr>
        <w:pStyle w:val="a7"/>
        <w:rPr>
          <w:rtl/>
        </w:rPr>
      </w:pPr>
      <w:bookmarkStart w:id="1598" w:name="_Toc140743941"/>
      <w:r>
        <w:rPr>
          <w:rFonts w:hint="cs"/>
          <w:rtl/>
        </w:rPr>
        <w:t>בי' המרכה"מ בבעה"מ דמשאצל"ג או בדוחה מעליו או בגומא דא"צ לעצם המלאכה אלא לד"א</w:t>
      </w:r>
      <w:bookmarkEnd w:id="1598"/>
    </w:p>
    <w:p w14:paraId="2B8F60C5" w14:textId="2DD89405" w:rsidR="00673C08" w:rsidRDefault="00673C08" w:rsidP="00673C08">
      <w:pPr>
        <w:pStyle w:val="a3"/>
      </w:pPr>
      <w:bookmarkStart w:id="1599" w:name="_Ref140354115"/>
      <w:r>
        <w:rPr>
          <w:rFonts w:hint="cs"/>
          <w:rtl/>
        </w:rPr>
        <w:t xml:space="preserve">וכתב </w:t>
      </w:r>
      <w:r w:rsidRPr="008231D6">
        <w:rPr>
          <w:rStyle w:val="aff4"/>
          <w:rFonts w:hint="cs"/>
          <w:rtl/>
        </w:rPr>
        <w:t>ה</w:t>
      </w:r>
      <w:r w:rsidRPr="008231D6">
        <w:rPr>
          <w:rStyle w:val="aff4"/>
          <w:rtl/>
        </w:rPr>
        <w:t>מרכבת המשנה</w:t>
      </w:r>
      <w:r>
        <w:rPr>
          <w:rFonts w:hint="cs"/>
          <w:rtl/>
        </w:rPr>
        <w:t xml:space="preserve"> </w:t>
      </w:r>
      <w:r w:rsidRPr="00900CB4">
        <w:rPr>
          <w:rStyle w:val="af2"/>
          <w:rFonts w:eastAsia="Guttman Hodes" w:hint="cs"/>
          <w:rtl/>
        </w:rPr>
        <w:t>(</w:t>
      </w:r>
      <w:r w:rsidRPr="00900CB4">
        <w:rPr>
          <w:rStyle w:val="af2"/>
          <w:rFonts w:eastAsia="Guttman Hodes"/>
          <w:rtl/>
        </w:rPr>
        <w:t>פ"א ה"א ד"ה ומה שנראה</w:t>
      </w:r>
      <w:r w:rsidRPr="00900CB4">
        <w:rPr>
          <w:rStyle w:val="af2"/>
          <w:rFonts w:eastAsia="Guttman Hodes" w:hint="cs"/>
          <w:rtl/>
        </w:rPr>
        <w:t>)</w:t>
      </w:r>
      <w:r>
        <w:rPr>
          <w:rFonts w:hint="cs"/>
          <w:rtl/>
        </w:rPr>
        <w:t xml:space="preserve"> דמבואר מדברי </w:t>
      </w:r>
      <w:r w:rsidRPr="008231D6">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Ref140678123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ה)</w:t>
      </w:r>
      <w:r>
        <w:rPr>
          <w:rStyle w:val="af2"/>
          <w:rFonts w:eastAsia="Guttman Hodes"/>
          <w:rtl/>
        </w:rPr>
        <w:fldChar w:fldCharType="end"/>
      </w:r>
      <w:r>
        <w:rPr>
          <w:rFonts w:hint="cs"/>
          <w:rtl/>
        </w:rPr>
        <w:t xml:space="preserve"> דבכל דבר שאין לו בו צורך ורוצה לדחותו מעליו, אף שיש לו בזה תיקון אחר, הוי מלאכה שאינה צריכה לגופה, וזהו הטעם במוציא מת והריגת מזיקין וחס על הפתילה, והא דחופר גומא וקורע למירמי אימתא הוי מלאכה שאינה צריכה לגופה, הוא אף שאין כוונתו לדחותם מעליו, מ"מ כיון שאין לו צורך בעצם המלאכה, והצורך הוא בדבר אחר דמי למוציא מת.</w:t>
      </w:r>
      <w:bookmarkEnd w:id="1599"/>
    </w:p>
    <w:p w14:paraId="36803FEE" w14:textId="77777777" w:rsidR="00673C08" w:rsidRPr="003B6384" w:rsidRDefault="00673C08" w:rsidP="00673C08">
      <w:pPr>
        <w:pStyle w:val="a7"/>
      </w:pPr>
      <w:bookmarkStart w:id="1600" w:name="_Toc140743942"/>
      <w:r>
        <w:rPr>
          <w:rFonts w:hint="cs"/>
          <w:rtl/>
        </w:rPr>
        <w:t>בי' המרכה"מ בבעה"מ דמורסא וקורע ע"מ לתפור ונפלה דרנא ל"ה דחייה והמלאכה היא תיקון</w:t>
      </w:r>
      <w:bookmarkEnd w:id="1600"/>
    </w:p>
    <w:p w14:paraId="7121698C" w14:textId="5D45859C" w:rsidR="00673C08" w:rsidRDefault="00673C08" w:rsidP="00673C08">
      <w:pPr>
        <w:pStyle w:val="a3"/>
        <w:rPr>
          <w:rtl/>
        </w:rPr>
      </w:pPr>
      <w:r>
        <w:rPr>
          <w:rFonts w:hint="cs"/>
          <w:rtl/>
        </w:rPr>
        <w:t xml:space="preserve">וכתב </w:t>
      </w:r>
      <w:r w:rsidRPr="008231D6">
        <w:rPr>
          <w:rStyle w:val="aff4"/>
          <w:rFonts w:hint="cs"/>
          <w:rtl/>
        </w:rPr>
        <w:t>המרכבת המשנה</w:t>
      </w:r>
      <w:r>
        <w:rPr>
          <w:rFonts w:hint="cs"/>
          <w:rtl/>
        </w:rPr>
        <w:t xml:space="preserve"> דלפי"ז מיושבות קושיות </w:t>
      </w:r>
      <w:r w:rsidRPr="008231D6">
        <w:rPr>
          <w:rStyle w:val="aff4"/>
          <w:rFonts w:hint="cs"/>
          <w:rtl/>
        </w:rPr>
        <w:t>התוס'</w:t>
      </w:r>
      <w:r>
        <w:rPr>
          <w:rFonts w:hint="cs"/>
          <w:rtl/>
        </w:rPr>
        <w:t xml:space="preserve"> </w:t>
      </w:r>
      <w:r w:rsidRPr="00900CB4">
        <w:rPr>
          <w:rStyle w:val="af2"/>
          <w:rFonts w:eastAsia="Guttman Hodes" w:hint="cs"/>
          <w:rtl/>
        </w:rPr>
        <w:t>(</w:t>
      </w:r>
      <w:r>
        <w:rPr>
          <w:rStyle w:val="af2"/>
          <w:rFonts w:eastAsia="Guttman Hodes" w:hint="cs"/>
          <w:rtl/>
        </w:rPr>
        <w:t xml:space="preserve">צד. ד"ה ר"ש, </w:t>
      </w:r>
      <w:r w:rsidRPr="00900CB4">
        <w:rPr>
          <w:rStyle w:val="af2"/>
          <w:rFonts w:eastAsia="Guttman Hodes" w:hint="cs"/>
          <w:rtl/>
        </w:rPr>
        <w:t xml:space="preserve">הובאו </w:t>
      </w:r>
      <w:r w:rsidR="00325A7B">
        <w:rPr>
          <w:rStyle w:val="af2"/>
          <w:rFonts w:eastAsia="Guttman Hodes" w:hint="cs"/>
          <w:rtl/>
        </w:rPr>
        <w:t>בסימן ב</w:t>
      </w:r>
      <w:r w:rsidRPr="00900CB4">
        <w:rPr>
          <w:rStyle w:val="af2"/>
          <w:rFonts w:eastAsia="Guttman Hodes" w:hint="cs"/>
          <w:rtl/>
        </w:rPr>
        <w:t xml:space="preserve">' אות </w:t>
      </w:r>
      <w:r>
        <w:rPr>
          <w:rStyle w:val="af2"/>
          <w:rFonts w:eastAsia="Guttman Hodes" w:hint="cs"/>
          <w:rtl/>
        </w:rPr>
        <w:t>י"ג</w:t>
      </w:r>
      <w:r w:rsidRPr="00900CB4">
        <w:rPr>
          <w:rStyle w:val="af2"/>
          <w:rFonts w:eastAsia="Guttman Hodes" w:hint="cs"/>
          <w:rtl/>
        </w:rPr>
        <w:t>)</w:t>
      </w:r>
      <w:r>
        <w:rPr>
          <w:rFonts w:hint="cs"/>
          <w:rtl/>
        </w:rPr>
        <w:t xml:space="preserve"> ממפיס מורסא ומקורע ע"מ לתפור ומתופר בגד קרוע שנפלה בו דרנא, דבכל המלאכות הללו לא שייך לומר דהם מלאכה שאינה צריכה לגופה, כיון דאינו דוחה אותם מעליו ועושה מלאכה שהיא תיקון גמור.</w:t>
      </w:r>
    </w:p>
    <w:p w14:paraId="589F3606" w14:textId="77777777" w:rsidR="00BF380C" w:rsidRPr="00BF380C" w:rsidRDefault="00BF380C" w:rsidP="00BF380C">
      <w:pPr>
        <w:pStyle w:val="a7"/>
        <w:rPr>
          <w:rtl/>
        </w:rPr>
      </w:pPr>
    </w:p>
    <w:p w14:paraId="67A1B86D" w14:textId="77777777" w:rsidR="00BF380C" w:rsidRPr="00BF380C" w:rsidRDefault="00BF380C" w:rsidP="00BF380C">
      <w:pPr>
        <w:pStyle w:val="a7"/>
        <w:rPr>
          <w:rtl/>
        </w:rPr>
      </w:pPr>
    </w:p>
    <w:p w14:paraId="6BDAF788" w14:textId="77777777" w:rsidR="00C93201" w:rsidRDefault="00C93201" w:rsidP="00C93201">
      <w:pPr>
        <w:pStyle w:val="a7"/>
        <w:rPr>
          <w:rtl/>
        </w:rPr>
      </w:pPr>
      <w:bookmarkStart w:id="1601" w:name="_Toc140743943"/>
      <w:r>
        <w:rPr>
          <w:rFonts w:hint="cs"/>
          <w:rtl/>
        </w:rPr>
        <w:t>קו' המרכה"מ בבעה"מ דאמאי ל"ה משאצל"ג גם במעבד ומסיר שער ומקדר בהרים וקוצר ליפות</w:t>
      </w:r>
      <w:bookmarkEnd w:id="1601"/>
      <w:r>
        <w:rPr>
          <w:rFonts w:hint="cs"/>
          <w:rtl/>
        </w:rPr>
        <w:t xml:space="preserve"> </w:t>
      </w:r>
    </w:p>
    <w:p w14:paraId="4A57023C" w14:textId="77777777" w:rsidR="00C93201" w:rsidRPr="003B6384" w:rsidRDefault="00C93201" w:rsidP="00A606FD">
      <w:pPr>
        <w:pStyle w:val="a3"/>
      </w:pPr>
      <w:r>
        <w:rPr>
          <w:rFonts w:hint="cs"/>
          <w:rtl/>
        </w:rPr>
        <w:t xml:space="preserve">אך הקשה </w:t>
      </w:r>
      <w:r w:rsidRPr="008231D6">
        <w:rPr>
          <w:rStyle w:val="aff4"/>
          <w:rFonts w:hint="cs"/>
          <w:rtl/>
        </w:rPr>
        <w:t>המרכבת המשנה</w:t>
      </w:r>
      <w:r>
        <w:rPr>
          <w:rFonts w:hint="cs"/>
          <w:rtl/>
        </w:rPr>
        <w:t xml:space="preserve"> על </w:t>
      </w:r>
      <w:r w:rsidRPr="008231D6">
        <w:rPr>
          <w:rStyle w:val="aff4"/>
          <w:rFonts w:hint="cs"/>
          <w:rtl/>
        </w:rPr>
        <w:t>הבעה"מ</w:t>
      </w:r>
      <w:r>
        <w:rPr>
          <w:rFonts w:hint="cs"/>
          <w:rtl/>
        </w:rPr>
        <w:t xml:space="preserve"> דא"כ יש עוד מלאכות דצריך להפטר בהם מדין מלאכה שאינה צריכה לגופה, כיון דהם מלאכות שדוחה את הדבר מעליו והתיקון הוא בדבר שנשאר לפניו ולא דחאו, כגון המעבד עור, והמסיר שער, והמקדר בהרים, והקוצר לייפות את הקרקע, דכולם דמו לזורה ובורר, דמסיר את העודף בכדי לתקן את השאר וצריך להפטר ככל מלאכה שדוחה את הדבר מעליו, ועוד הקשה </w:t>
      </w:r>
      <w:r w:rsidRPr="008231D6">
        <w:rPr>
          <w:rStyle w:val="aff4"/>
          <w:rFonts w:hint="cs"/>
          <w:rtl/>
        </w:rPr>
        <w:t>המרכבת המשנה</w:t>
      </w:r>
      <w:r>
        <w:rPr>
          <w:rFonts w:hint="cs"/>
          <w:rtl/>
        </w:rPr>
        <w:t xml:space="preserve"> על </w:t>
      </w:r>
      <w:r w:rsidRPr="008231D6">
        <w:rPr>
          <w:rStyle w:val="aff4"/>
          <w:rFonts w:hint="cs"/>
          <w:rtl/>
        </w:rPr>
        <w:t>הבעה"מ</w:t>
      </w:r>
      <w:r>
        <w:rPr>
          <w:rFonts w:hint="cs"/>
          <w:rtl/>
        </w:rPr>
        <w:t xml:space="preserve"> דמ"ש זורה ובורר משאר המלאכות דפטור בהם במלאכה שאינה צריכה לגופה, אלא כתב </w:t>
      </w:r>
      <w:r w:rsidRPr="008231D6">
        <w:rPr>
          <w:rStyle w:val="aff4"/>
          <w:rFonts w:hint="cs"/>
          <w:rtl/>
        </w:rPr>
        <w:t>המרכבת המשנה</w:t>
      </w:r>
      <w:r>
        <w:rPr>
          <w:rFonts w:hint="cs"/>
          <w:rtl/>
        </w:rPr>
        <w:t xml:space="preserve"> דנראה דזורה ובורר לא חשיבי מלאכת דחיה, דאין חילוק אם בורר אוכל מתוך פסולת או פסולת מתוך אוכל, וכן מצינו עוד מלאכות דהעיקר של המלאכה הוא בדבר שנשאר כחופר גומא ומעבד וזורה.</w:t>
      </w:r>
    </w:p>
    <w:p w14:paraId="06FD8BF2" w14:textId="77777777" w:rsidR="00C93201" w:rsidRPr="006C60E8" w:rsidRDefault="00C93201" w:rsidP="00C93201">
      <w:pPr>
        <w:pStyle w:val="affff5"/>
      </w:pPr>
      <w:bookmarkStart w:id="1602" w:name="_Toc140743944"/>
      <w:r>
        <w:rPr>
          <w:rFonts w:hint="cs"/>
          <w:rtl/>
        </w:rPr>
        <w:t>ד' הבעה"מ דגדר מקלקל תלי בגדר צל"ג</w:t>
      </w:r>
      <w:bookmarkEnd w:id="1602"/>
    </w:p>
    <w:p w14:paraId="47EE75B7" w14:textId="77777777" w:rsidR="00C93201" w:rsidRPr="00F83A7C" w:rsidRDefault="00C93201" w:rsidP="00C93201">
      <w:pPr>
        <w:pStyle w:val="1"/>
        <w:rPr>
          <w:rtl/>
        </w:rPr>
      </w:pPr>
      <w:bookmarkStart w:id="1603" w:name="_Toc140743945"/>
      <w:r>
        <w:rPr>
          <w:rFonts w:hint="cs"/>
          <w:rtl/>
        </w:rPr>
        <w:t>בי' הבעה"מ בגדרי קלקול ותיקון לר"י דמשאצל"ג הוי מלאכה</w:t>
      </w:r>
      <w:bookmarkEnd w:id="1603"/>
    </w:p>
    <w:p w14:paraId="2226CD2B" w14:textId="77777777" w:rsidR="00C93201" w:rsidRDefault="00C93201" w:rsidP="00C93201">
      <w:pPr>
        <w:pStyle w:val="a7"/>
        <w:rPr>
          <w:rtl/>
        </w:rPr>
      </w:pPr>
      <w:bookmarkStart w:id="1604" w:name="_Toc140743946"/>
      <w:r>
        <w:rPr>
          <w:rFonts w:hint="cs"/>
          <w:rtl/>
        </w:rPr>
        <w:t>בי' הבעה"מ דלר"י דמחייב משאצל"ג במילה ובת כהן הוא מתקן ואין ילפותא</w:t>
      </w:r>
      <w:r w:rsidRPr="00BC34CF">
        <w:rPr>
          <w:rFonts w:hint="cs"/>
          <w:rtl/>
        </w:rPr>
        <w:t xml:space="preserve"> </w:t>
      </w:r>
      <w:r>
        <w:rPr>
          <w:rFonts w:hint="cs"/>
          <w:rtl/>
        </w:rPr>
        <w:t>למקלקל בחבורה</w:t>
      </w:r>
      <w:bookmarkEnd w:id="1604"/>
    </w:p>
    <w:p w14:paraId="45999C60" w14:textId="77777777" w:rsidR="00C93201" w:rsidRPr="00DD6294" w:rsidRDefault="00C93201" w:rsidP="00A606FD">
      <w:pPr>
        <w:pStyle w:val="a3"/>
        <w:rPr>
          <w:rStyle w:val="af"/>
          <w:rtl/>
        </w:rPr>
      </w:pPr>
      <w:bookmarkStart w:id="1605" w:name="_Ref139400052"/>
      <w:r>
        <w:rPr>
          <w:rFonts w:hint="cs"/>
          <w:rtl/>
        </w:rPr>
        <w:t xml:space="preserve">כתב </w:t>
      </w:r>
      <w:r w:rsidRPr="0012119D">
        <w:rPr>
          <w:rStyle w:val="aff4"/>
          <w:rFonts w:hint="cs"/>
          <w:rtl/>
        </w:rPr>
        <w:t>הבעה"מ</w:t>
      </w:r>
      <w:r>
        <w:rPr>
          <w:rFonts w:hint="cs"/>
          <w:rtl/>
        </w:rPr>
        <w:t xml:space="preserve"> </w:t>
      </w:r>
      <w:r w:rsidRPr="00900CB4">
        <w:rPr>
          <w:rStyle w:val="af2"/>
          <w:rFonts w:eastAsia="Guttman Hodes" w:hint="cs"/>
          <w:rtl/>
        </w:rPr>
        <w:t>(לז: מדה"ר</w:t>
      </w:r>
      <w:r w:rsidRPr="00900CB4">
        <w:rPr>
          <w:rStyle w:val="af2"/>
          <w:rFonts w:eastAsia="Guttman Hodes"/>
          <w:rtl/>
        </w:rPr>
        <w:t xml:space="preserve">, מהדו' עוז והדר עמ' ק"ו ד"ה </w:t>
      </w:r>
      <w:r w:rsidRPr="00900CB4">
        <w:rPr>
          <w:rStyle w:val="af2"/>
          <w:rFonts w:eastAsia="Guttman Hodes" w:hint="cs"/>
          <w:rtl/>
        </w:rPr>
        <w:t>והא אנן)</w:t>
      </w:r>
      <w:bookmarkEnd w:id="1605"/>
      <w:r>
        <w:rPr>
          <w:rFonts w:hint="cs"/>
          <w:rtl/>
        </w:rPr>
        <w:t xml:space="preserve"> דלא מפורש בגמ' מה המקור דנחלקו ר"י ור"ש במקלקל בחבורה, וצריך לתלות דמחלוקתם תלויה במחלוקת לענין מלאכה שאינה צריכה לגופה, והדבר שמקשר בין המחלוקות הוא הא דאיתא בגמ' לקמן </w:t>
      </w:r>
      <w:r w:rsidRPr="00900CB4">
        <w:rPr>
          <w:rStyle w:val="af2"/>
          <w:rFonts w:eastAsia="Guttman Hodes" w:hint="cs"/>
          <w:rtl/>
        </w:rPr>
        <w:t>(קו.)</w:t>
      </w:r>
      <w:r>
        <w:rPr>
          <w:rFonts w:hint="cs"/>
          <w:rtl/>
        </w:rPr>
        <w:t xml:space="preserve"> דמהא דהוצרכה תורה להתיר מילה ולאסור שריפת בת כהן בשבת, וביאר </w:t>
      </w:r>
      <w:r w:rsidRPr="0012119D">
        <w:rPr>
          <w:rStyle w:val="aff4"/>
          <w:rFonts w:hint="cs"/>
          <w:rtl/>
        </w:rPr>
        <w:t>הבעה"מ</w:t>
      </w:r>
      <w:r>
        <w:rPr>
          <w:rFonts w:hint="cs"/>
          <w:rtl/>
        </w:rPr>
        <w:t xml:space="preserve"> דכל הל"ט מלאכות במשכן היו צריכים למלאכה לגופה, חוץ מזורה ובורר שעיקר המלאכה היא לדחות את המוץ והצרורות, ולדעת ר"י בכל המלאכות החיוב הוא רק במלאכה שצריכה לגופה, במתקן ולא במקלקל, והא דהוצרכה תורה להתיר מילה, אעפ"י דהמלאכה עצמה א"צ לגופה, אלא לדחות את הערלה, מ"מ כיון דהוא מתקן בזה את האדם חשיב מלאכה שצריכה לגופה, ובהבערת בת כהן ביאר </w:t>
      </w:r>
      <w:r w:rsidRPr="0012119D">
        <w:rPr>
          <w:rStyle w:val="aff4"/>
          <w:rFonts w:hint="cs"/>
          <w:rtl/>
        </w:rPr>
        <w:t>הבעה"מ</w:t>
      </w:r>
      <w:r>
        <w:rPr>
          <w:rFonts w:hint="cs"/>
          <w:rtl/>
        </w:rPr>
        <w:t xml:space="preserve"> דאף שהמלאכה היא לדחות ולבער אותה מהכלל, כדכתיב "ובערת הרע מקרבך", וא"כ היא מלאכה שאינה צריכה לגופה, מ"מ כיון שיש לנו תיקון במה שמבערים אותה, חשיב מלאכה שצריכה לגופה. </w:t>
      </w:r>
      <w:r w:rsidRPr="00DD6294">
        <w:rPr>
          <w:rStyle w:val="af"/>
          <w:rFonts w:hint="cs"/>
          <w:rtl/>
        </w:rPr>
        <w:t xml:space="preserve">[ועי' במ"ש </w:t>
      </w:r>
      <w:r w:rsidRPr="00DD6294">
        <w:rPr>
          <w:rStyle w:val="aff9"/>
          <w:rFonts w:hint="cs"/>
          <w:rtl/>
        </w:rPr>
        <w:t>האבני נזר</w:t>
      </w:r>
      <w:r w:rsidRPr="00DD6294">
        <w:rPr>
          <w:rStyle w:val="af"/>
          <w:rFonts w:hint="cs"/>
          <w:rtl/>
        </w:rPr>
        <w:t xml:space="preserve"> </w:t>
      </w:r>
      <w:r w:rsidRPr="00DD6294">
        <w:rPr>
          <w:rStyle w:val="aff0"/>
          <w:rFonts w:hint="cs"/>
          <w:rtl/>
        </w:rPr>
        <w:t>(או"ח סי' רכ"ח ג')</w:t>
      </w:r>
      <w:r w:rsidRPr="00F83240">
        <w:rPr>
          <w:rStyle w:val="af"/>
          <w:rFonts w:hint="cs"/>
          <w:rtl/>
        </w:rPr>
        <w:t xml:space="preserve"> </w:t>
      </w:r>
      <w:r>
        <w:rPr>
          <w:rStyle w:val="af"/>
          <w:rFonts w:hint="cs"/>
          <w:rtl/>
        </w:rPr>
        <w:t>אי מיתת ב"ד הוי מלאכה שאינה צריכה לגופה</w:t>
      </w:r>
      <w:r w:rsidRPr="00DD6294">
        <w:rPr>
          <w:rStyle w:val="af"/>
          <w:rFonts w:hint="cs"/>
          <w:rtl/>
        </w:rPr>
        <w:t>].</w:t>
      </w:r>
    </w:p>
    <w:p w14:paraId="3110D9BB" w14:textId="77777777" w:rsidR="00C93201" w:rsidRDefault="00C93201" w:rsidP="00C93201">
      <w:pPr>
        <w:pStyle w:val="a7"/>
        <w:rPr>
          <w:rtl/>
        </w:rPr>
      </w:pPr>
      <w:bookmarkStart w:id="1606" w:name="_Toc140743947"/>
      <w:r>
        <w:rPr>
          <w:rFonts w:hint="cs"/>
          <w:rtl/>
        </w:rPr>
        <w:t>בי' הבעה"מ דבחובל לכלבו ומבעיר לאפרו לר"י מקלקל בדבר עצמו והתיקון לא חשיב תיקון</w:t>
      </w:r>
      <w:bookmarkEnd w:id="1606"/>
    </w:p>
    <w:p w14:paraId="6E7DA004" w14:textId="77777777" w:rsidR="00C93201" w:rsidRDefault="00C93201" w:rsidP="00A606FD">
      <w:pPr>
        <w:pStyle w:val="a3"/>
      </w:pPr>
      <w:bookmarkStart w:id="1607" w:name="_Ref140619318"/>
      <w:r>
        <w:rPr>
          <w:rFonts w:hint="cs"/>
          <w:rtl/>
        </w:rPr>
        <w:t xml:space="preserve">וכתב </w:t>
      </w:r>
      <w:r w:rsidRPr="0012119D">
        <w:rPr>
          <w:rStyle w:val="aff4"/>
          <w:rFonts w:hint="cs"/>
          <w:rtl/>
        </w:rPr>
        <w:t>הבעה"מ</w:t>
      </w:r>
      <w:r>
        <w:rPr>
          <w:rFonts w:hint="cs"/>
          <w:rtl/>
        </w:rPr>
        <w:t xml:space="preserve"> </w:t>
      </w:r>
      <w:r w:rsidRPr="00900CB4">
        <w:rPr>
          <w:rStyle w:val="af2"/>
          <w:rFonts w:eastAsia="Guttman Hodes" w:hint="cs"/>
          <w:rtl/>
        </w:rPr>
        <w:t>(לח. מדה"ר</w:t>
      </w:r>
      <w:r w:rsidRPr="00900CB4">
        <w:rPr>
          <w:rStyle w:val="af2"/>
          <w:rFonts w:eastAsia="Guttman Hodes"/>
          <w:rtl/>
        </w:rPr>
        <w:t xml:space="preserve">, מהדו' עוז והדר עמ' ק"ו ד"ה </w:t>
      </w:r>
      <w:r>
        <w:rPr>
          <w:rStyle w:val="af2"/>
          <w:rFonts w:eastAsia="Guttman Hodes" w:hint="cs"/>
          <w:rtl/>
        </w:rPr>
        <w:t>הלכך</w:t>
      </w:r>
      <w:r w:rsidRPr="00900CB4">
        <w:rPr>
          <w:rStyle w:val="af2"/>
          <w:rFonts w:eastAsia="Guttman Hodes" w:hint="cs"/>
          <w:rtl/>
        </w:rPr>
        <w:t>)</w:t>
      </w:r>
      <w:r>
        <w:rPr>
          <w:rFonts w:hint="cs"/>
          <w:rtl/>
        </w:rPr>
        <w:t xml:space="preserve"> דכיון דר"י פוטר במלאכה שאינה צריכה לגופה ובמקלקל, לכן ס"ל דאף בחובל וצריך לכלבו ומבעיר בצריך לאפרו פטור, כיון דקלקל בבהמה שעשה בה חבורה ובגדיש שהבעירו, והחבלה היא בבשר ולא בדם והתיקון שיש לו בדם אינו תיקון בבשר, וכן הדליקה היא בגדיש ולא באפר והתיקון באפר לא חשיב תיקון בגדיש.</w:t>
      </w:r>
      <w:bookmarkEnd w:id="1607"/>
    </w:p>
    <w:p w14:paraId="6470A56C" w14:textId="77777777" w:rsidR="00C93201" w:rsidRPr="00A3247E" w:rsidRDefault="00C93201" w:rsidP="00C93201">
      <w:pPr>
        <w:pStyle w:val="a7"/>
      </w:pPr>
      <w:bookmarkStart w:id="1608" w:name="_Toc140743948"/>
      <w:r>
        <w:rPr>
          <w:rFonts w:hint="cs"/>
          <w:rtl/>
        </w:rPr>
        <w:t>בי' הבעה"מ דשוחט ומבעיר לבשל דמקלקל בדבר עצמו זהו דרך הנאתו וה"ה חובל בשרץ לכלב</w:t>
      </w:r>
      <w:bookmarkEnd w:id="1608"/>
    </w:p>
    <w:p w14:paraId="24EE35AD" w14:textId="77777777" w:rsidR="00374C81" w:rsidRDefault="00C93201" w:rsidP="00A606FD">
      <w:pPr>
        <w:pStyle w:val="a3"/>
        <w:sectPr w:rsidR="00374C81" w:rsidSect="00A606FD">
          <w:type w:val="evenPage"/>
          <w:pgSz w:w="11906" w:h="16838"/>
          <w:pgMar w:top="720" w:right="720" w:bottom="720" w:left="720" w:header="283" w:footer="283" w:gutter="0"/>
          <w:cols w:num="2" w:space="567"/>
          <w:bidi/>
          <w:rtlGutter/>
          <w:docGrid w:linePitch="299"/>
        </w:sectPr>
      </w:pPr>
      <w:r>
        <w:rPr>
          <w:rFonts w:hint="cs"/>
          <w:rtl/>
        </w:rPr>
        <w:t xml:space="preserve">והוסיף </w:t>
      </w:r>
      <w:r w:rsidRPr="0012119D">
        <w:rPr>
          <w:rStyle w:val="aff4"/>
          <w:rFonts w:hint="cs"/>
          <w:rtl/>
        </w:rPr>
        <w:t>הבעה"מ</w:t>
      </w:r>
      <w:r>
        <w:rPr>
          <w:rFonts w:hint="cs"/>
          <w:rtl/>
        </w:rPr>
        <w:t xml:space="preserve"> דאעפ"י דבשוחט בהמה ומבעיר עצים לבשל, הוא ג"כ היה צריך להיות פטור, </w:t>
      </w:r>
      <w:r w:rsidRPr="00900CB4">
        <w:rPr>
          <w:rStyle w:val="af"/>
          <w:rFonts w:hint="cs"/>
          <w:rtl/>
        </w:rPr>
        <w:t>[דמקלקל בדבר אחד ומתקן בדבר אחר]</w:t>
      </w:r>
      <w:r w:rsidRPr="002426BB">
        <w:rPr>
          <w:rStyle w:val="af"/>
          <w:rFonts w:hint="cs"/>
          <w:rtl/>
        </w:rPr>
        <w:t>,</w:t>
      </w:r>
      <w:r>
        <w:rPr>
          <w:rFonts w:hint="cs"/>
          <w:rtl/>
        </w:rPr>
        <w:t xml:space="preserve"> מ"מ כיון שזהו דרך הנאתן חייב בהם, וכתב </w:t>
      </w:r>
      <w:r w:rsidRPr="0012119D">
        <w:rPr>
          <w:rStyle w:val="aff4"/>
          <w:rFonts w:hint="cs"/>
          <w:rtl/>
        </w:rPr>
        <w:t>הבעה"מ</w:t>
      </w:r>
      <w:r>
        <w:rPr>
          <w:rFonts w:hint="cs"/>
          <w:rtl/>
        </w:rPr>
        <w:t xml:space="preserve"> דבכל המלאכות מודה ר"י ובחובל בשרצים דעומדים לאכילת כלבים מודה דחייב בצריך את הדם לכלבו, דזהו דרך הנאתן, ואף באופן שהדם נצרר ולא יצא, חייב כיון דהכלבים להוטים אחר הדם ויש תיקון בזה. </w:t>
      </w:r>
      <w:r w:rsidRPr="00900CB4">
        <w:rPr>
          <w:rStyle w:val="af"/>
          <w:rFonts w:hint="cs"/>
          <w:rtl/>
        </w:rPr>
        <w:t>[דהוא תיקול לכלבים שאוכלים את השרצים שצרור בהם הדם]</w:t>
      </w:r>
      <w:r>
        <w:rPr>
          <w:rStyle w:val="af"/>
          <w:rFonts w:hint="cs"/>
          <w:rtl/>
        </w:rPr>
        <w:t>.</w:t>
      </w:r>
      <w:r>
        <w:rPr>
          <w:rFonts w:hint="cs"/>
          <w:rtl/>
        </w:rPr>
        <w:t xml:space="preserve"> </w:t>
      </w:r>
    </w:p>
    <w:p w14:paraId="1D7CA2A2" w14:textId="77777777" w:rsidR="00374C81" w:rsidRDefault="00374C81" w:rsidP="00A606FD">
      <w:pPr>
        <w:pStyle w:val="a3"/>
        <w:rPr>
          <w:rtl/>
        </w:rPr>
        <w:sectPr w:rsidR="00374C81" w:rsidSect="00374C81">
          <w:type w:val="continuous"/>
          <w:pgSz w:w="11906" w:h="16838"/>
          <w:pgMar w:top="720" w:right="720" w:bottom="720" w:left="720" w:header="283" w:footer="283" w:gutter="0"/>
          <w:cols w:num="2" w:space="567"/>
          <w:bidi/>
          <w:rtlGutter/>
          <w:docGrid w:linePitch="299"/>
        </w:sectPr>
      </w:pPr>
    </w:p>
    <w:p w14:paraId="136415C9" w14:textId="77777777" w:rsidR="00374C81" w:rsidRPr="00224A5A" w:rsidRDefault="00374C81" w:rsidP="00374C81">
      <w:pPr>
        <w:pStyle w:val="affff5"/>
        <w:rPr>
          <w:rtl/>
        </w:rPr>
      </w:pPr>
      <w:r w:rsidRPr="00224A5A">
        <w:rPr>
          <w:rFonts w:hint="cs"/>
          <w:rtl/>
        </w:rPr>
        <w:lastRenderedPageBreak/>
        <w:t xml:space="preserve">בי' </w:t>
      </w:r>
      <w:r>
        <w:rPr>
          <w:rFonts w:hint="cs"/>
          <w:rtl/>
        </w:rPr>
        <w:t>הבעה"מ דגדר משאצל"ג דחיית נזק</w:t>
      </w:r>
    </w:p>
    <w:p w14:paraId="01A47440" w14:textId="77777777" w:rsidR="00374C81" w:rsidRDefault="00374C81" w:rsidP="00374C81">
      <w:pPr>
        <w:pStyle w:val="1"/>
        <w:rPr>
          <w:rtl/>
        </w:rPr>
      </w:pPr>
      <w:r>
        <w:rPr>
          <w:rFonts w:hint="cs"/>
          <w:rtl/>
        </w:rPr>
        <w:t>בי' הבעה"מ דמשאצל"ג היינו שעשה כן לדחות נזק מעליו</w:t>
      </w:r>
    </w:p>
    <w:p w14:paraId="591DAD81" w14:textId="152511A2" w:rsidR="00757F52" w:rsidRDefault="00374C81" w:rsidP="00374C81">
      <w:pPr>
        <w:pStyle w:val="afffff7"/>
        <w:rPr>
          <w:rtl/>
        </w:rPr>
      </w:pPr>
      <w:bookmarkStart w:id="1609" w:name="_Toc141129607"/>
      <w:r>
        <w:rPr>
          <w:rFonts w:hint="cs"/>
          <w:rtl/>
        </w:rPr>
        <w:t>המאור</w:t>
      </w:r>
      <w:r>
        <w:rPr>
          <w:rtl/>
        </w:rPr>
        <w:t xml:space="preserve"> שבת </w:t>
      </w:r>
      <w:r>
        <w:rPr>
          <w:rFonts w:hint="cs"/>
          <w:rtl/>
        </w:rPr>
        <w:t>ל"ח ע"א מדה"ר ד"ה נקוט</w:t>
      </w:r>
      <w:r w:rsidR="00A30B20" w:rsidRPr="004F597A">
        <w:rPr>
          <w:vanish/>
          <w:rtl/>
        </w:rPr>
        <w:t xml:space="preserve"> (ג)</w:t>
      </w:r>
      <w:bookmarkEnd w:id="1609"/>
    </w:p>
    <w:p w14:paraId="7EB9217E" w14:textId="34C733DE" w:rsidR="00374C81" w:rsidRPr="00066AF6" w:rsidRDefault="00374C81" w:rsidP="00374C81">
      <w:pPr>
        <w:pStyle w:val="a7"/>
        <w:rPr>
          <w:rtl/>
        </w:rPr>
      </w:pPr>
      <w:r>
        <w:rPr>
          <w:rFonts w:hint="cs"/>
          <w:rtl/>
        </w:rPr>
        <w:t>בי' הבעה"מ דמשאצל"ג הוא במלאכה דדוחה נזק וכן בגומא כיון דהעפר אינו חלק מהמלאכה</w:t>
      </w:r>
    </w:p>
    <w:p w14:paraId="1F46E29D" w14:textId="77777777" w:rsidR="00374C81" w:rsidRPr="007503AE" w:rsidRDefault="00374C81" w:rsidP="007503AE">
      <w:pPr>
        <w:pStyle w:val="a2"/>
        <w:rPr>
          <w:rtl/>
        </w:rPr>
      </w:pPr>
      <w:r w:rsidRPr="007503AE">
        <w:rPr>
          <w:rtl/>
        </w:rPr>
        <w:t>נקוט האי כללא בידך כל מלאכה שהיא צריכה לדחות נזק מן העושה אותה מלאכה שאינה צריכה לגופה היא וכן החופר גומא בשדה ואינו צריך אלא לעפרה אין החרישה אלא הגומא בלבד והעפר כדבר אחר חוץ מן החרישה והויא לה מלאכה שאינה צריכה לגופה שנחלקו בה רבי יהודה ור"ש ולא היה ר' יהודה צריך לטעם שאמרו בגמ' מה לי בישול פתילה מה לי בישול סמנין כי די לנו בתיקון שלנו כביעור עושה הרע מישראל כמוציא המת לקברו אלא כמוסיף טעם הוא ואיידי דאמר מה לי תיקון גברא מה לי תיקון כלי נקיט נמי מה לי בישול פתילה מה לי בישול סמנין.</w:t>
      </w:r>
    </w:p>
    <w:p w14:paraId="31FA0752" w14:textId="0C90DB48" w:rsidR="00757F52" w:rsidRDefault="00374C81" w:rsidP="00374C81">
      <w:pPr>
        <w:pStyle w:val="afffff7"/>
        <w:rPr>
          <w:rtl/>
        </w:rPr>
      </w:pPr>
      <w:bookmarkStart w:id="1610" w:name="_Toc141129608"/>
      <w:r>
        <w:rPr>
          <w:rFonts w:hint="cs"/>
          <w:rtl/>
        </w:rPr>
        <w:t>המאור</w:t>
      </w:r>
      <w:r w:rsidRPr="00413806">
        <w:rPr>
          <w:rtl/>
        </w:rPr>
        <w:t xml:space="preserve"> שבת ל"ח ע"א</w:t>
      </w:r>
      <w:r w:rsidRPr="00413806">
        <w:rPr>
          <w:rFonts w:hint="cs"/>
          <w:rtl/>
        </w:rPr>
        <w:t xml:space="preserve"> מדה"ר ד"ה </w:t>
      </w:r>
      <w:r>
        <w:rPr>
          <w:rFonts w:hint="cs"/>
          <w:rtl/>
        </w:rPr>
        <w:t>וחובל</w:t>
      </w:r>
      <w:r w:rsidR="00A30B20" w:rsidRPr="004F597A">
        <w:rPr>
          <w:vanish/>
          <w:rtl/>
        </w:rPr>
        <w:t xml:space="preserve"> (ג)</w:t>
      </w:r>
      <w:bookmarkEnd w:id="1610"/>
    </w:p>
    <w:p w14:paraId="59F6B0CB" w14:textId="6296103E" w:rsidR="00374C81" w:rsidRDefault="00374C81" w:rsidP="00374C81">
      <w:pPr>
        <w:pStyle w:val="a7"/>
        <w:rPr>
          <w:rtl/>
        </w:rPr>
      </w:pPr>
      <w:r>
        <w:rPr>
          <w:rFonts w:hint="cs"/>
          <w:rtl/>
        </w:rPr>
        <w:t>בי' הבעה"מ דחובל ומבעיר ובהריגת מזיק וקורע שאין צורך לגופן רק לדחות נזק הוו כחופר גומא</w:t>
      </w:r>
    </w:p>
    <w:p w14:paraId="67E94D43" w14:textId="77777777" w:rsidR="00374C81" w:rsidRPr="007503AE" w:rsidRDefault="00374C81" w:rsidP="007503AE">
      <w:pPr>
        <w:pStyle w:val="a2"/>
      </w:pPr>
      <w:r w:rsidRPr="007503AE">
        <w:rPr>
          <w:rtl/>
        </w:rPr>
        <w:t>וחובל ומבעיר שאינו צריך לגופן אלא לדחות נזק מעליו פלוגתא דר' יהודה ור"ש היא דהיינו מלאכה שאינה צריכה לגופה וזו היא שנחלקו בה בהריגת המזיקין בשבת בפ' כל כתבי הקדש וכן הקורע בחמתו למירמא אימתא אאינשי ביתיה הרי הוא כחופר גומא בשדה ואינו צריך אלא לעפרה שאין הצורך בעיקר המלאכה ופלוגתא דר' יהודה ור"ש היא.</w:t>
      </w:r>
    </w:p>
    <w:p w14:paraId="7C45E44B" w14:textId="77777777" w:rsidR="00374C81" w:rsidRDefault="00374C81" w:rsidP="00374C81">
      <w:pPr>
        <w:pStyle w:val="a7"/>
        <w:rPr>
          <w:rtl/>
        </w:rPr>
      </w:pPr>
      <w:r>
        <w:rPr>
          <w:rFonts w:hint="cs"/>
          <w:rtl/>
        </w:rPr>
        <w:t>בי' הבעה"מ דלבבלי מוציא מת משום ריח רע פטור ולירושלמי חייב דהעמיד במת נכרי בלא ריח</w:t>
      </w:r>
    </w:p>
    <w:p w14:paraId="20541319" w14:textId="77777777" w:rsidR="00374C81" w:rsidRPr="007503AE" w:rsidRDefault="00374C81" w:rsidP="007503AE">
      <w:pPr>
        <w:pStyle w:val="a2"/>
        <w:rPr>
          <w:rtl/>
        </w:rPr>
      </w:pPr>
      <w:r w:rsidRPr="007503AE">
        <w:rPr>
          <w:rtl/>
        </w:rPr>
        <w:t xml:space="preserve">והא דת"ר המוציא ריח רע כל שהוא יש לפרשה בצריך לרפואה לגמר בריח רע והרבה עושין כן ובירושלמי נמצאו דברים שלא על דרך התלמוד שלנו ולא על דרך הפירוש שלנו שפירשנו והכן גרסינן התם את המת במטה חייב דברי הכל לא כן תאני אף ריח רע כל שהוא ואמר רבי אילא אף ר"ש מודה באיסורי הנאה רבי יודן אמר תפתר במת נכרי ושאין בו ריח ושהוציאו לכלבו וגם לרבינו האי ולרבינו נסים ז"ל מצאנו בדברים הללו בחילוף דברינו ואין לנו אלא מה שדעתנו נוטה לו לפי תלמודנו וכפי שכתבנו </w:t>
      </w:r>
      <w:r w:rsidRPr="00915B51">
        <w:rPr>
          <w:rStyle w:val="afff7"/>
          <w:rFonts w:ascii="FrankRuehl" w:hAnsi="FrankRuehl" w:cs="FrankRuehl"/>
          <w:sz w:val="16"/>
          <w:szCs w:val="16"/>
          <w:rtl/>
        </w:rPr>
        <w:t>ובמדרש הגדה מצאתי טעם לדברי ר' יהודה דחשיב ליה תיקון גברא במילה כבכורה בתאנה בראשיתה ראיתי אבותיכם מה תאנה זו אין בה פסול אלא העוקץ בלבד כך האבות לא היה בהן פסול אלא הערלה בלבד. סליק פירקא.</w:t>
      </w:r>
    </w:p>
    <w:p w14:paraId="546D77AE" w14:textId="77777777" w:rsidR="00374C81" w:rsidRDefault="00374C81" w:rsidP="00374C81">
      <w:pPr>
        <w:pStyle w:val="1"/>
        <w:rPr>
          <w:rtl/>
        </w:rPr>
      </w:pPr>
      <w:r>
        <w:rPr>
          <w:rFonts w:hint="cs"/>
          <w:rtl/>
        </w:rPr>
        <w:t>קו' המרכה"מ בבעה"מ דהרבה מלאכות הם הסרת דבר וצל"ג</w:t>
      </w:r>
    </w:p>
    <w:p w14:paraId="3A77B93B" w14:textId="3BF92DB0" w:rsidR="00757F52" w:rsidRDefault="00374C81" w:rsidP="00374C81">
      <w:pPr>
        <w:pStyle w:val="afffff7"/>
        <w:rPr>
          <w:rtl/>
        </w:rPr>
      </w:pPr>
      <w:bookmarkStart w:id="1611" w:name="_Toc141129609"/>
      <w:r w:rsidRPr="00ED2A38">
        <w:rPr>
          <w:rtl/>
        </w:rPr>
        <w:t>מרכבת המשנה שבת פ"א ה"א</w:t>
      </w:r>
      <w:r w:rsidRPr="00ED2A38">
        <w:rPr>
          <w:rFonts w:hint="cs"/>
          <w:rtl/>
        </w:rPr>
        <w:t xml:space="preserve"> ד"ה </w:t>
      </w:r>
      <w:r>
        <w:rPr>
          <w:rFonts w:hint="cs"/>
          <w:rtl/>
        </w:rPr>
        <w:t>והיוצא מדבריו</w:t>
      </w:r>
      <w:r w:rsidR="00A30B20" w:rsidRPr="004F597A">
        <w:rPr>
          <w:vanish/>
          <w:rtl/>
        </w:rPr>
        <w:t xml:space="preserve"> (ג)</w:t>
      </w:r>
      <w:bookmarkEnd w:id="1611"/>
    </w:p>
    <w:p w14:paraId="2211B933" w14:textId="5FF7A4BC" w:rsidR="00374C81" w:rsidRDefault="00374C81" w:rsidP="00374C81">
      <w:pPr>
        <w:pStyle w:val="a7"/>
        <w:rPr>
          <w:rtl/>
        </w:rPr>
      </w:pPr>
      <w:r>
        <w:rPr>
          <w:rFonts w:hint="cs"/>
          <w:rtl/>
        </w:rPr>
        <w:t>בי' המרכה"מ בבעה"מ דמשאצל"ג או בדוחה מעליו או בגומא דא"צ לעצם המלאכה אלא לד"א</w:t>
      </w:r>
    </w:p>
    <w:p w14:paraId="1CFAA4E8" w14:textId="77777777" w:rsidR="00374C81" w:rsidRPr="007503AE" w:rsidRDefault="00374C81" w:rsidP="007503AE">
      <w:pPr>
        <w:pStyle w:val="a2"/>
        <w:rPr>
          <w:rtl/>
        </w:rPr>
      </w:pPr>
      <w:r w:rsidRPr="007503AE">
        <w:rPr>
          <w:rtl/>
        </w:rPr>
        <w:t>והיוצא מדבריו דכל דבר שהוא לדחות דבר שאינו צריך לו אף על פי שבא מחמת זה תיקון כמו מוציא המת והריגת המזיקין וחס על הפתילה מקרי משאצל"ג. אמנם חופר גומא וקורע למרמי אימתא שאין כוונתו לדחות מעליו אפ"ה הו"ל משאצל"ג הואיל שאין צריך למלאכה עצמה אלא לדבר אחר ודמי למוציא המת שאיננו צריך למלאכה שהיא הוצאת המת אלא לדבר אחר וגבי כבוי איננו צריך לחלק הפתילה שנכבית אלא לדבר אחר הפתילה הנשארת דמה שהוא בחופר גומא המלאכה הוא בהנך דבר אחר וכמ"ש לעיל בדומה לזה עיין שם.</w:t>
      </w:r>
    </w:p>
    <w:p w14:paraId="569527C7" w14:textId="77777777" w:rsidR="00374C81" w:rsidRPr="003B6384" w:rsidRDefault="00374C81" w:rsidP="00374C81">
      <w:pPr>
        <w:pStyle w:val="a7"/>
      </w:pPr>
      <w:r>
        <w:rPr>
          <w:rFonts w:hint="cs"/>
          <w:rtl/>
        </w:rPr>
        <w:t>בי' המרכה"מ בבעה"מ דמורסא וקורע ע"מ לתפור ונפלה דרנא ל"ה דחייה והמלאכה היא תיקון</w:t>
      </w:r>
    </w:p>
    <w:p w14:paraId="0525B54E" w14:textId="77777777" w:rsidR="00374C81" w:rsidRPr="007503AE" w:rsidRDefault="00374C81" w:rsidP="007503AE">
      <w:pPr>
        <w:pStyle w:val="a2"/>
        <w:rPr>
          <w:rtl/>
        </w:rPr>
      </w:pPr>
      <w:r w:rsidRPr="007503AE">
        <w:rPr>
          <w:rtl/>
        </w:rPr>
        <w:t>ובדבריו אלו תמצא קצת יישוב לקושיות התוס' דהמפיס מורסא לעשות פה והקורע ע"מ לתפור והתופר בגד קרוע אין זה מלאכת דחייה אלא תיקון גמור.</w:t>
      </w:r>
    </w:p>
    <w:p w14:paraId="12A9323A" w14:textId="77777777" w:rsidR="00374C81" w:rsidRDefault="00374C81" w:rsidP="00374C81">
      <w:pPr>
        <w:pStyle w:val="a7"/>
        <w:rPr>
          <w:rtl/>
        </w:rPr>
      </w:pPr>
      <w:r>
        <w:rPr>
          <w:rFonts w:hint="cs"/>
          <w:rtl/>
        </w:rPr>
        <w:t xml:space="preserve">קו' המרכה"מ בבעה"מ דאמאי ל"ה משאצל"ג גם במעבד ומסיר שער ומקדר בהרים וקוצר ליפות </w:t>
      </w:r>
    </w:p>
    <w:p w14:paraId="7FF89A15" w14:textId="77777777" w:rsidR="00374C81" w:rsidRPr="007503AE" w:rsidRDefault="00374C81" w:rsidP="007503AE">
      <w:pPr>
        <w:pStyle w:val="a2"/>
        <w:rPr>
          <w:rtl/>
        </w:rPr>
      </w:pPr>
      <w:r w:rsidRPr="007503AE">
        <w:rPr>
          <w:rtl/>
        </w:rPr>
        <w:t>איברא לפי דמיונות אלו המעבד עורות ומסיר השער והמקדר בהרים והקוצר לייפות הקרקע הם דומיא דזורה ובורר שמסיר את העודף כדי שיהיה הנשאר מתוקן והו"ל מלאכת דחייה ויהיה פטור. וכן קשה דמה נשתנה זורה ובורר משארי מלאכות והדעת נוטה דזורה ובורר לא מקרו מלאכות דחייה דמה לי בורר אוכל מתוך פסולת או פסולת מתוך אוכל ויש כמה מלאכות שעיקר המלאכה בנותר כמו חופר גומא ומעבד וזורה ודומיהם.</w:t>
      </w:r>
    </w:p>
    <w:p w14:paraId="7F3C0E9D" w14:textId="77777777" w:rsidR="00374C81" w:rsidRPr="006C60E8" w:rsidRDefault="00374C81" w:rsidP="00374C81">
      <w:pPr>
        <w:pStyle w:val="affff5"/>
      </w:pPr>
      <w:r>
        <w:rPr>
          <w:rFonts w:hint="cs"/>
          <w:rtl/>
        </w:rPr>
        <w:t>ד' הבעה"מ דגדר מקלקל תלי בגדר צל"ג</w:t>
      </w:r>
    </w:p>
    <w:p w14:paraId="3E0987F5" w14:textId="77777777" w:rsidR="00374C81" w:rsidRPr="00F83A7C" w:rsidRDefault="00374C81" w:rsidP="00374C81">
      <w:pPr>
        <w:pStyle w:val="1"/>
        <w:rPr>
          <w:rtl/>
        </w:rPr>
      </w:pPr>
      <w:r>
        <w:rPr>
          <w:rFonts w:hint="cs"/>
          <w:rtl/>
        </w:rPr>
        <w:t>בי' הבעה"מ בגדרי קלקול ותיקון לר"י דמשאצל"ג הוי מלאכה</w:t>
      </w:r>
    </w:p>
    <w:p w14:paraId="727D9A6E" w14:textId="405FDC41" w:rsidR="00757F52" w:rsidRDefault="00374C81" w:rsidP="00374C81">
      <w:pPr>
        <w:pStyle w:val="afffff7"/>
        <w:rPr>
          <w:rtl/>
        </w:rPr>
      </w:pPr>
      <w:bookmarkStart w:id="1612" w:name="_Toc141129610"/>
      <w:r>
        <w:rPr>
          <w:rFonts w:hint="cs"/>
          <w:rtl/>
        </w:rPr>
        <w:t>המאור</w:t>
      </w:r>
      <w:r>
        <w:rPr>
          <w:rtl/>
        </w:rPr>
        <w:t xml:space="preserve"> שבת ל"ז ע"ב</w:t>
      </w:r>
      <w:r>
        <w:rPr>
          <w:rFonts w:hint="cs"/>
          <w:rtl/>
        </w:rPr>
        <w:t xml:space="preserve"> מדה"ר ד"ה והא אנן</w:t>
      </w:r>
      <w:r w:rsidR="00A30B20" w:rsidRPr="004F597A">
        <w:rPr>
          <w:vanish/>
          <w:rtl/>
        </w:rPr>
        <w:t xml:space="preserve"> (ג)</w:t>
      </w:r>
      <w:bookmarkEnd w:id="1612"/>
    </w:p>
    <w:p w14:paraId="4FDF71B1" w14:textId="7DCB11FA" w:rsidR="00374C81" w:rsidRDefault="00374C81" w:rsidP="00374C81">
      <w:pPr>
        <w:pStyle w:val="a7"/>
        <w:rPr>
          <w:rtl/>
        </w:rPr>
      </w:pPr>
      <w:r>
        <w:rPr>
          <w:rFonts w:hint="cs"/>
          <w:rtl/>
        </w:rPr>
        <w:t>בי' הבעה"מ דלר"י דמחייב משאצל"ג במילה ובת כהן הוא מתקן ואין ילפותא</w:t>
      </w:r>
      <w:r w:rsidRPr="00BC34CF">
        <w:rPr>
          <w:rFonts w:hint="cs"/>
          <w:rtl/>
        </w:rPr>
        <w:t xml:space="preserve"> </w:t>
      </w:r>
      <w:r>
        <w:rPr>
          <w:rFonts w:hint="cs"/>
          <w:rtl/>
        </w:rPr>
        <w:t>למקלקל בחבורה</w:t>
      </w:r>
    </w:p>
    <w:p w14:paraId="4A196619" w14:textId="77777777" w:rsidR="00374C81" w:rsidRPr="007503AE" w:rsidRDefault="00374C81" w:rsidP="007503AE">
      <w:pPr>
        <w:pStyle w:val="a2"/>
        <w:rPr>
          <w:rtl/>
        </w:rPr>
      </w:pPr>
      <w:r w:rsidRPr="007503AE">
        <w:rPr>
          <w:rtl/>
        </w:rPr>
        <w:t>[דף קו ע"א] והא אנן תנן כל המקלקלין פטורין מתני' ר' יהודה דאמר מקלקל בחבורה פטור ברייתא ר"ש דאמר מקלקל בחבורה חייב ופלוגתייהו דר"י ור"ש לא אשכחן לה עיקר ברור בכולי תלמודא אלא שאנו תולין מחלוקתם זו בזו כמחלוקתם במלאכה שאינה צריכה לגופה שהובררה בכמה מקומות במס' שבת דר' יהודה מחייב ור"ש פוטר והקשר שקושר בין שתי המחלוקות הללו מדאיצטריך קרא למישרא מילה בח' בשבת ומדאסר רחמנא הבערה גבי בת כהן וזהו ביאור הדבר כל שלשים ותשע מלאכות שהיו כנגדן במשכן כולן היה בהם צורך לגופן חוץ מן הזורה והבורר שהוא זורה המוץ מן הגורן ובורר הצרורות מן הכרי וזה הוא עיקר מלאכתן לדחות המוץ והצרורות וכן חייב עליהן ועל כל תולדה שלהן אבל שאר המלאכות עיקר הוא לצורך גופן וס"ל לר' יהודה כל המלאכות כולן כשם שחייב עליהן לצורך גופן כך חייב עליהן שלא לצורך גופן כ"ז שהוא מתקן ולא מקלקל הלכך האי דאיצטריך רחמנא למישרא מילה אף על פי שהוא דוחה הערלה מן הבשר והיא מלאכה שאינה צריכה לגופה כמוציא את המת לקברו ומוציא כזית מן הנבלה וכעדשה מן השרץ ומשמשי ע"ז כל שהן שאין כוונתו אלא לדחותן מעליו כיון שיש תיקון האיש בכך דמה לי תיקון גברא מה לי תיקון כלי מתקן הוא ומלאכה שאינה צריכה לגופה כה"ג בשבת חייב עליה ומש"ה איצטריך רחמנא למישרא מילה בשבת ואין ה"נ גבי הבערה דבת כהן אף על פי שאין כוונתו בהבערה אלא לדחותה ולבער אותה מן הכלל כדכתיב ובערת הרע מקרבך והויא לה מלאכה שאינה צריכה לגופה כיון שיש לנו תיקון בדבר הרי הוא כמוציא כזית נבלה וכעדשה מן השרץ וכה"ג בשבת חייב ומש"ה אסר רחמנא הבערה גבי בת כהן.</w:t>
      </w:r>
    </w:p>
    <w:p w14:paraId="57DAB186" w14:textId="4029C9B9" w:rsidR="00757F52" w:rsidRDefault="00374C81" w:rsidP="00374C81">
      <w:pPr>
        <w:pStyle w:val="afffff7"/>
        <w:rPr>
          <w:rtl/>
        </w:rPr>
      </w:pPr>
      <w:bookmarkStart w:id="1613" w:name="_Toc141129611"/>
      <w:r>
        <w:rPr>
          <w:rFonts w:hint="cs"/>
          <w:rtl/>
        </w:rPr>
        <w:t>המאור</w:t>
      </w:r>
      <w:r>
        <w:rPr>
          <w:rtl/>
        </w:rPr>
        <w:t xml:space="preserve"> שבת </w:t>
      </w:r>
      <w:r>
        <w:rPr>
          <w:rFonts w:hint="cs"/>
          <w:rtl/>
        </w:rPr>
        <w:t>ל"ח ע"א מדה"ר ד"ה הלכך</w:t>
      </w:r>
      <w:r w:rsidR="00A30B20" w:rsidRPr="004F597A">
        <w:rPr>
          <w:vanish/>
          <w:rtl/>
        </w:rPr>
        <w:t xml:space="preserve"> (ג)</w:t>
      </w:r>
      <w:bookmarkEnd w:id="1613"/>
    </w:p>
    <w:p w14:paraId="6D5FF06A" w14:textId="579A5C7B" w:rsidR="00374C81" w:rsidRDefault="00374C81" w:rsidP="00374C81">
      <w:pPr>
        <w:pStyle w:val="a7"/>
        <w:rPr>
          <w:rtl/>
        </w:rPr>
      </w:pPr>
      <w:r>
        <w:rPr>
          <w:rFonts w:hint="cs"/>
          <w:rtl/>
        </w:rPr>
        <w:t>בי' הבעה"מ דבחובל לכלבו ומבעיר לאפרו לר"י מקלקל בדבר עצמו והתיקון לא חשיב תיקון</w:t>
      </w:r>
    </w:p>
    <w:p w14:paraId="14970A3F" w14:textId="77777777" w:rsidR="00374C81" w:rsidRPr="007503AE" w:rsidRDefault="00374C81" w:rsidP="007503AE">
      <w:pPr>
        <w:pStyle w:val="a2"/>
        <w:rPr>
          <w:rtl/>
        </w:rPr>
      </w:pPr>
      <w:r w:rsidRPr="007503AE">
        <w:rPr>
          <w:rtl/>
        </w:rPr>
        <w:t>הלכך לטעמיה דר' יהודה חובל בבהמה חשיבא בצריך הדם לכלבו ומבעיר את הגדיש בצריך לאפרו שקלקולו בבהמה שהחבורה בה וקלקולו בגדיש הדלוק מקלקל בחבורה ובהדלקה הוא ופטור אף על פי שיש לו תיקון בדם ובאפר אין החבלה בדם אלא בבשר ואין הדליקה באפר אלא בגדיש.</w:t>
      </w:r>
    </w:p>
    <w:p w14:paraId="0170D08F" w14:textId="77777777" w:rsidR="00374C81" w:rsidRPr="00A3247E" w:rsidRDefault="00374C81" w:rsidP="00374C81">
      <w:pPr>
        <w:pStyle w:val="a7"/>
      </w:pPr>
      <w:r>
        <w:rPr>
          <w:rFonts w:hint="cs"/>
          <w:rtl/>
        </w:rPr>
        <w:t>בי' הבעה"מ דשוחט ומבעיר לבשל דמקלקל בדבר עצמו זהו דרך הנאתו וה"ה חובל בשרץ לכלב</w:t>
      </w:r>
    </w:p>
    <w:p w14:paraId="5FFD9DDE" w14:textId="77777777" w:rsidR="00374C81" w:rsidRPr="007503AE" w:rsidRDefault="00374C81" w:rsidP="007503AE">
      <w:pPr>
        <w:pStyle w:val="a2"/>
        <w:rPr>
          <w:rtl/>
        </w:rPr>
      </w:pPr>
      <w:r w:rsidRPr="007503AE">
        <w:rPr>
          <w:rtl/>
        </w:rPr>
        <w:t>ואין זה דומה לשוחט את הבהמה ומבעיר את העצים לבשל את הקדרה שזה הוא דרך הנאתן ובכולהו אבות מלאכות מודה ר' יהודה ולא פליג אלא שמוסיף אף השובט והמדקדק וכן מודה ר' יהודה בחובל בשרצים ושקצים ורמשים דלאכילת כלבים קיימי וזה הוא דרך הנאתן ואף על פי שנצרר הדם ולא יצא מתוך שהכלבים להוטים אחר הדם יש בזה תקון.</w:t>
      </w:r>
    </w:p>
    <w:p w14:paraId="3FAD7C73" w14:textId="77777777" w:rsidR="00374C81" w:rsidRPr="007503AE" w:rsidRDefault="00374C81" w:rsidP="007503AE">
      <w:pPr>
        <w:pStyle w:val="a2"/>
        <w:rPr>
          <w:rtl/>
        </w:rPr>
        <w:sectPr w:rsidR="00374C81" w:rsidRPr="007503AE" w:rsidSect="00374C81">
          <w:type w:val="oddPage"/>
          <w:pgSz w:w="11906" w:h="16838"/>
          <w:pgMar w:top="720" w:right="720" w:bottom="720" w:left="720" w:header="283" w:footer="283" w:gutter="0"/>
          <w:cols w:num="2" w:space="567"/>
          <w:bidi/>
          <w:rtlGutter/>
          <w:docGrid w:linePitch="299"/>
        </w:sectPr>
      </w:pPr>
    </w:p>
    <w:p w14:paraId="0060C66E" w14:textId="1BA90EE7" w:rsidR="00374C81" w:rsidRDefault="00374C81" w:rsidP="00A606FD">
      <w:pPr>
        <w:pStyle w:val="a3"/>
        <w:rPr>
          <w:rtl/>
        </w:rPr>
        <w:sectPr w:rsidR="00374C81" w:rsidSect="00374C81">
          <w:type w:val="continuous"/>
          <w:pgSz w:w="11906" w:h="16838"/>
          <w:pgMar w:top="720" w:right="720" w:bottom="720" w:left="720" w:header="283" w:footer="283" w:gutter="0"/>
          <w:cols w:num="2" w:space="567"/>
          <w:bidi/>
          <w:rtlGutter/>
          <w:docGrid w:linePitch="299"/>
        </w:sectPr>
      </w:pPr>
    </w:p>
    <w:p w14:paraId="697E8B2B" w14:textId="77777777" w:rsidR="00C93201" w:rsidRPr="004F47BF" w:rsidRDefault="00C93201" w:rsidP="00C93201">
      <w:pPr>
        <w:pStyle w:val="a7"/>
      </w:pPr>
      <w:bookmarkStart w:id="1614" w:name="_Toc140743949"/>
      <w:r>
        <w:rPr>
          <w:rFonts w:hint="cs"/>
          <w:rtl/>
        </w:rPr>
        <w:lastRenderedPageBreak/>
        <w:t>בי' הבעה"מ דמודה ר"י בתיקון קטן בדבר עצמו שקלקלו כפסח שלא למנוייו דמתקנו שלא ירד</w:t>
      </w:r>
      <w:bookmarkEnd w:id="1614"/>
    </w:p>
    <w:p w14:paraId="36ADEF07" w14:textId="77777777" w:rsidR="00C93201" w:rsidRPr="00284F99" w:rsidRDefault="00C93201" w:rsidP="00A606FD">
      <w:pPr>
        <w:pStyle w:val="a3"/>
      </w:pPr>
      <w:r>
        <w:rPr>
          <w:rFonts w:hint="cs"/>
          <w:rtl/>
        </w:rPr>
        <w:t xml:space="preserve">והוסיף </w:t>
      </w:r>
      <w:r w:rsidRPr="0012119D">
        <w:rPr>
          <w:rStyle w:val="aff4"/>
          <w:rFonts w:hint="cs"/>
          <w:rtl/>
        </w:rPr>
        <w:t>הבעה"מ</w:t>
      </w:r>
      <w:r>
        <w:rPr>
          <w:rFonts w:hint="cs"/>
          <w:rtl/>
        </w:rPr>
        <w:t xml:space="preserve"> דמודה ר"י כשיש לו תיקון כל שהוא בגוף של הבהמה שחבל בה, או בגדיש שהדליקו, ואף כשהתיקון הוא משהו ג"כ חייב, כמבואר בגמ' בפסחים </w:t>
      </w:r>
      <w:r w:rsidRPr="00900CB4">
        <w:rPr>
          <w:rStyle w:val="af2"/>
          <w:rFonts w:eastAsia="Guttman Hodes" w:hint="cs"/>
          <w:rtl/>
        </w:rPr>
        <w:t>(עג.)</w:t>
      </w:r>
      <w:r>
        <w:rPr>
          <w:rFonts w:hint="cs"/>
          <w:rtl/>
        </w:rPr>
        <w:t xml:space="preserve"> דהשוחט פסח שלא למנוייו חייב אף למ"ד דמקלקל בחבורה פטור, דאף שפסלו מ"מ תיקנו לענין שאם עלה ע"ג המזבח לא ירד, ומוכח דתיקון משהו בגוף הדבר הוי תיקון.</w:t>
      </w:r>
    </w:p>
    <w:p w14:paraId="49B7A36E" w14:textId="77777777" w:rsidR="00C93201" w:rsidRPr="00802F4A" w:rsidRDefault="00C93201" w:rsidP="00C93201">
      <w:pPr>
        <w:pStyle w:val="1"/>
      </w:pPr>
      <w:bookmarkStart w:id="1615" w:name="_Toc140743950"/>
      <w:r>
        <w:rPr>
          <w:rFonts w:hint="cs"/>
          <w:rtl/>
        </w:rPr>
        <w:t>בגדרי קלקול ותיקון לר"ש דמשאצל"ג לא חשיב כמלאכה</w:t>
      </w:r>
      <w:bookmarkEnd w:id="1615"/>
    </w:p>
    <w:p w14:paraId="25057C2B" w14:textId="77777777" w:rsidR="00C93201" w:rsidRPr="002879A8" w:rsidRDefault="00C93201" w:rsidP="00C93201">
      <w:pPr>
        <w:pStyle w:val="a7"/>
        <w:rPr>
          <w:rtl/>
        </w:rPr>
      </w:pPr>
      <w:bookmarkStart w:id="1616" w:name="_Toc140743951"/>
      <w:r>
        <w:rPr>
          <w:rFonts w:hint="cs"/>
          <w:rtl/>
        </w:rPr>
        <w:t>בי' הבעה"מ דלר"ש דמשאצל"ג פטור אין תיקון במילה ובת כהן וילפי' דמקלקל בחבורה חייב</w:t>
      </w:r>
      <w:bookmarkEnd w:id="1616"/>
    </w:p>
    <w:p w14:paraId="5E7942DA" w14:textId="77777777" w:rsidR="00C93201" w:rsidRPr="002879A8" w:rsidRDefault="00C93201" w:rsidP="00A606FD">
      <w:pPr>
        <w:pStyle w:val="a3"/>
        <w:rPr>
          <w:rtl/>
        </w:rPr>
      </w:pPr>
      <w:bookmarkStart w:id="1617" w:name="_Ref139468843"/>
      <w:r>
        <w:rPr>
          <w:rFonts w:hint="cs"/>
          <w:rtl/>
        </w:rPr>
        <w:t>ו</w:t>
      </w:r>
      <w:r w:rsidRPr="002879A8">
        <w:rPr>
          <w:rFonts w:hint="cs"/>
          <w:rtl/>
        </w:rPr>
        <w:t xml:space="preserve">כתב </w:t>
      </w:r>
      <w:r w:rsidRPr="00866B3A">
        <w:rPr>
          <w:rStyle w:val="aff4"/>
          <w:rFonts w:hint="cs"/>
          <w:rtl/>
        </w:rPr>
        <w:t>הבהע"מ</w:t>
      </w:r>
      <w:r>
        <w:rPr>
          <w:rFonts w:hint="cs"/>
          <w:rtl/>
        </w:rPr>
        <w:t xml:space="preserve"> </w:t>
      </w:r>
      <w:r w:rsidRPr="00900CB4">
        <w:rPr>
          <w:rStyle w:val="af2"/>
          <w:rFonts w:eastAsia="Guttman Hodes" w:hint="cs"/>
          <w:rtl/>
        </w:rPr>
        <w:t>(לח. מדה"ר ד"ה כל מלאכה, מהדו' עוז והדר עמ' ק"ו ד"ה כל זה)</w:t>
      </w:r>
      <w:r w:rsidRPr="0012119D">
        <w:rPr>
          <w:rStyle w:val="aff4"/>
          <w:rFonts w:hint="cs"/>
          <w:rtl/>
        </w:rPr>
        <w:t xml:space="preserve"> </w:t>
      </w:r>
      <w:r w:rsidRPr="00866B3A">
        <w:rPr>
          <w:rFonts w:hint="cs"/>
          <w:rtl/>
        </w:rPr>
        <w:t>דלדעת ר"ש ילפינן ממשכן דכמו דכל המלאכות היו צריכות לגופן חוץ מזורה ובורר, כך הדין בכל מלאכה דחייב רק במלאכה שצריכה לגופה, וא"כ א"צ להתיר את מילה ושריפת בת כהן, דבמילה המלאכה היא לדחות את הערלה, ועיקר החבלה היא בערלה, ובערלה עצמה אין שום תיקון אלא קלקול</w:t>
      </w:r>
      <w:r>
        <w:rPr>
          <w:rFonts w:hint="cs"/>
          <w:rtl/>
        </w:rPr>
        <w:t xml:space="preserve">, </w:t>
      </w:r>
      <w:r w:rsidRPr="00866B3A">
        <w:rPr>
          <w:rFonts w:hint="cs"/>
          <w:rtl/>
        </w:rPr>
        <w:t xml:space="preserve">וכן שריפת בת כהן שבאה לבער אותה מישראל, דעיקר ההבערה היא בה ובה עצמה יש רק קלקול, ובישול הפתילה לא חשיב כלל, וכתב </w:t>
      </w:r>
      <w:r w:rsidRPr="00866B3A">
        <w:rPr>
          <w:rStyle w:val="aff4"/>
          <w:rFonts w:hint="cs"/>
          <w:rtl/>
        </w:rPr>
        <w:t>הבעה"מ</w:t>
      </w:r>
      <w:r w:rsidRPr="00866B3A">
        <w:rPr>
          <w:rFonts w:hint="cs"/>
          <w:rtl/>
        </w:rPr>
        <w:t xml:space="preserve"> דמהא דהוצרכה התורה להתיר ילפינן דמקלקל בחבורה חייב, והתיקון במילה</w:t>
      </w:r>
      <w:r>
        <w:rPr>
          <w:rFonts w:hint="cs"/>
          <w:rtl/>
        </w:rPr>
        <w:t xml:space="preserve"> </w:t>
      </w:r>
      <w:r w:rsidRPr="002879A8">
        <w:rPr>
          <w:rFonts w:hint="cs"/>
          <w:rtl/>
        </w:rPr>
        <w:t>שנעשה באדם אינו נחשב לתיקון, והיא כמלאכה שא"צ לגופה</w:t>
      </w:r>
      <w:r>
        <w:rPr>
          <w:rFonts w:hint="cs"/>
          <w:rtl/>
        </w:rPr>
        <w:t xml:space="preserve"> לר"ש, ומהא דהוצרכה תורה להתיר מילה ולאסור שריפת בת כהן, מוכח דמקלקל בחבורה ובהבערה חייב</w:t>
      </w:r>
      <w:r w:rsidRPr="002879A8">
        <w:rPr>
          <w:rFonts w:hint="cs"/>
          <w:rtl/>
        </w:rPr>
        <w:t>.</w:t>
      </w:r>
      <w:bookmarkEnd w:id="1617"/>
    </w:p>
    <w:p w14:paraId="6D069F1A" w14:textId="77777777" w:rsidR="00C93201" w:rsidRPr="004A05F5" w:rsidRDefault="00C93201" w:rsidP="00C93201">
      <w:pPr>
        <w:pStyle w:val="a7"/>
        <w:rPr>
          <w:rtl/>
        </w:rPr>
      </w:pPr>
      <w:bookmarkStart w:id="1618" w:name="_Toc140743952"/>
      <w:r>
        <w:rPr>
          <w:rFonts w:hint="cs"/>
          <w:rtl/>
        </w:rPr>
        <w:t>בי' הבעה"מ בריו"ח דחובל לכלבו תיקון קטן בגופו אף לר"ש ול"ד לגומא דחורש בה ולא בעפר</w:t>
      </w:r>
      <w:bookmarkEnd w:id="1618"/>
    </w:p>
    <w:p w14:paraId="32129697" w14:textId="24D59043" w:rsidR="00C93201" w:rsidRDefault="00C93201" w:rsidP="00A606FD">
      <w:pPr>
        <w:pStyle w:val="a3"/>
      </w:pPr>
      <w:bookmarkStart w:id="1619" w:name="_Ref140678793"/>
      <w:r w:rsidRPr="002025BC">
        <w:rPr>
          <w:rFonts w:hint="cs"/>
          <w:rtl/>
        </w:rPr>
        <w:t xml:space="preserve">וכתב </w:t>
      </w:r>
      <w:r w:rsidRPr="00472125">
        <w:rPr>
          <w:rStyle w:val="aff4"/>
          <w:rFonts w:hint="cs"/>
          <w:rtl/>
        </w:rPr>
        <w:t>הבהע"מ</w:t>
      </w:r>
      <w:r w:rsidRPr="0012119D">
        <w:rPr>
          <w:rStyle w:val="aff4"/>
          <w:rFonts w:hint="cs"/>
          <w:rtl/>
        </w:rPr>
        <w:t xml:space="preserve"> </w:t>
      </w:r>
      <w:r w:rsidRPr="004A05F5">
        <w:rPr>
          <w:rStyle w:val="af2"/>
          <w:rFonts w:eastAsia="Guttman Hodes" w:hint="cs"/>
          <w:rtl/>
        </w:rPr>
        <w:t>(לח. מדה"ר ד"ה כל מלאכה, מהדו' עוז והדר עמ' ק"ו ד"ה ובהא פליגי)</w:t>
      </w:r>
      <w:r w:rsidRPr="0012119D">
        <w:rPr>
          <w:rStyle w:val="aff4"/>
          <w:rFonts w:hint="cs"/>
          <w:rtl/>
        </w:rPr>
        <w:t xml:space="preserve"> </w:t>
      </w:r>
      <w:r w:rsidRPr="00826149">
        <w:rPr>
          <w:rFonts w:hint="cs"/>
          <w:rtl/>
        </w:rPr>
        <w:t>דרבי אבהו וריו"ח נחלקו אליבא דר"ש, דרבי אבהו ס"ל דהחיוב במקלקל בחבורה הוא חידוש, ולכן אף מקלקל גמור חייב, וריו"ח ס"ל דהילפותא בחובל ומבעיר דמהני בהם תיקון כל שהוא, ולכן אף</w:t>
      </w:r>
      <w:r w:rsidRPr="0012119D">
        <w:rPr>
          <w:rStyle w:val="aff4"/>
          <w:rFonts w:hint="cs"/>
          <w:rtl/>
        </w:rPr>
        <w:t xml:space="preserve"> </w:t>
      </w:r>
      <w:r w:rsidRPr="00826149">
        <w:rPr>
          <w:rFonts w:hint="cs"/>
          <w:rtl/>
        </w:rPr>
        <w:t>תיקון דחובל וצריך לכלבו ומבעיר בצריך לאפרו ג"כ חשיב תיקון, אף שהתיקון הוא בדם ולא בגוף הבהמה שחבל בה, וכן התיקון באפר אינו בגוף של הגדיש שהדליקו, משא"כ בחופר גומא וצריך לעפרה, דהחרישה היא רק בגומא ולא בעפר</w:t>
      </w:r>
      <w:r>
        <w:rPr>
          <w:rFonts w:hint="cs"/>
          <w:rtl/>
        </w:rPr>
        <w:t>.</w:t>
      </w:r>
      <w:bookmarkEnd w:id="1619"/>
      <w:r>
        <w:rPr>
          <w:rFonts w:hint="cs"/>
          <w:rtl/>
        </w:rPr>
        <w:t xml:space="preserve"> </w:t>
      </w:r>
      <w:r w:rsidRPr="008223A7">
        <w:rPr>
          <w:rStyle w:val="af"/>
          <w:rFonts w:hint="cs"/>
          <w:rtl/>
        </w:rPr>
        <w:t>[</w:t>
      </w:r>
      <w:r>
        <w:rPr>
          <w:rStyle w:val="af"/>
          <w:rFonts w:hint="cs"/>
          <w:rtl/>
        </w:rPr>
        <w:t>ו</w:t>
      </w:r>
      <w:r w:rsidRPr="008223A7">
        <w:rPr>
          <w:rStyle w:val="af"/>
          <w:rFonts w:hint="cs"/>
          <w:rtl/>
        </w:rPr>
        <w:t>עי'</w:t>
      </w:r>
      <w:r>
        <w:rPr>
          <w:rStyle w:val="af"/>
          <w:rFonts w:hint="cs"/>
          <w:rtl/>
        </w:rPr>
        <w:t xml:space="preserve"> במה שדחה </w:t>
      </w:r>
      <w:r w:rsidRPr="00D3072D">
        <w:rPr>
          <w:rStyle w:val="aff9"/>
          <w:rFonts w:hint="cs"/>
          <w:rtl/>
        </w:rPr>
        <w:t>הראב"ד בב"ק</w:t>
      </w:r>
      <w:r>
        <w:rPr>
          <w:rFonts w:hint="cs"/>
          <w:rtl/>
        </w:rPr>
        <w:t xml:space="preserve"> </w:t>
      </w:r>
      <w:r w:rsidRPr="008223A7">
        <w:rPr>
          <w:rStyle w:val="aff0"/>
          <w:rFonts w:hint="cs"/>
          <w:rtl/>
        </w:rPr>
        <w:t xml:space="preserve">(עי' אות </w:t>
      </w:r>
      <w:r w:rsidRPr="0055749A">
        <w:rPr>
          <w:rStyle w:val="aff0"/>
          <w:rtl/>
        </w:rPr>
        <w:fldChar w:fldCharType="begin"/>
      </w:r>
      <w:r w:rsidRPr="0055749A">
        <w:rPr>
          <w:rStyle w:val="aff0"/>
          <w:rtl/>
        </w:rPr>
        <w:instrText xml:space="preserve"> </w:instrText>
      </w:r>
      <w:r w:rsidRPr="0055749A">
        <w:rPr>
          <w:rStyle w:val="aff0"/>
          <w:rFonts w:hint="cs"/>
        </w:rPr>
        <w:instrText>REF</w:instrText>
      </w:r>
      <w:r w:rsidRPr="0055749A">
        <w:rPr>
          <w:rStyle w:val="aff0"/>
          <w:rFonts w:hint="cs"/>
          <w:rtl/>
        </w:rPr>
        <w:instrText xml:space="preserve"> _</w:instrText>
      </w:r>
      <w:r w:rsidRPr="0055749A">
        <w:rPr>
          <w:rStyle w:val="aff0"/>
          <w:rFonts w:hint="cs"/>
        </w:rPr>
        <w:instrText>Ref140678944 \r \h</w:instrText>
      </w:r>
      <w:r w:rsidRPr="0055749A">
        <w:rPr>
          <w:rStyle w:val="aff0"/>
          <w:rtl/>
        </w:rPr>
        <w:instrText xml:space="preserve"> </w:instrText>
      </w:r>
      <w:r w:rsidRPr="0055749A">
        <w:rPr>
          <w:rStyle w:val="aff0"/>
          <w:rtl/>
        </w:rPr>
      </w:r>
      <w:r w:rsidRPr="0055749A">
        <w:rPr>
          <w:rStyle w:val="aff0"/>
          <w:rtl/>
        </w:rPr>
        <w:fldChar w:fldCharType="separate"/>
      </w:r>
      <w:r w:rsidR="00807B57">
        <w:rPr>
          <w:rStyle w:val="aff0"/>
          <w:cs/>
        </w:rPr>
        <w:t>‎</w:t>
      </w:r>
      <w:r w:rsidR="00807B57">
        <w:rPr>
          <w:rStyle w:val="aff0"/>
          <w:rtl/>
        </w:rPr>
        <w:t>סד)</w:t>
      </w:r>
      <w:r w:rsidRPr="0055749A">
        <w:rPr>
          <w:rStyle w:val="aff0"/>
          <w:rtl/>
        </w:rPr>
        <w:fldChar w:fldCharType="end"/>
      </w:r>
      <w:r>
        <w:rPr>
          <w:rStyle w:val="af"/>
          <w:rFonts w:hint="cs"/>
          <w:rtl/>
        </w:rPr>
        <w:t xml:space="preserve"> את דברי</w:t>
      </w:r>
      <w:r w:rsidRPr="008223A7">
        <w:rPr>
          <w:rStyle w:val="af"/>
          <w:rFonts w:hint="cs"/>
          <w:rtl/>
        </w:rPr>
        <w:t xml:space="preserve"> </w:t>
      </w:r>
      <w:r w:rsidRPr="0055749A">
        <w:rPr>
          <w:rStyle w:val="aff9"/>
          <w:rFonts w:hint="cs"/>
          <w:rtl/>
        </w:rPr>
        <w:t>ה</w:t>
      </w:r>
      <w:r>
        <w:rPr>
          <w:rStyle w:val="aff9"/>
          <w:rFonts w:hint="cs"/>
          <w:rtl/>
        </w:rPr>
        <w:t>בעה"מ</w:t>
      </w:r>
      <w:r w:rsidRPr="0055749A">
        <w:rPr>
          <w:rStyle w:val="af"/>
          <w:rFonts w:hint="cs"/>
          <w:rtl/>
        </w:rPr>
        <w:t>].</w:t>
      </w:r>
    </w:p>
    <w:p w14:paraId="0E27F94C" w14:textId="77777777" w:rsidR="00C93201" w:rsidRPr="00413806" w:rsidRDefault="00C93201" w:rsidP="00C93201">
      <w:pPr>
        <w:pStyle w:val="a7"/>
        <w:rPr>
          <w:rtl/>
        </w:rPr>
      </w:pPr>
      <w:bookmarkStart w:id="1620" w:name="_Toc140743953"/>
      <w:r>
        <w:rPr>
          <w:rFonts w:hint="cs"/>
          <w:rtl/>
        </w:rPr>
        <w:t>בי' הבעה"מ בריו"ח דבמקלקל בחבורה חייב בתיקון קטן כמילה וכן בבת כהן דהמצוה היא תיקון</w:t>
      </w:r>
      <w:bookmarkEnd w:id="1620"/>
    </w:p>
    <w:p w14:paraId="2E93954D" w14:textId="088F9C73" w:rsidR="00C93201" w:rsidRDefault="00C93201" w:rsidP="00A606FD">
      <w:pPr>
        <w:pStyle w:val="a3"/>
        <w:rPr>
          <w:rtl/>
        </w:rPr>
      </w:pPr>
      <w:bookmarkStart w:id="1621" w:name="_Ref139468974"/>
      <w:r w:rsidRPr="00826149">
        <w:rPr>
          <w:rFonts w:hint="cs"/>
          <w:rtl/>
        </w:rPr>
        <w:t xml:space="preserve">וביאר </w:t>
      </w:r>
      <w:r w:rsidRPr="00826149">
        <w:rPr>
          <w:rStyle w:val="aff4"/>
          <w:rFonts w:hint="cs"/>
          <w:rtl/>
        </w:rPr>
        <w:t>הבעה"מ</w:t>
      </w:r>
      <w:r w:rsidRPr="00826149">
        <w:rPr>
          <w:rFonts w:hint="cs"/>
          <w:rtl/>
        </w:rPr>
        <w:t xml:space="preserve"> דריו</w:t>
      </w:r>
      <w:r>
        <w:rPr>
          <w:rFonts w:hint="cs"/>
          <w:rtl/>
        </w:rPr>
        <w:t>"ח ס"ל דלר"ש כמו במילה</w:t>
      </w:r>
      <w:r w:rsidRPr="00C20447">
        <w:rPr>
          <w:rFonts w:hint="cs"/>
          <w:rtl/>
        </w:rPr>
        <w:t xml:space="preserve"> </w:t>
      </w:r>
      <w:r>
        <w:rPr>
          <w:rFonts w:hint="cs"/>
          <w:rtl/>
        </w:rPr>
        <w:t xml:space="preserve">יש תיקון כל דהו, ואף בבת כהן שאין בה שום תיקון, מ"מ מעשה המצוה חשיב תיקון כל דהו, ילפינן לכל חובל ומבעיר דאין לך בו אלא חידושו, דא"צ </w:t>
      </w:r>
      <w:r>
        <w:rPr>
          <w:rFonts w:hint="cs"/>
          <w:rtl/>
        </w:rPr>
        <w:t xml:space="preserve">בהם תיקון בגוף הדבר יותר ממה שהיה מתוקן בתחילה אך צריך תיקון כל דהו, אבל בשאר מקלקלין החיוב רק בתיקון בגוף הדבר, והא דתנן דחובל ומבעיר ככל המקלקלין דפטורים היא כר"י. </w:t>
      </w:r>
      <w:r w:rsidRPr="00900CB4">
        <w:rPr>
          <w:rStyle w:val="af"/>
          <w:rFonts w:hint="cs"/>
          <w:rtl/>
        </w:rPr>
        <w:t>[ואף דרישא ר"ש סיפא ר"י]</w:t>
      </w:r>
      <w:r w:rsidRPr="002426BB">
        <w:rPr>
          <w:rStyle w:val="af"/>
          <w:rFonts w:hint="cs"/>
          <w:rtl/>
        </w:rPr>
        <w:t>.</w:t>
      </w:r>
      <w:bookmarkEnd w:id="1621"/>
    </w:p>
    <w:p w14:paraId="785DD89F" w14:textId="77777777" w:rsidR="00E528D1" w:rsidRDefault="00E528D1" w:rsidP="00E528D1">
      <w:pPr>
        <w:pStyle w:val="affff5"/>
        <w:rPr>
          <w:rtl/>
        </w:rPr>
      </w:pPr>
      <w:bookmarkStart w:id="1622" w:name="_Toc140743954"/>
      <w:r w:rsidRPr="00716C93">
        <w:rPr>
          <w:rFonts w:hint="cs"/>
          <w:rtl/>
        </w:rPr>
        <w:t>~~~~~~~~~~~~~~~~~~~~~~~~~~~~</w:t>
      </w:r>
      <w:bookmarkEnd w:id="1622"/>
    </w:p>
    <w:p w14:paraId="4458A8B3" w14:textId="77777777" w:rsidR="00C93201" w:rsidRDefault="00C93201" w:rsidP="00C93201">
      <w:pPr>
        <w:pStyle w:val="affff5"/>
        <w:rPr>
          <w:rtl/>
        </w:rPr>
      </w:pPr>
      <w:bookmarkStart w:id="1623" w:name="_Toc140743955"/>
      <w:r>
        <w:rPr>
          <w:rFonts w:hint="cs"/>
          <w:rtl/>
        </w:rPr>
        <w:t>ד' הרמב"ן דצל"ג רק בנהנה במלאכה</w:t>
      </w:r>
      <w:bookmarkEnd w:id="1623"/>
    </w:p>
    <w:p w14:paraId="184CB0F9" w14:textId="77777777" w:rsidR="00C93201" w:rsidRPr="00782D34" w:rsidRDefault="00C93201" w:rsidP="00C93201">
      <w:pPr>
        <w:pStyle w:val="1"/>
        <w:rPr>
          <w:rtl/>
        </w:rPr>
      </w:pPr>
      <w:bookmarkStart w:id="1624" w:name="_Toc140743956"/>
      <w:r>
        <w:rPr>
          <w:rFonts w:hint="cs"/>
          <w:rtl/>
        </w:rPr>
        <w:t>בי' הרמב"ן דמשאצל"ג כשאינו נהנה מהמלאכה וכוונתו לסלק</w:t>
      </w:r>
      <w:bookmarkEnd w:id="1624"/>
    </w:p>
    <w:p w14:paraId="512E010B" w14:textId="77777777" w:rsidR="00C93201" w:rsidRDefault="00C93201" w:rsidP="00C93201">
      <w:pPr>
        <w:pStyle w:val="a7"/>
        <w:rPr>
          <w:rtl/>
        </w:rPr>
      </w:pPr>
      <w:bookmarkStart w:id="1625" w:name="_Toc140743957"/>
      <w:r>
        <w:rPr>
          <w:rFonts w:hint="cs"/>
          <w:rtl/>
        </w:rPr>
        <w:t>בי' הרמב"ן והרשב"א והריטב"א דבמוציא מת אין לו הנאה ממנו אלא מסילוקו וכן בנחש וכיבוי</w:t>
      </w:r>
      <w:bookmarkEnd w:id="1625"/>
    </w:p>
    <w:p w14:paraId="6CEAF2DD" w14:textId="48792FD9" w:rsidR="00C93201" w:rsidRPr="00AD3E42" w:rsidRDefault="00C93201" w:rsidP="00A606FD">
      <w:pPr>
        <w:pStyle w:val="a3"/>
        <w:rPr>
          <w:rtl/>
        </w:rPr>
      </w:pPr>
      <w:bookmarkStart w:id="1626" w:name="_Ref139469045"/>
      <w:r>
        <w:rPr>
          <w:rFonts w:hint="cs"/>
          <w:rtl/>
        </w:rPr>
        <w:t xml:space="preserve">במוציא מת לקוברו, כתבו </w:t>
      </w:r>
      <w:r w:rsidRPr="0012119D">
        <w:rPr>
          <w:rStyle w:val="aff4"/>
          <w:rFonts w:hint="cs"/>
          <w:rtl/>
        </w:rPr>
        <w:t>הרמב"ן</w:t>
      </w:r>
      <w:r>
        <w:rPr>
          <w:rFonts w:hint="cs"/>
          <w:rtl/>
        </w:rPr>
        <w:t xml:space="preserve"> </w:t>
      </w:r>
      <w:r w:rsidRPr="00900CB4">
        <w:rPr>
          <w:rStyle w:val="af2"/>
          <w:rFonts w:eastAsia="Guttman Hodes" w:hint="cs"/>
          <w:rtl/>
        </w:rPr>
        <w:t>(צד: ד"ה פי' מלאכה)</w:t>
      </w:r>
      <w:r>
        <w:rPr>
          <w:rFonts w:hint="cs"/>
          <w:rtl/>
        </w:rPr>
        <w:t xml:space="preserve"> </w:t>
      </w:r>
      <w:r w:rsidRPr="0012119D">
        <w:rPr>
          <w:rStyle w:val="aff4"/>
          <w:rFonts w:hint="cs"/>
          <w:rtl/>
        </w:rPr>
        <w:t>והרשב"א</w:t>
      </w:r>
      <w:r>
        <w:rPr>
          <w:rStyle w:val="aff4"/>
          <w:rFonts w:hint="cs"/>
          <w:rtl/>
        </w:rPr>
        <w:t xml:space="preserve"> </w:t>
      </w:r>
      <w:r w:rsidRPr="00900CB4">
        <w:rPr>
          <w:rStyle w:val="af2"/>
          <w:rFonts w:eastAsia="Guttman Hodes" w:hint="cs"/>
          <w:rtl/>
        </w:rPr>
        <w:t>(צד.ד"ה פוטר)</w:t>
      </w:r>
      <w:r w:rsidRPr="00AF6612">
        <w:rPr>
          <w:rFonts w:hint="cs"/>
          <w:rtl/>
        </w:rPr>
        <w:t xml:space="preserve"> </w:t>
      </w:r>
      <w:r w:rsidRPr="00783A3B">
        <w:rPr>
          <w:rStyle w:val="aff4"/>
          <w:rFonts w:hint="cs"/>
          <w:rtl/>
        </w:rPr>
        <w:t>ו</w:t>
      </w:r>
      <w:r w:rsidRPr="0012119D">
        <w:rPr>
          <w:rStyle w:val="aff4"/>
          <w:rFonts w:hint="cs"/>
          <w:rtl/>
        </w:rPr>
        <w:t>הר"ן</w:t>
      </w:r>
      <w:r w:rsidR="006753EE">
        <w:rPr>
          <w:rStyle w:val="aff4"/>
          <w:rFonts w:hint="cs"/>
          <w:rtl/>
        </w:rPr>
        <w:t xml:space="preserve"> </w:t>
      </w:r>
      <w:r w:rsidRPr="00900CB4">
        <w:rPr>
          <w:rStyle w:val="af2"/>
          <w:rFonts w:eastAsia="Guttman Hodes" w:hint="cs"/>
          <w:rtl/>
        </w:rPr>
        <w:t>(צד. ד"ה פוטר)</w:t>
      </w:r>
      <w:r>
        <w:rPr>
          <w:rFonts w:hint="cs"/>
          <w:rtl/>
        </w:rPr>
        <w:t xml:space="preserve"> </w:t>
      </w:r>
      <w:r w:rsidRPr="00AF6612">
        <w:rPr>
          <w:rFonts w:hint="cs"/>
          <w:rtl/>
        </w:rPr>
        <w:t>דהוי מלאכה שאינה צריכה לגופה כיון שאין לו הנאה במה שמוציאו ובמה שקוברו, ויש לו הנאה שמונע מעצמו את הטומאה, וכן בצידת נחש יש לו הנה שלא ינשכנו, דהם מניעת היזק וההנאה והצורך אינם בגוף המלאכה, וכן בכיבוי פתילה וגחלים, חוץ מפתילה שלא הבהבה וגחלים לפחמין, דמדליק ומכבה והכיבוי הוא התיקון עצמו, וכ"כ</w:t>
      </w:r>
      <w:r w:rsidRPr="0012119D">
        <w:rPr>
          <w:rStyle w:val="aff4"/>
          <w:rFonts w:hint="cs"/>
          <w:rtl/>
        </w:rPr>
        <w:t xml:space="preserve"> </w:t>
      </w:r>
      <w:r w:rsidRPr="00AF6612">
        <w:rPr>
          <w:rStyle w:val="aff4"/>
          <w:rFonts w:hint="cs"/>
          <w:rtl/>
        </w:rPr>
        <w:t>הריטב"א</w:t>
      </w:r>
      <w:r>
        <w:rPr>
          <w:rFonts w:hint="cs"/>
          <w:rtl/>
        </w:rPr>
        <w:t xml:space="preserve"> </w:t>
      </w:r>
      <w:r w:rsidRPr="00900CB4">
        <w:rPr>
          <w:rStyle w:val="af2"/>
          <w:rFonts w:eastAsia="Guttman Hodes" w:hint="cs"/>
          <w:rtl/>
        </w:rPr>
        <w:t>(צד.ד"ה פוטר)</w:t>
      </w:r>
      <w:r>
        <w:rPr>
          <w:rFonts w:hint="cs"/>
          <w:rtl/>
        </w:rPr>
        <w:t xml:space="preserve"> והוסיף דאף דבמת יש צורך למת עצמו וכן יש בזה מצוה, מ"מ חשיב מלאכה שאינה צריכה לגופה, וכן בצידת נחש אין לו הנאה בעיקר הצידה, אלא בסילוק הנזק.</w:t>
      </w:r>
      <w:bookmarkEnd w:id="1626"/>
      <w:r>
        <w:rPr>
          <w:rFonts w:hint="cs"/>
          <w:rtl/>
        </w:rPr>
        <w:t xml:space="preserve"> </w:t>
      </w:r>
    </w:p>
    <w:p w14:paraId="0C73E965" w14:textId="77777777" w:rsidR="00C93201" w:rsidRPr="00464152" w:rsidRDefault="00C93201" w:rsidP="00C93201">
      <w:pPr>
        <w:pStyle w:val="a7"/>
        <w:rPr>
          <w:rtl/>
        </w:rPr>
      </w:pPr>
      <w:bookmarkStart w:id="1627" w:name="_Toc140743958"/>
      <w:r>
        <w:rPr>
          <w:rFonts w:hint="cs"/>
          <w:rtl/>
        </w:rPr>
        <w:t>בי' הרמב"ן והרשב"א והריטב"א דבנפל דרנא צריך את גוף התפירה ונהנה והוי צל"ג</w:t>
      </w:r>
      <w:bookmarkEnd w:id="1627"/>
    </w:p>
    <w:p w14:paraId="55CD8AC0" w14:textId="23A16ECB" w:rsidR="00C93201" w:rsidRPr="007A6851" w:rsidRDefault="00C93201" w:rsidP="00A606FD">
      <w:pPr>
        <w:pStyle w:val="a3"/>
        <w:rPr>
          <w:rStyle w:val="af"/>
          <w:sz w:val="18"/>
          <w:szCs w:val="18"/>
        </w:rPr>
      </w:pPr>
      <w:bookmarkStart w:id="1628" w:name="_Ref139747284"/>
      <w:r>
        <w:rPr>
          <w:rFonts w:hint="cs"/>
          <w:rtl/>
        </w:rPr>
        <w:t xml:space="preserve">אך הקשו </w:t>
      </w:r>
      <w:r w:rsidRPr="0012119D">
        <w:rPr>
          <w:rStyle w:val="aff4"/>
          <w:rFonts w:hint="cs"/>
          <w:rtl/>
        </w:rPr>
        <w:t>הרשב"א והריטב"</w:t>
      </w:r>
      <w:r w:rsidRPr="009D783A">
        <w:rPr>
          <w:rStyle w:val="aff4"/>
          <w:rFonts w:hint="cs"/>
          <w:rtl/>
        </w:rPr>
        <w:t>א והר"ן</w:t>
      </w:r>
      <w:r>
        <w:rPr>
          <w:rFonts w:hint="cs"/>
          <w:rtl/>
        </w:rPr>
        <w:t xml:space="preserve"> דהא דאיתא בגמ' </w:t>
      </w:r>
      <w:r w:rsidRPr="00900CB4">
        <w:rPr>
          <w:rStyle w:val="af2"/>
          <w:rFonts w:eastAsia="Guttman Hodes" w:hint="cs"/>
          <w:rtl/>
        </w:rPr>
        <w:t>(עה.)</w:t>
      </w:r>
      <w:r>
        <w:rPr>
          <w:rFonts w:hint="cs"/>
          <w:rtl/>
        </w:rPr>
        <w:t xml:space="preserve"> דהתופר יריעה שנפל בה דרנא, דהוי מלאכה שצריכה לגופה, אעפ"י שהוא רוצה שלא תפול יריעה בדרנא לעולם, ולעולם אינו מביא את עצמו למלאכה זו וא"צ לאותה מלאכה, ותירצו </w:t>
      </w:r>
      <w:r w:rsidRPr="0012119D">
        <w:rPr>
          <w:rStyle w:val="aff4"/>
          <w:rFonts w:hint="cs"/>
          <w:rtl/>
        </w:rPr>
        <w:t>הרמב"ן והרשב"א והריטב"א</w:t>
      </w:r>
      <w:r w:rsidRPr="009D783A">
        <w:rPr>
          <w:rStyle w:val="aff4"/>
          <w:rFonts w:hint="cs"/>
          <w:rtl/>
        </w:rPr>
        <w:t xml:space="preserve"> והר"ן</w:t>
      </w:r>
      <w:r w:rsidRPr="00FE7099">
        <w:rPr>
          <w:rStyle w:val="aff4"/>
          <w:rFonts w:hint="cs"/>
          <w:vanish/>
          <w:rtl/>
        </w:rPr>
        <w:t xml:space="preserve"> </w:t>
      </w:r>
      <w:r>
        <w:rPr>
          <w:rFonts w:hint="cs"/>
          <w:rtl/>
        </w:rPr>
        <w:t xml:space="preserve"> </w:t>
      </w:r>
      <w:bookmarkStart w:id="1629" w:name="_Hlk139747446"/>
      <w:r>
        <w:rPr>
          <w:rFonts w:hint="cs"/>
          <w:rtl/>
        </w:rPr>
        <w:t>דמ"מ אחר שנפלה בה הדרנא, הוא צריך את גוף המלאכה של התפירה והוא נהנה ממנה</w:t>
      </w:r>
      <w:bookmarkEnd w:id="1629"/>
      <w:r>
        <w:rPr>
          <w:rFonts w:hint="cs"/>
          <w:rtl/>
        </w:rPr>
        <w:t xml:space="preserve">, וכתב </w:t>
      </w:r>
      <w:r w:rsidRPr="0012119D">
        <w:rPr>
          <w:rStyle w:val="aff4"/>
          <w:rFonts w:hint="cs"/>
          <w:rtl/>
        </w:rPr>
        <w:t>הרמב"ן</w:t>
      </w:r>
      <w:r>
        <w:rPr>
          <w:rFonts w:hint="cs"/>
          <w:rtl/>
        </w:rPr>
        <w:t xml:space="preserve"> דיש שטעו בזה דהוי כמלאכה שאינה צריכה לגופה. </w:t>
      </w:r>
      <w:r w:rsidRPr="00900CB4">
        <w:rPr>
          <w:rStyle w:val="af"/>
          <w:rFonts w:hint="cs"/>
          <w:rtl/>
        </w:rPr>
        <w:t>[עי'</w:t>
      </w:r>
      <w:r>
        <w:rPr>
          <w:rStyle w:val="af"/>
          <w:rFonts w:hint="cs"/>
          <w:rtl/>
        </w:rPr>
        <w:t xml:space="preserve"> במ"ש </w:t>
      </w:r>
      <w:r w:rsidRPr="00944285">
        <w:rPr>
          <w:rStyle w:val="aff9"/>
          <w:rFonts w:hint="cs"/>
          <w:rtl/>
        </w:rPr>
        <w:t>רש"י</w:t>
      </w:r>
      <w:r w:rsidRPr="00E01F7E">
        <w:rPr>
          <w:rStyle w:val="af"/>
          <w:rFonts w:hint="cs"/>
          <w:rtl/>
        </w:rPr>
        <w:t xml:space="preserve"> </w:t>
      </w:r>
      <w:r w:rsidRPr="003B63CB">
        <w:rPr>
          <w:rStyle w:val="af2"/>
          <w:rFonts w:eastAsia="Guttman Hodes" w:hint="cs"/>
          <w:rtl/>
        </w:rPr>
        <w:t>(צג: ד"ה ור"ש</w:t>
      </w:r>
      <w:r>
        <w:rPr>
          <w:rStyle w:val="af2"/>
          <w:rFonts w:eastAsia="Guttman Hodes" w:hint="cs"/>
          <w:rtl/>
        </w:rPr>
        <w:t xml:space="preserve">, הובא בסימן </w:t>
      </w:r>
      <w:r w:rsidR="00325A7B">
        <w:rPr>
          <w:rStyle w:val="af2"/>
          <w:rFonts w:eastAsia="Guttman Hodes" w:hint="cs"/>
          <w:rtl/>
        </w:rPr>
        <w:t>א'</w:t>
      </w:r>
      <w:r>
        <w:rPr>
          <w:rStyle w:val="af2"/>
          <w:rFonts w:eastAsia="Guttman Hodes" w:hint="cs"/>
          <w:rtl/>
        </w:rPr>
        <w:t xml:space="preserve"> אות ב'</w:t>
      </w:r>
      <w:r w:rsidRPr="00900CB4">
        <w:rPr>
          <w:rStyle w:val="af2"/>
          <w:rFonts w:eastAsia="Guttman Hodes" w:hint="cs"/>
          <w:rtl/>
        </w:rPr>
        <w:t>)</w:t>
      </w:r>
      <w:r>
        <w:rPr>
          <w:rStyle w:val="af"/>
          <w:rFonts w:hint="cs"/>
          <w:rtl/>
        </w:rPr>
        <w:t xml:space="preserve"> ד</w:t>
      </w:r>
      <w:r w:rsidRPr="007A6851">
        <w:rPr>
          <w:rStyle w:val="af"/>
          <w:rtl/>
        </w:rPr>
        <w:t xml:space="preserve">מלאכה שאינה צריכה לגופה, </w:t>
      </w:r>
      <w:r>
        <w:rPr>
          <w:rStyle w:val="af"/>
          <w:rFonts w:hint="cs"/>
          <w:rtl/>
        </w:rPr>
        <w:t xml:space="preserve">היינו </w:t>
      </w:r>
      <w:r w:rsidRPr="007A6851">
        <w:rPr>
          <w:rStyle w:val="af"/>
          <w:rtl/>
        </w:rPr>
        <w:t>דברצונו לא הייתה באה המלאכה כלל וא"צ את המלאכה עצמה</w:t>
      </w:r>
      <w:r>
        <w:rPr>
          <w:rStyle w:val="af"/>
          <w:rFonts w:hint="cs"/>
          <w:rtl/>
        </w:rPr>
        <w:t>, ובמה שדחו</w:t>
      </w:r>
      <w:r w:rsidRPr="00900CB4">
        <w:rPr>
          <w:rStyle w:val="af"/>
          <w:rFonts w:hint="cs"/>
          <w:rtl/>
        </w:rPr>
        <w:t xml:space="preserve"> </w:t>
      </w:r>
      <w:r w:rsidRPr="00CF788E">
        <w:rPr>
          <w:rStyle w:val="aff9"/>
          <w:rFonts w:hint="cs"/>
          <w:vanish/>
          <w:rtl/>
        </w:rPr>
        <w:t>–</w:t>
      </w:r>
      <w:r w:rsidRPr="00CF788E">
        <w:rPr>
          <w:rStyle w:val="aff9"/>
          <w:rFonts w:hint="cs"/>
          <w:rtl/>
        </w:rPr>
        <w:t xml:space="preserve">התוס' </w:t>
      </w:r>
      <w:r w:rsidRPr="00900CB4">
        <w:rPr>
          <w:rStyle w:val="aff0"/>
          <w:rFonts w:hint="cs"/>
          <w:rtl/>
        </w:rPr>
        <w:t>(</w:t>
      </w:r>
      <w:r w:rsidRPr="003B63CB">
        <w:rPr>
          <w:rStyle w:val="af2"/>
          <w:rFonts w:eastAsia="Guttman Hodes" w:hint="cs"/>
          <w:rtl/>
        </w:rPr>
        <w:t>צד. סוד"ה ר</w:t>
      </w:r>
      <w:r w:rsidRPr="009D252A">
        <w:rPr>
          <w:rStyle w:val="aff0"/>
          <w:rFonts w:hint="cs"/>
          <w:rtl/>
        </w:rPr>
        <w:t>"ש, הובאו ב</w:t>
      </w:r>
      <w:r w:rsidR="00BB7F85">
        <w:rPr>
          <w:rStyle w:val="aff0"/>
          <w:rFonts w:hint="cs"/>
          <w:rtl/>
        </w:rPr>
        <w:t>סימן א</w:t>
      </w:r>
      <w:r w:rsidR="00BB7F85">
        <w:rPr>
          <w:rStyle w:val="aff0"/>
          <w:rtl/>
        </w:rPr>
        <w:t>'</w:t>
      </w:r>
      <w:r w:rsidR="00BB7F85">
        <w:rPr>
          <w:rStyle w:val="aff0"/>
          <w:rFonts w:hint="cs"/>
          <w:rtl/>
        </w:rPr>
        <w:t xml:space="preserve"> </w:t>
      </w:r>
      <w:r w:rsidRPr="009D252A">
        <w:rPr>
          <w:rStyle w:val="aff0"/>
          <w:rFonts w:hint="cs"/>
          <w:rtl/>
        </w:rPr>
        <w:t>אות י"ג</w:t>
      </w:r>
      <w:r>
        <w:rPr>
          <w:rStyle w:val="aff0"/>
          <w:rFonts w:hint="cs"/>
          <w:rtl/>
        </w:rPr>
        <w:t>)</w:t>
      </w:r>
      <w:r w:rsidRPr="00377BC5">
        <w:rPr>
          <w:rtl/>
        </w:rPr>
        <w:t xml:space="preserve"> </w:t>
      </w:r>
      <w:r w:rsidRPr="00377BC5">
        <w:rPr>
          <w:rStyle w:val="af"/>
          <w:rtl/>
        </w:rPr>
        <w:t>ד</w:t>
      </w:r>
      <w:r>
        <w:rPr>
          <w:rStyle w:val="af"/>
          <w:rFonts w:hint="cs"/>
          <w:rtl/>
        </w:rPr>
        <w:t>בד</w:t>
      </w:r>
      <w:r w:rsidRPr="00377BC5">
        <w:rPr>
          <w:rStyle w:val="af"/>
          <w:rtl/>
        </w:rPr>
        <w:t>רנא לא היה רוצה שתפול דרנא כלל</w:t>
      </w:r>
      <w:r w:rsidRPr="00900CB4">
        <w:rPr>
          <w:rStyle w:val="af"/>
          <w:rFonts w:hint="cs"/>
          <w:rtl/>
        </w:rPr>
        <w:t>]</w:t>
      </w:r>
      <w:r>
        <w:rPr>
          <w:rStyle w:val="af"/>
          <w:rFonts w:hint="cs"/>
          <w:rtl/>
        </w:rPr>
        <w:t>.</w:t>
      </w:r>
    </w:p>
    <w:bookmarkEnd w:id="1628"/>
    <w:p w14:paraId="24F2455B" w14:textId="77777777" w:rsidR="00630EE8" w:rsidRDefault="00630EE8" w:rsidP="00630EE8">
      <w:pPr>
        <w:pStyle w:val="a7"/>
        <w:rPr>
          <w:rtl/>
        </w:rPr>
      </w:pPr>
    </w:p>
    <w:p w14:paraId="6806D215" w14:textId="5B6DF8E5" w:rsidR="00630EE8" w:rsidRPr="00630EE8" w:rsidRDefault="00630EE8" w:rsidP="00630EE8">
      <w:pPr>
        <w:pStyle w:val="a7"/>
        <w:sectPr w:rsidR="00630EE8" w:rsidRPr="00630EE8" w:rsidSect="00374C81">
          <w:type w:val="evenPage"/>
          <w:pgSz w:w="11906" w:h="16838"/>
          <w:pgMar w:top="720" w:right="720" w:bottom="720" w:left="720" w:header="283" w:footer="283" w:gutter="0"/>
          <w:cols w:num="2" w:space="567"/>
          <w:bidi/>
          <w:rtlGutter/>
          <w:docGrid w:linePitch="299"/>
        </w:sectPr>
      </w:pPr>
    </w:p>
    <w:p w14:paraId="3688F71C" w14:textId="77777777" w:rsidR="00E528D1" w:rsidRDefault="00E528D1" w:rsidP="00A606FD">
      <w:pPr>
        <w:pStyle w:val="a3"/>
        <w:rPr>
          <w:rtl/>
        </w:rPr>
        <w:sectPr w:rsidR="00E528D1" w:rsidSect="00E528D1">
          <w:type w:val="continuous"/>
          <w:pgSz w:w="11906" w:h="16838"/>
          <w:pgMar w:top="720" w:right="720" w:bottom="720" w:left="720" w:header="283" w:footer="283" w:gutter="0"/>
          <w:cols w:num="2" w:space="567"/>
          <w:bidi/>
          <w:rtlGutter/>
          <w:docGrid w:linePitch="299"/>
        </w:sectPr>
      </w:pPr>
    </w:p>
    <w:p w14:paraId="5DE18169" w14:textId="77777777" w:rsidR="00630EE8" w:rsidRPr="004F47BF" w:rsidRDefault="00630EE8" w:rsidP="00630EE8">
      <w:pPr>
        <w:pStyle w:val="a7"/>
      </w:pPr>
      <w:r>
        <w:rPr>
          <w:rFonts w:hint="cs"/>
          <w:rtl/>
        </w:rPr>
        <w:lastRenderedPageBreak/>
        <w:t>בי' הבעה"מ דמודה ר"י בתיקון קטן בדבר עצמו שקלקלו כפסח שלא למנוייו דמתקנו שלא ירד</w:t>
      </w:r>
    </w:p>
    <w:p w14:paraId="2F2E8471" w14:textId="77777777" w:rsidR="00630EE8" w:rsidRPr="007503AE" w:rsidRDefault="00630EE8" w:rsidP="007503AE">
      <w:pPr>
        <w:pStyle w:val="a2"/>
        <w:rPr>
          <w:rtl/>
        </w:rPr>
      </w:pPr>
      <w:r w:rsidRPr="007503AE">
        <w:rPr>
          <w:rtl/>
        </w:rPr>
        <w:t>וכן מודה ר' יהודה אם היה שום תיקון בגוף הבהמה החבולה או בגוף הגדיש הדלוק אפי' בתיקון משהו היה חייב דאמרי' בפסחים בפ' אלו דברים לדברי האומר מקלקל בחבורה פטור שחטו שלא לאוכליו חייב מה תקן תקן אם עלו לא ירדו.</w:t>
      </w:r>
    </w:p>
    <w:p w14:paraId="269BC116" w14:textId="77777777" w:rsidR="00630EE8" w:rsidRPr="00802F4A" w:rsidRDefault="00630EE8" w:rsidP="00630EE8">
      <w:pPr>
        <w:pStyle w:val="1"/>
      </w:pPr>
      <w:r>
        <w:rPr>
          <w:rFonts w:hint="cs"/>
          <w:rtl/>
        </w:rPr>
        <w:t>בגדרי קלקול ותיקון לר"ש דמשאצל"ג לא חשיב כמלאכה</w:t>
      </w:r>
    </w:p>
    <w:p w14:paraId="5ACCAC75" w14:textId="22AAF364" w:rsidR="00757F52" w:rsidRDefault="00630EE8" w:rsidP="00630EE8">
      <w:pPr>
        <w:pStyle w:val="afffff7"/>
        <w:rPr>
          <w:rtl/>
        </w:rPr>
      </w:pPr>
      <w:bookmarkStart w:id="1630" w:name="_Toc140058122"/>
      <w:bookmarkStart w:id="1631" w:name="_Toc141129612"/>
      <w:r>
        <w:rPr>
          <w:rFonts w:hint="cs"/>
          <w:rtl/>
        </w:rPr>
        <w:t>המאור</w:t>
      </w:r>
      <w:r w:rsidRPr="002879A8">
        <w:rPr>
          <w:rtl/>
        </w:rPr>
        <w:t xml:space="preserve"> שבת ל"ח ע"א</w:t>
      </w:r>
      <w:r w:rsidRPr="002879A8">
        <w:rPr>
          <w:rFonts w:hint="cs"/>
          <w:rtl/>
        </w:rPr>
        <w:t xml:space="preserve"> מדה"ר ד"ה כל </w:t>
      </w:r>
      <w:r>
        <w:rPr>
          <w:rFonts w:hint="cs"/>
          <w:rtl/>
        </w:rPr>
        <w:t>זה</w:t>
      </w:r>
      <w:bookmarkEnd w:id="1630"/>
      <w:r w:rsidR="00A30B20" w:rsidRPr="004F597A">
        <w:rPr>
          <w:vanish/>
          <w:rtl/>
        </w:rPr>
        <w:t xml:space="preserve"> (ג)</w:t>
      </w:r>
      <w:bookmarkEnd w:id="1631"/>
    </w:p>
    <w:p w14:paraId="221359C5" w14:textId="7BD94F85" w:rsidR="00630EE8" w:rsidRPr="002879A8" w:rsidRDefault="00630EE8" w:rsidP="00630EE8">
      <w:pPr>
        <w:pStyle w:val="a7"/>
        <w:rPr>
          <w:rtl/>
        </w:rPr>
      </w:pPr>
      <w:r>
        <w:rPr>
          <w:rFonts w:hint="cs"/>
          <w:rtl/>
        </w:rPr>
        <w:t>בי' הבעה"מ דלר"ש דמשאצל"ג פטור אין תיקון במילה ובת כהן וילפי' דמקלקל בחבורה חייב</w:t>
      </w:r>
    </w:p>
    <w:p w14:paraId="5B679768" w14:textId="77777777" w:rsidR="00630EE8" w:rsidRPr="007503AE" w:rsidRDefault="00630EE8" w:rsidP="007503AE">
      <w:pPr>
        <w:pStyle w:val="a2"/>
        <w:rPr>
          <w:rtl/>
        </w:rPr>
      </w:pPr>
      <w:r w:rsidRPr="007503AE">
        <w:rPr>
          <w:rtl/>
        </w:rPr>
        <w:t>כל זה שאמרנו לבאר טעמו של רבי יהודה אבל ר"ש ס"ל כולהו מלאכות ממשכן גמרינן להו מה התם כולהו מלאכות חוץ מזורה ובורר לצורך גופן אף כאן כל לצורך גופן הלכך לא איצטריך רחמנא למישרא מילה שהיא לדחות הערלה ולא למיסר הבערה גבי בת כהן שהיא לבער אותה מישראל שעיקר ההבערה שהיא בבת כהן אין בה לעצמה אלא קלקול ובישול פתילה לא כלום חשוב וכן עיקר החבלה היא בערלה ואין שם שום תיקון אלא קלקול והתיקון שהוא באיש לא חשיב לר"ש דה"ל כמלאכה שאינה צריכה לגופה ולמדנו מזה מקלקל בחבורה ובהבערה שהוא חייב.</w:t>
      </w:r>
    </w:p>
    <w:p w14:paraId="3324D335" w14:textId="4A02672D" w:rsidR="00757F52" w:rsidRDefault="00630EE8" w:rsidP="00630EE8">
      <w:pPr>
        <w:pStyle w:val="afffff7"/>
        <w:rPr>
          <w:rtl/>
        </w:rPr>
      </w:pPr>
      <w:bookmarkStart w:id="1632" w:name="_Toc140058123"/>
      <w:bookmarkStart w:id="1633" w:name="_Toc141129613"/>
      <w:r>
        <w:rPr>
          <w:rFonts w:hint="cs"/>
          <w:rtl/>
        </w:rPr>
        <w:t>המאור</w:t>
      </w:r>
      <w:r w:rsidRPr="00413806">
        <w:rPr>
          <w:rtl/>
        </w:rPr>
        <w:t xml:space="preserve"> שבת ל"ח ע"א</w:t>
      </w:r>
      <w:r w:rsidRPr="00413806">
        <w:rPr>
          <w:rFonts w:hint="cs"/>
          <w:rtl/>
        </w:rPr>
        <w:t xml:space="preserve"> מדה"ר ד"ה </w:t>
      </w:r>
      <w:r>
        <w:rPr>
          <w:rFonts w:hint="cs"/>
          <w:rtl/>
        </w:rPr>
        <w:t>ובהא פליגי</w:t>
      </w:r>
      <w:bookmarkEnd w:id="1632"/>
      <w:r w:rsidR="00A30B20" w:rsidRPr="004F597A">
        <w:rPr>
          <w:vanish/>
          <w:rtl/>
        </w:rPr>
        <w:t xml:space="preserve"> (ג)</w:t>
      </w:r>
      <w:bookmarkEnd w:id="1633"/>
    </w:p>
    <w:p w14:paraId="1797E6D9" w14:textId="7900EA2E" w:rsidR="00630EE8" w:rsidRPr="004A05F5" w:rsidRDefault="00630EE8" w:rsidP="00630EE8">
      <w:pPr>
        <w:pStyle w:val="a7"/>
        <w:rPr>
          <w:rtl/>
        </w:rPr>
      </w:pPr>
      <w:r>
        <w:rPr>
          <w:rFonts w:hint="cs"/>
          <w:rtl/>
        </w:rPr>
        <w:t>בי' הבעה"מ בריו"ח דחובל לכלבו תיקון קטן בגופו אף לר"ש ול"ד לגומא דחורש בה ולא בעפר</w:t>
      </w:r>
    </w:p>
    <w:p w14:paraId="397FC329" w14:textId="77777777" w:rsidR="00630EE8" w:rsidRPr="007503AE" w:rsidRDefault="00630EE8" w:rsidP="007503AE">
      <w:pPr>
        <w:pStyle w:val="a2"/>
      </w:pPr>
      <w:r w:rsidRPr="007503AE">
        <w:rPr>
          <w:rtl/>
        </w:rPr>
        <w:t>ובהא פליגי ר' אבהו ור' יוחנן אליבא דר"ש דר' אבהו ס"ל חדוש הוא ואף במקלקל גמור חייב בחובל ומבעיר אליבא דר"ש כמו שאתה אומר בעלמא חדוש הוא שחדשה תורה בקנס אף על גב דמקטיל משלם ור' יוחנן סבר אף לדברי ר"ש בעינן שום תיקון וכיון שיש שום תיקון אף על גב שאינו בגוף הבהמה החבולה אלא בדם ולא בגוף הגדיש הדלוק אלא באפר כה"ג תיקון הוי גבי חובל ומבעיר לפי שהדם בא מכח חבלת הבהמה וכגופה הוא חשיב וכן האפר הוא הגדיש הדלוק משא"כ בחופר גומא ואינו צריך אלא לעפרה שאין החרישה אלא הגומא.</w:t>
      </w:r>
    </w:p>
    <w:p w14:paraId="756EDBCD" w14:textId="77777777" w:rsidR="00630EE8" w:rsidRPr="00413806" w:rsidRDefault="00630EE8" w:rsidP="00630EE8">
      <w:pPr>
        <w:pStyle w:val="a7"/>
        <w:rPr>
          <w:rtl/>
        </w:rPr>
      </w:pPr>
      <w:r>
        <w:rPr>
          <w:rFonts w:hint="cs"/>
          <w:rtl/>
        </w:rPr>
        <w:t>בי' הבעה"מ בריו"ח דבמקלקל בחבורה חייב בתיקון קטן כמילה וכן בבת כהן דהמצוה היא תיקון</w:t>
      </w:r>
    </w:p>
    <w:p w14:paraId="38F3347E" w14:textId="77777777" w:rsidR="00630EE8" w:rsidRPr="007503AE" w:rsidRDefault="00630EE8" w:rsidP="007503AE">
      <w:pPr>
        <w:pStyle w:val="a2"/>
      </w:pPr>
      <w:r w:rsidRPr="007503AE">
        <w:rPr>
          <w:rtl/>
        </w:rPr>
        <w:t>ולעולם תיקון כל דהו בעי' אפי' גבי חובל ומבעיר דהא גבי מילה והבערה דבת כהן אף על פי שאין שם תיקון מעשה מצוה הוא תיקון כל דהו הוי הלכך אין לך בו אלא חדושו בלבד דלא בעי תיקון בגוף הדבר על צורת הגוף הראשונה אבל תיקון כל דהו בעי' משא"כ בשאר מקלקלין שכולן פטורין עד שיהא תיקון בגוף הדבר.</w:t>
      </w:r>
    </w:p>
    <w:p w14:paraId="6531AAB3" w14:textId="77777777" w:rsidR="00630EE8" w:rsidRPr="001E2EED" w:rsidRDefault="00630EE8" w:rsidP="007503AE">
      <w:pPr>
        <w:pStyle w:val="afffff5"/>
        <w:rPr>
          <w:rtl/>
        </w:rPr>
      </w:pPr>
      <w:r w:rsidRPr="001E2EED">
        <w:rPr>
          <w:rtl/>
        </w:rPr>
        <w:t>והיינו דאמר ליה ר' יוחנן לר' אבהו פוק תני לברא חובל ומבעיר אינה משנה פירוש שיהו חייבין בלא שום תיקון אם תמצא לומר משנה חובל בצריך לכלבו מבעיר בצריך לאפרו הוא חייב אליבא דר"ש משא"כ בשאר המקלקלין כולן ומתני' דקתני כל המקלקלין פטורין קא פסק ותני אפי' חובל ומבעיר הרי הן כשאר המקלקלין כולן רבי יהודה היא ואף על גב דרישא דמתני' אוקימנא כר"ש דקתני קורע בחמתו פטור בעל כרחך רישא ר"ש וסיפא רבי יהודה ותברא מי ששנה זו לא שנה זו</w:t>
      </w:r>
      <w:r w:rsidRPr="001E2EED">
        <w:rPr>
          <w:rFonts w:hint="cs"/>
          <w:rtl/>
        </w:rPr>
        <w:t>.</w:t>
      </w:r>
    </w:p>
    <w:p w14:paraId="3D6E8891" w14:textId="77777777" w:rsidR="00630EE8" w:rsidRDefault="00630EE8" w:rsidP="00630EE8">
      <w:pPr>
        <w:pStyle w:val="affff5"/>
        <w:rPr>
          <w:rtl/>
        </w:rPr>
      </w:pPr>
      <w:r w:rsidRPr="00716C93">
        <w:rPr>
          <w:rFonts w:hint="cs"/>
          <w:rtl/>
        </w:rPr>
        <w:t>~~~~~~~~~~~~~~~~~~~~~~~~~~~~</w:t>
      </w:r>
    </w:p>
    <w:p w14:paraId="5479FFF6" w14:textId="77777777" w:rsidR="00630EE8" w:rsidRDefault="00630EE8" w:rsidP="00630EE8">
      <w:pPr>
        <w:pStyle w:val="affff5"/>
        <w:rPr>
          <w:rtl/>
        </w:rPr>
      </w:pPr>
      <w:r>
        <w:rPr>
          <w:rFonts w:hint="cs"/>
          <w:rtl/>
        </w:rPr>
        <w:t>ד' הרמב"ן דצל"ג רק בנהנה במלאכה</w:t>
      </w:r>
    </w:p>
    <w:p w14:paraId="675D5FAD" w14:textId="77777777" w:rsidR="00630EE8" w:rsidRPr="00782D34" w:rsidRDefault="00630EE8" w:rsidP="00630EE8">
      <w:pPr>
        <w:pStyle w:val="1"/>
        <w:rPr>
          <w:rtl/>
        </w:rPr>
      </w:pPr>
      <w:r>
        <w:rPr>
          <w:rFonts w:hint="cs"/>
          <w:rtl/>
        </w:rPr>
        <w:t>בי' הרמב"ן דמשאצל"ג כשאינו נהנה מהמלאכה וכוונתו לסלק</w:t>
      </w:r>
    </w:p>
    <w:p w14:paraId="4C87D35B" w14:textId="3610DD2F" w:rsidR="00757F52" w:rsidRDefault="00630EE8" w:rsidP="00630EE8">
      <w:pPr>
        <w:pStyle w:val="afffff7"/>
        <w:rPr>
          <w:rtl/>
        </w:rPr>
      </w:pPr>
      <w:bookmarkStart w:id="1634" w:name="_Toc141129614"/>
      <w:r>
        <w:rPr>
          <w:rtl/>
        </w:rPr>
        <w:t>חדושי הרמב"ן שבת צ"ד ע"ב</w:t>
      </w:r>
      <w:r>
        <w:rPr>
          <w:rFonts w:hint="cs"/>
          <w:rtl/>
        </w:rPr>
        <w:t xml:space="preserve"> ד"ה פי' מלאכה</w:t>
      </w:r>
      <w:r w:rsidR="00A30B20" w:rsidRPr="004F597A">
        <w:rPr>
          <w:vanish/>
          <w:rtl/>
        </w:rPr>
        <w:t xml:space="preserve"> (ג)</w:t>
      </w:r>
      <w:bookmarkEnd w:id="1634"/>
    </w:p>
    <w:p w14:paraId="3258B382" w14:textId="26C772B2" w:rsidR="00630EE8" w:rsidRDefault="00630EE8" w:rsidP="00630EE8">
      <w:pPr>
        <w:pStyle w:val="a7"/>
        <w:rPr>
          <w:rtl/>
        </w:rPr>
      </w:pPr>
      <w:r>
        <w:rPr>
          <w:rFonts w:hint="cs"/>
          <w:rtl/>
        </w:rPr>
        <w:t>בי' הרמב"ן והרשב"א והריטב"א דבמוציא מת אין לו הנאה ממנו אלא מסילוקו וכן בנחש וכיבוי</w:t>
      </w:r>
    </w:p>
    <w:p w14:paraId="0FEB4571" w14:textId="77777777" w:rsidR="00630EE8" w:rsidRPr="007503AE" w:rsidRDefault="00630EE8" w:rsidP="007503AE">
      <w:pPr>
        <w:pStyle w:val="a2"/>
        <w:rPr>
          <w:rtl/>
        </w:rPr>
      </w:pPr>
      <w:r w:rsidRPr="007503AE">
        <w:rPr>
          <w:rtl/>
        </w:rPr>
        <w:t xml:space="preserve">פי' מלאכה שאינה צריכה לגופה כגון מוציא את המת אפי' לקברו שאין לו הנאה בהוצאתו ולא בקבורתו אבל ההנאה היא </w:t>
      </w:r>
      <w:r w:rsidRPr="007503AE">
        <w:rPr>
          <w:rtl/>
        </w:rPr>
        <w:t>הטומאה שהוא מונע ממנו, וכן צידת נחש כדי שלא ישכנו נקראת מלאכה שאינה צריכה לגופה שאינה אלא מניעת היזק ואין ההנאה והצורך בגופה של מלאכה, וכן כבוי הפתילה והגחלים לעולם מלאכה שאינה צריכה לגופה חוץ מפתילה שלא הובהבה שהוא צריך להדליקה ולכבותה והכיבוי הוא התיקון בעצמו, וכן במכבה את הגחלים לפחמין.</w:t>
      </w:r>
    </w:p>
    <w:p w14:paraId="2D5FB7B1" w14:textId="6DCE6238" w:rsidR="00757F52" w:rsidRDefault="00630EE8" w:rsidP="00630EE8">
      <w:pPr>
        <w:pStyle w:val="afffff7"/>
        <w:rPr>
          <w:rtl/>
        </w:rPr>
      </w:pPr>
      <w:bookmarkStart w:id="1635" w:name="_Toc140058111"/>
      <w:bookmarkStart w:id="1636" w:name="_Toc141129615"/>
      <w:r>
        <w:rPr>
          <w:rtl/>
        </w:rPr>
        <w:t>חדושי הרשב"א שבת צ"ד ע"א</w:t>
      </w:r>
      <w:r>
        <w:rPr>
          <w:rFonts w:hint="cs"/>
          <w:rtl/>
        </w:rPr>
        <w:t xml:space="preserve"> ד"ה פוטר</w:t>
      </w:r>
      <w:bookmarkEnd w:id="1635"/>
      <w:r w:rsidR="00A30B20" w:rsidRPr="004F597A">
        <w:rPr>
          <w:vanish/>
          <w:rtl/>
        </w:rPr>
        <w:t xml:space="preserve"> (ג)</w:t>
      </w:r>
      <w:bookmarkEnd w:id="1636"/>
    </w:p>
    <w:p w14:paraId="0736783F" w14:textId="11C428D9" w:rsidR="00630EE8" w:rsidRPr="001E2EED" w:rsidRDefault="00630EE8" w:rsidP="007503AE">
      <w:pPr>
        <w:pStyle w:val="afffff5"/>
      </w:pPr>
      <w:r w:rsidRPr="001E2EED">
        <w:rPr>
          <w:rtl/>
        </w:rPr>
        <w:t>פוטר היה רבי שמעון אף במוציא את המת לקוברו. פי' משום דאף זו מלאכה שאינה צריכה לגופה לפי שאין לו הנאה לא בהוצאתו ולא בקבורתו, אבל ההנאה היא מניעת הטומאה שהוא מונעו ממנו בהוצאתו, וכן צידת נחש שלא ישכנו נקראת מלאכה שאינה צריכה לגופה שאינו אלא מניעת היזק ואין לו הנאה בגופה של מלאכה, וכן כבוי פתילה וגחלים מלאכה שאינה צריכה לגופה שאין הנאה לו בגופו של כבוי, אלא בכבוי פתילה שצריך להבהבה וגחלים לעשות מהם פחמים שהוא צריך להדליקם ולכבותם והכבוי בעצמו הוא התיקון ממש</w:t>
      </w:r>
      <w:r w:rsidRPr="001E2EED">
        <w:rPr>
          <w:rFonts w:hint="cs"/>
          <w:rtl/>
        </w:rPr>
        <w:t>.</w:t>
      </w:r>
    </w:p>
    <w:p w14:paraId="234C4C7A" w14:textId="35E54FAF" w:rsidR="00757F52" w:rsidRDefault="00630EE8" w:rsidP="00630EE8">
      <w:pPr>
        <w:pStyle w:val="afffff7"/>
        <w:rPr>
          <w:rtl/>
        </w:rPr>
      </w:pPr>
      <w:bookmarkStart w:id="1637" w:name="_Toc140058112"/>
      <w:bookmarkStart w:id="1638" w:name="_Toc141129616"/>
      <w:r>
        <w:rPr>
          <w:rtl/>
        </w:rPr>
        <w:t>חדושי הריטב"א שבת צ"ד ע"א</w:t>
      </w:r>
      <w:r>
        <w:rPr>
          <w:rFonts w:hint="cs"/>
          <w:rtl/>
        </w:rPr>
        <w:t xml:space="preserve"> ד"ה פוטר</w:t>
      </w:r>
      <w:bookmarkEnd w:id="1637"/>
      <w:r w:rsidR="00A30B20" w:rsidRPr="004F597A">
        <w:rPr>
          <w:vanish/>
          <w:rtl/>
        </w:rPr>
        <w:t xml:space="preserve"> (ג)</w:t>
      </w:r>
      <w:bookmarkEnd w:id="1638"/>
    </w:p>
    <w:p w14:paraId="22673E24" w14:textId="4C16D73E" w:rsidR="00630EE8" w:rsidRPr="001E2EED" w:rsidRDefault="00630EE8" w:rsidP="007503AE">
      <w:pPr>
        <w:pStyle w:val="afffff5"/>
      </w:pPr>
      <w:r w:rsidRPr="001E2EED">
        <w:rPr>
          <w:rtl/>
        </w:rPr>
        <w:t>פוטר היה ר"ש אף במוציא את המת לקוברו. פי' כי אף על פי שיש בו צורך המת וגם יש בזה מצוה, אפ"ה מלאכה שאינה צריכה לגופה חשיבא, כיון שאין לו לזה הנאה בהוצאה וקבורה זו, והנאתו אינה אלא מניעת הטומאה שהוא מונע מביתו, ודכוותה צידת נחש כדי שלא ישכנו (לק' ק"ז ב') חשיבא מלאכה שאינה צריכה לגופה, כיון שאינו נהנה בעיקר הצידה ואין הנאתו אלא סילוק נזק, וכן במכבה את הנר (לעיל ל"א ב') כחס על השמן או על הפתילה או על הכלים שיש בהם דליקה, אין הנאתו בגופו של כיבוי אלא שנהנה לסלק נזק ע"י כיבוי זה, [ואינו חייב] אלא כשמכבה לעשות פחם שהוא נהנה בפחם עצמו בכבוי זה</w:t>
      </w:r>
      <w:r w:rsidRPr="001E2EED">
        <w:rPr>
          <w:rFonts w:hint="cs"/>
          <w:rtl/>
        </w:rPr>
        <w:t>.</w:t>
      </w:r>
    </w:p>
    <w:p w14:paraId="50FF58C2" w14:textId="6D32E79D" w:rsidR="00757F52" w:rsidRDefault="00630EE8" w:rsidP="00630EE8">
      <w:pPr>
        <w:pStyle w:val="afffff7"/>
        <w:rPr>
          <w:rtl/>
        </w:rPr>
      </w:pPr>
      <w:bookmarkStart w:id="1639" w:name="_Toc140058117"/>
      <w:bookmarkStart w:id="1640" w:name="_Toc141129617"/>
      <w:r>
        <w:rPr>
          <w:rtl/>
        </w:rPr>
        <w:t>חדושי הר"ן שבת צ"ד ע"א</w:t>
      </w:r>
      <w:r>
        <w:rPr>
          <w:rFonts w:hint="cs"/>
          <w:rtl/>
        </w:rPr>
        <w:t xml:space="preserve"> ד"ה פוטר</w:t>
      </w:r>
      <w:bookmarkEnd w:id="1639"/>
      <w:r w:rsidR="00A30B20" w:rsidRPr="004F597A">
        <w:rPr>
          <w:vanish/>
          <w:rtl/>
        </w:rPr>
        <w:t xml:space="preserve"> (ג)</w:t>
      </w:r>
      <w:bookmarkEnd w:id="1640"/>
    </w:p>
    <w:p w14:paraId="22F72743" w14:textId="411EADD3" w:rsidR="00630EE8" w:rsidRPr="001E2EED" w:rsidRDefault="00630EE8" w:rsidP="007503AE">
      <w:pPr>
        <w:pStyle w:val="afffff5"/>
      </w:pPr>
      <w:r w:rsidRPr="001E2EED">
        <w:rPr>
          <w:rtl/>
        </w:rPr>
        <w:t>פוטר היה ר"ש אף במוציא המת לקוברו. פי' משום דהויא ליה מלאכה שאינה צריכה לגופא כללא דמלאכה שאינה צריכה לגופה כל שאינו נהנה מגופה של מלאכה אלא שמונע ממנו היזק בלבד כי היכי שאינו נהנה מהוצאת המת אלא שמונע ממנו הטומאה היינו מלאכה שאינה צריכה ולא תימא כל שאלו ברצונו לא היה צריך לאותה מלאכה כי הכא שברצונו לא היה צריך לאותה מלאכה אף על פי שעכשיו נהנה מאותה מלאכה. שמלאכה שא"צ לגופה היא</w:t>
      </w:r>
      <w:r w:rsidRPr="001E2EED">
        <w:rPr>
          <w:rFonts w:hint="cs"/>
          <w:rtl/>
        </w:rPr>
        <w:t>.</w:t>
      </w:r>
    </w:p>
    <w:p w14:paraId="7EA9FB18" w14:textId="77777777" w:rsidR="00630EE8" w:rsidRPr="00F42CE1" w:rsidRDefault="00630EE8" w:rsidP="00630EE8">
      <w:pPr>
        <w:pStyle w:val="afffffb"/>
        <w:rPr>
          <w:rtl/>
        </w:rPr>
      </w:pPr>
      <w:r w:rsidRPr="00F42CE1">
        <w:rPr>
          <w:rtl/>
        </w:rPr>
        <w:t>חדושי הרמב"ן שבת צ"ד ע"ב</w:t>
      </w:r>
      <w:r w:rsidRPr="00F42CE1">
        <w:rPr>
          <w:rFonts w:hint="cs"/>
          <w:rtl/>
        </w:rPr>
        <w:t xml:space="preserve"> ד"ה פי' מלאכה</w:t>
      </w:r>
    </w:p>
    <w:p w14:paraId="5A12CC0A" w14:textId="77777777" w:rsidR="00630EE8" w:rsidRPr="00464152" w:rsidRDefault="00630EE8" w:rsidP="00630EE8">
      <w:pPr>
        <w:pStyle w:val="a7"/>
        <w:rPr>
          <w:rtl/>
        </w:rPr>
      </w:pPr>
      <w:r>
        <w:rPr>
          <w:rFonts w:hint="cs"/>
          <w:rtl/>
        </w:rPr>
        <w:t>בי' הרמב"ן והרשב"א והריטב"א דבנפל דרנא צריך את גוף התפירה ונהנה והוי צל"ג</w:t>
      </w:r>
    </w:p>
    <w:p w14:paraId="1E2A9372" w14:textId="77777777" w:rsidR="00630EE8" w:rsidRPr="007503AE" w:rsidRDefault="00630EE8" w:rsidP="007503AE">
      <w:pPr>
        <w:pStyle w:val="a2"/>
      </w:pPr>
      <w:r w:rsidRPr="007503AE">
        <w:rPr>
          <w:rtl/>
        </w:rPr>
        <w:t>אבל התופר ביריעה שנפל בה דרנא (ע"ה א') אף על פי שברצונו לא היתה נופלת שם דרנא ולא יבוא לעולם לידי אותה מלאכה, כיון שנפלה שם מ"מ צריך הוא לגופה של תפירה ונהנה בה, וכאן טעו אנשים ולכך כתבתיה.</w:t>
      </w:r>
    </w:p>
    <w:p w14:paraId="626740E6" w14:textId="77777777" w:rsidR="00630EE8" w:rsidRDefault="00630EE8" w:rsidP="00630EE8">
      <w:pPr>
        <w:pStyle w:val="afffffb"/>
        <w:rPr>
          <w:rtl/>
        </w:rPr>
      </w:pPr>
      <w:bookmarkStart w:id="1641" w:name="_Toc140058113"/>
      <w:bookmarkStart w:id="1642" w:name="_Hlk139450018"/>
      <w:r>
        <w:rPr>
          <w:rtl/>
        </w:rPr>
        <w:t>חדושי הרשב"א שבת צ"ד ע"א</w:t>
      </w:r>
      <w:r>
        <w:rPr>
          <w:rFonts w:hint="cs"/>
          <w:rtl/>
        </w:rPr>
        <w:t xml:space="preserve"> ד"ה פוטר</w:t>
      </w:r>
      <w:bookmarkEnd w:id="1641"/>
    </w:p>
    <w:bookmarkEnd w:id="1642"/>
    <w:p w14:paraId="2E319225" w14:textId="77777777" w:rsidR="00630EE8" w:rsidRPr="001E2EED" w:rsidRDefault="00630EE8" w:rsidP="007503AE">
      <w:pPr>
        <w:pStyle w:val="afffff5"/>
      </w:pPr>
      <w:r w:rsidRPr="001E2EED">
        <w:rPr>
          <w:rtl/>
        </w:rPr>
        <w:t>וא"ת אם כן תופר יריעה שנפל בה דרנא לא יהא חייב שאינו צריך לגופה של תפירה שברצונו לא נפל בה דרנא ולא היה צריך לאותה מלאכה, י"ל דמכל מקום כיון שנפל שם דרנא צריך הוא לאותה תפירה ונהנה הוא ממנה.</w:t>
      </w:r>
    </w:p>
    <w:p w14:paraId="3EC06012" w14:textId="1F3FBE13" w:rsidR="00630EE8" w:rsidRDefault="00630EE8" w:rsidP="00630EE8">
      <w:pPr>
        <w:pStyle w:val="afffffb"/>
        <w:rPr>
          <w:rtl/>
        </w:rPr>
      </w:pPr>
      <w:bookmarkStart w:id="1643" w:name="_Toc140058114"/>
      <w:r>
        <w:rPr>
          <w:rtl/>
        </w:rPr>
        <w:t>חדושי הריטב"א שבת צ"ד ע"א</w:t>
      </w:r>
      <w:r>
        <w:rPr>
          <w:rFonts w:hint="cs"/>
          <w:rtl/>
        </w:rPr>
        <w:t xml:space="preserve"> ד"ה פוטר</w:t>
      </w:r>
      <w:bookmarkEnd w:id="1643"/>
    </w:p>
    <w:p w14:paraId="75326914" w14:textId="77777777" w:rsidR="00630EE8" w:rsidRPr="001E2EED" w:rsidRDefault="00630EE8" w:rsidP="007503AE">
      <w:pPr>
        <w:pStyle w:val="afffff5"/>
        <w:rPr>
          <w:rtl/>
        </w:rPr>
      </w:pPr>
      <w:r w:rsidRPr="001E2EED">
        <w:rPr>
          <w:rtl/>
        </w:rPr>
        <w:t>ואם תאמר א"כ תופר יריעה שנפל בה דרנא (לעיל ע"ה א') לא יהא חייב שהרי אינו צריך לגופה של תפירה מחמת מלאכה הצריכה לגופה של תפירה לא נפל בה דרנא. י"ל דהתם [כיון] דנפל דרנא בה מיהת מלאכה הצריכה לגופה היא כי נהנה הוא באותה תפירה מיהת.</w:t>
      </w:r>
    </w:p>
    <w:p w14:paraId="29F61C9A" w14:textId="77777777" w:rsidR="00630EE8" w:rsidRDefault="00630EE8" w:rsidP="00630EE8">
      <w:pPr>
        <w:pStyle w:val="afffffb"/>
        <w:rPr>
          <w:rtl/>
        </w:rPr>
      </w:pPr>
      <w:r>
        <w:rPr>
          <w:rtl/>
        </w:rPr>
        <w:t>חדושי הר"ן שבת צ"ד ע"א</w:t>
      </w:r>
      <w:r>
        <w:rPr>
          <w:rFonts w:hint="cs"/>
          <w:rtl/>
        </w:rPr>
        <w:t xml:space="preserve"> ד"ה פוטר</w:t>
      </w:r>
    </w:p>
    <w:p w14:paraId="61B40EFE" w14:textId="77777777" w:rsidR="00630EE8" w:rsidRPr="001E2EED" w:rsidRDefault="00630EE8" w:rsidP="007503AE">
      <w:pPr>
        <w:pStyle w:val="afffff5"/>
      </w:pPr>
      <w:r w:rsidRPr="001E2EED">
        <w:rPr>
          <w:rtl/>
        </w:rPr>
        <w:t>דאי אמרת הכי תיקשי לך הא דאמרינן בפרק כלל גדול (בידיעה) [ביריעה] שנפל בה דרנא דקורעין אותה ותופרין אותה והא התם ברצונו לא הי' צריך לאותה מלאכה ואפ"ה כיון שנהנה ממנה חייב הלכך כללא דצריכה לגופא ולא צריכה לא תלי אלא אם הוא נהנה מאותה מלאכה ואם לאו כל שנהנה ממנה (ע"פ) [אף על פי] שהוא צריך לאותה מלאכה שלא ברצונו חייב עליה כי התם שברצונו לא היה צריך לתפור ואעפ"כ נהנה מגופה של תפירה אבל כל שאינו נהנה ממנה כהוצאה המת שאינה אלא להעביר את הטומאה שאינה צריכה היא ופטור עליה:</w:t>
      </w:r>
    </w:p>
    <w:p w14:paraId="7784FB73" w14:textId="77777777" w:rsidR="00E528D1" w:rsidRPr="007503AE" w:rsidRDefault="00E528D1" w:rsidP="007503AE">
      <w:pPr>
        <w:pStyle w:val="a2"/>
        <w:rPr>
          <w:rtl/>
        </w:rPr>
        <w:sectPr w:rsidR="00E528D1" w:rsidRPr="007503AE" w:rsidSect="00E528D1">
          <w:type w:val="oddPage"/>
          <w:pgSz w:w="11906" w:h="16838"/>
          <w:pgMar w:top="720" w:right="720" w:bottom="720" w:left="720" w:header="283" w:footer="283" w:gutter="0"/>
          <w:cols w:num="2" w:space="567"/>
          <w:bidi/>
          <w:rtlGutter/>
          <w:docGrid w:linePitch="299"/>
        </w:sectPr>
      </w:pPr>
    </w:p>
    <w:p w14:paraId="2DA43587" w14:textId="0FA63D29" w:rsidR="00E528D1" w:rsidRDefault="00E528D1" w:rsidP="00A606FD">
      <w:pPr>
        <w:pStyle w:val="a3"/>
        <w:rPr>
          <w:rtl/>
        </w:rPr>
        <w:sectPr w:rsidR="00E528D1" w:rsidSect="00E528D1">
          <w:type w:val="continuous"/>
          <w:pgSz w:w="11906" w:h="16838"/>
          <w:pgMar w:top="720" w:right="720" w:bottom="720" w:left="720" w:header="283" w:footer="283" w:gutter="0"/>
          <w:cols w:num="2" w:space="567"/>
          <w:bidi/>
          <w:rtlGutter/>
          <w:docGrid w:linePitch="299"/>
        </w:sectPr>
      </w:pPr>
    </w:p>
    <w:p w14:paraId="713E2E6A" w14:textId="77777777" w:rsidR="00EB1645" w:rsidRDefault="00EB1645" w:rsidP="00EB1645">
      <w:pPr>
        <w:pStyle w:val="a7"/>
        <w:rPr>
          <w:rtl/>
        </w:rPr>
      </w:pPr>
      <w:bookmarkStart w:id="1644" w:name="_Toc140743959"/>
      <w:bookmarkStart w:id="1645" w:name="_Hlk139450113"/>
      <w:bookmarkStart w:id="1646" w:name="_Toc140743960"/>
      <w:r>
        <w:rPr>
          <w:rFonts w:hint="cs"/>
          <w:rtl/>
        </w:rPr>
        <w:lastRenderedPageBreak/>
        <w:t>בי' הרשב"א והריטב"א דדרנא דמי לתולש ממחובר דלא רוצה בחיבור אך עכשיו נהנה בתלישה</w:t>
      </w:r>
      <w:bookmarkEnd w:id="1644"/>
    </w:p>
    <w:p w14:paraId="798798B5" w14:textId="5F1DDBAD" w:rsidR="00EB1645" w:rsidRPr="00DE32D5" w:rsidRDefault="00EB1645" w:rsidP="00EB1645">
      <w:pPr>
        <w:pStyle w:val="a3"/>
        <w:rPr>
          <w:rtl/>
        </w:rPr>
      </w:pPr>
      <w:r>
        <w:rPr>
          <w:rFonts w:hint="cs"/>
          <w:rtl/>
        </w:rPr>
        <w:t xml:space="preserve">והוסיפו </w:t>
      </w:r>
      <w:r w:rsidRPr="0012119D">
        <w:rPr>
          <w:rStyle w:val="aff4"/>
          <w:rFonts w:hint="cs"/>
          <w:rtl/>
        </w:rPr>
        <w:t>הרשב"א והריטב"א</w:t>
      </w:r>
      <w:r>
        <w:rPr>
          <w:rFonts w:hint="cs"/>
          <w:rtl/>
        </w:rPr>
        <w:t xml:space="preserve"> דהתופר יריעה שנפל בה דרנא, דמי לתולש ממחובר דברצונו היה תלוש מעיקרא ולא היה מחובר כלל, דא"צ שיהיה מחובר כדי שיוכל לתלוש, דמ"מ אחר שהדבר מחובר הוא צריך את התלישה ונהנה ממנה ממש ולכן היא מלאכה שצריכה לגופה, והביא </w:t>
      </w:r>
      <w:r w:rsidRPr="0012119D">
        <w:rPr>
          <w:rStyle w:val="aff4"/>
          <w:rFonts w:hint="cs"/>
          <w:rtl/>
        </w:rPr>
        <w:t>הרשב"א</w:t>
      </w:r>
      <w:r>
        <w:rPr>
          <w:rFonts w:hint="cs"/>
          <w:rtl/>
        </w:rPr>
        <w:t xml:space="preserve"> את דברי </w:t>
      </w:r>
      <w:r w:rsidRPr="0012119D">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Ref140682130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ז)</w:t>
      </w:r>
      <w:r>
        <w:rPr>
          <w:rStyle w:val="af2"/>
          <w:rFonts w:eastAsia="Guttman Hodes"/>
          <w:rtl/>
        </w:rPr>
        <w:fldChar w:fldCharType="end"/>
      </w:r>
      <w:r>
        <w:rPr>
          <w:rFonts w:hint="cs"/>
          <w:rtl/>
        </w:rPr>
        <w:t xml:space="preserve"> דהא דאיתא בגמ' לקמן </w:t>
      </w:r>
      <w:r w:rsidRPr="00900CB4">
        <w:rPr>
          <w:rStyle w:val="af2"/>
          <w:rFonts w:eastAsia="Guttman Hodes" w:hint="cs"/>
          <w:rtl/>
        </w:rPr>
        <w:t>(צ.)</w:t>
      </w:r>
      <w:r>
        <w:rPr>
          <w:rFonts w:hint="cs"/>
          <w:rtl/>
        </w:rPr>
        <w:t xml:space="preserve"> דהמוציא ריח רע חייב, היינו במוציאו לצורך רפואה והוי מלאכה שצריכה לגופה וחייב אף לר"ש.</w:t>
      </w:r>
    </w:p>
    <w:bookmarkEnd w:id="1645"/>
    <w:p w14:paraId="3C235F28" w14:textId="77777777" w:rsidR="00630EE8" w:rsidRDefault="00630EE8" w:rsidP="00630EE8">
      <w:pPr>
        <w:pStyle w:val="a7"/>
        <w:rPr>
          <w:rtl/>
        </w:rPr>
      </w:pPr>
      <w:r>
        <w:rPr>
          <w:rFonts w:hint="cs"/>
          <w:rtl/>
        </w:rPr>
        <w:t>בי' הריטב"א דקוצר ג"כ א"צ לקצירה עד שיהיה ראוי לאכילה מ"מ חייב דנהנה ממלאכת קוצר</w:t>
      </w:r>
      <w:bookmarkEnd w:id="1646"/>
    </w:p>
    <w:p w14:paraId="34064963" w14:textId="77777777" w:rsidR="00630EE8" w:rsidRDefault="00630EE8" w:rsidP="00630EE8">
      <w:pPr>
        <w:pStyle w:val="a3"/>
      </w:pPr>
      <w:r>
        <w:rPr>
          <w:rFonts w:hint="cs"/>
          <w:rtl/>
        </w:rPr>
        <w:t xml:space="preserve">והוסיף </w:t>
      </w:r>
      <w:r w:rsidRPr="0012119D">
        <w:rPr>
          <w:rStyle w:val="aff4"/>
          <w:rFonts w:hint="cs"/>
          <w:rtl/>
        </w:rPr>
        <w:t>הריטב"א</w:t>
      </w:r>
      <w:r>
        <w:rPr>
          <w:rFonts w:hint="cs"/>
          <w:rtl/>
        </w:rPr>
        <w:t xml:space="preserve"> דאף קוצר הוא מלאכה שצריכה לגופה, דאף שאין לו צורך בקצירה עצמה עד שהדבר הנקצר יהיה ראוי לאכילה, מ"מ כיון דבשעת האכילה יש לו הנאה בגוף מלאכת הקצירה, הוי מלאכה שצריכה לגופה.</w:t>
      </w:r>
    </w:p>
    <w:p w14:paraId="703A3C38" w14:textId="77777777" w:rsidR="00630EE8" w:rsidRPr="00211E4F" w:rsidRDefault="00630EE8" w:rsidP="00630EE8">
      <w:pPr>
        <w:pStyle w:val="a7"/>
      </w:pPr>
      <w:bookmarkStart w:id="1647" w:name="_Toc140743961"/>
      <w:r>
        <w:rPr>
          <w:rFonts w:hint="cs"/>
          <w:rtl/>
        </w:rPr>
        <w:t>בי' דצורך המלאכה אינו בהנאת האדם אלא בצורך המלאכה דאמרי' צריך "לגופה" ולא "לגופו"</w:t>
      </w:r>
      <w:bookmarkEnd w:id="1647"/>
    </w:p>
    <w:p w14:paraId="052527B5" w14:textId="203F6E87" w:rsidR="00630EE8" w:rsidRDefault="00630EE8" w:rsidP="00630EE8">
      <w:pPr>
        <w:pStyle w:val="a3"/>
        <w:rPr>
          <w:rStyle w:val="af"/>
          <w:rtl/>
        </w:rPr>
      </w:pPr>
      <w:bookmarkStart w:id="1648" w:name="_Ref140684788"/>
      <w:r>
        <w:rPr>
          <w:rFonts w:hint="cs"/>
          <w:rtl/>
        </w:rPr>
        <w:t xml:space="preserve">וביאר </w:t>
      </w:r>
      <w:r w:rsidRPr="0012119D">
        <w:rPr>
          <w:rStyle w:val="aff4"/>
          <w:rFonts w:hint="cs"/>
          <w:rtl/>
        </w:rPr>
        <w:t>הריטב"א</w:t>
      </w:r>
      <w:r>
        <w:rPr>
          <w:rFonts w:hint="cs"/>
          <w:rtl/>
        </w:rPr>
        <w:t xml:space="preserve"> דלא אמרינן דהחיוב הוא במלאכה שצריך "לגופו" אלא במלאכה שצריכה "לגופה", </w:t>
      </w:r>
      <w:r w:rsidRPr="00900CB4">
        <w:rPr>
          <w:rStyle w:val="af"/>
          <w:rFonts w:hint="cs"/>
          <w:rtl/>
        </w:rPr>
        <w:t xml:space="preserve">[היינו דאין הכוונה דהצורך הוא </w:t>
      </w:r>
      <w:r>
        <w:rPr>
          <w:rStyle w:val="af"/>
          <w:rFonts w:hint="cs"/>
          <w:rtl/>
        </w:rPr>
        <w:t>בהנאה שלו מ</w:t>
      </w:r>
      <w:r w:rsidRPr="00900CB4">
        <w:rPr>
          <w:rStyle w:val="af"/>
          <w:rFonts w:hint="cs"/>
          <w:rtl/>
        </w:rPr>
        <w:t>הדבר הנקצר, אלא במלאכת הקצירה]</w:t>
      </w:r>
      <w:r w:rsidRPr="002426BB">
        <w:rPr>
          <w:rStyle w:val="af"/>
          <w:rFonts w:hint="cs"/>
          <w:rtl/>
        </w:rPr>
        <w:t>,</w:t>
      </w:r>
      <w:r>
        <w:rPr>
          <w:rFonts w:hint="cs"/>
          <w:rtl/>
        </w:rPr>
        <w:t xml:space="preserve"> וכתב </w:t>
      </w:r>
      <w:r w:rsidRPr="0012119D">
        <w:rPr>
          <w:rStyle w:val="aff4"/>
          <w:rFonts w:hint="cs"/>
          <w:rtl/>
        </w:rPr>
        <w:t>הריטב"א</w:t>
      </w:r>
      <w:r>
        <w:rPr>
          <w:rFonts w:hint="cs"/>
          <w:rtl/>
        </w:rPr>
        <w:t xml:space="preserve"> דכן מפורש בדברי </w:t>
      </w:r>
      <w:r w:rsidRPr="0012119D">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Ref140678123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ה)</w:t>
      </w:r>
      <w:r>
        <w:rPr>
          <w:rStyle w:val="af2"/>
          <w:rFonts w:eastAsia="Guttman Hodes"/>
          <w:rtl/>
        </w:rPr>
        <w:fldChar w:fldCharType="end"/>
      </w:r>
      <w:r>
        <w:rPr>
          <w:rFonts w:hint="cs"/>
          <w:rtl/>
        </w:rPr>
        <w:t xml:space="preserve">. </w:t>
      </w:r>
      <w:r w:rsidRPr="00900CB4">
        <w:rPr>
          <w:rStyle w:val="af"/>
          <w:rFonts w:hint="cs"/>
          <w:rtl/>
        </w:rPr>
        <w:t>[</w:t>
      </w:r>
      <w:r>
        <w:rPr>
          <w:rStyle w:val="af"/>
          <w:rFonts w:hint="cs"/>
          <w:rtl/>
        </w:rPr>
        <w:t xml:space="preserve">וע"ע במ"ש </w:t>
      </w:r>
      <w:r>
        <w:rPr>
          <w:rStyle w:val="aff9"/>
          <w:rFonts w:hint="cs"/>
          <w:rtl/>
        </w:rPr>
        <w:t>הריטב"א</w:t>
      </w:r>
      <w:r w:rsidRPr="0027107D">
        <w:rPr>
          <w:rStyle w:val="af"/>
          <w:rFonts w:hint="cs"/>
          <w:rtl/>
        </w:rPr>
        <w:t xml:space="preserve"> </w:t>
      </w:r>
      <w:r w:rsidRPr="0027107D">
        <w:rPr>
          <w:rStyle w:val="aff0"/>
          <w:rFonts w:hint="cs"/>
          <w:rtl/>
        </w:rPr>
        <w:t>(</w:t>
      </w:r>
      <w:r>
        <w:rPr>
          <w:rStyle w:val="aff0"/>
          <w:rFonts w:hint="cs"/>
          <w:rtl/>
        </w:rPr>
        <w:t>קג. ד"ה ומיהו)</w:t>
      </w:r>
      <w:r>
        <w:rPr>
          <w:rStyle w:val="af"/>
          <w:rFonts w:hint="cs"/>
          <w:rtl/>
        </w:rPr>
        <w:t xml:space="preserve"> דפסיק רישיה דלא ניחא ליה דאף שהוא אינו נהנה מהמלאכה וא"צ לה, מ"מ המלאכה עצמה צריכה לגופה, ודמי לחורש בבהמה וכוונתה ליגע את הבהמה, ולא שהשדה יהיה חרוש, ועי' במ"ש </w:t>
      </w:r>
      <w:r w:rsidRPr="00904171">
        <w:rPr>
          <w:rStyle w:val="aff9"/>
          <w:rFonts w:hint="cs"/>
          <w:rtl/>
        </w:rPr>
        <w:t xml:space="preserve">הי"מ במאירי </w:t>
      </w:r>
      <w:r w:rsidRPr="00904171">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Ref140743294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צ)</w:t>
      </w:r>
      <w:r>
        <w:rPr>
          <w:rStyle w:val="aff0"/>
          <w:rtl/>
        </w:rPr>
        <w:fldChar w:fldCharType="end"/>
      </w:r>
      <w:r>
        <w:rPr>
          <w:rStyle w:val="af"/>
          <w:rFonts w:hint="cs"/>
          <w:rtl/>
        </w:rPr>
        <w:t xml:space="preserve"> לענין זב</w:t>
      </w:r>
      <w:r w:rsidRPr="00900CB4">
        <w:rPr>
          <w:rStyle w:val="af"/>
          <w:rFonts w:hint="cs"/>
          <w:rtl/>
        </w:rPr>
        <w:t>]</w:t>
      </w:r>
      <w:r>
        <w:rPr>
          <w:rStyle w:val="af"/>
          <w:rFonts w:hint="cs"/>
          <w:rtl/>
        </w:rPr>
        <w:t>.</w:t>
      </w:r>
      <w:bookmarkEnd w:id="1648"/>
    </w:p>
    <w:p w14:paraId="420A0CF0" w14:textId="77777777" w:rsidR="00C93201" w:rsidRDefault="00C93201" w:rsidP="00C93201">
      <w:pPr>
        <w:pStyle w:val="1"/>
        <w:rPr>
          <w:rtl/>
        </w:rPr>
      </w:pPr>
      <w:bookmarkStart w:id="1649" w:name="_Toc140058037"/>
      <w:bookmarkStart w:id="1650" w:name="_Toc140743962"/>
      <w:r>
        <w:rPr>
          <w:rFonts w:hint="cs"/>
          <w:rtl/>
        </w:rPr>
        <w:t>בי' המרכה"מ ברשב"א</w:t>
      </w:r>
      <w:bookmarkEnd w:id="1649"/>
      <w:r>
        <w:rPr>
          <w:rFonts w:hint="cs"/>
          <w:rtl/>
        </w:rPr>
        <w:t xml:space="preserve"> דמתוקן שהתקלקל תיקונו כדבר חדש</w:t>
      </w:r>
      <w:bookmarkEnd w:id="1650"/>
    </w:p>
    <w:p w14:paraId="169F386B" w14:textId="77777777" w:rsidR="00C93201" w:rsidRPr="008379E6" w:rsidRDefault="00C93201" w:rsidP="00C93201">
      <w:pPr>
        <w:pStyle w:val="a7"/>
        <w:rPr>
          <w:rFonts w:asciiTheme="minorHAnsi" w:hAnsiTheme="minorHAnsi" w:cstheme="minorBidi"/>
          <w:rtl/>
        </w:rPr>
      </w:pPr>
      <w:bookmarkStart w:id="1651" w:name="_Toc140743963"/>
      <w:r>
        <w:rPr>
          <w:rFonts w:hint="cs"/>
          <w:rtl/>
        </w:rPr>
        <w:t>בי' המרכה"מ ברשב"א דמשאצל"ג הסרת קלקול ולא תיקון בפנ"ע ולא נהנה מעצם המלאכה</w:t>
      </w:r>
      <w:bookmarkEnd w:id="1651"/>
    </w:p>
    <w:p w14:paraId="7544238E" w14:textId="1AF32263" w:rsidR="00C93201" w:rsidRDefault="00C93201" w:rsidP="00A606FD">
      <w:pPr>
        <w:pStyle w:val="a3"/>
      </w:pPr>
      <w:bookmarkStart w:id="1652" w:name="_Ref139747190"/>
      <w:r>
        <w:rPr>
          <w:rFonts w:hint="cs"/>
          <w:rtl/>
        </w:rPr>
        <w:t xml:space="preserve">במ"ש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Ref139469045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807B57">
        <w:rPr>
          <w:rStyle w:val="af2"/>
          <w:rFonts w:eastAsia="Guttman Hodes"/>
          <w:cs/>
        </w:rPr>
        <w:t>‎</w:t>
      </w:r>
      <w:r w:rsidR="00807B57">
        <w:rPr>
          <w:rStyle w:val="af2"/>
          <w:rFonts w:eastAsia="Guttman Hodes"/>
          <w:rtl/>
        </w:rPr>
        <w:t>יח)</w:t>
      </w:r>
      <w:r w:rsidRPr="00900CB4">
        <w:rPr>
          <w:rStyle w:val="af2"/>
          <w:rFonts w:eastAsia="Guttman Hodes"/>
          <w:rtl/>
        </w:rPr>
        <w:fldChar w:fldCharType="end"/>
      </w:r>
      <w:r>
        <w:rPr>
          <w:rFonts w:hint="cs"/>
          <w:rtl/>
        </w:rPr>
        <w:t xml:space="preserve"> דמוציא מת לקוברו,</w:t>
      </w:r>
      <w:r w:rsidRPr="00AF6612">
        <w:rPr>
          <w:rFonts w:hint="cs"/>
          <w:rtl/>
        </w:rPr>
        <w:t xml:space="preserve"> אין לו הנאה </w:t>
      </w:r>
      <w:r>
        <w:rPr>
          <w:rFonts w:hint="cs"/>
          <w:rtl/>
        </w:rPr>
        <w:t>בהוצאתו</w:t>
      </w:r>
      <w:r w:rsidRPr="00AF6612">
        <w:rPr>
          <w:rFonts w:hint="cs"/>
          <w:rtl/>
        </w:rPr>
        <w:t xml:space="preserve">, ויש לו הנאה שמונע </w:t>
      </w:r>
      <w:r>
        <w:rPr>
          <w:rFonts w:hint="cs"/>
          <w:rtl/>
        </w:rPr>
        <w:t>מ</w:t>
      </w:r>
      <w:r w:rsidRPr="00AF6612">
        <w:rPr>
          <w:rFonts w:hint="cs"/>
          <w:rtl/>
        </w:rPr>
        <w:t xml:space="preserve">עצמו את הטומאה, וכן בצידת נחש </w:t>
      </w:r>
      <w:r>
        <w:rPr>
          <w:rFonts w:hint="cs"/>
          <w:rtl/>
        </w:rPr>
        <w:t>ו</w:t>
      </w:r>
      <w:r w:rsidRPr="00AF6612">
        <w:rPr>
          <w:rFonts w:hint="cs"/>
          <w:rtl/>
        </w:rPr>
        <w:t>כיבוי פתילה,</w:t>
      </w:r>
      <w:r>
        <w:rPr>
          <w:rFonts w:hint="cs"/>
          <w:rtl/>
        </w:rPr>
        <w:t xml:space="preserve"> </w:t>
      </w:r>
      <w:bookmarkStart w:id="1653" w:name="_Hlk139748181"/>
      <w:r>
        <w:rPr>
          <w:rFonts w:hint="cs"/>
          <w:rtl/>
        </w:rPr>
        <w:t xml:space="preserve">ביאר </w:t>
      </w:r>
      <w:r w:rsidRPr="00CE24CA">
        <w:rPr>
          <w:rStyle w:val="aff4"/>
          <w:rFonts w:hint="cs"/>
          <w:rtl/>
        </w:rPr>
        <w:t>המרכבת המשנה</w:t>
      </w:r>
      <w:r>
        <w:rPr>
          <w:rFonts w:hint="cs"/>
          <w:rtl/>
        </w:rPr>
        <w:t xml:space="preserve"> </w:t>
      </w:r>
      <w:r w:rsidRPr="00900CB4">
        <w:rPr>
          <w:rStyle w:val="af2"/>
          <w:rFonts w:eastAsia="Guttman Hodes" w:hint="cs"/>
          <w:rtl/>
        </w:rPr>
        <w:t>(שבת פ"א ה"א ד"ה וי"ל לפי מ"ש)</w:t>
      </w:r>
      <w:r>
        <w:rPr>
          <w:rFonts w:hint="cs"/>
          <w:rtl/>
        </w:rPr>
        <w:t xml:space="preserve"> </w:t>
      </w:r>
      <w:bookmarkEnd w:id="1653"/>
      <w:r>
        <w:rPr>
          <w:rFonts w:hint="cs"/>
          <w:rtl/>
        </w:rPr>
        <w:t xml:space="preserve">דבמלאכה שהיא תיקון חייב לכו"ע ובקלקול פטור לכו"ע, ורי ור"ש נחלקו במלאכה שמסירה את הקלקול אך אינה תיקון בפנ"ע, דהיא מלאכה שאינה צריכה לגופה כהוצאת המת, דאינו נהנה מעצם המלאכה שאין בה תיקון, אלא מסלק את הנזק ומחזיר את הדבר לקדמותו, וכתב </w:t>
      </w:r>
      <w:r w:rsidRPr="00CE24CA">
        <w:rPr>
          <w:rStyle w:val="aff4"/>
          <w:rFonts w:hint="cs"/>
          <w:rtl/>
        </w:rPr>
        <w:t>המרכבת המשנה</w:t>
      </w:r>
      <w:r>
        <w:rPr>
          <w:rFonts w:hint="cs"/>
          <w:rtl/>
        </w:rPr>
        <w:t xml:space="preserve"> דע"ז הקשה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Ref139747284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807B57">
        <w:rPr>
          <w:rStyle w:val="af2"/>
          <w:rFonts w:eastAsia="Guttman Hodes"/>
          <w:cs/>
        </w:rPr>
        <w:t>‎</w:t>
      </w:r>
      <w:r w:rsidR="00807B57">
        <w:rPr>
          <w:rStyle w:val="af2"/>
          <w:rFonts w:eastAsia="Guttman Hodes"/>
          <w:rtl/>
        </w:rPr>
        <w:t>יט)</w:t>
      </w:r>
      <w:r w:rsidRPr="00900CB4">
        <w:rPr>
          <w:rStyle w:val="af2"/>
          <w:rFonts w:eastAsia="Guttman Hodes"/>
          <w:rtl/>
        </w:rPr>
        <w:fldChar w:fldCharType="end"/>
      </w:r>
      <w:r>
        <w:rPr>
          <w:rFonts w:hint="cs"/>
          <w:rtl/>
        </w:rPr>
        <w:t xml:space="preserve"> דאף הוצאת המת תחשב תיקון כמו תפירה בבגד קרוע דהוא מחזיר את הדבר לקדמותו.</w:t>
      </w:r>
    </w:p>
    <w:p w14:paraId="5214F1C0" w14:textId="77777777" w:rsidR="00C93201" w:rsidRDefault="00C93201" w:rsidP="00C93201">
      <w:pPr>
        <w:pStyle w:val="a7"/>
        <w:rPr>
          <w:rtl/>
        </w:rPr>
      </w:pPr>
      <w:bookmarkStart w:id="1654" w:name="_Toc140743964"/>
      <w:bookmarkEnd w:id="1652"/>
      <w:r>
        <w:rPr>
          <w:rFonts w:hint="cs"/>
          <w:rtl/>
        </w:rPr>
        <w:t>בי' המרכה"מ ברשב"א דבר מתוקן שהתקלקל ומתקנו הוי כתיקון חדש ולא סילוק נזק ול"ד למת</w:t>
      </w:r>
      <w:bookmarkEnd w:id="1654"/>
    </w:p>
    <w:p w14:paraId="088B33A3" w14:textId="112F3AD4" w:rsidR="00C93201" w:rsidRPr="009310B3" w:rsidRDefault="00C93201" w:rsidP="00A606FD">
      <w:pPr>
        <w:pStyle w:val="a3"/>
        <w:rPr>
          <w:rtl/>
        </w:rPr>
      </w:pPr>
      <w:r>
        <w:rPr>
          <w:rFonts w:hint="cs"/>
          <w:rtl/>
        </w:rPr>
        <w:t xml:space="preserve">ובמה שתירץ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Ref139747284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807B57">
        <w:rPr>
          <w:rStyle w:val="af2"/>
          <w:rFonts w:eastAsia="Guttman Hodes"/>
          <w:cs/>
        </w:rPr>
        <w:t>‎</w:t>
      </w:r>
      <w:r w:rsidR="00807B57">
        <w:rPr>
          <w:rStyle w:val="af2"/>
          <w:rFonts w:eastAsia="Guttman Hodes"/>
          <w:rtl/>
        </w:rPr>
        <w:t>יט)</w:t>
      </w:r>
      <w:r w:rsidRPr="00900CB4">
        <w:rPr>
          <w:rStyle w:val="af2"/>
          <w:rFonts w:eastAsia="Guttman Hodes"/>
          <w:rtl/>
        </w:rPr>
        <w:fldChar w:fldCharType="end"/>
      </w:r>
      <w:r>
        <w:rPr>
          <w:rFonts w:hint="cs"/>
          <w:rtl/>
        </w:rPr>
        <w:t xml:space="preserve"> דמ"מ אחר שנפלה בה הדרנא הוא צריך את גוף המלאכה של התפירה והוא נהנה ממנה, ביאר </w:t>
      </w:r>
      <w:r w:rsidRPr="00CE24CA">
        <w:rPr>
          <w:rStyle w:val="aff4"/>
          <w:rFonts w:hint="cs"/>
          <w:rtl/>
        </w:rPr>
        <w:t>המרכבת המשנה</w:t>
      </w:r>
      <w:r>
        <w:rPr>
          <w:rFonts w:hint="cs"/>
          <w:rtl/>
        </w:rPr>
        <w:t xml:space="preserve"> דחפץ שהיה מתוקן בתחילה והתקלקל כבגד שנקרע ובטלה ההנאה שלו, כשחוזר ותופרו חשיב תיקון חדש ומלאכה שנהנה ממנה, ודמי לתולש דבר מחובר דהתלישה היא התיקון הראשון, והוי מלאכה, משא"כ בהוצאת מת לקוברו דלפני שמת לא הייתה כאן הנאה שהמת ביטלה, ולכן כשמוציאו ומחזיר את הדבר לקדמותו לא חשיב מלאכה שיש בה הנאה, והוי מלאכה שאינה צריכה לגופה.</w:t>
      </w:r>
    </w:p>
    <w:p w14:paraId="5F48A25E" w14:textId="77777777" w:rsidR="00C93201" w:rsidRDefault="00C93201" w:rsidP="00C93201">
      <w:pPr>
        <w:pStyle w:val="affff5"/>
        <w:rPr>
          <w:rtl/>
        </w:rPr>
      </w:pPr>
      <w:bookmarkStart w:id="1655" w:name="_Toc140743965"/>
      <w:r>
        <w:rPr>
          <w:rFonts w:hint="cs"/>
          <w:rtl/>
        </w:rPr>
        <w:t>ד' הרמב"ן דסגי בתיקון שכלול במלאכה</w:t>
      </w:r>
      <w:bookmarkEnd w:id="1655"/>
    </w:p>
    <w:p w14:paraId="0089EC29" w14:textId="77777777" w:rsidR="00C93201" w:rsidRPr="003B63CB" w:rsidRDefault="00C93201" w:rsidP="00C93201">
      <w:pPr>
        <w:pStyle w:val="1"/>
        <w:rPr>
          <w:rtl/>
        </w:rPr>
      </w:pPr>
      <w:bookmarkStart w:id="1656" w:name="_Toc140743966"/>
      <w:r>
        <w:rPr>
          <w:rFonts w:hint="cs"/>
          <w:rtl/>
        </w:rPr>
        <w:t>בי' הרמב"ן דמילה ל"ה משאצל"ג ומקלקל בחבורה חייב בצל"ג</w:t>
      </w:r>
      <w:bookmarkEnd w:id="1656"/>
    </w:p>
    <w:p w14:paraId="4635859C" w14:textId="77777777" w:rsidR="00C93201" w:rsidRPr="003B63CB" w:rsidRDefault="00C93201" w:rsidP="00C93201">
      <w:pPr>
        <w:pStyle w:val="a7"/>
        <w:rPr>
          <w:rtl/>
        </w:rPr>
      </w:pPr>
      <w:bookmarkStart w:id="1657" w:name="_Toc140743967"/>
      <w:bookmarkStart w:id="1658" w:name="_Toc140657522"/>
      <w:bookmarkStart w:id="1659" w:name="_Toc140657604"/>
      <w:r w:rsidRPr="003B63CB">
        <w:rPr>
          <w:rFonts w:hint="cs"/>
          <w:rtl/>
        </w:rPr>
        <w:t xml:space="preserve">בי' הרמב"ן ברש"י דבמילה מוכח בגמ' דהוי מלאכה אף דמקלקל ובי' הר"ן </w:t>
      </w:r>
      <w:r>
        <w:rPr>
          <w:rFonts w:hint="cs"/>
          <w:rtl/>
        </w:rPr>
        <w:t>דהיא משאצל"ג</w:t>
      </w:r>
      <w:bookmarkEnd w:id="1657"/>
    </w:p>
    <w:p w14:paraId="0E538BAA" w14:textId="7D6D0C8F" w:rsidR="00C93201" w:rsidRPr="003B63CB" w:rsidRDefault="00C93201" w:rsidP="00A606FD">
      <w:pPr>
        <w:pStyle w:val="a3"/>
        <w:rPr>
          <w:rtl/>
        </w:rPr>
      </w:pPr>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(קו. ד"ה וברייתא</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Pr>
          <w:rStyle w:val="af2"/>
          <w:rFonts w:eastAsia="Guttman Hodes" w:hint="cs"/>
          <w:rtl/>
        </w:rPr>
        <w:t>אות כ"ט)</w:t>
      </w:r>
      <w:r w:rsidRPr="003B63CB">
        <w:rPr>
          <w:rStyle w:val="af2"/>
          <w:rFonts w:eastAsia="Guttman Hodes" w:hint="cs"/>
          <w:rtl/>
        </w:rPr>
        <w:t xml:space="preserve"> </w:t>
      </w:r>
      <w:r w:rsidRPr="003B63CB">
        <w:rPr>
          <w:rFonts w:hint="cs"/>
          <w:rtl/>
        </w:rPr>
        <w:t xml:space="preserve">דלר"ש כיון דפוטר במלאכה שאינה צריכה לגופה, א"כ כל חובל ומבעיר הוא מקלקל, דתיקון בדבר אחר לא מחייב, ומהא דחייבה תורה בחובל ומבעיר, מוכח דחידשה תורה במקלקל בחובל ומבעיר דחייב, כתב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דה"ה בחובל דמדהתירה תורה מילה מוכח דהוי מלאכה אעפ"י דהוא מקלקל, וזהו הביאור בהמשך הגמ' לקמן </w:t>
      </w:r>
      <w:r w:rsidRPr="003B63CB">
        <w:rPr>
          <w:rStyle w:val="af2"/>
          <w:rFonts w:eastAsia="Guttman Hodes" w:hint="cs"/>
          <w:rtl/>
        </w:rPr>
        <w:t>(קו.)</w:t>
      </w:r>
      <w:r w:rsidRPr="003B63CB">
        <w:rPr>
          <w:rFonts w:hint="cs"/>
          <w:rtl/>
        </w:rPr>
        <w:t xml:space="preserve"> דר"ש מחייב מהיתר מילה ושריפת בת כהן, והיינו דמזה ילפינן דנחלקו במקלקל בחובל ומבעיר, והוסיף </w:t>
      </w:r>
      <w:r w:rsidRPr="003B63CB">
        <w:rPr>
          <w:rStyle w:val="aff4"/>
          <w:rFonts w:hint="cs"/>
          <w:rtl/>
        </w:rPr>
        <w:t>הר"ן</w:t>
      </w:r>
      <w:r w:rsidRPr="003B63CB">
        <w:rPr>
          <w:rFonts w:hint="cs"/>
          <w:rtl/>
        </w:rPr>
        <w:t xml:space="preserve"> </w:t>
      </w:r>
      <w:r w:rsidRPr="003B63CB">
        <w:rPr>
          <w:rStyle w:val="af2"/>
          <w:rFonts w:eastAsia="Guttman Hodes" w:hint="cs"/>
          <w:rtl/>
        </w:rPr>
        <w:t>(קו. ד"ה מתני')</w:t>
      </w:r>
      <w:r w:rsidRPr="003B63CB">
        <w:rPr>
          <w:rFonts w:hint="cs"/>
          <w:rtl/>
        </w:rPr>
        <w:t xml:space="preserve"> דבמילה התיקון אינו בגוף המלאכה, ולכן מהא דהתירה תורה מילה מוכח דמקלקל בחבורה חייב, דא"א לומר דהוצרכה תורה להתיר מילה ולאסור בשריפת בת כהן, מחמת התיקון שיש בה, דהא אינו תיקון בגוף המלאכה. </w:t>
      </w:r>
    </w:p>
    <w:p w14:paraId="3621BD78" w14:textId="77777777" w:rsidR="00C93201" w:rsidRPr="003B63CB" w:rsidRDefault="00C93201" w:rsidP="00C93201">
      <w:pPr>
        <w:pStyle w:val="a7"/>
        <w:rPr>
          <w:rtl/>
        </w:rPr>
      </w:pPr>
      <w:bookmarkStart w:id="1660" w:name="_Toc140743968"/>
      <w:bookmarkEnd w:id="1658"/>
      <w:bookmarkEnd w:id="1659"/>
      <w:r w:rsidRPr="003B63CB">
        <w:rPr>
          <w:rFonts w:hint="cs"/>
          <w:rtl/>
        </w:rPr>
        <w:t xml:space="preserve">בי' </w:t>
      </w:r>
      <w:r>
        <w:rPr>
          <w:rFonts w:hint="cs"/>
          <w:rtl/>
        </w:rPr>
        <w:t>הרמב"ן</w:t>
      </w:r>
      <w:r w:rsidRPr="003B63CB">
        <w:rPr>
          <w:rFonts w:hint="cs"/>
          <w:rtl/>
        </w:rPr>
        <w:t xml:space="preserve"> בשם רשב"ם </w:t>
      </w:r>
      <w:r>
        <w:rPr>
          <w:rFonts w:hint="cs"/>
          <w:rtl/>
        </w:rPr>
        <w:t>דמדר"י ור"ש נח' במשאצל"ג מבו' דנח' אי תיקון בדבר אחר הוי תיקון</w:t>
      </w:r>
      <w:bookmarkEnd w:id="1660"/>
      <w:r>
        <w:rPr>
          <w:rFonts w:hint="cs"/>
          <w:rtl/>
        </w:rPr>
        <w:t xml:space="preserve"> </w:t>
      </w:r>
    </w:p>
    <w:p w14:paraId="476E6DB9" w14:textId="68B95B09" w:rsidR="00C93201" w:rsidRPr="003B63CB" w:rsidRDefault="00C93201" w:rsidP="00A606FD">
      <w:pPr>
        <w:pStyle w:val="a3"/>
        <w:rPr>
          <w:rtl/>
        </w:rPr>
      </w:pPr>
      <w:r>
        <w:rPr>
          <w:rFonts w:hint="cs"/>
          <w:rtl/>
        </w:rPr>
        <w:t xml:space="preserve">וכתבו </w:t>
      </w:r>
      <w:r w:rsidRPr="003B63CB">
        <w:rPr>
          <w:rStyle w:val="aff4"/>
          <w:rFonts w:hint="cs"/>
          <w:rtl/>
        </w:rPr>
        <w:t>הרמב"ן</w:t>
      </w:r>
      <w:r w:rsidRPr="003B63CB">
        <w:rPr>
          <w:rFonts w:hint="cs"/>
          <w:rtl/>
        </w:rPr>
        <w:t xml:space="preserve"> </w:t>
      </w:r>
      <w:r w:rsidRPr="003B63CB">
        <w:rPr>
          <w:rStyle w:val="af2"/>
          <w:rFonts w:eastAsia="Guttman Hodes" w:hint="cs"/>
          <w:rtl/>
        </w:rPr>
        <w:t xml:space="preserve">(קו. ד"ה </w:t>
      </w:r>
      <w:r>
        <w:rPr>
          <w:rStyle w:val="af2"/>
          <w:rFonts w:eastAsia="Guttman Hodes" w:hint="cs"/>
          <w:rtl/>
        </w:rPr>
        <w:t xml:space="preserve">ומזה, הובא </w:t>
      </w:r>
      <w:r w:rsidR="00325A7B">
        <w:rPr>
          <w:rStyle w:val="af2"/>
          <w:rFonts w:eastAsia="Guttman Hodes" w:hint="cs"/>
          <w:rtl/>
        </w:rPr>
        <w:t>בסימן ב</w:t>
      </w:r>
      <w:r>
        <w:rPr>
          <w:rStyle w:val="af2"/>
          <w:rFonts w:eastAsia="Guttman Hodes" w:hint="cs"/>
          <w:rtl/>
        </w:rPr>
        <w:t>' אות כ"ז</w:t>
      </w:r>
      <w:r w:rsidRPr="003B63CB">
        <w:rPr>
          <w:rStyle w:val="af2"/>
          <w:rFonts w:eastAsia="Guttman Hodes" w:hint="cs"/>
          <w:rtl/>
        </w:rPr>
        <w:t>)</w:t>
      </w:r>
      <w:r w:rsidRPr="003B63CB">
        <w:rPr>
          <w:rFonts w:hint="cs"/>
          <w:rtl/>
        </w:rPr>
        <w:t xml:space="preserve"> </w:t>
      </w:r>
      <w:r>
        <w:rPr>
          <w:rStyle w:val="aff4"/>
          <w:rFonts w:hint="cs"/>
          <w:rtl/>
        </w:rPr>
        <w:t>ו</w:t>
      </w:r>
      <w:r w:rsidRPr="003B63CB">
        <w:rPr>
          <w:rStyle w:val="aff4"/>
          <w:rFonts w:hint="cs"/>
          <w:rtl/>
        </w:rPr>
        <w:t>התוס'</w:t>
      </w:r>
      <w:r w:rsidRPr="003B63CB">
        <w:rPr>
          <w:rFonts w:hint="cs"/>
          <w:rtl/>
        </w:rPr>
        <w:t xml:space="preserve"> </w:t>
      </w:r>
      <w:r w:rsidRPr="003B63CB">
        <w:rPr>
          <w:rStyle w:val="af2"/>
          <w:rFonts w:eastAsia="Guttman Hodes" w:hint="cs"/>
          <w:rtl/>
        </w:rPr>
        <w:t>(קו. ד"ה חו</w:t>
      </w:r>
      <w:r>
        <w:rPr>
          <w:rStyle w:val="af2"/>
          <w:rFonts w:eastAsia="Guttman Hodes" w:hint="cs"/>
          <w:rtl/>
        </w:rPr>
        <w:t>ץ,</w:t>
      </w:r>
      <w:r w:rsidRPr="003B63CB">
        <w:rPr>
          <w:rStyle w:val="af2"/>
          <w:rFonts w:eastAsia="Guttman Hodes" w:hint="cs"/>
          <w:rtl/>
        </w:rPr>
        <w:t xml:space="preserve"> סוד"ה מה לי)</w:t>
      </w:r>
      <w:r w:rsidRPr="003B63CB">
        <w:rPr>
          <w:rFonts w:hint="cs"/>
          <w:rtl/>
        </w:rPr>
        <w:t xml:space="preserve"> בשם </w:t>
      </w:r>
      <w:r w:rsidRPr="003B63CB">
        <w:rPr>
          <w:rStyle w:val="aff4"/>
          <w:rFonts w:hint="cs"/>
          <w:rtl/>
        </w:rPr>
        <w:t>הרשב"ם</w:t>
      </w:r>
      <w:r w:rsidRPr="003B63CB">
        <w:rPr>
          <w:rFonts w:hint="cs"/>
          <w:rtl/>
        </w:rPr>
        <w:t xml:space="preserve"> ד</w:t>
      </w:r>
      <w:r>
        <w:rPr>
          <w:rFonts w:hint="cs"/>
          <w:rtl/>
        </w:rPr>
        <w:t>לפי"ז מבואר ד</w:t>
      </w:r>
      <w:r w:rsidRPr="003B63CB">
        <w:rPr>
          <w:rFonts w:hint="cs"/>
          <w:rtl/>
        </w:rPr>
        <w:t>רבי אבהו ס"ל כר"ש, וריו"ח דמחייב רק בחובל וצריך לכלבו, ס"ל כר"י דפוטר, וכ</w:t>
      </w:r>
      <w:r>
        <w:rPr>
          <w:rFonts w:hint="cs"/>
          <w:rtl/>
        </w:rPr>
        <w:t>ד</w:t>
      </w:r>
      <w:r w:rsidRPr="003B63CB">
        <w:rPr>
          <w:rFonts w:hint="cs"/>
          <w:rtl/>
        </w:rPr>
        <w:t xml:space="preserve">משמע מדברי </w:t>
      </w:r>
      <w:r w:rsidRPr="003B63CB">
        <w:rPr>
          <w:rStyle w:val="aff4"/>
          <w:rFonts w:hint="cs"/>
          <w:rtl/>
        </w:rPr>
        <w:t>רש"י</w:t>
      </w:r>
      <w:r w:rsidRPr="003B63CB">
        <w:rPr>
          <w:rFonts w:hint="cs"/>
          <w:rtl/>
        </w:rPr>
        <w:t xml:space="preserve"> </w:t>
      </w:r>
      <w:r w:rsidRPr="003B63CB">
        <w:rPr>
          <w:rStyle w:val="af2"/>
          <w:rFonts w:eastAsia="Guttman Hodes" w:hint="cs"/>
          <w:rtl/>
        </w:rPr>
        <w:t>(קו. ד"ה מתני'</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אות</w:t>
      </w:r>
      <w:r>
        <w:rPr>
          <w:rStyle w:val="af2"/>
          <w:rFonts w:eastAsia="Guttman Hodes" w:hint="cs"/>
          <w:rtl/>
        </w:rPr>
        <w:t xml:space="preserve"> כ"ח)</w:t>
      </w:r>
      <w:r w:rsidRPr="003B63CB">
        <w:rPr>
          <w:rStyle w:val="af2"/>
          <w:rFonts w:eastAsia="Guttman Hodes" w:hint="cs"/>
          <w:rtl/>
        </w:rPr>
        <w:t xml:space="preserve"> </w:t>
      </w:r>
      <w:r>
        <w:rPr>
          <w:rFonts w:hint="cs"/>
          <w:rtl/>
        </w:rPr>
        <w:t xml:space="preserve">דכתב </w:t>
      </w:r>
      <w:r w:rsidRPr="003B63CB">
        <w:rPr>
          <w:rFonts w:hint="cs"/>
          <w:rtl/>
        </w:rPr>
        <w:t xml:space="preserve">דלא איתפרש היכן נחלקו ר"י ור"ש במקלקל בחבורה, אך מוכח כן ממחלוקתם במלאכה שאינה צריכה לגופה, </w:t>
      </w:r>
      <w:r>
        <w:rPr>
          <w:rFonts w:hint="cs"/>
          <w:rtl/>
        </w:rPr>
        <w:t>ו</w:t>
      </w:r>
      <w:r w:rsidRPr="003B63CB">
        <w:rPr>
          <w:rFonts w:hint="cs"/>
          <w:rtl/>
        </w:rPr>
        <w:t xml:space="preserve">א"כ לר"ש החיוב במקלקל בחבורה הוא אף כשא"צ לכלבו ולאפרו, </w:t>
      </w:r>
      <w:r>
        <w:rPr>
          <w:rFonts w:hint="cs"/>
          <w:rtl/>
        </w:rPr>
        <w:t>והוסיף</w:t>
      </w:r>
      <w:r w:rsidRPr="003B63CB">
        <w:rPr>
          <w:rFonts w:hint="cs"/>
          <w:rtl/>
        </w:rPr>
        <w:t xml:space="preserve"> </w:t>
      </w:r>
      <w:r w:rsidRPr="003B63CB">
        <w:rPr>
          <w:rStyle w:val="aff4"/>
          <w:rFonts w:hint="cs"/>
          <w:rtl/>
        </w:rPr>
        <w:t>הרמב"ן</w:t>
      </w:r>
      <w:r w:rsidRPr="003B63CB">
        <w:rPr>
          <w:rFonts w:hint="cs"/>
          <w:rtl/>
        </w:rPr>
        <w:t xml:space="preserve"> דמדנחלקו ר"י ור"ש במלאכה שאינה צריכה לגופה, מבואר דלר"י חובל ומבעיר חייב דיש בו תיקון בדבר אחר, ולר"ש כל חובל ומבעיר הוא מקלקל, דתיקון בדבר אחר לא מחייב, ומהא דחייבה תורה בחובל ומבעיר, מוכח דחידשה תורה במקלקל בחובל ומבעיר דחייב, </w:t>
      </w:r>
      <w:r>
        <w:rPr>
          <w:rFonts w:hint="cs"/>
          <w:rtl/>
        </w:rPr>
        <w:t xml:space="preserve">ועיי"ש במה שהוסיף </w:t>
      </w:r>
      <w:r w:rsidRPr="003B63CB">
        <w:rPr>
          <w:rStyle w:val="aff4"/>
          <w:rFonts w:hint="cs"/>
          <w:rtl/>
        </w:rPr>
        <w:t>הרמב"ן</w:t>
      </w:r>
      <w:r w:rsidRPr="003B63CB">
        <w:rPr>
          <w:rFonts w:hint="cs"/>
          <w:rtl/>
        </w:rPr>
        <w:t xml:space="preserve"> </w:t>
      </w:r>
      <w:r w:rsidRPr="00BC10FC">
        <w:rPr>
          <w:rStyle w:val="af2"/>
          <w:rFonts w:eastAsia="Guttman Hodes" w:hint="cs"/>
          <w:rtl/>
        </w:rPr>
        <w:t xml:space="preserve">(הובא </w:t>
      </w:r>
      <w:r w:rsidR="00325A7B">
        <w:rPr>
          <w:rStyle w:val="af2"/>
          <w:rFonts w:eastAsia="Guttman Hodes" w:hint="cs"/>
          <w:rtl/>
        </w:rPr>
        <w:t>בסימן ב</w:t>
      </w:r>
      <w:r>
        <w:rPr>
          <w:rStyle w:val="af2"/>
          <w:rFonts w:eastAsia="Guttman Hodes" w:hint="cs"/>
          <w:rtl/>
        </w:rPr>
        <w:t>'</w:t>
      </w:r>
      <w:r w:rsidRPr="00BC10FC">
        <w:rPr>
          <w:rStyle w:val="af2"/>
          <w:rFonts w:eastAsia="Guttman Hodes" w:hint="cs"/>
          <w:rtl/>
        </w:rPr>
        <w:t xml:space="preserve"> אות </w:t>
      </w:r>
      <w:r>
        <w:rPr>
          <w:rStyle w:val="af2"/>
          <w:rFonts w:eastAsia="Guttman Hodes" w:hint="cs"/>
          <w:rtl/>
        </w:rPr>
        <w:t>כ"ט</w:t>
      </w:r>
      <w:r w:rsidRPr="00BC10FC">
        <w:rPr>
          <w:rStyle w:val="af2"/>
          <w:rFonts w:eastAsia="Guttman Hodes" w:hint="cs"/>
          <w:rtl/>
        </w:rPr>
        <w:t xml:space="preserve">) </w:t>
      </w:r>
      <w:r>
        <w:rPr>
          <w:rFonts w:hint="cs"/>
          <w:rtl/>
        </w:rPr>
        <w:t xml:space="preserve">בביאור דברי </w:t>
      </w:r>
      <w:r>
        <w:rPr>
          <w:rStyle w:val="aff4"/>
          <w:rFonts w:hint="cs"/>
          <w:rtl/>
        </w:rPr>
        <w:t>הרשב"ם</w:t>
      </w:r>
      <w:r w:rsidRPr="003B63CB">
        <w:rPr>
          <w:rFonts w:hint="cs"/>
          <w:rtl/>
        </w:rPr>
        <w:t>.</w:t>
      </w:r>
    </w:p>
    <w:p w14:paraId="727436D5" w14:textId="77777777" w:rsidR="00C93201" w:rsidRPr="003B63CB" w:rsidRDefault="00C93201" w:rsidP="00C93201">
      <w:pPr>
        <w:pStyle w:val="a7"/>
        <w:rPr>
          <w:rtl/>
        </w:rPr>
      </w:pPr>
      <w:bookmarkStart w:id="1661" w:name="_Toc140743969"/>
      <w:r>
        <w:rPr>
          <w:rFonts w:hint="cs"/>
          <w:rtl/>
        </w:rPr>
        <w:t>בי' רש"י דתיקון בד"א הוי תיקון לר"ש ודחיית הרמב"ן דמקלקל בחבורה חייב רק בצל"ג</w:t>
      </w:r>
      <w:bookmarkEnd w:id="1661"/>
    </w:p>
    <w:p w14:paraId="5AD6B1B7" w14:textId="4A14F1B7" w:rsidR="00EB1645" w:rsidRDefault="00C93201" w:rsidP="00A606FD">
      <w:pPr>
        <w:pStyle w:val="a3"/>
        <w:sectPr w:rsidR="00EB1645" w:rsidSect="00E528D1">
          <w:type w:val="evenPage"/>
          <w:pgSz w:w="11906" w:h="16838"/>
          <w:pgMar w:top="720" w:right="720" w:bottom="720" w:left="720" w:header="283" w:footer="283" w:gutter="0"/>
          <w:cols w:num="2" w:space="567"/>
          <w:bidi/>
          <w:rtlGutter/>
          <w:docGrid w:linePitch="299"/>
        </w:sectPr>
      </w:pPr>
      <w:bookmarkStart w:id="1662" w:name="_Ref140661590"/>
      <w:bookmarkStart w:id="1663" w:name="_Ref140677740"/>
      <w:r>
        <w:rPr>
          <w:rFonts w:hint="cs"/>
          <w:rtl/>
        </w:rPr>
        <w:t>והביא</w:t>
      </w:r>
      <w:r w:rsidRPr="003B63CB">
        <w:rPr>
          <w:rFonts w:hint="cs"/>
          <w:rtl/>
        </w:rPr>
        <w:t xml:space="preserve"> </w:t>
      </w:r>
      <w:r w:rsidRPr="003B63CB">
        <w:rPr>
          <w:rStyle w:val="aff4"/>
          <w:rFonts w:hint="cs"/>
          <w:rtl/>
        </w:rPr>
        <w:t>הרמב"ן</w:t>
      </w:r>
      <w:r w:rsidRPr="00F86A80">
        <w:rPr>
          <w:rFonts w:hint="cs"/>
          <w:rtl/>
        </w:rPr>
        <w:t xml:space="preserve"> </w:t>
      </w:r>
      <w:r w:rsidRPr="003B63CB">
        <w:rPr>
          <w:rStyle w:val="af2"/>
          <w:rFonts w:eastAsia="Guttman Hodes" w:hint="cs"/>
          <w:rtl/>
        </w:rPr>
        <w:t>(קו. ד"ה ורש"י)</w:t>
      </w:r>
      <w:r w:rsidRPr="003B63CB">
        <w:rPr>
          <w:rFonts w:hint="cs"/>
          <w:rtl/>
        </w:rPr>
        <w:t xml:space="preserve"> </w:t>
      </w:r>
      <w:r>
        <w:rPr>
          <w:rFonts w:hint="cs"/>
          <w:rtl/>
        </w:rPr>
        <w:t xml:space="preserve">את דברי </w:t>
      </w:r>
      <w:r w:rsidRPr="003B63CB">
        <w:rPr>
          <w:rStyle w:val="aff4"/>
          <w:rFonts w:hint="cs"/>
          <w:rtl/>
        </w:rPr>
        <w:t>רש"י</w:t>
      </w:r>
      <w:r w:rsidRPr="003B63CB">
        <w:rPr>
          <w:rFonts w:hint="cs"/>
          <w:rtl/>
        </w:rPr>
        <w:t xml:space="preserve"> </w:t>
      </w:r>
      <w:r w:rsidRPr="003B63CB">
        <w:rPr>
          <w:rStyle w:val="af2"/>
          <w:rFonts w:eastAsia="Guttman Hodes" w:hint="cs"/>
          <w:rtl/>
        </w:rPr>
        <w:t>(קו. ד"ה מתני'</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אות</w:t>
      </w:r>
      <w:r>
        <w:rPr>
          <w:rStyle w:val="af2"/>
          <w:rFonts w:eastAsia="Guttman Hodes" w:hint="cs"/>
          <w:rtl/>
        </w:rPr>
        <w:t xml:space="preserve"> כ"ח)</w:t>
      </w:r>
      <w:r w:rsidRPr="003B63CB">
        <w:rPr>
          <w:rStyle w:val="af2"/>
          <w:rFonts w:eastAsia="Guttman Hodes" w:hint="cs"/>
          <w:rtl/>
        </w:rPr>
        <w:t xml:space="preserve"> </w:t>
      </w:r>
      <w:r>
        <w:rPr>
          <w:rFonts w:hint="cs"/>
          <w:rtl/>
        </w:rPr>
        <w:t xml:space="preserve">דכתב </w:t>
      </w:r>
      <w:r w:rsidRPr="003B63CB">
        <w:rPr>
          <w:rFonts w:hint="cs"/>
          <w:rtl/>
        </w:rPr>
        <w:t>דלר"י דמלאכה שאינה צריכה לגופה חייב, א"כ חובל וצריך לכלבו אף דבדבר עצמו הוא מקלקל, מ"מ הוא מתקן בדבר אחר</w:t>
      </w:r>
      <w:r>
        <w:rPr>
          <w:rFonts w:hint="cs"/>
          <w:rtl/>
        </w:rPr>
        <w:t xml:space="preserve"> ו</w:t>
      </w:r>
      <w:r w:rsidRPr="003B63CB">
        <w:rPr>
          <w:rFonts w:hint="cs"/>
          <w:rtl/>
        </w:rPr>
        <w:t xml:space="preserve">הוי מלאכה כיון דמתקן במק"א, </w:t>
      </w:r>
      <w:r>
        <w:rPr>
          <w:rFonts w:hint="cs"/>
          <w:rtl/>
        </w:rPr>
        <w:t>ודחה</w:t>
      </w:r>
      <w:r w:rsidRPr="003B63CB">
        <w:rPr>
          <w:rFonts w:hint="cs"/>
          <w:rtl/>
        </w:rPr>
        <w:t xml:space="preserve"> </w:t>
      </w:r>
      <w:r w:rsidRPr="003B63CB">
        <w:rPr>
          <w:rStyle w:val="aff4"/>
          <w:rFonts w:hint="cs"/>
          <w:rtl/>
        </w:rPr>
        <w:t>הרמב"ן</w:t>
      </w:r>
      <w:r w:rsidRPr="003B63CB">
        <w:rPr>
          <w:rFonts w:hint="cs"/>
          <w:rtl/>
        </w:rPr>
        <w:t xml:space="preserve">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w:t>
      </w:r>
      <w:r>
        <w:rPr>
          <w:rFonts w:hint="cs"/>
          <w:rtl/>
        </w:rPr>
        <w:t xml:space="preserve">, </w:t>
      </w:r>
      <w:r>
        <w:rPr>
          <w:rStyle w:val="aff4"/>
          <w:vanish/>
          <w:rtl/>
        </w:rPr>
        <w:t>–</w:t>
      </w:r>
      <w:r w:rsidRPr="003B63CB">
        <w:rPr>
          <w:rFonts w:hint="cs"/>
          <w:rtl/>
        </w:rPr>
        <w:t>הוסיף</w:t>
      </w:r>
      <w:r>
        <w:rPr>
          <w:rFonts w:hint="cs"/>
          <w:rtl/>
        </w:rPr>
        <w:t xml:space="preserve"> וכן </w:t>
      </w:r>
      <w:r w:rsidRPr="003B63CB">
        <w:rPr>
          <w:rFonts w:hint="cs"/>
          <w:rtl/>
        </w:rPr>
        <w:t xml:space="preserve">מבואר בגמ' </w:t>
      </w:r>
      <w:r w:rsidRPr="003B63CB">
        <w:rPr>
          <w:rStyle w:val="af2"/>
          <w:rFonts w:eastAsia="Guttman Hodes" w:hint="cs"/>
          <w:rtl/>
        </w:rPr>
        <w:t>(עה.)</w:t>
      </w:r>
      <w:r w:rsidRPr="003B63CB">
        <w:rPr>
          <w:rFonts w:hint="cs"/>
          <w:rtl/>
        </w:rPr>
        <w:t xml:space="preserve"> </w:t>
      </w:r>
      <w:r w:rsidRPr="003B63CB">
        <w:rPr>
          <w:rStyle w:val="af"/>
          <w:rFonts w:hint="cs"/>
          <w:rtl/>
        </w:rPr>
        <w:t>[בפוצע חלזון]</w:t>
      </w:r>
      <w:r>
        <w:rPr>
          <w:rStyle w:val="af"/>
          <w:rFonts w:hint="cs"/>
          <w:rtl/>
        </w:rPr>
        <w:t>,</w:t>
      </w:r>
      <w:r w:rsidRPr="003B63CB">
        <w:rPr>
          <w:rFonts w:hint="cs"/>
          <w:rtl/>
        </w:rPr>
        <w:t xml:space="preserve"> ובגמ' לקמן </w:t>
      </w:r>
      <w:r w:rsidRPr="003B63CB">
        <w:rPr>
          <w:rStyle w:val="af2"/>
          <w:rFonts w:eastAsia="Guttman Hodes" w:hint="cs"/>
          <w:rtl/>
        </w:rPr>
        <w:t>(קכא:)</w:t>
      </w:r>
      <w:r w:rsidRPr="003B63CB">
        <w:rPr>
          <w:rFonts w:hint="cs"/>
          <w:rtl/>
        </w:rPr>
        <w:t xml:space="preserve"> לענין הריגת ה' מזיקין, דלר"ש דפוטר במלאכה שאינה צריכה לגופה, החיוב במקלקל בחבורה רק במלאכה שצריכה לגופה</w:t>
      </w:r>
      <w:r>
        <w:rPr>
          <w:rFonts w:hint="cs"/>
          <w:rtl/>
        </w:rPr>
        <w:t xml:space="preserve">, וכ"כ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Pr>
          <w:rStyle w:val="aff4"/>
          <w:rFonts w:hint="cs"/>
          <w:vanish/>
          <w:rtl/>
        </w:rPr>
        <w:t>ו</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w:t>
      </w:r>
      <w:bookmarkEnd w:id="1662"/>
      <w:r w:rsidRPr="003B63CB">
        <w:rPr>
          <w:rFonts w:hint="cs"/>
          <w:rtl/>
        </w:rPr>
        <w:t xml:space="preserve"> </w:t>
      </w:r>
      <w:r>
        <w:rPr>
          <w:rFonts w:hint="cs"/>
          <w:rtl/>
        </w:rPr>
        <w:t xml:space="preserve">ועיי"ש במה שהוסיף </w:t>
      </w:r>
      <w:r w:rsidRPr="003B63CB">
        <w:rPr>
          <w:rStyle w:val="aff4"/>
          <w:rFonts w:hint="cs"/>
          <w:rtl/>
        </w:rPr>
        <w:t>הרמב"ן</w:t>
      </w:r>
      <w:r w:rsidRPr="003B63CB">
        <w:rPr>
          <w:rFonts w:hint="cs"/>
          <w:rtl/>
        </w:rPr>
        <w:t xml:space="preserve"> </w:t>
      </w:r>
      <w:r w:rsidRPr="00BC10FC">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BC10FC">
        <w:rPr>
          <w:rStyle w:val="af2"/>
          <w:rFonts w:eastAsia="Guttman Hodes" w:hint="cs"/>
          <w:rtl/>
        </w:rPr>
        <w:t xml:space="preserve">אות </w:t>
      </w:r>
      <w:r>
        <w:rPr>
          <w:rStyle w:val="af2"/>
          <w:rFonts w:eastAsia="Guttman Hodes" w:hint="cs"/>
          <w:rtl/>
        </w:rPr>
        <w:t>ל"ב</w:t>
      </w:r>
      <w:r w:rsidRPr="00BC10FC">
        <w:rPr>
          <w:rStyle w:val="af2"/>
          <w:rFonts w:eastAsia="Guttman Hodes" w:hint="cs"/>
          <w:rtl/>
        </w:rPr>
        <w:t xml:space="preserve">) </w:t>
      </w:r>
      <w:r>
        <w:rPr>
          <w:rFonts w:hint="cs"/>
          <w:rtl/>
        </w:rPr>
        <w:t xml:space="preserve">להקשות על דברי </w:t>
      </w:r>
      <w:r w:rsidRPr="003B63CB">
        <w:rPr>
          <w:rStyle w:val="aff4"/>
          <w:rFonts w:hint="cs"/>
          <w:rtl/>
        </w:rPr>
        <w:t>רש"י</w:t>
      </w:r>
      <w:r>
        <w:rPr>
          <w:rFonts w:hint="cs"/>
          <w:rtl/>
        </w:rPr>
        <w:t>.</w:t>
      </w:r>
      <w:bookmarkEnd w:id="1663"/>
    </w:p>
    <w:p w14:paraId="59CBEF60" w14:textId="77777777" w:rsidR="00EB1645" w:rsidRDefault="00EB1645" w:rsidP="00A606FD">
      <w:pPr>
        <w:pStyle w:val="a3"/>
        <w:rPr>
          <w:rtl/>
        </w:rPr>
        <w:sectPr w:rsidR="00EB1645" w:rsidSect="00EB1645">
          <w:type w:val="continuous"/>
          <w:pgSz w:w="11906" w:h="16838"/>
          <w:pgMar w:top="720" w:right="720" w:bottom="720" w:left="720" w:header="283" w:footer="283" w:gutter="0"/>
          <w:cols w:num="2" w:space="567"/>
          <w:bidi/>
          <w:rtlGutter/>
          <w:docGrid w:linePitch="299"/>
        </w:sectPr>
      </w:pPr>
    </w:p>
    <w:p w14:paraId="438AC81E" w14:textId="77777777" w:rsidR="006542DA" w:rsidRDefault="006542DA" w:rsidP="006542DA">
      <w:pPr>
        <w:pStyle w:val="afffffb"/>
        <w:rPr>
          <w:rtl/>
        </w:rPr>
      </w:pPr>
      <w:r>
        <w:rPr>
          <w:rtl/>
        </w:rPr>
        <w:lastRenderedPageBreak/>
        <w:t>חדושי הרשב"א שבת צ"ד ע"א</w:t>
      </w:r>
      <w:r>
        <w:rPr>
          <w:rFonts w:hint="cs"/>
          <w:rtl/>
        </w:rPr>
        <w:t xml:space="preserve"> ד"ה פוטר</w:t>
      </w:r>
    </w:p>
    <w:p w14:paraId="3E2BEE4E" w14:textId="77777777" w:rsidR="006542DA" w:rsidRDefault="006542DA" w:rsidP="006542DA">
      <w:pPr>
        <w:pStyle w:val="a7"/>
        <w:rPr>
          <w:rtl/>
        </w:rPr>
      </w:pPr>
      <w:r>
        <w:rPr>
          <w:rFonts w:hint="cs"/>
          <w:rtl/>
        </w:rPr>
        <w:t>בי' הרשב"א והריטב"א דדרנא דמי לתולש ממחובר דלא רוצה בחיבור אך עכשיו נהנה בתלישה</w:t>
      </w:r>
    </w:p>
    <w:p w14:paraId="36620426" w14:textId="77777777" w:rsidR="006542DA" w:rsidRPr="007503AE" w:rsidRDefault="006542DA" w:rsidP="007503AE">
      <w:pPr>
        <w:pStyle w:val="a2"/>
      </w:pPr>
      <w:r w:rsidRPr="007503AE">
        <w:rPr>
          <w:rtl/>
        </w:rPr>
        <w:t>כתולש מן המחובר דברצונו לא היה מחובר ואינו צריך שיהא מחובר כדי שיתלוש ממנה, ואף על פי כן מאחר שהוא מחובר צריך הוא לתלוש ונהנה הוא מאותה תלישה ממש ומלאכה הצריכה ממש היא, והמוציא ריח רע כל שהוא ששנינו בפרק אמר ר' עקיבא (צ' א') שהוא חייב, אף רבי שמעון מודה בה ובשהוציאו לצורך רפואה לגמר בריח רע והרבה עושין כן, וכן פירשה הר"ז הלוי ז"ל.</w:t>
      </w:r>
    </w:p>
    <w:p w14:paraId="6945E92A" w14:textId="61D9B6F5" w:rsidR="006542DA" w:rsidRDefault="006542DA" w:rsidP="006542DA">
      <w:pPr>
        <w:pStyle w:val="afffffb"/>
        <w:rPr>
          <w:rtl/>
        </w:rPr>
      </w:pPr>
      <w:bookmarkStart w:id="1664" w:name="_Toc140058116"/>
      <w:r>
        <w:rPr>
          <w:rtl/>
        </w:rPr>
        <w:t>חדושי הריטב"א שבת צ"ד ע"א</w:t>
      </w:r>
      <w:r>
        <w:rPr>
          <w:rFonts w:hint="cs"/>
          <w:rtl/>
        </w:rPr>
        <w:t xml:space="preserve"> ד"ה פוטר</w:t>
      </w:r>
      <w:bookmarkEnd w:id="1664"/>
    </w:p>
    <w:p w14:paraId="3A0ED569" w14:textId="77777777" w:rsidR="006542DA" w:rsidRPr="001E2EED" w:rsidRDefault="006542DA" w:rsidP="007503AE">
      <w:pPr>
        <w:pStyle w:val="afffff5"/>
        <w:rPr>
          <w:rtl/>
        </w:rPr>
      </w:pPr>
      <w:r w:rsidRPr="001E2EED">
        <w:rPr>
          <w:rtl/>
        </w:rPr>
        <w:t>הא למה זה דומה לתולש מן המחובר, כי אף על פי שהוא אינו צריך שיהא מחובר וברצונו לא יהא מחובר עכשיו, מ"מ כיון שהוא מחובר צריך הוא לתלשו ונהנה הוא בתלישה עצמה</w:t>
      </w:r>
      <w:r w:rsidRPr="001E2EED">
        <w:rPr>
          <w:rFonts w:hint="cs"/>
          <w:rtl/>
        </w:rPr>
        <w:t>.</w:t>
      </w:r>
    </w:p>
    <w:p w14:paraId="661DFF39" w14:textId="77777777" w:rsidR="006542DA" w:rsidRDefault="006542DA" w:rsidP="006542DA">
      <w:pPr>
        <w:pStyle w:val="a7"/>
        <w:rPr>
          <w:rtl/>
        </w:rPr>
      </w:pPr>
      <w:r>
        <w:rPr>
          <w:rFonts w:hint="cs"/>
          <w:rtl/>
        </w:rPr>
        <w:t>בי' הריטב"א דקוצר ג"כ א"צ לקצירה עד שיהיה ראוי לאכילה מ"מ חייב דנהנה ממלאכת קוצר</w:t>
      </w:r>
    </w:p>
    <w:p w14:paraId="27D524FF" w14:textId="77777777" w:rsidR="006542DA" w:rsidRPr="007503AE" w:rsidRDefault="006542DA" w:rsidP="007503AE">
      <w:pPr>
        <w:pStyle w:val="a2"/>
        <w:rPr>
          <w:rtl/>
        </w:rPr>
      </w:pPr>
      <w:r w:rsidRPr="007503AE">
        <w:rPr>
          <w:rtl/>
        </w:rPr>
        <w:t>ואפי' בקוצר נהי דאינו צריכה מיד עד שיבא לידי אוכל, כיון שזה תיקון לאוכל בשעת האוכל יש הנאה בגופה של קצירה ממש.</w:t>
      </w:r>
    </w:p>
    <w:p w14:paraId="36F904B5" w14:textId="77777777" w:rsidR="006542DA" w:rsidRPr="00211E4F" w:rsidRDefault="006542DA" w:rsidP="006542DA">
      <w:pPr>
        <w:pStyle w:val="a7"/>
      </w:pPr>
      <w:r>
        <w:rPr>
          <w:rFonts w:hint="cs"/>
          <w:rtl/>
        </w:rPr>
        <w:t>בי' דצורך המלאכה אינו בהנאת האדם אלא בצורך המלאכה דאמרי' צריך "לגופה" ולא "לגופו"</w:t>
      </w:r>
    </w:p>
    <w:p w14:paraId="0A3664D4" w14:textId="77777777" w:rsidR="006542DA" w:rsidRPr="007503AE" w:rsidRDefault="006542DA" w:rsidP="007503AE">
      <w:pPr>
        <w:pStyle w:val="a2"/>
        <w:rPr>
          <w:rtl/>
        </w:rPr>
      </w:pPr>
      <w:r w:rsidRPr="007503AE">
        <w:rPr>
          <w:rtl/>
        </w:rPr>
        <w:t>ולא אמרו צריך ואינו צריך לגופו אלא צריכה ואינה צריכה לגופה והוא מן הטעם שאמרנו, וכזה מפורש בספר המאור לרז"ה ז"ל.</w:t>
      </w:r>
    </w:p>
    <w:p w14:paraId="7925AE32" w14:textId="1AFBDFF2" w:rsidR="00757F52" w:rsidRDefault="006542DA" w:rsidP="006542DA">
      <w:pPr>
        <w:pStyle w:val="afffff7"/>
        <w:rPr>
          <w:rtl/>
        </w:rPr>
      </w:pPr>
      <w:bookmarkStart w:id="1665" w:name="_Toc141129618"/>
      <w:r>
        <w:rPr>
          <w:rtl/>
        </w:rPr>
        <w:t>חדושי הריטב"א שבת ק"ג ע"א</w:t>
      </w:r>
      <w:r>
        <w:rPr>
          <w:rFonts w:hint="cs"/>
          <w:rtl/>
        </w:rPr>
        <w:t xml:space="preserve"> ד"ה ומיהו</w:t>
      </w:r>
      <w:r w:rsidR="00A30B20" w:rsidRPr="004F597A">
        <w:rPr>
          <w:vanish/>
          <w:rtl/>
        </w:rPr>
        <w:t xml:space="preserve"> (ג)</w:t>
      </w:r>
      <w:bookmarkEnd w:id="1665"/>
    </w:p>
    <w:p w14:paraId="5FB36C02" w14:textId="6EFCF3E6" w:rsidR="006542DA" w:rsidRPr="001E2EED" w:rsidRDefault="006542DA" w:rsidP="007503AE">
      <w:pPr>
        <w:pStyle w:val="afffff5"/>
        <w:rPr>
          <w:rtl/>
        </w:rPr>
      </w:pPr>
      <w:r w:rsidRPr="007547C3">
        <w:rPr>
          <w:rStyle w:val="afff7"/>
          <w:rtl/>
        </w:rPr>
        <w:t>ומיהו תמיהא מילתא טובא כל היכא דפסיק רישיה ולא ימות, מאיזה טעם יתיר רבי שמעון משום דלא ניחא ליה דהא טעמא דתלמודא דמודה רבי שמעון בפסיק רישיה ולא ימות, היינו משום דכיון דלא סגיא דלא אתעביד מלאכה הרי הוא כאילו נתכוון ומלאכת מחשבת הוא,</w:t>
      </w:r>
      <w:r w:rsidRPr="001E2EED">
        <w:rPr>
          <w:rtl/>
        </w:rPr>
        <w:t xml:space="preserve"> וא"כ מה לי אי ניחא ליה או לא ניחא ליה, וליכא למימר דכי לא ניחא ליה הויא לה מלאכה שאינה צריכה לגופה שזה ודאי צריכה היא לגופה, ויפוי קרקע גמור וסחיטה גמורה אלא שהוא אינו צריך לה, וכן אם חרש בבהמות שדה אחת ולא נתכוון אלא ליגע בהמותיו כלום יהא פטור.</w:t>
      </w:r>
    </w:p>
    <w:p w14:paraId="014377D9" w14:textId="77777777" w:rsidR="006542DA" w:rsidRDefault="006542DA" w:rsidP="006542DA">
      <w:pPr>
        <w:pStyle w:val="1"/>
        <w:rPr>
          <w:rtl/>
        </w:rPr>
      </w:pPr>
      <w:r>
        <w:rPr>
          <w:rFonts w:hint="cs"/>
          <w:rtl/>
        </w:rPr>
        <w:t>בי' המרכה"מ ברשב"א דמתוקן שהתקלקל תיקונו כדבר חדש</w:t>
      </w:r>
    </w:p>
    <w:p w14:paraId="3C46E32D" w14:textId="2149710C" w:rsidR="00757F52" w:rsidRDefault="006542DA" w:rsidP="006542DA">
      <w:pPr>
        <w:pStyle w:val="afffff7"/>
        <w:rPr>
          <w:rtl/>
        </w:rPr>
      </w:pPr>
      <w:bookmarkStart w:id="1666" w:name="_Toc140058118"/>
      <w:bookmarkStart w:id="1667" w:name="_Toc141129619"/>
      <w:r>
        <w:rPr>
          <w:rtl/>
        </w:rPr>
        <w:t>מרכבת המשנה שבת פ"א ה"א</w:t>
      </w:r>
      <w:r w:rsidRPr="00873DEA">
        <w:rPr>
          <w:rFonts w:hint="cs"/>
          <w:rtl/>
        </w:rPr>
        <w:t xml:space="preserve"> </w:t>
      </w:r>
      <w:r>
        <w:rPr>
          <w:rFonts w:hint="cs"/>
          <w:rtl/>
        </w:rPr>
        <w:t>ד"ה וי</w:t>
      </w:r>
      <w:r>
        <w:rPr>
          <w:rFonts w:cs="Guttman Hodes" w:hint="cs"/>
          <w:rtl/>
        </w:rPr>
        <w:t>"</w:t>
      </w:r>
      <w:r>
        <w:rPr>
          <w:rFonts w:hint="cs"/>
          <w:rtl/>
        </w:rPr>
        <w:t>ל לפי מ</w:t>
      </w:r>
      <w:r>
        <w:rPr>
          <w:rFonts w:cs="Guttman Hodes" w:hint="cs"/>
          <w:rtl/>
        </w:rPr>
        <w:t>"</w:t>
      </w:r>
      <w:r>
        <w:rPr>
          <w:rFonts w:hint="cs"/>
          <w:rtl/>
        </w:rPr>
        <w:t>ש</w:t>
      </w:r>
      <w:bookmarkEnd w:id="1666"/>
      <w:r w:rsidR="00A30B20" w:rsidRPr="004F597A">
        <w:rPr>
          <w:vanish/>
          <w:rtl/>
        </w:rPr>
        <w:t xml:space="preserve"> (ג)</w:t>
      </w:r>
      <w:bookmarkEnd w:id="1667"/>
    </w:p>
    <w:p w14:paraId="48CE76AC" w14:textId="3598A6E1" w:rsidR="006542DA" w:rsidRPr="008379E6" w:rsidRDefault="006542DA" w:rsidP="006542DA">
      <w:pPr>
        <w:pStyle w:val="a7"/>
        <w:rPr>
          <w:rFonts w:asciiTheme="minorHAnsi" w:hAnsiTheme="minorHAnsi" w:cstheme="minorBidi"/>
          <w:rtl/>
        </w:rPr>
      </w:pPr>
      <w:r>
        <w:rPr>
          <w:rFonts w:hint="cs"/>
          <w:rtl/>
        </w:rPr>
        <w:t>בי' המרכה"מ ברשב"א דמשאצל"ג הסרת קלקול ולא תיקון בפנ"ע ולא נהנה מעצם המלאכה</w:t>
      </w:r>
    </w:p>
    <w:p w14:paraId="33AB7585" w14:textId="77777777" w:rsidR="006542DA" w:rsidRPr="007503AE" w:rsidRDefault="006542DA" w:rsidP="007503AE">
      <w:pPr>
        <w:pStyle w:val="a2"/>
        <w:rPr>
          <w:rtl/>
        </w:rPr>
      </w:pPr>
      <w:r w:rsidRPr="007503AE">
        <w:rPr>
          <w:rtl/>
        </w:rPr>
        <w:t>וי"ל לפי מ"ש הרשב"א בשבע שיטות בסוגיין דהוצאת המת וצידת נחש וכיבוי מקרי משאצל"ג לפי שאין לו הנאה מגוף המלאכה דהיינו מן הוצאה וצידה וכבוי אלא ההנאה מניעת ההיזק שהיא טומאת הבית ונשיכת הנחש והפסד הפתילה ולא דמי לעושה פחם שצריך להדליק ולכבות והכבוי בעצמו הוא התיקון וא"ת תופר יריעה שנפל בו דרנא יהא פטור שברצונו לא נפל בו דרנא ולא היה צריך לעשות מלאכה וי"ל דמ"מ כיון שנפל בו דרנא צריך הוא למלאכה ונהנה הוא ממנה והרי הוא כתולש מן המחובר שברצונו לא היה מחובר ואינו צריך שיהיה מחובר כדי שיתלוש ואעפ"כ מאחר שהוא מחובר צריך הוא שיתלוש ונהנה ממנה והו"ל מלאכה שצריכה לגופה ע"כ. פי' לדבריו דיש ג' מיני מלאכות בעולם מלאכות תיקון ומלאכות קלקול ומלאכה שאינה לא תיקון ולא קלקול אלא מבטל הקלקול ובמלאכת תיקון דברי הכל חייב ובקלקול דברי הכל פטור כי פליגי במבטל הקלקול דהיינו משאצל"ג כיון שאינו נהנה דאין כאן תיקון. אך דהיה קשה דאכתי הוצאת המת יהיה חשוב תיקון כיון שמבטל הקלקול ומחזיר הדבר לקדמותו ומאי שנא מתופר בגד קרוע דחשיב תיקון כשמחזיר הדבר לקדמותו.</w:t>
      </w:r>
    </w:p>
    <w:p w14:paraId="53C846FB" w14:textId="77777777" w:rsidR="006542DA" w:rsidRDefault="006542DA" w:rsidP="006542DA">
      <w:pPr>
        <w:pStyle w:val="a7"/>
        <w:rPr>
          <w:rtl/>
        </w:rPr>
      </w:pPr>
      <w:r>
        <w:rPr>
          <w:rFonts w:hint="cs"/>
          <w:rtl/>
        </w:rPr>
        <w:t>בי' המרכה"מ ברשב"א דבר מתוקן שהתקלקל ומתקנו הוי כתיקון חדש ולא סילוק נזק ול"ד למת</w:t>
      </w:r>
    </w:p>
    <w:p w14:paraId="4557F8F4" w14:textId="77777777" w:rsidR="006542DA" w:rsidRPr="007503AE" w:rsidRDefault="006542DA" w:rsidP="007503AE">
      <w:pPr>
        <w:pStyle w:val="a2"/>
      </w:pPr>
      <w:r w:rsidRPr="007503AE">
        <w:rPr>
          <w:rtl/>
        </w:rPr>
        <w:t xml:space="preserve">לזה הסביר דכל דבר שהוא תיקון כמו בגד שלם כשנקרע נתבטל ההנאה והתיקון הילכך כשחוזר ותופרו חשיב תיקון חדש והנאה. אבל הוצאת המת שקודם שהיה אין כאן הנאה ואח"כ נולד קלקול </w:t>
      </w:r>
      <w:r w:rsidRPr="007503AE">
        <w:rPr>
          <w:rtl/>
        </w:rPr>
        <w:t>כשמבטל הקלקול חוזר הדבר לקדמותו ואין כאן הנאה. ולפ"ז הכל כברייתו דהבגד הוא תיקון ואחר הקלקול מחזיר לקדמותו חשיב תיקון והו"ל כמו תולש דבר מחובר שהתלישה הוא תיקון ראשון משא"כ בהוצאת המת שמחזיר דבר לקדמותו ואין כאן תיקון.</w:t>
      </w:r>
    </w:p>
    <w:p w14:paraId="5AF68673" w14:textId="77777777" w:rsidR="006542DA" w:rsidRDefault="006542DA" w:rsidP="006542DA">
      <w:pPr>
        <w:pStyle w:val="affff5"/>
        <w:rPr>
          <w:rtl/>
        </w:rPr>
      </w:pPr>
      <w:r>
        <w:rPr>
          <w:rFonts w:hint="cs"/>
          <w:rtl/>
        </w:rPr>
        <w:t>ד' הרמב"ן דסגי בתיקון שכלול במלאכה</w:t>
      </w:r>
    </w:p>
    <w:p w14:paraId="3E90D380" w14:textId="77777777" w:rsidR="006542DA" w:rsidRPr="003B63CB" w:rsidRDefault="006542DA" w:rsidP="006542DA">
      <w:pPr>
        <w:pStyle w:val="1"/>
        <w:rPr>
          <w:rtl/>
        </w:rPr>
      </w:pPr>
      <w:r>
        <w:rPr>
          <w:rFonts w:hint="cs"/>
          <w:rtl/>
        </w:rPr>
        <w:t>בי' הרמב"ן דמילה ל"ה משאצל"ג ומקלקל בחבורה חייב בצל"ג</w:t>
      </w:r>
    </w:p>
    <w:p w14:paraId="5D2A36D4" w14:textId="03D34CAC" w:rsidR="00757F52" w:rsidRDefault="006542DA" w:rsidP="006542DA">
      <w:pPr>
        <w:pStyle w:val="afffff7"/>
        <w:rPr>
          <w:rStyle w:val="aff4"/>
          <w:rtl/>
        </w:rPr>
      </w:pPr>
      <w:bookmarkStart w:id="1668" w:name="_Toc140657475"/>
      <w:bookmarkStart w:id="1669" w:name="_Toc140657557"/>
      <w:bookmarkStart w:id="1670" w:name="_Toc141129620"/>
      <w:r w:rsidRPr="00C12F78">
        <w:rPr>
          <w:rtl/>
        </w:rPr>
        <w:t>חדושי הרמב"ן שבת ק"ו ע"א</w:t>
      </w:r>
      <w:r w:rsidRPr="00C12F78">
        <w:rPr>
          <w:rFonts w:hint="cs"/>
          <w:rtl/>
        </w:rPr>
        <w:t xml:space="preserve"> ד"ה </w:t>
      </w:r>
      <w:r w:rsidRPr="00EF1F66">
        <w:rPr>
          <w:rFonts w:hint="cs"/>
          <w:rtl/>
        </w:rPr>
        <w:t>כל</w:t>
      </w:r>
      <w:bookmarkEnd w:id="1668"/>
      <w:bookmarkEnd w:id="1669"/>
      <w:r w:rsidR="00A30B20" w:rsidRPr="004F597A">
        <w:rPr>
          <w:rStyle w:val="aff4"/>
          <w:vanish/>
          <w:rtl/>
        </w:rPr>
        <w:t xml:space="preserve"> (ג)</w:t>
      </w:r>
      <w:bookmarkEnd w:id="1670"/>
    </w:p>
    <w:p w14:paraId="311B7AC0" w14:textId="0685FC3C" w:rsidR="006542DA" w:rsidRPr="003B63CB" w:rsidRDefault="006542DA" w:rsidP="006542DA">
      <w:pPr>
        <w:pStyle w:val="a7"/>
        <w:rPr>
          <w:rtl/>
        </w:rPr>
      </w:pPr>
      <w:r w:rsidRPr="003B63CB">
        <w:rPr>
          <w:rFonts w:hint="cs"/>
          <w:rtl/>
        </w:rPr>
        <w:t xml:space="preserve">בי' הרמב"ן ברש"י דבמילה מוכח בגמ' דהוי מלאכה אף דמקלקל ובי' הר"ן </w:t>
      </w:r>
      <w:r>
        <w:rPr>
          <w:rFonts w:hint="cs"/>
          <w:rtl/>
        </w:rPr>
        <w:t>דהיא משאצל"ג</w:t>
      </w:r>
    </w:p>
    <w:p w14:paraId="0640E8AD" w14:textId="77777777" w:rsidR="006542DA" w:rsidRPr="007503AE" w:rsidRDefault="006542DA" w:rsidP="007503AE">
      <w:pPr>
        <w:pStyle w:val="a2"/>
      </w:pPr>
      <w:r w:rsidRPr="007503AE">
        <w:rPr>
          <w:rtl/>
        </w:rPr>
        <w:t>כל המקלקלין פטורין חוץ מחובל ומבעיר. אוקימנא לר"ש דאמר מקלקל בחבורה חייב, ולזה המחלוקת לא מצינו עיקר בתלמוד, ורש"י ז"ל הביאו בקשר ענין ואמר דנפקא לן מפלוגתייהו במלאכה שא"צ לגופה דשמעי' ליה לר"ש דאמר מלאכה שאינה צריכה לגופה פטור עליה וחובל ומבעיר חידוש הוא שחדשה בהן תורה שאין לך מבעיר ואפי' מדליק עצים לבשל קדרתו שיתחייב מן הדין שכולן מקלקלין הן, ומה שהוא מתקן אצל אחרים כגון הבישול, מלאכה שא"צ לגופה היא ומן הדין פטור עליה, ומדחייבה אותן תורה ש"מ מקלקל בהבערה חייב, וכן בחבלה מדאיצטריך רחמנא למישרי מילה.</w:t>
      </w:r>
    </w:p>
    <w:p w14:paraId="34CDC43D" w14:textId="139624C0" w:rsidR="00757F52" w:rsidRDefault="006542DA" w:rsidP="006542DA">
      <w:pPr>
        <w:pStyle w:val="afffff7"/>
        <w:rPr>
          <w:rtl/>
        </w:rPr>
      </w:pPr>
      <w:bookmarkStart w:id="1671" w:name="_Toc140657476"/>
      <w:bookmarkStart w:id="1672" w:name="_Toc140657558"/>
      <w:bookmarkStart w:id="1673" w:name="_Toc141129621"/>
      <w:r w:rsidRPr="00C12F78">
        <w:rPr>
          <w:rtl/>
        </w:rPr>
        <w:t>חדושי הר"ן שבת ק"ו ע"א</w:t>
      </w:r>
      <w:r w:rsidRPr="00C12F78">
        <w:rPr>
          <w:rFonts w:hint="cs"/>
          <w:rtl/>
        </w:rPr>
        <w:t xml:space="preserve"> ד"ה מתני'</w:t>
      </w:r>
      <w:bookmarkEnd w:id="1671"/>
      <w:bookmarkEnd w:id="1672"/>
      <w:r w:rsidR="00A30B20" w:rsidRPr="004F597A">
        <w:rPr>
          <w:vanish/>
          <w:rtl/>
        </w:rPr>
        <w:t xml:space="preserve"> (ג)</w:t>
      </w:r>
      <w:bookmarkEnd w:id="1673"/>
    </w:p>
    <w:p w14:paraId="211C7E72" w14:textId="37864339" w:rsidR="006542DA" w:rsidRPr="001E2EED" w:rsidRDefault="006542DA" w:rsidP="007503AE">
      <w:pPr>
        <w:pStyle w:val="afffff5"/>
        <w:rPr>
          <w:rtl/>
        </w:rPr>
      </w:pPr>
      <w:r w:rsidRPr="001E2EED">
        <w:rPr>
          <w:rtl/>
        </w:rPr>
        <w:t>מתניתין רבי יהודה היא דאמר מקלקל בחבורה חייב. לא מצינו עיקר זה המחלוקת בתלמוד אבל רש"י ז"ל הביאו בקשר ענין ואמר דמסקינן ליה מפלוגתיה דמלאכה שאינה צריכה לגופה דכיון דס"ל לרבי שמעון דמלאכה שאינה צריכה לגופה פטור עליה ומילה תקון שבה אינה בגופה של מלאכה ואפי' הכי אצטריך קרא למשרייה ש"מ דמקלקל בחבורה חייב ומשום הכי איצטריך קרא למשרייה שאלו משו' [תקון] שב' לא הי' צריך כיון שאינו מגופה של מלאכה תיקון של מלאכה וכן נמי מדאסר רחמנא הבערה דבת כהן ותיקון של מלאכה זו אינו מגופה של מלאכה ואפי' הכי אסרה רחמנא ש"מ דמקלקל בחבורה חייב שאלו היה מקלקל בחבורה פטור לא היתה אוסרת אותה תורה משום תקון הנמשך ממנה כיון שאין אותו תקון מגופה של מלאכה</w:t>
      </w:r>
      <w:r w:rsidRPr="001E2EED">
        <w:rPr>
          <w:rFonts w:hint="cs"/>
          <w:rtl/>
        </w:rPr>
        <w:t>.</w:t>
      </w:r>
    </w:p>
    <w:p w14:paraId="502F251D" w14:textId="2C6DC899" w:rsidR="00757F52" w:rsidRDefault="006542DA" w:rsidP="006542DA">
      <w:pPr>
        <w:pStyle w:val="afffff7"/>
        <w:rPr>
          <w:rtl/>
        </w:rPr>
      </w:pPr>
      <w:bookmarkStart w:id="1674" w:name="_Toc141129622"/>
      <w:r w:rsidRPr="00BF4192">
        <w:rPr>
          <w:rtl/>
        </w:rPr>
        <w:t>חדושי הרמב"ן שבת ק"ו ע"א</w:t>
      </w:r>
      <w:r w:rsidRPr="00BF4192">
        <w:rPr>
          <w:rFonts w:hint="cs"/>
          <w:rtl/>
        </w:rPr>
        <w:t xml:space="preserve"> ד"ה </w:t>
      </w:r>
      <w:r>
        <w:rPr>
          <w:rFonts w:hint="cs"/>
          <w:rtl/>
        </w:rPr>
        <w:t>ומזה</w:t>
      </w:r>
      <w:r w:rsidR="00A30B20" w:rsidRPr="004F597A">
        <w:rPr>
          <w:vanish/>
          <w:rtl/>
        </w:rPr>
        <w:t xml:space="preserve"> (ג)</w:t>
      </w:r>
      <w:bookmarkEnd w:id="1674"/>
    </w:p>
    <w:p w14:paraId="6E294611" w14:textId="54EE2C87" w:rsidR="006542DA" w:rsidRPr="003B63CB" w:rsidRDefault="006542DA" w:rsidP="006542DA">
      <w:pPr>
        <w:pStyle w:val="a7"/>
        <w:rPr>
          <w:rtl/>
        </w:rPr>
      </w:pPr>
      <w:r w:rsidRPr="003B63CB">
        <w:rPr>
          <w:rFonts w:hint="cs"/>
          <w:rtl/>
        </w:rPr>
        <w:t xml:space="preserve">בי' </w:t>
      </w:r>
      <w:r>
        <w:rPr>
          <w:rFonts w:hint="cs"/>
          <w:rtl/>
        </w:rPr>
        <w:t>הרמב"ן</w:t>
      </w:r>
      <w:r w:rsidRPr="003B63CB">
        <w:rPr>
          <w:rFonts w:hint="cs"/>
          <w:rtl/>
        </w:rPr>
        <w:t xml:space="preserve"> בשם רשב"ם </w:t>
      </w:r>
      <w:r>
        <w:rPr>
          <w:rFonts w:hint="cs"/>
          <w:rtl/>
        </w:rPr>
        <w:t xml:space="preserve">דמדר"י ור"ש נח' במשאצל"ג מבו' דנח' אי תיקון בדבר אחר הוי תיקון </w:t>
      </w:r>
    </w:p>
    <w:p w14:paraId="4071E03A" w14:textId="77777777" w:rsidR="006542DA" w:rsidRPr="007503AE" w:rsidRDefault="006542DA" w:rsidP="007503AE">
      <w:pPr>
        <w:pStyle w:val="a2"/>
        <w:rPr>
          <w:rtl/>
        </w:rPr>
      </w:pPr>
      <w:r w:rsidRPr="007503AE">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w:t>
      </w:r>
    </w:p>
    <w:p w14:paraId="5B2156CC" w14:textId="49E2807B" w:rsidR="00757F52" w:rsidRDefault="006542DA" w:rsidP="006542DA">
      <w:pPr>
        <w:pStyle w:val="afffff7"/>
        <w:rPr>
          <w:rtl/>
        </w:rPr>
      </w:pPr>
      <w:bookmarkStart w:id="1675" w:name="_Toc140657525"/>
      <w:bookmarkStart w:id="1676" w:name="_Toc140657607"/>
      <w:bookmarkStart w:id="1677" w:name="_Toc141129623"/>
      <w:r w:rsidRPr="00C12F78">
        <w:rPr>
          <w:rtl/>
        </w:rPr>
        <w:t>חדושי הרמב"ן שבת ק"ו ע"א</w:t>
      </w:r>
      <w:r w:rsidRPr="00C12F78">
        <w:rPr>
          <w:rFonts w:hint="cs"/>
          <w:rtl/>
        </w:rPr>
        <w:t xml:space="preserve"> ד"ה ורש"י</w:t>
      </w:r>
      <w:bookmarkEnd w:id="1675"/>
      <w:bookmarkEnd w:id="1676"/>
      <w:r w:rsidR="00A30B20" w:rsidRPr="004F597A">
        <w:rPr>
          <w:vanish/>
          <w:rtl/>
        </w:rPr>
        <w:t xml:space="preserve"> (ג)</w:t>
      </w:r>
      <w:bookmarkEnd w:id="1677"/>
    </w:p>
    <w:p w14:paraId="729223EE" w14:textId="3BAF9CDB" w:rsidR="006542DA" w:rsidRPr="003B63CB" w:rsidRDefault="006542DA" w:rsidP="006542DA">
      <w:pPr>
        <w:pStyle w:val="a7"/>
        <w:rPr>
          <w:rtl/>
        </w:rPr>
      </w:pPr>
      <w:r>
        <w:rPr>
          <w:rFonts w:hint="cs"/>
          <w:rtl/>
        </w:rPr>
        <w:t>בי' רש"י דתיקון בד"א הוי תיקון לר"ש ודחיית הרמב"ן דמקלקל בחבורה חייב רק בצל"ג</w:t>
      </w:r>
    </w:p>
    <w:p w14:paraId="6B7964A8" w14:textId="77777777" w:rsidR="006542DA" w:rsidRPr="007503AE" w:rsidRDefault="006542DA" w:rsidP="007503AE">
      <w:pPr>
        <w:pStyle w:val="a2"/>
        <w:rPr>
          <w:rtl/>
        </w:rPr>
      </w:pPr>
      <w:r w:rsidRPr="007503AE">
        <w:rPr>
          <w:rtl/>
        </w:rPr>
        <w:t>ורש"י עצמו ז"ל כתב דחובל וצריך לכלבו לר"י כיון דמתקן הוא אצל הכלב כה"ג מלאכה היא, וזה הפירוש אינו נכון דאי ר' אבהו כר"ש היכי משתיק לי' ר' יוחנן, כדמקשי' בפ"ק דחולין ורב משום דס"ל כר"י מאן דתני כר' מאיר שתוקי משתיק ליה, ועוד דלר"ש אפילו בחובל ומבעיר בעי' שתהא המלאכה צריכה לגופה כדאמרי' בפ' כלל גדול, ובשלהי כל כתבי הקדש (קכ"א ב') גבי חמשה נהרגין בשבת אלא לאו ר"ש דאמר מלאכה שא"צ לגופה פטור עליה, אלמא אפי' במקלקל בחבורה בעי' מלאכה הצריכה לגופה, ובפ' ואלו הן הנחנקין (פ"ד ב') אמרי' והא דתנן מחט של יד ליטול בה את הקוץ ליחוש דילמא חביל ביה ומתרץ התם אי לר"י מקלקל בחבורה הוא אי לר"ש מלאכה שא"צ לגופה היא ופטור עלי', אלמא לר"ש מלאכה שא"צ לגופה בחבורה פטור.</w:t>
      </w:r>
    </w:p>
    <w:p w14:paraId="2FE21C2B" w14:textId="77777777" w:rsidR="00EB1645" w:rsidRPr="007503AE" w:rsidRDefault="00EB1645" w:rsidP="007503AE">
      <w:pPr>
        <w:pStyle w:val="a2"/>
        <w:rPr>
          <w:rtl/>
        </w:rPr>
        <w:sectPr w:rsidR="00EB1645" w:rsidRPr="007503AE" w:rsidSect="00EB1645">
          <w:type w:val="oddPage"/>
          <w:pgSz w:w="11906" w:h="16838"/>
          <w:pgMar w:top="720" w:right="720" w:bottom="720" w:left="720" w:header="283" w:footer="283" w:gutter="0"/>
          <w:cols w:num="2" w:space="567"/>
          <w:bidi/>
          <w:rtlGutter/>
          <w:docGrid w:linePitch="299"/>
        </w:sectPr>
      </w:pPr>
    </w:p>
    <w:p w14:paraId="63BCCC2A" w14:textId="5CF14B49" w:rsidR="00EB1645" w:rsidRDefault="00EB1645" w:rsidP="00A606FD">
      <w:pPr>
        <w:pStyle w:val="a3"/>
        <w:rPr>
          <w:rtl/>
        </w:rPr>
        <w:sectPr w:rsidR="00EB1645" w:rsidSect="00EB1645">
          <w:type w:val="continuous"/>
          <w:pgSz w:w="11906" w:h="16838"/>
          <w:pgMar w:top="720" w:right="720" w:bottom="720" w:left="720" w:header="283" w:footer="283" w:gutter="0"/>
          <w:cols w:num="2" w:space="567"/>
          <w:bidi/>
          <w:rtlGutter/>
          <w:docGrid w:linePitch="299"/>
        </w:sectPr>
      </w:pPr>
    </w:p>
    <w:p w14:paraId="181F8EB4" w14:textId="77777777" w:rsidR="00C93201" w:rsidRPr="0030764B" w:rsidRDefault="00C93201" w:rsidP="00C93201">
      <w:pPr>
        <w:pStyle w:val="1"/>
        <w:rPr>
          <w:rtl/>
        </w:rPr>
      </w:pPr>
      <w:bookmarkStart w:id="1678" w:name="_Toc140743970"/>
      <w:r>
        <w:rPr>
          <w:rFonts w:hint="cs"/>
          <w:rtl/>
        </w:rPr>
        <w:lastRenderedPageBreak/>
        <w:t>בי' הרמב"ן דגדר צל"ג כשיש תיקון אף בחלק מחלקי המלאכה</w:t>
      </w:r>
      <w:bookmarkEnd w:id="1678"/>
      <w:r>
        <w:rPr>
          <w:rFonts w:hint="cs"/>
          <w:rtl/>
        </w:rPr>
        <w:t xml:space="preserve"> </w:t>
      </w:r>
    </w:p>
    <w:p w14:paraId="0DB254DA" w14:textId="77777777" w:rsidR="00C93201" w:rsidRPr="0030764B" w:rsidRDefault="00C93201" w:rsidP="00C93201">
      <w:pPr>
        <w:pStyle w:val="a7"/>
        <w:rPr>
          <w:rtl/>
        </w:rPr>
      </w:pPr>
      <w:bookmarkStart w:id="1679" w:name="_Toc140743971"/>
      <w:r>
        <w:rPr>
          <w:rFonts w:hint="cs"/>
          <w:rtl/>
        </w:rPr>
        <w:t>בי' הרמב"ן דמילה צל"ג דיהיה מהול כנוטל צפרניו וגוזז דאף דא"צ להם צריך לגוף המלאכה</w:t>
      </w:r>
      <w:bookmarkEnd w:id="1679"/>
    </w:p>
    <w:p w14:paraId="0D6DF149" w14:textId="39452FAF" w:rsidR="00C93201" w:rsidRDefault="00C93201" w:rsidP="00A606FD">
      <w:pPr>
        <w:pStyle w:val="a3"/>
      </w:pPr>
      <w:bookmarkStart w:id="1680" w:name="_Ref135732507"/>
      <w:bookmarkStart w:id="1681" w:name="_Ref140743871"/>
      <w:r>
        <w:rPr>
          <w:rFonts w:hint="cs"/>
          <w:rtl/>
        </w:rPr>
        <w:t>וכתב</w:t>
      </w:r>
      <w:r w:rsidRPr="00FD086D">
        <w:rPr>
          <w:rFonts w:hint="cs"/>
          <w:rtl/>
        </w:rPr>
        <w:t xml:space="preserve"> </w:t>
      </w:r>
      <w:r w:rsidRPr="0012119D">
        <w:rPr>
          <w:rStyle w:val="aff4"/>
          <w:rFonts w:hint="cs"/>
          <w:rtl/>
        </w:rPr>
        <w:t>הרמב"ן</w:t>
      </w:r>
      <w:r w:rsidRPr="00FD086D">
        <w:rPr>
          <w:rFonts w:hint="cs"/>
          <w:rtl/>
        </w:rPr>
        <w:t xml:space="preserve"> </w:t>
      </w:r>
      <w:r w:rsidRPr="00900CB4">
        <w:rPr>
          <w:rStyle w:val="af2"/>
          <w:rFonts w:eastAsia="Guttman Hodes" w:hint="cs"/>
          <w:rtl/>
        </w:rPr>
        <w:t>(קו. ד"ה ואין)</w:t>
      </w:r>
      <w:r w:rsidRPr="00FD086D">
        <w:rPr>
          <w:rFonts w:hint="cs"/>
          <w:rtl/>
        </w:rPr>
        <w:t xml:space="preserve"> דודאי דמילה היא מלאכה שצריכה לגופה</w:t>
      </w:r>
      <w:r>
        <w:rPr>
          <w:rFonts w:hint="cs"/>
          <w:rtl/>
        </w:rPr>
        <w:t xml:space="preserve">, </w:t>
      </w:r>
      <w:r w:rsidRPr="00900CB4">
        <w:rPr>
          <w:rStyle w:val="af"/>
          <w:rFonts w:hint="cs"/>
          <w:rtl/>
        </w:rPr>
        <w:t xml:space="preserve">[והוסיף </w:t>
      </w:r>
      <w:r w:rsidRPr="00900CB4">
        <w:rPr>
          <w:rStyle w:val="aff9"/>
          <w:rFonts w:hint="cs"/>
          <w:rtl/>
        </w:rPr>
        <w:t>הר"ן</w:t>
      </w:r>
      <w:r w:rsidRPr="00900CB4">
        <w:rPr>
          <w:rStyle w:val="af"/>
          <w:rFonts w:hint="cs"/>
          <w:rtl/>
        </w:rPr>
        <w:t xml:space="preserve"> </w:t>
      </w:r>
      <w:r w:rsidRPr="00900CB4">
        <w:rPr>
          <w:rStyle w:val="aff0"/>
          <w:rFonts w:hint="cs"/>
          <w:rtl/>
        </w:rPr>
        <w:t>(קו. ד</w:t>
      </w:r>
      <w:r w:rsidRPr="00900CB4">
        <w:rPr>
          <w:rStyle w:val="aff0"/>
          <w:rtl/>
        </w:rPr>
        <w:t>"</w:t>
      </w:r>
      <w:r w:rsidRPr="00900CB4">
        <w:rPr>
          <w:rStyle w:val="aff0"/>
          <w:rFonts w:hint="cs"/>
          <w:rtl/>
        </w:rPr>
        <w:t>ה לפיכך פי</w:t>
      </w:r>
      <w:r w:rsidRPr="00900CB4">
        <w:rPr>
          <w:rStyle w:val="aff0"/>
          <w:rtl/>
        </w:rPr>
        <w:t>'</w:t>
      </w:r>
      <w:r w:rsidRPr="00900CB4">
        <w:rPr>
          <w:rStyle w:val="aff0"/>
          <w:rFonts w:hint="cs"/>
          <w:rtl/>
        </w:rPr>
        <w:t xml:space="preserve"> הרמב</w:t>
      </w:r>
      <w:r w:rsidRPr="00900CB4">
        <w:rPr>
          <w:rStyle w:val="aff0"/>
          <w:rtl/>
        </w:rPr>
        <w:t>"</w:t>
      </w:r>
      <w:r w:rsidRPr="00900CB4">
        <w:rPr>
          <w:rStyle w:val="aff0"/>
          <w:rFonts w:hint="cs"/>
          <w:rtl/>
        </w:rPr>
        <w:t>ן)</w:t>
      </w:r>
      <w:r w:rsidRPr="00900CB4">
        <w:rPr>
          <w:rStyle w:val="af"/>
          <w:rFonts w:hint="cs"/>
          <w:rtl/>
        </w:rPr>
        <w:t xml:space="preserve"> דאף שא"צ את גוף הערלה מ"מ חשיב מלאכה שצריכה לגופה]</w:t>
      </w:r>
      <w:r>
        <w:rPr>
          <w:rFonts w:hint="cs"/>
          <w:rtl/>
        </w:rPr>
        <w:t>,</w:t>
      </w:r>
      <w:r w:rsidRPr="00FD086D">
        <w:rPr>
          <w:rFonts w:hint="cs"/>
          <w:rtl/>
        </w:rPr>
        <w:t xml:space="preserve"> כיון דהוא צריך שהאדם יהיה מהול, </w:t>
      </w:r>
      <w:r w:rsidRPr="00900CB4">
        <w:rPr>
          <w:rStyle w:val="af"/>
          <w:rFonts w:hint="cs"/>
          <w:rtl/>
        </w:rPr>
        <w:t xml:space="preserve">[ודלא כמבואר </w:t>
      </w:r>
      <w:r w:rsidRPr="00900CB4">
        <w:rPr>
          <w:rStyle w:val="aff9"/>
          <w:rFonts w:hint="cs"/>
          <w:rtl/>
        </w:rPr>
        <w:t>ברש"י</w:t>
      </w:r>
      <w:r w:rsidRPr="00900CB4">
        <w:rPr>
          <w:rStyle w:val="af"/>
          <w:rFonts w:hint="cs"/>
          <w:rtl/>
        </w:rPr>
        <w:t xml:space="preserve"> </w:t>
      </w:r>
      <w:r w:rsidRPr="00900CB4">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Ref139489021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לא)</w:t>
      </w:r>
      <w:r>
        <w:rPr>
          <w:rStyle w:val="aff0"/>
          <w:rtl/>
        </w:rPr>
        <w:fldChar w:fldCharType="end"/>
      </w:r>
      <w:r w:rsidRPr="00900CB4">
        <w:rPr>
          <w:rStyle w:val="af"/>
          <w:rFonts w:hint="cs"/>
          <w:rtl/>
        </w:rPr>
        <w:t>]</w:t>
      </w:r>
      <w:r>
        <w:rPr>
          <w:rFonts w:hint="cs"/>
          <w:rtl/>
        </w:rPr>
        <w:t xml:space="preserve">, </w:t>
      </w:r>
      <w:r w:rsidRPr="00FD086D">
        <w:rPr>
          <w:rFonts w:hint="cs"/>
          <w:rtl/>
        </w:rPr>
        <w:t xml:space="preserve">ודומה לנוטל צפרניו או שפמו בכלי, דתנן לקמן </w:t>
      </w:r>
      <w:r w:rsidRPr="00900CB4">
        <w:rPr>
          <w:rStyle w:val="af2"/>
          <w:rFonts w:eastAsia="Guttman Hodes" w:hint="cs"/>
          <w:rtl/>
        </w:rPr>
        <w:t>(צד:)</w:t>
      </w:r>
      <w:r w:rsidRPr="00FD086D">
        <w:rPr>
          <w:rFonts w:hint="cs"/>
          <w:rtl/>
        </w:rPr>
        <w:t xml:space="preserve"> דחייב בתולדה דגוזז, ואף שא"צ את הצפרנים והשיער חשיב מלאכה הצריכה לגופה,</w:t>
      </w:r>
      <w:r>
        <w:rPr>
          <w:rFonts w:hint="cs"/>
          <w:rtl/>
        </w:rPr>
        <w:t xml:space="preserve"> </w:t>
      </w:r>
      <w:r w:rsidRPr="00900CB4">
        <w:rPr>
          <w:rStyle w:val="af"/>
          <w:rFonts w:hint="cs"/>
          <w:rtl/>
        </w:rPr>
        <w:t xml:space="preserve">[והוסיף </w:t>
      </w:r>
      <w:r w:rsidRPr="00900CB4">
        <w:rPr>
          <w:rStyle w:val="aff9"/>
          <w:rFonts w:hint="cs"/>
          <w:rtl/>
        </w:rPr>
        <w:t>הר"ן</w:t>
      </w:r>
      <w:r w:rsidRPr="00900CB4">
        <w:rPr>
          <w:rStyle w:val="af"/>
          <w:rFonts w:hint="cs"/>
          <w:rtl/>
        </w:rPr>
        <w:t xml:space="preserve"> דמוכח דכיון דהוא רוצה שהנימול ישאר מהול חשיב מלאכה שצריכה לגופה]</w:t>
      </w:r>
      <w:r>
        <w:rPr>
          <w:rFonts w:hint="cs"/>
          <w:rtl/>
        </w:rPr>
        <w:t>,</w:t>
      </w:r>
      <w:r w:rsidRPr="00FD086D">
        <w:rPr>
          <w:rFonts w:hint="cs"/>
          <w:rtl/>
        </w:rPr>
        <w:t xml:space="preserve"> וכתב </w:t>
      </w:r>
      <w:r w:rsidRPr="0012119D">
        <w:rPr>
          <w:rStyle w:val="aff4"/>
          <w:rFonts w:hint="cs"/>
          <w:rtl/>
        </w:rPr>
        <w:t>הרמב"ן</w:t>
      </w:r>
      <w:r w:rsidRPr="00FD086D">
        <w:rPr>
          <w:rFonts w:hint="cs"/>
          <w:rtl/>
        </w:rPr>
        <w:t xml:space="preserve"> דה"ה בזורה ובורר, וכן </w:t>
      </w:r>
      <w:r w:rsidRPr="00FD086D">
        <w:rPr>
          <w:rtl/>
        </w:rPr>
        <w:t xml:space="preserve">מאן דשקיל איקופי מגלימא </w:t>
      </w:r>
      <w:r w:rsidRPr="00FD086D">
        <w:rPr>
          <w:rFonts w:hint="cs"/>
          <w:rtl/>
        </w:rPr>
        <w:t xml:space="preserve">דאיתא לקמן </w:t>
      </w:r>
      <w:r w:rsidRPr="00900CB4">
        <w:rPr>
          <w:rStyle w:val="af2"/>
          <w:rFonts w:eastAsia="Guttman Hodes" w:hint="cs"/>
          <w:rtl/>
        </w:rPr>
        <w:t>(עה:)</w:t>
      </w:r>
      <w:r w:rsidRPr="00FD086D">
        <w:rPr>
          <w:rFonts w:hint="cs"/>
          <w:rtl/>
        </w:rPr>
        <w:t xml:space="preserve"> דחייב משום מכה בפטיש, דכל אלו דמו למילה</w:t>
      </w:r>
      <w:bookmarkEnd w:id="1680"/>
      <w:r>
        <w:rPr>
          <w:rFonts w:hint="cs"/>
          <w:rtl/>
        </w:rPr>
        <w:t>.</w:t>
      </w:r>
      <w:bookmarkEnd w:id="1681"/>
    </w:p>
    <w:p w14:paraId="4DCE38F0" w14:textId="77777777" w:rsidR="00C93201" w:rsidRPr="002E6DCA" w:rsidRDefault="00C93201" w:rsidP="00C93201">
      <w:pPr>
        <w:pStyle w:val="a7"/>
      </w:pPr>
      <w:bookmarkStart w:id="1682" w:name="_Toc140743972"/>
      <w:r>
        <w:rPr>
          <w:rFonts w:hint="cs"/>
          <w:rtl/>
        </w:rPr>
        <w:t>בי' הרמב"ן דבבת כהן ההבערה לבישול פתילה צל"ג כמדליק להתחמם ורק כיבוי הוי משאצל"ג</w:t>
      </w:r>
      <w:bookmarkEnd w:id="1682"/>
    </w:p>
    <w:p w14:paraId="7B6B2A99" w14:textId="77777777" w:rsidR="00C93201" w:rsidRDefault="00C93201" w:rsidP="00A606FD">
      <w:pPr>
        <w:pStyle w:val="a3"/>
        <w:rPr>
          <w:rtl/>
        </w:rPr>
      </w:pPr>
      <w:r w:rsidRPr="00FD086D">
        <w:rPr>
          <w:rFonts w:hint="cs"/>
          <w:rtl/>
        </w:rPr>
        <w:t>ובהבערת בת כהן</w:t>
      </w:r>
      <w:r>
        <w:rPr>
          <w:rFonts w:hint="cs"/>
          <w:rtl/>
        </w:rPr>
        <w:t>,</w:t>
      </w:r>
      <w:r w:rsidRPr="00FD086D">
        <w:rPr>
          <w:rFonts w:hint="cs"/>
          <w:rtl/>
        </w:rPr>
        <w:t xml:space="preserve"> כתב </w:t>
      </w:r>
      <w:r w:rsidRPr="0012119D">
        <w:rPr>
          <w:rStyle w:val="aff4"/>
          <w:rFonts w:hint="cs"/>
          <w:rtl/>
        </w:rPr>
        <w:t>הרמב"ן</w:t>
      </w:r>
      <w:r w:rsidRPr="00FD086D">
        <w:rPr>
          <w:rFonts w:hint="cs"/>
          <w:rtl/>
        </w:rPr>
        <w:t xml:space="preserve"> דהדלקת האש לצורך בישול הפתילה הוא מלאכה הצריכה לגופה, ודמי למדליק אור להתחמם או מדליק נר להשתמש לאורו,</w:t>
      </w:r>
      <w:r>
        <w:rPr>
          <w:rFonts w:hint="cs"/>
          <w:rtl/>
        </w:rPr>
        <w:t xml:space="preserve"> וכל מצינו מלאכה שאינה צריכה לגופה במבעיר אלא רק במכבה.</w:t>
      </w:r>
    </w:p>
    <w:p w14:paraId="594E207F" w14:textId="77777777" w:rsidR="00C93201" w:rsidRPr="00EE2F99" w:rsidRDefault="00C93201" w:rsidP="00C93201">
      <w:pPr>
        <w:pStyle w:val="1"/>
      </w:pPr>
      <w:bookmarkStart w:id="1683" w:name="_Toc140743973"/>
      <w:r>
        <w:rPr>
          <w:rFonts w:hint="cs"/>
          <w:rtl/>
        </w:rPr>
        <w:t>בי' הרמב"ן דקלקול בגוף ותיקון בדבר א' הוי מקלקל אך צל"ג</w:t>
      </w:r>
      <w:bookmarkEnd w:id="1683"/>
    </w:p>
    <w:p w14:paraId="25419E27" w14:textId="77777777" w:rsidR="00C93201" w:rsidRDefault="00C93201" w:rsidP="00C93201">
      <w:pPr>
        <w:pStyle w:val="a7"/>
        <w:rPr>
          <w:rtl/>
        </w:rPr>
      </w:pPr>
      <w:bookmarkStart w:id="1684" w:name="_Toc140743974"/>
      <w:r>
        <w:rPr>
          <w:rFonts w:hint="cs"/>
          <w:rtl/>
        </w:rPr>
        <w:t>בי' הרמב"ן דבמקלקל וצריך לגוף הקלקול עצמו דעי"ז מתקן בד"א הוי צל"ג כמילה ובת כהן</w:t>
      </w:r>
      <w:bookmarkEnd w:id="1684"/>
    </w:p>
    <w:p w14:paraId="615CF4DD" w14:textId="77777777" w:rsidR="00C93201" w:rsidRDefault="00C93201" w:rsidP="00A606FD">
      <w:pPr>
        <w:pStyle w:val="a3"/>
      </w:pPr>
      <w:bookmarkStart w:id="1685" w:name="_Ref140743894"/>
      <w:r>
        <w:rPr>
          <w:rFonts w:hint="cs"/>
          <w:rtl/>
        </w:rPr>
        <w:t xml:space="preserve">וביאר </w:t>
      </w:r>
      <w:r w:rsidRPr="0012119D">
        <w:rPr>
          <w:rStyle w:val="aff4"/>
          <w:rFonts w:hint="cs"/>
          <w:rtl/>
        </w:rPr>
        <w:t>הרמב"ן</w:t>
      </w:r>
      <w:r w:rsidRPr="00FD086D">
        <w:rPr>
          <w:rFonts w:hint="cs"/>
          <w:rtl/>
        </w:rPr>
        <w:t xml:space="preserve"> </w:t>
      </w:r>
      <w:r w:rsidRPr="00900CB4">
        <w:rPr>
          <w:rStyle w:val="af2"/>
          <w:rFonts w:eastAsia="Guttman Hodes" w:hint="cs"/>
          <w:rtl/>
        </w:rPr>
        <w:t>(קו. ד"ה ואין</w:t>
      </w:r>
      <w:r>
        <w:rPr>
          <w:rStyle w:val="af2"/>
          <w:rFonts w:eastAsia="Guttman Hodes" w:hint="cs"/>
          <w:rtl/>
        </w:rPr>
        <w:t>)</w:t>
      </w:r>
      <w:r>
        <w:rPr>
          <w:rFonts w:hint="cs"/>
          <w:rtl/>
        </w:rPr>
        <w:t xml:space="preserve"> דמילה ושריפת בת כהן הם מלאכות שצריכות לגופן, ד</w:t>
      </w:r>
      <w:r w:rsidRPr="00FD086D">
        <w:rPr>
          <w:rFonts w:hint="cs"/>
          <w:rtl/>
        </w:rPr>
        <w:t xml:space="preserve">הצורך עצמו של </w:t>
      </w:r>
      <w:r>
        <w:rPr>
          <w:rFonts w:hint="cs"/>
          <w:rtl/>
        </w:rPr>
        <w:t>ה</w:t>
      </w:r>
      <w:r w:rsidRPr="00FD086D">
        <w:rPr>
          <w:rFonts w:hint="cs"/>
          <w:rtl/>
        </w:rPr>
        <w:t xml:space="preserve">מילה </w:t>
      </w:r>
      <w:r>
        <w:rPr>
          <w:rFonts w:hint="cs"/>
          <w:rtl/>
        </w:rPr>
        <w:t>הוא</w:t>
      </w:r>
      <w:r w:rsidRPr="00FD086D">
        <w:rPr>
          <w:rFonts w:hint="cs"/>
          <w:rtl/>
        </w:rPr>
        <w:t xml:space="preserve"> קלקול בגוף הנימול שנשאר חבול וחולה, ו</w:t>
      </w:r>
      <w:r>
        <w:rPr>
          <w:rFonts w:hint="cs"/>
          <w:rtl/>
        </w:rPr>
        <w:t>ב</w:t>
      </w:r>
      <w:r w:rsidRPr="00FD086D">
        <w:rPr>
          <w:rFonts w:hint="cs"/>
          <w:rtl/>
        </w:rPr>
        <w:t xml:space="preserve">הבערת בת כהן אף דאין שום הנאה לאדם, והוא כמקלקל עצים, </w:t>
      </w:r>
      <w:r>
        <w:rPr>
          <w:rFonts w:hint="cs"/>
          <w:rtl/>
        </w:rPr>
        <w:t xml:space="preserve">אך </w:t>
      </w:r>
      <w:r w:rsidRPr="00FD086D">
        <w:rPr>
          <w:rFonts w:hint="cs"/>
          <w:rtl/>
        </w:rPr>
        <w:t>מ"מ יש לאדם צורך במלאכה הזו, ויש בה תיקון בקיום המצוה שאינו מגוף המלאכה</w:t>
      </w:r>
      <w:r>
        <w:rPr>
          <w:rFonts w:hint="cs"/>
          <w:rtl/>
        </w:rPr>
        <w:t>, אך מ"מ חשיב מקלקל דאף לר"ש התיקון שאינו בגופן לא חשיב תיקון.</w:t>
      </w:r>
      <w:bookmarkEnd w:id="1685"/>
    </w:p>
    <w:p w14:paraId="462AB30D" w14:textId="77777777" w:rsidR="00C93201" w:rsidRPr="00140FEA" w:rsidRDefault="00C93201" w:rsidP="00C93201">
      <w:pPr>
        <w:pStyle w:val="1"/>
        <w:rPr>
          <w:rtl/>
        </w:rPr>
      </w:pPr>
      <w:bookmarkStart w:id="1686" w:name="_Toc140743975"/>
      <w:r>
        <w:rPr>
          <w:rFonts w:hint="cs"/>
          <w:rtl/>
        </w:rPr>
        <w:t>בי' הרמב"ן דמקלקל בחבורה חייב בצל"ג ולא מקלקל גמור</w:t>
      </w:r>
      <w:bookmarkEnd w:id="1686"/>
    </w:p>
    <w:p w14:paraId="6F23E1B8" w14:textId="77777777" w:rsidR="00C93201" w:rsidRPr="007D334B" w:rsidRDefault="00C93201" w:rsidP="00C93201">
      <w:pPr>
        <w:pStyle w:val="a7"/>
      </w:pPr>
      <w:bookmarkStart w:id="1687" w:name="_Toc140743976"/>
      <w:r>
        <w:rPr>
          <w:rFonts w:hint="cs"/>
          <w:rtl/>
        </w:rPr>
        <w:t>בי' הרמב"ן דלר"ש מילה ובת כהן צל"ג וא"כ אין מקור לחייב מתקן וא"צ לו או מקלקל וא"צ לו</w:t>
      </w:r>
      <w:bookmarkEnd w:id="1687"/>
    </w:p>
    <w:p w14:paraId="4E97548B" w14:textId="77777777" w:rsidR="00C93201" w:rsidRDefault="00C93201" w:rsidP="00A606FD">
      <w:pPr>
        <w:pStyle w:val="a3"/>
      </w:pPr>
      <w:r>
        <w:rPr>
          <w:rFonts w:hint="cs"/>
          <w:rtl/>
        </w:rPr>
        <w:t xml:space="preserve">וכתב </w:t>
      </w:r>
      <w:r w:rsidRPr="0012119D">
        <w:rPr>
          <w:rStyle w:val="aff4"/>
          <w:rFonts w:hint="cs"/>
          <w:rtl/>
        </w:rPr>
        <w:t>הרמב"ן</w:t>
      </w:r>
      <w:r w:rsidRPr="00FD086D">
        <w:rPr>
          <w:rFonts w:hint="cs"/>
          <w:rtl/>
        </w:rPr>
        <w:t xml:space="preserve"> </w:t>
      </w:r>
      <w:r w:rsidRPr="008E4BCC">
        <w:rPr>
          <w:rStyle w:val="af2"/>
          <w:rFonts w:eastAsia="Guttman Hodes" w:hint="cs"/>
          <w:rtl/>
        </w:rPr>
        <w:t>(קו. ד"ה ואין)</w:t>
      </w:r>
      <w:r>
        <w:rPr>
          <w:rFonts w:hint="cs"/>
          <w:rtl/>
        </w:rPr>
        <w:t xml:space="preserve"> דכיון דמילה ובת כהן חשיבי מלאכה שצריכה לגופה, א"כ אין כל מקור לחייב לר"ש במלאכה שאינה צריכה לגופה אף במקלקל בחבורה, ו</w:t>
      </w:r>
      <w:r w:rsidRPr="00FD086D">
        <w:rPr>
          <w:rFonts w:hint="cs"/>
          <w:rtl/>
        </w:rPr>
        <w:t>ל</w:t>
      </w:r>
      <w:r>
        <w:rPr>
          <w:rFonts w:hint="cs"/>
          <w:rtl/>
        </w:rPr>
        <w:t xml:space="preserve">כן פוטר ר"ש בכל מלאכה שאינה צריכה לגופה, בין במלאכת תיקון וא"כ אף בחובל ומבעיר פוטר ר"ש במלאכה שאינה צריכה לגופה. </w:t>
      </w:r>
      <w:r w:rsidRPr="008D1C70">
        <w:rPr>
          <w:rStyle w:val="af"/>
          <w:rFonts w:hint="cs"/>
          <w:rtl/>
        </w:rPr>
        <w:t>[</w:t>
      </w:r>
      <w:r>
        <w:rPr>
          <w:rStyle w:val="af"/>
          <w:rFonts w:hint="cs"/>
          <w:rtl/>
        </w:rPr>
        <w:t>ו</w:t>
      </w:r>
      <w:r w:rsidRPr="008D1C70">
        <w:rPr>
          <w:rStyle w:val="af"/>
          <w:rFonts w:hint="cs"/>
          <w:rtl/>
        </w:rPr>
        <w:t xml:space="preserve">יש נוסחאות אחרות בדברי </w:t>
      </w:r>
      <w:r w:rsidRPr="008D1C70">
        <w:rPr>
          <w:rStyle w:val="aff9"/>
          <w:rFonts w:hint="cs"/>
          <w:rtl/>
        </w:rPr>
        <w:t>הרמב"ן</w:t>
      </w:r>
      <w:r w:rsidRPr="008D1C70">
        <w:rPr>
          <w:rStyle w:val="af"/>
          <w:rFonts w:hint="cs"/>
          <w:rtl/>
        </w:rPr>
        <w:t xml:space="preserve"> עי' בהערה]</w:t>
      </w:r>
      <w:r>
        <w:rPr>
          <w:rStyle w:val="afff0"/>
          <w:rtl/>
        </w:rPr>
        <w:footnoteReference w:id="1"/>
      </w:r>
      <w:r>
        <w:rPr>
          <w:rFonts w:hint="cs"/>
          <w:rtl/>
        </w:rPr>
        <w:t>.</w:t>
      </w:r>
    </w:p>
    <w:p w14:paraId="1E932659" w14:textId="77777777" w:rsidR="00C93201" w:rsidRDefault="00C93201" w:rsidP="00C93201">
      <w:pPr>
        <w:pStyle w:val="a7"/>
        <w:rPr>
          <w:rtl/>
        </w:rPr>
      </w:pPr>
      <w:bookmarkStart w:id="1688" w:name="_Toc140743977"/>
      <w:r>
        <w:rPr>
          <w:rFonts w:hint="cs"/>
          <w:rtl/>
        </w:rPr>
        <w:t>בי' הרמב"ן דנוטל קוץ וחבל א"צ לגוף החבלה והוא מקלקל גמור ואף בחבורה פטור דמשאצל"ג</w:t>
      </w:r>
      <w:bookmarkEnd w:id="1688"/>
    </w:p>
    <w:p w14:paraId="0E32F39C" w14:textId="5EF7DB44" w:rsidR="00C93201" w:rsidRPr="00F92D51" w:rsidRDefault="00C93201" w:rsidP="00A606FD">
      <w:pPr>
        <w:pStyle w:val="a3"/>
        <w:rPr>
          <w:rStyle w:val="af"/>
          <w:rtl/>
        </w:rPr>
      </w:pPr>
      <w:r>
        <w:rPr>
          <w:rFonts w:hint="cs"/>
          <w:rtl/>
        </w:rPr>
        <w:t xml:space="preserve">וכתב </w:t>
      </w:r>
      <w:r w:rsidRPr="0012119D">
        <w:rPr>
          <w:rStyle w:val="aff4"/>
          <w:rFonts w:hint="cs"/>
          <w:rtl/>
        </w:rPr>
        <w:t>הרמב"ן</w:t>
      </w:r>
      <w:r>
        <w:rPr>
          <w:rFonts w:hint="cs"/>
          <w:rtl/>
        </w:rPr>
        <w:t xml:space="preserve"> וזהו הביאור בגמ' בסנהדרין </w:t>
      </w:r>
      <w:r w:rsidRPr="00900CB4">
        <w:rPr>
          <w:rStyle w:val="af2"/>
          <w:rFonts w:eastAsia="Guttman Hodes" w:hint="cs"/>
          <w:rtl/>
        </w:rPr>
        <w:t>(פד:)</w:t>
      </w:r>
      <w:r>
        <w:rPr>
          <w:rFonts w:hint="cs"/>
          <w:rtl/>
        </w:rPr>
        <w:t xml:space="preserve"> דהנוטל קוץ דהוא חובל בעצמו, פטור לר"ש דהוא מלאכה שאינה צריכה לגופה, דהוא צריך לנטילת הקוץ, ואילו בחבלה הוא מקלקל גמור, ואין לו כל צורך במלאכה עצמה דהיא החבלה, וא"כ אף דהוא מקלקל בחבורה מ"מ הוא מלאכה שאינה צריכה לגופה ופטור</w:t>
      </w:r>
      <w:r>
        <w:rPr>
          <w:rStyle w:val="afff0"/>
          <w:rtl/>
        </w:rPr>
        <w:footnoteReference w:id="2"/>
      </w:r>
      <w:r>
        <w:rPr>
          <w:rFonts w:hint="cs"/>
          <w:rtl/>
        </w:rPr>
        <w:t xml:space="preserve">. </w:t>
      </w:r>
      <w:r w:rsidRPr="00F92D51">
        <w:rPr>
          <w:rStyle w:val="af"/>
          <w:rFonts w:hint="cs"/>
          <w:rtl/>
        </w:rPr>
        <w:t xml:space="preserve">[עי' במה שביאר </w:t>
      </w:r>
      <w:r w:rsidRPr="00F92D51">
        <w:rPr>
          <w:rStyle w:val="aff9"/>
          <w:rFonts w:hint="cs"/>
          <w:rtl/>
        </w:rPr>
        <w:t>הרמב"ן</w:t>
      </w:r>
      <w:r w:rsidRPr="000163A3">
        <w:rPr>
          <w:rStyle w:val="af"/>
          <w:rFonts w:hint="cs"/>
          <w:rtl/>
        </w:rPr>
        <w:t xml:space="preserve"> </w:t>
      </w:r>
      <w:r w:rsidRPr="000163A3">
        <w:rPr>
          <w:rStyle w:val="aff0"/>
          <w:rFonts w:hint="cs"/>
          <w:rtl/>
        </w:rPr>
        <w:t xml:space="preserve">(עי' אות </w:t>
      </w:r>
      <w:r w:rsidRPr="000163A3">
        <w:rPr>
          <w:rStyle w:val="aff0"/>
          <w:rtl/>
        </w:rPr>
        <w:fldChar w:fldCharType="begin"/>
      </w:r>
      <w:r w:rsidRPr="000163A3">
        <w:rPr>
          <w:rStyle w:val="aff0"/>
          <w:rtl/>
        </w:rPr>
        <w:instrText xml:space="preserve"> </w:instrText>
      </w:r>
      <w:r w:rsidRPr="000163A3">
        <w:rPr>
          <w:rStyle w:val="aff0"/>
          <w:rFonts w:hint="cs"/>
        </w:rPr>
        <w:instrText>REF</w:instrText>
      </w:r>
      <w:r w:rsidRPr="000163A3">
        <w:rPr>
          <w:rStyle w:val="aff0"/>
          <w:rFonts w:hint="cs"/>
          <w:rtl/>
        </w:rPr>
        <w:instrText xml:space="preserve"> _</w:instrText>
      </w:r>
      <w:r w:rsidRPr="000163A3">
        <w:rPr>
          <w:rStyle w:val="aff0"/>
          <w:rFonts w:hint="cs"/>
        </w:rPr>
        <w:instrText>Ref140352731 \r \h</w:instrText>
      </w:r>
      <w:r w:rsidRPr="000163A3">
        <w:rPr>
          <w:rStyle w:val="aff0"/>
          <w:rtl/>
        </w:rPr>
        <w:instrText xml:space="preserve"> </w:instrText>
      </w:r>
      <w:r w:rsidRPr="000163A3">
        <w:rPr>
          <w:rStyle w:val="aff0"/>
          <w:rtl/>
        </w:rPr>
      </w:r>
      <w:r w:rsidRPr="000163A3">
        <w:rPr>
          <w:rStyle w:val="aff0"/>
          <w:rtl/>
        </w:rPr>
        <w:fldChar w:fldCharType="separate"/>
      </w:r>
      <w:r w:rsidR="00807B57">
        <w:rPr>
          <w:rStyle w:val="aff0"/>
          <w:cs/>
        </w:rPr>
        <w:t>‎</w:t>
      </w:r>
      <w:r w:rsidR="00807B57">
        <w:rPr>
          <w:rStyle w:val="aff0"/>
          <w:rtl/>
        </w:rPr>
        <w:t>מה)</w:t>
      </w:r>
      <w:r w:rsidRPr="000163A3">
        <w:rPr>
          <w:rStyle w:val="aff0"/>
          <w:rtl/>
        </w:rPr>
        <w:fldChar w:fldCharType="end"/>
      </w:r>
      <w:r w:rsidRPr="00F92D51">
        <w:rPr>
          <w:rStyle w:val="af"/>
          <w:rFonts w:hint="cs"/>
          <w:rtl/>
        </w:rPr>
        <w:t xml:space="preserve"> בדעת רבי אבהו בזה].</w:t>
      </w:r>
    </w:p>
    <w:p w14:paraId="53B861E4" w14:textId="77777777" w:rsidR="00C93201" w:rsidRDefault="00C93201" w:rsidP="00C93201">
      <w:pPr>
        <w:pStyle w:val="a7"/>
        <w:rPr>
          <w:rtl/>
        </w:rPr>
      </w:pPr>
      <w:bookmarkStart w:id="1689" w:name="_Toc140743978"/>
      <w:r>
        <w:rPr>
          <w:rFonts w:hint="cs"/>
          <w:rtl/>
        </w:rPr>
        <w:t>בי' הרמב"ן בריו"ח דמקלקל בחבורה וצריך לכלבו הוי צל"ג וחייב וחובל סתם משאצל"ג ופטור</w:t>
      </w:r>
      <w:bookmarkEnd w:id="1689"/>
    </w:p>
    <w:p w14:paraId="639046D6" w14:textId="77777777" w:rsidR="00C93201" w:rsidRDefault="00C93201" w:rsidP="00A606FD">
      <w:pPr>
        <w:pStyle w:val="a3"/>
      </w:pPr>
      <w:r>
        <w:rPr>
          <w:rFonts w:hint="cs"/>
          <w:rtl/>
        </w:rPr>
        <w:t>וכתב</w:t>
      </w:r>
      <w:r w:rsidRPr="00FD086D">
        <w:rPr>
          <w:rFonts w:hint="cs"/>
          <w:rtl/>
        </w:rPr>
        <w:t xml:space="preserve"> </w:t>
      </w:r>
      <w:r w:rsidRPr="0012119D">
        <w:rPr>
          <w:rStyle w:val="aff4"/>
          <w:rFonts w:hint="cs"/>
          <w:rtl/>
        </w:rPr>
        <w:t>הרמב"ן</w:t>
      </w:r>
      <w:r w:rsidRPr="00FD086D">
        <w:rPr>
          <w:rFonts w:hint="cs"/>
          <w:rtl/>
        </w:rPr>
        <w:t xml:space="preserve"> דלכן </w:t>
      </w:r>
      <w:r>
        <w:rPr>
          <w:rFonts w:hint="cs"/>
          <w:rtl/>
        </w:rPr>
        <w:t>אמר ריו"ח ד</w:t>
      </w:r>
      <w:r w:rsidRPr="00FD086D">
        <w:rPr>
          <w:rFonts w:hint="cs"/>
          <w:rtl/>
        </w:rPr>
        <w:t xml:space="preserve">לר"ש </w:t>
      </w:r>
      <w:r>
        <w:rPr>
          <w:rFonts w:hint="cs"/>
          <w:rtl/>
        </w:rPr>
        <w:t xml:space="preserve">החיוב </w:t>
      </w:r>
      <w:r w:rsidRPr="00FD086D">
        <w:rPr>
          <w:rFonts w:hint="cs"/>
          <w:rtl/>
        </w:rPr>
        <w:t>ה</w:t>
      </w:r>
      <w:r>
        <w:rPr>
          <w:rFonts w:hint="cs"/>
          <w:rtl/>
        </w:rPr>
        <w:t>ו</w:t>
      </w:r>
      <w:r w:rsidRPr="00FD086D">
        <w:rPr>
          <w:rFonts w:hint="cs"/>
          <w:rtl/>
        </w:rPr>
        <w:t>א רק בחובל וצריך לכלבו ומבעיר וצריך לאפרו,</w:t>
      </w:r>
      <w:r>
        <w:rPr>
          <w:rFonts w:hint="cs"/>
          <w:rtl/>
        </w:rPr>
        <w:t xml:space="preserve"> כדי שתהיה </w:t>
      </w:r>
      <w:r w:rsidRPr="00FD086D">
        <w:rPr>
          <w:rFonts w:hint="cs"/>
          <w:rtl/>
        </w:rPr>
        <w:t>מלאכה הצריכה לגופה</w:t>
      </w:r>
      <w:r>
        <w:rPr>
          <w:rFonts w:hint="cs"/>
          <w:rtl/>
        </w:rPr>
        <w:t>,</w:t>
      </w:r>
      <w:r w:rsidRPr="00FD086D">
        <w:rPr>
          <w:rFonts w:hint="cs"/>
          <w:rtl/>
        </w:rPr>
        <w:t xml:space="preserve"> </w:t>
      </w:r>
      <w:r>
        <w:rPr>
          <w:rFonts w:hint="cs"/>
          <w:rtl/>
        </w:rPr>
        <w:t>ולא כיון שצריך תיקון במלאכה, והיינו דריו"ח דחה את דברי רבי אבהו דא"א לחייב מקלקל בחובל ומבעיר כיון דהיא מלאכה שאינה צריכה לגופה ופטור, ואת"ל דחייב הוא רק בחובל וצריך לכלבו דהוי מלאכה שצריכה לגופה חייב,</w:t>
      </w:r>
      <w:r w:rsidRPr="000374FB">
        <w:rPr>
          <w:rFonts w:hint="cs"/>
          <w:rtl/>
        </w:rPr>
        <w:t xml:space="preserve"> </w:t>
      </w:r>
      <w:r>
        <w:rPr>
          <w:rFonts w:hint="cs"/>
          <w:rtl/>
        </w:rPr>
        <w:t xml:space="preserve">והוסיף </w:t>
      </w:r>
      <w:r w:rsidRPr="00DB624B">
        <w:rPr>
          <w:rStyle w:val="aff4"/>
          <w:rFonts w:hint="cs"/>
          <w:rtl/>
        </w:rPr>
        <w:t>הר"ן</w:t>
      </w:r>
      <w:r>
        <w:rPr>
          <w:rFonts w:hint="cs"/>
          <w:rtl/>
        </w:rPr>
        <w:t xml:space="preserve"> בשם </w:t>
      </w:r>
      <w:r w:rsidRPr="00DB624B">
        <w:rPr>
          <w:rStyle w:val="aff4"/>
          <w:rFonts w:hint="cs"/>
          <w:rtl/>
        </w:rPr>
        <w:t>הרמב"ן</w:t>
      </w:r>
      <w:r>
        <w:rPr>
          <w:rFonts w:hint="cs"/>
          <w:rtl/>
        </w:rPr>
        <w:t xml:space="preserve"> דא"ל ריו"ח דאין בחובל ומבעיר אלא חידושן דחייב אף במקלקל, אך היינו דוקא במלאכה שצריכה לגופה, ולכן במקלקל גמור דאין לו צורך לכלום, הוא מלאכה שאינה צריכה לגופה ופטור לר"ש.</w:t>
      </w:r>
    </w:p>
    <w:p w14:paraId="30FA65DF" w14:textId="77777777" w:rsidR="00C93201" w:rsidRDefault="00C93201" w:rsidP="00C93201">
      <w:pPr>
        <w:pStyle w:val="a7"/>
      </w:pPr>
      <w:bookmarkStart w:id="1690" w:name="_Toc140743979"/>
      <w:r>
        <w:rPr>
          <w:rFonts w:hint="cs"/>
          <w:rtl/>
        </w:rPr>
        <w:t>בי' הרמב"ן דבחובל לכלבו המלאכה בדם עצמו שצריך לו ול"ד לגומא דהעפר אינו גוף המלאכה</w:t>
      </w:r>
      <w:bookmarkEnd w:id="1690"/>
      <w:r>
        <w:rPr>
          <w:rFonts w:hint="cs"/>
          <w:rtl/>
        </w:rPr>
        <w:t xml:space="preserve"> </w:t>
      </w:r>
    </w:p>
    <w:p w14:paraId="1122E598" w14:textId="77777777" w:rsidR="00C93201" w:rsidRDefault="00C93201" w:rsidP="00A606FD">
      <w:pPr>
        <w:pStyle w:val="a3"/>
        <w:rPr>
          <w:rtl/>
        </w:rPr>
      </w:pPr>
      <w:r>
        <w:rPr>
          <w:rFonts w:hint="cs"/>
          <w:rtl/>
        </w:rPr>
        <w:t xml:space="preserve">וכתבו </w:t>
      </w:r>
      <w:r w:rsidRPr="0012119D">
        <w:rPr>
          <w:rStyle w:val="aff4"/>
          <w:rFonts w:hint="cs"/>
          <w:rtl/>
        </w:rPr>
        <w:t>הרמב"</w:t>
      </w:r>
      <w:r w:rsidRPr="00D96A1D">
        <w:rPr>
          <w:rStyle w:val="aff4"/>
          <w:rFonts w:hint="cs"/>
          <w:rtl/>
        </w:rPr>
        <w:t>ן והר"ן</w:t>
      </w:r>
      <w:r>
        <w:rPr>
          <w:rFonts w:hint="cs"/>
          <w:rtl/>
        </w:rPr>
        <w:t xml:space="preserve"> דא</w:t>
      </w:r>
      <w:r w:rsidRPr="00FD086D">
        <w:rPr>
          <w:rFonts w:hint="cs"/>
          <w:rtl/>
        </w:rPr>
        <w:t xml:space="preserve">ין להקשות דמ"מ </w:t>
      </w:r>
      <w:r>
        <w:rPr>
          <w:rFonts w:hint="cs"/>
          <w:rtl/>
        </w:rPr>
        <w:t>בחובל וצריך לכלבו ומבעיר וצריך לאפרו,</w:t>
      </w:r>
      <w:r w:rsidRPr="00FD086D">
        <w:rPr>
          <w:rFonts w:hint="cs"/>
          <w:rtl/>
        </w:rPr>
        <w:t xml:space="preserve"> </w:t>
      </w:r>
      <w:r>
        <w:rPr>
          <w:rFonts w:hint="cs"/>
          <w:rtl/>
        </w:rPr>
        <w:t xml:space="preserve">הם </w:t>
      </w:r>
      <w:r w:rsidRPr="00FD086D">
        <w:rPr>
          <w:rFonts w:hint="cs"/>
          <w:rtl/>
        </w:rPr>
        <w:t>מלאכה שא"צ לגופה כחופר גומ</w:t>
      </w:r>
      <w:r>
        <w:rPr>
          <w:rFonts w:hint="cs"/>
          <w:rtl/>
        </w:rPr>
        <w:t>א</w:t>
      </w:r>
      <w:r w:rsidRPr="00FD086D">
        <w:rPr>
          <w:rFonts w:hint="cs"/>
          <w:rtl/>
        </w:rPr>
        <w:t xml:space="preserve"> וצריך לעפרה, דהא </w:t>
      </w:r>
      <w:r>
        <w:rPr>
          <w:rFonts w:hint="cs"/>
          <w:rtl/>
        </w:rPr>
        <w:t xml:space="preserve">בחופר גומא גוף המלאכה היא הגומא וא"צ את גוף המלאכה כלל, משא"כ </w:t>
      </w:r>
      <w:r w:rsidRPr="00FD086D">
        <w:rPr>
          <w:rFonts w:hint="cs"/>
          <w:rtl/>
        </w:rPr>
        <w:t xml:space="preserve">בחובל </w:t>
      </w:r>
      <w:r>
        <w:rPr>
          <w:rFonts w:hint="cs"/>
          <w:rtl/>
        </w:rPr>
        <w:t>דגוף</w:t>
      </w:r>
      <w:r w:rsidRPr="00FD086D">
        <w:rPr>
          <w:rFonts w:hint="cs"/>
          <w:rtl/>
        </w:rPr>
        <w:t xml:space="preserve"> המלאכה דחבלה הוא בדם עצמו שהוא צריך אותו</w:t>
      </w:r>
      <w:r>
        <w:rPr>
          <w:rFonts w:hint="cs"/>
          <w:rtl/>
        </w:rPr>
        <w:t xml:space="preserve"> לכלבו, וכן בהבערה הוא צריך את גוף המלאכה.</w:t>
      </w:r>
    </w:p>
    <w:p w14:paraId="02CEB9EF" w14:textId="77777777" w:rsidR="00C93201" w:rsidRPr="008D0C28" w:rsidRDefault="00C93201" w:rsidP="00C93201">
      <w:pPr>
        <w:pStyle w:val="a7"/>
        <w:rPr>
          <w:rtl/>
        </w:rPr>
      </w:pPr>
      <w:bookmarkStart w:id="1691" w:name="_Toc140743980"/>
      <w:r>
        <w:rPr>
          <w:rFonts w:hint="cs"/>
          <w:rtl/>
        </w:rPr>
        <w:t>בי' הרמב"ן דחובל כגוזז שערו ליפות או לצורך שער דהמלאכה בנטילה וצריך לה והם דבר אחד</w:t>
      </w:r>
      <w:bookmarkEnd w:id="1691"/>
    </w:p>
    <w:p w14:paraId="4FBFC4C3" w14:textId="77777777" w:rsidR="00C93201" w:rsidRPr="00FD086D" w:rsidRDefault="00C93201" w:rsidP="00A606FD">
      <w:pPr>
        <w:pStyle w:val="a3"/>
      </w:pPr>
      <w:r>
        <w:rPr>
          <w:rFonts w:hint="cs"/>
          <w:rtl/>
        </w:rPr>
        <w:t xml:space="preserve">וכתב </w:t>
      </w:r>
      <w:r w:rsidRPr="00DB624B">
        <w:rPr>
          <w:rStyle w:val="aff4"/>
          <w:rFonts w:hint="cs"/>
          <w:rtl/>
        </w:rPr>
        <w:t>הרמב"ן</w:t>
      </w:r>
      <w:r>
        <w:rPr>
          <w:rFonts w:hint="cs"/>
          <w:rtl/>
        </w:rPr>
        <w:t xml:space="preserve"> ד</w:t>
      </w:r>
      <w:r w:rsidRPr="00FD086D">
        <w:rPr>
          <w:rFonts w:hint="cs"/>
          <w:rtl/>
        </w:rPr>
        <w:t>דמי לגוזז ונוטל שערו וצפורניו דבין אם עושה כן בכדי לתקן את גופן ולייפות את עצמו, ובין אם עושה כן לצורך השיער והגיזה, הכל הוא מלאכה הצריכה לגופה, כיון ד</w:t>
      </w:r>
      <w:r>
        <w:rPr>
          <w:rFonts w:hint="cs"/>
          <w:rtl/>
        </w:rPr>
        <w:t>הם דבר אחד, ו</w:t>
      </w:r>
      <w:r w:rsidRPr="00FD086D">
        <w:rPr>
          <w:rFonts w:hint="cs"/>
          <w:rtl/>
        </w:rPr>
        <w:t>בכולם הנטילה עצמה היא המלאכה, אבל חופר גומ</w:t>
      </w:r>
      <w:r>
        <w:rPr>
          <w:rFonts w:hint="cs"/>
          <w:rtl/>
        </w:rPr>
        <w:t>א</w:t>
      </w:r>
      <w:r w:rsidRPr="00FD086D">
        <w:rPr>
          <w:rFonts w:hint="cs"/>
          <w:rtl/>
        </w:rPr>
        <w:t xml:space="preserve"> וצריך לעפרה, המלאכה היא בקרקע, ולא בעפר. </w:t>
      </w:r>
    </w:p>
    <w:p w14:paraId="0AEC5CDD" w14:textId="77777777" w:rsidR="00C93201" w:rsidRPr="003B63CB" w:rsidRDefault="00C93201" w:rsidP="00C93201">
      <w:pPr>
        <w:pStyle w:val="a7"/>
        <w:rPr>
          <w:rtl/>
        </w:rPr>
      </w:pPr>
      <w:bookmarkStart w:id="1692" w:name="_Toc140743981"/>
      <w:r>
        <w:rPr>
          <w:rFonts w:hint="cs"/>
          <w:rtl/>
        </w:rPr>
        <w:t>בי' התוס' והרמב"ן דרבי אבהו וריו"ח נח' בר"ש אי מקלקל בחבורה חייב או דצריך תיקון קצת</w:t>
      </w:r>
      <w:bookmarkEnd w:id="1692"/>
    </w:p>
    <w:p w14:paraId="0DDA25E9" w14:textId="77777777" w:rsidR="00B75FE8" w:rsidRDefault="00C93201" w:rsidP="00A606FD">
      <w:pPr>
        <w:pStyle w:val="a3"/>
        <w:rPr>
          <w:rtl/>
        </w:rPr>
        <w:sectPr w:rsidR="00B75FE8" w:rsidSect="00EB1645">
          <w:type w:val="evenPage"/>
          <w:pgSz w:w="11906" w:h="16838"/>
          <w:pgMar w:top="720" w:right="720" w:bottom="720" w:left="720" w:header="283" w:footer="283" w:gutter="0"/>
          <w:cols w:num="2" w:space="567"/>
          <w:bidi/>
          <w:rtlGutter/>
          <w:docGrid w:linePitch="299"/>
        </w:sectPr>
      </w:pPr>
      <w:bookmarkStart w:id="1693" w:name="_Ref140663090"/>
      <w:r>
        <w:rPr>
          <w:rFonts w:hint="cs"/>
          <w:rtl/>
        </w:rPr>
        <w:t>וכתב</w:t>
      </w:r>
      <w:r w:rsidRPr="003B63CB">
        <w:rPr>
          <w:rFonts w:hint="cs"/>
          <w:rtl/>
        </w:rPr>
        <w:t xml:space="preserve"> </w:t>
      </w:r>
      <w:r w:rsidRPr="003B63CB">
        <w:rPr>
          <w:rStyle w:val="aff4"/>
          <w:rFonts w:hint="cs"/>
          <w:rtl/>
        </w:rPr>
        <w:t xml:space="preserve">הרמב"ן </w:t>
      </w:r>
      <w:r w:rsidRPr="003B63CB">
        <w:rPr>
          <w:rStyle w:val="af2"/>
          <w:rFonts w:eastAsia="Guttman Hodes" w:hint="cs"/>
          <w:rtl/>
        </w:rPr>
        <w:t>(קו. ד"ה וכאן)</w:t>
      </w:r>
      <w:r w:rsidRPr="003B63CB">
        <w:rPr>
          <w:rStyle w:val="aff4"/>
          <w:rFonts w:hint="cs"/>
          <w:vanish/>
          <w:rtl/>
        </w:rPr>
        <w:t xml:space="preserve"> </w:t>
      </w:r>
      <w:r>
        <w:rPr>
          <w:rFonts w:hint="cs"/>
          <w:rtl/>
        </w:rPr>
        <w:t xml:space="preserve"> דאף דחובל לכלבו ומבעיר לאפרו הוא תיקון, מ"מ פוטר ר"י בזה כיון דאין דרך לחבול באדם לצורך הכלב ולשרוף גדיש לצורך האפר, וכיון </w:t>
      </w:r>
      <w:r w:rsidRPr="003B63CB">
        <w:rPr>
          <w:rFonts w:hint="cs"/>
          <w:rtl/>
        </w:rPr>
        <w:t>דאין דרך לעשות כן לא חשיב תיקון כלל, ושוחט חשיב קלקול רק בשוחט לע"ז,</w:t>
      </w:r>
      <w:bookmarkEnd w:id="1693"/>
      <w:r>
        <w:rPr>
          <w:rFonts w:hint="cs"/>
          <w:rtl/>
        </w:rPr>
        <w:t xml:space="preserve"> וכ"כ</w:t>
      </w:r>
      <w:r w:rsidRPr="00F4521B">
        <w:rPr>
          <w:rStyle w:val="aff4"/>
          <w:rFonts w:hint="cs"/>
          <w:rtl/>
        </w:rPr>
        <w:t xml:space="preserve">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Pr>
          <w:rFonts w:hint="cs"/>
          <w:rtl/>
        </w:rPr>
        <w:t>.</w:t>
      </w:r>
    </w:p>
    <w:p w14:paraId="16725E0A" w14:textId="77777777" w:rsidR="00B75FE8" w:rsidRDefault="00B75FE8" w:rsidP="00A606FD">
      <w:pPr>
        <w:pStyle w:val="a3"/>
        <w:rPr>
          <w:rtl/>
        </w:rPr>
        <w:sectPr w:rsidR="00B75FE8" w:rsidSect="00B75FE8">
          <w:type w:val="continuous"/>
          <w:pgSz w:w="11906" w:h="16838"/>
          <w:pgMar w:top="720" w:right="720" w:bottom="720" w:left="720" w:header="283" w:footer="283" w:gutter="0"/>
          <w:cols w:num="2" w:space="567"/>
          <w:bidi/>
          <w:rtlGutter/>
          <w:docGrid w:linePitch="299"/>
        </w:sectPr>
      </w:pPr>
    </w:p>
    <w:p w14:paraId="777546AB" w14:textId="77777777" w:rsidR="000933FE" w:rsidRPr="0030764B" w:rsidRDefault="000933FE" w:rsidP="000933FE">
      <w:pPr>
        <w:pStyle w:val="1"/>
        <w:rPr>
          <w:rtl/>
        </w:rPr>
      </w:pPr>
      <w:r>
        <w:rPr>
          <w:rFonts w:hint="cs"/>
          <w:rtl/>
        </w:rPr>
        <w:lastRenderedPageBreak/>
        <w:t xml:space="preserve">בי' הרמב"ן דגדר צל"ג כשיש תיקון אף בחלק מחלקי המלאכה </w:t>
      </w:r>
    </w:p>
    <w:p w14:paraId="416F2AD6" w14:textId="3BF0BBD8" w:rsidR="00757F52" w:rsidRDefault="000933FE" w:rsidP="000933FE">
      <w:pPr>
        <w:pStyle w:val="afffff7"/>
        <w:rPr>
          <w:rtl/>
        </w:rPr>
      </w:pPr>
      <w:bookmarkStart w:id="1694" w:name="_Toc140058108"/>
      <w:bookmarkStart w:id="1695" w:name="_Toc141129624"/>
      <w:r w:rsidRPr="00FD086D">
        <w:rPr>
          <w:rtl/>
        </w:rPr>
        <w:t>חדושי הרמב"ן שבת ק"ו ע"א</w:t>
      </w:r>
      <w:r w:rsidRPr="00FD086D">
        <w:rPr>
          <w:rFonts w:hint="cs"/>
          <w:rtl/>
        </w:rPr>
        <w:t xml:space="preserve"> ד</w:t>
      </w:r>
      <w:r w:rsidRPr="00FD086D">
        <w:rPr>
          <w:rFonts w:cs="Guttman Hodes" w:hint="cs"/>
          <w:rtl/>
        </w:rPr>
        <w:t>"</w:t>
      </w:r>
      <w:r w:rsidRPr="00FD086D">
        <w:rPr>
          <w:rFonts w:hint="cs"/>
          <w:rtl/>
        </w:rPr>
        <w:t>ה ואין</w:t>
      </w:r>
      <w:bookmarkEnd w:id="1694"/>
      <w:r w:rsidR="00A30B20" w:rsidRPr="004F597A">
        <w:rPr>
          <w:vanish/>
          <w:rtl/>
        </w:rPr>
        <w:t xml:space="preserve"> (ג)</w:t>
      </w:r>
      <w:bookmarkEnd w:id="1695"/>
    </w:p>
    <w:p w14:paraId="4A75DC6C" w14:textId="290BB6C3" w:rsidR="000933FE" w:rsidRPr="0030764B" w:rsidRDefault="000933FE" w:rsidP="000933FE">
      <w:pPr>
        <w:pStyle w:val="a7"/>
        <w:rPr>
          <w:rtl/>
        </w:rPr>
      </w:pPr>
      <w:r>
        <w:rPr>
          <w:rFonts w:hint="cs"/>
          <w:rtl/>
        </w:rPr>
        <w:t>בי' הרמב"ן דמילה צל"ג דיהיה מהול כנוטל צפרניו וגוזז דאף דא"צ להם צריך לגוף המלאכה</w:t>
      </w:r>
    </w:p>
    <w:p w14:paraId="269603FC" w14:textId="77777777" w:rsidR="000933FE" w:rsidRPr="007503AE" w:rsidRDefault="000933FE" w:rsidP="007503AE">
      <w:pPr>
        <w:pStyle w:val="a2"/>
        <w:rPr>
          <w:rtl/>
        </w:rPr>
      </w:pPr>
      <w:r w:rsidRPr="007503AE">
        <w:rPr>
          <w:rtl/>
        </w:rPr>
        <w:t>ואין אני אומר כן דמילה ודאי מלאכה הצריכה לגופה היא שהוא צריך שיהא אדם זה מהול, ומה דומה לזה הנוטל צפרניו בכלי וכן שפמו (צ"ד ב') שהוא חייב משום תולדה דגוזז ואף על פי שאינו צריך לגוף הצפרנים והשיער מלאכה הצריכה לגופה נקראת, וכן הזורה והבורר ומאן דשקיל איקופי מגלימא (ע"ה ב') כולן דומות למילה.</w:t>
      </w:r>
    </w:p>
    <w:p w14:paraId="6B6FF804" w14:textId="29153DBB" w:rsidR="00757F52" w:rsidRDefault="000933FE" w:rsidP="000933FE">
      <w:pPr>
        <w:pStyle w:val="afffff7"/>
        <w:rPr>
          <w:rtl/>
        </w:rPr>
      </w:pPr>
      <w:bookmarkStart w:id="1696" w:name="_Toc140058109"/>
      <w:bookmarkStart w:id="1697" w:name="_Toc141129625"/>
      <w:r w:rsidRPr="00E2386C">
        <w:rPr>
          <w:rtl/>
        </w:rPr>
        <w:t>חדושי הר"ן שבת ק"ו ע"א</w:t>
      </w:r>
      <w:r w:rsidRPr="00E2386C">
        <w:rPr>
          <w:rFonts w:hint="cs"/>
          <w:rtl/>
        </w:rPr>
        <w:t xml:space="preserve"> </w:t>
      </w:r>
      <w:r>
        <w:rPr>
          <w:rFonts w:hint="cs"/>
          <w:rtl/>
        </w:rPr>
        <w:t>ד</w:t>
      </w:r>
      <w:r>
        <w:rPr>
          <w:rtl/>
        </w:rPr>
        <w:t>"</w:t>
      </w:r>
      <w:r>
        <w:rPr>
          <w:rFonts w:hint="cs"/>
          <w:rtl/>
        </w:rPr>
        <w:t>ה לפיכך פי</w:t>
      </w:r>
      <w:r>
        <w:rPr>
          <w:rtl/>
        </w:rPr>
        <w:t>'</w:t>
      </w:r>
      <w:r>
        <w:rPr>
          <w:rFonts w:hint="cs"/>
          <w:rtl/>
        </w:rPr>
        <w:t xml:space="preserve"> הרמב</w:t>
      </w:r>
      <w:r>
        <w:rPr>
          <w:rtl/>
        </w:rPr>
        <w:t>"</w:t>
      </w:r>
      <w:r>
        <w:rPr>
          <w:rFonts w:hint="cs"/>
          <w:rtl/>
        </w:rPr>
        <w:t>ן</w:t>
      </w:r>
      <w:bookmarkEnd w:id="1696"/>
      <w:r w:rsidR="00A30B20" w:rsidRPr="004F597A">
        <w:rPr>
          <w:vanish/>
          <w:rtl/>
        </w:rPr>
        <w:t xml:space="preserve"> (ג)</w:t>
      </w:r>
      <w:bookmarkEnd w:id="1697"/>
    </w:p>
    <w:p w14:paraId="486A5009" w14:textId="60CB1EF8" w:rsidR="000933FE" w:rsidRPr="001E2EED" w:rsidRDefault="000933FE" w:rsidP="007503AE">
      <w:pPr>
        <w:pStyle w:val="afffff5"/>
        <w:rPr>
          <w:rtl/>
        </w:rPr>
      </w:pPr>
      <w:r w:rsidRPr="001E2EED">
        <w:rPr>
          <w:rtl/>
        </w:rPr>
        <w:t>לפיכך פי' הרמב"ן ז"ל דמילה ודאי מלאכה הצריכה לגופה היא שאע"פ שאינו צריך לגוף הערלה כל כה"ג מלאכה הצריכה לגופה מקרי דאי לא תימא הכי נוטל צפרניו בכלי וכן שפמו שהוא חייב משום תולד' דגוזז אמאי חייב הרי א"צ לא לגוף השער ולא לגוף הצפרנים אלא ודאי כיון שהוא צריך שישאר מהול מלאכה הצריכה לגופ' מקרי</w:t>
      </w:r>
      <w:r w:rsidRPr="001E2EED">
        <w:rPr>
          <w:rFonts w:hint="cs"/>
          <w:rtl/>
        </w:rPr>
        <w:t>.</w:t>
      </w:r>
    </w:p>
    <w:p w14:paraId="318D3553"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w:t>
      </w:r>
      <w:r w:rsidRPr="00F42CE1">
        <w:rPr>
          <w:rFonts w:cs="Guttman Hodes" w:hint="cs"/>
          <w:rtl/>
        </w:rPr>
        <w:t>"</w:t>
      </w:r>
      <w:r w:rsidRPr="00F42CE1">
        <w:rPr>
          <w:rFonts w:hint="cs"/>
          <w:rtl/>
        </w:rPr>
        <w:t>ה ואין</w:t>
      </w:r>
    </w:p>
    <w:p w14:paraId="114372A5" w14:textId="77777777" w:rsidR="000933FE" w:rsidRPr="002E6DCA" w:rsidRDefault="000933FE" w:rsidP="000933FE">
      <w:pPr>
        <w:pStyle w:val="a7"/>
      </w:pPr>
      <w:r>
        <w:rPr>
          <w:rFonts w:hint="cs"/>
          <w:rtl/>
        </w:rPr>
        <w:t>בי' הרמב"ן דבבת כהן ההבערה לבישול פתילה צל"ג כמדליק להתחמם ורק כיבוי הוי משאצל"ג</w:t>
      </w:r>
    </w:p>
    <w:p w14:paraId="6391CDF9" w14:textId="77777777" w:rsidR="000933FE" w:rsidRPr="007503AE" w:rsidRDefault="000933FE" w:rsidP="007503AE">
      <w:pPr>
        <w:pStyle w:val="a2"/>
        <w:rPr>
          <w:rtl/>
        </w:rPr>
      </w:pPr>
      <w:r w:rsidRPr="007503AE">
        <w:rPr>
          <w:rtl/>
        </w:rPr>
        <w:t xml:space="preserve">והבערה דבת כהן נמי כיון שהוא מדליק האש לבשל בו פתילה הרי היא מלאכה הצריכה לגופה דומיא דמדליק את האור להתחמם כנגדו ומדליק נר להשתמש לאורה, ולא שמענו מלאכה שא"צ לגופה במדליק אלא במכבה. </w:t>
      </w:r>
    </w:p>
    <w:p w14:paraId="6B97C5D6" w14:textId="77777777" w:rsidR="000933FE" w:rsidRPr="00EE2F99" w:rsidRDefault="000933FE" w:rsidP="000933FE">
      <w:pPr>
        <w:pStyle w:val="1"/>
      </w:pPr>
      <w:r>
        <w:rPr>
          <w:rFonts w:hint="cs"/>
          <w:rtl/>
        </w:rPr>
        <w:t>בי' הרמב"ן דקלקול בגוף ותיקון בדבר א' הוי מקלקל אך צל"ג</w:t>
      </w:r>
    </w:p>
    <w:p w14:paraId="388D90AA" w14:textId="77777777" w:rsidR="000933FE" w:rsidRDefault="000933FE" w:rsidP="000933FE">
      <w:pPr>
        <w:pStyle w:val="a7"/>
        <w:rPr>
          <w:rtl/>
        </w:rPr>
      </w:pPr>
      <w:r>
        <w:rPr>
          <w:rFonts w:hint="cs"/>
          <w:rtl/>
        </w:rPr>
        <w:t>בי' הרמב"ן דבמקלקל וצריך לגוף הקלקול עצמו דעי"ז מתקן בד"א הוי צל"ג כמילה ובת כהן</w:t>
      </w:r>
    </w:p>
    <w:p w14:paraId="29F38F38" w14:textId="77777777" w:rsidR="000933FE" w:rsidRPr="007503AE" w:rsidRDefault="000933FE" w:rsidP="007503AE">
      <w:pPr>
        <w:pStyle w:val="a2"/>
        <w:rPr>
          <w:rtl/>
        </w:rPr>
      </w:pPr>
      <w:r w:rsidRPr="007503AE">
        <w:rPr>
          <w:rtl/>
        </w:rPr>
        <w:t>אלא ודאי תרוייהו מלאכה הצריכה לגופה נינהו אלא שהצורך עצמו נקרא קלקול בגופו שהנימול נשאר חבול וחולה, והבערה של בת כהן כיון שאין הנאה לאדם ממנה אינו אלא כמקלקל בעצים אלא שאדם צריך לזו המלאכה גופה מ"מ ויש בה תיקון שאינו מגופה של מלאכה שהוא קיום המצוה, ולר"ש אין אותו התיקון כלום.</w:t>
      </w:r>
    </w:p>
    <w:p w14:paraId="7FCA196D" w14:textId="77777777" w:rsidR="000933FE" w:rsidRPr="00140FEA" w:rsidRDefault="000933FE" w:rsidP="000933FE">
      <w:pPr>
        <w:pStyle w:val="1"/>
        <w:rPr>
          <w:rtl/>
        </w:rPr>
      </w:pPr>
      <w:r>
        <w:rPr>
          <w:rFonts w:hint="cs"/>
          <w:rtl/>
        </w:rPr>
        <w:t>בי' הרמב"ן דמקלקל בחבורה חייב בצל"ג ולא מקלקל גמור</w:t>
      </w:r>
    </w:p>
    <w:p w14:paraId="073E72BF" w14:textId="77777777" w:rsidR="000933FE" w:rsidRPr="007D334B" w:rsidRDefault="000933FE" w:rsidP="000933FE">
      <w:pPr>
        <w:pStyle w:val="a7"/>
      </w:pPr>
      <w:r>
        <w:rPr>
          <w:rFonts w:hint="cs"/>
          <w:rtl/>
        </w:rPr>
        <w:t>בי' הרמב"ן דלר"ש מילה ובת כהן צל"ג וא"כ אין מקור לחייב מתקן וא"צ לו או מקלקל וא"צ לו</w:t>
      </w:r>
    </w:p>
    <w:p w14:paraId="01C4BE84" w14:textId="77777777" w:rsidR="000933FE" w:rsidRPr="007503AE" w:rsidRDefault="000933FE" w:rsidP="007503AE">
      <w:pPr>
        <w:pStyle w:val="a2"/>
      </w:pPr>
      <w:r w:rsidRPr="007503AE">
        <w:rPr>
          <w:rtl/>
        </w:rPr>
        <w:t>הלכך לר' שמעון כל מלאכה שאינה צריכה לגופה לא מחמת קלקול ולא מחמת תיקון פטור עליה ואפילו [ב]חובל ומבעיר.</w:t>
      </w:r>
    </w:p>
    <w:p w14:paraId="73CD791C" w14:textId="77777777" w:rsidR="000933FE" w:rsidRDefault="000933FE" w:rsidP="000933FE">
      <w:pPr>
        <w:pStyle w:val="a7"/>
        <w:rPr>
          <w:rtl/>
        </w:rPr>
      </w:pPr>
      <w:r>
        <w:rPr>
          <w:rFonts w:hint="cs"/>
          <w:rtl/>
        </w:rPr>
        <w:t>בי' הרמב"ן דנוטל קוץ וחבל א"צ לגוף החבלה והוא מקלקל גמור ואף בחבורה פטור דמשאצל"ג</w:t>
      </w:r>
    </w:p>
    <w:p w14:paraId="2CAC18FE" w14:textId="77777777" w:rsidR="000933FE" w:rsidRPr="007503AE" w:rsidRDefault="000933FE" w:rsidP="007503AE">
      <w:pPr>
        <w:pStyle w:val="a2"/>
        <w:rPr>
          <w:rtl/>
        </w:rPr>
      </w:pPr>
      <w:r w:rsidRPr="007503AE">
        <w:rPr>
          <w:rtl/>
        </w:rPr>
        <w:t xml:space="preserve">והיינו נוטל קוצו וחובל בעצמו ומקלקל [נ"א דמקלקל] גמור וא"צ לכלום היינו מלאכה שאינה צריכה לגופה ופטור עליה. </w:t>
      </w:r>
    </w:p>
    <w:p w14:paraId="61478F61"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1154648B" w14:textId="77777777" w:rsidR="000933FE" w:rsidRDefault="000933FE" w:rsidP="000933FE">
      <w:pPr>
        <w:pStyle w:val="a7"/>
        <w:rPr>
          <w:rtl/>
        </w:rPr>
      </w:pPr>
      <w:r>
        <w:rPr>
          <w:rFonts w:hint="cs"/>
          <w:rtl/>
        </w:rPr>
        <w:t>בי' הרמב"ן בריו"ח דמקלקל בחבורה וצריך לכלבו הוי צל"ג וחייב וחובל סתם משאצל"ג ופטור</w:t>
      </w:r>
    </w:p>
    <w:p w14:paraId="6DA1D5FA" w14:textId="77777777" w:rsidR="000933FE" w:rsidRPr="007503AE" w:rsidRDefault="000933FE" w:rsidP="007503AE">
      <w:pPr>
        <w:pStyle w:val="a2"/>
        <w:rPr>
          <w:rtl/>
        </w:rPr>
      </w:pPr>
      <w:r w:rsidRPr="007503AE">
        <w:rPr>
          <w:rtl/>
        </w:rPr>
        <w:t>ומשום הכי בעי ר"ש חובל וצריך לכלבו מבעיר וצריך לאפרו כדי שתהא מלאכה הצריכה לגופה לא משום דבעי שום תיקון, וה"ק ליה רבי יוחנן חובל ומבעיר אינה משנה שיתחייב בדרך מקלקל מפני שהיא מלאכה שאינה צריכה לגופה ופטור עליה ואם תמצי לומר משנה חובל בצריך לכלבו ומבעיר בצריך לאפרו.</w:t>
      </w:r>
    </w:p>
    <w:p w14:paraId="749ABB79" w14:textId="77777777" w:rsidR="000933FE" w:rsidRPr="00F42CE1" w:rsidRDefault="000933FE" w:rsidP="000933FE">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6F170146" w14:textId="77777777" w:rsidR="000933FE" w:rsidRPr="001E2EED" w:rsidRDefault="000933FE" w:rsidP="007503AE">
      <w:pPr>
        <w:pStyle w:val="afffff5"/>
        <w:rPr>
          <w:rtl/>
        </w:rPr>
      </w:pPr>
      <w:r w:rsidRPr="001E2EED">
        <w:rPr>
          <w:rtl/>
        </w:rPr>
        <w:t>ואמר ליה רבי יוחנן פוק תני לברא דאפילו רבי שמעון לא מחייב בכה"ג דאין לך במלאכות הללו אלא חדושן בלבד תיקון הוא דלא בעינן בהו אבל במלאכה הצריכה לגופה בעינן בהו הילכך מקלקל גמור שאינו צריך לשום דבר אפי' ר"ש פוטר ואם תמצא לומר דמחייב בהו ר"ש היינו דוקא חובל בצריך לכלבו ומבעיר בצריך לאפרן שהן מלאכות הצריכות לגופן</w:t>
      </w:r>
      <w:r w:rsidRPr="001E2EED">
        <w:rPr>
          <w:rFonts w:hint="cs"/>
          <w:rtl/>
        </w:rPr>
        <w:t>.</w:t>
      </w:r>
    </w:p>
    <w:p w14:paraId="6098BF0F"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5EE67A30" w14:textId="77777777" w:rsidR="000933FE" w:rsidRDefault="000933FE" w:rsidP="000933FE">
      <w:pPr>
        <w:pStyle w:val="a7"/>
      </w:pPr>
      <w:r>
        <w:rPr>
          <w:rFonts w:hint="cs"/>
          <w:rtl/>
        </w:rPr>
        <w:t xml:space="preserve">בי' הרמב"ן דבחובל לכלבו המלאכה בדם עצמו שצריך לו ול"ד לגומא דהעפר אינו גוף המלאכה </w:t>
      </w:r>
    </w:p>
    <w:p w14:paraId="4AEA782D" w14:textId="77777777" w:rsidR="000933FE" w:rsidRPr="007503AE" w:rsidRDefault="000933FE" w:rsidP="007503AE">
      <w:pPr>
        <w:pStyle w:val="a2"/>
      </w:pPr>
      <w:r w:rsidRPr="007503AE">
        <w:rPr>
          <w:rtl/>
        </w:rPr>
        <w:t>וא"ת והרי אף על פי כן מלאכה שא"צ לגופה היא דומיא דחופר גומא ואין צריך אלא לעפרה, לא תטעה בזה שהחבלה בכאן היא הדם עצמו שהוא צריך לו, וכו', וכן הבערה לאפר צריך לגופה הוא.</w:t>
      </w:r>
    </w:p>
    <w:p w14:paraId="2011300A" w14:textId="77777777" w:rsidR="000933FE" w:rsidRPr="00F42CE1" w:rsidRDefault="000933FE" w:rsidP="000933FE">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4E6CB35E" w14:textId="77777777" w:rsidR="000933FE" w:rsidRPr="001E2EED" w:rsidRDefault="000933FE" w:rsidP="007503AE">
      <w:pPr>
        <w:pStyle w:val="afffff5"/>
        <w:rPr>
          <w:rtl/>
        </w:rPr>
      </w:pPr>
      <w:r w:rsidRPr="001E2EED">
        <w:rPr>
          <w:rtl/>
        </w:rPr>
        <w:t>דלא דמי לחופר גומא ואינו צריך אלא לעפרה דהתם הגומא היא גוף המלאכה והוא אינו צריך לה כלל אלא לעפרה שאינה מגופה של מלאכה אבל גוף המלאכה של חבלה היינו הדם וצריך הוא לכלבו וכן הבערה לאפר צריך לגופה הוא</w:t>
      </w:r>
      <w:r w:rsidRPr="001E2EED">
        <w:rPr>
          <w:rFonts w:hint="cs"/>
          <w:rtl/>
        </w:rPr>
        <w:t>.</w:t>
      </w:r>
    </w:p>
    <w:p w14:paraId="3B29FEC8"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55200C22" w14:textId="77777777" w:rsidR="000933FE" w:rsidRPr="008D0C28" w:rsidRDefault="000933FE" w:rsidP="000933FE">
      <w:pPr>
        <w:pStyle w:val="a7"/>
        <w:rPr>
          <w:rtl/>
        </w:rPr>
      </w:pPr>
      <w:r>
        <w:rPr>
          <w:rFonts w:hint="cs"/>
          <w:rtl/>
        </w:rPr>
        <w:t>בי' הרמב"ן דחובל כגוזז שערו ליפות או לצורך שער דהמלאכה בנטילה וצריך לה והם דבר אחד</w:t>
      </w:r>
    </w:p>
    <w:p w14:paraId="497E4726" w14:textId="77777777" w:rsidR="000933FE" w:rsidRPr="007503AE" w:rsidRDefault="000933FE" w:rsidP="007503AE">
      <w:pPr>
        <w:pStyle w:val="a2"/>
        <w:rPr>
          <w:rtl/>
        </w:rPr>
      </w:pPr>
      <w:r w:rsidRPr="007503AE">
        <w:rPr>
          <w:rtl/>
        </w:rPr>
        <w:t xml:space="preserve">וכבר דמיתי זה לגוזז ונוטל שערו וצפרניו בין לתקן גופו ולייפות עצמו בין לצורך השער והגיזה כולן מלאכה הצריכה לגופה היא מפני שהכל דבר אחד והנטילה היא עצמה המלאכה, משא"כ בחופר גומא שהבנין בקרקע הוא והוא הנקרא מלאכה </w:t>
      </w:r>
      <w:r w:rsidRPr="00915B51">
        <w:rPr>
          <w:rStyle w:val="afff7"/>
          <w:rFonts w:ascii="FrankRuehl" w:hAnsi="FrankRuehl" w:cs="FrankRuehl"/>
          <w:sz w:val="16"/>
          <w:szCs w:val="16"/>
          <w:rtl/>
        </w:rPr>
        <w:t>וכן הבערה לאפר צריך לגופה הוא</w:t>
      </w:r>
      <w:r w:rsidRPr="007503AE">
        <w:rPr>
          <w:rtl/>
        </w:rPr>
        <w:t>.</w:t>
      </w:r>
    </w:p>
    <w:p w14:paraId="006F7020" w14:textId="2187E261" w:rsidR="00757F52" w:rsidRDefault="000933FE" w:rsidP="000933FE">
      <w:pPr>
        <w:pStyle w:val="afffff7"/>
        <w:rPr>
          <w:rtl/>
        </w:rPr>
      </w:pPr>
      <w:bookmarkStart w:id="1698" w:name="_Toc140657527"/>
      <w:bookmarkStart w:id="1699" w:name="_Toc140657609"/>
      <w:bookmarkStart w:id="1700" w:name="_Toc141129626"/>
      <w:r w:rsidRPr="00C12F78">
        <w:rPr>
          <w:rtl/>
        </w:rPr>
        <w:t>חדושי הרמב"ן שבת ק"ו ע"א</w:t>
      </w:r>
      <w:r w:rsidRPr="00C12F78">
        <w:rPr>
          <w:rFonts w:hint="cs"/>
          <w:rtl/>
        </w:rPr>
        <w:t xml:space="preserve"> ד"ה וכאן</w:t>
      </w:r>
      <w:bookmarkEnd w:id="1698"/>
      <w:bookmarkEnd w:id="1699"/>
      <w:r w:rsidR="00A30B20" w:rsidRPr="004F597A">
        <w:rPr>
          <w:vanish/>
          <w:rtl/>
        </w:rPr>
        <w:t xml:space="preserve"> (ג)</w:t>
      </w:r>
      <w:bookmarkEnd w:id="1700"/>
    </w:p>
    <w:p w14:paraId="176E3CA0" w14:textId="418AAF2F" w:rsidR="000933FE" w:rsidRPr="003B63CB" w:rsidRDefault="000933FE" w:rsidP="000933FE">
      <w:pPr>
        <w:pStyle w:val="a7"/>
        <w:rPr>
          <w:rtl/>
        </w:rPr>
      </w:pPr>
      <w:r>
        <w:rPr>
          <w:rFonts w:hint="cs"/>
          <w:rtl/>
        </w:rPr>
        <w:t>בי' התוס' והרמב"ן דרבי אבהו וריו"ח נח' בר"ש אי מקלקל בחבורה חייב או דצריך תיקון קצת</w:t>
      </w:r>
    </w:p>
    <w:p w14:paraId="7B18977E" w14:textId="77777777" w:rsidR="000933FE" w:rsidRPr="007503AE" w:rsidRDefault="000933FE" w:rsidP="007503AE">
      <w:pPr>
        <w:pStyle w:val="a2"/>
        <w:rPr>
          <w:rtl/>
        </w:rPr>
      </w:pPr>
      <w:r w:rsidRPr="007503AE">
        <w:rPr>
          <w:rtl/>
        </w:rPr>
        <w:t>וכאן הבן שואל בין לדברינו בין לדברי רבותינו הצרפתים ז"ל צריך לכלבו וצריך לאפרו מתקן גמור הוא ואמאי לא מיחייב לכ"ע, והשיבו בזה שכל מה שאין דרכן של בני אדם לקלקל בשביל אותו התיקון אין זה מתקן אצל שבת, והטעם משום דמלאכת מחשבת בעינן ואין זו מלאכת מחשבת שיהא חובל באדם לצורך הכלב וידליק גדיש לצורך האפר, אבל שוחט ומדליק עצים לבשל בהן מתקן הוא אצל שבת לדברי הכל דהא תנן באבות מלאכות מבעיר ומדמוסיף ר' יהודה (ע"ה ב') שובט ומדקדק ש"מ דמודה בכולהו, ואף על גב דלענין ע"ז אמרי' בפ"ק דחולין (ח' א') סכין של ע"ז מותר לשחוט בה משום דמקלקל הוא, גבי שבת מיהא מחייב.</w:t>
      </w:r>
    </w:p>
    <w:p w14:paraId="2EBFC419" w14:textId="77777777" w:rsidR="00B75FE8" w:rsidRPr="007503AE" w:rsidRDefault="00B75FE8" w:rsidP="007503AE">
      <w:pPr>
        <w:pStyle w:val="a2"/>
        <w:rPr>
          <w:rtl/>
        </w:rPr>
        <w:sectPr w:rsidR="00B75FE8" w:rsidRPr="007503AE" w:rsidSect="00B75FE8">
          <w:type w:val="oddPage"/>
          <w:pgSz w:w="11906" w:h="16838"/>
          <w:pgMar w:top="720" w:right="720" w:bottom="720" w:left="720" w:header="283" w:footer="283" w:gutter="0"/>
          <w:cols w:num="2" w:space="567"/>
          <w:bidi/>
          <w:rtlGutter/>
          <w:docGrid w:linePitch="299"/>
        </w:sectPr>
      </w:pPr>
    </w:p>
    <w:p w14:paraId="3C9891DC" w14:textId="442085F4" w:rsidR="00B75FE8" w:rsidRDefault="00B75FE8" w:rsidP="00A606FD">
      <w:pPr>
        <w:pStyle w:val="a3"/>
        <w:rPr>
          <w:rtl/>
        </w:rPr>
        <w:sectPr w:rsidR="00B75FE8" w:rsidSect="00B75FE8">
          <w:type w:val="continuous"/>
          <w:pgSz w:w="11906" w:h="16838"/>
          <w:pgMar w:top="720" w:right="720" w:bottom="720" w:left="720" w:header="283" w:footer="283" w:gutter="0"/>
          <w:cols w:num="2" w:space="567"/>
          <w:bidi/>
          <w:rtlGutter/>
          <w:docGrid w:linePitch="299"/>
        </w:sectPr>
      </w:pPr>
    </w:p>
    <w:p w14:paraId="0035696E" w14:textId="77777777" w:rsidR="00C93201" w:rsidRPr="0073208E" w:rsidRDefault="00C93201" w:rsidP="00C93201">
      <w:pPr>
        <w:pStyle w:val="a7"/>
      </w:pPr>
      <w:bookmarkStart w:id="1701" w:name="_Toc140743982"/>
      <w:r>
        <w:rPr>
          <w:rFonts w:hint="cs"/>
          <w:rtl/>
        </w:rPr>
        <w:lastRenderedPageBreak/>
        <w:t>בי' הר"ן ברמב"ן דכמו דמילה ובת כהן צריך לגופן ה"ה בכל מקלקל בחבורה והיינו כחובל לכלבו</w:t>
      </w:r>
      <w:bookmarkEnd w:id="1701"/>
    </w:p>
    <w:p w14:paraId="1C1A4574" w14:textId="77777777" w:rsidR="00C93201" w:rsidRDefault="00C93201" w:rsidP="00A606FD">
      <w:pPr>
        <w:pStyle w:val="a3"/>
      </w:pPr>
      <w:r w:rsidRPr="00E83FF0">
        <w:rPr>
          <w:rFonts w:hint="cs"/>
          <w:rtl/>
        </w:rPr>
        <w:t>והוסיף</w:t>
      </w:r>
      <w:r w:rsidRPr="00FD086D">
        <w:rPr>
          <w:rFonts w:hint="cs"/>
          <w:rtl/>
        </w:rPr>
        <w:t xml:space="preserve"> </w:t>
      </w:r>
      <w:r w:rsidRPr="0012119D">
        <w:rPr>
          <w:rStyle w:val="aff4"/>
          <w:rFonts w:hint="cs"/>
          <w:rtl/>
        </w:rPr>
        <w:t>הר"ן</w:t>
      </w:r>
      <w:r w:rsidRPr="00FD086D">
        <w:rPr>
          <w:rFonts w:hint="cs"/>
          <w:rtl/>
        </w:rPr>
        <w:t xml:space="preserve"> </w:t>
      </w:r>
      <w:r>
        <w:rPr>
          <w:rFonts w:hint="cs"/>
          <w:rtl/>
        </w:rPr>
        <w:t>לבאר בשם</w:t>
      </w:r>
      <w:r w:rsidRPr="00FD086D">
        <w:rPr>
          <w:rFonts w:hint="cs"/>
          <w:rtl/>
        </w:rPr>
        <w:t xml:space="preserve"> </w:t>
      </w:r>
      <w:r w:rsidRPr="0012119D">
        <w:rPr>
          <w:rStyle w:val="aff4"/>
          <w:rFonts w:hint="cs"/>
          <w:rtl/>
        </w:rPr>
        <w:t>הרמב"ן</w:t>
      </w:r>
      <w:r w:rsidRPr="00FD086D">
        <w:rPr>
          <w:rFonts w:hint="cs"/>
          <w:rtl/>
        </w:rPr>
        <w:t xml:space="preserve"> </w:t>
      </w:r>
      <w:r>
        <w:rPr>
          <w:rFonts w:hint="cs"/>
          <w:rtl/>
        </w:rPr>
        <w:t>דבחובל ומבעיר החיוב במקלקל הוא רק באופן שהמלאכה צריכה לגופה, כמילה ושריפת בת כהן, דאף דאין דרך לעשות כן וחשיב מקלקל</w:t>
      </w:r>
      <w:r w:rsidRPr="00BA6F4D">
        <w:rPr>
          <w:rFonts w:hint="cs"/>
          <w:rtl/>
        </w:rPr>
        <w:t xml:space="preserve"> </w:t>
      </w:r>
      <w:r>
        <w:rPr>
          <w:rFonts w:hint="cs"/>
          <w:rtl/>
        </w:rPr>
        <w:t>דהתיקון אינו מגופן ואינו תיקון לר"ש כלל, מ"מ מדחייבה בהם תורה ילפינן דחייב לר"ש בכל מקלקל בחבורה, אך מ"מ צריך שיהיה צורך לגופן בדבר אחר כמילה ושריפת בת כהן, וזהו הביאור בחובל וצריך לכלבו ומבעיר וצריך לאפרו.</w:t>
      </w:r>
    </w:p>
    <w:p w14:paraId="36E7383A" w14:textId="77777777" w:rsidR="00C93201" w:rsidRPr="00930E37" w:rsidRDefault="00C93201" w:rsidP="00C93201">
      <w:pPr>
        <w:pStyle w:val="a7"/>
      </w:pPr>
      <w:bookmarkStart w:id="1702" w:name="_Toc140743983"/>
      <w:r>
        <w:rPr>
          <w:rFonts w:hint="cs"/>
          <w:rtl/>
        </w:rPr>
        <w:t>בי' הר"ן ברמב"ן דרק לריו"ח מחייב ר"ש במקלקל רק בצל"ג אבל לר"א אף במשאצל"ג חייב</w:t>
      </w:r>
      <w:bookmarkEnd w:id="1702"/>
    </w:p>
    <w:p w14:paraId="5F64DD10" w14:textId="55090455" w:rsidR="00C93201" w:rsidRPr="002202BF" w:rsidRDefault="00C93201" w:rsidP="00A606FD">
      <w:pPr>
        <w:pStyle w:val="a3"/>
      </w:pPr>
      <w:r>
        <w:rPr>
          <w:rFonts w:hint="cs"/>
          <w:rtl/>
        </w:rPr>
        <w:t xml:space="preserve">וכתב </w:t>
      </w:r>
      <w:r w:rsidRPr="00DB624B">
        <w:rPr>
          <w:rStyle w:val="aff4"/>
          <w:rFonts w:hint="cs"/>
          <w:rtl/>
        </w:rPr>
        <w:t>הר"ן</w:t>
      </w:r>
      <w:r>
        <w:rPr>
          <w:rFonts w:hint="cs"/>
          <w:rtl/>
        </w:rPr>
        <w:t xml:space="preserve"> דלפי"ז הא</w:t>
      </w:r>
      <w:r w:rsidRPr="00CF00E6">
        <w:rPr>
          <w:rFonts w:hint="cs"/>
          <w:rtl/>
        </w:rPr>
        <w:t xml:space="preserve"> </w:t>
      </w:r>
      <w:r>
        <w:rPr>
          <w:rFonts w:hint="cs"/>
          <w:rtl/>
        </w:rPr>
        <w:t xml:space="preserve">דמוכח בגמ' בסנהדרין </w:t>
      </w:r>
      <w:r w:rsidRPr="00900CB4">
        <w:rPr>
          <w:rStyle w:val="af2"/>
          <w:rFonts w:eastAsia="Guttman Hodes" w:hint="cs"/>
          <w:rtl/>
        </w:rPr>
        <w:t>(פד:)</w:t>
      </w:r>
      <w:r>
        <w:rPr>
          <w:rFonts w:hint="cs"/>
          <w:rtl/>
        </w:rPr>
        <w:t xml:space="preserve"> ובכתובות </w:t>
      </w:r>
      <w:r w:rsidRPr="00900CB4">
        <w:rPr>
          <w:rStyle w:val="af2"/>
          <w:rFonts w:eastAsia="Guttman Hodes" w:hint="cs"/>
          <w:rtl/>
        </w:rPr>
        <w:t>(כ:)</w:t>
      </w:r>
      <w:r>
        <w:rPr>
          <w:rFonts w:hint="cs"/>
          <w:rtl/>
        </w:rPr>
        <w:t xml:space="preserve"> דאף בחובל ומבעיר ס"ל לר"ש דחייב רק במלאכה שצריכה לגופה, </w:t>
      </w:r>
      <w:r w:rsidRPr="00900CB4">
        <w:rPr>
          <w:rStyle w:val="af"/>
          <w:rFonts w:hint="cs"/>
          <w:rtl/>
        </w:rPr>
        <w:t xml:space="preserve">[כדהקשו </w:t>
      </w:r>
      <w:r w:rsidRPr="00900CB4">
        <w:rPr>
          <w:rStyle w:val="aff9"/>
          <w:rFonts w:hint="cs"/>
          <w:rtl/>
        </w:rPr>
        <w:t>ה</w:t>
      </w:r>
      <w:r>
        <w:rPr>
          <w:rStyle w:val="aff9"/>
          <w:rFonts w:hint="cs"/>
          <w:rtl/>
        </w:rPr>
        <w:t>רמב"ן וה</w:t>
      </w:r>
      <w:r w:rsidRPr="00900CB4">
        <w:rPr>
          <w:rStyle w:val="aff9"/>
          <w:rFonts w:hint="cs"/>
          <w:rtl/>
        </w:rPr>
        <w:t>תוס'</w:t>
      </w:r>
      <w:r w:rsidRPr="00900CB4">
        <w:rPr>
          <w:rStyle w:val="af"/>
          <w:rFonts w:hint="cs"/>
          <w:rtl/>
        </w:rPr>
        <w:t xml:space="preserve"> </w:t>
      </w:r>
      <w:r w:rsidRPr="00900CB4">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Ref140677740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כז)</w:t>
      </w:r>
      <w:r>
        <w:rPr>
          <w:rStyle w:val="aff0"/>
          <w:rtl/>
        </w:rPr>
        <w:fldChar w:fldCharType="end"/>
      </w:r>
      <w:r>
        <w:rPr>
          <w:rStyle w:val="af"/>
          <w:rFonts w:hint="cs"/>
          <w:rtl/>
        </w:rPr>
        <w:t xml:space="preserve"> </w:t>
      </w:r>
      <w:r w:rsidRPr="00900CB4">
        <w:rPr>
          <w:rStyle w:val="af"/>
          <w:rFonts w:hint="cs"/>
          <w:rtl/>
        </w:rPr>
        <w:t xml:space="preserve">על </w:t>
      </w:r>
      <w:r w:rsidRPr="00900CB4">
        <w:rPr>
          <w:rStyle w:val="aff9"/>
          <w:rFonts w:hint="cs"/>
          <w:rtl/>
        </w:rPr>
        <w:t>רש"י</w:t>
      </w:r>
      <w:r w:rsidRPr="00900CB4">
        <w:rPr>
          <w:rStyle w:val="af"/>
          <w:rFonts w:hint="cs"/>
          <w:rtl/>
        </w:rPr>
        <w:t>]</w:t>
      </w:r>
      <w:r w:rsidRPr="005B32F6">
        <w:rPr>
          <w:rStyle w:val="af"/>
          <w:rFonts w:hint="cs"/>
          <w:rtl/>
        </w:rPr>
        <w:t>,</w:t>
      </w:r>
      <w:r>
        <w:rPr>
          <w:rFonts w:hint="cs"/>
          <w:rtl/>
        </w:rPr>
        <w:t xml:space="preserve"> היינו כדעת ריו"ח ולא לרבי אבהו דס"ל דהחיוב הוא אף במלאכה שאינה צריכה לגופה, וריו"ח חידש דאף דא"צ שתהיה ממש מלאכה שצריכה לגופה, מ"מ בכל אופן דהוא מקלקל גמור, דאין לו שום תיקון חשיב כמלאכה שאינה צריכה לגופה ופטור אף בחובל ומבעיר, ור"י פוטר אף בחובל וצריך לכלבו ומבעיר וצריך לאפרו, כיון דאין דרך בנ"א לחבול לצורך כך והוי מקלקל, וכתב </w:t>
      </w:r>
      <w:r w:rsidRPr="00DB624B">
        <w:rPr>
          <w:rStyle w:val="aff4"/>
          <w:rFonts w:hint="cs"/>
          <w:rtl/>
        </w:rPr>
        <w:t>הר"ן</w:t>
      </w:r>
      <w:r>
        <w:rPr>
          <w:rFonts w:hint="cs"/>
          <w:rtl/>
        </w:rPr>
        <w:t xml:space="preserve"> דזהו עיקר ביאור </w:t>
      </w:r>
      <w:r w:rsidRPr="00DB624B">
        <w:rPr>
          <w:rStyle w:val="aff4"/>
          <w:rFonts w:hint="cs"/>
          <w:rtl/>
        </w:rPr>
        <w:t>הרמב"ן</w:t>
      </w:r>
      <w:r>
        <w:rPr>
          <w:rFonts w:hint="cs"/>
          <w:rtl/>
        </w:rPr>
        <w:t xml:space="preserve"> לפי הדרך של </w:t>
      </w:r>
      <w:r w:rsidRPr="00DB624B">
        <w:rPr>
          <w:rStyle w:val="aff4"/>
          <w:rFonts w:hint="cs"/>
          <w:rtl/>
        </w:rPr>
        <w:t>רש"י</w:t>
      </w:r>
      <w:r>
        <w:rPr>
          <w:rFonts w:hint="cs"/>
          <w:rtl/>
        </w:rPr>
        <w:t>.</w:t>
      </w:r>
    </w:p>
    <w:p w14:paraId="3B81A068" w14:textId="77777777" w:rsidR="00C93201" w:rsidRDefault="00C93201" w:rsidP="00C93201">
      <w:pPr>
        <w:pStyle w:val="1"/>
        <w:rPr>
          <w:rtl/>
        </w:rPr>
      </w:pPr>
      <w:bookmarkStart w:id="1703" w:name="_Toc140743984"/>
      <w:r>
        <w:rPr>
          <w:rFonts w:hint="cs"/>
          <w:rtl/>
        </w:rPr>
        <w:t>קו' הר"ן ברמב"ן דא"א לומר דמילה צל"ג כשהצורך לא בגופו</w:t>
      </w:r>
      <w:bookmarkEnd w:id="1703"/>
    </w:p>
    <w:p w14:paraId="76F37757" w14:textId="77777777" w:rsidR="00C93201" w:rsidRPr="00D1664B" w:rsidRDefault="00C93201" w:rsidP="00C93201">
      <w:pPr>
        <w:pStyle w:val="a7"/>
        <w:rPr>
          <w:rtl/>
        </w:rPr>
      </w:pPr>
      <w:bookmarkStart w:id="1704" w:name="_Toc140743985"/>
      <w:r>
        <w:rPr>
          <w:rFonts w:hint="cs"/>
          <w:rtl/>
        </w:rPr>
        <w:t>קו' הר"ן ברמב"ן דהצורך במילה הוא רק מצוה דאינה בגופו והאיך אפש"ל דחשיב צריכה לגופה</w:t>
      </w:r>
      <w:bookmarkEnd w:id="1704"/>
    </w:p>
    <w:p w14:paraId="75364255" w14:textId="2B6BFF05" w:rsidR="00C93201" w:rsidRPr="00542D3B" w:rsidRDefault="00C93201" w:rsidP="00A606FD">
      <w:pPr>
        <w:pStyle w:val="a3"/>
        <w:rPr>
          <w:rtl/>
        </w:rPr>
      </w:pPr>
      <w:r>
        <w:rPr>
          <w:rFonts w:hint="cs"/>
          <w:rtl/>
        </w:rPr>
        <w:t xml:space="preserve">במה שביאר </w:t>
      </w:r>
      <w:r w:rsidRPr="00E348F4">
        <w:rPr>
          <w:rStyle w:val="aff4"/>
          <w:rFonts w:hint="cs"/>
          <w:rtl/>
        </w:rPr>
        <w:t>הרמב"ן</w:t>
      </w:r>
      <w:r>
        <w:rPr>
          <w:rFonts w:hint="cs"/>
          <w:rtl/>
        </w:rPr>
        <w:t xml:space="preserve"> </w:t>
      </w:r>
      <w:r w:rsidRPr="00E348F4">
        <w:rPr>
          <w:rStyle w:val="af2"/>
          <w:rFonts w:eastAsia="Guttman Hodes" w:hint="cs"/>
          <w:rtl/>
        </w:rPr>
        <w:t xml:space="preserve">(עי' </w:t>
      </w:r>
      <w:r w:rsidRPr="00DA6D81">
        <w:rPr>
          <w:rStyle w:val="af2"/>
          <w:rFonts w:eastAsia="Guttman Hodes" w:hint="cs"/>
          <w:rtl/>
        </w:rPr>
        <w:t xml:space="preserve">אות </w:t>
      </w:r>
      <w:r w:rsidRPr="00DA6D81">
        <w:rPr>
          <w:rStyle w:val="af2"/>
          <w:rFonts w:eastAsia="Guttman Hodes"/>
          <w:rtl/>
        </w:rPr>
        <w:fldChar w:fldCharType="begin"/>
      </w:r>
      <w:r w:rsidRPr="00DA6D81">
        <w:rPr>
          <w:rStyle w:val="af2"/>
          <w:rFonts w:eastAsia="Guttman Hodes"/>
          <w:rtl/>
        </w:rPr>
        <w:instrText xml:space="preserve"> </w:instrText>
      </w:r>
      <w:r w:rsidRPr="00DA6D81">
        <w:rPr>
          <w:rStyle w:val="af2"/>
          <w:rFonts w:eastAsia="Guttman Hodes" w:hint="cs"/>
        </w:rPr>
        <w:instrText>REF</w:instrText>
      </w:r>
      <w:r w:rsidRPr="00DA6D81">
        <w:rPr>
          <w:rStyle w:val="af2"/>
          <w:rFonts w:eastAsia="Guttman Hodes" w:hint="cs"/>
          <w:rtl/>
        </w:rPr>
        <w:instrText xml:space="preserve"> _</w:instrText>
      </w:r>
      <w:r w:rsidRPr="00DA6D81">
        <w:rPr>
          <w:rStyle w:val="af2"/>
          <w:rFonts w:eastAsia="Guttman Hodes" w:hint="cs"/>
        </w:rPr>
        <w:instrText>Ref140743871 \r \h</w:instrText>
      </w:r>
      <w:r w:rsidRPr="00DA6D81">
        <w:rPr>
          <w:rStyle w:val="af2"/>
          <w:rFonts w:eastAsia="Guttman Hodes"/>
          <w:rtl/>
        </w:rPr>
        <w:instrText xml:space="preserve"> </w:instrText>
      </w:r>
      <w:r w:rsidRPr="00DA6D81">
        <w:rPr>
          <w:rStyle w:val="af2"/>
          <w:rFonts w:eastAsia="Guttman Hodes"/>
          <w:rtl/>
        </w:rPr>
      </w:r>
      <w:r w:rsidRPr="00DA6D81">
        <w:rPr>
          <w:rStyle w:val="af2"/>
          <w:rFonts w:eastAsia="Guttman Hodes"/>
          <w:rtl/>
        </w:rPr>
        <w:fldChar w:fldCharType="separate"/>
      </w:r>
      <w:r w:rsidR="00807B57">
        <w:rPr>
          <w:rStyle w:val="af2"/>
          <w:rFonts w:eastAsia="Guttman Hodes"/>
          <w:cs/>
        </w:rPr>
        <w:t>‎</w:t>
      </w:r>
      <w:r w:rsidR="00807B57">
        <w:rPr>
          <w:rStyle w:val="af2"/>
          <w:rFonts w:eastAsia="Guttman Hodes"/>
          <w:rtl/>
        </w:rPr>
        <w:t>כח)</w:t>
      </w:r>
      <w:r w:rsidRPr="00DA6D81">
        <w:rPr>
          <w:rStyle w:val="af2"/>
          <w:rFonts w:eastAsia="Guttman Hodes"/>
          <w:rtl/>
        </w:rPr>
        <w:fldChar w:fldCharType="end"/>
      </w:r>
      <w:r>
        <w:rPr>
          <w:rFonts w:hint="cs"/>
          <w:rtl/>
        </w:rPr>
        <w:t xml:space="preserve"> דמילה היא מלאכה שצריכה לגופה, כיון שהוא צריך שהתינוק ישאר מהול, </w:t>
      </w:r>
      <w:bookmarkStart w:id="1705" w:name="_Ref140355299"/>
      <w:r>
        <w:rPr>
          <w:rFonts w:hint="cs"/>
          <w:rtl/>
        </w:rPr>
        <w:t xml:space="preserve">דחה </w:t>
      </w:r>
      <w:r w:rsidRPr="00E348F4">
        <w:rPr>
          <w:rStyle w:val="aff4"/>
          <w:rFonts w:hint="cs"/>
          <w:rtl/>
        </w:rPr>
        <w:t>הר"ן</w:t>
      </w:r>
      <w:r>
        <w:rPr>
          <w:rFonts w:hint="cs"/>
          <w:rtl/>
        </w:rPr>
        <w:t xml:space="preserve"> </w:t>
      </w:r>
      <w:r w:rsidRPr="00E348F4">
        <w:rPr>
          <w:rStyle w:val="af2"/>
          <w:rFonts w:eastAsia="Guttman Hodes" w:hint="cs"/>
          <w:rtl/>
        </w:rPr>
        <w:t>(קו. ד"ה ואני תמה)</w:t>
      </w:r>
      <w:bookmarkEnd w:id="1705"/>
      <w:r>
        <w:rPr>
          <w:rFonts w:hint="cs"/>
          <w:rtl/>
        </w:rPr>
        <w:t xml:space="preserve"> דהא הצורך שלו שישאר מהול הוא רק לקיים את מצות מילה, מ"מ דחשיב כצריכה לגופה, וא"כ היאך ביאר </w:t>
      </w:r>
      <w:r w:rsidRPr="00E348F4">
        <w:rPr>
          <w:rStyle w:val="aff4"/>
          <w:rFonts w:hint="cs"/>
          <w:rtl/>
        </w:rPr>
        <w:t>הרמב"ן</w:t>
      </w:r>
      <w:r>
        <w:rPr>
          <w:rFonts w:hint="cs"/>
          <w:rtl/>
        </w:rPr>
        <w:t xml:space="preserve"> </w:t>
      </w:r>
      <w:r w:rsidRPr="00E348F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Ref140743894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807B57">
        <w:rPr>
          <w:rStyle w:val="af2"/>
          <w:rFonts w:eastAsia="Guttman Hodes"/>
          <w:cs/>
        </w:rPr>
        <w:t>‎</w:t>
      </w:r>
      <w:r w:rsidR="00807B57">
        <w:rPr>
          <w:rStyle w:val="af2"/>
          <w:rFonts w:eastAsia="Guttman Hodes"/>
          <w:rtl/>
        </w:rPr>
        <w:t>ל)</w:t>
      </w:r>
      <w:r>
        <w:rPr>
          <w:rStyle w:val="af2"/>
          <w:rFonts w:eastAsia="Guttman Hodes"/>
          <w:rtl/>
        </w:rPr>
        <w:fldChar w:fldCharType="end"/>
      </w:r>
      <w:r>
        <w:rPr>
          <w:rFonts w:hint="cs"/>
          <w:rtl/>
        </w:rPr>
        <w:t xml:space="preserve"> דתיקון שאינו מגוף המלאכה, הוא מלאכה שאינה צריכה לגופה, הא אף במילה התיקון אינו מגוף המלאכה, וכתב </w:t>
      </w:r>
      <w:r w:rsidRPr="00E348F4">
        <w:rPr>
          <w:rStyle w:val="aff4"/>
          <w:rFonts w:hint="cs"/>
          <w:rtl/>
        </w:rPr>
        <w:t>הר"ן</w:t>
      </w:r>
      <w:r>
        <w:rPr>
          <w:rFonts w:hint="cs"/>
          <w:rtl/>
        </w:rPr>
        <w:t xml:space="preserve"> דא"א לעשות פשרה בין ב' הדברים הללו שביאר </w:t>
      </w:r>
      <w:r w:rsidRPr="00E348F4">
        <w:rPr>
          <w:rStyle w:val="aff4"/>
          <w:rFonts w:hint="cs"/>
          <w:rtl/>
        </w:rPr>
        <w:t>הרמב"ן</w:t>
      </w:r>
      <w:r>
        <w:rPr>
          <w:rFonts w:hint="cs"/>
          <w:rtl/>
        </w:rPr>
        <w:t>.</w:t>
      </w:r>
    </w:p>
    <w:p w14:paraId="3D9BAF4A" w14:textId="77777777" w:rsidR="00C93201" w:rsidRDefault="00C93201" w:rsidP="00C93201">
      <w:pPr>
        <w:pStyle w:val="affff5"/>
        <w:rPr>
          <w:rtl/>
        </w:rPr>
      </w:pPr>
      <w:bookmarkStart w:id="1706" w:name="_Toc140743986"/>
      <w:r w:rsidRPr="00716C93">
        <w:rPr>
          <w:rFonts w:hint="cs"/>
          <w:rtl/>
        </w:rPr>
        <w:t>~~~~~~~~~~~~~~~~~~~~~~~~~~~~</w:t>
      </w:r>
      <w:bookmarkEnd w:id="1706"/>
    </w:p>
    <w:p w14:paraId="18A07FD4" w14:textId="77777777" w:rsidR="00C93201" w:rsidRDefault="00C93201" w:rsidP="00C93201">
      <w:pPr>
        <w:pStyle w:val="affff5"/>
        <w:rPr>
          <w:rtl/>
        </w:rPr>
      </w:pPr>
      <w:bookmarkStart w:id="1707" w:name="_Toc140743987"/>
      <w:r>
        <w:rPr>
          <w:rFonts w:hint="cs"/>
          <w:rtl/>
        </w:rPr>
        <w:t>בגדרי פלוגתת ר' אבהו וריו"ח להרמב"ן</w:t>
      </w:r>
      <w:bookmarkEnd w:id="1707"/>
    </w:p>
    <w:p w14:paraId="6054A89A" w14:textId="77777777" w:rsidR="00C93201" w:rsidRPr="00400D1F" w:rsidRDefault="00C93201" w:rsidP="00C93201">
      <w:pPr>
        <w:pStyle w:val="1"/>
        <w:rPr>
          <w:rtl/>
        </w:rPr>
      </w:pPr>
      <w:bookmarkStart w:id="1708" w:name="_Toc140743988"/>
      <w:r>
        <w:rPr>
          <w:rFonts w:hint="cs"/>
          <w:rtl/>
        </w:rPr>
        <w:t>בי' הרמב"ן דנח' במלאכת מחשבת במקלקל בלא כוונת נזק</w:t>
      </w:r>
      <w:bookmarkEnd w:id="1708"/>
      <w:r>
        <w:rPr>
          <w:rFonts w:hint="cs"/>
          <w:rtl/>
        </w:rPr>
        <w:t xml:space="preserve"> </w:t>
      </w:r>
    </w:p>
    <w:p w14:paraId="2AD50BD1" w14:textId="77777777" w:rsidR="00C93201" w:rsidRPr="00D719A9" w:rsidRDefault="00C93201" w:rsidP="00C93201">
      <w:pPr>
        <w:pStyle w:val="a7"/>
        <w:rPr>
          <w:rtl/>
        </w:rPr>
      </w:pPr>
      <w:bookmarkStart w:id="1709" w:name="_Toc140743989"/>
      <w:bookmarkStart w:id="1710" w:name="_Hlk140225820"/>
      <w:bookmarkStart w:id="1711" w:name="_Toc140058110"/>
      <w:r>
        <w:rPr>
          <w:rFonts w:hint="cs"/>
          <w:rtl/>
        </w:rPr>
        <w:t>בי' הרמב"ן ברבי אבהו דתיקון דמילה ל"ה תיקון ומוכח דבחובל ומבעיר אף מקלקל גמור</w:t>
      </w:r>
      <w:r w:rsidRPr="00534222">
        <w:rPr>
          <w:rFonts w:hint="cs"/>
          <w:rtl/>
        </w:rPr>
        <w:t xml:space="preserve"> </w:t>
      </w:r>
      <w:r>
        <w:rPr>
          <w:rFonts w:hint="cs"/>
          <w:rtl/>
        </w:rPr>
        <w:t>חייב</w:t>
      </w:r>
      <w:bookmarkEnd w:id="1709"/>
    </w:p>
    <w:p w14:paraId="4A330BAB" w14:textId="77777777" w:rsidR="00C93201" w:rsidRDefault="00C93201" w:rsidP="00A606FD">
      <w:pPr>
        <w:pStyle w:val="a3"/>
        <w:rPr>
          <w:rtl/>
        </w:rPr>
      </w:pPr>
      <w:bookmarkStart w:id="1712" w:name="_Ref140351290"/>
      <w:r>
        <w:rPr>
          <w:rFonts w:hint="cs"/>
          <w:rtl/>
        </w:rPr>
        <w:t xml:space="preserve">בדעת רבי אבהו דס"ל דהחיוב בחובל ומבעיר הוא אף בקלקול גמור, ביאר </w:t>
      </w:r>
      <w:r w:rsidRPr="00463474">
        <w:rPr>
          <w:rStyle w:val="aff4"/>
          <w:rFonts w:hint="cs"/>
          <w:rtl/>
        </w:rPr>
        <w:t>הרמב"ן</w:t>
      </w:r>
      <w:r>
        <w:rPr>
          <w:rFonts w:hint="cs"/>
          <w:rtl/>
        </w:rPr>
        <w:t xml:space="preserve"> </w:t>
      </w:r>
      <w:r w:rsidRPr="00900CB4">
        <w:rPr>
          <w:rStyle w:val="af2"/>
          <w:rFonts w:eastAsia="Guttman Hodes" w:hint="cs"/>
          <w:rtl/>
        </w:rPr>
        <w:t>(קו. ד"ה ואשוב)</w:t>
      </w:r>
      <w:r>
        <w:rPr>
          <w:rFonts w:hint="cs"/>
          <w:rtl/>
        </w:rPr>
        <w:t xml:space="preserve"> דס"ל דמהא דהתירה תורה מילה בשבת מוכח דמקלקל בחבורה חייב, דאף דהמילה היא קלקול בגוף הנימול, דהתיקון אצל אחרים דעושה נחת רוח ליוצרו וכך הדרך לעשות, מ"מ אינו תיקון בגופו ממש, ככל מלאכה שצריך תיקון בגופה.</w:t>
      </w:r>
    </w:p>
    <w:p w14:paraId="2353888C" w14:textId="77777777" w:rsidR="00C93201" w:rsidRPr="00D719A9" w:rsidRDefault="00C93201" w:rsidP="00C93201">
      <w:pPr>
        <w:pStyle w:val="a7"/>
        <w:rPr>
          <w:rtl/>
        </w:rPr>
      </w:pPr>
      <w:bookmarkStart w:id="1713" w:name="_Toc140743990"/>
      <w:r>
        <w:rPr>
          <w:rFonts w:hint="cs"/>
          <w:rtl/>
        </w:rPr>
        <w:t>הבי' הא' ברמב"ן דלר' אבהו בחובל ומבעיר אין דין מלאכת מחשבת וחייב במקלקל ומשאצל"ג</w:t>
      </w:r>
      <w:bookmarkEnd w:id="1713"/>
    </w:p>
    <w:p w14:paraId="56AA2C23" w14:textId="77777777" w:rsidR="00C93201" w:rsidRDefault="00C93201" w:rsidP="00A606FD">
      <w:pPr>
        <w:pStyle w:val="a3"/>
        <w:rPr>
          <w:rtl/>
        </w:rPr>
      </w:pPr>
      <w:r>
        <w:rPr>
          <w:rFonts w:hint="cs"/>
          <w:rtl/>
        </w:rPr>
        <w:t xml:space="preserve">וכתב </w:t>
      </w:r>
      <w:r w:rsidRPr="00463474">
        <w:rPr>
          <w:rStyle w:val="aff4"/>
          <w:rFonts w:hint="cs"/>
          <w:rtl/>
        </w:rPr>
        <w:t>הרמב"ן</w:t>
      </w:r>
      <w:r>
        <w:rPr>
          <w:rFonts w:hint="cs"/>
          <w:rtl/>
        </w:rPr>
        <w:t xml:space="preserve"> דהא דר"ש דפוטר במלאכה שאינה צריכה לגופה, מדין מלאכת מחשבת, וכן הפטור במקלקל, הוא מדין מלאכת מחשבת כדמוכח בגמ' בחגיגה </w:t>
      </w:r>
      <w:r w:rsidRPr="00900CB4">
        <w:rPr>
          <w:rStyle w:val="af2"/>
          <w:rFonts w:eastAsia="Guttman Hodes" w:hint="cs"/>
          <w:rtl/>
        </w:rPr>
        <w:t>(י.)</w:t>
      </w:r>
      <w:r>
        <w:rPr>
          <w:rFonts w:hint="cs"/>
          <w:rtl/>
        </w:rPr>
        <w:t>, ומזה למד רבי אבהו דמהא דמקלקל בחבורה חייב, דלר"ש אין בחובל ומבעיר דין מלאכת מחשבת, וא"כ ר"ש מחייב במקלקל בחבורה</w:t>
      </w:r>
      <w:bookmarkEnd w:id="1712"/>
      <w:r>
        <w:rPr>
          <w:rFonts w:hint="cs"/>
          <w:rtl/>
        </w:rPr>
        <w:t xml:space="preserve"> אף במלאכה שאינה צריכה לגופה, וא"כ החיוב הוא אף בקלקול גמור שאין לו שום תיקון וכוונה במלאכה, וכן מחייב ר"ש בנוטל קוץ ועי"ז נעשית חבלה, </w:t>
      </w:r>
      <w:r w:rsidRPr="00900CB4">
        <w:rPr>
          <w:rStyle w:val="af"/>
          <w:rFonts w:hint="cs"/>
          <w:rtl/>
        </w:rPr>
        <w:t>[באינו מתכוון לכך]</w:t>
      </w:r>
      <w:r w:rsidRPr="00BC2091">
        <w:rPr>
          <w:rStyle w:val="af"/>
          <w:rFonts w:hint="cs"/>
          <w:rtl/>
        </w:rPr>
        <w:t>,</w:t>
      </w:r>
      <w:r>
        <w:rPr>
          <w:rFonts w:hint="cs"/>
          <w:rtl/>
        </w:rPr>
        <w:t xml:space="preserve"> כיון דבחובל א"צ מלאכת מחשבת.</w:t>
      </w:r>
    </w:p>
    <w:p w14:paraId="596C2D47" w14:textId="77777777" w:rsidR="00C93201" w:rsidRPr="00FD086D" w:rsidRDefault="00C93201" w:rsidP="00C93201">
      <w:pPr>
        <w:pStyle w:val="a7"/>
        <w:rPr>
          <w:rtl/>
        </w:rPr>
      </w:pPr>
      <w:bookmarkStart w:id="1714" w:name="_Toc140743991"/>
      <w:r>
        <w:rPr>
          <w:rFonts w:hint="cs"/>
          <w:rtl/>
        </w:rPr>
        <w:t>בי' הר"ן ברמב"ן דלר' אבהו ממקלקל בחבורה ילפי' דא"צ מלאכת מחשבת ולכן משאצל"ג חייב</w:t>
      </w:r>
      <w:bookmarkEnd w:id="1714"/>
    </w:p>
    <w:p w14:paraId="2611F295" w14:textId="77777777" w:rsidR="00C93201" w:rsidRDefault="00C93201" w:rsidP="00A606FD">
      <w:pPr>
        <w:pStyle w:val="a3"/>
      </w:pPr>
      <w:r w:rsidRPr="00367380">
        <w:rPr>
          <w:rFonts w:hint="cs"/>
          <w:rtl/>
        </w:rPr>
        <w:t>והוסיף</w:t>
      </w:r>
      <w:r w:rsidRPr="00FD086D">
        <w:rPr>
          <w:rFonts w:hint="cs"/>
          <w:rtl/>
        </w:rPr>
        <w:t xml:space="preserve"> </w:t>
      </w:r>
      <w:r w:rsidRPr="0012119D">
        <w:rPr>
          <w:rStyle w:val="aff4"/>
          <w:rFonts w:hint="cs"/>
          <w:rtl/>
        </w:rPr>
        <w:t>הר"ן</w:t>
      </w:r>
      <w:r w:rsidRPr="00FD086D">
        <w:rPr>
          <w:rFonts w:hint="cs"/>
          <w:rtl/>
        </w:rPr>
        <w:t xml:space="preserve"> </w:t>
      </w:r>
      <w:r>
        <w:rPr>
          <w:rFonts w:hint="cs"/>
          <w:rtl/>
        </w:rPr>
        <w:t>לבאר בשם</w:t>
      </w:r>
      <w:r w:rsidRPr="00FD086D">
        <w:rPr>
          <w:rFonts w:hint="cs"/>
          <w:rtl/>
        </w:rPr>
        <w:t xml:space="preserve"> </w:t>
      </w:r>
      <w:r w:rsidRPr="0012119D">
        <w:rPr>
          <w:rStyle w:val="aff4"/>
          <w:rFonts w:hint="cs"/>
          <w:rtl/>
        </w:rPr>
        <w:t>הרמב"ן</w:t>
      </w:r>
      <w:r w:rsidRPr="00FD086D">
        <w:rPr>
          <w:rFonts w:hint="cs"/>
          <w:rtl/>
        </w:rPr>
        <w:t xml:space="preserve"> </w:t>
      </w:r>
      <w:r>
        <w:rPr>
          <w:rFonts w:hint="cs"/>
          <w:rtl/>
        </w:rPr>
        <w:t>דרבי אבהו ס"ל דאחר דילפינן ממילה דמקלקל גמור בחבורה חייב, א"כ כיון דלר"ש הפטור במלאכה שאינה צריכה לגופה הוא כדילפינן ממלאכת מחשבת, מבואר דבחבורה א"צ מלאכת מחשבת, וממילא מוכח דר"ש מחייב במלקל בחבורה, אף כשאין לו כוונה לשום דבר,</w:t>
      </w:r>
      <w:r w:rsidRPr="00376983">
        <w:rPr>
          <w:rFonts w:hint="cs"/>
          <w:rtl/>
        </w:rPr>
        <w:t xml:space="preserve"> </w:t>
      </w:r>
      <w:r>
        <w:rPr>
          <w:rFonts w:hint="cs"/>
          <w:rtl/>
        </w:rPr>
        <w:t xml:space="preserve">דהיא מלאכה שאינה צריכה לגופה. </w:t>
      </w:r>
    </w:p>
    <w:p w14:paraId="1994064A" w14:textId="77777777" w:rsidR="00C93201" w:rsidRDefault="00C93201" w:rsidP="00C93201">
      <w:pPr>
        <w:pStyle w:val="a7"/>
      </w:pPr>
      <w:bookmarkStart w:id="1715" w:name="_Toc140743992"/>
      <w:r>
        <w:rPr>
          <w:rFonts w:hint="cs"/>
          <w:rtl/>
        </w:rPr>
        <w:t>בי' הרמב"ן בריו"ח דמילה אין כוונה לנזק וצל"ג ומלאכת מחשבת וכן בת כהן צריך אש לשריפה</w:t>
      </w:r>
      <w:bookmarkEnd w:id="1715"/>
      <w:r>
        <w:rPr>
          <w:rFonts w:hint="cs"/>
          <w:rtl/>
        </w:rPr>
        <w:t xml:space="preserve"> </w:t>
      </w:r>
    </w:p>
    <w:p w14:paraId="5EC1F549" w14:textId="77777777" w:rsidR="00C93201" w:rsidRDefault="00C93201" w:rsidP="00A606FD">
      <w:pPr>
        <w:pStyle w:val="a3"/>
      </w:pPr>
      <w:r>
        <w:rPr>
          <w:rFonts w:hint="cs"/>
          <w:rtl/>
        </w:rPr>
        <w:t xml:space="preserve">ובדעת ריו"ח, ביאר </w:t>
      </w:r>
      <w:r w:rsidRPr="00463474">
        <w:rPr>
          <w:rStyle w:val="aff4"/>
          <w:rFonts w:hint="cs"/>
          <w:rtl/>
        </w:rPr>
        <w:t>הרמב"ן</w:t>
      </w:r>
      <w:r>
        <w:rPr>
          <w:rFonts w:hint="cs"/>
          <w:rtl/>
        </w:rPr>
        <w:t xml:space="preserve"> דמילה והבערת בת כהן הם מלאכה שצריכה לגופה, דדעתו שגוף התינוק יהיה מהול, ורוצה להשתמש באש לשריפה, והם בכלל מלאכת מחשבת, ואין בהם כל כוונה לעשות נזק.</w:t>
      </w:r>
    </w:p>
    <w:p w14:paraId="51EBD865" w14:textId="77777777" w:rsidR="00C93201" w:rsidRPr="00213A64" w:rsidRDefault="00C93201" w:rsidP="00C93201">
      <w:pPr>
        <w:pStyle w:val="a7"/>
      </w:pPr>
      <w:bookmarkStart w:id="1716" w:name="_Toc140743993"/>
      <w:r>
        <w:rPr>
          <w:rFonts w:hint="cs"/>
          <w:rtl/>
        </w:rPr>
        <w:t>בי' הרמב"ן דלריו"ח אף דחובל ומבעיר א"צ תיקון במלאכה מ"מ רק צל"ג חייב ולא מקלקל גמור</w:t>
      </w:r>
      <w:bookmarkEnd w:id="1716"/>
    </w:p>
    <w:p w14:paraId="5FD98397" w14:textId="77777777" w:rsidR="00C93201" w:rsidRDefault="00C93201" w:rsidP="00A606FD">
      <w:pPr>
        <w:pStyle w:val="a3"/>
        <w:rPr>
          <w:rtl/>
        </w:rPr>
      </w:pPr>
      <w:r>
        <w:rPr>
          <w:rFonts w:hint="cs"/>
          <w:rtl/>
        </w:rPr>
        <w:t xml:space="preserve">וכתב </w:t>
      </w:r>
      <w:r w:rsidRPr="00463474">
        <w:rPr>
          <w:rStyle w:val="aff4"/>
          <w:rFonts w:hint="cs"/>
          <w:rtl/>
        </w:rPr>
        <w:t>הרמב"ן</w:t>
      </w:r>
      <w:r>
        <w:rPr>
          <w:rFonts w:hint="cs"/>
          <w:rtl/>
        </w:rPr>
        <w:t xml:space="preserve"> דלכן ס"ל לריו"ח דאין בהם אלא חידושן, ולכן אף שא"צ תיקון במלאכה, מ"מ החיוב הוא רק במלאכה שצריכה לגופה, ולכן החובל והמבעיר ע"מ להזיק כמדליק גדיש בשבת שאין לו בגוף המלאכה שום תשמיש הוא פטור, והא</w:t>
      </w:r>
      <w:r w:rsidRPr="003B63CB">
        <w:rPr>
          <w:rFonts w:hint="cs"/>
          <w:rtl/>
        </w:rPr>
        <w:t xml:space="preserve"> דמוכח בגמ' בסנהדרין </w:t>
      </w:r>
      <w:r w:rsidRPr="00900CB4">
        <w:rPr>
          <w:rStyle w:val="af2"/>
          <w:rFonts w:eastAsia="Guttman Hodes" w:hint="cs"/>
          <w:rtl/>
        </w:rPr>
        <w:t>(פד:)</w:t>
      </w:r>
      <w:r w:rsidRPr="003B63CB">
        <w:rPr>
          <w:rFonts w:hint="cs"/>
          <w:rtl/>
        </w:rPr>
        <w:t xml:space="preserve"> ובכתובות </w:t>
      </w:r>
      <w:r w:rsidRPr="00900CB4">
        <w:rPr>
          <w:rStyle w:val="af2"/>
          <w:rFonts w:eastAsia="Guttman Hodes" w:hint="cs"/>
          <w:rtl/>
        </w:rPr>
        <w:t>(כ:)</w:t>
      </w:r>
      <w:r w:rsidRPr="003B63CB">
        <w:rPr>
          <w:rFonts w:hint="cs"/>
          <w:rtl/>
        </w:rPr>
        <w:t xml:space="preserve"> דאף בחובל ומבעיר ס"ל לר"ש דחייב רק במלאכה שצריכה לגופ</w:t>
      </w:r>
      <w:r>
        <w:rPr>
          <w:rFonts w:hint="cs"/>
          <w:rtl/>
        </w:rPr>
        <w:t>ה, הוא כדעת רבי אבהו ודלא כריו"ח.</w:t>
      </w:r>
    </w:p>
    <w:p w14:paraId="369A1D16" w14:textId="77777777" w:rsidR="00C93201" w:rsidRPr="00AA4E6C" w:rsidRDefault="00C93201" w:rsidP="00C93201">
      <w:pPr>
        <w:pStyle w:val="1"/>
        <w:rPr>
          <w:rtl/>
        </w:rPr>
      </w:pPr>
      <w:bookmarkStart w:id="1717" w:name="_Toc140743994"/>
      <w:r>
        <w:rPr>
          <w:rFonts w:hint="cs"/>
          <w:rtl/>
        </w:rPr>
        <w:t>הבי' הב' ברמב"ן דנח' בגדר צל"ג במקלקל כשיש לו כוונה בזה</w:t>
      </w:r>
      <w:bookmarkEnd w:id="1717"/>
    </w:p>
    <w:p w14:paraId="515A97AD" w14:textId="77777777" w:rsidR="00C93201" w:rsidRDefault="00C93201" w:rsidP="00C93201">
      <w:pPr>
        <w:pStyle w:val="a7"/>
        <w:rPr>
          <w:rtl/>
        </w:rPr>
      </w:pPr>
      <w:bookmarkStart w:id="1718" w:name="_Toc140743995"/>
      <w:r>
        <w:rPr>
          <w:rFonts w:hint="cs"/>
          <w:rtl/>
        </w:rPr>
        <w:t>הבי' הב' ברמב"ן דאף לר' אבהו חובל חייב רק בצל"ג כמילה והנוטל קוץ וחבל פטור דמשאצל"ג</w:t>
      </w:r>
      <w:bookmarkEnd w:id="1718"/>
    </w:p>
    <w:p w14:paraId="1B79BB04" w14:textId="77777777" w:rsidR="00C93201" w:rsidRDefault="00C93201" w:rsidP="00A606FD">
      <w:pPr>
        <w:pStyle w:val="a3"/>
        <w:rPr>
          <w:rtl/>
        </w:rPr>
      </w:pPr>
      <w:bookmarkStart w:id="1719" w:name="_Ref140352731"/>
      <w:r>
        <w:rPr>
          <w:rFonts w:hint="cs"/>
          <w:rtl/>
        </w:rPr>
        <w:t xml:space="preserve">ועוד ביאר </w:t>
      </w:r>
      <w:r w:rsidRPr="00237D01">
        <w:rPr>
          <w:rStyle w:val="aff4"/>
          <w:rFonts w:hint="cs"/>
          <w:rtl/>
        </w:rPr>
        <w:t>הרמב"ן בבי' הב'</w:t>
      </w:r>
      <w:r>
        <w:rPr>
          <w:rFonts w:hint="cs"/>
          <w:rtl/>
        </w:rPr>
        <w:t xml:space="preserve"> </w:t>
      </w:r>
      <w:r w:rsidRPr="00900CB4">
        <w:rPr>
          <w:rStyle w:val="af2"/>
          <w:rFonts w:eastAsia="Guttman Hodes" w:hint="cs"/>
          <w:rtl/>
        </w:rPr>
        <w:t>(ד"ה ועוד נ"ל)</w:t>
      </w:r>
      <w:r>
        <w:rPr>
          <w:rFonts w:hint="cs"/>
          <w:rtl/>
        </w:rPr>
        <w:t xml:space="preserve"> דאף לרבי אבהו החיוב לר"ש במקלקל בחבורה הוא רק במלאכה שצריכה לגופה, כמו במילה, ולכן הנוטל את הקוץ ונעשית חבלה פטור, דכוונתו להוציא את הקוץ ולא לעשות חבורה, והוי מלאכה שאינה צריכה לגופה.</w:t>
      </w:r>
    </w:p>
    <w:p w14:paraId="280842E6" w14:textId="77777777" w:rsidR="00C93201" w:rsidRDefault="00C93201" w:rsidP="00C93201">
      <w:pPr>
        <w:pStyle w:val="a7"/>
        <w:rPr>
          <w:rtl/>
        </w:rPr>
      </w:pPr>
      <w:bookmarkStart w:id="1720" w:name="_Toc140743996"/>
      <w:r>
        <w:rPr>
          <w:rFonts w:hint="cs"/>
          <w:rtl/>
        </w:rPr>
        <w:t>הבי' הב' ברמב"ן דלר' אבהו מילה צריך לגופה דרוצה בקלקול ובחובל מקלקל הוא כמתקן</w:t>
      </w:r>
      <w:bookmarkEnd w:id="1720"/>
    </w:p>
    <w:p w14:paraId="5FFB3F1B" w14:textId="77777777" w:rsidR="00C93201" w:rsidRDefault="00C93201" w:rsidP="00A606FD">
      <w:pPr>
        <w:pStyle w:val="a3"/>
      </w:pPr>
      <w:r>
        <w:rPr>
          <w:rFonts w:hint="cs"/>
          <w:rtl/>
        </w:rPr>
        <w:t xml:space="preserve">והוסיף </w:t>
      </w:r>
      <w:r w:rsidRPr="006540A9">
        <w:rPr>
          <w:rStyle w:val="aff4"/>
          <w:rFonts w:hint="cs"/>
          <w:rtl/>
        </w:rPr>
        <w:t>רמב"</w:t>
      </w:r>
      <w:r w:rsidRPr="00237D01">
        <w:rPr>
          <w:rStyle w:val="aff4"/>
          <w:rFonts w:hint="cs"/>
          <w:rtl/>
        </w:rPr>
        <w:t>ן בבי' הב'</w:t>
      </w:r>
      <w:r>
        <w:rPr>
          <w:rFonts w:hint="cs"/>
          <w:rtl/>
        </w:rPr>
        <w:t xml:space="preserve"> דאף במילה עצמה החיוב הוא מחמת הקלקול, דעשתה תורה מקלקל בחבורה כמתקן, ולכן מילה חשיבא מלאכה שצריכה לגופה.</w:t>
      </w:r>
    </w:p>
    <w:p w14:paraId="44B0C893" w14:textId="77777777" w:rsidR="00C93201" w:rsidRPr="006E5BD8" w:rsidRDefault="00C93201" w:rsidP="00C93201">
      <w:pPr>
        <w:pStyle w:val="a7"/>
      </w:pPr>
      <w:bookmarkStart w:id="1721" w:name="_Toc140743997"/>
      <w:r>
        <w:rPr>
          <w:rFonts w:hint="cs"/>
          <w:rtl/>
        </w:rPr>
        <w:t>הבי' הב' ברמב"ן דלר' אבהו החובל בחבירו בכוונה חייב דמקלקל בחבורה כמתקן והוי צל"ג</w:t>
      </w:r>
      <w:bookmarkEnd w:id="1721"/>
    </w:p>
    <w:p w14:paraId="081C1B49" w14:textId="5FEA2550" w:rsidR="00437360" w:rsidRDefault="00C93201" w:rsidP="00E6799A">
      <w:pPr>
        <w:pStyle w:val="a3"/>
        <w:rPr>
          <w:rtl/>
        </w:rPr>
      </w:pPr>
      <w:r>
        <w:rPr>
          <w:rFonts w:hint="cs"/>
          <w:rtl/>
        </w:rPr>
        <w:t xml:space="preserve">אך כתב </w:t>
      </w:r>
      <w:r w:rsidRPr="006540A9">
        <w:rPr>
          <w:rStyle w:val="aff4"/>
          <w:rFonts w:hint="cs"/>
          <w:rtl/>
        </w:rPr>
        <w:t>הרמב"</w:t>
      </w:r>
      <w:r w:rsidRPr="00237D01">
        <w:rPr>
          <w:rStyle w:val="aff4"/>
          <w:rFonts w:hint="cs"/>
          <w:rtl/>
        </w:rPr>
        <w:t>ן בבי' הב'</w:t>
      </w:r>
      <w:r>
        <w:rPr>
          <w:rFonts w:hint="cs"/>
          <w:rtl/>
        </w:rPr>
        <w:t xml:space="preserve"> דהחובל בכוונה חייב לרבי אבהו כיון דכוונתו לקלקול עצמו ולא לדבר אחר, וס"ל דהתורה עשתה מקלקל בחבורה כמתקן.</w:t>
      </w:r>
      <w:bookmarkEnd w:id="1719"/>
    </w:p>
    <w:p w14:paraId="61152649" w14:textId="1B8994BF" w:rsidR="00437360" w:rsidRPr="00437360" w:rsidRDefault="00437360" w:rsidP="00437360">
      <w:pPr>
        <w:pStyle w:val="a3"/>
        <w:rPr>
          <w:rtl/>
        </w:rPr>
        <w:sectPr w:rsidR="00437360" w:rsidRPr="00437360" w:rsidSect="00B75FE8">
          <w:type w:val="evenPage"/>
          <w:pgSz w:w="11906" w:h="16838"/>
          <w:pgMar w:top="720" w:right="720" w:bottom="720" w:left="720" w:header="283" w:footer="283" w:gutter="0"/>
          <w:cols w:num="2" w:space="567"/>
          <w:bidi/>
          <w:rtlGutter/>
          <w:docGrid w:linePitch="299"/>
        </w:sectPr>
      </w:pPr>
    </w:p>
    <w:p w14:paraId="2CDF4206" w14:textId="77777777" w:rsidR="000933FE" w:rsidRDefault="000933FE" w:rsidP="00A606FD">
      <w:pPr>
        <w:pStyle w:val="a3"/>
        <w:rPr>
          <w:rtl/>
        </w:rPr>
        <w:sectPr w:rsidR="000933FE" w:rsidSect="000933FE">
          <w:type w:val="continuous"/>
          <w:pgSz w:w="11906" w:h="16838"/>
          <w:pgMar w:top="720" w:right="720" w:bottom="720" w:left="720" w:header="283" w:footer="283" w:gutter="0"/>
          <w:cols w:num="2" w:space="567"/>
          <w:bidi/>
          <w:rtlGutter/>
          <w:docGrid w:linePitch="299"/>
        </w:sectPr>
      </w:pPr>
    </w:p>
    <w:p w14:paraId="27A62D25" w14:textId="77777777" w:rsidR="00D07EC0" w:rsidRPr="00F42CE1" w:rsidRDefault="00D07EC0" w:rsidP="00D07EC0">
      <w:pPr>
        <w:pStyle w:val="afffffb"/>
        <w:rPr>
          <w:rtl/>
        </w:rPr>
      </w:pPr>
      <w:r w:rsidRPr="00F42CE1">
        <w:rPr>
          <w:rtl/>
        </w:rPr>
        <w:lastRenderedPageBreak/>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2D1EA4CE" w14:textId="77777777" w:rsidR="00D07EC0" w:rsidRPr="0073208E" w:rsidRDefault="00D07EC0" w:rsidP="00D07EC0">
      <w:pPr>
        <w:pStyle w:val="a7"/>
      </w:pPr>
      <w:r>
        <w:rPr>
          <w:rFonts w:hint="cs"/>
          <w:rtl/>
        </w:rPr>
        <w:t>בי' הר"ן ברמב"ן דכמו דמילה ובת כהן צריך לגופן ה"ה בכל מקלקל בחבורה והיינו כחובל לכלבו</w:t>
      </w:r>
    </w:p>
    <w:p w14:paraId="0BA54DCD" w14:textId="77777777" w:rsidR="00D07EC0" w:rsidRPr="007503AE" w:rsidRDefault="00D07EC0" w:rsidP="007503AE">
      <w:pPr>
        <w:pStyle w:val="a2"/>
        <w:rPr>
          <w:rStyle w:val="afff9"/>
          <w:rFonts w:ascii="FrankRuehl" w:hAnsi="FrankRuehl" w:cs="FrankRuehl"/>
          <w:bCs w:val="0"/>
          <w:noProof w:val="0"/>
          <w:color w:val="auto"/>
          <w:sz w:val="24"/>
          <w:szCs w:val="24"/>
          <w:u w:val="none"/>
          <w:rtl/>
        </w:rPr>
      </w:pPr>
      <w:r w:rsidRPr="007503AE">
        <w:rPr>
          <w:rtl/>
        </w:rPr>
        <w:t>ובחובל ומבעיר כל שהוא צריך לגופן כמיל' והבערה דבת כהן אף על פי שהוא מקלקל לפי שאין דרכן של בני אדם לחבול בשביל הדם ולהבעיר בשביל האפר אפילו הכי לר' שמעון כי האי גוונא מחייב שהרי מילה והבערה דבת כהן [קלקול] הן שתיקונן אינו מגופן וכל תיקון שאינו מגופ' של מלאכה לר"ש אינו מתחשב כלל ואפי' (לר"ש) הכי גלי בהן רחמנ' דמלאכות נינהו הילכך מקלקל בחובל ומבעיר נמי מחייב ומיהו בעי' שיהו צריכות לגופן כמילה והבערה דבת כהן והיינו חובל דצריך לכלבו ומבעיר בצריך לאפרו.</w:t>
      </w:r>
    </w:p>
    <w:p w14:paraId="5FA67894" w14:textId="77777777" w:rsidR="00D07EC0" w:rsidRPr="00930E37" w:rsidRDefault="00D07EC0" w:rsidP="00D07EC0">
      <w:pPr>
        <w:pStyle w:val="a7"/>
      </w:pPr>
      <w:r>
        <w:rPr>
          <w:rFonts w:hint="cs"/>
          <w:rtl/>
        </w:rPr>
        <w:t>בי' הר"ן ברמב"ן דרק לריו"ח מחייב ר"ש במקלקל רק בצל"ג אבל לר"א אף במשאצל"ג חייב</w:t>
      </w:r>
    </w:p>
    <w:p w14:paraId="106CAE12" w14:textId="77777777" w:rsidR="00D07EC0" w:rsidRPr="007503AE" w:rsidRDefault="00D07EC0" w:rsidP="007503AE">
      <w:pPr>
        <w:pStyle w:val="a2"/>
        <w:rPr>
          <w:rtl/>
        </w:rPr>
      </w:pPr>
      <w:r w:rsidRPr="007503AE">
        <w:rPr>
          <w:rtl/>
        </w:rPr>
        <w:t>ולפי זה הא דבעינן בפרק כל כתבי ובפ' ואלו הן הנחנקין במלאכה דחבלה לר"ש שתהא צריכה לגופה אליבא דרבי יוחנן הוא דאמרינן הכי ולא אליבא דרבי אבוהו אמרינן הכי משום דקסבר ר' אבהו דמקלקל גמור כיון שאין לו (כיונה) [כונה] אחרת אלא אותו קלקול מלאכה הצריכה לגופה מקרי ור' יוחנן חדית ליה שכל שאינו מכוין לשום דבר ואין בקלקול שלו הנאה של כלום כמלאכה שא"צ דמי א"נ רבי אבוהו לא פליג מידי ברייתא [קתני] ורבי יוחנן פרשה ניהליה דצריך לגופה מיהו בעינן ומכוין לקלקל לאו כלום הוא הילכך אפי' לרבי שמעון וחובל ומבעיר לא מחייב אלא בצריך לכלבו ולאפרו ור' יהודה פטר אפי' בכה"ג מפני שהן מלאכות של קלקול שאין דרכן של ב"א לחבול בשביל צורך הדם ולהבעיר בשביל האפר זהו תורף פירושו של הרמב"ן ז"ל על הדרך פי' של רש"י ז"ל.</w:t>
      </w:r>
    </w:p>
    <w:p w14:paraId="345E9606" w14:textId="77777777" w:rsidR="00D07EC0" w:rsidRDefault="00D07EC0" w:rsidP="00D07EC0">
      <w:pPr>
        <w:pStyle w:val="1"/>
        <w:rPr>
          <w:rtl/>
        </w:rPr>
      </w:pPr>
      <w:r>
        <w:rPr>
          <w:rFonts w:hint="cs"/>
          <w:rtl/>
        </w:rPr>
        <w:t>קו' הר"ן ברמב"ן דא"א לומר דמילה צל"ג כשהצורך לא בגופו</w:t>
      </w:r>
    </w:p>
    <w:p w14:paraId="35DC70F9" w14:textId="65A12282" w:rsidR="00757F52" w:rsidRDefault="00D07EC0" w:rsidP="00D07EC0">
      <w:pPr>
        <w:pStyle w:val="afffff7"/>
        <w:rPr>
          <w:rtl/>
        </w:rPr>
      </w:pPr>
      <w:bookmarkStart w:id="1722" w:name="_Toc141129627"/>
      <w:r w:rsidRPr="00946734">
        <w:rPr>
          <w:rtl/>
        </w:rPr>
        <w:t>חדושי הר"ן שבת ק"ו ע"א</w:t>
      </w:r>
      <w:r w:rsidRPr="00946734">
        <w:rPr>
          <w:rFonts w:hint="cs"/>
          <w:rtl/>
        </w:rPr>
        <w:t xml:space="preserve"> ד"ה </w:t>
      </w:r>
      <w:r>
        <w:rPr>
          <w:rFonts w:hint="cs"/>
          <w:rtl/>
        </w:rPr>
        <w:t>ואני תמה</w:t>
      </w:r>
      <w:r w:rsidR="00A30B20" w:rsidRPr="004F597A">
        <w:rPr>
          <w:vanish/>
          <w:rtl/>
        </w:rPr>
        <w:t xml:space="preserve"> (ג)</w:t>
      </w:r>
      <w:bookmarkEnd w:id="1722"/>
    </w:p>
    <w:p w14:paraId="5246E8C3" w14:textId="4E2D2B21" w:rsidR="00D07EC0" w:rsidRPr="00D1664B" w:rsidRDefault="00D07EC0" w:rsidP="00D07EC0">
      <w:pPr>
        <w:pStyle w:val="a7"/>
        <w:rPr>
          <w:rtl/>
        </w:rPr>
      </w:pPr>
      <w:r>
        <w:rPr>
          <w:rFonts w:hint="cs"/>
          <w:rtl/>
        </w:rPr>
        <w:t>קו' הר"ן ברמב"ן דהצורך במילה הוא רק מצוה דאינה בגופו והאיך אפש"ל דחשיב צריכה לגופה</w:t>
      </w:r>
    </w:p>
    <w:p w14:paraId="055C5776" w14:textId="77777777" w:rsidR="00D07EC0" w:rsidRPr="007503AE" w:rsidRDefault="00D07EC0" w:rsidP="007503AE">
      <w:pPr>
        <w:pStyle w:val="a2"/>
        <w:rPr>
          <w:rtl/>
        </w:rPr>
      </w:pPr>
      <w:r w:rsidRPr="007503AE">
        <w:rPr>
          <w:rtl/>
        </w:rPr>
        <w:t>ואני תמה לפי שהוא ז"ל ארכביה לפירושא דיליה אתרי ריכשי דכשם שהוא אומר דמילה מלאכה הצריכה לגופה מקרי מפני שהוא צריך שישאר מהול ובודאי שהוא אין לו צורך לישאר מהול אלא כדי לקיים מצות בוראו וכיון שהוא אומר שאותו תיקון (שאינו) [אינו] מגופה של מלאכה נמצאת מילה מלאכה שאינה צריכה לגופה לגמרי ואיני רואה פשרה בין הפי' הללו כלל כנ"ל.</w:t>
      </w:r>
    </w:p>
    <w:p w14:paraId="4293FC72" w14:textId="77777777" w:rsidR="00D07EC0" w:rsidRDefault="00D07EC0" w:rsidP="00D07EC0">
      <w:pPr>
        <w:pStyle w:val="affff5"/>
        <w:rPr>
          <w:rtl/>
        </w:rPr>
      </w:pPr>
      <w:r w:rsidRPr="00716C93">
        <w:rPr>
          <w:rFonts w:hint="cs"/>
          <w:rtl/>
        </w:rPr>
        <w:t>~~~~~~~~~~~~~~~~~~~~~~~~~~~~</w:t>
      </w:r>
    </w:p>
    <w:p w14:paraId="42486C31" w14:textId="77777777" w:rsidR="00D07EC0" w:rsidRDefault="00D07EC0" w:rsidP="00D07EC0">
      <w:pPr>
        <w:pStyle w:val="affff5"/>
        <w:rPr>
          <w:rtl/>
        </w:rPr>
      </w:pPr>
      <w:r>
        <w:rPr>
          <w:rFonts w:hint="cs"/>
          <w:rtl/>
        </w:rPr>
        <w:t>בגדרי פלוגתת ר' אבהו וריו"ח להרמב"ן</w:t>
      </w:r>
    </w:p>
    <w:p w14:paraId="6F6B7847" w14:textId="77777777" w:rsidR="00D07EC0" w:rsidRPr="00400D1F" w:rsidRDefault="00D07EC0" w:rsidP="00D07EC0">
      <w:pPr>
        <w:pStyle w:val="1"/>
        <w:rPr>
          <w:rtl/>
        </w:rPr>
      </w:pPr>
      <w:r>
        <w:rPr>
          <w:rFonts w:hint="cs"/>
          <w:rtl/>
        </w:rPr>
        <w:t xml:space="preserve">בי' הרמב"ן דנח' במלאכת מחשבת במקלקל בלא כוונת נזק </w:t>
      </w:r>
    </w:p>
    <w:p w14:paraId="0734A894" w14:textId="6559EAB2" w:rsidR="00757F52" w:rsidRDefault="00D07EC0" w:rsidP="00D07EC0">
      <w:pPr>
        <w:pStyle w:val="afffff7"/>
        <w:rPr>
          <w:rtl/>
        </w:rPr>
      </w:pPr>
      <w:bookmarkStart w:id="1723" w:name="_Toc141129628"/>
      <w:r w:rsidRPr="00D71835">
        <w:rPr>
          <w:rtl/>
        </w:rPr>
        <w:t>חדושי הרמב"ן שבת ק"ו ע"א</w:t>
      </w:r>
      <w:r w:rsidRPr="00D71835">
        <w:rPr>
          <w:rFonts w:hint="cs"/>
          <w:rtl/>
        </w:rPr>
        <w:t xml:space="preserve"> ד"ה </w:t>
      </w:r>
      <w:r>
        <w:rPr>
          <w:rFonts w:hint="cs"/>
          <w:rtl/>
        </w:rPr>
        <w:t>ואשוב</w:t>
      </w:r>
      <w:r w:rsidR="00A30B20" w:rsidRPr="004F597A">
        <w:rPr>
          <w:vanish/>
          <w:rtl/>
        </w:rPr>
        <w:t xml:space="preserve"> (ג)</w:t>
      </w:r>
      <w:bookmarkEnd w:id="1723"/>
    </w:p>
    <w:p w14:paraId="4D8A731D" w14:textId="64E6D98B" w:rsidR="00D07EC0" w:rsidRPr="00D719A9" w:rsidRDefault="00D07EC0" w:rsidP="00D07EC0">
      <w:pPr>
        <w:pStyle w:val="a7"/>
        <w:rPr>
          <w:rtl/>
        </w:rPr>
      </w:pPr>
      <w:r>
        <w:rPr>
          <w:rFonts w:hint="cs"/>
          <w:rtl/>
        </w:rPr>
        <w:t>בי' הרמב"ן ברבי אבהו דתיקון דמילה ל"ה תיקון ומוכח דבחובל ומבעיר אף מקלקל גמור</w:t>
      </w:r>
      <w:r w:rsidRPr="00534222">
        <w:rPr>
          <w:rFonts w:hint="cs"/>
          <w:rtl/>
        </w:rPr>
        <w:t xml:space="preserve"> </w:t>
      </w:r>
      <w:r>
        <w:rPr>
          <w:rFonts w:hint="cs"/>
          <w:rtl/>
        </w:rPr>
        <w:t>חייב</w:t>
      </w:r>
    </w:p>
    <w:p w14:paraId="536EFC98" w14:textId="77777777" w:rsidR="00D07EC0" w:rsidRPr="007503AE" w:rsidRDefault="00D07EC0" w:rsidP="007503AE">
      <w:pPr>
        <w:pStyle w:val="a2"/>
      </w:pPr>
      <w:r w:rsidRPr="007503AE">
        <w:rPr>
          <w:rtl/>
        </w:rPr>
        <w:t>משום הכי סבר ר' אבהו למימר הרי למדנו לר"ש דמילה קלקול הוא לגופו של נימול ותיקון הוא ודאי אצל אחרים שעושה נחת רוח ליוצרו ודרכן של בני אדם לעשות כן, אלא כיון שאין התיקון ממש בגופו כתיקון שהוא חוץ מגופה של מלאכה מתחשב ונמצינו מחייבין קלקול בחבורה לר"ש.</w:t>
      </w:r>
    </w:p>
    <w:p w14:paraId="63DD43FC" w14:textId="77777777" w:rsidR="00D07EC0" w:rsidRPr="00D719A9" w:rsidRDefault="00D07EC0" w:rsidP="00D07EC0">
      <w:pPr>
        <w:pStyle w:val="a7"/>
        <w:rPr>
          <w:rtl/>
        </w:rPr>
      </w:pPr>
      <w:r>
        <w:rPr>
          <w:rFonts w:hint="cs"/>
          <w:rtl/>
        </w:rPr>
        <w:t>הבי' הא' ברמב"ן דלר' אבהו בחובל ומבעיר אין דין מלאכת מחשבת וחייב במקלקל ומשאצל"ג</w:t>
      </w:r>
    </w:p>
    <w:p w14:paraId="3A86028C" w14:textId="77777777" w:rsidR="00D07EC0" w:rsidRPr="007503AE" w:rsidRDefault="00D07EC0" w:rsidP="007503AE">
      <w:pPr>
        <w:pStyle w:val="a2"/>
      </w:pPr>
      <w:r w:rsidRPr="007503AE">
        <w:rPr>
          <w:rtl/>
        </w:rPr>
        <w:t xml:space="preserve">ואשוב לדברי לפרש טעמייהו דרבי אבהו ורבי יוחנן, הוי יודע דטעמא דר"ש דפטר מלאכה שא"צ לגופה משום מלאכת מחשבת, </w:t>
      </w:r>
      <w:r w:rsidRPr="007503AE">
        <w:rPr>
          <w:rtl/>
        </w:rPr>
        <w:t xml:space="preserve">וטעמא דכל המקלקלין פטורין נמי משום דבעי' מלאכת מחשבת כדמוכח בסוף פרק קמא דחגיגה (י' א'), </w:t>
      </w:r>
      <w:r w:rsidRPr="00915B51">
        <w:rPr>
          <w:rStyle w:val="afff7"/>
          <w:rFonts w:ascii="FrankRuehl" w:hAnsi="FrankRuehl" w:cs="FrankRuehl"/>
          <w:sz w:val="16"/>
          <w:szCs w:val="16"/>
          <w:rtl/>
        </w:rPr>
        <w:t>משום הכי סבר ר' אבהו למימר הרי למדנו לר"ש דמילה קלקול הוא לגופו של נימול ותיקון הוא ודאי אצל אחרים שעושה נחת רוח ליוצרו ודרכן של בני אדם לעשות כן, אלא כיון שאין התיקון ממש בגופו כתיקון שהוא חוץ מגופה של מלאכה מתחשב ונמצינו מחייבין קלקול בחבורה לר"ש,</w:t>
      </w:r>
      <w:r w:rsidRPr="007503AE">
        <w:rPr>
          <w:rtl/>
        </w:rPr>
        <w:t xml:space="preserve"> הלכך אפי' בשא"צ לגופה נמי מיחייב דהיינו מקלקל גמור בלא שום תיקון וכוונה, אי נמי נוטל את הקוץ וחבל, דהא גלי רחמנא דלא בעי' בהא מלאכת מחשבת, וה"נ אמרי' בכה"ג במס' כריתות הנח לחבורה הואיל ומקלקל חייב מתעסק נמי חייב, כלומר דלא קפדי' בחבורה במלאכת מחשבת דמתעסק משום מלאכת מחשבת הוא פטור.</w:t>
      </w:r>
    </w:p>
    <w:p w14:paraId="421C9332" w14:textId="77777777" w:rsidR="00D07EC0" w:rsidRPr="00F42CE1" w:rsidRDefault="00D07EC0" w:rsidP="00D07EC0">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5D47B2F0" w14:textId="77777777" w:rsidR="00D07EC0" w:rsidRPr="00FD086D" w:rsidRDefault="00D07EC0" w:rsidP="00D07EC0">
      <w:pPr>
        <w:pStyle w:val="a7"/>
        <w:rPr>
          <w:rtl/>
        </w:rPr>
      </w:pPr>
      <w:r>
        <w:rPr>
          <w:rFonts w:hint="cs"/>
          <w:rtl/>
        </w:rPr>
        <w:t>בי' הר"ן ברמב"ן דלר' אבהו ממקלקל בחבורה ילפי' דא"צ מלאכת מחשבת ולכן משאצל"ג חייב</w:t>
      </w:r>
    </w:p>
    <w:p w14:paraId="22A88FDC" w14:textId="77777777" w:rsidR="00D07EC0" w:rsidRPr="007503AE" w:rsidRDefault="00D07EC0" w:rsidP="007503AE">
      <w:pPr>
        <w:pStyle w:val="a2"/>
        <w:rPr>
          <w:rtl/>
        </w:rPr>
      </w:pPr>
      <w:r w:rsidRPr="007503AE">
        <w:rPr>
          <w:rtl/>
        </w:rPr>
        <w:t>ורבי אבהו ורבי יוחנן בהא פליגי רבי אבהו אליבא דר"ש סבר דכיון דאצטריך רחמנא למשרי מילה ש"מ דמקלקל גמור אף על פי שאינו צריך לשום דבר והוי ליה מלאכה שא"צ לגופה מחייב לר"ש דנהי דמילה מלאכה הצריכה לגופה הוא ס"ל לרבי אבהו אליבא דר"ש דילפינן מינה אף למקלקל גמור שאינו צריך לגופה של מלאכה כלל משום דמאי דפטרינן במלאכה שאינה צריכה לגופה ומאי דפטרינן במקלקל תרווייהו נפקי לה משום דבעינן מלאכת מחשבת וכיון דחזינן מקלקל בחבור' חייב במלאכה הצריכה לגופה מדאצטריך רחמנא למשרי מילה ש"מ דבחבורה אף על גב דליכא מלאכת מחשבת מחייב הילכך אפי' במקלקל גמור שאינו מתכוין לשום דבר דהוה ליה מלאכה שא"צ לגופ' ס"ל לרבי אבהו דמחייב רבי שמעון.</w:t>
      </w:r>
    </w:p>
    <w:p w14:paraId="37A3A943" w14:textId="77777777" w:rsidR="00D07EC0" w:rsidRDefault="00D07EC0" w:rsidP="00D07EC0">
      <w:pPr>
        <w:pStyle w:val="afffffb"/>
        <w:rPr>
          <w:rtl/>
        </w:rPr>
      </w:pPr>
      <w:r w:rsidRPr="00D71835">
        <w:rPr>
          <w:rtl/>
        </w:rPr>
        <w:t>חדושי הרמב"ן שבת ק"ו ע"א</w:t>
      </w:r>
      <w:r w:rsidRPr="00D71835">
        <w:rPr>
          <w:rFonts w:hint="cs"/>
          <w:rtl/>
        </w:rPr>
        <w:t xml:space="preserve"> ד"ה </w:t>
      </w:r>
      <w:r>
        <w:rPr>
          <w:rFonts w:hint="cs"/>
          <w:rtl/>
        </w:rPr>
        <w:t>ואשוב</w:t>
      </w:r>
    </w:p>
    <w:p w14:paraId="1CA14DFA" w14:textId="77777777" w:rsidR="00D07EC0" w:rsidRDefault="00D07EC0" w:rsidP="00D07EC0">
      <w:pPr>
        <w:pStyle w:val="a7"/>
      </w:pPr>
      <w:r>
        <w:rPr>
          <w:rFonts w:hint="cs"/>
          <w:rtl/>
        </w:rPr>
        <w:t xml:space="preserve">בי' הרמב"ן בריו"ח דמילה אין כוונה לנזק וצל"ג ומלאכת מחשבת וכן בת כהן צריך אש לשריפה </w:t>
      </w:r>
    </w:p>
    <w:p w14:paraId="7339331A" w14:textId="77777777" w:rsidR="00D07EC0" w:rsidRPr="007503AE" w:rsidRDefault="00D07EC0" w:rsidP="007503AE">
      <w:pPr>
        <w:pStyle w:val="a2"/>
        <w:rPr>
          <w:rtl/>
        </w:rPr>
      </w:pPr>
      <w:r w:rsidRPr="007503AE">
        <w:rPr>
          <w:rtl/>
        </w:rPr>
        <w:t>ור' יוחנן סבר מילה והבערה דבת כהן תרווייהו מלאכה הצריכה לגופה נינהו שהרי דעתו שיהא גופו נימול ודעתו להשתמש באש הזה שהדליק ומלאכת מחשבת קרינן בהו ואין דעתו להזיק.</w:t>
      </w:r>
    </w:p>
    <w:p w14:paraId="746A70FE" w14:textId="77777777" w:rsidR="00D07EC0" w:rsidRPr="00213A64" w:rsidRDefault="00D07EC0" w:rsidP="00D07EC0">
      <w:pPr>
        <w:pStyle w:val="a7"/>
      </w:pPr>
      <w:r>
        <w:rPr>
          <w:rFonts w:hint="cs"/>
          <w:rtl/>
        </w:rPr>
        <w:t>בי' הרמב"ן דלריו"ח אף דחובל ומבעיר א"צ תיקון במלאכה מ"מ רק צל"ג חייב ולא מקלקל גמור</w:t>
      </w:r>
    </w:p>
    <w:p w14:paraId="327DA68D" w14:textId="77777777" w:rsidR="00D07EC0" w:rsidRPr="007503AE" w:rsidRDefault="00D07EC0" w:rsidP="007503AE">
      <w:pPr>
        <w:pStyle w:val="a2"/>
        <w:rPr>
          <w:rtl/>
        </w:rPr>
      </w:pPr>
      <w:r w:rsidRPr="007503AE">
        <w:rPr>
          <w:rtl/>
        </w:rPr>
        <w:t>ואין לך בהן אלא חידושן בלבד, תיקון לא בעי' בהו כלל אבל מלאכה הצריכה לגופה בעי', הילכך שאר חובלין ומבעירין להזיק כגון שהדליק גדיש בשבת שאין לו בגופה של מלאכה שום תשמיש פטור. והא דאמרי' בפ' כל כתבי ובפ' אלו הן הנחנקין דמלאכה הצריכה לגופה בעי' כדכתבינן לעיל כולהו אליבא דר' יוחנן אתיא, דלר' אבהו לא בעי' מלאכה הצריכה לגופה.</w:t>
      </w:r>
    </w:p>
    <w:p w14:paraId="196B46D1" w14:textId="77777777" w:rsidR="00D07EC0" w:rsidRPr="00AA4E6C" w:rsidRDefault="00D07EC0" w:rsidP="00D07EC0">
      <w:pPr>
        <w:pStyle w:val="1"/>
        <w:rPr>
          <w:rtl/>
        </w:rPr>
      </w:pPr>
      <w:r>
        <w:rPr>
          <w:rFonts w:hint="cs"/>
          <w:rtl/>
        </w:rPr>
        <w:t>הבי' הב' ברמב"ן דנח' בגדר צל"ג במקלקל כשיש לו כוונה בזה</w:t>
      </w:r>
    </w:p>
    <w:p w14:paraId="04E3BD10" w14:textId="63753A9E" w:rsidR="00757F52" w:rsidRDefault="00D07EC0" w:rsidP="00D07EC0">
      <w:pPr>
        <w:pStyle w:val="afffff7"/>
        <w:rPr>
          <w:rtl/>
        </w:rPr>
      </w:pPr>
      <w:bookmarkStart w:id="1724" w:name="_Toc141129629"/>
      <w:r w:rsidRPr="00D71835">
        <w:rPr>
          <w:rtl/>
        </w:rPr>
        <w:t>חדושי הרמב"ן שבת ק"ו ע"א</w:t>
      </w:r>
      <w:r w:rsidRPr="00D71835">
        <w:rPr>
          <w:rFonts w:hint="cs"/>
          <w:rtl/>
        </w:rPr>
        <w:t xml:space="preserve"> ד"ה </w:t>
      </w:r>
      <w:r>
        <w:rPr>
          <w:rFonts w:hint="cs"/>
          <w:rtl/>
        </w:rPr>
        <w:t>ועוד נ</w:t>
      </w:r>
      <w:r>
        <w:rPr>
          <w:rFonts w:cs="Guttman Hodes" w:hint="cs"/>
          <w:rtl/>
        </w:rPr>
        <w:t>"</w:t>
      </w:r>
      <w:r>
        <w:rPr>
          <w:rFonts w:hint="cs"/>
          <w:rtl/>
        </w:rPr>
        <w:t>ל</w:t>
      </w:r>
      <w:r w:rsidR="00A30B20" w:rsidRPr="004F597A">
        <w:rPr>
          <w:vanish/>
          <w:rtl/>
        </w:rPr>
        <w:t xml:space="preserve"> (ג)</w:t>
      </w:r>
      <w:bookmarkEnd w:id="1724"/>
    </w:p>
    <w:p w14:paraId="66B151B7" w14:textId="0A33EBA5" w:rsidR="00D07EC0" w:rsidRDefault="00D07EC0" w:rsidP="00D07EC0">
      <w:pPr>
        <w:pStyle w:val="a7"/>
        <w:rPr>
          <w:rtl/>
        </w:rPr>
      </w:pPr>
      <w:r>
        <w:rPr>
          <w:rFonts w:hint="cs"/>
          <w:rtl/>
        </w:rPr>
        <w:t>הבי' הב' ברמב"ן דאף לר' אבהו חובל חייב רק בצל"ג כמילה והנוטל קוץ וחבל פטור דמשאצל"ג</w:t>
      </w:r>
    </w:p>
    <w:p w14:paraId="3B98C2D5" w14:textId="77777777" w:rsidR="00D07EC0" w:rsidRPr="007503AE" w:rsidRDefault="00D07EC0" w:rsidP="007503AE">
      <w:pPr>
        <w:pStyle w:val="a2"/>
      </w:pPr>
      <w:r w:rsidRPr="007503AE">
        <w:rPr>
          <w:rtl/>
        </w:rPr>
        <w:t>ועוד נראה לי דלר' אבהו נמי לר"ש מלאכה הצריכה לגופה בעי דומיא דמילה, ומשום הכי פטרי' נוטל את הקוץ מפני שהוא מתכוין לקוץ ולא לחבורה.</w:t>
      </w:r>
    </w:p>
    <w:p w14:paraId="6E7727B0" w14:textId="77777777" w:rsidR="00D07EC0" w:rsidRDefault="00D07EC0" w:rsidP="00D07EC0">
      <w:pPr>
        <w:pStyle w:val="a7"/>
        <w:rPr>
          <w:rtl/>
        </w:rPr>
      </w:pPr>
      <w:r>
        <w:rPr>
          <w:rFonts w:hint="cs"/>
          <w:rtl/>
        </w:rPr>
        <w:t>הבי' הב' ברמב"ן דלר' אבהו מילה צריך לגופה דרוצה בקלקול ובחובל מקלקל הוא כמתקן</w:t>
      </w:r>
    </w:p>
    <w:p w14:paraId="6C3A819F" w14:textId="77777777" w:rsidR="00D07EC0" w:rsidRPr="007503AE" w:rsidRDefault="00D07EC0" w:rsidP="007503AE">
      <w:pPr>
        <w:pStyle w:val="a2"/>
      </w:pPr>
      <w:r w:rsidRPr="007503AE">
        <w:rPr>
          <w:rtl/>
        </w:rPr>
        <w:t>אבל סבר ר' אבהו דחובל בחבירו מאחר שהוא מתכוין לאותו הקלקול ולא לדבר אחר ונמצינו למידין שקלקול בחובל חייב, מלאכה הצריכה לגופה מיקרי, שהרי הוא צריך לקלקול והתורה עשתה מקלקל כמתקן בחבורה, ובמילה עצמה לא חייבה אותו התורה אלא מפני הקלקול.</w:t>
      </w:r>
    </w:p>
    <w:p w14:paraId="1B8BA62D" w14:textId="77777777" w:rsidR="00D07EC0" w:rsidRPr="006E5BD8" w:rsidRDefault="00D07EC0" w:rsidP="00D07EC0">
      <w:pPr>
        <w:pStyle w:val="a7"/>
      </w:pPr>
      <w:r>
        <w:rPr>
          <w:rFonts w:hint="cs"/>
          <w:rtl/>
        </w:rPr>
        <w:t>הבי' הב' ברמב"ן דלר' אבהו החובל בחבירו בכוונה חייב דמקלקל בחבורה כמתקן והוי צל"ג</w:t>
      </w:r>
    </w:p>
    <w:p w14:paraId="02C4496E" w14:textId="7BEDAC66" w:rsidR="00437360" w:rsidRDefault="00D07EC0" w:rsidP="003E6864">
      <w:pPr>
        <w:pStyle w:val="a2"/>
        <w:rPr>
          <w:rtl/>
        </w:rPr>
      </w:pPr>
      <w:r w:rsidRPr="007503AE">
        <w:rPr>
          <w:rtl/>
        </w:rPr>
        <w:t>אבל סבר ר' אבהו דחובל בחבירו מאחר שהוא מתכוין לאותו הקלקול ולא לדבר אחר ונמצינו למידין שקלקול בחובל חייב, מלאכה הצריכה לגופה מיקרי, שהרי הוא צריך לקלקול והתורה עשתה מקלקל כמתקן בחבורה.</w:t>
      </w:r>
    </w:p>
    <w:p w14:paraId="0E3111D4" w14:textId="5CAA0D12" w:rsidR="00437360" w:rsidRPr="00437360" w:rsidRDefault="00437360" w:rsidP="00437360">
      <w:pPr>
        <w:pStyle w:val="a3"/>
        <w:rPr>
          <w:rtl/>
        </w:rPr>
        <w:sectPr w:rsidR="00437360" w:rsidRPr="00437360" w:rsidSect="000933FE">
          <w:type w:val="oddPage"/>
          <w:pgSz w:w="11906" w:h="16838"/>
          <w:pgMar w:top="720" w:right="720" w:bottom="720" w:left="720" w:header="283" w:footer="283" w:gutter="0"/>
          <w:cols w:num="2" w:space="567"/>
          <w:bidi/>
          <w:rtlGutter/>
          <w:docGrid w:linePitch="299"/>
        </w:sectPr>
      </w:pPr>
    </w:p>
    <w:p w14:paraId="4577702A" w14:textId="1216C285" w:rsidR="000933FE" w:rsidRDefault="000933FE" w:rsidP="00A606FD">
      <w:pPr>
        <w:pStyle w:val="a3"/>
        <w:rPr>
          <w:rtl/>
        </w:rPr>
        <w:sectPr w:rsidR="000933FE" w:rsidSect="000933FE">
          <w:type w:val="continuous"/>
          <w:pgSz w:w="11906" w:h="16838"/>
          <w:pgMar w:top="720" w:right="720" w:bottom="720" w:left="720" w:header="283" w:footer="283" w:gutter="0"/>
          <w:cols w:num="2" w:space="567"/>
          <w:bidi/>
          <w:rtlGutter/>
          <w:docGrid w:linePitch="299"/>
        </w:sectPr>
      </w:pPr>
    </w:p>
    <w:p w14:paraId="13BB8B96" w14:textId="77777777" w:rsidR="00437360" w:rsidRDefault="00437360" w:rsidP="00437360">
      <w:pPr>
        <w:pStyle w:val="a7"/>
        <w:rPr>
          <w:rtl/>
        </w:rPr>
      </w:pPr>
      <w:bookmarkStart w:id="1725" w:name="_Toc140743998"/>
      <w:bookmarkStart w:id="1726" w:name="_Toc140743999"/>
      <w:r>
        <w:rPr>
          <w:rFonts w:hint="cs"/>
          <w:rtl/>
        </w:rPr>
        <w:t>הבי' הב' ברמב"ן דלר' אבהו החופר גומא להכשיל בנ"א הוי צל"ג ופטור רק מדין מקלקל</w:t>
      </w:r>
      <w:bookmarkEnd w:id="1725"/>
      <w:r w:rsidRPr="00487300">
        <w:rPr>
          <w:rFonts w:hint="cs"/>
          <w:rtl/>
        </w:rPr>
        <w:t xml:space="preserve"> </w:t>
      </w:r>
    </w:p>
    <w:p w14:paraId="1CE6B31D" w14:textId="77777777" w:rsidR="00437360" w:rsidRDefault="00437360" w:rsidP="00437360">
      <w:pPr>
        <w:pStyle w:val="a3"/>
        <w:rPr>
          <w:rStyle w:val="af"/>
          <w:rtl/>
        </w:rPr>
      </w:pPr>
      <w:r>
        <w:rPr>
          <w:rFonts w:hint="cs"/>
          <w:rtl/>
        </w:rPr>
        <w:lastRenderedPageBreak/>
        <w:t xml:space="preserve">וביאר </w:t>
      </w:r>
      <w:r w:rsidRPr="006540A9">
        <w:rPr>
          <w:rStyle w:val="aff4"/>
          <w:rFonts w:hint="cs"/>
          <w:rtl/>
        </w:rPr>
        <w:t>רמב"</w:t>
      </w:r>
      <w:r w:rsidRPr="00237D01">
        <w:rPr>
          <w:rStyle w:val="aff4"/>
          <w:rFonts w:hint="cs"/>
          <w:rtl/>
        </w:rPr>
        <w:t>ן בבי' הב'</w:t>
      </w:r>
      <w:r>
        <w:rPr>
          <w:rFonts w:hint="cs"/>
          <w:rtl/>
        </w:rPr>
        <w:t xml:space="preserve"> דהחופר גומא בכדי שיכשלו בה ודאי דהיא מלאכה שצריכה לגופה, והפטור בזה הוא מדין מקלקל, ולכן במקלקל בחבורה שחייבה תורה הוא מתחייב כשחבל בכוונה, כאילו עשה כן לצורך שצריך את הדם. </w:t>
      </w:r>
      <w:r w:rsidRPr="00244992">
        <w:rPr>
          <w:rStyle w:val="af"/>
          <w:rFonts w:hint="cs"/>
          <w:rtl/>
        </w:rPr>
        <w:t>[והיינו דכל מקלקל בכוונה אף ללא כל צורך, חשיב מלאכה שצריכה לגופה, ובחבורה כמתקן ולכן חייב, ומקלקל בחופר גומא, אם יש לו צורך בקלקול להכשיל בנ"א, חשיב מלאכה שצריכה לגופה אך פטור מדין מקלקל].</w:t>
      </w:r>
    </w:p>
    <w:p w14:paraId="468210DA" w14:textId="77777777" w:rsidR="00C93201" w:rsidRPr="007C241A" w:rsidRDefault="00C93201" w:rsidP="00C93201">
      <w:pPr>
        <w:pStyle w:val="1"/>
        <w:rPr>
          <w:rtl/>
        </w:rPr>
      </w:pPr>
      <w:r>
        <w:rPr>
          <w:rFonts w:hint="cs"/>
          <w:rtl/>
        </w:rPr>
        <w:t>הבי' הג' ברמב"ן דל"פ וצל"ג בצד א' במקלקל חייב רק בחובל</w:t>
      </w:r>
      <w:bookmarkEnd w:id="1726"/>
    </w:p>
    <w:p w14:paraId="06CD5BEE" w14:textId="77777777" w:rsidR="00C93201" w:rsidRDefault="00C93201" w:rsidP="00C93201">
      <w:pPr>
        <w:pStyle w:val="a7"/>
        <w:rPr>
          <w:rtl/>
        </w:rPr>
      </w:pPr>
      <w:bookmarkStart w:id="1727" w:name="_Toc140744000"/>
      <w:r>
        <w:rPr>
          <w:rFonts w:hint="cs"/>
          <w:rtl/>
        </w:rPr>
        <w:t>הבי' הג' ברמב"ן דר' אבהו וריו"ח ל"פ דריו"ח ביאר את הברייתא דמקלקל חייב רק בצל"ג</w:t>
      </w:r>
      <w:bookmarkEnd w:id="1727"/>
    </w:p>
    <w:p w14:paraId="0F4C800C" w14:textId="77777777" w:rsidR="00C93201" w:rsidRPr="00DE754E" w:rsidRDefault="00C93201" w:rsidP="00A606FD">
      <w:pPr>
        <w:pStyle w:val="a3"/>
      </w:pPr>
      <w:r>
        <w:rPr>
          <w:rFonts w:hint="cs"/>
          <w:rtl/>
        </w:rPr>
        <w:t xml:space="preserve">ועוד ביאר </w:t>
      </w:r>
      <w:r w:rsidRPr="00237D01">
        <w:rPr>
          <w:rStyle w:val="aff4"/>
          <w:rFonts w:hint="cs"/>
          <w:rtl/>
        </w:rPr>
        <w:t>הרמב"ן בבי' ה</w:t>
      </w:r>
      <w:r>
        <w:rPr>
          <w:rStyle w:val="aff4"/>
          <w:rFonts w:hint="cs"/>
          <w:rtl/>
        </w:rPr>
        <w:t>ג</w:t>
      </w:r>
      <w:r w:rsidRPr="00237D01">
        <w:rPr>
          <w:rStyle w:val="aff4"/>
          <w:rFonts w:hint="cs"/>
          <w:rtl/>
        </w:rPr>
        <w:t>'</w:t>
      </w:r>
      <w:r>
        <w:rPr>
          <w:rFonts w:hint="cs"/>
          <w:rtl/>
        </w:rPr>
        <w:t xml:space="preserve"> דרבי אבהו לא פליג על ריו"ח כלל, אלא דהוא הביא ברייתא דמקלקל בחבורה חייב, וריו"ח ביאר דהברייתא היא רק בחובל לכלבו דהיא מלאכה שצריכה לגופה, אבל המקלקל בחבורה וכוונתו לקלקל אינו כלום, ולכן היא מלאכה שאינה צריכה לגופה.</w:t>
      </w:r>
    </w:p>
    <w:p w14:paraId="04D903E3" w14:textId="77777777" w:rsidR="00C93201" w:rsidRPr="00A972BA" w:rsidRDefault="00C93201" w:rsidP="00C93201">
      <w:pPr>
        <w:pStyle w:val="a7"/>
      </w:pPr>
      <w:bookmarkStart w:id="1728" w:name="_Toc140744001"/>
      <w:r>
        <w:rPr>
          <w:rFonts w:hint="cs"/>
          <w:rtl/>
        </w:rPr>
        <w:t>הבי' הג' ברמב"ן דמקלקל בחבורה הוי צל"ג וחייב רק שיש תשמיש בקלקול אף כשהוא מצד א'</w:t>
      </w:r>
      <w:bookmarkEnd w:id="1728"/>
    </w:p>
    <w:p w14:paraId="1476BF6F" w14:textId="66A827E0" w:rsidR="00C93201" w:rsidRPr="00D74306" w:rsidRDefault="00C93201" w:rsidP="00A606FD">
      <w:pPr>
        <w:pStyle w:val="a3"/>
      </w:pPr>
      <w:r>
        <w:rPr>
          <w:rFonts w:hint="cs"/>
          <w:rtl/>
        </w:rPr>
        <w:t xml:space="preserve">וביאר </w:t>
      </w:r>
      <w:r w:rsidRPr="00237D01">
        <w:rPr>
          <w:rStyle w:val="aff4"/>
          <w:rFonts w:hint="cs"/>
          <w:rtl/>
        </w:rPr>
        <w:t>הרמב"ן בבי' ה</w:t>
      </w:r>
      <w:r>
        <w:rPr>
          <w:rStyle w:val="aff4"/>
          <w:rFonts w:hint="cs"/>
          <w:rtl/>
        </w:rPr>
        <w:t>ג</w:t>
      </w:r>
      <w:r w:rsidRPr="00237D01">
        <w:rPr>
          <w:rStyle w:val="aff4"/>
          <w:rFonts w:hint="cs"/>
          <w:rtl/>
        </w:rPr>
        <w:t>'</w:t>
      </w:r>
      <w:r>
        <w:rPr>
          <w:rFonts w:hint="cs"/>
          <w:rtl/>
        </w:rPr>
        <w:t xml:space="preserve"> דרק כשיש לו תשמיש ע"י הקלקול שמחמתו הוא מקלקל חייב במקלקל בחבורה, דעי"ז חשיבא מלאכה שצריכה לגופה מצד אחד, ואף שהצורך אינו כנגד הקלקול חייב בחובל ומבעיר, ופטור בשאר מקלקלין כיון דאין דרך בנ"א לעשות כן, וכתב </w:t>
      </w:r>
      <w:r w:rsidRPr="006540A9">
        <w:rPr>
          <w:rStyle w:val="aff4"/>
          <w:rFonts w:hint="cs"/>
          <w:rtl/>
        </w:rPr>
        <w:t>הרמב"ן</w:t>
      </w:r>
      <w:r>
        <w:rPr>
          <w:rFonts w:hint="cs"/>
          <w:rtl/>
        </w:rPr>
        <w:t xml:space="preserve"> דזהו הביאור לפי דרך </w:t>
      </w:r>
      <w:r>
        <w:rPr>
          <w:rStyle w:val="aff4"/>
          <w:rFonts w:hint="cs"/>
          <w:rtl/>
        </w:rPr>
        <w:t>רש"י</w:t>
      </w:r>
      <w:r>
        <w:rPr>
          <w:rFonts w:hint="cs"/>
          <w:rtl/>
        </w:rPr>
        <w:t xml:space="preserve"> , </w:t>
      </w:r>
      <w:r w:rsidRPr="00900CB4">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900CB4">
        <w:rPr>
          <w:rStyle w:val="af2"/>
          <w:rFonts w:eastAsia="Guttman Hodes" w:hint="cs"/>
          <w:rtl/>
        </w:rPr>
        <w:t xml:space="preserve">אות </w:t>
      </w:r>
      <w:r>
        <w:rPr>
          <w:rStyle w:val="af2"/>
          <w:rFonts w:eastAsia="Guttman Hodes" w:hint="cs"/>
          <w:rtl/>
        </w:rPr>
        <w:t>ב'</w:t>
      </w:r>
      <w:r w:rsidRPr="00900CB4">
        <w:rPr>
          <w:rStyle w:val="af2"/>
          <w:rFonts w:eastAsia="Guttman Hodes" w:hint="cs"/>
          <w:rtl/>
        </w:rPr>
        <w:t>)</w:t>
      </w:r>
      <w:r>
        <w:rPr>
          <w:rFonts w:hint="cs"/>
          <w:rtl/>
        </w:rPr>
        <w:t xml:space="preserve"> ולא כדבריו ממש.</w:t>
      </w:r>
    </w:p>
    <w:p w14:paraId="2A9ABFFF" w14:textId="77777777" w:rsidR="00C93201" w:rsidRDefault="00C93201" w:rsidP="00C93201">
      <w:pPr>
        <w:pStyle w:val="a7"/>
        <w:rPr>
          <w:rtl/>
        </w:rPr>
      </w:pPr>
      <w:bookmarkStart w:id="1729" w:name="_Toc140744002"/>
      <w:r>
        <w:rPr>
          <w:rFonts w:hint="cs"/>
          <w:rtl/>
        </w:rPr>
        <w:t>בי' הרמב"ן דלא ילפי' ממילה לכל משאצל"ג דמלאכת מחשבת פוטר להדיא לר"ש ומילה חידוש</w:t>
      </w:r>
      <w:bookmarkEnd w:id="1729"/>
    </w:p>
    <w:p w14:paraId="0DC455BC" w14:textId="77777777" w:rsidR="00C93201" w:rsidRPr="005606E5" w:rsidRDefault="00C93201" w:rsidP="00A606FD">
      <w:pPr>
        <w:pStyle w:val="a3"/>
      </w:pPr>
      <w:r>
        <w:rPr>
          <w:rFonts w:hint="cs"/>
          <w:rtl/>
        </w:rPr>
        <w:t xml:space="preserve">והקשה </w:t>
      </w:r>
      <w:r w:rsidRPr="006540A9">
        <w:rPr>
          <w:rStyle w:val="aff4"/>
          <w:rFonts w:hint="cs"/>
          <w:rtl/>
        </w:rPr>
        <w:t>הרמב"ן</w:t>
      </w:r>
      <w:r>
        <w:rPr>
          <w:rFonts w:hint="cs"/>
          <w:rtl/>
        </w:rPr>
        <w:t xml:space="preserve"> דאי חובל ומבעיר חייב לר"ש במקלקל כיון דתיקון דמצוה במילה לא חשיב תיקון, א"כ נלמד מזה לכל המלאכות דיתחייב במלאכה שאינה צריכה לגופה, וממילא חשיב כמתקן כדס"ל לר"י, ותירץ </w:t>
      </w:r>
      <w:r w:rsidRPr="006540A9">
        <w:rPr>
          <w:rStyle w:val="aff4"/>
          <w:rFonts w:hint="cs"/>
          <w:rtl/>
        </w:rPr>
        <w:t>הרמב"ן</w:t>
      </w:r>
      <w:r>
        <w:rPr>
          <w:rFonts w:hint="cs"/>
          <w:rtl/>
        </w:rPr>
        <w:t xml:space="preserve"> דהא דפוטר ר"ש מלאכה שאינה צריכה לגופה הוא מקרא מפורש דצריך מלאכת מחשבת, וא"כ החיוב בחובל ומבעיר הוא חידוש שחידשה תורה בהם.</w:t>
      </w:r>
    </w:p>
    <w:p w14:paraId="4019B456" w14:textId="77777777" w:rsidR="00C93201" w:rsidRDefault="00C93201" w:rsidP="00C93201">
      <w:pPr>
        <w:pStyle w:val="affff5"/>
        <w:rPr>
          <w:rtl/>
        </w:rPr>
      </w:pPr>
      <w:bookmarkStart w:id="1730" w:name="_Toc140744003"/>
      <w:r w:rsidRPr="00716C93">
        <w:rPr>
          <w:rFonts w:hint="cs"/>
          <w:rtl/>
        </w:rPr>
        <w:t>~~~~~~~~~~~~~~~~~~~~~~~~~~~~</w:t>
      </w:r>
      <w:bookmarkEnd w:id="1730"/>
    </w:p>
    <w:p w14:paraId="35281312" w14:textId="77777777" w:rsidR="00C93201" w:rsidRPr="005E01E3" w:rsidRDefault="00C93201" w:rsidP="00C93201">
      <w:pPr>
        <w:pStyle w:val="affff5"/>
        <w:rPr>
          <w:rtl/>
        </w:rPr>
      </w:pPr>
      <w:bookmarkStart w:id="1731" w:name="_Toc140744004"/>
      <w:r>
        <w:rPr>
          <w:rFonts w:hint="cs"/>
          <w:rtl/>
        </w:rPr>
        <w:t>בי' הר"ן דהמלאכה טפלה לתיקון</w:t>
      </w:r>
      <w:bookmarkEnd w:id="1731"/>
    </w:p>
    <w:p w14:paraId="5D706C7C" w14:textId="77777777" w:rsidR="00C93201" w:rsidRPr="00577524" w:rsidRDefault="00C93201" w:rsidP="00C93201">
      <w:pPr>
        <w:pStyle w:val="1"/>
        <w:rPr>
          <w:rtl/>
        </w:rPr>
      </w:pPr>
      <w:bookmarkStart w:id="1732" w:name="_Toc140744005"/>
      <w:r>
        <w:rPr>
          <w:rFonts w:hint="cs"/>
          <w:rtl/>
        </w:rPr>
        <w:t>בי' הר"ן דהמלאכה נטפלת לצורך ולתיקון שרוצה לחיוב ולפטור</w:t>
      </w:r>
      <w:bookmarkEnd w:id="1732"/>
    </w:p>
    <w:p w14:paraId="3CFEADCF" w14:textId="77777777" w:rsidR="00C93201" w:rsidRDefault="00C93201" w:rsidP="00C93201">
      <w:pPr>
        <w:pStyle w:val="a7"/>
        <w:rPr>
          <w:rtl/>
        </w:rPr>
      </w:pPr>
      <w:bookmarkStart w:id="1733" w:name="_Toc140744006"/>
      <w:r>
        <w:rPr>
          <w:rFonts w:hint="cs"/>
          <w:rtl/>
        </w:rPr>
        <w:t>בי' הר"ן דמשאצל"ג היינו כשהמלאכה נטפלת לצורך אחר וכל שהצורך יותר תיקון נטפלת יותר</w:t>
      </w:r>
      <w:bookmarkEnd w:id="1733"/>
    </w:p>
    <w:p w14:paraId="115EB319" w14:textId="77777777" w:rsidR="00C93201" w:rsidRDefault="00C93201" w:rsidP="00A606FD">
      <w:pPr>
        <w:pStyle w:val="a3"/>
      </w:pPr>
      <w:bookmarkStart w:id="1734" w:name="_Ref140397895"/>
      <w:r>
        <w:rPr>
          <w:rFonts w:hint="cs"/>
          <w:rtl/>
        </w:rPr>
        <w:t xml:space="preserve">כתב </w:t>
      </w:r>
      <w:r w:rsidRPr="00E348F4">
        <w:rPr>
          <w:rStyle w:val="aff4"/>
          <w:rFonts w:hint="cs"/>
          <w:rtl/>
        </w:rPr>
        <w:t>הר"ן</w:t>
      </w:r>
      <w:r>
        <w:rPr>
          <w:rFonts w:hint="cs"/>
          <w:rtl/>
        </w:rPr>
        <w:t xml:space="preserve"> </w:t>
      </w:r>
      <w:bookmarkStart w:id="1735" w:name="_Hlk140744408"/>
      <w:r w:rsidRPr="00435678">
        <w:rPr>
          <w:rStyle w:val="af2"/>
          <w:rFonts w:eastAsia="Guttman Hodes" w:hint="cs"/>
          <w:rtl/>
        </w:rPr>
        <w:t>(ד"ה לפיכך)</w:t>
      </w:r>
      <w:r>
        <w:rPr>
          <w:rFonts w:hint="cs"/>
          <w:rtl/>
        </w:rPr>
        <w:t xml:space="preserve"> </w:t>
      </w:r>
      <w:bookmarkEnd w:id="1735"/>
      <w:r>
        <w:rPr>
          <w:rFonts w:hint="cs"/>
          <w:rtl/>
        </w:rPr>
        <w:t>דגדר מלאכה שאינה צריכה לגופה הוא דכל שיש במלאכה צורך בדבר אחר, חשיב שאינו צריך לגוף הדבר שעושה אותו, אלא המלאכה נטפלת לצורך שצריך אותו, וככל שיש יותר תיקון בדבר אחר, חשיבא יותר מלאכה שאינה צריכה לגופה כיון דהיא נגררת אחר הדבר שנעשה בו תיקון ונטפלת אליו, ונגרע כח המלאכה עצמה ופטור עליה לר"ש.</w:t>
      </w:r>
    </w:p>
    <w:p w14:paraId="790971D6" w14:textId="77777777" w:rsidR="00C93201" w:rsidRPr="002646FB" w:rsidRDefault="00C93201" w:rsidP="00C93201">
      <w:pPr>
        <w:pStyle w:val="a7"/>
      </w:pPr>
      <w:bookmarkStart w:id="1736" w:name="_Toc140744007"/>
      <w:r>
        <w:rPr>
          <w:rFonts w:hint="cs"/>
          <w:rtl/>
        </w:rPr>
        <w:t>בי' הר"ן דצל"ג הוא כשיש בגוף המלאכה תיקון דהיא נטפלת לו אבל בנחש וקוץ התיקון בד"א</w:t>
      </w:r>
      <w:bookmarkEnd w:id="1736"/>
    </w:p>
    <w:p w14:paraId="7A6121F0" w14:textId="77777777" w:rsidR="00C93201" w:rsidRDefault="00C93201" w:rsidP="00A606FD">
      <w:pPr>
        <w:pStyle w:val="a3"/>
        <w:rPr>
          <w:rtl/>
        </w:rPr>
      </w:pPr>
      <w:r>
        <w:rPr>
          <w:rFonts w:hint="cs"/>
          <w:rtl/>
        </w:rPr>
        <w:t xml:space="preserve">וביאר </w:t>
      </w:r>
      <w:r w:rsidRPr="00E348F4">
        <w:rPr>
          <w:rStyle w:val="aff4"/>
          <w:rFonts w:hint="cs"/>
          <w:rtl/>
        </w:rPr>
        <w:t>הר"ן</w:t>
      </w:r>
      <w:r>
        <w:rPr>
          <w:rFonts w:hint="cs"/>
          <w:rtl/>
        </w:rPr>
        <w:t xml:space="preserve"> דמלאכה שמלאכה שצריכה לגופה היא באופן שיש תיקון בגופה, דהמלאכה נטפלת לתיקון שנעשה בגופה, אבל בהורג נחש שלא ישוך וחובל ליטול את הקוץ דאיתא בגמ' בסנהדרין </w:t>
      </w:r>
      <w:r w:rsidRPr="00435678">
        <w:rPr>
          <w:rStyle w:val="af2"/>
          <w:rFonts w:eastAsia="Guttman Hodes" w:hint="cs"/>
          <w:rtl/>
        </w:rPr>
        <w:t>(פד:)</w:t>
      </w:r>
      <w:r>
        <w:rPr>
          <w:rFonts w:hint="cs"/>
          <w:rtl/>
        </w:rPr>
        <w:t xml:space="preserve"> </w:t>
      </w:r>
      <w:r>
        <w:rPr>
          <w:rFonts w:hint="cs"/>
          <w:rtl/>
        </w:rPr>
        <w:t xml:space="preserve">דפטור לר"ש, הוא כיון שהתיקון שבהם יוצא מהמלאכה עצמה ואינו בגופה אלא הוא בדבר אחר, ובכה"ג המלאכה ראויה להתבטל ולהטפל לתיקון שנעשית בשבילו, והוסיף </w:t>
      </w:r>
      <w:r w:rsidRPr="00E348F4">
        <w:rPr>
          <w:rStyle w:val="aff4"/>
          <w:rFonts w:hint="cs"/>
          <w:rtl/>
        </w:rPr>
        <w:t>הר"ן</w:t>
      </w:r>
      <w:r>
        <w:rPr>
          <w:rFonts w:hint="cs"/>
          <w:rtl/>
        </w:rPr>
        <w:t xml:space="preserve"> דהיינו תיקון שהוא כדרך העולם לעשות מלאכה זו לתיקון זה.</w:t>
      </w:r>
    </w:p>
    <w:p w14:paraId="7B5FF67C" w14:textId="77777777" w:rsidR="00C93201" w:rsidRPr="00242415" w:rsidRDefault="00C93201" w:rsidP="00C93201">
      <w:pPr>
        <w:pStyle w:val="a7"/>
        <w:rPr>
          <w:rtl/>
        </w:rPr>
      </w:pPr>
      <w:bookmarkStart w:id="1737" w:name="_Toc140744008"/>
      <w:bookmarkEnd w:id="1734"/>
      <w:r>
        <w:rPr>
          <w:rFonts w:hint="cs"/>
          <w:rtl/>
        </w:rPr>
        <w:t>בי' הר"ן דמילה התיקון לא בגופה וילפי' דלא טפלה לד"א ול"ה משאצל"ג ומקלקל בחבורה חייב</w:t>
      </w:r>
      <w:bookmarkEnd w:id="1737"/>
    </w:p>
    <w:p w14:paraId="2B7FEE75" w14:textId="77777777" w:rsidR="00C93201" w:rsidRPr="00E25359" w:rsidRDefault="00C93201" w:rsidP="00A606FD">
      <w:pPr>
        <w:pStyle w:val="a3"/>
        <w:rPr>
          <w:rtl/>
        </w:rPr>
      </w:pPr>
      <w:r>
        <w:rPr>
          <w:rFonts w:hint="cs"/>
          <w:rtl/>
        </w:rPr>
        <w:t xml:space="preserve">ולפי"ז ביאר </w:t>
      </w:r>
      <w:r w:rsidRPr="00E348F4">
        <w:rPr>
          <w:rStyle w:val="aff4"/>
          <w:rFonts w:hint="cs"/>
          <w:rtl/>
        </w:rPr>
        <w:t>הר"ן</w:t>
      </w:r>
      <w:r>
        <w:rPr>
          <w:rFonts w:hint="cs"/>
          <w:rtl/>
        </w:rPr>
        <w:t xml:space="preserve"> דהא דילפינן ממילה דמקלקל בחבורה חייב, היינו דכיון דהתיקון שיש במילה שהתינוק נעשה מהול אינו מגוף המלאכה, ותיקון זה לא מוסיף חיוב במלאכה אלא פוטרה, ומהא דהוצרכה תורה להתיר מילה מוכח דהתיקון שאינו בגופה אינו פוטרה, והמלאכה אינה נעשית טפלה לתיקון שבדבר אחר, וא"כ מוכח דגילתה תורה דחבלה במילה היא מלאכה בפנ"ע, וא"כ ילפינן דמקלקל בחבורה חייב, ואין בו פטור דמלאכה שאינה צריכה לגופה.</w:t>
      </w:r>
    </w:p>
    <w:p w14:paraId="65EBB846" w14:textId="77777777" w:rsidR="00C93201" w:rsidRPr="00BE779B" w:rsidRDefault="00C93201" w:rsidP="00C93201">
      <w:pPr>
        <w:pStyle w:val="1"/>
        <w:rPr>
          <w:rtl/>
        </w:rPr>
      </w:pPr>
      <w:bookmarkStart w:id="1738" w:name="_Toc140744009"/>
      <w:r>
        <w:rPr>
          <w:rFonts w:hint="cs"/>
          <w:rtl/>
        </w:rPr>
        <w:t>בי' הר"ן דר"א וריו"ח נח' במלאכת מחשבת ובטפלות המלאכה</w:t>
      </w:r>
      <w:bookmarkEnd w:id="1738"/>
    </w:p>
    <w:p w14:paraId="1F0930FF" w14:textId="77777777" w:rsidR="00C93201" w:rsidRDefault="00C93201" w:rsidP="00C93201">
      <w:pPr>
        <w:pStyle w:val="a7"/>
        <w:rPr>
          <w:rtl/>
        </w:rPr>
      </w:pPr>
      <w:bookmarkStart w:id="1739" w:name="_Toc140744010"/>
      <w:r>
        <w:rPr>
          <w:rFonts w:hint="cs"/>
          <w:rtl/>
        </w:rPr>
        <w:t>בי' הר"ן דלר' אבהו כל מקלקל חייב ולריו"ח הוי שטות ול"ה מלאכת מחשבת דאין תיקון בד"א</w:t>
      </w:r>
      <w:bookmarkEnd w:id="1739"/>
    </w:p>
    <w:p w14:paraId="3EA958C4" w14:textId="77777777" w:rsidR="00C93201" w:rsidRDefault="00C93201" w:rsidP="00A606FD">
      <w:pPr>
        <w:pStyle w:val="a3"/>
      </w:pPr>
      <w:r>
        <w:rPr>
          <w:rFonts w:hint="cs"/>
          <w:rtl/>
        </w:rPr>
        <w:t xml:space="preserve">וכתב </w:t>
      </w:r>
      <w:r w:rsidRPr="00E348F4">
        <w:rPr>
          <w:rStyle w:val="aff4"/>
          <w:rFonts w:hint="cs"/>
          <w:rtl/>
        </w:rPr>
        <w:t>הר"ן</w:t>
      </w:r>
      <w:r>
        <w:rPr>
          <w:rFonts w:hint="cs"/>
          <w:rtl/>
        </w:rPr>
        <w:t xml:space="preserve"> </w:t>
      </w:r>
      <w:r w:rsidRPr="00435678">
        <w:rPr>
          <w:rStyle w:val="af2"/>
          <w:rFonts w:eastAsia="Guttman Hodes" w:hint="cs"/>
          <w:rtl/>
        </w:rPr>
        <w:t>(ד"ה לפיכך)</w:t>
      </w:r>
      <w:r>
        <w:rPr>
          <w:rFonts w:hint="cs"/>
          <w:rtl/>
        </w:rPr>
        <w:t xml:space="preserve"> דרבי אבהו ס"ל דכיון דחייבה תורה מקלקל בהבערה ומילה, מוכח דבכל אופן שהוא מקלקל ואין תיקון בדבר עצמו אלא בדבר אחר חייב, וריו"ח דחה את דברי רבי אבהו דבמקלקל גמור היא מלאכה של שטות, ולא שייך לקרותה מלאכת מחשבת ולחייב עליה, כיון שאינו מתכוין לדבר כלשהו, כמילה ושריפת בת כהן שיש לו כוונה לדבר אחר שאינו מגוף המלאכה.</w:t>
      </w:r>
    </w:p>
    <w:p w14:paraId="01BF1E8A" w14:textId="77777777" w:rsidR="00C93201" w:rsidRPr="00242415" w:rsidRDefault="00C93201" w:rsidP="00C93201">
      <w:pPr>
        <w:pStyle w:val="a7"/>
        <w:rPr>
          <w:rtl/>
        </w:rPr>
      </w:pPr>
      <w:bookmarkStart w:id="1740" w:name="_Toc140744011"/>
      <w:r>
        <w:rPr>
          <w:rFonts w:hint="cs"/>
          <w:rtl/>
        </w:rPr>
        <w:t>בי' הר"ן בריו"ח דמילה אף שהתיקון בד"א מ"מ גילתה תורה דלא נטפלת לו ול"ה משאצל"ג</w:t>
      </w:r>
      <w:bookmarkEnd w:id="1740"/>
    </w:p>
    <w:p w14:paraId="1C03449D" w14:textId="77777777" w:rsidR="00C93201" w:rsidRDefault="00C93201" w:rsidP="00A606FD">
      <w:pPr>
        <w:pStyle w:val="a3"/>
        <w:rPr>
          <w:rtl/>
        </w:rPr>
      </w:pPr>
      <w:r>
        <w:rPr>
          <w:rFonts w:hint="cs"/>
          <w:rtl/>
        </w:rPr>
        <w:t xml:space="preserve">וביאר </w:t>
      </w:r>
      <w:r w:rsidRPr="00E348F4">
        <w:rPr>
          <w:rStyle w:val="aff4"/>
          <w:rFonts w:hint="cs"/>
          <w:rtl/>
        </w:rPr>
        <w:t>הר"ן</w:t>
      </w:r>
      <w:r>
        <w:rPr>
          <w:rFonts w:hint="cs"/>
          <w:rtl/>
        </w:rPr>
        <w:t xml:space="preserve"> דס"ל לריו"ח דבמילה ובת כהן הוא מתכוין לעשות דבר, וא"א ללמוד מזה למקלקל גמור, ואף שאותו הדבר שעושה אותו אינו מגוף המלאכה, אף שהתיקון הזה צריך לפטור את המלאכה כיון שאינו תיקון שיוצא מהטבע של המלאכה, אלא הוא מצוה, מ"מ מדחייבה תורה מוכח דהמלאכה אינה נטפלת ונגררת אחר דבר הזה.</w:t>
      </w:r>
    </w:p>
    <w:p w14:paraId="446C0285" w14:textId="77777777" w:rsidR="00C93201" w:rsidRPr="00F84CCC" w:rsidRDefault="00C93201" w:rsidP="00C93201">
      <w:pPr>
        <w:pStyle w:val="a7"/>
      </w:pPr>
      <w:bookmarkStart w:id="1741" w:name="_Toc140744012"/>
      <w:r>
        <w:rPr>
          <w:rFonts w:hint="cs"/>
          <w:rtl/>
        </w:rPr>
        <w:t>בי' הר"ן דילפי' לכל מקלקל בחבורה עם כוונה לתיקון בד"א דהוי מלאכת מחשבת כחובל לכלבו</w:t>
      </w:r>
      <w:bookmarkEnd w:id="1741"/>
    </w:p>
    <w:p w14:paraId="7EA97DBB" w14:textId="77777777" w:rsidR="00C93201" w:rsidRDefault="00C93201" w:rsidP="00A606FD">
      <w:pPr>
        <w:pStyle w:val="a3"/>
        <w:rPr>
          <w:rtl/>
        </w:rPr>
      </w:pPr>
      <w:r>
        <w:rPr>
          <w:rFonts w:hint="cs"/>
          <w:rtl/>
        </w:rPr>
        <w:t xml:space="preserve">וכתב </w:t>
      </w:r>
      <w:r w:rsidRPr="00E348F4">
        <w:rPr>
          <w:rStyle w:val="aff4"/>
          <w:rFonts w:hint="cs"/>
          <w:rtl/>
        </w:rPr>
        <w:t>הר"ן</w:t>
      </w:r>
      <w:r>
        <w:rPr>
          <w:rFonts w:hint="cs"/>
          <w:rtl/>
        </w:rPr>
        <w:t xml:space="preserve"> דס"ל לריו"ח דלכן ילפינן דהמלאכה עצמה חשיבא מלאכת מחשבת, וכל מקלקל בחבורה דעושה בכוונה נקרא מלאכת מחשבת, ולכן אמר ריו"ח דאף את"ל דיש משנה דחייב לר"ש בחובל ומבעיר היינו בצריך לכלבו ולאפרו</w:t>
      </w:r>
      <w:r w:rsidRPr="006444FD">
        <w:rPr>
          <w:rFonts w:hint="cs"/>
          <w:rtl/>
        </w:rPr>
        <w:t xml:space="preserve"> </w:t>
      </w:r>
      <w:r>
        <w:rPr>
          <w:rFonts w:hint="cs"/>
          <w:rtl/>
        </w:rPr>
        <w:t>חייב לר"ש, כיון שיש לו כוונה לדבר כלשהוא, אעפ"י דהמלאכה עצמה היא מלאכת קלקול.</w:t>
      </w:r>
    </w:p>
    <w:p w14:paraId="474971D5" w14:textId="77777777" w:rsidR="00C93201" w:rsidRPr="00D508AF" w:rsidRDefault="00C93201" w:rsidP="00C93201">
      <w:pPr>
        <w:pStyle w:val="a7"/>
      </w:pPr>
      <w:bookmarkStart w:id="1742" w:name="_Toc140744013"/>
      <w:r>
        <w:rPr>
          <w:rFonts w:hint="cs"/>
          <w:rtl/>
        </w:rPr>
        <w:t>בי' הר"ן דמקלקל בחבורה בתיקון מועט אף דאינו רגילות מ"מ המלאכה לא נגררת אחר התיקון</w:t>
      </w:r>
      <w:bookmarkEnd w:id="1742"/>
    </w:p>
    <w:p w14:paraId="67A0DECE" w14:textId="34498781" w:rsidR="00C93201" w:rsidRDefault="00C93201" w:rsidP="00155817">
      <w:pPr>
        <w:pStyle w:val="a3"/>
        <w:rPr>
          <w:rtl/>
        </w:rPr>
      </w:pPr>
      <w:r>
        <w:rPr>
          <w:rFonts w:hint="cs"/>
          <w:rtl/>
        </w:rPr>
        <w:t xml:space="preserve">וכתב </w:t>
      </w:r>
      <w:r w:rsidRPr="00E348F4">
        <w:rPr>
          <w:rStyle w:val="aff4"/>
          <w:rFonts w:hint="cs"/>
          <w:rtl/>
        </w:rPr>
        <w:t>הר"ן</w:t>
      </w:r>
      <w:r>
        <w:rPr>
          <w:rFonts w:hint="cs"/>
          <w:rtl/>
        </w:rPr>
        <w:t xml:space="preserve"> דס"ל לריו"ח דר"ש מחייב במקלקל בחבורה בתיקון מועט, בין מגוף המלאכה ובין שאינו מגופה, דבתיקון בגופה מדינא חייב, </w:t>
      </w:r>
      <w:r w:rsidRPr="00A57D7B">
        <w:rPr>
          <w:rStyle w:val="af"/>
          <w:rFonts w:hint="cs"/>
          <w:rtl/>
        </w:rPr>
        <w:t>[אף שהמלאכה עצמה היא מלאכת קלקול, והתיקון הוא תיקון מועט],</w:t>
      </w:r>
      <w:r>
        <w:rPr>
          <w:rFonts w:hint="cs"/>
          <w:rtl/>
        </w:rPr>
        <w:t xml:space="preserve"> ואף בתיקון מועט שאינו מגופה דאין דרך בנ"א לעשות כן, כגון בחובל לכלבו ומבעיר לאפרו, וה"ה בכל מקלקל עם תיקון מועט דאינו דרך, ורק האדם הזה עשה כן כיון שיש לו צורך לרפואה וכדומה חייב, כיון דמקלקל בחבורה חייב אין המלאכה נגררת אחר התיקון בדבר האחר ואינה נטפלת לו, ואין לה דין מלאכה שאינה צריכה לגופה, וחייב עליה לר"ש, אבל לדעת ר"י כתב </w:t>
      </w:r>
      <w:r w:rsidRPr="00E348F4">
        <w:rPr>
          <w:rStyle w:val="aff4"/>
          <w:rFonts w:hint="cs"/>
          <w:rtl/>
        </w:rPr>
        <w:t>הר"ן</w:t>
      </w:r>
      <w:r>
        <w:rPr>
          <w:rFonts w:hint="cs"/>
          <w:rtl/>
        </w:rPr>
        <w:t xml:space="preserve"> דפטור עליה כיון דהמלאכה היא מלאכת קלקול, וא"א ללמוד ממילה ושריפת בת כהן כיון דלר"י אין חילוק בין תיקון במילה לתיקון בכלי, והיינו דהתיקון של מילה הוא תיקון גמור, אף שאינו מגוף המלאכ</w:t>
      </w:r>
      <w:r w:rsidR="001106E4">
        <w:rPr>
          <w:rFonts w:hint="cs"/>
          <w:rtl/>
        </w:rPr>
        <w:t>ה.</w:t>
      </w:r>
    </w:p>
    <w:p w14:paraId="5BB2FDCF" w14:textId="77777777" w:rsidR="001106E4" w:rsidRPr="001106E4" w:rsidRDefault="001106E4" w:rsidP="001106E4">
      <w:pPr>
        <w:pStyle w:val="a7"/>
        <w:rPr>
          <w:rtl/>
        </w:rPr>
      </w:pPr>
    </w:p>
    <w:p w14:paraId="7794EA30" w14:textId="77777777" w:rsidR="00D07EC0" w:rsidRDefault="00D07EC0" w:rsidP="00C93201">
      <w:pPr>
        <w:pStyle w:val="affff5"/>
        <w:rPr>
          <w:rtl/>
        </w:rPr>
        <w:sectPr w:rsidR="00D07EC0" w:rsidSect="00D07EC0">
          <w:type w:val="continuous"/>
          <w:pgSz w:w="11906" w:h="16838"/>
          <w:pgMar w:top="720" w:right="720" w:bottom="720" w:left="720" w:header="283" w:footer="283" w:gutter="0"/>
          <w:cols w:num="2" w:space="567"/>
          <w:bidi/>
          <w:rtlGutter/>
          <w:docGrid w:linePitch="299"/>
        </w:sectPr>
      </w:pPr>
    </w:p>
    <w:p w14:paraId="4ADF039D" w14:textId="77777777" w:rsidR="00437360" w:rsidRDefault="00437360" w:rsidP="00437360">
      <w:pPr>
        <w:pStyle w:val="a7"/>
        <w:rPr>
          <w:rtl/>
        </w:rPr>
      </w:pPr>
      <w:r>
        <w:rPr>
          <w:rFonts w:hint="cs"/>
          <w:rtl/>
        </w:rPr>
        <w:lastRenderedPageBreak/>
        <w:t>הבי' הב' ברמב"ן דלר' אבהו החופר גומא להכשיל בנ"א הוי צל"ג ופטור רק מדין מקלקל</w:t>
      </w:r>
      <w:r w:rsidRPr="00487300">
        <w:rPr>
          <w:rFonts w:hint="cs"/>
          <w:rtl/>
        </w:rPr>
        <w:t xml:space="preserve"> </w:t>
      </w:r>
    </w:p>
    <w:p w14:paraId="689A7506" w14:textId="77777777" w:rsidR="00437360" w:rsidRPr="007503AE" w:rsidRDefault="00437360" w:rsidP="00437360">
      <w:pPr>
        <w:pStyle w:val="a2"/>
        <w:rPr>
          <w:rtl/>
        </w:rPr>
      </w:pPr>
      <w:r w:rsidRPr="007503AE">
        <w:rPr>
          <w:rtl/>
        </w:rPr>
        <w:t>והרי החופר גומא כדי שיכשלו בה בני אדם ודאי צריך לגופה מיקרי, אלא שהוא קלקול ופטור הלכך בחובל שמקלקל בו חייב כאלו היה צריך לדם כאותה שאמרו בריש כתובות אי דם חבורי מחבר דחייב דלדם הוא צריך.</w:t>
      </w:r>
    </w:p>
    <w:p w14:paraId="1C888900" w14:textId="77777777" w:rsidR="00D07EC0" w:rsidRPr="007C241A" w:rsidRDefault="00D07EC0" w:rsidP="00D07EC0">
      <w:pPr>
        <w:pStyle w:val="1"/>
        <w:rPr>
          <w:rtl/>
        </w:rPr>
      </w:pPr>
      <w:r>
        <w:rPr>
          <w:rFonts w:hint="cs"/>
          <w:rtl/>
        </w:rPr>
        <w:t>הבי' הג' ברמב"ן דל"פ וצל"ג בצד א' במקלקל חייב רק בחובל</w:t>
      </w:r>
    </w:p>
    <w:p w14:paraId="3CFC9074" w14:textId="77777777" w:rsidR="00D07EC0" w:rsidRDefault="00D07EC0" w:rsidP="00D07EC0">
      <w:pPr>
        <w:pStyle w:val="a7"/>
        <w:rPr>
          <w:rtl/>
        </w:rPr>
      </w:pPr>
      <w:r>
        <w:rPr>
          <w:rFonts w:hint="cs"/>
          <w:rtl/>
        </w:rPr>
        <w:t>הבי' הג' ברמב"ן דר' אבהו וריו"ח ל"פ דריו"ח ביאר את הברייתא דמקלקל חייב רק בצל"ג</w:t>
      </w:r>
    </w:p>
    <w:p w14:paraId="403E889C" w14:textId="77777777" w:rsidR="00D07EC0" w:rsidRPr="007503AE" w:rsidRDefault="00D07EC0" w:rsidP="007503AE">
      <w:pPr>
        <w:pStyle w:val="a2"/>
        <w:rPr>
          <w:rtl/>
        </w:rPr>
      </w:pPr>
      <w:r w:rsidRPr="007503AE">
        <w:rPr>
          <w:rtl/>
        </w:rPr>
        <w:t>א"נ ר' אבהו לא פליג מידי, ברייתא קא תני ורבי יוחנן פירשה ניהליה דצריך לגופה מיהא בעי' ומתכוין לקלקול לאו כלום הוא.</w:t>
      </w:r>
    </w:p>
    <w:p w14:paraId="3A0B93AD" w14:textId="77777777" w:rsidR="00D07EC0" w:rsidRPr="00A972BA" w:rsidRDefault="00D07EC0" w:rsidP="00D07EC0">
      <w:pPr>
        <w:pStyle w:val="a7"/>
      </w:pPr>
      <w:r>
        <w:rPr>
          <w:rFonts w:hint="cs"/>
          <w:rtl/>
        </w:rPr>
        <w:t>הבי' הג' ברמב"ן דמקלקל בחבורה הוי צל"ג וחייב רק שיש תשמיש בקלקול אף כשהוא מצד א'</w:t>
      </w:r>
    </w:p>
    <w:p w14:paraId="692D26DE" w14:textId="77777777" w:rsidR="00D07EC0" w:rsidRPr="007503AE" w:rsidRDefault="00D07EC0" w:rsidP="007503AE">
      <w:pPr>
        <w:pStyle w:val="a2"/>
        <w:rPr>
          <w:rtl/>
        </w:rPr>
      </w:pPr>
      <w:r w:rsidRPr="007503AE">
        <w:rPr>
          <w:rtl/>
        </w:rPr>
        <w:t>הלכך מלאכה שא"צ לגופה היא עד שיהא לו שום תשמיש בקלקולו שמחמתו הוא עושה זה הקלקול שנמצא קלקול חבלה זו מלאכה הצריכה לגופה מצד אחד ואף על פי שאין צרכו כנגד קלקולו חייב בחובל ומבעיר, מה שאין כן בשאר מקלקלין עד שיהא צרכו כנגד קלקולו בדברים שבני אדם עושין כן כמו שפירשתי, זהו מה שהעליתי בשמועה זו מתוך פלפולו של רש"י ז"ל ולא כדבריו ממש ודבר נכון הוא ועולה כהוגן.</w:t>
      </w:r>
    </w:p>
    <w:p w14:paraId="0438F662" w14:textId="77777777" w:rsidR="00D07EC0" w:rsidRDefault="00D07EC0" w:rsidP="00D07EC0">
      <w:pPr>
        <w:pStyle w:val="a7"/>
        <w:rPr>
          <w:rtl/>
        </w:rPr>
      </w:pPr>
      <w:r>
        <w:rPr>
          <w:rFonts w:hint="cs"/>
          <w:rtl/>
        </w:rPr>
        <w:t>בי' הרמב"ן דלא ילפי' ממילה לכל משאצל"ג דמלאכת מחשבת פוטר להדיא לר"ש ומילה חידוש</w:t>
      </w:r>
    </w:p>
    <w:p w14:paraId="1850B804" w14:textId="77777777" w:rsidR="00D07EC0" w:rsidRPr="007503AE" w:rsidRDefault="00D07EC0" w:rsidP="007503AE">
      <w:pPr>
        <w:pStyle w:val="a2"/>
        <w:rPr>
          <w:rtl/>
        </w:rPr>
      </w:pPr>
      <w:r w:rsidRPr="007503AE">
        <w:rPr>
          <w:rtl/>
        </w:rPr>
        <w:t>ואם תשאל ומה ראו לומר כן דר"ש בחובל ומבעיר מחייב במקלקל משום דלא חשיב תיקון דמצוה, אדרבה ליגמר מינייהו דכל מלאכה שא"צ לגופה חייב עליה וממילא הו"ל מתקן כדרבי יהודה, יש לומר מלאכה שא"צ לגופה לר' שמעון מקרא מלא הוא מלאכת מחשבת וחידוש הוא שחדשה תורה באלו שתיהן.</w:t>
      </w:r>
    </w:p>
    <w:p w14:paraId="6BB01D95" w14:textId="77777777" w:rsidR="00D07EC0" w:rsidRDefault="00D07EC0" w:rsidP="00D07EC0">
      <w:pPr>
        <w:pStyle w:val="affff5"/>
        <w:rPr>
          <w:rtl/>
        </w:rPr>
      </w:pPr>
      <w:r w:rsidRPr="00716C93">
        <w:rPr>
          <w:rFonts w:hint="cs"/>
          <w:rtl/>
        </w:rPr>
        <w:t>~~~~~~~~~~~~~~~~~~~~~~~~~~~~</w:t>
      </w:r>
    </w:p>
    <w:p w14:paraId="5E6BDCCE" w14:textId="77777777" w:rsidR="00D07EC0" w:rsidRPr="005E01E3" w:rsidRDefault="00D07EC0" w:rsidP="00D07EC0">
      <w:pPr>
        <w:pStyle w:val="affff5"/>
        <w:rPr>
          <w:rtl/>
        </w:rPr>
      </w:pPr>
      <w:r>
        <w:rPr>
          <w:rFonts w:hint="cs"/>
          <w:rtl/>
        </w:rPr>
        <w:t>בי' הר"ן דהמלאכה טפלה לתיקון</w:t>
      </w:r>
    </w:p>
    <w:p w14:paraId="6B02B874" w14:textId="77777777" w:rsidR="00D07EC0" w:rsidRPr="00577524" w:rsidRDefault="00D07EC0" w:rsidP="00D07EC0">
      <w:pPr>
        <w:pStyle w:val="1"/>
        <w:rPr>
          <w:rtl/>
        </w:rPr>
      </w:pPr>
      <w:r>
        <w:rPr>
          <w:rFonts w:hint="cs"/>
          <w:rtl/>
        </w:rPr>
        <w:t>בי' הר"ן דהמלאכה נטפלת לצורך ולתיקון שרוצה לחיוב ולפטור</w:t>
      </w:r>
    </w:p>
    <w:p w14:paraId="270D404D" w14:textId="4ED0ED58" w:rsidR="00757F52" w:rsidRDefault="00D07EC0" w:rsidP="00D07EC0">
      <w:pPr>
        <w:pStyle w:val="afffff7"/>
        <w:rPr>
          <w:rtl/>
        </w:rPr>
      </w:pPr>
      <w:bookmarkStart w:id="1743" w:name="_Toc141129630"/>
      <w:r w:rsidRPr="00946734">
        <w:rPr>
          <w:rtl/>
        </w:rPr>
        <w:t>חדושי הר"ן שבת ק"ו ע"א</w:t>
      </w:r>
      <w:r w:rsidRPr="00946734">
        <w:rPr>
          <w:rFonts w:hint="cs"/>
          <w:rtl/>
        </w:rPr>
        <w:t xml:space="preserve"> ד"ה </w:t>
      </w:r>
      <w:r>
        <w:rPr>
          <w:rFonts w:hint="cs"/>
          <w:rtl/>
        </w:rPr>
        <w:t>לפיכך</w:t>
      </w:r>
      <w:r w:rsidR="00A30B20" w:rsidRPr="004F597A">
        <w:rPr>
          <w:vanish/>
          <w:rtl/>
        </w:rPr>
        <w:t xml:space="preserve"> (ג)</w:t>
      </w:r>
      <w:bookmarkEnd w:id="1743"/>
    </w:p>
    <w:p w14:paraId="452BC4FE" w14:textId="2FD8B10E" w:rsidR="00D07EC0" w:rsidRDefault="00D07EC0" w:rsidP="00D07EC0">
      <w:pPr>
        <w:pStyle w:val="a7"/>
        <w:rPr>
          <w:rtl/>
        </w:rPr>
      </w:pPr>
      <w:r>
        <w:rPr>
          <w:rFonts w:hint="cs"/>
          <w:rtl/>
        </w:rPr>
        <w:t>בי' הר"ן דמשאצל"ג היינו כשהמלאכה נטפלת לצורך אחר וכל שהצורך יותר תיקון נטפלת יותר</w:t>
      </w:r>
    </w:p>
    <w:p w14:paraId="3B311040" w14:textId="77777777" w:rsidR="00D07EC0" w:rsidRPr="007503AE" w:rsidRDefault="00D07EC0" w:rsidP="007503AE">
      <w:pPr>
        <w:pStyle w:val="a2"/>
        <w:rPr>
          <w:rtl/>
        </w:rPr>
      </w:pPr>
      <w:r w:rsidRPr="007503AE">
        <w:rPr>
          <w:rtl/>
        </w:rPr>
        <w:t xml:space="preserve">לפיכך אני אומר דהכי קאמרינן לר"ש כיון דסבירא ליה דמלאכה שא"צ לגופה פטור עליה כל שאתה מוסיף תיקון בדבר שאינו מגופה של מלאכה אי אתה מוסיף חיוב במלאכה אדרבה אתה מוסיף בה פטור דכל היכא שהתיקון שאינו מגופה יותר חשובה מלאכה הוא יותר נגררת אצלו והיא נעשית טפילה לאותו דבר שהוא פוטרה ומגרע כחה, וכו'. הילכך כיון דגלי רחמנא דמילה מלאכה היא דהא אצטריך למשרייה ש"מ דמקלקל בחבורה חייב שאי אפשר לך לומר שמפני תיקון מצוה שבה חייב עליה שהתיקון שאינו מגופה של מלאכה אינו מוסיף בה חיוב אלא פטור וכאן אין אותו תיקון שאינו מגופה של מלאכה [פוטרה לפי שאין אותו תיקון מגופה של מלאכה] נמשך ויוצא מעצמו של מלאכה מגופה אלא מחמת מקרא שצותה התורה בכך דאין המלאכה טפלה [לו] הילכך כיון דגלי לן קרא דחובל דמילה מלאכה היא ש"מ דמקלקל בחבורה חייב ולא פטרה משום מלאכה שאינה צריכה לגופה מטעמא דכתיבנא </w:t>
      </w:r>
    </w:p>
    <w:p w14:paraId="64494821" w14:textId="77777777" w:rsidR="00D07EC0" w:rsidRPr="002646FB" w:rsidRDefault="00D07EC0" w:rsidP="00D07EC0">
      <w:pPr>
        <w:pStyle w:val="a7"/>
      </w:pPr>
      <w:r>
        <w:rPr>
          <w:rFonts w:hint="cs"/>
          <w:rtl/>
        </w:rPr>
        <w:t>בי' הר"ן דצל"ג הוא כשיש בגוף המלאכה תיקון דהיא נטפלת לו אבל בנחש וקוץ התיקון בד"א</w:t>
      </w:r>
    </w:p>
    <w:p w14:paraId="6A6114DE" w14:textId="77777777" w:rsidR="00D07EC0" w:rsidRPr="007503AE" w:rsidRDefault="00D07EC0" w:rsidP="007503AE">
      <w:pPr>
        <w:pStyle w:val="a2"/>
      </w:pPr>
      <w:r w:rsidRPr="00915B51">
        <w:rPr>
          <w:rStyle w:val="afff7"/>
          <w:rFonts w:ascii="FrankRuehl" w:hAnsi="FrankRuehl" w:cs="FrankRuehl"/>
          <w:sz w:val="16"/>
          <w:szCs w:val="16"/>
          <w:rtl/>
        </w:rPr>
        <w:t>ורבי אבוהו ה"ק מדגלי לן רחמנא הכי בהבערה ומילה ש"מ דמקלקל במלאכות הללו חייב</w:t>
      </w:r>
      <w:r w:rsidRPr="007503AE">
        <w:rPr>
          <w:rtl/>
        </w:rPr>
        <w:t xml:space="preserve"> כל היכא שאינו נמשך מעצמן תיקון שאינו מגופן עד שתהא מלאכה ראויה להיותה טפלה לאותו תיקון דומיא דהורג את הנחש כדי שלא </w:t>
      </w:r>
      <w:r w:rsidRPr="007503AE">
        <w:rPr>
          <w:rtl/>
        </w:rPr>
        <w:t>ישכנו ודומיא דחובל ליטול את הקוץ דפטריה בהו אליבא דרבי שמעון בפרק ואלו הן הנחנקין לפי שתיקונין הללו יוצאים מעצמן של מלאכות ואינן מגופן וראויות מלאכות הללו ליתבטל ולהיותן טפילה לאותן תיקונין שהן נעשות בשבילן כפי מנהגו של עולם.</w:t>
      </w:r>
    </w:p>
    <w:p w14:paraId="296A84A8" w14:textId="77777777" w:rsidR="00D07EC0" w:rsidRPr="00242415" w:rsidRDefault="00D07EC0" w:rsidP="00D07EC0">
      <w:pPr>
        <w:pStyle w:val="a7"/>
        <w:rPr>
          <w:rtl/>
        </w:rPr>
      </w:pPr>
      <w:r>
        <w:rPr>
          <w:rFonts w:hint="cs"/>
          <w:rtl/>
        </w:rPr>
        <w:t>בי' הר"ן דמילה התיקון לא בגופה וילפי' דלא טפלה לד"א ול"ה משאצל"ג ומקלקל בחבורה חייב</w:t>
      </w:r>
    </w:p>
    <w:p w14:paraId="766FEC1B" w14:textId="77777777" w:rsidR="00D07EC0" w:rsidRPr="007503AE" w:rsidRDefault="00D07EC0" w:rsidP="007503AE">
      <w:pPr>
        <w:pStyle w:val="a2"/>
        <w:rPr>
          <w:rtl/>
        </w:rPr>
      </w:pPr>
      <w:r w:rsidRPr="007503AE">
        <w:rPr>
          <w:rtl/>
        </w:rPr>
        <w:t>הילכך כיון דגלי רחמנא דמילה מלאכה היא דהא אצטריך למשרייה ש"מ דמקלקל בחבורה חייב שאי אפשר לך לומר שמפני תיקון מצוה שבה חייב עליה שהתיקון שאינו מגופה של מלאכה אינו מוסיף בה חיוב אלא פטור וכאן אין אותו תיקון שאינו מגופה של מלאכה [פוטרה לפי שאין אותו תיקון מגופה של מלאכה] נמשך ויוצא מעצמו של מלאכה מגופה אלא מחמת מקרא שצותה התורה בכך דאין המלאכה טפלה [לו] הילכך כיון דגלי לן קרא דחובל דמילה מלאכה היא ש"מ דמקלקל בחבורה חייב ולא פטרה משום מלאכה שאינה צריכה לגופה מטעמא דכתיבנא.</w:t>
      </w:r>
    </w:p>
    <w:p w14:paraId="3EC1C829" w14:textId="77777777" w:rsidR="00D07EC0" w:rsidRPr="00BE779B" w:rsidRDefault="00D07EC0" w:rsidP="00D07EC0">
      <w:pPr>
        <w:pStyle w:val="1"/>
        <w:rPr>
          <w:rtl/>
        </w:rPr>
      </w:pPr>
      <w:r>
        <w:rPr>
          <w:rFonts w:hint="cs"/>
          <w:rtl/>
        </w:rPr>
        <w:t>בי' הר"ן דר"א וריו"ח נח' במלאכת מחשבת ובטפלות המלאכה</w:t>
      </w:r>
    </w:p>
    <w:p w14:paraId="2B28AC94" w14:textId="77777777" w:rsidR="00D07EC0" w:rsidRDefault="00D07EC0" w:rsidP="00D07EC0">
      <w:pPr>
        <w:pStyle w:val="a7"/>
        <w:rPr>
          <w:rtl/>
        </w:rPr>
      </w:pPr>
      <w:r>
        <w:rPr>
          <w:rFonts w:hint="cs"/>
          <w:rtl/>
        </w:rPr>
        <w:t>בי' הר"ן דלר' אבהו כל מקלקל חייב ולריו"ח הוי שטות ול"ה מלאכת מחשבת דאין תיקון בד"א</w:t>
      </w:r>
    </w:p>
    <w:p w14:paraId="527181E1" w14:textId="77777777" w:rsidR="00D07EC0" w:rsidRPr="007503AE" w:rsidRDefault="00D07EC0" w:rsidP="007503AE">
      <w:pPr>
        <w:pStyle w:val="a2"/>
      </w:pPr>
      <w:r w:rsidRPr="007503AE">
        <w:rPr>
          <w:rtl/>
        </w:rPr>
        <w:t>ורבי אבוהו ה"ק מדגלי לן רחמנא הכי בהבערה ומילה ש"מ דמקלקל במלאכות הללו חייב כל היכא שאינו נמשך מעצמן תיקון שאינו מגופן עד שתהא מלאכה ראויה להיותה טפלה לאותו תיקון דומיא דהורג את הנחש כדי שלא ישכנו, וכו', ורבי יוחנן שתקיה לרבי אבהו דאמר ליה שאינה משנה שאין ללמוד מקלקל גמור בחובל ומבעיר (ממילא) [ממילה] והבערה דבת כהן משום דבהנהו הרי הוא מתכוין לדבר ואף על פי שאותו דבר אינו מגופו של מלאכה אין המלאכה מתבטלת ונגררת אחר אותו דבר כדי שיפטר עליה שאותו דבר אינו יוצא מטבעה של אותו מלאכה אלא מחמת מצותו של מקום הילכך כל שעושה מלאכתו בכונה מלאכת מחשבת מקריא להיות מחייב עליה אבל מקלקל גמור מלאכה של שטות היא ואי אפשר שתהא קרויה מלאכת מחשבת שיתחייב עליה.</w:t>
      </w:r>
    </w:p>
    <w:p w14:paraId="679085F4" w14:textId="77777777" w:rsidR="00D07EC0" w:rsidRPr="00242415" w:rsidRDefault="00D07EC0" w:rsidP="00D07EC0">
      <w:pPr>
        <w:pStyle w:val="a7"/>
        <w:rPr>
          <w:rtl/>
        </w:rPr>
      </w:pPr>
      <w:r>
        <w:rPr>
          <w:rFonts w:hint="cs"/>
          <w:rtl/>
        </w:rPr>
        <w:t>בי' הר"ן בריו"ח דמילה אף שהתיקון בד"א מ"מ גילתה תורה דלא נטפלת לו ול"ה משאצל"ג</w:t>
      </w:r>
    </w:p>
    <w:p w14:paraId="2E6FCD17" w14:textId="77777777" w:rsidR="00D07EC0" w:rsidRPr="007503AE" w:rsidRDefault="00D07EC0" w:rsidP="007503AE">
      <w:pPr>
        <w:pStyle w:val="a2"/>
      </w:pPr>
      <w:r w:rsidRPr="007503AE">
        <w:rPr>
          <w:rtl/>
        </w:rPr>
        <w:t>ורבי יוחנן שתקיה לרבי אבהו דאמר ליה שאינה משנה שאין ללמוד מקלקל גמור בחובל ומבעיר (ממילא) [ממילה] והבערה דבת כהן משום דבהנהו הרי הוא מתכוין לדבר ואף על פי שאותו דבר אינו מגופו של מלאכה אין המלאכה מתבטלת ונגררת אחר אותו דבר כדי שיפטר עליה שאותו דבר אינו יוצא מטבעה של אותו מלאכה אלא מחמת מצותו של מקום.</w:t>
      </w:r>
    </w:p>
    <w:p w14:paraId="121BB0F8" w14:textId="77777777" w:rsidR="00D07EC0" w:rsidRPr="00F84CCC" w:rsidRDefault="00D07EC0" w:rsidP="00D07EC0">
      <w:pPr>
        <w:pStyle w:val="a7"/>
      </w:pPr>
      <w:r>
        <w:rPr>
          <w:rFonts w:hint="cs"/>
          <w:rtl/>
        </w:rPr>
        <w:t>בי' הר"ן דילפי' לכל מקלקל בחבורה עם כוונה לתיקון בד"א דהוי מלאכת מחשבת כחובל לכלבו</w:t>
      </w:r>
    </w:p>
    <w:p w14:paraId="4B60C3C1" w14:textId="77777777" w:rsidR="00D07EC0" w:rsidRPr="007503AE" w:rsidRDefault="00D07EC0" w:rsidP="007503AE">
      <w:pPr>
        <w:pStyle w:val="a2"/>
      </w:pPr>
      <w:r w:rsidRPr="007503AE">
        <w:rPr>
          <w:rtl/>
        </w:rPr>
        <w:t>הילכך כל שעושה מלאכתו בכונה מלאכת מחשבת מקריא להיות מחייב עליה אבל מקלקל גמור מלאכה של שטות היא ואי אפשר שתהא קרויה מלאכת מחשבת שיתחייב עליה הילכך אם תמצא לומר משנה אליבא דר"ש חובל בצריך לכלבו ומבעיר וצריך לאפרו שהוא מתכוין לאיזה דבר ואף על פי שהיא מלאכה של קלקול חייב עליה לרבי שמעון.</w:t>
      </w:r>
    </w:p>
    <w:p w14:paraId="5A429CA7" w14:textId="77777777" w:rsidR="00D07EC0" w:rsidRPr="00D508AF" w:rsidRDefault="00D07EC0" w:rsidP="00D07EC0">
      <w:pPr>
        <w:pStyle w:val="a7"/>
      </w:pPr>
      <w:r>
        <w:rPr>
          <w:rFonts w:hint="cs"/>
          <w:rtl/>
        </w:rPr>
        <w:t>בי' הר"ן דמקלקל בחבורה בתיקון מועט אף דאינו רגילות מ"מ המלאכה לא נגררת אחר התיקון</w:t>
      </w:r>
    </w:p>
    <w:p w14:paraId="47F94F44" w14:textId="77777777" w:rsidR="001106E4" w:rsidRDefault="00D07EC0" w:rsidP="007503AE">
      <w:pPr>
        <w:pStyle w:val="a2"/>
        <w:rPr>
          <w:rtl/>
        </w:rPr>
        <w:sectPr w:rsidR="001106E4" w:rsidSect="00D07EC0">
          <w:type w:val="oddPage"/>
          <w:pgSz w:w="11906" w:h="16838"/>
          <w:pgMar w:top="720" w:right="720" w:bottom="720" w:left="720" w:header="283" w:footer="283" w:gutter="0"/>
          <w:cols w:num="2" w:space="567"/>
          <w:bidi/>
          <w:rtlGutter/>
          <w:docGrid w:linePitch="299"/>
        </w:sectPr>
      </w:pPr>
      <w:r w:rsidRPr="007503AE">
        <w:rPr>
          <w:rtl/>
        </w:rPr>
        <w:t>בין שתאמר שיהא אותו התיקון מועט שיש בה מגופה של מלאכה או שאינו מגופה של מלאכה שאם הוא מגופה של מלאכה (בין) אינו בדין שהוא פוטר אותה ואפי' תאמר שאינו מגופה של מלאכה כיון שאין דרכן של בני אדם לחבול בשביל כלב או להבעיר בשביל האפר אלא זה בלבד הוא שעשה כן מפני שהיה צריך לרפואה או לכיוצא בה הילכך אין המלאכה נגררת אחר אותו תיקון כדי שיפטר עליה משום מלאכה שאינה צריכה לגופה ולפי' הוא חייב עליה אליבא דר"ש ולר"י פטור כיון שהיא מלאכת קלקול דליכא למילף (ממילא) [ממילה] דמה לי מתקן מילה מ"ל מתקן כלי כלומר דתיקון חשוב גמור הוא ואף על פי שאינה מגופה של מלאכה לא איכפת ליה לר"י כנ"ל:</w:t>
      </w:r>
    </w:p>
    <w:p w14:paraId="59D3DEBE" w14:textId="30150647" w:rsidR="00D07EC0" w:rsidRDefault="00D07EC0" w:rsidP="00C93201">
      <w:pPr>
        <w:pStyle w:val="affff5"/>
        <w:rPr>
          <w:rtl/>
        </w:rPr>
        <w:sectPr w:rsidR="00D07EC0" w:rsidSect="00D07EC0">
          <w:type w:val="continuous"/>
          <w:pgSz w:w="11906" w:h="16838"/>
          <w:pgMar w:top="720" w:right="720" w:bottom="720" w:left="720" w:header="283" w:footer="283" w:gutter="0"/>
          <w:cols w:num="2" w:space="567"/>
          <w:bidi/>
          <w:rtlGutter/>
          <w:docGrid w:linePitch="299"/>
        </w:sectPr>
      </w:pPr>
    </w:p>
    <w:p w14:paraId="4F7E6DE4" w14:textId="77777777" w:rsidR="00582EA3" w:rsidRDefault="00582EA3" w:rsidP="00582EA3">
      <w:pPr>
        <w:pStyle w:val="affff5"/>
        <w:rPr>
          <w:rtl/>
        </w:rPr>
      </w:pPr>
      <w:bookmarkStart w:id="1744" w:name="_Toc140744014"/>
      <w:bookmarkStart w:id="1745" w:name="_Toc140744015"/>
      <w:r w:rsidRPr="00716C93">
        <w:rPr>
          <w:rFonts w:hint="cs"/>
          <w:rtl/>
        </w:rPr>
        <w:lastRenderedPageBreak/>
        <w:t>~~~~~~~~~~~~~~~~~~~~~~~~~~~~</w:t>
      </w:r>
      <w:bookmarkEnd w:id="1744"/>
    </w:p>
    <w:p w14:paraId="3C4A7079" w14:textId="77777777" w:rsidR="00C93201" w:rsidRPr="00907DCB" w:rsidRDefault="00C93201" w:rsidP="00C93201">
      <w:pPr>
        <w:pStyle w:val="affff5"/>
        <w:rPr>
          <w:rtl/>
        </w:rPr>
      </w:pPr>
      <w:r>
        <w:rPr>
          <w:rFonts w:hint="cs"/>
          <w:rtl/>
        </w:rPr>
        <w:t>בי' הרשב"א דעצים לבישול כמילה</w:t>
      </w:r>
      <w:bookmarkEnd w:id="1745"/>
    </w:p>
    <w:p w14:paraId="0EC9B8C3" w14:textId="77777777" w:rsidR="00C93201" w:rsidRDefault="00C93201" w:rsidP="00C93201">
      <w:pPr>
        <w:pStyle w:val="1"/>
        <w:rPr>
          <w:rtl/>
        </w:rPr>
      </w:pPr>
      <w:bookmarkStart w:id="1746" w:name="_Toc140744016"/>
      <w:bookmarkStart w:id="1747" w:name="_Toc140058119"/>
      <w:bookmarkEnd w:id="1710"/>
      <w:bookmarkEnd w:id="1711"/>
      <w:r>
        <w:rPr>
          <w:rFonts w:hint="cs"/>
          <w:rtl/>
        </w:rPr>
        <w:t>בי' הרשב"א בב"ק דמבעיר עצים לבישול מקלקל וילפי' דחייב</w:t>
      </w:r>
      <w:bookmarkEnd w:id="1746"/>
    </w:p>
    <w:p w14:paraId="6BC1CC68" w14:textId="77777777" w:rsidR="00C93201" w:rsidRDefault="00C93201" w:rsidP="00C93201">
      <w:pPr>
        <w:pStyle w:val="a7"/>
        <w:rPr>
          <w:rtl/>
        </w:rPr>
      </w:pPr>
      <w:bookmarkStart w:id="1748" w:name="_Toc140744017"/>
      <w:bookmarkStart w:id="1749" w:name="_Hlk140419996"/>
      <w:bookmarkStart w:id="1750" w:name="_Hlk140421152"/>
      <w:r>
        <w:rPr>
          <w:rFonts w:hint="cs"/>
          <w:rtl/>
        </w:rPr>
        <w:t>בי' הרשב"א בב"ק דמדינא אף הבערת עצים צריך להפטר וכן מילה ובת כהן דהם קלקול בגופן</w:t>
      </w:r>
      <w:bookmarkEnd w:id="1748"/>
    </w:p>
    <w:p w14:paraId="04CB9B22" w14:textId="77777777" w:rsidR="00C93201" w:rsidRPr="00564F7A" w:rsidRDefault="00C93201" w:rsidP="00A606FD">
      <w:pPr>
        <w:pStyle w:val="a3"/>
        <w:rPr>
          <w:rtl/>
        </w:rPr>
      </w:pPr>
      <w:bookmarkStart w:id="1751" w:name="_Ref140404196"/>
      <w:r>
        <w:rPr>
          <w:rFonts w:hint="cs"/>
          <w:rtl/>
        </w:rPr>
        <w:t>כתב</w:t>
      </w:r>
      <w:bookmarkStart w:id="1752" w:name="_Hlk140419771"/>
      <w:r>
        <w:rPr>
          <w:rFonts w:hint="cs"/>
          <w:rtl/>
        </w:rPr>
        <w:t xml:space="preserve"> </w:t>
      </w:r>
      <w:bookmarkStart w:id="1753" w:name="_Hlk140421191"/>
      <w:r w:rsidRPr="00066340">
        <w:rPr>
          <w:rStyle w:val="aff4"/>
          <w:rFonts w:hint="cs"/>
          <w:rtl/>
        </w:rPr>
        <w:t>הרשב"א בב"ק</w:t>
      </w:r>
      <w:r>
        <w:rPr>
          <w:rFonts w:hint="cs"/>
          <w:rtl/>
        </w:rPr>
        <w:t xml:space="preserve"> </w:t>
      </w:r>
      <w:bookmarkEnd w:id="1752"/>
      <w:r w:rsidRPr="00066340">
        <w:rPr>
          <w:rStyle w:val="af2"/>
          <w:rFonts w:eastAsia="Guttman Hodes" w:hint="cs"/>
          <w:rtl/>
        </w:rPr>
        <w:t>(לד: ד"ה תני)</w:t>
      </w:r>
      <w:r>
        <w:rPr>
          <w:rFonts w:hint="cs"/>
          <w:rtl/>
        </w:rPr>
        <w:t xml:space="preserve"> </w:t>
      </w:r>
      <w:bookmarkEnd w:id="1749"/>
      <w:r>
        <w:rPr>
          <w:rFonts w:hint="cs"/>
          <w:rtl/>
        </w:rPr>
        <w:t xml:space="preserve">דמקור </w:t>
      </w:r>
      <w:bookmarkEnd w:id="1750"/>
      <w:bookmarkEnd w:id="1753"/>
      <w:r>
        <w:rPr>
          <w:rFonts w:hint="cs"/>
          <w:rtl/>
        </w:rPr>
        <w:t xml:space="preserve">פלוגתת ר"י ור"ש במלאכה שאינה צריכה לגופה היא ממלאכת מחשבת, דבכל המלאכות שהיו במשכן היה צורך לגוף המלאכה, והיה תיקון בכל אחת מהמלאכות, ולכן ס"ל לר"ש דמקלקל בגוף המלאכה פטור אף כשיש תיקון בדבר אחר, ואף בתיקון חשוב כמבעיר עצים לבשל היה צריך להיות פטור מדינא כמו בשאר המלאכות, וכן מדינא היה צריך להיות מותר למול בשבת אף בלא ההיתר שהתירה תורה, כיון דהמילה לא עושה תיקון בגוף התינוק, והתיקון שבה הוא רק תיקון בעלמא שהתינוק מוכשר לתרומה ולפסח, ועוד שיש בה תיקון של מצוה, מ"מ מדינא צריך להיות פטור ככל מקלקל בשבת, כיון דהמלאכה עצמה היא מלאכת קלקול דהתינוק נפצע והיא מקלקלת את גופו, וכן מדינא הבערת בת כהן מותרת בשבת דהיא קלקול, וכתב </w:t>
      </w:r>
      <w:r w:rsidRPr="00066340">
        <w:rPr>
          <w:rStyle w:val="aff4"/>
          <w:rFonts w:hint="cs"/>
          <w:rtl/>
        </w:rPr>
        <w:t>הרשב"א בב"ק</w:t>
      </w:r>
      <w:r>
        <w:rPr>
          <w:rFonts w:hint="cs"/>
          <w:rtl/>
        </w:rPr>
        <w:t xml:space="preserve"> דמהא דההתירה תורה מילה בשבת מוכח דלולי ההיתר הייתה המילה צריכה להיות אסורה, וכן מדאסרה תורה הבערת בת כהן, מוכח דאינה בכלל כל המקלקלין דפטורים.</w:t>
      </w:r>
      <w:bookmarkEnd w:id="1751"/>
      <w:r>
        <w:rPr>
          <w:rFonts w:hint="cs"/>
          <w:rtl/>
        </w:rPr>
        <w:t xml:space="preserve"> </w:t>
      </w:r>
    </w:p>
    <w:p w14:paraId="120B29D1" w14:textId="77777777" w:rsidR="00C93201" w:rsidRDefault="00C93201" w:rsidP="00C93201">
      <w:pPr>
        <w:pStyle w:val="a7"/>
        <w:rPr>
          <w:rtl/>
        </w:rPr>
      </w:pPr>
      <w:bookmarkStart w:id="1754" w:name="_Toc140744018"/>
      <w:bookmarkStart w:id="1755" w:name="_Toc140058038"/>
      <w:r>
        <w:rPr>
          <w:rFonts w:hint="cs"/>
          <w:rtl/>
        </w:rPr>
        <w:t>בי' הרשב"א בריו"ח דחובל ומבעיר צריך תיקון קצת ומבעיר לבישול כחובל לכלבו ומבעיר לאפר</w:t>
      </w:r>
      <w:bookmarkEnd w:id="1754"/>
      <w:r>
        <w:rPr>
          <w:rFonts w:hint="cs"/>
          <w:rtl/>
        </w:rPr>
        <w:t xml:space="preserve"> </w:t>
      </w:r>
    </w:p>
    <w:p w14:paraId="514FEED2" w14:textId="77777777" w:rsidR="00C93201" w:rsidRDefault="00C93201" w:rsidP="00A606FD">
      <w:pPr>
        <w:pStyle w:val="a3"/>
      </w:pPr>
      <w:bookmarkStart w:id="1756" w:name="_Ref140420045"/>
      <w:r>
        <w:rPr>
          <w:rFonts w:hint="cs"/>
          <w:rtl/>
        </w:rPr>
        <w:t xml:space="preserve">וכתב </w:t>
      </w:r>
      <w:r w:rsidRPr="00066340">
        <w:rPr>
          <w:rStyle w:val="aff4"/>
          <w:rFonts w:hint="cs"/>
          <w:rtl/>
        </w:rPr>
        <w:t>הרשב"א בב"ק</w:t>
      </w:r>
      <w:r>
        <w:rPr>
          <w:rFonts w:hint="cs"/>
          <w:rtl/>
        </w:rPr>
        <w:t xml:space="preserve"> </w:t>
      </w:r>
      <w:r w:rsidRPr="006A21CE">
        <w:rPr>
          <w:rStyle w:val="af2"/>
          <w:rFonts w:eastAsia="Guttman Hodes" w:hint="cs"/>
          <w:rtl/>
        </w:rPr>
        <w:t>(לד: ד"ה ועכשיו)</w:t>
      </w:r>
      <w:r>
        <w:rPr>
          <w:rFonts w:hint="cs"/>
          <w:rtl/>
        </w:rPr>
        <w:t xml:space="preserve"> דרבי אבהו וריו"ח נחלקו בדעת ר"ש במקלקל בחבורה, דרבי אבהו ס"ל דחידשה תורה דחובל ומבעיר השתנו לגמרי מכל המקלקלין, ואף כשאין שום תיקון חייב, דאין מקור לחייבם תיקון, וא"ל ריו"ח דאינה משנה ואת"ל דבמבעיר תנן ב</w:t>
      </w:r>
      <w:r>
        <w:rPr>
          <w:rtl/>
        </w:rPr>
        <w:t xml:space="preserve">ב"ק </w:t>
      </w:r>
      <w:r w:rsidRPr="007315B6">
        <w:rPr>
          <w:rStyle w:val="af2"/>
          <w:rFonts w:eastAsia="Guttman Hodes" w:hint="cs"/>
          <w:rtl/>
        </w:rPr>
        <w:t>(</w:t>
      </w:r>
      <w:r w:rsidRPr="007315B6">
        <w:rPr>
          <w:rStyle w:val="af2"/>
          <w:rFonts w:eastAsia="Guttman Hodes"/>
          <w:rtl/>
        </w:rPr>
        <w:t>ל"ד</w:t>
      </w:r>
      <w:r w:rsidRPr="007315B6">
        <w:rPr>
          <w:rStyle w:val="af2"/>
          <w:rFonts w:eastAsia="Guttman Hodes" w:hint="cs"/>
          <w:rtl/>
        </w:rPr>
        <w:t>:)</w:t>
      </w:r>
      <w:r>
        <w:rPr>
          <w:rFonts w:hint="cs"/>
          <w:rtl/>
        </w:rPr>
        <w:t xml:space="preserve"> "</w:t>
      </w:r>
      <w:r>
        <w:rPr>
          <w:rtl/>
        </w:rPr>
        <w:t>שורו שהדליק את הגדיש בשבת חייב והוא שהדליק את הגדיש בשבת פטור מפני שהוא מתחייב בנפשו</w:t>
      </w:r>
      <w:r>
        <w:rPr>
          <w:rFonts w:hint="cs"/>
          <w:rtl/>
        </w:rPr>
        <w:t xml:space="preserve">, ובחובל תנן בב"ק </w:t>
      </w:r>
      <w:r w:rsidRPr="007315B6">
        <w:rPr>
          <w:rStyle w:val="af2"/>
          <w:rFonts w:eastAsia="Guttman Hodes" w:hint="cs"/>
          <w:rtl/>
        </w:rPr>
        <w:t>(פז:)</w:t>
      </w:r>
      <w:r>
        <w:rPr>
          <w:rFonts w:hint="cs"/>
          <w:rtl/>
        </w:rPr>
        <w:t xml:space="preserve"> "</w:t>
      </w:r>
      <w:r>
        <w:rPr>
          <w:rtl/>
        </w:rPr>
        <w:t xml:space="preserve">זה חומר באדם מבשור </w:t>
      </w:r>
      <w:r>
        <w:rPr>
          <w:rFonts w:hint="cs"/>
          <w:rtl/>
        </w:rPr>
        <w:t>וכו'</w:t>
      </w:r>
      <w:r>
        <w:rPr>
          <w:rtl/>
        </w:rPr>
        <w:t xml:space="preserve"> והחובל בחבירו בשבת פטור מכולן מפני שהוא נדון בנפשו</w:t>
      </w:r>
      <w:r>
        <w:rPr>
          <w:rFonts w:hint="cs"/>
          <w:rtl/>
        </w:rPr>
        <w:t>, צ"ל דהחיוב הוא רק במקום יש קצת צורך ותיקון, כחובל ל</w:t>
      </w:r>
      <w:bookmarkEnd w:id="1756"/>
      <w:r>
        <w:rPr>
          <w:rFonts w:hint="cs"/>
          <w:rtl/>
        </w:rPr>
        <w:t>כלבו ומבעיר לאפרו.</w:t>
      </w:r>
    </w:p>
    <w:p w14:paraId="0289DB77" w14:textId="77777777" w:rsidR="00C93201" w:rsidRPr="001E0B14" w:rsidRDefault="00C93201" w:rsidP="00C93201">
      <w:pPr>
        <w:pStyle w:val="a7"/>
      </w:pPr>
      <w:bookmarkStart w:id="1757" w:name="_Toc140744019"/>
      <w:r>
        <w:rPr>
          <w:rFonts w:hint="cs"/>
          <w:rtl/>
        </w:rPr>
        <w:t>בי' הרשב"א בב"ק דריו"ח יכול להעמיד מבעיר לבישול אך מתני' איירי באדם דומיא דשור</w:t>
      </w:r>
      <w:bookmarkEnd w:id="1757"/>
    </w:p>
    <w:p w14:paraId="7DB50A4A" w14:textId="77777777" w:rsidR="00C93201" w:rsidRPr="00516CC3" w:rsidRDefault="00C93201" w:rsidP="00A606FD">
      <w:pPr>
        <w:pStyle w:val="a3"/>
      </w:pPr>
      <w:bookmarkStart w:id="1758" w:name="_Ref140678596"/>
      <w:r>
        <w:rPr>
          <w:rFonts w:hint="cs"/>
          <w:rtl/>
        </w:rPr>
        <w:t xml:space="preserve">והוסיף </w:t>
      </w:r>
      <w:r w:rsidRPr="00066340">
        <w:rPr>
          <w:rStyle w:val="aff4"/>
          <w:rFonts w:hint="cs"/>
          <w:rtl/>
        </w:rPr>
        <w:t>הרשב"א בב"ק</w:t>
      </w:r>
      <w:r>
        <w:rPr>
          <w:rFonts w:hint="cs"/>
          <w:rtl/>
        </w:rPr>
        <w:t xml:space="preserve"> </w:t>
      </w:r>
      <w:r w:rsidRPr="006A21CE">
        <w:rPr>
          <w:rStyle w:val="af2"/>
          <w:rFonts w:eastAsia="Guttman Hodes" w:hint="cs"/>
          <w:rtl/>
        </w:rPr>
        <w:t>(לד: ד"ה ומסתברא)</w:t>
      </w:r>
      <w:r>
        <w:rPr>
          <w:rFonts w:hint="cs"/>
          <w:rtl/>
        </w:rPr>
        <w:t xml:space="preserve"> דריו"ח היה יכול להעמיד את החיוב במבעיר, אף כשמבעיר לאפיה ובישול, אך כיון דהמשניות שהביא רבי אבהו תני שור דומיא דאדם, לכן תני צורך באדם דומיא </w:t>
      </w:r>
      <w:r>
        <w:rPr>
          <w:rFonts w:hint="cs"/>
          <w:rtl/>
        </w:rPr>
        <w:t xml:space="preserve">דשור דלא שייך בו בישול ואפיה, אלא מבעיר בצריך לאפרו, </w:t>
      </w:r>
      <w:r w:rsidRPr="00FA62AB">
        <w:rPr>
          <w:rStyle w:val="af"/>
          <w:rFonts w:hint="cs"/>
          <w:rtl/>
        </w:rPr>
        <w:t xml:space="preserve">[כדאיתא בגמ' בב"ק </w:t>
      </w:r>
      <w:r w:rsidRPr="00FA62AB">
        <w:rPr>
          <w:rStyle w:val="aff0"/>
          <w:rFonts w:hint="cs"/>
          <w:rtl/>
        </w:rPr>
        <w:t>(לה</w:t>
      </w:r>
      <w:r>
        <w:rPr>
          <w:rStyle w:val="aff0"/>
          <w:rFonts w:hint="cs"/>
          <w:rtl/>
        </w:rPr>
        <w:t>.)</w:t>
      </w:r>
      <w:r w:rsidRPr="00FA62AB">
        <w:rPr>
          <w:rStyle w:val="af"/>
          <w:rFonts w:hint="cs"/>
          <w:rtl/>
        </w:rPr>
        <w:t>],</w:t>
      </w:r>
      <w:r>
        <w:rPr>
          <w:rFonts w:hint="cs"/>
          <w:rtl/>
        </w:rPr>
        <w:t xml:space="preserve"> וביאר </w:t>
      </w:r>
      <w:r w:rsidRPr="00FA62AB">
        <w:rPr>
          <w:rStyle w:val="aff4"/>
          <w:rFonts w:hint="cs"/>
          <w:rtl/>
        </w:rPr>
        <w:t>הרשב"א</w:t>
      </w:r>
      <w:r>
        <w:rPr>
          <w:rFonts w:hint="cs"/>
          <w:rtl/>
        </w:rPr>
        <w:t xml:space="preserve"> דס"ל לריו"ח דכיון דהילפותא לחייב מקלקל בחבורה היא ממילה ושריפת בת כהן, שיש בהם צורך בעלמא, לכן החיוב בכל מקלקל בהם הוא רק כשיש צורך בעלמא.</w:t>
      </w:r>
      <w:bookmarkEnd w:id="1758"/>
    </w:p>
    <w:p w14:paraId="2558C394" w14:textId="77777777" w:rsidR="00C93201" w:rsidRDefault="00C93201" w:rsidP="00C93201">
      <w:pPr>
        <w:pStyle w:val="a7"/>
        <w:rPr>
          <w:rtl/>
        </w:rPr>
      </w:pPr>
      <w:bookmarkStart w:id="1759" w:name="_Toc140744020"/>
      <w:bookmarkEnd w:id="1755"/>
      <w:r>
        <w:rPr>
          <w:rFonts w:hint="cs"/>
          <w:rtl/>
        </w:rPr>
        <w:t>בי' הרשב"א דלר"י כל תיקון בעלמא כלול במלאכת מחשבת ואין כל חידוש במילה ובבת כהן</w:t>
      </w:r>
      <w:bookmarkEnd w:id="1759"/>
    </w:p>
    <w:p w14:paraId="5953D78F" w14:textId="77777777" w:rsidR="00C93201" w:rsidRPr="009C6645" w:rsidRDefault="00C93201" w:rsidP="00A606FD">
      <w:pPr>
        <w:pStyle w:val="a3"/>
      </w:pPr>
      <w:bookmarkStart w:id="1760" w:name="_Ref140420138"/>
      <w:r>
        <w:rPr>
          <w:rFonts w:hint="cs"/>
          <w:rtl/>
        </w:rPr>
        <w:t xml:space="preserve">ובדעת ר"י, ביאר </w:t>
      </w:r>
      <w:r w:rsidRPr="00066340">
        <w:rPr>
          <w:rStyle w:val="aff4"/>
          <w:rFonts w:hint="cs"/>
          <w:rtl/>
        </w:rPr>
        <w:t>הרשב"א בב"ק</w:t>
      </w:r>
      <w:r>
        <w:rPr>
          <w:rFonts w:hint="cs"/>
          <w:rtl/>
        </w:rPr>
        <w:t xml:space="preserve"> </w:t>
      </w:r>
      <w:r w:rsidRPr="00DE4A5D">
        <w:rPr>
          <w:rStyle w:val="af2"/>
          <w:rFonts w:eastAsia="Guttman Hodes" w:hint="cs"/>
          <w:rtl/>
        </w:rPr>
        <w:t xml:space="preserve">(לד: ד"ה </w:t>
      </w:r>
      <w:r>
        <w:rPr>
          <w:rStyle w:val="af2"/>
          <w:rFonts w:eastAsia="Guttman Hodes" w:hint="cs"/>
          <w:rtl/>
        </w:rPr>
        <w:t>ור"י</w:t>
      </w:r>
      <w:r w:rsidRPr="00DE4A5D">
        <w:rPr>
          <w:rStyle w:val="af2"/>
          <w:rFonts w:eastAsia="Guttman Hodes" w:hint="cs"/>
          <w:rtl/>
        </w:rPr>
        <w:t>)</w:t>
      </w:r>
      <w:r>
        <w:rPr>
          <w:rFonts w:hint="cs"/>
          <w:rtl/>
        </w:rPr>
        <w:t xml:space="preserve"> דס"ל דממלאכת מחשבת לא ילפינן דצריך מלאכה שצריכה לגופה, אלא כל מלאכה שיש בה צורך של תיקון אף תיקון בעלמא, כל שהוא תיקון חשוב חייב עליה, כדאיתא בגמ' </w:t>
      </w:r>
      <w:r w:rsidRPr="00DE4A5D">
        <w:rPr>
          <w:rStyle w:val="af2"/>
          <w:rFonts w:eastAsia="Guttman Hodes" w:hint="cs"/>
          <w:rtl/>
        </w:rPr>
        <w:t>(קו.)</w:t>
      </w:r>
      <w:r>
        <w:rPr>
          <w:rFonts w:hint="cs"/>
          <w:rtl/>
        </w:rPr>
        <w:t xml:space="preserve"> דתיקון דמילה הוא כמו תיקון של כלי, דאין חילוק בין תיקון גברא לתיקון כלי, וכן בבת כהן יש תיקון בעלמא, דבישול הפתילה הוא תיקון, ואין חילוק בין בישול פתילה לבישול סממנין, וכתב </w:t>
      </w:r>
      <w:r w:rsidRPr="00066340">
        <w:rPr>
          <w:rStyle w:val="aff4"/>
          <w:rFonts w:hint="cs"/>
          <w:rtl/>
        </w:rPr>
        <w:t>הרשב"א</w:t>
      </w:r>
      <w:r>
        <w:rPr>
          <w:rFonts w:hint="cs"/>
          <w:rtl/>
        </w:rPr>
        <w:t xml:space="preserve"> דלכן לדעת ר"י אין כל חידוש וילפותא במילה ובשריפת בת כהן, ומשו"ה פטר ר"י בכל המלקלקלין ולא אמר חוץ מחובל ומבעיר, והוסיף </w:t>
      </w:r>
      <w:r w:rsidRPr="00066340">
        <w:rPr>
          <w:rStyle w:val="aff4"/>
          <w:rFonts w:hint="cs"/>
          <w:rtl/>
        </w:rPr>
        <w:t>הרשב"א</w:t>
      </w:r>
      <w:r>
        <w:rPr>
          <w:rFonts w:hint="cs"/>
          <w:rtl/>
        </w:rPr>
        <w:t xml:space="preserve"> דלר"י כל שיש תיקון קצת חשיב תיקון אף כשעושה קלקול גדול יותר מצד אחר.</w:t>
      </w:r>
      <w:bookmarkEnd w:id="1760"/>
    </w:p>
    <w:p w14:paraId="00817E24" w14:textId="77777777" w:rsidR="00C93201" w:rsidRDefault="00C93201" w:rsidP="00C93201">
      <w:pPr>
        <w:pStyle w:val="a7"/>
        <w:rPr>
          <w:rtl/>
        </w:rPr>
      </w:pPr>
      <w:bookmarkStart w:id="1761" w:name="_Toc140744021"/>
      <w:r>
        <w:rPr>
          <w:rFonts w:hint="cs"/>
          <w:rtl/>
        </w:rPr>
        <w:t>בי' הרשב"א דלר"י חובל לכלבו הקלקול יותר מהתיקון דמוכח בגמ' דאף בזה פוטר ר"י דמקלקל</w:t>
      </w:r>
      <w:bookmarkEnd w:id="1761"/>
    </w:p>
    <w:p w14:paraId="02D0E1DB" w14:textId="77777777" w:rsidR="00C93201" w:rsidRDefault="00C93201" w:rsidP="00A606FD">
      <w:pPr>
        <w:pStyle w:val="a3"/>
      </w:pPr>
      <w:bookmarkStart w:id="1762" w:name="_Ref140421233"/>
      <w:r>
        <w:rPr>
          <w:rFonts w:hint="cs"/>
          <w:rtl/>
        </w:rPr>
        <w:t xml:space="preserve">וכתב </w:t>
      </w:r>
      <w:r w:rsidRPr="00066340">
        <w:rPr>
          <w:rStyle w:val="aff4"/>
          <w:rFonts w:hint="cs"/>
          <w:rtl/>
        </w:rPr>
        <w:t>הרשב"א בב"ק</w:t>
      </w:r>
      <w:r>
        <w:rPr>
          <w:rFonts w:hint="cs"/>
          <w:rtl/>
        </w:rPr>
        <w:t xml:space="preserve"> </w:t>
      </w:r>
      <w:r w:rsidRPr="00310ADE">
        <w:rPr>
          <w:rStyle w:val="af2"/>
          <w:rFonts w:eastAsia="Guttman Hodes" w:hint="cs"/>
          <w:rtl/>
        </w:rPr>
        <w:t>(לד: ד"ה והאי)</w:t>
      </w:r>
      <w:r>
        <w:rPr>
          <w:rFonts w:hint="cs"/>
          <w:rtl/>
        </w:rPr>
        <w:t xml:space="preserve"> </w:t>
      </w:r>
      <w:bookmarkEnd w:id="1762"/>
      <w:r>
        <w:rPr>
          <w:rFonts w:hint="cs"/>
          <w:rtl/>
        </w:rPr>
        <w:t xml:space="preserve">דהחיוב בחובל לכלבו הוא רק לר"ש, אבל לר"י פטור דאי"ז נחשב תיקון והקלקול בזה יותר מהתיקון, וכמבואר מהא דאמרינן דר"י ור"ש נחלקו במקלקל בחבורה, ולא דחתה הגמ' דר"ש מחייב רק בצריך לכלבו ור"י פוטר בקלקול גמור, ומוכח דאף בכה"ג נחלקו, ועיי"ש במה שהוסיף </w:t>
      </w:r>
      <w:r w:rsidRPr="00066340">
        <w:rPr>
          <w:rStyle w:val="aff4"/>
          <w:rFonts w:hint="cs"/>
          <w:rtl/>
        </w:rPr>
        <w:t>הרשב"א בב"ק</w:t>
      </w:r>
      <w:r>
        <w:rPr>
          <w:rFonts w:hint="cs"/>
          <w:rtl/>
        </w:rPr>
        <w:t xml:space="preserve"> לבאר בדין מקלקל בשוחט לע"ז לר"י ולר"ש.</w:t>
      </w:r>
    </w:p>
    <w:p w14:paraId="22753992" w14:textId="77777777" w:rsidR="00C93201" w:rsidRDefault="00C93201" w:rsidP="00C93201">
      <w:pPr>
        <w:pStyle w:val="affff5"/>
        <w:rPr>
          <w:rtl/>
        </w:rPr>
      </w:pPr>
      <w:bookmarkStart w:id="1763" w:name="_Toc140744022"/>
      <w:r w:rsidRPr="00716C93">
        <w:rPr>
          <w:rFonts w:hint="cs"/>
          <w:rtl/>
        </w:rPr>
        <w:t>~~~~~~~~~~~~~~~~~~~~~~~~~~~~</w:t>
      </w:r>
      <w:bookmarkEnd w:id="1763"/>
    </w:p>
    <w:p w14:paraId="062E5F0F" w14:textId="77777777" w:rsidR="00C93201" w:rsidRPr="005B4037" w:rsidRDefault="00C93201" w:rsidP="00C93201">
      <w:pPr>
        <w:pStyle w:val="affff5"/>
        <w:rPr>
          <w:rtl/>
        </w:rPr>
      </w:pPr>
      <w:bookmarkStart w:id="1764" w:name="_Toc140744023"/>
      <w:r>
        <w:rPr>
          <w:rFonts w:hint="cs"/>
          <w:rtl/>
        </w:rPr>
        <w:t>הבי' דצל"ג הוא כשא"א לצורך באופ"א</w:t>
      </w:r>
      <w:bookmarkEnd w:id="1764"/>
    </w:p>
    <w:p w14:paraId="3C017271" w14:textId="77777777" w:rsidR="00C93201" w:rsidRDefault="00C93201" w:rsidP="00C93201">
      <w:pPr>
        <w:pStyle w:val="1"/>
        <w:rPr>
          <w:rtl/>
        </w:rPr>
      </w:pPr>
      <w:bookmarkStart w:id="1765" w:name="_Toc140744024"/>
      <w:r>
        <w:rPr>
          <w:rFonts w:hint="cs"/>
          <w:rtl/>
        </w:rPr>
        <w:t>בי' הראב"ד דחובל לכלבו צל"ג דא"א שיהיה דם בלא קלקול</w:t>
      </w:r>
      <w:bookmarkEnd w:id="1765"/>
    </w:p>
    <w:p w14:paraId="1E902CC9" w14:textId="77777777" w:rsidR="00C93201" w:rsidRDefault="00C93201" w:rsidP="00C93201">
      <w:pPr>
        <w:pStyle w:val="a7"/>
        <w:rPr>
          <w:rtl/>
        </w:rPr>
      </w:pPr>
      <w:bookmarkStart w:id="1766" w:name="_Toc140744025"/>
      <w:r>
        <w:rPr>
          <w:rFonts w:hint="cs"/>
          <w:rtl/>
        </w:rPr>
        <w:t>בי' הראב"ד דחובל לכלבו ל"ה תיקון בדבר אחר כגומא וצריך עפר דמקלקל וה"ה בצריך לדם</w:t>
      </w:r>
      <w:bookmarkEnd w:id="1766"/>
    </w:p>
    <w:p w14:paraId="1C12E101" w14:textId="4BA7704D" w:rsidR="00C93201" w:rsidRDefault="00C93201" w:rsidP="00A606FD">
      <w:pPr>
        <w:pStyle w:val="a3"/>
      </w:pPr>
      <w:bookmarkStart w:id="1767" w:name="_Ref140678944"/>
      <w:bookmarkStart w:id="1768" w:name="_Ref140424882"/>
      <w:r>
        <w:rPr>
          <w:rFonts w:hint="cs"/>
          <w:rtl/>
        </w:rPr>
        <w:t xml:space="preserve">הביא </w:t>
      </w:r>
      <w:r w:rsidRPr="00E64D72">
        <w:rPr>
          <w:rStyle w:val="aff4"/>
          <w:rFonts w:hint="cs"/>
          <w:rtl/>
        </w:rPr>
        <w:t>הראב"ד בב"ק</w:t>
      </w:r>
      <w:r>
        <w:rPr>
          <w:rFonts w:hint="cs"/>
          <w:rtl/>
        </w:rPr>
        <w:t xml:space="preserve"> </w:t>
      </w:r>
      <w:r w:rsidRPr="00DB4BAB">
        <w:rPr>
          <w:rStyle w:val="af2"/>
          <w:rFonts w:eastAsia="Guttman Hodes" w:hint="cs"/>
          <w:rtl/>
        </w:rPr>
        <w:t xml:space="preserve">(לד: ד"ה </w:t>
      </w:r>
      <w:r>
        <w:rPr>
          <w:rStyle w:val="af2"/>
          <w:rFonts w:eastAsia="Guttman Hodes" w:hint="cs"/>
          <w:rtl/>
        </w:rPr>
        <w:t>כגון</w:t>
      </w:r>
      <w:r w:rsidRPr="00DB4BAB">
        <w:rPr>
          <w:rStyle w:val="af2"/>
          <w:rFonts w:eastAsia="Guttman Hodes" w:hint="cs"/>
          <w:rtl/>
        </w:rPr>
        <w:t>)</w:t>
      </w:r>
      <w:r>
        <w:rPr>
          <w:rFonts w:hint="cs"/>
          <w:rtl/>
        </w:rPr>
        <w:t xml:space="preserve"> בשם </w:t>
      </w:r>
      <w:r w:rsidRPr="00E64D72">
        <w:rPr>
          <w:rStyle w:val="aff4"/>
          <w:rFonts w:hint="cs"/>
          <w:rtl/>
        </w:rPr>
        <w:t>י"מ</w:t>
      </w:r>
      <w:r>
        <w:rPr>
          <w:rFonts w:hint="cs"/>
          <w:rtl/>
        </w:rPr>
        <w:t xml:space="preserve"> </w:t>
      </w:r>
      <w:r w:rsidRPr="008223A7">
        <w:rPr>
          <w:rStyle w:val="af"/>
          <w:rFonts w:hint="cs"/>
          <w:rtl/>
        </w:rPr>
        <w:t xml:space="preserve">[עי' </w:t>
      </w:r>
      <w:r>
        <w:rPr>
          <w:rStyle w:val="aff9"/>
          <w:rFonts w:hint="cs"/>
          <w:rtl/>
        </w:rPr>
        <w:t>בעה"מ</w:t>
      </w:r>
      <w:r w:rsidRPr="008223A7">
        <w:rPr>
          <w:rStyle w:val="aff9"/>
          <w:rFonts w:hint="cs"/>
          <w:rtl/>
        </w:rPr>
        <w:t xml:space="preserve"> </w:t>
      </w:r>
      <w:r w:rsidRPr="008223A7">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Ref140678793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טז)</w:t>
      </w:r>
      <w:r>
        <w:rPr>
          <w:rStyle w:val="aff0"/>
          <w:rtl/>
        </w:rPr>
        <w:fldChar w:fldCharType="end"/>
      </w:r>
      <w:r w:rsidRPr="008223A7">
        <w:rPr>
          <w:rStyle w:val="af"/>
          <w:rFonts w:hint="cs"/>
          <w:rtl/>
        </w:rPr>
        <w:t>]</w:t>
      </w:r>
      <w:r w:rsidRPr="002E0999">
        <w:rPr>
          <w:rStyle w:val="af"/>
          <w:rFonts w:hint="cs"/>
          <w:rtl/>
        </w:rPr>
        <w:t xml:space="preserve"> </w:t>
      </w:r>
      <w:r>
        <w:rPr>
          <w:rFonts w:hint="cs"/>
          <w:rtl/>
        </w:rPr>
        <w:t xml:space="preserve">דביארו דחובל לכלבו ומבעיר לאפרו הוא תיקון אף שיש בו קלקול בדבר אחר, ודחה </w:t>
      </w:r>
      <w:r w:rsidRPr="00E64D72">
        <w:rPr>
          <w:rStyle w:val="aff4"/>
          <w:rFonts w:hint="cs"/>
          <w:rtl/>
        </w:rPr>
        <w:t>הראב"ד</w:t>
      </w:r>
      <w:r>
        <w:rPr>
          <w:rFonts w:hint="cs"/>
          <w:rtl/>
        </w:rPr>
        <w:t xml:space="preserve"> דבחופר גומא וא"צ אלא לעפרה איתא בגמ' </w:t>
      </w:r>
      <w:r w:rsidRPr="00DB4BAB">
        <w:rPr>
          <w:rStyle w:val="af2"/>
          <w:rFonts w:eastAsia="Guttman Hodes" w:hint="cs"/>
          <w:rtl/>
        </w:rPr>
        <w:t>(עג:)</w:t>
      </w:r>
      <w:r>
        <w:rPr>
          <w:rFonts w:hint="cs"/>
          <w:rtl/>
        </w:rPr>
        <w:t xml:space="preserve"> דהוא מקלקל לר"י, ומבואר דאף שיש לו צורך בעפר מ"מ לענין הקרקע הוא מקלקל, וה"ה בחובל באדם ובהמה דהחבלה היא קלקול, אף באופן שהוא צריך את הדם.</w:t>
      </w:r>
      <w:bookmarkEnd w:id="1767"/>
    </w:p>
    <w:bookmarkEnd w:id="1768"/>
    <w:p w14:paraId="3C142C6D" w14:textId="7CBEE261" w:rsidR="00673EA2" w:rsidRPr="00673EA2" w:rsidRDefault="00673EA2" w:rsidP="00673EA2">
      <w:pPr>
        <w:pStyle w:val="a3"/>
        <w:numPr>
          <w:ilvl w:val="0"/>
          <w:numId w:val="0"/>
        </w:numPr>
        <w:rPr>
          <w:rtl/>
        </w:rPr>
        <w:sectPr w:rsidR="00673EA2" w:rsidRPr="00673EA2" w:rsidSect="00D07EC0">
          <w:type w:val="evenPage"/>
          <w:pgSz w:w="11906" w:h="16838"/>
          <w:pgMar w:top="720" w:right="720" w:bottom="720" w:left="720" w:header="283" w:footer="283" w:gutter="0"/>
          <w:cols w:num="2" w:space="567"/>
          <w:bidi/>
          <w:rtlGutter/>
          <w:docGrid w:linePitch="299"/>
        </w:sectPr>
      </w:pPr>
    </w:p>
    <w:p w14:paraId="3003E257" w14:textId="77777777" w:rsidR="005503F9" w:rsidRDefault="005503F9" w:rsidP="00A606FD">
      <w:pPr>
        <w:pStyle w:val="a3"/>
        <w:rPr>
          <w:rtl/>
        </w:rPr>
        <w:sectPr w:rsidR="005503F9" w:rsidSect="005503F9">
          <w:type w:val="continuous"/>
          <w:pgSz w:w="11906" w:h="16838"/>
          <w:pgMar w:top="720" w:right="720" w:bottom="720" w:left="720" w:header="283" w:footer="283" w:gutter="0"/>
          <w:cols w:num="2" w:space="567"/>
          <w:bidi/>
          <w:rtlGutter/>
          <w:docGrid w:linePitch="299"/>
        </w:sectPr>
      </w:pPr>
    </w:p>
    <w:p w14:paraId="781313A6" w14:textId="77777777" w:rsidR="00582EA3" w:rsidRDefault="00582EA3" w:rsidP="00582EA3">
      <w:pPr>
        <w:pStyle w:val="affff5"/>
        <w:rPr>
          <w:rtl/>
        </w:rPr>
      </w:pPr>
      <w:r w:rsidRPr="00716C93">
        <w:rPr>
          <w:rFonts w:hint="cs"/>
          <w:rtl/>
        </w:rPr>
        <w:lastRenderedPageBreak/>
        <w:t>~~~~~~~~~~~~~~~~~~~~~~~~~~~~</w:t>
      </w:r>
    </w:p>
    <w:p w14:paraId="6DD1494D" w14:textId="77777777" w:rsidR="005503F9" w:rsidRPr="00907DCB" w:rsidRDefault="005503F9" w:rsidP="005503F9">
      <w:pPr>
        <w:pStyle w:val="affff5"/>
        <w:rPr>
          <w:rtl/>
        </w:rPr>
      </w:pPr>
      <w:r>
        <w:rPr>
          <w:rFonts w:hint="cs"/>
          <w:rtl/>
        </w:rPr>
        <w:t>בי' הרשב"א דעצים לבישול כמילה</w:t>
      </w:r>
    </w:p>
    <w:p w14:paraId="10F5EF69" w14:textId="77777777" w:rsidR="005503F9" w:rsidRDefault="005503F9" w:rsidP="005503F9">
      <w:pPr>
        <w:pStyle w:val="1"/>
        <w:rPr>
          <w:rtl/>
        </w:rPr>
      </w:pPr>
      <w:r>
        <w:rPr>
          <w:rFonts w:hint="cs"/>
          <w:rtl/>
        </w:rPr>
        <w:t>בי' הרשב"א בב"ק דמבעיר עצים לבישול מקלקל וילפי' דחייב</w:t>
      </w:r>
    </w:p>
    <w:p w14:paraId="41A0C869" w14:textId="47D45006" w:rsidR="00757F52" w:rsidRDefault="005503F9" w:rsidP="005503F9">
      <w:pPr>
        <w:pStyle w:val="afffff7"/>
        <w:rPr>
          <w:rtl/>
        </w:rPr>
      </w:pPr>
      <w:bookmarkStart w:id="1769" w:name="_Toc141129631"/>
      <w:r>
        <w:rPr>
          <w:rtl/>
        </w:rPr>
        <w:t>חדושי הרשב"א ב"ק ל"ד ע"ב</w:t>
      </w:r>
      <w:r>
        <w:rPr>
          <w:rFonts w:hint="cs"/>
          <w:rtl/>
        </w:rPr>
        <w:t xml:space="preserve"> ד</w:t>
      </w:r>
      <w:r>
        <w:rPr>
          <w:rFonts w:cs="Guttman Hodes" w:hint="cs"/>
          <w:rtl/>
        </w:rPr>
        <w:t>"</w:t>
      </w:r>
      <w:r>
        <w:rPr>
          <w:rFonts w:hint="cs"/>
          <w:rtl/>
        </w:rPr>
        <w:t>ה תני</w:t>
      </w:r>
      <w:r w:rsidR="00A30B20" w:rsidRPr="004F597A">
        <w:rPr>
          <w:vanish/>
          <w:rtl/>
        </w:rPr>
        <w:t xml:space="preserve"> (ג)</w:t>
      </w:r>
      <w:bookmarkEnd w:id="1769"/>
    </w:p>
    <w:p w14:paraId="5F312E6F" w14:textId="4268981F" w:rsidR="005503F9" w:rsidRDefault="005503F9" w:rsidP="005503F9">
      <w:pPr>
        <w:pStyle w:val="a7"/>
        <w:rPr>
          <w:rtl/>
        </w:rPr>
      </w:pPr>
      <w:r>
        <w:rPr>
          <w:rFonts w:hint="cs"/>
          <w:rtl/>
        </w:rPr>
        <w:t>בי' הרשב"א בב"ק דמדינא אף הבערת עצים צריך להפטר וכן מילה ובת כהן דהם קלקול בגופן</w:t>
      </w:r>
    </w:p>
    <w:p w14:paraId="7CCF4365" w14:textId="77777777" w:rsidR="005503F9" w:rsidRPr="007503AE" w:rsidRDefault="005503F9" w:rsidP="007503AE">
      <w:pPr>
        <w:pStyle w:val="a2"/>
        <w:rPr>
          <w:rtl/>
        </w:rPr>
      </w:pPr>
      <w:r w:rsidRPr="007503AE">
        <w:rPr>
          <w:rtl/>
        </w:rPr>
        <w:t>ויסוד הכל מה שאמרו מלאכת מחשבת אסרה תורה דכל מלאכת שבת ממשכן ילפינן להו וכל מלאכות המשכן צריכות היו לגופן ותיקון הי' בכל אחת מהן, והלכך הי' ר' שמעון סובר דכל מלאכה שיש קלקול בגופה אף על פי שיש בה תיקון בעלמא ואפילו תיקון חשוב כמבעיר עצים לבשל בהם פתו ותבשילו מן הדין פטור, ומן הדין אף על פי שלא התירה התורה בפירוש מילה בשבת מותר הי' למול בשבת לפי שאין המילה תיקון בגופו של תינוק ואף על פי שיש בה תיקון בעלמא שמכשרת את התינוק לתרומה ולפסחים ועוד שיש בה תיקון מצוה, מ"מ כיון דהתינוק נפצע וגופו מתקלקל בה כמקלקלין בעלמא חשבינן ליה ופטור, והבערת בת כהן היתה מותרת, ולפיכך כשהתירה התורה מילה בשבת שמענו כי לולא שהתירה התורה היתה אסורה וא"כ אינה בכלל שאר המקלקלין, וכן מאיסור הבערה של בת כהן שמענו ג"כ שאף היא אינה בכלל שאר המקלקלין. וזו היא ששנינו בברייתא דתני ר' אבהו כל המקלקלין פטורין חוץ מחובל ומבעיר דממילה יצא חובל ומהבערת בת כהן יצא מבעיר כדעת ר' שמעון.</w:t>
      </w:r>
    </w:p>
    <w:p w14:paraId="24220F08" w14:textId="4C9A3525" w:rsidR="00757F52" w:rsidRDefault="005503F9" w:rsidP="005503F9">
      <w:pPr>
        <w:pStyle w:val="afffff7"/>
        <w:rPr>
          <w:rtl/>
        </w:rPr>
      </w:pPr>
      <w:bookmarkStart w:id="1770" w:name="_Toc141129632"/>
      <w:r>
        <w:rPr>
          <w:rtl/>
        </w:rPr>
        <w:t>חדושי הרשב"א ב"ק ל"ד ע"ב</w:t>
      </w:r>
      <w:r>
        <w:rPr>
          <w:rFonts w:hint="cs"/>
          <w:rtl/>
        </w:rPr>
        <w:t xml:space="preserve"> ד"ה ועכשיו</w:t>
      </w:r>
      <w:r w:rsidR="00A30B20" w:rsidRPr="004F597A">
        <w:rPr>
          <w:vanish/>
          <w:rtl/>
        </w:rPr>
        <w:t xml:space="preserve"> (ג)</w:t>
      </w:r>
      <w:bookmarkEnd w:id="1770"/>
    </w:p>
    <w:p w14:paraId="1F2514B5" w14:textId="5035343E" w:rsidR="005503F9" w:rsidRDefault="005503F9" w:rsidP="005503F9">
      <w:pPr>
        <w:pStyle w:val="a7"/>
        <w:rPr>
          <w:rtl/>
        </w:rPr>
      </w:pPr>
      <w:r>
        <w:rPr>
          <w:rFonts w:hint="cs"/>
          <w:rtl/>
        </w:rPr>
        <w:t xml:space="preserve">בי' הרשב"א בריו"ח דחובל ומבעיר צריך תיקון קצת ומבעיר לבישול כחובל לכלבו ומבעיר לאפר </w:t>
      </w:r>
    </w:p>
    <w:p w14:paraId="6C98150E" w14:textId="77777777" w:rsidR="005503F9" w:rsidRPr="007503AE" w:rsidRDefault="005503F9" w:rsidP="007503AE">
      <w:pPr>
        <w:pStyle w:val="a2"/>
        <w:rPr>
          <w:rtl/>
        </w:rPr>
      </w:pPr>
      <w:r w:rsidRPr="007503AE">
        <w:rPr>
          <w:rtl/>
        </w:rPr>
        <w:t>ועכשיו נחלקו ר' יוחנן ור' אבהו בדר' שמעון, דר' אבהו סבר דחובל ומבעיר נשתנה דינן לגמרי משאר המקלקלין שאפילו במקום שאין שם שום תיקון חייב כדעת ר' שמעון דמנא תיתי שיצטרכו שום תיקון, ומתני' דכל המקלקלין פטורין שבפרק ר' אליעזר דאורג ר' יהודה היא שעושה חובל ומבעיר כשאר המקלקלין. ואמר ליה ר' יוחנן חובל ומבעיר במקום שאין שם שום תיקון לא חייב בו שום אדם ולא אפילו ר' שמעון ואינה משנה, ואם תימצי לומר משנה מדקתני הכא הדליק גדישו של חברו בשבת פטור מפני שמתחייב בנפשו ושנינו נמי בפרק [החובל (פ"ז א')] החובל בחברו [בשבת פטור מכולן מפני שהוא נדון בנפשו], אינהו נמי כשיש בהן קצת צורך ותיקון, חובל בצריך לדם לכלבו ומבעיר בצריך לאפרו.</w:t>
      </w:r>
    </w:p>
    <w:p w14:paraId="216CA7DC" w14:textId="77777777" w:rsidR="005503F9" w:rsidRPr="001E0B14" w:rsidRDefault="005503F9" w:rsidP="005503F9">
      <w:pPr>
        <w:pStyle w:val="a7"/>
      </w:pPr>
      <w:r>
        <w:rPr>
          <w:rFonts w:hint="cs"/>
          <w:rtl/>
        </w:rPr>
        <w:t>בי' הרשב"א בב"ק דריו"ח יכול להעמיד מבעיר לבישול אך מתני' איירי באדם דומיא דשור</w:t>
      </w:r>
    </w:p>
    <w:p w14:paraId="60705A71" w14:textId="77777777" w:rsidR="005503F9" w:rsidRPr="007503AE" w:rsidRDefault="005503F9" w:rsidP="007503AE">
      <w:pPr>
        <w:pStyle w:val="a2"/>
      </w:pPr>
      <w:r w:rsidRPr="007503AE">
        <w:rPr>
          <w:rtl/>
        </w:rPr>
        <w:t>ומסתברא לי דמשום הכי נקט צריך לדם לכלבו ומבעיר לאפרו ומסתברא לי דמשום הכי נקט צריך לדם לכלבו ומבעיר לאפרו ולא נקט מבעיר בצריך לאפות פתו ולבשל תבשילו משום דמתני' שורו דומיא דדידיה קתני ובישול ואפייה לא שייך בשורו, ומבעיר בצריך לאפרו שייך בשורו כדמפרש ואזיל.</w:t>
      </w:r>
    </w:p>
    <w:p w14:paraId="514A91BE" w14:textId="77777777" w:rsidR="005503F9" w:rsidRPr="001E2EED" w:rsidRDefault="005503F9" w:rsidP="007503AE">
      <w:pPr>
        <w:pStyle w:val="afffff5"/>
      </w:pPr>
      <w:r w:rsidRPr="001E2EED">
        <w:rPr>
          <w:rtl/>
        </w:rPr>
        <w:t>וא"ת לר' יוחנן מנא ליה הא דכיון דנפקי חובל ומבעיר מכלל שאר המקלקלין שפיר קאמר ר' אבהו דאפילו מקלקלין גמורין חייבין, י"ל דיליף ממקום שבאו ממילה ומהבערה דבת כהן דיש בהן צורך בעלמא.</w:t>
      </w:r>
    </w:p>
    <w:p w14:paraId="3997972A" w14:textId="36CA94E1" w:rsidR="00757F52" w:rsidRDefault="005503F9" w:rsidP="005503F9">
      <w:pPr>
        <w:pStyle w:val="afffff7"/>
        <w:rPr>
          <w:rtl/>
        </w:rPr>
      </w:pPr>
      <w:bookmarkStart w:id="1771" w:name="_Toc141129633"/>
      <w:r>
        <w:rPr>
          <w:rtl/>
        </w:rPr>
        <w:t>חדושי הרשב"א ב"ק ל"ד ע"ב</w:t>
      </w:r>
      <w:r>
        <w:rPr>
          <w:rFonts w:hint="cs"/>
          <w:rtl/>
        </w:rPr>
        <w:t xml:space="preserve"> ד"ה ור</w:t>
      </w:r>
      <w:r>
        <w:rPr>
          <w:rFonts w:cs="Guttman Hodes" w:hint="cs"/>
          <w:rtl/>
        </w:rPr>
        <w:t>"</w:t>
      </w:r>
      <w:r>
        <w:rPr>
          <w:rFonts w:hint="cs"/>
          <w:rtl/>
        </w:rPr>
        <w:t>י</w:t>
      </w:r>
      <w:r w:rsidR="00A30B20" w:rsidRPr="004F597A">
        <w:rPr>
          <w:vanish/>
          <w:rtl/>
        </w:rPr>
        <w:t xml:space="preserve"> (ג)</w:t>
      </w:r>
      <w:bookmarkEnd w:id="1771"/>
    </w:p>
    <w:p w14:paraId="2C09868B" w14:textId="49A77DF2" w:rsidR="005503F9" w:rsidRDefault="005503F9" w:rsidP="005503F9">
      <w:pPr>
        <w:pStyle w:val="a7"/>
        <w:rPr>
          <w:rtl/>
        </w:rPr>
      </w:pPr>
      <w:r>
        <w:rPr>
          <w:rFonts w:hint="cs"/>
          <w:rtl/>
        </w:rPr>
        <w:t>בי' הרשב"א דלר"י כל תיקון בעלמא כלול במלאכת מחשבת ואין כל חידוש במילה ובבת כהן</w:t>
      </w:r>
    </w:p>
    <w:p w14:paraId="047B4FE7" w14:textId="77777777" w:rsidR="005503F9" w:rsidRPr="007503AE" w:rsidRDefault="005503F9" w:rsidP="007503AE">
      <w:pPr>
        <w:pStyle w:val="a2"/>
        <w:rPr>
          <w:rtl/>
        </w:rPr>
      </w:pPr>
      <w:r w:rsidRPr="007503AE">
        <w:rPr>
          <w:rtl/>
        </w:rPr>
        <w:t xml:space="preserve">ור' יהודה סובר דלא ילפינן ממשכן מלאכה הצריכה לגופה אלא מלאכה הצריכה לתיקון ואפילו תיקון בעלמא ובלבד שיהא בו </w:t>
      </w:r>
      <w:r w:rsidRPr="007503AE">
        <w:rPr>
          <w:rtl/>
        </w:rPr>
        <w:t>תיקון חשוב בעלמא, כמילה שיש בו תיקון כתיקון כלי דמה לי תקון כלי מה לי תיקון גברא וכדאיתא התם בפרק ר' אליעזר, והבערה של בת כהן נמי יש בו תיקון גמור בעלמא והוא בישול הפתילה שהוא האבר דמה לי בישול סמנין מה לי בישול פתילה וכדאיתא נמי התם, והלכך לדידיה לא למדנו ממילה והבערה של בת כהן שום חדוש ולפיכך הוא שונה כל המקלקלין פטורין ולא הוציא מכללן חובל ומבעיר, והיינו מתניתין דפרק ר' אליעזר דאורג וכדאיתא התם. ולר' יהודה נמי כל שיש בגוף המלאכה תיקון קצת חשבינן ליה תיקון ואף על פי שיש בו קלקול גדול מן התיקון מצד אחר כמו שנכתוב בסמוך.</w:t>
      </w:r>
    </w:p>
    <w:p w14:paraId="11856D78" w14:textId="62847BDA" w:rsidR="00757F52" w:rsidRDefault="005503F9" w:rsidP="005503F9">
      <w:pPr>
        <w:pStyle w:val="afffff7"/>
        <w:rPr>
          <w:rtl/>
        </w:rPr>
      </w:pPr>
      <w:bookmarkStart w:id="1772" w:name="_Toc141129634"/>
      <w:r>
        <w:rPr>
          <w:rtl/>
        </w:rPr>
        <w:t xml:space="preserve">חדושי הרשב"א ב"ק ל"ד ע"ב ד"ה </w:t>
      </w:r>
      <w:r>
        <w:rPr>
          <w:rFonts w:hint="cs"/>
          <w:rtl/>
        </w:rPr>
        <w:t>והאי</w:t>
      </w:r>
      <w:r w:rsidR="00A30B20" w:rsidRPr="004F597A">
        <w:rPr>
          <w:vanish/>
          <w:rtl/>
        </w:rPr>
        <w:t xml:space="preserve"> (ג)</w:t>
      </w:r>
      <w:bookmarkEnd w:id="1772"/>
    </w:p>
    <w:p w14:paraId="7E5CE08B" w14:textId="078EEF77" w:rsidR="005503F9" w:rsidRDefault="005503F9" w:rsidP="005503F9">
      <w:pPr>
        <w:pStyle w:val="a7"/>
        <w:rPr>
          <w:rtl/>
        </w:rPr>
      </w:pPr>
      <w:r>
        <w:rPr>
          <w:rFonts w:hint="cs"/>
          <w:rtl/>
        </w:rPr>
        <w:t>בי' הרשב"א דלר"י חובל לכלבו הקלקול יותר מהתיקון דמוכח בגמ' דאף בזה פוטר ר"י דמקלקל</w:t>
      </w:r>
    </w:p>
    <w:p w14:paraId="4C1F379F" w14:textId="77777777" w:rsidR="005503F9" w:rsidRPr="007503AE" w:rsidRDefault="005503F9" w:rsidP="007503AE">
      <w:pPr>
        <w:pStyle w:val="a2"/>
        <w:rPr>
          <w:rtl/>
        </w:rPr>
      </w:pPr>
      <w:r w:rsidRPr="007503AE">
        <w:rPr>
          <w:rtl/>
        </w:rPr>
        <w:t>והאי טעמא דצריך לכלבו ולאפרו לר' שמעון בלחוד הוא אבל לר' יהודה אף על פי שצריך לכך פטור שאין זה תיקון גמור והקלקול רבה על התיקון. ותדע לך דהא עבדינן פלוגתא בין ר"ש ור"י במקלקל בחבורה דר"ש מחייב ור"י פוטר ור' יוחנן כבר אמר שאין ר"ש מחייב אלא בצריך לדם לכלבו, ובמה שר"ש מחייב פוטר ר"י. ואי קשיא לך הא דאמרי' בפסחים (ע"ג א') למ"ד מקלקל בחבורה פטור השוחט חטאת בשבת בחוץ לע"ז מה תיקון תיקן לטהרה מידי נבלה אלמא אפילו לר"י בתיקון כל דהו מחייב, י"ל דשאני התם דיש תיקון בגוף הבהמה ולר' יהודה תיקון חשוב בעלמא או תיקון כל דהוא בגוף הדבר נפקא ליה מידי מקלקל. וא"ת מ"מ שמעינן מההיא דלמ"ד מקלקל בחבורה חייב הוה ניחא לן ואף על גב דלא הוה מסיק אדעתי' תיקון דמוציאה מידי נבלה אלמא לר' שמעון אפילו מקלקל גמור חייב, מסתברא לי דמעיקרא נמי ודאי הוה מסיק אדעתי' תיקון זה דמוציא מידי נבלה ומשום הכי לר' שמעון דין הוא שיתחייב אבל הוה ס"ד דתיקון חשוב לר' יהודה בעי, ואהדר ליה דלא אלא כל היכא דליכא תיקון בגופי'. וא"נ י"ל דהתם אליבא דר' אבהו בעי לה דמחייב מקלקל גמור בחבורה אליבא דר' שמעון. וכן יש מקומות בתלמוד דמשמע דבעי ר' שמעון במקלקל בחבורה שום תיקון והנהו כר' יוחנן ודלא כר' אבהו. ולפי מה שכתבנו משמע דהא דפליגי רבי יוסי ור' נתן בהבערה ללאו יצאת או לחלק יצאת לא ס"ל לר' שמעון כחד מינייהו דהא לגופיה אצטריך לאשמועינן דמקלקל בהבערה חייב ולאפוקי' מכלל שאר המקלקלין דפטירי.</w:t>
      </w:r>
    </w:p>
    <w:p w14:paraId="64A5A3CE" w14:textId="77777777" w:rsidR="005503F9" w:rsidRDefault="005503F9" w:rsidP="005503F9">
      <w:pPr>
        <w:pStyle w:val="affff5"/>
        <w:rPr>
          <w:rtl/>
        </w:rPr>
      </w:pPr>
      <w:r w:rsidRPr="00716C93">
        <w:rPr>
          <w:rFonts w:hint="cs"/>
          <w:rtl/>
        </w:rPr>
        <w:t>~~~~~~~~~~~~~~~~~~~~~~~~~~~~</w:t>
      </w:r>
    </w:p>
    <w:p w14:paraId="4189F5E5" w14:textId="77777777" w:rsidR="005503F9" w:rsidRPr="005B4037" w:rsidRDefault="005503F9" w:rsidP="005503F9">
      <w:pPr>
        <w:pStyle w:val="affff5"/>
        <w:rPr>
          <w:rtl/>
        </w:rPr>
      </w:pPr>
      <w:r>
        <w:rPr>
          <w:rFonts w:hint="cs"/>
          <w:rtl/>
        </w:rPr>
        <w:t>הבי' דצל"ג הוא כשא"א לצורך באופ"א</w:t>
      </w:r>
    </w:p>
    <w:p w14:paraId="64AB26C9" w14:textId="77777777" w:rsidR="005503F9" w:rsidRDefault="005503F9" w:rsidP="005503F9">
      <w:pPr>
        <w:pStyle w:val="1"/>
        <w:rPr>
          <w:rtl/>
        </w:rPr>
      </w:pPr>
      <w:r>
        <w:rPr>
          <w:rFonts w:hint="cs"/>
          <w:rtl/>
        </w:rPr>
        <w:t>בי' הראב"ד דחובל לכלבו צל"ג דא"א שיהיה דם בלא קלקול</w:t>
      </w:r>
    </w:p>
    <w:p w14:paraId="18793714" w14:textId="2E8A1C81" w:rsidR="00757F52" w:rsidRDefault="005503F9" w:rsidP="005503F9">
      <w:pPr>
        <w:pStyle w:val="afffff7"/>
        <w:rPr>
          <w:rtl/>
        </w:rPr>
      </w:pPr>
      <w:bookmarkStart w:id="1773" w:name="_Toc141129635"/>
      <w:r>
        <w:rPr>
          <w:rtl/>
        </w:rPr>
        <w:t>חדושי הראב"ד ב"ק ל"ד ע"ב</w:t>
      </w:r>
      <w:r>
        <w:rPr>
          <w:rFonts w:hint="cs"/>
          <w:rtl/>
        </w:rPr>
        <w:t xml:space="preserve"> ד"ה כגון</w:t>
      </w:r>
      <w:r w:rsidR="00A30B20" w:rsidRPr="004F597A">
        <w:rPr>
          <w:vanish/>
          <w:rtl/>
        </w:rPr>
        <w:t xml:space="preserve"> (ג)</w:t>
      </w:r>
      <w:bookmarkEnd w:id="1773"/>
    </w:p>
    <w:p w14:paraId="1A7312D0" w14:textId="46C541C7" w:rsidR="005503F9" w:rsidRDefault="005503F9" w:rsidP="005503F9">
      <w:pPr>
        <w:pStyle w:val="a7"/>
        <w:rPr>
          <w:rtl/>
        </w:rPr>
      </w:pPr>
      <w:r>
        <w:rPr>
          <w:rFonts w:hint="cs"/>
          <w:rtl/>
        </w:rPr>
        <w:t>בי' הראב"ד דחובל לכלבו ל"ה תיקון בדבר אחר כגומא וצריך עפר דמקלקל וה"ה בצריך לדם</w:t>
      </w:r>
    </w:p>
    <w:p w14:paraId="4BA56990" w14:textId="77777777" w:rsidR="005503F9" w:rsidRPr="007503AE" w:rsidRDefault="005503F9" w:rsidP="007503AE">
      <w:pPr>
        <w:pStyle w:val="a2"/>
        <w:rPr>
          <w:rtl/>
        </w:rPr>
      </w:pPr>
      <w:r w:rsidRPr="00915B51">
        <w:rPr>
          <w:rStyle w:val="afff7"/>
          <w:rFonts w:ascii="FrankRuehl" w:hAnsi="FrankRuehl" w:cs="FrankRuehl"/>
          <w:sz w:val="16"/>
          <w:szCs w:val="16"/>
          <w:rtl/>
        </w:rPr>
        <w:t>ואם תמצא לומר משנה. והיא משנתינו (או) [והוא] שהדליק את הגדיש בשבת פטור מפני שנדון בנפשו, והלא מקלקל הוא והיאך נדון בנפשו. וחובל (במסכ' שבועו' [בחבירו בשבת]) בפרק החובל [פ"ז ע"א].</w:t>
      </w:r>
      <w:r w:rsidRPr="007503AE">
        <w:rPr>
          <w:rtl/>
        </w:rPr>
        <w:t xml:space="preserve"> כגון שהיה צריך לדם לכלבו ומבעיר בצריך לאפרו. יש מפרשים [דתיקון הוא] שאע"פ שהוא מקלקל לענין דבר אחר. והאי פירושא לא דייק, וכבר אמרו [שבת ע"ג ע"ב] החופר גומא ואינו צריך אלא לעפרה פטור עליה ואפילו לר' יהודה מפני שהוא מקלקל, אלמא אף על פי שהוא צריך לעפר נקרא מקלקל מפני שהחפירה קלקול היא אצל הקרקע, הכא נמי החבלה קלקול היא אצל האדם והבהמה ואף על פי שהוא צריך לדם.</w:t>
      </w:r>
    </w:p>
    <w:p w14:paraId="0929F11E" w14:textId="06FBCC0F" w:rsidR="00673EA2" w:rsidRPr="00673EA2" w:rsidRDefault="00673EA2" w:rsidP="00673EA2">
      <w:pPr>
        <w:pStyle w:val="a7"/>
        <w:rPr>
          <w:rtl/>
        </w:rPr>
        <w:sectPr w:rsidR="00673EA2" w:rsidRPr="00673EA2" w:rsidSect="005503F9">
          <w:type w:val="oddPage"/>
          <w:pgSz w:w="11906" w:h="16838"/>
          <w:pgMar w:top="720" w:right="720" w:bottom="720" w:left="720" w:header="283" w:footer="283" w:gutter="0"/>
          <w:cols w:num="2" w:space="567"/>
          <w:bidi/>
          <w:rtlGutter/>
          <w:docGrid w:linePitch="299"/>
        </w:sectPr>
      </w:pPr>
    </w:p>
    <w:p w14:paraId="795A58E0" w14:textId="1A1094D2" w:rsidR="005503F9" w:rsidRDefault="005503F9" w:rsidP="00A606FD">
      <w:pPr>
        <w:pStyle w:val="a3"/>
        <w:rPr>
          <w:rtl/>
        </w:rPr>
        <w:sectPr w:rsidR="005503F9" w:rsidSect="005503F9">
          <w:type w:val="continuous"/>
          <w:pgSz w:w="11906" w:h="16838"/>
          <w:pgMar w:top="720" w:right="720" w:bottom="720" w:left="720" w:header="283" w:footer="283" w:gutter="0"/>
          <w:cols w:num="2" w:space="567"/>
          <w:bidi/>
          <w:rtlGutter/>
          <w:docGrid w:linePitch="299"/>
        </w:sectPr>
      </w:pPr>
    </w:p>
    <w:p w14:paraId="42B7EA09" w14:textId="77777777" w:rsidR="00673EA2" w:rsidRPr="003F3589" w:rsidRDefault="00673EA2" w:rsidP="00673EA2">
      <w:pPr>
        <w:pStyle w:val="a7"/>
      </w:pPr>
      <w:bookmarkStart w:id="1774" w:name="_Toc140744026"/>
      <w:r>
        <w:rPr>
          <w:rFonts w:hint="cs"/>
          <w:rtl/>
        </w:rPr>
        <w:lastRenderedPageBreak/>
        <w:t>בי' הראב"ד דכשיש לו צורך וא"א לעשותו בלא קלקול חשיב צל"ג ורק בזה חייב ר"ש לד' ריו"ח</w:t>
      </w:r>
      <w:bookmarkEnd w:id="1774"/>
    </w:p>
    <w:p w14:paraId="249A3722" w14:textId="77777777" w:rsidR="00673EA2" w:rsidRDefault="00673EA2" w:rsidP="00673EA2">
      <w:pPr>
        <w:pStyle w:val="a3"/>
        <w:rPr>
          <w:rtl/>
        </w:rPr>
      </w:pPr>
      <w:r>
        <w:rPr>
          <w:rFonts w:hint="cs"/>
          <w:rtl/>
        </w:rPr>
        <w:t xml:space="preserve">אלא ביאר </w:t>
      </w:r>
      <w:r w:rsidRPr="00E64D72">
        <w:rPr>
          <w:rStyle w:val="aff4"/>
          <w:rFonts w:hint="cs"/>
          <w:rtl/>
        </w:rPr>
        <w:t>הראב"ד בב"ק</w:t>
      </w:r>
      <w:r>
        <w:rPr>
          <w:rFonts w:hint="cs"/>
          <w:rtl/>
        </w:rPr>
        <w:t xml:space="preserve"> דאחר דרבי אבהו העמיד כר"ש את המשניות שהוציאו את חובל ומבעיר משאר המקלקלים, </w:t>
      </w:r>
      <w:r w:rsidRPr="00B53842">
        <w:rPr>
          <w:rStyle w:val="af"/>
          <w:rFonts w:hint="cs"/>
          <w:rtl/>
        </w:rPr>
        <w:t>[ב</w:t>
      </w:r>
      <w:r w:rsidRPr="00B53842">
        <w:rPr>
          <w:rStyle w:val="af"/>
          <w:rtl/>
        </w:rPr>
        <w:t xml:space="preserve">ב"ק </w:t>
      </w:r>
      <w:r w:rsidRPr="00B53842">
        <w:rPr>
          <w:rStyle w:val="aff0"/>
          <w:rFonts w:hint="cs"/>
          <w:rtl/>
        </w:rPr>
        <w:t>(</w:t>
      </w:r>
      <w:r w:rsidRPr="00B53842">
        <w:rPr>
          <w:rStyle w:val="aff0"/>
          <w:rtl/>
        </w:rPr>
        <w:t>ל"ד</w:t>
      </w:r>
      <w:r w:rsidRPr="00B53842">
        <w:rPr>
          <w:rStyle w:val="aff0"/>
          <w:rFonts w:hint="cs"/>
          <w:rtl/>
        </w:rPr>
        <w:t>, פז:)</w:t>
      </w:r>
      <w:r w:rsidRPr="00B53842">
        <w:rPr>
          <w:rStyle w:val="af"/>
          <w:rFonts w:hint="cs"/>
          <w:rtl/>
        </w:rPr>
        <w:t>],</w:t>
      </w:r>
      <w:r>
        <w:rPr>
          <w:rFonts w:hint="cs"/>
          <w:rtl/>
        </w:rPr>
        <w:t xml:space="preserve"> ביאר ריו"ח דאף שחייבה בהם תורה במקלקל, מ"מ החיוב הוא רק במלאכה שצריכה לגופה</w:t>
      </w:r>
      <w:r>
        <w:rPr>
          <w:rStyle w:val="afff0"/>
          <w:rtl/>
        </w:rPr>
        <w:footnoteReference w:id="3"/>
      </w:r>
      <w:r>
        <w:rPr>
          <w:rFonts w:hint="cs"/>
          <w:rtl/>
        </w:rPr>
        <w:t xml:space="preserve">, כחובל לכלבו דהמלאכה היא בדם ולא בבשר ובו הצורך שלו, וכן מבעיר לאפרו, דא"א להבעיר בלא שיעשה אפר, וכתב </w:t>
      </w:r>
      <w:r w:rsidRPr="00E64D72">
        <w:rPr>
          <w:rStyle w:val="aff4"/>
          <w:rFonts w:hint="cs"/>
          <w:rtl/>
        </w:rPr>
        <w:t>הראב"ד בב"ק</w:t>
      </w:r>
      <w:r>
        <w:rPr>
          <w:rFonts w:hint="cs"/>
          <w:rtl/>
        </w:rPr>
        <w:t xml:space="preserve"> דכיון שא"א לעשותם באופן אחר, לכן אם צריך לאפר חשיבא מלאכה שצריכה לגופה, וביאר </w:t>
      </w:r>
      <w:r w:rsidRPr="00E64D72">
        <w:rPr>
          <w:rStyle w:val="aff4"/>
          <w:rFonts w:hint="cs"/>
          <w:rtl/>
        </w:rPr>
        <w:t>הראב"ד</w:t>
      </w:r>
      <w:r>
        <w:rPr>
          <w:rFonts w:hint="cs"/>
          <w:rtl/>
        </w:rPr>
        <w:t xml:space="preserve"> דטעמיה דריו"ח הוא דא"א לומר דלר"ש מקלקל בחבורה חמור יותר ממתקן בשאר המלאכות, וכן איתא</w:t>
      </w:r>
      <w:r w:rsidRPr="003B63CB">
        <w:rPr>
          <w:rFonts w:hint="cs"/>
          <w:rtl/>
        </w:rPr>
        <w:t xml:space="preserve"> בגמ' בסנהדרין </w:t>
      </w:r>
      <w:r w:rsidRPr="00DB4BAB">
        <w:rPr>
          <w:rStyle w:val="aff0"/>
          <w:rFonts w:eastAsia="Guttman Hodes" w:hint="cs"/>
          <w:rtl/>
        </w:rPr>
        <w:t>(פד:)</w:t>
      </w:r>
      <w:r>
        <w:rPr>
          <w:rFonts w:hint="cs"/>
          <w:rtl/>
        </w:rPr>
        <w:t>,</w:t>
      </w:r>
      <w:r w:rsidRPr="003B63CB">
        <w:rPr>
          <w:rFonts w:hint="cs"/>
          <w:rtl/>
        </w:rPr>
        <w:t xml:space="preserve"> </w:t>
      </w:r>
      <w:r w:rsidRPr="002E4EE2">
        <w:rPr>
          <w:rStyle w:val="af"/>
          <w:rFonts w:hint="cs"/>
          <w:rtl/>
        </w:rPr>
        <w:t>[דאף בחובל ומבעיר ס"ל לר"ש דחייב רק במלאכה שצריכה לגופה],</w:t>
      </w:r>
      <w:r>
        <w:rPr>
          <w:rFonts w:hint="cs"/>
          <w:rtl/>
        </w:rPr>
        <w:t xml:space="preserve"> ועיי"ש במה שהוסיף </w:t>
      </w:r>
      <w:r w:rsidRPr="00E64D72">
        <w:rPr>
          <w:rStyle w:val="aff4"/>
          <w:rFonts w:hint="cs"/>
          <w:rtl/>
        </w:rPr>
        <w:t>הראב"ד בב"ק</w:t>
      </w:r>
      <w:r>
        <w:rPr>
          <w:rFonts w:hint="cs"/>
          <w:rtl/>
        </w:rPr>
        <w:t xml:space="preserve"> דבשוחט לע"ז ושוחט טריפה חשיב תיקון, כיון דהוא מתקן את הבהמה עצמה שמוציאה מאיסור נבלה, אבל בחובל ומבעיר ודאי דעושה מעשה קלקול באדם ובגדיש, ודמי לחופר גומא דהוא מקלקל בקרקע אף כשצריך את העפר.</w:t>
      </w:r>
    </w:p>
    <w:p w14:paraId="692CDE29" w14:textId="77777777" w:rsidR="00C93201" w:rsidRDefault="00C93201" w:rsidP="00C93201">
      <w:pPr>
        <w:pStyle w:val="1"/>
        <w:rPr>
          <w:rtl/>
        </w:rPr>
      </w:pPr>
      <w:bookmarkStart w:id="1775" w:name="_Toc140744027"/>
      <w:bookmarkStart w:id="1776" w:name="_Toc140058039"/>
      <w:bookmarkEnd w:id="1747"/>
      <w:r>
        <w:rPr>
          <w:rFonts w:hint="cs"/>
          <w:rtl/>
        </w:rPr>
        <w:t>בי' הריטב"א דמשאצל"ג במתכוין למלאכה ואפשר באופ"א</w:t>
      </w:r>
      <w:bookmarkEnd w:id="1775"/>
    </w:p>
    <w:p w14:paraId="7953C985" w14:textId="77777777" w:rsidR="00C93201" w:rsidRDefault="00C93201" w:rsidP="00C93201">
      <w:pPr>
        <w:pStyle w:val="a7"/>
        <w:rPr>
          <w:rtl/>
        </w:rPr>
      </w:pPr>
      <w:bookmarkStart w:id="1777" w:name="_Toc140744028"/>
      <w:r>
        <w:rPr>
          <w:rFonts w:hint="cs"/>
          <w:rtl/>
        </w:rPr>
        <w:t>בי' הריטב"א דמלאכת מחשבת פוטר</w:t>
      </w:r>
      <w:r w:rsidRPr="0041653F">
        <w:rPr>
          <w:rFonts w:hint="cs"/>
          <w:rtl/>
        </w:rPr>
        <w:t xml:space="preserve"> </w:t>
      </w:r>
      <w:r>
        <w:rPr>
          <w:rFonts w:hint="cs"/>
          <w:rtl/>
        </w:rPr>
        <w:t>אינו מתכוון דאין כוונה לאיסור ומשאצל"ג דמתכוון ול"צ</w:t>
      </w:r>
      <w:bookmarkEnd w:id="1777"/>
    </w:p>
    <w:p w14:paraId="1E66F279" w14:textId="77777777" w:rsidR="00C93201" w:rsidRPr="00F50B74" w:rsidRDefault="00C93201" w:rsidP="00A606FD">
      <w:pPr>
        <w:pStyle w:val="a3"/>
        <w:rPr>
          <w:rtl/>
        </w:rPr>
      </w:pPr>
      <w:bookmarkStart w:id="1778" w:name="_Ref140443972"/>
      <w:r>
        <w:rPr>
          <w:rFonts w:hint="cs"/>
          <w:rtl/>
        </w:rPr>
        <w:t xml:space="preserve">כתב </w:t>
      </w:r>
      <w:r w:rsidRPr="00035277">
        <w:rPr>
          <w:rStyle w:val="aff4"/>
          <w:rFonts w:hint="cs"/>
          <w:rtl/>
        </w:rPr>
        <w:t>הריטב"א לעיל</w:t>
      </w:r>
      <w:r>
        <w:rPr>
          <w:rFonts w:hint="cs"/>
          <w:rtl/>
        </w:rPr>
        <w:t xml:space="preserve"> </w:t>
      </w:r>
      <w:r w:rsidRPr="00035277">
        <w:rPr>
          <w:rStyle w:val="af2"/>
          <w:rFonts w:eastAsia="Guttman Hodes" w:hint="cs"/>
          <w:rtl/>
        </w:rPr>
        <w:t>(מב. ד"ה למימרא)</w:t>
      </w:r>
      <w:r>
        <w:rPr>
          <w:rFonts w:hint="cs"/>
          <w:rtl/>
        </w:rPr>
        <w:t xml:space="preserve"> דהחילוק בין דבר שאינו מתכוין לבין מלאכה שאינה צריכה לגופה, דבאינו מתכוין הוא עוסק במלאכת היתר ואין לו כל כוונה למלאכת האיסור, ויתכן שאף אינו עושה איסור כלל, אבל במלאכה שאינה צריכה לגופה הוא מתכוין לאותה מלאה שאסורה ממש והוא עושה אותה, אלא דכוונתו היא שלא לעשותה לצורך המלאכה, ולא לאותו הדבר דמחמתו הייתה נקראת מלאכה במשכן, אך כתב </w:t>
      </w:r>
      <w:r w:rsidRPr="00035277">
        <w:rPr>
          <w:rStyle w:val="aff4"/>
          <w:rFonts w:hint="cs"/>
          <w:rtl/>
        </w:rPr>
        <w:t>הריטב"א לעיל</w:t>
      </w:r>
      <w:r>
        <w:rPr>
          <w:rFonts w:hint="cs"/>
          <w:rtl/>
        </w:rPr>
        <w:t xml:space="preserve"> דמ"מ בשניהם שייך טעם אחד, דאינם בכלל מלאכת מחשבת ויש בהם דבר שאינו בכוונה, ולכן הו"א בגמ' לעיל </w:t>
      </w:r>
      <w:r w:rsidRPr="00035277">
        <w:rPr>
          <w:rStyle w:val="af2"/>
          <w:rFonts w:eastAsia="Guttman Hodes" w:hint="cs"/>
          <w:rtl/>
        </w:rPr>
        <w:t>(מב.)</w:t>
      </w:r>
      <w:r>
        <w:rPr>
          <w:rFonts w:hint="cs"/>
          <w:rtl/>
        </w:rPr>
        <w:t xml:space="preserve"> דשמואל דאוסר במלאכה שאינה צריכה לגופה הוא אוסר גם בדבר שאינו מתכוין, ומסקנת הגמ' דבמלאכה שאינה צריכה לגופה דהוא מתכוין לאותו הדבר ועוסק בו מחמיר שמואל כר"י, אבל בדבר שאינו מתכוין דהוא יותר קל, ס"ל כר"ש.</w:t>
      </w:r>
      <w:bookmarkEnd w:id="1778"/>
    </w:p>
    <w:p w14:paraId="6E70C8DF" w14:textId="77777777" w:rsidR="00C93201" w:rsidRDefault="00C93201" w:rsidP="00C93201">
      <w:pPr>
        <w:pStyle w:val="a7"/>
        <w:rPr>
          <w:rtl/>
        </w:rPr>
      </w:pPr>
      <w:bookmarkStart w:id="1779" w:name="_Toc140744029"/>
      <w:r>
        <w:rPr>
          <w:rFonts w:hint="cs"/>
          <w:rtl/>
        </w:rPr>
        <w:t>בי' הריטב"א דמלאכה שעושה בכוונה אף שאין לו צורך בדבר ל"ה משאצל"ג אלא אינו מתכוון</w:t>
      </w:r>
      <w:bookmarkEnd w:id="1779"/>
    </w:p>
    <w:p w14:paraId="77D706B3" w14:textId="77777777" w:rsidR="00C93201" w:rsidRDefault="00C93201" w:rsidP="00A606FD">
      <w:pPr>
        <w:pStyle w:val="a3"/>
      </w:pPr>
      <w:bookmarkStart w:id="1780" w:name="_Ref140437139"/>
      <w:bookmarkStart w:id="1781" w:name="_Ref140679990"/>
      <w:r>
        <w:rPr>
          <w:rFonts w:hint="cs"/>
          <w:rtl/>
        </w:rPr>
        <w:t xml:space="preserve">ובהא דאיתא בגמ' לקמן </w:t>
      </w:r>
      <w:r w:rsidRPr="00371859">
        <w:rPr>
          <w:rStyle w:val="af2"/>
          <w:rFonts w:eastAsia="Guttman Hodes" w:hint="cs"/>
          <w:rtl/>
        </w:rPr>
        <w:t>(קיז.)</w:t>
      </w:r>
      <w:r>
        <w:rPr>
          <w:rFonts w:hint="cs"/>
          <w:rtl/>
        </w:rPr>
        <w:t xml:space="preserve"> דהמפשיט פסח ואינו רוצה את העור אינו חייב מדין מפשיט, ולר"ש דמודה בפסיק רישיה אמרינן דאיירי בשקיל לה בברזי דחותכו לחתיכות, הקשה </w:t>
      </w:r>
      <w:r w:rsidRPr="00035277">
        <w:rPr>
          <w:rStyle w:val="aff4"/>
          <w:rFonts w:hint="cs"/>
          <w:rtl/>
        </w:rPr>
        <w:t>הריטב"א</w:t>
      </w:r>
      <w:r>
        <w:rPr>
          <w:rFonts w:hint="cs"/>
          <w:rtl/>
        </w:rPr>
        <w:t xml:space="preserve"> </w:t>
      </w:r>
      <w:r w:rsidRPr="00371859">
        <w:rPr>
          <w:rStyle w:val="af2"/>
          <w:rFonts w:eastAsia="Guttman Hodes" w:hint="cs"/>
          <w:rtl/>
        </w:rPr>
        <w:t>(קיז. ד"ה ומפרקינן)</w:t>
      </w:r>
      <w:r>
        <w:rPr>
          <w:rFonts w:hint="cs"/>
          <w:rtl/>
        </w:rPr>
        <w:t xml:space="preserve"> דלר"ש אף בלא שקיל בברזי פטור דהוי מלאכה שאינה צריכה לגופה, כיון שא"צ את העור ואינו רוצה אותו, וביאר </w:t>
      </w:r>
      <w:r w:rsidRPr="00035277">
        <w:rPr>
          <w:rStyle w:val="aff4"/>
          <w:rFonts w:hint="cs"/>
          <w:rtl/>
        </w:rPr>
        <w:t>הריטב"א</w:t>
      </w:r>
      <w:r>
        <w:rPr>
          <w:rFonts w:hint="cs"/>
          <w:rtl/>
        </w:rPr>
        <w:t xml:space="preserve"> דלא שייך לחייב בזה בפסיק רישיה דהוא חיוב בדבר שאינו מתכוין, ולא במלאכה שאינה צריכה לגופה שעושה את המלאכה בכוונה גמורה ופטור רק כיון שאינו עושה אותו לגופה, והביא </w:t>
      </w:r>
      <w:r w:rsidRPr="00035277">
        <w:rPr>
          <w:rStyle w:val="aff4"/>
          <w:rFonts w:hint="cs"/>
          <w:rtl/>
        </w:rPr>
        <w:t>הריטב"א</w:t>
      </w:r>
      <w:r>
        <w:rPr>
          <w:rFonts w:hint="cs"/>
          <w:rtl/>
        </w:rPr>
        <w:t xml:space="preserve"> בשם </w:t>
      </w:r>
      <w:r w:rsidRPr="00035277">
        <w:rPr>
          <w:rStyle w:val="aff4"/>
          <w:rFonts w:hint="cs"/>
          <w:rtl/>
        </w:rPr>
        <w:t>י"מ</w:t>
      </w:r>
      <w:r>
        <w:rPr>
          <w:rFonts w:hint="cs"/>
          <w:rtl/>
        </w:rPr>
        <w:t xml:space="preserve"> דתירצו דכוונת הגמ' להעמיד כן לר"י, עיי"ש בדבריו.</w:t>
      </w:r>
      <w:bookmarkEnd w:id="1780"/>
      <w:bookmarkEnd w:id="1781"/>
    </w:p>
    <w:p w14:paraId="0F28EC41" w14:textId="77777777" w:rsidR="00C93201" w:rsidRDefault="00C93201" w:rsidP="00C93201">
      <w:pPr>
        <w:pStyle w:val="a7"/>
        <w:rPr>
          <w:rtl/>
        </w:rPr>
      </w:pPr>
      <w:bookmarkStart w:id="1782" w:name="_Toc140744030"/>
      <w:r>
        <w:rPr>
          <w:rFonts w:hint="cs"/>
          <w:rtl/>
        </w:rPr>
        <w:t>בי' הריטב"א דבעוסק בדבר עצמו וא"צ למלאכה ואפשר באופ"א ל"ה משאצל"ג ובגומא א"א</w:t>
      </w:r>
      <w:bookmarkEnd w:id="1782"/>
    </w:p>
    <w:p w14:paraId="2FFC2A65" w14:textId="07341235" w:rsidR="00C93201" w:rsidRPr="00583503" w:rsidRDefault="00C93201" w:rsidP="00A606FD">
      <w:pPr>
        <w:pStyle w:val="a3"/>
        <w:rPr>
          <w:rtl/>
        </w:rPr>
      </w:pPr>
      <w:r>
        <w:rPr>
          <w:rFonts w:hint="cs"/>
          <w:rtl/>
        </w:rPr>
        <w:t xml:space="preserve">ועוד תירץ </w:t>
      </w:r>
      <w:r w:rsidRPr="00035277">
        <w:rPr>
          <w:rStyle w:val="aff4"/>
          <w:rFonts w:hint="cs"/>
          <w:rtl/>
        </w:rPr>
        <w:t>הריטב"א</w:t>
      </w:r>
      <w:r>
        <w:rPr>
          <w:rFonts w:hint="cs"/>
          <w:rtl/>
        </w:rPr>
        <w:t xml:space="preserve"> דהפטור במלאכה שאינה צריכה לגופה הוא כשאינו עוסק במלאכה אחרת, אלא רק במלאכה הזו וכיון שאינו צריך למלאכה הזו עצמה פטור עליה, כמוציא מת בגמ' </w:t>
      </w:r>
      <w:r w:rsidRPr="00371859">
        <w:rPr>
          <w:rStyle w:val="af2"/>
          <w:rFonts w:eastAsia="Guttman Hodes" w:hint="cs"/>
          <w:rtl/>
        </w:rPr>
        <w:t>(צג.)</w:t>
      </w:r>
      <w:r>
        <w:rPr>
          <w:rFonts w:hint="cs"/>
          <w:rtl/>
        </w:rPr>
        <w:t>,</w:t>
      </w:r>
      <w:r w:rsidR="006753EE">
        <w:rPr>
          <w:rFonts w:hint="cs"/>
          <w:rtl/>
        </w:rPr>
        <w:t xml:space="preserve"> </w:t>
      </w:r>
      <w:r>
        <w:rPr>
          <w:rFonts w:hint="cs"/>
          <w:rtl/>
        </w:rPr>
        <w:t xml:space="preserve">ומכבה גחלת בגמ' לעיל </w:t>
      </w:r>
      <w:r w:rsidRPr="00371859">
        <w:rPr>
          <w:rStyle w:val="af2"/>
          <w:rFonts w:eastAsia="Guttman Hodes" w:hint="cs"/>
          <w:rtl/>
        </w:rPr>
        <w:t>(מב.)</w:t>
      </w:r>
      <w:r>
        <w:rPr>
          <w:rFonts w:hint="cs"/>
          <w:rtl/>
        </w:rPr>
        <w:t xml:space="preserve">, וצד נחש שלא יזיק בגמ' </w:t>
      </w:r>
      <w:r w:rsidRPr="00371859">
        <w:rPr>
          <w:rStyle w:val="af2"/>
          <w:rFonts w:eastAsia="Guttman Hodes" w:hint="cs"/>
          <w:rtl/>
        </w:rPr>
        <w:t>(קז.)</w:t>
      </w:r>
      <w:r>
        <w:rPr>
          <w:rFonts w:hint="cs"/>
          <w:rtl/>
        </w:rPr>
        <w:t xml:space="preserve">, אבל מפשיט עור כשא"צ לו שהוא עוסק בהוצאת הבשר, כיון דיכול להוציאו בלא הפשטה ע"י דשקיל לה בברזי, אינו בכלל מלאכה שאינה צריכה לגופה אלא הוא דבר שאינו מתכוין, והוסיף </w:t>
      </w:r>
      <w:r w:rsidRPr="00035277">
        <w:rPr>
          <w:rStyle w:val="aff4"/>
          <w:rFonts w:hint="cs"/>
          <w:rtl/>
        </w:rPr>
        <w:t>הריטב"א</w:t>
      </w:r>
      <w:r>
        <w:rPr>
          <w:rFonts w:hint="cs"/>
          <w:rtl/>
        </w:rPr>
        <w:t xml:space="preserve"> דלא דמי לחופר גומא וא"צ אלא לעפרה, כיון דא"א לחפור גומא בלי להוציא את העפר, וא"כ כל המלאכה דחפירת הגומא והוצאת העפר הם מלאכה אחת שא"צ למלאכה של בנין הגומא, </w:t>
      </w:r>
      <w:r w:rsidRPr="00BF729F">
        <w:rPr>
          <w:rStyle w:val="af"/>
          <w:rFonts w:hint="cs"/>
          <w:rtl/>
        </w:rPr>
        <w:t xml:space="preserve">[וכעי"ז כתב </w:t>
      </w:r>
      <w:r w:rsidRPr="00BF729F">
        <w:rPr>
          <w:rStyle w:val="aff9"/>
          <w:rFonts w:hint="cs"/>
          <w:rtl/>
        </w:rPr>
        <w:t>הראב"ד בב"ק</w:t>
      </w:r>
      <w:r w:rsidRPr="00BF729F">
        <w:rPr>
          <w:rStyle w:val="af"/>
          <w:rFonts w:hint="cs"/>
          <w:rtl/>
        </w:rPr>
        <w:t xml:space="preserve"> </w:t>
      </w:r>
      <w:r w:rsidRPr="00BF729F">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Ref140678944 \r \h</w:instrText>
      </w:r>
      <w:r>
        <w:rPr>
          <w:rStyle w:val="aff0"/>
          <w:rtl/>
        </w:rPr>
        <w:instrText xml:space="preserve"> </w:instrText>
      </w:r>
      <w:r>
        <w:rPr>
          <w:rStyle w:val="aff0"/>
          <w:rtl/>
        </w:rPr>
      </w:r>
      <w:r>
        <w:rPr>
          <w:rStyle w:val="aff0"/>
          <w:rtl/>
        </w:rPr>
        <w:fldChar w:fldCharType="separate"/>
      </w:r>
      <w:r w:rsidR="00807B57">
        <w:rPr>
          <w:rStyle w:val="aff0"/>
          <w:cs/>
        </w:rPr>
        <w:t>‎</w:t>
      </w:r>
      <w:r w:rsidR="00807B57">
        <w:rPr>
          <w:rStyle w:val="aff0"/>
          <w:rtl/>
        </w:rPr>
        <w:t>סד)</w:t>
      </w:r>
      <w:r>
        <w:rPr>
          <w:rStyle w:val="aff0"/>
          <w:rtl/>
        </w:rPr>
        <w:fldChar w:fldCharType="end"/>
      </w:r>
      <w:r w:rsidRPr="00BF729F">
        <w:rPr>
          <w:rStyle w:val="af"/>
          <w:rFonts w:hint="cs"/>
          <w:rtl/>
        </w:rPr>
        <w:t>],</w:t>
      </w:r>
      <w:r>
        <w:rPr>
          <w:rFonts w:hint="cs"/>
          <w:rtl/>
        </w:rPr>
        <w:t xml:space="preserve"> אבל בהפשטת הפסח, כתב </w:t>
      </w:r>
      <w:r w:rsidRPr="00035277">
        <w:rPr>
          <w:rStyle w:val="aff4"/>
          <w:rFonts w:hint="cs"/>
          <w:rtl/>
        </w:rPr>
        <w:t>הריטב"א</w:t>
      </w:r>
      <w:r>
        <w:rPr>
          <w:rFonts w:hint="cs"/>
          <w:rtl/>
        </w:rPr>
        <w:t xml:space="preserve"> דכיון שהוא יכול להוציא את האימורים בלא מלאכת הפשטה ועיקר המעשה והעסק שלו הם בהוצאת האימורים, הוי פסיק רישיה וחייב, דכל דלא שקיל לה בברזי אין בה פטור דמלאכה שאינה צריכה לגופה.</w:t>
      </w:r>
    </w:p>
    <w:p w14:paraId="77F321AE" w14:textId="77777777" w:rsidR="00C93201" w:rsidRDefault="00C93201" w:rsidP="00C93201">
      <w:pPr>
        <w:pStyle w:val="a7"/>
        <w:rPr>
          <w:rtl/>
        </w:rPr>
      </w:pPr>
      <w:bookmarkStart w:id="1783" w:name="_Toc140744031"/>
      <w:r>
        <w:rPr>
          <w:rFonts w:hint="cs"/>
          <w:rtl/>
        </w:rPr>
        <w:t>קו' הריטב"א דמילה בבהרת הוא מעשה א' ול"ד לאינו מתכוין אלא למכבה גחלת דמשאצל"ג</w:t>
      </w:r>
      <w:bookmarkEnd w:id="1783"/>
    </w:p>
    <w:p w14:paraId="45600ADE" w14:textId="77777777" w:rsidR="00C93201" w:rsidRPr="009237E1" w:rsidRDefault="00C93201" w:rsidP="00A606FD">
      <w:pPr>
        <w:pStyle w:val="a3"/>
        <w:rPr>
          <w:rtl/>
        </w:rPr>
      </w:pPr>
      <w:bookmarkStart w:id="1784" w:name="_Ref140437158"/>
      <w:r>
        <w:rPr>
          <w:rFonts w:hint="cs"/>
          <w:rtl/>
        </w:rPr>
        <w:t xml:space="preserve">בקושית הגמ' לקמן </w:t>
      </w:r>
      <w:r w:rsidRPr="00371859">
        <w:rPr>
          <w:rStyle w:val="af2"/>
          <w:rFonts w:eastAsia="Guttman Hodes" w:hint="cs"/>
          <w:rtl/>
        </w:rPr>
        <w:t>(קלג.)</w:t>
      </w:r>
      <w:r>
        <w:rPr>
          <w:rFonts w:hint="cs"/>
          <w:rtl/>
        </w:rPr>
        <w:t xml:space="preserve"> דאמאי צריך ילפותא לקוצץ מילה בבהרת, הא קציצת הבהרת היא דבר שאינו מתכוין, הקשה </w:t>
      </w:r>
      <w:r w:rsidRPr="00035277">
        <w:rPr>
          <w:rStyle w:val="aff4"/>
          <w:rFonts w:hint="cs"/>
          <w:rtl/>
        </w:rPr>
        <w:t>הריטב"א</w:t>
      </w:r>
      <w:bookmarkEnd w:id="1784"/>
      <w:r>
        <w:rPr>
          <w:rFonts w:hint="cs"/>
          <w:rtl/>
        </w:rPr>
        <w:t xml:space="preserve"> </w:t>
      </w:r>
      <w:r w:rsidRPr="00371859">
        <w:rPr>
          <w:rStyle w:val="af2"/>
          <w:rFonts w:eastAsia="Guttman Hodes" w:hint="cs"/>
          <w:rtl/>
        </w:rPr>
        <w:t>(קלג. ד"ה הא)</w:t>
      </w:r>
      <w:r>
        <w:rPr>
          <w:rFonts w:hint="cs"/>
          <w:rtl/>
        </w:rPr>
        <w:t xml:space="preserve"> דאינו דבר שאינו מתכוין אלא מלאכה שאינה צריכה לגופה, דאינו מתכוין הוא באופן שעושה ב' דברים כגורר ספסל ועושה חריץ, ומלאכה שאינה צריכה לגופה הוא באופן שעושה רק מלאכה אחת, וא"כ בקוצץ בהרת במילה שעושה רק מלאכה אחת ואינו מתכוין לאיסור, דמי למכבה גחלת ברה"ר בכדי שלא יוזקו בה רבים בגמ' לעיל </w:t>
      </w:r>
      <w:r w:rsidRPr="00371859">
        <w:rPr>
          <w:rStyle w:val="af2"/>
          <w:rFonts w:eastAsia="Guttman Hodes" w:hint="cs"/>
          <w:rtl/>
        </w:rPr>
        <w:t>(מב.)</w:t>
      </w:r>
      <w:r>
        <w:rPr>
          <w:rFonts w:hint="cs"/>
          <w:rtl/>
        </w:rPr>
        <w:t>, דהכיבוי של הגחלת הוא אותו כיבוי דאיסור, רק כיון שאין לו כוונה לכיבוי הוא מלאכה שאינה צריכה לגופה.</w:t>
      </w:r>
    </w:p>
    <w:p w14:paraId="108DCDD4" w14:textId="77777777" w:rsidR="00C93201" w:rsidRDefault="00C93201" w:rsidP="00C93201">
      <w:pPr>
        <w:pStyle w:val="a7"/>
        <w:rPr>
          <w:rtl/>
        </w:rPr>
      </w:pPr>
      <w:bookmarkStart w:id="1785" w:name="_Toc140744032"/>
      <w:r>
        <w:rPr>
          <w:rFonts w:hint="cs"/>
          <w:rtl/>
        </w:rPr>
        <w:t>תירוצי הריטב"א דמילה בבהרת לא דמי למשאצל"ג בשבת</w:t>
      </w:r>
      <w:bookmarkEnd w:id="1785"/>
    </w:p>
    <w:p w14:paraId="4883C006" w14:textId="77777777" w:rsidR="00D6049B" w:rsidRDefault="00C93201" w:rsidP="00A606FD">
      <w:pPr>
        <w:pStyle w:val="a3"/>
        <w:sectPr w:rsidR="00D6049B" w:rsidSect="005503F9">
          <w:type w:val="evenPage"/>
          <w:pgSz w:w="11906" w:h="16838"/>
          <w:pgMar w:top="720" w:right="720" w:bottom="720" w:left="720" w:header="283" w:footer="283" w:gutter="0"/>
          <w:cols w:num="2" w:space="567"/>
          <w:bidi/>
          <w:rtlGutter/>
          <w:docGrid w:linePitch="299"/>
        </w:sectPr>
      </w:pPr>
      <w:r>
        <w:rPr>
          <w:rFonts w:hint="cs"/>
          <w:rtl/>
        </w:rPr>
        <w:t xml:space="preserve">ותירץ </w:t>
      </w:r>
      <w:r w:rsidRPr="00035277">
        <w:rPr>
          <w:rStyle w:val="aff4"/>
          <w:rFonts w:hint="cs"/>
          <w:rtl/>
        </w:rPr>
        <w:t>הריטב"א בתי' הא'</w:t>
      </w:r>
      <w:r>
        <w:rPr>
          <w:rFonts w:hint="cs"/>
          <w:rtl/>
        </w:rPr>
        <w:t xml:space="preserve"> דהגמ' לקמן </w:t>
      </w:r>
      <w:r w:rsidRPr="00371859">
        <w:rPr>
          <w:rStyle w:val="af2"/>
          <w:rFonts w:eastAsia="Guttman Hodes" w:hint="cs"/>
          <w:rtl/>
        </w:rPr>
        <w:t>(קלג.)</w:t>
      </w:r>
      <w:r>
        <w:rPr>
          <w:rFonts w:hint="cs"/>
          <w:rtl/>
        </w:rPr>
        <w:t xml:space="preserve"> ס"ל כר"ש בדבר שאינו מתכוין וכר"י במלאכה שאינה צריכה לגופה, ועוד תירץ </w:t>
      </w:r>
      <w:r w:rsidRPr="00035277">
        <w:rPr>
          <w:rStyle w:val="aff4"/>
          <w:rFonts w:hint="cs"/>
          <w:rtl/>
        </w:rPr>
        <w:t>הריטב"א בתי' הב'</w:t>
      </w:r>
      <w:r>
        <w:rPr>
          <w:rFonts w:hint="cs"/>
          <w:rtl/>
        </w:rPr>
        <w:t xml:space="preserve"> בשם </w:t>
      </w:r>
      <w:r w:rsidRPr="00035277">
        <w:rPr>
          <w:rStyle w:val="aff4"/>
          <w:rFonts w:hint="cs"/>
          <w:rtl/>
        </w:rPr>
        <w:t>י"מ</w:t>
      </w:r>
      <w:r>
        <w:rPr>
          <w:rFonts w:hint="cs"/>
          <w:rtl/>
        </w:rPr>
        <w:t xml:space="preserve"> דהחילוק בין דבר שאינו מתכוין למלאכה שאינה צריכה לגופה, הוא רק לענין שבת ולא לענין שאר דברים, ולכן במילה בבהרת אין חילוק ביניהם, ועוד תירץ </w:t>
      </w:r>
      <w:r w:rsidRPr="00035277">
        <w:rPr>
          <w:rStyle w:val="aff4"/>
          <w:rFonts w:hint="cs"/>
          <w:rtl/>
        </w:rPr>
        <w:t>הריטב"א בתי' הג'</w:t>
      </w:r>
      <w:r>
        <w:rPr>
          <w:rFonts w:hint="cs"/>
          <w:rtl/>
        </w:rPr>
        <w:t xml:space="preserve"> בשם </w:t>
      </w:r>
      <w:r w:rsidRPr="00035277">
        <w:rPr>
          <w:rStyle w:val="aff4"/>
          <w:rFonts w:hint="cs"/>
          <w:rtl/>
        </w:rPr>
        <w:t>י"מ</w:t>
      </w:r>
      <w:r>
        <w:rPr>
          <w:rFonts w:hint="cs"/>
          <w:rtl/>
        </w:rPr>
        <w:t xml:space="preserve"> דאף בקוצץ מילה בבהרת יש ב' מלאכות כמו בגורר מטה וספסל, כיון דאיסור קציצת בהרת הוא רק בכוונה, ולכן כל שמל ומתכוין גם לקוץ את הבהרת ויש ב' כוונות חשיב כב' מעשים, ואף שא"א למול בלי לקוץ את הבהרת מ"מ כיון שיש גם כוונה לזה חשיב דבר שאינו מתכוין, ועוד תירץ </w:t>
      </w:r>
      <w:r w:rsidRPr="00035277">
        <w:rPr>
          <w:rStyle w:val="aff4"/>
          <w:rFonts w:hint="cs"/>
          <w:rtl/>
        </w:rPr>
        <w:t>הריטב"א בתי' הד'</w:t>
      </w:r>
      <w:r>
        <w:rPr>
          <w:rFonts w:hint="cs"/>
          <w:rtl/>
        </w:rPr>
        <w:t xml:space="preserve"> בשם </w:t>
      </w:r>
      <w:r w:rsidRPr="00035277">
        <w:rPr>
          <w:rStyle w:val="aff4"/>
          <w:rFonts w:hint="cs"/>
          <w:rtl/>
        </w:rPr>
        <w:t>רבו</w:t>
      </w:r>
      <w:r>
        <w:rPr>
          <w:rFonts w:hint="cs"/>
          <w:rtl/>
        </w:rPr>
        <w:t xml:space="preserve"> דהבהרת אינה על עובי כל הבשר, ולכן יש שם ב' מלאכות דקציצת בשר וקציצת בהרת.</w:t>
      </w:r>
    </w:p>
    <w:p w14:paraId="6F957C47" w14:textId="77777777" w:rsidR="00D6049B" w:rsidRDefault="00D6049B" w:rsidP="00A606FD">
      <w:pPr>
        <w:pStyle w:val="a3"/>
        <w:rPr>
          <w:rtl/>
        </w:rPr>
        <w:sectPr w:rsidR="00D6049B" w:rsidSect="00D6049B">
          <w:type w:val="continuous"/>
          <w:pgSz w:w="11906" w:h="16838"/>
          <w:pgMar w:top="720" w:right="720" w:bottom="720" w:left="720" w:header="283" w:footer="283" w:gutter="0"/>
          <w:cols w:num="2" w:space="567"/>
          <w:bidi/>
          <w:rtlGutter/>
          <w:docGrid w:linePitch="299"/>
        </w:sectPr>
      </w:pPr>
    </w:p>
    <w:p w14:paraId="2E5C013D" w14:textId="77777777" w:rsidR="00D6049B" w:rsidRPr="003F3589" w:rsidRDefault="00D6049B" w:rsidP="00D6049B">
      <w:pPr>
        <w:pStyle w:val="a7"/>
      </w:pPr>
      <w:r>
        <w:rPr>
          <w:rFonts w:hint="cs"/>
          <w:rtl/>
        </w:rPr>
        <w:lastRenderedPageBreak/>
        <w:t>בי' הראב"ד דכשיש לו צורך וא"א לעשותו בלא קלקול חשיב צל"ג ורק בזה חייב ר"ש לד' ריו"ח</w:t>
      </w:r>
    </w:p>
    <w:p w14:paraId="1AA83A2F" w14:textId="77777777" w:rsidR="00D6049B" w:rsidRPr="007503AE" w:rsidRDefault="00D6049B" w:rsidP="007503AE">
      <w:pPr>
        <w:pStyle w:val="a2"/>
        <w:rPr>
          <w:rtl/>
        </w:rPr>
      </w:pPr>
      <w:r w:rsidRPr="007503AE">
        <w:rPr>
          <w:rtl/>
        </w:rPr>
        <w:t>אלא הכי פרישנא לה, דכיון דמתני' דר' אבהו דמפיק חובל ומבעיר משאר מקלקלין מוקמי' ליה בר' שמעון, אשמעי' ר' יוחנן דלא תימא כיון דשני בהו רחמנא לחיובא אימא אף על פי שאינה צריכה לגופה, אלא כי חייב בהו רחמנא דוקא בשהיא צריכה לגופה כגון חובל שהוא צריך לדם והמלאכה היא הוצאת הדם ולא חתיכת הבשר, וכן מבעיר אי אפשר בלא עשיית אפר, וכיון שאי אפשר זולתו אם צריך לאפר הרי היא מלאכה צריכה לגופה. והטעם שלא יהא מקלקל בחבורה חמור לר' שמעון ממתקן בשאר מלאכות, ואיתה להא מילתא בסנהדרין פרק אלו הן הנחנקין [פ"ד ע"ב]. ואי קשיא לך כיון דלר' שמעון בעי' שיהא צריך לדם ואפר ור' יהודה פטר אפילו הוא צריך לדם ואפר, הא דאמרינן בפסחים [ע"ג ע"א] לר' יהודה דאמר מקלקל בחבורה פטור שוחט את הפסח בשבת ונמצא טרפה בגלוי חייב מה תקן, ואמרי' תקן לטהרו מידי נבלה, וכן שוחט חטאת בחוץ לע"ז בשבת חייב משום דתקן להוציאו מידי אבר מן החי, ולא יהא חובל וצריך לדם דפטר ביה ר' יהודה כשוחט טרפה מפני שמטהרה מידי נבלה. לא היא, התם מתקן הוא אצל הבהמה להוציאה מאיסוריה, אבל חובל וצריך לדם ומבעיר גדיש בשביל האפר ודאי מקלקל הוא אצל האדם ואצל הגדיש, כמו שהוא מקלקל אצל הקרקע אף על פי שצריך לעפר.</w:t>
      </w:r>
    </w:p>
    <w:p w14:paraId="42CCD951" w14:textId="77777777" w:rsidR="00D6049B" w:rsidRDefault="00D6049B" w:rsidP="00D6049B">
      <w:pPr>
        <w:pStyle w:val="1"/>
        <w:rPr>
          <w:rtl/>
        </w:rPr>
      </w:pPr>
      <w:r>
        <w:rPr>
          <w:rFonts w:hint="cs"/>
          <w:rtl/>
        </w:rPr>
        <w:t>בי' הריטב"א דמשאצל"ג במתכוין למלאכה ואפשר באופ"א</w:t>
      </w:r>
    </w:p>
    <w:p w14:paraId="022162EC" w14:textId="225276DB" w:rsidR="00757F52" w:rsidRDefault="00D6049B" w:rsidP="00D6049B">
      <w:pPr>
        <w:pStyle w:val="afffff7"/>
        <w:rPr>
          <w:rtl/>
        </w:rPr>
      </w:pPr>
      <w:bookmarkStart w:id="1786" w:name="_Toc141129636"/>
      <w:r>
        <w:rPr>
          <w:rtl/>
        </w:rPr>
        <w:t>חדושי הריטב"א שבת מ"ב ע"א</w:t>
      </w:r>
      <w:r>
        <w:rPr>
          <w:rFonts w:hint="cs"/>
          <w:rtl/>
        </w:rPr>
        <w:t xml:space="preserve"> ד"ה למימרא</w:t>
      </w:r>
      <w:r w:rsidR="00A30B20" w:rsidRPr="004F597A">
        <w:rPr>
          <w:vanish/>
          <w:rtl/>
        </w:rPr>
        <w:t xml:space="preserve"> (ג)</w:t>
      </w:r>
      <w:bookmarkEnd w:id="1786"/>
    </w:p>
    <w:p w14:paraId="3EFDC9CA" w14:textId="7D42AE30" w:rsidR="00D6049B" w:rsidRDefault="00D6049B" w:rsidP="00D6049B">
      <w:pPr>
        <w:pStyle w:val="a7"/>
        <w:rPr>
          <w:rtl/>
        </w:rPr>
      </w:pPr>
      <w:r>
        <w:rPr>
          <w:rFonts w:hint="cs"/>
          <w:rtl/>
        </w:rPr>
        <w:t>בי' הריטב"א דמלאכת מחשבת פוטר</w:t>
      </w:r>
      <w:r w:rsidRPr="0041653F">
        <w:rPr>
          <w:rFonts w:hint="cs"/>
          <w:rtl/>
        </w:rPr>
        <w:t xml:space="preserve"> </w:t>
      </w:r>
      <w:r>
        <w:rPr>
          <w:rFonts w:hint="cs"/>
          <w:rtl/>
        </w:rPr>
        <w:t>אינו מתכוון דאין כוונה לאיסור ומשאצל"ג דמתכוון ול"צ</w:t>
      </w:r>
    </w:p>
    <w:p w14:paraId="29331E14" w14:textId="77777777" w:rsidR="00D6049B" w:rsidRPr="007503AE" w:rsidRDefault="00D6049B" w:rsidP="007503AE">
      <w:pPr>
        <w:pStyle w:val="a2"/>
      </w:pPr>
      <w:r w:rsidRPr="007503AE">
        <w:rPr>
          <w:rtl/>
        </w:rPr>
        <w:t>למימרא דשמואל כרבי שמעון וכו' שרי. ופרקינן בדבר שאין מתכוין סבר לה כרבי שמעון דשרי, במלאכה שאינה צריכה לגופה קסבר לה כרבי יהודה דאסור, וק"ל דמעיקרא מאי קארי ליה לאקשויי מדבר שאין [מתכוין] למלאכה שאינה צריכה לגופה דהא טעמי דפליגן נינהו, דאילו דבר שאין מתכוין [אינו מתכוין] למלאכת איסור כלל ובמלאכת היתר הוא עסוק ואפשר נמי דלא עביד איסורא כלל, ואילו מלאכה שאינה צריכה לגופה מתכוין הוא לעשות אותה מלאכה ממש ועושה אותה אלא שאין כוונתו לעשותה לצורכה ולאותו דבר שבשבילה נקראת מלאכה במשכן, וי"ל דאפי' הכי בחד טעמא שייכן משום דלא הוו מלאכת מחשבת ובשתיהם איכא דבר שהוא בלא כוונה, וכיון שכן הוה ס"ד דכיון דהתם אוסר ועושה מלאכה שאינה צריכה לגופה [כצריכה לגופה, ה"ה שאוסר בדבר שאינו מתכוין, ואסיקנא דדוקא מלאכה שאינה צריכה לגופה] שמתכוין לאותו דבר ועסוק בו אוסר כרבי יהודה, ובדבר שאין מתכוין דקיל טפי שרי כרבי שמעון, כנ"ל.</w:t>
      </w:r>
    </w:p>
    <w:p w14:paraId="0F9AF189" w14:textId="1EFAAADA" w:rsidR="00757F52" w:rsidRDefault="00D6049B" w:rsidP="00D6049B">
      <w:pPr>
        <w:pStyle w:val="afffff7"/>
        <w:rPr>
          <w:rtl/>
        </w:rPr>
      </w:pPr>
      <w:bookmarkStart w:id="1787" w:name="_Toc141129637"/>
      <w:r>
        <w:rPr>
          <w:rtl/>
        </w:rPr>
        <w:t>חדושי הריטב"א שבת קי"ז ע"א</w:t>
      </w:r>
      <w:r>
        <w:rPr>
          <w:rFonts w:hint="cs"/>
          <w:rtl/>
        </w:rPr>
        <w:t xml:space="preserve"> ד"ה ומפרקינן</w:t>
      </w:r>
      <w:r w:rsidR="00A30B20" w:rsidRPr="004F597A">
        <w:rPr>
          <w:vanish/>
          <w:rtl/>
        </w:rPr>
        <w:t xml:space="preserve"> (ג)</w:t>
      </w:r>
      <w:bookmarkEnd w:id="1787"/>
    </w:p>
    <w:p w14:paraId="41B32798" w14:textId="55DCB866" w:rsidR="00D6049B" w:rsidRDefault="00D6049B" w:rsidP="00D6049B">
      <w:pPr>
        <w:pStyle w:val="a7"/>
        <w:rPr>
          <w:rtl/>
        </w:rPr>
      </w:pPr>
      <w:r>
        <w:rPr>
          <w:rFonts w:hint="cs"/>
          <w:rtl/>
        </w:rPr>
        <w:t>בי' הריטב"א דמלאכה שעושה בכוונה אף שאין לו צורך בדבר ל"ה משאצל"ג אלא אינו מתכוון</w:t>
      </w:r>
    </w:p>
    <w:p w14:paraId="1102C817" w14:textId="77777777" w:rsidR="00D6049B" w:rsidRPr="007503AE" w:rsidRDefault="00D6049B" w:rsidP="007503AE">
      <w:pPr>
        <w:pStyle w:val="a2"/>
        <w:rPr>
          <w:rtl/>
        </w:rPr>
      </w:pPr>
      <w:r w:rsidRPr="007503AE">
        <w:rPr>
          <w:rtl/>
        </w:rPr>
        <w:t xml:space="preserve">ומפרקינן הכא במאי עסקינן דשקיל ליה בברזי. יש אומרים שאינו חושש לעשות נקבים וכיון דלא איכפת ליה בעור כלל לא מודה ביה רבי שמעון וכפי מה שפירש בעל הערוך וכדכתיבנא לעיל בפרק הבונה (ק"ג א'), אבל רש"י ז"ל [פירש] שהוא עושה העור נקבים וחתיכות דהשתא לא חשיב הפשטה כלל ואיסורא דרבנן בלחוד הוא. וקשיא לי טובא כיון דכרבי שמעון מוקמינן לה למה לן למימר דשקיל ליה בברזי תיפוק [ליה] דכיון דלא בעי ליה לעור ואינו צריך לו דהויא ליה הפשטה מלאכה שאינה צריכה לגופה שהוא פטור עליה וליכא אלא איסורא דרבנן, ולא שייך הכא פסיק רישיה ולא ימות, דכל מלאכה שאינה צריכה לגופה במתכוין גמור עושה אותה אלא כיון דלא איתעבידא לגופה פטור עליה, ויש מתרצים דהכא אף לרבי יהודה אמרינן לה דכיון דאיכא תרתי מלאכה שאינה צריכה לגופה ואינה במתכוין אף לרבי יהודה ליכא אלא איסורא דרבנן, והיינו דאמרינן דלא בעי ליה לעיל, ופרכינן דהא כמתכוין גמור חשוב כיון דהוי פסיק רישיה ולא ימות ואיסורא דאורייתא איכא לרבי יהודה מיהת אף על גב דמלאכה שאינה צריכה </w:t>
      </w:r>
      <w:r w:rsidRPr="007503AE">
        <w:rPr>
          <w:rtl/>
        </w:rPr>
        <w:t>לגופה היא, ומהדרינן דהכי קאמרינן דלא בעי ליה ושקיל ליה בברזי ולא הוי הפשט, דאפילו לרבי יהודה ליכא אלא איסורא דרבנן.</w:t>
      </w:r>
    </w:p>
    <w:p w14:paraId="32C2D3FA" w14:textId="77777777" w:rsidR="00D6049B" w:rsidRDefault="00D6049B" w:rsidP="00D6049B">
      <w:pPr>
        <w:pStyle w:val="a7"/>
        <w:rPr>
          <w:rtl/>
        </w:rPr>
      </w:pPr>
      <w:r>
        <w:rPr>
          <w:rFonts w:hint="cs"/>
          <w:rtl/>
        </w:rPr>
        <w:t>בי' הריטב"א דבעוסק בדבר עצמו וא"צ למלאכה ואפשר באופ"א ל"ה משאצל"ג ובגומא א"א</w:t>
      </w:r>
    </w:p>
    <w:p w14:paraId="774AEB71" w14:textId="77777777" w:rsidR="00D6049B" w:rsidRPr="007503AE" w:rsidRDefault="00D6049B" w:rsidP="007503AE">
      <w:pPr>
        <w:pStyle w:val="a2"/>
        <w:rPr>
          <w:rtl/>
        </w:rPr>
      </w:pPr>
      <w:r w:rsidRPr="007503AE">
        <w:rPr>
          <w:rtl/>
        </w:rPr>
        <w:t>עוד י"ל דלא הוי בכלל מלאכה שאינה צריכה לגופה, דהתם אינו עוסק אלא במלאכת האיסור לבד אלא שלא נעשית לגופה, כמוציא המת לקוברו (לעיל צ"ג ב') וכמכבה גחלת (לעיל מ"ב א') וצד נחש (לעיל ק"ז א') כדי שלא יזוקו בו, ודבר שאין מתכוין הוא העוסק במלאכת היתר ועשה עמו מלאכת איסור ואפשר לזה בלא זה, כגון גורר מטה ועושה חריץ (לעיל כ"ט ב'), וכל דכוותה, והכא נמי עיקר מלאכתו הוצאת הבשר מן העור לצרכו ואפשר לה בלא הפשטה אי שקיל לה בברזי ואם כן הוי דבר שאין מתכוין ואין עליו שם מלאכה שאינה צריכה לגופה, ולא דמי לחופר גומא ואין צריך אלא לעפרה דקרינן ליה (לעיל ע"ג ב') מלאכה שאינה צריכה לגופה, דהתם אי אפשר לגומא בלא נטילת עפר וכולה מלאכה היינו החפירה ועשיית הגומא, מה שאין כן בזו דאפשר להוצאת אימורים בלא הפשטה ועיקר מעשהו ועסקו הוא הוצאת האימורים, והיינו דקס"ד דבעי למימר כגון דלא בעי ליה לעור, כלומר צריך הוא לעור אבל אינו מקפיד ואינו חושש לו, ופרכינן מכל מקום פסיק רישיה ולא ימות הוא, ופרקינן דשקיל ליה בברזי ונקטינן לה לכולי עלמא ואפי' לרבי יהודה ולא פרקינן לה כגון דלא בעי ליה לעור והויא ליה מלאכה שאינה צריכה לגופה, דכל דלא שקיל ליה בברזי לא סגיא ליה כשאר עורות קדשים.</w:t>
      </w:r>
    </w:p>
    <w:p w14:paraId="56AA5FA3" w14:textId="7034A927" w:rsidR="00757F52" w:rsidRDefault="00D6049B" w:rsidP="00D6049B">
      <w:pPr>
        <w:pStyle w:val="afffff7"/>
        <w:rPr>
          <w:rtl/>
        </w:rPr>
      </w:pPr>
      <w:bookmarkStart w:id="1788" w:name="_Toc141129638"/>
      <w:r>
        <w:rPr>
          <w:rtl/>
        </w:rPr>
        <w:t>חדושי הריטב"א שבת קל"ג ע"א</w:t>
      </w:r>
      <w:r>
        <w:rPr>
          <w:rFonts w:hint="cs"/>
          <w:rtl/>
        </w:rPr>
        <w:t xml:space="preserve"> ד"ה הא</w:t>
      </w:r>
      <w:r w:rsidR="00A30B20" w:rsidRPr="004F597A">
        <w:rPr>
          <w:vanish/>
          <w:rtl/>
        </w:rPr>
        <w:t xml:space="preserve"> (ג)</w:t>
      </w:r>
      <w:bookmarkEnd w:id="1788"/>
    </w:p>
    <w:p w14:paraId="35CA5977" w14:textId="4630BC08" w:rsidR="00D6049B" w:rsidRDefault="00D6049B" w:rsidP="00D6049B">
      <w:pPr>
        <w:pStyle w:val="a7"/>
        <w:rPr>
          <w:rtl/>
        </w:rPr>
      </w:pPr>
      <w:r>
        <w:rPr>
          <w:rFonts w:hint="cs"/>
          <w:rtl/>
        </w:rPr>
        <w:t>קו' הריטב"א דמילה בבהרת הוא מעשה א' ול"ד לאינו מתכוין אלא למכבה גחלת דמשאצל"ג</w:t>
      </w:r>
    </w:p>
    <w:p w14:paraId="2ED6E8B9" w14:textId="77777777" w:rsidR="00D6049B" w:rsidRPr="007503AE" w:rsidRDefault="00D6049B" w:rsidP="007503AE">
      <w:pPr>
        <w:pStyle w:val="a2"/>
        <w:rPr>
          <w:rtl/>
        </w:rPr>
      </w:pPr>
      <w:r w:rsidRPr="007503AE">
        <w:rPr>
          <w:rtl/>
        </w:rPr>
        <w:t>הא למה לי קרא דבר שאין מתכוין הוא ודבר שאין מתכוין מותר. וק"ל דהא לא איקרי דבר שאין מתכוין אלא אדרבה מלאכה שאינה צריכה לגופה היא, דדבר שאין מתכוין הוא כגון גורר אדם מטה וספסל (לעיל כ"ב א') דאיכא תרתי גרירה וחריץ ואפשר לגרירה בלא חריץ, ומלאכה שאינה צריכה לגופה הוא דליכא אלא חדא כי הכא [דעביד] קציצה אלא שאינו מתכוין לאיסור, כגון המכבה את הגחלת ברשות הרבים שלא יזוקו בה רבים (לעיל מ"ב א') שהכיבוי (כל) כך הוא כמו כיבוי דאיסור אלא שאינו מתכוין.</w:t>
      </w:r>
    </w:p>
    <w:p w14:paraId="05AAC76B" w14:textId="77777777" w:rsidR="00D6049B" w:rsidRDefault="00D6049B" w:rsidP="00D6049B">
      <w:pPr>
        <w:pStyle w:val="a7"/>
        <w:rPr>
          <w:rtl/>
        </w:rPr>
      </w:pPr>
      <w:r>
        <w:rPr>
          <w:rFonts w:hint="cs"/>
          <w:rtl/>
        </w:rPr>
        <w:t>תירוצי הריטב"א דמילה בבהרת לא דמי למשאצל"ג בשבת</w:t>
      </w:r>
    </w:p>
    <w:p w14:paraId="03B10EEB" w14:textId="77777777" w:rsidR="00D6049B" w:rsidRPr="007503AE" w:rsidRDefault="00D6049B" w:rsidP="007503AE">
      <w:pPr>
        <w:pStyle w:val="a2"/>
        <w:rPr>
          <w:rtl/>
        </w:rPr>
      </w:pPr>
      <w:r w:rsidRPr="007503AE">
        <w:rPr>
          <w:rtl/>
        </w:rPr>
        <w:t>ואפשר דסבירא לן כרבי שמעון בדבר שאינו מתכוין וסבירא לן כרבי יהודה במלאכה שאינה צריכה לגופה, דהא שמואל דאמר [הכי] בפרק כירה (שם), והיכי קאמר הכא למה לי קרא דבר שאין מתכוין [הוא], יש מפרשים שאין לחלק בין דבר שאין מתכוין למלאכה שאינה צריכה לגופה אלא בשבת, אבל בשאר דברים אין חילוק ביניהם ושרי בתרוייהו, ומלאכה שאינה צריכה לגופה איקרי דבר שאינו מתכוין, וכדאמרינן במסכת סנהדרין (פ"ד ב') בן מהו שיקיז לאביו אמר ליה דבר שאין מתכוין הוא ומותר, והתם ליכא אלא חדא דהיינו חבורה אלא שאינו מתכוין לחבול וקרי ליה דבר שאין מתכוין.</w:t>
      </w:r>
    </w:p>
    <w:p w14:paraId="3A9605F1" w14:textId="77777777" w:rsidR="00D6049B" w:rsidRPr="001E2EED" w:rsidRDefault="00D6049B" w:rsidP="007503AE">
      <w:pPr>
        <w:pStyle w:val="afffff5"/>
        <w:rPr>
          <w:rtl/>
        </w:rPr>
      </w:pPr>
      <w:r w:rsidRPr="001E2EED">
        <w:rPr>
          <w:rtl/>
        </w:rPr>
        <w:t>ואחרים תירצו דהכא נמי איכא תרתי דומיא דגורר אדם מטה, שלא אסרה תורה לקוץ הבהרת אלא לקוץ בכוונה לטהר את הבהרת בקציצתו, וכיון דאיכא תרתי כוונות [כונת] קציצה בעלמא וכוונתה לטהר קרי ליה דבר שאינו מתכוין, ואף על גב דהוי פסיק רישיה ולא ימות דאי אפשר לקוץ בלא טהרה מ"מ תרתי כוונות [נינהו], וא"כ לפי זה אפילו בשאר דברים יש חילוק בין דבר שאינו מתכוין למלאכה שאינה צריכה לגופה, ואותה דמסכת סנהדרין תרתי איכא, שהדם שמוציא בתחלה היא רפואה ובכאן ליכא חבלה אלא דאיכא למיחש שמא יוציא דם יותר מדאי, וכיון דאיכא תרי דמים ואפשר שלא יוציא דם יותר מדאי שפיר מיקרי דבר שאין מתכוין.</w:t>
      </w:r>
    </w:p>
    <w:p w14:paraId="286ECDB6" w14:textId="77777777" w:rsidR="00D6049B" w:rsidRPr="001E2EED" w:rsidRDefault="00D6049B" w:rsidP="007503AE">
      <w:pPr>
        <w:pStyle w:val="afffff5"/>
      </w:pPr>
      <w:r w:rsidRPr="001E2EED">
        <w:rPr>
          <w:rtl/>
        </w:rPr>
        <w:t>ורבינו נר"ו פירש דקושיא מעיקרא ליתא, דהכא נמי איכא תרתי דאיכא קציצת בשר ואיכא קציצת בהרת, דודאי הבהרת אינה בעובי כל הבשר אלא למעלה ודוק, ולא איקרי אלא פסיק רישיה ולא ימות, והיינו דאמר רבא אפילו תימא רבי שמעון וכו'.</w:t>
      </w:r>
    </w:p>
    <w:p w14:paraId="51831F7E" w14:textId="77777777" w:rsidR="00D6049B" w:rsidRPr="007503AE" w:rsidRDefault="00D6049B" w:rsidP="007503AE">
      <w:pPr>
        <w:pStyle w:val="a2"/>
        <w:rPr>
          <w:rtl/>
        </w:rPr>
        <w:sectPr w:rsidR="00D6049B" w:rsidRPr="007503AE" w:rsidSect="00D6049B">
          <w:type w:val="oddPage"/>
          <w:pgSz w:w="11906" w:h="16838"/>
          <w:pgMar w:top="720" w:right="720" w:bottom="720" w:left="720" w:header="283" w:footer="283" w:gutter="0"/>
          <w:cols w:num="2" w:space="567"/>
          <w:bidi/>
          <w:rtlGutter/>
          <w:docGrid w:linePitch="299"/>
        </w:sectPr>
      </w:pPr>
    </w:p>
    <w:p w14:paraId="6E481090" w14:textId="5DB05A40" w:rsidR="00D6049B" w:rsidRDefault="00D6049B" w:rsidP="00A606FD">
      <w:pPr>
        <w:pStyle w:val="a3"/>
        <w:rPr>
          <w:rtl/>
        </w:rPr>
        <w:sectPr w:rsidR="00D6049B" w:rsidSect="00D6049B">
          <w:type w:val="continuous"/>
          <w:pgSz w:w="11906" w:h="16838"/>
          <w:pgMar w:top="720" w:right="720" w:bottom="720" w:left="720" w:header="283" w:footer="283" w:gutter="0"/>
          <w:cols w:num="2" w:space="567"/>
          <w:bidi/>
          <w:rtlGutter/>
          <w:docGrid w:linePitch="299"/>
        </w:sectPr>
      </w:pPr>
    </w:p>
    <w:p w14:paraId="3775988F" w14:textId="77777777" w:rsidR="00C93201" w:rsidRDefault="00C93201" w:rsidP="00C93201">
      <w:pPr>
        <w:pStyle w:val="1"/>
        <w:rPr>
          <w:rtl/>
        </w:rPr>
      </w:pPr>
      <w:bookmarkStart w:id="1789" w:name="_Toc140744033"/>
      <w:r>
        <w:rPr>
          <w:rFonts w:hint="cs"/>
          <w:rtl/>
        </w:rPr>
        <w:lastRenderedPageBreak/>
        <w:t>בי' הרא"ה דצורך אחר המלאכה וא"א באופ"א חשיב צל"ג</w:t>
      </w:r>
      <w:bookmarkEnd w:id="1789"/>
    </w:p>
    <w:p w14:paraId="356A6A23" w14:textId="77777777" w:rsidR="00C93201" w:rsidRDefault="00C93201" w:rsidP="00C93201">
      <w:pPr>
        <w:pStyle w:val="a7"/>
        <w:rPr>
          <w:rtl/>
        </w:rPr>
      </w:pPr>
      <w:bookmarkStart w:id="1790" w:name="_Toc140744034"/>
      <w:r>
        <w:rPr>
          <w:rFonts w:hint="cs"/>
          <w:rtl/>
        </w:rPr>
        <w:t>בי' הרא"ה ברש"י דר"י ור"ש נח' אי תיקון קצת הוי תיקון ולריו"ח ר"ש חייב רק בצל"ג</w:t>
      </w:r>
      <w:bookmarkEnd w:id="1790"/>
    </w:p>
    <w:p w14:paraId="4E767F6E" w14:textId="65A687C1" w:rsidR="00C93201" w:rsidRPr="009945A7" w:rsidRDefault="00C93201" w:rsidP="00A606FD">
      <w:pPr>
        <w:pStyle w:val="a3"/>
        <w:rPr>
          <w:rtl/>
        </w:rPr>
      </w:pPr>
      <w:bookmarkStart w:id="1791" w:name="_Ref140483337"/>
      <w:r>
        <w:rPr>
          <w:rFonts w:hint="cs"/>
          <w:rtl/>
        </w:rPr>
        <w:t xml:space="preserve">הביא </w:t>
      </w:r>
      <w:r w:rsidRPr="006B40AC">
        <w:rPr>
          <w:rStyle w:val="aff4"/>
          <w:rFonts w:hint="cs"/>
          <w:rtl/>
        </w:rPr>
        <w:t>הרא"ה בשיטמ"ק בב"ק</w:t>
      </w:r>
      <w:r>
        <w:rPr>
          <w:rFonts w:hint="cs"/>
          <w:rtl/>
        </w:rPr>
        <w:t xml:space="preserve"> </w:t>
      </w:r>
      <w:r w:rsidRPr="00371859">
        <w:rPr>
          <w:rStyle w:val="af2"/>
          <w:rFonts w:eastAsia="Guttman Hodes" w:hint="cs"/>
          <w:rtl/>
        </w:rPr>
        <w:t>(לד: ד"ה תני רבי אבהו)</w:t>
      </w:r>
      <w:bookmarkEnd w:id="1791"/>
      <w:r>
        <w:rPr>
          <w:rFonts w:hint="cs"/>
          <w:rtl/>
        </w:rPr>
        <w:t xml:space="preserve"> את דברי </w:t>
      </w:r>
      <w:r w:rsidRPr="003B63CB">
        <w:rPr>
          <w:rStyle w:val="aff4"/>
          <w:rFonts w:hint="cs"/>
          <w:rtl/>
        </w:rPr>
        <w:t>רש"י</w:t>
      </w:r>
      <w:r w:rsidRPr="003B63CB">
        <w:rPr>
          <w:rFonts w:hint="cs"/>
          <w:rtl/>
        </w:rPr>
        <w:t xml:space="preserve"> </w:t>
      </w:r>
      <w:r w:rsidRPr="00371859">
        <w:rPr>
          <w:rStyle w:val="af2"/>
          <w:rFonts w:eastAsia="Guttman Hodes" w:hint="cs"/>
          <w:rtl/>
        </w:rPr>
        <w:t xml:space="preserve">(קו. ד"ה מתני', הובא בסימן </w:t>
      </w:r>
      <w:r w:rsidR="00325A7B">
        <w:rPr>
          <w:rStyle w:val="af2"/>
          <w:rFonts w:eastAsia="Guttman Hodes" w:hint="cs"/>
          <w:rtl/>
        </w:rPr>
        <w:t>א'</w:t>
      </w:r>
      <w:r w:rsidRPr="00371859">
        <w:rPr>
          <w:rStyle w:val="af2"/>
          <w:rFonts w:eastAsia="Guttman Hodes" w:hint="cs"/>
          <w:rtl/>
        </w:rPr>
        <w:t xml:space="preserve"> אות כ"ח)</w:t>
      </w:r>
      <w:r w:rsidRPr="003B63CB">
        <w:rPr>
          <w:rFonts w:hint="cs"/>
          <w:rtl/>
        </w:rPr>
        <w:t xml:space="preserve"> </w:t>
      </w:r>
      <w:r>
        <w:rPr>
          <w:rFonts w:hint="cs"/>
          <w:rtl/>
        </w:rPr>
        <w:t>דלא מפורש היכן נחלקו ר"י ור"ש במלאכה שאינה צריכה לגופה, ונראה דכן מוכח מפלוגתתם במקלקל בחבורה,</w:t>
      </w:r>
      <w:r w:rsidR="006753EE">
        <w:rPr>
          <w:rFonts w:hint="cs"/>
          <w:rtl/>
        </w:rPr>
        <w:t xml:space="preserve"> </w:t>
      </w:r>
      <w:r>
        <w:rPr>
          <w:rFonts w:hint="cs"/>
          <w:rtl/>
        </w:rPr>
        <w:t xml:space="preserve">וביאר </w:t>
      </w:r>
      <w:r w:rsidRPr="006B40AC">
        <w:rPr>
          <w:rStyle w:val="aff4"/>
          <w:rFonts w:hint="cs"/>
          <w:rtl/>
        </w:rPr>
        <w:t>הרא"ה בשיטמ"ק בב"ק</w:t>
      </w:r>
      <w:r>
        <w:rPr>
          <w:rFonts w:hint="cs"/>
          <w:rtl/>
        </w:rPr>
        <w:t xml:space="preserve"> דלר"י תיקון בדבר אחר הוי תיקון כיון דס"ל דמלאכה שאינה צריכה לגופה חייב, ולר"ש לא הוי תיקון ומוכח ממילה ומבת כהן דמקלקל בחבורה חייב, ולרבי אבהו החיוב בכל מקלקל ולריו"ח רק בצריך לכלבו דאף דהוא מקלקל מ"מ הוי מלאכה שצריכה לגופה, דאין לך בו אלא חידושו במקלקל ולא במלאכה שאינה צריכה לגופה,</w:t>
      </w:r>
    </w:p>
    <w:p w14:paraId="33037A13" w14:textId="77777777" w:rsidR="00C93201" w:rsidRDefault="00C93201" w:rsidP="00C93201">
      <w:pPr>
        <w:pStyle w:val="a7"/>
        <w:rPr>
          <w:rtl/>
        </w:rPr>
      </w:pPr>
      <w:bookmarkStart w:id="1792" w:name="_Toc140744035"/>
      <w:r>
        <w:rPr>
          <w:rFonts w:hint="cs"/>
          <w:rtl/>
        </w:rPr>
        <w:t>בי' הרא"ה דבצורך אחר המלאכה וא"א באופ"א צל"ג כגוזז ול"ד לגומא דאפשר לעפר בלא"ה</w:t>
      </w:r>
      <w:bookmarkEnd w:id="1792"/>
    </w:p>
    <w:p w14:paraId="276EFFF3" w14:textId="77777777" w:rsidR="00C93201" w:rsidRDefault="00C93201" w:rsidP="00A606FD">
      <w:pPr>
        <w:pStyle w:val="a3"/>
      </w:pPr>
      <w:bookmarkStart w:id="1793" w:name="_Ref140484122"/>
      <w:r>
        <w:rPr>
          <w:rFonts w:hint="cs"/>
          <w:rtl/>
        </w:rPr>
        <w:t xml:space="preserve">והוסיף </w:t>
      </w:r>
      <w:r w:rsidRPr="006B40AC">
        <w:rPr>
          <w:rStyle w:val="aff4"/>
          <w:rFonts w:hint="cs"/>
          <w:rtl/>
        </w:rPr>
        <w:t>הרא"ה בשיטמ"ק בב"ק</w:t>
      </w:r>
      <w:r>
        <w:rPr>
          <w:rFonts w:hint="cs"/>
          <w:rtl/>
        </w:rPr>
        <w:t xml:space="preserve"> </w:t>
      </w:r>
      <w:r w:rsidRPr="00371859">
        <w:rPr>
          <w:rStyle w:val="af2"/>
          <w:rFonts w:eastAsia="Guttman Hodes" w:hint="cs"/>
          <w:rtl/>
        </w:rPr>
        <w:t>(לד: ד"ה והיינו)</w:t>
      </w:r>
      <w:r>
        <w:rPr>
          <w:rFonts w:hint="cs"/>
          <w:rtl/>
        </w:rPr>
        <w:t xml:space="preserve"> דחובל לכלבו הוי מלאכה שצריכה לגופה, ולא דמי לחופר גומא כיון דבגומא אפשר שתהיה גומא העפר, ואפשר להביא עפר בלי הגומא, אבל בחובל א"א להוציא דם בלי החבורה, וכן א"א לעשות אפר בלי ההבערה, ולכן אף שהצורך במלאכה של החבלה וההבערה הוא רק למה שיהיה אחר המלאכה, מ"מ כיון דא"א בלא"ה הוי מלאכה שצריכה לגופה, כמו דגוזז חייב אף שהצורך שלו בצמר הוא לאחר הגזיזה כיון דא"א לצמר בלא גזיזה חשיב מלאכה שצריכה לגופה.</w:t>
      </w:r>
    </w:p>
    <w:p w14:paraId="685DC6F8" w14:textId="77777777" w:rsidR="00C93201" w:rsidRPr="007754FE" w:rsidRDefault="00C93201" w:rsidP="00C93201">
      <w:pPr>
        <w:pStyle w:val="a7"/>
      </w:pPr>
      <w:bookmarkStart w:id="1794" w:name="_Toc140744036"/>
      <w:r>
        <w:rPr>
          <w:rFonts w:hint="cs"/>
          <w:rtl/>
        </w:rPr>
        <w:t>בי' הרא"ה דגומא אינה חיבור לעפר והבנין בגומא ול"ד לגוזז דהכל דבר אחד ולכן חשיב צל"ג</w:t>
      </w:r>
      <w:bookmarkEnd w:id="1794"/>
    </w:p>
    <w:p w14:paraId="530AD4EA" w14:textId="42A585C5" w:rsidR="00C93201" w:rsidRDefault="00C93201" w:rsidP="003760C8">
      <w:pPr>
        <w:pStyle w:val="a3"/>
        <w:rPr>
          <w:rtl/>
        </w:rPr>
      </w:pPr>
      <w:r>
        <w:rPr>
          <w:rFonts w:hint="cs"/>
          <w:rtl/>
        </w:rPr>
        <w:t xml:space="preserve">וביאר </w:t>
      </w:r>
      <w:r w:rsidRPr="006B40AC">
        <w:rPr>
          <w:rStyle w:val="aff4"/>
          <w:rFonts w:hint="cs"/>
          <w:rtl/>
        </w:rPr>
        <w:t>הרא"ה בשיטמ"ק בב"ק</w:t>
      </w:r>
      <w:r>
        <w:rPr>
          <w:rFonts w:hint="cs"/>
          <w:rtl/>
        </w:rPr>
        <w:t xml:space="preserve"> דבגומא שהצורך שלו הוא לגומא עצמה ואין כל חיבור בין העפר שניטל מהגומא לגומא שנשארת, לכן חשיב דהבנין הוא רק בקרקע ולא בעפר,</w:t>
      </w:r>
      <w:bookmarkEnd w:id="1793"/>
      <w:r>
        <w:rPr>
          <w:rFonts w:hint="cs"/>
          <w:rtl/>
        </w:rPr>
        <w:t xml:space="preserve"> ולא דמי לגוזז שערו בכדי להתייפות דהמלאכה היא בשער עצמו והכל היה מחובר בדבר אחד, וכן באקופי מגלימיה בגמ' </w:t>
      </w:r>
      <w:r w:rsidRPr="00311081">
        <w:rPr>
          <w:rStyle w:val="af2"/>
          <w:rFonts w:eastAsia="Guttman Hodes" w:hint="cs"/>
          <w:rtl/>
        </w:rPr>
        <w:t>(עה.)</w:t>
      </w:r>
      <w:r>
        <w:rPr>
          <w:rFonts w:hint="cs"/>
          <w:rtl/>
        </w:rPr>
        <w:t xml:space="preserve">, </w:t>
      </w:r>
      <w:r w:rsidRPr="00F30E13">
        <w:rPr>
          <w:rStyle w:val="af"/>
          <w:rFonts w:hint="cs"/>
          <w:rtl/>
        </w:rPr>
        <w:t>[דנוטל חוט מבגדו וחייב במכה בפטיש],</w:t>
      </w:r>
      <w:r>
        <w:rPr>
          <w:rFonts w:hint="cs"/>
          <w:rtl/>
        </w:rPr>
        <w:t xml:space="preserve"> דהחוטין והקשרים היוצאים מהבגד והם מחוברים בו, והמלאכה היא בדבר אחד.</w:t>
      </w:r>
      <w:bookmarkStart w:id="1795" w:name="_Toc140684282"/>
      <w:bookmarkEnd w:id="1776"/>
    </w:p>
    <w:p w14:paraId="6309B952" w14:textId="77777777" w:rsidR="00FC029E" w:rsidRPr="00FC029E" w:rsidRDefault="00FC029E" w:rsidP="00FC029E">
      <w:pPr>
        <w:pStyle w:val="a7"/>
        <w:rPr>
          <w:rtl/>
        </w:rPr>
      </w:pPr>
    </w:p>
    <w:p w14:paraId="1D03F344" w14:textId="77777777" w:rsidR="00FC029E" w:rsidRPr="00FC029E" w:rsidRDefault="00FC029E" w:rsidP="00FC029E">
      <w:pPr>
        <w:pStyle w:val="a7"/>
        <w:rPr>
          <w:rtl/>
        </w:rPr>
      </w:pPr>
    </w:p>
    <w:p w14:paraId="3247FD5E" w14:textId="77777777" w:rsidR="00FC029E" w:rsidRPr="00FC029E" w:rsidRDefault="00FC029E" w:rsidP="00FC029E">
      <w:pPr>
        <w:pStyle w:val="a7"/>
        <w:rPr>
          <w:rtl/>
        </w:rPr>
      </w:pPr>
    </w:p>
    <w:p w14:paraId="6196F7E9" w14:textId="2E2F107C" w:rsidR="00C93201" w:rsidRDefault="00C93201" w:rsidP="00C93201">
      <w:pPr>
        <w:pStyle w:val="affff5"/>
        <w:rPr>
          <w:rtl/>
        </w:rPr>
      </w:pPr>
      <w:bookmarkStart w:id="1796" w:name="_Toc140744038"/>
      <w:bookmarkEnd w:id="1795"/>
      <w:r>
        <w:rPr>
          <w:rFonts w:hint="cs"/>
          <w:rtl/>
        </w:rPr>
        <w:t>בי' הראשונים דצל"ג תלוי בדבר עצמו</w:t>
      </w:r>
      <w:bookmarkEnd w:id="1796"/>
    </w:p>
    <w:p w14:paraId="77B19CDA" w14:textId="77777777" w:rsidR="00C93201" w:rsidRDefault="00C93201" w:rsidP="00C93201">
      <w:pPr>
        <w:pStyle w:val="1"/>
        <w:rPr>
          <w:rtl/>
        </w:rPr>
      </w:pPr>
      <w:bookmarkStart w:id="1797" w:name="_Toc140744039"/>
      <w:r>
        <w:rPr>
          <w:rFonts w:hint="cs"/>
          <w:rtl/>
        </w:rPr>
        <w:t>בי' התורי"ד דמשאצל"ג במלאכה דא"צ לכולם ואינה חשובה</w:t>
      </w:r>
      <w:bookmarkEnd w:id="1797"/>
    </w:p>
    <w:p w14:paraId="73DB5705" w14:textId="77777777" w:rsidR="00C93201" w:rsidRDefault="00C93201" w:rsidP="00C93201">
      <w:pPr>
        <w:pStyle w:val="a7"/>
      </w:pPr>
      <w:bookmarkStart w:id="1798" w:name="_Toc140744040"/>
      <w:bookmarkStart w:id="1799" w:name="_Ref140165784"/>
      <w:r>
        <w:rPr>
          <w:rFonts w:hint="cs"/>
          <w:rtl/>
        </w:rPr>
        <w:t>בי' התורי"ד דמשאצל"ג רק כשאין בו צורך לעלמא כמת אבל מלאכה חשובה שא"צ לה חייב</w:t>
      </w:r>
      <w:bookmarkEnd w:id="1798"/>
    </w:p>
    <w:p w14:paraId="40A65686" w14:textId="77777777" w:rsidR="00C93201" w:rsidRPr="003B5135" w:rsidRDefault="00C93201" w:rsidP="00A606FD">
      <w:pPr>
        <w:pStyle w:val="a3"/>
        <w:rPr>
          <w:rtl/>
        </w:rPr>
      </w:pPr>
      <w:bookmarkStart w:id="1800" w:name="_Ref140743824"/>
      <w:r>
        <w:rPr>
          <w:rFonts w:hint="cs"/>
          <w:rtl/>
        </w:rPr>
        <w:t xml:space="preserve">בהא דאמרינן בגמ' לקמן </w:t>
      </w:r>
      <w:r w:rsidRPr="00371859">
        <w:rPr>
          <w:rStyle w:val="af2"/>
          <w:rFonts w:eastAsia="Guttman Hodes" w:hint="cs"/>
          <w:rtl/>
        </w:rPr>
        <w:t>(קז:)</w:t>
      </w:r>
      <w:r>
        <w:rPr>
          <w:rFonts w:hint="cs"/>
          <w:rtl/>
        </w:rPr>
        <w:t xml:space="preserve"> דהמשנה דהצד שאר שרצים לצורך חייב ושלא לצורך פטור, היינו לדעת ר"ש דפוטר במלאכה שאינה צריכה לגופה, הקשה </w:t>
      </w:r>
      <w:r w:rsidRPr="008231D6">
        <w:rPr>
          <w:rStyle w:val="aff4"/>
          <w:rFonts w:hint="cs"/>
          <w:rtl/>
        </w:rPr>
        <w:t>התוס' רי"ד</w:t>
      </w:r>
      <w:r>
        <w:rPr>
          <w:rFonts w:hint="cs"/>
          <w:rtl/>
        </w:rPr>
        <w:t xml:space="preserve"> </w:t>
      </w:r>
      <w:r w:rsidRPr="00371859">
        <w:rPr>
          <w:rStyle w:val="af2"/>
          <w:rFonts w:eastAsia="Guttman Hodes" w:hint="cs"/>
          <w:rtl/>
        </w:rPr>
        <w:t>(קז: ד"ה אמר)</w:t>
      </w:r>
      <w:r>
        <w:rPr>
          <w:rFonts w:hint="cs"/>
          <w:rtl/>
        </w:rPr>
        <w:t xml:space="preserve"> דהא תנן ברישא דשמונה שרצים הצדן חייב, משמע דהחיוב הוא אף שלא לצורך והיאך מחייב ר"ש בכה"ג,</w:t>
      </w:r>
      <w:bookmarkEnd w:id="1799"/>
      <w:r>
        <w:rPr>
          <w:rFonts w:hint="cs"/>
          <w:rtl/>
        </w:rPr>
        <w:t xml:space="preserve"> ותירץ </w:t>
      </w:r>
      <w:r w:rsidRPr="008231D6">
        <w:rPr>
          <w:rStyle w:val="aff4"/>
          <w:rFonts w:hint="cs"/>
          <w:rtl/>
        </w:rPr>
        <w:t>התוס' רי"ד</w:t>
      </w:r>
      <w:r>
        <w:rPr>
          <w:rFonts w:hint="cs"/>
          <w:rtl/>
        </w:rPr>
        <w:t xml:space="preserve"> דכיון דהדרך לצוד אותם לעולם הצידה שלהם, היא מלאכה שצריכה לגופה, ואף שהצד עצמו א"צ אותם, מ"מ כיון שהיא מלאכה חשובה חייב עליה, וביאר </w:t>
      </w:r>
      <w:r w:rsidRPr="008231D6">
        <w:rPr>
          <w:rStyle w:val="aff4"/>
          <w:rFonts w:hint="cs"/>
          <w:rtl/>
        </w:rPr>
        <w:t>התוס' רי"ד</w:t>
      </w:r>
      <w:r>
        <w:rPr>
          <w:rFonts w:hint="cs"/>
          <w:rtl/>
        </w:rPr>
        <w:t xml:space="preserve"> דמלאכה שאינה צריכה לגופה הוא בדבר שאין בו צורך לו ולכל העולם, כגון הוצאת המת, אבל המוציא אוכלין כגרוגרת אף שהוא עצמו א"צ להם חייב, כיון דהם חשובים לעלמא, וה"ה בצידת דבר שבמינו ניצוד כשמונה שרצים, והפטור דמלאכה שאינה צריכה לגופה הוא רק בדבר שאין במינו ניצוד, וגם הצד עצמו א"צ אותו. </w:t>
      </w:r>
      <w:r w:rsidRPr="00900CB4">
        <w:rPr>
          <w:rStyle w:val="af"/>
          <w:rFonts w:hint="cs"/>
          <w:rtl/>
        </w:rPr>
        <w:t xml:space="preserve">[וע"ע במ"ש </w:t>
      </w:r>
      <w:r w:rsidRPr="00900CB4">
        <w:rPr>
          <w:rStyle w:val="aff9"/>
          <w:rFonts w:hint="cs"/>
          <w:rtl/>
        </w:rPr>
        <w:t>ה</w:t>
      </w:r>
      <w:r w:rsidRPr="00900CB4">
        <w:rPr>
          <w:rStyle w:val="aff9"/>
          <w:rtl/>
        </w:rPr>
        <w:t>תוספות רי"ד</w:t>
      </w:r>
      <w:r w:rsidRPr="00900CB4">
        <w:rPr>
          <w:rStyle w:val="af"/>
          <w:rFonts w:hint="cs"/>
          <w:rtl/>
        </w:rPr>
        <w:t xml:space="preserve"> </w:t>
      </w:r>
      <w:r w:rsidRPr="00371859">
        <w:rPr>
          <w:rStyle w:val="af2"/>
          <w:rFonts w:eastAsia="Guttman Rashi" w:hint="cs"/>
          <w:rtl/>
        </w:rPr>
        <w:t>(</w:t>
      </w:r>
      <w:r w:rsidRPr="00371859">
        <w:rPr>
          <w:rStyle w:val="af2"/>
          <w:rFonts w:eastAsia="Guttman Rashi"/>
          <w:rtl/>
        </w:rPr>
        <w:t>קמ"א</w:t>
      </w:r>
      <w:r w:rsidRPr="00371859">
        <w:rPr>
          <w:rStyle w:val="af2"/>
          <w:rFonts w:eastAsia="Guttman Rashi" w:hint="cs"/>
          <w:rtl/>
        </w:rPr>
        <w:t xml:space="preserve">: ד"ה </w:t>
      </w:r>
      <w:r w:rsidRPr="00371859">
        <w:rPr>
          <w:rStyle w:val="af2"/>
          <w:rFonts w:eastAsia="Guttman Rashi"/>
          <w:rtl/>
        </w:rPr>
        <w:t>רבא</w:t>
      </w:r>
      <w:r w:rsidRPr="00371859">
        <w:rPr>
          <w:rStyle w:val="af2"/>
          <w:rFonts w:eastAsia="Guttman Rashi" w:hint="cs"/>
          <w:rtl/>
        </w:rPr>
        <w:t>)</w:t>
      </w:r>
      <w:r w:rsidRPr="00900CB4">
        <w:rPr>
          <w:rStyle w:val="af"/>
          <w:rFonts w:hint="cs"/>
          <w:rtl/>
        </w:rPr>
        <w:t xml:space="preserve"> במלאכה שאינה צריכה לגופה לו, אך צריכה לעלמא]</w:t>
      </w:r>
      <w:r>
        <w:rPr>
          <w:rFonts w:hint="cs"/>
          <w:rtl/>
        </w:rPr>
        <w:t>.</w:t>
      </w:r>
      <w:bookmarkEnd w:id="1800"/>
    </w:p>
    <w:p w14:paraId="48522853" w14:textId="77777777" w:rsidR="00C93201" w:rsidRDefault="00C93201" w:rsidP="00C93201">
      <w:pPr>
        <w:pStyle w:val="1"/>
        <w:rPr>
          <w:rtl/>
        </w:rPr>
      </w:pPr>
      <w:bookmarkStart w:id="1801" w:name="_Toc140744041"/>
      <w:r>
        <w:rPr>
          <w:rFonts w:hint="cs"/>
          <w:rtl/>
        </w:rPr>
        <w:t>בי' התורי"ד דצל"ג תלוי בדבר עצמו אי צריך לו ולא במלאכה</w:t>
      </w:r>
      <w:bookmarkEnd w:id="1801"/>
    </w:p>
    <w:p w14:paraId="12E1C33C" w14:textId="77777777" w:rsidR="00C93201" w:rsidRDefault="00C93201" w:rsidP="00C93201">
      <w:pPr>
        <w:pStyle w:val="a7"/>
        <w:rPr>
          <w:rtl/>
        </w:rPr>
      </w:pPr>
      <w:bookmarkStart w:id="1802" w:name="_Toc140744042"/>
      <w:r>
        <w:rPr>
          <w:rFonts w:hint="cs"/>
          <w:rtl/>
        </w:rPr>
        <w:t>קו' התורי"ד דאמאי ר"י מחייב בהריגת מזיקין הא כיון דא"צ הוי מקלקל בחבורה דמחייב ר"י</w:t>
      </w:r>
      <w:bookmarkEnd w:id="1802"/>
    </w:p>
    <w:p w14:paraId="7A0B886B" w14:textId="77777777" w:rsidR="00C93201" w:rsidRPr="00350706" w:rsidRDefault="00C93201" w:rsidP="00A606FD">
      <w:pPr>
        <w:pStyle w:val="a3"/>
        <w:rPr>
          <w:rtl/>
        </w:rPr>
      </w:pPr>
      <w:bookmarkStart w:id="1803" w:name="_Ref140354130"/>
      <w:r>
        <w:rPr>
          <w:rFonts w:hint="cs"/>
          <w:rtl/>
        </w:rPr>
        <w:t xml:space="preserve">בהא דאמרינן בגמ' לקמן </w:t>
      </w:r>
      <w:r w:rsidRPr="00371859">
        <w:rPr>
          <w:rStyle w:val="af2"/>
          <w:rFonts w:eastAsia="Guttman Hodes" w:hint="cs"/>
          <w:rtl/>
        </w:rPr>
        <w:t>(קכא:)</w:t>
      </w:r>
      <w:r>
        <w:rPr>
          <w:rFonts w:hint="cs"/>
          <w:rtl/>
        </w:rPr>
        <w:t xml:space="preserve"> דההיתר בהריגת ה' מזיקין, הוא לר"ש דפוטר במלאכה שאינה צריכה לגופה ולא לר"י, הקשה </w:t>
      </w:r>
      <w:r w:rsidRPr="008231D6">
        <w:rPr>
          <w:rStyle w:val="aff4"/>
          <w:rFonts w:hint="cs"/>
          <w:rtl/>
        </w:rPr>
        <w:t>התוס' רי"ד</w:t>
      </w:r>
      <w:r>
        <w:rPr>
          <w:rFonts w:hint="cs"/>
          <w:rtl/>
        </w:rPr>
        <w:t xml:space="preserve"> </w:t>
      </w:r>
      <w:r w:rsidRPr="00371859">
        <w:rPr>
          <w:rStyle w:val="af2"/>
          <w:rFonts w:eastAsia="Guttman Hodes" w:hint="cs"/>
          <w:rtl/>
        </w:rPr>
        <w:t>(קכא: ד"ה מני)</w:t>
      </w:r>
      <w:r>
        <w:rPr>
          <w:rFonts w:hint="cs"/>
          <w:rtl/>
        </w:rPr>
        <w:t xml:space="preserve"> דהא ר"י פוטר במקלקל בחבורה ור"ש מחייב, ובהריגת המזיקין יש נטילת נשמה וחייב עליה לר"ש אעפ"י דהיא מלאכה שאינה צריכה לגופה, כדילפינן ממילה ושריפת בת כהן, אבל לר"י צריך להפטר כיון דהוא מקלקל בנטילת נשמה וא"צ לה.</w:t>
      </w:r>
      <w:bookmarkEnd w:id="1803"/>
    </w:p>
    <w:p w14:paraId="277D76D8" w14:textId="77777777" w:rsidR="00C93201" w:rsidRDefault="00C93201" w:rsidP="00C93201">
      <w:pPr>
        <w:pStyle w:val="a7"/>
        <w:rPr>
          <w:rtl/>
        </w:rPr>
      </w:pPr>
      <w:bookmarkStart w:id="1804" w:name="_Toc140744043"/>
      <w:r>
        <w:rPr>
          <w:rFonts w:hint="cs"/>
          <w:rtl/>
        </w:rPr>
        <w:t>בי' התורי"ד דהגי' במקלקל בחבורה דר"ש מחייב ור"י פוטר כדנח' במשאצל"ג ודלא כגי' לפנינו</w:t>
      </w:r>
      <w:bookmarkEnd w:id="1804"/>
      <w:r>
        <w:rPr>
          <w:rFonts w:hint="cs"/>
          <w:rtl/>
        </w:rPr>
        <w:t xml:space="preserve"> </w:t>
      </w:r>
    </w:p>
    <w:p w14:paraId="298ED0FA" w14:textId="2F540DE9" w:rsidR="00E24877" w:rsidRDefault="00C93201" w:rsidP="00A606FD">
      <w:pPr>
        <w:pStyle w:val="a3"/>
        <w:rPr>
          <w:rtl/>
        </w:rPr>
        <w:sectPr w:rsidR="00E24877" w:rsidSect="00D6049B">
          <w:type w:val="evenPage"/>
          <w:pgSz w:w="11906" w:h="16838"/>
          <w:pgMar w:top="720" w:right="720" w:bottom="720" w:left="720" w:header="283" w:footer="283" w:gutter="0"/>
          <w:cols w:num="2" w:space="567"/>
          <w:bidi/>
          <w:rtlGutter/>
          <w:docGrid w:linePitch="299"/>
        </w:sectPr>
      </w:pPr>
      <w:bookmarkStart w:id="1805" w:name="_Ref140683774"/>
      <w:bookmarkStart w:id="1806" w:name="_Ref140221933"/>
      <w:r>
        <w:rPr>
          <w:rFonts w:hint="cs"/>
          <w:rtl/>
        </w:rPr>
        <w:t xml:space="preserve">ותירץ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ונראה</w:t>
      </w:r>
      <w:r w:rsidRPr="00371859">
        <w:rPr>
          <w:rStyle w:val="af2"/>
          <w:rFonts w:eastAsia="Guttman Hodes" w:hint="cs"/>
          <w:rtl/>
        </w:rPr>
        <w:t>)</w:t>
      </w:r>
      <w:r>
        <w:rPr>
          <w:rFonts w:hint="cs"/>
          <w:rtl/>
        </w:rPr>
        <w:t xml:space="preserve"> דהא דאיתא בגמ' </w:t>
      </w:r>
      <w:r w:rsidRPr="00371859">
        <w:rPr>
          <w:rStyle w:val="af2"/>
          <w:rFonts w:eastAsia="Guttman Hodes" w:hint="cs"/>
          <w:rtl/>
        </w:rPr>
        <w:t>(קו.)</w:t>
      </w:r>
      <w:r>
        <w:rPr>
          <w:rStyle w:val="af2"/>
          <w:rFonts w:eastAsia="Guttman Hodes" w:hint="cs"/>
          <w:rtl/>
        </w:rPr>
        <w:t xml:space="preserve"> </w:t>
      </w:r>
      <w:r>
        <w:rPr>
          <w:rFonts w:hint="cs"/>
          <w:rtl/>
        </w:rPr>
        <w:t>דבמקלקל בחבורה ר"י פוטר ור"ש מחייב, ו</w:t>
      </w:r>
      <w:r w:rsidRPr="003B63CB">
        <w:rPr>
          <w:rFonts w:hint="cs"/>
          <w:rtl/>
        </w:rPr>
        <w:t xml:space="preserve">כתב </w:t>
      </w:r>
      <w:r w:rsidRPr="003B63CB">
        <w:rPr>
          <w:rStyle w:val="aff4"/>
          <w:rFonts w:hint="cs"/>
          <w:rtl/>
        </w:rPr>
        <w:t>רש"י</w:t>
      </w:r>
      <w:r w:rsidRPr="003B63CB">
        <w:rPr>
          <w:rFonts w:hint="cs"/>
          <w:rtl/>
        </w:rPr>
        <w:t xml:space="preserve"> </w:t>
      </w:r>
      <w:r w:rsidRPr="00371859">
        <w:rPr>
          <w:rStyle w:val="af2"/>
          <w:rFonts w:eastAsia="Guttman Hodes" w:hint="cs"/>
          <w:rtl/>
        </w:rPr>
        <w:t>(קו. ד"ה מתני',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71859">
        <w:rPr>
          <w:rStyle w:val="af2"/>
          <w:rFonts w:eastAsia="Guttman Hodes" w:hint="cs"/>
          <w:rtl/>
        </w:rPr>
        <w:t>אות כ"ח)</w:t>
      </w:r>
      <w:r w:rsidRPr="003B63CB">
        <w:rPr>
          <w:rFonts w:hint="cs"/>
          <w:rtl/>
        </w:rPr>
        <w:t xml:space="preserve"> דלא איתפרש היכ</w:t>
      </w:r>
      <w:r>
        <w:rPr>
          <w:rFonts w:hint="cs"/>
          <w:rtl/>
        </w:rPr>
        <w:t>ן נחלקו, צריך לגרוס להיפך דר"י מחייב ור"ש פוטר, כמו דנחלקו לענין מלאכה שאינה צריכה לגופה.</w:t>
      </w:r>
      <w:bookmarkEnd w:id="1805"/>
    </w:p>
    <w:p w14:paraId="33A59496" w14:textId="77777777" w:rsidR="00E24877" w:rsidRDefault="00E24877" w:rsidP="00A606FD">
      <w:pPr>
        <w:pStyle w:val="a3"/>
        <w:rPr>
          <w:rtl/>
        </w:rPr>
        <w:sectPr w:rsidR="00E24877" w:rsidSect="00E24877">
          <w:type w:val="continuous"/>
          <w:pgSz w:w="11906" w:h="16838"/>
          <w:pgMar w:top="720" w:right="720" w:bottom="720" w:left="720" w:header="283" w:footer="283" w:gutter="0"/>
          <w:cols w:num="2" w:space="567"/>
          <w:bidi/>
          <w:rtlGutter/>
          <w:docGrid w:linePitch="299"/>
        </w:sectPr>
      </w:pPr>
    </w:p>
    <w:p w14:paraId="1243162A" w14:textId="77777777" w:rsidR="00E24877" w:rsidRDefault="00E24877" w:rsidP="00E24877">
      <w:pPr>
        <w:pStyle w:val="1"/>
        <w:rPr>
          <w:rtl/>
        </w:rPr>
      </w:pPr>
      <w:r>
        <w:rPr>
          <w:rFonts w:hint="cs"/>
          <w:rtl/>
        </w:rPr>
        <w:lastRenderedPageBreak/>
        <w:t>בי' הרא"ה דצורך אחר המלאכה וא"א באופ"א חשיב צל"ג</w:t>
      </w:r>
    </w:p>
    <w:p w14:paraId="19EA81E2" w14:textId="01DFCD23" w:rsidR="00757F52" w:rsidRDefault="00E24877" w:rsidP="00E24877">
      <w:pPr>
        <w:pStyle w:val="afffff7"/>
        <w:rPr>
          <w:rtl/>
        </w:rPr>
      </w:pPr>
      <w:bookmarkStart w:id="1807" w:name="_Toc141129639"/>
      <w:r>
        <w:rPr>
          <w:rtl/>
        </w:rPr>
        <w:t xml:space="preserve">שיטה מקובצת </w:t>
      </w:r>
      <w:r w:rsidRPr="00862ED3">
        <w:rPr>
          <w:rFonts w:hint="cs"/>
          <w:rtl/>
        </w:rPr>
        <w:t xml:space="preserve">[רא"ה] </w:t>
      </w:r>
      <w:r>
        <w:rPr>
          <w:rtl/>
        </w:rPr>
        <w:t>ב"ק ל"ד ע"ב</w:t>
      </w:r>
      <w:r>
        <w:rPr>
          <w:rFonts w:hint="cs"/>
          <w:rtl/>
        </w:rPr>
        <w:t xml:space="preserve"> ד</w:t>
      </w:r>
      <w:r>
        <w:rPr>
          <w:rFonts w:cs="Guttman Hodes" w:hint="cs"/>
          <w:rtl/>
        </w:rPr>
        <w:t>"</w:t>
      </w:r>
      <w:r>
        <w:rPr>
          <w:rFonts w:hint="cs"/>
          <w:rtl/>
        </w:rPr>
        <w:t>ה תני רבי אבהו</w:t>
      </w:r>
      <w:r w:rsidR="00A30B20" w:rsidRPr="004F597A">
        <w:rPr>
          <w:vanish/>
          <w:rtl/>
        </w:rPr>
        <w:t xml:space="preserve"> (ג)</w:t>
      </w:r>
      <w:bookmarkEnd w:id="1807"/>
    </w:p>
    <w:p w14:paraId="0AC488F0" w14:textId="77808E92" w:rsidR="00E24877" w:rsidRDefault="00E24877" w:rsidP="00E24877">
      <w:pPr>
        <w:pStyle w:val="a7"/>
        <w:rPr>
          <w:rtl/>
        </w:rPr>
      </w:pPr>
      <w:r>
        <w:rPr>
          <w:rFonts w:hint="cs"/>
          <w:rtl/>
        </w:rPr>
        <w:t>בי' הרא"ה ברש"י דר"י ור"ש נח' אי תיקון קצת הוי תיקון ולריו"ח ר"ש חייב רק בצל"ג</w:t>
      </w:r>
    </w:p>
    <w:p w14:paraId="30C6179C" w14:textId="77777777" w:rsidR="00E24877" w:rsidRPr="007503AE" w:rsidRDefault="00E24877" w:rsidP="007503AE">
      <w:pPr>
        <w:pStyle w:val="a2"/>
        <w:rPr>
          <w:rtl/>
        </w:rPr>
      </w:pPr>
      <w:r w:rsidRPr="007503AE">
        <w:rPr>
          <w:rtl/>
        </w:rPr>
        <w:t>וזה לשון הרא"ה ז"ל: תני רבי אבהו קמיה דרבי יוחנן כל המקלקלים פטורים וכו' עד בצריך לאפרו. האי שמעתא עיקרה במסכת שבת בפרק רבי אליעזר ומקשינן עלה התם והא אנן תנן כל המקלקלים פטורים ומהדרינן מתניתין רבי יהודה וברייתא רבי שמעון. וסוגיין נמי בכוליה תלמודא דמקלקל בחבורה רבי יהודה פוטר ורבי שמעון מחייב. ורש"י ז"ל פירש דלא אפליגו בה בשום דוכתא אלא דנפקא לן מכללא מדאפליגו בפלוגתא אחריתי במלאכה שאינה צריכה לגופה וחיובא דחובל ומבעיר נפקא לן התם בשבת מדאיצטריך רחמנא למשרי מילה וכו' ומדאסר שרפה דבת כהן בשבת וכו' וחובל דמילה והבערה דבת כהן מקלקל גמור הוא שהוא חובל אותו תינוק ושורף אותה אשה אלא שיש בדבר תיקון חוץ לגופו מצד שהוא מצוה הילכך לרבי יהודה דמחייב במלאכה שאינה צריכה לגופה דחשיבא ליה מלאכה גמורה תיקון חוץ לגופו איכא למימר ודאי דחשבינן תיקון גמור וכיון שכן חובל דמילה ומבעיר דבת כהן אינו אלא תיקון דכיון דאיכא תיקון חוץ לגופו תיקון גמור חשבינן ליה הילכך מקלקל בחבורה והבערה לא משכחת לה בשום דוכתא דמחייב לעולם הילכך הוי ליה כשאר מקלקלים ופטור אבל לרבי שמעון דפוטר במלאכה שאינה צריכה לגופה תיקון חוץ לגופו נמי לא חשיב תיקון כלל וכיון דכן חובל דמילה ומבעיר דבת כהן אף על גב דאיכא בהו תיקון חוץ לגופו אינו כלום הוא אלא מקלקל חשבינן ליה כשאר מקלקלים גמורים דעלמא וכיון דכן וחייב בהו רחמנא שמעית מינה דכל מקלקל בחבורה והבערה חייב.</w:t>
      </w:r>
    </w:p>
    <w:p w14:paraId="3A848CE5" w14:textId="77777777" w:rsidR="00E24877" w:rsidRPr="001E2EED" w:rsidRDefault="00E24877" w:rsidP="007503AE">
      <w:pPr>
        <w:pStyle w:val="afffff5"/>
        <w:rPr>
          <w:rtl/>
        </w:rPr>
      </w:pPr>
      <w:r w:rsidRPr="001E2EED">
        <w:rPr>
          <w:rtl/>
        </w:rPr>
        <w:t>אמר ליה פוק תני לברא חובל ומבעיר אינה משנה. פירוש חובל ומבעיר שיתחייב בהם לעולם אינה משנה ואם תמצא לומר משנה אף על גב דמקלקל חייב חובל בצריך לכלבו ומבעיר וכו' כלומר אינו חייב אלא אם כן היתה מלאכה הצריכה לגופה דהתם הוא דאמר רבי שמעון דחייב אף על גב דמקלקל גמור אבל לא היתה מלאכה צריכה לגופה והוא מקלקל פטור כשאר מקלקלים דמהיכא אתיא לן דמקלקל בחבורה והבערה חייב יותר משאר מקלקלים ממילה והבערה דבת כהן כיון שכן אין לך לדון אלא כיוצא בהן דאין לך בו אלא חידושו מה התם מקלקל דודאי מקלקל הוא דתיקון חוץ לגופו דאית בהו לא חשיב לרבי שמעון כדפרישנא לעיל אבל היא מלאכה הצריכה לגופה שהרי צריך הוא למול אותו תינוק ולבשל אותה פתילה לשרוף אותה אשה אף כל חובל ומבעיר כיוצא בהן חייב אף על פי שהוא מקלקל והוא שתהא אותה מלאכה צריכה לגופה דבעלמא בעינן תרתי שתהא מלאכה צריכה לגופה ושיהא מתקן והכא חדית ביה רחמנא בחובל ומבעיר דאף על גב דמקלקל חייב אבל מלאכה הצריכה לגופה דקיימא לן דבעינן כדקיימא קיימא דלגבי הא לא אשכחן דחדית בה רחמנא דהא מילה גופה והבערה דבת כהן מלאכות הצריכות לגופן הן כדפרישנא.</w:t>
      </w:r>
    </w:p>
    <w:p w14:paraId="21488EE7" w14:textId="42D4EE9C" w:rsidR="00757F52" w:rsidRDefault="00E24877" w:rsidP="00E24877">
      <w:pPr>
        <w:pStyle w:val="afffff7"/>
        <w:rPr>
          <w:rtl/>
        </w:rPr>
      </w:pPr>
      <w:bookmarkStart w:id="1808" w:name="_Toc141129640"/>
      <w:r>
        <w:rPr>
          <w:rtl/>
        </w:rPr>
        <w:t xml:space="preserve">שיטה </w:t>
      </w:r>
      <w:r w:rsidRPr="00862ED3">
        <w:rPr>
          <w:rtl/>
        </w:rPr>
        <w:t xml:space="preserve">מקובצת </w:t>
      </w:r>
      <w:r w:rsidRPr="00862ED3">
        <w:rPr>
          <w:rFonts w:hint="cs"/>
          <w:rtl/>
        </w:rPr>
        <w:t xml:space="preserve">[רא"ה] </w:t>
      </w:r>
      <w:r w:rsidRPr="00862ED3">
        <w:rPr>
          <w:rtl/>
        </w:rPr>
        <w:t>ב"ק ל"</w:t>
      </w:r>
      <w:r>
        <w:rPr>
          <w:rtl/>
        </w:rPr>
        <w:t>ד ע"ב</w:t>
      </w:r>
      <w:r>
        <w:rPr>
          <w:rFonts w:hint="cs"/>
          <w:rtl/>
        </w:rPr>
        <w:t xml:space="preserve"> ד"ה והיינו</w:t>
      </w:r>
      <w:r w:rsidR="00A30B20" w:rsidRPr="004F597A">
        <w:rPr>
          <w:vanish/>
          <w:rtl/>
        </w:rPr>
        <w:t xml:space="preserve"> (ג)</w:t>
      </w:r>
      <w:bookmarkEnd w:id="1808"/>
    </w:p>
    <w:p w14:paraId="3C6B164E" w14:textId="548584E8" w:rsidR="00E24877" w:rsidRDefault="00E24877" w:rsidP="00E24877">
      <w:pPr>
        <w:pStyle w:val="a7"/>
        <w:rPr>
          <w:rtl/>
        </w:rPr>
      </w:pPr>
      <w:r>
        <w:rPr>
          <w:rFonts w:hint="cs"/>
          <w:rtl/>
        </w:rPr>
        <w:t>בי' הרא"ה דבצורך אחר המלאכה וא"א באופ"א צל"ג כגוזז ול"ד לגומא דאפשר לעפר בלא"ה</w:t>
      </w:r>
    </w:p>
    <w:p w14:paraId="734377D6" w14:textId="77777777" w:rsidR="00E24877" w:rsidRPr="007503AE" w:rsidRDefault="00E24877" w:rsidP="007503AE">
      <w:pPr>
        <w:pStyle w:val="a2"/>
        <w:rPr>
          <w:rtl/>
        </w:rPr>
      </w:pPr>
      <w:r w:rsidRPr="007503AE">
        <w:rPr>
          <w:rtl/>
        </w:rPr>
        <w:t>והיינו נמי חובל וצריך לכלבו וכו'. שהוא מקלקל גמור אלא שהיא מלאכה הצריכה לגופה. ולא דמי לחופר גומא ואינו צריך אלא לעפרה דחשבינן לה מלאכה שאינה צריכה לגופה דהתם אפשר לגומא בלא עפר ולעפר בלא גומא אבל כאן אי אפשר לזה בלא זה שאי אפשר לדם בלא חבורה ולא לאפר בלא הבערה ואף על פי שאינו צריך לאותה מלאכה אלא בשביל אחר עשייתה הוי מלאכה הצריכה לגופה דהא גוזז דמחייב הוא לפי שצריך לצמר אחר גזיזה וכיון דלא אפשר לה נמי לצמר בלא גזיזה חשבינן לה מלאכה הצריכה לגופה דהא הכא לנטלה הוא צריך.</w:t>
      </w:r>
    </w:p>
    <w:p w14:paraId="7E595436" w14:textId="77777777" w:rsidR="00E24877" w:rsidRPr="007754FE" w:rsidRDefault="00E24877" w:rsidP="00E24877">
      <w:pPr>
        <w:pStyle w:val="a7"/>
      </w:pPr>
      <w:r>
        <w:rPr>
          <w:rFonts w:hint="cs"/>
          <w:rtl/>
        </w:rPr>
        <w:t>בי' הרא"ה דגומא אינה חיבור לעפר והבנין בגומא ול"ד לגוזז דהכל דבר אחד ולכן חשיב צל"ג</w:t>
      </w:r>
    </w:p>
    <w:p w14:paraId="4400850B" w14:textId="39C42C1B" w:rsidR="00E24877" w:rsidRPr="007503AE" w:rsidRDefault="00E24877" w:rsidP="007503AE">
      <w:pPr>
        <w:pStyle w:val="a2"/>
        <w:rPr>
          <w:rtl/>
        </w:rPr>
      </w:pPr>
      <w:r w:rsidRPr="007503AE">
        <w:rPr>
          <w:rtl/>
        </w:rPr>
        <w:t xml:space="preserve">מה שאין כן בגומא דלגומא עצמה הוא צריך דאין חיבור כלל בין העפר הניטל למה שנשאר בגומא ואין הבנין כלל בעפר אלא </w:t>
      </w:r>
      <w:r w:rsidRPr="007503AE">
        <w:rPr>
          <w:rtl/>
        </w:rPr>
        <w:t xml:space="preserve">בקרקע ואלו נוטל שערו להתיפות חייב משום דמלאכה זו בשער עצמה היא והכל היה מחובר בדבר אחד וכן אקופי מגלימיה חוטין וקשרים היוצאין על פני הבגד ומחוברים. </w:t>
      </w:r>
      <w:r w:rsidRPr="00915B51">
        <w:rPr>
          <w:rStyle w:val="afff7"/>
          <w:rFonts w:ascii="FrankRuehl" w:hAnsi="FrankRuehl" w:cs="FrankRuehl"/>
          <w:sz w:val="16"/>
          <w:szCs w:val="16"/>
          <w:rtl/>
        </w:rPr>
        <w:t>ובהא פליגי רבי אבהו ורבי יוחנן דרבי אבהו סבר דכל מקלקל חבורה והבערה לרבי שמעון דכיון דמקלקל חייב בהו רחמנא כל דכן הוא דלא בעינן מלאכה הצריכה לגופה ומחייב לעולם ורבי יהודה סבר דוקא היכא דהוי מלאכה הצריכה לגופה. וההיא דכריתות דאמרינן בפרק ספק אכל הנח לחבורה הואיל ומקלקל חייב מתעסק נמי חייב אתיא כרבי אבהו.</w:t>
      </w:r>
    </w:p>
    <w:p w14:paraId="62FCC059" w14:textId="77777777" w:rsidR="00E24877" w:rsidRDefault="00E24877" w:rsidP="00E24877">
      <w:pPr>
        <w:pStyle w:val="affff5"/>
        <w:rPr>
          <w:rtl/>
        </w:rPr>
      </w:pPr>
      <w:bookmarkStart w:id="1809" w:name="_Toc140744037"/>
      <w:r w:rsidRPr="00716C93">
        <w:rPr>
          <w:rFonts w:hint="cs"/>
          <w:rtl/>
        </w:rPr>
        <w:t>~~~~~~~~~~~~~~~~~~~~~~~~~~~~</w:t>
      </w:r>
      <w:bookmarkEnd w:id="1809"/>
    </w:p>
    <w:p w14:paraId="156C0FDE" w14:textId="77777777" w:rsidR="00E24877" w:rsidRDefault="00E24877" w:rsidP="00E24877">
      <w:pPr>
        <w:pStyle w:val="affff5"/>
        <w:rPr>
          <w:rtl/>
        </w:rPr>
      </w:pPr>
      <w:r>
        <w:rPr>
          <w:rFonts w:hint="cs"/>
          <w:rtl/>
        </w:rPr>
        <w:t>בי' הראשונים דצל"ג תלוי בדבר עצמו</w:t>
      </w:r>
    </w:p>
    <w:p w14:paraId="6DA982F3" w14:textId="77777777" w:rsidR="00E24877" w:rsidRDefault="00E24877" w:rsidP="00E24877">
      <w:pPr>
        <w:pStyle w:val="1"/>
        <w:rPr>
          <w:rtl/>
        </w:rPr>
      </w:pPr>
      <w:r>
        <w:rPr>
          <w:rFonts w:hint="cs"/>
          <w:rtl/>
        </w:rPr>
        <w:t>בי' התורי"ד דמשאצל"ג במלאכה דא"צ לכולם ואינה חשובה</w:t>
      </w:r>
    </w:p>
    <w:p w14:paraId="25FD60EB" w14:textId="17628E67" w:rsidR="00757F52" w:rsidRDefault="00E24877" w:rsidP="00E24877">
      <w:pPr>
        <w:pStyle w:val="afffff7"/>
        <w:rPr>
          <w:rtl/>
        </w:rPr>
      </w:pPr>
      <w:bookmarkStart w:id="1810" w:name="_Toc141129641"/>
      <w:r>
        <w:rPr>
          <w:rtl/>
        </w:rPr>
        <w:t>תוספות רי"ד שבת ק"ז ע"ב</w:t>
      </w:r>
      <w:r>
        <w:rPr>
          <w:rFonts w:hint="cs"/>
          <w:rtl/>
        </w:rPr>
        <w:t xml:space="preserve"> ד</w:t>
      </w:r>
      <w:r>
        <w:rPr>
          <w:rFonts w:cs="Guttman Hodes" w:hint="cs"/>
          <w:rtl/>
        </w:rPr>
        <w:t>"</w:t>
      </w:r>
      <w:r>
        <w:rPr>
          <w:rFonts w:hint="cs"/>
          <w:rtl/>
        </w:rPr>
        <w:t>ה אמר</w:t>
      </w:r>
      <w:r w:rsidR="00A30B20" w:rsidRPr="004F597A">
        <w:rPr>
          <w:vanish/>
          <w:rtl/>
        </w:rPr>
        <w:t xml:space="preserve"> (ג)</w:t>
      </w:r>
      <w:bookmarkEnd w:id="1810"/>
    </w:p>
    <w:p w14:paraId="0C47D23C" w14:textId="779EE67E" w:rsidR="00E24877" w:rsidRDefault="00E24877" w:rsidP="00E24877">
      <w:pPr>
        <w:pStyle w:val="a7"/>
      </w:pPr>
      <w:r>
        <w:rPr>
          <w:rFonts w:hint="cs"/>
          <w:rtl/>
        </w:rPr>
        <w:t>בי' התורי"ד דמשאצל"ג רק כשאין בו צורך לעלמא כמת אבל מלאכה חשובה שא"צ לה חייב</w:t>
      </w:r>
    </w:p>
    <w:p w14:paraId="3A58F3B5" w14:textId="77777777" w:rsidR="00E24877" w:rsidRPr="007503AE" w:rsidRDefault="00E24877" w:rsidP="007503AE">
      <w:pPr>
        <w:pStyle w:val="a2"/>
        <w:rPr>
          <w:rtl/>
        </w:rPr>
      </w:pPr>
      <w:r w:rsidRPr="007503AE">
        <w:rPr>
          <w:rtl/>
        </w:rPr>
        <w:t>אמר רב יהודא אמר רב ר"ש היא דאמר מלאכה שאינה צריכה לגופה פטור עלי' פי' דאי ר' יהודא כיון שאם צדן לצורך הוי חייב שלא לצורך נמי חייב דהא עבד צידה א"ו מתני' דמפליג בין לצורך ובין שלא לצורך ר"ש היא ור"מ ורבנן דפליגי בפירקן דלעיל בצידת צירעין ויתושין אתי ר"מ דמחייב כר' יהודא וחכמים דפטרי הן ר"ש ואי קשיא מדתני בסיפא ושאר שקצים ורמשים הצדן לצורך חייב ושלא לצורך פטור מכלל דרישא דתני שמנה שרצים הצדן והחובל בהן חייב אף על גב דצדן שלא לצורך חייב וכיון דאוקימנה מתני' כר"ש אמאי חייב שלא לצורך והא הויא מלאכה שא"צ לגופה תשובה כיון שדרך העולם לצודן אף על פי שהוא א"צ להן מלאכה היא חשובה וחייב ואיזו תקרי מלאכה שא"צ לגופה כגון הוצאת המת שלא היא צריך לו ולא כל העולם צריכין לו שאין צורך לעולם במת אבל אם הוציא בגרוגרת אוכלין אף על פי שלא היה צריך להם חייב הוא כיון דחשיבי לעלמא והה"נ בצידה היכא דצד דבר שבמינו ניצוד וחשיב לעלמא אף על פי שהוא א"צ לו חייב דמלאכה חשובה הויא ולא מיפטר אלא כשצד דבר שאין במינו ניצוד וגם הוא אינו צריך לו:</w:t>
      </w:r>
    </w:p>
    <w:p w14:paraId="018A2B2B" w14:textId="77777777" w:rsidR="00E24877" w:rsidRDefault="00E24877" w:rsidP="00E24877">
      <w:pPr>
        <w:pStyle w:val="1"/>
        <w:rPr>
          <w:rtl/>
        </w:rPr>
      </w:pPr>
      <w:r>
        <w:rPr>
          <w:rFonts w:hint="cs"/>
          <w:rtl/>
        </w:rPr>
        <w:t>בי' התורי"ד דצל"ג תלוי בדבר עצמו אי צריך לו ולא במלאכה</w:t>
      </w:r>
    </w:p>
    <w:p w14:paraId="1DBFA5E2" w14:textId="371787E9" w:rsidR="00757F52" w:rsidRDefault="00E24877" w:rsidP="00E24877">
      <w:pPr>
        <w:pStyle w:val="afffff7"/>
        <w:rPr>
          <w:rtl/>
        </w:rPr>
      </w:pPr>
      <w:bookmarkStart w:id="1811" w:name="_Toc141129642"/>
      <w:r>
        <w:rPr>
          <w:rtl/>
        </w:rPr>
        <w:t>תוספות רי"ד שבת קכ"א ע"ב</w:t>
      </w:r>
      <w:r>
        <w:rPr>
          <w:rFonts w:hint="cs"/>
          <w:rtl/>
        </w:rPr>
        <w:t xml:space="preserve"> ד"ה מני</w:t>
      </w:r>
      <w:r w:rsidR="00A30B20" w:rsidRPr="004F597A">
        <w:rPr>
          <w:vanish/>
          <w:rtl/>
        </w:rPr>
        <w:t xml:space="preserve"> (ג)</w:t>
      </w:r>
      <w:bookmarkEnd w:id="1811"/>
    </w:p>
    <w:p w14:paraId="13CF2F7E" w14:textId="047BD5A4" w:rsidR="00E24877" w:rsidRDefault="00E24877" w:rsidP="00E24877">
      <w:pPr>
        <w:pStyle w:val="a7"/>
        <w:rPr>
          <w:rtl/>
        </w:rPr>
      </w:pPr>
      <w:r>
        <w:rPr>
          <w:rFonts w:hint="cs"/>
          <w:rtl/>
        </w:rPr>
        <w:t>קו' התורי"ד דאמאי ר"י מחייב בהריגת מזיקין הא כיון דא"צ הוי מקלקל בחבורה דמחייב ר"י</w:t>
      </w:r>
    </w:p>
    <w:p w14:paraId="0E5DB015" w14:textId="77777777" w:rsidR="00E24877" w:rsidRPr="007503AE" w:rsidRDefault="00E24877" w:rsidP="007503AE">
      <w:pPr>
        <w:pStyle w:val="a2"/>
        <w:rPr>
          <w:rtl/>
        </w:rPr>
      </w:pPr>
      <w:r w:rsidRPr="007503AE">
        <w:rPr>
          <w:rtl/>
        </w:rPr>
        <w:t>מני אילימא ר' יהודא האמר מלאכה שא"צ לגופה חייב עלי' אלא לאו ר"ש ק"ל טובא דהא אמרן לעיל בפ' האורג דר' יהודא סבר מקלקל בחבורה פטור ור"ש סבר מקלקל בחבורה חייב ובפ' אלו הנחנקין נמי אמרי' מאן שמעת לי' דאמר מקלקל בחבורה חייב ר"ש: והא הכא דאיכא נטילת נשמה ואף על פי שא"צ לאותה נטילת נשמה כלל וחייב ר"ש כדיליף ממילה ומהבערת בת כהן ור' יהודא יפטור דלא מחייב בנטילת נשמה עד שתהא לצורכו ואיפכא איבעי' לי' למימר שבודאי בכופין קערה על עקרב שלא תישך שהיא צידה ר' יהודא מחייב דהו"ל צידה שהיא מלאכה ואף על פי שא"צ לה ור"ש פטור מפני שא"צ לגופה אבל בהריגה ר' יהודא פוטר דלא מקרי הריגה מלאכה עד שתהא לצורכו דיליף מאלים ור"ש מחייב ואף על פי שא"צ לה מפני שהיא גזרת מלך כדכתבית לעיל.</w:t>
      </w:r>
    </w:p>
    <w:p w14:paraId="5AD9D709" w14:textId="69C72FF6" w:rsidR="00757F52" w:rsidRDefault="00E24877" w:rsidP="00E24877">
      <w:pPr>
        <w:pStyle w:val="afffff7"/>
        <w:rPr>
          <w:rtl/>
        </w:rPr>
      </w:pPr>
      <w:bookmarkStart w:id="1812" w:name="_Toc141129643"/>
      <w:r>
        <w:rPr>
          <w:rtl/>
        </w:rPr>
        <w:t>תוספות רי"ד שבת קכ"א ע"ב</w:t>
      </w:r>
      <w:r>
        <w:rPr>
          <w:rFonts w:hint="cs"/>
          <w:rtl/>
        </w:rPr>
        <w:t xml:space="preserve"> ד"ה ונראה</w:t>
      </w:r>
      <w:r w:rsidR="00A30B20" w:rsidRPr="004F597A">
        <w:rPr>
          <w:vanish/>
          <w:rtl/>
        </w:rPr>
        <w:t xml:space="preserve"> (ג)</w:t>
      </w:r>
      <w:bookmarkEnd w:id="1812"/>
    </w:p>
    <w:p w14:paraId="0E1320B4" w14:textId="5C4B9682" w:rsidR="00E24877" w:rsidRDefault="00E24877" w:rsidP="00E24877">
      <w:pPr>
        <w:pStyle w:val="a7"/>
        <w:rPr>
          <w:rtl/>
        </w:rPr>
      </w:pPr>
      <w:r>
        <w:rPr>
          <w:rFonts w:hint="cs"/>
          <w:rtl/>
        </w:rPr>
        <w:t xml:space="preserve">בי' התורי"ד דהגי' במקלקל בחבורה דר"ש מחייב ור"י פוטר כדנח' במשאצל"ג ודלא כגי' לפנינו </w:t>
      </w:r>
    </w:p>
    <w:p w14:paraId="0EDA4201" w14:textId="77777777" w:rsidR="00E24877" w:rsidRPr="007503AE" w:rsidRDefault="00E24877" w:rsidP="007503AE">
      <w:pPr>
        <w:pStyle w:val="a2"/>
      </w:pPr>
      <w:r w:rsidRPr="007503AE">
        <w:rPr>
          <w:rtl/>
        </w:rPr>
        <w:t>ונ"ל לומר דמאי דגרסי' לעיל דר' יהודא פוטר ור"ש מחייב ואמר המורה דלא איתפריש לן היכא דאיפכא בעינן למיגרס דר' יהודא מחייב ור"ש פוטר כטעמייהו דר"ש סבר מלאכה שא"צ לגופה פטור עלי'.</w:t>
      </w:r>
    </w:p>
    <w:p w14:paraId="720DB0C3" w14:textId="77777777" w:rsidR="00E24877" w:rsidRPr="007503AE" w:rsidRDefault="00E24877" w:rsidP="007503AE">
      <w:pPr>
        <w:pStyle w:val="a2"/>
        <w:rPr>
          <w:rtl/>
        </w:rPr>
        <w:sectPr w:rsidR="00E24877" w:rsidRPr="007503AE" w:rsidSect="00E24877">
          <w:type w:val="oddPage"/>
          <w:pgSz w:w="11906" w:h="16838"/>
          <w:pgMar w:top="720" w:right="720" w:bottom="720" w:left="720" w:header="283" w:footer="283" w:gutter="0"/>
          <w:cols w:num="2" w:space="567"/>
          <w:bidi/>
          <w:rtlGutter/>
          <w:docGrid w:linePitch="299"/>
        </w:sectPr>
      </w:pPr>
    </w:p>
    <w:p w14:paraId="6BFA0E91" w14:textId="730DC363" w:rsidR="00E24877" w:rsidRDefault="00E24877" w:rsidP="00A606FD">
      <w:pPr>
        <w:pStyle w:val="a3"/>
        <w:rPr>
          <w:rtl/>
        </w:rPr>
        <w:sectPr w:rsidR="00E24877" w:rsidSect="00E24877">
          <w:type w:val="continuous"/>
          <w:pgSz w:w="11906" w:h="16838"/>
          <w:pgMar w:top="720" w:right="720" w:bottom="720" w:left="720" w:header="283" w:footer="283" w:gutter="0"/>
          <w:cols w:num="2" w:space="567"/>
          <w:bidi/>
          <w:rtlGutter/>
          <w:docGrid w:linePitch="299"/>
        </w:sectPr>
      </w:pPr>
    </w:p>
    <w:p w14:paraId="5B28355F" w14:textId="77777777" w:rsidR="00C93201" w:rsidRPr="009D3204" w:rsidRDefault="00C93201" w:rsidP="00C93201">
      <w:pPr>
        <w:pStyle w:val="a7"/>
      </w:pPr>
      <w:bookmarkStart w:id="1813" w:name="_Toc140744044"/>
      <w:r>
        <w:rPr>
          <w:rFonts w:hint="cs"/>
          <w:rtl/>
        </w:rPr>
        <w:lastRenderedPageBreak/>
        <w:t>בי' התורי"ד דצל"ג בדבר שנעשית המלאכה ויציאת נשמה לצורך העור או בשר או דם צל"ג</w:t>
      </w:r>
      <w:bookmarkEnd w:id="1813"/>
    </w:p>
    <w:p w14:paraId="30946896" w14:textId="785334F8" w:rsidR="00C93201" w:rsidRPr="00D54D2C" w:rsidRDefault="00C93201" w:rsidP="00A606FD">
      <w:pPr>
        <w:pStyle w:val="a3"/>
        <w:rPr>
          <w:rStyle w:val="af"/>
        </w:rPr>
      </w:pPr>
      <w:r>
        <w:rPr>
          <w:rFonts w:hint="cs"/>
          <w:rtl/>
        </w:rPr>
        <w:t xml:space="preserve">וכתב </w:t>
      </w:r>
      <w:r w:rsidRPr="008231D6">
        <w:rPr>
          <w:rStyle w:val="aff4"/>
          <w:rFonts w:hint="cs"/>
          <w:rtl/>
        </w:rPr>
        <w:t>התוס' רי"ד</w:t>
      </w:r>
      <w:r>
        <w:rPr>
          <w:rFonts w:hint="cs"/>
          <w:rtl/>
        </w:rPr>
        <w:t xml:space="preserve"> דבזה נחלקו ר"י ור"ש גם בהריגת מזיקין דהוי מלאכה שאינה צריכה לגופה, כיון דילפינן נטילת נשמה משחיטת האלים במשכן שהייתה לצורך העור שלהם, ולכן בכ"מ שיש לו צורך בבשר בעור או בדם, הוי מלאכה שצריכה לגופה, ובפוצע חלזון בגמ' </w:t>
      </w:r>
      <w:r w:rsidRPr="00371859">
        <w:rPr>
          <w:rStyle w:val="af2"/>
          <w:rFonts w:eastAsia="Guttman Hodes" w:hint="cs"/>
          <w:rtl/>
        </w:rPr>
        <w:t>(עה.)</w:t>
      </w:r>
      <w:r>
        <w:rPr>
          <w:rFonts w:hint="cs"/>
          <w:rtl/>
        </w:rPr>
        <w:t xml:space="preserve"> היה ר"ש צריך לחייב דהוא צריך לעורו ואין חילוק בין עורו לבשרו, אלא דכיון דלא ניחא ליה שימות ומתכוין לכך ואינו פסיק רישיה לכן פטור, וביאר </w:t>
      </w:r>
      <w:r w:rsidRPr="008231D6">
        <w:rPr>
          <w:rStyle w:val="aff4"/>
          <w:rFonts w:hint="cs"/>
          <w:rtl/>
        </w:rPr>
        <w:t>התוס' רי"ד</w:t>
      </w:r>
      <w:r>
        <w:rPr>
          <w:rFonts w:hint="cs"/>
          <w:rtl/>
        </w:rPr>
        <w:t xml:space="preserve"> דהא דמקשה הגמ' דבפוצע חלזון דיתחייב משום נטילת נשמה, הקושיה היא אף לר"ש, דאין לחלק בין דם לבשר ועור, וכל שצריך לאחד מהם הוי מלאכה שצריכה לגופה.</w:t>
      </w:r>
      <w:bookmarkEnd w:id="1806"/>
      <w:r>
        <w:rPr>
          <w:rFonts w:hint="cs"/>
          <w:rtl/>
        </w:rPr>
        <w:t xml:space="preserve"> </w:t>
      </w:r>
      <w:r w:rsidRPr="00D54D2C">
        <w:rPr>
          <w:rStyle w:val="af"/>
          <w:rFonts w:hint="cs"/>
          <w:rtl/>
        </w:rPr>
        <w:t xml:space="preserve">[והיינו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ולכן הוצרך לבאר דאין חילוק בין דם לבשר ועור</w:t>
      </w:r>
      <w:r>
        <w:rPr>
          <w:rStyle w:val="af"/>
          <w:rFonts w:hint="cs"/>
          <w:rtl/>
        </w:rPr>
        <w:t xml:space="preserve">, ודלא </w:t>
      </w:r>
      <w:r>
        <w:rPr>
          <w:rStyle w:val="aff9"/>
          <w:rFonts w:hint="cs"/>
          <w:rtl/>
        </w:rPr>
        <w:t>כ</w:t>
      </w:r>
      <w:r w:rsidRPr="00FB59DB">
        <w:rPr>
          <w:rStyle w:val="aff9"/>
          <w:rFonts w:hint="cs"/>
          <w:rtl/>
        </w:rPr>
        <w:t>רמב"ן</w:t>
      </w:r>
      <w:r w:rsidRPr="0027107D">
        <w:rPr>
          <w:rStyle w:val="af"/>
          <w:rFonts w:hint="cs"/>
          <w:rtl/>
        </w:rPr>
        <w:t xml:space="preserve"> </w:t>
      </w:r>
      <w:r w:rsidRPr="0027107D">
        <w:rPr>
          <w:rStyle w:val="aff0"/>
          <w:rFonts w:hint="cs"/>
          <w:rtl/>
        </w:rPr>
        <w:t>(עי' אות</w:t>
      </w:r>
      <w:r w:rsidRPr="0027107D">
        <w:rPr>
          <w:rStyle w:val="af2"/>
          <w:rFonts w:eastAsia="Guttman Hodes" w:hint="cs"/>
          <w:rtl/>
        </w:rPr>
        <w:t xml:space="preserve"> </w:t>
      </w:r>
      <w:r w:rsidRPr="003D3526">
        <w:rPr>
          <w:rStyle w:val="aff0"/>
          <w:rtl/>
        </w:rPr>
        <w:fldChar w:fldCharType="begin"/>
      </w:r>
      <w:r w:rsidRPr="003D3526">
        <w:rPr>
          <w:rStyle w:val="aff0"/>
          <w:rtl/>
        </w:rPr>
        <w:instrText xml:space="preserve"> </w:instrText>
      </w:r>
      <w:r w:rsidRPr="003D3526">
        <w:rPr>
          <w:rStyle w:val="aff0"/>
          <w:rFonts w:hint="cs"/>
        </w:rPr>
        <w:instrText>REF</w:instrText>
      </w:r>
      <w:r w:rsidRPr="003D3526">
        <w:rPr>
          <w:rStyle w:val="aff0"/>
          <w:rFonts w:hint="cs"/>
          <w:rtl/>
        </w:rPr>
        <w:instrText xml:space="preserve"> _</w:instrText>
      </w:r>
      <w:r w:rsidRPr="003D3526">
        <w:rPr>
          <w:rStyle w:val="aff0"/>
          <w:rFonts w:hint="cs"/>
        </w:rPr>
        <w:instrText>Ref135732507 \r \h</w:instrText>
      </w:r>
      <w:r w:rsidRPr="003D3526">
        <w:rPr>
          <w:rStyle w:val="aff0"/>
          <w:rtl/>
        </w:rPr>
        <w:instrText xml:space="preserve"> </w:instrText>
      </w:r>
      <w:r w:rsidRPr="003D3526">
        <w:rPr>
          <w:rStyle w:val="aff0"/>
          <w:rtl/>
        </w:rPr>
      </w:r>
      <w:r w:rsidRPr="003D3526">
        <w:rPr>
          <w:rStyle w:val="aff0"/>
          <w:rtl/>
        </w:rPr>
        <w:fldChar w:fldCharType="separate"/>
      </w:r>
      <w:r w:rsidR="00807B57">
        <w:rPr>
          <w:rStyle w:val="aff0"/>
          <w:cs/>
        </w:rPr>
        <w:t>‎</w:t>
      </w:r>
      <w:r w:rsidR="00807B57">
        <w:rPr>
          <w:rStyle w:val="aff0"/>
          <w:rtl/>
        </w:rPr>
        <w:t>כח)</w:t>
      </w:r>
      <w:r w:rsidRPr="003D3526">
        <w:rPr>
          <w:rStyle w:val="aff0"/>
          <w:rtl/>
        </w:rPr>
        <w:fldChar w:fldCharType="end"/>
      </w:r>
      <w:r>
        <w:rPr>
          <w:rStyle w:val="af"/>
          <w:rFonts w:hint="cs"/>
          <w:rtl/>
        </w:rPr>
        <w:t xml:space="preserve"> דס"ל דהצורך תלוי במלאכה ולא בדבר עצמו </w:t>
      </w:r>
      <w:bookmarkStart w:id="1814" w:name="_Hlk140745735"/>
      <w:r>
        <w:rPr>
          <w:rStyle w:val="af"/>
          <w:rFonts w:hint="cs"/>
          <w:rtl/>
        </w:rPr>
        <w:t>שעושה בו את המלאכה כערלה דמילה</w:t>
      </w:r>
      <w:bookmarkEnd w:id="1814"/>
      <w:r w:rsidRPr="00D54D2C">
        <w:rPr>
          <w:rStyle w:val="af"/>
          <w:rFonts w:hint="cs"/>
          <w:rtl/>
        </w:rPr>
        <w:t xml:space="preserve">]. </w:t>
      </w:r>
    </w:p>
    <w:p w14:paraId="487D0B9F" w14:textId="77777777" w:rsidR="00C93201" w:rsidRDefault="00C93201" w:rsidP="00C93201">
      <w:pPr>
        <w:pStyle w:val="a7"/>
        <w:rPr>
          <w:rtl/>
        </w:rPr>
      </w:pPr>
      <w:bookmarkStart w:id="1815" w:name="_Toc140744045"/>
      <w:r>
        <w:rPr>
          <w:rFonts w:hint="cs"/>
          <w:rtl/>
        </w:rPr>
        <w:t>קו' התורי"ד דמ"ש שחיטה בצואר דכל הבהמה חשיבא צל"ג מכיבוי פתילה דרק במקומה צל"ג</w:t>
      </w:r>
      <w:bookmarkEnd w:id="1815"/>
    </w:p>
    <w:p w14:paraId="0033B765" w14:textId="77777777" w:rsidR="00C93201" w:rsidRDefault="00C93201" w:rsidP="00A606FD">
      <w:pPr>
        <w:pStyle w:val="a3"/>
      </w:pPr>
      <w:r>
        <w:rPr>
          <w:rFonts w:hint="cs"/>
          <w:rtl/>
        </w:rPr>
        <w:t xml:space="preserve">אך הקשה </w:t>
      </w:r>
      <w:r w:rsidRPr="008231D6">
        <w:rPr>
          <w:rStyle w:val="aff4"/>
          <w:rFonts w:hint="cs"/>
          <w:rtl/>
        </w:rPr>
        <w:t>התוס' רי"ד</w:t>
      </w:r>
      <w:r>
        <w:rPr>
          <w:rFonts w:hint="cs"/>
          <w:rtl/>
        </w:rPr>
        <w:t xml:space="preserve"> דאי שחיטה שהיא במק"א חשיבא צריכה לגופה לכל גוף הבהמה, אמאי כיבוי פתילה הוי מלאכה שאינה צריכה לגופה, והא הוא צריך את המשך הפתילה.</w:t>
      </w:r>
      <w:r w:rsidRPr="00D54D2C">
        <w:rPr>
          <w:rStyle w:val="af"/>
          <w:rFonts w:hint="cs"/>
          <w:rtl/>
        </w:rPr>
        <w:t xml:space="preserve"> [והיינו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ולכן הוקשה לו ד</w:t>
      </w:r>
      <w:r>
        <w:rPr>
          <w:rStyle w:val="af"/>
          <w:rFonts w:hint="cs"/>
          <w:rtl/>
        </w:rPr>
        <w:t>מ"ש נטילת נשמה דמעשה במקום אחד וצורך במקום אחר באותו הגוף חשיב מלאכה שצריכה לגופה, מפתילה דרק כשהצורך באותו מקום שעשה מלאכה הוי מלאכה שצריכה לגופה</w:t>
      </w:r>
      <w:r w:rsidRPr="00D54D2C">
        <w:rPr>
          <w:rStyle w:val="af"/>
          <w:rFonts w:hint="cs"/>
          <w:rtl/>
        </w:rPr>
        <w:t>].</w:t>
      </w:r>
      <w:r>
        <w:rPr>
          <w:rFonts w:hint="cs"/>
          <w:rtl/>
        </w:rPr>
        <w:t xml:space="preserve"> </w:t>
      </w:r>
    </w:p>
    <w:p w14:paraId="5B0F4EFE" w14:textId="77777777" w:rsidR="00C93201" w:rsidRPr="006918F7" w:rsidRDefault="00C93201" w:rsidP="00C93201">
      <w:pPr>
        <w:pStyle w:val="a7"/>
      </w:pPr>
      <w:bookmarkStart w:id="1816" w:name="_Toc140744046"/>
      <w:r>
        <w:rPr>
          <w:rFonts w:hint="cs"/>
          <w:rtl/>
        </w:rPr>
        <w:t>תי' התורי"ד דבשחיטה נוטל נשמה מכל הגוף אבל בפתילה מכבה רק במק"א והשאר משאצל"ג</w:t>
      </w:r>
      <w:bookmarkEnd w:id="1816"/>
    </w:p>
    <w:p w14:paraId="7556540B" w14:textId="1E542D3E" w:rsidR="00C93201" w:rsidRPr="009D744F" w:rsidRDefault="00C93201" w:rsidP="00A606FD">
      <w:pPr>
        <w:pStyle w:val="a3"/>
      </w:pPr>
      <w:bookmarkStart w:id="1817" w:name="_Ref140694911"/>
      <w:r>
        <w:rPr>
          <w:rFonts w:hint="cs"/>
          <w:rtl/>
        </w:rPr>
        <w:t xml:space="preserve">ותירץ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תשובה</w:t>
      </w:r>
      <w:r w:rsidRPr="00371859">
        <w:rPr>
          <w:rStyle w:val="af2"/>
          <w:rFonts w:eastAsia="Guttman Hodes" w:hint="cs"/>
          <w:rtl/>
        </w:rPr>
        <w:t>)</w:t>
      </w:r>
      <w:r>
        <w:rPr>
          <w:rFonts w:hint="cs"/>
          <w:rtl/>
        </w:rPr>
        <w:t xml:space="preserve"> דהחיוב בשחיטה אינו על מקום הצואר אלא על נטילת הנשמה שנוטלה מכל הגוף, ולכן כל שיש לו צורך בבשר או בעור או בדם הוי מלאכה שצריכה לגופה, משא"כ בפתילה דהלהבה אינה מתפשטת בכל הפתילה, ולכן המלאכה היא רק במקום שהלהבה דולקת, ובכיבוי דחס על שאר הפתילה הוי מלאכה שאינה צריכה לגופה,</w:t>
      </w:r>
      <w:r w:rsidRPr="007C4A9E">
        <w:rPr>
          <w:rStyle w:val="af"/>
          <w:rFonts w:hint="cs"/>
          <w:rtl/>
        </w:rPr>
        <w:t xml:space="preserve"> </w:t>
      </w:r>
      <w:r w:rsidRPr="00D54D2C">
        <w:rPr>
          <w:rStyle w:val="af"/>
          <w:rFonts w:hint="cs"/>
          <w:rtl/>
        </w:rPr>
        <w:t xml:space="preserve">[והיינו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w:t>
      </w:r>
      <w:r>
        <w:rPr>
          <w:rStyle w:val="af"/>
          <w:rFonts w:hint="cs"/>
          <w:rtl/>
        </w:rPr>
        <w:t>הוצרך לבאר דהמעשה דנטילת נשמה הוא בכל הגוף, וכל צורך שיש בגוף הוי מלאכה שצריכה לגופה</w:t>
      </w:r>
      <w:r w:rsidRPr="00D54D2C">
        <w:rPr>
          <w:rStyle w:val="af"/>
          <w:rFonts w:hint="cs"/>
          <w:rtl/>
        </w:rPr>
        <w:t>]</w:t>
      </w:r>
      <w:r>
        <w:rPr>
          <w:rStyle w:val="af"/>
          <w:rFonts w:hint="cs"/>
          <w:rtl/>
        </w:rPr>
        <w:t>,</w:t>
      </w:r>
      <w:r w:rsidRPr="00BE47F8">
        <w:rPr>
          <w:rFonts w:hint="cs"/>
          <w:rtl/>
        </w:rPr>
        <w:t xml:space="preserve"> </w:t>
      </w:r>
      <w:r>
        <w:rPr>
          <w:rFonts w:hint="cs"/>
          <w:rtl/>
        </w:rPr>
        <w:t xml:space="preserve">ובדעת ר"י דמחייב בהריגת המזיקין, ביאר </w:t>
      </w:r>
      <w:r w:rsidRPr="008231D6">
        <w:rPr>
          <w:rStyle w:val="aff4"/>
          <w:rFonts w:hint="cs"/>
          <w:rtl/>
        </w:rPr>
        <w:t>התוס' רי"ד</w:t>
      </w:r>
      <w:r>
        <w:rPr>
          <w:rFonts w:hint="cs"/>
          <w:rtl/>
        </w:rPr>
        <w:t xml:space="preserve"> דהיא מלאכה שאינה צריכה לגופה ואף דהוא מקלקל מ"מ מחייב ר"י במקלקל בחבורה כדילפינן ממילה ושריפת בת כהן. </w:t>
      </w:r>
      <w:r w:rsidRPr="00900CB4">
        <w:rPr>
          <w:rStyle w:val="af"/>
          <w:rFonts w:hint="cs"/>
          <w:rtl/>
        </w:rPr>
        <w:t xml:space="preserve">[כדביאר </w:t>
      </w:r>
      <w:r w:rsidRPr="00900CB4">
        <w:rPr>
          <w:rStyle w:val="aff9"/>
          <w:rFonts w:hint="cs"/>
          <w:rtl/>
        </w:rPr>
        <w:t>התוס' רי"ד</w:t>
      </w:r>
      <w:r w:rsidRPr="00900CB4">
        <w:rPr>
          <w:rStyle w:val="af"/>
          <w:rFonts w:hint="cs"/>
          <w:rtl/>
        </w:rPr>
        <w:t xml:space="preserve"> </w:t>
      </w:r>
      <w:r w:rsidRPr="00371859">
        <w:rPr>
          <w:rStyle w:val="af2"/>
          <w:rFonts w:eastAsia="Guttman Rashi" w:hint="cs"/>
          <w:rtl/>
        </w:rPr>
        <w:t xml:space="preserve">(עי' אות </w:t>
      </w:r>
      <w:r w:rsidRPr="00371859">
        <w:rPr>
          <w:rStyle w:val="af2"/>
          <w:rFonts w:eastAsia="Guttman Rashi"/>
          <w:rtl/>
        </w:rPr>
        <w:fldChar w:fldCharType="begin"/>
      </w:r>
      <w:r w:rsidRPr="00371859">
        <w:rPr>
          <w:rStyle w:val="af2"/>
          <w:rFonts w:eastAsia="Guttman Rashi"/>
          <w:rtl/>
        </w:rPr>
        <w:instrText xml:space="preserve"> </w:instrText>
      </w:r>
      <w:r w:rsidRPr="00371859">
        <w:rPr>
          <w:rStyle w:val="af2"/>
          <w:rFonts w:eastAsia="Guttman Rashi" w:hint="cs"/>
        </w:rPr>
        <w:instrText>REF</w:instrText>
      </w:r>
      <w:r w:rsidRPr="00371859">
        <w:rPr>
          <w:rStyle w:val="af2"/>
          <w:rFonts w:eastAsia="Guttman Rashi" w:hint="cs"/>
          <w:rtl/>
        </w:rPr>
        <w:instrText xml:space="preserve"> _</w:instrText>
      </w:r>
      <w:r w:rsidRPr="00371859">
        <w:rPr>
          <w:rStyle w:val="af2"/>
          <w:rFonts w:eastAsia="Guttman Rashi" w:hint="cs"/>
        </w:rPr>
        <w:instrText>Ref140221933 \r \h</w:instrText>
      </w:r>
      <w:r w:rsidRPr="00371859">
        <w:rPr>
          <w:rStyle w:val="af2"/>
          <w:rFonts w:eastAsia="Guttman Rashi"/>
          <w:rtl/>
        </w:rPr>
        <w:instrText xml:space="preserve"> </w:instrText>
      </w:r>
      <w:r w:rsidRPr="00371859">
        <w:rPr>
          <w:rStyle w:val="af2"/>
          <w:rFonts w:eastAsia="Guttman Rashi"/>
          <w:rtl/>
        </w:rPr>
      </w:r>
      <w:r w:rsidRPr="00371859">
        <w:rPr>
          <w:rStyle w:val="af2"/>
          <w:rFonts w:eastAsia="Guttman Rashi"/>
          <w:rtl/>
        </w:rPr>
        <w:fldChar w:fldCharType="separate"/>
      </w:r>
      <w:r w:rsidR="00807B57">
        <w:rPr>
          <w:rStyle w:val="af2"/>
          <w:rFonts w:eastAsia="Guttman Rashi"/>
          <w:cs/>
        </w:rPr>
        <w:t>‎</w:t>
      </w:r>
      <w:r w:rsidR="00807B57">
        <w:rPr>
          <w:rStyle w:val="af2"/>
          <w:rFonts w:eastAsia="Guttman Rashi"/>
          <w:rtl/>
        </w:rPr>
        <w:t>עו)</w:t>
      </w:r>
      <w:r w:rsidRPr="00371859">
        <w:rPr>
          <w:rStyle w:val="af2"/>
          <w:rFonts w:eastAsia="Guttman Rashi"/>
          <w:rtl/>
        </w:rPr>
        <w:fldChar w:fldCharType="end"/>
      </w:r>
      <w:r w:rsidRPr="00900CB4">
        <w:rPr>
          <w:rStyle w:val="af"/>
          <w:rFonts w:hint="cs"/>
          <w:rtl/>
        </w:rPr>
        <w:t xml:space="preserve"> דגרסי' ר"י מחייב ור"ש פוטר]</w:t>
      </w:r>
      <w:r>
        <w:rPr>
          <w:rFonts w:hint="cs"/>
          <w:rtl/>
        </w:rPr>
        <w:t>.</w:t>
      </w:r>
      <w:bookmarkEnd w:id="1817"/>
      <w:r>
        <w:rPr>
          <w:rFonts w:hint="cs"/>
          <w:rtl/>
        </w:rPr>
        <w:t xml:space="preserve"> </w:t>
      </w:r>
    </w:p>
    <w:p w14:paraId="0BE31632" w14:textId="77777777" w:rsidR="00C93201" w:rsidRDefault="00C93201" w:rsidP="00C93201">
      <w:pPr>
        <w:pStyle w:val="a7"/>
        <w:rPr>
          <w:rtl/>
        </w:rPr>
      </w:pPr>
      <w:bookmarkStart w:id="1818" w:name="_Toc140744047"/>
      <w:r>
        <w:rPr>
          <w:rFonts w:hint="cs"/>
          <w:rtl/>
        </w:rPr>
        <w:t>בי' התורי"ד דזומר וא"צ לעצים לר"י חייב ב' דל"ה קלקול ומשאצל"ג ולר"ש רק בצריך לעצים</w:t>
      </w:r>
      <w:bookmarkEnd w:id="1818"/>
    </w:p>
    <w:p w14:paraId="21D73ABB" w14:textId="5CB6ED01" w:rsidR="00C93201" w:rsidRDefault="00C93201" w:rsidP="00A606FD">
      <w:pPr>
        <w:pStyle w:val="a3"/>
        <w:rPr>
          <w:rtl/>
        </w:rPr>
      </w:pPr>
      <w:bookmarkStart w:id="1819" w:name="_Ref140694992"/>
      <w:r>
        <w:rPr>
          <w:rFonts w:hint="cs"/>
          <w:rtl/>
        </w:rPr>
        <w:t xml:space="preserve">וכתב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ומאי דאמרן</w:t>
      </w:r>
      <w:r w:rsidRPr="00371859">
        <w:rPr>
          <w:rStyle w:val="af2"/>
          <w:rFonts w:eastAsia="Guttman Hodes" w:hint="cs"/>
          <w:rtl/>
        </w:rPr>
        <w:t>)</w:t>
      </w:r>
      <w:r>
        <w:rPr>
          <w:rFonts w:hint="cs"/>
          <w:rtl/>
        </w:rPr>
        <w:t xml:space="preserve"> דהא דאיתא בגמ' </w:t>
      </w:r>
      <w:r w:rsidRPr="00371859">
        <w:rPr>
          <w:rStyle w:val="af2"/>
          <w:rFonts w:eastAsia="Guttman Hodes" w:hint="cs"/>
          <w:rtl/>
        </w:rPr>
        <w:t>(עג:)</w:t>
      </w:r>
      <w:r>
        <w:rPr>
          <w:rFonts w:hint="cs"/>
          <w:rtl/>
        </w:rPr>
        <w:t xml:space="preserve"> דזומר חייב שתים משום זומר וקוצר רק בצריך לעצים, היינו רק לר"ש, אבל לר"י חייב שתים דכיון שתלש ממחובר חייב משום קוצר אף שא"צ את העצים, דהא המלאכה אינה מלאכת קלקול, ורק בקוטם נטיעה בלי שום צורך פטור משום מקלקל, ולר"ש בא"צ לעצים לא חייב בקוצר, דהוא מלאכה שאינה צריכה לגופה. </w:t>
      </w:r>
      <w:r w:rsidRPr="00900CB4">
        <w:rPr>
          <w:rStyle w:val="af"/>
          <w:rFonts w:hint="cs"/>
          <w:rtl/>
        </w:rPr>
        <w:t xml:space="preserve">[ודלא </w:t>
      </w:r>
      <w:r w:rsidRPr="00900CB4">
        <w:rPr>
          <w:rStyle w:val="aff9"/>
          <w:rFonts w:hint="cs"/>
          <w:rtl/>
        </w:rPr>
        <w:t>כתוס'</w:t>
      </w:r>
      <w:r w:rsidRPr="00900CB4">
        <w:rPr>
          <w:rStyle w:val="af"/>
          <w:rFonts w:hint="cs"/>
          <w:rtl/>
        </w:rPr>
        <w:t xml:space="preserve"> </w:t>
      </w:r>
      <w:r w:rsidRPr="00371859">
        <w:rPr>
          <w:rStyle w:val="af2"/>
          <w:rFonts w:eastAsia="Guttman Rashi" w:hint="cs"/>
          <w:rtl/>
        </w:rPr>
        <w:t>(עג: ד"ה וצריך)</w:t>
      </w:r>
      <w:r w:rsidRPr="00900CB4">
        <w:rPr>
          <w:rStyle w:val="af"/>
          <w:rFonts w:hint="cs"/>
          <w:rtl/>
        </w:rPr>
        <w:t xml:space="preserve"> דכתבו דאף לר"י חייב שתיים רק בצריך לעצים]</w:t>
      </w:r>
      <w:r>
        <w:rPr>
          <w:rFonts w:hint="cs"/>
          <w:rtl/>
        </w:rPr>
        <w:t>.</w:t>
      </w:r>
      <w:bookmarkEnd w:id="1819"/>
    </w:p>
    <w:p w14:paraId="70AF3705" w14:textId="0CDEBE18" w:rsidR="00887A53" w:rsidRDefault="00887A53" w:rsidP="00887A53">
      <w:pPr>
        <w:pStyle w:val="a7"/>
        <w:rPr>
          <w:rtl/>
        </w:rPr>
      </w:pPr>
    </w:p>
    <w:p w14:paraId="582F5B2F" w14:textId="77777777" w:rsidR="00887A53" w:rsidRPr="00887A53" w:rsidRDefault="00887A53" w:rsidP="00155817">
      <w:pPr>
        <w:pStyle w:val="a7"/>
        <w:rPr>
          <w:rtl/>
        </w:rPr>
      </w:pPr>
    </w:p>
    <w:p w14:paraId="4449C27C" w14:textId="77777777" w:rsidR="00887A53" w:rsidRPr="00887A53" w:rsidRDefault="00887A53" w:rsidP="00887A53">
      <w:pPr>
        <w:pStyle w:val="a7"/>
      </w:pPr>
    </w:p>
    <w:p w14:paraId="58F4E51C" w14:textId="77777777" w:rsidR="00C93201" w:rsidRDefault="00C93201" w:rsidP="00C93201">
      <w:pPr>
        <w:pStyle w:val="1"/>
        <w:rPr>
          <w:rtl/>
        </w:rPr>
      </w:pPr>
      <w:bookmarkStart w:id="1820" w:name="_Toc140744048"/>
      <w:r>
        <w:rPr>
          <w:rFonts w:hint="cs"/>
          <w:rtl/>
        </w:rPr>
        <w:t>בי' היראים דצל"ג במכוון לשם מלאכה ויש צורך בגוף הדבר</w:t>
      </w:r>
      <w:bookmarkEnd w:id="1820"/>
    </w:p>
    <w:p w14:paraId="46064075" w14:textId="77777777" w:rsidR="00C93201" w:rsidRDefault="00C93201" w:rsidP="00C93201">
      <w:pPr>
        <w:pStyle w:val="a7"/>
        <w:rPr>
          <w:rtl/>
        </w:rPr>
      </w:pPr>
      <w:bookmarkStart w:id="1821" w:name="_Toc140744049"/>
      <w:r>
        <w:rPr>
          <w:rFonts w:hint="cs"/>
          <w:rtl/>
        </w:rPr>
        <w:t>בי' היראים דמשאצל"ג היינו כשאין לו כוונה וצורך לדבר שגורם למעשהו להקרא מלאכה</w:t>
      </w:r>
      <w:bookmarkEnd w:id="1821"/>
    </w:p>
    <w:p w14:paraId="78E3A7CF" w14:textId="77777777" w:rsidR="00C93201" w:rsidRDefault="00C93201" w:rsidP="00A606FD">
      <w:pPr>
        <w:pStyle w:val="a3"/>
      </w:pPr>
      <w:bookmarkStart w:id="1822" w:name="_Ref140354483"/>
      <w:r>
        <w:rPr>
          <w:rFonts w:hint="cs"/>
          <w:rtl/>
        </w:rPr>
        <w:t xml:space="preserve">כתב </w:t>
      </w:r>
      <w:r w:rsidRPr="00D04E6D">
        <w:rPr>
          <w:rStyle w:val="aff4"/>
          <w:rFonts w:hint="cs"/>
          <w:rtl/>
        </w:rPr>
        <w:t>היראים</w:t>
      </w:r>
      <w:r>
        <w:rPr>
          <w:rFonts w:hint="cs"/>
          <w:rtl/>
        </w:rPr>
        <w:t xml:space="preserve"> </w:t>
      </w:r>
      <w:r w:rsidRPr="00371859">
        <w:rPr>
          <w:rStyle w:val="af2"/>
          <w:rFonts w:eastAsia="Guttman Hodes" w:hint="cs"/>
          <w:rtl/>
        </w:rPr>
        <w:t xml:space="preserve">(סי' רע"ד ד"ה המכבה, הועתק בקובץ שיטות קמאי שבת ח"ג עמ' </w:t>
      </w:r>
      <w:r w:rsidRPr="00371859">
        <w:rPr>
          <w:rStyle w:val="af2"/>
          <w:rFonts w:eastAsia="Guttman Hodes"/>
          <w:rtl/>
        </w:rPr>
        <w:t>אלף תרנ</w:t>
      </w:r>
      <w:r w:rsidRPr="00371859">
        <w:rPr>
          <w:rStyle w:val="af2"/>
          <w:rFonts w:eastAsia="Guttman Hodes" w:hint="cs"/>
          <w:rtl/>
        </w:rPr>
        <w:t>"</w:t>
      </w:r>
      <w:r w:rsidRPr="00371859">
        <w:rPr>
          <w:rStyle w:val="af2"/>
          <w:rFonts w:eastAsia="Guttman Hodes"/>
          <w:rtl/>
        </w:rPr>
        <w:t>ח</w:t>
      </w:r>
      <w:r w:rsidRPr="00371859">
        <w:rPr>
          <w:rStyle w:val="af2"/>
          <w:rFonts w:eastAsia="Guttman Hodes" w:hint="cs"/>
          <w:rtl/>
        </w:rPr>
        <w:t>)</w:t>
      </w:r>
      <w:r>
        <w:rPr>
          <w:rFonts w:hint="cs"/>
          <w:rtl/>
        </w:rPr>
        <w:t xml:space="preserve"> דמלאכה שאינה צריכה לגופה שנחלקו בה ר"י ור"ש, היינו כל שאינו צריך ומתכוון לגוף אותו הדבר שגורם לקרות לזה מלאכה</w:t>
      </w:r>
      <w:bookmarkEnd w:id="1822"/>
      <w:r>
        <w:rPr>
          <w:rFonts w:hint="cs"/>
          <w:rtl/>
        </w:rPr>
        <w:t>.</w:t>
      </w:r>
    </w:p>
    <w:p w14:paraId="50A9B233" w14:textId="77777777" w:rsidR="00C93201" w:rsidRPr="00B47541" w:rsidRDefault="00C93201" w:rsidP="00C93201">
      <w:pPr>
        <w:pStyle w:val="a7"/>
      </w:pPr>
      <w:bookmarkStart w:id="1823" w:name="_Toc140744050"/>
      <w:r>
        <w:rPr>
          <w:rFonts w:hint="cs"/>
          <w:rtl/>
        </w:rPr>
        <w:t>בי' היראים דחס על הנר המלאכה בכיבוי ושם המלאכה השימוש בגחלת והצורך והכוונה הם בנר</w:t>
      </w:r>
      <w:bookmarkEnd w:id="1823"/>
      <w:r>
        <w:rPr>
          <w:rFonts w:hint="cs"/>
          <w:rtl/>
        </w:rPr>
        <w:t xml:space="preserve"> </w:t>
      </w:r>
    </w:p>
    <w:p w14:paraId="441CE163" w14:textId="77777777" w:rsidR="0065628C" w:rsidRDefault="00C93201" w:rsidP="00A606FD">
      <w:pPr>
        <w:pStyle w:val="a3"/>
      </w:pPr>
      <w:r>
        <w:rPr>
          <w:rFonts w:hint="cs"/>
          <w:rtl/>
        </w:rPr>
        <w:t xml:space="preserve">וביאר </w:t>
      </w:r>
      <w:r w:rsidRPr="00D04E6D">
        <w:rPr>
          <w:rStyle w:val="aff4"/>
          <w:rFonts w:hint="cs"/>
          <w:rtl/>
        </w:rPr>
        <w:t>היראים</w:t>
      </w:r>
      <w:r>
        <w:rPr>
          <w:rFonts w:hint="cs"/>
          <w:rtl/>
        </w:rPr>
        <w:t xml:space="preserve"> </w:t>
      </w:r>
      <w:r w:rsidR="0065628C">
        <w:rPr>
          <w:rFonts w:hint="cs"/>
          <w:rtl/>
        </w:rPr>
        <w:t xml:space="preserve">דבחס על הנר דתנן לעיל </w:t>
      </w:r>
      <w:r w:rsidR="0065628C" w:rsidRPr="00371859">
        <w:rPr>
          <w:rStyle w:val="af2"/>
          <w:rFonts w:eastAsia="Guttman Hodes" w:hint="cs"/>
          <w:rtl/>
        </w:rPr>
        <w:t>(ל.)</w:t>
      </w:r>
      <w:r w:rsidR="0065628C">
        <w:rPr>
          <w:rFonts w:hint="cs"/>
          <w:rtl/>
        </w:rPr>
        <w:t xml:space="preserve"> דר"י מחייב ור"ש פוטר, כיון דהמלאכה היא הכיבוי, ובכדי שתחשב מלאכה שצריכה לגופה, צריך שיהיה לו שימוש בדבר שגורם לכיבוי להקרא מלאכה דהיינו הגחלת, וממילא כיון דאין לו שום כוונה להתשמש בגחלת אלא לחוס על הנר, הוי מלאכה שאינה צריכה לגופה</w:t>
      </w:r>
    </w:p>
    <w:p w14:paraId="68C1E5FD" w14:textId="77777777" w:rsidR="00C93201" w:rsidRPr="0017079C" w:rsidRDefault="00C93201" w:rsidP="00C93201">
      <w:pPr>
        <w:pStyle w:val="a7"/>
      </w:pPr>
      <w:bookmarkStart w:id="1824" w:name="_Toc140744051"/>
      <w:r>
        <w:rPr>
          <w:rFonts w:hint="cs"/>
          <w:rtl/>
        </w:rPr>
        <w:t>בי' היראים דבמוציא מת מכוון לדבר שיש לו שם מלאכה אך הצורך אינו בגוף הדבר שעושה בו</w:t>
      </w:r>
      <w:bookmarkEnd w:id="1824"/>
    </w:p>
    <w:p w14:paraId="71A1145E" w14:textId="4F03DC3F" w:rsidR="00C93201" w:rsidRDefault="00C93201" w:rsidP="00A606FD">
      <w:pPr>
        <w:pStyle w:val="a3"/>
      </w:pPr>
      <w:r>
        <w:rPr>
          <w:rFonts w:hint="cs"/>
          <w:rtl/>
        </w:rPr>
        <w:t xml:space="preserve">והוסיף </w:t>
      </w:r>
      <w:r w:rsidRPr="00C52DD0">
        <w:rPr>
          <w:rStyle w:val="aff4"/>
          <w:rFonts w:hint="cs"/>
          <w:rtl/>
        </w:rPr>
        <w:t>היראים</w:t>
      </w:r>
      <w:r w:rsidRPr="00C52DD0">
        <w:rPr>
          <w:rFonts w:hint="cs"/>
          <w:rtl/>
        </w:rPr>
        <w:t xml:space="preserve"> </w:t>
      </w:r>
      <w:r>
        <w:rPr>
          <w:rFonts w:hint="cs"/>
          <w:rtl/>
        </w:rPr>
        <w:t xml:space="preserve">דאף אם הייתה לו כוונה לדבר שיש לו שם מלאכה, </w:t>
      </w:r>
      <w:r w:rsidR="0065628C" w:rsidRPr="00B31AA3">
        <w:rPr>
          <w:rStyle w:val="af"/>
          <w:rFonts w:hint="cs"/>
          <w:rtl/>
        </w:rPr>
        <w:t>[הייינו דבר שגורם לשם המלאכה],</w:t>
      </w:r>
      <w:r w:rsidR="0065628C">
        <w:rPr>
          <w:rFonts w:hint="cs"/>
          <w:rtl/>
        </w:rPr>
        <w:t xml:space="preserve"> </w:t>
      </w:r>
      <w:r>
        <w:rPr>
          <w:rFonts w:hint="cs"/>
          <w:rtl/>
        </w:rPr>
        <w:t xml:space="preserve">מ"מ כיון שהצורך שלו אינו בגוף הדבר שעושה בו את המלאכה, הוי מלאכה שאינה צריכה לגופה, כמבואר בגמ' </w:t>
      </w:r>
      <w:r w:rsidRPr="00371859">
        <w:rPr>
          <w:rStyle w:val="af2"/>
          <w:rFonts w:eastAsia="Guttman Hodes" w:hint="cs"/>
          <w:rtl/>
        </w:rPr>
        <w:t>(צג:)</w:t>
      </w:r>
      <w:r>
        <w:rPr>
          <w:rFonts w:hint="cs"/>
          <w:rtl/>
        </w:rPr>
        <w:t xml:space="preserve"> דפוטר ר"ש מוציא מת דהוי מלאכה שאינה צריכה לגופה כיון שאין לו צורך להשתמש במת.</w:t>
      </w:r>
    </w:p>
    <w:p w14:paraId="4B9744D9" w14:textId="77777777" w:rsidR="00C93201" w:rsidRPr="00985FFA" w:rsidRDefault="00C93201" w:rsidP="00C93201">
      <w:pPr>
        <w:pStyle w:val="a7"/>
      </w:pPr>
      <w:bookmarkStart w:id="1825" w:name="_Toc140744052"/>
      <w:r>
        <w:rPr>
          <w:rFonts w:hint="cs"/>
          <w:rtl/>
        </w:rPr>
        <w:t>בי' היראים דלר"ש צריך תרתי דמכוון לדבר שיש לו שם מלאכה וצריך שימוש בגוף הדבר</w:t>
      </w:r>
      <w:bookmarkEnd w:id="1825"/>
    </w:p>
    <w:p w14:paraId="0539057D" w14:textId="77777777" w:rsidR="00C93201" w:rsidRPr="00E269BF" w:rsidRDefault="00C93201" w:rsidP="00A606FD">
      <w:pPr>
        <w:pStyle w:val="a3"/>
        <w:rPr>
          <w:rtl/>
        </w:rPr>
      </w:pPr>
      <w:r>
        <w:rPr>
          <w:rFonts w:hint="cs"/>
          <w:rtl/>
        </w:rPr>
        <w:t xml:space="preserve">וביאר </w:t>
      </w:r>
      <w:r w:rsidRPr="00C52DD0">
        <w:rPr>
          <w:rStyle w:val="aff4"/>
          <w:rFonts w:hint="cs"/>
          <w:rtl/>
        </w:rPr>
        <w:t>היראים</w:t>
      </w:r>
      <w:r w:rsidRPr="00C52DD0">
        <w:rPr>
          <w:rFonts w:hint="cs"/>
          <w:rtl/>
        </w:rPr>
        <w:t xml:space="preserve"> </w:t>
      </w:r>
      <w:r>
        <w:rPr>
          <w:rFonts w:hint="cs"/>
          <w:rtl/>
        </w:rPr>
        <w:t>דר"ש מצריך תרתי בכדי לחייב במלאכה, גם שתהיה לו כוונה לדבר שנקרא מלאכה, וגם שהוא צריך להשתמש בגוף הדבר שעושה בו את המלאכה, ולכן מוציא מת אף שכוונתו למלאכת הוצאה פטור, כיון שאין לו צורך להשתמש במת, ובחס על הנר אעפ"י שהוא צריך את הפתילה שבה עושה את המלאכה, מ"מ כיון שאין לו כוונה להשתמש במה שגורם לשם מלאכה דהיא הגחלת של הפתילה, וכל כוונתו היא לחוס על הנר פוטר ר"ש.</w:t>
      </w:r>
    </w:p>
    <w:p w14:paraId="779438EA" w14:textId="77777777" w:rsidR="00C93201" w:rsidRDefault="00C93201" w:rsidP="00C93201">
      <w:pPr>
        <w:pStyle w:val="a7"/>
        <w:rPr>
          <w:rtl/>
        </w:rPr>
      </w:pPr>
      <w:bookmarkStart w:id="1826" w:name="_Toc140744053"/>
      <w:r>
        <w:rPr>
          <w:rFonts w:hint="cs"/>
          <w:rtl/>
        </w:rPr>
        <w:t>בי' היראים דמוציא מטה למת ומר לחפור קבר צל"ג דכוונתו להוצאה ולהשתמש בדבר עצמו</w:t>
      </w:r>
      <w:bookmarkEnd w:id="1826"/>
    </w:p>
    <w:p w14:paraId="0C58652B" w14:textId="77777777" w:rsidR="00C93201" w:rsidRPr="00EC342B" w:rsidRDefault="00C93201" w:rsidP="00A606FD">
      <w:pPr>
        <w:pStyle w:val="a3"/>
        <w:rPr>
          <w:sz w:val="12"/>
          <w:szCs w:val="14"/>
        </w:rPr>
      </w:pPr>
      <w:bookmarkStart w:id="1827" w:name="_Ref140491905"/>
      <w:bookmarkStart w:id="1828" w:name="_Ref140522724"/>
      <w:r>
        <w:rPr>
          <w:rFonts w:hint="cs"/>
          <w:rtl/>
        </w:rPr>
        <w:t xml:space="preserve">אך כתב </w:t>
      </w:r>
      <w:r w:rsidRPr="00C52DD0">
        <w:rPr>
          <w:rStyle w:val="aff4"/>
          <w:rFonts w:hint="cs"/>
          <w:rtl/>
        </w:rPr>
        <w:t>היראים</w:t>
      </w:r>
      <w:r w:rsidRPr="00C52DD0">
        <w:rPr>
          <w:rFonts w:hint="cs"/>
          <w:rtl/>
        </w:rPr>
        <w:t xml:space="preserve"> </w:t>
      </w:r>
      <w:r>
        <w:rPr>
          <w:rFonts w:hint="cs"/>
          <w:rtl/>
        </w:rPr>
        <w:t>דהמוציא מטה לצורך הוצאת המת או מר לחפור בו את הקבר מחייב ר"ש, כיון דכוונתו למלאכת הוצאה, ויש לו צורך להשתמש במטה ובמר שהם עושה את המלאכה.</w:t>
      </w:r>
    </w:p>
    <w:p w14:paraId="362DD559" w14:textId="77777777" w:rsidR="00C93201" w:rsidRPr="004F1E3A" w:rsidRDefault="00C93201" w:rsidP="00C93201">
      <w:pPr>
        <w:pStyle w:val="a7"/>
        <w:rPr>
          <w:rtl/>
        </w:rPr>
      </w:pPr>
      <w:bookmarkStart w:id="1829" w:name="_Toc140744054"/>
      <w:r>
        <w:rPr>
          <w:rFonts w:hint="cs"/>
          <w:rtl/>
        </w:rPr>
        <w:t>בי' היראים דבלא המטה א"א להוציא את המת והמטה היא צורך שלו ובה נעשית המלאכה</w:t>
      </w:r>
      <w:bookmarkEnd w:id="1829"/>
    </w:p>
    <w:p w14:paraId="175E900D" w14:textId="77777777" w:rsidR="00C93201" w:rsidRPr="00592140" w:rsidRDefault="00C93201" w:rsidP="00A606FD">
      <w:pPr>
        <w:pStyle w:val="a3"/>
        <w:rPr>
          <w:rStyle w:val="af"/>
        </w:rPr>
      </w:pPr>
      <w:r>
        <w:rPr>
          <w:rFonts w:hint="cs"/>
          <w:rtl/>
        </w:rPr>
        <w:t xml:space="preserve">וביאר </w:t>
      </w:r>
      <w:r w:rsidRPr="00D04E6D">
        <w:rPr>
          <w:rStyle w:val="aff4"/>
          <w:rFonts w:hint="cs"/>
          <w:rtl/>
        </w:rPr>
        <w:t>היראים</w:t>
      </w:r>
      <w:r>
        <w:rPr>
          <w:rFonts w:hint="cs"/>
          <w:rtl/>
        </w:rPr>
        <w:t xml:space="preserve"> דבמוציא מטה לצורך המת, בלא המטה אינו יכול לעשות את רצונו להוציא את המת, ולכן חשיב שהוא צריך את המטה שהיא גוף הדבר שבו נעשית המלאכה. </w:t>
      </w:r>
    </w:p>
    <w:p w14:paraId="21C8F899" w14:textId="77777777" w:rsidR="00C93201" w:rsidRPr="009A5EC8" w:rsidRDefault="00C93201" w:rsidP="00C93201">
      <w:pPr>
        <w:pStyle w:val="a7"/>
      </w:pPr>
      <w:bookmarkStart w:id="1830" w:name="_Toc140744055"/>
      <w:r>
        <w:rPr>
          <w:rFonts w:hint="cs"/>
          <w:rtl/>
        </w:rPr>
        <w:t>בי' היראים דכיס דזב א"צ למלאכה עצמה דהוצאה דהכיס מקבל את הזיבה אף ביושב במק"א</w:t>
      </w:r>
      <w:bookmarkEnd w:id="1830"/>
    </w:p>
    <w:p w14:paraId="35F5D010" w14:textId="423A3338" w:rsidR="00C93201" w:rsidRPr="007B17D1" w:rsidRDefault="00C93201" w:rsidP="00A606FD">
      <w:pPr>
        <w:pStyle w:val="a3"/>
        <w:rPr>
          <w:sz w:val="12"/>
          <w:szCs w:val="14"/>
        </w:rPr>
      </w:pPr>
      <w:r>
        <w:rPr>
          <w:rFonts w:hint="cs"/>
          <w:rtl/>
        </w:rPr>
        <w:t xml:space="preserve">וכתב </w:t>
      </w:r>
      <w:r w:rsidRPr="00C52DD0">
        <w:rPr>
          <w:rStyle w:val="aff4"/>
          <w:rFonts w:hint="cs"/>
          <w:rtl/>
        </w:rPr>
        <w:t>היראים</w:t>
      </w:r>
      <w:r w:rsidRPr="00C52DD0">
        <w:rPr>
          <w:rFonts w:hint="cs"/>
          <w:rtl/>
        </w:rPr>
        <w:t xml:space="preserve"> </w:t>
      </w:r>
      <w:r>
        <w:rPr>
          <w:rFonts w:hint="cs"/>
          <w:rtl/>
        </w:rPr>
        <w:t xml:space="preserve">דמוציא מטה למת ומר לחפור קבר, לא דמי להא דפטר ר"ש בגמ' לעיל </w:t>
      </w:r>
      <w:r w:rsidRPr="00371859">
        <w:rPr>
          <w:rStyle w:val="af2"/>
          <w:rFonts w:eastAsia="Guttman Hodes" w:hint="cs"/>
          <w:rtl/>
        </w:rPr>
        <w:t>(יב.)</w:t>
      </w:r>
      <w:r>
        <w:rPr>
          <w:rFonts w:hint="cs"/>
          <w:rtl/>
        </w:rPr>
        <w:t xml:space="preserve"> בזב היוצא בכיסו, כיון דהמלאכה היא מלאכת הוצאה, ואין לו צורך במלאכה עצמה לצורך קבלת הזיבה, דהא אף אם אינו יוצא הכיס מקבל את הזיבה בכל מקום שהוא יושב, ולכן הוי מלאכה שאינה צריכה לגופה, דהמלאכה עצמה לא נצרכת לו.</w:t>
      </w:r>
      <w:r w:rsidRPr="007B17D1">
        <w:rPr>
          <w:rStyle w:val="af"/>
          <w:rFonts w:hint="cs"/>
          <w:rtl/>
        </w:rPr>
        <w:t xml:space="preserve"> </w:t>
      </w:r>
      <w:r w:rsidRPr="00592140">
        <w:rPr>
          <w:rStyle w:val="af"/>
          <w:rFonts w:hint="cs"/>
          <w:rtl/>
        </w:rPr>
        <w:t xml:space="preserve">[ודלא כהוכחת </w:t>
      </w:r>
      <w:r w:rsidRPr="00592140">
        <w:rPr>
          <w:rStyle w:val="aff9"/>
          <w:rFonts w:hint="cs"/>
          <w:rtl/>
        </w:rPr>
        <w:t>ר"י בתוס'</w:t>
      </w:r>
      <w:r w:rsidRPr="00592140">
        <w:rPr>
          <w:rStyle w:val="af"/>
          <w:rFonts w:hint="cs"/>
          <w:rtl/>
        </w:rPr>
        <w:t xml:space="preserve"> </w:t>
      </w:r>
      <w:r w:rsidRPr="007E6601">
        <w:rPr>
          <w:rStyle w:val="aff0"/>
          <w:rFonts w:hint="cs"/>
          <w:rtl/>
        </w:rPr>
        <w:t xml:space="preserve">(קו. ד"ה מה לי,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sidRPr="007E6601">
        <w:rPr>
          <w:rStyle w:val="aff0"/>
          <w:rFonts w:hint="cs"/>
          <w:rtl/>
        </w:rPr>
        <w:t>ל"ג)</w:t>
      </w:r>
      <w:r w:rsidRPr="00592140">
        <w:rPr>
          <w:rStyle w:val="af"/>
          <w:rFonts w:hint="cs"/>
          <w:rtl/>
        </w:rPr>
        <w:t xml:space="preserve"> דפטור </w:t>
      </w:r>
      <w:r>
        <w:rPr>
          <w:rStyle w:val="af"/>
          <w:rFonts w:hint="cs"/>
          <w:rtl/>
        </w:rPr>
        <w:t>מהא ד</w:t>
      </w:r>
      <w:r w:rsidRPr="00592140">
        <w:rPr>
          <w:rStyle w:val="af"/>
          <w:rFonts w:hint="cs"/>
          <w:rtl/>
        </w:rPr>
        <w:t>זב שמוציא כיס חשיב מלאכה שאינה צריכה</w:t>
      </w:r>
      <w:r>
        <w:rPr>
          <w:rStyle w:val="af"/>
          <w:rFonts w:hint="cs"/>
          <w:rtl/>
        </w:rPr>
        <w:t xml:space="preserve"> לגופה,</w:t>
      </w:r>
      <w:r w:rsidRPr="00592140">
        <w:rPr>
          <w:rStyle w:val="af"/>
          <w:rFonts w:hint="cs"/>
          <w:rtl/>
        </w:rPr>
        <w:t xml:space="preserve"> ועי' במה שהקשה </w:t>
      </w:r>
      <w:r w:rsidRPr="00592140">
        <w:rPr>
          <w:rStyle w:val="aff9"/>
          <w:rFonts w:hint="cs"/>
          <w:rtl/>
        </w:rPr>
        <w:t>האבני נזר</w:t>
      </w:r>
      <w:r w:rsidRPr="00592140">
        <w:rPr>
          <w:rStyle w:val="af"/>
          <w:rFonts w:hint="cs"/>
          <w:rtl/>
        </w:rPr>
        <w:t xml:space="preserve"> </w:t>
      </w:r>
      <w:r w:rsidRPr="007E6601">
        <w:rPr>
          <w:rStyle w:val="aff0"/>
          <w:rFonts w:hint="cs"/>
          <w:rtl/>
        </w:rPr>
        <w:t>(סי' רכ"ח י"ז)</w:t>
      </w:r>
      <w:r w:rsidRPr="00592140">
        <w:rPr>
          <w:rStyle w:val="af"/>
          <w:rFonts w:hint="cs"/>
          <w:rtl/>
        </w:rPr>
        <w:t xml:space="preserve"> דהא </w:t>
      </w:r>
      <w:r w:rsidRPr="00592140">
        <w:rPr>
          <w:rStyle w:val="aff9"/>
          <w:rFonts w:hint="cs"/>
          <w:rtl/>
        </w:rPr>
        <w:t>ר"י בתוס'</w:t>
      </w:r>
      <w:r w:rsidRPr="00592140">
        <w:rPr>
          <w:rStyle w:val="af"/>
          <w:rFonts w:hint="cs"/>
          <w:rtl/>
        </w:rPr>
        <w:t xml:space="preserve"> </w:t>
      </w:r>
      <w:r w:rsidRPr="007E6601">
        <w:rPr>
          <w:rStyle w:val="aff0"/>
          <w:rFonts w:hint="cs"/>
          <w:rtl/>
        </w:rPr>
        <w:t xml:space="preserve">(צד. ד"ה ר"ש, הובא </w:t>
      </w:r>
      <w:r w:rsidR="00325A7B">
        <w:rPr>
          <w:rStyle w:val="aff0"/>
          <w:rFonts w:hint="cs"/>
          <w:rtl/>
        </w:rPr>
        <w:t>בסימן ב</w:t>
      </w:r>
      <w:r w:rsidRPr="007E6601">
        <w:rPr>
          <w:rStyle w:val="aff0"/>
          <w:rFonts w:hint="cs"/>
          <w:rtl/>
        </w:rPr>
        <w:t>' אות י')</w:t>
      </w:r>
      <w:r w:rsidRPr="00592140">
        <w:rPr>
          <w:rStyle w:val="af"/>
          <w:rFonts w:hint="cs"/>
          <w:rtl/>
        </w:rPr>
        <w:t xml:space="preserve"> עצמו כתב סברא זו בזב, וסותר לדברי עצמו].</w:t>
      </w:r>
    </w:p>
    <w:p w14:paraId="323BBE6B" w14:textId="77777777" w:rsidR="00C93201" w:rsidRDefault="00C93201" w:rsidP="00C93201">
      <w:pPr>
        <w:pStyle w:val="a7"/>
        <w:rPr>
          <w:rtl/>
        </w:rPr>
      </w:pPr>
      <w:bookmarkStart w:id="1831" w:name="_Toc140744056"/>
      <w:bookmarkEnd w:id="1827"/>
      <w:bookmarkEnd w:id="1828"/>
      <w:r>
        <w:rPr>
          <w:rFonts w:hint="cs"/>
          <w:rtl/>
        </w:rPr>
        <w:t>בי' היראים בשם ר"י בן הרא"ש הלוי דמוציא מטה למת ומר לחפור פטור כזב שיוצא בכיס</w:t>
      </w:r>
      <w:bookmarkEnd w:id="1831"/>
    </w:p>
    <w:p w14:paraId="7DD64005" w14:textId="6ED7C658" w:rsidR="00CD4BB4" w:rsidRDefault="00C93201" w:rsidP="00A606FD">
      <w:pPr>
        <w:pStyle w:val="a3"/>
        <w:sectPr w:rsidR="00CD4BB4" w:rsidSect="00E24877">
          <w:type w:val="evenPage"/>
          <w:pgSz w:w="11906" w:h="16838"/>
          <w:pgMar w:top="720" w:right="720" w:bottom="720" w:left="720" w:header="283" w:footer="283" w:gutter="0"/>
          <w:cols w:num="2" w:space="567"/>
          <w:bidi/>
          <w:rtlGutter/>
          <w:docGrid w:linePitch="299"/>
        </w:sectPr>
      </w:pPr>
      <w:r>
        <w:rPr>
          <w:rFonts w:hint="cs"/>
          <w:rtl/>
        </w:rPr>
        <w:t xml:space="preserve">והביא </w:t>
      </w:r>
      <w:r w:rsidRPr="00C52DD0">
        <w:rPr>
          <w:rStyle w:val="aff4"/>
          <w:rFonts w:hint="cs"/>
          <w:rtl/>
        </w:rPr>
        <w:t>היראים</w:t>
      </w:r>
      <w:r>
        <w:rPr>
          <w:rFonts w:hint="cs"/>
          <w:rtl/>
        </w:rPr>
        <w:t xml:space="preserve"> בשם </w:t>
      </w:r>
      <w:r>
        <w:rPr>
          <w:rStyle w:val="aff4"/>
          <w:rFonts w:hint="cs"/>
          <w:rtl/>
        </w:rPr>
        <w:t>רבינו יצחק [בן] הרא"ש הלוי</w:t>
      </w:r>
      <w:r>
        <w:rPr>
          <w:rFonts w:hint="cs"/>
          <w:rtl/>
        </w:rPr>
        <w:t xml:space="preserve"> דכתב דכמו דזב בכיסו הוי מלאכה שאינה צריכה לגופה, ה"ה במוציא מטה לצורך מת וכן מר לחפור בו קבר, </w:t>
      </w:r>
      <w:r w:rsidRPr="00592140">
        <w:rPr>
          <w:rStyle w:val="af"/>
          <w:rFonts w:hint="cs"/>
          <w:rtl/>
        </w:rPr>
        <w:t>[</w:t>
      </w:r>
      <w:r>
        <w:rPr>
          <w:rStyle w:val="af"/>
          <w:rFonts w:hint="cs"/>
          <w:rtl/>
        </w:rPr>
        <w:t>וכ"כ</w:t>
      </w:r>
      <w:r w:rsidRPr="00592140">
        <w:rPr>
          <w:rStyle w:val="af"/>
          <w:rFonts w:hint="cs"/>
          <w:rtl/>
        </w:rPr>
        <w:t xml:space="preserve"> </w:t>
      </w:r>
      <w:r w:rsidRPr="00592140">
        <w:rPr>
          <w:rStyle w:val="aff9"/>
          <w:rFonts w:hint="cs"/>
          <w:rtl/>
        </w:rPr>
        <w:t>ר"י בתוס'</w:t>
      </w:r>
      <w:r w:rsidRPr="00592140">
        <w:rPr>
          <w:rStyle w:val="af"/>
          <w:rFonts w:hint="cs"/>
          <w:rtl/>
        </w:rPr>
        <w:t xml:space="preserve"> </w:t>
      </w:r>
      <w:r w:rsidRPr="007E6601">
        <w:rPr>
          <w:rStyle w:val="aff0"/>
          <w:rFonts w:hint="cs"/>
          <w:rtl/>
        </w:rPr>
        <w:t xml:space="preserve">(קו. ד"ה מה לי,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sidRPr="007E6601">
        <w:rPr>
          <w:rStyle w:val="aff0"/>
          <w:rFonts w:hint="cs"/>
          <w:rtl/>
        </w:rPr>
        <w:t>ל"ג)</w:t>
      </w:r>
      <w:r w:rsidRPr="00592140">
        <w:rPr>
          <w:rStyle w:val="af"/>
          <w:rFonts w:hint="cs"/>
          <w:rtl/>
        </w:rPr>
        <w:t>]</w:t>
      </w:r>
      <w:r>
        <w:rPr>
          <w:rStyle w:val="af"/>
          <w:rFonts w:hint="cs"/>
          <w:rtl/>
        </w:rPr>
        <w:t xml:space="preserve">, </w:t>
      </w:r>
      <w:r>
        <w:rPr>
          <w:rFonts w:hint="cs"/>
          <w:rtl/>
        </w:rPr>
        <w:t xml:space="preserve">ודחה </w:t>
      </w:r>
      <w:r w:rsidRPr="00C52DD0">
        <w:rPr>
          <w:rStyle w:val="aff4"/>
          <w:rFonts w:hint="cs"/>
          <w:rtl/>
        </w:rPr>
        <w:t>היראים</w:t>
      </w:r>
      <w:r w:rsidRPr="003548E3">
        <w:rPr>
          <w:rStyle w:val="aff4"/>
          <w:rFonts w:hint="cs"/>
          <w:rtl/>
        </w:rPr>
        <w:t xml:space="preserve"> </w:t>
      </w:r>
      <w:r>
        <w:rPr>
          <w:rFonts w:hint="cs"/>
          <w:rtl/>
        </w:rPr>
        <w:t>את דבריו.</w:t>
      </w:r>
    </w:p>
    <w:p w14:paraId="34F8E67F" w14:textId="77777777"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08FEE5DE" w14:textId="77777777" w:rsidR="00CD4BB4" w:rsidRPr="009D3204" w:rsidRDefault="00CD4BB4" w:rsidP="00CD4BB4">
      <w:pPr>
        <w:pStyle w:val="a7"/>
      </w:pPr>
      <w:r>
        <w:rPr>
          <w:rFonts w:hint="cs"/>
          <w:rtl/>
        </w:rPr>
        <w:lastRenderedPageBreak/>
        <w:t>בי' התורי"ד דצל"ג בדבר שנעשית המלאכה ויציאת נשמה לצורך העור או בשר או דם צל"ג</w:t>
      </w:r>
    </w:p>
    <w:p w14:paraId="35C5236E" w14:textId="77777777" w:rsidR="00CD4BB4" w:rsidRPr="007503AE" w:rsidRDefault="00CD4BB4" w:rsidP="007503AE">
      <w:pPr>
        <w:pStyle w:val="a2"/>
        <w:rPr>
          <w:rtl/>
        </w:rPr>
      </w:pPr>
      <w:r w:rsidRPr="007503AE">
        <w:rPr>
          <w:rtl/>
        </w:rPr>
        <w:t>והילכך כל נטילת נשמה שאין לו צורך בה פטור עלי' דלא ילפי' נטילת נשמה אלא מאלים דמשכן והתם הוית לצורך הע[ו]רות הילכך כל היכא דצריך או לבשר או לעור או לדם הויא מלאכה שהיא צריכה לגופה. והפוצע חלזון נמי אי לאו דלא ניחא ליה במיתתו ומתכוין שלא ימיתנו דלא הוי פסיק רישיה ולא ימות הוה מחייב ר"ש כיון שהוא נוטל נשמתו מפני שהוא צריך לדמו דמה לי דמו מה לי בשרו ועורו. וכי מקשה בפ' כלל גדול בפוצע חלזון שיתחייב נמי משום נטילת נשמה גם לר"ש מקשה וכל שכתבתי שם במהדורא קמא דלא מקשה אלא לר' יהודא אבל לר"ש לא שא"צ לגוף ההריגה אלא לדם הכל הבל דמה לי כששוחט את הבהמה לצורך בשרה ואלים דמשכן לצורך עורן מה לי חלזון לצורך דמו. א"ו גם לר"ש מקשה.</w:t>
      </w:r>
    </w:p>
    <w:p w14:paraId="66ED0C20" w14:textId="77777777" w:rsidR="00CD4BB4" w:rsidRDefault="00CD4BB4" w:rsidP="00CD4BB4">
      <w:pPr>
        <w:pStyle w:val="a7"/>
        <w:rPr>
          <w:rtl/>
        </w:rPr>
      </w:pPr>
      <w:r>
        <w:rPr>
          <w:rFonts w:hint="cs"/>
          <w:rtl/>
        </w:rPr>
        <w:t>קו' התורי"ד דמ"ש שחיטה בצואר דכל הבהמה חשיבא צל"ג מכיבוי פתילה דרק במקומה צל"ג</w:t>
      </w:r>
    </w:p>
    <w:p w14:paraId="2EF7074F" w14:textId="77777777" w:rsidR="00CD4BB4" w:rsidRPr="007503AE" w:rsidRDefault="00CD4BB4" w:rsidP="007503AE">
      <w:pPr>
        <w:pStyle w:val="a2"/>
        <w:rPr>
          <w:rtl/>
        </w:rPr>
      </w:pPr>
      <w:r w:rsidRPr="007503AE">
        <w:rPr>
          <w:rtl/>
        </w:rPr>
        <w:t>ואי קשיא מ"ש כיבוי הנר כדי לחוס על הפתילה דפטר ר"ש וקרי לי' מלאכה שא"צ לגופה משחיטת הבהמה שקורא אותה מלאכה שהיא צריכה לגופה והלא במקום אחד הוא שוחט לצורך כל הבשר. וה"נ במקום אחד הוא מכבה לצורך כל הפתילה.</w:t>
      </w:r>
    </w:p>
    <w:p w14:paraId="241F379F" w14:textId="1B0F13EB" w:rsidR="00757F52" w:rsidRDefault="00CD4BB4" w:rsidP="00CD4BB4">
      <w:pPr>
        <w:pStyle w:val="afffff7"/>
        <w:rPr>
          <w:rtl/>
        </w:rPr>
      </w:pPr>
      <w:bookmarkStart w:id="1832" w:name="_Toc141129644"/>
      <w:r>
        <w:rPr>
          <w:rtl/>
        </w:rPr>
        <w:t>תוספות רי"ד שבת קכ"א ע"ב</w:t>
      </w:r>
      <w:r>
        <w:rPr>
          <w:rFonts w:hint="cs"/>
          <w:rtl/>
        </w:rPr>
        <w:t xml:space="preserve"> ד"ה תשובה</w:t>
      </w:r>
      <w:r w:rsidR="00A30B20" w:rsidRPr="004F597A">
        <w:rPr>
          <w:vanish/>
          <w:rtl/>
        </w:rPr>
        <w:t xml:space="preserve"> (ג)</w:t>
      </w:r>
      <w:bookmarkEnd w:id="1832"/>
    </w:p>
    <w:p w14:paraId="1616D1C8" w14:textId="77737A14" w:rsidR="00CD4BB4" w:rsidRPr="006918F7" w:rsidRDefault="00CD4BB4" w:rsidP="00CD4BB4">
      <w:pPr>
        <w:pStyle w:val="a7"/>
      </w:pPr>
      <w:r>
        <w:rPr>
          <w:rFonts w:hint="cs"/>
          <w:rtl/>
        </w:rPr>
        <w:t>תי' התורי"ד דבשחיטה נוטל נשמה מכל הגוף אבל בפתילה מכבה רק במק"א והשאר משאצל"ג</w:t>
      </w:r>
    </w:p>
    <w:p w14:paraId="047AAABE" w14:textId="70461743" w:rsidR="00CD4BB4" w:rsidRPr="007503AE" w:rsidRDefault="00CD4BB4" w:rsidP="007503AE">
      <w:pPr>
        <w:pStyle w:val="a2"/>
      </w:pPr>
      <w:r w:rsidRPr="007503AE">
        <w:rPr>
          <w:rtl/>
        </w:rPr>
        <w:t>תשובה השוחט את הבהמה אף על פי שבמקום הצוואר שחט הנשמה הוא נוטל מכל הגוף והילכך אם צריך לבשר או לעור או לדם הויא מלאכה הצריכה לגופא שלאותו מקום שהוא נוטל הנשמה משם הוא צריך שהנשמה מתפשטת בכל הבשר והעור והדם אבל הלהבה שבראש הפתילה אינה מתפשטת בכל הפתילה אלא במקום שהיא דולקת הילכך אם הוא צריך למקום שכיבה דהיינו במקום שהיא דולקת שהי' צריך להבהבה כדאמרן התם בפ' במה מדליקין שהוא עושה פחם הויא לה מלאכה שהיא צריכה לגופה ודמי לכיבוי דפחמין אבל אם אינו צריך למקום שהיתה דולקת הלהבה אלא כדי לחוס על השאר הויא לה מלאכה שאצ"ל, ור' יהודא דמחייב בכל מלאכה שא"צ לגופא ה"נ הוה מחייב בכל נטילת נשמה אף על פי שאין לו צורך באותה נטילת נשמה כלל שא"צ לא לעור ולא לבשר ולא לדם. ומשום דנטילת נשימה הויא קלקול ולא דמיא לכל המלאכות דהויין תיקון ואית לי' לר' יהודא דכל המקלקלין פטורין שאם עקר נטיעה בלי צורך שלא הי' צריך לא לעצי' ולא לפריו אף על גב דתלש מן המחובר פטור מפני שהוא מק</w:t>
      </w:r>
      <w:r w:rsidR="006C070B" w:rsidRPr="007503AE">
        <w:rPr>
          <w:rFonts w:hint="cs"/>
          <w:rtl/>
        </w:rPr>
        <w:t>ו</w:t>
      </w:r>
      <w:r w:rsidRPr="007503AE">
        <w:rPr>
          <w:rtl/>
        </w:rPr>
        <w:t>לקל וה"נ בנטילת נשמה היכא דהויא שלא לצורך הוי' קלקול וליפטר להכי איצטריך למיתב טעמא לר' יהודא דיליף לה ממילה ומהבערה דבת כהן וגזירת מלך היא דאע"ג דכל המקלקלין פטורין מקלקל דחבורה ודהבערה חייב. וה"נ בהריגת המזיקין א"צ לא לעורן ולא לבשרן ולא לדמן. הילכך לר"ש הו"ל נטילת נשמה דידהו מלאכה שאצ"ל ופטור ולר' יהודא כיון דאיכא נטילת נשמה אף על גב דאינה צריכה לגופא חייב.</w:t>
      </w:r>
    </w:p>
    <w:p w14:paraId="553A278E" w14:textId="24A34BD2" w:rsidR="00757F52" w:rsidRDefault="00CD4BB4" w:rsidP="00CD4BB4">
      <w:pPr>
        <w:pStyle w:val="afffff7"/>
        <w:rPr>
          <w:rtl/>
        </w:rPr>
      </w:pPr>
      <w:bookmarkStart w:id="1833" w:name="_Toc141129645"/>
      <w:r>
        <w:rPr>
          <w:rtl/>
        </w:rPr>
        <w:t>תוספות רי"ד שבת קכ"א ע"ב</w:t>
      </w:r>
      <w:r>
        <w:rPr>
          <w:rFonts w:hint="cs"/>
          <w:rtl/>
        </w:rPr>
        <w:t xml:space="preserve"> ד"ה ומאי דאמרן</w:t>
      </w:r>
      <w:r w:rsidR="00A30B20" w:rsidRPr="004F597A">
        <w:rPr>
          <w:vanish/>
          <w:rtl/>
        </w:rPr>
        <w:t xml:space="preserve"> (ג)</w:t>
      </w:r>
      <w:bookmarkEnd w:id="1833"/>
    </w:p>
    <w:p w14:paraId="022616E1" w14:textId="5CA58708" w:rsidR="00CD4BB4" w:rsidRDefault="00CD4BB4" w:rsidP="00CD4BB4">
      <w:pPr>
        <w:pStyle w:val="a7"/>
        <w:rPr>
          <w:rtl/>
        </w:rPr>
      </w:pPr>
      <w:r>
        <w:rPr>
          <w:rFonts w:hint="cs"/>
          <w:rtl/>
        </w:rPr>
        <w:t>בי' התורי"ד דזומר וא"צ לעצים לר"י חייב ב' דל"ה קלקול ומשאצל"ג ולר"ש רק בצריך לעצים</w:t>
      </w:r>
    </w:p>
    <w:p w14:paraId="0A4868EB" w14:textId="77777777" w:rsidR="00CD4BB4" w:rsidRPr="007503AE" w:rsidRDefault="00CD4BB4" w:rsidP="007503AE">
      <w:pPr>
        <w:pStyle w:val="a2"/>
        <w:rPr>
          <w:rtl/>
        </w:rPr>
      </w:pPr>
      <w:r w:rsidRPr="007503AE">
        <w:rPr>
          <w:rtl/>
        </w:rPr>
        <w:t xml:space="preserve">ומאי דאמרן בפ' כלל גדול הזומר וצריך לעצים חייב שתים אחת משום נוטע ואחת משום קוצר האי דבעי' צריך לעצים לחיובי' משום קוצר נ"ל דלא אתיא אלא כר"ש אבל לר' יהודא אף על גב דא"צ לעצים (חייב) משום קוצר דהא תלש מן המחובר ואין זה קלקול אלא מלאכה ואף על פי שא"צ לה לתלישה זו הוא חייב משום קוצר בודאי אם היתה התלישה קלקול כגון שקטם נטיעה בלי שום צורך שלא הי' צריך לא לעצים ולא פירותיה הוה פטר ר' יהודא מפני שהוא מקלקל ור"י ס"ל כל המקלקלין פטורין חוץ מחובל ומבעיר דיליף ממילה ומבת כהן ואלו הי' צריך לעצי' או לפירות' כגון שהיו פירות בראשה ולא הי' מגיע אליהן וקטמה כדי לטלטלן אף על פי שאין עצים ופירותי' שוין אלא פרוטה והנטיעה יפה כמה סלעים </w:t>
      </w:r>
      <w:r w:rsidRPr="007503AE">
        <w:rPr>
          <w:rtl/>
        </w:rPr>
        <w:t>חייב בין לר' יהודא בין לר' שמעון שכיון שהוא צריך לאותה התלישה מלאכה הצריכה לגופה היא. ואלו תלש עצים ולא הי' צריך להן אין זה קלקול אלא תיקון או זומר דהוי נוטע או לייפות את הקרקע דהוי חורש הוי פלוגתא דר"ש ור' יהודא דלר"ש פטור משום קוצר כיון שא"צ למה שתלש ולר' יהודא חייב נמי משום קוצר אף על פי שא"צ לאותם עצים שתלש כיון שתלישה זו אינה קלקול אלא תיקון הרי מלאכת הקצירה עשויה עיין בפ' אלו הן הנחנקין במהדורא רביעאה:</w:t>
      </w:r>
    </w:p>
    <w:p w14:paraId="16EDB52D" w14:textId="77777777" w:rsidR="00CD4BB4" w:rsidRDefault="00CD4BB4" w:rsidP="00CD4BB4">
      <w:pPr>
        <w:pStyle w:val="1"/>
        <w:rPr>
          <w:rtl/>
        </w:rPr>
      </w:pPr>
      <w:r>
        <w:rPr>
          <w:rFonts w:hint="cs"/>
          <w:rtl/>
        </w:rPr>
        <w:t>בי' היראים דצל"ג במכוון לשם מלאכה ויש צורך בגוף הדבר</w:t>
      </w:r>
    </w:p>
    <w:p w14:paraId="7A837BC4" w14:textId="5AAC6BC6" w:rsidR="00757F52" w:rsidRDefault="00CD4BB4" w:rsidP="00CD4BB4">
      <w:pPr>
        <w:pStyle w:val="afffff7"/>
        <w:rPr>
          <w:rtl/>
        </w:rPr>
      </w:pPr>
      <w:bookmarkStart w:id="1834" w:name="_Toc141129646"/>
      <w:r>
        <w:rPr>
          <w:rtl/>
        </w:rPr>
        <w:t>ספר יראים סי</w:t>
      </w:r>
      <w:r>
        <w:rPr>
          <w:rFonts w:hint="cs"/>
          <w:rtl/>
        </w:rPr>
        <w:t>'</w:t>
      </w:r>
      <w:r>
        <w:rPr>
          <w:rtl/>
        </w:rPr>
        <w:t xml:space="preserve"> רע</w:t>
      </w:r>
      <w:r>
        <w:rPr>
          <w:rFonts w:hint="cs"/>
          <w:rtl/>
        </w:rPr>
        <w:t>"</w:t>
      </w:r>
      <w:r>
        <w:rPr>
          <w:rtl/>
        </w:rPr>
        <w:t xml:space="preserve">ד </w:t>
      </w:r>
      <w:r>
        <w:rPr>
          <w:rFonts w:hint="cs"/>
          <w:rtl/>
        </w:rPr>
        <w:t>ד</w:t>
      </w:r>
      <w:r>
        <w:rPr>
          <w:rFonts w:cs="Guttman Hodes" w:hint="cs"/>
          <w:rtl/>
        </w:rPr>
        <w:t>"</w:t>
      </w:r>
      <w:r>
        <w:rPr>
          <w:rFonts w:hint="cs"/>
          <w:rtl/>
        </w:rPr>
        <w:t>ה המכבה</w:t>
      </w:r>
      <w:r w:rsidR="00A30B20" w:rsidRPr="004F597A">
        <w:rPr>
          <w:vanish/>
          <w:rtl/>
        </w:rPr>
        <w:t xml:space="preserve"> (ג)</w:t>
      </w:r>
      <w:bookmarkEnd w:id="1834"/>
    </w:p>
    <w:p w14:paraId="5E601D2F" w14:textId="330C50C6" w:rsidR="00CD4BB4" w:rsidRDefault="00CD4BB4" w:rsidP="00CD4BB4">
      <w:pPr>
        <w:pStyle w:val="a7"/>
        <w:rPr>
          <w:rtl/>
        </w:rPr>
      </w:pPr>
      <w:r>
        <w:rPr>
          <w:rFonts w:hint="cs"/>
          <w:rtl/>
        </w:rPr>
        <w:t>בי' היראים דמשאצל"ג היינו כשאין לו כוונה וצורך לדבר שגורם למעשהו להקרא מלאכה</w:t>
      </w:r>
    </w:p>
    <w:p w14:paraId="284C8345" w14:textId="77777777" w:rsidR="00CD4BB4" w:rsidRPr="007503AE" w:rsidRDefault="00CD4BB4" w:rsidP="007503AE">
      <w:pPr>
        <w:pStyle w:val="a2"/>
        <w:rPr>
          <w:rtl/>
        </w:rPr>
      </w:pPr>
      <w:r w:rsidRPr="007503AE">
        <w:rPr>
          <w:rtl/>
        </w:rPr>
        <w:t>פי' מלאכה שאינה צריכה לגופה דפליגי בה ר"ש ור"י הכי הוא אינו צריך ומתכוון לגוף אותו דבר שגורם להקרות מלאכה.</w:t>
      </w:r>
    </w:p>
    <w:p w14:paraId="1A54B6D3" w14:textId="77777777" w:rsidR="00CD4BB4" w:rsidRPr="00B47541" w:rsidRDefault="00CD4BB4" w:rsidP="00CD4BB4">
      <w:pPr>
        <w:pStyle w:val="a7"/>
      </w:pPr>
      <w:r>
        <w:rPr>
          <w:rFonts w:hint="cs"/>
          <w:rtl/>
        </w:rPr>
        <w:t xml:space="preserve">בי' היראים דחס על הנר המלאכה בכיבוי ושם המלאכה השימוש בגחלת והצורך והכוונה הם בנר </w:t>
      </w:r>
    </w:p>
    <w:p w14:paraId="3EF67E71" w14:textId="77777777" w:rsidR="00CD4BB4" w:rsidRPr="007503AE" w:rsidRDefault="00CD4BB4" w:rsidP="007503AE">
      <w:pPr>
        <w:pStyle w:val="a2"/>
        <w:rPr>
          <w:rtl/>
        </w:rPr>
      </w:pPr>
      <w:r w:rsidRPr="007503AE">
        <w:rPr>
          <w:rtl/>
        </w:rPr>
        <w:t>כגון חס על הנר דאמרינן בבמה מדליקין [ל' א'] ר' יהודה מחייב ור"ש פוטר שהרי הכבוי הוא מלאכה וכוונתו וצורכו אינה לכבוי אלא לחוס על הנר שהרי תשמיש הגחלת גורם לכבוי להקרות מלאכה ולתשמיש הגחלת אינו מתכוין בכבותו אלא לחוס על הנר.</w:t>
      </w:r>
    </w:p>
    <w:p w14:paraId="115D7AF6" w14:textId="77777777" w:rsidR="00CD4BB4" w:rsidRPr="0017079C" w:rsidRDefault="00CD4BB4" w:rsidP="00CD4BB4">
      <w:pPr>
        <w:pStyle w:val="a7"/>
      </w:pPr>
      <w:r>
        <w:rPr>
          <w:rFonts w:hint="cs"/>
          <w:rtl/>
        </w:rPr>
        <w:t>בי' היראים דבמוציא מת מכוון לדבר שיש לו שם מלאכה אך הצורך אינו בגוף הדבר שעושה בו</w:t>
      </w:r>
    </w:p>
    <w:p w14:paraId="4A42F4E6" w14:textId="77777777" w:rsidR="00CD4BB4" w:rsidRPr="007503AE" w:rsidRDefault="00CD4BB4" w:rsidP="007503AE">
      <w:pPr>
        <w:pStyle w:val="a2"/>
        <w:rPr>
          <w:rtl/>
        </w:rPr>
      </w:pPr>
      <w:r w:rsidRPr="007503AE">
        <w:rPr>
          <w:rtl/>
        </w:rPr>
        <w:t>ואפי' היה מתכוין לדבר הנקרא מלאכה אם אינו צריך לגופה באותו דבר שעושה בו מלאכה פטר ר"ש כדתנן בהמצניע [צ"ג ב'] המוציא כזית מן המת ר"ש פוטר שהרי ההוצאה שהיא מלאכה נעשית באותו דבר שאינו צריך להשתמש בו.</w:t>
      </w:r>
    </w:p>
    <w:p w14:paraId="05BA0AFA" w14:textId="77777777" w:rsidR="00CD4BB4" w:rsidRPr="00985FFA" w:rsidRDefault="00CD4BB4" w:rsidP="00CD4BB4">
      <w:pPr>
        <w:pStyle w:val="a7"/>
      </w:pPr>
      <w:r>
        <w:rPr>
          <w:rFonts w:hint="cs"/>
          <w:rtl/>
        </w:rPr>
        <w:t>בי' היראים דלר"ש צריך תרתי דמכוון לדבר שיש לו שם מלאכה וצריך שימוש בגוף הדבר</w:t>
      </w:r>
    </w:p>
    <w:p w14:paraId="4D43D01E" w14:textId="77777777" w:rsidR="00CD4BB4" w:rsidRPr="007503AE" w:rsidRDefault="00CD4BB4" w:rsidP="007503AE">
      <w:pPr>
        <w:pStyle w:val="a2"/>
        <w:rPr>
          <w:rtl/>
        </w:rPr>
      </w:pPr>
      <w:r w:rsidRPr="007503AE">
        <w:rPr>
          <w:rtl/>
        </w:rPr>
        <w:t>דר"ש תרתי בעי שתהא כוונתו לדבר הנקרא מלאכה וגם צריך להשתמש בגוף אותו דבר שהמלאכה נעשית בו הלכך המוציא מת לקוברו אף על פי שמתכוין למלאכת ההוצאה אחרי שאינו צריך להשתמש במת שהמלאכה נעשית בו פטור וחס על הנר אף על פי שצריך בפתילה שהמלאכה נעשית בו אחרי שאין כוונתו לתשמיש גחלת הפתילה שגורמת להקרות מלאכה אלא לחייסת הנר פטר ר"ש.</w:t>
      </w:r>
    </w:p>
    <w:p w14:paraId="3D93EAB0" w14:textId="77777777" w:rsidR="00CD4BB4" w:rsidRDefault="00CD4BB4" w:rsidP="00CD4BB4">
      <w:pPr>
        <w:pStyle w:val="a7"/>
        <w:rPr>
          <w:rtl/>
        </w:rPr>
      </w:pPr>
      <w:r>
        <w:rPr>
          <w:rFonts w:hint="cs"/>
          <w:rtl/>
        </w:rPr>
        <w:t>בי' היראים דמוציא מטה למת ומר לחפור קבר צל"ג דכוונתו להוצאה ולהשתמש בדבר עצמו</w:t>
      </w:r>
    </w:p>
    <w:p w14:paraId="6E9F28F8" w14:textId="77777777" w:rsidR="00CD4BB4" w:rsidRPr="007503AE" w:rsidRDefault="00CD4BB4" w:rsidP="007503AE">
      <w:pPr>
        <w:pStyle w:val="a2"/>
        <w:rPr>
          <w:rtl/>
        </w:rPr>
      </w:pPr>
      <w:r w:rsidRPr="007503AE">
        <w:rPr>
          <w:rtl/>
        </w:rPr>
        <w:t>אבל המוציא מטה להוציא המת ומוציא מר לחפור בו, הוי מלאכה שצריכה לגופה ומחייב ר"ש, שהרי מתכוין להוצאה וגם צריך למטה ולמרא שהמלאכה נעשית בהן, ולא דמי להוצאת המת עצמו דהוי מלאכה שאינה צריכה לגופה.</w:t>
      </w:r>
    </w:p>
    <w:p w14:paraId="6AF3936C" w14:textId="77777777" w:rsidR="00CD4BB4" w:rsidRPr="004F1E3A" w:rsidRDefault="00CD4BB4" w:rsidP="00CD4BB4">
      <w:pPr>
        <w:pStyle w:val="a7"/>
        <w:rPr>
          <w:rtl/>
        </w:rPr>
      </w:pPr>
      <w:r>
        <w:rPr>
          <w:rFonts w:hint="cs"/>
          <w:rtl/>
        </w:rPr>
        <w:t>בי' היראים דבלא המטה א"א להוציא את המת והמטה היא צורך שלו ובה נעשית המלאכה</w:t>
      </w:r>
    </w:p>
    <w:p w14:paraId="1D6B94A4" w14:textId="77777777" w:rsidR="00CD4BB4" w:rsidRPr="007503AE" w:rsidRDefault="00CD4BB4" w:rsidP="007503AE">
      <w:pPr>
        <w:pStyle w:val="a2"/>
      </w:pPr>
      <w:r w:rsidRPr="007503AE">
        <w:rPr>
          <w:rtl/>
        </w:rPr>
        <w:t>אבל צריך הוא למטה שמוציא שבלא מטה אין חפצו להוציא מת הלכך צריך לגוף אותו דבר שהמלאכה נעשית.</w:t>
      </w:r>
    </w:p>
    <w:p w14:paraId="43321B8A" w14:textId="77777777" w:rsidR="00CD4BB4" w:rsidRPr="009A5EC8" w:rsidRDefault="00CD4BB4" w:rsidP="00CD4BB4">
      <w:pPr>
        <w:pStyle w:val="a7"/>
      </w:pPr>
      <w:r>
        <w:rPr>
          <w:rFonts w:hint="cs"/>
          <w:rtl/>
        </w:rPr>
        <w:t>בי' היראים דכיס דזב א"צ למלאכה עצמה דהוצאה דהכיס מקבל את הזיבה אף ביושב במק"א</w:t>
      </w:r>
    </w:p>
    <w:p w14:paraId="74574D4E" w14:textId="77777777" w:rsidR="00CD4BB4" w:rsidRPr="007503AE" w:rsidRDefault="00CD4BB4" w:rsidP="007503AE">
      <w:pPr>
        <w:pStyle w:val="a2"/>
      </w:pPr>
      <w:r w:rsidRPr="007503AE">
        <w:rPr>
          <w:rtl/>
        </w:rPr>
        <w:t>ואינו דומה מוציא מטה להוציא מת ולזב יוצא בכיסו לקבל זיבתו דפטר ר' שמעון דשבת פ"א [י"ב א'] שהרי קבלת זיבה ישנה בלא הוצאת כיסו שהרי כיסו עליו ובכל מקום ישיבתו מקבל זיבתו הלכך אינו צריך לגוף הדבר שמוציא שבלא הוצאתו נעשית צריכותיו.</w:t>
      </w:r>
    </w:p>
    <w:p w14:paraId="543D90D0" w14:textId="77777777" w:rsidR="00CD4BB4" w:rsidRDefault="00CD4BB4" w:rsidP="00CD4BB4">
      <w:pPr>
        <w:pStyle w:val="a7"/>
        <w:rPr>
          <w:rtl/>
        </w:rPr>
      </w:pPr>
      <w:r>
        <w:rPr>
          <w:rFonts w:hint="cs"/>
          <w:rtl/>
        </w:rPr>
        <w:t>בי' היראים בשם ר"י בן הרא"ש הלוי דמוציא מטה למת ומר לחפור פטור כזב שיוצא בכיס</w:t>
      </w:r>
    </w:p>
    <w:p w14:paraId="58E94F8E" w14:textId="77777777" w:rsidR="00CD4BB4" w:rsidRPr="007503AE" w:rsidRDefault="00CD4BB4" w:rsidP="007503AE">
      <w:pPr>
        <w:pStyle w:val="a2"/>
        <w:rPr>
          <w:rtl/>
        </w:rPr>
      </w:pPr>
      <w:r w:rsidRPr="007503AE">
        <w:rPr>
          <w:rtl/>
        </w:rPr>
        <w:t>ולפי שראיתי את ר' יצחק [בן] הרא"ש הלוי זצ"ל שדימה אותו נתתי את לבי לחלק בהם.</w:t>
      </w:r>
    </w:p>
    <w:p w14:paraId="7260DCAE" w14:textId="77777777" w:rsidR="00CD4BB4" w:rsidRPr="007503AE" w:rsidRDefault="00CD4BB4" w:rsidP="007503AE">
      <w:pPr>
        <w:pStyle w:val="a2"/>
        <w:rPr>
          <w:rtl/>
        </w:rPr>
        <w:sectPr w:rsidR="00CD4BB4" w:rsidRPr="007503AE" w:rsidSect="00CD4BB4">
          <w:type w:val="oddPage"/>
          <w:pgSz w:w="11906" w:h="16838"/>
          <w:pgMar w:top="720" w:right="720" w:bottom="720" w:left="720" w:header="283" w:footer="283" w:gutter="0"/>
          <w:cols w:num="2" w:space="567"/>
          <w:bidi/>
          <w:rtlGutter/>
          <w:docGrid w:linePitch="299"/>
        </w:sectPr>
      </w:pPr>
    </w:p>
    <w:p w14:paraId="2395C4EF" w14:textId="43B0D825"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0C6EBF25" w14:textId="77777777" w:rsidR="00C93201" w:rsidRPr="000866B1" w:rsidRDefault="00C93201" w:rsidP="00C93201">
      <w:pPr>
        <w:pStyle w:val="affff5"/>
        <w:rPr>
          <w:rtl/>
        </w:rPr>
      </w:pPr>
      <w:bookmarkStart w:id="1835" w:name="_Toc140744057"/>
      <w:r>
        <w:rPr>
          <w:rFonts w:hint="cs"/>
          <w:rtl/>
        </w:rPr>
        <w:lastRenderedPageBreak/>
        <w:t>פלו' המאירי והי"מ צל"ג בדבר או בצורך</w:t>
      </w:r>
      <w:bookmarkEnd w:id="1835"/>
    </w:p>
    <w:p w14:paraId="0FA7B33B" w14:textId="77777777" w:rsidR="00C93201" w:rsidRDefault="00C93201" w:rsidP="00C93201">
      <w:pPr>
        <w:pStyle w:val="1"/>
        <w:rPr>
          <w:rtl/>
        </w:rPr>
      </w:pPr>
      <w:bookmarkStart w:id="1836" w:name="_Toc140744058"/>
      <w:r>
        <w:rPr>
          <w:rFonts w:hint="cs"/>
          <w:rtl/>
        </w:rPr>
        <w:t>בי' המאירי בדבר שצריך לו לצורך ד"א שמסיר נזק אי הוי צל"ג</w:t>
      </w:r>
      <w:bookmarkEnd w:id="1836"/>
    </w:p>
    <w:p w14:paraId="2F93882C" w14:textId="77777777" w:rsidR="00C93201" w:rsidRDefault="00C93201" w:rsidP="00C93201">
      <w:pPr>
        <w:pStyle w:val="a7"/>
        <w:rPr>
          <w:rtl/>
        </w:rPr>
      </w:pPr>
      <w:bookmarkStart w:id="1837" w:name="_Toc140744059"/>
      <w:r>
        <w:rPr>
          <w:rFonts w:hint="cs"/>
          <w:rtl/>
        </w:rPr>
        <w:t>בי' המאירי דזב בכיס הוי משאצל"ג רק בלטנף אבל בצריך לספור ראיות צל"ג דצריך ליומו</w:t>
      </w:r>
      <w:bookmarkEnd w:id="1837"/>
    </w:p>
    <w:p w14:paraId="49DBBA21" w14:textId="77777777" w:rsidR="00C93201" w:rsidRDefault="00C93201" w:rsidP="00A606FD">
      <w:pPr>
        <w:pStyle w:val="a3"/>
      </w:pPr>
      <w:bookmarkStart w:id="1838" w:name="_Ref140403017"/>
      <w:r>
        <w:rPr>
          <w:rFonts w:hint="cs"/>
          <w:rtl/>
        </w:rPr>
        <w:t xml:space="preserve">כתב </w:t>
      </w:r>
      <w:r w:rsidRPr="00066340">
        <w:rPr>
          <w:rStyle w:val="aff4"/>
          <w:rFonts w:hint="cs"/>
          <w:rtl/>
        </w:rPr>
        <w:t>המאירי</w:t>
      </w:r>
      <w:r>
        <w:rPr>
          <w:rFonts w:hint="cs"/>
          <w:rtl/>
        </w:rPr>
        <w:t xml:space="preserve"> </w:t>
      </w:r>
      <w:r w:rsidRPr="00371859">
        <w:rPr>
          <w:rStyle w:val="af2"/>
          <w:rFonts w:eastAsia="Guttman Hodes" w:hint="cs"/>
          <w:rtl/>
        </w:rPr>
        <w:t>(יא: ד"ה אעפ"י)</w:t>
      </w:r>
      <w:r>
        <w:rPr>
          <w:rFonts w:hint="cs"/>
          <w:rtl/>
        </w:rPr>
        <w:t xml:space="preserve"> דהא דאיתא בגמ' לעיל </w:t>
      </w:r>
      <w:r w:rsidRPr="00371859">
        <w:rPr>
          <w:rStyle w:val="af2"/>
          <w:rFonts w:eastAsia="Guttman Hodes" w:hint="cs"/>
          <w:rtl/>
        </w:rPr>
        <w:t>(יב.)</w:t>
      </w:r>
      <w:r>
        <w:rPr>
          <w:rFonts w:hint="cs"/>
          <w:rtl/>
        </w:rPr>
        <w:t xml:space="preserve"> דזב שיצא בכיסו הוא מלאכה שאינה צריכה לגופה, היינו דוקא באופן שהצורך שלו הוא שלא יטנפו בגדיו, אבל זב בעל ב' ראיות שהוא צריך לבדוק את עצמו אם ראה פעם שלישית ויתחייב בקרבן, או בבעל ג' ראיות </w:t>
      </w:r>
      <w:r>
        <w:rPr>
          <w:rFonts w:hint="cs"/>
          <w:rtl/>
        </w:rPr>
        <w:t>כשסופר ז' נקיים, הוי מלאכה שצריכה לגופה כיון שהוא צריך לגוף המלאכה לגמרי ולבו ביום.</w:t>
      </w:r>
      <w:bookmarkEnd w:id="1838"/>
    </w:p>
    <w:p w14:paraId="0D805C08" w14:textId="77777777" w:rsidR="00C93201" w:rsidRDefault="00C93201" w:rsidP="00C93201">
      <w:pPr>
        <w:pStyle w:val="a7"/>
      </w:pPr>
      <w:bookmarkStart w:id="1839" w:name="_Toc140744060"/>
      <w:r>
        <w:rPr>
          <w:rFonts w:hint="cs"/>
          <w:rtl/>
        </w:rPr>
        <w:t>בי' הי"מ במאירי דזב לראיות הוי כמסיר קרבן ועוון דקרבן לא בזמנו וצל"ג הוי רק לצורך רפואה</w:t>
      </w:r>
      <w:bookmarkEnd w:id="1839"/>
    </w:p>
    <w:p w14:paraId="4B226966" w14:textId="64A2D77D" w:rsidR="00CD4BB4" w:rsidRDefault="00C93201" w:rsidP="00A606FD">
      <w:pPr>
        <w:pStyle w:val="a3"/>
        <w:sectPr w:rsidR="00CD4BB4" w:rsidSect="00CD4BB4">
          <w:type w:val="evenPage"/>
          <w:pgSz w:w="11906" w:h="16838"/>
          <w:pgMar w:top="720" w:right="720" w:bottom="720" w:left="720" w:header="283" w:footer="283" w:gutter="0"/>
          <w:cols w:num="2" w:space="567"/>
          <w:bidi/>
          <w:rtlGutter/>
          <w:docGrid w:linePitch="299"/>
        </w:sectPr>
      </w:pPr>
      <w:bookmarkStart w:id="1840" w:name="_Ref140743294"/>
      <w:r>
        <w:rPr>
          <w:rFonts w:hint="cs"/>
          <w:rtl/>
        </w:rPr>
        <w:t xml:space="preserve">והביא </w:t>
      </w:r>
      <w:r w:rsidRPr="00066340">
        <w:rPr>
          <w:rStyle w:val="aff4"/>
          <w:rFonts w:hint="cs"/>
          <w:rtl/>
        </w:rPr>
        <w:t>המאירי</w:t>
      </w:r>
      <w:r>
        <w:rPr>
          <w:rFonts w:hint="cs"/>
          <w:rtl/>
        </w:rPr>
        <w:t xml:space="preserve"> בשם </w:t>
      </w:r>
      <w:r w:rsidRPr="00066340">
        <w:rPr>
          <w:rStyle w:val="aff4"/>
          <w:rFonts w:hint="cs"/>
          <w:rtl/>
        </w:rPr>
        <w:t>י"מ</w:t>
      </w:r>
      <w:r>
        <w:rPr>
          <w:rFonts w:hint="cs"/>
          <w:rtl/>
        </w:rPr>
        <w:t xml:space="preserve"> דאף בכה"ג הוי מלאכה שאינה צריכה לגופה, כיון דמלאכה שצריכה לגופה הוא רק כשצריך לתועלת של גופו כגון לרפואה, אבל בבעל ב' ראיות דכוונתו להסיר מעליו את חיוב הקרבן, ובבעל ג' ראיות דכוונתו להסיר מעליו את העוון של הבאת קרבן לפני זמנו, הוי מלאכה שאינה צריכה לגופה.</w:t>
      </w:r>
      <w:r w:rsidRPr="006D30FA">
        <w:rPr>
          <w:rStyle w:val="af"/>
          <w:rFonts w:hint="cs"/>
          <w:rtl/>
        </w:rPr>
        <w:t xml:space="preserve"> </w:t>
      </w:r>
      <w:r w:rsidRPr="00592140">
        <w:rPr>
          <w:rStyle w:val="af"/>
          <w:rFonts w:hint="cs"/>
          <w:rtl/>
        </w:rPr>
        <w:t>[</w:t>
      </w:r>
      <w:r>
        <w:rPr>
          <w:rStyle w:val="af"/>
          <w:rFonts w:hint="cs"/>
          <w:rtl/>
        </w:rPr>
        <w:t>ועי' במ"ש</w:t>
      </w:r>
      <w:r w:rsidRPr="00592140">
        <w:rPr>
          <w:rStyle w:val="af"/>
          <w:rFonts w:hint="cs"/>
          <w:rtl/>
        </w:rPr>
        <w:t xml:space="preserve"> </w:t>
      </w:r>
      <w:r>
        <w:rPr>
          <w:rStyle w:val="aff9"/>
          <w:rFonts w:hint="cs"/>
          <w:rtl/>
        </w:rPr>
        <w:t>ה</w:t>
      </w:r>
      <w:r w:rsidRPr="00592140">
        <w:rPr>
          <w:rStyle w:val="aff9"/>
          <w:rFonts w:hint="cs"/>
          <w:rtl/>
        </w:rPr>
        <w:t>תוס'</w:t>
      </w:r>
      <w:r w:rsidRPr="00592140">
        <w:rPr>
          <w:rStyle w:val="af"/>
          <w:rFonts w:hint="cs"/>
          <w:rtl/>
        </w:rPr>
        <w:t xml:space="preserve"> </w:t>
      </w:r>
      <w:r w:rsidRPr="007E6601">
        <w:rPr>
          <w:rStyle w:val="aff0"/>
          <w:rFonts w:hint="cs"/>
          <w:rtl/>
        </w:rPr>
        <w:t>(</w:t>
      </w:r>
      <w:r>
        <w:rPr>
          <w:rStyle w:val="aff0"/>
          <w:rFonts w:hint="cs"/>
          <w:rtl/>
        </w:rPr>
        <w:t>צד.</w:t>
      </w:r>
      <w:r w:rsidRPr="007E6601">
        <w:rPr>
          <w:rStyle w:val="aff0"/>
          <w:rFonts w:hint="cs"/>
          <w:rtl/>
        </w:rPr>
        <w:t xml:space="preserve"> ד"ה </w:t>
      </w:r>
      <w:r>
        <w:rPr>
          <w:rStyle w:val="aff0"/>
          <w:rFonts w:hint="cs"/>
          <w:rtl/>
        </w:rPr>
        <w:t>ר"ש</w:t>
      </w:r>
      <w:r w:rsidRPr="007E6601">
        <w:rPr>
          <w:rStyle w:val="aff0"/>
          <w:rFonts w:hint="cs"/>
          <w:rtl/>
        </w:rPr>
        <w:t xml:space="preserve">,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Pr>
          <w:rStyle w:val="aff0"/>
          <w:rFonts w:hint="cs"/>
          <w:rtl/>
        </w:rPr>
        <w:t>י'</w:t>
      </w:r>
      <w:r w:rsidRPr="007E6601">
        <w:rPr>
          <w:rStyle w:val="aff0"/>
          <w:rFonts w:hint="cs"/>
          <w:rtl/>
        </w:rPr>
        <w:t>)</w:t>
      </w:r>
      <w:r>
        <w:rPr>
          <w:rStyle w:val="af"/>
          <w:rFonts w:hint="cs"/>
          <w:rtl/>
        </w:rPr>
        <w:t xml:space="preserve"> ד</w:t>
      </w:r>
      <w:r w:rsidRPr="006D30FA">
        <w:rPr>
          <w:rStyle w:val="af"/>
          <w:rtl/>
        </w:rPr>
        <w:t xml:space="preserve">אעפ"י שהוא צריך את הכיס למנות את הראיות או לז' נקיים, </w:t>
      </w:r>
      <w:r>
        <w:rPr>
          <w:rStyle w:val="af"/>
          <w:rFonts w:hint="cs"/>
          <w:rtl/>
        </w:rPr>
        <w:t>הוי מלאכה שאינה צריכה לגופה, כיון</w:t>
      </w:r>
      <w:r w:rsidRPr="006D30FA">
        <w:rPr>
          <w:rStyle w:val="af"/>
          <w:rtl/>
        </w:rPr>
        <w:t xml:space="preserve"> </w:t>
      </w:r>
      <w:r>
        <w:rPr>
          <w:rStyle w:val="af"/>
          <w:rFonts w:hint="cs"/>
          <w:rtl/>
        </w:rPr>
        <w:t>ד</w:t>
      </w:r>
      <w:r w:rsidRPr="006D30FA">
        <w:rPr>
          <w:rStyle w:val="af"/>
          <w:rtl/>
        </w:rPr>
        <w:t>א"צ את עצם ההוצאה של הכיס, דלצורך זה יכול לשבת במקום אחד</w:t>
      </w:r>
      <w:r>
        <w:rPr>
          <w:rStyle w:val="af"/>
          <w:rFonts w:hint="cs"/>
          <w:rtl/>
        </w:rPr>
        <w:t xml:space="preserve"> </w:t>
      </w:r>
      <w:r w:rsidRPr="00592140">
        <w:rPr>
          <w:rStyle w:val="af"/>
          <w:rFonts w:hint="cs"/>
          <w:rtl/>
        </w:rPr>
        <w:t>]</w:t>
      </w:r>
      <w:r>
        <w:rPr>
          <w:rStyle w:val="af"/>
          <w:rFonts w:hint="cs"/>
          <w:rtl/>
        </w:rPr>
        <w:t>.</w:t>
      </w:r>
      <w:bookmarkEnd w:id="1840"/>
    </w:p>
    <w:p w14:paraId="5C2B42D0" w14:textId="77777777"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4A1DB468" w14:textId="77777777" w:rsidR="00671B4C" w:rsidRPr="000866B1" w:rsidRDefault="00671B4C" w:rsidP="00671B4C">
      <w:pPr>
        <w:pStyle w:val="affff5"/>
        <w:rPr>
          <w:rtl/>
        </w:rPr>
      </w:pPr>
      <w:r>
        <w:rPr>
          <w:rFonts w:hint="cs"/>
          <w:rtl/>
        </w:rPr>
        <w:lastRenderedPageBreak/>
        <w:t>פלו' המאירי והי"מ צל"ג בדבר או בצורך</w:t>
      </w:r>
    </w:p>
    <w:p w14:paraId="709EC48F" w14:textId="77777777" w:rsidR="00671B4C" w:rsidRDefault="00671B4C" w:rsidP="00671B4C">
      <w:pPr>
        <w:pStyle w:val="1"/>
        <w:rPr>
          <w:rtl/>
        </w:rPr>
      </w:pPr>
      <w:r>
        <w:rPr>
          <w:rFonts w:hint="cs"/>
          <w:rtl/>
        </w:rPr>
        <w:t>בי' המאירי בדבר שצריך לו לצורך ד"א שמסיר נזק אי הוי צל"ג</w:t>
      </w:r>
    </w:p>
    <w:p w14:paraId="4A410D90" w14:textId="626E8FE5" w:rsidR="00757F52" w:rsidRDefault="00671B4C" w:rsidP="00671B4C">
      <w:pPr>
        <w:pStyle w:val="afffff7"/>
        <w:rPr>
          <w:rtl/>
        </w:rPr>
      </w:pPr>
      <w:bookmarkStart w:id="1841" w:name="_Toc141129647"/>
      <w:r>
        <w:rPr>
          <w:rtl/>
        </w:rPr>
        <w:t>מאירי שבת י"א ע"ב</w:t>
      </w:r>
      <w:r>
        <w:rPr>
          <w:rFonts w:hint="cs"/>
          <w:rtl/>
        </w:rPr>
        <w:t xml:space="preserve"> ד"ה אעפ"י</w:t>
      </w:r>
      <w:r w:rsidR="00A30B20" w:rsidRPr="004F597A">
        <w:rPr>
          <w:vanish/>
          <w:rtl/>
        </w:rPr>
        <w:t xml:space="preserve"> (ג)</w:t>
      </w:r>
      <w:bookmarkEnd w:id="1841"/>
    </w:p>
    <w:p w14:paraId="6E1CF3C3" w14:textId="2130051E" w:rsidR="00671B4C" w:rsidRDefault="00671B4C" w:rsidP="00671B4C">
      <w:pPr>
        <w:pStyle w:val="a7"/>
        <w:rPr>
          <w:rtl/>
        </w:rPr>
      </w:pPr>
      <w:r>
        <w:rPr>
          <w:rFonts w:hint="cs"/>
          <w:rtl/>
        </w:rPr>
        <w:t>בי' המאירי דזב בכיס הוי משאצל"ג רק בלטנף אבל בצריך לספור ראיות צל"ג דצריך ליומו</w:t>
      </w:r>
    </w:p>
    <w:p w14:paraId="67C07CD1" w14:textId="77777777" w:rsidR="00671B4C" w:rsidRPr="007503AE" w:rsidRDefault="00671B4C" w:rsidP="007503AE">
      <w:pPr>
        <w:pStyle w:val="a2"/>
      </w:pPr>
      <w:r w:rsidRPr="00915B51">
        <w:rPr>
          <w:rStyle w:val="afff7"/>
          <w:rFonts w:ascii="FrankRuehl" w:hAnsi="FrankRuehl" w:cs="FrankRuehl"/>
          <w:sz w:val="16"/>
          <w:szCs w:val="16"/>
          <w:rtl/>
        </w:rPr>
        <w:t>אף על פי שביארנו שכל שהוציא שלא כדרך הוצאה פטור יש דברים שאע"פ שאינן דרך הוצאה הואיל וזו היא הוצאתן ואין שום אדם מוציאה בדרך אחרת חייב מעתה</w:t>
      </w:r>
      <w:r w:rsidRPr="007503AE">
        <w:rPr>
          <w:rtl/>
        </w:rPr>
        <w:t xml:space="preserve"> הזב שיצא בכיס שלו העשוי לו לקושרו במקום שפיכתו שלא לטנף את בגדיו </w:t>
      </w:r>
      <w:r w:rsidRPr="00915B51">
        <w:rPr>
          <w:rStyle w:val="afff7"/>
          <w:rFonts w:ascii="FrankRuehl" w:hAnsi="FrankRuehl" w:cs="FrankRuehl"/>
          <w:sz w:val="16"/>
          <w:szCs w:val="16"/>
          <w:rtl/>
        </w:rPr>
        <w:t>חייב שהרי אין דרך הוצאתו אלא בכך שאם לא כן אף בשאר מלאכות יש לך לומר שלא לחייב בהן ההדיוט שאין דרך עשייתן אלא באומן אלא כל שדרך המלאכה בכך חייב</w:t>
      </w:r>
      <w:r w:rsidRPr="007503AE">
        <w:rPr>
          <w:rtl/>
        </w:rPr>
        <w:t xml:space="preserve"> ולא סוף דבר מי שהוא צריך לכיס לגופו בעל ב' ראיות שצריך לבדוק עצמו אם יראה את </w:t>
      </w:r>
      <w:r w:rsidRPr="007503AE">
        <w:rPr>
          <w:rtl/>
        </w:rPr>
        <w:t xml:space="preserve">השלישית ליזקק לקרבן או בעל שלש ראיות שהתחיל לספור שבעה נקיים שצריך לבדוק עצמו אם יראה כדי שיסתור אלא אף לבו ביום ר"ל שראה את השלישית בשבת שחרית שהרי אינו צריך לה היום כלל </w:t>
      </w:r>
      <w:r w:rsidRPr="00915B51">
        <w:rPr>
          <w:rStyle w:val="afff7"/>
          <w:rFonts w:ascii="FrankRuehl" w:hAnsi="FrankRuehl" w:cs="FrankRuehl"/>
          <w:sz w:val="16"/>
          <w:szCs w:val="16"/>
          <w:rtl/>
        </w:rPr>
        <w:t>אעפ"כ חייב ואף על פי</w:t>
      </w:r>
      <w:r w:rsidRPr="007503AE">
        <w:rPr>
          <w:rtl/>
        </w:rPr>
        <w:t xml:space="preserve"> שמלאכה שאין צריכה לגופה היא שהרי אינו צריך לה אלא להצלת טנוף בגדיו </w:t>
      </w:r>
      <w:r w:rsidRPr="00915B51">
        <w:rPr>
          <w:rStyle w:val="afff7"/>
          <w:rFonts w:ascii="FrankRuehl" w:hAnsi="FrankRuehl" w:cs="FrankRuehl"/>
          <w:sz w:val="16"/>
          <w:szCs w:val="16"/>
          <w:rtl/>
        </w:rPr>
        <w:t>מ"מ הלכה מלאכה שאין צריכה לגופה חייב עליה זו היא שיטת גדולי המחברים אלא שרוב פוסקי' כתבו שמלאכה שאין צריכה לגופה פטור עליה ולדעתם</w:t>
      </w:r>
      <w:r w:rsidRPr="007503AE">
        <w:rPr>
          <w:rtl/>
        </w:rPr>
        <w:t xml:space="preserve"> לא יצא הזב בכיס שלו ואם יצא פטור אחר שאינו צריך לה אלא להצלת טנוף על הדרך שביארנו הא מ"מ בעל שתי ראיות או של שלש ולבו ביום שהוא צריך לגופה לגמרי לדברי הכל חייב.</w:t>
      </w:r>
    </w:p>
    <w:p w14:paraId="5E815D3A" w14:textId="77777777" w:rsidR="00671B4C" w:rsidRDefault="00671B4C" w:rsidP="00671B4C">
      <w:pPr>
        <w:pStyle w:val="a7"/>
      </w:pPr>
      <w:r>
        <w:rPr>
          <w:rFonts w:hint="cs"/>
          <w:rtl/>
        </w:rPr>
        <w:t>בי' הי"מ במאירי דזב לראיות הוי כמסיר קרבן ועוון דקרבן לא בזמנו וצל"ג הוי רק לצורך רפואה</w:t>
      </w:r>
    </w:p>
    <w:p w14:paraId="23E26B37" w14:textId="77777777" w:rsidR="00671B4C" w:rsidRPr="007503AE" w:rsidRDefault="00671B4C" w:rsidP="007503AE">
      <w:pPr>
        <w:pStyle w:val="a2"/>
        <w:rPr>
          <w:rtl/>
        </w:rPr>
      </w:pPr>
      <w:r w:rsidRPr="007503AE">
        <w:rPr>
          <w:rtl/>
        </w:rPr>
        <w:t>ויש מפרשים שאף באלו אינה צריכה לגופה היא הואיל ואינו צריך לה לתועלת גופו כגון רפואה ודומה לה אלא בבעל שתים להסיר מעליו חיוב קרבן ובבעל ג' להסיר מעליו עון הבאת קרבן קודם זמנו:</w:t>
      </w:r>
    </w:p>
    <w:p w14:paraId="112EC3E4" w14:textId="77777777" w:rsidR="00671B4C" w:rsidRPr="007503AE" w:rsidRDefault="00671B4C" w:rsidP="007503AE">
      <w:pPr>
        <w:pStyle w:val="a2"/>
        <w:rPr>
          <w:rtl/>
        </w:rPr>
        <w:sectPr w:rsidR="00671B4C" w:rsidRPr="007503AE" w:rsidSect="00CD4BB4">
          <w:type w:val="oddPage"/>
          <w:pgSz w:w="11906" w:h="16838"/>
          <w:pgMar w:top="720" w:right="720" w:bottom="720" w:left="720" w:header="283" w:footer="283" w:gutter="0"/>
          <w:cols w:num="2" w:space="567"/>
          <w:bidi/>
          <w:rtlGutter/>
          <w:docGrid w:linePitch="299"/>
        </w:sectPr>
      </w:pPr>
    </w:p>
    <w:p w14:paraId="7C3D0B4C" w14:textId="77777777" w:rsidR="00570749" w:rsidRDefault="00570749" w:rsidP="00C93201">
      <w:pPr>
        <w:keepNext/>
        <w:keepLines/>
        <w:spacing w:after="0" w:line="240" w:lineRule="auto"/>
        <w:jc w:val="center"/>
        <w:outlineLvl w:val="1"/>
        <w:rPr>
          <w:rFonts w:ascii="Guttman Hodes" w:eastAsia="Guttman Hodes" w:hAnsi="Guttman Hodes" w:cs="Guttman Hodes"/>
          <w:noProof/>
          <w:sz w:val="18"/>
          <w:szCs w:val="18"/>
          <w:rtl/>
        </w:rPr>
        <w:sectPr w:rsidR="00570749" w:rsidSect="00081E90">
          <w:type w:val="continuous"/>
          <w:pgSz w:w="11906" w:h="16838"/>
          <w:pgMar w:top="720" w:right="720" w:bottom="720" w:left="720" w:header="283" w:footer="283" w:gutter="0"/>
          <w:cols w:space="567"/>
          <w:bidi/>
          <w:rtlGutter/>
          <w:docGrid w:linePitch="299"/>
        </w:sectPr>
      </w:pPr>
    </w:p>
    <w:p w14:paraId="69B39776" w14:textId="77777777" w:rsidR="00570749" w:rsidRPr="00AA53CC" w:rsidRDefault="003F5F49" w:rsidP="00570749">
      <w:pPr>
        <w:keepNext/>
        <w:keepLines/>
        <w:spacing w:after="0" w:line="240" w:lineRule="auto"/>
        <w:jc w:val="center"/>
        <w:outlineLvl w:val="1"/>
        <w:rPr>
          <w:rFonts w:ascii="FrankRuehl" w:eastAsia="Guttman Adii-Light" w:hAnsi="FrankRuehl" w:cs="Guttman Hodes"/>
          <w:b/>
          <w:bCs/>
          <w:noProof/>
          <w:sz w:val="24"/>
          <w:szCs w:val="24"/>
          <w:rtl/>
        </w:rPr>
        <w:sectPr w:rsidR="00570749" w:rsidRPr="00AA53CC" w:rsidSect="00570749">
          <w:headerReference w:type="even" r:id="rId58"/>
          <w:headerReference w:type="default" r:id="rId59"/>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496603FB">
          <v:shape id="_x0000_i1026" type="#_x0000_t75" style="width:404.55pt;height:6.8pt" o:hrpct="0" o:hralign="center" o:hr="t">
            <v:imagedata r:id="rId48" o:title="BD14845_"/>
          </v:shape>
        </w:pict>
      </w:r>
      <w:r w:rsidR="00570749" w:rsidRPr="00224A5A">
        <w:rPr>
          <w:rFonts w:ascii="FrankRuehl" w:eastAsia="Guttman Adii-Light" w:hAnsi="FrankRuehl" w:cs="Guttman Hodes"/>
          <w:b/>
          <w:bCs/>
          <w:noProof/>
          <w:sz w:val="24"/>
          <w:szCs w:val="24"/>
          <w:rtl/>
        </w:rPr>
        <w:t>~~~~~~~</w:t>
      </w:r>
      <w:r w:rsidR="00570749" w:rsidRPr="00224A5A">
        <w:rPr>
          <w:rFonts w:ascii="FrankRuehl" w:eastAsia="Guttman Adii-Light" w:hAnsi="FrankRuehl" w:cs="Guttman Hodes" w:hint="cs"/>
          <w:b/>
          <w:bCs/>
          <w:noProof/>
          <w:sz w:val="24"/>
          <w:szCs w:val="24"/>
          <w:rtl/>
        </w:rPr>
        <w:t xml:space="preserve"> מפתחות</w:t>
      </w:r>
      <w:r w:rsidR="00570749">
        <w:rPr>
          <w:rFonts w:ascii="FrankRuehl" w:eastAsia="Guttman Adii-Light" w:hAnsi="FrankRuehl" w:cs="Guttman Hodes" w:hint="cs"/>
          <w:b/>
          <w:bCs/>
          <w:noProof/>
          <w:sz w:val="24"/>
          <w:szCs w:val="24"/>
          <w:rtl/>
        </w:rPr>
        <w:t xml:space="preserve"> למשנתם בלשונם</w:t>
      </w:r>
      <w:r w:rsidR="00570749" w:rsidRPr="00224A5A">
        <w:rPr>
          <w:rFonts w:ascii="FrankRuehl" w:eastAsia="Guttman Adii-Light" w:hAnsi="FrankRuehl" w:cs="Guttman Hodes" w:hint="cs"/>
          <w:b/>
          <w:bCs/>
          <w:noProof/>
          <w:sz w:val="24"/>
          <w:szCs w:val="24"/>
          <w:rtl/>
        </w:rPr>
        <w:t xml:space="preserve"> </w:t>
      </w:r>
      <w:r w:rsidR="00570749" w:rsidRPr="00224A5A">
        <w:rPr>
          <w:rFonts w:ascii="FrankRuehl" w:eastAsia="Guttman Adii-Light" w:hAnsi="FrankRuehl" w:cs="Guttman Hodes"/>
          <w:b/>
          <w:bCs/>
          <w:noProof/>
          <w:sz w:val="24"/>
          <w:szCs w:val="24"/>
          <w:rtl/>
        </w:rPr>
        <w:t>~~~~~~~</w:t>
      </w:r>
    </w:p>
    <w:p w14:paraId="29C67D8F" w14:textId="77777777" w:rsidR="00570749" w:rsidRPr="0031478E" w:rsidRDefault="00570749" w:rsidP="00570749">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3ECB9BCF" w14:textId="77777777" w:rsidR="00570749" w:rsidRPr="00224A5A" w:rsidRDefault="00570749" w:rsidP="00570749">
      <w:pPr>
        <w:rPr>
          <w:rtl/>
        </w:rPr>
      </w:pPr>
    </w:p>
    <w:p w14:paraId="24252B45" w14:textId="77777777" w:rsidR="00570749" w:rsidRPr="00224A5A" w:rsidRDefault="00570749" w:rsidP="00570749">
      <w:pPr>
        <w:rPr>
          <w:rtl/>
        </w:rPr>
        <w:sectPr w:rsidR="00570749" w:rsidRPr="00224A5A" w:rsidSect="00CA28B3">
          <w:footerReference w:type="default" r:id="rId60"/>
          <w:type w:val="continuous"/>
          <w:pgSz w:w="11906" w:h="16838"/>
          <w:pgMar w:top="720" w:right="720" w:bottom="720" w:left="720" w:header="283" w:footer="283" w:gutter="0"/>
          <w:cols w:space="170"/>
          <w:bidi/>
          <w:rtlGutter/>
        </w:sectPr>
      </w:pPr>
    </w:p>
    <w:p w14:paraId="33D54CA1" w14:textId="5FF790CE" w:rsidR="00A30B20" w:rsidRDefault="00570749" w:rsidP="00A30B20">
      <w:pPr>
        <w:pStyle w:val="TOC7"/>
        <w:rPr>
          <w:rFonts w:cstheme="minorBidi"/>
          <w:sz w:val="22"/>
          <w:szCs w:val="22"/>
          <w:rtl/>
        </w:rPr>
      </w:pPr>
      <w:r w:rsidRPr="00224A5A">
        <w:rPr>
          <w:rtl/>
        </w:rPr>
        <w:fldChar w:fldCharType="begin"/>
      </w:r>
      <w:r w:rsidRPr="00224A5A">
        <w:rPr>
          <w:rtl/>
        </w:rPr>
        <w:instrText xml:space="preserve"> </w:instrText>
      </w:r>
      <w:r w:rsidRPr="00224A5A">
        <w:instrText>TOC</w:instrText>
      </w:r>
      <w:r w:rsidRPr="00224A5A">
        <w:rPr>
          <w:rtl/>
        </w:rPr>
        <w:instrText xml:space="preserve"> \</w:instrText>
      </w:r>
      <w:r w:rsidRPr="00224A5A">
        <w:instrText>h \z \t</w:instrText>
      </w:r>
      <w:r w:rsidRPr="00224A5A">
        <w:rPr>
          <w:rtl/>
        </w:rPr>
        <w:instrText xml:space="preserve"> "כות מפ.סדורה,7,כות מפר בלשו,8,מוסתר,9" </w:instrText>
      </w:r>
      <w:r w:rsidRPr="00224A5A">
        <w:rPr>
          <w:rtl/>
        </w:rPr>
        <w:fldChar w:fldCharType="separate"/>
      </w:r>
      <w:hyperlink w:anchor="_Toc141129573" w:history="1">
        <w:r w:rsidR="00A30B20" w:rsidRPr="00C0362E">
          <w:rPr>
            <w:rStyle w:val="Hyperlink"/>
            <w:rtl/>
          </w:rPr>
          <w:t>אגלי טל חורש סקי"ב אות כ'</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23</w:t>
        </w:r>
        <w:r w:rsidR="00A30B20">
          <w:rPr>
            <w:rStyle w:val="Hyperlink"/>
            <w:rtl/>
          </w:rPr>
          <w:fldChar w:fldCharType="end"/>
        </w:r>
      </w:hyperlink>
    </w:p>
    <w:p w14:paraId="18E9931C" w14:textId="099D9D45" w:rsidR="00A30B20" w:rsidRDefault="008977E0">
      <w:pPr>
        <w:pStyle w:val="TOC7"/>
        <w:rPr>
          <w:rFonts w:cstheme="minorBidi"/>
          <w:sz w:val="22"/>
          <w:szCs w:val="22"/>
          <w:rtl/>
        </w:rPr>
      </w:pPr>
      <w:hyperlink w:anchor="_Toc141129564" w:history="1">
        <w:r w:rsidR="00A30B20" w:rsidRPr="00C0362E">
          <w:rPr>
            <w:rStyle w:val="Hyperlink"/>
            <w:rtl/>
          </w:rPr>
          <w:t>בית יעקב כתובות ה' ע"ב על תוד"ה את"ל</w:t>
        </w:r>
        <w:r w:rsidR="00F97094" w:rsidRPr="00F97094">
          <w:rPr>
            <w:rtl/>
          </w:rPr>
          <w:t xml:space="preserve">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53BD4BBF" w14:textId="690A7FA9" w:rsidR="00A30B20" w:rsidRDefault="008977E0">
      <w:pPr>
        <w:pStyle w:val="TOC7"/>
        <w:rPr>
          <w:rFonts w:cstheme="minorBidi"/>
          <w:sz w:val="22"/>
          <w:szCs w:val="22"/>
          <w:rtl/>
        </w:rPr>
      </w:pPr>
      <w:hyperlink w:anchor="_Toc141129580" w:history="1">
        <w:r w:rsidR="00A30B20" w:rsidRPr="00C0362E">
          <w:rPr>
            <w:rStyle w:val="Hyperlink"/>
            <w:rtl/>
          </w:rPr>
          <w:t>גליוני הש"ס שבת צ"ד ע"ב על תוד"ה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200FCF88" w14:textId="1EA84831" w:rsidR="00A30B20" w:rsidRDefault="008977E0">
      <w:pPr>
        <w:pStyle w:val="TOC7"/>
        <w:rPr>
          <w:rFonts w:cstheme="minorBidi"/>
          <w:sz w:val="22"/>
          <w:szCs w:val="22"/>
          <w:rtl/>
        </w:rPr>
      </w:pPr>
      <w:hyperlink w:anchor="_Toc141129601" w:history="1">
        <w:r w:rsidR="00A30B20" w:rsidRPr="00C0362E">
          <w:rPr>
            <w:rStyle w:val="Hyperlink"/>
            <w:rtl/>
          </w:rPr>
          <w:t>הלכות גדולות שבת פכ"ד ד"ה ומלאכה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19995286" w14:textId="760A1144" w:rsidR="00A30B20" w:rsidRDefault="008977E0">
      <w:pPr>
        <w:pStyle w:val="TOC7"/>
        <w:rPr>
          <w:rFonts w:cstheme="minorBidi"/>
          <w:sz w:val="22"/>
          <w:szCs w:val="22"/>
          <w:rtl/>
        </w:rPr>
      </w:pPr>
      <w:hyperlink w:anchor="_Toc141129610" w:history="1">
        <w:r w:rsidR="00A30B20" w:rsidRPr="00C0362E">
          <w:rPr>
            <w:rStyle w:val="Hyperlink"/>
            <w:rtl/>
          </w:rPr>
          <w:t>המאור שבת ל"ז ע"ב מדה"ר ד"ה והא אנן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41</w:t>
        </w:r>
        <w:r w:rsidR="00A30B20">
          <w:rPr>
            <w:rStyle w:val="Hyperlink"/>
            <w:rtl/>
          </w:rPr>
          <w:fldChar w:fldCharType="end"/>
        </w:r>
      </w:hyperlink>
    </w:p>
    <w:p w14:paraId="29FFA869" w14:textId="2FD157C9" w:rsidR="00A30B20" w:rsidRDefault="008977E0">
      <w:pPr>
        <w:pStyle w:val="TOC7"/>
        <w:rPr>
          <w:rFonts w:cstheme="minorBidi"/>
          <w:sz w:val="22"/>
          <w:szCs w:val="22"/>
          <w:rtl/>
        </w:rPr>
      </w:pPr>
      <w:hyperlink w:anchor="_Toc141129611" w:history="1">
        <w:r w:rsidR="00A30B20" w:rsidRPr="00C0362E">
          <w:rPr>
            <w:rStyle w:val="Hyperlink"/>
            <w:rtl/>
          </w:rPr>
          <w:t>המאור שבת ל"ח ע"א מדה"ר ד"ה הלכך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41</w:t>
        </w:r>
        <w:r w:rsidR="00A30B20">
          <w:rPr>
            <w:rStyle w:val="Hyperlink"/>
            <w:rtl/>
          </w:rPr>
          <w:fldChar w:fldCharType="end"/>
        </w:r>
      </w:hyperlink>
    </w:p>
    <w:p w14:paraId="4FEC93CB" w14:textId="5D18263F" w:rsidR="00A30B20" w:rsidRDefault="008977E0">
      <w:pPr>
        <w:pStyle w:val="TOC7"/>
        <w:rPr>
          <w:rFonts w:cstheme="minorBidi"/>
          <w:sz w:val="22"/>
          <w:szCs w:val="22"/>
          <w:rtl/>
        </w:rPr>
      </w:pPr>
      <w:hyperlink w:anchor="_Toc141129613" w:history="1">
        <w:r w:rsidR="00A30B20" w:rsidRPr="00C0362E">
          <w:rPr>
            <w:rStyle w:val="Hyperlink"/>
            <w:rtl/>
          </w:rPr>
          <w:t>המאור שבת ל"ח ע"א מדה"ר ד"ה ובהא פליגי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41EEAFCF" w14:textId="09860F1F" w:rsidR="00A30B20" w:rsidRDefault="008977E0">
      <w:pPr>
        <w:pStyle w:val="TOC7"/>
        <w:rPr>
          <w:rFonts w:cstheme="minorBidi"/>
          <w:sz w:val="22"/>
          <w:szCs w:val="22"/>
          <w:rtl/>
        </w:rPr>
      </w:pPr>
      <w:hyperlink w:anchor="_Toc141129608" w:history="1">
        <w:r w:rsidR="00A30B20" w:rsidRPr="00C0362E">
          <w:rPr>
            <w:rStyle w:val="Hyperlink"/>
            <w:rtl/>
          </w:rPr>
          <w:t>המאור שבת ל"ח ע"א מדה"ר ד"ה וחובל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41</w:t>
        </w:r>
        <w:r w:rsidR="00A30B20">
          <w:rPr>
            <w:rStyle w:val="Hyperlink"/>
            <w:rtl/>
          </w:rPr>
          <w:fldChar w:fldCharType="end"/>
        </w:r>
      </w:hyperlink>
    </w:p>
    <w:p w14:paraId="7CDB629A" w14:textId="29846730" w:rsidR="00A30B20" w:rsidRDefault="008977E0">
      <w:pPr>
        <w:pStyle w:val="TOC7"/>
        <w:rPr>
          <w:rFonts w:cstheme="minorBidi"/>
          <w:sz w:val="22"/>
          <w:szCs w:val="22"/>
          <w:rtl/>
        </w:rPr>
      </w:pPr>
      <w:hyperlink w:anchor="_Toc141129612" w:history="1">
        <w:r w:rsidR="00A30B20" w:rsidRPr="00C0362E">
          <w:rPr>
            <w:rStyle w:val="Hyperlink"/>
            <w:rtl/>
          </w:rPr>
          <w:t>המאור שבת ל"ח ע"א מדה"ר ד"ה כל זה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076295F3" w14:textId="19E2376C" w:rsidR="00A30B20" w:rsidRDefault="008977E0">
      <w:pPr>
        <w:pStyle w:val="TOC7"/>
        <w:rPr>
          <w:rFonts w:cstheme="minorBidi"/>
          <w:sz w:val="22"/>
          <w:szCs w:val="22"/>
          <w:rtl/>
        </w:rPr>
      </w:pPr>
      <w:hyperlink w:anchor="_Toc141129607" w:history="1">
        <w:r w:rsidR="00A30B20" w:rsidRPr="00C0362E">
          <w:rPr>
            <w:rStyle w:val="Hyperlink"/>
            <w:rtl/>
          </w:rPr>
          <w:t>המאור שבת ל"ח ע"א מדה"ר ד"ה נקוט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41</w:t>
        </w:r>
        <w:r w:rsidR="00A30B20">
          <w:rPr>
            <w:rStyle w:val="Hyperlink"/>
            <w:rtl/>
          </w:rPr>
          <w:fldChar w:fldCharType="end"/>
        </w:r>
      </w:hyperlink>
    </w:p>
    <w:p w14:paraId="6C1F433F" w14:textId="1B8FEA9F" w:rsidR="00A30B20" w:rsidRDefault="008977E0">
      <w:pPr>
        <w:pStyle w:val="TOC7"/>
        <w:rPr>
          <w:rFonts w:cstheme="minorBidi"/>
          <w:sz w:val="22"/>
          <w:szCs w:val="22"/>
          <w:rtl/>
        </w:rPr>
      </w:pPr>
      <w:hyperlink w:anchor="_Toc141129617" w:history="1">
        <w:r w:rsidR="00A30B20" w:rsidRPr="00C0362E">
          <w:rPr>
            <w:rStyle w:val="Hyperlink"/>
            <w:rtl/>
          </w:rPr>
          <w:t>חדושי הר"ן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0663BC08" w14:textId="5E05F0BE" w:rsidR="00A30B20" w:rsidRDefault="008977E0">
      <w:pPr>
        <w:pStyle w:val="TOC7"/>
        <w:rPr>
          <w:rFonts w:cstheme="minorBidi"/>
          <w:sz w:val="22"/>
          <w:szCs w:val="22"/>
          <w:rtl/>
        </w:rPr>
      </w:pPr>
      <w:hyperlink w:anchor="_Toc141129627" w:history="1">
        <w:r w:rsidR="00A30B20" w:rsidRPr="00C0362E">
          <w:rPr>
            <w:rStyle w:val="Hyperlink"/>
            <w:rtl/>
          </w:rPr>
          <w:t>חדושי הר"ן שבת ק"ו ע"א ד"ה ואני תמה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49</w:t>
        </w:r>
        <w:r w:rsidR="00A30B20">
          <w:rPr>
            <w:rStyle w:val="Hyperlink"/>
            <w:rtl/>
          </w:rPr>
          <w:fldChar w:fldCharType="end"/>
        </w:r>
      </w:hyperlink>
    </w:p>
    <w:p w14:paraId="3B312100" w14:textId="63B7019B" w:rsidR="00A30B20" w:rsidRDefault="008977E0">
      <w:pPr>
        <w:pStyle w:val="TOC7"/>
        <w:rPr>
          <w:rFonts w:cstheme="minorBidi"/>
          <w:sz w:val="22"/>
          <w:szCs w:val="22"/>
          <w:rtl/>
        </w:rPr>
      </w:pPr>
      <w:hyperlink w:anchor="_Toc141129592" w:history="1">
        <w:r w:rsidR="00A30B20" w:rsidRPr="00C0362E">
          <w:rPr>
            <w:rStyle w:val="Hyperlink"/>
            <w:rtl/>
          </w:rPr>
          <w:t>חדושי הר"ן שבת ק"ו ע"א ד"ה וכתב</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66CBC946" w14:textId="7A4A312D" w:rsidR="00A30B20" w:rsidRDefault="008977E0">
      <w:pPr>
        <w:pStyle w:val="TOC7"/>
        <w:rPr>
          <w:rFonts w:cstheme="minorBidi"/>
          <w:sz w:val="22"/>
          <w:szCs w:val="22"/>
          <w:rtl/>
        </w:rPr>
      </w:pPr>
      <w:hyperlink w:anchor="_Toc141129630" w:history="1">
        <w:r w:rsidR="00A30B20" w:rsidRPr="00C0362E">
          <w:rPr>
            <w:rStyle w:val="Hyperlink"/>
            <w:rtl/>
          </w:rPr>
          <w:t>חדושי הר"ן שבת ק"ו ע"א ד"ה לפיכך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51</w:t>
        </w:r>
        <w:r w:rsidR="00A30B20">
          <w:rPr>
            <w:rStyle w:val="Hyperlink"/>
            <w:rtl/>
          </w:rPr>
          <w:fldChar w:fldCharType="end"/>
        </w:r>
      </w:hyperlink>
    </w:p>
    <w:p w14:paraId="32F57F30" w14:textId="38E3F27D" w:rsidR="00A30B20" w:rsidRDefault="008977E0">
      <w:pPr>
        <w:pStyle w:val="TOC7"/>
        <w:rPr>
          <w:rFonts w:cstheme="minorBidi"/>
          <w:sz w:val="22"/>
          <w:szCs w:val="22"/>
          <w:rtl/>
        </w:rPr>
      </w:pPr>
      <w:hyperlink w:anchor="_Toc141129625" w:history="1">
        <w:r w:rsidR="00A30B20" w:rsidRPr="00C0362E">
          <w:rPr>
            <w:rStyle w:val="Hyperlink"/>
            <w:rtl/>
          </w:rPr>
          <w:t>חדושי הר"ן שבת ק"ו ע"א ד"ה לפיכך פי' הרמב"ן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47</w:t>
        </w:r>
        <w:r w:rsidR="00A30B20">
          <w:rPr>
            <w:rStyle w:val="Hyperlink"/>
            <w:rtl/>
          </w:rPr>
          <w:fldChar w:fldCharType="end"/>
        </w:r>
      </w:hyperlink>
    </w:p>
    <w:p w14:paraId="0F1D187A" w14:textId="26034670" w:rsidR="00A30B20" w:rsidRDefault="008977E0">
      <w:pPr>
        <w:pStyle w:val="TOC7"/>
        <w:rPr>
          <w:rFonts w:cstheme="minorBidi"/>
          <w:sz w:val="22"/>
          <w:szCs w:val="22"/>
          <w:rtl/>
        </w:rPr>
      </w:pPr>
      <w:hyperlink w:anchor="_Toc141129542" w:history="1">
        <w:r w:rsidR="00A30B20" w:rsidRPr="00C0362E">
          <w:rPr>
            <w:rStyle w:val="Hyperlink"/>
            <w:rtl/>
          </w:rPr>
          <w:t>חדושי הר"ן שבת ק"ו ע"א ד"ה מתני'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6A40B119" w14:textId="527F7E48" w:rsidR="00A30B20" w:rsidRDefault="008977E0">
      <w:pPr>
        <w:pStyle w:val="TOC7"/>
        <w:rPr>
          <w:rFonts w:cstheme="minorBidi"/>
          <w:sz w:val="22"/>
          <w:szCs w:val="22"/>
          <w:rtl/>
        </w:rPr>
      </w:pPr>
      <w:hyperlink w:anchor="_Toc141129621" w:history="1">
        <w:r w:rsidR="00A30B20" w:rsidRPr="00C0362E">
          <w:rPr>
            <w:rStyle w:val="Hyperlink"/>
            <w:rtl/>
          </w:rPr>
          <w:t>חדושי הר"ן שבת ק"ו ע"א ד"ה מתני'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4ED6EF70" w14:textId="5FB32F6F" w:rsidR="00A30B20" w:rsidRDefault="008977E0">
      <w:pPr>
        <w:pStyle w:val="TOC7"/>
        <w:rPr>
          <w:rFonts w:cstheme="minorBidi"/>
          <w:sz w:val="22"/>
          <w:szCs w:val="22"/>
          <w:rtl/>
        </w:rPr>
      </w:pPr>
      <w:hyperlink w:anchor="_Toc141129635" w:history="1">
        <w:r w:rsidR="00A30B20" w:rsidRPr="00C0362E">
          <w:rPr>
            <w:rStyle w:val="Hyperlink"/>
            <w:rtl/>
          </w:rPr>
          <w:t>חדושי הראב"ד ב"ק ל"ד ע"ב ד"ה כגון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53</w:t>
        </w:r>
        <w:r w:rsidR="00A30B20">
          <w:rPr>
            <w:rStyle w:val="Hyperlink"/>
            <w:rtl/>
          </w:rPr>
          <w:fldChar w:fldCharType="end"/>
        </w:r>
      </w:hyperlink>
    </w:p>
    <w:p w14:paraId="26AC6FFC" w14:textId="5493F2CE" w:rsidR="00A30B20" w:rsidRDefault="008977E0">
      <w:pPr>
        <w:pStyle w:val="TOC7"/>
        <w:rPr>
          <w:rFonts w:cstheme="minorBidi"/>
          <w:sz w:val="22"/>
          <w:szCs w:val="22"/>
          <w:rtl/>
        </w:rPr>
      </w:pPr>
      <w:hyperlink w:anchor="_Toc141129636" w:history="1">
        <w:r w:rsidR="00A30B20" w:rsidRPr="00C0362E">
          <w:rPr>
            <w:rStyle w:val="Hyperlink"/>
            <w:rtl/>
          </w:rPr>
          <w:t>חדושי הריטב"א שבת מ"ב ע"א ד"ה למימרא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55</w:t>
        </w:r>
        <w:r w:rsidR="00A30B20">
          <w:rPr>
            <w:rStyle w:val="Hyperlink"/>
            <w:rtl/>
          </w:rPr>
          <w:fldChar w:fldCharType="end"/>
        </w:r>
      </w:hyperlink>
    </w:p>
    <w:p w14:paraId="4050D749" w14:textId="28EC0459" w:rsidR="00A30B20" w:rsidRDefault="008977E0">
      <w:pPr>
        <w:pStyle w:val="TOC7"/>
        <w:rPr>
          <w:rFonts w:cstheme="minorBidi"/>
          <w:sz w:val="22"/>
          <w:szCs w:val="22"/>
          <w:rtl/>
        </w:rPr>
      </w:pPr>
      <w:hyperlink w:anchor="_Toc141129616" w:history="1">
        <w:r w:rsidR="00A30B20" w:rsidRPr="00C0362E">
          <w:rPr>
            <w:rStyle w:val="Hyperlink"/>
            <w:rtl/>
          </w:rPr>
          <w:t>חדושי הריטב"א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785FE2F5" w14:textId="2E8D709D" w:rsidR="00A30B20" w:rsidRDefault="008977E0">
      <w:pPr>
        <w:pStyle w:val="TOC7"/>
        <w:rPr>
          <w:rFonts w:cstheme="minorBidi"/>
          <w:sz w:val="22"/>
          <w:szCs w:val="22"/>
          <w:rtl/>
        </w:rPr>
      </w:pPr>
      <w:hyperlink w:anchor="_Toc141129618" w:history="1">
        <w:r w:rsidR="00A30B20" w:rsidRPr="00C0362E">
          <w:rPr>
            <w:rStyle w:val="Hyperlink"/>
            <w:rtl/>
          </w:rPr>
          <w:t>חדושי הריטב"א שבת ק"ג ע"א ד"ה ומיהו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1192D03C" w14:textId="626E6C12" w:rsidR="00A30B20" w:rsidRDefault="008977E0">
      <w:pPr>
        <w:pStyle w:val="TOC7"/>
        <w:rPr>
          <w:rFonts w:cstheme="minorBidi"/>
          <w:sz w:val="22"/>
          <w:szCs w:val="22"/>
          <w:rtl/>
        </w:rPr>
      </w:pPr>
      <w:hyperlink w:anchor="_Toc141129637" w:history="1">
        <w:r w:rsidR="00A30B20" w:rsidRPr="00C0362E">
          <w:rPr>
            <w:rStyle w:val="Hyperlink"/>
            <w:rtl/>
          </w:rPr>
          <w:t>חדושי הריטב"א שבת קי"ז ע"א ד"ה ומפרקינן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55</w:t>
        </w:r>
        <w:r w:rsidR="00A30B20">
          <w:rPr>
            <w:rStyle w:val="Hyperlink"/>
            <w:rtl/>
          </w:rPr>
          <w:fldChar w:fldCharType="end"/>
        </w:r>
      </w:hyperlink>
    </w:p>
    <w:p w14:paraId="484B51C2" w14:textId="2204DDC9" w:rsidR="00A30B20" w:rsidRDefault="008977E0">
      <w:pPr>
        <w:pStyle w:val="TOC7"/>
        <w:rPr>
          <w:rFonts w:cstheme="minorBidi"/>
          <w:sz w:val="22"/>
          <w:szCs w:val="22"/>
          <w:rtl/>
        </w:rPr>
      </w:pPr>
      <w:hyperlink w:anchor="_Toc141129638" w:history="1">
        <w:r w:rsidR="00A30B20" w:rsidRPr="00C0362E">
          <w:rPr>
            <w:rStyle w:val="Hyperlink"/>
            <w:rtl/>
          </w:rPr>
          <w:t>חדושי הריטב"א שבת קל"ג ע"א ד"ה הא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55</w:t>
        </w:r>
        <w:r w:rsidR="00A30B20">
          <w:rPr>
            <w:rStyle w:val="Hyperlink"/>
            <w:rtl/>
          </w:rPr>
          <w:fldChar w:fldCharType="end"/>
        </w:r>
      </w:hyperlink>
    </w:p>
    <w:p w14:paraId="0C8C4FA7" w14:textId="0860FFF2" w:rsidR="00A30B20" w:rsidRDefault="008977E0">
      <w:pPr>
        <w:pStyle w:val="TOC7"/>
        <w:rPr>
          <w:rFonts w:cstheme="minorBidi"/>
          <w:sz w:val="22"/>
          <w:szCs w:val="22"/>
          <w:rtl/>
        </w:rPr>
      </w:pPr>
      <w:hyperlink w:anchor="_Toc141129614" w:history="1">
        <w:r w:rsidR="00A30B20" w:rsidRPr="00C0362E">
          <w:rPr>
            <w:rStyle w:val="Hyperlink"/>
            <w:rtl/>
          </w:rPr>
          <w:t>חדושי הרמב"ן שבת צ"ד ע"ב ד"ה פי' מלאכה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7DD87AC7" w14:textId="3239FD28" w:rsidR="00A30B20" w:rsidRDefault="008977E0">
      <w:pPr>
        <w:pStyle w:val="TOC7"/>
        <w:rPr>
          <w:rFonts w:cstheme="minorBidi"/>
          <w:sz w:val="22"/>
          <w:szCs w:val="22"/>
          <w:rtl/>
        </w:rPr>
      </w:pPr>
      <w:hyperlink w:anchor="_Toc141129624" w:history="1">
        <w:r w:rsidR="00A30B20" w:rsidRPr="00C0362E">
          <w:rPr>
            <w:rStyle w:val="Hyperlink"/>
            <w:rtl/>
          </w:rPr>
          <w:t>חדושי הרמב"ן שבת ק"ו ע"א ד"ה ואין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47</w:t>
        </w:r>
        <w:r w:rsidR="00A30B20">
          <w:rPr>
            <w:rStyle w:val="Hyperlink"/>
            <w:rtl/>
          </w:rPr>
          <w:fldChar w:fldCharType="end"/>
        </w:r>
      </w:hyperlink>
    </w:p>
    <w:p w14:paraId="74EB1E93" w14:textId="3D2C4404" w:rsidR="00A30B20" w:rsidRDefault="008977E0">
      <w:pPr>
        <w:pStyle w:val="TOC7"/>
        <w:rPr>
          <w:rFonts w:cstheme="minorBidi"/>
          <w:sz w:val="22"/>
          <w:szCs w:val="22"/>
          <w:rtl/>
        </w:rPr>
      </w:pPr>
      <w:hyperlink w:anchor="_Toc141129628" w:history="1">
        <w:r w:rsidR="00A30B20" w:rsidRPr="00C0362E">
          <w:rPr>
            <w:rStyle w:val="Hyperlink"/>
            <w:rtl/>
          </w:rPr>
          <w:t>חדושי הרמב"ן שבת ק"ו ע"א ד"ה ואשוב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49</w:t>
        </w:r>
        <w:r w:rsidR="00A30B20">
          <w:rPr>
            <w:rStyle w:val="Hyperlink"/>
            <w:rtl/>
          </w:rPr>
          <w:fldChar w:fldCharType="end"/>
        </w:r>
      </w:hyperlink>
    </w:p>
    <w:p w14:paraId="7B00D806" w14:textId="5DCED344" w:rsidR="00A30B20" w:rsidRDefault="008977E0">
      <w:pPr>
        <w:pStyle w:val="TOC7"/>
        <w:rPr>
          <w:rFonts w:cstheme="minorBidi"/>
          <w:sz w:val="22"/>
          <w:szCs w:val="22"/>
          <w:rtl/>
        </w:rPr>
      </w:pPr>
      <w:hyperlink w:anchor="_Toc141129626" w:history="1">
        <w:r w:rsidR="00A30B20" w:rsidRPr="00C0362E">
          <w:rPr>
            <w:rStyle w:val="Hyperlink"/>
            <w:rtl/>
          </w:rPr>
          <w:t>חדושי הרמב"ן שבת ק"ו ע"א ד"ה וכאן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47</w:t>
        </w:r>
        <w:r w:rsidR="00A30B20">
          <w:rPr>
            <w:rStyle w:val="Hyperlink"/>
            <w:rtl/>
          </w:rPr>
          <w:fldChar w:fldCharType="end"/>
        </w:r>
      </w:hyperlink>
    </w:p>
    <w:p w14:paraId="6A6C4A4D" w14:textId="24663053" w:rsidR="00A30B20" w:rsidRDefault="008977E0">
      <w:pPr>
        <w:pStyle w:val="TOC7"/>
        <w:rPr>
          <w:rFonts w:cstheme="minorBidi"/>
          <w:sz w:val="22"/>
          <w:szCs w:val="22"/>
          <w:rtl/>
        </w:rPr>
      </w:pPr>
      <w:hyperlink w:anchor="_Toc141129595" w:history="1">
        <w:r w:rsidR="00A30B20" w:rsidRPr="00C0362E">
          <w:rPr>
            <w:rStyle w:val="Hyperlink"/>
            <w:rtl/>
          </w:rPr>
          <w:t>חדושי הרמב"ן שבת ק"ו ע"א ד"ה וכאן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29</w:t>
        </w:r>
        <w:r w:rsidR="00A30B20">
          <w:rPr>
            <w:rStyle w:val="Hyperlink"/>
            <w:rtl/>
          </w:rPr>
          <w:fldChar w:fldCharType="end"/>
        </w:r>
      </w:hyperlink>
    </w:p>
    <w:p w14:paraId="576B4A02" w14:textId="07BC2FC8" w:rsidR="00A30B20" w:rsidRDefault="008977E0">
      <w:pPr>
        <w:pStyle w:val="TOC7"/>
        <w:rPr>
          <w:rFonts w:cstheme="minorBidi"/>
          <w:sz w:val="22"/>
          <w:szCs w:val="22"/>
          <w:rtl/>
        </w:rPr>
      </w:pPr>
      <w:hyperlink w:anchor="_Toc141129622" w:history="1">
        <w:r w:rsidR="00A30B20" w:rsidRPr="00C0362E">
          <w:rPr>
            <w:rStyle w:val="Hyperlink"/>
            <w:rtl/>
          </w:rPr>
          <w:t>חדושי הרמב"ן שבת ק"ו ע"א ד"ה ומזה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4A0306FE" w14:textId="5F5AE65F" w:rsidR="00A30B20" w:rsidRDefault="008977E0">
      <w:pPr>
        <w:pStyle w:val="TOC7"/>
        <w:rPr>
          <w:rFonts w:cstheme="minorBidi"/>
          <w:sz w:val="22"/>
          <w:szCs w:val="22"/>
          <w:rtl/>
        </w:rPr>
      </w:pPr>
      <w:hyperlink w:anchor="_Toc141129591" w:history="1">
        <w:r w:rsidR="00A30B20" w:rsidRPr="00C0362E">
          <w:rPr>
            <w:rStyle w:val="Hyperlink"/>
            <w:rtl/>
          </w:rPr>
          <w:t>חדושי הרמב"ן שבת ק"ו ע"א ד"ה ומזה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71301710" w14:textId="0DA11F86" w:rsidR="00A30B20" w:rsidRDefault="008977E0">
      <w:pPr>
        <w:pStyle w:val="TOC7"/>
        <w:rPr>
          <w:rFonts w:cstheme="minorBidi"/>
          <w:sz w:val="22"/>
          <w:szCs w:val="22"/>
          <w:rtl/>
        </w:rPr>
      </w:pPr>
      <w:hyperlink w:anchor="_Toc141129629" w:history="1">
        <w:r w:rsidR="00A30B20" w:rsidRPr="00C0362E">
          <w:rPr>
            <w:rStyle w:val="Hyperlink"/>
            <w:rtl/>
          </w:rPr>
          <w:t>חדושי הרמב"ן שבת ק"ו ע"א ד"ה ועוד נ"ל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49</w:t>
        </w:r>
        <w:r w:rsidR="00A30B20">
          <w:rPr>
            <w:rStyle w:val="Hyperlink"/>
            <w:rtl/>
          </w:rPr>
          <w:fldChar w:fldCharType="end"/>
        </w:r>
      </w:hyperlink>
    </w:p>
    <w:p w14:paraId="5CF1A404" w14:textId="1FA7A5D2" w:rsidR="00A30B20" w:rsidRDefault="008977E0">
      <w:pPr>
        <w:pStyle w:val="TOC7"/>
        <w:rPr>
          <w:rFonts w:cstheme="minorBidi"/>
          <w:sz w:val="22"/>
          <w:szCs w:val="22"/>
          <w:rtl/>
        </w:rPr>
      </w:pPr>
      <w:hyperlink w:anchor="_Toc141129543" w:history="1">
        <w:r w:rsidR="00A30B20" w:rsidRPr="00C0362E">
          <w:rPr>
            <w:rStyle w:val="Hyperlink"/>
            <w:rtl/>
          </w:rPr>
          <w:t>חדושי הרמב"ן שבת ק"ו ע"א ד"ה ורש"י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3D2E1A2D" w14:textId="4695B402" w:rsidR="00A30B20" w:rsidRDefault="008977E0">
      <w:pPr>
        <w:pStyle w:val="TOC7"/>
        <w:rPr>
          <w:rFonts w:cstheme="minorBidi"/>
          <w:sz w:val="22"/>
          <w:szCs w:val="22"/>
          <w:rtl/>
        </w:rPr>
      </w:pPr>
      <w:hyperlink w:anchor="_Toc141129623" w:history="1">
        <w:r w:rsidR="00A30B20" w:rsidRPr="00C0362E">
          <w:rPr>
            <w:rStyle w:val="Hyperlink"/>
            <w:rtl/>
          </w:rPr>
          <w:t>חדושי הרמב"ן שבת ק"ו ע"א ד"ה ורש"י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2CAEF954" w14:textId="2040AB3F" w:rsidR="00A30B20" w:rsidRDefault="008977E0">
      <w:pPr>
        <w:pStyle w:val="TOC7"/>
        <w:rPr>
          <w:rFonts w:cstheme="minorBidi"/>
          <w:sz w:val="22"/>
          <w:szCs w:val="22"/>
          <w:rtl/>
        </w:rPr>
      </w:pPr>
      <w:hyperlink w:anchor="_Toc141129593" w:history="1">
        <w:r w:rsidR="00A30B20" w:rsidRPr="00C0362E">
          <w:rPr>
            <w:rStyle w:val="Hyperlink"/>
            <w:rtl/>
          </w:rPr>
          <w:t>חדושי הרמב"ן שבת ק"ו ע"א ד"ה ורש"י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29</w:t>
        </w:r>
        <w:r w:rsidR="00A30B20">
          <w:rPr>
            <w:rStyle w:val="Hyperlink"/>
            <w:rtl/>
          </w:rPr>
          <w:fldChar w:fldCharType="end"/>
        </w:r>
      </w:hyperlink>
    </w:p>
    <w:p w14:paraId="4F9FE235" w14:textId="63E47D0A" w:rsidR="00A30B20" w:rsidRDefault="008977E0">
      <w:pPr>
        <w:pStyle w:val="TOC7"/>
        <w:rPr>
          <w:rFonts w:cstheme="minorBidi"/>
          <w:sz w:val="22"/>
          <w:szCs w:val="22"/>
          <w:rtl/>
        </w:rPr>
      </w:pPr>
      <w:hyperlink w:anchor="_Toc141129541" w:history="1">
        <w:r w:rsidR="00A30B20" w:rsidRPr="00C0362E">
          <w:rPr>
            <w:rStyle w:val="Hyperlink"/>
            <w:rtl/>
          </w:rPr>
          <w:t>חדושי הרמב"ן שבת ק"ו ע"א ד"ה כל</w:t>
        </w:r>
        <w:r w:rsidR="006753EE">
          <w:rPr>
            <w:rStyle w:val="Hyperlink"/>
            <w:rFonts w:ascii="Guttman Hodes" w:hAnsi="Guttman Hodes"/>
            <w:b/>
            <w:rtl/>
          </w:rPr>
          <w:t xml:space="preserve"> </w:t>
        </w:r>
        <w:r w:rsidR="00A30B20" w:rsidRPr="00C0362E">
          <w:rPr>
            <w:rStyle w:val="Hyperlink"/>
            <w:rFonts w:ascii="Guttman Hodes" w:hAnsi="Guttman Hodes"/>
            <w:b/>
            <w:rtl/>
          </w:rPr>
          <w:t>(א)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43B5EB2A" w14:textId="737C5F24" w:rsidR="00A30B20" w:rsidRDefault="008977E0">
      <w:pPr>
        <w:pStyle w:val="TOC7"/>
        <w:rPr>
          <w:rFonts w:cstheme="minorBidi"/>
          <w:sz w:val="22"/>
          <w:szCs w:val="22"/>
          <w:rtl/>
        </w:rPr>
      </w:pPr>
      <w:hyperlink w:anchor="_Toc141129620" w:history="1">
        <w:r w:rsidR="00A30B20" w:rsidRPr="00C0362E">
          <w:rPr>
            <w:rStyle w:val="Hyperlink"/>
            <w:rtl/>
          </w:rPr>
          <w:t>חדושי הרמב"ן שבת ק"ו ע"א ד"ה כל</w:t>
        </w:r>
        <w:r w:rsidR="00A30B20" w:rsidRPr="00C0362E">
          <w:rPr>
            <w:rStyle w:val="Hyperlink"/>
            <w:rFonts w:ascii="Guttman Hodes" w:hAnsi="Guttman Hodes"/>
            <w:b/>
            <w:rtl/>
          </w:rPr>
          <w:t xml:space="preserve">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350B70EB" w14:textId="0B4EA6C0" w:rsidR="00A30B20" w:rsidRDefault="008977E0">
      <w:pPr>
        <w:pStyle w:val="TOC7"/>
        <w:rPr>
          <w:rFonts w:cstheme="minorBidi"/>
          <w:sz w:val="22"/>
          <w:szCs w:val="22"/>
          <w:rtl/>
        </w:rPr>
      </w:pPr>
      <w:hyperlink w:anchor="_Toc141129634" w:history="1">
        <w:r w:rsidR="00A30B20" w:rsidRPr="00C0362E">
          <w:rPr>
            <w:rStyle w:val="Hyperlink"/>
            <w:rtl/>
          </w:rPr>
          <w:t>חדושי הרשב"א ב"ק ל"ד ע"ב ד"ה והאי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53</w:t>
        </w:r>
        <w:r w:rsidR="00A30B20">
          <w:rPr>
            <w:rStyle w:val="Hyperlink"/>
            <w:rtl/>
          </w:rPr>
          <w:fldChar w:fldCharType="end"/>
        </w:r>
      </w:hyperlink>
    </w:p>
    <w:p w14:paraId="12F7A5DD" w14:textId="6F7B8A6F" w:rsidR="00A30B20" w:rsidRDefault="008977E0">
      <w:pPr>
        <w:pStyle w:val="TOC7"/>
        <w:rPr>
          <w:rFonts w:cstheme="minorBidi"/>
          <w:sz w:val="22"/>
          <w:szCs w:val="22"/>
          <w:rtl/>
        </w:rPr>
      </w:pPr>
      <w:hyperlink w:anchor="_Toc141129632" w:history="1">
        <w:r w:rsidR="00A30B20" w:rsidRPr="00C0362E">
          <w:rPr>
            <w:rStyle w:val="Hyperlink"/>
            <w:rtl/>
          </w:rPr>
          <w:t>חדושי הרשב"א ב"ק ל"ד ע"ב ד"ה ועכשיו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53</w:t>
        </w:r>
        <w:r w:rsidR="00A30B20">
          <w:rPr>
            <w:rStyle w:val="Hyperlink"/>
            <w:rtl/>
          </w:rPr>
          <w:fldChar w:fldCharType="end"/>
        </w:r>
      </w:hyperlink>
    </w:p>
    <w:p w14:paraId="41A2D57E" w14:textId="0BE0F73E" w:rsidR="00A30B20" w:rsidRDefault="008977E0">
      <w:pPr>
        <w:pStyle w:val="TOC7"/>
        <w:rPr>
          <w:rFonts w:cstheme="minorBidi"/>
          <w:sz w:val="22"/>
          <w:szCs w:val="22"/>
          <w:rtl/>
        </w:rPr>
      </w:pPr>
      <w:hyperlink w:anchor="_Toc141129633" w:history="1">
        <w:r w:rsidR="00A30B20" w:rsidRPr="00C0362E">
          <w:rPr>
            <w:rStyle w:val="Hyperlink"/>
            <w:rtl/>
          </w:rPr>
          <w:t>חדושי הרשב"א ב"ק ל"ד ע"ב ד"ה ור"י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53</w:t>
        </w:r>
        <w:r w:rsidR="00A30B20">
          <w:rPr>
            <w:rStyle w:val="Hyperlink"/>
            <w:rtl/>
          </w:rPr>
          <w:fldChar w:fldCharType="end"/>
        </w:r>
      </w:hyperlink>
    </w:p>
    <w:p w14:paraId="1EE5242F" w14:textId="685F0ACF" w:rsidR="00A30B20" w:rsidRDefault="008977E0">
      <w:pPr>
        <w:pStyle w:val="TOC7"/>
        <w:rPr>
          <w:rFonts w:cstheme="minorBidi"/>
          <w:sz w:val="22"/>
          <w:szCs w:val="22"/>
          <w:rtl/>
        </w:rPr>
      </w:pPr>
      <w:hyperlink w:anchor="_Toc141129631" w:history="1">
        <w:r w:rsidR="00A30B20" w:rsidRPr="00C0362E">
          <w:rPr>
            <w:rStyle w:val="Hyperlink"/>
            <w:rtl/>
          </w:rPr>
          <w:t>חדושי הרשב"א ב"ק ל"ד ע"ב ד"ה תני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53</w:t>
        </w:r>
        <w:r w:rsidR="00A30B20">
          <w:rPr>
            <w:rStyle w:val="Hyperlink"/>
            <w:rtl/>
          </w:rPr>
          <w:fldChar w:fldCharType="end"/>
        </w:r>
      </w:hyperlink>
    </w:p>
    <w:p w14:paraId="57A9D7A5" w14:textId="128BD21D" w:rsidR="00A30B20" w:rsidRDefault="008977E0">
      <w:pPr>
        <w:pStyle w:val="TOC7"/>
        <w:rPr>
          <w:rFonts w:cstheme="minorBidi"/>
          <w:sz w:val="22"/>
          <w:szCs w:val="22"/>
          <w:rtl/>
        </w:rPr>
      </w:pPr>
      <w:hyperlink w:anchor="_Toc141129615" w:history="1">
        <w:r w:rsidR="00A30B20" w:rsidRPr="00C0362E">
          <w:rPr>
            <w:rStyle w:val="Hyperlink"/>
            <w:rtl/>
          </w:rPr>
          <w:t>חדושי הרשב"א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43</w:t>
        </w:r>
        <w:r w:rsidR="00A30B20">
          <w:rPr>
            <w:rStyle w:val="Hyperlink"/>
            <w:rtl/>
          </w:rPr>
          <w:fldChar w:fldCharType="end"/>
        </w:r>
      </w:hyperlink>
    </w:p>
    <w:p w14:paraId="29C2B41A" w14:textId="731FDCFF" w:rsidR="00A30B20" w:rsidRDefault="008977E0">
      <w:pPr>
        <w:pStyle w:val="TOC7"/>
        <w:rPr>
          <w:rFonts w:cstheme="minorBidi"/>
          <w:sz w:val="22"/>
          <w:szCs w:val="22"/>
          <w:rtl/>
        </w:rPr>
      </w:pPr>
      <w:hyperlink w:anchor="_Toc141129553" w:history="1">
        <w:r w:rsidR="00A30B20" w:rsidRPr="00C0362E">
          <w:rPr>
            <w:rStyle w:val="Hyperlink"/>
            <w:rtl/>
          </w:rPr>
          <w:t>חדושי הרשב"א שבת ק"ה ע"ב ד"ה ובתוספות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2D841726" w14:textId="220DBCF2" w:rsidR="00A30B20" w:rsidRDefault="008977E0">
      <w:pPr>
        <w:pStyle w:val="TOC7"/>
        <w:rPr>
          <w:rFonts w:cstheme="minorBidi"/>
          <w:sz w:val="22"/>
          <w:szCs w:val="22"/>
          <w:rtl/>
        </w:rPr>
      </w:pPr>
      <w:hyperlink w:anchor="_Toc141129567" w:history="1">
        <w:r w:rsidR="00A30B20" w:rsidRPr="00C0362E">
          <w:rPr>
            <w:rStyle w:val="Hyperlink"/>
            <w:rtl/>
          </w:rPr>
          <w:t>חדושי ר' אלעזר משה הורוויץ שבת ע"ה ע"א ד"ה סד"ה טפי</w:t>
        </w:r>
        <w:r w:rsidR="00EE29E6">
          <w:rPr>
            <w:rFonts w:hint="cs"/>
            <w:webHidden/>
            <w:rtl/>
          </w:rPr>
          <w:t xml:space="preserve"> </w:t>
        </w:r>
        <w:r w:rsidR="00EE29E6" w:rsidRPr="00EE29E6">
          <w:rPr>
            <w:rtl/>
          </w:rPr>
          <w:t>(ב)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3F78CE24" w14:textId="6532845A" w:rsidR="00A30B20" w:rsidRDefault="008977E0">
      <w:pPr>
        <w:pStyle w:val="TOC7"/>
        <w:rPr>
          <w:rFonts w:cstheme="minorBidi"/>
          <w:sz w:val="22"/>
          <w:szCs w:val="22"/>
          <w:rtl/>
        </w:rPr>
      </w:pPr>
      <w:hyperlink w:anchor="_Toc141129558" w:history="1">
        <w:r w:rsidR="00A30B20" w:rsidRPr="00C0362E">
          <w:rPr>
            <w:rStyle w:val="Hyperlink"/>
            <w:rtl/>
          </w:rPr>
          <w:t>חזון איש או"ח סי' נ' סוס"ק ד' ד"ה ר"מ פ"י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188923E8" w14:textId="1B2C3D92" w:rsidR="00A30B20" w:rsidRDefault="008977E0">
      <w:pPr>
        <w:pStyle w:val="TOC7"/>
        <w:rPr>
          <w:rFonts w:cstheme="minorBidi"/>
          <w:sz w:val="22"/>
          <w:szCs w:val="22"/>
          <w:rtl/>
        </w:rPr>
      </w:pPr>
      <w:hyperlink w:anchor="_Toc141129600" w:history="1">
        <w:r w:rsidR="00A30B20" w:rsidRPr="00C0362E">
          <w:rPr>
            <w:rStyle w:val="Hyperlink"/>
            <w:rtl/>
          </w:rPr>
          <w:t>חידושי חזון יחזקאל שבת צ"ג ע"ב ד"ה אמנם</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33</w:t>
        </w:r>
        <w:r w:rsidR="00A30B20">
          <w:rPr>
            <w:rStyle w:val="Hyperlink"/>
            <w:rtl/>
          </w:rPr>
          <w:fldChar w:fldCharType="end"/>
        </w:r>
      </w:hyperlink>
    </w:p>
    <w:p w14:paraId="6033332D" w14:textId="1B6D171E" w:rsidR="00A30B20" w:rsidRDefault="008977E0">
      <w:pPr>
        <w:pStyle w:val="TOC7"/>
        <w:rPr>
          <w:rFonts w:cstheme="minorBidi"/>
          <w:sz w:val="22"/>
          <w:szCs w:val="22"/>
          <w:rtl/>
        </w:rPr>
      </w:pPr>
      <w:hyperlink w:anchor="_Toc141129599" w:history="1">
        <w:r w:rsidR="00A30B20" w:rsidRPr="00C0362E">
          <w:rPr>
            <w:rStyle w:val="Hyperlink"/>
            <w:rtl/>
          </w:rPr>
          <w:t>חידושי חזון יחזקאל שבת צ"ג ע"ב ד"ה הרי הנחה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31</w:t>
        </w:r>
        <w:r w:rsidR="00A30B20">
          <w:rPr>
            <w:rStyle w:val="Hyperlink"/>
            <w:rtl/>
          </w:rPr>
          <w:fldChar w:fldCharType="end"/>
        </w:r>
      </w:hyperlink>
    </w:p>
    <w:p w14:paraId="273F3285" w14:textId="3BDDF13A" w:rsidR="00A30B20" w:rsidRDefault="008977E0">
      <w:pPr>
        <w:pStyle w:val="TOC7"/>
        <w:rPr>
          <w:rFonts w:cstheme="minorBidi"/>
          <w:sz w:val="22"/>
          <w:szCs w:val="22"/>
          <w:rtl/>
        </w:rPr>
      </w:pPr>
      <w:hyperlink w:anchor="_Toc141129598" w:history="1">
        <w:r w:rsidR="00A30B20" w:rsidRPr="00C0362E">
          <w:rPr>
            <w:rStyle w:val="Hyperlink"/>
            <w:rtl/>
          </w:rPr>
          <w:t>חידושי חזון יחזקאל שבת צ"ג ע"ב ד"ה והעלו</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31</w:t>
        </w:r>
        <w:r w:rsidR="00A30B20">
          <w:rPr>
            <w:rStyle w:val="Hyperlink"/>
            <w:rtl/>
          </w:rPr>
          <w:fldChar w:fldCharType="end"/>
        </w:r>
      </w:hyperlink>
    </w:p>
    <w:p w14:paraId="3E81E4BE" w14:textId="4C979AE1" w:rsidR="00A30B20" w:rsidRDefault="008977E0">
      <w:pPr>
        <w:pStyle w:val="TOC7"/>
        <w:rPr>
          <w:rFonts w:cstheme="minorBidi"/>
          <w:sz w:val="22"/>
          <w:szCs w:val="22"/>
          <w:rtl/>
        </w:rPr>
      </w:pPr>
      <w:hyperlink w:anchor="_Toc141129578" w:history="1">
        <w:r w:rsidR="00A30B20" w:rsidRPr="00C0362E">
          <w:rPr>
            <w:rStyle w:val="Hyperlink"/>
            <w:rtl/>
          </w:rPr>
          <w:t>חתם סופר שבת צ"ד ע"ב על תוד"ה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1831315B" w14:textId="5D589364" w:rsidR="00A30B20" w:rsidRDefault="008977E0">
      <w:pPr>
        <w:pStyle w:val="TOC7"/>
        <w:rPr>
          <w:rFonts w:cstheme="minorBidi"/>
          <w:sz w:val="22"/>
          <w:szCs w:val="22"/>
          <w:rtl/>
        </w:rPr>
      </w:pPr>
      <w:hyperlink w:anchor="_Toc141129544" w:history="1">
        <w:r w:rsidR="00A30B20" w:rsidRPr="00C0362E">
          <w:rPr>
            <w:rStyle w:val="Hyperlink"/>
            <w:rtl/>
          </w:rPr>
          <w:t>חתם סופר שבת ק"ו ע"א</w:t>
        </w:r>
        <w:r w:rsidR="00A30B20" w:rsidRPr="00C0362E">
          <w:rPr>
            <w:rStyle w:val="Hyperlink"/>
          </w:rPr>
          <w:t xml:space="preserve"> </w:t>
        </w:r>
        <w:r w:rsidR="00A30B20" w:rsidRPr="00C0362E">
          <w:rPr>
            <w:rStyle w:val="Hyperlink"/>
            <w:rtl/>
          </w:rPr>
          <w:t>ד"ה בא"ד ול"נ</w:t>
        </w:r>
        <w:bookmarkStart w:id="1842" w:name="_Hlk141129952"/>
        <w:r w:rsidR="00A30B20" w:rsidRPr="00C0362E">
          <w:rPr>
            <w:rStyle w:val="Hyperlink"/>
            <w:rtl/>
          </w:rPr>
          <w:t xml:space="preserve"> (א)</w:t>
        </w:r>
        <w:bookmarkEnd w:id="1842"/>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323F2BDA" w14:textId="7154344F" w:rsidR="00A30B20" w:rsidRDefault="008977E0">
      <w:pPr>
        <w:pStyle w:val="TOC7"/>
        <w:rPr>
          <w:rFonts w:cstheme="minorBidi"/>
          <w:sz w:val="22"/>
          <w:szCs w:val="22"/>
          <w:rtl/>
        </w:rPr>
      </w:pPr>
      <w:hyperlink w:anchor="_Toc141129560" w:history="1">
        <w:r w:rsidR="00A30B20" w:rsidRPr="00C0362E">
          <w:rPr>
            <w:rStyle w:val="Hyperlink"/>
            <w:rtl/>
          </w:rPr>
          <w:t>כסף משנה שבת פ"א ה"ז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3C822216" w14:textId="127498F2" w:rsidR="00A30B20" w:rsidRDefault="008977E0">
      <w:pPr>
        <w:pStyle w:val="TOC7"/>
        <w:rPr>
          <w:rFonts w:cstheme="minorBidi"/>
          <w:sz w:val="22"/>
          <w:szCs w:val="22"/>
          <w:rtl/>
        </w:rPr>
      </w:pPr>
      <w:hyperlink w:anchor="_Toc141129575" w:history="1">
        <w:r w:rsidR="00A30B20" w:rsidRPr="00C0362E">
          <w:rPr>
            <w:rStyle w:val="Hyperlink"/>
            <w:rtl/>
          </w:rPr>
          <w:t>כפות תמרים סוכה ל"ג ע"ב ד"ה אמנם התוס'</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6762824D" w14:textId="3D3B5F81" w:rsidR="00A30B20" w:rsidRDefault="008977E0">
      <w:pPr>
        <w:pStyle w:val="TOC7"/>
        <w:rPr>
          <w:rFonts w:cstheme="minorBidi"/>
          <w:sz w:val="22"/>
          <w:szCs w:val="22"/>
          <w:rtl/>
        </w:rPr>
      </w:pPr>
      <w:hyperlink w:anchor="_Toc141129563" w:history="1">
        <w:r w:rsidR="00A30B20" w:rsidRPr="00C0362E">
          <w:rPr>
            <w:rStyle w:val="Hyperlink"/>
            <w:rtl/>
          </w:rPr>
          <w:t>כפות תמרים סוכה ל"ג ע"ב ד"ה וא"ת לדעת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492DBBC8" w14:textId="07616D13" w:rsidR="00A30B20" w:rsidRDefault="008977E0">
      <w:pPr>
        <w:pStyle w:val="TOC7"/>
        <w:rPr>
          <w:rFonts w:cstheme="minorBidi"/>
          <w:sz w:val="22"/>
          <w:szCs w:val="22"/>
          <w:rtl/>
        </w:rPr>
      </w:pPr>
      <w:hyperlink w:anchor="_Toc141129571" w:history="1">
        <w:r w:rsidR="00A30B20" w:rsidRPr="00C0362E">
          <w:rPr>
            <w:rStyle w:val="Hyperlink"/>
            <w:rtl/>
          </w:rPr>
          <w:t>כפות תמרים סוכה ל"ג ע"ב ד"ה וא"ת לדעת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7A89D280" w14:textId="49AEF55A" w:rsidR="00A30B20" w:rsidRDefault="008977E0">
      <w:pPr>
        <w:pStyle w:val="TOC7"/>
        <w:rPr>
          <w:rFonts w:cstheme="minorBidi"/>
          <w:sz w:val="22"/>
          <w:szCs w:val="22"/>
          <w:rtl/>
        </w:rPr>
      </w:pPr>
      <w:hyperlink w:anchor="_Toc141129562" w:history="1">
        <w:r w:rsidR="00A30B20" w:rsidRPr="00C0362E">
          <w:rPr>
            <w:rStyle w:val="Hyperlink"/>
            <w:rtl/>
          </w:rPr>
          <w:t>כפות תמרים סוכה ל"ג ע"ב ד"ה והא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145D7974" w14:textId="2BBBDFB2" w:rsidR="00A30B20" w:rsidRDefault="008977E0">
      <w:pPr>
        <w:pStyle w:val="TOC7"/>
        <w:rPr>
          <w:rFonts w:cstheme="minorBidi"/>
          <w:sz w:val="22"/>
          <w:szCs w:val="22"/>
          <w:rtl/>
        </w:rPr>
      </w:pPr>
      <w:hyperlink w:anchor="_Toc141129533" w:history="1">
        <w:r w:rsidR="00A30B20" w:rsidRPr="00C0362E">
          <w:rPr>
            <w:rStyle w:val="Hyperlink"/>
            <w:rtl/>
          </w:rPr>
          <w:t>כפות תמרים סוכה ל"ג ע"ב ד"ה והמשל בזה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7</w:t>
        </w:r>
        <w:r w:rsidR="00A30B20">
          <w:rPr>
            <w:rStyle w:val="Hyperlink"/>
            <w:rtl/>
          </w:rPr>
          <w:fldChar w:fldCharType="end"/>
        </w:r>
      </w:hyperlink>
    </w:p>
    <w:p w14:paraId="610921D8" w14:textId="3DB0B7A3" w:rsidR="00A30B20" w:rsidRDefault="008977E0">
      <w:pPr>
        <w:pStyle w:val="TOC7"/>
        <w:rPr>
          <w:rFonts w:cstheme="minorBidi"/>
          <w:sz w:val="22"/>
          <w:szCs w:val="22"/>
          <w:rtl/>
        </w:rPr>
      </w:pPr>
      <w:hyperlink w:anchor="_Toc141129557" w:history="1">
        <w:r w:rsidR="00A30B20" w:rsidRPr="00C0362E">
          <w:rPr>
            <w:rStyle w:val="Hyperlink"/>
            <w:rtl/>
          </w:rPr>
          <w:t>כפות תמרים סוכה ל"ג ע"ב ד"ה והרמב"ם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366438FB" w14:textId="6DCDDDF9" w:rsidR="00A30B20" w:rsidRDefault="008977E0">
      <w:pPr>
        <w:pStyle w:val="TOC7"/>
        <w:rPr>
          <w:rFonts w:cstheme="minorBidi"/>
          <w:sz w:val="22"/>
          <w:szCs w:val="22"/>
          <w:rtl/>
        </w:rPr>
      </w:pPr>
      <w:hyperlink w:anchor="_Toc141129534" w:history="1">
        <w:r w:rsidR="00A30B20" w:rsidRPr="00C0362E">
          <w:rPr>
            <w:rStyle w:val="Hyperlink"/>
            <w:rtl/>
          </w:rPr>
          <w:t>כפות תמרים סוכה ל"ג ע"ב ד"ה והשתא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9</w:t>
        </w:r>
        <w:r w:rsidR="00A30B20">
          <w:rPr>
            <w:rStyle w:val="Hyperlink"/>
            <w:rtl/>
          </w:rPr>
          <w:fldChar w:fldCharType="end"/>
        </w:r>
      </w:hyperlink>
    </w:p>
    <w:p w14:paraId="3DEAC309" w14:textId="09B9DE7D" w:rsidR="00A30B20" w:rsidRDefault="008977E0">
      <w:pPr>
        <w:pStyle w:val="TOC7"/>
        <w:rPr>
          <w:rFonts w:cstheme="minorBidi"/>
          <w:sz w:val="22"/>
          <w:szCs w:val="22"/>
          <w:rtl/>
        </w:rPr>
      </w:pPr>
      <w:hyperlink w:anchor="_Toc141129531" w:history="1">
        <w:r w:rsidR="00A30B20" w:rsidRPr="00C0362E">
          <w:rPr>
            <w:rStyle w:val="Hyperlink"/>
            <w:rtl/>
          </w:rPr>
          <w:t>כפות תמרים סוכה ל"ג ע"ב ד"ה כתבו עוד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7</w:t>
        </w:r>
        <w:r w:rsidR="00A30B20">
          <w:rPr>
            <w:rStyle w:val="Hyperlink"/>
            <w:rtl/>
          </w:rPr>
          <w:fldChar w:fldCharType="end"/>
        </w:r>
      </w:hyperlink>
    </w:p>
    <w:p w14:paraId="7248FF8A" w14:textId="1D2AC0FE" w:rsidR="00A30B20" w:rsidRDefault="008977E0">
      <w:pPr>
        <w:pStyle w:val="TOC7"/>
        <w:rPr>
          <w:rFonts w:cstheme="minorBidi"/>
          <w:sz w:val="22"/>
          <w:szCs w:val="22"/>
          <w:rtl/>
        </w:rPr>
      </w:pPr>
      <w:hyperlink w:anchor="_Toc141129576" w:history="1">
        <w:r w:rsidR="00A30B20" w:rsidRPr="00C0362E">
          <w:rPr>
            <w:rStyle w:val="Hyperlink"/>
            <w:rtl/>
          </w:rPr>
          <w:t>כפות תמרים סוכה ל"ג ע"ב ד"ה כתבו עוד</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75805813" w14:textId="3FC8614A" w:rsidR="00A30B20" w:rsidRDefault="008977E0">
      <w:pPr>
        <w:pStyle w:val="TOC7"/>
        <w:rPr>
          <w:rFonts w:cstheme="minorBidi"/>
          <w:sz w:val="22"/>
          <w:szCs w:val="22"/>
          <w:rtl/>
        </w:rPr>
      </w:pPr>
      <w:hyperlink w:anchor="_Toc141129532" w:history="1">
        <w:r w:rsidR="00A30B20" w:rsidRPr="00C0362E">
          <w:rPr>
            <w:rStyle w:val="Hyperlink"/>
            <w:rtl/>
          </w:rPr>
          <w:t>כפות תמרים סוכה ל"ג ע"ב ד"ה עוד הקשו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7</w:t>
        </w:r>
        <w:r w:rsidR="00A30B20">
          <w:rPr>
            <w:rStyle w:val="Hyperlink"/>
            <w:rtl/>
          </w:rPr>
          <w:fldChar w:fldCharType="end"/>
        </w:r>
      </w:hyperlink>
    </w:p>
    <w:p w14:paraId="57BFD659" w14:textId="6089251D" w:rsidR="00A30B20" w:rsidRDefault="008977E0">
      <w:pPr>
        <w:pStyle w:val="TOC7"/>
        <w:rPr>
          <w:rFonts w:cstheme="minorBidi"/>
          <w:sz w:val="22"/>
          <w:szCs w:val="22"/>
          <w:rtl/>
        </w:rPr>
      </w:pPr>
      <w:hyperlink w:anchor="_Toc141129647" w:history="1">
        <w:r w:rsidR="00A30B20" w:rsidRPr="00C0362E">
          <w:rPr>
            <w:rStyle w:val="Hyperlink"/>
            <w:rtl/>
          </w:rPr>
          <w:t>מאירי שבת י"א ע"ב ד"ה אעפ"י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61</w:t>
        </w:r>
        <w:r w:rsidR="00A30B20">
          <w:rPr>
            <w:rStyle w:val="Hyperlink"/>
            <w:rtl/>
          </w:rPr>
          <w:fldChar w:fldCharType="end"/>
        </w:r>
      </w:hyperlink>
    </w:p>
    <w:p w14:paraId="758F0180" w14:textId="2832241B" w:rsidR="00A30B20" w:rsidRDefault="008977E0">
      <w:pPr>
        <w:pStyle w:val="TOC7"/>
        <w:rPr>
          <w:rFonts w:cstheme="minorBidi"/>
          <w:sz w:val="22"/>
          <w:szCs w:val="22"/>
          <w:rtl/>
        </w:rPr>
      </w:pPr>
      <w:hyperlink w:anchor="_Toc141129535" w:history="1">
        <w:r w:rsidR="00A30B20" w:rsidRPr="00C0362E">
          <w:rPr>
            <w:rStyle w:val="Hyperlink"/>
            <w:rtl/>
          </w:rPr>
          <w:t>מגיני שלמה שבת צ"ד ע"א על רש"י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9</w:t>
        </w:r>
        <w:r w:rsidR="00A30B20">
          <w:rPr>
            <w:rStyle w:val="Hyperlink"/>
            <w:rtl/>
          </w:rPr>
          <w:fldChar w:fldCharType="end"/>
        </w:r>
      </w:hyperlink>
    </w:p>
    <w:p w14:paraId="0A397E4B" w14:textId="5DC3FA51" w:rsidR="00A30B20" w:rsidRDefault="008977E0">
      <w:pPr>
        <w:pStyle w:val="TOC7"/>
        <w:rPr>
          <w:rFonts w:cstheme="minorBidi"/>
          <w:sz w:val="22"/>
          <w:szCs w:val="22"/>
          <w:rtl/>
        </w:rPr>
      </w:pPr>
      <w:hyperlink w:anchor="_Toc141129548" w:history="1">
        <w:r w:rsidR="00A30B20" w:rsidRPr="00C0362E">
          <w:rPr>
            <w:rStyle w:val="Hyperlink"/>
            <w:rtl/>
          </w:rPr>
          <w:t>מגיני שלמה שבת ק"ו ע"א ד"ה ואני אומר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13</w:t>
        </w:r>
        <w:r w:rsidR="00A30B20">
          <w:rPr>
            <w:rStyle w:val="Hyperlink"/>
            <w:rtl/>
          </w:rPr>
          <w:fldChar w:fldCharType="end"/>
        </w:r>
      </w:hyperlink>
    </w:p>
    <w:p w14:paraId="5AAEC136" w14:textId="00D06B59" w:rsidR="00A30B20" w:rsidRDefault="008977E0">
      <w:pPr>
        <w:pStyle w:val="TOC7"/>
        <w:rPr>
          <w:rFonts w:cstheme="minorBidi"/>
          <w:sz w:val="22"/>
          <w:szCs w:val="22"/>
          <w:rtl/>
        </w:rPr>
      </w:pPr>
      <w:hyperlink w:anchor="_Toc141129545" w:history="1">
        <w:r w:rsidR="00A30B20" w:rsidRPr="00C0362E">
          <w:rPr>
            <w:rStyle w:val="Hyperlink"/>
            <w:rtl/>
          </w:rPr>
          <w:t>מהר"ם שיף סנהדרין פ"ד ע"ב ד"ה ונשוב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7D3716C5" w14:textId="290A39D5" w:rsidR="00A30B20" w:rsidRDefault="008977E0">
      <w:pPr>
        <w:pStyle w:val="TOC7"/>
        <w:rPr>
          <w:rFonts w:cstheme="minorBidi"/>
          <w:sz w:val="22"/>
          <w:szCs w:val="22"/>
          <w:rtl/>
        </w:rPr>
      </w:pPr>
      <w:hyperlink w:anchor="_Toc141129606" w:history="1">
        <w:r w:rsidR="00A30B20" w:rsidRPr="00C0362E">
          <w:rPr>
            <w:rStyle w:val="Hyperlink"/>
            <w:rtl/>
          </w:rPr>
          <w:t>מחצית השקל אורח חיים סימן שג ס"ק כב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457181D2" w14:textId="668283C3" w:rsidR="00A30B20" w:rsidRDefault="008977E0">
      <w:pPr>
        <w:pStyle w:val="TOC7"/>
        <w:rPr>
          <w:rFonts w:cstheme="minorBidi"/>
          <w:sz w:val="22"/>
          <w:szCs w:val="22"/>
          <w:rtl/>
        </w:rPr>
      </w:pPr>
      <w:hyperlink w:anchor="_Toc141129546" w:history="1">
        <w:r w:rsidR="00A30B20" w:rsidRPr="00C0362E">
          <w:rPr>
            <w:rStyle w:val="Hyperlink"/>
            <w:rtl/>
          </w:rPr>
          <w:t>מרכבת המשנה שבת פ"א ה"א ד"ה אמנם ראיתי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2E8E31AD" w14:textId="4FD7A104" w:rsidR="00A30B20" w:rsidRDefault="008977E0">
      <w:pPr>
        <w:pStyle w:val="TOC7"/>
        <w:rPr>
          <w:rFonts w:cstheme="minorBidi"/>
          <w:sz w:val="22"/>
          <w:szCs w:val="22"/>
          <w:rtl/>
        </w:rPr>
      </w:pPr>
      <w:hyperlink w:anchor="_Toc141129547" w:history="1">
        <w:r w:rsidR="00A30B20" w:rsidRPr="00C0362E">
          <w:rPr>
            <w:rStyle w:val="Hyperlink"/>
            <w:rtl/>
          </w:rPr>
          <w:t>מרכבת המשנה שבת פ"א ה"א ד"ה ובמגיני שלמה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13</w:t>
        </w:r>
        <w:r w:rsidR="00A30B20">
          <w:rPr>
            <w:rStyle w:val="Hyperlink"/>
            <w:rtl/>
          </w:rPr>
          <w:fldChar w:fldCharType="end"/>
        </w:r>
      </w:hyperlink>
    </w:p>
    <w:p w14:paraId="20149244" w14:textId="6F767C12" w:rsidR="00A30B20" w:rsidRDefault="008977E0">
      <w:pPr>
        <w:pStyle w:val="TOC7"/>
        <w:rPr>
          <w:rFonts w:cstheme="minorBidi"/>
          <w:sz w:val="22"/>
          <w:szCs w:val="22"/>
          <w:rtl/>
        </w:rPr>
      </w:pPr>
      <w:hyperlink w:anchor="_Toc141129537" w:history="1">
        <w:r w:rsidR="00A30B20" w:rsidRPr="00C0362E">
          <w:rPr>
            <w:rStyle w:val="Hyperlink"/>
            <w:rtl/>
          </w:rPr>
          <w:t>מרכבת המשנה שבת פ"א ה"א ד"ה ודע דגבי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9</w:t>
        </w:r>
        <w:r w:rsidR="00A30B20">
          <w:rPr>
            <w:rStyle w:val="Hyperlink"/>
            <w:rtl/>
          </w:rPr>
          <w:fldChar w:fldCharType="end"/>
        </w:r>
      </w:hyperlink>
    </w:p>
    <w:p w14:paraId="503BFB11" w14:textId="43B4699A" w:rsidR="00A30B20" w:rsidRDefault="008977E0">
      <w:pPr>
        <w:pStyle w:val="TOC7"/>
        <w:rPr>
          <w:rFonts w:cstheme="minorBidi"/>
          <w:sz w:val="22"/>
          <w:szCs w:val="22"/>
          <w:rtl/>
        </w:rPr>
      </w:pPr>
      <w:hyperlink w:anchor="_Toc141129609" w:history="1">
        <w:r w:rsidR="00A30B20" w:rsidRPr="00C0362E">
          <w:rPr>
            <w:rStyle w:val="Hyperlink"/>
            <w:rtl/>
          </w:rPr>
          <w:t>מרכבת המשנה שבת פ"א ה"א ד"ה והיוצא מדבריו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41</w:t>
        </w:r>
        <w:r w:rsidR="00A30B20">
          <w:rPr>
            <w:rStyle w:val="Hyperlink"/>
            <w:rtl/>
          </w:rPr>
          <w:fldChar w:fldCharType="end"/>
        </w:r>
      </w:hyperlink>
    </w:p>
    <w:p w14:paraId="281B9624" w14:textId="7C63A844" w:rsidR="00A30B20" w:rsidRDefault="008977E0">
      <w:pPr>
        <w:pStyle w:val="TOC7"/>
        <w:rPr>
          <w:rFonts w:cstheme="minorBidi"/>
          <w:sz w:val="22"/>
          <w:szCs w:val="22"/>
          <w:rtl/>
        </w:rPr>
      </w:pPr>
      <w:hyperlink w:anchor="_Toc141129619" w:history="1">
        <w:r w:rsidR="00A30B20" w:rsidRPr="00C0362E">
          <w:rPr>
            <w:rStyle w:val="Hyperlink"/>
            <w:rtl/>
          </w:rPr>
          <w:t>מרכבת המשנה שבת פ"א ה"א ד"ה וי"ל לפי מ"ש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45</w:t>
        </w:r>
        <w:r w:rsidR="00A30B20">
          <w:rPr>
            <w:rStyle w:val="Hyperlink"/>
            <w:rtl/>
          </w:rPr>
          <w:fldChar w:fldCharType="end"/>
        </w:r>
      </w:hyperlink>
    </w:p>
    <w:p w14:paraId="455BAA2F" w14:textId="7A8F9C2E" w:rsidR="00A30B20" w:rsidRDefault="008977E0">
      <w:pPr>
        <w:pStyle w:val="TOC7"/>
        <w:rPr>
          <w:rFonts w:cstheme="minorBidi"/>
          <w:sz w:val="22"/>
          <w:szCs w:val="22"/>
          <w:rtl/>
        </w:rPr>
      </w:pPr>
      <w:hyperlink w:anchor="_Toc141129550" w:history="1">
        <w:r w:rsidR="00A30B20" w:rsidRPr="00C0362E">
          <w:rPr>
            <w:rStyle w:val="Hyperlink"/>
            <w:rtl/>
          </w:rPr>
          <w:t>מרכבת המשנה שבת פ"א ה"א ד"ה ומ"ש רש"י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13</w:t>
        </w:r>
        <w:r w:rsidR="00A30B20">
          <w:rPr>
            <w:rStyle w:val="Hyperlink"/>
            <w:rtl/>
          </w:rPr>
          <w:fldChar w:fldCharType="end"/>
        </w:r>
      </w:hyperlink>
    </w:p>
    <w:p w14:paraId="689CB55F" w14:textId="066C3E02" w:rsidR="00A30B20" w:rsidRDefault="008977E0">
      <w:pPr>
        <w:pStyle w:val="TOC7"/>
        <w:rPr>
          <w:rFonts w:cstheme="minorBidi"/>
          <w:sz w:val="22"/>
          <w:szCs w:val="22"/>
          <w:rtl/>
        </w:rPr>
      </w:pPr>
      <w:hyperlink w:anchor="_Toc141129549" w:history="1">
        <w:r w:rsidR="00A30B20" w:rsidRPr="00C0362E">
          <w:rPr>
            <w:rStyle w:val="Hyperlink"/>
            <w:rtl/>
          </w:rPr>
          <w:t>מרכבת המשנה שבת פ"א ה"א ד"ה ומה שנראה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13</w:t>
        </w:r>
        <w:r w:rsidR="00A30B20">
          <w:rPr>
            <w:rStyle w:val="Hyperlink"/>
            <w:rtl/>
          </w:rPr>
          <w:fldChar w:fldCharType="end"/>
        </w:r>
      </w:hyperlink>
    </w:p>
    <w:p w14:paraId="5EE6F7B8" w14:textId="136DCC1E" w:rsidR="00A30B20" w:rsidRDefault="008977E0">
      <w:pPr>
        <w:pStyle w:val="TOC7"/>
        <w:rPr>
          <w:rFonts w:cstheme="minorBidi"/>
          <w:sz w:val="22"/>
          <w:szCs w:val="22"/>
          <w:rtl/>
        </w:rPr>
      </w:pPr>
      <w:hyperlink w:anchor="_Toc141129586" w:history="1">
        <w:r w:rsidR="00A30B20" w:rsidRPr="00C0362E">
          <w:rPr>
            <w:rStyle w:val="Hyperlink"/>
            <w:rtl/>
          </w:rPr>
          <w:t>מרכבת המשנה שבת פ"א ה"א ד"ה ומה שנראה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5DBA317F" w14:textId="042FC3B0" w:rsidR="00A30B20" w:rsidRDefault="008977E0">
      <w:pPr>
        <w:pStyle w:val="TOC7"/>
        <w:rPr>
          <w:rFonts w:cstheme="minorBidi"/>
          <w:sz w:val="22"/>
          <w:szCs w:val="22"/>
          <w:rtl/>
        </w:rPr>
      </w:pPr>
      <w:hyperlink w:anchor="_Toc141129536" w:history="1">
        <w:r w:rsidR="00A30B20" w:rsidRPr="00C0362E">
          <w:rPr>
            <w:rStyle w:val="Hyperlink"/>
            <w:rtl/>
          </w:rPr>
          <w:t>מרכבת המשנה שבת פ"א ה"א ד"ה ועתה נבאר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9</w:t>
        </w:r>
        <w:r w:rsidR="00A30B20">
          <w:rPr>
            <w:rStyle w:val="Hyperlink"/>
            <w:rtl/>
          </w:rPr>
          <w:fldChar w:fldCharType="end"/>
        </w:r>
      </w:hyperlink>
    </w:p>
    <w:p w14:paraId="4B09C54E" w14:textId="4F442E6B" w:rsidR="00A30B20" w:rsidRDefault="008977E0">
      <w:pPr>
        <w:pStyle w:val="TOC7"/>
        <w:rPr>
          <w:rFonts w:cstheme="minorBidi"/>
          <w:sz w:val="22"/>
          <w:szCs w:val="22"/>
          <w:rtl/>
        </w:rPr>
      </w:pPr>
      <w:hyperlink w:anchor="_Toc141129561" w:history="1">
        <w:r w:rsidR="00A30B20" w:rsidRPr="00C0362E">
          <w:rPr>
            <w:rStyle w:val="Hyperlink"/>
            <w:rtl/>
          </w:rPr>
          <w:t>מרכבת המשנה שבת פ"א ה"א ד"ה וראיתי בכ"מ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50E317F4" w14:textId="25CF6BD7" w:rsidR="00A30B20" w:rsidRDefault="008977E0">
      <w:pPr>
        <w:pStyle w:val="TOC7"/>
        <w:rPr>
          <w:rFonts w:cstheme="minorBidi"/>
          <w:sz w:val="22"/>
          <w:szCs w:val="22"/>
          <w:rtl/>
        </w:rPr>
      </w:pPr>
      <w:hyperlink w:anchor="_Toc141129646" w:history="1">
        <w:r w:rsidR="00A30B20" w:rsidRPr="00C0362E">
          <w:rPr>
            <w:rStyle w:val="Hyperlink"/>
            <w:rtl/>
          </w:rPr>
          <w:t>ספר יראים סי' רע"ד ד"ה המכבה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59</w:t>
        </w:r>
        <w:r w:rsidR="00A30B20">
          <w:rPr>
            <w:rStyle w:val="Hyperlink"/>
            <w:rtl/>
          </w:rPr>
          <w:fldChar w:fldCharType="end"/>
        </w:r>
      </w:hyperlink>
    </w:p>
    <w:p w14:paraId="331AC495" w14:textId="4CE87F86" w:rsidR="00A30B20" w:rsidRDefault="008977E0">
      <w:pPr>
        <w:pStyle w:val="TOC7"/>
        <w:rPr>
          <w:rFonts w:cstheme="minorBidi"/>
          <w:sz w:val="22"/>
          <w:szCs w:val="22"/>
          <w:rtl/>
        </w:rPr>
      </w:pPr>
      <w:hyperlink w:anchor="_Toc141129570" w:history="1">
        <w:r w:rsidR="00A30B20" w:rsidRPr="00C0362E">
          <w:rPr>
            <w:rStyle w:val="Hyperlink"/>
            <w:rtl/>
          </w:rPr>
          <w:t>פני יהושע שבת צ"ד ע"א על תוד"ה ר"ש</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24F452E9" w14:textId="2360A57D" w:rsidR="00A30B20" w:rsidRDefault="008977E0">
      <w:pPr>
        <w:pStyle w:val="TOC7"/>
        <w:rPr>
          <w:rFonts w:cstheme="minorBidi"/>
          <w:sz w:val="22"/>
          <w:szCs w:val="22"/>
          <w:rtl/>
        </w:rPr>
      </w:pPr>
      <w:hyperlink w:anchor="_Toc141129520" w:history="1">
        <w:r w:rsidR="00A30B20" w:rsidRPr="00C0362E">
          <w:rPr>
            <w:rStyle w:val="Hyperlink"/>
            <w:rtl/>
          </w:rPr>
          <w:t>ר"ן על הרי"ף שבת ל"ה ע"ב מדה"ר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4C1D72C2" w14:textId="5FFBA6F5" w:rsidR="00A30B20" w:rsidRDefault="008977E0">
      <w:pPr>
        <w:pStyle w:val="TOC7"/>
        <w:rPr>
          <w:rFonts w:cstheme="minorBidi"/>
          <w:sz w:val="22"/>
          <w:szCs w:val="22"/>
          <w:rtl/>
        </w:rPr>
      </w:pPr>
      <w:hyperlink w:anchor="_Toc141129603" w:history="1">
        <w:r w:rsidR="00A30B20" w:rsidRPr="00C0362E">
          <w:rPr>
            <w:rStyle w:val="Hyperlink"/>
            <w:rtl/>
          </w:rPr>
          <w:t>רב ניסים גאון שבת י"ב ע"א ד"ה לא קשיא, והתנאי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20C86C92" w14:textId="597801B5" w:rsidR="00A30B20" w:rsidRDefault="008977E0">
      <w:pPr>
        <w:pStyle w:val="TOC7"/>
        <w:rPr>
          <w:rFonts w:cstheme="minorBidi"/>
          <w:sz w:val="22"/>
          <w:szCs w:val="22"/>
          <w:rtl/>
        </w:rPr>
      </w:pPr>
      <w:hyperlink w:anchor="_Toc141129604" w:history="1">
        <w:r w:rsidR="00A30B20" w:rsidRPr="00C0362E">
          <w:rPr>
            <w:rStyle w:val="Hyperlink"/>
            <w:rtl/>
          </w:rPr>
          <w:t>רבינו חננאל שבת צ"ה ע"ב ד"ה וכן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43F9ECB0" w14:textId="7EABD5DA" w:rsidR="00A30B20" w:rsidRDefault="008977E0">
      <w:pPr>
        <w:pStyle w:val="TOC7"/>
        <w:rPr>
          <w:rFonts w:cstheme="minorBidi"/>
          <w:sz w:val="22"/>
          <w:szCs w:val="22"/>
          <w:rtl/>
        </w:rPr>
      </w:pPr>
      <w:hyperlink w:anchor="_Toc141129602" w:history="1">
        <w:r w:rsidR="00A30B20" w:rsidRPr="00C0362E">
          <w:rPr>
            <w:rStyle w:val="Hyperlink"/>
            <w:rtl/>
          </w:rPr>
          <w:t>רבינו חננאל שבת ק"ה ע"ב ד"ה ושנינן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65F9F8FF" w14:textId="7F03EE01" w:rsidR="00A30B20" w:rsidRDefault="008977E0">
      <w:pPr>
        <w:pStyle w:val="TOC7"/>
        <w:rPr>
          <w:rFonts w:cstheme="minorBidi"/>
          <w:sz w:val="22"/>
          <w:szCs w:val="22"/>
          <w:rtl/>
        </w:rPr>
      </w:pPr>
      <w:hyperlink w:anchor="_Toc141129605" w:history="1">
        <w:r w:rsidR="00A30B20" w:rsidRPr="00C0362E">
          <w:rPr>
            <w:rStyle w:val="Hyperlink"/>
            <w:rtl/>
          </w:rPr>
          <w:t>רי"ף עירובין ל"ב ע"ב מדה"ר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39</w:t>
        </w:r>
        <w:r w:rsidR="00A30B20">
          <w:rPr>
            <w:rStyle w:val="Hyperlink"/>
            <w:rtl/>
          </w:rPr>
          <w:fldChar w:fldCharType="end"/>
        </w:r>
      </w:hyperlink>
    </w:p>
    <w:p w14:paraId="41D23F67" w14:textId="1492E16D" w:rsidR="00A30B20" w:rsidRDefault="008977E0">
      <w:pPr>
        <w:pStyle w:val="TOC7"/>
        <w:rPr>
          <w:rFonts w:cstheme="minorBidi"/>
          <w:sz w:val="22"/>
          <w:szCs w:val="22"/>
          <w:rtl/>
        </w:rPr>
      </w:pPr>
      <w:hyperlink w:anchor="_Toc141129555" w:history="1">
        <w:r w:rsidR="00A30B20" w:rsidRPr="00C0362E">
          <w:rPr>
            <w:rStyle w:val="Hyperlink"/>
            <w:rtl/>
          </w:rPr>
          <w:t>רמב"ם שבת פ"א ה"ז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39D73A6B" w14:textId="3905C839" w:rsidR="00A30B20" w:rsidRDefault="008977E0">
      <w:pPr>
        <w:pStyle w:val="TOC7"/>
        <w:rPr>
          <w:rFonts w:cstheme="minorBidi"/>
          <w:sz w:val="22"/>
          <w:szCs w:val="22"/>
          <w:rtl/>
        </w:rPr>
      </w:pPr>
      <w:hyperlink w:anchor="_Toc141129556" w:history="1">
        <w:r w:rsidR="00A30B20" w:rsidRPr="00C0362E">
          <w:rPr>
            <w:rStyle w:val="Hyperlink"/>
            <w:rtl/>
          </w:rPr>
          <w:t>רמב"ם שבת פ"י הכ"א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10E8F936" w14:textId="60DD096F" w:rsidR="00A30B20" w:rsidRDefault="008977E0">
      <w:pPr>
        <w:pStyle w:val="TOC7"/>
        <w:rPr>
          <w:rFonts w:cstheme="minorBidi"/>
          <w:sz w:val="22"/>
          <w:szCs w:val="22"/>
          <w:rtl/>
        </w:rPr>
      </w:pPr>
      <w:hyperlink w:anchor="_Toc141129579" w:history="1">
        <w:r w:rsidR="00A30B20" w:rsidRPr="00C0362E">
          <w:rPr>
            <w:rStyle w:val="Hyperlink"/>
            <w:rtl/>
          </w:rPr>
          <w:t>רש"י ביצה ל"ד ע"א</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54AD3407" w14:textId="4DA3A8EA" w:rsidR="00A30B20" w:rsidRDefault="008977E0">
      <w:pPr>
        <w:pStyle w:val="TOC7"/>
        <w:rPr>
          <w:rFonts w:cstheme="minorBidi"/>
          <w:sz w:val="22"/>
          <w:szCs w:val="22"/>
          <w:rtl/>
        </w:rPr>
      </w:pPr>
      <w:hyperlink w:anchor="_Toc141129522" w:history="1">
        <w:r w:rsidR="00A30B20" w:rsidRPr="00C0362E">
          <w:rPr>
            <w:rStyle w:val="Hyperlink"/>
            <w:rtl/>
          </w:rPr>
          <w:t>רש"י זבחים צ"ב ע"א ד"ה אבל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13B1DF37" w14:textId="3A6D8E45" w:rsidR="00A30B20" w:rsidRDefault="008977E0">
      <w:pPr>
        <w:pStyle w:val="TOC7"/>
        <w:rPr>
          <w:rFonts w:cstheme="minorBidi"/>
          <w:sz w:val="22"/>
          <w:szCs w:val="22"/>
          <w:rtl/>
        </w:rPr>
      </w:pPr>
      <w:hyperlink w:anchor="_Toc141129528" w:history="1">
        <w:r w:rsidR="00A30B20" w:rsidRPr="00C0362E">
          <w:rPr>
            <w:rStyle w:val="Hyperlink"/>
            <w:rtl/>
          </w:rPr>
          <w:t>רש"י חגיגה י' ע"א ד"ה אפילו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29CCFF53" w14:textId="16ADAE6E" w:rsidR="00A30B20" w:rsidRDefault="008977E0">
      <w:pPr>
        <w:pStyle w:val="TOC7"/>
        <w:rPr>
          <w:rFonts w:cstheme="minorBidi"/>
          <w:sz w:val="22"/>
          <w:szCs w:val="22"/>
          <w:rtl/>
        </w:rPr>
      </w:pPr>
      <w:hyperlink w:anchor="_Toc141129526" w:history="1">
        <w:r w:rsidR="00A30B20" w:rsidRPr="00C0362E">
          <w:rPr>
            <w:rStyle w:val="Hyperlink"/>
            <w:rtl/>
          </w:rPr>
          <w:t>רש"י חגיגה י' ע"א ד"ה חופר, שאינה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386BCB6D" w14:textId="277BFDB6" w:rsidR="00A30B20" w:rsidRDefault="008977E0">
      <w:pPr>
        <w:pStyle w:val="TOC7"/>
        <w:rPr>
          <w:rFonts w:cstheme="minorBidi"/>
          <w:sz w:val="22"/>
          <w:szCs w:val="22"/>
          <w:rtl/>
        </w:rPr>
      </w:pPr>
      <w:hyperlink w:anchor="_Toc141129519" w:history="1">
        <w:r w:rsidR="00A30B20" w:rsidRPr="00C0362E">
          <w:rPr>
            <w:rStyle w:val="Hyperlink"/>
            <w:rtl/>
          </w:rPr>
          <w:t>רש"י חגיגה י' ע"א ד"ה שאינה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213C8CE2" w14:textId="35264E5D" w:rsidR="00A30B20" w:rsidRDefault="008977E0" w:rsidP="00A30B20">
      <w:pPr>
        <w:pStyle w:val="TOC7"/>
        <w:rPr>
          <w:rFonts w:cstheme="minorBidi"/>
          <w:sz w:val="22"/>
          <w:szCs w:val="22"/>
          <w:rtl/>
        </w:rPr>
      </w:pPr>
      <w:hyperlink w:anchor="_Toc141129517" w:history="1">
        <w:r w:rsidR="00A30B20" w:rsidRPr="00C0362E">
          <w:rPr>
            <w:rStyle w:val="Hyperlink"/>
            <w:rtl/>
          </w:rPr>
          <w:t>רש"י חגיגה י' ע"ב ד"ה מלאכת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1A67D7E3" w14:textId="23AF5FAB" w:rsidR="00A30B20" w:rsidRDefault="008977E0">
      <w:pPr>
        <w:pStyle w:val="TOC7"/>
        <w:rPr>
          <w:rFonts w:cstheme="minorBidi"/>
          <w:sz w:val="22"/>
          <w:szCs w:val="22"/>
          <w:rtl/>
        </w:rPr>
      </w:pPr>
      <w:hyperlink w:anchor="_Toc141129523" w:history="1">
        <w:r w:rsidR="00A30B20" w:rsidRPr="00C0362E">
          <w:rPr>
            <w:rStyle w:val="Hyperlink"/>
            <w:rtl/>
          </w:rPr>
          <w:t>רש"י שבת י"ב ע"א ד"ה הא ר"י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1CD1D74A" w14:textId="09A08174" w:rsidR="00A30B20" w:rsidRDefault="008977E0">
      <w:pPr>
        <w:pStyle w:val="TOC7"/>
        <w:rPr>
          <w:rFonts w:cstheme="minorBidi"/>
          <w:sz w:val="22"/>
          <w:szCs w:val="22"/>
          <w:rtl/>
        </w:rPr>
      </w:pPr>
      <w:hyperlink w:anchor="_Toc141129521" w:history="1">
        <w:r w:rsidR="00A30B20" w:rsidRPr="00C0362E">
          <w:rPr>
            <w:rStyle w:val="Hyperlink"/>
            <w:rtl/>
          </w:rPr>
          <w:t>רש"י שבת ל"א ע"ב ד"ה אפילו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393CF1B9" w14:textId="38D4502F" w:rsidR="00A30B20" w:rsidRDefault="008977E0">
      <w:pPr>
        <w:pStyle w:val="TOC7"/>
        <w:rPr>
          <w:rFonts w:cstheme="minorBidi"/>
          <w:sz w:val="22"/>
          <w:szCs w:val="22"/>
          <w:rtl/>
        </w:rPr>
      </w:pPr>
      <w:hyperlink w:anchor="_Toc141129527" w:history="1">
        <w:r w:rsidR="00A30B20" w:rsidRPr="00C0362E">
          <w:rPr>
            <w:rStyle w:val="Hyperlink"/>
            <w:rtl/>
          </w:rPr>
          <w:t>רש"י שבת ע"ג ע"ב ד"ה פטור, מתקן, מקלקל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721216C1" w14:textId="726F0D67" w:rsidR="00A30B20" w:rsidRDefault="008977E0">
      <w:pPr>
        <w:pStyle w:val="TOC7"/>
        <w:rPr>
          <w:rFonts w:cstheme="minorBidi"/>
          <w:sz w:val="22"/>
          <w:szCs w:val="22"/>
          <w:rtl/>
        </w:rPr>
      </w:pPr>
      <w:hyperlink w:anchor="_Toc141129566" w:history="1">
        <w:r w:rsidR="00A30B20" w:rsidRPr="00C0362E">
          <w:rPr>
            <w:rStyle w:val="Hyperlink"/>
            <w:rtl/>
          </w:rPr>
          <w:t>רש"י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3AFFCE11" w14:textId="334A89B4" w:rsidR="00A30B20" w:rsidRDefault="008977E0">
      <w:pPr>
        <w:pStyle w:val="TOC7"/>
        <w:rPr>
          <w:rFonts w:cstheme="minorBidi"/>
          <w:sz w:val="22"/>
          <w:szCs w:val="22"/>
          <w:rtl/>
        </w:rPr>
      </w:pPr>
      <w:hyperlink w:anchor="_Toc141129518" w:history="1">
        <w:r w:rsidR="00A30B20" w:rsidRPr="00C0362E">
          <w:rPr>
            <w:rStyle w:val="Hyperlink"/>
            <w:rtl/>
          </w:rPr>
          <w:t>רש"י שבת צ"ג ע"ב ד"ה ור"ש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02914802" w14:textId="632B5C64" w:rsidR="00A30B20" w:rsidRDefault="008977E0">
      <w:pPr>
        <w:pStyle w:val="TOC7"/>
        <w:rPr>
          <w:rFonts w:cstheme="minorBidi"/>
          <w:sz w:val="22"/>
          <w:szCs w:val="22"/>
          <w:rtl/>
        </w:rPr>
      </w:pPr>
      <w:hyperlink w:anchor="_Toc141129551" w:history="1">
        <w:r w:rsidR="00A30B20" w:rsidRPr="00C0362E">
          <w:rPr>
            <w:rStyle w:val="Hyperlink"/>
            <w:rtl/>
          </w:rPr>
          <w:t>רש"י שבת ק"ה ע"ב ד"ה 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1A84226F" w14:textId="1DAE31F9" w:rsidR="00A30B20" w:rsidRDefault="008977E0">
      <w:pPr>
        <w:pStyle w:val="TOC7"/>
        <w:rPr>
          <w:rFonts w:cstheme="minorBidi"/>
          <w:sz w:val="22"/>
          <w:szCs w:val="22"/>
          <w:rtl/>
        </w:rPr>
      </w:pPr>
      <w:hyperlink w:anchor="_Toc141129540" w:history="1">
        <w:r w:rsidR="00A30B20" w:rsidRPr="00C0362E">
          <w:rPr>
            <w:rStyle w:val="Hyperlink"/>
            <w:rtl/>
          </w:rPr>
          <w:t>רש"י שבת ק"ו ע"א ד"ה בצריך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5A29CE86" w14:textId="5FC2125D" w:rsidR="00A30B20" w:rsidRDefault="008977E0">
      <w:pPr>
        <w:pStyle w:val="TOC7"/>
        <w:rPr>
          <w:rFonts w:cstheme="minorBidi"/>
          <w:sz w:val="22"/>
          <w:szCs w:val="22"/>
          <w:rtl/>
        </w:rPr>
      </w:pPr>
      <w:hyperlink w:anchor="_Toc141129539" w:history="1">
        <w:r w:rsidR="00A30B20" w:rsidRPr="00C0362E">
          <w:rPr>
            <w:rStyle w:val="Hyperlink"/>
            <w:rtl/>
          </w:rPr>
          <w:t>רש"י שבת ק"ו ע"א ד"ה ברייתא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11</w:t>
        </w:r>
        <w:r w:rsidR="00A30B20">
          <w:rPr>
            <w:rStyle w:val="Hyperlink"/>
            <w:rtl/>
          </w:rPr>
          <w:fldChar w:fldCharType="end"/>
        </w:r>
      </w:hyperlink>
    </w:p>
    <w:p w14:paraId="10E4BF21" w14:textId="57705878" w:rsidR="00A30B20" w:rsidRDefault="008977E0">
      <w:pPr>
        <w:pStyle w:val="TOC7"/>
        <w:rPr>
          <w:rFonts w:cstheme="minorBidi"/>
          <w:sz w:val="22"/>
          <w:szCs w:val="22"/>
          <w:rtl/>
        </w:rPr>
      </w:pPr>
      <w:hyperlink w:anchor="_Toc141129538" w:history="1">
        <w:r w:rsidR="00A30B20" w:rsidRPr="00C0362E">
          <w:rPr>
            <w:rStyle w:val="Hyperlink"/>
            <w:rtl/>
          </w:rPr>
          <w:t>רש"י שבת ק"ו ע"א ד"ה מתני'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9</w:t>
        </w:r>
        <w:r w:rsidR="00A30B20">
          <w:rPr>
            <w:rStyle w:val="Hyperlink"/>
            <w:rtl/>
          </w:rPr>
          <w:fldChar w:fldCharType="end"/>
        </w:r>
      </w:hyperlink>
    </w:p>
    <w:p w14:paraId="3284FD4D" w14:textId="4C38292C" w:rsidR="00A30B20" w:rsidRDefault="008977E0">
      <w:pPr>
        <w:pStyle w:val="TOC7"/>
        <w:rPr>
          <w:rFonts w:cstheme="minorBidi"/>
          <w:sz w:val="22"/>
          <w:szCs w:val="22"/>
          <w:rtl/>
        </w:rPr>
      </w:pPr>
      <w:hyperlink w:anchor="_Toc141129524" w:history="1">
        <w:r w:rsidR="00A30B20" w:rsidRPr="00C0362E">
          <w:rPr>
            <w:rStyle w:val="Hyperlink"/>
            <w:rtl/>
          </w:rPr>
          <w:t>רש"י שבת ק"ז ע"ב ד"ה הצד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32F6422C" w14:textId="3AB5BEEF" w:rsidR="00A30B20" w:rsidRDefault="008977E0">
      <w:pPr>
        <w:pStyle w:val="TOC7"/>
        <w:rPr>
          <w:rFonts w:cstheme="minorBidi"/>
          <w:sz w:val="22"/>
          <w:szCs w:val="22"/>
          <w:rtl/>
        </w:rPr>
      </w:pPr>
      <w:hyperlink w:anchor="_Toc141129525" w:history="1">
        <w:r w:rsidR="00A30B20" w:rsidRPr="00C0362E">
          <w:rPr>
            <w:rStyle w:val="Hyperlink"/>
            <w:rtl/>
          </w:rPr>
          <w:t>רש"י שבת ק"ז ע"ב ד"ה להוציא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w:t>
        </w:r>
        <w:r w:rsidR="00A30B20">
          <w:rPr>
            <w:rStyle w:val="Hyperlink"/>
            <w:rtl/>
          </w:rPr>
          <w:fldChar w:fldCharType="end"/>
        </w:r>
      </w:hyperlink>
    </w:p>
    <w:p w14:paraId="2C556B9A" w14:textId="3E360DDA" w:rsidR="00A30B20" w:rsidRDefault="008977E0">
      <w:pPr>
        <w:pStyle w:val="TOC7"/>
        <w:rPr>
          <w:rFonts w:cstheme="minorBidi"/>
          <w:sz w:val="22"/>
          <w:szCs w:val="22"/>
          <w:rtl/>
        </w:rPr>
      </w:pPr>
      <w:hyperlink w:anchor="_Toc141129554" w:history="1">
        <w:r w:rsidR="00A30B20" w:rsidRPr="00C0362E">
          <w:rPr>
            <w:rStyle w:val="Hyperlink"/>
            <w:rtl/>
          </w:rPr>
          <w:t>שו"ת אחיעזר ח"ב יו"ד סי' ה' סק"ז</w:t>
        </w:r>
        <w:r w:rsidR="006753EE">
          <w:rPr>
            <w:rStyle w:val="Hyperlink"/>
            <w:rtl/>
          </w:rPr>
          <w:t xml:space="preserve"> </w:t>
        </w:r>
        <w:r w:rsidR="00A30B20" w:rsidRPr="00C0362E">
          <w:rPr>
            <w:rStyle w:val="Hyperlink"/>
            <w:rtl/>
          </w:rPr>
          <w:t>(א)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640DAFB6" w14:textId="2DB26436" w:rsidR="00A30B20" w:rsidRDefault="008977E0">
      <w:pPr>
        <w:pStyle w:val="TOC7"/>
        <w:rPr>
          <w:rFonts w:cstheme="minorBidi"/>
          <w:sz w:val="22"/>
          <w:szCs w:val="22"/>
          <w:rtl/>
        </w:rPr>
      </w:pPr>
      <w:hyperlink w:anchor="_Toc141129559" w:history="1">
        <w:r w:rsidR="00A30B20" w:rsidRPr="00C0362E">
          <w:rPr>
            <w:rStyle w:val="Hyperlink"/>
            <w:rtl/>
          </w:rPr>
          <w:t>שו"ת מהר"ם אלשקר סי' ק"ד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17</w:t>
        </w:r>
        <w:r w:rsidR="00A30B20">
          <w:rPr>
            <w:rStyle w:val="Hyperlink"/>
            <w:rtl/>
          </w:rPr>
          <w:fldChar w:fldCharType="end"/>
        </w:r>
      </w:hyperlink>
    </w:p>
    <w:p w14:paraId="7C1ABEDE" w14:textId="3E5BCB90" w:rsidR="00A30B20" w:rsidRDefault="008977E0">
      <w:pPr>
        <w:pStyle w:val="TOC7"/>
        <w:rPr>
          <w:rFonts w:cstheme="minorBidi"/>
          <w:sz w:val="22"/>
          <w:szCs w:val="22"/>
          <w:rtl/>
        </w:rPr>
      </w:pPr>
      <w:hyperlink w:anchor="_Toc141129640" w:history="1">
        <w:r w:rsidR="00A30B20" w:rsidRPr="00C0362E">
          <w:rPr>
            <w:rStyle w:val="Hyperlink"/>
            <w:rtl/>
          </w:rPr>
          <w:t>שיטה מקובצת [רא"ה] ב"ק ל"ד ע"ב ד"ה והיינו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57</w:t>
        </w:r>
        <w:r w:rsidR="00A30B20">
          <w:rPr>
            <w:rStyle w:val="Hyperlink"/>
            <w:rtl/>
          </w:rPr>
          <w:fldChar w:fldCharType="end"/>
        </w:r>
      </w:hyperlink>
    </w:p>
    <w:p w14:paraId="29193E1D" w14:textId="44A30E47" w:rsidR="00A30B20" w:rsidRDefault="008977E0">
      <w:pPr>
        <w:pStyle w:val="TOC7"/>
        <w:rPr>
          <w:rFonts w:cstheme="minorBidi"/>
          <w:sz w:val="22"/>
          <w:szCs w:val="22"/>
          <w:rtl/>
        </w:rPr>
      </w:pPr>
      <w:hyperlink w:anchor="_Toc141129639" w:history="1">
        <w:r w:rsidR="00A30B20" w:rsidRPr="00C0362E">
          <w:rPr>
            <w:rStyle w:val="Hyperlink"/>
            <w:rtl/>
          </w:rPr>
          <w:t>שיטה מקובצת [רא"ה] ב"ק ל"ד ע"ב ד"ה תני רבי אבהו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57</w:t>
        </w:r>
        <w:r w:rsidR="00A30B20">
          <w:rPr>
            <w:rStyle w:val="Hyperlink"/>
            <w:rtl/>
          </w:rPr>
          <w:fldChar w:fldCharType="end"/>
        </w:r>
      </w:hyperlink>
    </w:p>
    <w:p w14:paraId="4870B4ED" w14:textId="2610659B" w:rsidR="00A30B20" w:rsidRDefault="008977E0">
      <w:pPr>
        <w:pStyle w:val="TOC7"/>
        <w:rPr>
          <w:rFonts w:cstheme="minorBidi"/>
          <w:sz w:val="22"/>
          <w:szCs w:val="22"/>
          <w:rtl/>
        </w:rPr>
      </w:pPr>
      <w:hyperlink w:anchor="_Toc141129597" w:history="1">
        <w:r w:rsidR="00A30B20" w:rsidRPr="00C0362E">
          <w:rPr>
            <w:rStyle w:val="Hyperlink"/>
            <w:rtl/>
          </w:rPr>
          <w:t>שיעורי רבי גרשון כתובות ה' ע"ב אות נ"ז</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31</w:t>
        </w:r>
        <w:r w:rsidR="00A30B20">
          <w:rPr>
            <w:rStyle w:val="Hyperlink"/>
            <w:rtl/>
          </w:rPr>
          <w:fldChar w:fldCharType="end"/>
        </w:r>
      </w:hyperlink>
    </w:p>
    <w:p w14:paraId="26D9D27F" w14:textId="250CF43C" w:rsidR="00A30B20" w:rsidRDefault="008977E0">
      <w:pPr>
        <w:pStyle w:val="TOC7"/>
        <w:rPr>
          <w:rFonts w:cstheme="minorBidi"/>
          <w:sz w:val="22"/>
          <w:szCs w:val="22"/>
          <w:rtl/>
        </w:rPr>
      </w:pPr>
      <w:hyperlink w:anchor="_Toc141129585" w:history="1">
        <w:r w:rsidR="00A30B20" w:rsidRPr="00C0362E">
          <w:rPr>
            <w:rStyle w:val="Hyperlink"/>
            <w:rtl/>
          </w:rPr>
          <w:t>תוספות ב"ק ל"ד ע"ב ד"ה חובל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0D6D2948" w14:textId="63005160" w:rsidR="00A30B20" w:rsidRDefault="008977E0">
      <w:pPr>
        <w:pStyle w:val="TOC7"/>
        <w:rPr>
          <w:rFonts w:cstheme="minorBidi"/>
          <w:sz w:val="22"/>
          <w:szCs w:val="22"/>
          <w:rtl/>
        </w:rPr>
      </w:pPr>
      <w:hyperlink w:anchor="_Toc141129590" w:history="1">
        <w:r w:rsidR="00A30B20" w:rsidRPr="00C0362E">
          <w:rPr>
            <w:rStyle w:val="Hyperlink"/>
            <w:rtl/>
          </w:rPr>
          <w:t>תוספות ב"ק ל"ד ע"ב ד"ה חובל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2FD56C26" w14:textId="6A20682D" w:rsidR="00A30B20" w:rsidRDefault="008977E0">
      <w:pPr>
        <w:pStyle w:val="TOC7"/>
        <w:rPr>
          <w:rFonts w:cstheme="minorBidi"/>
          <w:sz w:val="22"/>
          <w:szCs w:val="22"/>
          <w:rtl/>
        </w:rPr>
      </w:pPr>
      <w:hyperlink w:anchor="_Toc141129582" w:history="1">
        <w:r w:rsidR="00A30B20" w:rsidRPr="00C0362E">
          <w:rPr>
            <w:rStyle w:val="Hyperlink"/>
            <w:rtl/>
          </w:rPr>
          <w:t>תוספות הרא"ש שבת צ"ד ע"א ד"ה את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29A2C21A" w14:textId="37C160A3" w:rsidR="00A30B20" w:rsidRDefault="008977E0">
      <w:pPr>
        <w:pStyle w:val="TOC7"/>
        <w:rPr>
          <w:rFonts w:cstheme="minorBidi"/>
          <w:sz w:val="22"/>
          <w:szCs w:val="22"/>
          <w:rtl/>
        </w:rPr>
      </w:pPr>
      <w:hyperlink w:anchor="_Toc141129530" w:history="1">
        <w:r w:rsidR="00A30B20" w:rsidRPr="00C0362E">
          <w:rPr>
            <w:rStyle w:val="Hyperlink"/>
            <w:rtl/>
          </w:rPr>
          <w:t>תוספות חגיגה י' ע"ב ד"ה מלאכת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Toc141129530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7</w:t>
        </w:r>
        <w:r w:rsidR="00A30B20">
          <w:rPr>
            <w:rStyle w:val="Hyperlink"/>
            <w:rtl/>
          </w:rPr>
          <w:fldChar w:fldCharType="end"/>
        </w:r>
      </w:hyperlink>
    </w:p>
    <w:p w14:paraId="63FD202E" w14:textId="298AA4C3" w:rsidR="00A30B20" w:rsidRDefault="008977E0">
      <w:pPr>
        <w:pStyle w:val="TOC7"/>
        <w:rPr>
          <w:rFonts w:cstheme="minorBidi"/>
          <w:sz w:val="22"/>
          <w:szCs w:val="22"/>
          <w:rtl/>
        </w:rPr>
      </w:pPr>
      <w:hyperlink w:anchor="_Toc141129569" w:history="1">
        <w:r w:rsidR="00A30B20" w:rsidRPr="00C0362E">
          <w:rPr>
            <w:rStyle w:val="Hyperlink"/>
            <w:rtl/>
          </w:rPr>
          <w:t>תוספות חגיגה י' ע"ב ד"ה מלאכת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00C88285" w14:textId="09DF975B" w:rsidR="00A30B20" w:rsidRDefault="008977E0">
      <w:pPr>
        <w:pStyle w:val="TOC7"/>
        <w:rPr>
          <w:rFonts w:cstheme="minorBidi"/>
          <w:sz w:val="22"/>
          <w:szCs w:val="22"/>
          <w:rtl/>
        </w:rPr>
      </w:pPr>
      <w:hyperlink w:anchor="_Toc141129584" w:history="1">
        <w:r w:rsidR="00A30B20" w:rsidRPr="00C0362E">
          <w:rPr>
            <w:rStyle w:val="Hyperlink"/>
            <w:rtl/>
          </w:rPr>
          <w:t>תוספות סנהדרין פ"ד ע"ב ד"ה מאן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2743DAD2" w14:textId="5A1D13D1" w:rsidR="00A30B20" w:rsidRDefault="008977E0">
      <w:pPr>
        <w:pStyle w:val="TOC7"/>
        <w:rPr>
          <w:rFonts w:cstheme="minorBidi"/>
          <w:sz w:val="22"/>
          <w:szCs w:val="22"/>
          <w:rtl/>
        </w:rPr>
      </w:pPr>
      <w:hyperlink w:anchor="_Toc141129589" w:history="1">
        <w:r w:rsidR="00A30B20" w:rsidRPr="00C0362E">
          <w:rPr>
            <w:rStyle w:val="Hyperlink"/>
            <w:rtl/>
          </w:rPr>
          <w:t>תוספות סנהדרין פ"ד ע"ב ד"ה מאן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712E6E19" w14:textId="706F5879" w:rsidR="00A30B20" w:rsidRDefault="008977E0">
      <w:pPr>
        <w:pStyle w:val="TOC7"/>
        <w:rPr>
          <w:rFonts w:cstheme="minorBidi"/>
          <w:sz w:val="22"/>
          <w:szCs w:val="22"/>
          <w:rtl/>
        </w:rPr>
      </w:pPr>
      <w:hyperlink w:anchor="_Toc141129641" w:history="1">
        <w:r w:rsidR="00A30B20" w:rsidRPr="00C0362E">
          <w:rPr>
            <w:rStyle w:val="Hyperlink"/>
            <w:rtl/>
          </w:rPr>
          <w:t>תוספות רי"ד שבת ק"ז ע"ב ד"ה אמר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57</w:t>
        </w:r>
        <w:r w:rsidR="00A30B20">
          <w:rPr>
            <w:rStyle w:val="Hyperlink"/>
            <w:rtl/>
          </w:rPr>
          <w:fldChar w:fldCharType="end"/>
        </w:r>
      </w:hyperlink>
    </w:p>
    <w:p w14:paraId="1D42A930" w14:textId="34740F71" w:rsidR="00A30B20" w:rsidRDefault="008977E0">
      <w:pPr>
        <w:pStyle w:val="TOC7"/>
        <w:rPr>
          <w:rFonts w:cstheme="minorBidi"/>
          <w:sz w:val="22"/>
          <w:szCs w:val="22"/>
          <w:rtl/>
        </w:rPr>
      </w:pPr>
      <w:hyperlink w:anchor="_Toc141129645" w:history="1">
        <w:r w:rsidR="00A30B20" w:rsidRPr="00C0362E">
          <w:rPr>
            <w:rStyle w:val="Hyperlink"/>
            <w:rtl/>
          </w:rPr>
          <w:t>תוספות רי"ד שבת קכ"א ע"ב ד"ה ומאי דאמרן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59</w:t>
        </w:r>
        <w:r w:rsidR="00A30B20">
          <w:rPr>
            <w:rStyle w:val="Hyperlink"/>
            <w:rtl/>
          </w:rPr>
          <w:fldChar w:fldCharType="end"/>
        </w:r>
      </w:hyperlink>
    </w:p>
    <w:p w14:paraId="2161481E" w14:textId="6C6E1354" w:rsidR="00A30B20" w:rsidRDefault="008977E0">
      <w:pPr>
        <w:pStyle w:val="TOC7"/>
        <w:rPr>
          <w:rFonts w:cstheme="minorBidi"/>
          <w:sz w:val="22"/>
          <w:szCs w:val="22"/>
          <w:rtl/>
        </w:rPr>
      </w:pPr>
      <w:hyperlink w:anchor="_Toc141129643" w:history="1">
        <w:r w:rsidR="00A30B20" w:rsidRPr="00C0362E">
          <w:rPr>
            <w:rStyle w:val="Hyperlink"/>
            <w:rtl/>
          </w:rPr>
          <w:t>תוספות רי"ד שבת קכ"א ע"ב ד"ה ונראה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57</w:t>
        </w:r>
        <w:r w:rsidR="00A30B20">
          <w:rPr>
            <w:rStyle w:val="Hyperlink"/>
            <w:rtl/>
          </w:rPr>
          <w:fldChar w:fldCharType="end"/>
        </w:r>
      </w:hyperlink>
    </w:p>
    <w:p w14:paraId="2C186AC9" w14:textId="539908AD" w:rsidR="00A30B20" w:rsidRDefault="008977E0">
      <w:pPr>
        <w:pStyle w:val="TOC7"/>
        <w:rPr>
          <w:rFonts w:cstheme="minorBidi"/>
          <w:sz w:val="22"/>
          <w:szCs w:val="22"/>
          <w:rtl/>
        </w:rPr>
      </w:pPr>
      <w:hyperlink w:anchor="_Toc141129642" w:history="1">
        <w:r w:rsidR="00A30B20" w:rsidRPr="00C0362E">
          <w:rPr>
            <w:rStyle w:val="Hyperlink"/>
            <w:rtl/>
          </w:rPr>
          <w:t>תוספות רי"ד שבת קכ"א ע"ב ד"ה מני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57</w:t>
        </w:r>
        <w:r w:rsidR="00A30B20">
          <w:rPr>
            <w:rStyle w:val="Hyperlink"/>
            <w:rtl/>
          </w:rPr>
          <w:fldChar w:fldCharType="end"/>
        </w:r>
      </w:hyperlink>
    </w:p>
    <w:p w14:paraId="3FC56A3A" w14:textId="5031C1CA" w:rsidR="00A30B20" w:rsidRDefault="008977E0">
      <w:pPr>
        <w:pStyle w:val="TOC7"/>
        <w:rPr>
          <w:rFonts w:cstheme="minorBidi"/>
          <w:sz w:val="22"/>
          <w:szCs w:val="22"/>
          <w:rtl/>
        </w:rPr>
      </w:pPr>
      <w:hyperlink w:anchor="_Toc141129644" w:history="1">
        <w:r w:rsidR="00A30B20" w:rsidRPr="00C0362E">
          <w:rPr>
            <w:rStyle w:val="Hyperlink"/>
            <w:rtl/>
          </w:rPr>
          <w:t>תוספות רי"ד שבת קכ"א ע"ב ד"ה תשובה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59</w:t>
        </w:r>
        <w:r w:rsidR="00A30B20">
          <w:rPr>
            <w:rStyle w:val="Hyperlink"/>
            <w:rtl/>
          </w:rPr>
          <w:fldChar w:fldCharType="end"/>
        </w:r>
      </w:hyperlink>
    </w:p>
    <w:p w14:paraId="1388F84F" w14:textId="12CA3E2A" w:rsidR="00A30B20" w:rsidRDefault="008977E0">
      <w:pPr>
        <w:pStyle w:val="TOC7"/>
        <w:rPr>
          <w:rFonts w:cstheme="minorBidi"/>
          <w:sz w:val="22"/>
          <w:szCs w:val="22"/>
          <w:rtl/>
        </w:rPr>
      </w:pPr>
      <w:hyperlink w:anchor="_Toc141129574" w:history="1">
        <w:r w:rsidR="00A30B20" w:rsidRPr="00C0362E">
          <w:rPr>
            <w:rStyle w:val="Hyperlink"/>
            <w:rtl/>
          </w:rPr>
          <w:t>תוספות שבת ל"א ע"ב ד"ה וסותר</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23</w:t>
        </w:r>
        <w:r w:rsidR="00A30B20">
          <w:rPr>
            <w:rStyle w:val="Hyperlink"/>
            <w:rtl/>
          </w:rPr>
          <w:fldChar w:fldCharType="end"/>
        </w:r>
      </w:hyperlink>
    </w:p>
    <w:p w14:paraId="08AA9BE2" w14:textId="1836B0BC" w:rsidR="00A30B20" w:rsidRDefault="008977E0">
      <w:pPr>
        <w:pStyle w:val="TOC7"/>
        <w:rPr>
          <w:rFonts w:cstheme="minorBidi"/>
          <w:sz w:val="22"/>
          <w:szCs w:val="22"/>
          <w:rtl/>
        </w:rPr>
      </w:pPr>
      <w:hyperlink w:anchor="_Toc141129565" w:history="1">
        <w:r w:rsidR="00A30B20" w:rsidRPr="00C0362E">
          <w:rPr>
            <w:rStyle w:val="Hyperlink"/>
            <w:rtl/>
          </w:rPr>
          <w:t>תוספות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Toc141129565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142AF4E3" w14:textId="3F311741" w:rsidR="00A30B20" w:rsidRDefault="008977E0">
      <w:pPr>
        <w:pStyle w:val="TOC7"/>
        <w:rPr>
          <w:rFonts w:cstheme="minorBidi"/>
          <w:sz w:val="22"/>
          <w:szCs w:val="22"/>
          <w:rtl/>
        </w:rPr>
      </w:pPr>
      <w:hyperlink w:anchor="_Toc141129572" w:history="1">
        <w:r w:rsidR="00A30B20" w:rsidRPr="00C0362E">
          <w:rPr>
            <w:rStyle w:val="Hyperlink"/>
            <w:rtl/>
          </w:rPr>
          <w:t>תוספות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23</w:t>
        </w:r>
        <w:r w:rsidR="00A30B20">
          <w:rPr>
            <w:rStyle w:val="Hyperlink"/>
            <w:rtl/>
          </w:rPr>
          <w:fldChar w:fldCharType="end"/>
        </w:r>
      </w:hyperlink>
    </w:p>
    <w:p w14:paraId="4F015C64" w14:textId="50E16235" w:rsidR="00A30B20" w:rsidRDefault="008977E0">
      <w:pPr>
        <w:pStyle w:val="TOC7"/>
        <w:rPr>
          <w:rFonts w:cstheme="minorBidi"/>
          <w:sz w:val="22"/>
          <w:szCs w:val="22"/>
          <w:rtl/>
        </w:rPr>
      </w:pPr>
      <w:hyperlink w:anchor="_Toc141129581" w:history="1">
        <w:r w:rsidR="00A30B20" w:rsidRPr="00C0362E">
          <w:rPr>
            <w:rStyle w:val="Hyperlink"/>
            <w:rtl/>
          </w:rPr>
          <w:t>תוספות שבת צ"ד ע"א ד"ה את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Toc141129581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02423D73" w14:textId="0FBEF0FA" w:rsidR="00A30B20" w:rsidRDefault="008977E0">
      <w:pPr>
        <w:pStyle w:val="TOC7"/>
        <w:rPr>
          <w:rFonts w:cstheme="minorBidi"/>
          <w:sz w:val="22"/>
          <w:szCs w:val="22"/>
          <w:rtl/>
        </w:rPr>
      </w:pPr>
      <w:hyperlink w:anchor="_Toc141129529" w:history="1">
        <w:r w:rsidR="00A30B20" w:rsidRPr="00C0362E">
          <w:rPr>
            <w:rStyle w:val="Hyperlink"/>
            <w:rtl/>
          </w:rPr>
          <w:t>תוספות שבת צ"ד ע"א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Toc141129529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7</w:t>
        </w:r>
        <w:r w:rsidR="00A30B20">
          <w:rPr>
            <w:rStyle w:val="Hyperlink"/>
            <w:rtl/>
          </w:rPr>
          <w:fldChar w:fldCharType="end"/>
        </w:r>
      </w:hyperlink>
    </w:p>
    <w:p w14:paraId="423C2571" w14:textId="51437751" w:rsidR="00A30B20" w:rsidRDefault="008977E0">
      <w:pPr>
        <w:pStyle w:val="TOC7"/>
        <w:rPr>
          <w:rFonts w:cstheme="minorBidi"/>
          <w:sz w:val="22"/>
          <w:szCs w:val="22"/>
          <w:rtl/>
        </w:rPr>
      </w:pPr>
      <w:hyperlink w:anchor="_Toc141129568" w:history="1">
        <w:r w:rsidR="00A30B20" w:rsidRPr="00C0362E">
          <w:rPr>
            <w:rStyle w:val="Hyperlink"/>
            <w:rtl/>
          </w:rPr>
          <w:t>תוספות שבת צ"ד ע"א ד"ה ר"ש</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21</w:t>
        </w:r>
        <w:r w:rsidR="00A30B20">
          <w:rPr>
            <w:rStyle w:val="Hyperlink"/>
            <w:rtl/>
          </w:rPr>
          <w:fldChar w:fldCharType="end"/>
        </w:r>
      </w:hyperlink>
    </w:p>
    <w:p w14:paraId="18753087" w14:textId="105285F2" w:rsidR="00A30B20" w:rsidRDefault="008977E0">
      <w:pPr>
        <w:pStyle w:val="TOC7"/>
        <w:rPr>
          <w:rFonts w:cstheme="minorBidi"/>
          <w:sz w:val="22"/>
          <w:szCs w:val="22"/>
          <w:rtl/>
        </w:rPr>
      </w:pPr>
      <w:hyperlink w:anchor="_Toc141129577" w:history="1">
        <w:r w:rsidR="00A30B20" w:rsidRPr="00C0362E">
          <w:rPr>
            <w:rStyle w:val="Hyperlink"/>
            <w:rtl/>
          </w:rPr>
          <w:t>תוספות שבת צ"ד ע"ב 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62D378AB" w14:textId="38A1F4F7" w:rsidR="00A30B20" w:rsidRDefault="008977E0">
      <w:pPr>
        <w:pStyle w:val="TOC7"/>
        <w:rPr>
          <w:rFonts w:cstheme="minorBidi"/>
          <w:sz w:val="22"/>
          <w:szCs w:val="22"/>
          <w:rtl/>
        </w:rPr>
      </w:pPr>
      <w:hyperlink w:anchor="_Toc141129552" w:history="1">
        <w:r w:rsidR="00A30B20" w:rsidRPr="00C0362E">
          <w:rPr>
            <w:rStyle w:val="Hyperlink"/>
            <w:rtl/>
          </w:rPr>
          <w:t>תוספות שבת ק"ה ע"ב ד"ה 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Toc141129552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15</w:t>
        </w:r>
        <w:r w:rsidR="00A30B20">
          <w:rPr>
            <w:rStyle w:val="Hyperlink"/>
            <w:rtl/>
          </w:rPr>
          <w:fldChar w:fldCharType="end"/>
        </w:r>
      </w:hyperlink>
    </w:p>
    <w:p w14:paraId="65C918DA" w14:textId="7818472C" w:rsidR="00A30B20" w:rsidRDefault="008977E0">
      <w:pPr>
        <w:pStyle w:val="TOC7"/>
        <w:rPr>
          <w:rFonts w:cstheme="minorBidi"/>
          <w:sz w:val="22"/>
          <w:szCs w:val="22"/>
          <w:rtl/>
        </w:rPr>
      </w:pPr>
      <w:hyperlink w:anchor="_Toc141129583" w:history="1">
        <w:r w:rsidR="00A30B20" w:rsidRPr="00C0362E">
          <w:rPr>
            <w:rStyle w:val="Hyperlink"/>
            <w:rtl/>
          </w:rPr>
          <w:t>תוספות שבת ק"ו ע"א ד"ה בצריך</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Toc141129583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25</w:t>
        </w:r>
        <w:r w:rsidR="00A30B20">
          <w:rPr>
            <w:rStyle w:val="Hyperlink"/>
            <w:rtl/>
          </w:rPr>
          <w:fldChar w:fldCharType="end"/>
        </w:r>
      </w:hyperlink>
    </w:p>
    <w:p w14:paraId="6ECB5023" w14:textId="09A780EA" w:rsidR="00A30B20" w:rsidRDefault="008977E0">
      <w:pPr>
        <w:pStyle w:val="TOC7"/>
        <w:rPr>
          <w:rFonts w:cstheme="minorBidi"/>
          <w:sz w:val="22"/>
          <w:szCs w:val="22"/>
          <w:rtl/>
        </w:rPr>
      </w:pPr>
      <w:hyperlink w:anchor="_Toc141129587" w:history="1">
        <w:r w:rsidR="00A30B20" w:rsidRPr="00C0362E">
          <w:rPr>
            <w:rStyle w:val="Hyperlink"/>
            <w:rtl/>
          </w:rPr>
          <w:t>תוספות שבת ק"ו ע"א ד"ה חוץ</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Toc141129587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08CE52F8" w14:textId="4F2DCAE2" w:rsidR="00A30B20" w:rsidRDefault="008977E0">
      <w:pPr>
        <w:pStyle w:val="TOC7"/>
        <w:rPr>
          <w:rFonts w:cstheme="minorBidi"/>
          <w:sz w:val="22"/>
          <w:szCs w:val="22"/>
          <w:rtl/>
        </w:rPr>
      </w:pPr>
      <w:hyperlink w:anchor="_Toc141129594" w:history="1">
        <w:r w:rsidR="00A30B20" w:rsidRPr="00C0362E">
          <w:rPr>
            <w:rStyle w:val="Hyperlink"/>
            <w:rtl/>
          </w:rPr>
          <w:t>תוספות שבת ק"ו ע"א ד"ה חוץ</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Toc141129594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29</w:t>
        </w:r>
        <w:r w:rsidR="00A30B20">
          <w:rPr>
            <w:rStyle w:val="Hyperlink"/>
            <w:rtl/>
          </w:rPr>
          <w:fldChar w:fldCharType="end"/>
        </w:r>
      </w:hyperlink>
    </w:p>
    <w:p w14:paraId="6E519822" w14:textId="1BD0288D" w:rsidR="00A30B20" w:rsidRDefault="008977E0">
      <w:pPr>
        <w:pStyle w:val="TOC7"/>
        <w:rPr>
          <w:rFonts w:cstheme="minorBidi"/>
          <w:sz w:val="22"/>
          <w:szCs w:val="22"/>
          <w:rtl/>
        </w:rPr>
      </w:pPr>
      <w:hyperlink w:anchor="_Toc141129588" w:history="1">
        <w:r w:rsidR="00A30B20" w:rsidRPr="00C0362E">
          <w:rPr>
            <w:rStyle w:val="Hyperlink"/>
            <w:rtl/>
          </w:rPr>
          <w:t>תוספות שבת ק"ו ע"א ד"ה מה לי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Toc141129588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27</w:t>
        </w:r>
        <w:r w:rsidR="00A30B20">
          <w:rPr>
            <w:rStyle w:val="Hyperlink"/>
            <w:rtl/>
          </w:rPr>
          <w:fldChar w:fldCharType="end"/>
        </w:r>
      </w:hyperlink>
    </w:p>
    <w:p w14:paraId="4B46385A" w14:textId="57E110B3" w:rsidR="00A30B20" w:rsidRDefault="008977E0">
      <w:pPr>
        <w:pStyle w:val="TOC7"/>
        <w:rPr>
          <w:rFonts w:cstheme="minorBidi"/>
          <w:sz w:val="22"/>
          <w:szCs w:val="22"/>
          <w:rtl/>
        </w:rPr>
      </w:pPr>
      <w:hyperlink w:anchor="_Toc141129596" w:history="1">
        <w:r w:rsidR="00A30B20" w:rsidRPr="00C0362E">
          <w:rPr>
            <w:rStyle w:val="Hyperlink"/>
            <w:rtl/>
          </w:rPr>
          <w:t>תוספות שבת ק"ו ע"א ד"ה מה לי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Toc141129596 \h</w:instrText>
        </w:r>
        <w:r w:rsidR="00A30B20">
          <w:rPr>
            <w:webHidden/>
            <w:rtl/>
          </w:rPr>
          <w:instrText xml:space="preserve"> </w:instrText>
        </w:r>
        <w:r w:rsidR="00A30B20">
          <w:rPr>
            <w:rStyle w:val="Hyperlink"/>
            <w:rtl/>
          </w:rPr>
        </w:r>
        <w:r w:rsidR="00A30B20">
          <w:rPr>
            <w:rStyle w:val="Hyperlink"/>
            <w:rtl/>
          </w:rPr>
          <w:fldChar w:fldCharType="separate"/>
        </w:r>
        <w:r w:rsidR="00807B57">
          <w:rPr>
            <w:webHidden/>
            <w:rtl/>
          </w:rPr>
          <w:t>29</w:t>
        </w:r>
        <w:r w:rsidR="00A30B20">
          <w:rPr>
            <w:rStyle w:val="Hyperlink"/>
            <w:rtl/>
          </w:rPr>
          <w:fldChar w:fldCharType="end"/>
        </w:r>
      </w:hyperlink>
    </w:p>
    <w:p w14:paraId="3E8A733C" w14:textId="04C83C94" w:rsidR="00570749" w:rsidRPr="00224A5A" w:rsidRDefault="00570749" w:rsidP="00570749">
      <w:pPr>
        <w:pStyle w:val="TOC7"/>
        <w:rPr>
          <w:rFonts w:ascii="Guttman Adii-Light" w:eastAsia="Guttman Adii-Light" w:hAnsi="Guttman Adii-Light"/>
          <w:b/>
          <w:bCs/>
          <w:sz w:val="18"/>
          <w:szCs w:val="28"/>
          <w:rtl/>
        </w:rPr>
        <w:sectPr w:rsidR="00570749" w:rsidRPr="00224A5A" w:rsidSect="00CA28B3">
          <w:footerReference w:type="default" r:id="rId61"/>
          <w:type w:val="continuous"/>
          <w:pgSz w:w="11906" w:h="16838"/>
          <w:pgMar w:top="720" w:right="720" w:bottom="720" w:left="720" w:header="283" w:footer="283" w:gutter="0"/>
          <w:cols w:num="3" w:space="113"/>
          <w:bidi/>
          <w:rtlGutter/>
        </w:sectPr>
      </w:pPr>
      <w:r w:rsidRPr="00224A5A">
        <w:rPr>
          <w:rtl/>
        </w:rPr>
        <w:fldChar w:fldCharType="end"/>
      </w:r>
    </w:p>
    <w:p w14:paraId="60739E8F" w14:textId="77777777" w:rsidR="00570749" w:rsidRDefault="00570749" w:rsidP="00570749">
      <w:pPr>
        <w:tabs>
          <w:tab w:val="left" w:pos="1163"/>
        </w:tabs>
        <w:spacing w:after="0" w:line="240" w:lineRule="auto"/>
        <w:jc w:val="center"/>
        <w:rPr>
          <w:rFonts w:ascii="Guttman Hodes" w:eastAsia="Guttman Hodes" w:hAnsi="Guttman Hodes" w:cs="Guttman Hodes"/>
          <w:noProof/>
          <w:sz w:val="18"/>
          <w:szCs w:val="18"/>
        </w:rPr>
        <w:sectPr w:rsidR="00570749" w:rsidSect="00143B96">
          <w:type w:val="continuous"/>
          <w:pgSz w:w="11906" w:h="16838"/>
          <w:pgMar w:top="720" w:right="720" w:bottom="720" w:left="720" w:header="283" w:footer="283" w:gutter="0"/>
          <w:cols w:space="720"/>
          <w:bidi/>
          <w:rtlGutter/>
        </w:sectPr>
      </w:pPr>
    </w:p>
    <w:p w14:paraId="60308060" w14:textId="6411CB44" w:rsidR="00512288" w:rsidRPr="0047710D" w:rsidRDefault="00512288" w:rsidP="0047710D">
      <w:pPr>
        <w:rPr>
          <w:rStyle w:val="Hyperlink"/>
          <w:color w:val="auto"/>
          <w:u w:val="none"/>
          <w:rtl/>
        </w:rPr>
      </w:pPr>
    </w:p>
    <w:sectPr w:rsidR="00512288" w:rsidRPr="0047710D" w:rsidSect="005A5FBC">
      <w:footerReference w:type="default" r:id="rId62"/>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B498B" w14:textId="77777777" w:rsidR="008977E0" w:rsidRDefault="008977E0" w:rsidP="00541E2A">
      <w:pPr>
        <w:spacing w:after="0" w:line="240" w:lineRule="auto"/>
      </w:pPr>
      <w:r>
        <w:separator/>
      </w:r>
    </w:p>
  </w:endnote>
  <w:endnote w:type="continuationSeparator" w:id="0">
    <w:p w14:paraId="4BD3ABC4" w14:textId="77777777" w:rsidR="008977E0" w:rsidRDefault="008977E0"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4B7BEE13" w14:textId="77777777" w:rsidR="00B03577" w:rsidRPr="00A409A4" w:rsidRDefault="00B03577"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6C69279D" w14:textId="77777777" w:rsidR="00B03577" w:rsidRDefault="00B03577" w:rsidP="00323AB6">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72468835"/>
      <w:docPartObj>
        <w:docPartGallery w:val="Page Numbers (Bottom of Page)"/>
        <w:docPartUnique/>
      </w:docPartObj>
    </w:sdtPr>
    <w:sdtEndPr>
      <w:rPr>
        <w:cs/>
      </w:rPr>
    </w:sdtEndPr>
    <w:sdtContent>
      <w:p w14:paraId="5151EF9F" w14:textId="77777777" w:rsidR="00645091" w:rsidRDefault="0064509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0E157F1B" w14:textId="68EA193B" w:rsidR="0047710D" w:rsidRDefault="0047710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BDCBC" w14:textId="77777777" w:rsidR="00977E39" w:rsidRDefault="00977E39">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0332896"/>
      <w:docPartObj>
        <w:docPartGallery w:val="Page Numbers (Bottom of Page)"/>
        <w:docPartUnique/>
      </w:docPartObj>
    </w:sdtPr>
    <w:sdtEndPr>
      <w:rPr>
        <w:cs/>
      </w:rPr>
    </w:sdtEndPr>
    <w:sdtContent>
      <w:p w14:paraId="2B114D75" w14:textId="77777777" w:rsidR="00977E39" w:rsidRDefault="00977E39">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A301" w14:textId="77777777" w:rsidR="00977E39" w:rsidRDefault="00977E39" w:rsidP="00C83122">
    <w:pPr>
      <w:pStyle w:val="affe"/>
    </w:pPr>
    <w:r>
      <w:rPr>
        <w:noProof/>
      </w:rPr>
      <mc:AlternateContent>
        <mc:Choice Requires="wps">
          <w:drawing>
            <wp:anchor distT="0" distB="0" distL="114300" distR="114300" simplePos="0" relativeHeight="251673600" behindDoc="0" locked="0" layoutInCell="1" allowOverlap="1" wp14:anchorId="13BA1ED4" wp14:editId="663D6455">
              <wp:simplePos x="0" y="0"/>
              <wp:positionH relativeFrom="margin">
                <wp:posOffset>3235960</wp:posOffset>
              </wp:positionH>
              <wp:positionV relativeFrom="paragraph">
                <wp:posOffset>64135</wp:posOffset>
              </wp:positionV>
              <wp:extent cx="3355975" cy="330200"/>
              <wp:effectExtent l="0" t="0" r="0" b="0"/>
              <wp:wrapNone/>
              <wp:docPr id="11"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4D291CA" w14:textId="77777777" w:rsidR="00977E39" w:rsidRPr="00D348B7" w:rsidRDefault="00977E39"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2FD8BD" w14:textId="77777777" w:rsidR="00977E39" w:rsidRPr="008D08BD" w:rsidRDefault="008977E0" w:rsidP="00C83122">
                          <w:pPr>
                            <w:bidi w:val="0"/>
                            <w:jc w:val="center"/>
                            <w:rPr>
                              <w:b/>
                              <w:bCs/>
                              <w:sz w:val="16"/>
                              <w:szCs w:val="16"/>
                            </w:rPr>
                          </w:pPr>
                          <w:hyperlink r:id="rId1" w:history="1">
                            <w:r w:rsidR="00977E39" w:rsidRPr="008D08BD">
                              <w:rPr>
                                <w:b/>
                                <w:bCs/>
                                <w:sz w:val="16"/>
                                <w:szCs w:val="16"/>
                              </w:rPr>
                              <w:t>A05</w:t>
                            </w:r>
                            <w:r w:rsidR="00977E39" w:rsidRPr="008D08BD">
                              <w:rPr>
                                <w:rFonts w:hint="cs"/>
                                <w:b/>
                                <w:bCs/>
                                <w:sz w:val="16"/>
                                <w:szCs w:val="16"/>
                              </w:rPr>
                              <w:t>27676412</w:t>
                            </w:r>
                            <w:r w:rsidR="00977E39" w:rsidRPr="008D08BD">
                              <w:rPr>
                                <w:b/>
                                <w:bCs/>
                                <w:sz w:val="16"/>
                                <w:szCs w:val="16"/>
                              </w:rPr>
                              <w:t>@</w:t>
                            </w:r>
                            <w:r w:rsidR="00977E39" w:rsidRPr="008D08BD">
                              <w:rPr>
                                <w:rFonts w:hint="cs"/>
                                <w:b/>
                                <w:bCs/>
                                <w:sz w:val="16"/>
                                <w:szCs w:val="16"/>
                              </w:rPr>
                              <w:t>GMAIL.COM</w:t>
                            </w:r>
                          </w:hyperlink>
                          <w:r w:rsidR="00977E39">
                            <w:rPr>
                              <w:b/>
                              <w:bCs/>
                              <w:sz w:val="16"/>
                              <w:szCs w:val="16"/>
                            </w:rPr>
                            <w:t xml:space="preserve"> </w:t>
                          </w:r>
                          <w:r w:rsidR="00977E3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BA1ED4" id="_x0000_t202" coordsize="21600,21600" o:spt="202" path="m,l,21600r21600,l21600,xe">
              <v:stroke joinstyle="miter"/>
              <v:path gradientshapeok="t" o:connecttype="rect"/>
            </v:shapetype>
            <v:shape id="_x0000_s1034"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E9QgIAADoEAAAOAAAAZHJzL2Uyb0RvYy54bWysU0tu2zAQ3RfoHQjua8m/JhYsB6lTFwXS&#10;D5D2ABRFWUQpDkvSltJbZJcuuyqQC+k6HVKO47a7oloQHA3nzcybN8uLrlFkL6yToHM6HqWUCM2h&#10;lHqb08+fNi/OKXGe6ZIp0CKnt8LRi9XzZ8vWZGICNahSWIIg2mWtyWntvcmSxPFaNMyNwAiNzgps&#10;wzyadpuUlrWI3qhkkqYvkxZsaSxw4Rz+vRqcdBXxq0pw/6GqnPBE5RRr8/G08SzCmayWLNtaZmrJ&#10;D2Wwf6iiYVJj0iPUFfOM7Kz8C6qR3IKDyo84NAlUleQi9oDdjNM/urmpmRGxFyTHmSNN7v/B8vf7&#10;j5bIEmc3pkSzBmfUP/Tf+7v+gfT3/c/+R39PxpGo1rgM398YjPDdK+gwKDbtzDXwL45oWNdMb8Wl&#10;tdDWgpVY6DhQnJyEhtG4zAWQon0HJSZkOw8RqKtsE1hEXgii48Buj0MSnSccf06n8/nibE4JR990&#10;mqIKYgqWPUYb6/wbAQ0Jl5xaFEFEZ/tr50M1LHt8EpI5ULLcSKWiYbfFWlmyZyiYTfwO6L89U5q0&#10;2NsinacRWkMAiGJqpEdFK9nk9DwN36CxQMdrXcYnnkk13LEUpQ/8BEoGcnxXdHEm0xAb6CqgvEXC&#10;LAwCxoXDSw32GyUtijen7uuOWUGJequR9MV4Ngtqj8ZsfjZBw556ilMP0xyhcuopGa5rP2zIzli5&#10;rTHTMGYNlzioSkYOn6o6lI8CjdQelilswKkdXz2t/Oo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mHME9QgIAADoEAAAO&#10;AAAAAAAAAAAAAAAAAC4CAABkcnMvZTJvRG9jLnhtbFBLAQItABQABgAIAAAAIQAC2+i93AAAAAoB&#10;AAAPAAAAAAAAAAAAAAAAAJwEAABkcnMvZG93bnJldi54bWxQSwUGAAAAAAQABADzAAAApQUAAAAA&#10;" stroked="f" strokeweight="1.5pt">
              <v:textbox>
                <w:txbxContent>
                  <w:p w14:paraId="54D291CA" w14:textId="77777777" w:rsidR="00977E39" w:rsidRPr="00D348B7" w:rsidRDefault="00977E39"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2FD8BD" w14:textId="77777777" w:rsidR="00977E39" w:rsidRPr="008D08BD" w:rsidRDefault="008977E0" w:rsidP="00C83122">
                    <w:pPr>
                      <w:bidi w:val="0"/>
                      <w:jc w:val="center"/>
                      <w:rPr>
                        <w:b/>
                        <w:bCs/>
                        <w:sz w:val="16"/>
                        <w:szCs w:val="16"/>
                      </w:rPr>
                    </w:pPr>
                    <w:hyperlink r:id="rId2" w:history="1">
                      <w:r w:rsidR="00977E39" w:rsidRPr="008D08BD">
                        <w:rPr>
                          <w:b/>
                          <w:bCs/>
                          <w:sz w:val="16"/>
                          <w:szCs w:val="16"/>
                        </w:rPr>
                        <w:t>A05</w:t>
                      </w:r>
                      <w:r w:rsidR="00977E39" w:rsidRPr="008D08BD">
                        <w:rPr>
                          <w:rFonts w:hint="cs"/>
                          <w:b/>
                          <w:bCs/>
                          <w:sz w:val="16"/>
                          <w:szCs w:val="16"/>
                        </w:rPr>
                        <w:t>27676412</w:t>
                      </w:r>
                      <w:r w:rsidR="00977E39" w:rsidRPr="008D08BD">
                        <w:rPr>
                          <w:b/>
                          <w:bCs/>
                          <w:sz w:val="16"/>
                          <w:szCs w:val="16"/>
                        </w:rPr>
                        <w:t>@</w:t>
                      </w:r>
                      <w:r w:rsidR="00977E39" w:rsidRPr="008D08BD">
                        <w:rPr>
                          <w:rFonts w:hint="cs"/>
                          <w:b/>
                          <w:bCs/>
                          <w:sz w:val="16"/>
                          <w:szCs w:val="16"/>
                        </w:rPr>
                        <w:t>GMAIL.COM</w:t>
                      </w:r>
                    </w:hyperlink>
                    <w:r w:rsidR="00977E39">
                      <w:rPr>
                        <w:b/>
                        <w:bCs/>
                        <w:sz w:val="16"/>
                        <w:szCs w:val="16"/>
                      </w:rPr>
                      <w:t xml:space="preserve"> </w:t>
                    </w:r>
                    <w:r w:rsidR="00977E3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C3F0F5B" wp14:editId="7A3D0746">
              <wp:simplePos x="0" y="0"/>
              <wp:positionH relativeFrom="margin">
                <wp:posOffset>46355</wp:posOffset>
              </wp:positionH>
              <wp:positionV relativeFrom="paragraph">
                <wp:posOffset>34290</wp:posOffset>
              </wp:positionV>
              <wp:extent cx="1002665" cy="264160"/>
              <wp:effectExtent l="0" t="0" r="6985" b="2540"/>
              <wp:wrapNone/>
              <wp:docPr id="12"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5980E5F" w14:textId="77777777" w:rsidR="00977E39" w:rsidRDefault="00977E39"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3F0F5B" id="_x0000_s1035" type="#_x0000_t202" style="position:absolute;left:0;text-align:left;margin-left:3.65pt;margin-top:2.7pt;width:78.95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DBQwIAAGIEAAAOAAAAZHJzL2Uyb0RvYy54bWysVM2O0zAQviPxDpbvNGnVdkvUdLV0KUJa&#10;fqSFB3AdJ7FwPMZ2myxvwW05ckLaF8rrMHbaUi1wQeRgeTqeb2a+b6bLy65RZC+sk6BzOh6llAjN&#10;oZC6yunHD5tnC0qcZ7pgCrTI6Z1w9HL19MmyNZmYQA2qEJYgiHZZa3Jae2+yJHG8Fg1zIzBCo7ME&#10;2zCPpq2SwrIW0RuVTNJ0nrRgC2OBC+fw1+vBSVcRvywF9+/K0glPVE6xNh9PG89tOJPVkmWVZaaW&#10;/FAG+4cqGiY1Jj1BXTPPyM7K36AayS04KP2IQ5NAWUouYg/YzTh91M1tzYyIvSA5zpxocv8Plr/d&#10;v7dEFqjdhBLNGtSof+i/9V/7B9Lf9z/67/09WQSeWuMyfH5rMMB3L6DDmNizMzfAPzmiYV0zXYkr&#10;a6GtBSuwznGITM5CBxwXQLbtGygwH9t5iEBdaZtAItJCEB31ujtpJDpPeEiZppP5fEYJR99kPh3P&#10;o4gJy47Rxjr/SkBDwiWnFmcgorP9jfOhGpYdn4RkDpQsNlKpaNhqu1aW7BnOyyZ+sYFHz5QmLZYy&#10;W1zMBgb+ipHG708YjfQ4+Uo2OV2cHrEs8PZSF3EuPZNquGPNSh+IDNwNLPpu20Xtpkd9tlDcIbMW&#10;hkHHxcRLDfYLJS0OeU7d5x2zghL1WqM6z8fTadiKaExnFxM07Llne+5hmiNUTj0lw3Xth03aGSur&#10;GjMN86DhChUtZSQ7SD9UdSgfBzlqcFi6sCnndnz1669h9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JoSAwUMCAABiBAAA&#10;DgAAAAAAAAAAAAAAAAAuAgAAZHJzL2Uyb0RvYy54bWxQSwECLQAUAAYACAAAACEA1VLwPdwAAAAG&#10;AQAADwAAAAAAAAAAAAAAAACdBAAAZHJzL2Rvd25yZXYueG1sUEsFBgAAAAAEAAQA8wAAAKYFAAAA&#10;AA==&#10;" strokeweight="1.25pt">
              <v:textbox>
                <w:txbxContent>
                  <w:p w14:paraId="05980E5F" w14:textId="77777777" w:rsidR="00977E39" w:rsidRDefault="00977E39" w:rsidP="00C83122">
                    <w:pPr>
                      <w:rPr>
                        <w:b/>
                        <w:bCs/>
                        <w:sz w:val="18"/>
                        <w:szCs w:val="18"/>
                      </w:rPr>
                    </w:pPr>
                    <w:r>
                      <w:rPr>
                        <w:b/>
                        <w:bCs/>
                        <w:sz w:val="18"/>
                        <w:szCs w:val="18"/>
                        <w:rtl/>
                      </w:rPr>
                      <w:t>המשך בעמ' הבא</w:t>
                    </w:r>
                  </w:p>
                </w:txbxContent>
              </v:textbox>
              <w10:wrap anchorx="margin"/>
            </v:shape>
          </w:pict>
        </mc:Fallback>
      </mc:AlternateContent>
    </w:r>
  </w:p>
  <w:p w14:paraId="35F43302" w14:textId="77777777" w:rsidR="00977E39" w:rsidRDefault="00977E39" w:rsidP="00C83122">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58962213"/>
      <w:docPartObj>
        <w:docPartGallery w:val="Page Numbers (Bottom of Page)"/>
        <w:docPartUnique/>
      </w:docPartObj>
    </w:sdtPr>
    <w:sdtEndPr/>
    <w:sdtContent>
      <w:p w14:paraId="7622A764" w14:textId="0856DF0F" w:rsidR="006654CA" w:rsidRDefault="006654CA">
        <w:pPr>
          <w:pStyle w:val="affe"/>
          <w:jc w:val="right"/>
        </w:pPr>
        <w:r>
          <w:fldChar w:fldCharType="begin"/>
        </w:r>
        <w:r>
          <w:instrText>PAGE   \* MERGEFORMAT</w:instrText>
        </w:r>
        <w:r>
          <w:fldChar w:fldCharType="separate"/>
        </w:r>
        <w:r>
          <w:rPr>
            <w:rtl/>
            <w:lang w:val="he-IL"/>
          </w:rPr>
          <w:t>2</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9312296"/>
      <w:docPartObj>
        <w:docPartGallery w:val="Page Numbers (Bottom of Page)"/>
        <w:docPartUnique/>
      </w:docPartObj>
    </w:sdtPr>
    <w:sdtEndPr>
      <w:rPr>
        <w:cs/>
      </w:rPr>
    </w:sdtEndPr>
    <w:sdtContent>
      <w:p w14:paraId="7D2A42A7" w14:textId="77777777" w:rsidR="007E2F7E" w:rsidRDefault="007E2F7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21F2" w14:textId="77777777" w:rsidR="007E2F7E" w:rsidRDefault="007E2F7E" w:rsidP="00C83122">
    <w:pPr>
      <w:pStyle w:val="affe"/>
    </w:pPr>
    <w:r>
      <w:rPr>
        <w:noProof/>
      </w:rPr>
      <mc:AlternateContent>
        <mc:Choice Requires="wps">
          <w:drawing>
            <wp:anchor distT="0" distB="0" distL="114300" distR="114300" simplePos="0" relativeHeight="251664384" behindDoc="0" locked="0" layoutInCell="1" allowOverlap="1" wp14:anchorId="7B3DC00E" wp14:editId="0AFDDCBD">
              <wp:simplePos x="0" y="0"/>
              <wp:positionH relativeFrom="margin">
                <wp:posOffset>3235960</wp:posOffset>
              </wp:positionH>
              <wp:positionV relativeFrom="paragraph">
                <wp:posOffset>64135</wp:posOffset>
              </wp:positionV>
              <wp:extent cx="3355975" cy="330200"/>
              <wp:effectExtent l="0" t="0" r="0" b="0"/>
              <wp:wrapNone/>
              <wp:docPr id="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F6CB960" w14:textId="77777777" w:rsidR="007E2F7E" w:rsidRPr="00D348B7" w:rsidRDefault="007E2F7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106175" w14:textId="77777777" w:rsidR="007E2F7E" w:rsidRPr="008D08BD" w:rsidRDefault="008977E0" w:rsidP="00C83122">
                          <w:pPr>
                            <w:bidi w:val="0"/>
                            <w:jc w:val="center"/>
                            <w:rPr>
                              <w:b/>
                              <w:bCs/>
                              <w:sz w:val="16"/>
                              <w:szCs w:val="16"/>
                            </w:rPr>
                          </w:pPr>
                          <w:hyperlink r:id="rId1" w:history="1">
                            <w:r w:rsidR="007E2F7E" w:rsidRPr="008D08BD">
                              <w:rPr>
                                <w:b/>
                                <w:bCs/>
                                <w:sz w:val="16"/>
                                <w:szCs w:val="16"/>
                              </w:rPr>
                              <w:t>A05</w:t>
                            </w:r>
                            <w:r w:rsidR="007E2F7E" w:rsidRPr="008D08BD">
                              <w:rPr>
                                <w:rFonts w:hint="cs"/>
                                <w:b/>
                                <w:bCs/>
                                <w:sz w:val="16"/>
                                <w:szCs w:val="16"/>
                              </w:rPr>
                              <w:t>27676412</w:t>
                            </w:r>
                            <w:r w:rsidR="007E2F7E" w:rsidRPr="008D08BD">
                              <w:rPr>
                                <w:b/>
                                <w:bCs/>
                                <w:sz w:val="16"/>
                                <w:szCs w:val="16"/>
                              </w:rPr>
                              <w:t>@</w:t>
                            </w:r>
                            <w:r w:rsidR="007E2F7E" w:rsidRPr="008D08BD">
                              <w:rPr>
                                <w:rFonts w:hint="cs"/>
                                <w:b/>
                                <w:bCs/>
                                <w:sz w:val="16"/>
                                <w:szCs w:val="16"/>
                              </w:rPr>
                              <w:t>GMAIL.COM</w:t>
                            </w:r>
                          </w:hyperlink>
                          <w:r w:rsidR="007E2F7E">
                            <w:rPr>
                              <w:b/>
                              <w:bCs/>
                              <w:sz w:val="16"/>
                              <w:szCs w:val="16"/>
                            </w:rPr>
                            <w:t xml:space="preserve"> </w:t>
                          </w:r>
                          <w:r w:rsidR="007E2F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3DC00E" id="_x0000_t202" coordsize="21600,21600" o:spt="202" path="m,l,21600r21600,l21600,xe">
              <v:stroke joinstyle="miter"/>
              <v:path gradientshapeok="t" o:connecttype="rect"/>
            </v:shapetype>
            <v:shape id="_x0000_s1036" type="#_x0000_t202" style="position:absolute;left:0;text-align:left;margin-left:254.8pt;margin-top:5.0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A2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zSjRrcET9Q/+9/9Y/kP6+/9n/6O/JOPLUGpdh+K3BB757CR3OO/bszA3wz45oWNdMb8WV&#10;tdDWgpVY5zgwnJw8DZNxmQsgRfsWSkzIdh4iUFfZJpCItBBEx3ndHWckOk84/pxO5/PF+ZwSjr7p&#10;NEURxBQse3xtrPOvBTQkXHJqUQMRne1vnA/VsOwxJCRzoGS5kUpFw26LtbJkz1Avm/gd0H8LU5q0&#10;2NsinacRWkMAiFpqpEdBK9nk9CIN3yCxQMcrXcYQz6Qa7liK0gd+AiUDOb4rujiSe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A+rkDZBAgAAOQQAAA4A&#10;AAAAAAAAAAAAAAAALgIAAGRycy9lMm9Eb2MueG1sUEsBAi0AFAAGAAgAAAAhAALb6L3cAAAACgEA&#10;AA8AAAAAAAAAAAAAAAAAmwQAAGRycy9kb3ducmV2LnhtbFBLBQYAAAAABAAEAPMAAACkBQAAAAA=&#10;" stroked="f" strokeweight="1.5pt">
              <v:textbox>
                <w:txbxContent>
                  <w:p w14:paraId="1F6CB960" w14:textId="77777777" w:rsidR="007E2F7E" w:rsidRPr="00D348B7" w:rsidRDefault="007E2F7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106175" w14:textId="77777777" w:rsidR="007E2F7E" w:rsidRPr="008D08BD" w:rsidRDefault="008977E0" w:rsidP="00C83122">
                    <w:pPr>
                      <w:bidi w:val="0"/>
                      <w:jc w:val="center"/>
                      <w:rPr>
                        <w:b/>
                        <w:bCs/>
                        <w:sz w:val="16"/>
                        <w:szCs w:val="16"/>
                      </w:rPr>
                    </w:pPr>
                    <w:hyperlink r:id="rId2" w:history="1">
                      <w:r w:rsidR="007E2F7E" w:rsidRPr="008D08BD">
                        <w:rPr>
                          <w:b/>
                          <w:bCs/>
                          <w:sz w:val="16"/>
                          <w:szCs w:val="16"/>
                        </w:rPr>
                        <w:t>A05</w:t>
                      </w:r>
                      <w:r w:rsidR="007E2F7E" w:rsidRPr="008D08BD">
                        <w:rPr>
                          <w:rFonts w:hint="cs"/>
                          <w:b/>
                          <w:bCs/>
                          <w:sz w:val="16"/>
                          <w:szCs w:val="16"/>
                        </w:rPr>
                        <w:t>27676412</w:t>
                      </w:r>
                      <w:r w:rsidR="007E2F7E" w:rsidRPr="008D08BD">
                        <w:rPr>
                          <w:b/>
                          <w:bCs/>
                          <w:sz w:val="16"/>
                          <w:szCs w:val="16"/>
                        </w:rPr>
                        <w:t>@</w:t>
                      </w:r>
                      <w:r w:rsidR="007E2F7E" w:rsidRPr="008D08BD">
                        <w:rPr>
                          <w:rFonts w:hint="cs"/>
                          <w:b/>
                          <w:bCs/>
                          <w:sz w:val="16"/>
                          <w:szCs w:val="16"/>
                        </w:rPr>
                        <w:t>GMAIL.COM</w:t>
                      </w:r>
                    </w:hyperlink>
                    <w:r w:rsidR="007E2F7E">
                      <w:rPr>
                        <w:b/>
                        <w:bCs/>
                        <w:sz w:val="16"/>
                        <w:szCs w:val="16"/>
                      </w:rPr>
                      <w:t xml:space="preserve"> </w:t>
                    </w:r>
                    <w:r w:rsidR="007E2F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809F7AE" wp14:editId="416FB0D1">
              <wp:simplePos x="0" y="0"/>
              <wp:positionH relativeFrom="margin">
                <wp:posOffset>46355</wp:posOffset>
              </wp:positionH>
              <wp:positionV relativeFrom="paragraph">
                <wp:posOffset>34290</wp:posOffset>
              </wp:positionV>
              <wp:extent cx="1002665" cy="264160"/>
              <wp:effectExtent l="0" t="0" r="6985" b="2540"/>
              <wp:wrapNone/>
              <wp:docPr id="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446A6F" w14:textId="77777777" w:rsidR="007E2F7E" w:rsidRDefault="007E2F7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09F7AE" id="_x0000_s1037" type="#_x0000_t202" style="position:absolute;left:0;text-align:left;margin-left:3.65pt;margin-top:2.7pt;width:78.95pt;height:2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DWQwIAAGEEAAAOAAAAZHJzL2Uyb0RvYy54bWysVM2O0zAQviPxDpbvNGnVdkvUdLV0KUJa&#10;fqSFB3AdJ7FwPMZ2myxvwW05ckLaF8rrMHbaUi1wQeRgeTrjb2a+b6bLy65RZC+sk6BzOh6llAjN&#10;oZC6yunHD5tnC0qcZ7pgCrTI6Z1w9HL19MmyNZmYQA2qEJYgiHZZa3Jae2+yJHG8Fg1zIzBCo7ME&#10;2zCPpq2SwrIW0RuVTNJ0nrRgC2OBC+fw1+vBSVcRvywF9+/K0glPVE6xNh9PG89tOJPVkmWVZaaW&#10;/FAG+4cqGiY1Jj1BXTPPyM7K36AayS04KP2IQ5NAWUouYg/YzTh91M1tzYyIvSA5zpxocv8Plr/d&#10;v7dEFjmdUaJZgxL1D/23/mv/QPr7/kf/vb8ni0BTa1yG0bcG4333AjqUO7bszA3wT45oWNdMV+LK&#10;WmhrwQoscxxeJmdPBxwXQLbtGygwH9t5iEBdaZvAIbJCEB3lujtJJDpPeEiZppP5HGvl6JvMp+N5&#10;1DBh2fG1sc6/EtCQcMmpxRGI6Gx/43yohmXHkJDMgZLFRioVDVtt18qSPcNx2cQvNvAoTGnSYimz&#10;xcVsYOCvGGn8/oTRSI+Dr2ST08UpiGWBt5e6iGPpmVTDHWtW+kBk4G5g0XfbLko3P+qzheIOmbUw&#10;zDnuJV5qsF8oaXHGc+o+75gVlKjXGtV5Pp5Ow1JEYzq7mKBhzz3bcw/THKFy6ikZrms/LNLOWFnV&#10;mGmYBw1XqGgpI9lB+qGqQ/k4x1GDw86FRTm3Y9Svf4bVT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OwpA1kMCAABhBAAA&#10;DgAAAAAAAAAAAAAAAAAuAgAAZHJzL2Uyb0RvYy54bWxQSwECLQAUAAYACAAAACEA1VLwPdwAAAAG&#10;AQAADwAAAAAAAAAAAAAAAACdBAAAZHJzL2Rvd25yZXYueG1sUEsFBgAAAAAEAAQA8wAAAKYFAAAA&#10;AA==&#10;" strokeweight="1.25pt">
              <v:textbox>
                <w:txbxContent>
                  <w:p w14:paraId="2A446A6F" w14:textId="77777777" w:rsidR="007E2F7E" w:rsidRDefault="007E2F7E" w:rsidP="00C83122">
                    <w:pPr>
                      <w:rPr>
                        <w:b/>
                        <w:bCs/>
                        <w:sz w:val="18"/>
                        <w:szCs w:val="18"/>
                      </w:rPr>
                    </w:pPr>
                    <w:r>
                      <w:rPr>
                        <w:b/>
                        <w:bCs/>
                        <w:sz w:val="18"/>
                        <w:szCs w:val="18"/>
                        <w:rtl/>
                      </w:rPr>
                      <w:t>המשך בעמ' הבא</w:t>
                    </w:r>
                  </w:p>
                </w:txbxContent>
              </v:textbox>
              <w10:wrap anchorx="margin"/>
            </v:shape>
          </w:pict>
        </mc:Fallback>
      </mc:AlternateContent>
    </w:r>
  </w:p>
  <w:p w14:paraId="1AD733C8" w14:textId="77777777" w:rsidR="007E2F7E" w:rsidRDefault="007E2F7E" w:rsidP="00C83122">
    <w:pPr>
      <w:pStyle w:val="aff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15959771"/>
      <w:docPartObj>
        <w:docPartGallery w:val="Page Numbers (Bottom of Page)"/>
        <w:docPartUnique/>
      </w:docPartObj>
    </w:sdtPr>
    <w:sdtEndPr>
      <w:rPr>
        <w:cs/>
      </w:rPr>
    </w:sdtEndPr>
    <w:sdtContent>
      <w:p w14:paraId="525632E4" w14:textId="77777777" w:rsidR="007E2F7E" w:rsidRDefault="007E2F7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82748923"/>
      <w:docPartObj>
        <w:docPartGallery w:val="Page Numbers (Bottom of Page)"/>
        <w:docPartUnique/>
      </w:docPartObj>
    </w:sdtPr>
    <w:sdtEndPr>
      <w:rPr>
        <w:cs/>
      </w:rPr>
    </w:sdtEndPr>
    <w:sdtContent>
      <w:p w14:paraId="54B5FFA2" w14:textId="77777777" w:rsidR="00096BF3" w:rsidRDefault="00096BF3">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D07B" w14:textId="77777777" w:rsidR="00B03577" w:rsidRDefault="00B03577">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2853694"/>
      <w:docPartObj>
        <w:docPartGallery w:val="Page Numbers (Bottom of Page)"/>
        <w:docPartUnique/>
      </w:docPartObj>
    </w:sdtPr>
    <w:sdtEndPr>
      <w:rPr>
        <w:cs/>
      </w:rPr>
    </w:sdtEndPr>
    <w:sdtContent>
      <w:p w14:paraId="44219992" w14:textId="77777777" w:rsidR="00D96726" w:rsidRDefault="00D9672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7129212"/>
      <w:docPartObj>
        <w:docPartGallery w:val="Page Numbers (Bottom of Page)"/>
        <w:docPartUnique/>
      </w:docPartObj>
    </w:sdtPr>
    <w:sdtEndPr/>
    <w:sdtContent>
      <w:p w14:paraId="566F57EC" w14:textId="1EAAB53D" w:rsidR="00E528D1" w:rsidRDefault="00E528D1">
        <w:pPr>
          <w:pStyle w:val="affe"/>
          <w:jc w:val="right"/>
        </w:pPr>
        <w:r>
          <w:fldChar w:fldCharType="begin"/>
        </w:r>
        <w:r>
          <w:instrText>PAGE   \* MERGEFORMAT</w:instrText>
        </w:r>
        <w:r>
          <w:fldChar w:fldCharType="separate"/>
        </w:r>
        <w:r>
          <w:rPr>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35673838"/>
      <w:docPartObj>
        <w:docPartGallery w:val="Page Numbers (Bottom of Page)"/>
        <w:docPartUnique/>
      </w:docPartObj>
    </w:sdtPr>
    <w:sdtEndPr>
      <w:rPr>
        <w:cs/>
      </w:rPr>
    </w:sdtEndPr>
    <w:sdtContent>
      <w:p w14:paraId="6546056C" w14:textId="77777777" w:rsidR="00C93201" w:rsidRDefault="00C932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567A0" w14:textId="77777777" w:rsidR="00C93201" w:rsidRDefault="00C93201" w:rsidP="00C83122">
    <w:pPr>
      <w:pStyle w:val="affe"/>
    </w:pPr>
    <w:r>
      <w:rPr>
        <w:noProof/>
      </w:rPr>
      <mc:AlternateContent>
        <mc:Choice Requires="wps">
          <w:drawing>
            <wp:anchor distT="0" distB="0" distL="114300" distR="114300" simplePos="0" relativeHeight="251669504" behindDoc="0" locked="0" layoutInCell="1" allowOverlap="1" wp14:anchorId="30AF1D38" wp14:editId="4900B234">
              <wp:simplePos x="0" y="0"/>
              <wp:positionH relativeFrom="margin">
                <wp:posOffset>3235960</wp:posOffset>
              </wp:positionH>
              <wp:positionV relativeFrom="paragraph">
                <wp:posOffset>64135</wp:posOffset>
              </wp:positionV>
              <wp:extent cx="3355975" cy="330200"/>
              <wp:effectExtent l="0" t="0" r="0" b="0"/>
              <wp:wrapNone/>
              <wp:docPr id="9"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A2F2756" w14:textId="77777777" w:rsidR="00C93201" w:rsidRPr="00D348B7" w:rsidRDefault="00C932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04EB3B" w14:textId="77777777" w:rsidR="00C93201" w:rsidRPr="008D08BD" w:rsidRDefault="008977E0" w:rsidP="00C83122">
                          <w:pPr>
                            <w:bidi w:val="0"/>
                            <w:jc w:val="center"/>
                            <w:rPr>
                              <w:b/>
                              <w:bCs/>
                              <w:sz w:val="16"/>
                              <w:szCs w:val="16"/>
                            </w:rPr>
                          </w:pPr>
                          <w:hyperlink r:id="rId1" w:history="1">
                            <w:r w:rsidR="00C93201" w:rsidRPr="008D08BD">
                              <w:rPr>
                                <w:b/>
                                <w:bCs/>
                                <w:sz w:val="16"/>
                                <w:szCs w:val="16"/>
                              </w:rPr>
                              <w:t>A05</w:t>
                            </w:r>
                            <w:r w:rsidR="00C93201" w:rsidRPr="008D08BD">
                              <w:rPr>
                                <w:rFonts w:hint="cs"/>
                                <w:b/>
                                <w:bCs/>
                                <w:sz w:val="16"/>
                                <w:szCs w:val="16"/>
                              </w:rPr>
                              <w:t>27676412</w:t>
                            </w:r>
                            <w:r w:rsidR="00C93201" w:rsidRPr="008D08BD">
                              <w:rPr>
                                <w:b/>
                                <w:bCs/>
                                <w:sz w:val="16"/>
                                <w:szCs w:val="16"/>
                              </w:rPr>
                              <w:t>@</w:t>
                            </w:r>
                            <w:r w:rsidR="00C93201" w:rsidRPr="008D08BD">
                              <w:rPr>
                                <w:rFonts w:hint="cs"/>
                                <w:b/>
                                <w:bCs/>
                                <w:sz w:val="16"/>
                                <w:szCs w:val="16"/>
                              </w:rPr>
                              <w:t>GMAIL.COM</w:t>
                            </w:r>
                          </w:hyperlink>
                          <w:r w:rsidR="00C93201">
                            <w:rPr>
                              <w:b/>
                              <w:bCs/>
                              <w:sz w:val="16"/>
                              <w:szCs w:val="16"/>
                            </w:rPr>
                            <w:t xml:space="preserve"> </w:t>
                          </w:r>
                          <w:r w:rsidR="00C9320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AF1D38" id="_x0000_t202" coordsize="21600,21600" o:spt="202" path="m,l,21600r21600,l21600,xe">
              <v:stroke joinstyle="miter"/>
              <v:path gradientshapeok="t" o:connecttype="rect"/>
            </v:shapetype>
            <v:shape id="_x0000_s1038"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WpQQIAADkEAAAOAAAAZHJzL2Uyb0RvYy54bWysU82O0zAQviPxDpbvNOkf3UZNV0uXIqTl&#10;R1p4ANdxGgvHY2y3SXmLvS1HTkj7Qnkdxk63W+CGyMHyZMbfzHzzzeKyrRXZC+sk6JwOByklQnMo&#10;pN7m9POn9YsLSpxnumAKtMjpQTh6uXz+bNGYTIygAlUISxBEu6wxOa28N1mSOF6JmrkBGKHRWYKt&#10;mUfTbpPCsgbRa5WM0vRl0oAtjAUunMO/172TLiN+WQruP5SlE56onGJtPp42nptwJssFy7aWmUry&#10;YxnsH6qomdSY9AR1zTwjOyv/gqolt+Cg9AMOdQJlKbmIPWA3w/SPbm4rZkTsBclx5kST+3+w/P3+&#10;oyWyyOmcEs1qHFH30H3v7roH0t13P7sf3T0ZRp4a4zIMvzX4wLevoMV5x56duQH+xRENq4rprbiy&#10;FppKsALrHAaGk7OnYTIucwFk07yDAhOynYcI1Ja2DiQiLQTRcV6H04xE6wnHn+PxdDqfTSnh6BuP&#10;UxRBTMGyx9fGOv9GQE3CJacWNRDR2f7G+VANyx5DQjIHShZrqVQ07HazUpbsGeplHb8j+m9hSpMG&#10;e5un0zRCawgAUUu19ChoJeucXqTh6yUW6HitixjimVT9HUtR+shPoKQnx7ebNo5kFt4GujZQHJAw&#10;C71+cd/wUoH9RkmD2s2p+7pjVlCi3mokfT6cTILYozGZzkZo2HPP5tzDNEeonHpK+uvK9wuyM1Zu&#10;K8zUj1nDFQ6qlJHDp6qO5aM+I7XHXQoLcG7HqKeNX/4C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FE2RalBAgAAOQQAAA4A&#10;AAAAAAAAAAAAAAAALgIAAGRycy9lMm9Eb2MueG1sUEsBAi0AFAAGAAgAAAAhAALb6L3cAAAACgEA&#10;AA8AAAAAAAAAAAAAAAAAmwQAAGRycy9kb3ducmV2LnhtbFBLBQYAAAAABAAEAPMAAACkBQAAAAA=&#10;" stroked="f" strokeweight="1.5pt">
              <v:textbox>
                <w:txbxContent>
                  <w:p w14:paraId="4A2F2756" w14:textId="77777777" w:rsidR="00C93201" w:rsidRPr="00D348B7" w:rsidRDefault="00C932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04EB3B" w14:textId="77777777" w:rsidR="00C93201" w:rsidRPr="008D08BD" w:rsidRDefault="008977E0" w:rsidP="00C83122">
                    <w:pPr>
                      <w:bidi w:val="0"/>
                      <w:jc w:val="center"/>
                      <w:rPr>
                        <w:b/>
                        <w:bCs/>
                        <w:sz w:val="16"/>
                        <w:szCs w:val="16"/>
                      </w:rPr>
                    </w:pPr>
                    <w:hyperlink r:id="rId2" w:history="1">
                      <w:r w:rsidR="00C93201" w:rsidRPr="008D08BD">
                        <w:rPr>
                          <w:b/>
                          <w:bCs/>
                          <w:sz w:val="16"/>
                          <w:szCs w:val="16"/>
                        </w:rPr>
                        <w:t>A05</w:t>
                      </w:r>
                      <w:r w:rsidR="00C93201" w:rsidRPr="008D08BD">
                        <w:rPr>
                          <w:rFonts w:hint="cs"/>
                          <w:b/>
                          <w:bCs/>
                          <w:sz w:val="16"/>
                          <w:szCs w:val="16"/>
                        </w:rPr>
                        <w:t>27676412</w:t>
                      </w:r>
                      <w:r w:rsidR="00C93201" w:rsidRPr="008D08BD">
                        <w:rPr>
                          <w:b/>
                          <w:bCs/>
                          <w:sz w:val="16"/>
                          <w:szCs w:val="16"/>
                        </w:rPr>
                        <w:t>@</w:t>
                      </w:r>
                      <w:r w:rsidR="00C93201" w:rsidRPr="008D08BD">
                        <w:rPr>
                          <w:rFonts w:hint="cs"/>
                          <w:b/>
                          <w:bCs/>
                          <w:sz w:val="16"/>
                          <w:szCs w:val="16"/>
                        </w:rPr>
                        <w:t>GMAIL.COM</w:t>
                      </w:r>
                    </w:hyperlink>
                    <w:r w:rsidR="00C93201">
                      <w:rPr>
                        <w:b/>
                        <w:bCs/>
                        <w:sz w:val="16"/>
                        <w:szCs w:val="16"/>
                      </w:rPr>
                      <w:t xml:space="preserve"> </w:t>
                    </w:r>
                    <w:r w:rsidR="00C9320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AC14BF5" wp14:editId="248BD264">
              <wp:simplePos x="0" y="0"/>
              <wp:positionH relativeFrom="margin">
                <wp:posOffset>46355</wp:posOffset>
              </wp:positionH>
              <wp:positionV relativeFrom="paragraph">
                <wp:posOffset>34290</wp:posOffset>
              </wp:positionV>
              <wp:extent cx="1002665" cy="264160"/>
              <wp:effectExtent l="0" t="0" r="6985" b="2540"/>
              <wp:wrapNone/>
              <wp:docPr id="10"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F3EA5C6" w14:textId="77777777" w:rsidR="00C93201" w:rsidRDefault="00C932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C14BF5" id="_x0000_s1039"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xeQgIAAGIEAAAOAAAAZHJzL2Uyb0RvYy54bWysVM2O0zAQviPxDpbvNGnVdkvUdLV0KUJa&#10;fqSFB3AdJ7FwPMZ2m5S34LYcOSHtC+V1GDvdUi1wQeRgeTqeb2a+b6bLy65RZC+sk6BzOh6llAjN&#10;oZC6yunHD5tnC0qcZ7pgCrTI6UE4erl6+mTZmkxMoAZVCEsQRLusNTmtvTdZkjhei4a5ERih0VmC&#10;bZhH01ZJYVmL6I1KJmk6T1qwhbHAhXP46/XgpKuIX5aC+3dl6YQnKqdYm4+njec2nMlqybLKMlNL&#10;fiyD/UMVDZMak56grplnZGflb1CN5BYclH7EoUmgLCUXsQfsZpw+6ua2ZkbEXpAcZ040uf8Hy9/u&#10;31siC9QO6dGsQY36+/5b/7W/J/1d/6P/3t+RReCpNS7D57cGA3z3AjqMiT07cwP8kyMa1jXTlbiy&#10;FtpasALrHIfI5Cx0wHEBZNu+gQLzsZ2HCNSVtgkkIi0E0bGgw0kj0XnCQ8o0ncznM0o4+ibz6Xge&#10;RUxY9hBtrPOvBDQkXHJqcQYiOtvfOB+qYdnDk5DMgZLFRioVDVtt18qSPcN52cQvNvDomdKkxVJm&#10;i4vZwMBfMdL4/QmjkR4nX8kmp4vTI5YF3l7qIs6lZ1INd6xZ6SORgbuBRd9tu6jdSZ8tFAdk1sIw&#10;6LiYeKnBfqGkxSHPqfu8Y1ZQol5rVOf5eDoNWxGN6exigoY992zPPUxzhMqpp2S4rv2wSTtjZVVj&#10;pmEeNFyhoqWMZAfph6qO5eMgRw2OSxc25dyOr379Nax+Ag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CSkxeQgIAAGIEAAAO&#10;AAAAAAAAAAAAAAAAAC4CAABkcnMvZTJvRG9jLnhtbFBLAQItABQABgAIAAAAIQDVUvA93AAAAAYB&#10;AAAPAAAAAAAAAAAAAAAAAJwEAABkcnMvZG93bnJldi54bWxQSwUGAAAAAAQABADzAAAApQUAAAAA&#10;" strokeweight="1.25pt">
              <v:textbox>
                <w:txbxContent>
                  <w:p w14:paraId="1F3EA5C6" w14:textId="77777777" w:rsidR="00C93201" w:rsidRDefault="00C93201" w:rsidP="00C83122">
                    <w:pPr>
                      <w:rPr>
                        <w:b/>
                        <w:bCs/>
                        <w:sz w:val="18"/>
                        <w:szCs w:val="18"/>
                      </w:rPr>
                    </w:pPr>
                    <w:r>
                      <w:rPr>
                        <w:b/>
                        <w:bCs/>
                        <w:sz w:val="18"/>
                        <w:szCs w:val="18"/>
                        <w:rtl/>
                      </w:rPr>
                      <w:t>המשך בעמ' הבא</w:t>
                    </w:r>
                  </w:p>
                </w:txbxContent>
              </v:textbox>
              <w10:wrap anchorx="margin"/>
            </v:shape>
          </w:pict>
        </mc:Fallback>
      </mc:AlternateContent>
    </w:r>
  </w:p>
  <w:p w14:paraId="0FF54A48" w14:textId="77777777" w:rsidR="00C93201" w:rsidRDefault="00C93201" w:rsidP="00C83122">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1398251"/>
      <w:docPartObj>
        <w:docPartGallery w:val="Page Numbers (Bottom of Page)"/>
        <w:docPartUnique/>
      </w:docPartObj>
    </w:sdtPr>
    <w:sdtEndPr>
      <w:rPr>
        <w:cs/>
      </w:rPr>
    </w:sdtEndPr>
    <w:sdtContent>
      <w:p w14:paraId="45B0CD4C" w14:textId="77777777" w:rsidR="00C93201" w:rsidRDefault="00C932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69464915"/>
      <w:docPartObj>
        <w:docPartGallery w:val="Page Numbers (Bottom of Page)"/>
        <w:docPartUnique/>
      </w:docPartObj>
    </w:sdtPr>
    <w:sdtEndPr>
      <w:rPr>
        <w:cs/>
      </w:rPr>
    </w:sdtEndPr>
    <w:sdtContent>
      <w:p w14:paraId="4ACB8F67" w14:textId="77777777" w:rsidR="00570749" w:rsidRDefault="00570749">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E494326" w14:textId="77777777" w:rsidR="00570749" w:rsidRDefault="0057074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84211977"/>
      <w:docPartObj>
        <w:docPartGallery w:val="Page Numbers (Bottom of Page)"/>
        <w:docPartUnique/>
      </w:docPartObj>
    </w:sdtPr>
    <w:sdtEndPr>
      <w:rPr>
        <w:cs/>
      </w:rPr>
    </w:sdtEndPr>
    <w:sdtContent>
      <w:p w14:paraId="6F5DA4C8" w14:textId="77777777" w:rsidR="00570749" w:rsidRDefault="00570749">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6878B48" w14:textId="77777777" w:rsidR="00570749" w:rsidRDefault="0057074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3465884"/>
      <w:docPartObj>
        <w:docPartGallery w:val="Page Numbers (Bottom of Page)"/>
        <w:docPartUnique/>
      </w:docPartObj>
    </w:sdtPr>
    <w:sdtEndPr>
      <w:rPr>
        <w:cs/>
      </w:rPr>
    </w:sdtEndPr>
    <w:sdtContent>
      <w:p w14:paraId="793D53B9"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0C1EA3A" w14:textId="77777777" w:rsidR="00E61F4F" w:rsidRDefault="00E61F4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4FB2" w14:textId="77777777" w:rsidR="00B03577" w:rsidRDefault="00B03577">
    <w:pPr>
      <w:pStyle w:val="affe"/>
      <w:jc w:val="right"/>
      <w:rPr>
        <w:rtl/>
        <w: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EC2D" w14:textId="77777777" w:rsidR="00B03577" w:rsidRPr="0007367E" w:rsidRDefault="00B03577" w:rsidP="0007367E">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EB586" w14:textId="1D0258BF" w:rsidR="0047710D" w:rsidRDefault="00911969" w:rsidP="00C83122">
    <w:pPr>
      <w:pStyle w:val="affe"/>
    </w:pPr>
    <w:r>
      <w:rPr>
        <w:noProof/>
      </w:rPr>
      <mc:AlternateContent>
        <mc:Choice Requires="wps">
          <w:drawing>
            <wp:anchor distT="0" distB="0" distL="114300" distR="114300" simplePos="0" relativeHeight="251661312" behindDoc="0" locked="0" layoutInCell="1" allowOverlap="1" wp14:anchorId="5FF96ADA" wp14:editId="7E135114">
              <wp:simplePos x="0" y="0"/>
              <wp:positionH relativeFrom="margin">
                <wp:posOffset>2022878</wp:posOffset>
              </wp:positionH>
              <wp:positionV relativeFrom="paragraph">
                <wp:posOffset>3290</wp:posOffset>
              </wp:positionV>
              <wp:extent cx="4855120" cy="353202"/>
              <wp:effectExtent l="0" t="0" r="3175" b="889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73359AC9" w14:textId="7D05BE7F" w:rsidR="00911969" w:rsidRPr="002A07A0" w:rsidRDefault="00911969"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sidR="006753EE">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A8012F1" w14:textId="77777777" w:rsidR="00911969" w:rsidRPr="008D08BD" w:rsidRDefault="00911969"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F96ADA" id="_x0000_t202" coordsize="21600,21600" o:spt="202" path="m,l,21600r21600,l21600,xe">
              <v:stroke joinstyle="miter"/>
              <v:path gradientshapeok="t" o:connecttype="rect"/>
            </v:shapetype>
            <v:shape id="תיבת טקסט 12" o:spid="_x0000_s1031" type="#_x0000_t202" style="position:absolute;left:0;text-align:left;margin-left:159.3pt;margin-top:.25pt;width:382.3pt;height:2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KNPQIAADIEAAAOAAAAZHJzL2Uyb0RvYy54bWysU0tu2zAQ3RfoHQjua0mO3TqC5SB16qJA&#10;+gHSHoCmKIkoxWFJ2lJ6i+7SZVcFciFdp0PKcYx0V5QLguQMH9+8eVxe9K0ie2GdBF3QbJJSIjSH&#10;Uuq6oF8+b14sKHGe6ZIp0KKgt8LRi9XzZ8vO5GIKDahSWIIg2uWdKWjjvcmTxPFGtMxNwAiNwQps&#10;yzxubZ2UlnWI3qpkmqYvkw5saSxw4RyeXo1Buor4VSW4/1hVTniiCorcfJxtnLdhTlZLlteWmUby&#10;Aw32DyxaJjU+eoS6Yp6RnZV/QbWSW3BQ+QmHNoGqklzEGrCaLH1SzU3DjIi1oDjOHGVy/w+Wf9h/&#10;skSWBZ1RolmLLRruh5/Dj+GeDHfD7+HXcEeyadCpMy7H9BuDF3z/Gnrsd6zZmWvgXx3RsG6YrsWl&#10;tdA1gpXIMws3k5OrI44LINvuPZT4INt5iEB9ZdsgIspCEB37dXvskeg94Xg4W8zn2RRDHGNn87Np&#10;GsklLH+4bazzbwW0JCwKatEDEZ3tr50PbFj+kBIec6BkuZFKxY2tt2tlyZ6hXzZxxAKepClNOqzt&#10;PJ2nEVpDAIheaqVHQyvZFnSRhjFaLMjxRpcxxTOpxjVSUfqgT5BkFMf32x4Tg2hbKG9RKQujcfGj&#10;4aIB+52SDk1bUPdtx6ygRL3TqPZ5NpsFl8fNbP4q6GRPI9vTCNMcoQrqKRmXaz/+jJ2xsm7wpbG/&#10;Gi6xQ5WM4j2yOvBGY0ZND58oOP90H7Mev/rqDwAAAP//AwBQSwMEFAAGAAgAAAAhADQSPiHbAAAA&#10;CAEAAA8AAABkcnMvZG93bnJldi54bWxMj81qwzAQhO+FvoPYQm+N/EON61oOpdBLA4U4eQDFUm1R&#10;aWUkOXHfPptTe9thhtlv2u3qLDvrEI1HAfkmA6Zx8MrgKOB4+HiqgcUkUUnrUQv41RG23f1dKxvl&#10;L7jX5z6NjEowNlLAlNLccB6HSTsZN37WSN63D04mkmHkKsgLlTvLiyyruJMG6cMkZ/0+6eGnX5yA&#10;8Glfvvp1ORaj2ZUZ3X5vjBCPD+vbK7Ck1/QXhhs+oUNHTCe/oIrMCijzuqKogGdgNzurywLYiXSV&#10;A+9a/n9AdwUAAP//AwBQSwECLQAUAAYACAAAACEAtoM4kv4AAADhAQAAEwAAAAAAAAAAAAAAAAAA&#10;AAAAW0NvbnRlbnRfVHlwZXNdLnhtbFBLAQItABQABgAIAAAAIQA4/SH/1gAAAJQBAAALAAAAAAAA&#10;AAAAAAAAAC8BAABfcmVscy8ucmVsc1BLAQItABQABgAIAAAAIQDoWTKNPQIAADIEAAAOAAAAAAAA&#10;AAAAAAAAAC4CAABkcnMvZTJvRG9jLnhtbFBLAQItABQABgAIAAAAIQA0Ej4h2wAAAAgBAAAPAAAA&#10;AAAAAAAAAAAAAJcEAABkcnMvZG93bnJldi54bWxQSwUGAAAAAAQABADzAAAAnwUAAAAA&#10;" stroked="f" strokeweight="1.5pt">
              <v:textbox>
                <w:txbxContent>
                  <w:p w14:paraId="73359AC9" w14:textId="7D05BE7F" w:rsidR="00911969" w:rsidRPr="002A07A0" w:rsidRDefault="00911969"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sidR="006753EE">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A8012F1" w14:textId="77777777" w:rsidR="00911969" w:rsidRPr="008D08BD" w:rsidRDefault="00911969"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p>
  <w:p w14:paraId="04E680B1" w14:textId="77777777" w:rsidR="0047710D" w:rsidRDefault="0047710D" w:rsidP="00C83122">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82632043"/>
      <w:docPartObj>
        <w:docPartGallery w:val="Page Numbers (Bottom of Page)"/>
        <w:docPartUnique/>
      </w:docPartObj>
    </w:sdtPr>
    <w:sdtEndPr>
      <w:rPr>
        <w:cs/>
      </w:rPr>
    </w:sdtEndPr>
    <w:sdtContent>
      <w:p w14:paraId="121548C3" w14:textId="77777777" w:rsidR="004A76D8" w:rsidRDefault="004A76D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23620767"/>
      <w:docPartObj>
        <w:docPartGallery w:val="Page Numbers (Bottom of Page)"/>
        <w:docPartUnique/>
      </w:docPartObj>
    </w:sdtPr>
    <w:sdtEndPr/>
    <w:sdtContent>
      <w:p w14:paraId="3EDCE53A" w14:textId="6CBE10D2" w:rsidR="007B11C1" w:rsidRDefault="007B11C1">
        <w:pPr>
          <w:pStyle w:val="affe"/>
          <w:jc w:val="right"/>
        </w:pPr>
        <w:r>
          <w:fldChar w:fldCharType="begin"/>
        </w:r>
        <w:r>
          <w:instrText>PAGE   \* MERGEFORMAT</w:instrText>
        </w:r>
        <w:r>
          <w:fldChar w:fldCharType="separate"/>
        </w:r>
        <w:r>
          <w:rPr>
            <w:rtl/>
            <w:lang w:val="he-IL"/>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0E557BC8" w14:textId="02ADEE34" w:rsidR="0047710D" w:rsidRDefault="0047710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3E20" w14:textId="3F10A53A" w:rsidR="0047710D" w:rsidRDefault="000557ED" w:rsidP="00C83122">
    <w:pPr>
      <w:pStyle w:val="affe"/>
    </w:pPr>
    <w:r>
      <w:rPr>
        <w:noProof/>
      </w:rPr>
      <mc:AlternateContent>
        <mc:Choice Requires="wps">
          <w:drawing>
            <wp:anchor distT="0" distB="0" distL="114300" distR="114300" simplePos="0" relativeHeight="251658240" behindDoc="0" locked="0" layoutInCell="1" allowOverlap="1" wp14:anchorId="2F083CCD" wp14:editId="0822EDFD">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521278D" w14:textId="77777777" w:rsidR="0047710D" w:rsidRPr="00D348B7" w:rsidRDefault="0047710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3F6F834" w14:textId="77777777" w:rsidR="0047710D" w:rsidRPr="008D08BD" w:rsidRDefault="008977E0" w:rsidP="00C83122">
                          <w:pPr>
                            <w:bidi w:val="0"/>
                            <w:jc w:val="center"/>
                            <w:rPr>
                              <w:b/>
                              <w:bCs/>
                              <w:sz w:val="16"/>
                              <w:szCs w:val="16"/>
                            </w:rPr>
                          </w:pPr>
                          <w:hyperlink r:id="rId1" w:history="1">
                            <w:r w:rsidR="0047710D" w:rsidRPr="008D08BD">
                              <w:rPr>
                                <w:b/>
                                <w:bCs/>
                                <w:sz w:val="16"/>
                                <w:szCs w:val="16"/>
                              </w:rPr>
                              <w:t>A05</w:t>
                            </w:r>
                            <w:r w:rsidR="0047710D" w:rsidRPr="008D08BD">
                              <w:rPr>
                                <w:rFonts w:hint="cs"/>
                                <w:b/>
                                <w:bCs/>
                                <w:sz w:val="16"/>
                                <w:szCs w:val="16"/>
                              </w:rPr>
                              <w:t>27676412</w:t>
                            </w:r>
                            <w:r w:rsidR="0047710D" w:rsidRPr="008D08BD">
                              <w:rPr>
                                <w:b/>
                                <w:bCs/>
                                <w:sz w:val="16"/>
                                <w:szCs w:val="16"/>
                              </w:rPr>
                              <w:t>@</w:t>
                            </w:r>
                            <w:r w:rsidR="0047710D" w:rsidRPr="008D08BD">
                              <w:rPr>
                                <w:rFonts w:hint="cs"/>
                                <w:b/>
                                <w:bCs/>
                                <w:sz w:val="16"/>
                                <w:szCs w:val="16"/>
                              </w:rPr>
                              <w:t>GMAIL.COM</w:t>
                            </w:r>
                          </w:hyperlink>
                          <w:r w:rsidR="0047710D">
                            <w:rPr>
                              <w:b/>
                              <w:bCs/>
                              <w:sz w:val="16"/>
                              <w:szCs w:val="16"/>
                            </w:rPr>
                            <w:t xml:space="preserve"> </w:t>
                          </w:r>
                          <w:r w:rsidR="0047710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083CCD" id="_x0000_t202" coordsize="21600,21600" o:spt="202" path="m,l,21600r21600,l21600,xe">
              <v:stroke joinstyle="miter"/>
              <v:path gradientshapeok="t" o:connecttype="rect"/>
            </v:shapetype>
            <v:shape id="תיבת טקסט 10" o:spid="_x0000_s1032" type="#_x0000_t202" style="position:absolute;left:0;text-align:left;margin-left:254.8pt;margin-top:5.05pt;width:264.2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POQQIAADk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cTSjRrcET9Q/+9v+sfSH/f/+x/9PdkHHlqjcsw/MbgA9+9gg7nHXt25hr4F0c0rGumt+LS&#10;WmhrwUqscxwYTk6ehsm4zAWQon0HJSZkOw8RqKtsE0hEWgii47xujzMSnSccf06n8/nibE4JR990&#10;mqIIYgqWPb421vk3AhoSLjm1qIGIzvbXzodqWPYYEpI5ULLcSKWiYbfFWlmyZ6iXTfwO6L+FKU1a&#10;7G2RztMIrSEARC010qOglWxyep6Gb5BYoOO1LmOIZ1INdyxF6QM/gZKBHN8VXRxJJC/QVUB5i4RZ&#10;GPSL+4aXGuw3SlrUbk7d1x2zghL1ViPpi/FsFsQejdn8bIKGPfUUpx6mOULl1FMyXNd+WJCdsXJb&#10;Y6ZhzBoucVCVjBw+VXUoH/UZqT3sUliAUztGPW386h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AWd485BAgAAOQQAAA4A&#10;AAAAAAAAAAAAAAAALgIAAGRycy9lMm9Eb2MueG1sUEsBAi0AFAAGAAgAAAAhAALb6L3cAAAACgEA&#10;AA8AAAAAAAAAAAAAAAAAmwQAAGRycy9kb3ducmV2LnhtbFBLBQYAAAAABAAEAPMAAACkBQAAAAA=&#10;" stroked="f" strokeweight="1.5pt">
              <v:textbox>
                <w:txbxContent>
                  <w:p w14:paraId="0521278D" w14:textId="77777777" w:rsidR="0047710D" w:rsidRPr="00D348B7" w:rsidRDefault="0047710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3F6F834" w14:textId="77777777" w:rsidR="0047710D" w:rsidRPr="008D08BD" w:rsidRDefault="008977E0" w:rsidP="00C83122">
                    <w:pPr>
                      <w:bidi w:val="0"/>
                      <w:jc w:val="center"/>
                      <w:rPr>
                        <w:b/>
                        <w:bCs/>
                        <w:sz w:val="16"/>
                        <w:szCs w:val="16"/>
                      </w:rPr>
                    </w:pPr>
                    <w:hyperlink r:id="rId2" w:history="1">
                      <w:r w:rsidR="0047710D" w:rsidRPr="008D08BD">
                        <w:rPr>
                          <w:b/>
                          <w:bCs/>
                          <w:sz w:val="16"/>
                          <w:szCs w:val="16"/>
                        </w:rPr>
                        <w:t>A05</w:t>
                      </w:r>
                      <w:r w:rsidR="0047710D" w:rsidRPr="008D08BD">
                        <w:rPr>
                          <w:rFonts w:hint="cs"/>
                          <w:b/>
                          <w:bCs/>
                          <w:sz w:val="16"/>
                          <w:szCs w:val="16"/>
                        </w:rPr>
                        <w:t>27676412</w:t>
                      </w:r>
                      <w:r w:rsidR="0047710D" w:rsidRPr="008D08BD">
                        <w:rPr>
                          <w:b/>
                          <w:bCs/>
                          <w:sz w:val="16"/>
                          <w:szCs w:val="16"/>
                        </w:rPr>
                        <w:t>@</w:t>
                      </w:r>
                      <w:r w:rsidR="0047710D" w:rsidRPr="008D08BD">
                        <w:rPr>
                          <w:rFonts w:hint="cs"/>
                          <w:b/>
                          <w:bCs/>
                          <w:sz w:val="16"/>
                          <w:szCs w:val="16"/>
                        </w:rPr>
                        <w:t>GMAIL.COM</w:t>
                      </w:r>
                    </w:hyperlink>
                    <w:r w:rsidR="0047710D">
                      <w:rPr>
                        <w:b/>
                        <w:bCs/>
                        <w:sz w:val="16"/>
                        <w:szCs w:val="16"/>
                      </w:rPr>
                      <w:t xml:space="preserve"> </w:t>
                    </w:r>
                    <w:r w:rsidR="0047710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C627754" wp14:editId="23EE274D">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9CD4A2" w14:textId="77777777" w:rsidR="0047710D" w:rsidRDefault="0047710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627754" id="תיבת טקסט 8" o:spid="_x0000_s1033"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0pRAIAAGEEAAAOAAAAZHJzL2Uyb0RvYy54bWysVM2O0zAQviPxDpbvNGnVdkvUdLV0KUJa&#10;fqSFB3Adp7FwPMZ2m5S34LYcOSHtC+V1GDttiYATIgfL0xl//ub7xl1et7UiB2GdBJ3T8SilRGgO&#10;hdS7nH78sHm2oMR5pgumQIucHoWj16unT5aNycQEKlCFsARBtMsak9PKe5MlieOVqJkbgREakyXY&#10;mnkM7S4pLGsQvVbJJE3nSQO2MBa4cA5/ve2TdBXxy1Jw/64snfBE5RS5+bjauG7DmqyWLNtZZirJ&#10;TzTYP7ComdR46QXqlnlG9lb+AVVLbsFB6Ucc6gTKUnIRe8Buxulv3dxXzIjYC4rjzEUm9/9g+dvD&#10;e0tkgd5RolmNFnWP3bfua/dIuofuR/e9eyCLIFNjXIbV9wbrffsC2nAktOzMHfBPjmhYV0zvxI21&#10;0FSCFUhzHE4mg6M9jgsg2+YNFHgf23uIQG1p6wCIqhBER7uOF4tE6wkPV6bpZD6fUcIxN5lPx/Po&#10;YcKy82ljnX8loCZhk1OLIxDR2eHO+cCGZeeSyB6ULDZSqRjY3XatLDkwHJdN/GID2OSwTGnSIJXZ&#10;4mrWKzBMuiFGGr+/YdTS4+ArWed0cSliWdDtpS7iWHomVb9HzkqfhAza9Sr6dttG6yZnf7ZQHFFZ&#10;C/2c47vETQX2CyUNznhO3ec9s4IS9VqjO8/H02l4FDGYzq4mGNhhZjvMMM0RKqeekn679v1D2hsr&#10;dxXe1M+Dhht0tJRR7GB9z+pEH+c4enB6c+GhDONY9eufYfU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wTLSlEAgAAYQQA&#10;AA4AAAAAAAAAAAAAAAAALgIAAGRycy9lMm9Eb2MueG1sUEsBAi0AFAAGAAgAAAAhANVS8D3cAAAA&#10;BgEAAA8AAAAAAAAAAAAAAAAAngQAAGRycy9kb3ducmV2LnhtbFBLBQYAAAAABAAEAPMAAACnBQAA&#10;AAA=&#10;" strokeweight="1.25pt">
              <v:textbox>
                <w:txbxContent>
                  <w:p w14:paraId="149CD4A2" w14:textId="77777777" w:rsidR="0047710D" w:rsidRDefault="0047710D" w:rsidP="00C83122">
                    <w:pPr>
                      <w:rPr>
                        <w:b/>
                        <w:bCs/>
                        <w:sz w:val="18"/>
                        <w:szCs w:val="18"/>
                      </w:rPr>
                    </w:pPr>
                    <w:r>
                      <w:rPr>
                        <w:b/>
                        <w:bCs/>
                        <w:sz w:val="18"/>
                        <w:szCs w:val="18"/>
                        <w:rtl/>
                      </w:rPr>
                      <w:t>המשך בעמ' הבא</w:t>
                    </w:r>
                  </w:p>
                </w:txbxContent>
              </v:textbox>
              <w10:wrap anchorx="margin"/>
            </v:shape>
          </w:pict>
        </mc:Fallback>
      </mc:AlternateContent>
    </w:r>
  </w:p>
  <w:p w14:paraId="29380B65" w14:textId="77777777" w:rsidR="0047710D" w:rsidRDefault="0047710D" w:rsidP="00C83122">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A882" w14:textId="77777777" w:rsidR="008977E0" w:rsidRDefault="008977E0" w:rsidP="00541E2A">
      <w:pPr>
        <w:spacing w:after="0" w:line="240" w:lineRule="auto"/>
      </w:pPr>
      <w:r>
        <w:separator/>
      </w:r>
    </w:p>
  </w:footnote>
  <w:footnote w:type="continuationSeparator" w:id="0">
    <w:p w14:paraId="0C9F0287" w14:textId="77777777" w:rsidR="008977E0" w:rsidRDefault="008977E0" w:rsidP="00541E2A">
      <w:pPr>
        <w:spacing w:after="0" w:line="240" w:lineRule="auto"/>
      </w:pPr>
      <w:r>
        <w:continuationSeparator/>
      </w:r>
    </w:p>
  </w:footnote>
  <w:footnote w:id="1">
    <w:p w14:paraId="10EF3AA5" w14:textId="34A11926" w:rsidR="00D70024" w:rsidRDefault="00C93201" w:rsidP="00B75FE8">
      <w:pPr>
        <w:pStyle w:val="ae"/>
        <w:rPr>
          <w:rtl/>
        </w:rPr>
      </w:pPr>
      <w:r>
        <w:rPr>
          <w:rStyle w:val="afff0"/>
        </w:rPr>
        <w:footnoteRef/>
      </w:r>
      <w:r>
        <w:rPr>
          <w:rtl/>
        </w:rPr>
        <w:t xml:space="preserve"> </w:t>
      </w:r>
      <w:r>
        <w:rPr>
          <w:rFonts w:hint="cs"/>
          <w:rtl/>
        </w:rPr>
        <w:t xml:space="preserve">במהדו' "מערבא" הגי' </w:t>
      </w:r>
      <w:r w:rsidRPr="00573218">
        <w:rPr>
          <w:rStyle w:val="aff9"/>
          <w:rFonts w:hint="cs"/>
          <w:vanish/>
          <w:rtl/>
        </w:rPr>
        <w:t>-</w:t>
      </w:r>
      <w:r w:rsidRPr="008E4BCC">
        <w:rPr>
          <w:rStyle w:val="aff9"/>
          <w:rFonts w:hint="cs"/>
          <w:rtl/>
        </w:rPr>
        <w:t>ב</w:t>
      </w:r>
      <w:r w:rsidRPr="00573218">
        <w:rPr>
          <w:rStyle w:val="aff9"/>
          <w:rFonts w:hint="cs"/>
          <w:rtl/>
        </w:rPr>
        <w:t>רמב"ן</w:t>
      </w:r>
      <w:r w:rsidRPr="00573218">
        <w:rPr>
          <w:rStyle w:val="aff9"/>
          <w:rFonts w:hint="cs"/>
          <w:vanish/>
          <w:rtl/>
        </w:rPr>
        <w:t>-</w:t>
      </w:r>
      <w:r w:rsidRPr="00573218">
        <w:rPr>
          <w:rStyle w:val="aff9"/>
          <w:rFonts w:hint="cs"/>
          <w:rtl/>
        </w:rPr>
        <w:t xml:space="preserve"> </w:t>
      </w:r>
      <w:r>
        <w:rPr>
          <w:rFonts w:hint="cs"/>
          <w:rtl/>
        </w:rPr>
        <w:t>היא</w:t>
      </w:r>
      <w:r w:rsidR="00D70024">
        <w:rPr>
          <w:rFonts w:hint="cs"/>
          <w:rtl/>
        </w:rPr>
        <w:t>:</w:t>
      </w:r>
      <w:r>
        <w:rPr>
          <w:rFonts w:hint="cs"/>
          <w:rtl/>
        </w:rPr>
        <w:t xml:space="preserve"> </w:t>
      </w:r>
    </w:p>
    <w:p w14:paraId="36DD6C8F" w14:textId="16BE366C" w:rsidR="00C93201" w:rsidRPr="00D70024" w:rsidRDefault="00C93201" w:rsidP="00B75FE8">
      <w:pPr>
        <w:pStyle w:val="ae"/>
        <w:rPr>
          <w:rFonts w:ascii="FrankRuehl" w:hAnsi="FrankRuehl" w:cs="FrankRuehl"/>
          <w:sz w:val="28"/>
          <w:szCs w:val="20"/>
          <w:rtl/>
        </w:rPr>
      </w:pPr>
      <w:r w:rsidRPr="00D70024">
        <w:rPr>
          <w:rFonts w:ascii="FrankRuehl" w:hAnsi="FrankRuehl" w:cs="FrankRuehl"/>
          <w:sz w:val="28"/>
          <w:szCs w:val="20"/>
          <w:rtl/>
        </w:rPr>
        <w:t xml:space="preserve">הלכך לר' שמעון כל מלאכה </w:t>
      </w:r>
      <w:r w:rsidRPr="00D70024">
        <w:rPr>
          <w:rFonts w:ascii="FrankRuehl" w:hAnsi="FrankRuehl" w:cs="FrankRuehl" w:hint="cs"/>
          <w:sz w:val="28"/>
          <w:szCs w:val="20"/>
          <w:rtl/>
        </w:rPr>
        <w:t>שא"צ</w:t>
      </w:r>
      <w:r w:rsidRPr="00D70024">
        <w:rPr>
          <w:rFonts w:ascii="FrankRuehl" w:hAnsi="FrankRuehl" w:cs="FrankRuehl"/>
          <w:sz w:val="28"/>
          <w:szCs w:val="20"/>
          <w:rtl/>
        </w:rPr>
        <w:t xml:space="preserve"> </w:t>
      </w:r>
      <w:r w:rsidRPr="00D70024">
        <w:rPr>
          <w:rFonts w:ascii="FrankRuehl" w:hAnsi="FrankRuehl" w:cs="FrankRuehl" w:hint="cs"/>
          <w:sz w:val="28"/>
          <w:szCs w:val="20"/>
          <w:rtl/>
        </w:rPr>
        <w:t>[</w:t>
      </w:r>
      <w:r w:rsidRPr="00D70024">
        <w:rPr>
          <w:rFonts w:ascii="FrankRuehl" w:hAnsi="FrankRuehl" w:cs="FrankRuehl"/>
          <w:sz w:val="28"/>
          <w:szCs w:val="20"/>
          <w:rtl/>
        </w:rPr>
        <w:t>לגופה</w:t>
      </w:r>
      <w:r w:rsidRPr="00D70024">
        <w:rPr>
          <w:rFonts w:ascii="FrankRuehl" w:hAnsi="FrankRuehl" w:cs="FrankRuehl" w:hint="cs"/>
          <w:sz w:val="28"/>
          <w:szCs w:val="20"/>
          <w:rtl/>
        </w:rPr>
        <w:t>]</w:t>
      </w:r>
      <w:r w:rsidRPr="00D70024">
        <w:rPr>
          <w:rFonts w:ascii="FrankRuehl" w:hAnsi="FrankRuehl" w:cs="FrankRuehl"/>
          <w:sz w:val="28"/>
          <w:szCs w:val="20"/>
          <w:rtl/>
        </w:rPr>
        <w:t xml:space="preserve"> לא מחמת </w:t>
      </w:r>
      <w:r w:rsidRPr="00D70024">
        <w:rPr>
          <w:rFonts w:ascii="FrankRuehl" w:hAnsi="FrankRuehl" w:cs="FrankRuehl" w:hint="cs"/>
          <w:sz w:val="28"/>
          <w:szCs w:val="20"/>
          <w:rtl/>
        </w:rPr>
        <w:t xml:space="preserve">גופה [נ"א- מחמת </w:t>
      </w:r>
      <w:r w:rsidRPr="00D70024">
        <w:rPr>
          <w:rFonts w:ascii="FrankRuehl" w:hAnsi="FrankRuehl" w:cs="FrankRuehl"/>
          <w:sz w:val="28"/>
          <w:szCs w:val="20"/>
          <w:rtl/>
        </w:rPr>
        <w:t>קלקול</w:t>
      </w:r>
      <w:r w:rsidRPr="00D70024">
        <w:rPr>
          <w:rFonts w:ascii="FrankRuehl" w:hAnsi="FrankRuehl" w:cs="FrankRuehl" w:hint="cs"/>
          <w:sz w:val="28"/>
          <w:szCs w:val="20"/>
          <w:rtl/>
        </w:rPr>
        <w:t>]</w:t>
      </w:r>
      <w:r w:rsidRPr="00D70024">
        <w:rPr>
          <w:rFonts w:ascii="FrankRuehl" w:hAnsi="FrankRuehl" w:cs="FrankRuehl"/>
          <w:sz w:val="28"/>
          <w:szCs w:val="20"/>
          <w:rtl/>
        </w:rPr>
        <w:t xml:space="preserve"> ולא מחמת תיקון פטור עליה</w:t>
      </w:r>
      <w:r w:rsidRPr="00D70024">
        <w:rPr>
          <w:rFonts w:ascii="FrankRuehl" w:hAnsi="FrankRuehl" w:cs="FrankRuehl" w:hint="cs"/>
          <w:sz w:val="28"/>
          <w:szCs w:val="20"/>
          <w:rtl/>
        </w:rPr>
        <w:t>, (</w:t>
      </w:r>
      <w:r w:rsidRPr="00D70024">
        <w:rPr>
          <w:rFonts w:ascii="FrankRuehl" w:hAnsi="FrankRuehl" w:cs="FrankRuehl"/>
          <w:sz w:val="28"/>
          <w:szCs w:val="20"/>
          <w:rtl/>
        </w:rPr>
        <w:t>ו</w:t>
      </w:r>
      <w:r w:rsidRPr="00D70024">
        <w:rPr>
          <w:rFonts w:ascii="FrankRuehl" w:hAnsi="FrankRuehl" w:cs="FrankRuehl" w:hint="cs"/>
          <w:sz w:val="28"/>
          <w:szCs w:val="20"/>
          <w:rtl/>
        </w:rPr>
        <w:t>)</w:t>
      </w:r>
      <w:r w:rsidRPr="00D70024">
        <w:rPr>
          <w:rFonts w:ascii="FrankRuehl" w:hAnsi="FrankRuehl" w:cs="FrankRuehl"/>
          <w:sz w:val="28"/>
          <w:szCs w:val="20"/>
          <w:rtl/>
        </w:rPr>
        <w:t xml:space="preserve">אפילו </w:t>
      </w:r>
      <w:r w:rsidRPr="00D70024">
        <w:rPr>
          <w:rFonts w:ascii="FrankRuehl" w:hAnsi="FrankRuehl" w:cs="FrankRuehl" w:hint="cs"/>
          <w:sz w:val="28"/>
          <w:szCs w:val="20"/>
          <w:rtl/>
        </w:rPr>
        <w:t>[ב]</w:t>
      </w:r>
      <w:r w:rsidRPr="00D70024">
        <w:rPr>
          <w:rFonts w:ascii="FrankRuehl" w:hAnsi="FrankRuehl" w:cs="FrankRuehl"/>
          <w:sz w:val="28"/>
          <w:szCs w:val="20"/>
          <w:rtl/>
        </w:rPr>
        <w:t xml:space="preserve">חובל ומבעיר </w:t>
      </w:r>
      <w:r w:rsidRPr="00D70024">
        <w:rPr>
          <w:rFonts w:ascii="FrankRuehl" w:hAnsi="FrankRuehl" w:cs="FrankRuehl" w:hint="cs"/>
          <w:sz w:val="28"/>
          <w:szCs w:val="20"/>
          <w:rtl/>
        </w:rPr>
        <w:t>(</w:t>
      </w:r>
      <w:r w:rsidRPr="00D70024">
        <w:rPr>
          <w:rFonts w:ascii="FrankRuehl" w:hAnsi="FrankRuehl" w:cs="FrankRuehl"/>
          <w:sz w:val="28"/>
          <w:szCs w:val="20"/>
          <w:rtl/>
        </w:rPr>
        <w:t>ו</w:t>
      </w:r>
      <w:r w:rsidRPr="00D70024">
        <w:rPr>
          <w:rFonts w:ascii="FrankRuehl" w:hAnsi="FrankRuehl" w:cs="FrankRuehl" w:hint="cs"/>
          <w:sz w:val="28"/>
          <w:szCs w:val="20"/>
          <w:rtl/>
        </w:rPr>
        <w:t>)</w:t>
      </w:r>
      <w:r w:rsidRPr="00D70024">
        <w:rPr>
          <w:rFonts w:ascii="FrankRuehl" w:hAnsi="FrankRuehl" w:cs="FrankRuehl"/>
          <w:sz w:val="28"/>
          <w:szCs w:val="20"/>
          <w:rtl/>
        </w:rPr>
        <w:t>היינו</w:t>
      </w:r>
      <w:r w:rsidRPr="00D70024">
        <w:rPr>
          <w:rFonts w:ascii="FrankRuehl" w:hAnsi="FrankRuehl" w:cs="FrankRuehl" w:hint="cs"/>
          <w:sz w:val="28"/>
          <w:szCs w:val="20"/>
          <w:rtl/>
        </w:rPr>
        <w:t xml:space="preserve"> </w:t>
      </w:r>
      <w:r w:rsidRPr="00D70024">
        <w:rPr>
          <w:rFonts w:ascii="FrankRuehl" w:hAnsi="FrankRuehl" w:cs="FrankRuehl"/>
          <w:sz w:val="28"/>
          <w:szCs w:val="20"/>
          <w:rtl/>
        </w:rPr>
        <w:t xml:space="preserve">נוטל קוצו וחובל בעצמו ומקלקל [נ"א דמקלקל] גמור וא"צ לכלום היינו מלאכה שאינה צריכה לגופה ופטור עליה. </w:t>
      </w:r>
    </w:p>
    <w:p w14:paraId="679A82AA" w14:textId="77777777" w:rsidR="00C93201" w:rsidRDefault="00C93201" w:rsidP="00B75FE8">
      <w:pPr>
        <w:pStyle w:val="ae"/>
      </w:pPr>
      <w:r>
        <w:rPr>
          <w:rFonts w:hint="cs"/>
          <w:rtl/>
        </w:rPr>
        <w:t xml:space="preserve">ולפי"ז כוונת </w:t>
      </w:r>
      <w:r w:rsidRPr="00573218">
        <w:rPr>
          <w:rStyle w:val="aff9"/>
          <w:rFonts w:hint="cs"/>
          <w:vanish/>
          <w:rtl/>
        </w:rPr>
        <w:t>-</w:t>
      </w:r>
      <w:r w:rsidRPr="00573218">
        <w:rPr>
          <w:rStyle w:val="aff9"/>
          <w:rFonts w:hint="cs"/>
          <w:rtl/>
        </w:rPr>
        <w:t>הרמב"ן</w:t>
      </w:r>
      <w:r w:rsidRPr="00573218">
        <w:rPr>
          <w:rStyle w:val="aff9"/>
          <w:rFonts w:hint="cs"/>
          <w:vanish/>
          <w:rtl/>
        </w:rPr>
        <w:t>-</w:t>
      </w:r>
      <w:r w:rsidRPr="00573218">
        <w:rPr>
          <w:rStyle w:val="aff9"/>
          <w:rFonts w:hint="cs"/>
          <w:rtl/>
        </w:rPr>
        <w:t xml:space="preserve"> </w:t>
      </w:r>
      <w:r>
        <w:rPr>
          <w:rFonts w:hint="cs"/>
          <w:rtl/>
        </w:rPr>
        <w:t>לומר דכיון דחיוב מקלקל בחבורה נלמד ממילה ובת כהן דהם מלאכה שצריכה לגופה, א"כ במלאכה שאין לו בה צורך מחמת גוף המלאכה וכן אין לו תיקון, פטור אף בחובל ומבעיר, וזהו הביאור בנוטל קוץ וחובל בעצמו דהוא מקלקל גמור בחבלה, ואין לו צורך במלאכה, ולכן הוא מלאכה שאינה צריכה לגופה ופטור.</w:t>
      </w:r>
    </w:p>
  </w:footnote>
  <w:footnote w:id="2">
    <w:p w14:paraId="792CEB80" w14:textId="227DC8D3" w:rsidR="00C93201" w:rsidRDefault="00C93201" w:rsidP="00B75FE8">
      <w:pPr>
        <w:pStyle w:val="ae"/>
        <w:rPr>
          <w:rtl/>
        </w:rPr>
      </w:pPr>
      <w:r>
        <w:rPr>
          <w:rStyle w:val="afff0"/>
        </w:rPr>
        <w:footnoteRef/>
      </w:r>
      <w:r>
        <w:rPr>
          <w:rtl/>
        </w:rPr>
        <w:t xml:space="preserve"> עי' במה שהקשו </w:t>
      </w:r>
      <w:r w:rsidRPr="006E5346">
        <w:rPr>
          <w:rStyle w:val="aff9"/>
          <w:rFonts w:hint="cs"/>
          <w:vanish/>
          <w:rtl/>
        </w:rPr>
        <w:t>-</w:t>
      </w:r>
      <w:r w:rsidRPr="006E5346">
        <w:rPr>
          <w:rStyle w:val="aff9"/>
          <w:rtl/>
        </w:rPr>
        <w:t>התוס'</w:t>
      </w:r>
      <w:r w:rsidRPr="006E5346">
        <w:rPr>
          <w:rStyle w:val="aff9"/>
          <w:rFonts w:hint="cs"/>
          <w:vanish/>
          <w:rtl/>
        </w:rPr>
        <w:t>-</w:t>
      </w:r>
      <w:r>
        <w:rPr>
          <w:rtl/>
        </w:rPr>
        <w:t xml:space="preserve"> </w:t>
      </w:r>
      <w:r w:rsidRPr="006E5346">
        <w:rPr>
          <w:rStyle w:val="aff0"/>
          <w:rtl/>
        </w:rPr>
        <w:t xml:space="preserve">(עה. ד"ה טפי, הובא </w:t>
      </w:r>
      <w:r w:rsidR="00325A7B">
        <w:rPr>
          <w:rStyle w:val="aff0"/>
          <w:rtl/>
        </w:rPr>
        <w:t>בסימן ב</w:t>
      </w:r>
      <w:r w:rsidRPr="006E5346">
        <w:rPr>
          <w:rStyle w:val="aff0"/>
          <w:rtl/>
        </w:rPr>
        <w:t xml:space="preserve"> אות א')</w:t>
      </w:r>
      <w:r>
        <w:rPr>
          <w:rtl/>
        </w:rPr>
        <w:t xml:space="preserve"> דבגמ' בחגיגה </w:t>
      </w:r>
      <w:r w:rsidRPr="00AA6561">
        <w:rPr>
          <w:rStyle w:val="aff0"/>
          <w:rtl/>
        </w:rPr>
        <w:t>(י:)</w:t>
      </w:r>
      <w:r>
        <w:rPr>
          <w:rtl/>
        </w:rPr>
        <w:t xml:space="preserve"> משמע דר"ש פוטר במלאכה שאינה צריכה לגופה כיון דצריך מלאכת מחשבת, וא"כ במקלקל בחבורה דא"צ מלאכת מחשבת יתחייב לר"ש אף במלאכה שאינה צריכה לגופה, ותירץ </w:t>
      </w:r>
      <w:r w:rsidRPr="006E5346">
        <w:rPr>
          <w:rStyle w:val="aff9"/>
          <w:rFonts w:hint="cs"/>
          <w:vanish/>
          <w:rtl/>
        </w:rPr>
        <w:t>-</w:t>
      </w:r>
      <w:r w:rsidRPr="006E5346">
        <w:rPr>
          <w:rStyle w:val="aff9"/>
          <w:rtl/>
        </w:rPr>
        <w:t>בחי' רבי אלעזר משה</w:t>
      </w:r>
      <w:r w:rsidRPr="006E5346">
        <w:rPr>
          <w:rStyle w:val="aff9"/>
          <w:rFonts w:hint="cs"/>
          <w:vanish/>
          <w:rtl/>
        </w:rPr>
        <w:t>-</w:t>
      </w:r>
      <w:r>
        <w:rPr>
          <w:rtl/>
        </w:rPr>
        <w:t xml:space="preserve"> </w:t>
      </w:r>
      <w:r w:rsidRPr="006E5346">
        <w:rPr>
          <w:rStyle w:val="aff0"/>
          <w:rtl/>
        </w:rPr>
        <w:t>(עה. ד"ה סד"ה טפי)</w:t>
      </w:r>
      <w:r>
        <w:rPr>
          <w:rtl/>
        </w:rPr>
        <w:t xml:space="preserve"> דמהילפותא דמילה אפשר ללמוד או דאזילנן בתר הגברא דבו נעשה תיקון, וא"כ הוי מלאכה שצריכה לגופה ואינו מקלקל, ואין כל ילפותא, או דאזלינן בתר הדם והערלה, וא"כ הוא מקלקל אך הוי מלאכה שאינה צריכה לגופה דהא התורה חייבתו בזה, לכן ילפינן דמלאכה שאינה צריכה לגופה היא כמתעסק לר"ש ופטור אבל מקלקל חייב, אבל במקום שהוא גם מלאכה שאינה צריכה לגופה וגם מקלקל כמו בחובל בכדי ליטול קוץ, דהוא מקלקל את הדם ואין לו צורך בגוף ההוצאה של הקוץ, לא מצינו שום מקור לחייב בזה. </w:t>
      </w:r>
    </w:p>
    <w:p w14:paraId="3D2F2F34" w14:textId="77777777" w:rsidR="00B75FE8" w:rsidRDefault="00B75FE8" w:rsidP="00B75FE8">
      <w:pPr>
        <w:pStyle w:val="afffffb"/>
        <w:rPr>
          <w:rtl/>
        </w:rPr>
      </w:pPr>
      <w:r>
        <w:rPr>
          <w:rtl/>
        </w:rPr>
        <w:t>חדושי ר' אלעזר משה הורוויץ שבת ע"ה ע"א ד"ה סד"ה טפי</w:t>
      </w:r>
    </w:p>
    <w:p w14:paraId="4B538E14" w14:textId="77777777" w:rsidR="00C93201" w:rsidRPr="00D70024" w:rsidRDefault="00C93201" w:rsidP="00B75FE8">
      <w:pPr>
        <w:pStyle w:val="ae"/>
        <w:rPr>
          <w:rFonts w:ascii="FrankRuehl" w:hAnsi="FrankRuehl" w:cs="FrankRuehl"/>
          <w:sz w:val="24"/>
          <w:szCs w:val="18"/>
          <w:rtl/>
        </w:rPr>
      </w:pPr>
      <w:r w:rsidRPr="00D70024">
        <w:rPr>
          <w:rFonts w:ascii="FrankRuehl" w:hAnsi="FrankRuehl" w:cs="FrankRuehl"/>
          <w:sz w:val="28"/>
          <w:szCs w:val="20"/>
          <w:rtl/>
        </w:rPr>
        <w:t>סד"ה טפי וא"כ בחבורה כו'. וצ"ל דלא אהני קרא דמילה לרבויי אלא כגון מילה דאי ניזיל בתר תיקון גברא הויא משאצ"ל ולא מקלקל. ואי ניזיל בתר הנעשה בדם וערלה גופא הוי מקלקל וצריך לגופו שהרי התורה חייבתו בנטילת הערלה והטפת הדם. להכי מרבינן שנים דהי מנייהו מפקת. משאצ"ל דהיינו כמתעסק לר"ש ומקלקל. אבל תרוייהו בהדדי משאצ"ל ומקלקל כמו נטילת הקוץ שמקלקל הדם וא"צ לגוף הוצאה כלל לא אשכחן דנחייב עלה</w:t>
      </w:r>
      <w:r w:rsidRPr="00D70024">
        <w:rPr>
          <w:rFonts w:ascii="FrankRuehl" w:hAnsi="FrankRuehl" w:cs="FrankRuehl"/>
          <w:sz w:val="24"/>
          <w:szCs w:val="18"/>
          <w:rtl/>
        </w:rPr>
        <w:t>:</w:t>
      </w:r>
    </w:p>
    <w:p w14:paraId="5F7E636A" w14:textId="77777777" w:rsidR="00C93201" w:rsidRDefault="00C93201" w:rsidP="00B75FE8">
      <w:pPr>
        <w:pStyle w:val="ae"/>
      </w:pPr>
    </w:p>
  </w:footnote>
  <w:footnote w:id="3">
    <w:p w14:paraId="4B41E15A" w14:textId="77777777" w:rsidR="00673EA2" w:rsidRDefault="00673EA2" w:rsidP="00673EA2">
      <w:pPr>
        <w:pStyle w:val="ae"/>
        <w:rPr>
          <w:rtl/>
        </w:rPr>
      </w:pPr>
      <w:r>
        <w:rPr>
          <w:rStyle w:val="afff0"/>
        </w:rPr>
        <w:footnoteRef/>
      </w:r>
      <w:r>
        <w:rPr>
          <w:rtl/>
        </w:rPr>
        <w:t xml:space="preserve"> </w:t>
      </w:r>
      <w:r>
        <w:rPr>
          <w:rFonts w:hint="cs"/>
          <w:rtl/>
        </w:rPr>
        <w:t xml:space="preserve">ומשמע מדברי </w:t>
      </w:r>
      <w:r w:rsidRPr="00175ABB">
        <w:rPr>
          <w:rStyle w:val="aff9"/>
          <w:rFonts w:hint="cs"/>
          <w:vanish/>
          <w:rtl/>
        </w:rPr>
        <w:t>-</w:t>
      </w:r>
      <w:r w:rsidRPr="00175ABB">
        <w:rPr>
          <w:rStyle w:val="aff9"/>
          <w:rFonts w:hint="cs"/>
          <w:rtl/>
        </w:rPr>
        <w:t>הראב"ד בב"ק</w:t>
      </w:r>
      <w:r w:rsidRPr="00175ABB">
        <w:rPr>
          <w:rStyle w:val="aff9"/>
          <w:rFonts w:hint="cs"/>
          <w:vanish/>
          <w:rtl/>
        </w:rPr>
        <w:t>-</w:t>
      </w:r>
      <w:r>
        <w:rPr>
          <w:rFonts w:hint="cs"/>
          <w:rtl/>
        </w:rPr>
        <w:t xml:space="preserve"> דרבי אבהו וריו"ח לא פליגי, אלא דרבי אבהו העמיד את המשניות כר"ש, וריו"ח ביאר דאיירי במלאכה שצריכה לגופה, ולא במלאכה שאינה צריכה לגופה.</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F0A65" w14:textId="77777777" w:rsidR="00B03577" w:rsidRPr="00A96632" w:rsidRDefault="00B03577"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174EC7E5" w14:textId="77777777" w:rsidR="00B03577" w:rsidRDefault="00B03577"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45751C4" w14:textId="77777777" w:rsidR="00B03577" w:rsidRDefault="00B03577" w:rsidP="00323AB6">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2B969" w14:textId="2DE42674" w:rsidR="00DF3B1E" w:rsidRPr="00181149" w:rsidRDefault="00DF3B1E" w:rsidP="00DF3B1E">
    <w:pPr>
      <w:pStyle w:val="affc"/>
      <w:jc w:val="right"/>
      <w:rPr>
        <w:rFonts w:cs="Guttman Hodes"/>
        <w:sz w:val="14"/>
        <w:szCs w:val="14"/>
        <w:rtl/>
      </w:rPr>
    </w:pPr>
    <w:bookmarkStart w:id="72" w:name="_Hlk119255784"/>
    <w:bookmarkStart w:id="73" w:name="_Hlk119255785"/>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 ק"ו ע"א - ק"ז ע"ב</w:t>
    </w:r>
  </w:p>
  <w:p w14:paraId="1F8EC69D" w14:textId="41779943" w:rsidR="0047710D" w:rsidRDefault="0047710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EF5664">
      <w:rPr>
        <w:rFonts w:cs="Guttman Hodes" w:hint="cs"/>
        <w:b/>
        <w:bCs/>
        <w:sz w:val="28"/>
        <w:szCs w:val="28"/>
        <w:rtl/>
      </w:rPr>
      <w:t>בלשונם</w:t>
    </w:r>
  </w:p>
  <w:bookmarkEnd w:id="72"/>
  <w:bookmarkEnd w:id="73"/>
  <w:p w14:paraId="40FEFD55" w14:textId="10619366" w:rsidR="0047710D" w:rsidRDefault="005C3C6D" w:rsidP="00C83122">
    <w:pPr>
      <w:pStyle w:val="affc"/>
      <w:jc w:val="center"/>
      <w:rPr>
        <w:rFonts w:cs="Guttman Hodes"/>
        <w:sz w:val="14"/>
        <w:szCs w:val="14"/>
        <w:rtl/>
      </w:rPr>
    </w:pPr>
    <w:r>
      <w:rPr>
        <w:rFonts w:cs="Guttman Hodes"/>
        <w:sz w:val="14"/>
        <w:szCs w:val="14"/>
        <w:rtl/>
      </w:rPr>
      <w:t>סימן א</w:t>
    </w:r>
    <w:r w:rsidR="00F23118" w:rsidRPr="00F23118">
      <w:rPr>
        <w:rFonts w:cs="Guttman Hodes"/>
        <w:sz w:val="14"/>
        <w:szCs w:val="14"/>
        <w:rtl/>
      </w:rPr>
      <w:t>' בביאור ד' רש"י אי אינו רוצה במלאכה או דא"צ שתשאר ההנאה ממנה</w:t>
    </w:r>
  </w:p>
  <w:p w14:paraId="5780C608" w14:textId="77777777" w:rsidR="00F23118" w:rsidRDefault="00F23118" w:rsidP="00C83122">
    <w:pPr>
      <w:pStyle w:val="affc"/>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CDE1F" w14:textId="65FF329E" w:rsidR="0047710D" w:rsidRPr="00181149" w:rsidRDefault="0047710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CC23DD4" w14:textId="77777777" w:rsidR="0047710D" w:rsidRDefault="0047710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2CAC90D" w14:textId="77777777" w:rsidR="0047710D" w:rsidRDefault="0047710D" w:rsidP="00C83122">
    <w:pPr>
      <w:pStyle w:val="affc"/>
      <w:jc w:val="center"/>
      <w:rPr>
        <w:rFonts w:cs="Guttman Hodes"/>
        <w:sz w:val="14"/>
        <w:szCs w:val="14"/>
        <w:rtl/>
      </w:rPr>
    </w:pPr>
  </w:p>
  <w:p w14:paraId="488FEC29" w14:textId="77777777" w:rsidR="0047710D" w:rsidRDefault="0047710D" w:rsidP="00C83122">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9ABD0" w14:textId="3F2A8F29" w:rsidR="006654CA" w:rsidRPr="00181149" w:rsidRDefault="006654CA" w:rsidP="006654CA">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 צ"ד ע"א - ק"ו ע"א-</w:t>
    </w:r>
    <w:r w:rsidR="006753EE">
      <w:rPr>
        <w:rFonts w:cs="Guttman Hodes" w:hint="cs"/>
        <w:sz w:val="14"/>
        <w:szCs w:val="14"/>
        <w:rtl/>
      </w:rPr>
      <w:t xml:space="preserve"> </w:t>
    </w:r>
    <w:r>
      <w:rPr>
        <w:rFonts w:cs="Guttman Hodes" w:hint="cs"/>
        <w:sz w:val="14"/>
        <w:szCs w:val="14"/>
        <w:rtl/>
      </w:rPr>
      <w:t>ק"ז ע"ב</w:t>
    </w:r>
  </w:p>
  <w:p w14:paraId="4A114585" w14:textId="77777777" w:rsidR="006654CA" w:rsidRDefault="006654CA" w:rsidP="006654C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3A4DC01" w14:textId="6C9C6DD0" w:rsidR="006654CA" w:rsidRDefault="00BB7F85" w:rsidP="006654CA">
    <w:pPr>
      <w:pStyle w:val="affc"/>
      <w:jc w:val="center"/>
      <w:rPr>
        <w:rFonts w:cs="Guttman Hodes"/>
        <w:sz w:val="14"/>
        <w:szCs w:val="14"/>
        <w:rtl/>
      </w:rPr>
    </w:pPr>
    <w:r>
      <w:rPr>
        <w:rFonts w:cs="Guttman Hodes"/>
        <w:sz w:val="14"/>
        <w:szCs w:val="14"/>
        <w:rtl/>
      </w:rPr>
      <w:t xml:space="preserve">סימן ב' </w:t>
    </w:r>
    <w:r w:rsidR="006654CA" w:rsidRPr="0037578E">
      <w:rPr>
        <w:rFonts w:cs="Guttman Hodes"/>
        <w:sz w:val="14"/>
        <w:szCs w:val="14"/>
        <w:rtl/>
      </w:rPr>
      <w:t>בביאור דעת התוס' דמשאצל"ג הוא בלא דמי לצורך שהיה במשכן</w:t>
    </w:r>
  </w:p>
  <w:p w14:paraId="3698E04A" w14:textId="77777777" w:rsidR="006654CA" w:rsidRDefault="006654CA" w:rsidP="006654CA">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DC971" w14:textId="16906CAF" w:rsidR="006654CA" w:rsidRPr="00181149" w:rsidRDefault="006654CA" w:rsidP="006654CA">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 צ"ד ע"א - ק"ו ע"א-</w:t>
    </w:r>
    <w:r w:rsidR="006753EE">
      <w:rPr>
        <w:rFonts w:cs="Guttman Hodes" w:hint="cs"/>
        <w:sz w:val="14"/>
        <w:szCs w:val="14"/>
        <w:rtl/>
      </w:rPr>
      <w:t xml:space="preserve"> </w:t>
    </w:r>
    <w:r>
      <w:rPr>
        <w:rFonts w:cs="Guttman Hodes" w:hint="cs"/>
        <w:sz w:val="14"/>
        <w:szCs w:val="14"/>
        <w:rtl/>
      </w:rPr>
      <w:t>ק"ז ע"ב</w:t>
    </w:r>
  </w:p>
  <w:p w14:paraId="7E15B6CF" w14:textId="77777777" w:rsidR="006654CA" w:rsidRDefault="006654CA" w:rsidP="006654C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2131D56" w14:textId="1EBA26C3" w:rsidR="006654CA" w:rsidRDefault="00BB7F85" w:rsidP="006654CA">
    <w:pPr>
      <w:pStyle w:val="affc"/>
      <w:jc w:val="center"/>
      <w:rPr>
        <w:rFonts w:cs="Guttman Hodes"/>
        <w:sz w:val="14"/>
        <w:szCs w:val="14"/>
        <w:rtl/>
      </w:rPr>
    </w:pPr>
    <w:r>
      <w:rPr>
        <w:rFonts w:cs="Guttman Hodes"/>
        <w:sz w:val="14"/>
        <w:szCs w:val="14"/>
        <w:rtl/>
      </w:rPr>
      <w:t xml:space="preserve">סימן ב' </w:t>
    </w:r>
    <w:r w:rsidR="006654CA" w:rsidRPr="0037578E">
      <w:rPr>
        <w:rFonts w:cs="Guttman Hodes"/>
        <w:sz w:val="14"/>
        <w:szCs w:val="14"/>
        <w:rtl/>
      </w:rPr>
      <w:t>בביאור דעת התוס' דמשאצל"ג הוא בלא דמי לצורך שהיה במשכן</w:t>
    </w:r>
  </w:p>
  <w:p w14:paraId="525922B7" w14:textId="77777777" w:rsidR="006654CA" w:rsidRDefault="006654CA" w:rsidP="006654CA">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C47E7" w14:textId="295996B7" w:rsidR="00977E39" w:rsidRPr="00181149" w:rsidRDefault="00977E39" w:rsidP="0037578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צ"ד ע"א ק"ו ע"א ק"ז ע"ב</w:t>
    </w:r>
  </w:p>
  <w:p w14:paraId="576F3951" w14:textId="77777777" w:rsidR="00977E39" w:rsidRDefault="00977E39"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60F6AE71" w14:textId="1E713A7C" w:rsidR="00977E39" w:rsidRDefault="00BB7F85" w:rsidP="00C83122">
    <w:pPr>
      <w:pStyle w:val="affc"/>
      <w:jc w:val="center"/>
      <w:rPr>
        <w:rFonts w:cs="Guttman Hodes"/>
        <w:sz w:val="14"/>
        <w:szCs w:val="14"/>
        <w:rtl/>
      </w:rPr>
    </w:pPr>
    <w:r>
      <w:rPr>
        <w:rFonts w:cs="Guttman Hodes"/>
        <w:sz w:val="14"/>
        <w:szCs w:val="14"/>
        <w:rtl/>
      </w:rPr>
      <w:t xml:space="preserve">סימן ב' </w:t>
    </w:r>
    <w:r w:rsidR="00977E39" w:rsidRPr="0037578E">
      <w:rPr>
        <w:rFonts w:cs="Guttman Hodes"/>
        <w:sz w:val="14"/>
        <w:szCs w:val="14"/>
        <w:rtl/>
      </w:rPr>
      <w:t>בביאור דעת התוס' דמשאצל"ג הוא בלא דמי לצורך שהיה במשכן</w:t>
    </w:r>
  </w:p>
  <w:p w14:paraId="728F12F8" w14:textId="77777777" w:rsidR="00977E39" w:rsidRDefault="00977E39" w:rsidP="00C83122">
    <w:pPr>
      <w:pStyle w:val="affc"/>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4BEBC" w14:textId="77777777" w:rsidR="00977E39" w:rsidRPr="00181149" w:rsidRDefault="00977E39"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57626E4" w14:textId="77777777" w:rsidR="00977E39" w:rsidRDefault="00977E39"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0BE9E38" w14:textId="77777777" w:rsidR="00977E39" w:rsidRDefault="00977E39" w:rsidP="00C83122">
    <w:pPr>
      <w:pStyle w:val="affc"/>
      <w:jc w:val="center"/>
      <w:rPr>
        <w:rFonts w:cs="Guttman Hodes"/>
        <w:sz w:val="14"/>
        <w:szCs w:val="14"/>
        <w:rtl/>
      </w:rPr>
    </w:pPr>
  </w:p>
  <w:p w14:paraId="4BC89652" w14:textId="77777777" w:rsidR="00977E39" w:rsidRDefault="00977E39" w:rsidP="00C83122">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53E2" w14:textId="7880EBF7" w:rsidR="0037578E" w:rsidRPr="00181149" w:rsidRDefault="0037578E" w:rsidP="0037578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צ"ד ע"א ק"ו ע"א ק"ז ע"ב</w:t>
    </w:r>
  </w:p>
  <w:p w14:paraId="06310D92" w14:textId="5DA46066" w:rsidR="007E2F7E" w:rsidRDefault="007E2F7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5A579C">
      <w:rPr>
        <w:rFonts w:cs="Guttman Hodes" w:hint="cs"/>
        <w:b/>
        <w:bCs/>
        <w:sz w:val="28"/>
        <w:szCs w:val="28"/>
        <w:rtl/>
      </w:rPr>
      <w:t>בלשונם</w:t>
    </w:r>
  </w:p>
  <w:p w14:paraId="5DA23FAF" w14:textId="5E7C3D23" w:rsidR="007E2F7E" w:rsidRDefault="00BB7F85" w:rsidP="00C83122">
    <w:pPr>
      <w:pStyle w:val="affc"/>
      <w:jc w:val="center"/>
      <w:rPr>
        <w:rFonts w:cs="Guttman Hodes"/>
        <w:sz w:val="14"/>
        <w:szCs w:val="14"/>
        <w:rtl/>
      </w:rPr>
    </w:pPr>
    <w:r>
      <w:rPr>
        <w:rFonts w:cs="Guttman Hodes"/>
        <w:sz w:val="14"/>
        <w:szCs w:val="14"/>
        <w:rtl/>
      </w:rPr>
      <w:t xml:space="preserve">סימן ב' </w:t>
    </w:r>
    <w:r w:rsidR="0037578E" w:rsidRPr="0037578E">
      <w:rPr>
        <w:rFonts w:cs="Guttman Hodes"/>
        <w:sz w:val="14"/>
        <w:szCs w:val="14"/>
        <w:rtl/>
      </w:rPr>
      <w:t>בביאור דעת התוס' דמשאצל"ג הוא בלא דמי לצורך שהיה במשכן</w:t>
    </w:r>
  </w:p>
  <w:p w14:paraId="5C797C5F" w14:textId="77777777" w:rsidR="0037578E" w:rsidRDefault="0037578E" w:rsidP="00C83122">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D0C00" w14:textId="77777777" w:rsidR="007E2F7E" w:rsidRPr="00181149" w:rsidRDefault="007E2F7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2023ADD" w14:textId="77777777" w:rsidR="007E2F7E" w:rsidRDefault="007E2F7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A98E21D" w14:textId="77777777" w:rsidR="007E2F7E" w:rsidRDefault="007E2F7E" w:rsidP="00C83122">
    <w:pPr>
      <w:pStyle w:val="affc"/>
      <w:jc w:val="center"/>
      <w:rPr>
        <w:rFonts w:cs="Guttman Hodes"/>
        <w:sz w:val="14"/>
        <w:szCs w:val="14"/>
        <w:rtl/>
      </w:rPr>
    </w:pPr>
  </w:p>
  <w:p w14:paraId="6627445B" w14:textId="77777777" w:rsidR="007E2F7E" w:rsidRDefault="007E2F7E" w:rsidP="00C83122">
    <w:pPr>
      <w:pStyle w:val="affc"/>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F395" w14:textId="77777777" w:rsidR="000008ED" w:rsidRPr="00181149" w:rsidRDefault="000008ED" w:rsidP="000008E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35B394F7" w14:textId="77777777" w:rsidR="000008ED" w:rsidRDefault="000008ED"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66888B" w14:textId="0A1A9BD6" w:rsidR="000008ED" w:rsidRDefault="00BB7F85" w:rsidP="000008ED">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000008ED" w:rsidRPr="00904171">
      <w:rPr>
        <w:rFonts w:cs="Guttman Hodes"/>
        <w:sz w:val="14"/>
        <w:szCs w:val="14"/>
        <w:rtl/>
      </w:rPr>
      <w:t>במשאצל"ג והמתבאר בגדרי משאצל"ג מסוגיא דמקלקל בחבורה</w:t>
    </w:r>
    <w:r w:rsidR="000008ED" w:rsidRPr="004A705E">
      <w:rPr>
        <w:rFonts w:cs="Guttman Hodes"/>
        <w:sz w:val="14"/>
        <w:szCs w:val="14"/>
        <w:rtl/>
      </w:rPr>
      <w:t xml:space="preserve"> </w:t>
    </w:r>
  </w:p>
  <w:p w14:paraId="09911AE9" w14:textId="77777777" w:rsidR="000008ED" w:rsidRDefault="000008ED" w:rsidP="000008ED">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674AC" w14:textId="77777777" w:rsidR="002A1B6E" w:rsidRPr="00181149" w:rsidRDefault="002A1B6E" w:rsidP="002A1B6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6826ED75" w14:textId="77777777" w:rsidR="002A1B6E" w:rsidRDefault="002A1B6E" w:rsidP="002A1B6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8708ED3" w14:textId="5AD7B843" w:rsidR="002A1B6E" w:rsidRDefault="002A1B6E" w:rsidP="002A1B6E">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Pr="00904171">
      <w:rPr>
        <w:rFonts w:cs="Guttman Hodes"/>
        <w:sz w:val="14"/>
        <w:szCs w:val="14"/>
        <w:rtl/>
      </w:rPr>
      <w:t>במשאצל"ג והמתבאר בגדרי משאצל"ג מסוגיא דמקלקל בחבורה</w:t>
    </w:r>
    <w:r w:rsidRPr="004A705E">
      <w:rPr>
        <w:rFonts w:cs="Guttman Hodes"/>
        <w:sz w:val="14"/>
        <w:szCs w:val="14"/>
        <w:rtl/>
      </w:rPr>
      <w:t xml:space="preserve"> </w:t>
    </w:r>
  </w:p>
  <w:p w14:paraId="51240F04" w14:textId="77777777" w:rsidR="002A1B6E" w:rsidRDefault="002A1B6E" w:rsidP="002A1B6E">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9BC5" w14:textId="77777777" w:rsidR="00B03577" w:rsidRDefault="00B03577"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733A423" w14:textId="77777777" w:rsidR="00B03577" w:rsidRDefault="00B03577" w:rsidP="00323AB6">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FED5" w14:textId="77777777" w:rsidR="00C93201" w:rsidRPr="00181149" w:rsidRDefault="00C932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409EFA6" w14:textId="77777777" w:rsidR="00C93201" w:rsidRDefault="00C9320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C3B649B" w14:textId="77777777" w:rsidR="00C93201" w:rsidRDefault="00C93201" w:rsidP="00C83122">
    <w:pPr>
      <w:pStyle w:val="affc"/>
      <w:jc w:val="center"/>
      <w:rPr>
        <w:rFonts w:cs="Guttman Hodes"/>
        <w:sz w:val="14"/>
        <w:szCs w:val="14"/>
        <w:rtl/>
      </w:rPr>
    </w:pPr>
  </w:p>
  <w:p w14:paraId="6D8F7C13" w14:textId="77777777" w:rsidR="00C93201" w:rsidRDefault="00C93201" w:rsidP="00C83122">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2567" w14:textId="77777777" w:rsidR="002A1B6E" w:rsidRPr="00181149" w:rsidRDefault="002A1B6E" w:rsidP="000008E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0B3FB2D8" w14:textId="77777777" w:rsidR="002A1B6E" w:rsidRDefault="002A1B6E"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5BCB474" w14:textId="362C259E" w:rsidR="002A1B6E" w:rsidRDefault="002A1B6E" w:rsidP="000008ED">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Pr="00904171">
      <w:rPr>
        <w:rFonts w:cs="Guttman Hodes"/>
        <w:sz w:val="14"/>
        <w:szCs w:val="14"/>
        <w:rtl/>
      </w:rPr>
      <w:t>במשאצל"ג והמתבאר בגדרי משאצל"ג מסוגיא דמקלקל בחבורה</w:t>
    </w:r>
    <w:r w:rsidRPr="004A705E">
      <w:rPr>
        <w:rFonts w:cs="Guttman Hodes"/>
        <w:sz w:val="14"/>
        <w:szCs w:val="14"/>
        <w:rtl/>
      </w:rPr>
      <w:t xml:space="preserve"> </w:t>
    </w:r>
  </w:p>
  <w:p w14:paraId="53639185" w14:textId="77777777" w:rsidR="002A1B6E" w:rsidRDefault="002A1B6E" w:rsidP="000008ED">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C504" w14:textId="77777777" w:rsidR="00570749" w:rsidRDefault="00570749"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091107F8" w14:textId="77777777" w:rsidR="00570749" w:rsidRDefault="00570749" w:rsidP="000008ED">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498A" w14:textId="77777777" w:rsidR="00570749" w:rsidRDefault="00570749" w:rsidP="0063266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1B583684" w14:textId="77777777" w:rsidR="00570749" w:rsidRDefault="00570749" w:rsidP="0063266F">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480D" w14:textId="77777777" w:rsidR="00B03577" w:rsidRDefault="00B03577">
    <w:pPr>
      <w:pStyle w:val="aff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BB3D" w14:textId="77777777" w:rsidR="00B03577" w:rsidRDefault="00B03577"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49C0978" w14:textId="77777777" w:rsidR="00B03577" w:rsidRDefault="00B03577" w:rsidP="00323AB6">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C16AE" w14:textId="77777777" w:rsidR="00B03577" w:rsidRDefault="00B03577"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4EED300" w14:textId="77777777" w:rsidR="00B03577" w:rsidRDefault="00B03577" w:rsidP="00EB1FA7">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BD59" w14:textId="77777777" w:rsidR="007B11C1" w:rsidRDefault="007B11C1" w:rsidP="007B1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736A531" w14:textId="77777777" w:rsidR="007B11C1" w:rsidRDefault="007B11C1" w:rsidP="007B11C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113F2" w14:textId="36655348" w:rsidR="00F23118" w:rsidRPr="00181149" w:rsidRDefault="00F23118" w:rsidP="00F2311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ק"ו ע"א ק"ז ע"ב</w:t>
    </w:r>
  </w:p>
  <w:p w14:paraId="48E52F83" w14:textId="77777777" w:rsidR="0047710D" w:rsidRDefault="0047710D"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1B5C8763" w14:textId="77777777" w:rsidR="0047710D" w:rsidRDefault="0047710D" w:rsidP="00C83122">
    <w:pPr>
      <w:pStyle w:val="affc"/>
      <w:jc w:val="center"/>
      <w:rPr>
        <w:rFonts w:cs="Guttman Hodes"/>
        <w:sz w:val="14"/>
        <w:szCs w:val="14"/>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6FAE" w14:textId="77777777" w:rsidR="004A76D8" w:rsidRPr="00181149" w:rsidRDefault="004A76D8" w:rsidP="007B11C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צ"ג ע"ב - ק"ו ע"א - ק"ז ע"ב</w:t>
    </w:r>
  </w:p>
  <w:p w14:paraId="05225DCD" w14:textId="77777777" w:rsidR="004A76D8" w:rsidRDefault="004A76D8" w:rsidP="007B1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275310E" w14:textId="77777777" w:rsidR="004A76D8" w:rsidRDefault="004A76D8" w:rsidP="007B11C1">
    <w:pPr>
      <w:pStyle w:val="affc"/>
      <w:jc w:val="center"/>
      <w:rPr>
        <w:rFonts w:cs="Guttman Hodes"/>
        <w:sz w:val="14"/>
        <w:szCs w:val="14"/>
        <w:rtl/>
      </w:rPr>
    </w:pPr>
    <w:r>
      <w:rPr>
        <w:rFonts w:cs="Guttman Hodes"/>
        <w:sz w:val="14"/>
        <w:szCs w:val="14"/>
        <w:rtl/>
      </w:rPr>
      <w:t>סימן א</w:t>
    </w:r>
    <w:r w:rsidRPr="00F23118">
      <w:rPr>
        <w:rFonts w:cs="Guttman Hodes"/>
        <w:sz w:val="14"/>
        <w:szCs w:val="14"/>
        <w:rtl/>
      </w:rPr>
      <w:t>' בביאור ד' רש"י אי אינו רוצה במלאכה או דא"צ שתשאר ההנאה ממנה</w:t>
    </w:r>
  </w:p>
  <w:p w14:paraId="34E7A6AD" w14:textId="77777777" w:rsidR="004A76D8" w:rsidRDefault="004A76D8" w:rsidP="007B11C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F74F4" w14:textId="620A95C3" w:rsidR="00DF3B1E" w:rsidRPr="00181149" w:rsidRDefault="00DF3B1E" w:rsidP="00DF3B1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 ק"ו ע"א - ק"ז ע"ב</w:t>
    </w:r>
  </w:p>
  <w:p w14:paraId="31A39276" w14:textId="77777777" w:rsidR="00EF5664" w:rsidRDefault="00EF5664" w:rsidP="00EF566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B368F7B" w14:textId="3D568BF3" w:rsidR="00EF5664" w:rsidRDefault="005C3C6D" w:rsidP="00EF5664">
    <w:pPr>
      <w:pStyle w:val="affc"/>
      <w:jc w:val="center"/>
      <w:rPr>
        <w:rFonts w:cs="Guttman Hodes"/>
        <w:sz w:val="14"/>
        <w:szCs w:val="14"/>
        <w:rtl/>
      </w:rPr>
    </w:pPr>
    <w:r>
      <w:rPr>
        <w:rFonts w:cs="Guttman Hodes"/>
        <w:sz w:val="14"/>
        <w:szCs w:val="14"/>
        <w:rtl/>
      </w:rPr>
      <w:t>סימן א</w:t>
    </w:r>
    <w:r w:rsidR="00EF5664" w:rsidRPr="00F23118">
      <w:rPr>
        <w:rFonts w:cs="Guttman Hodes"/>
        <w:sz w:val="14"/>
        <w:szCs w:val="14"/>
        <w:rtl/>
      </w:rPr>
      <w:t>' בביאור ד' רש"י אי אינו רוצה במלאכה או דא"צ שתשאר ההנאה ממנה</w:t>
    </w:r>
  </w:p>
  <w:p w14:paraId="272B60FD" w14:textId="77777777" w:rsidR="00EF5664" w:rsidRDefault="00EF5664" w:rsidP="00EF5664">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2B7C6870"/>
    <w:multiLevelType w:val="hybridMultilevel"/>
    <w:tmpl w:val="1E9C8F12"/>
    <w:lvl w:ilvl="0" w:tplc="0B1A4B94">
      <w:start w:val="1"/>
      <w:numFmt w:val="hebrew1"/>
      <w:pStyle w:val="TOC3"/>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B072D"/>
    <w:multiLevelType w:val="hybridMultilevel"/>
    <w:tmpl w:val="55540F04"/>
    <w:lvl w:ilvl="0" w:tplc="8D101E08">
      <w:start w:val="1"/>
      <w:numFmt w:val="hebrew1"/>
      <w:pStyle w:val="a1"/>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85FC2"/>
    <w:multiLevelType w:val="hybridMultilevel"/>
    <w:tmpl w:val="B2C857A0"/>
    <w:lvl w:ilvl="0" w:tplc="03AC32AA">
      <w:start w:val="1"/>
      <w:numFmt w:val="hebrew1"/>
      <w:pStyle w:val="a2"/>
      <w:suff w:val="space"/>
      <w:lvlText w:val="%1]"/>
      <w:lvlJc w:val="left"/>
      <w:pPr>
        <w:ind w:left="0" w:firstLine="0"/>
      </w:pPr>
      <w:rPr>
        <w:rFonts w:hint="default"/>
        <w:b w:val="0"/>
        <w:bCs w:val="0"/>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63DF"/>
    <w:multiLevelType w:val="hybridMultilevel"/>
    <w:tmpl w:val="9A3C78F6"/>
    <w:lvl w:ilvl="0" w:tplc="EA3EEF70">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5"/>
  </w:num>
  <w:num w:numId="3">
    <w:abstractNumId w:val="16"/>
  </w:num>
  <w:num w:numId="4">
    <w:abstractNumId w:val="12"/>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14"/>
    <w:lvlOverride w:ilvl="0">
      <w:startOverride w:val="1"/>
    </w:lvlOverride>
  </w:num>
  <w:num w:numId="36">
    <w:abstractNumId w:val="12"/>
  </w:num>
  <w:num w:numId="37">
    <w:abstractNumId w:val="12"/>
    <w:lvlOverride w:ilvl="0">
      <w:startOverride w:val="1"/>
    </w:lvlOverride>
  </w:num>
  <w:num w:numId="38">
    <w:abstractNumId w:val="13"/>
    <w:lvlOverride w:ilvl="0">
      <w:startOverride w:val="1"/>
    </w:lvlOverride>
  </w:num>
  <w:num w:numId="39">
    <w:abstractNumId w:val="11"/>
  </w:num>
  <w:num w:numId="40">
    <w:abstractNumId w:val="13"/>
    <w:lvlOverride w:ilvl="0">
      <w:startOverride w:val="1"/>
    </w:lvlOverride>
  </w:num>
  <w:num w:numId="41">
    <w:abstractNumId w:val="14"/>
    <w:lvlOverride w:ilvl="0">
      <w:startOverride w:val="1"/>
    </w:lvlOverride>
  </w:num>
  <w:num w:numId="42">
    <w:abstractNumId w:val="10"/>
  </w:num>
  <w:num w:numId="43">
    <w:abstractNumId w:val="10"/>
    <w:lvlOverride w:ilvl="0">
      <w:startOverride w:val="1"/>
    </w:lvlOverride>
  </w:num>
  <w:num w:numId="44">
    <w:abstractNumId w:val="14"/>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12"/>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5CC"/>
    <w:rsid w:val="000409E9"/>
    <w:rsid w:val="00040A25"/>
    <w:rsid w:val="00041509"/>
    <w:rsid w:val="000415EB"/>
    <w:rsid w:val="00041AD3"/>
    <w:rsid w:val="00041F80"/>
    <w:rsid w:val="00042434"/>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5034"/>
    <w:rsid w:val="000557B1"/>
    <w:rsid w:val="000557ED"/>
    <w:rsid w:val="000558F0"/>
    <w:rsid w:val="00055D15"/>
    <w:rsid w:val="000561D0"/>
    <w:rsid w:val="00056320"/>
    <w:rsid w:val="00056399"/>
    <w:rsid w:val="00056611"/>
    <w:rsid w:val="0005698C"/>
    <w:rsid w:val="00056BE9"/>
    <w:rsid w:val="00056CDE"/>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3189"/>
    <w:rsid w:val="000A34B7"/>
    <w:rsid w:val="000A37EA"/>
    <w:rsid w:val="000A3915"/>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CA6"/>
    <w:rsid w:val="000F603E"/>
    <w:rsid w:val="000F6176"/>
    <w:rsid w:val="000F622D"/>
    <w:rsid w:val="000F6380"/>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95E"/>
    <w:rsid w:val="00121D14"/>
    <w:rsid w:val="00121D84"/>
    <w:rsid w:val="00121E42"/>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DB"/>
    <w:rsid w:val="001B0BC9"/>
    <w:rsid w:val="001B0F60"/>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104"/>
    <w:rsid w:val="001C7305"/>
    <w:rsid w:val="001C79E2"/>
    <w:rsid w:val="001C7EA7"/>
    <w:rsid w:val="001C7FB6"/>
    <w:rsid w:val="001D024F"/>
    <w:rsid w:val="001D02F4"/>
    <w:rsid w:val="001D0C63"/>
    <w:rsid w:val="001D0CBC"/>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CB1"/>
    <w:rsid w:val="00235D2F"/>
    <w:rsid w:val="0023611D"/>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BE"/>
    <w:rsid w:val="00250547"/>
    <w:rsid w:val="0025058F"/>
    <w:rsid w:val="002506FA"/>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70704"/>
    <w:rsid w:val="00270728"/>
    <w:rsid w:val="00271AD3"/>
    <w:rsid w:val="002721F9"/>
    <w:rsid w:val="00272A5B"/>
    <w:rsid w:val="00272A6F"/>
    <w:rsid w:val="00272B49"/>
    <w:rsid w:val="0027306A"/>
    <w:rsid w:val="00273386"/>
    <w:rsid w:val="002735BC"/>
    <w:rsid w:val="00273B53"/>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333"/>
    <w:rsid w:val="002B25E6"/>
    <w:rsid w:val="002B2687"/>
    <w:rsid w:val="002B2A61"/>
    <w:rsid w:val="002B2AC5"/>
    <w:rsid w:val="002B2BE5"/>
    <w:rsid w:val="002B2DD9"/>
    <w:rsid w:val="002B2F0A"/>
    <w:rsid w:val="002B2F6E"/>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990"/>
    <w:rsid w:val="002F1B1C"/>
    <w:rsid w:val="002F1F15"/>
    <w:rsid w:val="002F1FE8"/>
    <w:rsid w:val="002F22FB"/>
    <w:rsid w:val="002F2423"/>
    <w:rsid w:val="002F2682"/>
    <w:rsid w:val="002F2867"/>
    <w:rsid w:val="002F29C0"/>
    <w:rsid w:val="002F29F7"/>
    <w:rsid w:val="002F2AFB"/>
    <w:rsid w:val="002F2C4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11BB"/>
    <w:rsid w:val="00351472"/>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63"/>
    <w:rsid w:val="003554D9"/>
    <w:rsid w:val="00355652"/>
    <w:rsid w:val="00355866"/>
    <w:rsid w:val="00355884"/>
    <w:rsid w:val="00355A0A"/>
    <w:rsid w:val="00355C4F"/>
    <w:rsid w:val="00355C74"/>
    <w:rsid w:val="00355D73"/>
    <w:rsid w:val="0035631D"/>
    <w:rsid w:val="0035642F"/>
    <w:rsid w:val="00356D31"/>
    <w:rsid w:val="0035701D"/>
    <w:rsid w:val="00357363"/>
    <w:rsid w:val="0035767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119A"/>
    <w:rsid w:val="003E14AF"/>
    <w:rsid w:val="003E1523"/>
    <w:rsid w:val="003E164C"/>
    <w:rsid w:val="003E1848"/>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551"/>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CD7"/>
    <w:rsid w:val="00453D75"/>
    <w:rsid w:val="00453DC9"/>
    <w:rsid w:val="004540F7"/>
    <w:rsid w:val="00454294"/>
    <w:rsid w:val="00454652"/>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A26"/>
    <w:rsid w:val="004A2827"/>
    <w:rsid w:val="004A284E"/>
    <w:rsid w:val="004A287F"/>
    <w:rsid w:val="004A2DC7"/>
    <w:rsid w:val="004A2EBC"/>
    <w:rsid w:val="004A3020"/>
    <w:rsid w:val="004A331A"/>
    <w:rsid w:val="004A33CD"/>
    <w:rsid w:val="004A408A"/>
    <w:rsid w:val="004A40DA"/>
    <w:rsid w:val="004A42C9"/>
    <w:rsid w:val="004A45E3"/>
    <w:rsid w:val="004A49D5"/>
    <w:rsid w:val="004A4EDF"/>
    <w:rsid w:val="004A4F1E"/>
    <w:rsid w:val="004A4FA4"/>
    <w:rsid w:val="004A53C5"/>
    <w:rsid w:val="004A5780"/>
    <w:rsid w:val="004A58CC"/>
    <w:rsid w:val="004A5956"/>
    <w:rsid w:val="004A6104"/>
    <w:rsid w:val="004A63DE"/>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D42"/>
    <w:rsid w:val="004F5EF6"/>
    <w:rsid w:val="004F5F10"/>
    <w:rsid w:val="004F5F25"/>
    <w:rsid w:val="004F61C4"/>
    <w:rsid w:val="004F6494"/>
    <w:rsid w:val="004F6993"/>
    <w:rsid w:val="004F6F03"/>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420E"/>
    <w:rsid w:val="005544B5"/>
    <w:rsid w:val="0055456C"/>
    <w:rsid w:val="00554922"/>
    <w:rsid w:val="0055494A"/>
    <w:rsid w:val="00554A1C"/>
    <w:rsid w:val="005552AB"/>
    <w:rsid w:val="00555374"/>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660"/>
    <w:rsid w:val="00566BB1"/>
    <w:rsid w:val="00566FEB"/>
    <w:rsid w:val="005670BC"/>
    <w:rsid w:val="0056737C"/>
    <w:rsid w:val="0056761F"/>
    <w:rsid w:val="0056782D"/>
    <w:rsid w:val="00567877"/>
    <w:rsid w:val="005678B9"/>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803C4"/>
    <w:rsid w:val="006808B8"/>
    <w:rsid w:val="0068094C"/>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DC"/>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202A"/>
    <w:rsid w:val="007021D2"/>
    <w:rsid w:val="007023A6"/>
    <w:rsid w:val="007023CB"/>
    <w:rsid w:val="007027D4"/>
    <w:rsid w:val="00702BBE"/>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322E"/>
    <w:rsid w:val="00744085"/>
    <w:rsid w:val="00744DA3"/>
    <w:rsid w:val="007450F9"/>
    <w:rsid w:val="00745563"/>
    <w:rsid w:val="007456E6"/>
    <w:rsid w:val="00745E71"/>
    <w:rsid w:val="00745EA1"/>
    <w:rsid w:val="007465F8"/>
    <w:rsid w:val="007469A0"/>
    <w:rsid w:val="00746E07"/>
    <w:rsid w:val="00746EAB"/>
    <w:rsid w:val="0074710D"/>
    <w:rsid w:val="007472F9"/>
    <w:rsid w:val="007473B3"/>
    <w:rsid w:val="00747832"/>
    <w:rsid w:val="00747EEC"/>
    <w:rsid w:val="0075017F"/>
    <w:rsid w:val="007503AE"/>
    <w:rsid w:val="0075045D"/>
    <w:rsid w:val="00750A3C"/>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6976"/>
    <w:rsid w:val="007A6A6C"/>
    <w:rsid w:val="007A6A6F"/>
    <w:rsid w:val="007A6BB7"/>
    <w:rsid w:val="007A6E03"/>
    <w:rsid w:val="007A70F2"/>
    <w:rsid w:val="007A7127"/>
    <w:rsid w:val="007A7333"/>
    <w:rsid w:val="007A747F"/>
    <w:rsid w:val="007A78B4"/>
    <w:rsid w:val="007A7A07"/>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DC1"/>
    <w:rsid w:val="00800F41"/>
    <w:rsid w:val="00801204"/>
    <w:rsid w:val="0080172D"/>
    <w:rsid w:val="00801848"/>
    <w:rsid w:val="00802901"/>
    <w:rsid w:val="00802DD2"/>
    <w:rsid w:val="00802F97"/>
    <w:rsid w:val="00803358"/>
    <w:rsid w:val="00803534"/>
    <w:rsid w:val="00803943"/>
    <w:rsid w:val="00803A34"/>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07B57"/>
    <w:rsid w:val="00810106"/>
    <w:rsid w:val="008106A2"/>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3B"/>
    <w:rsid w:val="00833842"/>
    <w:rsid w:val="00833A01"/>
    <w:rsid w:val="008347F4"/>
    <w:rsid w:val="00834AE4"/>
    <w:rsid w:val="00834E6E"/>
    <w:rsid w:val="00834FFB"/>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7E0"/>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F00AC"/>
    <w:rsid w:val="008F0965"/>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41C"/>
    <w:rsid w:val="009A77A1"/>
    <w:rsid w:val="009A7CAC"/>
    <w:rsid w:val="009A7FE7"/>
    <w:rsid w:val="009B018F"/>
    <w:rsid w:val="009B026C"/>
    <w:rsid w:val="009B0295"/>
    <w:rsid w:val="009B0748"/>
    <w:rsid w:val="009B0794"/>
    <w:rsid w:val="009B079C"/>
    <w:rsid w:val="009B0A9F"/>
    <w:rsid w:val="009B0AAD"/>
    <w:rsid w:val="009B0C09"/>
    <w:rsid w:val="009B0F0A"/>
    <w:rsid w:val="009B1289"/>
    <w:rsid w:val="009B151A"/>
    <w:rsid w:val="009B161B"/>
    <w:rsid w:val="009B17B7"/>
    <w:rsid w:val="009B197A"/>
    <w:rsid w:val="009B1BCA"/>
    <w:rsid w:val="009B21DF"/>
    <w:rsid w:val="009B2654"/>
    <w:rsid w:val="009B2850"/>
    <w:rsid w:val="009B2A32"/>
    <w:rsid w:val="009B2DBA"/>
    <w:rsid w:val="009B386D"/>
    <w:rsid w:val="009B38AE"/>
    <w:rsid w:val="009B3913"/>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E"/>
    <w:rsid w:val="00C20CDA"/>
    <w:rsid w:val="00C20F0B"/>
    <w:rsid w:val="00C21171"/>
    <w:rsid w:val="00C212C4"/>
    <w:rsid w:val="00C218AF"/>
    <w:rsid w:val="00C21A80"/>
    <w:rsid w:val="00C21AA7"/>
    <w:rsid w:val="00C223A2"/>
    <w:rsid w:val="00C22439"/>
    <w:rsid w:val="00C22EAC"/>
    <w:rsid w:val="00C23567"/>
    <w:rsid w:val="00C2385F"/>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800A5"/>
    <w:rsid w:val="00C80347"/>
    <w:rsid w:val="00C80412"/>
    <w:rsid w:val="00C805A0"/>
    <w:rsid w:val="00C80948"/>
    <w:rsid w:val="00C80BCF"/>
    <w:rsid w:val="00C80DCA"/>
    <w:rsid w:val="00C81454"/>
    <w:rsid w:val="00C81995"/>
    <w:rsid w:val="00C81B5C"/>
    <w:rsid w:val="00C81D57"/>
    <w:rsid w:val="00C81EFA"/>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421"/>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724A"/>
    <w:rsid w:val="00CE7C03"/>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775"/>
    <w:rsid w:val="00D468A7"/>
    <w:rsid w:val="00D46DEC"/>
    <w:rsid w:val="00D46EE6"/>
    <w:rsid w:val="00D471D5"/>
    <w:rsid w:val="00D47335"/>
    <w:rsid w:val="00D473C1"/>
    <w:rsid w:val="00D47401"/>
    <w:rsid w:val="00D4778B"/>
    <w:rsid w:val="00D47AF3"/>
    <w:rsid w:val="00D47B0F"/>
    <w:rsid w:val="00D47E22"/>
    <w:rsid w:val="00D50F73"/>
    <w:rsid w:val="00D5175C"/>
    <w:rsid w:val="00D51877"/>
    <w:rsid w:val="00D51D96"/>
    <w:rsid w:val="00D51E65"/>
    <w:rsid w:val="00D52178"/>
    <w:rsid w:val="00D52192"/>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823"/>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34FC"/>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78C"/>
    <w:rsid w:val="00DB390F"/>
    <w:rsid w:val="00DB41C4"/>
    <w:rsid w:val="00DB4BBE"/>
    <w:rsid w:val="00DB4C9D"/>
    <w:rsid w:val="00DB4D34"/>
    <w:rsid w:val="00DB4EB1"/>
    <w:rsid w:val="00DB5022"/>
    <w:rsid w:val="00DB5D2E"/>
    <w:rsid w:val="00DB6189"/>
    <w:rsid w:val="00DB64CF"/>
    <w:rsid w:val="00DB6925"/>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05E"/>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543D"/>
    <w:rsid w:val="00EA55DE"/>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37E5"/>
    <w:rsid w:val="00EC385D"/>
    <w:rsid w:val="00EC3A23"/>
    <w:rsid w:val="00EC44DA"/>
    <w:rsid w:val="00EC4593"/>
    <w:rsid w:val="00EC4A72"/>
    <w:rsid w:val="00EC4AC3"/>
    <w:rsid w:val="00EC4DA1"/>
    <w:rsid w:val="00EC4EA6"/>
    <w:rsid w:val="00EC5285"/>
    <w:rsid w:val="00EC5479"/>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48B"/>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321"/>
    <w:rsid w:val="00F3784D"/>
    <w:rsid w:val="00F37B7C"/>
    <w:rsid w:val="00F37E4B"/>
    <w:rsid w:val="00F401DF"/>
    <w:rsid w:val="00F402A4"/>
    <w:rsid w:val="00F402CB"/>
    <w:rsid w:val="00F40382"/>
    <w:rsid w:val="00F409CD"/>
    <w:rsid w:val="00F41251"/>
    <w:rsid w:val="00F413B6"/>
    <w:rsid w:val="00F413E6"/>
    <w:rsid w:val="00F41FA0"/>
    <w:rsid w:val="00F422AF"/>
    <w:rsid w:val="00F423BA"/>
    <w:rsid w:val="00F4241C"/>
    <w:rsid w:val="00F4263C"/>
    <w:rsid w:val="00F4299C"/>
    <w:rsid w:val="00F42F62"/>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CC3"/>
    <w:rsid w:val="00F62D07"/>
    <w:rsid w:val="00F62D0D"/>
    <w:rsid w:val="00F633EC"/>
    <w:rsid w:val="00F63C3B"/>
    <w:rsid w:val="00F63EFA"/>
    <w:rsid w:val="00F641E5"/>
    <w:rsid w:val="00F6438D"/>
    <w:rsid w:val="00F644F9"/>
    <w:rsid w:val="00F6479C"/>
    <w:rsid w:val="00F64E06"/>
    <w:rsid w:val="00F64E54"/>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4E2C"/>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096BF3"/>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A606FD"/>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A606FD"/>
    <w:rPr>
      <w:rFonts w:ascii="Guttman Hodes" w:eastAsia="Guttman Hodes" w:hAnsi="Guttman Hodes" w:cs="Guttman Hodes"/>
      <w:noProof/>
      <w:sz w:val="18"/>
      <w:szCs w:val="18"/>
    </w:rPr>
  </w:style>
  <w:style w:type="character" w:customStyle="1" w:styleId="ab">
    <w:name w:val="כות קט תו"/>
    <w:basedOn w:val="a8"/>
    <w:link w:val="a7"/>
    <w:rsid w:val="00B0772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C0491"/>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B75FE8"/>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6"/>
    <w:autoRedefine/>
    <w:uiPriority w:val="39"/>
    <w:unhideWhenUsed/>
    <w:rsid w:val="00A90EC7"/>
    <w:pPr>
      <w:numPr>
        <w:numId w:val="42"/>
      </w:numPr>
      <w:tabs>
        <w:tab w:val="right" w:leader="dot" w:pos="5166"/>
      </w:tabs>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1">
    <w:name w:val="תוכן"/>
    <w:basedOn w:val="aff1"/>
    <w:link w:val="aff2"/>
    <w:autoRedefine/>
    <w:qFormat/>
    <w:rsid w:val="000A1BEA"/>
    <w:pPr>
      <w:keepNext w:val="0"/>
      <w:keepLines w:val="0"/>
      <w:numPr>
        <w:numId w:val="39"/>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1"/>
    <w:rsid w:val="000A1BEA"/>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2">
    <w:name w:val="בלשונם"/>
    <w:basedOn w:val="a6"/>
    <w:next w:val="a7"/>
    <w:link w:val="afffe"/>
    <w:autoRedefine/>
    <w:qFormat/>
    <w:rsid w:val="007503AE"/>
    <w:pPr>
      <w:numPr>
        <w:numId w:val="4"/>
      </w:numPr>
      <w:spacing w:after="0" w:line="240" w:lineRule="auto"/>
      <w:jc w:val="both"/>
    </w:pPr>
    <w:rPr>
      <w:rFonts w:ascii="FrankRuehl" w:eastAsia="Guttman Hodes" w:hAnsi="FrankRuehl" w:cs="FrankRuehl"/>
      <w:sz w:val="24"/>
      <w:szCs w:val="24"/>
    </w:rPr>
  </w:style>
  <w:style w:type="character" w:customStyle="1" w:styleId="afffe">
    <w:name w:val="בלשונם תו"/>
    <w:basedOn w:val="a8"/>
    <w:link w:val="a2"/>
    <w:rsid w:val="007503AE"/>
    <w:rPr>
      <w:rFonts w:ascii="FrankRuehl" w:eastAsia="Guttman Hodes" w:hAnsi="FrankRuehl" w:cs="FrankRuehl"/>
      <w:sz w:val="24"/>
      <w:szCs w:val="24"/>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CE3C65"/>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CE3C65"/>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7"/>
    <w:link w:val="afffff6"/>
    <w:autoRedefine/>
    <w:qFormat/>
    <w:rsid w:val="00FE35C6"/>
    <w:pPr>
      <w:numPr>
        <w:numId w:val="0"/>
      </w:numPr>
    </w:pPr>
  </w:style>
  <w:style w:type="character" w:customStyle="1" w:styleId="afffff6">
    <w:name w:val="בלשו המשך תו"/>
    <w:basedOn w:val="afffe"/>
    <w:link w:val="afffff5"/>
    <w:rsid w:val="00FE35C6"/>
    <w:rPr>
      <w:rFonts w:ascii="FrankRuehl" w:eastAsia="Guttman Hodes" w:hAnsi="FrankRuehl" w:cs="FrankRuehl"/>
      <w:sz w:val="24"/>
      <w:szCs w:val="24"/>
    </w:rPr>
  </w:style>
  <w:style w:type="paragraph" w:customStyle="1" w:styleId="afffff7">
    <w:name w:val="כות מפ.סדורה"/>
    <w:basedOn w:val="afffff8"/>
    <w:next w:val="a7"/>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5.xml"/><Relationship Id="rId34" Type="http://schemas.openxmlformats.org/officeDocument/2006/relationships/header" Target="header12.xml"/><Relationship Id="rId42" Type="http://schemas.openxmlformats.org/officeDocument/2006/relationships/footer" Target="footer15.xml"/><Relationship Id="rId47" Type="http://schemas.openxmlformats.org/officeDocument/2006/relationships/footer" Target="footer19.xml"/><Relationship Id="rId50" Type="http://schemas.openxmlformats.org/officeDocument/2006/relationships/header" Target="header18.xml"/><Relationship Id="rId55" Type="http://schemas.openxmlformats.org/officeDocument/2006/relationships/footer" Target="footer2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footer" Target="footer17.xml"/><Relationship Id="rId53" Type="http://schemas.openxmlformats.org/officeDocument/2006/relationships/footer" Target="footer22.xml"/><Relationship Id="rId58" Type="http://schemas.openxmlformats.org/officeDocument/2006/relationships/header" Target="header22.xml"/><Relationship Id="rId5" Type="http://schemas.openxmlformats.org/officeDocument/2006/relationships/settings" Target="settings.xml"/><Relationship Id="rId61" Type="http://schemas.openxmlformats.org/officeDocument/2006/relationships/footer" Target="footer26.xm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image" Target="media/image4.png"/><Relationship Id="rId56" Type="http://schemas.openxmlformats.org/officeDocument/2006/relationships/header" Target="header2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footer" Target="footer18.xml"/><Relationship Id="rId59" Type="http://schemas.openxmlformats.org/officeDocument/2006/relationships/header" Target="header23.xml"/><Relationship Id="rId20" Type="http://schemas.openxmlformats.org/officeDocument/2006/relationships/header" Target="header7.xml"/><Relationship Id="rId41" Type="http://schemas.openxmlformats.org/officeDocument/2006/relationships/header" Target="header16.xml"/><Relationship Id="rId54" Type="http://schemas.openxmlformats.org/officeDocument/2006/relationships/header" Target="header20.xml"/><Relationship Id="rId62" Type="http://schemas.openxmlformats.org/officeDocument/2006/relationships/footer" Target="footer2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header" Target="header14.xml"/><Relationship Id="rId49" Type="http://schemas.openxmlformats.org/officeDocument/2006/relationships/footer" Target="footer20.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17.xml"/><Relationship Id="rId52" Type="http://schemas.openxmlformats.org/officeDocument/2006/relationships/footer" Target="footer21.xml"/><Relationship Id="rId60" Type="http://schemas.openxmlformats.org/officeDocument/2006/relationships/footer" Target="footer25.xml"/><Relationship Id="rId4" Type="http://schemas.openxmlformats.org/officeDocument/2006/relationships/styles" Target="styles.xml"/><Relationship Id="rId9" Type="http://schemas.openxmlformats.org/officeDocument/2006/relationships/header" Target="header1.xm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73</Pages>
  <Words>51510</Words>
  <Characters>257550</Characters>
  <Application>Microsoft Office Word</Application>
  <DocSecurity>0</DocSecurity>
  <Lines>2146</Lines>
  <Paragraphs>616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5</cp:revision>
  <cp:lastPrinted>2023-07-25T07:42:00Z</cp:lastPrinted>
  <dcterms:created xsi:type="dcterms:W3CDTF">2023-07-25T07:27:00Z</dcterms:created>
  <dcterms:modified xsi:type="dcterms:W3CDTF">2023-07-25T07:43:00Z</dcterms:modified>
</cp:coreProperties>
</file>