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FF6C872">
      <w:pPr>
        <w:pStyle w:val="000002"/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R4 情绪力模型</w:t>
      </w:r>
    </w:p>
    <w:p w14:paraId="7365907B">
      <w:pPr>
        <w:pStyle w:val="000003"/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一、什么是 R4 情绪力模型？</w:t>
      </w:r>
    </w:p>
    <w:p w14:paraId="1864A9B0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R4 情绪力模型，是凭远在 M1｜Emotional &amp; Relational Development 模块中使用的情绪与关系发展框架。</w:t>
      </w:r>
    </w:p>
    <w:p w14:paraId="3F25E56B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R4 由四项核心能力构成：</w:t>
      </w:r>
    </w:p>
    <w:p w14:paraId="48724049">
      <w:pPr>
        <w:numPr>
          <w:ilvl w:val="0"/>
          <w:numId w:val="1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Recognize｜识别</w:t>
      </w:r>
    </w:p>
    <w:p w14:paraId="32800FCF">
      <w:pPr>
        <w:numPr>
          <w:ilvl w:val="0"/>
          <w:numId w:val="1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Regulate｜调节</w:t>
      </w:r>
    </w:p>
    <w:p w14:paraId="60A49EAB">
      <w:pPr>
        <w:numPr>
          <w:ilvl w:val="0"/>
          <w:numId w:val="1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Relate｜连接</w:t>
      </w:r>
    </w:p>
    <w:p w14:paraId="2D001415">
      <w:pPr>
        <w:numPr>
          <w:ilvl w:val="0"/>
          <w:numId w:val="1"/>
        </w:numP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Recover｜恢复</w:t>
      </w:r>
    </w:p>
    <w:p w14:paraId="4BC97895">
      <w:pPr>
        <w:ind/>
      </w:pPr>
    </w:p>
    <w:p w14:paraId="39F2ABC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R4 关注的并不是“让学生没有负面情绪”，而是帮助学生逐步形成一套更成熟的情绪与关系能力：</w:t>
      </w:r>
    </w:p>
    <w:p w14:paraId="3492BA75">
      <w:pPr>
        <w:numPr>
          <w:ilvl w:val="0"/>
          <w:numId w:val="2"/>
        </w:numPr>
        <w:snapToGrid w:val="1"/>
        <w:spacing w:line="240"/>
      </w:pPr>
      <w:r>
        <w:rPr>
          <w:rFonts w:hint="eastAsia"/>
          <w:i w:val="0"/>
          <w:strike w:val="0"/>
          <w:color w:val="000000"/>
          <w:u w:val="none"/>
        </w:rPr>
        <w:t>能够看见自己的情绪，理解情绪背后的原因；</w:t>
      </w:r>
    </w:p>
    <w:p w14:paraId="17003E6D">
      <w:pPr>
        <w:numPr>
          <w:ilvl w:val="0"/>
          <w:numId w:val="2"/>
        </w:numPr>
        <w:snapToGrid w:val="1"/>
        <w:spacing w:line="240"/>
      </w:pPr>
      <w:r>
        <w:rPr>
          <w:rFonts w:hint="eastAsia"/>
          <w:i w:val="0"/>
          <w:strike w:val="0"/>
          <w:color w:val="000000"/>
          <w:u w:val="none"/>
        </w:rPr>
        <w:t>能够在情绪出现时有效调节自己；</w:t>
      </w:r>
    </w:p>
    <w:p w14:paraId="6C677F90">
      <w:pPr>
        <w:numPr>
          <w:ilvl w:val="0"/>
          <w:numId w:val="2"/>
        </w:numPr>
        <w:snapToGrid w:val="1"/>
        <w:spacing w:line="240"/>
      </w:pPr>
      <w:r>
        <w:rPr>
          <w:rFonts w:hint="eastAsia"/>
          <w:i w:val="0"/>
          <w:strike w:val="0"/>
          <w:color w:val="000000"/>
          <w:u w:val="none"/>
        </w:rPr>
        <w:t>能够在关系中理解他人、表达自己并建立健康连接；</w:t>
      </w:r>
    </w:p>
    <w:p w14:paraId="330079C3">
      <w:pPr>
        <w:numPr>
          <w:ilvl w:val="0"/>
          <w:numId w:val="2"/>
        </w:numPr>
        <w:snapToGrid w:val="1"/>
        <w:spacing w:line="240"/>
      </w:pPr>
      <w:r>
        <w:rPr>
          <w:rFonts w:hint="eastAsia"/>
          <w:i w:val="0"/>
          <w:strike w:val="0"/>
          <w:color w:val="000000"/>
          <w:u w:val="none"/>
        </w:rPr>
        <w:t>也能够在压力、失败、冲突和不确定性之后重新恢复状态、继续向前。</w:t>
      </w:r>
    </w:p>
    <w:p w14:paraId="515B15C2"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6CAEA33E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因此，R4 所定义的“情绪力”，并不是单纯的情绪稳定，而是一种更完整的能力：</w:t>
      </w:r>
    </w:p>
    <w:p w14:paraId="75E788F2">
      <w:pPr>
        <w:numPr>
          <w:ilvl w:val="0"/>
          <w:numId w:val="3"/>
        </w:numPr>
        <w:snapToGrid w:val="1"/>
        <w:spacing w:line="240"/>
      </w:pPr>
      <w:r>
        <w:rPr>
          <w:rFonts w:hint="eastAsia"/>
          <w:b w:val="1"/>
          <w:i w:val="0"/>
          <w:strike w:val="0"/>
          <w:color w:val="000000"/>
          <w:u w:val="none"/>
        </w:rPr>
        <w:t>有情绪，但不被情绪控制；</w:t>
      </w:r>
    </w:p>
    <w:p w14:paraId="5849C1FA">
      <w:pPr>
        <w:numPr>
          <w:ilvl w:val="0"/>
          <w:numId w:val="3"/>
        </w:numPr>
        <w:snapToGrid w:val="1"/>
        <w:spacing w:line="240"/>
      </w:pPr>
      <w:r>
        <w:rPr>
          <w:rFonts w:hint="eastAsia"/>
          <w:b w:val="1"/>
          <w:i w:val="0"/>
          <w:strike w:val="0"/>
          <w:color w:val="000000"/>
          <w:u w:val="none"/>
        </w:rPr>
        <w:t>有关系，但不在关系中失去自己；</w:t>
      </w:r>
    </w:p>
    <w:p w14:paraId="7F5ABEC3">
      <w:pPr>
        <w:numPr>
          <w:ilvl w:val="0"/>
          <w:numId w:val="3"/>
        </w:numPr>
        <w:snapToGrid w:val="1"/>
        <w:spacing w:line="240"/>
      </w:pPr>
      <w:r>
        <w:rPr>
          <w:rFonts w:hint="eastAsia"/>
          <w:b w:val="1"/>
          <w:i w:val="0"/>
          <w:strike w:val="0"/>
          <w:color w:val="000000"/>
          <w:u w:val="none"/>
        </w:rPr>
        <w:t>会受挫，也有能力重新回来。</w:t>
      </w:r>
    </w:p>
    <w:p w14:paraId="1D0026C3"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264B4F3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R4 希望帮助学生做到：</w:t>
      </w:r>
    </w:p>
    <w:p w14:paraId="21B944FB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看见情绪，安顿自己，连接他人，重新出发。</w:t>
      </w:r>
    </w:p>
    <w:p w14:paraId="3F80600A">
      <w:pPr>
        <w:pStyle w:val="000002"/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 w14:paraId="5E6FB112">
      <w:pPr>
        <w:pStyle w:val="000003"/>
      </w:pPr>
      <w:r>
        <w:rPr>
          <w:rFonts w:hint="eastAsia"/>
          <w:i w:val="0"/>
          <w:strike w:val="0"/>
          <w:color w:val="000000"/>
          <w:u w:val="none"/>
        </w:rPr>
        <w:t>二、R1｜Recognize 识别</w:t>
      </w:r>
    </w:p>
    <w:p w14:paraId="7776396F">
      <w:pPr>
        <w:pStyle w:val="000004"/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核心问题</w:t>
      </w:r>
    </w:p>
    <w:p w14:paraId="1C95EAB1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我知道自己正在发生什么吗？</w:t>
      </w:r>
    </w:p>
    <w:p w14:paraId="5A80244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Recognize 是情绪力的起点。</w:t>
      </w:r>
    </w:p>
    <w:p w14:paraId="2880799A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很多学生并不是没有情绪，而是不知道自己到底在经历什么。</w:t>
      </w:r>
    </w:p>
    <w:p w14:paraId="1A57069E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他们可能会说：</w:t>
      </w:r>
    </w:p>
    <w:p w14:paraId="2A5FCE10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“我就是很烦。”</w:t>
      </w:r>
    </w:p>
    <w:p w14:paraId="532D5FFB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“我不知道为什么不想做。”</w:t>
      </w:r>
    </w:p>
    <w:p w14:paraId="01D94E5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“最近状态不好。”</w:t>
      </w:r>
    </w:p>
    <w:p w14:paraId="655B0E57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“我也不知道为什么突然生气。”</w:t>
      </w:r>
    </w:p>
    <w:p w14:paraId="714FB36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当学生无法准确识别自己的情绪、想法、身体反应和真实需求时，后续的情绪调节往往也很难真正有效。</w:t>
      </w:r>
    </w:p>
    <w:p w14:paraId="26B915C8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因此，Recognize 关注学生是否能够：</w:t>
      </w:r>
    </w:p>
    <w:p w14:paraId="105B764E">
      <w:pPr>
        <w:numPr>
          <w:ilvl w:val="0"/>
          <w:numId w:val="4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识别和命名自己的情绪；</w:t>
      </w:r>
    </w:p>
    <w:p w14:paraId="1B328CA2">
      <w:pPr>
        <w:numPr>
          <w:ilvl w:val="0"/>
          <w:numId w:val="4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觉察身体发出的情绪信号；</w:t>
      </w:r>
    </w:p>
    <w:p w14:paraId="1DC93718">
      <w:pPr>
        <w:numPr>
          <w:ilvl w:val="0"/>
          <w:numId w:val="4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识别情绪发生的 Trigger；</w:t>
      </w:r>
    </w:p>
    <w:p w14:paraId="074F591A">
      <w:pPr>
        <w:numPr>
          <w:ilvl w:val="0"/>
          <w:numId w:val="4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区分事实、想法与感受；</w:t>
      </w:r>
    </w:p>
    <w:p w14:paraId="52E749A7">
      <w:pPr>
        <w:numPr>
          <w:ilvl w:val="0"/>
          <w:numId w:val="4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理解情绪背后的需求；</w:t>
      </w:r>
    </w:p>
    <w:p w14:paraId="193DA44E">
      <w:pPr>
        <w:numPr>
          <w:ilvl w:val="0"/>
          <w:numId w:val="4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识别自己反复出现的情绪模式；</w:t>
      </w:r>
    </w:p>
    <w:p w14:paraId="39CB73B7">
      <w:pPr>
        <w:numPr>
          <w:ilvl w:val="0"/>
          <w:numId w:val="4"/>
        </w:numP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理解不同情境下自己的典型反应方式。</w:t>
      </w:r>
    </w:p>
    <w:p w14:paraId="571213D7">
      <w:pPr>
        <w:ind/>
      </w:pPr>
    </w:p>
    <w:p w14:paraId="1E960EA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Recognize 的目标，不是让学生“想得更多”，而是让学生对自己的内在状态拥有更清晰的认识。</w:t>
      </w:r>
    </w:p>
    <w:p w14:paraId="47B67C51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只有先看见，才有可能改变。</w:t>
      </w:r>
    </w:p>
    <w:p w14:paraId="656D5730">
      <w:pPr>
        <w:pStyle w:val="000002"/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 w14:paraId="67CAAF3E">
      <w:pPr>
        <w:pStyle w:val="000003"/>
      </w:pPr>
      <w:r>
        <w:rPr>
          <w:rFonts w:hint="eastAsia"/>
          <w:i w:val="0"/>
          <w:strike w:val="0"/>
          <w:color w:val="000000"/>
          <w:u w:val="none"/>
        </w:rPr>
        <w:t>三、R2｜Regulate 调节</w:t>
      </w:r>
    </w:p>
    <w:p w14:paraId="7CBC54EE">
      <w:pPr>
        <w:pStyle w:val="000004"/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核心问题</w:t>
      </w:r>
    </w:p>
    <w:p w14:paraId="437289F7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情绪来了，我有没有办法处理？</w:t>
      </w:r>
    </w:p>
    <w:p w14:paraId="4965B2B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拥有情绪本身并不是问题。</w:t>
      </w:r>
    </w:p>
    <w:p w14:paraId="4265B24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真正影响学生学习、关系和成长的，往往是情绪出现之后，他们是否有能力管理自己的反应。</w:t>
      </w:r>
    </w:p>
    <w:p w14:paraId="789776B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Regulate 关注的是学生如何面对焦虑、愤怒、失落、委屈、紧张、压力等情绪，以及是否拥有适合自己的调节方式。</w:t>
      </w:r>
    </w:p>
    <w:p w14:paraId="3267D69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主要包括：</w:t>
      </w:r>
    </w:p>
    <w:p w14:paraId="2396955B">
      <w:pPr>
        <w:numPr>
          <w:ilvl w:val="0"/>
          <w:numId w:val="5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情绪调节能力；</w:t>
      </w:r>
    </w:p>
    <w:p w14:paraId="556459F6">
      <w:pPr>
        <w:numPr>
          <w:ilvl w:val="0"/>
          <w:numId w:val="5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冲动控制；</w:t>
      </w:r>
    </w:p>
    <w:p w14:paraId="6549B140">
      <w:pPr>
        <w:numPr>
          <w:ilvl w:val="0"/>
          <w:numId w:val="5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焦虑与压力管理；</w:t>
      </w:r>
    </w:p>
    <w:p w14:paraId="1E32ACD9">
      <w:pPr>
        <w:numPr>
          <w:ilvl w:val="0"/>
          <w:numId w:val="5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愤怒管理；</w:t>
      </w:r>
    </w:p>
    <w:p w14:paraId="0C7B705D">
      <w:pPr>
        <w:numPr>
          <w:ilvl w:val="0"/>
          <w:numId w:val="5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反刍思维管理；</w:t>
      </w:r>
    </w:p>
    <w:p w14:paraId="1C7B5BE5">
      <w:pPr>
        <w:numPr>
          <w:ilvl w:val="0"/>
          <w:numId w:val="5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注意力重新定向；</w:t>
      </w:r>
    </w:p>
    <w:p w14:paraId="0DB21C11">
      <w:pPr>
        <w:numPr>
          <w:ilvl w:val="0"/>
          <w:numId w:val="5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延迟即时反应；</w:t>
      </w:r>
    </w:p>
    <w:p w14:paraId="03FDE01D">
      <w:pPr>
        <w:numPr>
          <w:ilvl w:val="0"/>
          <w:numId w:val="5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情绪恢复速度；</w:t>
      </w:r>
    </w:p>
    <w:p w14:paraId="2AEF2130">
      <w:pPr>
        <w:numPr>
          <w:ilvl w:val="0"/>
          <w:numId w:val="5"/>
        </w:numP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调节策略的丰富度与有效性。</w:t>
      </w:r>
    </w:p>
    <w:p w14:paraId="44A445B2">
      <w:pPr>
        <w:ind/>
      </w:pPr>
    </w:p>
    <w:p w14:paraId="6438F4D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R2 并不是要求学生“永远冷静”。</w:t>
      </w:r>
    </w:p>
    <w:p w14:paraId="53D99640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真正成熟的情绪调节是：</w:t>
      </w:r>
    </w:p>
    <w:p w14:paraId="6883D6E1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我可以感受到情绪，但不必立刻按照情绪行动。</w:t>
      </w:r>
    </w:p>
    <w:p w14:paraId="0DCA84DE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学生需要逐步建立一个属于自己的 Emotional Toolbox，在不同场景中能够选择合适的方法，而不是只有压抑、逃避、爆发或者硬扛。</w:t>
      </w:r>
    </w:p>
    <w:p w14:paraId="2F80A8CC">
      <w:pPr>
        <w:pStyle w:val="000002"/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 w14:paraId="704BD5E5">
      <w:pPr>
        <w:pStyle w:val="000003"/>
      </w:pPr>
      <w:r>
        <w:rPr>
          <w:rFonts w:hint="eastAsia"/>
          <w:i w:val="0"/>
          <w:strike w:val="0"/>
          <w:color w:val="000000"/>
          <w:u w:val="none"/>
        </w:rPr>
        <w:t>四、R3｜Relate 连接</w:t>
      </w:r>
    </w:p>
    <w:p w14:paraId="0B5A8196">
      <w:pPr>
        <w:pStyle w:val="000004"/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核心问题</w:t>
      </w:r>
    </w:p>
    <w:p w14:paraId="2BA53E7E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我能不能理解别人，也让别人理解我？</w:t>
      </w:r>
    </w:p>
    <w:p w14:paraId="52676FA7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人的情绪并不是孤立发生的。</w:t>
      </w:r>
    </w:p>
    <w:p w14:paraId="056DA94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青少年阶段大量的重要情绪，都发生在关系之中：</w:t>
      </w:r>
    </w:p>
    <w:p w14:paraId="09E4D3B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亲子关系、同伴关系、师生关系、团队合作、竞争、评价、冲突和归属感。</w:t>
      </w:r>
    </w:p>
    <w:p w14:paraId="5BE4717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因此，R4 并不把情绪力理解成纯粹的“个人内部能力”。</w:t>
      </w:r>
    </w:p>
    <w:p w14:paraId="2425DEC8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Relate 强调学生在关系中的理解、表达与行动能力。</w:t>
      </w:r>
    </w:p>
    <w:p w14:paraId="5F65086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主要包括：</w:t>
      </w:r>
    </w:p>
    <w:p w14:paraId="7048C7D8">
      <w:pPr>
        <w:numPr>
          <w:ilvl w:val="0"/>
          <w:numId w:val="6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同理心；</w:t>
      </w:r>
    </w:p>
    <w:p w14:paraId="4C80F88B">
      <w:pPr>
        <w:numPr>
          <w:ilvl w:val="0"/>
          <w:numId w:val="6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Perspective Taking；</w:t>
      </w:r>
    </w:p>
    <w:p w14:paraId="3915D189">
      <w:pPr>
        <w:numPr>
          <w:ilvl w:val="0"/>
          <w:numId w:val="6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识别他人的情绪和需求；</w:t>
      </w:r>
    </w:p>
    <w:p w14:paraId="05FE2066">
      <w:pPr>
        <w:numPr>
          <w:ilvl w:val="0"/>
          <w:numId w:val="6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准确表达自己的情绪；</w:t>
      </w:r>
    </w:p>
    <w:p w14:paraId="15E7F8F8">
      <w:pPr>
        <w:numPr>
          <w:ilvl w:val="0"/>
          <w:numId w:val="6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表达自己的需要；</w:t>
      </w:r>
    </w:p>
    <w:p w14:paraId="697C284E">
      <w:pPr>
        <w:numPr>
          <w:ilvl w:val="0"/>
          <w:numId w:val="6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沟通与倾听；</w:t>
      </w:r>
    </w:p>
    <w:p w14:paraId="1C2D03CD">
      <w:pPr>
        <w:numPr>
          <w:ilvl w:val="0"/>
          <w:numId w:val="6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求助能力；</w:t>
      </w:r>
    </w:p>
    <w:p w14:paraId="2C35CB59">
      <w:pPr>
        <w:numPr>
          <w:ilvl w:val="0"/>
          <w:numId w:val="6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拒绝与边界建立；</w:t>
      </w:r>
    </w:p>
    <w:p w14:paraId="67E45A36">
      <w:pPr>
        <w:numPr>
          <w:ilvl w:val="0"/>
          <w:numId w:val="6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冲突处理；</w:t>
      </w:r>
    </w:p>
    <w:p w14:paraId="196B02EB">
      <w:pPr>
        <w:numPr>
          <w:ilvl w:val="0"/>
          <w:numId w:val="6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关系修复；</w:t>
      </w:r>
    </w:p>
    <w:p w14:paraId="11806D22">
      <w:pPr>
        <w:numPr>
          <w:ilvl w:val="0"/>
          <w:numId w:val="6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合作；</w:t>
      </w:r>
    </w:p>
    <w:p w14:paraId="427B0011">
      <w:pPr>
        <w:numPr>
          <w:ilvl w:val="0"/>
          <w:numId w:val="6"/>
        </w:numP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在关系中保持自我。</w:t>
      </w:r>
    </w:p>
    <w:p w14:paraId="5C2465F2">
      <w:pPr>
        <w:ind/>
      </w:pPr>
    </w:p>
    <w:p w14:paraId="7B7548A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一个学生可能非常善解人意，却很难拒绝别人；</w:t>
      </w:r>
    </w:p>
    <w:p w14:paraId="14762851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也可能非常独立，却不愿意寻求帮助；</w:t>
      </w:r>
    </w:p>
    <w:p w14:paraId="4458D1E8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也可能非常在意关系，却不知道如何表达自己的真实感受。</w:t>
      </w:r>
    </w:p>
    <w:p w14:paraId="460FF95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因此，Relate 的目标并不是“让学生更会社交”，而是帮助学生形成更加健康、有边界、有表达能力的关系模式。</w:t>
      </w:r>
    </w:p>
    <w:p w14:paraId="6057D572">
      <w:pPr>
        <w:pStyle w:val="000002"/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 w14:paraId="44A5154A">
      <w:pPr>
        <w:pStyle w:val="000003"/>
      </w:pPr>
      <w:r>
        <w:rPr>
          <w:rFonts w:hint="eastAsia"/>
          <w:i w:val="0"/>
          <w:strike w:val="0"/>
          <w:color w:val="000000"/>
          <w:u w:val="none"/>
        </w:rPr>
        <w:t>五、R4｜Recover 恢复</w:t>
      </w:r>
    </w:p>
    <w:p w14:paraId="5DB9ECB6">
      <w:pPr>
        <w:pStyle w:val="000004"/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核心问题</w:t>
      </w:r>
    </w:p>
    <w:p w14:paraId="7493DFF1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事情没有按照预期发生之后，我还能不能回来？</w:t>
      </w:r>
    </w:p>
    <w:p w14:paraId="0224ED9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成长过程中，压力、失败、拒绝、冲突和不确定性是不可避免的。</w:t>
      </w:r>
    </w:p>
    <w:p w14:paraId="5500834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真正重要的并不是一个学生“会不会受挫”，而是：</w:t>
      </w:r>
    </w:p>
    <w:p w14:paraId="39924B2A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受挫之后，他如何解释这件事情？</w:t>
      </w:r>
    </w:p>
    <w:p w14:paraId="6C935A17">
      <w:pPr>
        <w:numPr>
          <w:ilvl w:val="0"/>
          <w:numId w:val="7"/>
        </w:numPr>
        <w:snapToGrid w:val="1"/>
        <w:spacing w:line="240"/>
      </w:pPr>
      <w:r>
        <w:rPr>
          <w:rFonts w:hint="eastAsia"/>
          <w:b w:val="1"/>
          <w:i w:val="0"/>
          <w:strike w:val="0"/>
          <w:color w:val="000000"/>
          <w:u w:val="none"/>
        </w:rPr>
        <w:t>需要多久可以恢复？</w:t>
      </w:r>
    </w:p>
    <w:p w14:paraId="7C83828B">
      <w:pPr>
        <w:numPr>
          <w:ilvl w:val="0"/>
          <w:numId w:val="7"/>
        </w:numPr>
        <w:snapToGrid w:val="1"/>
        <w:spacing w:line="240"/>
      </w:pPr>
      <w:r>
        <w:rPr>
          <w:rFonts w:hint="eastAsia"/>
          <w:b w:val="1"/>
          <w:i w:val="0"/>
          <w:strike w:val="0"/>
          <w:color w:val="000000"/>
          <w:u w:val="none"/>
        </w:rPr>
        <w:t>会采取什么行动？</w:t>
      </w:r>
    </w:p>
    <w:p w14:paraId="22A51D8E">
      <w:pPr>
        <w:numPr>
          <w:ilvl w:val="0"/>
          <w:numId w:val="7"/>
        </w:numPr>
        <w:snapToGrid w:val="1"/>
        <w:spacing w:line="240"/>
      </w:pPr>
      <w:r>
        <w:rPr>
          <w:rFonts w:hint="eastAsia"/>
          <w:b w:val="1"/>
          <w:i w:val="0"/>
          <w:strike w:val="0"/>
          <w:color w:val="000000"/>
          <w:u w:val="none"/>
        </w:rPr>
        <w:t>是否还能重新投入？</w:t>
      </w:r>
    </w:p>
    <w:p w14:paraId="16DC17CE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Recover 关注的是学生面对压力和挫折时的恢复能力。</w:t>
      </w:r>
    </w:p>
    <w:p w14:paraId="4C6F17C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主要包括：</w:t>
      </w:r>
    </w:p>
    <w:p w14:paraId="79BEC44B">
      <w:pPr>
        <w:numPr>
          <w:ilvl w:val="0"/>
          <w:numId w:val="8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挫折耐受；</w:t>
      </w:r>
    </w:p>
    <w:p w14:paraId="36C9A6D6">
      <w:pPr>
        <w:numPr>
          <w:ilvl w:val="0"/>
          <w:numId w:val="8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压力应对；</w:t>
      </w:r>
    </w:p>
    <w:p w14:paraId="7B753063">
      <w:pPr>
        <w:numPr>
          <w:ilvl w:val="0"/>
          <w:numId w:val="8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面对失败的反应方式；</w:t>
      </w:r>
    </w:p>
    <w:p w14:paraId="0B03999C">
      <w:pPr>
        <w:numPr>
          <w:ilvl w:val="0"/>
          <w:numId w:val="8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被拒绝后的调整；</w:t>
      </w:r>
    </w:p>
    <w:p w14:paraId="04CB649B">
      <w:pPr>
        <w:numPr>
          <w:ilvl w:val="0"/>
          <w:numId w:val="8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不确定性耐受；</w:t>
      </w:r>
    </w:p>
    <w:p w14:paraId="14AD3B06">
      <w:pPr>
        <w:numPr>
          <w:ilvl w:val="0"/>
          <w:numId w:val="8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面对评价与比较；</w:t>
      </w:r>
    </w:p>
    <w:p w14:paraId="3B59D23A">
      <w:pPr>
        <w:numPr>
          <w:ilvl w:val="0"/>
          <w:numId w:val="8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完美主义相关应对；</w:t>
      </w:r>
    </w:p>
    <w:p w14:paraId="796408D5">
      <w:pPr>
        <w:numPr>
          <w:ilvl w:val="0"/>
          <w:numId w:val="8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Coping Strategies；</w:t>
      </w:r>
    </w:p>
    <w:p w14:paraId="36276244">
      <w:pPr>
        <w:numPr>
          <w:ilvl w:val="0"/>
          <w:numId w:val="8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求助能力；</w:t>
      </w:r>
    </w:p>
    <w:p w14:paraId="197999FE">
      <w:pPr>
        <w:numPr>
          <w:ilvl w:val="0"/>
          <w:numId w:val="8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Resilience；</w:t>
      </w:r>
    </w:p>
    <w:p w14:paraId="1AAC04E8">
      <w:pPr>
        <w:numPr>
          <w:ilvl w:val="0"/>
          <w:numId w:val="8"/>
        </w:numP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从负面事件中重新恢复行动的能力。</w:t>
      </w:r>
    </w:p>
    <w:p w14:paraId="38932F17">
      <w:pPr>
        <w:ind/>
      </w:pPr>
    </w:p>
    <w:p w14:paraId="7781707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Recover 并不是要求学生“抗住一切”。</w:t>
      </w:r>
    </w:p>
    <w:p w14:paraId="44DC7E27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成熟的恢复力也包含：</w:t>
      </w:r>
    </w:p>
    <w:p w14:paraId="2E7E59D0">
      <w:pPr>
        <w:numPr>
          <w:ilvl w:val="0"/>
          <w:numId w:val="9"/>
        </w:numPr>
        <w:snapToGrid w:val="1"/>
        <w:spacing w:line="240"/>
      </w:pPr>
      <w:r>
        <w:rPr>
          <w:rFonts w:hint="eastAsia"/>
          <w:i w:val="0"/>
          <w:strike w:val="0"/>
          <w:color w:val="000000"/>
          <w:u w:val="none"/>
        </w:rPr>
        <w:t>知道什么时候应该坚持，</w:t>
      </w:r>
    </w:p>
    <w:p w14:paraId="5DAF6D41">
      <w:pPr>
        <w:numPr>
          <w:ilvl w:val="0"/>
          <w:numId w:val="9"/>
        </w:numPr>
        <w:snapToGrid w:val="1"/>
        <w:spacing w:line="240"/>
      </w:pPr>
      <w:r>
        <w:rPr>
          <w:rFonts w:hint="eastAsia"/>
          <w:i w:val="0"/>
          <w:strike w:val="0"/>
          <w:color w:val="000000"/>
          <w:u w:val="none"/>
        </w:rPr>
        <w:t>什么时候需要调整，</w:t>
      </w:r>
    </w:p>
    <w:p w14:paraId="03D972D6">
      <w:pPr>
        <w:numPr>
          <w:ilvl w:val="0"/>
          <w:numId w:val="9"/>
        </w:numPr>
        <w:snapToGrid w:val="1"/>
        <w:spacing w:line="240"/>
      </w:pPr>
      <w:r>
        <w:rPr>
          <w:rFonts w:hint="eastAsia"/>
          <w:i w:val="0"/>
          <w:strike w:val="0"/>
          <w:color w:val="000000"/>
          <w:u w:val="none"/>
        </w:rPr>
        <w:t>什么时候应该休息，</w:t>
      </w:r>
    </w:p>
    <w:p w14:paraId="757A5BA0">
      <w:pPr>
        <w:numPr>
          <w:ilvl w:val="0"/>
          <w:numId w:val="9"/>
        </w:numPr>
        <w:snapToGrid w:val="1"/>
        <w:spacing w:line="240"/>
      </w:pPr>
      <w:r>
        <w:rPr>
          <w:rFonts w:hint="eastAsia"/>
          <w:i w:val="0"/>
          <w:strike w:val="0"/>
          <w:color w:val="000000"/>
          <w:u w:val="none"/>
        </w:rPr>
        <w:t>什么时候需要寻求帮助。</w:t>
      </w:r>
    </w:p>
    <w:p w14:paraId="68DA4A00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因此，R4 所强调的不是“硬扛”，而是：</w:t>
      </w:r>
    </w:p>
    <w:p w14:paraId="1E327D30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能够从波动中回来。</w:t>
      </w:r>
    </w:p>
    <w:p w14:paraId="3C6559B3">
      <w:pPr>
        <w:pStyle w:val="000002"/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 w14:paraId="7AACFD28">
      <w:pPr>
        <w:pStyle w:val="000003"/>
      </w:pPr>
      <w:r>
        <w:rPr>
          <w:rFonts w:hint="eastAsia"/>
        </w:rPr>
        <w:t>六、R4 与 SEL 的关系</w:t>
      </w:r>
    </w:p>
    <w:p w14:paraId="3212BEE5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R4 并不是要取代 SEL，而是在 SEL 理念基础上的模块化应用与重新组织。</w:t>
      </w:r>
    </w:p>
    <w:p w14:paraId="6CA41BB8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目前国际上较有影响力的 SEL 框架之一，是 CASEL 提出的五项核心社会情绪能力：</w:t>
      </w:r>
    </w:p>
    <w:p w14:paraId="406732FB">
      <w:pPr>
        <w:numPr>
          <w:ilvl w:val="0"/>
          <w:numId w:val="10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Self-Awareness｜自我认知</w:t>
      </w:r>
    </w:p>
    <w:p w14:paraId="3A2D4DB9">
      <w:pPr>
        <w:numPr>
          <w:ilvl w:val="0"/>
          <w:numId w:val="10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Self-Management｜自我管理</w:t>
      </w:r>
    </w:p>
    <w:p w14:paraId="52E43F88">
      <w:pPr>
        <w:numPr>
          <w:ilvl w:val="0"/>
          <w:numId w:val="10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Social Awareness｜社会认知</w:t>
      </w:r>
    </w:p>
    <w:p w14:paraId="4E7880D2">
      <w:pPr>
        <w:numPr>
          <w:ilvl w:val="0"/>
          <w:numId w:val="10"/>
        </w:numPr>
        <w:pBdr>
          <w:bottom/>
        </w:pBd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Relationship Skills｜关系技能</w:t>
      </w:r>
    </w:p>
    <w:p w14:paraId="69C98324">
      <w:pPr>
        <w:numPr>
          <w:ilvl w:val="0"/>
          <w:numId w:val="10"/>
        </w:numPr>
        <w:snapToGrid w:val="1"/>
        <w:spacing w:line="240"/>
        <w:ind/>
        <w:jc w:val="left"/>
      </w:pPr>
      <w:r>
        <w:rPr>
          <w:rFonts w:hint="eastAsia"/>
          <w:i w:val="0"/>
          <w:strike w:val="0"/>
          <w:color w:val="000000"/>
          <w:u w:val="none"/>
        </w:rPr>
        <w:t>Responsible Decision-Making｜负责任的决策</w:t>
      </w:r>
    </w:p>
    <w:p w14:paraId="0E1262A5">
      <w:pPr>
        <w:ind/>
      </w:pPr>
    </w:p>
    <w:p w14:paraId="0235FC67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R4 与 SEL 在理念上具有明显的一致性，但两者的设计目的并不完全相同。</w:t>
      </w:r>
    </w:p>
    <w:p w14:paraId="5A83511B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SEL 更像是一套广义的社会情绪学习框架，关注学生如何认识自己、管理自己、理解他人、建立关系，并做出负责任的选择。</w:t>
      </w:r>
    </w:p>
    <w:p w14:paraId="1FC8B34E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R4 则更加聚焦于 M1｜Emotional &amp; Relational Development 的实际工作场景。</w:t>
      </w:r>
    </w:p>
    <w:p w14:paraId="4DE42222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它需要回答的不是：</w:t>
      </w:r>
    </w:p>
    <w:p w14:paraId="6DC8913B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“社会情绪学习应该包括哪些能力？”</w:t>
      </w:r>
    </w:p>
    <w:p w14:paraId="64930101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而是：</w:t>
      </w:r>
    </w:p>
    <w:p w14:paraId="3537F53C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“当一个学生在情绪或关系层面出现发展阻碍时，我们应该从哪里识别问题，又从哪里开始干预？”</w:t>
      </w:r>
    </w:p>
    <w:p w14:paraId="2E59EA7C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因此，R4 对 SEL 进行了重新整合。</w:t>
      </w:r>
    </w:p>
    <w:p w14:paraId="3E5AB2F1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大致可以理解为：</w:t>
      </w:r>
    </w:p>
    <w:tbl>
      <w:tblPr>
        <w:tblStyle w:val="000014"/>
        <w:tblW w:w="8673" w:type="dxa"/>
        <w:tblLayout w:type="fixed"/>
      </w:tblPr>
      <w:tblGrid>
        <w:gridCol w:w="2364"/>
        <w:gridCol w:w="6309"/>
      </w:tblGrid>
      <w:tr>
        <w:trPr/>
        <w:tc>
          <w:tcPr>
            <w:tcW w:w="23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47A02">
            <w:pPr>
              <w:pStyle w:val="000001"/>
              <w:rPr>
                <w:b w:val="1"/>
              </w:rPr>
            </w:pPr>
            <w:r>
              <w:rPr>
                <w:rFonts w:hint="eastAsia"/>
                <w:b w:val="1"/>
              </w:rPr>
              <w:t>SEL 能力</w:t>
            </w:r>
          </w:p>
        </w:tc>
        <w:tc>
          <w:tcPr>
            <w:tcW w:w="630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86BB2">
            <w:pPr>
              <w:pStyle w:val="000001"/>
              <w:rPr>
                <w:b w:val="1"/>
              </w:rPr>
            </w:pPr>
            <w:r>
              <w:rPr>
                <w:rFonts w:hint="eastAsia"/>
                <w:b w:val="1"/>
              </w:rPr>
              <w:t>R4 中的主要对应</w:t>
            </w:r>
          </w:p>
        </w:tc>
      </w:tr>
      <w:tr>
        <w:trPr/>
        <w:tc>
          <w:tcPr>
            <w:tcW w:w="23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BDDC38">
            <w:pPr>
              <w:pStyle w:val="000001"/>
            </w:pPr>
            <w:r>
              <w:rPr/>
              <w:t>Self-Awareness</w:t>
            </w:r>
          </w:p>
        </w:tc>
        <w:tc>
          <w:tcPr>
            <w:tcW w:w="630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8A5C7">
            <w:pPr>
              <w:pStyle w:val="000001"/>
            </w:pPr>
            <w:r>
              <w:rPr/>
              <w:t>Recognize</w:t>
            </w:r>
          </w:p>
        </w:tc>
      </w:tr>
      <w:tr>
        <w:trPr/>
        <w:tc>
          <w:tcPr>
            <w:tcW w:w="23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16FF">
            <w:pPr>
              <w:pStyle w:val="000001"/>
            </w:pPr>
            <w:r>
              <w:rPr/>
              <w:t>Self-Management</w:t>
            </w:r>
          </w:p>
        </w:tc>
        <w:tc>
          <w:tcPr>
            <w:tcW w:w="630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43035">
            <w:pPr>
              <w:pStyle w:val="000001"/>
            </w:pPr>
            <w:r>
              <w:rPr/>
              <w:t>Regulate + Recover</w:t>
            </w:r>
          </w:p>
        </w:tc>
      </w:tr>
      <w:tr>
        <w:trPr/>
        <w:tc>
          <w:tcPr>
            <w:tcW w:w="23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27E90">
            <w:pPr>
              <w:pStyle w:val="000001"/>
            </w:pPr>
            <w:r>
              <w:rPr/>
              <w:t>Social Awareness</w:t>
            </w:r>
          </w:p>
        </w:tc>
        <w:tc>
          <w:tcPr>
            <w:tcW w:w="630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AB9A4">
            <w:pPr>
              <w:pStyle w:val="000001"/>
            </w:pPr>
            <w:r>
              <w:rPr/>
              <w:t>Relate</w:t>
            </w:r>
          </w:p>
        </w:tc>
      </w:tr>
      <w:tr>
        <w:trPr/>
        <w:tc>
          <w:tcPr>
            <w:tcW w:w="23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44CCE">
            <w:pPr>
              <w:pStyle w:val="000001"/>
            </w:pPr>
            <w:r>
              <w:rPr/>
              <w:t>Relationship Skills</w:t>
            </w:r>
          </w:p>
        </w:tc>
        <w:tc>
          <w:tcPr>
            <w:tcW w:w="630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7F04A">
            <w:pPr>
              <w:pStyle w:val="000001"/>
            </w:pPr>
            <w:r>
              <w:rPr/>
              <w:t>Relate</w:t>
            </w:r>
          </w:p>
        </w:tc>
      </w:tr>
      <w:tr>
        <w:trPr/>
        <w:tc>
          <w:tcPr>
            <w:tcW w:w="23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0D978">
            <w:pPr>
              <w:pStyle w:val="000001"/>
            </w:pPr>
            <w:r>
              <w:rPr/>
              <w:t>Responsible Decision-Making</w:t>
            </w:r>
          </w:p>
        </w:tc>
        <w:tc>
          <w:tcPr>
            <w:tcW w:w="630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D6632">
            <w:pPr>
              <w:pStyle w:val="000001"/>
            </w:pPr>
            <w:r>
              <w:rPr>
                <w:rFonts w:hint="eastAsia"/>
              </w:rPr>
              <w:t>融入 Regulate、Relate 和 Recover 的实际行动过程</w:t>
            </w:r>
          </w:p>
        </w:tc>
      </w:tr>
    </w:tbl>
    <w:p w14:paraId="2A6FA75B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其中一个重要区别是：</w:t>
      </w:r>
    </w:p>
    <w:p w14:paraId="42BDC5F8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 xml:space="preserve">R4 将 </w:t>
      </w:r>
      <w:r>
        <w:rPr>
          <w:rFonts w:hint="eastAsia"/>
          <w:b w:val="1"/>
          <w:i w:val="0"/>
          <w:strike w:val="0"/>
          <w:color w:val="000000"/>
          <w:u w:val="none"/>
        </w:rPr>
        <w:t>Recover｜恢复</w:t>
      </w:r>
      <w:r>
        <w:rPr>
          <w:rFonts w:hint="eastAsia"/>
          <w:i w:val="0"/>
          <w:strike w:val="0"/>
          <w:color w:val="000000"/>
          <w:u w:val="none"/>
        </w:rPr>
        <w:t xml:space="preserve"> 单独提出。</w:t>
      </w:r>
    </w:p>
    <w:p w14:paraId="22168ABF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在传统 SEL 框架中，压力管理、韧性、挫折应对通常被包含在 Self-Management 等能力之中。</w:t>
      </w:r>
    </w:p>
    <w:p w14:paraId="166D68F9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但在 M1 的实际工作中，我们发现，对于青少年成长而言：</w:t>
      </w:r>
    </w:p>
    <w:p w14:paraId="32D605D6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如何面对失败、拒绝、不确定性和长期压力，并在经历波动后重新恢复行动，是一个值得单独关注的重要发展能力。</w:t>
      </w:r>
    </w:p>
    <w:p w14:paraId="6378780B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因此，R4 更强调 Resilience 与 Coping 在青少年发展中的实际意义。</w:t>
      </w:r>
    </w:p>
    <w:p w14:paraId="05FB3A1E">
      <w:pPr>
        <w:pStyle w:val="000012"/>
        <w:jc w:val="left"/>
      </w:pPr>
    </w:p>
    <w:p w14:paraId="11F13ED5">
      <w:pPr/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3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4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5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6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7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8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num w:numId="4">
    <w:abstractNumId w:val="3"/>
  </w:num>
  <w:num w:numId="3">
    <w:abstractNumId w:val="7"/>
  </w:num>
  <w:num w:numId="1">
    <w:abstractNumId w:val="6"/>
  </w:num>
  <w:num w:numId="9">
    <w:abstractNumId w:val="9"/>
  </w:num>
  <w:num w:numId="8">
    <w:abstractNumId w:val="4"/>
  </w:num>
  <w:num w:numId="10">
    <w:abstractNumId w:val="2"/>
  </w:num>
  <w:num w:numId="2">
    <w:abstractNumId w:val="0"/>
  </w:num>
  <w:num w:numId="6">
    <w:abstractNumId w:val="5"/>
  </w:num>
  <w:num w:numId="5">
    <w:abstractNumId w:val="8"/>
  </w:num>
  <w:num w:numId="7">
    <w:abstractNumId w:val="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4 Accent 2" w:uiPriority="49"/>
    <w:lsdException w:name="List Table 5 Dark Accent 3" w:uiPriority="50"/>
    <w:lsdException w:name="Medium List 1 Accent 5" w:uiPriority="65"/>
    <w:lsdException w:name="Mention" w:uiPriority="99" w:semiHidden="1" w:unhideWhenUsed="1"/>
    <w:lsdException w:name="Table List 5" w:semiHidden="1" w:unhideWhenUsed="1"/>
    <w:lsdException w:name="Colorful Shading Accent 1" w:uiPriority="71"/>
    <w:lsdException w:name="Grid Table 4" w:uiPriority="49"/>
    <w:lsdException w:name="Table Columns 5" w:semiHidden="1" w:unhideWhenUsed="1"/>
    <w:lsdException w:name="Colorful List Accent 1" w:uiPriority="72"/>
    <w:lsdException w:name="Revision" w:uiPriority="99" w:semiHidden="1"/>
    <w:lsdException w:name="Medium List 2 Accent 2" w:uiPriority="66"/>
    <w:lsdException w:name="HTML Typewriter" w:uiPriority="99"/>
    <w:lsdException w:name="HTML Top of Form" w:uiPriority="99" w:semiHidden="1" w:unhideWhenUsed="1"/>
    <w:lsdException w:name="Dark List Accent 1" w:uiPriority="70"/>
    <w:lsdException w:name="Light Shading Accent 2" w:uiPriority="60"/>
    <w:lsdException w:name="Light List Accent 6" w:uiPriority="61"/>
    <w:lsdException w:name="Medium Grid 3 Accent 3" w:uiPriority="69"/>
    <w:lsdException w:name="List Table 4 Accent 5" w:uiPriority="49"/>
    <w:lsdException w:name="Medium Shading 1 Accent 2" w:uiPriority="63"/>
    <w:lsdException w:name="Light Grid Accent 6" w:uiPriority="62"/>
    <w:lsdException w:name="Grid Table 4 Accent 5" w:uiPriority="49"/>
    <w:lsdException w:name="Dark List Accent 6" w:uiPriority="70"/>
    <w:lsdException w:name="Grid Table 6 Colorful Accent 2" w:uiPriority="51"/>
    <w:lsdException w:name="Light Shading Accent 3" w:uiPriority="60"/>
    <w:lsdException w:name="Table Colorful 2" w:semiHidden="1" w:unhideWhenUsed="1"/>
    <w:lsdException w:name="Outline List 2" w:uiPriority="99" w:semiHidden="1" w:unhideWhenUsed="1"/>
    <w:lsdException w:name="Table Theme" w:semiHidden="1" w:unhideWhenUsed="1"/>
    <w:lsdException w:name="Colorful Grid Accent 2" w:uiPriority="73"/>
    <w:lsdException w:name="Quote" w:uiPriority="99"/>
    <w:lsdException w:name="Light List Accent 4" w:uiPriority="61"/>
    <w:lsdException w:name="Medium Grid 1 Accent 6" w:uiPriority="67"/>
    <w:lsdException w:name="Table Grid 1" w:semiHidden="1" w:unhideWhenUsed="1"/>
    <w:lsdException w:name="Normal" w:qFormat="1"/>
    <w:lsdException w:name="Grid Table 1 Light Accent 2" w:uiPriority="46"/>
    <w:lsdException w:name="heading 6" w:qFormat="1"/>
    <w:lsdException w:name="Light Grid Accent 3" w:uiPriority="62"/>
    <w:lsdException w:name="List Table 6 Colorful Accent 5" w:uiPriority="51"/>
    <w:lsdException w:name="Outline List 1" w:uiPriority="99" w:semiHidden="1" w:unhideWhenUsed="1"/>
    <w:lsdException w:name="List Table 4" w:uiPriority="49"/>
    <w:lsdException w:name="Colorful Shading Accent 3" w:uiPriority="71"/>
    <w:lsdException w:name="List Table 5 Dark Accent 4" w:uiPriority="50"/>
    <w:lsdException w:name="Bibliography" w:uiPriority="37" w:semiHidden="1" w:unhideWhenUsed="1"/>
    <w:lsdException w:name="Grid Table 5 Dark Accent 6" w:uiPriority="50"/>
    <w:lsdException w:name="Colorful Grid Accent 6" w:uiPriority="73"/>
    <w:lsdException w:name="Medium List 2 Accent 4" w:uiPriority="66"/>
    <w:lsdException w:name="heading 4" w:qFormat="1"/>
    <w:lsdException w:name="List Table 7 Colorful Accent 2" w:uiPriority="52"/>
    <w:lsdException w:name="Plain Table 5" w:uiPriority="45"/>
    <w:lsdException w:name="Light Shading Accent 4" w:uiPriority="60"/>
    <w:lsdException w:name="List Table 7 Colorful Accent 4" w:uiPriority="52"/>
    <w:lsdException w:name="Table Grid 7" w:semiHidden="1" w:unhideWhenUsed="1"/>
    <w:lsdException w:name="Light Shading" w:uiPriority="60"/>
    <w:lsdException w:name="List Table 4 Accent 3" w:uiPriority="49"/>
    <w:lsdException w:name="Medium Grid 2 Accent 3" w:uiPriority="68"/>
    <w:lsdException w:name="Grid Table 1 Light Accent 5" w:uiPriority="46"/>
    <w:lsdException w:name="List Table 1 Light Accent 4" w:uiPriority="46"/>
    <w:lsdException w:name="Medium Shading 1 Accent 3" w:uiPriority="63"/>
    <w:lsdException w:name="Colorful List Accent 5" w:uiPriority="72"/>
    <w:lsdException w:name="Hashtag" w:uiPriority="99" w:semiHidden="1" w:unhideWhenUsed="1"/>
    <w:lsdException w:name="Medium Grid 3" w:uiPriority="69"/>
    <w:lsdException w:name="Light Shading Accent 6" w:uiPriority="60"/>
    <w:lsdException w:name="Light Shading Accent 5" w:uiPriority="60"/>
    <w:lsdException w:name="List Table 6 Colorful Accent 6" w:uiPriority="51"/>
    <w:lsdException w:name="Plain Table 2" w:uiPriority="42"/>
    <w:lsdException w:name="Medium Shading 2 Accent 3" w:uiPriority="64"/>
    <w:lsdException w:name="Medium Shading 1" w:uiPriority="63"/>
    <w:lsdException w:name="Table Colorful 1" w:semiHidden="1" w:unhideWhenUsed="1"/>
    <w:lsdException w:name="Table Columns 4" w:semiHidden="1" w:unhideWhenUsed="1"/>
    <w:lsdException w:name="HTML Keyboard" w:uiPriority="99"/>
    <w:lsdException w:name="Grid Table 7 Colorful Accent 2" w:uiPriority="52"/>
    <w:lsdException w:name="List Table 1 Light Accent 1" w:uiPriority="46"/>
    <w:lsdException w:name="Grid Table 2 Accent 4" w:uiPriority="47"/>
    <w:lsdException w:name="Light Grid Accent 5" w:uiPriority="62"/>
    <w:lsdException w:name="List Table 1 Light" w:uiPriority="46"/>
    <w:lsdException w:name="Medium Shading 2 Accent 6" w:uiPriority="64"/>
    <w:lsdException w:name="Strong" w:qFormat="1"/>
    <w:lsdException w:name="Grid Table 7 Colorful Accent 6" w:uiPriority="52"/>
    <w:lsdException w:name="Light List Accent 3" w:uiPriority="61"/>
    <w:lsdException w:name="Medium List 1" w:uiPriority="65"/>
    <w:lsdException w:name="Grid Table 6 Colorful" w:uiPriority="51"/>
    <w:lsdException w:name="List Table 7 Colorful Accent 1" w:uiPriority="52"/>
    <w:lsdException w:name="Smart Link" w:uiPriority="99" w:semiHidden="1" w:unhideWhenUsed="1"/>
    <w:lsdException w:name="Grid Table 5 Dark" w:uiPriority="50"/>
    <w:lsdException w:name="Table Elegant" w:semiHidden="1" w:unhideWhenUsed="1"/>
    <w:lsdException w:name="toc 4" w:uiPriority="99"/>
    <w:lsdException w:name="Grid Table 5 Dark Accent 4" w:uiPriority="50"/>
    <w:lsdException w:name="Subtle Emphasis" w:uiPriority="19" w:qFormat="1"/>
    <w:lsdException w:name="Grid Table 3" w:uiPriority="48"/>
    <w:lsdException w:name="No Spacing" w:uiPriority="99"/>
    <w:lsdException w:name="Intense Emphasis" w:uiPriority="21" w:qFormat="1"/>
    <w:lsdException w:name="caption" w:semiHidden="1" w:unhideWhenUsed="1" w:qFormat="1"/>
    <w:lsdException w:name="Colorful Grid Accent 3" w:uiPriority="73"/>
    <w:lsdException w:name="Colorful List Accent 3" w:uiPriority="72"/>
    <w:lsdException w:name="Grid Table 7 Colorful Accent 3" w:uiPriority="52"/>
    <w:lsdException w:name="Smart Hyperlink" w:uiPriority="99" w:semiHidden="1" w:unhideWhenUsed="1"/>
    <w:lsdException w:name="Grid Table 3 Accent 4" w:uiPriority="48"/>
    <w:lsdException w:name="Unresolved Mention" w:uiPriority="99" w:semiHidden="1" w:unhideWhenUsed="1"/>
    <w:lsdException w:name="Medium Grid 1 Accent 5" w:uiPriority="67"/>
    <w:lsdException w:name="Dark List Accent 3" w:uiPriority="70"/>
    <w:lsdException w:name="List Table 7 Colorful Accent 3" w:uiPriority="52"/>
    <w:lsdException w:name="Book Title" w:uiPriority="33" w:qFormat="1"/>
    <w:lsdException w:name="Grid Table 5 Dark Accent 5" w:uiPriority="50"/>
    <w:lsdException w:name="Grid Table 2 Accent 3" w:uiPriority="47"/>
    <w:lsdException w:name="toc 8" w:uiPriority="99"/>
    <w:lsdException w:name="List Table 3" w:uiPriority="48"/>
    <w:lsdException w:name="Grid Table 6 Colorful Accent 5" w:uiPriority="51"/>
    <w:lsdException w:name="Medium Grid 3 Accent 1" w:uiPriority="69"/>
    <w:lsdException w:name="Intense Quote" w:uiPriority="99"/>
    <w:lsdException w:name="Colorful Shading Accent 5" w:uiPriority="71"/>
    <w:lsdException w:name="Grid Table 4 Accent 3" w:uiPriority="49"/>
    <w:lsdException w:name="Grid Table 5 Dark Accent 1" w:uiPriority="50"/>
    <w:lsdException w:name="Subtle Reference" w:uiPriority="31" w:qFormat="1"/>
    <w:lsdException w:name="Medium Grid 2 Accent 5" w:uiPriority="68"/>
    <w:lsdException w:name="List Table 5 Dark Accent 1" w:uiPriority="50"/>
    <w:lsdException w:name="Grid Table 7 Colorful Accent 4" w:uiPriority="52"/>
    <w:lsdException w:name="Table List 2" w:semiHidden="1" w:unhideWhenUsed="1"/>
    <w:lsdException w:name="Dark List Accent 2" w:uiPriority="70"/>
    <w:lsdException w:name="No List" w:uiPriority="99" w:semiHidden="1" w:unhideWhenUsed="1"/>
    <w:lsdException w:name="Table Subtle 2" w:semiHidden="1" w:unhideWhenUsed="1"/>
    <w:lsdException w:name="Colorful List" w:uiPriority="72"/>
    <w:lsdException w:name="Table Web 2" w:semiHidden="1" w:unhideWhenUsed="1"/>
    <w:lsdException w:name="List Table 4 Accent 6" w:uiPriority="49"/>
    <w:lsdException w:name="Colorful Grid Accent 1" w:uiPriority="73"/>
    <w:lsdException w:name="Colorful Grid Accent 5" w:uiPriority="73"/>
    <w:lsdException w:name="Medium Grid 3 Accent 6" w:uiPriority="69"/>
    <w:lsdException w:name="HTML Acronym" w:uiPriority="99"/>
    <w:lsdException w:name="Medium List 1 Accent 6" w:uiPriority="65"/>
    <w:lsdException w:name="List Table 7 Colorful" w:uiPriority="52"/>
    <w:lsdException w:name="Table List 6" w:semiHidden="1" w:unhideWhenUsed="1"/>
    <w:lsdException w:name="List Table 2 Accent 6" w:uiPriority="47"/>
    <w:lsdException w:name="Medium List 2 Accent 1" w:uiPriority="66"/>
    <w:lsdException w:name="Medium Shading 1 Accent 4" w:uiPriority="63"/>
    <w:lsdException w:name="List Table 3 Accent 6" w:uiPriority="48"/>
    <w:lsdException w:name="Outline List 3" w:uiPriority="99" w:semiHidden="1" w:unhideWhenUsed="1"/>
    <w:lsdException w:name="Grid Table 7 Colorful Accent 1" w:uiPriority="52"/>
    <w:lsdException w:name="Medium List 1 Accent 2" w:uiPriority="65"/>
    <w:lsdException w:name="Table 3D effects 2" w:semiHidden="1" w:unhideWhenUsed="1"/>
    <w:lsdException w:name="Default Paragraph Font" w:uiPriority="1" w:semiHidden="1" w:unhideWhenUsed="1"/>
    <w:lsdException w:name="Grid Table 4 Accent 2" w:uiPriority="49"/>
    <w:lsdException w:name="Table Classic 3" w:semiHidden="1" w:unhideWhenUsed="1"/>
    <w:lsdException w:name="Table List 8" w:semiHidden="1" w:unhideWhenUsed="1"/>
    <w:lsdException w:name="Medium Grid 1 Accent 2" w:uiPriority="67"/>
    <w:lsdException w:name="toc 1" w:uiPriority="99"/>
    <w:lsdException w:name="Medium Grid 2 Accent 6" w:uiPriority="68"/>
    <w:lsdException w:name="List Table 6 Colorful Accent 3" w:uiPriority="51"/>
    <w:lsdException w:name="Light List Accent 1" w:uiPriority="61"/>
    <w:lsdException w:name="Medium Grid 3 Accent 2" w:uiPriority="69"/>
    <w:lsdException w:name="List Table 4 Accent 1" w:uiPriority="49"/>
    <w:lsdException w:name="List Table 2 Accent 5" w:uiPriority="47"/>
    <w:lsdException w:name="Normal Table" w:uiPriority="99" w:semiHidden="1" w:unhideWhenUsed="1"/>
    <w:lsdException w:name="List Table 6 Colorful" w:uiPriority="51"/>
    <w:lsdException w:name="toc 5" w:uiPriority="99"/>
    <w:lsdException w:name="Grid Table 3 Accent 1" w:uiPriority="48"/>
    <w:lsdException w:name="List Table 3 Accent 1" w:uiPriority="48"/>
    <w:lsdException w:name="List Table 2 Accent 4" w:uiPriority="47"/>
    <w:lsdException w:name="Colorful Grid Accent 4" w:uiPriority="73"/>
    <w:lsdException w:name="Table Grid 8" w:semiHidden="1" w:unhideWhenUsed="1"/>
    <w:lsdException w:name="Table Columns 3" w:semiHidden="1" w:unhideWhenUsed="1"/>
    <w:lsdException w:name="Medium Grid 2 Accent 1" w:uiPriority="68"/>
    <w:lsdException w:name="List Table 6 Colorful Accent 1" w:uiPriority="51"/>
    <w:lsdException w:name="Light List" w:uiPriority="61"/>
    <w:lsdException w:name="Medium Grid 1 Accent 1" w:uiPriority="67"/>
    <w:lsdException w:name="Medium Shading 2 Accent 4" w:uiPriority="64"/>
    <w:lsdException w:name="Table Classic 2" w:semiHidden="1" w:unhideWhenUsed="1"/>
    <w:lsdException w:name="List Table 6 Colorful Accent 2" w:uiPriority="51"/>
    <w:lsdException w:name="Grid Table 2 Accent 6" w:uiPriority="47"/>
    <w:lsdException w:name="List Table 3 Accent 2" w:uiPriority="48"/>
    <w:lsdException w:name="Colorful List Accent 2" w:uiPriority="72"/>
    <w:lsdException w:name="heading 5" w:qFormat="1"/>
    <w:lsdException w:name="HTML Variable" w:uiPriority="99"/>
    <w:lsdException w:name="Plain Table 3" w:uiPriority="43"/>
    <w:lsdException w:name="List Table 1 Light Accent 6" w:uiPriority="46"/>
    <w:lsdException w:name="Table Web 3" w:semiHidden="1" w:unhideWhenUsed="1"/>
    <w:lsdException w:name="HTML Sample" w:uiPriority="99"/>
    <w:lsdException w:name="Table List 4" w:semiHidden="1" w:unhideWhenUsed="1"/>
    <w:lsdException w:name="Table Contemporary" w:semiHidden="1" w:unhideWhenUsed="1"/>
    <w:lsdException w:name="Table Classic 1" w:semiHidden="1" w:unhideWhenUsed="1"/>
    <w:lsdException w:name="Medium Grid 2 Accent 2" w:uiPriority="68"/>
    <w:lsdException w:name="Grid Table 1 Light Accent 1" w:uiPriority="46"/>
    <w:lsdException w:name="HTML Address" w:uiPriority="99"/>
    <w:lsdException w:name="HTML Definition" w:uiPriority="99"/>
    <w:lsdException w:name="Grid Table 2 Accent 2" w:uiPriority="47"/>
    <w:lsdException w:name="Dark List Accent 4" w:uiPriority="70"/>
    <w:lsdException w:name="Grid Table 6 Colorful Accent 6" w:uiPriority="51"/>
    <w:lsdException w:name="List Table 4 Accent 4" w:uiPriority="49"/>
    <w:lsdException w:name="toc 6" w:uiPriority="99"/>
    <w:lsdException w:name="Medium List 1 Accent 1" w:uiPriority="65"/>
    <w:lsdException w:name="Light Grid Accent 2" w:uiPriority="62"/>
    <w:lsdException w:name="Medium Shading 2 Accent 5" w:uiPriority="64"/>
    <w:lsdException w:name="Table Classic 4" w:semiHidden="1" w:unhideWhenUsed="1"/>
    <w:lsdException w:name="Grid Table 5 Dark Accent 2" w:uiPriority="50"/>
    <w:lsdException w:name="Colorful Grid" w:uiPriority="73"/>
    <w:lsdException w:name="Table Simple 1" w:semiHidden="1" w:unhideWhenUsed="1"/>
    <w:lsdException w:name="Medium Shading 1 Accent 1" w:uiPriority="63"/>
    <w:lsdException w:name="Colorful Shading Accent 4" w:uiPriority="71"/>
    <w:lsdException w:name="Medium Shading 2" w:uiPriority="64"/>
    <w:lsdException w:name="Medium List 2 Accent 6" w:uiPriority="66"/>
    <w:lsdException w:name="Grid Table 1 Light Accent 6" w:uiPriority="46"/>
    <w:lsdException w:name="footnote text" w:uiPriority="99" w:semiHidden="1" w:unhideWhenUsed="1"/>
    <w:lsdException w:name="Light List Accent 2" w:uiPriority="61"/>
    <w:lsdException w:name="Placeholder Text" w:uiPriority="99" w:semiHidden="1"/>
    <w:lsdException w:name="List Table 2 Accent 2" w:uiPriority="47"/>
    <w:lsdException w:name="List Table 2" w:uiPriority="47"/>
    <w:lsdException w:name="Medium Grid 1 Accent 3" w:uiPriority="67"/>
    <w:lsdException w:name="List Table 5 Dark Accent 2" w:uiPriority="50"/>
    <w:lsdException w:name="Medium Shading 2 Accent 1" w:uiPriority="64"/>
    <w:lsdException w:name="toc 2" w:uiPriority="99"/>
    <w:lsdException w:name="Medium Shading 1 Accent 5" w:uiPriority="63"/>
    <w:lsdException w:name="List Table 5 Dark" w:uiPriority="50"/>
    <w:lsdException w:name="Emphasis" w:qFormat="1"/>
    <w:lsdException w:name="HTML Code" w:uiPriority="99"/>
    <w:lsdException w:name="footnote reference" w:uiPriority="99" w:semiHidden="1" w:unhideWhenUsed="1"/>
    <w:lsdException w:name="Grid Table 7 Colorful" w:uiPriority="52"/>
    <w:lsdException w:name="Colorful Shading Accent 2" w:uiPriority="71"/>
    <w:lsdException w:name="Medium List 2 Accent 3" w:uiPriority="66"/>
    <w:lsdException w:name="Table Grid" w:qFormat="1"/>
    <w:lsdException w:name="List Table 2 Accent 1" w:uiPriority="47"/>
    <w:lsdException w:name="heading 3" w:qFormat="1"/>
    <w:lsdException w:name="List Table 5 Dark Accent 6" w:uiPriority="50"/>
    <w:lsdException w:name="Medium List 1 Accent 3" w:uiPriority="65"/>
    <w:lsdException w:name="Table List 1" w:semiHidden="1" w:unhideWhenUsed="1"/>
    <w:lsdException w:name="Table Simple 3" w:semiHidden="1" w:unhideWhenUsed="1"/>
    <w:lsdException w:name="Colorful List Accent 6" w:uiPriority="72"/>
    <w:lsdException w:name="Grid Table 1 Light Accent 3" w:uiPriority="46"/>
    <w:lsdException w:name="Table 3D effects 3" w:semiHidden="1" w:unhideWhenUsed="1"/>
    <w:lsdException w:name="Grid Table 3 Accent 6" w:uiPriority="48"/>
    <w:lsdException w:name="Grid Table 6 Colorful Accent 3" w:uiPriority="51"/>
    <w:lsdException w:name="toc 3" w:uiPriority="99"/>
    <w:lsdException w:name="Table Subtle 1" w:semiHidden="1" w:unhideWhenUsed="1"/>
    <w:lsdException w:name="Medium Shading 2 Accent 2" w:uiPriority="64"/>
    <w:lsdException w:name="Subtitle" w:qFormat="1"/>
    <w:lsdException w:name="Grid Table 2 Accent 5" w:uiPriority="47"/>
    <w:lsdException w:name="List Table 3 Accent 3" w:uiPriority="48"/>
    <w:lsdException w:name="Medium List 1 Accent 4" w:uiPriority="65"/>
    <w:lsdException w:name="Plain Table 4" w:uiPriority="44"/>
    <w:lsdException w:name="Table Professional" w:semiHidden="1" w:unhideWhenUsed="1"/>
    <w:lsdException w:name="Light Grid" w:uiPriority="62"/>
    <w:lsdException w:name="Table Grid 3" w:semiHidden="1" w:unhideWhenUsed="1"/>
    <w:lsdException w:name="Light List Accent 5" w:uiPriority="61"/>
    <w:lsdException w:name="Colorful List Accent 4" w:uiPriority="72"/>
    <w:lsdException w:name="toc 9" w:uiPriority="99"/>
    <w:lsdException w:name="Grid Table 3 Accent 2" w:uiPriority="48"/>
    <w:lsdException w:name="Medium Grid 2" w:uiPriority="68"/>
    <w:lsdException w:name="Plain Table 1" w:uiPriority="41"/>
    <w:lsdException w:name="Grid Table 6 Colorful Accent 1" w:uiPriority="51"/>
    <w:lsdException w:name="heading 2" w:qFormat="1"/>
    <w:lsdException w:name="List Table 3 Accent 4" w:uiPriority="48"/>
    <w:lsdException w:name="heading 9" w:unhideWhenUsed="1" w:qFormat="1"/>
    <w:lsdException w:name="List Table 7 Colorful Accent 6" w:uiPriority="52"/>
    <w:lsdException w:name="heading 8" w:unhideWhenUsed="1" w:qFormat="1"/>
    <w:lsdException w:name="Medium List 2" w:uiPriority="66"/>
    <w:lsdException w:name="List Table 1 Light Accent 3" w:uiPriority="46"/>
    <w:lsdException w:name="Grid Table 2" w:uiPriority="47"/>
    <w:lsdException w:name="heading 1" w:qFormat="1"/>
    <w:lsdException w:name="Colorful Shading Accent 6" w:uiPriority="71"/>
    <w:lsdException w:name="Light Grid Accent 4" w:uiPriority="62"/>
    <w:lsdException w:name="Grid Table 1 Light Accent 4" w:uiPriority="46"/>
    <w:lsdException w:name="Grid Table 4 Accent 1" w:uiPriority="49"/>
    <w:lsdException w:name="Medium List 2 Accent 5" w:uiPriority="66"/>
    <w:lsdException w:name="Medium Shading 1 Accent 6" w:uiPriority="63"/>
    <w:lsdException w:name="HTML Preformatted" w:uiPriority="99"/>
    <w:lsdException w:name="Dark List Accent 5" w:uiPriority="70"/>
    <w:lsdException w:name="List Table 3 Accent 5" w:uiPriority="48"/>
    <w:lsdException w:name="HTML Bottom of Form" w:uiPriority="99" w:semiHidden="1" w:unhideWhenUsed="1"/>
    <w:lsdException w:name="Grid Table 4 Accent 6" w:uiPriority="49"/>
    <w:lsdException w:name="Medium Grid 1 Accent 4" w:uiPriority="67"/>
    <w:lsdException w:name="Medium Grid 1" w:uiPriority="67"/>
    <w:lsdException w:name="Table Web 1" w:semiHidden="1" w:unhideWhenUsed="1"/>
    <w:lsdException w:name="toc 7" w:uiPriority="99"/>
    <w:lsdException w:name="Intense Reference" w:uiPriority="32" w:qFormat="1"/>
    <w:lsdException w:name="Medium Grid 3 Accent 4" w:uiPriority="69"/>
    <w:lsdException w:name="List Table 1 Light Accent 2" w:uiPriority="46"/>
    <w:lsdException w:name="heading 7" w:unhideWhenUsed="1" w:qFormat="1"/>
    <w:lsdException w:name="Grid Table 4 Accent 4" w:uiPriority="49"/>
    <w:lsdException w:name="Table Grid 5" w:semiHidden="1" w:unhideWhenUsed="1"/>
    <w:lsdException w:name="Grid Table 5 Dark Accent 3" w:uiPriority="50"/>
    <w:lsdException w:name="Medium Grid 3 Accent 5" w:uiPriority="69"/>
    <w:lsdException w:name="Table Grid 6" w:semiHidden="1" w:unhideWhenUsed="1"/>
    <w:lsdException w:name="Table List 7" w:semiHidden="1" w:unhideWhenUsed="1"/>
    <w:lsdException w:name="List Table 1 Light Accent 5" w:uiPriority="46"/>
    <w:lsdException w:name="Table Columns 1" w:semiHidden="1" w:unhideWhenUsed="1"/>
    <w:lsdException w:name="Grid Table 6 Colorful Accent 4" w:uiPriority="51"/>
    <w:lsdException w:name="Grid Table 1 Light" w:uiPriority="46"/>
    <w:lsdException w:name="Table Columns 2" w:semiHidden="1" w:unhideWhenUsed="1"/>
    <w:lsdException w:name="Colorful Shading" w:uiPriority="71"/>
    <w:lsdException w:name="Table Grid 4" w:semiHidden="1" w:unhideWhenUsed="1"/>
    <w:lsdException w:name="Grid Table Light" w:uiPriority="40"/>
    <w:lsdException w:name="Grid Table 3 Accent 3" w:uiPriority="48"/>
    <w:lsdException w:name="Grid Table 7 Colorful Accent 5" w:uiPriority="52"/>
    <w:lsdException w:name="Grid Table 3 Accent 5" w:uiPriority="48"/>
    <w:lsdException w:name="Table List 3" w:semiHidden="1" w:unhideWhenUsed="1"/>
    <w:lsdException w:name="List Table 2 Accent 3" w:uiPriority="47"/>
    <w:lsdException w:name="Table 3D effects 1" w:semiHidden="1" w:unhideWhenUsed="1"/>
    <w:lsdException w:name="Medium Grid 2 Accent 4" w:uiPriority="68"/>
    <w:lsdException w:name="List Table 5 Dark Accent 5" w:uiPriority="50"/>
    <w:lsdException w:name="List Table 6 Colorful Accent 4" w:uiPriority="51"/>
    <w:lsdException w:name="List Table 7 Colorful Accent 5" w:uiPriority="52"/>
    <w:lsdException w:name="List Paragraph" w:uiPriority="99"/>
    <w:lsdException w:name="Table Grid 2" w:semiHidden="1" w:unhideWhenUsed="1"/>
    <w:lsdException w:name="TOC Heading" w:uiPriority="39" w:semiHidden="1" w:unhideWhenUsed="1" w:qFormat="1"/>
    <w:lsdException w:name="Table Simple 2" w:semiHidden="1" w:unhideWhenUsed="1"/>
    <w:lsdException w:name="HTML Cite" w:uiPriority="99"/>
    <w:lsdException w:name="Light Grid Accent 1" w:uiPriority="62"/>
    <w:lsdException w:name="Dark List" w:uiPriority="70"/>
    <w:lsdException w:name="Light Shading Accent 1" w:uiPriority="60"/>
    <w:lsdException w:name="Table Colorful 3" w:semiHidden="1" w:unhideWhenUsed="1"/>
    <w:lsdException w:name="Title" w:qFormat="1"/>
    <w:lsdException w:name="Grid Table 2 Accent 1" w:uiPriority="47"/>
  </w:latentStyles>
  <w:style w:type="character" w:styleId="00000b" w:default="1">
    <w:name w:val="Default Paragraph Font"/>
    <w:uiPriority w:val="1"/>
    <w:semiHidden w:val="1"/>
    <w:unhideWhenUsed w:val="1"/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5">
    <w:name w:val="Hyperlink"/>
    <w:basedOn w:val="00000b"/>
    <w:rPr>
      <w:color w:val="1E6FFF"/>
      <w:u w:val="single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numbering" w:styleId="00000d" w:default="1">
    <w:name w:val="No List"/>
    <w:uiPriority w:val="99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2026-10-07T08:46:05Z</dcterms:created>
  <dcterms:modified xsi:type="dcterms:W3CDTF">2026-10-07T08:46:05Z</dcterms:modified>
</cp:coreProperties>
</file>