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20" w:lineRule="atLeast"/>
        <w:jc w:val="center"/>
      </w:pPr>
      <w:r>
        <w:rPr>
          <w:rFonts w:ascii="Arial" w:cs="Arial" w:eastAsia="Arial" w:hAnsi="Arial"/>
          <w:b/>
          <w:bCs/>
          <w:color w:val="000000"/>
          <w:sz w:val="32"/>
          <w:szCs w:val="32"/>
        </w:rPr>
        <w:t xml:space="preserve">常见错误库（Common Error Catalog）</w:t>
      </w:r>
    </w:p>
    <w:p>
      <w:pPr>
        <w:spacing w:after="360" w:before="0" w:line="320" w:lineRule="atLeast"/>
        <w:ind w:firstLine="480"/>
        <w:jc w:val="both"/>
      </w:pPr>
      <w:r>
        <w:rPr>
          <w:rFonts w:ascii="Arial" w:cs="Arial" w:eastAsia="Arial" w:hAnsi="Arial"/>
          <w:b w:val="false"/>
          <w:bCs w:val="false"/>
          <w:color w:val="000000"/>
          <w:sz w:val="24"/>
          <w:szCs w:val="24"/>
        </w:rPr>
        <w:t xml:space="preserve">本清单基于 A 股市场见证业务公开披露的实务经验汇总，覆盖股东（大）会 法律见证意见书常见的错误类型。</w:t>
      </w:r>
      <w:r>
        <w:rPr>
          <w:rFonts w:ascii="Arial" w:cs="Arial" w:eastAsia="Arial" w:hAnsi="Arial"/>
          <w:b/>
          <w:bCs/>
          <w:color w:val="000000"/>
          <w:sz w:val="24"/>
          <w:szCs w:val="24"/>
        </w:rPr>
        <w:t xml:space="preserve">这份清单是本 skill 最有"料"的部分—— 反映的是同类错误在行业内反复出现的高频模式</w:t>
      </w:r>
      <w:r>
        <w:rPr>
          <w:rFonts w:ascii="Arial" w:cs="Arial" w:eastAsia="Arial" w:hAnsi="Arial"/>
          <w:b w:val="false"/>
          <w:bCs w:val="false"/>
          <w:color w:val="000000"/>
          <w:sz w:val="24"/>
          <w:szCs w:val="24"/>
        </w:rPr>
        <w:t xml:space="preserve">，审查时请按本清单逐条筛查。</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A 类 — 基础信息类（事实错，最高频扣分项）</w:t>
      </w:r>
    </w:p>
    <w:p>
      <w:pPr>
        <w:spacing w:after="360" w:before="0" w:line="320" w:lineRule="atLeast"/>
        <w:ind w:firstLine="480"/>
        <w:jc w:val="both"/>
      </w:pPr>
      <w:r>
        <w:rPr>
          <w:rFonts w:ascii="Arial" w:cs="Arial" w:eastAsia="Arial" w:hAnsi="Arial"/>
          <w:b w:val="false"/>
          <w:bCs w:val="false"/>
          <w:color w:val="000000"/>
          <w:sz w:val="24"/>
          <w:szCs w:val="24"/>
        </w:rPr>
        <w:t xml:space="preserve">这类错误本质是"笔误/复制粘贴残留"，但影响严重（决议日期错可能 导致决议效力瑕疵）。发现即 tracked change 改正 +【必改】批注。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c>
          <w:tcPr>
            <w:tcW w:type="dxa" w:w="2768"/>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2768"/>
            <w:tcBorders>
              <w:top w:val="single" w:color="000000" w:sz="12"/>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c>
          <w:tcPr>
            <w:tcW w:type="dxa" w:w="2770"/>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检查方法</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A1</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股东（大）会</w:t>
            </w:r>
            <w:r>
              <w:rPr>
                <w:rFonts w:ascii="Arial" w:cs="Arial" w:eastAsia="Arial" w:hAnsi="Arial"/>
                <w:b/>
                <w:bCs/>
                <w:color w:val="000000"/>
                <w:sz w:val="20"/>
                <w:szCs w:val="20"/>
              </w:rPr>
              <w:t xml:space="preserve">召开日期</w:t>
            </w:r>
            <w:r>
              <w:rPr>
                <w:rFonts w:ascii="Arial" w:cs="Arial" w:eastAsia="Arial" w:hAnsi="Arial"/>
                <w:b w:val="false"/>
                <w:bCs w:val="false"/>
                <w:color w:val="000000"/>
                <w:sz w:val="20"/>
                <w:szCs w:val="20"/>
              </w:rPr>
              <w:t xml:space="preserve">错</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三方对比：意见书 vs 股东会通知 vs 决议公告</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A2</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股东（大）会</w:t>
            </w:r>
            <w:r>
              <w:rPr>
                <w:rFonts w:ascii="Arial" w:cs="Arial" w:eastAsia="Arial" w:hAnsi="Arial"/>
                <w:b/>
                <w:bCs/>
                <w:color w:val="000000"/>
                <w:sz w:val="20"/>
                <w:szCs w:val="20"/>
              </w:rPr>
              <w:t xml:space="preserve">召开时间</w:t>
            </w:r>
            <w:r>
              <w:rPr>
                <w:rFonts w:ascii="Arial" w:cs="Arial" w:eastAsia="Arial" w:hAnsi="Arial"/>
                <w:b w:val="false"/>
                <w:bCs w:val="false"/>
                <w:color w:val="000000"/>
                <w:sz w:val="20"/>
                <w:szCs w:val="20"/>
              </w:rPr>
              <w:t xml:space="preserve">错（AM/PM 混淆、时点错）</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核对通知中的时间</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A3</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年份</w:t>
            </w:r>
            <w:r>
              <w:rPr>
                <w:rFonts w:ascii="Arial" w:cs="Arial" w:eastAsia="Arial" w:hAnsi="Arial"/>
                <w:b w:val="false"/>
                <w:bCs w:val="false"/>
                <w:color w:val="000000"/>
                <w:sz w:val="20"/>
                <w:szCs w:val="20"/>
              </w:rPr>
              <w:t xml:space="preserve">错（跨年度的跨年错误，如当年会议误写上年年份）</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全文搜索年份</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A4</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届次</w:t>
            </w:r>
            <w:r>
              <w:rPr>
                <w:rFonts w:ascii="Arial" w:cs="Arial" w:eastAsia="Arial" w:hAnsi="Arial"/>
                <w:b w:val="false"/>
                <w:bCs w:val="false"/>
                <w:color w:val="000000"/>
                <w:sz w:val="20"/>
                <w:szCs w:val="20"/>
              </w:rPr>
              <w:t xml:space="preserve">错（第几次临时股东会）</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全文搜索届次编号</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A5</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董事会届次/日期</w:t>
            </w:r>
            <w:r>
              <w:rPr>
                <w:rFonts w:ascii="Arial" w:cs="Arial" w:eastAsia="Arial" w:hAnsi="Arial"/>
                <w:b w:val="false"/>
                <w:bCs w:val="false"/>
                <w:color w:val="000000"/>
                <w:sz w:val="20"/>
                <w:szCs w:val="20"/>
              </w:rPr>
              <w:t xml:space="preserve">错</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核对董事会决议公告</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A6</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会议地点</w:t>
            </w:r>
            <w:r>
              <w:rPr>
                <w:rFonts w:ascii="Arial" w:cs="Arial" w:eastAsia="Arial" w:hAnsi="Arial"/>
                <w:b w:val="false"/>
                <w:bCs w:val="false"/>
                <w:color w:val="000000"/>
                <w:sz w:val="20"/>
                <w:szCs w:val="20"/>
              </w:rPr>
              <w:t xml:space="preserve">错</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对照通知地址</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A7</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公告披露日期</w:t>
            </w:r>
            <w:r>
              <w:rPr>
                <w:rFonts w:ascii="Arial" w:cs="Arial" w:eastAsia="Arial" w:hAnsi="Arial"/>
                <w:b w:val="false"/>
                <w:bCs w:val="false"/>
                <w:color w:val="000000"/>
                <w:sz w:val="20"/>
                <w:szCs w:val="20"/>
              </w:rPr>
              <w:t xml:space="preserve">错</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核对实际公告时间</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A8</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公司简称</w:t>
            </w:r>
            <w:r>
              <w:rPr>
                <w:rFonts w:ascii="Arial" w:cs="Arial" w:eastAsia="Arial" w:hAnsi="Arial"/>
                <w:b w:val="false"/>
                <w:bCs w:val="false"/>
                <w:color w:val="000000"/>
                <w:sz w:val="20"/>
                <w:szCs w:val="20"/>
              </w:rPr>
              <w:t xml:space="preserve">前后不一致</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全文搜索简称</w:t>
            </w:r>
          </w:p>
        </w:tc>
      </w:tr>
      <w:tr>
        <w:tc>
          <w:tcPr>
            <w:tcW w:type="dxa" w:w="2768"/>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A9</w:t>
            </w:r>
          </w:p>
        </w:tc>
        <w:tc>
          <w:tcPr>
            <w:tcW w:type="dxa" w:w="2768"/>
            <w:tcBorders>
              <w:top w:val="single" w:color="000000" w:sz="4"/>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议案编号</w:t>
            </w:r>
            <w:r>
              <w:rPr>
                <w:rFonts w:ascii="Arial" w:cs="Arial" w:eastAsia="Arial" w:hAnsi="Arial"/>
                <w:b w:val="false"/>
                <w:bCs w:val="false"/>
                <w:color w:val="000000"/>
                <w:sz w:val="20"/>
                <w:szCs w:val="20"/>
              </w:rPr>
              <w:t xml:space="preserve">错</w:t>
            </w:r>
          </w:p>
        </w:tc>
        <w:tc>
          <w:tcPr>
            <w:tcW w:type="dxa" w:w="2770"/>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逐项对照通知</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【必改】经核对股东（大）会通知/决议公告，本次股东（大）会</w:t>
      </w:r>
      <w:r>
        <w:rPr>
          <w:rFonts w:ascii="Arial" w:cs="Arial" w:eastAsia="Arial" w:hAnsi="Arial"/>
          <w:b/>
          <w:bCs/>
          <w:color w:val="000000"/>
          <w:sz w:val="24"/>
          <w:szCs w:val="24"/>
        </w:rPr>
        <w:t xml:space="preserve"/>
      </w:r>
    </w:p>
    <w:p>
      <w:pPr>
        <w:spacing w:after="360" w:before="0" w:line="320" w:lineRule="atLeast"/>
        <w:ind w:firstLine="480"/>
        <w:jc w:val="both"/>
      </w:pPr>
      <w:r>
        <w:rPr>
          <w:rFonts w:ascii="Arial" w:cs="Arial" w:eastAsia="Arial" w:hAnsi="Arial"/>
          <w:b w:val="false"/>
          <w:bCs w:val="false"/>
          <w:color w:val="000000"/>
          <w:sz w:val="24"/>
          <w:szCs w:val="24"/>
        </w:rPr>
        <w:t xml:space="preserve">（日期/时间/届次/地点）应为</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，请订正。</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B 类 — 议案结构类</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c>
          <w:tcPr>
            <w:tcW w:type="dxa" w:w="2768"/>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2768"/>
            <w:tcBorders>
              <w:top w:val="single" w:color="000000" w:sz="12"/>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c>
          <w:tcPr>
            <w:tcW w:type="dxa" w:w="2770"/>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检查方法</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B1</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总议案 vs 子议案混淆（将"统一表决"当成单独议案）</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核对通知议案结构</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B2</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有子议案的议案只写子议案不写总议案</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核对议案完整性</w:t>
            </w:r>
          </w:p>
        </w:tc>
      </w:tr>
      <w:tr>
        <w:tc>
          <w:tcPr>
            <w:tcW w:type="dxa" w:w="2768"/>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B3</w:t>
            </w:r>
          </w:p>
        </w:tc>
        <w:tc>
          <w:tcPr>
            <w:tcW w:type="dxa" w:w="2768"/>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现场对议案内容临时变更，但未按董事会决议披露内容表决</w:t>
            </w:r>
          </w:p>
        </w:tc>
        <w:tc>
          <w:tcPr>
            <w:tcW w:type="dxa" w:w="2770"/>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核对议案内容与披露内容</w:t>
            </w:r>
          </w:p>
        </w:tc>
      </w:tr>
      <w:tr>
        <w:tc>
          <w:tcPr>
            <w:tcW w:type="dxa" w:w="2768"/>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B4</w:t>
            </w:r>
          </w:p>
        </w:tc>
        <w:tc>
          <w:tcPr>
            <w:tcW w:type="dxa" w:w="2768"/>
            <w:tcBorders>
              <w:top w:val="single" w:color="000000" w:sz="4"/>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应有"总议案 + 逐项表决"结构却缺总议案</w:t>
            </w:r>
          </w:p>
        </w:tc>
        <w:tc>
          <w:tcPr>
            <w:tcW w:type="dxa" w:w="2770"/>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核对议事体例</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【必改】请区分议案</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的总议案与逐项表决的子议案，并保持</w:t>
      </w:r>
    </w:p>
    <w:p>
      <w:pPr>
        <w:spacing w:after="360" w:before="0" w:line="320" w:lineRule="atLeast"/>
        <w:ind w:firstLine="480"/>
        <w:jc w:val="both"/>
      </w:pPr>
      <w:r>
        <w:rPr>
          <w:rFonts w:ascii="Arial" w:cs="Arial" w:eastAsia="Arial" w:hAnsi="Arial"/>
          <w:b w:val="false"/>
          <w:bCs w:val="false"/>
          <w:color w:val="000000"/>
          <w:sz w:val="24"/>
          <w:szCs w:val="24"/>
        </w:rPr>
        <w:t xml:space="preserve">与股东（大）会通知、董事会决议一致。</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C 类 — 特别决议类（高频扣分）</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C1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应为特别决议事项，未标注"本项议案为特别决议事项"</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C2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应写明三分之二以上同意通过，未写</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C3</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误把非特别决议议案标注为特别决议</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C4</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三会议事规则作为章程附件，却未列为特别决议议案（</w:t>
            </w:r>
            <w:r>
              <w:rPr>
                <w:rFonts w:ascii="Arial" w:cs="Arial" w:eastAsia="Arial" w:hAnsi="Arial"/>
                <w:b/>
                <w:bCs/>
                <w:color w:val="000000"/>
                <w:sz w:val="20"/>
                <w:szCs w:val="20"/>
              </w:rPr>
              <w:t xml:space="preserve">深交所上市公司</w:t>
            </w:r>
            <w:r>
              <w:rPr>
                <w:rFonts w:ascii="Arial" w:cs="Arial" w:eastAsia="Arial" w:hAnsi="Arial"/>
                <w:b w:val="false"/>
                <w:bCs w:val="false"/>
                <w:color w:val="000000"/>
                <w:sz w:val="20"/>
                <w:szCs w:val="20"/>
              </w:rPr>
              <w:t xml:space="preserve">常见）</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C5</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涉及特别决议的议案，未加上"本项议案为股东大会特别决议事项"的表述</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（标准模板话术）：</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【必改】该议案为特别决议事项，请根据律师事务所见证业务起草指引</w:t>
      </w:r>
    </w:p>
    <w:p>
      <w:pPr>
        <w:spacing w:after="360" w:before="0" w:line="320" w:lineRule="atLeast"/>
        <w:ind w:firstLine="480"/>
        <w:jc w:val="both"/>
      </w:pPr>
      <w:r>
        <w:rPr>
          <w:rFonts w:ascii="Arial" w:cs="Arial" w:eastAsia="Arial" w:hAnsi="Arial"/>
          <w:b w:val="false"/>
          <w:bCs w:val="false"/>
          <w:color w:val="000000"/>
          <w:sz w:val="24"/>
          <w:szCs w:val="24"/>
        </w:rPr>
        <w:t xml:space="preserve">模板补充表述：   "本项议案为股东（大）会特别决议事项，已经出席本次股东（大）会的   股东及股东代理人所持表决权的三分之二以上同意通过。"</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D 类 — 累积投票制类</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D1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累积投票议案写了"反对""弃权"的表决情况</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D2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非累积投票议案漏写"反对""弃权"</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D3</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累积投票议案未列明当选人（"根据表决结果，XXX 当选为 XXX"）</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D4</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累积投票议案误写"同意/反对/弃权"三栏统计</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【必改】该议案适用累积投票制表决，表决结果不应有"反对""弃权"</w:t>
      </w:r>
    </w:p>
    <w:p>
      <w:pPr>
        <w:spacing w:after="360" w:before="0" w:line="320" w:lineRule="atLeast"/>
        <w:ind w:firstLine="480"/>
        <w:jc w:val="both"/>
      </w:pPr>
      <w:r>
        <w:rPr>
          <w:rFonts w:ascii="Arial" w:cs="Arial" w:eastAsia="Arial" w:hAnsi="Arial"/>
          <w:b w:val="false"/>
          <w:bCs w:val="false"/>
          <w:color w:val="000000"/>
          <w:sz w:val="24"/>
          <w:szCs w:val="24"/>
        </w:rPr>
        <w:t xml:space="preserve">票数，请核查。</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【必改】请按见证业务模板增加"根据表决结果，XXX 当选为 XXX"的</w:t>
      </w:r>
    </w:p>
    <w:p>
      <w:pPr>
        <w:spacing w:after="360" w:before="0" w:line="320" w:lineRule="atLeast"/>
        <w:ind w:firstLine="480"/>
        <w:jc w:val="both"/>
      </w:pPr>
      <w:r>
        <w:rPr>
          <w:rFonts w:ascii="Arial" w:cs="Arial" w:eastAsia="Arial" w:hAnsi="Arial"/>
          <w:b w:val="false"/>
          <w:bCs w:val="false"/>
          <w:color w:val="000000"/>
          <w:sz w:val="24"/>
          <w:szCs w:val="24"/>
        </w:rPr>
        <w:t xml:space="preserve">当选结论表述。</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E 类 — 关联回避与中小投资者单独计票类</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E1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股东会通知中未列具体关联股东回避名单</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E2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通知未列明的关联股东未核查即列在意见书中</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E3</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通知明确为中小投资者单独计票议案，意见书未列明计票结果</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E4</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隐性关联识别不彻底（亲属、曾任职、受益人等）</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E5</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关联股东名单与股东大会通知不一致</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【必改】股东（大）会通知中没有写具体的回避名单，请跟公司确认</w:t>
      </w:r>
    </w:p>
    <w:p>
      <w:pPr>
        <w:spacing w:after="360" w:before="0" w:line="320" w:lineRule="atLeast"/>
        <w:ind w:firstLine="480"/>
        <w:jc w:val="both"/>
      </w:pPr>
      <w:r>
        <w:rPr>
          <w:rFonts w:ascii="Arial" w:cs="Arial" w:eastAsia="Arial" w:hAnsi="Arial"/>
          <w:b w:val="false"/>
          <w:bCs w:val="false"/>
          <w:color w:val="000000"/>
          <w:sz w:val="24"/>
          <w:szCs w:val="24"/>
        </w:rPr>
        <w:t xml:space="preserve">需回避的关联股东明细。</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【必改】股东（大）会通知明确议案</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为中小投资者单独计票议案，</w:t>
      </w:r>
    </w:p>
    <w:p>
      <w:pPr>
        <w:spacing w:after="360" w:before="0" w:line="320" w:lineRule="atLeast"/>
        <w:ind w:firstLine="480"/>
        <w:jc w:val="both"/>
      </w:pPr>
      <w:r>
        <w:rPr>
          <w:rFonts w:ascii="Arial" w:cs="Arial" w:eastAsia="Arial" w:hAnsi="Arial"/>
          <w:b w:val="false"/>
          <w:bCs w:val="false"/>
          <w:color w:val="000000"/>
          <w:sz w:val="24"/>
          <w:szCs w:val="24"/>
        </w:rPr>
        <w:t xml:space="preserve">请在意见书中补充列明单独计票结果。</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【核实】请核查本次股东（大）会通知中已列明的关联股东与意见书</w:t>
      </w:r>
    </w:p>
    <w:p>
      <w:pPr>
        <w:spacing w:after="360" w:before="0" w:line="320" w:lineRule="atLeast"/>
        <w:ind w:firstLine="480"/>
        <w:jc w:val="both"/>
      </w:pPr>
      <w:r>
        <w:rPr>
          <w:rFonts w:ascii="Arial" w:cs="Arial" w:eastAsia="Arial" w:hAnsi="Arial"/>
          <w:b w:val="false"/>
          <w:bCs w:val="false"/>
          <w:color w:val="000000"/>
          <w:sz w:val="24"/>
          <w:szCs w:val="24"/>
        </w:rPr>
        <w:t xml:space="preserve">列示是否一致。</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F 类 — 模板残留类（复制粘贴没删干净）</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F1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不涉及网络投票，意见书保留了"网络投票的统计结果……"</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F2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挂牌公司不适用《股东（大）会规则》，意见书未删除该法规</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F3</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bCs/>
                <w:color w:val="000000"/>
                <w:sz w:val="20"/>
                <w:szCs w:val="20"/>
              </w:rPr>
              <w:t xml:space="preserve">《股东大会规则》未更新为《股东会规则》</w:t>
            </w:r>
            <w:r>
              <w:rPr>
                <w:rFonts w:ascii="Arial" w:cs="Arial" w:eastAsia="Arial" w:hAnsi="Arial"/>
                <w:b w:val="false"/>
                <w:bCs w:val="false"/>
                <w:color w:val="000000"/>
                <w:sz w:val="20"/>
                <w:szCs w:val="20"/>
              </w:rPr>
              <w:t xml:space="preserve">（2025 年修订）</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F4</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深交所公司引用了上交所投票系统地址（反之亦然）</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F5</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相关任职人员已离职但意见书仍保留其出席表述（如董秘离职未更新）</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F6</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结论意见段缺失（复制模板时漏了第三章节议案表决部分的结论意见段）</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【必改】本次股东（大）会不涉及网络投票，请删除"网络投票的统计</w:t>
      </w:r>
    </w:p>
    <w:p>
      <w:pPr>
        <w:spacing w:after="360" w:before="0" w:line="320" w:lineRule="atLeast"/>
        <w:ind w:firstLine="480"/>
        <w:jc w:val="both"/>
      </w:pPr>
      <w:r>
        <w:rPr>
          <w:rFonts w:ascii="Arial" w:cs="Arial" w:eastAsia="Arial" w:hAnsi="Arial"/>
          <w:b w:val="false"/>
          <w:bCs w:val="false"/>
          <w:color w:val="000000"/>
          <w:sz w:val="24"/>
          <w:szCs w:val="24"/>
        </w:rPr>
        <w:t xml:space="preserve">结果……"相关表述。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【必改】挂牌公司不适用《上市公司股东会规则》，请全文删除。</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【必改】《上市公司股东大会规则》已于 2025 年修订为</w:t>
      </w:r>
    </w:p>
    <w:p>
      <w:pPr>
        <w:spacing w:after="360" w:before="0" w:line="320" w:lineRule="atLeast"/>
        <w:ind w:firstLine="480"/>
        <w:jc w:val="both"/>
      </w:pPr>
      <w:r>
        <w:rPr>
          <w:rFonts w:ascii="Arial" w:cs="Arial" w:eastAsia="Arial" w:hAnsi="Arial"/>
          <w:b w:val="false"/>
          <w:bCs w:val="false"/>
          <w:color w:val="000000"/>
          <w:sz w:val="24"/>
          <w:szCs w:val="24"/>
        </w:rPr>
        <w:t xml:space="preserve">《上市公司股东会规则》，请全文更新。</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【必改】公司系</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证券交易所上市公司，请更正网络投票系统地址。</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【必改】经核查公司相关任职人员已离职，开会时由</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代为履行</w:t>
      </w:r>
    </w:p>
    <w:p>
      <w:pPr>
        <w:spacing w:after="360" w:before="0" w:line="320" w:lineRule="atLeast"/>
        <w:ind w:firstLine="480"/>
        <w:jc w:val="both"/>
      </w:pPr>
      <w:r>
        <w:rPr>
          <w:rFonts w:ascii="Arial" w:cs="Arial" w:eastAsia="Arial" w:hAnsi="Arial"/>
          <w:b w:val="false"/>
          <w:bCs w:val="false"/>
          <w:color w:val="000000"/>
          <w:sz w:val="24"/>
          <w:szCs w:val="24"/>
        </w:rPr>
        <w:t xml:space="preserve">职责，请删除或补充代行说明。</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G 类 — 章程/议事规则适用类</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G1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现行有效的公司章程与本次股东会审议的尚未生效的公司章程描述混乱</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G2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未核查披露公司现行有效的公司章程</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G3</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章程修订版本引用错误（引用旧版或未生效版）</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【必改】请明确区分"截至本法律意见出具日现行有效的公司章程"与</w:t>
      </w:r>
    </w:p>
    <w:p>
      <w:pPr>
        <w:spacing w:after="360" w:before="0" w:line="320" w:lineRule="atLeast"/>
        <w:ind w:firstLine="480"/>
        <w:jc w:val="both"/>
      </w:pPr>
      <w:r>
        <w:rPr>
          <w:rFonts w:ascii="Arial" w:cs="Arial" w:eastAsia="Arial" w:hAnsi="Arial"/>
          <w:b w:val="false"/>
          <w:bCs w:val="false"/>
          <w:color w:val="000000"/>
          <w:sz w:val="24"/>
          <w:szCs w:val="24"/>
        </w:rPr>
        <w:t xml:space="preserve">"本次股东（大）会审议通过后将生效的公司章程（修订稿）"，避免   混用。</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【核实】请核查并在底稿中落实公司现行有效的公司章程版本。</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H 类 — 底稿与查验计划类</w:t>
      </w:r>
    </w:p>
    <w:p>
      <w:pPr>
        <w:spacing w:after="360" w:before="0" w:line="320" w:lineRule="atLeast"/>
        <w:ind w:firstLine="480"/>
        <w:jc w:val="both"/>
      </w:pPr>
      <w:r>
        <w:rPr>
          <w:rFonts w:ascii="Arial" w:cs="Arial" w:eastAsia="Arial" w:hAnsi="Arial"/>
          <w:b w:val="false"/>
          <w:bCs w:val="false"/>
          <w:color w:val="000000"/>
          <w:sz w:val="24"/>
          <w:szCs w:val="24"/>
        </w:rPr>
        <w:t xml:space="preserve">这类问题用【底稿】批注提示，正文一般不需要 tracked change。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现场出席 0 人但《查验计划》未记录</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底稿上传了现场照片，但出席股东的持股证明/身份证明底稿未上传</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H3</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股东会召开当日未更新上传《查验计划》</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H4</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会后底稿未上传股东会决议、会议记录</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H5</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会后快速通过，未上传法律意见书定稿</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H6</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股东大会现场会议照片只拍了律师但未拍现场全貌</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H7</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视频方式参会的董监高未保存线上截图</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H8</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董监高请假未出具书面请假条（仅电话/邮件/微信）</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H9</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客户关于真实准确完整的声明/保证仅为邮件回复确认</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H10</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提交质控时项目组不上传底稿</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【底稿】请落实底稿：</w:t>
      </w:r>
      <w:r>
        <w:rPr>
          <w:rFonts w:ascii="Arial" w:cs="Arial" w:eastAsia="Arial" w:hAnsi="Arial"/>
          <w:b/>
          <w:bCs/>
          <w:color w:val="000000"/>
          <w:sz w:val="24"/>
          <w:szCs w:val="24"/>
        </w:rPr>
        <w:t xml:space="preserve"/>
      </w:r>
      <w:r>
        <w:rPr>
          <w:rFonts w:ascii="Arial" w:cs="Arial" w:eastAsia="Arial" w:hAnsi="Arial"/>
          <w:b w:val="false"/>
          <w:bCs w:val="false"/>
          <w:color w:val="000000"/>
          <w:sz w:val="24"/>
          <w:szCs w:val="24"/>
        </w:rPr>
        <w:t xml:space="preserve">（具体底稿项目），并在《查验计划》中</w:t>
      </w:r>
    </w:p>
    <w:p>
      <w:pPr>
        <w:spacing w:after="360" w:before="0" w:line="320" w:lineRule="atLeast"/>
        <w:ind w:firstLine="480"/>
        <w:jc w:val="both"/>
      </w:pPr>
      <w:r>
        <w:rPr>
          <w:rFonts w:ascii="Arial" w:cs="Arial" w:eastAsia="Arial" w:hAnsi="Arial"/>
          <w:b w:val="false"/>
          <w:bCs w:val="false"/>
          <w:color w:val="000000"/>
          <w:sz w:val="24"/>
          <w:szCs w:val="24"/>
        </w:rPr>
        <w:t xml:space="preserve">同步记录。</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【底稿】现场出席股东为 0 人时，请在《查验计划》中记录该情况。</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【底稿】保证/承诺类文件请落实底稿，一般是上市公司盖章出具书面</w:t>
      </w:r>
    </w:p>
    <w:p>
      <w:pPr>
        <w:spacing w:after="360" w:before="0" w:line="320" w:lineRule="atLeast"/>
        <w:ind w:firstLine="480"/>
        <w:jc w:val="both"/>
      </w:pPr>
      <w:r>
        <w:rPr>
          <w:rFonts w:ascii="Arial" w:cs="Arial" w:eastAsia="Arial" w:hAnsi="Arial"/>
          <w:b w:val="false"/>
          <w:bCs w:val="false"/>
          <w:color w:val="000000"/>
          <w:sz w:val="24"/>
          <w:szCs w:val="24"/>
        </w:rPr>
        <w:t xml:space="preserve">承诺，或至少取得董事会办公室、证券投资部门的邮件确认。</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【底稿】视频方式参会的董监高请保存线上截图存档。</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I 类 — 质控程序类</w:t>
      </w:r>
    </w:p>
    <w:p>
      <w:pPr>
        <w:spacing w:after="360" w:before="0" w:line="320" w:lineRule="atLeast"/>
        <w:ind w:firstLine="480"/>
        <w:jc w:val="both"/>
      </w:pPr>
      <w:r>
        <w:rPr>
          <w:rFonts w:ascii="Arial" w:cs="Arial" w:eastAsia="Arial" w:hAnsi="Arial"/>
          <w:b w:val="false"/>
          <w:bCs w:val="false"/>
          <w:color w:val="000000"/>
          <w:sz w:val="24"/>
          <w:szCs w:val="24"/>
        </w:rPr>
        <w:t xml:space="preserve">这类属于律师执业程序问题，意见书文本本身可能没问题，但应以 【核实】批注提示：</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编号</w:t>
            </w:r>
          </w:p>
        </w:tc>
        <w:tc>
          <w:tcPr>
            <w:tcW w:type="dxa" w:w="4153"/>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典型错误</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I1</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股东会召开当日才提交质控</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I2</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未在股东会召开两日前提交质控，也未与质控小组提前沟通</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I3</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股东会召开前一天晚上才提交</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I4</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签字律师与律所质控系统中填写的见证律师不一致</w:t>
            </w:r>
          </w:p>
        </w:tc>
      </w:tr>
      <w:tr>
        <w:tc>
          <w:tcPr>
            <w:tcW w:type="dxa" w:w="4153"/>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I5</w:t>
            </w:r>
          </w:p>
        </w:tc>
        <w:tc>
          <w:tcPr>
            <w:tcW w:type="dxa" w:w="4153"/>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对质控批注的意见大部分未进行回复</w:t>
            </w:r>
          </w:p>
        </w:tc>
      </w:tr>
      <w:tr>
        <w:tc>
          <w:tcPr>
            <w:tcW w:type="dxa" w:w="4153"/>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I6</w:t>
            </w:r>
          </w:p>
        </w:tc>
        <w:tc>
          <w:tcPr>
            <w:tcW w:type="dxa" w:w="4153"/>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律师未出席会议</w:t>
            </w:r>
          </w:p>
        </w:tc>
      </w:tr>
    </w:tbl>
    <w:p>
      <w:pPr>
        <w:spacing w:after="360" w:before="360" w:line="320" w:lineRule="atLeast"/>
        <w:ind w:firstLine="480"/>
        <w:jc w:val="both"/>
      </w:pPr>
      <w:r>
        <w:rPr>
          <w:rFonts w:ascii="Arial" w:cs="Arial" w:eastAsia="Arial" w:hAnsi="Arial"/>
          <w:b/>
          <w:bCs/>
          <w:color w:val="000000"/>
          <w:sz w:val="24"/>
          <w:szCs w:val="24"/>
        </w:rPr>
        <w:t xml:space="preserve">批注模板</w:t>
      </w:r>
      <w:r>
        <w:rPr>
          <w:rFonts w:ascii="Arial" w:cs="Arial" w:eastAsia="Arial" w:hAnsi="Arial"/>
          <w:b w:val="false"/>
          <w:bCs w:val="false"/>
          <w:color w:val="000000"/>
          <w:sz w:val="24"/>
          <w:szCs w:val="24"/>
        </w:rPr>
        <w:t xml:space="preserve">（通常加在文件开头或签字页附近的整体性批注）：</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【核实】根据律所见证业务安排，请务必在股东（大）会召开前 2 日</w:t>
      </w:r>
    </w:p>
    <w:p>
      <w:pPr>
        <w:spacing w:after="360" w:before="0" w:line="320" w:lineRule="atLeast"/>
        <w:ind w:firstLine="480"/>
        <w:jc w:val="both"/>
      </w:pPr>
      <w:r>
        <w:rPr>
          <w:rFonts w:ascii="Arial" w:cs="Arial" w:eastAsia="Arial" w:hAnsi="Arial"/>
          <w:b w:val="false"/>
          <w:bCs w:val="false"/>
          <w:color w:val="000000"/>
          <w:sz w:val="24"/>
          <w:szCs w:val="24"/>
        </w:rPr>
        <w:t xml:space="preserve">以上提交质控；如有特殊情况请提前与质控小组沟通。</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【核实】请核对签字律师与律所质控系统中填写的见证律师是否一致；</w:t>
      </w:r>
    </w:p>
    <w:p>
      <w:pPr>
        <w:spacing w:after="360" w:before="0" w:line="320" w:lineRule="atLeast"/>
        <w:ind w:firstLine="480"/>
        <w:jc w:val="both"/>
      </w:pPr>
      <w:r>
        <w:rPr>
          <w:rFonts w:ascii="Arial" w:cs="Arial" w:eastAsia="Arial" w:hAnsi="Arial"/>
          <w:b w:val="false"/>
          <w:bCs w:val="false"/>
          <w:color w:val="000000"/>
          <w:sz w:val="24"/>
          <w:szCs w:val="24"/>
        </w:rPr>
        <w:t xml:space="preserve">如不一致请及时修正。</w:t>
      </w:r>
    </w:p>
    <w:p>
      <w:pPr>
        <w:pStyle w:val="ListParagraph"/>
        <w:numPr>
          <w:ilvl w:val="0"/>
          <w:numId w:val="2"/>
        </w:numPr>
        <w:spacing w:after="360" w:before="0" w:line="320" w:lineRule="atLeast"/>
        <w:jc w:val="both"/>
      </w:pPr>
      <w:r>
        <w:rPr>
          <w:rFonts w:ascii="Arial" w:cs="Arial" w:eastAsia="Arial" w:hAnsi="Arial"/>
          <w:b w:val="false"/>
          <w:bCs w:val="false"/>
          <w:color w:val="000000"/>
          <w:sz w:val="24"/>
          <w:szCs w:val="24"/>
        </w:rPr>
        <w:t xml:space="preserve">【核实】会后请将定稿法律意见书及完整底稿及时上传律所归档与</w:t>
      </w:r>
    </w:p>
    <w:p>
      <w:pPr>
        <w:spacing w:after="360" w:before="0" w:line="320" w:lineRule="atLeast"/>
        <w:ind w:firstLine="480"/>
        <w:jc w:val="both"/>
      </w:pPr>
      <w:r>
        <w:rPr>
          <w:rFonts w:ascii="Arial" w:cs="Arial" w:eastAsia="Arial" w:hAnsi="Arial"/>
          <w:b w:val="false"/>
          <w:bCs w:val="false"/>
          <w:color w:val="000000"/>
          <w:sz w:val="24"/>
          <w:szCs w:val="24"/>
        </w:rPr>
        <w:t xml:space="preserve">质控系统。</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一致性交叉核查（高频扣分的元问题）</w:t>
      </w:r>
    </w:p>
    <w:p>
      <w:pPr>
        <w:spacing w:after="360" w:before="0" w:line="320" w:lineRule="atLeast"/>
        <w:ind w:firstLine="480"/>
        <w:jc w:val="both"/>
      </w:pPr>
      <w:r>
        <w:rPr>
          <w:rFonts w:ascii="Arial" w:cs="Arial" w:eastAsia="Arial" w:hAnsi="Arial"/>
          <w:b w:val="false"/>
          <w:bCs w:val="false"/>
          <w:color w:val="000000"/>
          <w:sz w:val="24"/>
          <w:szCs w:val="24"/>
        </w:rPr>
        <w:t xml:space="preserve">这不是某一个错误点，而是审查</w:t>
      </w:r>
      <w:r>
        <w:rPr>
          <w:rFonts w:ascii="Arial" w:cs="Arial" w:eastAsia="Arial" w:hAnsi="Arial"/>
          <w:b/>
          <w:bCs/>
          <w:color w:val="000000"/>
          <w:sz w:val="24"/>
          <w:szCs w:val="24"/>
        </w:rPr>
        <w:t xml:space="preserve">方法论</w:t>
      </w:r>
      <w:r>
        <w:rPr>
          <w:rFonts w:ascii="Arial" w:cs="Arial" w:eastAsia="Arial" w:hAnsi="Arial"/>
          <w:b w:val="false"/>
          <w:bCs w:val="false"/>
          <w:color w:val="000000"/>
          <w:sz w:val="24"/>
          <w:szCs w:val="24"/>
        </w:rPr>
        <w:t xml:space="preserve">。内核审查时应建立以下 三个"一致性矩阵"同步核对：</w:t>
      </w:r>
    </w:p>
    <w:p>
      <w:pPr>
        <w:spacing w:after="360" w:before="0" w:line="320" w:lineRule="atLeast"/>
        <w:ind w:firstLine="480"/>
        <w:jc w:val="both"/>
      </w:pPr>
      <w:r>
        <w:rPr>
          <w:rFonts w:ascii="Arial" w:cs="Arial" w:eastAsia="Arial" w:hAnsi="Arial"/>
          <w:b/>
          <w:bCs/>
          <w:color w:val="000000"/>
          <w:sz w:val="24"/>
          <w:szCs w:val="24"/>
        </w:rPr>
        <w:t xml:space="preserve">矩阵 1 — 基础信息三方一致性</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c>
          <w:tcPr>
            <w:tcW w:type="dxa" w:w="2076"/>
            <w:tcBorders>
              <w:top w:val="single" w:color="000000" w:sz="12"/>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核查字段</w:t>
            </w:r>
          </w:p>
        </w:tc>
        <w:tc>
          <w:tcPr>
            <w:tcW w:type="dxa" w:w="2076"/>
            <w:tcBorders>
              <w:top w:val="single" w:color="000000" w:sz="12"/>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见证意见</w:t>
            </w:r>
          </w:p>
        </w:tc>
        <w:tc>
          <w:tcPr>
            <w:tcW w:type="dxa" w:w="2076"/>
            <w:tcBorders>
              <w:top w:val="single" w:color="000000" w:sz="12"/>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股东（大）会通知</w:t>
            </w:r>
          </w:p>
        </w:tc>
        <w:tc>
          <w:tcPr>
            <w:tcW w:type="dxa" w:w="2078"/>
            <w:tcBorders>
              <w:top w:val="single" w:color="000000" w:sz="12"/>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决议公告</w:t>
            </w:r>
          </w:p>
        </w:tc>
      </w:tr>
      <w:tr>
        <w:tc>
          <w:tcPr>
            <w:tcW w:type="dxa" w:w="2076"/>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召开日期</w:t>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8"/>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r>
      <w:tr>
        <w:tc>
          <w:tcPr>
            <w:tcW w:type="dxa" w:w="2076"/>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召开时间</w:t>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8"/>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r>
      <w:tr>
        <w:tc>
          <w:tcPr>
            <w:tcW w:type="dxa" w:w="2076"/>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召开地点</w:t>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8"/>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r>
      <w:tr>
        <w:tc>
          <w:tcPr>
            <w:tcW w:type="dxa" w:w="2076"/>
            <w:tcBorders>
              <w:top w:val="single" w:color="000000" w:sz="4"/>
              <w:left w:val="single" w:color="000000" w:sz="12"/>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届次</w:t>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8"/>
            <w:tcBorders>
              <w:top w:val="single" w:color="000000" w:sz="4"/>
              <w:left w:val="single" w:color="000000" w:sz="4"/>
              <w:bottom w:val="single" w:color="000000" w:sz="4"/>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r>
      <w:tr>
        <w:tc>
          <w:tcPr>
            <w:tcW w:type="dxa" w:w="2076"/>
            <w:tcBorders>
              <w:top w:val="single" w:color="000000" w:sz="4"/>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股权登记日</w:t>
            </w:r>
          </w:p>
        </w:tc>
        <w:tc>
          <w:tcPr>
            <w:tcW w:type="dxa" w:w="2076"/>
            <w:tcBorders>
              <w:top w:val="single" w:color="000000" w:sz="4"/>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6"/>
            <w:tcBorders>
              <w:top w:val="single" w:color="000000" w:sz="4"/>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c>
          <w:tcPr>
            <w:tcW w:type="dxa" w:w="2078"/>
            <w:tcBorders>
              <w:top w:val="single" w:color="000000" w:sz="4"/>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left"/>
            </w:pPr>
            <w:r>
              <w:rPr>
                <w:rFonts w:ascii="Arial" w:cs="Arial" w:eastAsia="Arial" w:hAnsi="Arial"/>
                <w:b w:val="false"/>
                <w:bCs w:val="false"/>
                <w:color w:val="000000"/>
                <w:sz w:val="20"/>
                <w:szCs w:val="20"/>
              </w:rPr>
              <w:t xml:space="preserve"/>
            </w:r>
          </w:p>
        </w:tc>
      </w:tr>
    </w:tbl>
    <w:p>
      <w:pPr>
        <w:spacing w:after="360" w:before="360" w:line="320" w:lineRule="atLeast"/>
        <w:ind w:firstLine="480"/>
        <w:jc w:val="both"/>
      </w:pPr>
      <w:r>
        <w:rPr>
          <w:rFonts w:ascii="Arial" w:cs="Arial" w:eastAsia="Arial" w:hAnsi="Arial"/>
          <w:b/>
          <w:bCs/>
          <w:color w:val="000000"/>
          <w:sz w:val="24"/>
          <w:szCs w:val="24"/>
        </w:rPr>
        <w:t xml:space="preserve">任何字段三者不一致 → tracked change + 【必改】批注</w:t>
      </w:r>
      <w:r>
        <w:rPr>
          <w:rFonts w:ascii="Arial" w:cs="Arial" w:eastAsia="Arial" w:hAnsi="Arial"/>
          <w:b w:val="false"/>
          <w:bCs w:val="false"/>
          <w:color w:val="000000"/>
          <w:sz w:val="24"/>
          <w:szCs w:val="24"/>
        </w:rPr>
        <w:t xml:space="preserve">。</w:t>
      </w:r>
    </w:p>
    <w:p>
      <w:pPr>
        <w:spacing w:after="360" w:before="0" w:line="320" w:lineRule="atLeast"/>
        <w:ind w:firstLine="480"/>
        <w:jc w:val="both"/>
      </w:pPr>
      <w:r>
        <w:rPr>
          <w:rFonts w:ascii="Arial" w:cs="Arial" w:eastAsia="Arial" w:hAnsi="Arial"/>
          <w:b/>
          <w:bCs/>
          <w:color w:val="000000"/>
          <w:sz w:val="24"/>
          <w:szCs w:val="24"/>
        </w:rPr>
        <w:t xml:space="preserve">矩阵 2 — 议案一致性</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6"/>
        <w:gridCol w:w="1186"/>
        <w:gridCol w:w="1186"/>
        <w:gridCol w:w="1186"/>
        <w:gridCol w:w="1186"/>
        <w:gridCol w:w="1186"/>
        <w:gridCol w:w="1190"/>
      </w:tblGrid>
      <w:tr>
        <w:tc>
          <w:tcPr>
            <w:tcW w:type="dxa" w:w="1186"/>
            <w:tcBorders>
              <w:top w:val="single" w:color="000000" w:sz="12"/>
              <w:left w:val="single" w:color="000000" w:sz="12"/>
              <w:bottom w:val="single" w:color="000000" w:sz="12"/>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议案编号</w:t>
            </w:r>
          </w:p>
        </w:tc>
        <w:tc>
          <w:tcPr>
            <w:tcW w:type="dxa" w:w="1186"/>
            <w:tcBorders>
              <w:top w:val="single" w:color="000000" w:sz="12"/>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通知是否列明</w:t>
            </w:r>
          </w:p>
        </w:tc>
        <w:tc>
          <w:tcPr>
            <w:tcW w:type="dxa" w:w="1186"/>
            <w:tcBorders>
              <w:top w:val="single" w:color="000000" w:sz="12"/>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意见书审议章节是否列明</w:t>
            </w:r>
          </w:p>
        </w:tc>
        <w:tc>
          <w:tcPr>
            <w:tcW w:type="dxa" w:w="1186"/>
            <w:tcBorders>
              <w:top w:val="single" w:color="000000" w:sz="12"/>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决议内容是否列明</w:t>
            </w:r>
          </w:p>
        </w:tc>
        <w:tc>
          <w:tcPr>
            <w:tcW w:type="dxa" w:w="1186"/>
            <w:tcBorders>
              <w:top w:val="single" w:color="000000" w:sz="12"/>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是否特别决议</w:t>
            </w:r>
          </w:p>
        </w:tc>
        <w:tc>
          <w:tcPr>
            <w:tcW w:type="dxa" w:w="1186"/>
            <w:tcBorders>
              <w:top w:val="single" w:color="000000" w:sz="12"/>
              <w:left w:val="single" w:color="000000" w:sz="4"/>
              <w:bottom w:val="single" w:color="000000" w:sz="12"/>
              <w:right w:val="single" w:color="000000" w:sz="4"/>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是否关联回避</w:t>
            </w:r>
          </w:p>
        </w:tc>
        <w:tc>
          <w:tcPr>
            <w:tcW w:type="dxa" w:w="1190"/>
            <w:tcBorders>
              <w:top w:val="single" w:color="000000" w:sz="12"/>
              <w:left w:val="single" w:color="000000" w:sz="4"/>
              <w:bottom w:val="single" w:color="000000" w:sz="12"/>
              <w:right w:val="single" w:color="000000" w:sz="12"/>
            </w:tcBorders>
            <w:tcMar>
              <w:top w:type="dxa" w:w="60"/>
              <w:left w:type="dxa" w:w="120"/>
              <w:bottom w:type="dxa" w:w="60"/>
              <w:right w:type="dxa" w:w="120"/>
            </w:tcMar>
            <w:vAlign w:val="center"/>
          </w:tcPr>
          <w:p>
            <w:pPr>
              <w:spacing w:after="48" w:before="48" w:line="240" w:lineRule="atLeast"/>
              <w:jc w:val="center"/>
            </w:pPr>
            <w:r>
              <w:rPr>
                <w:rFonts w:ascii="Arial" w:cs="Arial" w:eastAsia="Arial" w:hAnsi="Arial"/>
                <w:b/>
                <w:bCs/>
                <w:color w:val="000000"/>
                <w:sz w:val="20"/>
                <w:szCs w:val="20"/>
              </w:rPr>
              <w:t xml:space="preserve">是否中小投资者单独计票</w:t>
            </w:r>
          </w:p>
        </w:tc>
      </w:tr>
    </w:tbl>
    <w:p>
      <w:pPr>
        <w:spacing w:after="360" w:before="360" w:line="320" w:lineRule="atLeast"/>
        <w:ind w:firstLine="480"/>
        <w:jc w:val="both"/>
      </w:pPr>
      <w:r>
        <w:rPr>
          <w:rFonts w:ascii="Arial" w:cs="Arial" w:eastAsia="Arial" w:hAnsi="Arial"/>
          <w:b/>
          <w:bCs/>
          <w:color w:val="000000"/>
          <w:sz w:val="24"/>
          <w:szCs w:val="24"/>
        </w:rPr>
        <w:t xml:space="preserve">逐项核对</w:t>
      </w:r>
      <w:r>
        <w:rPr>
          <w:rFonts w:ascii="Arial" w:cs="Arial" w:eastAsia="Arial" w:hAnsi="Arial"/>
          <w:b w:val="false"/>
          <w:bCs w:val="false"/>
          <w:color w:val="000000"/>
          <w:sz w:val="24"/>
          <w:szCs w:val="24"/>
        </w:rPr>
        <w:t xml:space="preserve">，缺一即批注。</w:t>
      </w:r>
    </w:p>
    <w:p>
      <w:pPr>
        <w:spacing w:after="360" w:before="0" w:line="320" w:lineRule="atLeast"/>
        <w:ind w:firstLine="480"/>
        <w:jc w:val="both"/>
      </w:pPr>
      <w:r>
        <w:rPr>
          <w:rFonts w:ascii="Arial" w:cs="Arial" w:eastAsia="Arial" w:hAnsi="Arial"/>
          <w:b/>
          <w:bCs/>
          <w:color w:val="000000"/>
          <w:sz w:val="24"/>
          <w:szCs w:val="24"/>
        </w:rPr>
        <w:t xml:space="preserve">矩阵 3 — 关联股东/回避名单一致性</w:t>
      </w:r>
    </w:p>
    <w:p>
      <w:pPr>
        <w:spacing w:after="360" w:before="0" w:line="320" w:lineRule="atLeast"/>
        <w:ind w:firstLine="480"/>
        <w:jc w:val="both"/>
      </w:pPr>
      <w:r>
        <w:rPr>
          <w:rFonts w:ascii="Arial" w:cs="Arial" w:eastAsia="Arial" w:hAnsi="Arial"/>
          <w:b w:val="false"/>
          <w:bCs w:val="false"/>
          <w:color w:val="000000"/>
          <w:sz w:val="24"/>
          <w:szCs w:val="24"/>
        </w:rPr>
        <w:t xml:space="preserve">通知中列的回避名单 vs 意见书列的回避股东 vs 表决结果中扣减的 表决权数，三者应当对应。</w:t>
      </w:r>
    </w:p>
    <w:p>
      <w:pPr>
        <w:pBdr>
          <w:bottom w:val="single" w:color="CCCCCC" w:sz="4" w:space="1"/>
        </w:pBdr>
        <w:spacing w:after="360" w:before="0" w:line="320" w:lineRule="atLeast"/>
      </w:pPr>
      <w:r>
        <w:rPr>
          <w:rFonts w:ascii="Arial" w:cs="Arial" w:eastAsia="Arial" w:hAnsi="Arial"/>
          <w:b w:val="false"/>
          <w:bCs w:val="false"/>
          <w:color w:val="000000"/>
          <w:sz w:val="24"/>
          <w:szCs w:val="24"/>
        </w:rPr>
        <w:t xml:space="preserve"/>
      </w:r>
    </w:p>
    <w:p>
      <w:pPr>
        <w:spacing w:after="360" w:before="0" w:line="320" w:lineRule="atLeast"/>
        <w:ind w:firstLine="480"/>
        <w:jc w:val="both"/>
      </w:pPr>
      <w:r>
        <w:rPr>
          <w:rFonts w:ascii="Arial" w:cs="Arial" w:eastAsia="Arial" w:hAnsi="Arial"/>
          <w:b/>
          <w:bCs/>
          <w:color w:val="000000"/>
          <w:sz w:val="24"/>
          <w:szCs w:val="24"/>
        </w:rPr>
        <w:t xml:space="preserve">审查顺序建议</w:t>
      </w:r>
    </w:p>
    <w:p>
      <w:pPr>
        <w:spacing w:after="360" w:before="0" w:line="320" w:lineRule="atLeast"/>
        <w:ind w:firstLine="480"/>
        <w:jc w:val="both"/>
      </w:pPr>
      <w:r>
        <w:rPr>
          <w:rFonts w:ascii="Arial" w:cs="Arial" w:eastAsia="Arial" w:hAnsi="Arial"/>
          <w:b/>
          <w:bCs/>
          <w:color w:val="000000"/>
          <w:sz w:val="24"/>
          <w:szCs w:val="24"/>
        </w:rPr>
        <w:t xml:space="preserve">建议按以下顺序过文件（效率最高）</w:t>
      </w:r>
      <w:r>
        <w:rPr>
          <w:rFonts w:ascii="Arial" w:cs="Arial" w:eastAsia="Arial" w:hAnsi="Arial"/>
          <w:b w:val="false"/>
          <w:bCs w:val="false"/>
          <w:color w:val="000000"/>
          <w:sz w:val="24"/>
          <w:szCs w:val="24"/>
        </w:rPr>
        <w:t xml:space="preserve">：</w:t>
      </w:r>
    </w:p>
    <w:p>
      <w:pPr>
        <w:pStyle w:val="ListParagraph"/>
        <w:numPr>
          <w:ilvl w:val="0"/>
          <w:numId w:val="3"/>
        </w:numPr>
        <w:spacing w:after="360" w:before="0" w:line="320" w:lineRule="atLeast"/>
        <w:jc w:val="both"/>
      </w:pPr>
      <w:r>
        <w:rPr>
          <w:rFonts w:ascii="Arial" w:cs="Arial" w:eastAsia="Arial" w:hAnsi="Arial"/>
          <w:b w:val="false"/>
          <w:bCs w:val="false"/>
          <w:color w:val="000000"/>
          <w:sz w:val="24"/>
          <w:szCs w:val="24"/>
        </w:rPr>
        <w:t xml:space="preserve">先用 A 类（基础信息）快速扫一遍全文，把日期/届次/地点/年份</w:t>
      </w:r>
    </w:p>
    <w:p>
      <w:pPr>
        <w:spacing w:after="360" w:before="0" w:line="320" w:lineRule="atLeast"/>
        <w:ind w:firstLine="480"/>
        <w:jc w:val="both"/>
      </w:pPr>
      <w:r>
        <w:rPr>
          <w:rFonts w:ascii="Arial" w:cs="Arial" w:eastAsia="Arial" w:hAnsi="Arial"/>
          <w:b w:val="false"/>
          <w:bCs w:val="false"/>
          <w:color w:val="000000"/>
          <w:sz w:val="24"/>
          <w:szCs w:val="24"/>
        </w:rPr>
        <w:t xml:space="preserve">/简称错误挑出来——这类是"送分"（扣分），扫一遍能消灭大半</w:t>
      </w:r>
    </w:p>
    <w:p>
      <w:pPr>
        <w:pStyle w:val="ListParagraph"/>
        <w:numPr>
          <w:ilvl w:val="0"/>
          <w:numId w:val="4"/>
        </w:numPr>
        <w:spacing w:after="360" w:before="0" w:line="320" w:lineRule="atLeast"/>
        <w:jc w:val="both"/>
      </w:pPr>
      <w:r>
        <w:rPr>
          <w:rFonts w:ascii="Arial" w:cs="Arial" w:eastAsia="Arial" w:hAnsi="Arial"/>
          <w:b w:val="false"/>
          <w:bCs w:val="false"/>
          <w:color w:val="000000"/>
          <w:sz w:val="24"/>
          <w:szCs w:val="24"/>
        </w:rPr>
        <w:t xml:space="preserve">再用 F 类（模板残留）扫《股东会规则》更新、网络投票残留、</w:t>
      </w:r>
    </w:p>
    <w:p>
      <w:pPr>
        <w:spacing w:after="360" w:before="0" w:line="320" w:lineRule="atLeast"/>
        <w:ind w:firstLine="480"/>
        <w:jc w:val="both"/>
      </w:pPr>
      <w:r>
        <w:rPr>
          <w:rFonts w:ascii="Arial" w:cs="Arial" w:eastAsia="Arial" w:hAnsi="Arial"/>
          <w:b w:val="false"/>
          <w:bCs w:val="false"/>
          <w:color w:val="000000"/>
          <w:sz w:val="24"/>
          <w:szCs w:val="24"/>
        </w:rPr>
        <w:t xml:space="preserve">挂牌公司法规残留等</w:t>
      </w:r>
    </w:p>
    <w:p>
      <w:pPr>
        <w:pStyle w:val="ListParagraph"/>
        <w:numPr>
          <w:ilvl w:val="0"/>
          <w:numId w:val="5"/>
        </w:numPr>
        <w:spacing w:after="360" w:before="0" w:line="320" w:lineRule="atLeast"/>
        <w:jc w:val="both"/>
      </w:pPr>
      <w:r>
        <w:rPr>
          <w:rFonts w:ascii="Arial" w:cs="Arial" w:eastAsia="Arial" w:hAnsi="Arial"/>
          <w:b w:val="false"/>
          <w:bCs w:val="false"/>
          <w:color w:val="000000"/>
          <w:sz w:val="24"/>
          <w:szCs w:val="24"/>
        </w:rPr>
        <w:t xml:space="preserve">对照议案表决章节，用 C 类（特别决议）、D 类（累积投票）、</w:t>
      </w:r>
    </w:p>
    <w:p>
      <w:pPr>
        <w:spacing w:after="360" w:before="0" w:line="320" w:lineRule="atLeast"/>
        <w:ind w:firstLine="480"/>
        <w:jc w:val="both"/>
      </w:pPr>
      <w:r>
        <w:rPr>
          <w:rFonts w:ascii="Arial" w:cs="Arial" w:eastAsia="Arial" w:hAnsi="Arial"/>
          <w:b w:val="false"/>
          <w:bCs w:val="false"/>
          <w:color w:val="000000"/>
          <w:sz w:val="24"/>
          <w:szCs w:val="24"/>
        </w:rPr>
        <w:t xml:space="preserve">E 类（关联回避/中小投资者单独计票）逐个议案核对</w:t>
      </w:r>
    </w:p>
    <w:p>
      <w:pPr>
        <w:pStyle w:val="ListParagraph"/>
        <w:numPr>
          <w:ilvl w:val="0"/>
          <w:numId w:val="6"/>
        </w:numPr>
        <w:spacing w:after="360" w:before="0" w:line="320" w:lineRule="atLeast"/>
        <w:jc w:val="both"/>
      </w:pPr>
      <w:r>
        <w:rPr>
          <w:rFonts w:ascii="Arial" w:cs="Arial" w:eastAsia="Arial" w:hAnsi="Arial"/>
          <w:b w:val="false"/>
          <w:bCs w:val="false"/>
          <w:color w:val="000000"/>
          <w:sz w:val="24"/>
          <w:szCs w:val="24"/>
        </w:rPr>
        <w:t xml:space="preserve">过 G 类（章程引用）</w:t>
      </w:r>
    </w:p>
    <w:p>
      <w:pPr>
        <w:pStyle w:val="ListParagraph"/>
        <w:numPr>
          <w:ilvl w:val="0"/>
          <w:numId w:val="6"/>
        </w:numPr>
        <w:spacing w:after="360" w:before="0" w:line="320" w:lineRule="atLeast"/>
        <w:jc w:val="both"/>
      </w:pPr>
      <w:r>
        <w:rPr>
          <w:rFonts w:ascii="Arial" w:cs="Arial" w:eastAsia="Arial" w:hAnsi="Arial"/>
          <w:b w:val="false"/>
          <w:bCs w:val="false"/>
          <w:color w:val="000000"/>
          <w:sz w:val="24"/>
          <w:szCs w:val="24"/>
        </w:rPr>
        <w:t xml:space="preserve">最后整体过 B 类（议案结构）和 H / I 类（底稿/程序）</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2026-05-21T00:45:15.759Z</dcterms:created>
  <dcterms:modified xsi:type="dcterms:W3CDTF">2026-05-21T00:45:15.759Z</dcterms:modified>
</cp:coreProperties>
</file>

<file path=docProps/custom.xml><?xml version="1.0" encoding="utf-8"?>
<Properties xmlns="http://schemas.openxmlformats.org/officeDocument/2006/custom-properties" xmlns:vt="http://schemas.openxmlformats.org/officeDocument/2006/docPropsVTypes"/>
</file>