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Apr 8, 5.00 PM​_导读</w:t>
      </w:r>
    </w:p>
    <w:p>
      <w:pPr>
        <w:pStyle w:val="a0"/>
        <w:jc w:val="center"/>
      </w:pPr>
      <w:r>
        <w:t>2026年04月08日 17:49</w:t>
      </w:r>
    </w:p>
    <w:p>
      <w:pPr>
        <w:pStyle w:val="a7"/>
      </w:pPr>
      <w:r>
        <w:t>关键词</w:t>
      </w:r>
    </w:p>
    <w:p>
      <w:r>
        <w:rPr>
          <w:rFonts w:ascii="等线(中文正文)" w:hAnsi="等线(中文正文)" w:cs="等线(中文正文)" w:eastAsia="等线(中文正文)"/>
          <w:b w:val="false"/>
          <w:i w:val="false"/>
          <w:sz w:val="20"/>
        </w:rPr>
        <w:t xml:space="preserve">数据服务 远程办公 数据安全 远程协同 项目管理 AI节点 网络流量 电费 风俗习惯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公司面临广告获客难题，通过改进广告内容生成、客户定位策略，以及利用AI工具提升效率来解决。强调理解客户需求和调整内容生成策略的重要性，针对不同客户群体优化内容。利用AI和自动化工具优化内容生产、投放流程和数据安全，确保远程外包服务的质量与数据保护。进行市场与服务能力的深入分析，建立优势系统以提升竞争力。AI在项目管理和系统设计中的应用潜力被提及，同时传统系统在解决实际工作流程和数据问题上的重要性不容忽视。整体上，对话聚焦于利用技术创新优化营销流程、提升客户服务质量及保障数据安全。</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品牌定位与广告内容生成策略探讨</w:t>
      </w:r>
    </w:p>
    <w:p>
      <w:r>
        <w:rPr>
          <w:rFonts w:ascii="等线(中文正文)" w:hAnsi="等线(中文正文)" w:cs="等线(中文正文)" w:eastAsia="等线(中文正文)"/>
          <w:b w:val="false"/>
          <w:i w:val="false"/>
          <w:sz w:val="20"/>
        </w:rPr>
        <w:t>讨论了品牌定位的重要性及针对不同客户群体生成广告内容的方法，提出利用AI工具自动化内容生产与投放，以优化营销流程和提高投资回报。</w:t>
      </w:r>
    </w:p>
    <w:p>
      <w:r>
        <w:rPr>
          <w:rFonts w:ascii="等线(中文正文)" w:hAnsi="等线(中文正文)" w:cs="等线(中文正文)" w:eastAsia="等线(中文正文)"/>
          <w:b w:val="false"/>
          <w:i w:val="false"/>
          <w:sz w:val="20"/>
        </w:rPr>
        <w:t/>
      </w:r>
    </w:p>
    <w:p>
      <w:pPr>
        <w:pStyle w:val="ab"/>
        <w:numPr>
          <w:numId w:val="2"/>
        </w:numPr>
      </w:pPr>
      <w:r>
        <w:t>04:40 职场外包服务质量与数据安全痛点探讨</w:t>
      </w:r>
    </w:p>
    <w:p>
      <w:r>
        <w:rPr>
          <w:rFonts w:ascii="等线(中文正文)" w:hAnsi="等线(中文正文)" w:cs="等线(中文正文)" w:eastAsia="等线(中文正文)"/>
          <w:b w:val="false"/>
          <w:i w:val="false"/>
          <w:sz w:val="20"/>
        </w:rPr>
        <w:t>讨论聚焦于职场外包服务的质量问题与数据安全挑战，强调了数据安全的重要性，指出远程外包虽有成本和效率优势，但因数据泄露风险而不可接受。探讨了如何监控远程员工电脑安全，提及使用内网专网和MPLS等技术手段。同时，分析了驻场外包存在的利益关系复杂性，以及其服务质量不佳的问题，提出了解决行业痛点的必要性。</w:t>
      </w:r>
    </w:p>
    <w:p>
      <w:r>
        <w:rPr>
          <w:rFonts w:ascii="等线(中文正文)" w:hAnsi="等线(中文正文)" w:cs="等线(中文正文)" w:eastAsia="等线(中文正文)"/>
          <w:b w:val="false"/>
          <w:i w:val="false"/>
          <w:sz w:val="20"/>
        </w:rPr>
        <w:t/>
      </w:r>
    </w:p>
    <w:p>
      <w:pPr>
        <w:pStyle w:val="ab"/>
        <w:numPr>
          <w:numId w:val="3"/>
        </w:numPr>
      </w:pPr>
      <w:r>
        <w:t>09:19 解决远程外包团队管理与数据安全挑战</w:t>
      </w:r>
    </w:p>
    <w:p>
      <w:r>
        <w:rPr>
          <w:rFonts w:ascii="等线(中文正文)" w:hAnsi="等线(中文正文)" w:cs="等线(中文正文)" w:eastAsia="等线(中文正文)"/>
          <w:b w:val="false"/>
          <w:i w:val="false"/>
          <w:sz w:val="20"/>
        </w:rPr>
        <w:t>对话围绕远程外包团队管理与数据安全问题展开，讨论了外包团队服务质量低下、管理松散及客户流失等问题。提出需要清晰定义问题并寻找解决方案，包括监控服务质量、改善沟通机制和提升测试质量，以提升外包团队的管理效率和客户满意度。强调了正视问题、积极解决的重要性，避免因认知局限或懒惰而错失改进机会。</w:t>
      </w:r>
    </w:p>
    <w:p>
      <w:r>
        <w:rPr>
          <w:rFonts w:ascii="等线(中文正文)" w:hAnsi="等线(中文正文)" w:cs="等线(中文正文)" w:eastAsia="等线(中文正文)"/>
          <w:b w:val="false"/>
          <w:i w:val="false"/>
          <w:sz w:val="20"/>
        </w:rPr>
        <w:t/>
      </w:r>
    </w:p>
    <w:p>
      <w:pPr>
        <w:pStyle w:val="ab"/>
        <w:numPr>
          <w:numId w:val="4"/>
        </w:numPr>
      </w:pPr>
      <w:r>
        <w:t>14:12 AI与系统协同：优势分析与市场定位</w:t>
      </w:r>
    </w:p>
    <w:p>
      <w:r>
        <w:rPr>
          <w:rFonts w:ascii="等线(中文正文)" w:hAnsi="等线(中文正文)" w:cs="等线(中文正文)" w:eastAsia="等线(中文正文)"/>
          <w:b w:val="false"/>
          <w:i w:val="false"/>
          <w:sz w:val="20"/>
        </w:rPr>
        <w:t>对话围绕公司如何面对市场挑战、分析自身优势及AI在系统设计中的角色展开。强调了通过客观分析团队能力与行业竞争，找到低成本高产出的研发资源和高效的远程协作流程作为核心优势。指出AI虽能加速系统设计，但实际工作流程与数据处理仍需系统支持，主张企业应转变角色，学会指挥AI，同时保持系统在社会惯例中的重要地位。</w:t>
      </w:r>
    </w:p>
    <w:p>
      <w:r>
        <w:rPr>
          <w:rFonts w:ascii="等线(中文正文)" w:hAnsi="等线(中文正文)" w:cs="等线(中文正文)" w:eastAsia="等线(中文正文)"/>
          <w:b w:val="false"/>
          <w:i w:val="false"/>
          <w:sz w:val="20"/>
        </w:rPr>
        <w:t/>
      </w:r>
    </w:p>
    <w:p>
      <w:pPr>
        <w:pStyle w:val="a7"/>
      </w:pPr>
      <w:r>
        <w:t>发言总结</w:t>
      </w:r>
    </w:p>
    <w:p>
      <w:pPr>
        <w:pStyle w:val="ab"/>
        <w:numPr>
          <w:numId w:val="5"/>
        </w:numPr>
      </w:pPr>
      <w:r>
        <w:t>发言人1</w:t>
      </w:r>
    </w:p>
    <w:p>
      <w:r>
        <w:rPr>
          <w:rFonts w:ascii="等线(中文正文)" w:hAnsi="等线(中文正文)" w:cs="等线(中文正文)" w:eastAsia="等线(中文正文)"/>
          <w:b w:val="false"/>
          <w:i w:val="false"/>
          <w:sz w:val="20"/>
        </w:rPr>
        <w:t>着重讨论了广告获客中的两大核心挑战：首先是创造吸引目标客户的广告内容，强调了深入理解客户需求和痛点的重要性，并提出根据不同客户群体及平台特性定制内容策略的必要性。其次，探讨了品牌定位问题，特别针对一线金融公司或行业领导者，强调了精准定位对吸引特定客户群体的关键作用。他还深入讨论了自动化工具和平台在广告内容生产和投放中的应用，指出通过这些工具不仅可以优化广告投放效率和成本，还能够有效管理数据安全，尤其是在处理敏感信息时，必须严格遵守相关要求，并利用技术手段监控远程员工和保护数据安全。此外，他提及了AI和系统在优化工作流程、提高团队效率方面的潜力，尽管承认尽管AI能加速某些过程，但社会和商业中的一些系统和习惯仍不可替代。</w:t>
      </w:r>
    </w:p>
    <w:p>
      <w:r>
        <w:rPr>
          <w:rFonts w:ascii="等线(中文正文)" w:hAnsi="等线(中文正文)" w:cs="等线(中文正文)" w:eastAsia="等线(中文正文)"/>
          <w:b w:val="false"/>
          <w:i w:val="false"/>
          <w:sz w:val="20"/>
        </w:rPr>
        <w:t/>
      </w:r>
    </w:p>
    <w:p>
      <w:pPr>
        <w:pStyle w:val="ab"/>
        <w:numPr>
          <w:numId w:val="6"/>
        </w:numPr>
      </w:pPr>
      <w:r>
        <w:t>发言人2</w:t>
      </w:r>
    </w:p>
    <w:p>
      <w:r>
        <w:rPr>
          <w:rFonts w:ascii="等线(中文正文)" w:hAnsi="等线(中文正文)" w:cs="等线(中文正文)" w:eastAsia="等线(中文正文)"/>
          <w:b w:val="false"/>
          <w:i w:val="false"/>
          <w:sz w:val="20"/>
        </w:rPr>
        <w:t>讨论了广告内容生成、电话沟通方法、个人时间安排、职场外包服务的质量和管理挑战。他指出，尽管外包服务存在痛点，但解决行业痛点是推动公司成长的关键。他强调了监控外包服务质量的重要性，并提出防止外包服务导致客户流失的策略。此外，他还提到了外包团队管理的难度，并分享了通过有效沟通和质量控制来改善这一状况的尝试。最后，他表达了对外包服务的认知限制和收入增长的担忧，认为扩大圈子和改进获客方式对于克服预算限制至关重要。</w:t>
      </w:r>
    </w:p>
    <w:p>
      <w:r>
        <w:rPr>
          <w:rFonts w:ascii="等线(中文正文)" w:hAnsi="等线(中文正文)" w:cs="等线(中文正文)" w:eastAsia="等线(中文正文)"/>
          <w:b w:val="false"/>
          <w:i w:val="false"/>
          <w:sz w:val="20"/>
        </w:rPr>
        <w:t/>
      </w:r>
    </w:p>
    <w:p>
      <w:pPr>
        <w:pStyle w:val="a7"/>
      </w:pPr>
      <w:r>
        <w:t>要点回顾</w:t>
      </w:r>
    </w:p>
    <w:p>
      <w:pPr>
        <w:pStyle w:val="ab"/>
      </w:pPr>
      <w:r>
        <w:t>在广告获客方面，如何定位品牌以及生成广告内容？</w:t>
      </w:r>
    </w:p>
    <w:p>
      <w:r>
        <w:rPr>
          <w:rFonts w:ascii="等线(中文正文)" w:hAnsi="等线(中文正文)" w:cs="等线(中文正文)" w:eastAsia="等线(中文正文)"/>
          <w:b w:val="false"/>
          <w:i w:val="false"/>
          <w:sz w:val="20"/>
        </w:rPr>
        <w:t>发言人1：品牌定位基于我们面向的一线金融公司、VCL投资公司等目标客户群体，明确他们的痛点和需求。在确定了定位后，针对不同的客户群体，我们会生成对应的内容。例如，针对科技创投领域的新闻平台，我们会制定特定的内容策略。内容生成可能借助AI工具、内容平台和CDS等自动化手段，以适应不同的投放渠道。</w:t>
      </w:r>
    </w:p>
    <w:p>
      <w:r>
        <w:rPr>
          <w:rFonts w:ascii="等线(中文正文)" w:hAnsi="等线(中文正文)" w:cs="等线(中文正文)" w:eastAsia="等线(中文正文)"/>
          <w:b w:val="false"/>
          <w:i w:val="false"/>
          <w:sz w:val="20"/>
        </w:rPr>
        <w:t/>
      </w:r>
    </w:p>
    <w:p>
      <w:pPr>
        <w:pStyle w:val="ab"/>
      </w:pPr>
      <w:r>
        <w:t>内容生成之后，如何实现自动投放触达客户，并监控投放效果？</w:t>
      </w:r>
    </w:p>
    <w:p>
      <w:r>
        <w:rPr>
          <w:rFonts w:ascii="等线(中文正文)" w:hAnsi="等线(中文正文)" w:cs="等线(中文正文)" w:eastAsia="等线(中文正文)"/>
          <w:b w:val="false"/>
          <w:i w:val="false"/>
          <w:sz w:val="20"/>
        </w:rPr>
        <w:t>发言人1：我们计划使用工具或自建系统来自动化完成内容生产到投放的全流程，确保在有限的固定成本下高效运作。同时，我们需要关注各个渠道的投放成本与获客数量，比如百度搜索引擎等，并通过优化营销品牌营销流程来提高投资回报率。</w:t>
      </w:r>
    </w:p>
    <w:p>
      <w:r>
        <w:rPr>
          <w:rFonts w:ascii="等线(中文正文)" w:hAnsi="等线(中文正文)" w:cs="等线(中文正文)" w:eastAsia="等线(中文正文)"/>
          <w:b w:val="false"/>
          <w:i w:val="false"/>
          <w:sz w:val="20"/>
        </w:rPr>
        <w:t/>
      </w:r>
    </w:p>
    <w:p>
      <w:pPr>
        <w:pStyle w:val="ab"/>
      </w:pPr>
      <w:r>
        <w:t>对于职场外包，特别是考虑到数据安全问题，你们有什么看法和解决方案？</w:t>
      </w:r>
    </w:p>
    <w:p>
      <w:r>
        <w:rPr>
          <w:rFonts w:ascii="等线(中文正文)" w:hAnsi="等线(中文正文)" w:cs="等线(中文正文)" w:eastAsia="等线(中文正文)"/>
          <w:b w:val="false"/>
          <w:i w:val="false"/>
          <w:sz w:val="20"/>
        </w:rPr>
        <w:t>发言人1：职场外包存在服务质量不稳定、难以直接监控员工状态等问题，而且一旦数据泄露，将给公司带来极大损失。因此，我们计划解决行业痛点，研发能够有效监控远程员工电脑、确保数据安全的产品，即使远程外包成本再低也不能接受，因为数据安全是首要原则。</w:t>
      </w:r>
    </w:p>
    <w:p>
      <w:r>
        <w:rPr>
          <w:rFonts w:ascii="等线(中文正文)" w:hAnsi="等线(中文正文)" w:cs="等线(中文正文)" w:eastAsia="等线(中文正文)"/>
          <w:b w:val="false"/>
          <w:i w:val="false"/>
          <w:sz w:val="20"/>
        </w:rPr>
        <w:t/>
      </w:r>
    </w:p>
    <w:p>
      <w:pPr>
        <w:pStyle w:val="ab"/>
      </w:pPr>
      <w:r>
        <w:t>是否有考虑针对外包服务质量和数据安全问题做一个相关产品？</w:t>
      </w:r>
    </w:p>
    <w:p>
      <w:r>
        <w:rPr>
          <w:rFonts w:ascii="等线(中文正文)" w:hAnsi="等线(中文正文)" w:cs="等线(中文正文)" w:eastAsia="等线(中文正文)"/>
          <w:b w:val="false"/>
          <w:i w:val="false"/>
          <w:sz w:val="20"/>
        </w:rPr>
        <w:t>发言人1、发言人2：是的，我们确实考虑基于当前存在的外包服务痛点，如服务质量差、数据泄露风险高等，开发一款能有效解决这些问题的产品，从而满足市场需求。</w:t>
      </w:r>
    </w:p>
    <w:p>
      <w:r>
        <w:rPr>
          <w:rFonts w:ascii="等线(中文正文)" w:hAnsi="等线(中文正文)" w:cs="等线(中文正文)" w:eastAsia="等线(中文正文)"/>
          <w:b w:val="false"/>
          <w:i w:val="false"/>
          <w:sz w:val="20"/>
        </w:rPr>
        <w:t/>
      </w:r>
    </w:p>
    <w:p>
      <w:pPr>
        <w:pStyle w:val="ab"/>
      </w:pPr>
      <w:r>
        <w:t>在新零售行业，如何挖掘并解决企业数据安全问题？</w:t>
      </w:r>
    </w:p>
    <w:p>
      <w:r>
        <w:rPr>
          <w:rFonts w:ascii="等线(中文正文)" w:hAnsi="等线(中文正文)" w:cs="等线(中文正文)" w:eastAsia="等线(中文正文)"/>
          <w:b w:val="false"/>
          <w:i w:val="false"/>
          <w:sz w:val="20"/>
        </w:rPr>
        <w:t>发言人1：我们定义了一个方向，即如何管理远程办公的松散团队，解决企业数据安全问题。现在有这样的机会去深入研究和开发相关产品。</w:t>
      </w:r>
    </w:p>
    <w:p>
      <w:r>
        <w:rPr>
          <w:rFonts w:ascii="等线(中文正文)" w:hAnsi="等线(中文正文)" w:cs="等线(中文正文)" w:eastAsia="等线(中文正文)"/>
          <w:b w:val="false"/>
          <w:i w:val="false"/>
          <w:sz w:val="20"/>
        </w:rPr>
        <w:t/>
      </w:r>
    </w:p>
    <w:p>
      <w:pPr>
        <w:pStyle w:val="ab"/>
      </w:pPr>
      <w:r>
        <w:t>目前外包服务中存在哪些痛点？</w:t>
      </w:r>
    </w:p>
    <w:p>
      <w:r>
        <w:rPr>
          <w:rFonts w:ascii="等线(中文正文)" w:hAnsi="等线(中文正文)" w:cs="等线(中文正文)" w:eastAsia="等线(中文正文)"/>
          <w:b w:val="false"/>
          <w:i w:val="false"/>
          <w:sz w:val="20"/>
        </w:rPr>
        <w:t>发言人2：外包服务中存在质量参差不齐的问题，客户反映服务质量差，例如沟通不畅、响应慢、需求文档编写不规范等，导致客户流失。</w:t>
      </w:r>
    </w:p>
    <w:p>
      <w:r>
        <w:rPr>
          <w:rFonts w:ascii="等线(中文正文)" w:hAnsi="等线(中文正文)" w:cs="等线(中文正文)" w:eastAsia="等线(中文正文)"/>
          <w:b w:val="false"/>
          <w:i w:val="false"/>
          <w:sz w:val="20"/>
        </w:rPr>
        <w:t/>
      </w:r>
    </w:p>
    <w:p>
      <w:pPr>
        <w:pStyle w:val="ab"/>
      </w:pPr>
      <w:r>
        <w:t>是否有办法监控和改善驻场外包团队的服务质量以避免客户流失？</w:t>
      </w:r>
    </w:p>
    <w:p>
      <w:r>
        <w:rPr>
          <w:rFonts w:ascii="等线(中文正文)" w:hAnsi="等线(中文正文)" w:cs="等线(中文正文)" w:eastAsia="等线(中文正文)"/>
          <w:b w:val="false"/>
          <w:i w:val="false"/>
          <w:sz w:val="20"/>
        </w:rPr>
        <w:t>发言人1、发言人2：当前确实存在监控不足的问题，但通过技术手段（如摄像头）或建立更严格的评估体系可以逐渐改善。同时，客户对评价的顾虑也是原因之一。</w:t>
      </w:r>
    </w:p>
    <w:p>
      <w:r>
        <w:rPr>
          <w:rFonts w:ascii="等线(中文正文)" w:hAnsi="等线(中文正文)" w:cs="等线(中文正文)" w:eastAsia="等线(中文正文)"/>
          <w:b w:val="false"/>
          <w:i w:val="false"/>
          <w:sz w:val="20"/>
        </w:rPr>
        <w:t/>
      </w:r>
    </w:p>
    <w:p>
      <w:pPr>
        <w:pStyle w:val="ab"/>
      </w:pPr>
      <w:r>
        <w:t>如何看待获客难的问题是否源于团队的懒惰或不愿意面对现实？</w:t>
      </w:r>
    </w:p>
    <w:p>
      <w:r>
        <w:rPr>
          <w:rFonts w:ascii="等线(中文正文)" w:hAnsi="等线(中文正文)" w:cs="等线(中文正文)" w:eastAsia="等线(中文正文)"/>
          <w:b w:val="false"/>
          <w:i w:val="false"/>
          <w:sz w:val="20"/>
        </w:rPr>
        <w:t>发言人1：获客难可能是因为多种原因，包括懒惰、认知局限等。团队应正视短板，客观分析自身优势与不足，如客服心态、交付能力、远程团队管理能力等，并针对性地解决问题。</w:t>
      </w:r>
    </w:p>
    <w:p>
      <w:r>
        <w:rPr>
          <w:rFonts w:ascii="等线(中文正文)" w:hAnsi="等线(中文正文)" w:cs="等线(中文正文)" w:eastAsia="等线(中文正文)"/>
          <w:b w:val="false"/>
          <w:i w:val="false"/>
          <w:sz w:val="20"/>
        </w:rPr>
        <w:t/>
      </w:r>
    </w:p>
    <w:p>
      <w:pPr>
        <w:pStyle w:val="ab"/>
      </w:pPr>
      <w:r>
        <w:t>在AI技术日益发展的背景下，系统建设的作用是什么？</w:t>
      </w:r>
    </w:p>
    <w:p>
      <w:r>
        <w:rPr>
          <w:rFonts w:ascii="等线(中文正文)" w:hAnsi="等线(中文正文)" w:cs="等线(中文正文)" w:eastAsia="等线(中文正文)"/>
          <w:b w:val="false"/>
          <w:i w:val="false"/>
          <w:sz w:val="20"/>
        </w:rPr>
        <w:t>发言人1：虽然AI可以加速系统设计，但实际工作中流程和数据问题仍需系统来解决。系统作为社会惯例，不会消失，而团队应学会如何指挥AI并借助AI提升工作效率。未来趋势是学会如何与AI协作，而不是完全替代AI的角色。</w:t>
      </w:r>
    </w:p>
    <w:p>
      <w:r>
        <w:rPr>
          <w:rFonts w:ascii="等线(中文正文)" w:hAnsi="等线(中文正文)" w:cs="等线(中文正文)" w:eastAsia="等线(中文正文)"/>
          <w:b w:val="false"/>
          <w:i w:val="false"/>
          <w:sz w:val="20"/>
        </w:rPr>
        <w:t/>
      </w:r>
    </w:p>
    <w:p>
      <w:pPr>
        <w:pStyle w:val="a7"/>
      </w:pPr>
      <w:r>
        <w:t>待办事项</w:t>
      </w:r>
    </w:p>
    <w:p>
      <w:pPr>
        <w:pStyle w:val="aa"/>
        <w:numPr>
          <w:numId w:val="7"/>
        </w:numPr>
      </w:pPr>
      <w:r>
        <w:t>确定目标客户群体，并为一线金融公司和VCL投资公司定位服务内容和解决痛点，需要在本周内完成。</w:t>
      </w:r>
    </w:p>
    <w:p>
      <w:pPr>
        <w:pStyle w:val="aa"/>
        <w:numPr>
          <w:numId w:val="8"/>
        </w:numPr>
      </w:pPr>
      <w:r>
        <w:t>制定并测试在线平台和C端平台的广告内容，计划在本月底前完成。</w:t>
      </w:r>
    </w:p>
    <w:p>
      <w:pPr>
        <w:pStyle w:val="aa"/>
        <w:numPr>
          <w:numId w:val="9"/>
        </w:numPr>
      </w:pPr>
      <w:r>
        <w:t>为不同的客户群体制定不同的广告内容策略，计划在两周内完成内容生成工具的选择和开发。</w:t>
      </w:r>
    </w:p>
    <w:p>
      <w:pPr>
        <w:pStyle w:val="aa"/>
        <w:numPr>
          <w:numId w:val="10"/>
        </w:numPr>
      </w:pPr>
      <w:r>
        <w:t>计划和实施一个全面的市场和品牌营销策略，包括选择合适的营销渠道和优化投资回报，计划在三个月内实施。</w:t>
      </w:r>
    </w:p>
    <w:p>
      <w:pPr>
        <w:pStyle w:val="aa"/>
        <w:numPr>
          <w:numId w:val="11"/>
        </w:numPr>
      </w:pPr>
      <w:r>
        <w:t>研究并决定是否使用外包服务，特别关注数据安全问题，计划在下月初前做出决定。</w:t>
      </w:r>
    </w:p>
    <w:p>
      <w:pPr>
        <w:pStyle w:val="aa"/>
        <w:numPr>
          <w:numId w:val="12"/>
        </w:numPr>
      </w:pPr>
      <w:r>
        <w:t>如果选择内部发展，研究和开发一个系统来管理远程办公团队，预计在两个月内完成初步设计。</w:t>
      </w:r>
    </w:p>
    <w:p>
      <w:pPr>
        <w:pStyle w:val="aa"/>
        <w:numPr>
          <w:numId w:val="13"/>
        </w:numPr>
      </w:pPr>
      <w:r>
        <w:t>如果决定使用外包服务，设计一套监控系统以确保外包服务质量，计划在下月中旬前完成设计。</w:t>
      </w:r>
    </w:p>
    <w:p>
      <w:pPr>
        <w:pStyle w:val="aa"/>
        <w:numPr>
          <w:numId w:val="14"/>
        </w:numPr>
      </w:pPr>
      <w:r>
        <w:t>对比分析自身的优势和不足，制定改进计划，特别是在客户服务和交付质量方面的改进，计划在下个月底前完成。</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2026-04-08T10:17:12Z</dcterms:created>
  <dc:creator>Apache POI</dc:creator>
</cp:coreProperties>
</file>