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table1</w:t>
      </w:r>
    </w:p>
    <w:p>
      <w:pPr>
        <w:pStyle w:val="Author"/>
      </w:pPr>
      <w:r>
        <w:t xml:space="preserve">Desmond</w:t>
      </w:r>
      <w:r>
        <w:t xml:space="preserve"> </w:t>
      </w:r>
      <w:r>
        <w:t xml:space="preserve">Chen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/Users/apple/Documents/chl8010class2/armed_conflict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finaldata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"finaldata.csv"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earthquake[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earthquake)]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drought[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drought)]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CommentTok"/>
        </w:rPr>
        <w:t xml:space="preserve">#summary(finaldata)</w:t>
      </w:r>
      <w:r>
        <w:br/>
      </w:r>
      <w:r>
        <w:rPr>
          <w:rStyle w:val="CommentTok"/>
        </w:rPr>
        <w:t xml:space="preserve">#c("ISO", "year", "Country.Name", "Maternal Mortality", "Infant Mortality", "Neonatal Mortality", "Under 5 Mortality", "Total Estimated Death", "conflict", "Drought", "Earthquake", "Region", "GDP in USD/1000", "OECD", "OECD2023", "Population Density", "Urban Residents Percentage", "Non-working Population Percentage", "Male Education", "Average Temperature", "rainfall in mm dep/1000")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conflict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conflict)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drought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drought)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earthquake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earthquake)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OECD)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conflict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conflict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"Conflict"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Conflict"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p>
      <w:pPr>
        <w:pStyle w:val="SourceCode"/>
      </w:pPr>
      <w:r>
        <w:rPr>
          <w:rStyle w:val="VerbatimChar"/>
        </w:rPr>
        <w:t xml:space="preserve">Warning: package 'gtsummary' was built under R version 4.3.3</w:t>
      </w:r>
    </w:p>
    <w:p>
      <w:pPr>
        <w:pStyle w:val="SourceCode"/>
      </w:pPr>
      <w:r>
        <w:rPr>
          <w:rStyle w:val="CommentTok"/>
        </w:rPr>
        <w:t xml:space="preserve">#conflictl ~ "Armed Conflict (Yes=1,No=0)",</w:t>
      </w:r>
      <w:r>
        <w:br/>
      </w:r>
      <w:r>
        <w:rPr>
          <w:rStyle w:val="NormalTok"/>
        </w:rPr>
        <w:t xml:space="preserve"> 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conflict,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(MatMor, InfMor, NeoMor, U5Mor, conflict, total_best, drought, earthquake, gdp1000, OECD, popdens, urban, agedep, male_edu, temp, rainfall1000),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MatMor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Mortality"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InfMor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Mortality"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NeoMor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"Neonatal Mortality"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U5Mor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 5 Mortality"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total_best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Estimated Death"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drought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"Drought"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earthquake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"Earthquake"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gdp1000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in USD/1000"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OECD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'OECD'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popdens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'Population 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urban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'Urban Residents Percentage'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agedep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'Non-working Population Percentage'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male_edu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 Education'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temp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Temperature'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rainfall1000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'Rainfall in mm/1000'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MatMor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InfMor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NeoMor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U5Mor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Display median and IQR for hp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"**Table 1 Summary of Subject Characteristics in Armed Conflict Project**"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3,720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Conflict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Conflict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3,016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(17, 300)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(69, 642)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(12, 201)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Infant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(8,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(19,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(6, 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(12,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(4, 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Under 5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(9, 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(23,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(7,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Estimated Death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387 (87, 1,449)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Drought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3,395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2,783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Earthquake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3,410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589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2,821 (94%)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 in USD/1000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 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OECD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3,084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2,420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596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Population Density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(15,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(14,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(15,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 Residents Percentage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(17,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(20,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(16, 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Non-working Population Percentage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(48,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(53, 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(47, 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8.37 (5.90, 10.85)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6.60 (4.60, 8.29)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8.84 (6.48, 11.20)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Temperature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(13,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(20,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(12, 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Rainfall in mm/1000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(0.59, 1.69)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(0.44,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(0.63, 1.72)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table1</dc:title>
  <dc:creator>Desmond Chen</dc:creator>
  <cp:keywords/>
  <dcterms:created xsi:type="dcterms:W3CDTF">2024-10-07T16:28:37Z</dcterms:created>
  <dcterms:modified xsi:type="dcterms:W3CDTF">2024-10-07T16:28:37Z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