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7A2D8" w14:textId="72A587D6" w:rsidR="00226EA5" w:rsidRDefault="00226EA5">
      <w:pPr>
        <w:spacing w:after="1200"/>
      </w:pPr>
    </w:p>
    <w:p w14:paraId="5F1F1C6C" w14:textId="12CE4802" w:rsidR="00226EA5" w:rsidRDefault="00000000">
      <w:pPr>
        <w:spacing w:after="60"/>
      </w:pPr>
      <w:r>
        <w:rPr>
          <w:b/>
          <w:bCs/>
          <w:color w:val="ED7100"/>
          <w:spacing w:val="60"/>
          <w:sz w:val="22"/>
          <w:szCs w:val="22"/>
        </w:rPr>
        <w:t>AWS ARCHITECTURE REPORT</w:t>
      </w:r>
    </w:p>
    <w:p w14:paraId="479240E9" w14:textId="30DF1C2C" w:rsidR="00226EA5" w:rsidRDefault="00000000">
      <w:pPr>
        <w:pBdr>
          <w:bottom w:val="single" w:sz="16" w:space="14" w:color="15293F"/>
        </w:pBdr>
        <w:spacing w:before="200"/>
      </w:pPr>
      <w:r>
        <w:rPr>
          <w:rFonts w:ascii="Calibri Light" w:eastAsia="Calibri Light" w:hAnsi="Calibri Light" w:cs="Calibri Light"/>
          <w:b/>
          <w:bCs/>
          <w:color w:val="15293F"/>
          <w:sz w:val="76"/>
          <w:szCs w:val="76"/>
        </w:rPr>
        <w:t>Lumina Dental</w:t>
      </w:r>
    </w:p>
    <w:p w14:paraId="50D11724" w14:textId="4B3DE3E1" w:rsidR="00226EA5" w:rsidRDefault="00000000">
      <w:pPr>
        <w:spacing w:before="320" w:after="900"/>
      </w:pPr>
      <w:r>
        <w:rPr>
          <w:rFonts w:ascii="Calibri Light" w:eastAsia="Calibri Light" w:hAnsi="Calibri Light" w:cs="Calibri Light"/>
          <w:color w:val="5A6C7D"/>
          <w:sz w:val="26"/>
          <w:szCs w:val="26"/>
        </w:rPr>
        <w:t xml:space="preserve">Scalable, highly available web </w:t>
      </w:r>
      <w:proofErr w:type="gramStart"/>
      <w:r>
        <w:rPr>
          <w:rFonts w:ascii="Calibri Light" w:eastAsia="Calibri Light" w:hAnsi="Calibri Light" w:cs="Calibri Light"/>
          <w:color w:val="5A6C7D"/>
          <w:sz w:val="26"/>
          <w:szCs w:val="26"/>
        </w:rPr>
        <w:t>application</w:t>
      </w:r>
      <w:proofErr w:type="gramEnd"/>
      <w:r>
        <w:rPr>
          <w:rFonts w:ascii="Calibri Light" w:eastAsia="Calibri Light" w:hAnsi="Calibri Light" w:cs="Calibri Light"/>
          <w:color w:val="5A6C7D"/>
          <w:sz w:val="26"/>
          <w:szCs w:val="26"/>
        </w:rPr>
        <w:t xml:space="preserve"> on Amazon EC2 with Application Load Balancing, Auto Scaling, Amazon RDS PostgreSQL, CloudFront and AWS WAF</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58"/>
      </w:tblGrid>
      <w:tr w:rsidR="00226EA5" w14:paraId="6D313482" w14:textId="77777777">
        <w:tc>
          <w:tcPr>
            <w:tcW w:w="2600" w:type="dxa"/>
            <w:tcBorders>
              <w:top w:val="single" w:sz="4" w:space="0" w:color="FFFFFF"/>
              <w:left w:val="single" w:sz="4" w:space="0" w:color="FFFFFF"/>
              <w:bottom w:val="single" w:sz="4" w:space="0" w:color="FFFFFF"/>
              <w:right w:val="single" w:sz="4" w:space="0" w:color="FFFFFF"/>
            </w:tcBorders>
            <w:shd w:val="clear" w:color="auto" w:fill="EEF1F5"/>
            <w:tcMar>
              <w:top w:w="110" w:type="dxa"/>
              <w:left w:w="160" w:type="dxa"/>
              <w:bottom w:w="110" w:type="dxa"/>
              <w:right w:w="120" w:type="dxa"/>
            </w:tcMar>
          </w:tcPr>
          <w:p w14:paraId="00719A85" w14:textId="77777777" w:rsidR="00226EA5" w:rsidRDefault="00000000">
            <w:r>
              <w:rPr>
                <w:b/>
                <w:bCs/>
                <w:color w:val="15293F"/>
                <w:sz w:val="19"/>
                <w:szCs w:val="19"/>
              </w:rPr>
              <w:t>Project</w:t>
            </w:r>
          </w:p>
        </w:tc>
        <w:tc>
          <w:tcPr>
            <w:tcW w:w="6858" w:type="dxa"/>
            <w:tcBorders>
              <w:top w:val="single" w:sz="4" w:space="0" w:color="FFFFFF"/>
              <w:left w:val="single" w:sz="4" w:space="0" w:color="FFFFFF"/>
              <w:bottom w:val="single" w:sz="4" w:space="0" w:color="FFFFFF"/>
              <w:right w:val="single" w:sz="4" w:space="0" w:color="FFFFFF"/>
            </w:tcBorders>
            <w:shd w:val="clear" w:color="auto" w:fill="F8FAFB"/>
            <w:tcMar>
              <w:top w:w="110" w:type="dxa"/>
              <w:left w:w="160" w:type="dxa"/>
              <w:bottom w:w="110" w:type="dxa"/>
              <w:right w:w="120" w:type="dxa"/>
            </w:tcMar>
          </w:tcPr>
          <w:p w14:paraId="21419D03" w14:textId="4CBF0031" w:rsidR="00226EA5" w:rsidRPr="00C67954" w:rsidRDefault="00C67954" w:rsidP="00C67954">
            <w:r w:rsidRPr="00C67954">
              <w:rPr>
                <w:b/>
                <w:bCs/>
                <w:sz w:val="19"/>
                <w:szCs w:val="19"/>
              </w:rPr>
              <w:t> </w:t>
            </w:r>
            <w:r w:rsidRPr="00C67954">
              <w:rPr>
                <w:sz w:val="19"/>
                <w:szCs w:val="19"/>
              </w:rPr>
              <w:t>Scalable Web Application with ALB and Auto Scaling</w:t>
            </w:r>
          </w:p>
        </w:tc>
      </w:tr>
      <w:tr w:rsidR="00226EA5" w14:paraId="5EB60CF7" w14:textId="77777777">
        <w:tc>
          <w:tcPr>
            <w:tcW w:w="2600" w:type="dxa"/>
            <w:tcBorders>
              <w:top w:val="single" w:sz="4" w:space="0" w:color="FFFFFF"/>
              <w:left w:val="single" w:sz="4" w:space="0" w:color="FFFFFF"/>
              <w:bottom w:val="single" w:sz="4" w:space="0" w:color="FFFFFF"/>
              <w:right w:val="single" w:sz="4" w:space="0" w:color="FFFFFF"/>
            </w:tcBorders>
            <w:shd w:val="clear" w:color="auto" w:fill="EEF1F5"/>
            <w:tcMar>
              <w:top w:w="110" w:type="dxa"/>
              <w:left w:w="160" w:type="dxa"/>
              <w:bottom w:w="110" w:type="dxa"/>
              <w:right w:w="120" w:type="dxa"/>
            </w:tcMar>
          </w:tcPr>
          <w:p w14:paraId="13B86251" w14:textId="30E5C21C" w:rsidR="00226EA5" w:rsidRDefault="00C67954" w:rsidP="00C67954">
            <w:r>
              <w:rPr>
                <w:b/>
                <w:bCs/>
                <w:color w:val="15293F"/>
                <w:sz w:val="19"/>
                <w:szCs w:val="19"/>
              </w:rPr>
              <w:t>Prepared by</w:t>
            </w:r>
          </w:p>
        </w:tc>
        <w:tc>
          <w:tcPr>
            <w:tcW w:w="6858" w:type="dxa"/>
            <w:tcBorders>
              <w:top w:val="single" w:sz="4" w:space="0" w:color="FFFFFF"/>
              <w:left w:val="single" w:sz="4" w:space="0" w:color="FFFFFF"/>
              <w:bottom w:val="single" w:sz="4" w:space="0" w:color="FFFFFF"/>
              <w:right w:val="single" w:sz="4" w:space="0" w:color="FFFFFF"/>
            </w:tcBorders>
            <w:shd w:val="clear" w:color="auto" w:fill="F8FAFB"/>
            <w:tcMar>
              <w:top w:w="110" w:type="dxa"/>
              <w:left w:w="160" w:type="dxa"/>
              <w:bottom w:w="110" w:type="dxa"/>
              <w:right w:w="120" w:type="dxa"/>
            </w:tcMar>
          </w:tcPr>
          <w:p w14:paraId="23A07BB1" w14:textId="6A708B4C" w:rsidR="00226EA5" w:rsidRPr="00C67954" w:rsidRDefault="00C67954" w:rsidP="00C67954">
            <w:pPr>
              <w:rPr>
                <w:sz w:val="19"/>
                <w:szCs w:val="19"/>
              </w:rPr>
            </w:pPr>
            <w:r w:rsidRPr="00C67954">
              <w:rPr>
                <w:sz w:val="19"/>
                <w:szCs w:val="19"/>
              </w:rPr>
              <w:t xml:space="preserve">Zeyad Bilal Gamal Eldin </w:t>
            </w:r>
            <w:proofErr w:type="spellStart"/>
            <w:r w:rsidRPr="00C67954">
              <w:rPr>
                <w:sz w:val="19"/>
                <w:szCs w:val="19"/>
              </w:rPr>
              <w:t>Elsayiad</w:t>
            </w:r>
            <w:proofErr w:type="spellEnd"/>
          </w:p>
        </w:tc>
      </w:tr>
      <w:tr w:rsidR="00226EA5" w14:paraId="3696916D" w14:textId="77777777">
        <w:tc>
          <w:tcPr>
            <w:tcW w:w="2600" w:type="dxa"/>
            <w:tcBorders>
              <w:top w:val="single" w:sz="4" w:space="0" w:color="FFFFFF"/>
              <w:left w:val="single" w:sz="4" w:space="0" w:color="FFFFFF"/>
              <w:bottom w:val="single" w:sz="4" w:space="0" w:color="FFFFFF"/>
              <w:right w:val="single" w:sz="4" w:space="0" w:color="FFFFFF"/>
            </w:tcBorders>
            <w:shd w:val="clear" w:color="auto" w:fill="EEF1F5"/>
            <w:tcMar>
              <w:top w:w="110" w:type="dxa"/>
              <w:left w:w="160" w:type="dxa"/>
              <w:bottom w:w="110" w:type="dxa"/>
              <w:right w:w="120" w:type="dxa"/>
            </w:tcMar>
          </w:tcPr>
          <w:p w14:paraId="091C4D81" w14:textId="66019C26" w:rsidR="00226EA5" w:rsidRDefault="00C67954" w:rsidP="00C67954">
            <w:r w:rsidRPr="00C67954">
              <w:rPr>
                <w:b/>
                <w:bCs/>
                <w:color w:val="15293F"/>
                <w:sz w:val="19"/>
                <w:szCs w:val="19"/>
              </w:rPr>
              <w:t>University</w:t>
            </w:r>
          </w:p>
        </w:tc>
        <w:tc>
          <w:tcPr>
            <w:tcW w:w="6858" w:type="dxa"/>
            <w:tcBorders>
              <w:top w:val="single" w:sz="4" w:space="0" w:color="FFFFFF"/>
              <w:left w:val="single" w:sz="4" w:space="0" w:color="FFFFFF"/>
              <w:bottom w:val="single" w:sz="4" w:space="0" w:color="FFFFFF"/>
              <w:right w:val="single" w:sz="4" w:space="0" w:color="FFFFFF"/>
            </w:tcBorders>
            <w:shd w:val="clear" w:color="auto" w:fill="F8FAFB"/>
            <w:tcMar>
              <w:top w:w="110" w:type="dxa"/>
              <w:left w:w="160" w:type="dxa"/>
              <w:bottom w:w="110" w:type="dxa"/>
              <w:right w:w="120" w:type="dxa"/>
            </w:tcMar>
          </w:tcPr>
          <w:p w14:paraId="1DD60550" w14:textId="3E64CEC5" w:rsidR="00226EA5" w:rsidRDefault="00C67954" w:rsidP="00C67954">
            <w:proofErr w:type="spellStart"/>
            <w:r w:rsidRPr="00C67954">
              <w:rPr>
                <w:sz w:val="19"/>
                <w:szCs w:val="19"/>
              </w:rPr>
              <w:t>Benha</w:t>
            </w:r>
            <w:proofErr w:type="spellEnd"/>
            <w:r w:rsidRPr="00C67954">
              <w:rPr>
                <w:sz w:val="19"/>
                <w:szCs w:val="19"/>
              </w:rPr>
              <w:t xml:space="preserve"> University</w:t>
            </w:r>
          </w:p>
        </w:tc>
      </w:tr>
      <w:tr w:rsidR="00226EA5" w14:paraId="7441FE47" w14:textId="77777777">
        <w:tc>
          <w:tcPr>
            <w:tcW w:w="2600" w:type="dxa"/>
            <w:tcBorders>
              <w:top w:val="single" w:sz="4" w:space="0" w:color="FFFFFF"/>
              <w:left w:val="single" w:sz="4" w:space="0" w:color="FFFFFF"/>
              <w:bottom w:val="single" w:sz="4" w:space="0" w:color="FFFFFF"/>
              <w:right w:val="single" w:sz="4" w:space="0" w:color="FFFFFF"/>
            </w:tcBorders>
            <w:shd w:val="clear" w:color="auto" w:fill="EEF1F5"/>
            <w:tcMar>
              <w:top w:w="110" w:type="dxa"/>
              <w:left w:w="160" w:type="dxa"/>
              <w:bottom w:w="110" w:type="dxa"/>
              <w:right w:w="120" w:type="dxa"/>
            </w:tcMar>
          </w:tcPr>
          <w:p w14:paraId="4955C163" w14:textId="5ED772CD" w:rsidR="00226EA5" w:rsidRDefault="00C67954" w:rsidP="00C67954">
            <w:r w:rsidRPr="00C67954">
              <w:rPr>
                <w:b/>
                <w:bCs/>
                <w:color w:val="15293F"/>
                <w:sz w:val="19"/>
                <w:szCs w:val="19"/>
              </w:rPr>
              <w:t>Faculty</w:t>
            </w:r>
          </w:p>
        </w:tc>
        <w:tc>
          <w:tcPr>
            <w:tcW w:w="6858" w:type="dxa"/>
            <w:tcBorders>
              <w:top w:val="single" w:sz="4" w:space="0" w:color="FFFFFF"/>
              <w:left w:val="single" w:sz="4" w:space="0" w:color="FFFFFF"/>
              <w:bottom w:val="single" w:sz="4" w:space="0" w:color="FFFFFF"/>
              <w:right w:val="single" w:sz="4" w:space="0" w:color="FFFFFF"/>
            </w:tcBorders>
            <w:shd w:val="clear" w:color="auto" w:fill="F8FAFB"/>
            <w:tcMar>
              <w:top w:w="110" w:type="dxa"/>
              <w:left w:w="160" w:type="dxa"/>
              <w:bottom w:w="110" w:type="dxa"/>
              <w:right w:w="120" w:type="dxa"/>
            </w:tcMar>
          </w:tcPr>
          <w:p w14:paraId="79E8D50B" w14:textId="4B0BC4E7" w:rsidR="00226EA5" w:rsidRDefault="00C67954" w:rsidP="00C67954">
            <w:r w:rsidRPr="00C67954">
              <w:rPr>
                <w:sz w:val="19"/>
                <w:szCs w:val="19"/>
              </w:rPr>
              <w:t xml:space="preserve">Faculty of Engineering in </w:t>
            </w:r>
            <w:proofErr w:type="spellStart"/>
            <w:r w:rsidRPr="00C67954">
              <w:rPr>
                <w:sz w:val="19"/>
                <w:szCs w:val="19"/>
              </w:rPr>
              <w:t>Shoubra</w:t>
            </w:r>
            <w:proofErr w:type="spellEnd"/>
          </w:p>
        </w:tc>
      </w:tr>
      <w:tr w:rsidR="00226EA5" w14:paraId="7BA9CF56" w14:textId="77777777">
        <w:tc>
          <w:tcPr>
            <w:tcW w:w="2600" w:type="dxa"/>
            <w:tcBorders>
              <w:top w:val="single" w:sz="4" w:space="0" w:color="FFFFFF"/>
              <w:left w:val="single" w:sz="4" w:space="0" w:color="FFFFFF"/>
              <w:bottom w:val="single" w:sz="4" w:space="0" w:color="FFFFFF"/>
              <w:right w:val="single" w:sz="4" w:space="0" w:color="FFFFFF"/>
            </w:tcBorders>
            <w:shd w:val="clear" w:color="auto" w:fill="EEF1F5"/>
            <w:tcMar>
              <w:top w:w="110" w:type="dxa"/>
              <w:left w:w="160" w:type="dxa"/>
              <w:bottom w:w="110" w:type="dxa"/>
              <w:right w:w="120" w:type="dxa"/>
            </w:tcMar>
          </w:tcPr>
          <w:p w14:paraId="22C4F097" w14:textId="7F84F66C" w:rsidR="00226EA5" w:rsidRDefault="00C67954" w:rsidP="00C67954">
            <w:r w:rsidRPr="00C67954">
              <w:rPr>
                <w:b/>
                <w:bCs/>
                <w:color w:val="15293F"/>
                <w:sz w:val="19"/>
                <w:szCs w:val="19"/>
              </w:rPr>
              <w:t>Department</w:t>
            </w:r>
          </w:p>
        </w:tc>
        <w:tc>
          <w:tcPr>
            <w:tcW w:w="6858" w:type="dxa"/>
            <w:tcBorders>
              <w:top w:val="single" w:sz="4" w:space="0" w:color="FFFFFF"/>
              <w:left w:val="single" w:sz="4" w:space="0" w:color="FFFFFF"/>
              <w:bottom w:val="single" w:sz="4" w:space="0" w:color="FFFFFF"/>
              <w:right w:val="single" w:sz="4" w:space="0" w:color="FFFFFF"/>
            </w:tcBorders>
            <w:shd w:val="clear" w:color="auto" w:fill="F8FAFB"/>
            <w:tcMar>
              <w:top w:w="110" w:type="dxa"/>
              <w:left w:w="160" w:type="dxa"/>
              <w:bottom w:w="110" w:type="dxa"/>
              <w:right w:w="120" w:type="dxa"/>
            </w:tcMar>
          </w:tcPr>
          <w:p w14:paraId="784EA200" w14:textId="4AF80E3D" w:rsidR="00226EA5" w:rsidRDefault="00C67954" w:rsidP="00C67954">
            <w:r w:rsidRPr="00C67954">
              <w:rPr>
                <w:sz w:val="19"/>
                <w:szCs w:val="19"/>
              </w:rPr>
              <w:t>Communication and Electronics</w:t>
            </w:r>
          </w:p>
        </w:tc>
      </w:tr>
      <w:tr w:rsidR="00226EA5" w14:paraId="3A2964DE" w14:textId="77777777">
        <w:tc>
          <w:tcPr>
            <w:tcW w:w="2600" w:type="dxa"/>
            <w:tcBorders>
              <w:top w:val="single" w:sz="4" w:space="0" w:color="FFFFFF"/>
              <w:left w:val="single" w:sz="4" w:space="0" w:color="FFFFFF"/>
              <w:bottom w:val="single" w:sz="4" w:space="0" w:color="FFFFFF"/>
              <w:right w:val="single" w:sz="4" w:space="0" w:color="FFFFFF"/>
            </w:tcBorders>
            <w:shd w:val="clear" w:color="auto" w:fill="EEF1F5"/>
            <w:tcMar>
              <w:top w:w="110" w:type="dxa"/>
              <w:left w:w="160" w:type="dxa"/>
              <w:bottom w:w="110" w:type="dxa"/>
              <w:right w:w="120" w:type="dxa"/>
            </w:tcMar>
          </w:tcPr>
          <w:p w14:paraId="3C840177" w14:textId="7DE12D89" w:rsidR="00226EA5" w:rsidRDefault="00C67954" w:rsidP="00C67954">
            <w:r w:rsidRPr="00C67954">
              <w:rPr>
                <w:b/>
                <w:bCs/>
                <w:color w:val="15293F"/>
                <w:sz w:val="19"/>
                <w:szCs w:val="19"/>
              </w:rPr>
              <w:t>Training Course</w:t>
            </w:r>
          </w:p>
        </w:tc>
        <w:tc>
          <w:tcPr>
            <w:tcW w:w="6858" w:type="dxa"/>
            <w:tcBorders>
              <w:top w:val="single" w:sz="4" w:space="0" w:color="FFFFFF"/>
              <w:left w:val="single" w:sz="4" w:space="0" w:color="FFFFFF"/>
              <w:bottom w:val="single" w:sz="4" w:space="0" w:color="FFFFFF"/>
              <w:right w:val="single" w:sz="4" w:space="0" w:color="FFFFFF"/>
            </w:tcBorders>
            <w:shd w:val="clear" w:color="auto" w:fill="F8FAFB"/>
            <w:tcMar>
              <w:top w:w="110" w:type="dxa"/>
              <w:left w:w="160" w:type="dxa"/>
              <w:bottom w:w="110" w:type="dxa"/>
              <w:right w:w="120" w:type="dxa"/>
            </w:tcMar>
          </w:tcPr>
          <w:p w14:paraId="2F390960" w14:textId="5F6E5E45" w:rsidR="00226EA5" w:rsidRPr="00C67954" w:rsidRDefault="00C67954" w:rsidP="00C67954">
            <w:pPr>
              <w:rPr>
                <w:sz w:val="19"/>
                <w:szCs w:val="19"/>
              </w:rPr>
            </w:pPr>
            <w:r w:rsidRPr="00C67954">
              <w:rPr>
                <w:sz w:val="19"/>
                <w:szCs w:val="19"/>
              </w:rPr>
              <w:t>NTI AWS Solutions Architect</w:t>
            </w:r>
          </w:p>
        </w:tc>
      </w:tr>
      <w:tr w:rsidR="00226EA5" w14:paraId="6E641E1B" w14:textId="77777777">
        <w:tc>
          <w:tcPr>
            <w:tcW w:w="2600" w:type="dxa"/>
            <w:tcBorders>
              <w:top w:val="single" w:sz="4" w:space="0" w:color="FFFFFF"/>
              <w:left w:val="single" w:sz="4" w:space="0" w:color="FFFFFF"/>
              <w:bottom w:val="single" w:sz="4" w:space="0" w:color="FFFFFF"/>
              <w:right w:val="single" w:sz="4" w:space="0" w:color="FFFFFF"/>
            </w:tcBorders>
            <w:shd w:val="clear" w:color="auto" w:fill="EEF1F5"/>
            <w:tcMar>
              <w:top w:w="110" w:type="dxa"/>
              <w:left w:w="160" w:type="dxa"/>
              <w:bottom w:w="110" w:type="dxa"/>
              <w:right w:w="120" w:type="dxa"/>
            </w:tcMar>
          </w:tcPr>
          <w:p w14:paraId="610F6CF1" w14:textId="77777777" w:rsidR="00226EA5" w:rsidRDefault="00000000">
            <w:r>
              <w:rPr>
                <w:b/>
                <w:bCs/>
                <w:color w:val="15293F"/>
                <w:sz w:val="19"/>
                <w:szCs w:val="19"/>
              </w:rPr>
              <w:t>Date</w:t>
            </w:r>
          </w:p>
        </w:tc>
        <w:tc>
          <w:tcPr>
            <w:tcW w:w="6858" w:type="dxa"/>
            <w:tcBorders>
              <w:top w:val="single" w:sz="4" w:space="0" w:color="FFFFFF"/>
              <w:left w:val="single" w:sz="4" w:space="0" w:color="FFFFFF"/>
              <w:bottom w:val="single" w:sz="4" w:space="0" w:color="FFFFFF"/>
              <w:right w:val="single" w:sz="4" w:space="0" w:color="FFFFFF"/>
            </w:tcBorders>
            <w:shd w:val="clear" w:color="auto" w:fill="F8FAFB"/>
            <w:tcMar>
              <w:top w:w="110" w:type="dxa"/>
              <w:left w:w="160" w:type="dxa"/>
              <w:bottom w:w="110" w:type="dxa"/>
              <w:right w:w="120" w:type="dxa"/>
            </w:tcMar>
          </w:tcPr>
          <w:p w14:paraId="27D340A7" w14:textId="77777777" w:rsidR="00226EA5" w:rsidRDefault="00000000">
            <w:r>
              <w:rPr>
                <w:sz w:val="19"/>
                <w:szCs w:val="19"/>
              </w:rPr>
              <w:t>August 2026</w:t>
            </w:r>
          </w:p>
        </w:tc>
      </w:tr>
    </w:tbl>
    <w:p w14:paraId="11E3F10A" w14:textId="7D0CE25E" w:rsidR="00226EA5" w:rsidRDefault="00226EA5">
      <w:pPr>
        <w:spacing w:after="700"/>
      </w:pPr>
    </w:p>
    <w:p w14:paraId="70A2D097" w14:textId="77777777" w:rsidR="00226EA5" w:rsidRDefault="00000000">
      <w:r>
        <w:rPr>
          <w:i/>
          <w:iCs/>
          <w:color w:val="5A6C7D"/>
          <w:sz w:val="18"/>
          <w:szCs w:val="18"/>
        </w:rPr>
        <w:t>Every statement in this report is derived from the supplied project documentation and architecture diagram. Where a detail is not present in either source, this document says so explicitly rather than inferring a value.</w:t>
      </w:r>
    </w:p>
    <w:p w14:paraId="31292765" w14:textId="72552DBA" w:rsidR="00226EA5" w:rsidRDefault="00694DF4">
      <w:r>
        <w:rPr>
          <w:noProof/>
        </w:rPr>
        <w:drawing>
          <wp:anchor distT="0" distB="0" distL="114300" distR="114300" simplePos="0" relativeHeight="251658240" behindDoc="0" locked="0" layoutInCell="1" allowOverlap="1" wp14:anchorId="3AE20FE1" wp14:editId="6CDDF626">
            <wp:simplePos x="0" y="0"/>
            <wp:positionH relativeFrom="margin">
              <wp:align>center</wp:align>
            </wp:positionH>
            <wp:positionV relativeFrom="paragraph">
              <wp:posOffset>2118360</wp:posOffset>
            </wp:positionV>
            <wp:extent cx="839357" cy="839357"/>
            <wp:effectExtent l="0" t="0" r="0" b="0"/>
            <wp:wrapNone/>
            <wp:docPr id="192414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39357" cy="8393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br w:type="page"/>
      </w:r>
    </w:p>
    <w:p w14:paraId="12D90EF5" w14:textId="77777777" w:rsidR="00226EA5" w:rsidRDefault="00000000">
      <w:pPr>
        <w:pBdr>
          <w:bottom w:val="single" w:sz="10" w:space="6" w:color="ED7100"/>
        </w:pBdr>
        <w:spacing w:after="80"/>
      </w:pPr>
      <w:r>
        <w:rPr>
          <w:rFonts w:ascii="Calibri Light" w:eastAsia="Calibri Light" w:hAnsi="Calibri Light" w:cs="Calibri Light"/>
          <w:b/>
          <w:bCs/>
          <w:color w:val="15293F"/>
          <w:sz w:val="40"/>
          <w:szCs w:val="40"/>
        </w:rPr>
        <w:lastRenderedPageBreak/>
        <w:t>Contents</w:t>
      </w:r>
    </w:p>
    <w:p w14:paraId="2C1F8880" w14:textId="77777777" w:rsidR="00226EA5" w:rsidRDefault="00226EA5">
      <w:pPr>
        <w:spacing w:after="200"/>
      </w:pPr>
    </w:p>
    <w:p w14:paraId="50C45284" w14:textId="77777777" w:rsidR="00226EA5" w:rsidRDefault="00226EA5">
      <w:pPr>
        <w:tabs>
          <w:tab w:val="right" w:leader="dot" w:pos="9458"/>
        </w:tabs>
        <w:spacing w:before="140" w:after="30"/>
      </w:pPr>
      <w:hyperlink w:anchor="sec_1" w:history="1">
        <w:r>
          <w:rPr>
            <w:b/>
            <w:bCs/>
            <w:color w:val="15293F"/>
          </w:rPr>
          <w:t>1.  Executive Summary</w:t>
        </w:r>
      </w:hyperlink>
      <w:r w:rsidR="00000000">
        <w:rPr>
          <w:color w:val="B4BEC8"/>
          <w:sz w:val="20"/>
          <w:szCs w:val="20"/>
        </w:rPr>
        <w:tab/>
      </w:r>
      <w:r w:rsidR="00000000">
        <w:fldChar w:fldCharType="begin"/>
      </w:r>
      <w:r w:rsidR="00000000">
        <w:instrText>PAGEREF sec_1 \h</w:instrText>
      </w:r>
      <w:r w:rsidR="00000000">
        <w:fldChar w:fldCharType="separate"/>
      </w:r>
      <w:r w:rsidR="00C67954">
        <w:rPr>
          <w:noProof/>
        </w:rPr>
        <w:t>1</w:t>
      </w:r>
      <w:r w:rsidR="00000000">
        <w:fldChar w:fldCharType="end"/>
      </w:r>
    </w:p>
    <w:p w14:paraId="169E7EC0" w14:textId="77777777" w:rsidR="00226EA5" w:rsidRDefault="00226EA5">
      <w:pPr>
        <w:tabs>
          <w:tab w:val="right" w:leader="dot" w:pos="9458"/>
        </w:tabs>
        <w:spacing w:before="140" w:after="30"/>
      </w:pPr>
      <w:hyperlink w:anchor="sec_2" w:history="1">
        <w:r>
          <w:rPr>
            <w:b/>
            <w:bCs/>
            <w:color w:val="15293F"/>
          </w:rPr>
          <w:t>2.  Project Overview</w:t>
        </w:r>
      </w:hyperlink>
      <w:r w:rsidR="00000000">
        <w:rPr>
          <w:color w:val="B4BEC8"/>
          <w:sz w:val="20"/>
          <w:szCs w:val="20"/>
        </w:rPr>
        <w:tab/>
      </w:r>
      <w:r w:rsidR="00000000">
        <w:fldChar w:fldCharType="begin"/>
      </w:r>
      <w:r w:rsidR="00000000">
        <w:instrText>PAGEREF sec_2 \h</w:instrText>
      </w:r>
      <w:r w:rsidR="00000000">
        <w:fldChar w:fldCharType="separate"/>
      </w:r>
      <w:r w:rsidR="00C67954">
        <w:rPr>
          <w:noProof/>
        </w:rPr>
        <w:t>1</w:t>
      </w:r>
      <w:r w:rsidR="00000000">
        <w:fldChar w:fldCharType="end"/>
      </w:r>
    </w:p>
    <w:p w14:paraId="59715BB2" w14:textId="77777777" w:rsidR="00226EA5" w:rsidRDefault="00226EA5">
      <w:pPr>
        <w:tabs>
          <w:tab w:val="right" w:leader="dot" w:pos="9038"/>
        </w:tabs>
        <w:spacing w:before="20" w:after="20"/>
        <w:ind w:left="420"/>
      </w:pPr>
      <w:hyperlink w:anchor="sub_3" w:history="1">
        <w:r>
          <w:rPr>
            <w:color w:val="46586A"/>
            <w:sz w:val="18"/>
            <w:szCs w:val="18"/>
          </w:rPr>
          <w:t>2.1 Objective</w:t>
        </w:r>
      </w:hyperlink>
      <w:r w:rsidR="00000000">
        <w:rPr>
          <w:color w:val="B4BEC8"/>
          <w:sz w:val="17"/>
          <w:szCs w:val="17"/>
        </w:rPr>
        <w:tab/>
      </w:r>
      <w:r w:rsidR="00000000">
        <w:fldChar w:fldCharType="begin"/>
      </w:r>
      <w:r w:rsidR="00000000">
        <w:instrText>PAGEREF sub_3 \h</w:instrText>
      </w:r>
      <w:r w:rsidR="00000000">
        <w:fldChar w:fldCharType="separate"/>
      </w:r>
      <w:r w:rsidR="00C67954">
        <w:rPr>
          <w:noProof/>
        </w:rPr>
        <w:t>1</w:t>
      </w:r>
      <w:r w:rsidR="00000000">
        <w:fldChar w:fldCharType="end"/>
      </w:r>
    </w:p>
    <w:p w14:paraId="6CD7B499" w14:textId="77777777" w:rsidR="00226EA5" w:rsidRDefault="00226EA5">
      <w:pPr>
        <w:tabs>
          <w:tab w:val="right" w:leader="dot" w:pos="9038"/>
        </w:tabs>
        <w:spacing w:before="20" w:after="20"/>
        <w:ind w:left="420"/>
      </w:pPr>
      <w:hyperlink w:anchor="sub_4" w:history="1">
        <w:r>
          <w:rPr>
            <w:color w:val="46586A"/>
            <w:sz w:val="18"/>
            <w:szCs w:val="18"/>
          </w:rPr>
          <w:t>2.2 Application composition</w:t>
        </w:r>
      </w:hyperlink>
      <w:r w:rsidR="00000000">
        <w:rPr>
          <w:color w:val="B4BEC8"/>
          <w:sz w:val="17"/>
          <w:szCs w:val="17"/>
        </w:rPr>
        <w:tab/>
      </w:r>
      <w:r w:rsidR="00000000">
        <w:fldChar w:fldCharType="begin"/>
      </w:r>
      <w:r w:rsidR="00000000">
        <w:instrText>PAGEREF sub_4 \h</w:instrText>
      </w:r>
      <w:r w:rsidR="00000000">
        <w:fldChar w:fldCharType="separate"/>
      </w:r>
      <w:r w:rsidR="00C67954">
        <w:rPr>
          <w:noProof/>
        </w:rPr>
        <w:t>1</w:t>
      </w:r>
      <w:r w:rsidR="00000000">
        <w:fldChar w:fldCharType="end"/>
      </w:r>
    </w:p>
    <w:p w14:paraId="2A3831DE" w14:textId="77777777" w:rsidR="00226EA5" w:rsidRDefault="00226EA5">
      <w:pPr>
        <w:tabs>
          <w:tab w:val="right" w:leader="dot" w:pos="9038"/>
        </w:tabs>
        <w:spacing w:before="20" w:after="20"/>
        <w:ind w:left="420"/>
      </w:pPr>
      <w:hyperlink w:anchor="sub_5" w:history="1">
        <w:r>
          <w:rPr>
            <w:color w:val="46586A"/>
            <w:sz w:val="18"/>
            <w:szCs w:val="18"/>
          </w:rPr>
          <w:t>2.3 AWS deployment model</w:t>
        </w:r>
      </w:hyperlink>
      <w:r w:rsidR="00000000">
        <w:rPr>
          <w:color w:val="B4BEC8"/>
          <w:sz w:val="17"/>
          <w:szCs w:val="17"/>
        </w:rPr>
        <w:tab/>
      </w:r>
      <w:r w:rsidR="00000000">
        <w:fldChar w:fldCharType="begin"/>
      </w:r>
      <w:r w:rsidR="00000000">
        <w:instrText>PAGEREF sub_5 \h</w:instrText>
      </w:r>
      <w:r w:rsidR="00000000">
        <w:fldChar w:fldCharType="separate"/>
      </w:r>
      <w:r w:rsidR="00C67954">
        <w:rPr>
          <w:noProof/>
        </w:rPr>
        <w:t>1</w:t>
      </w:r>
      <w:r w:rsidR="00000000">
        <w:fldChar w:fldCharType="end"/>
      </w:r>
    </w:p>
    <w:p w14:paraId="48DDD4DC" w14:textId="77777777" w:rsidR="00226EA5" w:rsidRDefault="00226EA5">
      <w:pPr>
        <w:tabs>
          <w:tab w:val="right" w:leader="dot" w:pos="9038"/>
        </w:tabs>
        <w:spacing w:before="20" w:after="20"/>
        <w:ind w:left="420"/>
      </w:pPr>
      <w:hyperlink w:anchor="sub_6" w:history="1">
        <w:r>
          <w:rPr>
            <w:color w:val="46586A"/>
            <w:sz w:val="18"/>
            <w:szCs w:val="18"/>
          </w:rPr>
          <w:t>2.4 Deployed AWS services</w:t>
        </w:r>
      </w:hyperlink>
      <w:r w:rsidR="00000000">
        <w:rPr>
          <w:color w:val="B4BEC8"/>
          <w:sz w:val="17"/>
          <w:szCs w:val="17"/>
        </w:rPr>
        <w:tab/>
      </w:r>
      <w:r w:rsidR="00000000">
        <w:fldChar w:fldCharType="begin"/>
      </w:r>
      <w:r w:rsidR="00000000">
        <w:instrText>PAGEREF sub_6 \h</w:instrText>
      </w:r>
      <w:r w:rsidR="00000000">
        <w:fldChar w:fldCharType="separate"/>
      </w:r>
      <w:r w:rsidR="00C67954">
        <w:rPr>
          <w:noProof/>
        </w:rPr>
        <w:t>1</w:t>
      </w:r>
      <w:r w:rsidR="00000000">
        <w:fldChar w:fldCharType="end"/>
      </w:r>
    </w:p>
    <w:p w14:paraId="013BD324" w14:textId="77777777" w:rsidR="00226EA5" w:rsidRDefault="00226EA5">
      <w:pPr>
        <w:tabs>
          <w:tab w:val="right" w:leader="dot" w:pos="9038"/>
        </w:tabs>
        <w:spacing w:before="20" w:after="20"/>
        <w:ind w:left="420"/>
      </w:pPr>
      <w:hyperlink w:anchor="sub_7" w:history="1">
        <w:r>
          <w:rPr>
            <w:color w:val="46586A"/>
            <w:sz w:val="18"/>
            <w:szCs w:val="18"/>
          </w:rPr>
          <w:t xml:space="preserve">2.5 Expected system </w:t>
        </w:r>
        <w:proofErr w:type="spellStart"/>
        <w:r>
          <w:rPr>
            <w:color w:val="46586A"/>
            <w:sz w:val="18"/>
            <w:szCs w:val="18"/>
          </w:rPr>
          <w:t>behaviour</w:t>
        </w:r>
        <w:proofErr w:type="spellEnd"/>
      </w:hyperlink>
      <w:r w:rsidR="00000000">
        <w:rPr>
          <w:color w:val="B4BEC8"/>
          <w:sz w:val="17"/>
          <w:szCs w:val="17"/>
        </w:rPr>
        <w:tab/>
      </w:r>
      <w:r w:rsidR="00000000">
        <w:fldChar w:fldCharType="begin"/>
      </w:r>
      <w:r w:rsidR="00000000">
        <w:instrText>PAGEREF sub_7 \h</w:instrText>
      </w:r>
      <w:r w:rsidR="00000000">
        <w:fldChar w:fldCharType="separate"/>
      </w:r>
      <w:r w:rsidR="00C67954">
        <w:rPr>
          <w:noProof/>
        </w:rPr>
        <w:t>1</w:t>
      </w:r>
      <w:r w:rsidR="00000000">
        <w:fldChar w:fldCharType="end"/>
      </w:r>
    </w:p>
    <w:p w14:paraId="6F1FD009" w14:textId="77777777" w:rsidR="00226EA5" w:rsidRDefault="00226EA5">
      <w:pPr>
        <w:tabs>
          <w:tab w:val="right" w:leader="dot" w:pos="9458"/>
        </w:tabs>
        <w:spacing w:before="140" w:after="30"/>
      </w:pPr>
      <w:hyperlink w:anchor="sec_8" w:history="1">
        <w:r>
          <w:rPr>
            <w:b/>
            <w:bCs/>
            <w:color w:val="15293F"/>
          </w:rPr>
          <w:t>3.  Architecture Overview</w:t>
        </w:r>
      </w:hyperlink>
      <w:r w:rsidR="00000000">
        <w:rPr>
          <w:color w:val="B4BEC8"/>
          <w:sz w:val="20"/>
          <w:szCs w:val="20"/>
        </w:rPr>
        <w:tab/>
      </w:r>
      <w:r w:rsidR="00000000">
        <w:fldChar w:fldCharType="begin"/>
      </w:r>
      <w:r w:rsidR="00000000">
        <w:instrText>PAGEREF sec_8 \h</w:instrText>
      </w:r>
      <w:r w:rsidR="00000000">
        <w:fldChar w:fldCharType="separate"/>
      </w:r>
      <w:r w:rsidR="00C67954">
        <w:rPr>
          <w:noProof/>
        </w:rPr>
        <w:t>1</w:t>
      </w:r>
      <w:r w:rsidR="00000000">
        <w:fldChar w:fldCharType="end"/>
      </w:r>
    </w:p>
    <w:p w14:paraId="327CDFCF" w14:textId="77777777" w:rsidR="00226EA5" w:rsidRDefault="00226EA5">
      <w:pPr>
        <w:tabs>
          <w:tab w:val="right" w:leader="dot" w:pos="9038"/>
        </w:tabs>
        <w:spacing w:before="20" w:after="20"/>
        <w:ind w:left="420"/>
      </w:pPr>
      <w:hyperlink w:anchor="sub_9" w:history="1">
        <w:r>
          <w:rPr>
            <w:color w:val="46586A"/>
            <w:sz w:val="18"/>
            <w:szCs w:val="18"/>
          </w:rPr>
          <w:t>3.1 Edge layer</w:t>
        </w:r>
      </w:hyperlink>
      <w:r w:rsidR="00000000">
        <w:rPr>
          <w:color w:val="B4BEC8"/>
          <w:sz w:val="17"/>
          <w:szCs w:val="17"/>
        </w:rPr>
        <w:tab/>
      </w:r>
      <w:r w:rsidR="00000000">
        <w:fldChar w:fldCharType="begin"/>
      </w:r>
      <w:r w:rsidR="00000000">
        <w:instrText>PAGEREF sub_9 \h</w:instrText>
      </w:r>
      <w:r w:rsidR="00000000">
        <w:fldChar w:fldCharType="separate"/>
      </w:r>
      <w:r w:rsidR="00C67954">
        <w:rPr>
          <w:noProof/>
        </w:rPr>
        <w:t>1</w:t>
      </w:r>
      <w:r w:rsidR="00000000">
        <w:fldChar w:fldCharType="end"/>
      </w:r>
    </w:p>
    <w:p w14:paraId="7BA2D4D9" w14:textId="77777777" w:rsidR="00226EA5" w:rsidRDefault="00226EA5">
      <w:pPr>
        <w:tabs>
          <w:tab w:val="right" w:leader="dot" w:pos="9038"/>
        </w:tabs>
        <w:spacing w:before="20" w:after="20"/>
        <w:ind w:left="420"/>
      </w:pPr>
      <w:hyperlink w:anchor="sub_10" w:history="1">
        <w:r>
          <w:rPr>
            <w:color w:val="46586A"/>
            <w:sz w:val="18"/>
            <w:szCs w:val="18"/>
          </w:rPr>
          <w:t>3.2 Regional network boundary</w:t>
        </w:r>
      </w:hyperlink>
      <w:r w:rsidR="00000000">
        <w:rPr>
          <w:color w:val="B4BEC8"/>
          <w:sz w:val="17"/>
          <w:szCs w:val="17"/>
        </w:rPr>
        <w:tab/>
      </w:r>
      <w:r w:rsidR="00000000">
        <w:fldChar w:fldCharType="begin"/>
      </w:r>
      <w:r w:rsidR="00000000">
        <w:instrText>PAGEREF sub_10 \h</w:instrText>
      </w:r>
      <w:r w:rsidR="00000000">
        <w:fldChar w:fldCharType="separate"/>
      </w:r>
      <w:r w:rsidR="00C67954">
        <w:rPr>
          <w:noProof/>
        </w:rPr>
        <w:t>1</w:t>
      </w:r>
      <w:r w:rsidR="00000000">
        <w:fldChar w:fldCharType="end"/>
      </w:r>
    </w:p>
    <w:p w14:paraId="30CC8211" w14:textId="77777777" w:rsidR="00226EA5" w:rsidRDefault="00226EA5">
      <w:pPr>
        <w:tabs>
          <w:tab w:val="right" w:leader="dot" w:pos="9038"/>
        </w:tabs>
        <w:spacing w:before="20" w:after="20"/>
        <w:ind w:left="420"/>
      </w:pPr>
      <w:hyperlink w:anchor="sub_11" w:history="1">
        <w:r>
          <w:rPr>
            <w:color w:val="46586A"/>
            <w:sz w:val="18"/>
            <w:szCs w:val="18"/>
          </w:rPr>
          <w:t>3.3 Load-balancing layer</w:t>
        </w:r>
      </w:hyperlink>
      <w:r w:rsidR="00000000">
        <w:rPr>
          <w:color w:val="B4BEC8"/>
          <w:sz w:val="17"/>
          <w:szCs w:val="17"/>
        </w:rPr>
        <w:tab/>
      </w:r>
      <w:r w:rsidR="00000000">
        <w:fldChar w:fldCharType="begin"/>
      </w:r>
      <w:r w:rsidR="00000000">
        <w:instrText>PAGEREF sub_11 \h</w:instrText>
      </w:r>
      <w:r w:rsidR="00000000">
        <w:fldChar w:fldCharType="separate"/>
      </w:r>
      <w:r w:rsidR="00C67954">
        <w:rPr>
          <w:noProof/>
        </w:rPr>
        <w:t>1</w:t>
      </w:r>
      <w:r w:rsidR="00000000">
        <w:fldChar w:fldCharType="end"/>
      </w:r>
    </w:p>
    <w:p w14:paraId="30A69C1F" w14:textId="77777777" w:rsidR="00226EA5" w:rsidRDefault="00226EA5">
      <w:pPr>
        <w:tabs>
          <w:tab w:val="right" w:leader="dot" w:pos="9038"/>
        </w:tabs>
        <w:spacing w:before="20" w:after="20"/>
        <w:ind w:left="420"/>
      </w:pPr>
      <w:hyperlink w:anchor="sub_12" w:history="1">
        <w:r>
          <w:rPr>
            <w:color w:val="46586A"/>
            <w:sz w:val="18"/>
            <w:szCs w:val="18"/>
          </w:rPr>
          <w:t>3.4 Compute layer</w:t>
        </w:r>
      </w:hyperlink>
      <w:r w:rsidR="00000000">
        <w:rPr>
          <w:color w:val="B4BEC8"/>
          <w:sz w:val="17"/>
          <w:szCs w:val="17"/>
        </w:rPr>
        <w:tab/>
      </w:r>
      <w:r w:rsidR="00000000">
        <w:fldChar w:fldCharType="begin"/>
      </w:r>
      <w:r w:rsidR="00000000">
        <w:instrText>PAGEREF sub_12 \h</w:instrText>
      </w:r>
      <w:r w:rsidR="00000000">
        <w:fldChar w:fldCharType="separate"/>
      </w:r>
      <w:r w:rsidR="00C67954">
        <w:rPr>
          <w:noProof/>
        </w:rPr>
        <w:t>1</w:t>
      </w:r>
      <w:r w:rsidR="00000000">
        <w:fldChar w:fldCharType="end"/>
      </w:r>
    </w:p>
    <w:p w14:paraId="02C011DB" w14:textId="77777777" w:rsidR="00226EA5" w:rsidRDefault="00226EA5">
      <w:pPr>
        <w:tabs>
          <w:tab w:val="right" w:leader="dot" w:pos="9038"/>
        </w:tabs>
        <w:spacing w:before="20" w:after="20"/>
        <w:ind w:left="420"/>
      </w:pPr>
      <w:hyperlink w:anchor="sub_13" w:history="1">
        <w:r>
          <w:rPr>
            <w:color w:val="46586A"/>
            <w:sz w:val="18"/>
            <w:szCs w:val="18"/>
          </w:rPr>
          <w:t>3.5 Data layer</w:t>
        </w:r>
      </w:hyperlink>
      <w:r w:rsidR="00000000">
        <w:rPr>
          <w:color w:val="B4BEC8"/>
          <w:sz w:val="17"/>
          <w:szCs w:val="17"/>
        </w:rPr>
        <w:tab/>
      </w:r>
      <w:r w:rsidR="00000000">
        <w:fldChar w:fldCharType="begin"/>
      </w:r>
      <w:r w:rsidR="00000000">
        <w:instrText>PAGEREF sub_13 \h</w:instrText>
      </w:r>
      <w:r w:rsidR="00000000">
        <w:fldChar w:fldCharType="separate"/>
      </w:r>
      <w:r w:rsidR="00C67954">
        <w:rPr>
          <w:noProof/>
        </w:rPr>
        <w:t>1</w:t>
      </w:r>
      <w:r w:rsidR="00000000">
        <w:fldChar w:fldCharType="end"/>
      </w:r>
    </w:p>
    <w:p w14:paraId="1D79A1B4" w14:textId="77777777" w:rsidR="00226EA5" w:rsidRDefault="00226EA5">
      <w:pPr>
        <w:tabs>
          <w:tab w:val="right" w:leader="dot" w:pos="9038"/>
        </w:tabs>
        <w:spacing w:before="20" w:after="20"/>
        <w:ind w:left="420"/>
      </w:pPr>
      <w:hyperlink w:anchor="sub_14" w:history="1">
        <w:r>
          <w:rPr>
            <w:color w:val="46586A"/>
            <w:sz w:val="18"/>
            <w:szCs w:val="18"/>
          </w:rPr>
          <w:t>3.6 Management and observability plane</w:t>
        </w:r>
      </w:hyperlink>
      <w:r w:rsidR="00000000">
        <w:rPr>
          <w:color w:val="B4BEC8"/>
          <w:sz w:val="17"/>
          <w:szCs w:val="17"/>
        </w:rPr>
        <w:tab/>
      </w:r>
      <w:r w:rsidR="00000000">
        <w:fldChar w:fldCharType="begin"/>
      </w:r>
      <w:r w:rsidR="00000000">
        <w:instrText>PAGEREF sub_14 \h</w:instrText>
      </w:r>
      <w:r w:rsidR="00000000">
        <w:fldChar w:fldCharType="separate"/>
      </w:r>
      <w:r w:rsidR="00C67954">
        <w:rPr>
          <w:noProof/>
        </w:rPr>
        <w:t>1</w:t>
      </w:r>
      <w:r w:rsidR="00000000">
        <w:fldChar w:fldCharType="end"/>
      </w:r>
    </w:p>
    <w:p w14:paraId="5E3D3123" w14:textId="77777777" w:rsidR="00226EA5" w:rsidRDefault="00226EA5">
      <w:pPr>
        <w:tabs>
          <w:tab w:val="right" w:leader="dot" w:pos="9458"/>
        </w:tabs>
        <w:spacing w:before="140" w:after="30"/>
      </w:pPr>
      <w:hyperlink w:anchor="sec_15" w:history="1">
        <w:r>
          <w:rPr>
            <w:b/>
            <w:bCs/>
            <w:color w:val="15293F"/>
          </w:rPr>
          <w:t>4</w:t>
        </w:r>
        <w:proofErr w:type="gramStart"/>
        <w:r>
          <w:rPr>
            <w:b/>
            <w:bCs/>
            <w:color w:val="15293F"/>
          </w:rPr>
          <w:t>.  Detailed</w:t>
        </w:r>
        <w:proofErr w:type="gramEnd"/>
        <w:r>
          <w:rPr>
            <w:b/>
            <w:bCs/>
            <w:color w:val="15293F"/>
          </w:rPr>
          <w:t xml:space="preserve"> Network Architecture</w:t>
        </w:r>
      </w:hyperlink>
      <w:r w:rsidR="00000000">
        <w:rPr>
          <w:color w:val="B4BEC8"/>
          <w:sz w:val="20"/>
          <w:szCs w:val="20"/>
        </w:rPr>
        <w:tab/>
      </w:r>
      <w:r w:rsidR="00000000">
        <w:fldChar w:fldCharType="begin"/>
      </w:r>
      <w:r w:rsidR="00000000">
        <w:instrText>PAGEREF sec_15 \h</w:instrText>
      </w:r>
      <w:r w:rsidR="00000000">
        <w:fldChar w:fldCharType="separate"/>
      </w:r>
      <w:r w:rsidR="00C67954">
        <w:rPr>
          <w:noProof/>
        </w:rPr>
        <w:t>1</w:t>
      </w:r>
      <w:r w:rsidR="00000000">
        <w:fldChar w:fldCharType="end"/>
      </w:r>
    </w:p>
    <w:p w14:paraId="6C92E5C7" w14:textId="77777777" w:rsidR="00226EA5" w:rsidRDefault="00226EA5">
      <w:pPr>
        <w:tabs>
          <w:tab w:val="right" w:leader="dot" w:pos="9038"/>
        </w:tabs>
        <w:spacing w:before="20" w:after="20"/>
        <w:ind w:left="420"/>
      </w:pPr>
      <w:hyperlink w:anchor="sub_16" w:history="1">
        <w:r>
          <w:rPr>
            <w:color w:val="46586A"/>
            <w:sz w:val="18"/>
            <w:szCs w:val="18"/>
          </w:rPr>
          <w:t>4.1 Addressing and subnet structure</w:t>
        </w:r>
      </w:hyperlink>
      <w:r w:rsidR="00000000">
        <w:rPr>
          <w:color w:val="B4BEC8"/>
          <w:sz w:val="17"/>
          <w:szCs w:val="17"/>
        </w:rPr>
        <w:tab/>
      </w:r>
      <w:r w:rsidR="00000000">
        <w:fldChar w:fldCharType="begin"/>
      </w:r>
      <w:r w:rsidR="00000000">
        <w:instrText>PAGEREF sub_16 \h</w:instrText>
      </w:r>
      <w:r w:rsidR="00000000">
        <w:fldChar w:fldCharType="separate"/>
      </w:r>
      <w:r w:rsidR="00C67954">
        <w:rPr>
          <w:noProof/>
        </w:rPr>
        <w:t>1</w:t>
      </w:r>
      <w:r w:rsidR="00000000">
        <w:fldChar w:fldCharType="end"/>
      </w:r>
    </w:p>
    <w:p w14:paraId="5A85E9DE" w14:textId="77777777" w:rsidR="00226EA5" w:rsidRDefault="00226EA5">
      <w:pPr>
        <w:tabs>
          <w:tab w:val="right" w:leader="dot" w:pos="9038"/>
        </w:tabs>
        <w:spacing w:before="20" w:after="20"/>
        <w:ind w:left="420"/>
      </w:pPr>
      <w:hyperlink w:anchor="sub_17" w:history="1">
        <w:r>
          <w:rPr>
            <w:color w:val="46586A"/>
            <w:sz w:val="18"/>
            <w:szCs w:val="18"/>
          </w:rPr>
          <w:t>4.2 Route tables — the actual definition of each tier</w:t>
        </w:r>
      </w:hyperlink>
      <w:r w:rsidR="00000000">
        <w:rPr>
          <w:color w:val="B4BEC8"/>
          <w:sz w:val="17"/>
          <w:szCs w:val="17"/>
        </w:rPr>
        <w:tab/>
      </w:r>
      <w:r w:rsidR="00000000">
        <w:fldChar w:fldCharType="begin"/>
      </w:r>
      <w:r w:rsidR="00000000">
        <w:instrText>PAGEREF sub_17 \h</w:instrText>
      </w:r>
      <w:r w:rsidR="00000000">
        <w:fldChar w:fldCharType="separate"/>
      </w:r>
      <w:r w:rsidR="00C67954">
        <w:rPr>
          <w:noProof/>
        </w:rPr>
        <w:t>1</w:t>
      </w:r>
      <w:r w:rsidR="00000000">
        <w:fldChar w:fldCharType="end"/>
      </w:r>
    </w:p>
    <w:p w14:paraId="5E69DD1D" w14:textId="77777777" w:rsidR="00226EA5" w:rsidRDefault="00226EA5">
      <w:pPr>
        <w:tabs>
          <w:tab w:val="right" w:leader="dot" w:pos="9038"/>
        </w:tabs>
        <w:spacing w:before="20" w:after="20"/>
        <w:ind w:left="420"/>
      </w:pPr>
      <w:hyperlink w:anchor="sub_18" w:history="1">
        <w:r>
          <w:rPr>
            <w:color w:val="46586A"/>
            <w:sz w:val="18"/>
            <w:szCs w:val="18"/>
          </w:rPr>
          <w:t>4.3 NAT Gateway design and the per-AZ decision</w:t>
        </w:r>
      </w:hyperlink>
      <w:r w:rsidR="00000000">
        <w:rPr>
          <w:color w:val="B4BEC8"/>
          <w:sz w:val="17"/>
          <w:szCs w:val="17"/>
        </w:rPr>
        <w:tab/>
      </w:r>
      <w:r w:rsidR="00000000">
        <w:fldChar w:fldCharType="begin"/>
      </w:r>
      <w:r w:rsidR="00000000">
        <w:instrText>PAGEREF sub_18 \h</w:instrText>
      </w:r>
      <w:r w:rsidR="00000000">
        <w:fldChar w:fldCharType="separate"/>
      </w:r>
      <w:r w:rsidR="00C67954">
        <w:rPr>
          <w:noProof/>
        </w:rPr>
        <w:t>1</w:t>
      </w:r>
      <w:r w:rsidR="00000000">
        <w:fldChar w:fldCharType="end"/>
      </w:r>
    </w:p>
    <w:p w14:paraId="1E5477DB" w14:textId="77777777" w:rsidR="00226EA5" w:rsidRDefault="00226EA5">
      <w:pPr>
        <w:tabs>
          <w:tab w:val="right" w:leader="dot" w:pos="9038"/>
        </w:tabs>
        <w:spacing w:before="20" w:after="20"/>
        <w:ind w:left="420"/>
      </w:pPr>
      <w:hyperlink w:anchor="sub_19" w:history="1">
        <w:r>
          <w:rPr>
            <w:color w:val="46586A"/>
            <w:sz w:val="18"/>
            <w:szCs w:val="18"/>
          </w:rPr>
          <w:t>4.4 Traffic paths</w:t>
        </w:r>
      </w:hyperlink>
      <w:r w:rsidR="00000000">
        <w:rPr>
          <w:color w:val="B4BEC8"/>
          <w:sz w:val="17"/>
          <w:szCs w:val="17"/>
        </w:rPr>
        <w:tab/>
      </w:r>
      <w:r w:rsidR="00000000">
        <w:fldChar w:fldCharType="begin"/>
      </w:r>
      <w:r w:rsidR="00000000">
        <w:instrText>PAGEREF sub_19 \h</w:instrText>
      </w:r>
      <w:r w:rsidR="00000000">
        <w:fldChar w:fldCharType="separate"/>
      </w:r>
      <w:r w:rsidR="00C67954">
        <w:rPr>
          <w:noProof/>
        </w:rPr>
        <w:t>1</w:t>
      </w:r>
      <w:r w:rsidR="00000000">
        <w:fldChar w:fldCharType="end"/>
      </w:r>
    </w:p>
    <w:p w14:paraId="2986C9A0" w14:textId="77777777" w:rsidR="00226EA5" w:rsidRDefault="00226EA5">
      <w:pPr>
        <w:tabs>
          <w:tab w:val="right" w:leader="dot" w:pos="9038"/>
        </w:tabs>
        <w:spacing w:before="20" w:after="20"/>
        <w:ind w:left="420"/>
      </w:pPr>
      <w:hyperlink w:anchor="sub_20" w:history="1">
        <w:r>
          <w:rPr>
            <w:color w:val="46586A"/>
            <w:sz w:val="18"/>
            <w:szCs w:val="18"/>
          </w:rPr>
          <w:t>4.5 Why the database sits in its own subnet tier</w:t>
        </w:r>
      </w:hyperlink>
      <w:r w:rsidR="00000000">
        <w:rPr>
          <w:color w:val="B4BEC8"/>
          <w:sz w:val="17"/>
          <w:szCs w:val="17"/>
        </w:rPr>
        <w:tab/>
      </w:r>
      <w:r w:rsidR="00000000">
        <w:fldChar w:fldCharType="begin"/>
      </w:r>
      <w:r w:rsidR="00000000">
        <w:instrText>PAGEREF sub_20 \h</w:instrText>
      </w:r>
      <w:r w:rsidR="00000000">
        <w:fldChar w:fldCharType="separate"/>
      </w:r>
      <w:r w:rsidR="00C67954">
        <w:rPr>
          <w:noProof/>
        </w:rPr>
        <w:t>1</w:t>
      </w:r>
      <w:r w:rsidR="00000000">
        <w:fldChar w:fldCharType="end"/>
      </w:r>
    </w:p>
    <w:p w14:paraId="32F1DA64" w14:textId="77777777" w:rsidR="00226EA5" w:rsidRDefault="00226EA5">
      <w:pPr>
        <w:tabs>
          <w:tab w:val="right" w:leader="dot" w:pos="9458"/>
        </w:tabs>
        <w:spacing w:before="140" w:after="30"/>
      </w:pPr>
      <w:hyperlink w:anchor="sec_21" w:history="1">
        <w:r>
          <w:rPr>
            <w:b/>
            <w:bCs/>
            <w:color w:val="15293F"/>
          </w:rPr>
          <w:t>5.  Application Architecture</w:t>
        </w:r>
      </w:hyperlink>
      <w:r w:rsidR="00000000">
        <w:rPr>
          <w:color w:val="B4BEC8"/>
          <w:sz w:val="20"/>
          <w:szCs w:val="20"/>
        </w:rPr>
        <w:tab/>
      </w:r>
      <w:r w:rsidR="00000000">
        <w:fldChar w:fldCharType="begin"/>
      </w:r>
      <w:r w:rsidR="00000000">
        <w:instrText>PAGEREF sec_21 \h</w:instrText>
      </w:r>
      <w:r w:rsidR="00000000">
        <w:fldChar w:fldCharType="separate"/>
      </w:r>
      <w:r w:rsidR="00C67954">
        <w:rPr>
          <w:noProof/>
        </w:rPr>
        <w:t>1</w:t>
      </w:r>
      <w:r w:rsidR="00000000">
        <w:fldChar w:fldCharType="end"/>
      </w:r>
    </w:p>
    <w:p w14:paraId="0353EAF3" w14:textId="77777777" w:rsidR="00226EA5" w:rsidRDefault="00226EA5">
      <w:pPr>
        <w:tabs>
          <w:tab w:val="right" w:leader="dot" w:pos="9038"/>
        </w:tabs>
        <w:spacing w:before="20" w:after="20"/>
        <w:ind w:left="420"/>
      </w:pPr>
      <w:hyperlink w:anchor="sub_22" w:history="1">
        <w:r>
          <w:rPr>
            <w:color w:val="46586A"/>
            <w:sz w:val="18"/>
            <w:szCs w:val="18"/>
          </w:rPr>
          <w:t>5.1 The on-instance stack</w:t>
        </w:r>
      </w:hyperlink>
      <w:r w:rsidR="00000000">
        <w:rPr>
          <w:color w:val="B4BEC8"/>
          <w:sz w:val="17"/>
          <w:szCs w:val="17"/>
        </w:rPr>
        <w:tab/>
      </w:r>
      <w:r w:rsidR="00000000">
        <w:fldChar w:fldCharType="begin"/>
      </w:r>
      <w:r w:rsidR="00000000">
        <w:instrText>PAGEREF sub_22 \h</w:instrText>
      </w:r>
      <w:r w:rsidR="00000000">
        <w:fldChar w:fldCharType="separate"/>
      </w:r>
      <w:r w:rsidR="00C67954">
        <w:rPr>
          <w:noProof/>
        </w:rPr>
        <w:t>1</w:t>
      </w:r>
      <w:r w:rsidR="00000000">
        <w:fldChar w:fldCharType="end"/>
      </w:r>
    </w:p>
    <w:p w14:paraId="45691DBB" w14:textId="77777777" w:rsidR="00226EA5" w:rsidRDefault="00226EA5">
      <w:pPr>
        <w:tabs>
          <w:tab w:val="right" w:leader="dot" w:pos="9038"/>
        </w:tabs>
        <w:spacing w:before="20" w:after="20"/>
        <w:ind w:left="420"/>
      </w:pPr>
      <w:hyperlink w:anchor="sub_23" w:history="1">
        <w:r>
          <w:rPr>
            <w:color w:val="46586A"/>
            <w:sz w:val="18"/>
            <w:szCs w:val="18"/>
          </w:rPr>
          <w:t>5.2 Nginx routing</w:t>
        </w:r>
      </w:hyperlink>
      <w:r w:rsidR="00000000">
        <w:rPr>
          <w:color w:val="B4BEC8"/>
          <w:sz w:val="17"/>
          <w:szCs w:val="17"/>
        </w:rPr>
        <w:tab/>
      </w:r>
      <w:r w:rsidR="00000000">
        <w:fldChar w:fldCharType="begin"/>
      </w:r>
      <w:r w:rsidR="00000000">
        <w:instrText>PAGEREF sub_23 \h</w:instrText>
      </w:r>
      <w:r w:rsidR="00000000">
        <w:fldChar w:fldCharType="separate"/>
      </w:r>
      <w:r w:rsidR="00C67954">
        <w:rPr>
          <w:noProof/>
        </w:rPr>
        <w:t>1</w:t>
      </w:r>
      <w:r w:rsidR="00000000">
        <w:fldChar w:fldCharType="end"/>
      </w:r>
    </w:p>
    <w:p w14:paraId="6CA66447" w14:textId="77777777" w:rsidR="00226EA5" w:rsidRDefault="00226EA5">
      <w:pPr>
        <w:tabs>
          <w:tab w:val="right" w:leader="dot" w:pos="9038"/>
        </w:tabs>
        <w:spacing w:before="20" w:after="20"/>
        <w:ind w:left="420"/>
      </w:pPr>
      <w:hyperlink w:anchor="sub_24" w:history="1">
        <w:r>
          <w:rPr>
            <w:color w:val="46586A"/>
            <w:sz w:val="18"/>
            <w:szCs w:val="18"/>
          </w:rPr>
          <w:t>5.3 Request path through the instance</w:t>
        </w:r>
      </w:hyperlink>
      <w:r w:rsidR="00000000">
        <w:rPr>
          <w:color w:val="B4BEC8"/>
          <w:sz w:val="17"/>
          <w:szCs w:val="17"/>
        </w:rPr>
        <w:tab/>
      </w:r>
      <w:r w:rsidR="00000000">
        <w:fldChar w:fldCharType="begin"/>
      </w:r>
      <w:r w:rsidR="00000000">
        <w:instrText>PAGEREF sub_24 \h</w:instrText>
      </w:r>
      <w:r w:rsidR="00000000">
        <w:fldChar w:fldCharType="separate"/>
      </w:r>
      <w:r w:rsidR="00C67954">
        <w:rPr>
          <w:noProof/>
        </w:rPr>
        <w:t>1</w:t>
      </w:r>
      <w:r w:rsidR="00000000">
        <w:fldChar w:fldCharType="end"/>
      </w:r>
    </w:p>
    <w:p w14:paraId="4661E45D" w14:textId="77777777" w:rsidR="00226EA5" w:rsidRDefault="00226EA5">
      <w:pPr>
        <w:tabs>
          <w:tab w:val="right" w:leader="dot" w:pos="9038"/>
        </w:tabs>
        <w:spacing w:before="20" w:after="20"/>
        <w:ind w:left="420"/>
      </w:pPr>
      <w:hyperlink w:anchor="sub_25" w:history="1">
        <w:r>
          <w:rPr>
            <w:color w:val="46586A"/>
            <w:sz w:val="18"/>
            <w:szCs w:val="18"/>
          </w:rPr>
          <w:t>5.4 Database connectivity and configuration</w:t>
        </w:r>
      </w:hyperlink>
      <w:r w:rsidR="00000000">
        <w:rPr>
          <w:color w:val="B4BEC8"/>
          <w:sz w:val="17"/>
          <w:szCs w:val="17"/>
        </w:rPr>
        <w:tab/>
      </w:r>
      <w:r w:rsidR="00000000">
        <w:fldChar w:fldCharType="begin"/>
      </w:r>
      <w:r w:rsidR="00000000">
        <w:instrText>PAGEREF sub_25 \h</w:instrText>
      </w:r>
      <w:r w:rsidR="00000000">
        <w:fldChar w:fldCharType="separate"/>
      </w:r>
      <w:r w:rsidR="00C67954">
        <w:rPr>
          <w:noProof/>
        </w:rPr>
        <w:t>1</w:t>
      </w:r>
      <w:r w:rsidR="00000000">
        <w:fldChar w:fldCharType="end"/>
      </w:r>
    </w:p>
    <w:p w14:paraId="3482A545" w14:textId="77777777" w:rsidR="00226EA5" w:rsidRDefault="00226EA5">
      <w:pPr>
        <w:tabs>
          <w:tab w:val="right" w:leader="dot" w:pos="9038"/>
        </w:tabs>
        <w:spacing w:before="20" w:after="20"/>
        <w:ind w:left="420"/>
      </w:pPr>
      <w:hyperlink w:anchor="sub_26" w:history="1">
        <w:r>
          <w:rPr>
            <w:color w:val="46586A"/>
            <w:sz w:val="18"/>
            <w:szCs w:val="18"/>
          </w:rPr>
          <w:t>5.5 Ports in the final model</w:t>
        </w:r>
      </w:hyperlink>
      <w:r w:rsidR="00000000">
        <w:rPr>
          <w:color w:val="B4BEC8"/>
          <w:sz w:val="17"/>
          <w:szCs w:val="17"/>
        </w:rPr>
        <w:tab/>
      </w:r>
      <w:r w:rsidR="00000000">
        <w:fldChar w:fldCharType="begin"/>
      </w:r>
      <w:r w:rsidR="00000000">
        <w:instrText>PAGEREF sub_26 \h</w:instrText>
      </w:r>
      <w:r w:rsidR="00000000">
        <w:fldChar w:fldCharType="separate"/>
      </w:r>
      <w:r w:rsidR="00C67954">
        <w:rPr>
          <w:noProof/>
        </w:rPr>
        <w:t>1</w:t>
      </w:r>
      <w:r w:rsidR="00000000">
        <w:fldChar w:fldCharType="end"/>
      </w:r>
    </w:p>
    <w:p w14:paraId="130B079C" w14:textId="77777777" w:rsidR="00226EA5" w:rsidRDefault="00226EA5">
      <w:pPr>
        <w:tabs>
          <w:tab w:val="right" w:leader="dot" w:pos="9038"/>
        </w:tabs>
        <w:spacing w:before="20" w:after="20"/>
        <w:ind w:left="420"/>
      </w:pPr>
      <w:hyperlink w:anchor="sub_27" w:history="1">
        <w:r>
          <w:rPr>
            <w:color w:val="46586A"/>
            <w:sz w:val="18"/>
            <w:szCs w:val="18"/>
          </w:rPr>
          <w:t>5.6 Validation performed before image capture</w:t>
        </w:r>
      </w:hyperlink>
      <w:r w:rsidR="00000000">
        <w:rPr>
          <w:color w:val="B4BEC8"/>
          <w:sz w:val="17"/>
          <w:szCs w:val="17"/>
        </w:rPr>
        <w:tab/>
      </w:r>
      <w:r w:rsidR="00000000">
        <w:fldChar w:fldCharType="begin"/>
      </w:r>
      <w:r w:rsidR="00000000">
        <w:instrText>PAGEREF sub_27 \h</w:instrText>
      </w:r>
      <w:r w:rsidR="00000000">
        <w:fldChar w:fldCharType="separate"/>
      </w:r>
      <w:r w:rsidR="00C67954">
        <w:rPr>
          <w:noProof/>
        </w:rPr>
        <w:t>1</w:t>
      </w:r>
      <w:r w:rsidR="00000000">
        <w:fldChar w:fldCharType="end"/>
      </w:r>
    </w:p>
    <w:p w14:paraId="292FA059" w14:textId="77777777" w:rsidR="00226EA5" w:rsidRDefault="00226EA5">
      <w:pPr>
        <w:tabs>
          <w:tab w:val="right" w:leader="dot" w:pos="9458"/>
        </w:tabs>
        <w:spacing w:before="140" w:after="30"/>
      </w:pPr>
      <w:hyperlink w:anchor="sec_28" w:history="1">
        <w:r>
          <w:rPr>
            <w:b/>
            <w:bCs/>
            <w:color w:val="15293F"/>
          </w:rPr>
          <w:t>6</w:t>
        </w:r>
        <w:proofErr w:type="gramStart"/>
        <w:r>
          <w:rPr>
            <w:b/>
            <w:bCs/>
            <w:color w:val="15293F"/>
          </w:rPr>
          <w:t>.  Load</w:t>
        </w:r>
        <w:proofErr w:type="gramEnd"/>
        <w:r>
          <w:rPr>
            <w:b/>
            <w:bCs/>
            <w:color w:val="15293F"/>
          </w:rPr>
          <w:t xml:space="preserve"> Balancer Architecture</w:t>
        </w:r>
      </w:hyperlink>
      <w:r w:rsidR="00000000">
        <w:rPr>
          <w:color w:val="B4BEC8"/>
          <w:sz w:val="20"/>
          <w:szCs w:val="20"/>
        </w:rPr>
        <w:tab/>
      </w:r>
      <w:r w:rsidR="00000000">
        <w:fldChar w:fldCharType="begin"/>
      </w:r>
      <w:r w:rsidR="00000000">
        <w:instrText>PAGEREF sec_28 \h</w:instrText>
      </w:r>
      <w:r w:rsidR="00000000">
        <w:fldChar w:fldCharType="separate"/>
      </w:r>
      <w:r w:rsidR="00C67954">
        <w:rPr>
          <w:noProof/>
        </w:rPr>
        <w:t>1</w:t>
      </w:r>
      <w:r w:rsidR="00000000">
        <w:fldChar w:fldCharType="end"/>
      </w:r>
    </w:p>
    <w:p w14:paraId="23274469" w14:textId="77777777" w:rsidR="00226EA5" w:rsidRDefault="00226EA5">
      <w:pPr>
        <w:tabs>
          <w:tab w:val="right" w:leader="dot" w:pos="9038"/>
        </w:tabs>
        <w:spacing w:before="20" w:after="20"/>
        <w:ind w:left="420"/>
      </w:pPr>
      <w:hyperlink w:anchor="sub_29" w:history="1">
        <w:r>
          <w:rPr>
            <w:color w:val="46586A"/>
            <w:sz w:val="18"/>
            <w:szCs w:val="18"/>
          </w:rPr>
          <w:t>6.1 Purpose</w:t>
        </w:r>
      </w:hyperlink>
      <w:r w:rsidR="00000000">
        <w:rPr>
          <w:color w:val="B4BEC8"/>
          <w:sz w:val="17"/>
          <w:szCs w:val="17"/>
        </w:rPr>
        <w:tab/>
      </w:r>
      <w:r w:rsidR="00000000">
        <w:fldChar w:fldCharType="begin"/>
      </w:r>
      <w:r w:rsidR="00000000">
        <w:instrText>PAGEREF sub_29 \h</w:instrText>
      </w:r>
      <w:r w:rsidR="00000000">
        <w:fldChar w:fldCharType="separate"/>
      </w:r>
      <w:r w:rsidR="00C67954">
        <w:rPr>
          <w:noProof/>
        </w:rPr>
        <w:t>1</w:t>
      </w:r>
      <w:r w:rsidR="00000000">
        <w:fldChar w:fldCharType="end"/>
      </w:r>
    </w:p>
    <w:p w14:paraId="34782DF6" w14:textId="77777777" w:rsidR="00226EA5" w:rsidRDefault="00226EA5">
      <w:pPr>
        <w:tabs>
          <w:tab w:val="right" w:leader="dot" w:pos="9038"/>
        </w:tabs>
        <w:spacing w:before="20" w:after="20"/>
        <w:ind w:left="420"/>
      </w:pPr>
      <w:hyperlink w:anchor="sub_30" w:history="1">
        <w:r>
          <w:rPr>
            <w:color w:val="46586A"/>
            <w:sz w:val="18"/>
            <w:szCs w:val="18"/>
          </w:rPr>
          <w:t>6.2 Listener configuration</w:t>
        </w:r>
      </w:hyperlink>
      <w:r w:rsidR="00000000">
        <w:rPr>
          <w:color w:val="B4BEC8"/>
          <w:sz w:val="17"/>
          <w:szCs w:val="17"/>
        </w:rPr>
        <w:tab/>
      </w:r>
      <w:r w:rsidR="00000000">
        <w:fldChar w:fldCharType="begin"/>
      </w:r>
      <w:r w:rsidR="00000000">
        <w:instrText>PAGEREF sub_30 \h</w:instrText>
      </w:r>
      <w:r w:rsidR="00000000">
        <w:fldChar w:fldCharType="separate"/>
      </w:r>
      <w:r w:rsidR="00C67954">
        <w:rPr>
          <w:noProof/>
        </w:rPr>
        <w:t>1</w:t>
      </w:r>
      <w:r w:rsidR="00000000">
        <w:fldChar w:fldCharType="end"/>
      </w:r>
    </w:p>
    <w:p w14:paraId="01880A97" w14:textId="77777777" w:rsidR="00226EA5" w:rsidRDefault="00226EA5">
      <w:pPr>
        <w:tabs>
          <w:tab w:val="right" w:leader="dot" w:pos="9038"/>
        </w:tabs>
        <w:spacing w:before="20" w:after="20"/>
        <w:ind w:left="420"/>
      </w:pPr>
      <w:hyperlink w:anchor="sub_31" w:history="1">
        <w:r>
          <w:rPr>
            <w:color w:val="46586A"/>
            <w:sz w:val="18"/>
            <w:szCs w:val="18"/>
          </w:rPr>
          <w:t>6.3 Target Group configuration</w:t>
        </w:r>
      </w:hyperlink>
      <w:r w:rsidR="00000000">
        <w:rPr>
          <w:color w:val="B4BEC8"/>
          <w:sz w:val="17"/>
          <w:szCs w:val="17"/>
        </w:rPr>
        <w:tab/>
      </w:r>
      <w:r w:rsidR="00000000">
        <w:fldChar w:fldCharType="begin"/>
      </w:r>
      <w:r w:rsidR="00000000">
        <w:instrText>PAGEREF sub_31 \h</w:instrText>
      </w:r>
      <w:r w:rsidR="00000000">
        <w:fldChar w:fldCharType="separate"/>
      </w:r>
      <w:r w:rsidR="00C67954">
        <w:rPr>
          <w:noProof/>
        </w:rPr>
        <w:t>1</w:t>
      </w:r>
      <w:r w:rsidR="00000000">
        <w:fldChar w:fldCharType="end"/>
      </w:r>
    </w:p>
    <w:p w14:paraId="5B0AFCA0" w14:textId="77777777" w:rsidR="00226EA5" w:rsidRDefault="00226EA5">
      <w:pPr>
        <w:tabs>
          <w:tab w:val="right" w:leader="dot" w:pos="9038"/>
        </w:tabs>
        <w:spacing w:before="20" w:after="20"/>
        <w:ind w:left="420"/>
      </w:pPr>
      <w:hyperlink w:anchor="sub_32" w:history="1">
        <w:r>
          <w:rPr>
            <w:color w:val="46586A"/>
            <w:sz w:val="18"/>
            <w:szCs w:val="18"/>
          </w:rPr>
          <w:t xml:space="preserve">6.4 Health-check </w:t>
        </w:r>
        <w:proofErr w:type="spellStart"/>
        <w:r>
          <w:rPr>
            <w:color w:val="46586A"/>
            <w:sz w:val="18"/>
            <w:szCs w:val="18"/>
          </w:rPr>
          <w:t>behaviour</w:t>
        </w:r>
        <w:proofErr w:type="spellEnd"/>
        <w:r>
          <w:rPr>
            <w:color w:val="46586A"/>
            <w:sz w:val="18"/>
            <w:szCs w:val="18"/>
          </w:rPr>
          <w:t xml:space="preserve"> and failure handling</w:t>
        </w:r>
      </w:hyperlink>
      <w:r w:rsidR="00000000">
        <w:rPr>
          <w:color w:val="B4BEC8"/>
          <w:sz w:val="17"/>
          <w:szCs w:val="17"/>
        </w:rPr>
        <w:tab/>
      </w:r>
      <w:r w:rsidR="00000000">
        <w:fldChar w:fldCharType="begin"/>
      </w:r>
      <w:r w:rsidR="00000000">
        <w:instrText>PAGEREF sub_32 \h</w:instrText>
      </w:r>
      <w:r w:rsidR="00000000">
        <w:fldChar w:fldCharType="separate"/>
      </w:r>
      <w:r w:rsidR="00C67954">
        <w:rPr>
          <w:noProof/>
        </w:rPr>
        <w:t>1</w:t>
      </w:r>
      <w:r w:rsidR="00000000">
        <w:fldChar w:fldCharType="end"/>
      </w:r>
    </w:p>
    <w:p w14:paraId="4F8A61B0" w14:textId="77777777" w:rsidR="00226EA5" w:rsidRDefault="00226EA5">
      <w:pPr>
        <w:tabs>
          <w:tab w:val="right" w:leader="dot" w:pos="9038"/>
        </w:tabs>
        <w:spacing w:before="20" w:after="20"/>
        <w:ind w:left="420"/>
      </w:pPr>
      <w:hyperlink w:anchor="sub_33" w:history="1">
        <w:r>
          <w:rPr>
            <w:color w:val="46586A"/>
            <w:sz w:val="18"/>
            <w:szCs w:val="18"/>
          </w:rPr>
          <w:t>6.5 Relationship between the ALB and the Auto Scaling Group</w:t>
        </w:r>
      </w:hyperlink>
      <w:r w:rsidR="00000000">
        <w:rPr>
          <w:color w:val="B4BEC8"/>
          <w:sz w:val="17"/>
          <w:szCs w:val="17"/>
        </w:rPr>
        <w:tab/>
      </w:r>
      <w:r w:rsidR="00000000">
        <w:fldChar w:fldCharType="begin"/>
      </w:r>
      <w:r w:rsidR="00000000">
        <w:instrText>PAGEREF sub_33 \h</w:instrText>
      </w:r>
      <w:r w:rsidR="00000000">
        <w:fldChar w:fldCharType="separate"/>
      </w:r>
      <w:r w:rsidR="00C67954">
        <w:rPr>
          <w:noProof/>
        </w:rPr>
        <w:t>1</w:t>
      </w:r>
      <w:r w:rsidR="00000000">
        <w:fldChar w:fldCharType="end"/>
      </w:r>
    </w:p>
    <w:p w14:paraId="0AD280E5" w14:textId="77777777" w:rsidR="00226EA5" w:rsidRDefault="00226EA5">
      <w:pPr>
        <w:tabs>
          <w:tab w:val="right" w:leader="dot" w:pos="9458"/>
        </w:tabs>
        <w:spacing w:before="140" w:after="30"/>
      </w:pPr>
      <w:hyperlink w:anchor="sec_34" w:history="1">
        <w:r>
          <w:rPr>
            <w:b/>
            <w:bCs/>
            <w:color w:val="15293F"/>
          </w:rPr>
          <w:t>7</w:t>
        </w:r>
        <w:proofErr w:type="gramStart"/>
        <w:r>
          <w:rPr>
            <w:b/>
            <w:bCs/>
            <w:color w:val="15293F"/>
          </w:rPr>
          <w:t>.  Auto</w:t>
        </w:r>
        <w:proofErr w:type="gramEnd"/>
        <w:r>
          <w:rPr>
            <w:b/>
            <w:bCs/>
            <w:color w:val="15293F"/>
          </w:rPr>
          <w:t xml:space="preserve"> Scaling Architecture</w:t>
        </w:r>
      </w:hyperlink>
      <w:r w:rsidR="00000000">
        <w:rPr>
          <w:color w:val="B4BEC8"/>
          <w:sz w:val="20"/>
          <w:szCs w:val="20"/>
        </w:rPr>
        <w:tab/>
      </w:r>
      <w:r w:rsidR="00000000">
        <w:fldChar w:fldCharType="begin"/>
      </w:r>
      <w:r w:rsidR="00000000">
        <w:instrText>PAGEREF sec_34 \h</w:instrText>
      </w:r>
      <w:r w:rsidR="00000000">
        <w:fldChar w:fldCharType="separate"/>
      </w:r>
      <w:r w:rsidR="00C67954">
        <w:rPr>
          <w:noProof/>
        </w:rPr>
        <w:t>1</w:t>
      </w:r>
      <w:r w:rsidR="00000000">
        <w:fldChar w:fldCharType="end"/>
      </w:r>
    </w:p>
    <w:p w14:paraId="48A79081" w14:textId="77777777" w:rsidR="00226EA5" w:rsidRDefault="00226EA5">
      <w:pPr>
        <w:tabs>
          <w:tab w:val="right" w:leader="dot" w:pos="9038"/>
        </w:tabs>
        <w:spacing w:before="20" w:after="20"/>
        <w:ind w:left="420"/>
      </w:pPr>
      <w:hyperlink w:anchor="sub_35" w:history="1">
        <w:r>
          <w:rPr>
            <w:color w:val="46586A"/>
            <w:sz w:val="18"/>
            <w:szCs w:val="18"/>
          </w:rPr>
          <w:t>7.1 Launch Template</w:t>
        </w:r>
      </w:hyperlink>
      <w:r w:rsidR="00000000">
        <w:rPr>
          <w:color w:val="B4BEC8"/>
          <w:sz w:val="17"/>
          <w:szCs w:val="17"/>
        </w:rPr>
        <w:tab/>
      </w:r>
      <w:r w:rsidR="00000000">
        <w:fldChar w:fldCharType="begin"/>
      </w:r>
      <w:r w:rsidR="00000000">
        <w:instrText>PAGEREF sub_35 \h</w:instrText>
      </w:r>
      <w:r w:rsidR="00000000">
        <w:fldChar w:fldCharType="separate"/>
      </w:r>
      <w:r w:rsidR="00C67954">
        <w:rPr>
          <w:noProof/>
        </w:rPr>
        <w:t>1</w:t>
      </w:r>
      <w:r w:rsidR="00000000">
        <w:fldChar w:fldCharType="end"/>
      </w:r>
    </w:p>
    <w:p w14:paraId="5F5F915C" w14:textId="77777777" w:rsidR="00226EA5" w:rsidRDefault="00226EA5">
      <w:pPr>
        <w:tabs>
          <w:tab w:val="right" w:leader="dot" w:pos="9038"/>
        </w:tabs>
        <w:spacing w:before="20" w:after="20"/>
        <w:ind w:left="420"/>
      </w:pPr>
      <w:hyperlink w:anchor="sub_36" w:history="1">
        <w:r>
          <w:rPr>
            <w:color w:val="46586A"/>
            <w:sz w:val="18"/>
            <w:szCs w:val="18"/>
          </w:rPr>
          <w:t>7.2 Auto Scaling Group configuration</w:t>
        </w:r>
      </w:hyperlink>
      <w:r w:rsidR="00000000">
        <w:rPr>
          <w:color w:val="B4BEC8"/>
          <w:sz w:val="17"/>
          <w:szCs w:val="17"/>
        </w:rPr>
        <w:tab/>
      </w:r>
      <w:r w:rsidR="00000000">
        <w:fldChar w:fldCharType="begin"/>
      </w:r>
      <w:r w:rsidR="00000000">
        <w:instrText>PAGEREF sub_36 \h</w:instrText>
      </w:r>
      <w:r w:rsidR="00000000">
        <w:fldChar w:fldCharType="separate"/>
      </w:r>
      <w:r w:rsidR="00C67954">
        <w:rPr>
          <w:noProof/>
        </w:rPr>
        <w:t>1</w:t>
      </w:r>
      <w:r w:rsidR="00000000">
        <w:fldChar w:fldCharType="end"/>
      </w:r>
    </w:p>
    <w:p w14:paraId="705850DC" w14:textId="77777777" w:rsidR="00226EA5" w:rsidRDefault="00226EA5">
      <w:pPr>
        <w:tabs>
          <w:tab w:val="right" w:leader="dot" w:pos="9038"/>
        </w:tabs>
        <w:spacing w:before="20" w:after="20"/>
        <w:ind w:left="420"/>
      </w:pPr>
      <w:hyperlink w:anchor="sub_37" w:history="1">
        <w:r>
          <w:rPr>
            <w:color w:val="46586A"/>
            <w:sz w:val="18"/>
            <w:szCs w:val="18"/>
          </w:rPr>
          <w:t xml:space="preserve">7.3 Self-healing </w:t>
        </w:r>
        <w:proofErr w:type="spellStart"/>
        <w:r>
          <w:rPr>
            <w:color w:val="46586A"/>
            <w:sz w:val="18"/>
            <w:szCs w:val="18"/>
          </w:rPr>
          <w:t>behaviour</w:t>
        </w:r>
        <w:proofErr w:type="spellEnd"/>
      </w:hyperlink>
      <w:r w:rsidR="00000000">
        <w:rPr>
          <w:color w:val="B4BEC8"/>
          <w:sz w:val="17"/>
          <w:szCs w:val="17"/>
        </w:rPr>
        <w:tab/>
      </w:r>
      <w:r w:rsidR="00000000">
        <w:fldChar w:fldCharType="begin"/>
      </w:r>
      <w:r w:rsidR="00000000">
        <w:instrText>PAGEREF sub_37 \h</w:instrText>
      </w:r>
      <w:r w:rsidR="00000000">
        <w:fldChar w:fldCharType="separate"/>
      </w:r>
      <w:r w:rsidR="00C67954">
        <w:rPr>
          <w:noProof/>
        </w:rPr>
        <w:t>1</w:t>
      </w:r>
      <w:r w:rsidR="00000000">
        <w:fldChar w:fldCharType="end"/>
      </w:r>
    </w:p>
    <w:p w14:paraId="0722EAFB" w14:textId="77777777" w:rsidR="00226EA5" w:rsidRDefault="00226EA5">
      <w:pPr>
        <w:tabs>
          <w:tab w:val="right" w:leader="dot" w:pos="9038"/>
        </w:tabs>
        <w:spacing w:before="20" w:after="20"/>
        <w:ind w:left="420"/>
      </w:pPr>
      <w:hyperlink w:anchor="sub_38" w:history="1">
        <w:r>
          <w:rPr>
            <w:color w:val="46586A"/>
            <w:sz w:val="18"/>
            <w:szCs w:val="18"/>
          </w:rPr>
          <w:t xml:space="preserve">7.4 </w:t>
        </w:r>
        <w:proofErr w:type="gramStart"/>
        <w:r>
          <w:rPr>
            <w:color w:val="46586A"/>
            <w:sz w:val="18"/>
            <w:szCs w:val="18"/>
          </w:rPr>
          <w:t>Multi-AZ</w:t>
        </w:r>
        <w:proofErr w:type="gramEnd"/>
        <w:r>
          <w:rPr>
            <w:color w:val="46586A"/>
            <w:sz w:val="18"/>
            <w:szCs w:val="18"/>
          </w:rPr>
          <w:t xml:space="preserve"> placement</w:t>
        </w:r>
      </w:hyperlink>
      <w:r w:rsidR="00000000">
        <w:rPr>
          <w:color w:val="B4BEC8"/>
          <w:sz w:val="17"/>
          <w:szCs w:val="17"/>
        </w:rPr>
        <w:tab/>
      </w:r>
      <w:r w:rsidR="00000000">
        <w:fldChar w:fldCharType="begin"/>
      </w:r>
      <w:r w:rsidR="00000000">
        <w:instrText>PAGEREF sub_38 \h</w:instrText>
      </w:r>
      <w:r w:rsidR="00000000">
        <w:fldChar w:fldCharType="separate"/>
      </w:r>
      <w:r w:rsidR="00C67954">
        <w:rPr>
          <w:noProof/>
        </w:rPr>
        <w:t>1</w:t>
      </w:r>
      <w:r w:rsidR="00000000">
        <w:fldChar w:fldCharType="end"/>
      </w:r>
    </w:p>
    <w:p w14:paraId="619D57C1" w14:textId="77777777" w:rsidR="00226EA5" w:rsidRDefault="00226EA5">
      <w:pPr>
        <w:tabs>
          <w:tab w:val="right" w:leader="dot" w:pos="9038"/>
        </w:tabs>
        <w:spacing w:before="20" w:after="20"/>
        <w:ind w:left="420"/>
      </w:pPr>
      <w:hyperlink w:anchor="sub_39" w:history="1">
        <w:r>
          <w:rPr>
            <w:color w:val="46586A"/>
            <w:sz w:val="18"/>
            <w:szCs w:val="18"/>
          </w:rPr>
          <w:t>7.5 Scaling policy</w:t>
        </w:r>
      </w:hyperlink>
      <w:r w:rsidR="00000000">
        <w:rPr>
          <w:color w:val="B4BEC8"/>
          <w:sz w:val="17"/>
          <w:szCs w:val="17"/>
        </w:rPr>
        <w:tab/>
      </w:r>
      <w:r w:rsidR="00000000">
        <w:fldChar w:fldCharType="begin"/>
      </w:r>
      <w:r w:rsidR="00000000">
        <w:instrText>PAGEREF sub_39 \h</w:instrText>
      </w:r>
      <w:r w:rsidR="00000000">
        <w:fldChar w:fldCharType="separate"/>
      </w:r>
      <w:r w:rsidR="00C67954">
        <w:rPr>
          <w:noProof/>
        </w:rPr>
        <w:t>1</w:t>
      </w:r>
      <w:r w:rsidR="00000000">
        <w:fldChar w:fldCharType="end"/>
      </w:r>
    </w:p>
    <w:p w14:paraId="6C3C6645" w14:textId="77777777" w:rsidR="00226EA5" w:rsidRDefault="00226EA5">
      <w:pPr>
        <w:tabs>
          <w:tab w:val="right" w:leader="dot" w:pos="9038"/>
        </w:tabs>
        <w:spacing w:before="20" w:after="20"/>
        <w:ind w:left="420"/>
      </w:pPr>
      <w:hyperlink w:anchor="sub_40" w:history="1">
        <w:r>
          <w:rPr>
            <w:color w:val="46586A"/>
            <w:sz w:val="18"/>
            <w:szCs w:val="18"/>
          </w:rPr>
          <w:t>7.6 Scaling lifecycle</w:t>
        </w:r>
      </w:hyperlink>
      <w:r w:rsidR="00000000">
        <w:rPr>
          <w:color w:val="B4BEC8"/>
          <w:sz w:val="17"/>
          <w:szCs w:val="17"/>
        </w:rPr>
        <w:tab/>
      </w:r>
      <w:r w:rsidR="00000000">
        <w:fldChar w:fldCharType="begin"/>
      </w:r>
      <w:r w:rsidR="00000000">
        <w:instrText>PAGEREF sub_40 \h</w:instrText>
      </w:r>
      <w:r w:rsidR="00000000">
        <w:fldChar w:fldCharType="separate"/>
      </w:r>
      <w:r w:rsidR="00C67954">
        <w:rPr>
          <w:noProof/>
        </w:rPr>
        <w:t>1</w:t>
      </w:r>
      <w:r w:rsidR="00000000">
        <w:fldChar w:fldCharType="end"/>
      </w:r>
    </w:p>
    <w:p w14:paraId="642C5921" w14:textId="77777777" w:rsidR="00226EA5" w:rsidRDefault="00226EA5">
      <w:pPr>
        <w:tabs>
          <w:tab w:val="right" w:leader="dot" w:pos="9458"/>
        </w:tabs>
        <w:spacing w:before="140" w:after="30"/>
      </w:pPr>
      <w:hyperlink w:anchor="sec_41" w:history="1">
        <w:r>
          <w:rPr>
            <w:b/>
            <w:bCs/>
            <w:color w:val="15293F"/>
          </w:rPr>
          <w:t>8</w:t>
        </w:r>
        <w:proofErr w:type="gramStart"/>
        <w:r>
          <w:rPr>
            <w:b/>
            <w:bCs/>
            <w:color w:val="15293F"/>
          </w:rPr>
          <w:t>.  Amazon</w:t>
        </w:r>
        <w:proofErr w:type="gramEnd"/>
        <w:r>
          <w:rPr>
            <w:b/>
            <w:bCs/>
            <w:color w:val="15293F"/>
          </w:rPr>
          <w:t xml:space="preserve"> RDS Architecture</w:t>
        </w:r>
      </w:hyperlink>
      <w:r w:rsidR="00000000">
        <w:rPr>
          <w:color w:val="B4BEC8"/>
          <w:sz w:val="20"/>
          <w:szCs w:val="20"/>
        </w:rPr>
        <w:tab/>
      </w:r>
      <w:r w:rsidR="00000000">
        <w:fldChar w:fldCharType="begin"/>
      </w:r>
      <w:r w:rsidR="00000000">
        <w:instrText>PAGEREF sec_41 \h</w:instrText>
      </w:r>
      <w:r w:rsidR="00000000">
        <w:fldChar w:fldCharType="separate"/>
      </w:r>
      <w:r w:rsidR="00C67954">
        <w:rPr>
          <w:noProof/>
        </w:rPr>
        <w:t>1</w:t>
      </w:r>
      <w:r w:rsidR="00000000">
        <w:fldChar w:fldCharType="end"/>
      </w:r>
    </w:p>
    <w:p w14:paraId="14642EC4" w14:textId="77777777" w:rsidR="00226EA5" w:rsidRDefault="00226EA5">
      <w:pPr>
        <w:tabs>
          <w:tab w:val="right" w:leader="dot" w:pos="9038"/>
        </w:tabs>
        <w:spacing w:before="20" w:after="20"/>
        <w:ind w:left="420"/>
      </w:pPr>
      <w:hyperlink w:anchor="sub_42" w:history="1">
        <w:r>
          <w:rPr>
            <w:color w:val="46586A"/>
            <w:sz w:val="18"/>
            <w:szCs w:val="18"/>
          </w:rPr>
          <w:t>8.1 Engine and placement</w:t>
        </w:r>
      </w:hyperlink>
      <w:r w:rsidR="00000000">
        <w:rPr>
          <w:color w:val="B4BEC8"/>
          <w:sz w:val="17"/>
          <w:szCs w:val="17"/>
        </w:rPr>
        <w:tab/>
      </w:r>
      <w:r w:rsidR="00000000">
        <w:fldChar w:fldCharType="begin"/>
      </w:r>
      <w:r w:rsidR="00000000">
        <w:instrText>PAGEREF sub_42 \h</w:instrText>
      </w:r>
      <w:r w:rsidR="00000000">
        <w:fldChar w:fldCharType="separate"/>
      </w:r>
      <w:r w:rsidR="00C67954">
        <w:rPr>
          <w:noProof/>
        </w:rPr>
        <w:t>1</w:t>
      </w:r>
      <w:r w:rsidR="00000000">
        <w:fldChar w:fldCharType="end"/>
      </w:r>
    </w:p>
    <w:p w14:paraId="6262DEA2" w14:textId="77777777" w:rsidR="00226EA5" w:rsidRDefault="00226EA5">
      <w:pPr>
        <w:tabs>
          <w:tab w:val="right" w:leader="dot" w:pos="9038"/>
        </w:tabs>
        <w:spacing w:before="20" w:after="20"/>
        <w:ind w:left="420"/>
      </w:pPr>
      <w:hyperlink w:anchor="sub_43" w:history="1">
        <w:r>
          <w:rPr>
            <w:color w:val="46586A"/>
            <w:sz w:val="18"/>
            <w:szCs w:val="18"/>
          </w:rPr>
          <w:t>8.2 Primary and standby architecture</w:t>
        </w:r>
      </w:hyperlink>
      <w:r w:rsidR="00000000">
        <w:rPr>
          <w:color w:val="B4BEC8"/>
          <w:sz w:val="17"/>
          <w:szCs w:val="17"/>
        </w:rPr>
        <w:tab/>
      </w:r>
      <w:r w:rsidR="00000000">
        <w:fldChar w:fldCharType="begin"/>
      </w:r>
      <w:r w:rsidR="00000000">
        <w:instrText>PAGEREF sub_43 \h</w:instrText>
      </w:r>
      <w:r w:rsidR="00000000">
        <w:fldChar w:fldCharType="separate"/>
      </w:r>
      <w:r w:rsidR="00C67954">
        <w:rPr>
          <w:noProof/>
        </w:rPr>
        <w:t>1</w:t>
      </w:r>
      <w:r w:rsidR="00000000">
        <w:fldChar w:fldCharType="end"/>
      </w:r>
    </w:p>
    <w:p w14:paraId="0603C6FF" w14:textId="77777777" w:rsidR="00226EA5" w:rsidRDefault="00226EA5">
      <w:pPr>
        <w:tabs>
          <w:tab w:val="right" w:leader="dot" w:pos="9038"/>
        </w:tabs>
        <w:spacing w:before="20" w:after="20"/>
        <w:ind w:left="420"/>
      </w:pPr>
      <w:hyperlink w:anchor="sub_44" w:history="1">
        <w:r>
          <w:rPr>
            <w:color w:val="46586A"/>
            <w:sz w:val="18"/>
            <w:szCs w:val="18"/>
          </w:rPr>
          <w:t>8.3 Connectivity and Security Group model</w:t>
        </w:r>
      </w:hyperlink>
      <w:r w:rsidR="00000000">
        <w:rPr>
          <w:color w:val="B4BEC8"/>
          <w:sz w:val="17"/>
          <w:szCs w:val="17"/>
        </w:rPr>
        <w:tab/>
      </w:r>
      <w:r w:rsidR="00000000">
        <w:fldChar w:fldCharType="begin"/>
      </w:r>
      <w:r w:rsidR="00000000">
        <w:instrText>PAGEREF sub_44 \h</w:instrText>
      </w:r>
      <w:r w:rsidR="00000000">
        <w:fldChar w:fldCharType="separate"/>
      </w:r>
      <w:r w:rsidR="00C67954">
        <w:rPr>
          <w:noProof/>
        </w:rPr>
        <w:t>1</w:t>
      </w:r>
      <w:r w:rsidR="00000000">
        <w:fldChar w:fldCharType="end"/>
      </w:r>
    </w:p>
    <w:p w14:paraId="59F5C574" w14:textId="77777777" w:rsidR="00226EA5" w:rsidRDefault="00226EA5">
      <w:pPr>
        <w:tabs>
          <w:tab w:val="right" w:leader="dot" w:pos="9038"/>
        </w:tabs>
        <w:spacing w:before="20" w:after="20"/>
        <w:ind w:left="420"/>
      </w:pPr>
      <w:hyperlink w:anchor="sub_45" w:history="1">
        <w:r>
          <w:rPr>
            <w:color w:val="46586A"/>
            <w:sz w:val="18"/>
            <w:szCs w:val="18"/>
          </w:rPr>
          <w:t>8.4 Application access versus direct public access</w:t>
        </w:r>
      </w:hyperlink>
      <w:r w:rsidR="00000000">
        <w:rPr>
          <w:color w:val="B4BEC8"/>
          <w:sz w:val="17"/>
          <w:szCs w:val="17"/>
        </w:rPr>
        <w:tab/>
      </w:r>
      <w:r w:rsidR="00000000">
        <w:fldChar w:fldCharType="begin"/>
      </w:r>
      <w:r w:rsidR="00000000">
        <w:instrText>PAGEREF sub_45 \h</w:instrText>
      </w:r>
      <w:r w:rsidR="00000000">
        <w:fldChar w:fldCharType="separate"/>
      </w:r>
      <w:r w:rsidR="00C67954">
        <w:rPr>
          <w:noProof/>
        </w:rPr>
        <w:t>1</w:t>
      </w:r>
      <w:r w:rsidR="00000000">
        <w:fldChar w:fldCharType="end"/>
      </w:r>
    </w:p>
    <w:p w14:paraId="44A4E269" w14:textId="77777777" w:rsidR="00226EA5" w:rsidRDefault="00226EA5">
      <w:pPr>
        <w:tabs>
          <w:tab w:val="right" w:leader="dot" w:pos="9038"/>
        </w:tabs>
        <w:spacing w:before="20" w:after="20"/>
        <w:ind w:left="420"/>
      </w:pPr>
      <w:hyperlink w:anchor="sub_46" w:history="1">
        <w:r>
          <w:rPr>
            <w:color w:val="46586A"/>
            <w:sz w:val="18"/>
            <w:szCs w:val="18"/>
          </w:rPr>
          <w:t>8.5 Backup and recovery</w:t>
        </w:r>
      </w:hyperlink>
      <w:r w:rsidR="00000000">
        <w:rPr>
          <w:color w:val="B4BEC8"/>
          <w:sz w:val="17"/>
          <w:szCs w:val="17"/>
        </w:rPr>
        <w:tab/>
      </w:r>
      <w:r w:rsidR="00000000">
        <w:fldChar w:fldCharType="begin"/>
      </w:r>
      <w:r w:rsidR="00000000">
        <w:instrText>PAGEREF sub_46 \h</w:instrText>
      </w:r>
      <w:r w:rsidR="00000000">
        <w:fldChar w:fldCharType="separate"/>
      </w:r>
      <w:r w:rsidR="00C67954">
        <w:rPr>
          <w:noProof/>
        </w:rPr>
        <w:t>1</w:t>
      </w:r>
      <w:r w:rsidR="00000000">
        <w:fldChar w:fldCharType="end"/>
      </w:r>
    </w:p>
    <w:p w14:paraId="048EA5DF" w14:textId="77777777" w:rsidR="00226EA5" w:rsidRDefault="00226EA5">
      <w:pPr>
        <w:tabs>
          <w:tab w:val="right" w:leader="dot" w:pos="9458"/>
        </w:tabs>
        <w:spacing w:before="140" w:after="30"/>
      </w:pPr>
      <w:hyperlink w:anchor="sec_47" w:history="1">
        <w:r>
          <w:rPr>
            <w:b/>
            <w:bCs/>
            <w:color w:val="15293F"/>
          </w:rPr>
          <w:t>9.  Security Architecture</w:t>
        </w:r>
      </w:hyperlink>
      <w:r w:rsidR="00000000">
        <w:rPr>
          <w:color w:val="B4BEC8"/>
          <w:sz w:val="20"/>
          <w:szCs w:val="20"/>
        </w:rPr>
        <w:tab/>
      </w:r>
      <w:r w:rsidR="00000000">
        <w:fldChar w:fldCharType="begin"/>
      </w:r>
      <w:r w:rsidR="00000000">
        <w:instrText>PAGEREF sec_47 \h</w:instrText>
      </w:r>
      <w:r w:rsidR="00000000">
        <w:fldChar w:fldCharType="separate"/>
      </w:r>
      <w:r w:rsidR="00C67954">
        <w:rPr>
          <w:noProof/>
        </w:rPr>
        <w:t>1</w:t>
      </w:r>
      <w:r w:rsidR="00000000">
        <w:fldChar w:fldCharType="end"/>
      </w:r>
    </w:p>
    <w:p w14:paraId="6F7E19AD" w14:textId="77777777" w:rsidR="00226EA5" w:rsidRDefault="00226EA5">
      <w:pPr>
        <w:tabs>
          <w:tab w:val="right" w:leader="dot" w:pos="9038"/>
        </w:tabs>
        <w:spacing w:before="20" w:after="20"/>
        <w:ind w:left="420"/>
      </w:pPr>
      <w:hyperlink w:anchor="sub_48" w:history="1">
        <w:r>
          <w:rPr>
            <w:color w:val="46586A"/>
            <w:sz w:val="18"/>
            <w:szCs w:val="18"/>
          </w:rPr>
          <w:t xml:space="preserve">9.1 The </w:t>
        </w:r>
        <w:proofErr w:type="spellStart"/>
        <w:r>
          <w:rPr>
            <w:color w:val="46586A"/>
            <w:sz w:val="18"/>
            <w:szCs w:val="18"/>
          </w:rPr>
          <w:t>defence</w:t>
        </w:r>
        <w:proofErr w:type="spellEnd"/>
        <w:r>
          <w:rPr>
            <w:color w:val="46586A"/>
            <w:sz w:val="18"/>
            <w:szCs w:val="18"/>
          </w:rPr>
          <w:t>-in-depth model</w:t>
        </w:r>
      </w:hyperlink>
      <w:r w:rsidR="00000000">
        <w:rPr>
          <w:color w:val="B4BEC8"/>
          <w:sz w:val="17"/>
          <w:szCs w:val="17"/>
        </w:rPr>
        <w:tab/>
      </w:r>
      <w:r w:rsidR="00000000">
        <w:fldChar w:fldCharType="begin"/>
      </w:r>
      <w:r w:rsidR="00000000">
        <w:instrText>PAGEREF sub_48 \h</w:instrText>
      </w:r>
      <w:r w:rsidR="00000000">
        <w:fldChar w:fldCharType="separate"/>
      </w:r>
      <w:r w:rsidR="00C67954">
        <w:rPr>
          <w:noProof/>
        </w:rPr>
        <w:t>1</w:t>
      </w:r>
      <w:r w:rsidR="00000000">
        <w:fldChar w:fldCharType="end"/>
      </w:r>
    </w:p>
    <w:p w14:paraId="53ABEE7E" w14:textId="77777777" w:rsidR="00226EA5" w:rsidRDefault="00226EA5">
      <w:pPr>
        <w:tabs>
          <w:tab w:val="right" w:leader="dot" w:pos="9038"/>
        </w:tabs>
        <w:spacing w:before="20" w:after="20"/>
        <w:ind w:left="420"/>
      </w:pPr>
      <w:hyperlink w:anchor="sub_49" w:history="1">
        <w:r>
          <w:rPr>
            <w:color w:val="46586A"/>
            <w:sz w:val="18"/>
            <w:szCs w:val="18"/>
          </w:rPr>
          <w:t>9.2 Security Group chain</w:t>
        </w:r>
      </w:hyperlink>
      <w:r w:rsidR="00000000">
        <w:rPr>
          <w:color w:val="B4BEC8"/>
          <w:sz w:val="17"/>
          <w:szCs w:val="17"/>
        </w:rPr>
        <w:tab/>
      </w:r>
      <w:r w:rsidR="00000000">
        <w:fldChar w:fldCharType="begin"/>
      </w:r>
      <w:r w:rsidR="00000000">
        <w:instrText>PAGEREF sub_49 \h</w:instrText>
      </w:r>
      <w:r w:rsidR="00000000">
        <w:fldChar w:fldCharType="separate"/>
      </w:r>
      <w:r w:rsidR="00C67954">
        <w:rPr>
          <w:noProof/>
        </w:rPr>
        <w:t>1</w:t>
      </w:r>
      <w:r w:rsidR="00000000">
        <w:fldChar w:fldCharType="end"/>
      </w:r>
    </w:p>
    <w:p w14:paraId="05E9404D" w14:textId="77777777" w:rsidR="00226EA5" w:rsidRDefault="00226EA5">
      <w:pPr>
        <w:tabs>
          <w:tab w:val="right" w:leader="dot" w:pos="9038"/>
        </w:tabs>
        <w:spacing w:before="20" w:after="20"/>
        <w:ind w:left="420"/>
      </w:pPr>
      <w:hyperlink w:anchor="sub_50" w:history="1">
        <w:r>
          <w:rPr>
            <w:color w:val="46586A"/>
            <w:sz w:val="18"/>
            <w:szCs w:val="18"/>
          </w:rPr>
          <w:t>9.3 Network ACLs</w:t>
        </w:r>
      </w:hyperlink>
      <w:r w:rsidR="00000000">
        <w:rPr>
          <w:color w:val="B4BEC8"/>
          <w:sz w:val="17"/>
          <w:szCs w:val="17"/>
        </w:rPr>
        <w:tab/>
      </w:r>
      <w:r w:rsidR="00000000">
        <w:fldChar w:fldCharType="begin"/>
      </w:r>
      <w:r w:rsidR="00000000">
        <w:instrText>PAGEREF sub_50 \h</w:instrText>
      </w:r>
      <w:r w:rsidR="00000000">
        <w:fldChar w:fldCharType="separate"/>
      </w:r>
      <w:r w:rsidR="00C67954">
        <w:rPr>
          <w:noProof/>
        </w:rPr>
        <w:t>1</w:t>
      </w:r>
      <w:r w:rsidR="00000000">
        <w:fldChar w:fldCharType="end"/>
      </w:r>
    </w:p>
    <w:p w14:paraId="60548C5C" w14:textId="77777777" w:rsidR="00226EA5" w:rsidRDefault="00226EA5">
      <w:pPr>
        <w:tabs>
          <w:tab w:val="right" w:leader="dot" w:pos="9038"/>
        </w:tabs>
        <w:spacing w:before="20" w:after="20"/>
        <w:ind w:left="420"/>
      </w:pPr>
      <w:hyperlink w:anchor="sub_51" w:history="1">
        <w:r>
          <w:rPr>
            <w:color w:val="46586A"/>
            <w:sz w:val="18"/>
            <w:szCs w:val="18"/>
          </w:rPr>
          <w:t>9.4 AWS WAF — configured rules</w:t>
        </w:r>
      </w:hyperlink>
      <w:r w:rsidR="00000000">
        <w:rPr>
          <w:color w:val="B4BEC8"/>
          <w:sz w:val="17"/>
          <w:szCs w:val="17"/>
        </w:rPr>
        <w:tab/>
      </w:r>
      <w:r w:rsidR="00000000">
        <w:fldChar w:fldCharType="begin"/>
      </w:r>
      <w:r w:rsidR="00000000">
        <w:instrText>PAGEREF sub_51 \h</w:instrText>
      </w:r>
      <w:r w:rsidR="00000000">
        <w:fldChar w:fldCharType="separate"/>
      </w:r>
      <w:r w:rsidR="00C67954">
        <w:rPr>
          <w:noProof/>
        </w:rPr>
        <w:t>1</w:t>
      </w:r>
      <w:r w:rsidR="00000000">
        <w:fldChar w:fldCharType="end"/>
      </w:r>
    </w:p>
    <w:p w14:paraId="26997CB7" w14:textId="77777777" w:rsidR="00226EA5" w:rsidRDefault="00226EA5">
      <w:pPr>
        <w:tabs>
          <w:tab w:val="right" w:leader="dot" w:pos="9038"/>
        </w:tabs>
        <w:spacing w:before="20" w:after="20"/>
        <w:ind w:left="420"/>
      </w:pPr>
      <w:hyperlink w:anchor="sub_52" w:history="1">
        <w:r>
          <w:rPr>
            <w:color w:val="46586A"/>
            <w:sz w:val="18"/>
            <w:szCs w:val="18"/>
          </w:rPr>
          <w:t>9.5 What this configuration does and does not mitigate</w:t>
        </w:r>
      </w:hyperlink>
      <w:r w:rsidR="00000000">
        <w:rPr>
          <w:color w:val="B4BEC8"/>
          <w:sz w:val="17"/>
          <w:szCs w:val="17"/>
        </w:rPr>
        <w:tab/>
      </w:r>
      <w:r w:rsidR="00000000">
        <w:fldChar w:fldCharType="begin"/>
      </w:r>
      <w:r w:rsidR="00000000">
        <w:instrText>PAGEREF sub_52 \h</w:instrText>
      </w:r>
      <w:r w:rsidR="00000000">
        <w:fldChar w:fldCharType="separate"/>
      </w:r>
      <w:r w:rsidR="00C67954">
        <w:rPr>
          <w:noProof/>
        </w:rPr>
        <w:t>1</w:t>
      </w:r>
      <w:r w:rsidR="00000000">
        <w:fldChar w:fldCharType="end"/>
      </w:r>
    </w:p>
    <w:p w14:paraId="69524368" w14:textId="77777777" w:rsidR="00226EA5" w:rsidRDefault="00226EA5">
      <w:pPr>
        <w:tabs>
          <w:tab w:val="right" w:leader="dot" w:pos="9038"/>
        </w:tabs>
        <w:spacing w:before="20" w:after="20"/>
        <w:ind w:left="420"/>
      </w:pPr>
      <w:hyperlink w:anchor="sub_53" w:history="1">
        <w:r>
          <w:rPr>
            <w:color w:val="46586A"/>
            <w:sz w:val="18"/>
            <w:szCs w:val="18"/>
          </w:rPr>
          <w:t>9.6 Validation evidence</w:t>
        </w:r>
      </w:hyperlink>
      <w:r w:rsidR="00000000">
        <w:rPr>
          <w:color w:val="B4BEC8"/>
          <w:sz w:val="17"/>
          <w:szCs w:val="17"/>
        </w:rPr>
        <w:tab/>
      </w:r>
      <w:r w:rsidR="00000000">
        <w:fldChar w:fldCharType="begin"/>
      </w:r>
      <w:r w:rsidR="00000000">
        <w:instrText>PAGEREF sub_53 \h</w:instrText>
      </w:r>
      <w:r w:rsidR="00000000">
        <w:fldChar w:fldCharType="separate"/>
      </w:r>
      <w:r w:rsidR="00C67954">
        <w:rPr>
          <w:noProof/>
        </w:rPr>
        <w:t>1</w:t>
      </w:r>
      <w:r w:rsidR="00000000">
        <w:fldChar w:fldCharType="end"/>
      </w:r>
    </w:p>
    <w:p w14:paraId="13F0DF33" w14:textId="77777777" w:rsidR="00226EA5" w:rsidRDefault="00226EA5">
      <w:pPr>
        <w:tabs>
          <w:tab w:val="right" w:leader="dot" w:pos="9038"/>
        </w:tabs>
        <w:spacing w:before="20" w:after="20"/>
        <w:ind w:left="420"/>
      </w:pPr>
      <w:hyperlink w:anchor="sub_54" w:history="1">
        <w:r>
          <w:rPr>
            <w:color w:val="46586A"/>
            <w:sz w:val="18"/>
            <w:szCs w:val="18"/>
          </w:rPr>
          <w:t>9.7 The Admin Protection conflict — an unresolved design issue</w:t>
        </w:r>
      </w:hyperlink>
      <w:r w:rsidR="00000000">
        <w:rPr>
          <w:color w:val="B4BEC8"/>
          <w:sz w:val="17"/>
          <w:szCs w:val="17"/>
        </w:rPr>
        <w:tab/>
      </w:r>
      <w:r w:rsidR="00000000">
        <w:fldChar w:fldCharType="begin"/>
      </w:r>
      <w:r w:rsidR="00000000">
        <w:instrText>PAGEREF sub_54 \h</w:instrText>
      </w:r>
      <w:r w:rsidR="00000000">
        <w:fldChar w:fldCharType="separate"/>
      </w:r>
      <w:r w:rsidR="00C67954">
        <w:rPr>
          <w:noProof/>
        </w:rPr>
        <w:t>1</w:t>
      </w:r>
      <w:r w:rsidR="00000000">
        <w:fldChar w:fldCharType="end"/>
      </w:r>
    </w:p>
    <w:p w14:paraId="1AAF6904" w14:textId="77777777" w:rsidR="00226EA5" w:rsidRDefault="00226EA5">
      <w:pPr>
        <w:tabs>
          <w:tab w:val="right" w:leader="dot" w:pos="9458"/>
        </w:tabs>
        <w:spacing w:before="140" w:after="30"/>
      </w:pPr>
      <w:hyperlink w:anchor="sec_55" w:history="1">
        <w:r>
          <w:rPr>
            <w:b/>
            <w:bCs/>
            <w:color w:val="15293F"/>
          </w:rPr>
          <w:t>10.  CloudFront Architecture</w:t>
        </w:r>
      </w:hyperlink>
      <w:r w:rsidR="00000000">
        <w:rPr>
          <w:color w:val="B4BEC8"/>
          <w:sz w:val="20"/>
          <w:szCs w:val="20"/>
        </w:rPr>
        <w:tab/>
      </w:r>
      <w:r w:rsidR="00000000">
        <w:fldChar w:fldCharType="begin"/>
      </w:r>
      <w:r w:rsidR="00000000">
        <w:instrText>PAGEREF sec_55 \h</w:instrText>
      </w:r>
      <w:r w:rsidR="00000000">
        <w:fldChar w:fldCharType="separate"/>
      </w:r>
      <w:r w:rsidR="00C67954">
        <w:rPr>
          <w:noProof/>
        </w:rPr>
        <w:t>1</w:t>
      </w:r>
      <w:r w:rsidR="00000000">
        <w:fldChar w:fldCharType="end"/>
      </w:r>
    </w:p>
    <w:p w14:paraId="565C8EDA" w14:textId="77777777" w:rsidR="00226EA5" w:rsidRDefault="00226EA5">
      <w:pPr>
        <w:tabs>
          <w:tab w:val="right" w:leader="dot" w:pos="9038"/>
        </w:tabs>
        <w:spacing w:before="20" w:after="20"/>
        <w:ind w:left="420"/>
      </w:pPr>
      <w:hyperlink w:anchor="sub_56" w:history="1">
        <w:r>
          <w:rPr>
            <w:color w:val="46586A"/>
            <w:sz w:val="18"/>
            <w:szCs w:val="18"/>
          </w:rPr>
          <w:t>10.1 Distribution and origin</w:t>
        </w:r>
      </w:hyperlink>
      <w:r w:rsidR="00000000">
        <w:rPr>
          <w:color w:val="B4BEC8"/>
          <w:sz w:val="17"/>
          <w:szCs w:val="17"/>
        </w:rPr>
        <w:tab/>
      </w:r>
      <w:r w:rsidR="00000000">
        <w:fldChar w:fldCharType="begin"/>
      </w:r>
      <w:r w:rsidR="00000000">
        <w:instrText>PAGEREF sub_56 \h</w:instrText>
      </w:r>
      <w:r w:rsidR="00000000">
        <w:fldChar w:fldCharType="separate"/>
      </w:r>
      <w:r w:rsidR="00C67954">
        <w:rPr>
          <w:noProof/>
        </w:rPr>
        <w:t>1</w:t>
      </w:r>
      <w:r w:rsidR="00000000">
        <w:fldChar w:fldCharType="end"/>
      </w:r>
    </w:p>
    <w:p w14:paraId="37E11737" w14:textId="77777777" w:rsidR="00226EA5" w:rsidRDefault="00226EA5">
      <w:pPr>
        <w:tabs>
          <w:tab w:val="right" w:leader="dot" w:pos="9038"/>
        </w:tabs>
        <w:spacing w:before="20" w:after="20"/>
        <w:ind w:left="420"/>
      </w:pPr>
      <w:hyperlink w:anchor="sub_57" w:history="1">
        <w:r>
          <w:rPr>
            <w:color w:val="46586A"/>
            <w:sz w:val="18"/>
            <w:szCs w:val="18"/>
          </w:rPr>
          <w:t xml:space="preserve">10.2 Cache </w:t>
        </w:r>
        <w:proofErr w:type="spellStart"/>
        <w:r>
          <w:rPr>
            <w:color w:val="46586A"/>
            <w:sz w:val="18"/>
            <w:szCs w:val="18"/>
          </w:rPr>
          <w:t>behaviour</w:t>
        </w:r>
        <w:proofErr w:type="spellEnd"/>
      </w:hyperlink>
      <w:r w:rsidR="00000000">
        <w:rPr>
          <w:color w:val="B4BEC8"/>
          <w:sz w:val="17"/>
          <w:szCs w:val="17"/>
        </w:rPr>
        <w:tab/>
      </w:r>
      <w:r w:rsidR="00000000">
        <w:fldChar w:fldCharType="begin"/>
      </w:r>
      <w:r w:rsidR="00000000">
        <w:instrText>PAGEREF sub_57 \h</w:instrText>
      </w:r>
      <w:r w:rsidR="00000000">
        <w:fldChar w:fldCharType="separate"/>
      </w:r>
      <w:r w:rsidR="00C67954">
        <w:rPr>
          <w:noProof/>
        </w:rPr>
        <w:t>1</w:t>
      </w:r>
      <w:r w:rsidR="00000000">
        <w:fldChar w:fldCharType="end"/>
      </w:r>
    </w:p>
    <w:p w14:paraId="51446089" w14:textId="77777777" w:rsidR="00226EA5" w:rsidRDefault="00226EA5">
      <w:pPr>
        <w:tabs>
          <w:tab w:val="right" w:leader="dot" w:pos="9038"/>
        </w:tabs>
        <w:spacing w:before="20" w:after="20"/>
        <w:ind w:left="420"/>
      </w:pPr>
      <w:hyperlink w:anchor="sub_58" w:history="1">
        <w:r>
          <w:rPr>
            <w:color w:val="46586A"/>
            <w:sz w:val="18"/>
            <w:szCs w:val="18"/>
          </w:rPr>
          <w:t>10.3 What is and is not cached</w:t>
        </w:r>
      </w:hyperlink>
      <w:r w:rsidR="00000000">
        <w:rPr>
          <w:color w:val="B4BEC8"/>
          <w:sz w:val="17"/>
          <w:szCs w:val="17"/>
        </w:rPr>
        <w:tab/>
      </w:r>
      <w:r w:rsidR="00000000">
        <w:fldChar w:fldCharType="begin"/>
      </w:r>
      <w:r w:rsidR="00000000">
        <w:instrText>PAGEREF sub_58 \h</w:instrText>
      </w:r>
      <w:r w:rsidR="00000000">
        <w:fldChar w:fldCharType="separate"/>
      </w:r>
      <w:r w:rsidR="00C67954">
        <w:rPr>
          <w:noProof/>
        </w:rPr>
        <w:t>1</w:t>
      </w:r>
      <w:r w:rsidR="00000000">
        <w:fldChar w:fldCharType="end"/>
      </w:r>
    </w:p>
    <w:p w14:paraId="47385384" w14:textId="77777777" w:rsidR="00226EA5" w:rsidRDefault="00226EA5">
      <w:pPr>
        <w:tabs>
          <w:tab w:val="right" w:leader="dot" w:pos="9038"/>
        </w:tabs>
        <w:spacing w:before="20" w:after="20"/>
        <w:ind w:left="420"/>
      </w:pPr>
      <w:hyperlink w:anchor="sub_59" w:history="1">
        <w:r>
          <w:rPr>
            <w:color w:val="46586A"/>
            <w:sz w:val="18"/>
            <w:szCs w:val="18"/>
          </w:rPr>
          <w:t>10.4 Performance and architectural effect</w:t>
        </w:r>
      </w:hyperlink>
      <w:r w:rsidR="00000000">
        <w:rPr>
          <w:color w:val="B4BEC8"/>
          <w:sz w:val="17"/>
          <w:szCs w:val="17"/>
        </w:rPr>
        <w:tab/>
      </w:r>
      <w:r w:rsidR="00000000">
        <w:fldChar w:fldCharType="begin"/>
      </w:r>
      <w:r w:rsidR="00000000">
        <w:instrText>PAGEREF sub_59 \h</w:instrText>
      </w:r>
      <w:r w:rsidR="00000000">
        <w:fldChar w:fldCharType="separate"/>
      </w:r>
      <w:r w:rsidR="00C67954">
        <w:rPr>
          <w:noProof/>
        </w:rPr>
        <w:t>1</w:t>
      </w:r>
      <w:r w:rsidR="00000000">
        <w:fldChar w:fldCharType="end"/>
      </w:r>
    </w:p>
    <w:p w14:paraId="56E8D06F" w14:textId="77777777" w:rsidR="00226EA5" w:rsidRDefault="00226EA5">
      <w:pPr>
        <w:tabs>
          <w:tab w:val="right" w:leader="dot" w:pos="9458"/>
        </w:tabs>
        <w:spacing w:before="140" w:after="30"/>
      </w:pPr>
      <w:hyperlink w:anchor="sec_60" w:history="1">
        <w:r>
          <w:rPr>
            <w:b/>
            <w:bCs/>
            <w:color w:val="15293F"/>
          </w:rPr>
          <w:t>11</w:t>
        </w:r>
        <w:proofErr w:type="gramStart"/>
        <w:r>
          <w:rPr>
            <w:b/>
            <w:bCs/>
            <w:color w:val="15293F"/>
          </w:rPr>
          <w:t>.  Route</w:t>
        </w:r>
        <w:proofErr w:type="gramEnd"/>
        <w:r>
          <w:rPr>
            <w:b/>
            <w:bCs/>
            <w:color w:val="15293F"/>
          </w:rPr>
          <w:t xml:space="preserve"> 53 and DNS Architecture — PLANNED, NOT IMPLEMENTED</w:t>
        </w:r>
      </w:hyperlink>
      <w:r w:rsidR="00000000">
        <w:rPr>
          <w:color w:val="B4BEC8"/>
          <w:sz w:val="20"/>
          <w:szCs w:val="20"/>
        </w:rPr>
        <w:tab/>
      </w:r>
      <w:r w:rsidR="00000000">
        <w:fldChar w:fldCharType="begin"/>
      </w:r>
      <w:r w:rsidR="00000000">
        <w:instrText>PAGEREF sec_60 \h</w:instrText>
      </w:r>
      <w:r w:rsidR="00000000">
        <w:fldChar w:fldCharType="separate"/>
      </w:r>
      <w:r w:rsidR="00C67954">
        <w:rPr>
          <w:noProof/>
        </w:rPr>
        <w:t>1</w:t>
      </w:r>
      <w:r w:rsidR="00000000">
        <w:fldChar w:fldCharType="end"/>
      </w:r>
    </w:p>
    <w:p w14:paraId="3C91183A" w14:textId="77777777" w:rsidR="00226EA5" w:rsidRDefault="00226EA5">
      <w:pPr>
        <w:tabs>
          <w:tab w:val="right" w:leader="dot" w:pos="9038"/>
        </w:tabs>
        <w:spacing w:before="20" w:after="20"/>
        <w:ind w:left="420"/>
      </w:pPr>
      <w:hyperlink w:anchor="sub_61" w:history="1">
        <w:r>
          <w:rPr>
            <w:color w:val="46586A"/>
            <w:sz w:val="18"/>
            <w:szCs w:val="18"/>
          </w:rPr>
          <w:t>11.1 Intended design</w:t>
        </w:r>
      </w:hyperlink>
      <w:r w:rsidR="00000000">
        <w:rPr>
          <w:color w:val="B4BEC8"/>
          <w:sz w:val="17"/>
          <w:szCs w:val="17"/>
        </w:rPr>
        <w:tab/>
      </w:r>
      <w:r w:rsidR="00000000">
        <w:fldChar w:fldCharType="begin"/>
      </w:r>
      <w:r w:rsidR="00000000">
        <w:instrText>PAGEREF sub_61 \h</w:instrText>
      </w:r>
      <w:r w:rsidR="00000000">
        <w:fldChar w:fldCharType="separate"/>
      </w:r>
      <w:r w:rsidR="00C67954">
        <w:rPr>
          <w:noProof/>
        </w:rPr>
        <w:t>1</w:t>
      </w:r>
      <w:r w:rsidR="00000000">
        <w:fldChar w:fldCharType="end"/>
      </w:r>
    </w:p>
    <w:p w14:paraId="255B441C" w14:textId="77777777" w:rsidR="00226EA5" w:rsidRDefault="00226EA5">
      <w:pPr>
        <w:tabs>
          <w:tab w:val="right" w:leader="dot" w:pos="9038"/>
        </w:tabs>
        <w:spacing w:before="20" w:after="20"/>
        <w:ind w:left="420"/>
      </w:pPr>
      <w:hyperlink w:anchor="sub_62" w:history="1">
        <w:r>
          <w:rPr>
            <w:color w:val="46586A"/>
            <w:sz w:val="18"/>
            <w:szCs w:val="18"/>
          </w:rPr>
          <w:t>11.2 Intended HTTPS chain</w:t>
        </w:r>
      </w:hyperlink>
      <w:r w:rsidR="00000000">
        <w:rPr>
          <w:color w:val="B4BEC8"/>
          <w:sz w:val="17"/>
          <w:szCs w:val="17"/>
        </w:rPr>
        <w:tab/>
      </w:r>
      <w:r w:rsidR="00000000">
        <w:fldChar w:fldCharType="begin"/>
      </w:r>
      <w:r w:rsidR="00000000">
        <w:instrText>PAGEREF sub_62 \h</w:instrText>
      </w:r>
      <w:r w:rsidR="00000000">
        <w:fldChar w:fldCharType="separate"/>
      </w:r>
      <w:r w:rsidR="00C67954">
        <w:rPr>
          <w:noProof/>
        </w:rPr>
        <w:t>1</w:t>
      </w:r>
      <w:r w:rsidR="00000000">
        <w:fldChar w:fldCharType="end"/>
      </w:r>
    </w:p>
    <w:p w14:paraId="3950B43F" w14:textId="77777777" w:rsidR="00226EA5" w:rsidRDefault="00226EA5">
      <w:pPr>
        <w:tabs>
          <w:tab w:val="right" w:leader="dot" w:pos="9038"/>
        </w:tabs>
        <w:spacing w:before="20" w:after="20"/>
        <w:ind w:left="420"/>
      </w:pPr>
      <w:hyperlink w:anchor="sub_63" w:history="1">
        <w:r>
          <w:rPr>
            <w:color w:val="46586A"/>
            <w:sz w:val="18"/>
            <w:szCs w:val="18"/>
          </w:rPr>
          <w:t>11.3 Route 53 health checks</w:t>
        </w:r>
      </w:hyperlink>
      <w:r w:rsidR="00000000">
        <w:rPr>
          <w:color w:val="B4BEC8"/>
          <w:sz w:val="17"/>
          <w:szCs w:val="17"/>
        </w:rPr>
        <w:tab/>
      </w:r>
      <w:r w:rsidR="00000000">
        <w:fldChar w:fldCharType="begin"/>
      </w:r>
      <w:r w:rsidR="00000000">
        <w:instrText>PAGEREF sub_63 \h</w:instrText>
      </w:r>
      <w:r w:rsidR="00000000">
        <w:fldChar w:fldCharType="separate"/>
      </w:r>
      <w:r w:rsidR="00C67954">
        <w:rPr>
          <w:noProof/>
        </w:rPr>
        <w:t>1</w:t>
      </w:r>
      <w:r w:rsidR="00000000">
        <w:fldChar w:fldCharType="end"/>
      </w:r>
    </w:p>
    <w:p w14:paraId="681FB910" w14:textId="77777777" w:rsidR="00226EA5" w:rsidRDefault="00226EA5">
      <w:pPr>
        <w:tabs>
          <w:tab w:val="right" w:leader="dot" w:pos="9038"/>
        </w:tabs>
        <w:spacing w:before="20" w:after="20"/>
        <w:ind w:left="420"/>
      </w:pPr>
      <w:hyperlink w:anchor="sub_64" w:history="1">
        <w:r>
          <w:rPr>
            <w:color w:val="46586A"/>
            <w:sz w:val="18"/>
            <w:szCs w:val="18"/>
          </w:rPr>
          <w:t>11.4 Components planned but not deployed</w:t>
        </w:r>
      </w:hyperlink>
      <w:r w:rsidR="00000000">
        <w:rPr>
          <w:color w:val="B4BEC8"/>
          <w:sz w:val="17"/>
          <w:szCs w:val="17"/>
        </w:rPr>
        <w:tab/>
      </w:r>
      <w:r w:rsidR="00000000">
        <w:fldChar w:fldCharType="begin"/>
      </w:r>
      <w:r w:rsidR="00000000">
        <w:instrText>PAGEREF sub_64 \h</w:instrText>
      </w:r>
      <w:r w:rsidR="00000000">
        <w:fldChar w:fldCharType="separate"/>
      </w:r>
      <w:r w:rsidR="00C67954">
        <w:rPr>
          <w:noProof/>
        </w:rPr>
        <w:t>1</w:t>
      </w:r>
      <w:r w:rsidR="00000000">
        <w:fldChar w:fldCharType="end"/>
      </w:r>
    </w:p>
    <w:p w14:paraId="240B9566" w14:textId="77777777" w:rsidR="00226EA5" w:rsidRDefault="00226EA5">
      <w:pPr>
        <w:tabs>
          <w:tab w:val="right" w:leader="dot" w:pos="9038"/>
        </w:tabs>
        <w:spacing w:before="20" w:after="20"/>
        <w:ind w:left="420"/>
      </w:pPr>
      <w:hyperlink w:anchor="sub_65" w:history="1">
        <w:r>
          <w:rPr>
            <w:color w:val="46586A"/>
            <w:sz w:val="18"/>
            <w:szCs w:val="18"/>
          </w:rPr>
          <w:t>11.5 Consequence for the current deployment</w:t>
        </w:r>
      </w:hyperlink>
      <w:r w:rsidR="00000000">
        <w:rPr>
          <w:color w:val="B4BEC8"/>
          <w:sz w:val="17"/>
          <w:szCs w:val="17"/>
        </w:rPr>
        <w:tab/>
      </w:r>
      <w:r w:rsidR="00000000">
        <w:fldChar w:fldCharType="begin"/>
      </w:r>
      <w:r w:rsidR="00000000">
        <w:instrText>PAGEREF sub_65 \h</w:instrText>
      </w:r>
      <w:r w:rsidR="00000000">
        <w:fldChar w:fldCharType="separate"/>
      </w:r>
      <w:r w:rsidR="00C67954">
        <w:rPr>
          <w:noProof/>
        </w:rPr>
        <w:t>1</w:t>
      </w:r>
      <w:r w:rsidR="00000000">
        <w:fldChar w:fldCharType="end"/>
      </w:r>
    </w:p>
    <w:p w14:paraId="6B6F23D2" w14:textId="77777777" w:rsidR="00226EA5" w:rsidRDefault="00226EA5">
      <w:pPr>
        <w:tabs>
          <w:tab w:val="right" w:leader="dot" w:pos="9458"/>
        </w:tabs>
        <w:spacing w:before="140" w:after="30"/>
      </w:pPr>
      <w:hyperlink w:anchor="sec_66" w:history="1">
        <w:r>
          <w:rPr>
            <w:b/>
            <w:bCs/>
            <w:color w:val="15293F"/>
          </w:rPr>
          <w:t>12</w:t>
        </w:r>
        <w:proofErr w:type="gramStart"/>
        <w:r>
          <w:rPr>
            <w:b/>
            <w:bCs/>
            <w:color w:val="15293F"/>
          </w:rPr>
          <w:t>.  Systems</w:t>
        </w:r>
        <w:proofErr w:type="gramEnd"/>
        <w:r>
          <w:rPr>
            <w:b/>
            <w:bCs/>
            <w:color w:val="15293F"/>
          </w:rPr>
          <w:t xml:space="preserve"> Manager Architecture</w:t>
        </w:r>
      </w:hyperlink>
      <w:r w:rsidR="00000000">
        <w:rPr>
          <w:color w:val="B4BEC8"/>
          <w:sz w:val="20"/>
          <w:szCs w:val="20"/>
        </w:rPr>
        <w:tab/>
      </w:r>
      <w:r w:rsidR="00000000">
        <w:fldChar w:fldCharType="begin"/>
      </w:r>
      <w:r w:rsidR="00000000">
        <w:instrText>PAGEREF sec_66 \h</w:instrText>
      </w:r>
      <w:r w:rsidR="00000000">
        <w:fldChar w:fldCharType="separate"/>
      </w:r>
      <w:r w:rsidR="00C67954">
        <w:rPr>
          <w:noProof/>
        </w:rPr>
        <w:t>1</w:t>
      </w:r>
      <w:r w:rsidR="00000000">
        <w:fldChar w:fldCharType="end"/>
      </w:r>
    </w:p>
    <w:p w14:paraId="21BE3138" w14:textId="77777777" w:rsidR="00226EA5" w:rsidRDefault="00226EA5">
      <w:pPr>
        <w:tabs>
          <w:tab w:val="right" w:leader="dot" w:pos="9038"/>
        </w:tabs>
        <w:spacing w:before="20" w:after="20"/>
        <w:ind w:left="420"/>
      </w:pPr>
      <w:hyperlink w:anchor="sub_67" w:history="1">
        <w:r>
          <w:rPr>
            <w:color w:val="46586A"/>
            <w:sz w:val="18"/>
            <w:szCs w:val="18"/>
          </w:rPr>
          <w:t>12.1 IAM role</w:t>
        </w:r>
      </w:hyperlink>
      <w:r w:rsidR="00000000">
        <w:rPr>
          <w:color w:val="B4BEC8"/>
          <w:sz w:val="17"/>
          <w:szCs w:val="17"/>
        </w:rPr>
        <w:tab/>
      </w:r>
      <w:r w:rsidR="00000000">
        <w:fldChar w:fldCharType="begin"/>
      </w:r>
      <w:r w:rsidR="00000000">
        <w:instrText>PAGEREF sub_67 \h</w:instrText>
      </w:r>
      <w:r w:rsidR="00000000">
        <w:fldChar w:fldCharType="separate"/>
      </w:r>
      <w:r w:rsidR="00C67954">
        <w:rPr>
          <w:noProof/>
        </w:rPr>
        <w:t>1</w:t>
      </w:r>
      <w:r w:rsidR="00000000">
        <w:fldChar w:fldCharType="end"/>
      </w:r>
    </w:p>
    <w:p w14:paraId="1872E3A0" w14:textId="77777777" w:rsidR="00226EA5" w:rsidRDefault="00226EA5">
      <w:pPr>
        <w:tabs>
          <w:tab w:val="right" w:leader="dot" w:pos="9038"/>
        </w:tabs>
        <w:spacing w:before="20" w:after="20"/>
        <w:ind w:left="420"/>
      </w:pPr>
      <w:hyperlink w:anchor="sub_68" w:history="1">
        <w:r>
          <w:rPr>
            <w:color w:val="46586A"/>
            <w:sz w:val="18"/>
            <w:szCs w:val="18"/>
          </w:rPr>
          <w:t>12.2 Why the role lives in the Launch Template</w:t>
        </w:r>
      </w:hyperlink>
      <w:r w:rsidR="00000000">
        <w:rPr>
          <w:color w:val="B4BEC8"/>
          <w:sz w:val="17"/>
          <w:szCs w:val="17"/>
        </w:rPr>
        <w:tab/>
      </w:r>
      <w:r w:rsidR="00000000">
        <w:fldChar w:fldCharType="begin"/>
      </w:r>
      <w:r w:rsidR="00000000">
        <w:instrText>PAGEREF sub_68 \h</w:instrText>
      </w:r>
      <w:r w:rsidR="00000000">
        <w:fldChar w:fldCharType="separate"/>
      </w:r>
      <w:r w:rsidR="00C67954">
        <w:rPr>
          <w:noProof/>
        </w:rPr>
        <w:t>1</w:t>
      </w:r>
      <w:r w:rsidR="00000000">
        <w:fldChar w:fldCharType="end"/>
      </w:r>
    </w:p>
    <w:p w14:paraId="0A932009" w14:textId="77777777" w:rsidR="00226EA5" w:rsidRDefault="00226EA5">
      <w:pPr>
        <w:tabs>
          <w:tab w:val="right" w:leader="dot" w:pos="9038"/>
        </w:tabs>
        <w:spacing w:before="20" w:after="20"/>
        <w:ind w:left="420"/>
      </w:pPr>
      <w:hyperlink w:anchor="sub_69" w:history="1">
        <w:r>
          <w:rPr>
            <w:color w:val="46586A"/>
            <w:sz w:val="18"/>
            <w:szCs w:val="18"/>
          </w:rPr>
          <w:t>12.3 SSM Agent and verification</w:t>
        </w:r>
      </w:hyperlink>
      <w:r w:rsidR="00000000">
        <w:rPr>
          <w:color w:val="B4BEC8"/>
          <w:sz w:val="17"/>
          <w:szCs w:val="17"/>
        </w:rPr>
        <w:tab/>
      </w:r>
      <w:r w:rsidR="00000000">
        <w:fldChar w:fldCharType="begin"/>
      </w:r>
      <w:r w:rsidR="00000000">
        <w:instrText>PAGEREF sub_69 \h</w:instrText>
      </w:r>
      <w:r w:rsidR="00000000">
        <w:fldChar w:fldCharType="separate"/>
      </w:r>
      <w:r w:rsidR="00C67954">
        <w:rPr>
          <w:noProof/>
        </w:rPr>
        <w:t>1</w:t>
      </w:r>
      <w:r w:rsidR="00000000">
        <w:fldChar w:fldCharType="end"/>
      </w:r>
    </w:p>
    <w:p w14:paraId="4940A181" w14:textId="77777777" w:rsidR="00226EA5" w:rsidRDefault="00226EA5">
      <w:pPr>
        <w:tabs>
          <w:tab w:val="right" w:leader="dot" w:pos="9038"/>
        </w:tabs>
        <w:spacing w:before="20" w:after="20"/>
        <w:ind w:left="420"/>
      </w:pPr>
      <w:hyperlink w:anchor="sub_70" w:history="1">
        <w:r>
          <w:rPr>
            <w:color w:val="46586A"/>
            <w:sz w:val="18"/>
            <w:szCs w:val="18"/>
          </w:rPr>
          <w:t>12.4 Network requirements</w:t>
        </w:r>
      </w:hyperlink>
      <w:r w:rsidR="00000000">
        <w:rPr>
          <w:color w:val="B4BEC8"/>
          <w:sz w:val="17"/>
          <w:szCs w:val="17"/>
        </w:rPr>
        <w:tab/>
      </w:r>
      <w:r w:rsidR="00000000">
        <w:fldChar w:fldCharType="begin"/>
      </w:r>
      <w:r w:rsidR="00000000">
        <w:instrText>PAGEREF sub_70 \h</w:instrText>
      </w:r>
      <w:r w:rsidR="00000000">
        <w:fldChar w:fldCharType="separate"/>
      </w:r>
      <w:r w:rsidR="00C67954">
        <w:rPr>
          <w:noProof/>
        </w:rPr>
        <w:t>1</w:t>
      </w:r>
      <w:r w:rsidR="00000000">
        <w:fldChar w:fldCharType="end"/>
      </w:r>
    </w:p>
    <w:p w14:paraId="4F80C075" w14:textId="77777777" w:rsidR="00226EA5" w:rsidRDefault="00226EA5">
      <w:pPr>
        <w:tabs>
          <w:tab w:val="right" w:leader="dot" w:pos="9038"/>
        </w:tabs>
        <w:spacing w:before="20" w:after="20"/>
        <w:ind w:left="420"/>
      </w:pPr>
      <w:hyperlink w:anchor="sub_71" w:history="1">
        <w:r>
          <w:rPr>
            <w:color w:val="46586A"/>
            <w:sz w:val="18"/>
            <w:szCs w:val="18"/>
          </w:rPr>
          <w:t>12.5 Separation of control plane and data plane</w:t>
        </w:r>
      </w:hyperlink>
      <w:r w:rsidR="00000000">
        <w:rPr>
          <w:color w:val="B4BEC8"/>
          <w:sz w:val="17"/>
          <w:szCs w:val="17"/>
        </w:rPr>
        <w:tab/>
      </w:r>
      <w:r w:rsidR="00000000">
        <w:fldChar w:fldCharType="begin"/>
      </w:r>
      <w:r w:rsidR="00000000">
        <w:instrText>PAGEREF sub_71 \h</w:instrText>
      </w:r>
      <w:r w:rsidR="00000000">
        <w:fldChar w:fldCharType="separate"/>
      </w:r>
      <w:r w:rsidR="00C67954">
        <w:rPr>
          <w:noProof/>
        </w:rPr>
        <w:t>1</w:t>
      </w:r>
      <w:r w:rsidR="00000000">
        <w:fldChar w:fldCharType="end"/>
      </w:r>
    </w:p>
    <w:p w14:paraId="1964263E" w14:textId="77777777" w:rsidR="00226EA5" w:rsidRDefault="00226EA5">
      <w:pPr>
        <w:tabs>
          <w:tab w:val="right" w:leader="dot" w:pos="9458"/>
        </w:tabs>
        <w:spacing w:before="140" w:after="30"/>
      </w:pPr>
      <w:hyperlink w:anchor="sec_72" w:history="1">
        <w:r>
          <w:rPr>
            <w:b/>
            <w:bCs/>
            <w:color w:val="15293F"/>
          </w:rPr>
          <w:t>13</w:t>
        </w:r>
        <w:proofErr w:type="gramStart"/>
        <w:r>
          <w:rPr>
            <w:b/>
            <w:bCs/>
            <w:color w:val="15293F"/>
          </w:rPr>
          <w:t>.  Monitoring</w:t>
        </w:r>
        <w:proofErr w:type="gramEnd"/>
        <w:r>
          <w:rPr>
            <w:b/>
            <w:bCs/>
            <w:color w:val="15293F"/>
          </w:rPr>
          <w:t xml:space="preserve"> and Alerting</w:t>
        </w:r>
      </w:hyperlink>
      <w:r w:rsidR="00000000">
        <w:rPr>
          <w:color w:val="B4BEC8"/>
          <w:sz w:val="20"/>
          <w:szCs w:val="20"/>
        </w:rPr>
        <w:tab/>
      </w:r>
      <w:r w:rsidR="00000000">
        <w:fldChar w:fldCharType="begin"/>
      </w:r>
      <w:r w:rsidR="00000000">
        <w:instrText>PAGEREF sec_72 \h</w:instrText>
      </w:r>
      <w:r w:rsidR="00000000">
        <w:fldChar w:fldCharType="separate"/>
      </w:r>
      <w:r w:rsidR="00C67954">
        <w:rPr>
          <w:noProof/>
        </w:rPr>
        <w:t>1</w:t>
      </w:r>
      <w:r w:rsidR="00000000">
        <w:fldChar w:fldCharType="end"/>
      </w:r>
    </w:p>
    <w:p w14:paraId="321BD4EB" w14:textId="77777777" w:rsidR="00226EA5" w:rsidRDefault="00226EA5">
      <w:pPr>
        <w:tabs>
          <w:tab w:val="right" w:leader="dot" w:pos="9038"/>
        </w:tabs>
        <w:spacing w:before="20" w:after="20"/>
        <w:ind w:left="420"/>
      </w:pPr>
      <w:hyperlink w:anchor="sub_73" w:history="1">
        <w:r>
          <w:rPr>
            <w:color w:val="46586A"/>
            <w:sz w:val="18"/>
            <w:szCs w:val="18"/>
          </w:rPr>
          <w:t>13.1 SNS</w:t>
        </w:r>
      </w:hyperlink>
      <w:r w:rsidR="00000000">
        <w:rPr>
          <w:color w:val="B4BEC8"/>
          <w:sz w:val="17"/>
          <w:szCs w:val="17"/>
        </w:rPr>
        <w:tab/>
      </w:r>
      <w:r w:rsidR="00000000">
        <w:fldChar w:fldCharType="begin"/>
      </w:r>
      <w:r w:rsidR="00000000">
        <w:instrText>PAGEREF sub_73 \h</w:instrText>
      </w:r>
      <w:r w:rsidR="00000000">
        <w:fldChar w:fldCharType="separate"/>
      </w:r>
      <w:r w:rsidR="00C67954">
        <w:rPr>
          <w:noProof/>
        </w:rPr>
        <w:t>1</w:t>
      </w:r>
      <w:r w:rsidR="00000000">
        <w:fldChar w:fldCharType="end"/>
      </w:r>
    </w:p>
    <w:p w14:paraId="70C3FE48" w14:textId="77777777" w:rsidR="00226EA5" w:rsidRDefault="00226EA5">
      <w:pPr>
        <w:tabs>
          <w:tab w:val="right" w:leader="dot" w:pos="9038"/>
        </w:tabs>
        <w:spacing w:before="20" w:after="20"/>
        <w:ind w:left="420"/>
      </w:pPr>
      <w:hyperlink w:anchor="sub_74" w:history="1">
        <w:r>
          <w:rPr>
            <w:color w:val="46586A"/>
            <w:sz w:val="18"/>
            <w:szCs w:val="18"/>
          </w:rPr>
          <w:t>13.2 Configured alarms</w:t>
        </w:r>
      </w:hyperlink>
      <w:r w:rsidR="00000000">
        <w:rPr>
          <w:color w:val="B4BEC8"/>
          <w:sz w:val="17"/>
          <w:szCs w:val="17"/>
        </w:rPr>
        <w:tab/>
      </w:r>
      <w:r w:rsidR="00000000">
        <w:fldChar w:fldCharType="begin"/>
      </w:r>
      <w:r w:rsidR="00000000">
        <w:instrText>PAGEREF sub_74 \h</w:instrText>
      </w:r>
      <w:r w:rsidR="00000000">
        <w:fldChar w:fldCharType="separate"/>
      </w:r>
      <w:r w:rsidR="00C67954">
        <w:rPr>
          <w:noProof/>
        </w:rPr>
        <w:t>1</w:t>
      </w:r>
      <w:r w:rsidR="00000000">
        <w:fldChar w:fldCharType="end"/>
      </w:r>
    </w:p>
    <w:p w14:paraId="29FEF1DD" w14:textId="77777777" w:rsidR="00226EA5" w:rsidRDefault="00226EA5">
      <w:pPr>
        <w:tabs>
          <w:tab w:val="right" w:leader="dot" w:pos="9038"/>
        </w:tabs>
        <w:spacing w:before="20" w:after="20"/>
        <w:ind w:left="420"/>
      </w:pPr>
      <w:hyperlink w:anchor="sub_75" w:history="1">
        <w:r>
          <w:rPr>
            <w:color w:val="46586A"/>
            <w:sz w:val="18"/>
            <w:szCs w:val="18"/>
          </w:rPr>
          <w:t>13.3 Why these metrics and statistics</w:t>
        </w:r>
      </w:hyperlink>
      <w:r w:rsidR="00000000">
        <w:rPr>
          <w:color w:val="B4BEC8"/>
          <w:sz w:val="17"/>
          <w:szCs w:val="17"/>
        </w:rPr>
        <w:tab/>
      </w:r>
      <w:r w:rsidR="00000000">
        <w:fldChar w:fldCharType="begin"/>
      </w:r>
      <w:r w:rsidR="00000000">
        <w:instrText>PAGEREF sub_75 \h</w:instrText>
      </w:r>
      <w:r w:rsidR="00000000">
        <w:fldChar w:fldCharType="separate"/>
      </w:r>
      <w:r w:rsidR="00C67954">
        <w:rPr>
          <w:noProof/>
        </w:rPr>
        <w:t>1</w:t>
      </w:r>
      <w:r w:rsidR="00000000">
        <w:fldChar w:fldCharType="end"/>
      </w:r>
    </w:p>
    <w:p w14:paraId="34917FBB" w14:textId="77777777" w:rsidR="00226EA5" w:rsidRDefault="00226EA5">
      <w:pPr>
        <w:tabs>
          <w:tab w:val="right" w:leader="dot" w:pos="9038"/>
        </w:tabs>
        <w:spacing w:before="20" w:after="20"/>
        <w:ind w:left="420"/>
      </w:pPr>
      <w:hyperlink w:anchor="sub_76" w:history="1">
        <w:r>
          <w:rPr>
            <w:color w:val="46586A"/>
            <w:sz w:val="18"/>
            <w:szCs w:val="18"/>
          </w:rPr>
          <w:t>13.4 Alerting lifecycle</w:t>
        </w:r>
      </w:hyperlink>
      <w:r w:rsidR="00000000">
        <w:rPr>
          <w:color w:val="B4BEC8"/>
          <w:sz w:val="17"/>
          <w:szCs w:val="17"/>
        </w:rPr>
        <w:tab/>
      </w:r>
      <w:r w:rsidR="00000000">
        <w:fldChar w:fldCharType="begin"/>
      </w:r>
      <w:r w:rsidR="00000000">
        <w:instrText>PAGEREF sub_76 \h</w:instrText>
      </w:r>
      <w:r w:rsidR="00000000">
        <w:fldChar w:fldCharType="separate"/>
      </w:r>
      <w:r w:rsidR="00C67954">
        <w:rPr>
          <w:noProof/>
        </w:rPr>
        <w:t>1</w:t>
      </w:r>
      <w:r w:rsidR="00000000">
        <w:fldChar w:fldCharType="end"/>
      </w:r>
    </w:p>
    <w:p w14:paraId="4CDDF79C" w14:textId="77777777" w:rsidR="00226EA5" w:rsidRDefault="00226EA5">
      <w:pPr>
        <w:tabs>
          <w:tab w:val="right" w:leader="dot" w:pos="9038"/>
        </w:tabs>
        <w:spacing w:before="20" w:after="20"/>
        <w:ind w:left="420"/>
      </w:pPr>
      <w:hyperlink w:anchor="sub_77" w:history="1">
        <w:r>
          <w:rPr>
            <w:color w:val="46586A"/>
            <w:sz w:val="18"/>
            <w:szCs w:val="18"/>
          </w:rPr>
          <w:t>13.5 Coverage gaps</w:t>
        </w:r>
      </w:hyperlink>
      <w:r w:rsidR="00000000">
        <w:rPr>
          <w:color w:val="B4BEC8"/>
          <w:sz w:val="17"/>
          <w:szCs w:val="17"/>
        </w:rPr>
        <w:tab/>
      </w:r>
      <w:r w:rsidR="00000000">
        <w:fldChar w:fldCharType="begin"/>
      </w:r>
      <w:r w:rsidR="00000000">
        <w:instrText>PAGEREF sub_77 \h</w:instrText>
      </w:r>
      <w:r w:rsidR="00000000">
        <w:fldChar w:fldCharType="separate"/>
      </w:r>
      <w:r w:rsidR="00C67954">
        <w:rPr>
          <w:noProof/>
        </w:rPr>
        <w:t>1</w:t>
      </w:r>
      <w:r w:rsidR="00000000">
        <w:fldChar w:fldCharType="end"/>
      </w:r>
    </w:p>
    <w:p w14:paraId="7A70EADE" w14:textId="77777777" w:rsidR="00226EA5" w:rsidRDefault="00226EA5">
      <w:pPr>
        <w:tabs>
          <w:tab w:val="right" w:leader="dot" w:pos="9458"/>
        </w:tabs>
        <w:spacing w:before="140" w:after="30"/>
      </w:pPr>
      <w:hyperlink w:anchor="sec_78" w:history="1">
        <w:r>
          <w:rPr>
            <w:b/>
            <w:bCs/>
            <w:color w:val="15293F"/>
          </w:rPr>
          <w:t>14</w:t>
        </w:r>
        <w:proofErr w:type="gramStart"/>
        <w:r>
          <w:rPr>
            <w:b/>
            <w:bCs/>
            <w:color w:val="15293F"/>
          </w:rPr>
          <w:t>.  Request</w:t>
        </w:r>
        <w:proofErr w:type="gramEnd"/>
        <w:r>
          <w:rPr>
            <w:b/>
            <w:bCs/>
            <w:color w:val="15293F"/>
          </w:rPr>
          <w:t xml:space="preserve"> and Data Flow</w:t>
        </w:r>
      </w:hyperlink>
      <w:r w:rsidR="00000000">
        <w:rPr>
          <w:color w:val="B4BEC8"/>
          <w:sz w:val="20"/>
          <w:szCs w:val="20"/>
        </w:rPr>
        <w:tab/>
      </w:r>
      <w:r w:rsidR="00000000">
        <w:fldChar w:fldCharType="begin"/>
      </w:r>
      <w:r w:rsidR="00000000">
        <w:instrText>PAGEREF sec_78 \h</w:instrText>
      </w:r>
      <w:r w:rsidR="00000000">
        <w:fldChar w:fldCharType="separate"/>
      </w:r>
      <w:r w:rsidR="00C67954">
        <w:rPr>
          <w:noProof/>
        </w:rPr>
        <w:t>1</w:t>
      </w:r>
      <w:r w:rsidR="00000000">
        <w:fldChar w:fldCharType="end"/>
      </w:r>
    </w:p>
    <w:p w14:paraId="58EF46A0" w14:textId="77777777" w:rsidR="00226EA5" w:rsidRDefault="00226EA5">
      <w:pPr>
        <w:tabs>
          <w:tab w:val="right" w:leader="dot" w:pos="9038"/>
        </w:tabs>
        <w:spacing w:before="20" w:after="20"/>
        <w:ind w:left="420"/>
      </w:pPr>
      <w:hyperlink w:anchor="sub_79" w:history="1">
        <w:r>
          <w:rPr>
            <w:color w:val="46586A"/>
            <w:sz w:val="18"/>
            <w:szCs w:val="18"/>
          </w:rPr>
          <w:t>14.1 End-to-end request lifecycle</w:t>
        </w:r>
      </w:hyperlink>
      <w:r w:rsidR="00000000">
        <w:rPr>
          <w:color w:val="B4BEC8"/>
          <w:sz w:val="17"/>
          <w:szCs w:val="17"/>
        </w:rPr>
        <w:tab/>
      </w:r>
      <w:r w:rsidR="00000000">
        <w:fldChar w:fldCharType="begin"/>
      </w:r>
      <w:r w:rsidR="00000000">
        <w:instrText>PAGEREF sub_79 \h</w:instrText>
      </w:r>
      <w:r w:rsidR="00000000">
        <w:fldChar w:fldCharType="separate"/>
      </w:r>
      <w:r w:rsidR="00C67954">
        <w:rPr>
          <w:noProof/>
        </w:rPr>
        <w:t>1</w:t>
      </w:r>
      <w:r w:rsidR="00000000">
        <w:fldChar w:fldCharType="end"/>
      </w:r>
    </w:p>
    <w:p w14:paraId="6E754B41" w14:textId="77777777" w:rsidR="00226EA5" w:rsidRDefault="00226EA5">
      <w:pPr>
        <w:tabs>
          <w:tab w:val="right" w:leader="dot" w:pos="9038"/>
        </w:tabs>
        <w:spacing w:before="20" w:after="20"/>
        <w:ind w:left="420"/>
      </w:pPr>
      <w:hyperlink w:anchor="sub_80" w:history="1">
        <w:r>
          <w:rPr>
            <w:color w:val="46586A"/>
            <w:sz w:val="18"/>
            <w:szCs w:val="18"/>
          </w:rPr>
          <w:t>14.2 Control plane versus data plane</w:t>
        </w:r>
      </w:hyperlink>
      <w:r w:rsidR="00000000">
        <w:rPr>
          <w:color w:val="B4BEC8"/>
          <w:sz w:val="17"/>
          <w:szCs w:val="17"/>
        </w:rPr>
        <w:tab/>
      </w:r>
      <w:r w:rsidR="00000000">
        <w:fldChar w:fldCharType="begin"/>
      </w:r>
      <w:r w:rsidR="00000000">
        <w:instrText>PAGEREF sub_80 \h</w:instrText>
      </w:r>
      <w:r w:rsidR="00000000">
        <w:fldChar w:fldCharType="separate"/>
      </w:r>
      <w:r w:rsidR="00C67954">
        <w:rPr>
          <w:noProof/>
        </w:rPr>
        <w:t>1</w:t>
      </w:r>
      <w:r w:rsidR="00000000">
        <w:fldChar w:fldCharType="end"/>
      </w:r>
    </w:p>
    <w:p w14:paraId="24D4E25E" w14:textId="77777777" w:rsidR="00226EA5" w:rsidRDefault="00226EA5">
      <w:pPr>
        <w:tabs>
          <w:tab w:val="right" w:leader="dot" w:pos="9458"/>
        </w:tabs>
        <w:spacing w:before="140" w:after="30"/>
      </w:pPr>
      <w:hyperlink w:anchor="sec_81" w:history="1">
        <w:r>
          <w:rPr>
            <w:b/>
            <w:bCs/>
            <w:color w:val="15293F"/>
          </w:rPr>
          <w:t>15</w:t>
        </w:r>
        <w:proofErr w:type="gramStart"/>
        <w:r>
          <w:rPr>
            <w:b/>
            <w:bCs/>
            <w:color w:val="15293F"/>
          </w:rPr>
          <w:t>.  High</w:t>
        </w:r>
        <w:proofErr w:type="gramEnd"/>
        <w:r>
          <w:rPr>
            <w:b/>
            <w:bCs/>
            <w:color w:val="15293F"/>
          </w:rPr>
          <w:t xml:space="preserve"> Availability and Fault Tolerance</w:t>
        </w:r>
      </w:hyperlink>
      <w:r w:rsidR="00000000">
        <w:rPr>
          <w:color w:val="B4BEC8"/>
          <w:sz w:val="20"/>
          <w:szCs w:val="20"/>
        </w:rPr>
        <w:tab/>
      </w:r>
      <w:r w:rsidR="00000000">
        <w:fldChar w:fldCharType="begin"/>
      </w:r>
      <w:r w:rsidR="00000000">
        <w:instrText>PAGEREF sec_81 \h</w:instrText>
      </w:r>
      <w:r w:rsidR="00000000">
        <w:fldChar w:fldCharType="separate"/>
      </w:r>
      <w:r w:rsidR="00C67954">
        <w:rPr>
          <w:noProof/>
        </w:rPr>
        <w:t>1</w:t>
      </w:r>
      <w:r w:rsidR="00000000">
        <w:fldChar w:fldCharType="end"/>
      </w:r>
    </w:p>
    <w:p w14:paraId="15FCFD67" w14:textId="77777777" w:rsidR="00226EA5" w:rsidRDefault="00226EA5">
      <w:pPr>
        <w:tabs>
          <w:tab w:val="right" w:leader="dot" w:pos="9038"/>
        </w:tabs>
        <w:spacing w:before="20" w:after="20"/>
        <w:ind w:left="420"/>
      </w:pPr>
      <w:hyperlink w:anchor="sub_82" w:history="1">
        <w:r>
          <w:rPr>
            <w:color w:val="46586A"/>
            <w:sz w:val="18"/>
            <w:szCs w:val="18"/>
          </w:rPr>
          <w:t>15.1 Redundancy inventory</w:t>
        </w:r>
      </w:hyperlink>
      <w:r w:rsidR="00000000">
        <w:rPr>
          <w:color w:val="B4BEC8"/>
          <w:sz w:val="17"/>
          <w:szCs w:val="17"/>
        </w:rPr>
        <w:tab/>
      </w:r>
      <w:r w:rsidR="00000000">
        <w:fldChar w:fldCharType="begin"/>
      </w:r>
      <w:r w:rsidR="00000000">
        <w:instrText>PAGEREF sub_82 \h</w:instrText>
      </w:r>
      <w:r w:rsidR="00000000">
        <w:fldChar w:fldCharType="separate"/>
      </w:r>
      <w:r w:rsidR="00C67954">
        <w:rPr>
          <w:noProof/>
        </w:rPr>
        <w:t>1</w:t>
      </w:r>
      <w:r w:rsidR="00000000">
        <w:fldChar w:fldCharType="end"/>
      </w:r>
    </w:p>
    <w:p w14:paraId="25921650" w14:textId="77777777" w:rsidR="00226EA5" w:rsidRDefault="00226EA5">
      <w:pPr>
        <w:tabs>
          <w:tab w:val="right" w:leader="dot" w:pos="9038"/>
        </w:tabs>
        <w:spacing w:before="20" w:after="20"/>
        <w:ind w:left="420"/>
      </w:pPr>
      <w:hyperlink w:anchor="sub_83" w:history="1">
        <w:r>
          <w:rPr>
            <w:color w:val="46586A"/>
            <w:sz w:val="18"/>
            <w:szCs w:val="18"/>
          </w:rPr>
          <w:t>15.2 Failure scenario — EC2 instance failure</w:t>
        </w:r>
      </w:hyperlink>
      <w:r w:rsidR="00000000">
        <w:rPr>
          <w:color w:val="B4BEC8"/>
          <w:sz w:val="17"/>
          <w:szCs w:val="17"/>
        </w:rPr>
        <w:tab/>
      </w:r>
      <w:r w:rsidR="00000000">
        <w:fldChar w:fldCharType="begin"/>
      </w:r>
      <w:r w:rsidR="00000000">
        <w:instrText>PAGEREF sub_83 \h</w:instrText>
      </w:r>
      <w:r w:rsidR="00000000">
        <w:fldChar w:fldCharType="separate"/>
      </w:r>
      <w:r w:rsidR="00C67954">
        <w:rPr>
          <w:noProof/>
        </w:rPr>
        <w:t>1</w:t>
      </w:r>
      <w:r w:rsidR="00000000">
        <w:fldChar w:fldCharType="end"/>
      </w:r>
    </w:p>
    <w:p w14:paraId="706EAFE2" w14:textId="77777777" w:rsidR="00226EA5" w:rsidRDefault="00226EA5">
      <w:pPr>
        <w:tabs>
          <w:tab w:val="right" w:leader="dot" w:pos="9038"/>
        </w:tabs>
        <w:spacing w:before="20" w:after="20"/>
        <w:ind w:left="420"/>
      </w:pPr>
      <w:hyperlink w:anchor="sub_84" w:history="1">
        <w:r>
          <w:rPr>
            <w:color w:val="46586A"/>
            <w:sz w:val="18"/>
            <w:szCs w:val="18"/>
          </w:rPr>
          <w:t>15.3 Failure scenario — Availability Zone failure</w:t>
        </w:r>
      </w:hyperlink>
      <w:r w:rsidR="00000000">
        <w:rPr>
          <w:color w:val="B4BEC8"/>
          <w:sz w:val="17"/>
          <w:szCs w:val="17"/>
        </w:rPr>
        <w:tab/>
      </w:r>
      <w:r w:rsidR="00000000">
        <w:fldChar w:fldCharType="begin"/>
      </w:r>
      <w:r w:rsidR="00000000">
        <w:instrText>PAGEREF sub_84 \h</w:instrText>
      </w:r>
      <w:r w:rsidR="00000000">
        <w:fldChar w:fldCharType="separate"/>
      </w:r>
      <w:r w:rsidR="00C67954">
        <w:rPr>
          <w:noProof/>
        </w:rPr>
        <w:t>1</w:t>
      </w:r>
      <w:r w:rsidR="00000000">
        <w:fldChar w:fldCharType="end"/>
      </w:r>
    </w:p>
    <w:p w14:paraId="615E737A" w14:textId="77777777" w:rsidR="00226EA5" w:rsidRDefault="00226EA5">
      <w:pPr>
        <w:tabs>
          <w:tab w:val="right" w:leader="dot" w:pos="9038"/>
        </w:tabs>
        <w:spacing w:before="20" w:after="20"/>
        <w:ind w:left="420"/>
      </w:pPr>
      <w:hyperlink w:anchor="sub_85" w:history="1">
        <w:r>
          <w:rPr>
            <w:color w:val="46586A"/>
            <w:sz w:val="18"/>
            <w:szCs w:val="18"/>
          </w:rPr>
          <w:t>15.4 Failure scenario — database failure</w:t>
        </w:r>
      </w:hyperlink>
      <w:r w:rsidR="00000000">
        <w:rPr>
          <w:color w:val="B4BEC8"/>
          <w:sz w:val="17"/>
          <w:szCs w:val="17"/>
        </w:rPr>
        <w:tab/>
      </w:r>
      <w:r w:rsidR="00000000">
        <w:fldChar w:fldCharType="begin"/>
      </w:r>
      <w:r w:rsidR="00000000">
        <w:instrText>PAGEREF sub_85 \h</w:instrText>
      </w:r>
      <w:r w:rsidR="00000000">
        <w:fldChar w:fldCharType="separate"/>
      </w:r>
      <w:r w:rsidR="00C67954">
        <w:rPr>
          <w:noProof/>
        </w:rPr>
        <w:t>1</w:t>
      </w:r>
      <w:r w:rsidR="00000000">
        <w:fldChar w:fldCharType="end"/>
      </w:r>
    </w:p>
    <w:p w14:paraId="7F80EB41" w14:textId="77777777" w:rsidR="00226EA5" w:rsidRDefault="00226EA5">
      <w:pPr>
        <w:tabs>
          <w:tab w:val="right" w:leader="dot" w:pos="9038"/>
        </w:tabs>
        <w:spacing w:before="20" w:after="20"/>
        <w:ind w:left="420"/>
      </w:pPr>
      <w:hyperlink w:anchor="sub_86" w:history="1">
        <w:r>
          <w:rPr>
            <w:color w:val="46586A"/>
            <w:sz w:val="18"/>
            <w:szCs w:val="18"/>
          </w:rPr>
          <w:t xml:space="preserve">15.5 What </w:t>
        </w:r>
        <w:proofErr w:type="gramStart"/>
        <w:r>
          <w:rPr>
            <w:color w:val="46586A"/>
            <w:sz w:val="18"/>
            <w:szCs w:val="18"/>
          </w:rPr>
          <w:t>the architecture</w:t>
        </w:r>
        <w:proofErr w:type="gramEnd"/>
        <w:r>
          <w:rPr>
            <w:color w:val="46586A"/>
            <w:sz w:val="18"/>
            <w:szCs w:val="18"/>
          </w:rPr>
          <w:t xml:space="preserve"> does not protect against</w:t>
        </w:r>
      </w:hyperlink>
      <w:r w:rsidR="00000000">
        <w:rPr>
          <w:color w:val="B4BEC8"/>
          <w:sz w:val="17"/>
          <w:szCs w:val="17"/>
        </w:rPr>
        <w:tab/>
      </w:r>
      <w:r w:rsidR="00000000">
        <w:fldChar w:fldCharType="begin"/>
      </w:r>
      <w:r w:rsidR="00000000">
        <w:instrText>PAGEREF sub_86 \h</w:instrText>
      </w:r>
      <w:r w:rsidR="00000000">
        <w:fldChar w:fldCharType="separate"/>
      </w:r>
      <w:r w:rsidR="00C67954">
        <w:rPr>
          <w:noProof/>
        </w:rPr>
        <w:t>1</w:t>
      </w:r>
      <w:r w:rsidR="00000000">
        <w:fldChar w:fldCharType="end"/>
      </w:r>
    </w:p>
    <w:p w14:paraId="0FCE17F3" w14:textId="77777777" w:rsidR="00226EA5" w:rsidRDefault="00226EA5">
      <w:pPr>
        <w:tabs>
          <w:tab w:val="right" w:leader="dot" w:pos="9458"/>
        </w:tabs>
        <w:spacing w:before="140" w:after="30"/>
      </w:pPr>
      <w:hyperlink w:anchor="sec_87" w:history="1">
        <w:r>
          <w:rPr>
            <w:b/>
            <w:bCs/>
            <w:color w:val="15293F"/>
          </w:rPr>
          <w:t>16.  Scalability Analysis</w:t>
        </w:r>
      </w:hyperlink>
      <w:r w:rsidR="00000000">
        <w:rPr>
          <w:color w:val="B4BEC8"/>
          <w:sz w:val="20"/>
          <w:szCs w:val="20"/>
        </w:rPr>
        <w:tab/>
      </w:r>
      <w:r w:rsidR="00000000">
        <w:fldChar w:fldCharType="begin"/>
      </w:r>
      <w:r w:rsidR="00000000">
        <w:instrText>PAGEREF sec_87 \h</w:instrText>
      </w:r>
      <w:r w:rsidR="00000000">
        <w:fldChar w:fldCharType="separate"/>
      </w:r>
      <w:r w:rsidR="00C67954">
        <w:rPr>
          <w:noProof/>
        </w:rPr>
        <w:t>1</w:t>
      </w:r>
      <w:r w:rsidR="00000000">
        <w:fldChar w:fldCharType="end"/>
      </w:r>
    </w:p>
    <w:p w14:paraId="70797827" w14:textId="77777777" w:rsidR="00226EA5" w:rsidRDefault="00226EA5">
      <w:pPr>
        <w:tabs>
          <w:tab w:val="right" w:leader="dot" w:pos="9038"/>
        </w:tabs>
        <w:spacing w:before="20" w:after="20"/>
        <w:ind w:left="420"/>
      </w:pPr>
      <w:hyperlink w:anchor="sub_88" w:history="1">
        <w:r>
          <w:rPr>
            <w:color w:val="46586A"/>
            <w:sz w:val="18"/>
            <w:szCs w:val="18"/>
          </w:rPr>
          <w:t>16.1 Horizontal scaling</w:t>
        </w:r>
      </w:hyperlink>
      <w:r w:rsidR="00000000">
        <w:rPr>
          <w:color w:val="B4BEC8"/>
          <w:sz w:val="17"/>
          <w:szCs w:val="17"/>
        </w:rPr>
        <w:tab/>
      </w:r>
      <w:r w:rsidR="00000000">
        <w:fldChar w:fldCharType="begin"/>
      </w:r>
      <w:r w:rsidR="00000000">
        <w:instrText>PAGEREF sub_88 \h</w:instrText>
      </w:r>
      <w:r w:rsidR="00000000">
        <w:fldChar w:fldCharType="separate"/>
      </w:r>
      <w:r w:rsidR="00C67954">
        <w:rPr>
          <w:noProof/>
        </w:rPr>
        <w:t>1</w:t>
      </w:r>
      <w:r w:rsidR="00000000">
        <w:fldChar w:fldCharType="end"/>
      </w:r>
    </w:p>
    <w:p w14:paraId="7F0356D1" w14:textId="77777777" w:rsidR="00226EA5" w:rsidRDefault="00226EA5">
      <w:pPr>
        <w:tabs>
          <w:tab w:val="right" w:leader="dot" w:pos="9038"/>
        </w:tabs>
        <w:spacing w:before="20" w:after="20"/>
        <w:ind w:left="420"/>
      </w:pPr>
      <w:hyperlink w:anchor="sub_89" w:history="1">
        <w:r>
          <w:rPr>
            <w:color w:val="46586A"/>
            <w:sz w:val="18"/>
            <w:szCs w:val="18"/>
          </w:rPr>
          <w:t>16.2 Vertical scaling</w:t>
        </w:r>
      </w:hyperlink>
      <w:r w:rsidR="00000000">
        <w:rPr>
          <w:color w:val="B4BEC8"/>
          <w:sz w:val="17"/>
          <w:szCs w:val="17"/>
        </w:rPr>
        <w:tab/>
      </w:r>
      <w:r w:rsidR="00000000">
        <w:fldChar w:fldCharType="begin"/>
      </w:r>
      <w:r w:rsidR="00000000">
        <w:instrText>PAGEREF sub_89 \h</w:instrText>
      </w:r>
      <w:r w:rsidR="00000000">
        <w:fldChar w:fldCharType="separate"/>
      </w:r>
      <w:r w:rsidR="00C67954">
        <w:rPr>
          <w:noProof/>
        </w:rPr>
        <w:t>1</w:t>
      </w:r>
      <w:r w:rsidR="00000000">
        <w:fldChar w:fldCharType="end"/>
      </w:r>
    </w:p>
    <w:p w14:paraId="3E268A6F" w14:textId="77777777" w:rsidR="00226EA5" w:rsidRDefault="00226EA5">
      <w:pPr>
        <w:tabs>
          <w:tab w:val="right" w:leader="dot" w:pos="9038"/>
        </w:tabs>
        <w:spacing w:before="20" w:after="20"/>
        <w:ind w:left="420"/>
      </w:pPr>
      <w:hyperlink w:anchor="sub_90" w:history="1">
        <w:r>
          <w:rPr>
            <w:color w:val="46586A"/>
            <w:sz w:val="18"/>
            <w:szCs w:val="18"/>
          </w:rPr>
          <w:t xml:space="preserve">16.3 Capacity limits and what the maximum </w:t>
        </w:r>
        <w:proofErr w:type="gramStart"/>
        <w:r>
          <w:rPr>
            <w:color w:val="46586A"/>
            <w:sz w:val="18"/>
            <w:szCs w:val="18"/>
          </w:rPr>
          <w:t>actually means</w:t>
        </w:r>
        <w:proofErr w:type="gramEnd"/>
      </w:hyperlink>
      <w:r w:rsidR="00000000">
        <w:rPr>
          <w:color w:val="B4BEC8"/>
          <w:sz w:val="17"/>
          <w:szCs w:val="17"/>
        </w:rPr>
        <w:tab/>
      </w:r>
      <w:r w:rsidR="00000000">
        <w:fldChar w:fldCharType="begin"/>
      </w:r>
      <w:r w:rsidR="00000000">
        <w:instrText>PAGEREF sub_90 \h</w:instrText>
      </w:r>
      <w:r w:rsidR="00000000">
        <w:fldChar w:fldCharType="separate"/>
      </w:r>
      <w:r w:rsidR="00C67954">
        <w:rPr>
          <w:noProof/>
        </w:rPr>
        <w:t>1</w:t>
      </w:r>
      <w:r w:rsidR="00000000">
        <w:fldChar w:fldCharType="end"/>
      </w:r>
    </w:p>
    <w:p w14:paraId="67999D90" w14:textId="77777777" w:rsidR="00226EA5" w:rsidRDefault="00226EA5">
      <w:pPr>
        <w:tabs>
          <w:tab w:val="right" w:leader="dot" w:pos="9038"/>
        </w:tabs>
        <w:spacing w:before="20" w:after="20"/>
        <w:ind w:left="420"/>
      </w:pPr>
      <w:hyperlink w:anchor="sub_91" w:history="1">
        <w:r>
          <w:rPr>
            <w:color w:val="46586A"/>
            <w:sz w:val="18"/>
            <w:szCs w:val="18"/>
          </w:rPr>
          <w:t>16.4 Scalability limitations</w:t>
        </w:r>
      </w:hyperlink>
      <w:r w:rsidR="00000000">
        <w:rPr>
          <w:color w:val="B4BEC8"/>
          <w:sz w:val="17"/>
          <w:szCs w:val="17"/>
        </w:rPr>
        <w:tab/>
      </w:r>
      <w:r w:rsidR="00000000">
        <w:fldChar w:fldCharType="begin"/>
      </w:r>
      <w:r w:rsidR="00000000">
        <w:instrText>PAGEREF sub_91 \h</w:instrText>
      </w:r>
      <w:r w:rsidR="00000000">
        <w:fldChar w:fldCharType="separate"/>
      </w:r>
      <w:r w:rsidR="00C67954">
        <w:rPr>
          <w:noProof/>
        </w:rPr>
        <w:t>1</w:t>
      </w:r>
      <w:r w:rsidR="00000000">
        <w:fldChar w:fldCharType="end"/>
      </w:r>
    </w:p>
    <w:p w14:paraId="0B3E83F8" w14:textId="77777777" w:rsidR="00226EA5" w:rsidRDefault="00226EA5">
      <w:pPr>
        <w:tabs>
          <w:tab w:val="right" w:leader="dot" w:pos="9458"/>
        </w:tabs>
        <w:spacing w:before="140" w:after="30"/>
      </w:pPr>
      <w:hyperlink w:anchor="sec_92" w:history="1">
        <w:r>
          <w:rPr>
            <w:b/>
            <w:bCs/>
            <w:color w:val="15293F"/>
          </w:rPr>
          <w:t>17.  Performance Architecture</w:t>
        </w:r>
      </w:hyperlink>
      <w:r w:rsidR="00000000">
        <w:rPr>
          <w:color w:val="B4BEC8"/>
          <w:sz w:val="20"/>
          <w:szCs w:val="20"/>
        </w:rPr>
        <w:tab/>
      </w:r>
      <w:r w:rsidR="00000000">
        <w:fldChar w:fldCharType="begin"/>
      </w:r>
      <w:r w:rsidR="00000000">
        <w:instrText>PAGEREF sec_92 \h</w:instrText>
      </w:r>
      <w:r w:rsidR="00000000">
        <w:fldChar w:fldCharType="separate"/>
      </w:r>
      <w:r w:rsidR="00C67954">
        <w:rPr>
          <w:noProof/>
        </w:rPr>
        <w:t>1</w:t>
      </w:r>
      <w:r w:rsidR="00000000">
        <w:fldChar w:fldCharType="end"/>
      </w:r>
    </w:p>
    <w:p w14:paraId="78596EB9" w14:textId="77777777" w:rsidR="00226EA5" w:rsidRDefault="00226EA5">
      <w:pPr>
        <w:tabs>
          <w:tab w:val="right" w:leader="dot" w:pos="9458"/>
        </w:tabs>
        <w:spacing w:before="140" w:after="30"/>
      </w:pPr>
      <w:hyperlink w:anchor="sec_93" w:history="1">
        <w:r>
          <w:rPr>
            <w:b/>
            <w:bCs/>
            <w:color w:val="15293F"/>
          </w:rPr>
          <w:t>18</w:t>
        </w:r>
        <w:proofErr w:type="gramStart"/>
        <w:r>
          <w:rPr>
            <w:b/>
            <w:bCs/>
            <w:color w:val="15293F"/>
          </w:rPr>
          <w:t>.  Security</w:t>
        </w:r>
        <w:proofErr w:type="gramEnd"/>
        <w:r>
          <w:rPr>
            <w:b/>
            <w:bCs/>
            <w:color w:val="15293F"/>
          </w:rPr>
          <w:t>, Availability and Cost Trade-offs</w:t>
        </w:r>
      </w:hyperlink>
      <w:r w:rsidR="00000000">
        <w:rPr>
          <w:color w:val="B4BEC8"/>
          <w:sz w:val="20"/>
          <w:szCs w:val="20"/>
        </w:rPr>
        <w:tab/>
      </w:r>
      <w:r w:rsidR="00000000">
        <w:fldChar w:fldCharType="begin"/>
      </w:r>
      <w:r w:rsidR="00000000">
        <w:instrText>PAGEREF sec_93 \h</w:instrText>
      </w:r>
      <w:r w:rsidR="00000000">
        <w:fldChar w:fldCharType="separate"/>
      </w:r>
      <w:r w:rsidR="00C67954">
        <w:rPr>
          <w:noProof/>
        </w:rPr>
        <w:t>1</w:t>
      </w:r>
      <w:r w:rsidR="00000000">
        <w:fldChar w:fldCharType="end"/>
      </w:r>
    </w:p>
    <w:p w14:paraId="19F9A0CD" w14:textId="77777777" w:rsidR="00226EA5" w:rsidRDefault="00226EA5">
      <w:pPr>
        <w:tabs>
          <w:tab w:val="right" w:leader="dot" w:pos="9458"/>
        </w:tabs>
        <w:spacing w:before="140" w:after="30"/>
      </w:pPr>
      <w:hyperlink w:anchor="sec_94" w:history="1">
        <w:r>
          <w:rPr>
            <w:b/>
            <w:bCs/>
            <w:color w:val="15293F"/>
          </w:rPr>
          <w:t>19</w:t>
        </w:r>
        <w:proofErr w:type="gramStart"/>
        <w:r>
          <w:rPr>
            <w:b/>
            <w:bCs/>
            <w:color w:val="15293F"/>
          </w:rPr>
          <w:t>.  AWS</w:t>
        </w:r>
        <w:proofErr w:type="gramEnd"/>
        <w:r>
          <w:rPr>
            <w:b/>
            <w:bCs/>
            <w:color w:val="15293F"/>
          </w:rPr>
          <w:t xml:space="preserve"> Services Used</w:t>
        </w:r>
      </w:hyperlink>
      <w:r w:rsidR="00000000">
        <w:rPr>
          <w:color w:val="B4BEC8"/>
          <w:sz w:val="20"/>
          <w:szCs w:val="20"/>
        </w:rPr>
        <w:tab/>
      </w:r>
      <w:r w:rsidR="00000000">
        <w:fldChar w:fldCharType="begin"/>
      </w:r>
      <w:r w:rsidR="00000000">
        <w:instrText>PAGEREF sec_94 \h</w:instrText>
      </w:r>
      <w:r w:rsidR="00000000">
        <w:fldChar w:fldCharType="separate"/>
      </w:r>
      <w:r w:rsidR="00C67954">
        <w:rPr>
          <w:noProof/>
        </w:rPr>
        <w:t>1</w:t>
      </w:r>
      <w:r w:rsidR="00000000">
        <w:fldChar w:fldCharType="end"/>
      </w:r>
    </w:p>
    <w:p w14:paraId="189A9A0A" w14:textId="77777777" w:rsidR="00226EA5" w:rsidRDefault="00226EA5">
      <w:pPr>
        <w:tabs>
          <w:tab w:val="right" w:leader="dot" w:pos="9458"/>
        </w:tabs>
        <w:spacing w:before="140" w:after="30"/>
      </w:pPr>
      <w:hyperlink w:anchor="sec_95" w:history="1">
        <w:r>
          <w:rPr>
            <w:b/>
            <w:bCs/>
            <w:color w:val="15293F"/>
          </w:rPr>
          <w:t>20</w:t>
        </w:r>
        <w:proofErr w:type="gramStart"/>
        <w:r>
          <w:rPr>
            <w:b/>
            <w:bCs/>
            <w:color w:val="15293F"/>
          </w:rPr>
          <w:t>.  Architecture</w:t>
        </w:r>
        <w:proofErr w:type="gramEnd"/>
        <w:r>
          <w:rPr>
            <w:b/>
            <w:bCs/>
            <w:color w:val="15293F"/>
          </w:rPr>
          <w:t xml:space="preserve"> Decision Records</w:t>
        </w:r>
      </w:hyperlink>
      <w:r w:rsidR="00000000">
        <w:rPr>
          <w:color w:val="B4BEC8"/>
          <w:sz w:val="20"/>
          <w:szCs w:val="20"/>
        </w:rPr>
        <w:tab/>
      </w:r>
      <w:r w:rsidR="00000000">
        <w:fldChar w:fldCharType="begin"/>
      </w:r>
      <w:r w:rsidR="00000000">
        <w:instrText>PAGEREF sec_95 \h</w:instrText>
      </w:r>
      <w:r w:rsidR="00000000">
        <w:fldChar w:fldCharType="separate"/>
      </w:r>
      <w:r w:rsidR="00C67954">
        <w:rPr>
          <w:noProof/>
        </w:rPr>
        <w:t>1</w:t>
      </w:r>
      <w:r w:rsidR="00000000">
        <w:fldChar w:fldCharType="end"/>
      </w:r>
    </w:p>
    <w:p w14:paraId="7E1422A2" w14:textId="77777777" w:rsidR="00226EA5" w:rsidRDefault="00226EA5">
      <w:pPr>
        <w:tabs>
          <w:tab w:val="right" w:leader="dot" w:pos="9458"/>
        </w:tabs>
        <w:spacing w:before="140" w:after="30"/>
      </w:pPr>
      <w:hyperlink w:anchor="sec_96" w:history="1">
        <w:r>
          <w:rPr>
            <w:b/>
            <w:bCs/>
            <w:color w:val="15293F"/>
          </w:rPr>
          <w:t>21</w:t>
        </w:r>
        <w:proofErr w:type="gramStart"/>
        <w:r>
          <w:rPr>
            <w:b/>
            <w:bCs/>
            <w:color w:val="15293F"/>
          </w:rPr>
          <w:t>.  Deployment</w:t>
        </w:r>
        <w:proofErr w:type="gramEnd"/>
        <w:r>
          <w:rPr>
            <w:b/>
            <w:bCs/>
            <w:color w:val="15293F"/>
          </w:rPr>
          <w:t xml:space="preserve"> and Operations</w:t>
        </w:r>
      </w:hyperlink>
      <w:r w:rsidR="00000000">
        <w:rPr>
          <w:color w:val="B4BEC8"/>
          <w:sz w:val="20"/>
          <w:szCs w:val="20"/>
        </w:rPr>
        <w:tab/>
      </w:r>
      <w:r w:rsidR="00000000">
        <w:fldChar w:fldCharType="begin"/>
      </w:r>
      <w:r w:rsidR="00000000">
        <w:instrText>PAGEREF sec_96 \h</w:instrText>
      </w:r>
      <w:r w:rsidR="00000000">
        <w:fldChar w:fldCharType="separate"/>
      </w:r>
      <w:r w:rsidR="00C67954">
        <w:rPr>
          <w:noProof/>
        </w:rPr>
        <w:t>1</w:t>
      </w:r>
      <w:r w:rsidR="00000000">
        <w:fldChar w:fldCharType="end"/>
      </w:r>
    </w:p>
    <w:p w14:paraId="6581991C" w14:textId="77777777" w:rsidR="00226EA5" w:rsidRDefault="00226EA5">
      <w:pPr>
        <w:tabs>
          <w:tab w:val="right" w:leader="dot" w:pos="9038"/>
        </w:tabs>
        <w:spacing w:before="20" w:after="20"/>
        <w:ind w:left="420"/>
      </w:pPr>
      <w:hyperlink w:anchor="sub_97" w:history="1">
        <w:r>
          <w:rPr>
            <w:color w:val="46586A"/>
            <w:sz w:val="18"/>
            <w:szCs w:val="18"/>
          </w:rPr>
          <w:t>21.1 Implementation sequence</w:t>
        </w:r>
      </w:hyperlink>
      <w:r w:rsidR="00000000">
        <w:rPr>
          <w:color w:val="B4BEC8"/>
          <w:sz w:val="17"/>
          <w:szCs w:val="17"/>
        </w:rPr>
        <w:tab/>
      </w:r>
      <w:r w:rsidR="00000000">
        <w:fldChar w:fldCharType="begin"/>
      </w:r>
      <w:r w:rsidR="00000000">
        <w:instrText>PAGEREF sub_97 \h</w:instrText>
      </w:r>
      <w:r w:rsidR="00000000">
        <w:fldChar w:fldCharType="separate"/>
      </w:r>
      <w:r w:rsidR="00C67954">
        <w:rPr>
          <w:noProof/>
        </w:rPr>
        <w:t>1</w:t>
      </w:r>
      <w:r w:rsidR="00000000">
        <w:fldChar w:fldCharType="end"/>
      </w:r>
    </w:p>
    <w:p w14:paraId="37DBB58B" w14:textId="77777777" w:rsidR="00226EA5" w:rsidRDefault="00226EA5">
      <w:pPr>
        <w:tabs>
          <w:tab w:val="right" w:leader="dot" w:pos="9038"/>
        </w:tabs>
        <w:spacing w:before="20" w:after="20"/>
        <w:ind w:left="420"/>
      </w:pPr>
      <w:hyperlink w:anchor="sub_98" w:history="1">
        <w:r>
          <w:rPr>
            <w:color w:val="46586A"/>
            <w:sz w:val="18"/>
            <w:szCs w:val="18"/>
          </w:rPr>
          <w:t>21.2 Deployment lifecycle for application changes</w:t>
        </w:r>
      </w:hyperlink>
      <w:r w:rsidR="00000000">
        <w:rPr>
          <w:color w:val="B4BEC8"/>
          <w:sz w:val="17"/>
          <w:szCs w:val="17"/>
        </w:rPr>
        <w:tab/>
      </w:r>
      <w:r w:rsidR="00000000">
        <w:fldChar w:fldCharType="begin"/>
      </w:r>
      <w:r w:rsidR="00000000">
        <w:instrText>PAGEREF sub_98 \h</w:instrText>
      </w:r>
      <w:r w:rsidR="00000000">
        <w:fldChar w:fldCharType="separate"/>
      </w:r>
      <w:r w:rsidR="00C67954">
        <w:rPr>
          <w:noProof/>
        </w:rPr>
        <w:t>1</w:t>
      </w:r>
      <w:r w:rsidR="00000000">
        <w:fldChar w:fldCharType="end"/>
      </w:r>
    </w:p>
    <w:p w14:paraId="02D05E55" w14:textId="77777777" w:rsidR="00226EA5" w:rsidRDefault="00226EA5">
      <w:pPr>
        <w:tabs>
          <w:tab w:val="right" w:leader="dot" w:pos="9458"/>
        </w:tabs>
        <w:spacing w:before="140" w:after="30"/>
      </w:pPr>
      <w:hyperlink w:anchor="sec_99" w:history="1">
        <w:r>
          <w:rPr>
            <w:b/>
            <w:bCs/>
            <w:color w:val="15293F"/>
          </w:rPr>
          <w:t>22.  Operational Workflow</w:t>
        </w:r>
      </w:hyperlink>
      <w:r w:rsidR="00000000">
        <w:rPr>
          <w:color w:val="B4BEC8"/>
          <w:sz w:val="20"/>
          <w:szCs w:val="20"/>
        </w:rPr>
        <w:tab/>
      </w:r>
      <w:r w:rsidR="00000000">
        <w:fldChar w:fldCharType="begin"/>
      </w:r>
      <w:r w:rsidR="00000000">
        <w:instrText>PAGEREF sec_99 \h</w:instrText>
      </w:r>
      <w:r w:rsidR="00000000">
        <w:fldChar w:fldCharType="separate"/>
      </w:r>
      <w:r w:rsidR="00C67954">
        <w:rPr>
          <w:noProof/>
        </w:rPr>
        <w:t>1</w:t>
      </w:r>
      <w:r w:rsidR="00000000">
        <w:fldChar w:fldCharType="end"/>
      </w:r>
    </w:p>
    <w:p w14:paraId="0EBF8546" w14:textId="77777777" w:rsidR="00226EA5" w:rsidRDefault="00226EA5">
      <w:pPr>
        <w:tabs>
          <w:tab w:val="right" w:leader="dot" w:pos="9038"/>
        </w:tabs>
        <w:spacing w:before="20" w:after="20"/>
        <w:ind w:left="420"/>
      </w:pPr>
      <w:hyperlink w:anchor="sub_100" w:history="1">
        <w:r>
          <w:rPr>
            <w:color w:val="46586A"/>
            <w:sz w:val="18"/>
            <w:szCs w:val="18"/>
          </w:rPr>
          <w:t>22.1 Accessing an instance</w:t>
        </w:r>
      </w:hyperlink>
      <w:r w:rsidR="00000000">
        <w:rPr>
          <w:color w:val="B4BEC8"/>
          <w:sz w:val="17"/>
          <w:szCs w:val="17"/>
        </w:rPr>
        <w:tab/>
      </w:r>
      <w:r w:rsidR="00000000">
        <w:fldChar w:fldCharType="begin"/>
      </w:r>
      <w:r w:rsidR="00000000">
        <w:instrText>PAGEREF sub_100 \h</w:instrText>
      </w:r>
      <w:r w:rsidR="00000000">
        <w:fldChar w:fldCharType="separate"/>
      </w:r>
      <w:r w:rsidR="00C67954">
        <w:rPr>
          <w:noProof/>
        </w:rPr>
        <w:t>1</w:t>
      </w:r>
      <w:r w:rsidR="00000000">
        <w:fldChar w:fldCharType="end"/>
      </w:r>
    </w:p>
    <w:p w14:paraId="64689038" w14:textId="77777777" w:rsidR="00226EA5" w:rsidRDefault="00226EA5">
      <w:pPr>
        <w:tabs>
          <w:tab w:val="right" w:leader="dot" w:pos="9038"/>
        </w:tabs>
        <w:spacing w:before="20" w:after="20"/>
        <w:ind w:left="420"/>
      </w:pPr>
      <w:hyperlink w:anchor="sub_101" w:history="1">
        <w:r>
          <w:rPr>
            <w:color w:val="46586A"/>
            <w:sz w:val="18"/>
            <w:szCs w:val="18"/>
          </w:rPr>
          <w:t>22.2 Checking application health</w:t>
        </w:r>
      </w:hyperlink>
      <w:r w:rsidR="00000000">
        <w:rPr>
          <w:color w:val="B4BEC8"/>
          <w:sz w:val="17"/>
          <w:szCs w:val="17"/>
        </w:rPr>
        <w:tab/>
      </w:r>
      <w:r w:rsidR="00000000">
        <w:fldChar w:fldCharType="begin"/>
      </w:r>
      <w:r w:rsidR="00000000">
        <w:instrText>PAGEREF sub_101 \h</w:instrText>
      </w:r>
      <w:r w:rsidR="00000000">
        <w:fldChar w:fldCharType="separate"/>
      </w:r>
      <w:r w:rsidR="00C67954">
        <w:rPr>
          <w:noProof/>
        </w:rPr>
        <w:t>1</w:t>
      </w:r>
      <w:r w:rsidR="00000000">
        <w:fldChar w:fldCharType="end"/>
      </w:r>
    </w:p>
    <w:p w14:paraId="1A719142" w14:textId="77777777" w:rsidR="00226EA5" w:rsidRDefault="00226EA5">
      <w:pPr>
        <w:tabs>
          <w:tab w:val="right" w:leader="dot" w:pos="9038"/>
        </w:tabs>
        <w:spacing w:before="20" w:after="20"/>
        <w:ind w:left="420"/>
      </w:pPr>
      <w:hyperlink w:anchor="sub_102" w:history="1">
        <w:r>
          <w:rPr>
            <w:color w:val="46586A"/>
            <w:sz w:val="18"/>
            <w:szCs w:val="18"/>
          </w:rPr>
          <w:t>22.3 Responding to each configured alarm</w:t>
        </w:r>
      </w:hyperlink>
      <w:r w:rsidR="00000000">
        <w:rPr>
          <w:color w:val="B4BEC8"/>
          <w:sz w:val="17"/>
          <w:szCs w:val="17"/>
        </w:rPr>
        <w:tab/>
      </w:r>
      <w:r w:rsidR="00000000">
        <w:fldChar w:fldCharType="begin"/>
      </w:r>
      <w:r w:rsidR="00000000">
        <w:instrText>PAGEREF sub_102 \h</w:instrText>
      </w:r>
      <w:r w:rsidR="00000000">
        <w:fldChar w:fldCharType="separate"/>
      </w:r>
      <w:r w:rsidR="00C67954">
        <w:rPr>
          <w:noProof/>
        </w:rPr>
        <w:t>1</w:t>
      </w:r>
      <w:r w:rsidR="00000000">
        <w:fldChar w:fldCharType="end"/>
      </w:r>
    </w:p>
    <w:p w14:paraId="11DE4D72" w14:textId="77777777" w:rsidR="00226EA5" w:rsidRDefault="00226EA5">
      <w:pPr>
        <w:tabs>
          <w:tab w:val="right" w:leader="dot" w:pos="9038"/>
        </w:tabs>
        <w:spacing w:before="20" w:after="20"/>
        <w:ind w:left="420"/>
      </w:pPr>
      <w:hyperlink w:anchor="sub_103" w:history="1">
        <w:r>
          <w:rPr>
            <w:color w:val="46586A"/>
            <w:sz w:val="18"/>
            <w:szCs w:val="18"/>
          </w:rPr>
          <w:t>22.4 Handling an unhealthy instance</w:t>
        </w:r>
      </w:hyperlink>
      <w:r w:rsidR="00000000">
        <w:rPr>
          <w:color w:val="B4BEC8"/>
          <w:sz w:val="17"/>
          <w:szCs w:val="17"/>
        </w:rPr>
        <w:tab/>
      </w:r>
      <w:r w:rsidR="00000000">
        <w:fldChar w:fldCharType="begin"/>
      </w:r>
      <w:r w:rsidR="00000000">
        <w:instrText>PAGEREF sub_103 \h</w:instrText>
      </w:r>
      <w:r w:rsidR="00000000">
        <w:fldChar w:fldCharType="separate"/>
      </w:r>
      <w:r w:rsidR="00C67954">
        <w:rPr>
          <w:noProof/>
        </w:rPr>
        <w:t>1</w:t>
      </w:r>
      <w:r w:rsidR="00000000">
        <w:fldChar w:fldCharType="end"/>
      </w:r>
    </w:p>
    <w:p w14:paraId="184DD84C" w14:textId="77777777" w:rsidR="00226EA5" w:rsidRDefault="00226EA5">
      <w:pPr>
        <w:tabs>
          <w:tab w:val="right" w:leader="dot" w:pos="9038"/>
        </w:tabs>
        <w:spacing w:before="20" w:after="20"/>
        <w:ind w:left="420"/>
      </w:pPr>
      <w:hyperlink w:anchor="sub_104" w:history="1">
        <w:r>
          <w:rPr>
            <w:color w:val="46586A"/>
            <w:sz w:val="18"/>
            <w:szCs w:val="18"/>
          </w:rPr>
          <w:t>22.5 Handling scaling events</w:t>
        </w:r>
      </w:hyperlink>
      <w:r w:rsidR="00000000">
        <w:rPr>
          <w:color w:val="B4BEC8"/>
          <w:sz w:val="17"/>
          <w:szCs w:val="17"/>
        </w:rPr>
        <w:tab/>
      </w:r>
      <w:r w:rsidR="00000000">
        <w:fldChar w:fldCharType="begin"/>
      </w:r>
      <w:r w:rsidR="00000000">
        <w:instrText>PAGEREF sub_104 \h</w:instrText>
      </w:r>
      <w:r w:rsidR="00000000">
        <w:fldChar w:fldCharType="separate"/>
      </w:r>
      <w:r w:rsidR="00C67954">
        <w:rPr>
          <w:noProof/>
        </w:rPr>
        <w:t>1</w:t>
      </w:r>
      <w:r w:rsidR="00000000">
        <w:fldChar w:fldCharType="end"/>
      </w:r>
    </w:p>
    <w:p w14:paraId="7D6F92D4" w14:textId="77777777" w:rsidR="00226EA5" w:rsidRDefault="00226EA5">
      <w:pPr>
        <w:tabs>
          <w:tab w:val="right" w:leader="dot" w:pos="9038"/>
        </w:tabs>
        <w:spacing w:before="20" w:after="20"/>
        <w:ind w:left="420"/>
      </w:pPr>
      <w:hyperlink w:anchor="sub_105" w:history="1">
        <w:r>
          <w:rPr>
            <w:color w:val="46586A"/>
            <w:sz w:val="18"/>
            <w:szCs w:val="18"/>
          </w:rPr>
          <w:t>22.6 Configuration verification checks worth performing</w:t>
        </w:r>
      </w:hyperlink>
      <w:r w:rsidR="00000000">
        <w:rPr>
          <w:color w:val="B4BEC8"/>
          <w:sz w:val="17"/>
          <w:szCs w:val="17"/>
        </w:rPr>
        <w:tab/>
      </w:r>
      <w:r w:rsidR="00000000">
        <w:fldChar w:fldCharType="begin"/>
      </w:r>
      <w:r w:rsidR="00000000">
        <w:instrText>PAGEREF sub_105 \h</w:instrText>
      </w:r>
      <w:r w:rsidR="00000000">
        <w:fldChar w:fldCharType="separate"/>
      </w:r>
      <w:r w:rsidR="00C67954">
        <w:rPr>
          <w:noProof/>
        </w:rPr>
        <w:t>1</w:t>
      </w:r>
      <w:r w:rsidR="00000000">
        <w:fldChar w:fldCharType="end"/>
      </w:r>
    </w:p>
    <w:p w14:paraId="3C60CA33" w14:textId="77777777" w:rsidR="00226EA5" w:rsidRDefault="00226EA5">
      <w:pPr>
        <w:tabs>
          <w:tab w:val="right" w:leader="dot" w:pos="9038"/>
        </w:tabs>
        <w:spacing w:before="20" w:after="20"/>
        <w:ind w:left="420"/>
      </w:pPr>
      <w:hyperlink w:anchor="sub_106" w:history="1">
        <w:r>
          <w:rPr>
            <w:color w:val="46586A"/>
            <w:sz w:val="18"/>
            <w:szCs w:val="18"/>
          </w:rPr>
          <w:t>22.7 Logging — a gap in the operational model</w:t>
        </w:r>
      </w:hyperlink>
      <w:r w:rsidR="00000000">
        <w:rPr>
          <w:color w:val="B4BEC8"/>
          <w:sz w:val="17"/>
          <w:szCs w:val="17"/>
        </w:rPr>
        <w:tab/>
      </w:r>
      <w:r w:rsidR="00000000">
        <w:fldChar w:fldCharType="begin"/>
      </w:r>
      <w:r w:rsidR="00000000">
        <w:instrText>PAGEREF sub_106 \h</w:instrText>
      </w:r>
      <w:r w:rsidR="00000000">
        <w:fldChar w:fldCharType="separate"/>
      </w:r>
      <w:r w:rsidR="00C67954">
        <w:rPr>
          <w:noProof/>
        </w:rPr>
        <w:t>1</w:t>
      </w:r>
      <w:r w:rsidR="00000000">
        <w:fldChar w:fldCharType="end"/>
      </w:r>
    </w:p>
    <w:p w14:paraId="6839D1AE" w14:textId="77777777" w:rsidR="00226EA5" w:rsidRDefault="00226EA5">
      <w:pPr>
        <w:tabs>
          <w:tab w:val="right" w:leader="dot" w:pos="9458"/>
        </w:tabs>
        <w:spacing w:before="140" w:after="30"/>
      </w:pPr>
      <w:hyperlink w:anchor="sec_107" w:history="1">
        <w:r>
          <w:rPr>
            <w:b/>
            <w:bCs/>
            <w:color w:val="15293F"/>
          </w:rPr>
          <w:t>23.  Failure Scenarios and Recovery</w:t>
        </w:r>
      </w:hyperlink>
      <w:r w:rsidR="00000000">
        <w:rPr>
          <w:color w:val="B4BEC8"/>
          <w:sz w:val="20"/>
          <w:szCs w:val="20"/>
        </w:rPr>
        <w:tab/>
      </w:r>
      <w:r w:rsidR="00000000">
        <w:fldChar w:fldCharType="begin"/>
      </w:r>
      <w:r w:rsidR="00000000">
        <w:instrText>PAGEREF sec_107 \h</w:instrText>
      </w:r>
      <w:r w:rsidR="00000000">
        <w:fldChar w:fldCharType="separate"/>
      </w:r>
      <w:r w:rsidR="00C67954">
        <w:rPr>
          <w:noProof/>
        </w:rPr>
        <w:t>1</w:t>
      </w:r>
      <w:r w:rsidR="00000000">
        <w:fldChar w:fldCharType="end"/>
      </w:r>
    </w:p>
    <w:p w14:paraId="0D2DE12C" w14:textId="77777777" w:rsidR="00226EA5" w:rsidRDefault="00226EA5">
      <w:pPr>
        <w:tabs>
          <w:tab w:val="right" w:leader="dot" w:pos="9458"/>
        </w:tabs>
        <w:spacing w:before="140" w:after="30"/>
      </w:pPr>
      <w:hyperlink w:anchor="sec_108" w:history="1">
        <w:r>
          <w:rPr>
            <w:b/>
            <w:bCs/>
            <w:color w:val="15293F"/>
          </w:rPr>
          <w:t>24.  Cost Considerations</w:t>
        </w:r>
      </w:hyperlink>
      <w:r w:rsidR="00000000">
        <w:rPr>
          <w:color w:val="B4BEC8"/>
          <w:sz w:val="20"/>
          <w:szCs w:val="20"/>
        </w:rPr>
        <w:tab/>
      </w:r>
      <w:r w:rsidR="00000000">
        <w:fldChar w:fldCharType="begin"/>
      </w:r>
      <w:r w:rsidR="00000000">
        <w:instrText>PAGEREF sec_108 \h</w:instrText>
      </w:r>
      <w:r w:rsidR="00000000">
        <w:fldChar w:fldCharType="separate"/>
      </w:r>
      <w:r w:rsidR="00C67954">
        <w:rPr>
          <w:noProof/>
        </w:rPr>
        <w:t>1</w:t>
      </w:r>
      <w:r w:rsidR="00000000">
        <w:fldChar w:fldCharType="end"/>
      </w:r>
    </w:p>
    <w:p w14:paraId="34240A1C" w14:textId="77777777" w:rsidR="00226EA5" w:rsidRDefault="00226EA5">
      <w:pPr>
        <w:tabs>
          <w:tab w:val="right" w:leader="dot" w:pos="9458"/>
        </w:tabs>
        <w:spacing w:before="140" w:after="30"/>
      </w:pPr>
      <w:hyperlink w:anchor="sec_109" w:history="1">
        <w:r>
          <w:rPr>
            <w:b/>
            <w:bCs/>
            <w:color w:val="15293F"/>
          </w:rPr>
          <w:t>25</w:t>
        </w:r>
        <w:proofErr w:type="gramStart"/>
        <w:r>
          <w:rPr>
            <w:b/>
            <w:bCs/>
            <w:color w:val="15293F"/>
          </w:rPr>
          <w:t>.  Limitations</w:t>
        </w:r>
        <w:proofErr w:type="gramEnd"/>
        <w:r>
          <w:rPr>
            <w:b/>
            <w:bCs/>
            <w:color w:val="15293F"/>
          </w:rPr>
          <w:t xml:space="preserve"> of the Current Architecture</w:t>
        </w:r>
      </w:hyperlink>
      <w:r w:rsidR="00000000">
        <w:rPr>
          <w:color w:val="B4BEC8"/>
          <w:sz w:val="20"/>
          <w:szCs w:val="20"/>
        </w:rPr>
        <w:tab/>
      </w:r>
      <w:r w:rsidR="00000000">
        <w:fldChar w:fldCharType="begin"/>
      </w:r>
      <w:r w:rsidR="00000000">
        <w:instrText>PAGEREF sec_109 \h</w:instrText>
      </w:r>
      <w:r w:rsidR="00000000">
        <w:fldChar w:fldCharType="separate"/>
      </w:r>
      <w:r w:rsidR="00C67954">
        <w:rPr>
          <w:noProof/>
        </w:rPr>
        <w:t>1</w:t>
      </w:r>
      <w:r w:rsidR="00000000">
        <w:fldChar w:fldCharType="end"/>
      </w:r>
    </w:p>
    <w:p w14:paraId="65A4A5B1" w14:textId="77777777" w:rsidR="00226EA5" w:rsidRDefault="00226EA5">
      <w:pPr>
        <w:tabs>
          <w:tab w:val="right" w:leader="dot" w:pos="9458"/>
        </w:tabs>
        <w:spacing w:before="140" w:after="30"/>
      </w:pPr>
      <w:hyperlink w:anchor="sec_110" w:history="1">
        <w:r>
          <w:rPr>
            <w:b/>
            <w:bCs/>
            <w:color w:val="15293F"/>
          </w:rPr>
          <w:t>26.  Future Improvements — RECOMMENDATIONS</w:t>
        </w:r>
      </w:hyperlink>
      <w:r w:rsidR="00000000">
        <w:rPr>
          <w:color w:val="B4BEC8"/>
          <w:sz w:val="20"/>
          <w:szCs w:val="20"/>
        </w:rPr>
        <w:tab/>
      </w:r>
      <w:r w:rsidR="00000000">
        <w:fldChar w:fldCharType="begin"/>
      </w:r>
      <w:r w:rsidR="00000000">
        <w:instrText>PAGEREF sec_110 \h</w:instrText>
      </w:r>
      <w:r w:rsidR="00000000">
        <w:fldChar w:fldCharType="separate"/>
      </w:r>
      <w:r w:rsidR="00C67954">
        <w:rPr>
          <w:noProof/>
        </w:rPr>
        <w:t>1</w:t>
      </w:r>
      <w:r w:rsidR="00000000">
        <w:fldChar w:fldCharType="end"/>
      </w:r>
    </w:p>
    <w:p w14:paraId="7875691D" w14:textId="77777777" w:rsidR="00226EA5" w:rsidRDefault="00226EA5">
      <w:pPr>
        <w:tabs>
          <w:tab w:val="right" w:leader="dot" w:pos="9038"/>
        </w:tabs>
        <w:spacing w:before="20" w:after="20"/>
        <w:ind w:left="420"/>
      </w:pPr>
      <w:hyperlink w:anchor="sub_111" w:history="1">
        <w:r>
          <w:rPr>
            <w:color w:val="46586A"/>
            <w:sz w:val="18"/>
            <w:szCs w:val="18"/>
          </w:rPr>
          <w:t>Priority 1 — Security and correctness</w:t>
        </w:r>
      </w:hyperlink>
      <w:r w:rsidR="00000000">
        <w:rPr>
          <w:color w:val="B4BEC8"/>
          <w:sz w:val="17"/>
          <w:szCs w:val="17"/>
        </w:rPr>
        <w:tab/>
      </w:r>
      <w:r w:rsidR="00000000">
        <w:fldChar w:fldCharType="begin"/>
      </w:r>
      <w:r w:rsidR="00000000">
        <w:instrText>PAGEREF sub_111 \h</w:instrText>
      </w:r>
      <w:r w:rsidR="00000000">
        <w:fldChar w:fldCharType="separate"/>
      </w:r>
      <w:r w:rsidR="00C67954">
        <w:rPr>
          <w:noProof/>
        </w:rPr>
        <w:t>1</w:t>
      </w:r>
      <w:r w:rsidR="00000000">
        <w:fldChar w:fldCharType="end"/>
      </w:r>
    </w:p>
    <w:p w14:paraId="4B4E7A5E" w14:textId="77777777" w:rsidR="00226EA5" w:rsidRDefault="00226EA5">
      <w:pPr>
        <w:tabs>
          <w:tab w:val="right" w:leader="dot" w:pos="9038"/>
        </w:tabs>
        <w:spacing w:before="20" w:after="20"/>
        <w:ind w:left="420"/>
      </w:pPr>
      <w:hyperlink w:anchor="sub_112" w:history="1">
        <w:r>
          <w:rPr>
            <w:color w:val="46586A"/>
            <w:sz w:val="18"/>
            <w:szCs w:val="18"/>
          </w:rPr>
          <w:t>Priority 2 — Observability</w:t>
        </w:r>
      </w:hyperlink>
      <w:r w:rsidR="00000000">
        <w:rPr>
          <w:color w:val="B4BEC8"/>
          <w:sz w:val="17"/>
          <w:szCs w:val="17"/>
        </w:rPr>
        <w:tab/>
      </w:r>
      <w:r w:rsidR="00000000">
        <w:fldChar w:fldCharType="begin"/>
      </w:r>
      <w:r w:rsidR="00000000">
        <w:instrText>PAGEREF sub_112 \h</w:instrText>
      </w:r>
      <w:r w:rsidR="00000000">
        <w:fldChar w:fldCharType="separate"/>
      </w:r>
      <w:r w:rsidR="00C67954">
        <w:rPr>
          <w:noProof/>
        </w:rPr>
        <w:t>1</w:t>
      </w:r>
      <w:r w:rsidR="00000000">
        <w:fldChar w:fldCharType="end"/>
      </w:r>
    </w:p>
    <w:p w14:paraId="1CB9334E" w14:textId="77777777" w:rsidR="00226EA5" w:rsidRDefault="00226EA5">
      <w:pPr>
        <w:tabs>
          <w:tab w:val="right" w:leader="dot" w:pos="9038"/>
        </w:tabs>
        <w:spacing w:before="20" w:after="20"/>
        <w:ind w:left="420"/>
      </w:pPr>
      <w:hyperlink w:anchor="sub_113" w:history="1">
        <w:r>
          <w:rPr>
            <w:color w:val="46586A"/>
            <w:sz w:val="18"/>
            <w:szCs w:val="18"/>
          </w:rPr>
          <w:t>Priority 3 — Resilience and data protection</w:t>
        </w:r>
      </w:hyperlink>
      <w:r w:rsidR="00000000">
        <w:rPr>
          <w:color w:val="B4BEC8"/>
          <w:sz w:val="17"/>
          <w:szCs w:val="17"/>
        </w:rPr>
        <w:tab/>
      </w:r>
      <w:r w:rsidR="00000000">
        <w:fldChar w:fldCharType="begin"/>
      </w:r>
      <w:r w:rsidR="00000000">
        <w:instrText>PAGEREF sub_113 \h</w:instrText>
      </w:r>
      <w:r w:rsidR="00000000">
        <w:fldChar w:fldCharType="separate"/>
      </w:r>
      <w:r w:rsidR="00C67954">
        <w:rPr>
          <w:noProof/>
        </w:rPr>
        <w:t>1</w:t>
      </w:r>
      <w:r w:rsidR="00000000">
        <w:fldChar w:fldCharType="end"/>
      </w:r>
    </w:p>
    <w:p w14:paraId="07F1F1EF" w14:textId="77777777" w:rsidR="00226EA5" w:rsidRDefault="00226EA5">
      <w:pPr>
        <w:tabs>
          <w:tab w:val="right" w:leader="dot" w:pos="9038"/>
        </w:tabs>
        <w:spacing w:before="20" w:after="20"/>
        <w:ind w:left="420"/>
      </w:pPr>
      <w:hyperlink w:anchor="sub_114" w:history="1">
        <w:r>
          <w:rPr>
            <w:color w:val="46586A"/>
            <w:sz w:val="18"/>
            <w:szCs w:val="18"/>
          </w:rPr>
          <w:t>Priority 4 — Scalability and performance</w:t>
        </w:r>
      </w:hyperlink>
      <w:r w:rsidR="00000000">
        <w:rPr>
          <w:color w:val="B4BEC8"/>
          <w:sz w:val="17"/>
          <w:szCs w:val="17"/>
        </w:rPr>
        <w:tab/>
      </w:r>
      <w:r w:rsidR="00000000">
        <w:fldChar w:fldCharType="begin"/>
      </w:r>
      <w:r w:rsidR="00000000">
        <w:instrText>PAGEREF sub_114 \h</w:instrText>
      </w:r>
      <w:r w:rsidR="00000000">
        <w:fldChar w:fldCharType="separate"/>
      </w:r>
      <w:r w:rsidR="00C67954">
        <w:rPr>
          <w:noProof/>
        </w:rPr>
        <w:t>1</w:t>
      </w:r>
      <w:r w:rsidR="00000000">
        <w:fldChar w:fldCharType="end"/>
      </w:r>
    </w:p>
    <w:p w14:paraId="67DB12F2" w14:textId="77777777" w:rsidR="00226EA5" w:rsidRDefault="00226EA5">
      <w:pPr>
        <w:tabs>
          <w:tab w:val="right" w:leader="dot" w:pos="9038"/>
        </w:tabs>
        <w:spacing w:before="20" w:after="20"/>
        <w:ind w:left="420"/>
      </w:pPr>
      <w:hyperlink w:anchor="sub_115" w:history="1">
        <w:r>
          <w:rPr>
            <w:color w:val="46586A"/>
            <w:sz w:val="18"/>
            <w:szCs w:val="18"/>
          </w:rPr>
          <w:t>Priority 5 — Operational maturity</w:t>
        </w:r>
      </w:hyperlink>
      <w:r w:rsidR="00000000">
        <w:rPr>
          <w:color w:val="B4BEC8"/>
          <w:sz w:val="17"/>
          <w:szCs w:val="17"/>
        </w:rPr>
        <w:tab/>
      </w:r>
      <w:r w:rsidR="00000000">
        <w:fldChar w:fldCharType="begin"/>
      </w:r>
      <w:r w:rsidR="00000000">
        <w:instrText>PAGEREF sub_115 \h</w:instrText>
      </w:r>
      <w:r w:rsidR="00000000">
        <w:fldChar w:fldCharType="separate"/>
      </w:r>
      <w:r w:rsidR="00C67954">
        <w:rPr>
          <w:noProof/>
        </w:rPr>
        <w:t>1</w:t>
      </w:r>
      <w:r w:rsidR="00000000">
        <w:fldChar w:fldCharType="end"/>
      </w:r>
    </w:p>
    <w:p w14:paraId="5A72C5CC" w14:textId="77777777" w:rsidR="00226EA5" w:rsidRDefault="00226EA5">
      <w:pPr>
        <w:tabs>
          <w:tab w:val="right" w:leader="dot" w:pos="9458"/>
        </w:tabs>
        <w:spacing w:before="140" w:after="30"/>
      </w:pPr>
      <w:hyperlink w:anchor="sec_116" w:history="1">
        <w:r>
          <w:rPr>
            <w:b/>
            <w:bCs/>
            <w:color w:val="15293F"/>
          </w:rPr>
          <w:t>27</w:t>
        </w:r>
        <w:proofErr w:type="gramStart"/>
        <w:r>
          <w:rPr>
            <w:b/>
            <w:bCs/>
            <w:color w:val="15293F"/>
          </w:rPr>
          <w:t>.  Architecture</w:t>
        </w:r>
        <w:proofErr w:type="gramEnd"/>
        <w:r>
          <w:rPr>
            <w:b/>
            <w:bCs/>
            <w:color w:val="15293F"/>
          </w:rPr>
          <w:t xml:space="preserve"> Diagram Explanation</w:t>
        </w:r>
      </w:hyperlink>
      <w:r w:rsidR="00000000">
        <w:rPr>
          <w:color w:val="B4BEC8"/>
          <w:sz w:val="20"/>
          <w:szCs w:val="20"/>
        </w:rPr>
        <w:tab/>
      </w:r>
      <w:r w:rsidR="00000000">
        <w:fldChar w:fldCharType="begin"/>
      </w:r>
      <w:r w:rsidR="00000000">
        <w:instrText>PAGEREF sec_116 \h</w:instrText>
      </w:r>
      <w:r w:rsidR="00000000">
        <w:fldChar w:fldCharType="separate"/>
      </w:r>
      <w:r w:rsidR="00C67954">
        <w:rPr>
          <w:noProof/>
        </w:rPr>
        <w:t>1</w:t>
      </w:r>
      <w:r w:rsidR="00000000">
        <w:fldChar w:fldCharType="end"/>
      </w:r>
    </w:p>
    <w:p w14:paraId="001B14EE" w14:textId="77777777" w:rsidR="00226EA5" w:rsidRDefault="00226EA5">
      <w:pPr>
        <w:tabs>
          <w:tab w:val="right" w:leader="dot" w:pos="9038"/>
        </w:tabs>
        <w:spacing w:before="20" w:after="20"/>
        <w:ind w:left="420"/>
      </w:pPr>
      <w:hyperlink w:anchor="sub_117" w:history="1">
        <w:r>
          <w:rPr>
            <w:color w:val="46586A"/>
            <w:sz w:val="18"/>
            <w:szCs w:val="18"/>
          </w:rPr>
          <w:t>27.1 What the diagram shows</w:t>
        </w:r>
      </w:hyperlink>
      <w:r w:rsidR="00000000">
        <w:rPr>
          <w:color w:val="B4BEC8"/>
          <w:sz w:val="17"/>
          <w:szCs w:val="17"/>
        </w:rPr>
        <w:tab/>
      </w:r>
      <w:r w:rsidR="00000000">
        <w:fldChar w:fldCharType="begin"/>
      </w:r>
      <w:r w:rsidR="00000000">
        <w:instrText>PAGEREF sub_117 \h</w:instrText>
      </w:r>
      <w:r w:rsidR="00000000">
        <w:fldChar w:fldCharType="separate"/>
      </w:r>
      <w:r w:rsidR="00C67954">
        <w:rPr>
          <w:noProof/>
        </w:rPr>
        <w:t>1</w:t>
      </w:r>
      <w:r w:rsidR="00000000">
        <w:fldChar w:fldCharType="end"/>
      </w:r>
    </w:p>
    <w:p w14:paraId="29FE9E91" w14:textId="77777777" w:rsidR="00226EA5" w:rsidRDefault="00226EA5">
      <w:pPr>
        <w:tabs>
          <w:tab w:val="right" w:leader="dot" w:pos="9038"/>
        </w:tabs>
        <w:spacing w:before="20" w:after="20"/>
        <w:ind w:left="420"/>
      </w:pPr>
      <w:hyperlink w:anchor="sub_118" w:history="1">
        <w:r>
          <w:rPr>
            <w:color w:val="46586A"/>
            <w:sz w:val="18"/>
            <w:szCs w:val="18"/>
          </w:rPr>
          <w:t>27.2 Public versus private boundaries in the diagram</w:t>
        </w:r>
      </w:hyperlink>
      <w:r w:rsidR="00000000">
        <w:rPr>
          <w:color w:val="B4BEC8"/>
          <w:sz w:val="17"/>
          <w:szCs w:val="17"/>
        </w:rPr>
        <w:tab/>
      </w:r>
      <w:r w:rsidR="00000000">
        <w:fldChar w:fldCharType="begin"/>
      </w:r>
      <w:r w:rsidR="00000000">
        <w:instrText>PAGEREF sub_118 \h</w:instrText>
      </w:r>
      <w:r w:rsidR="00000000">
        <w:fldChar w:fldCharType="separate"/>
      </w:r>
      <w:r w:rsidR="00C67954">
        <w:rPr>
          <w:noProof/>
        </w:rPr>
        <w:t>1</w:t>
      </w:r>
      <w:r w:rsidR="00000000">
        <w:fldChar w:fldCharType="end"/>
      </w:r>
    </w:p>
    <w:p w14:paraId="2815EBAF" w14:textId="77777777" w:rsidR="00226EA5" w:rsidRDefault="00226EA5">
      <w:pPr>
        <w:tabs>
          <w:tab w:val="right" w:leader="dot" w:pos="9038"/>
        </w:tabs>
        <w:spacing w:before="20" w:after="20"/>
        <w:ind w:left="420"/>
      </w:pPr>
      <w:hyperlink w:anchor="sub_119" w:history="1">
        <w:r>
          <w:rPr>
            <w:color w:val="46586A"/>
            <w:sz w:val="18"/>
            <w:szCs w:val="18"/>
          </w:rPr>
          <w:t>27.3 How traffic moves through the diagram</w:t>
        </w:r>
      </w:hyperlink>
      <w:r w:rsidR="00000000">
        <w:rPr>
          <w:color w:val="B4BEC8"/>
          <w:sz w:val="17"/>
          <w:szCs w:val="17"/>
        </w:rPr>
        <w:tab/>
      </w:r>
      <w:r w:rsidR="00000000">
        <w:fldChar w:fldCharType="begin"/>
      </w:r>
      <w:r w:rsidR="00000000">
        <w:instrText>PAGEREF sub_119 \h</w:instrText>
      </w:r>
      <w:r w:rsidR="00000000">
        <w:fldChar w:fldCharType="separate"/>
      </w:r>
      <w:r w:rsidR="00C67954">
        <w:rPr>
          <w:noProof/>
        </w:rPr>
        <w:t>1</w:t>
      </w:r>
      <w:r w:rsidR="00000000">
        <w:fldChar w:fldCharType="end"/>
      </w:r>
    </w:p>
    <w:p w14:paraId="6BFF539E" w14:textId="77777777" w:rsidR="00226EA5" w:rsidRDefault="00226EA5">
      <w:pPr>
        <w:tabs>
          <w:tab w:val="right" w:leader="dot" w:pos="9038"/>
        </w:tabs>
        <w:spacing w:before="20" w:after="20"/>
        <w:ind w:left="420"/>
      </w:pPr>
      <w:hyperlink w:anchor="sub_120" w:history="1">
        <w:r>
          <w:rPr>
            <w:color w:val="46586A"/>
            <w:sz w:val="18"/>
            <w:szCs w:val="18"/>
          </w:rPr>
          <w:t>27.4 Where the boundaries, scaling and failover occur</w:t>
        </w:r>
      </w:hyperlink>
      <w:r w:rsidR="00000000">
        <w:rPr>
          <w:color w:val="B4BEC8"/>
          <w:sz w:val="17"/>
          <w:szCs w:val="17"/>
        </w:rPr>
        <w:tab/>
      </w:r>
      <w:r w:rsidR="00000000">
        <w:fldChar w:fldCharType="begin"/>
      </w:r>
      <w:r w:rsidR="00000000">
        <w:instrText>PAGEREF sub_120 \h</w:instrText>
      </w:r>
      <w:r w:rsidR="00000000">
        <w:fldChar w:fldCharType="separate"/>
      </w:r>
      <w:r w:rsidR="00C67954">
        <w:rPr>
          <w:noProof/>
        </w:rPr>
        <w:t>1</w:t>
      </w:r>
      <w:r w:rsidR="00000000">
        <w:fldChar w:fldCharType="end"/>
      </w:r>
    </w:p>
    <w:p w14:paraId="3D37B355" w14:textId="77777777" w:rsidR="00226EA5" w:rsidRDefault="00226EA5">
      <w:pPr>
        <w:tabs>
          <w:tab w:val="right" w:leader="dot" w:pos="9038"/>
        </w:tabs>
        <w:spacing w:before="20" w:after="20"/>
        <w:ind w:left="420"/>
      </w:pPr>
      <w:hyperlink w:anchor="sub_121" w:history="1">
        <w:r>
          <w:rPr>
            <w:color w:val="46586A"/>
            <w:sz w:val="18"/>
            <w:szCs w:val="18"/>
          </w:rPr>
          <w:t>27.5 Discrepancies between the diagram and the documentation</w:t>
        </w:r>
      </w:hyperlink>
      <w:r w:rsidR="00000000">
        <w:rPr>
          <w:color w:val="B4BEC8"/>
          <w:sz w:val="17"/>
          <w:szCs w:val="17"/>
        </w:rPr>
        <w:tab/>
      </w:r>
      <w:r w:rsidR="00000000">
        <w:fldChar w:fldCharType="begin"/>
      </w:r>
      <w:r w:rsidR="00000000">
        <w:instrText>PAGEREF sub_121 \h</w:instrText>
      </w:r>
      <w:r w:rsidR="00000000">
        <w:fldChar w:fldCharType="separate"/>
      </w:r>
      <w:r w:rsidR="00C67954">
        <w:rPr>
          <w:noProof/>
        </w:rPr>
        <w:t>1</w:t>
      </w:r>
      <w:r w:rsidR="00000000">
        <w:fldChar w:fldCharType="end"/>
      </w:r>
    </w:p>
    <w:p w14:paraId="1CE7A31D" w14:textId="77777777" w:rsidR="00226EA5" w:rsidRDefault="00226EA5">
      <w:pPr>
        <w:tabs>
          <w:tab w:val="right" w:leader="dot" w:pos="9038"/>
        </w:tabs>
        <w:spacing w:before="20" w:after="20"/>
        <w:ind w:left="420"/>
      </w:pPr>
      <w:hyperlink w:anchor="sub_122" w:history="1">
        <w:r>
          <w:rPr>
            <w:color w:val="46586A"/>
            <w:sz w:val="18"/>
            <w:szCs w:val="18"/>
          </w:rPr>
          <w:t>27.6 Elements whose purpose cannot be determined</w:t>
        </w:r>
      </w:hyperlink>
      <w:r w:rsidR="00000000">
        <w:rPr>
          <w:color w:val="B4BEC8"/>
          <w:sz w:val="17"/>
          <w:szCs w:val="17"/>
        </w:rPr>
        <w:tab/>
      </w:r>
      <w:r w:rsidR="00000000">
        <w:fldChar w:fldCharType="begin"/>
      </w:r>
      <w:r w:rsidR="00000000">
        <w:instrText>PAGEREF sub_122 \h</w:instrText>
      </w:r>
      <w:r w:rsidR="00000000">
        <w:fldChar w:fldCharType="separate"/>
      </w:r>
      <w:r w:rsidR="00C67954">
        <w:rPr>
          <w:noProof/>
        </w:rPr>
        <w:t>1</w:t>
      </w:r>
      <w:r w:rsidR="00000000">
        <w:fldChar w:fldCharType="end"/>
      </w:r>
    </w:p>
    <w:p w14:paraId="7D696433" w14:textId="77777777" w:rsidR="00226EA5" w:rsidRDefault="00226EA5">
      <w:pPr>
        <w:tabs>
          <w:tab w:val="right" w:leader="dot" w:pos="9458"/>
        </w:tabs>
        <w:spacing w:before="140" w:after="30"/>
      </w:pPr>
      <w:hyperlink w:anchor="sec_123" w:history="1">
        <w:r>
          <w:rPr>
            <w:b/>
            <w:bCs/>
            <w:color w:val="15293F"/>
          </w:rPr>
          <w:t>Final Architecture Assessment</w:t>
        </w:r>
      </w:hyperlink>
      <w:r w:rsidR="00000000">
        <w:rPr>
          <w:color w:val="B4BEC8"/>
          <w:sz w:val="20"/>
          <w:szCs w:val="20"/>
        </w:rPr>
        <w:tab/>
      </w:r>
      <w:r w:rsidR="00000000">
        <w:fldChar w:fldCharType="begin"/>
      </w:r>
      <w:r w:rsidR="00000000">
        <w:instrText>PAGEREF sec_123 \h</w:instrText>
      </w:r>
      <w:r w:rsidR="00000000">
        <w:fldChar w:fldCharType="separate"/>
      </w:r>
      <w:r w:rsidR="00C67954">
        <w:rPr>
          <w:noProof/>
        </w:rPr>
        <w:t>1</w:t>
      </w:r>
      <w:r w:rsidR="00000000">
        <w:fldChar w:fldCharType="end"/>
      </w:r>
    </w:p>
    <w:p w14:paraId="4F360278" w14:textId="77777777" w:rsidR="00226EA5" w:rsidRDefault="00226EA5">
      <w:pPr>
        <w:tabs>
          <w:tab w:val="right" w:leader="dot" w:pos="9038"/>
        </w:tabs>
        <w:spacing w:before="20" w:after="20"/>
        <w:ind w:left="420"/>
      </w:pPr>
      <w:hyperlink w:anchor="sub_124" w:history="1">
        <w:r>
          <w:rPr>
            <w:color w:val="46586A"/>
            <w:sz w:val="18"/>
            <w:szCs w:val="18"/>
          </w:rPr>
          <w:t>Overall</w:t>
        </w:r>
      </w:hyperlink>
      <w:r w:rsidR="00000000">
        <w:rPr>
          <w:color w:val="B4BEC8"/>
          <w:sz w:val="17"/>
          <w:szCs w:val="17"/>
        </w:rPr>
        <w:tab/>
      </w:r>
      <w:r w:rsidR="00000000">
        <w:fldChar w:fldCharType="begin"/>
      </w:r>
      <w:r w:rsidR="00000000">
        <w:instrText>PAGEREF sub_124 \h</w:instrText>
      </w:r>
      <w:r w:rsidR="00000000">
        <w:fldChar w:fldCharType="separate"/>
      </w:r>
      <w:r w:rsidR="00C67954">
        <w:rPr>
          <w:noProof/>
        </w:rPr>
        <w:t>1</w:t>
      </w:r>
      <w:r w:rsidR="00000000">
        <w:fldChar w:fldCharType="end"/>
      </w:r>
    </w:p>
    <w:p w14:paraId="66099EDE" w14:textId="77777777" w:rsidR="00226EA5" w:rsidRDefault="00000000">
      <w:r>
        <w:br w:type="page"/>
      </w:r>
    </w:p>
    <w:p w14:paraId="1A208C5C" w14:textId="77777777" w:rsidR="00226EA5" w:rsidRDefault="00000000">
      <w:pPr>
        <w:pStyle w:val="Heading1"/>
        <w:pBdr>
          <w:bottom w:val="single" w:sz="10" w:space="6" w:color="ED7100"/>
        </w:pBdr>
      </w:pPr>
      <w:bookmarkStart w:id="0" w:name="sec_1"/>
      <w:proofErr w:type="gramStart"/>
      <w:r>
        <w:rPr>
          <w:color w:val="ED7100"/>
        </w:rPr>
        <w:lastRenderedPageBreak/>
        <w:t xml:space="preserve">1  </w:t>
      </w:r>
      <w:r>
        <w:t>Executive</w:t>
      </w:r>
      <w:proofErr w:type="gramEnd"/>
      <w:r>
        <w:t xml:space="preserve"> Summary</w:t>
      </w:r>
      <w:bookmarkEnd w:id="0"/>
    </w:p>
    <w:p w14:paraId="6DB55380" w14:textId="77777777" w:rsidR="00226EA5" w:rsidRDefault="00226EA5">
      <w:pPr>
        <w:spacing w:after="100"/>
      </w:pPr>
    </w:p>
    <w:p w14:paraId="60514A89" w14:textId="77777777" w:rsidR="00226EA5" w:rsidRDefault="00000000">
      <w:pPr>
        <w:spacing w:before="60" w:after="140" w:line="276" w:lineRule="auto"/>
        <w:jc w:val="both"/>
      </w:pPr>
      <w:r>
        <w:t xml:space="preserve">Lumina Dental is a web application composed of a Next.js frontend and a </w:t>
      </w:r>
      <w:proofErr w:type="spellStart"/>
      <w:r>
        <w:t>FastAPI</w:t>
      </w:r>
      <w:proofErr w:type="spellEnd"/>
      <w:r>
        <w:t xml:space="preserve"> backend, deployed on AWS as a horizontally scalable, multi-Availability-Zone architecture. The deployment replaces the single-server model — in which one EC2 instance holds the application, the web server, and the database — with a layered design that separates the public entry point, the stateless compute tier, and the managed stateful database tier.</w:t>
      </w:r>
    </w:p>
    <w:p w14:paraId="29A55F7C" w14:textId="77777777" w:rsidR="00226EA5" w:rsidRDefault="00000000">
      <w:pPr>
        <w:spacing w:before="60" w:after="140" w:line="276" w:lineRule="auto"/>
        <w:jc w:val="both"/>
      </w:pPr>
      <w:r>
        <w:t>The implemented architecture places an internet-facing Application Load Balancer in front of an Auto Scaling Group of EC2 instances running in private subnets, with an Amazon RDS PostgreSQL database in dedicated private database subnets that carry no route to the internet. Amazon CloudFront sits in front of the load balancer as the edge delivery layer, and AWS WAF provides Layer 7 request inspection using AWS managed rule groups together with project-specific IP, geographic, rate-based and body-size rules. Administrative access to the compute tier is delivered through AWS Systems Manager Session Manager rather than SSH, and CloudWatch alarms across the Auto Scaling Group, the load balancer, the target group and the database publish to an Amazon SNS topic that delivers email notifications.</w:t>
      </w:r>
    </w:p>
    <w:p w14:paraId="484CD93C" w14:textId="77777777" w:rsidR="00226EA5" w:rsidRDefault="00000000">
      <w:pPr>
        <w:spacing w:before="60" w:after="140" w:line="276" w:lineRule="auto"/>
        <w:jc w:val="both"/>
      </w:pPr>
      <w:r>
        <w:t xml:space="preserve">The architectural goals the implementation </w:t>
      </w:r>
      <w:proofErr w:type="gramStart"/>
      <w:r>
        <w:t>actually addresses</w:t>
      </w:r>
      <w:proofErr w:type="gramEnd"/>
      <w:r>
        <w:t xml:space="preserve"> are:</w:t>
      </w:r>
    </w:p>
    <w:p w14:paraId="4736ADAF" w14:textId="77777777" w:rsidR="00226EA5" w:rsidRDefault="00000000">
      <w:pPr>
        <w:pStyle w:val="ListParagraph"/>
        <w:numPr>
          <w:ilvl w:val="0"/>
          <w:numId w:val="2"/>
        </w:numPr>
        <w:spacing w:before="40" w:after="80" w:line="276" w:lineRule="auto"/>
      </w:pPr>
      <w:r>
        <w:rPr>
          <w:b/>
          <w:bCs/>
        </w:rPr>
        <w:t>High availability at the compute layer</w:t>
      </w:r>
      <w:r>
        <w:t xml:space="preserve"> — the Auto Scaling Group maintains a minimum of two EC2 instances distributed across two Availability Zones, and the Application Load Balancer removes unhealthy targets from rotation based on Target Group health checks.</w:t>
      </w:r>
    </w:p>
    <w:p w14:paraId="17B1F914" w14:textId="77777777" w:rsidR="00226EA5" w:rsidRDefault="00000000">
      <w:pPr>
        <w:pStyle w:val="ListParagraph"/>
        <w:numPr>
          <w:ilvl w:val="0"/>
          <w:numId w:val="2"/>
        </w:numPr>
        <w:spacing w:before="40" w:after="80" w:line="276" w:lineRule="auto"/>
      </w:pPr>
      <w:r>
        <w:rPr>
          <w:b/>
          <w:bCs/>
        </w:rPr>
        <w:t>Horizontal scalability</w:t>
      </w:r>
      <w:r>
        <w:t xml:space="preserve"> — a Target Tracking scaling policy on CPU </w:t>
      </w:r>
      <w:proofErr w:type="spellStart"/>
      <w:r>
        <w:t>utilisation</w:t>
      </w:r>
      <w:proofErr w:type="spellEnd"/>
      <w:r>
        <w:t xml:space="preserve"> adjusts capacity between a minimum of 2 and a maximum of 6 instances without manual intervention.</w:t>
      </w:r>
    </w:p>
    <w:p w14:paraId="21AD3A53" w14:textId="77777777" w:rsidR="00226EA5" w:rsidRDefault="00000000">
      <w:pPr>
        <w:pStyle w:val="ListParagraph"/>
        <w:numPr>
          <w:ilvl w:val="0"/>
          <w:numId w:val="2"/>
        </w:numPr>
        <w:spacing w:before="40" w:after="80" w:line="276" w:lineRule="auto"/>
      </w:pPr>
      <w:r>
        <w:rPr>
          <w:b/>
          <w:bCs/>
        </w:rPr>
        <w:t xml:space="preserve">Network isolation and </w:t>
      </w:r>
      <w:proofErr w:type="spellStart"/>
      <w:r>
        <w:rPr>
          <w:b/>
          <w:bCs/>
        </w:rPr>
        <w:t>defence</w:t>
      </w:r>
      <w:proofErr w:type="spellEnd"/>
      <w:r>
        <w:rPr>
          <w:b/>
          <w:bCs/>
        </w:rPr>
        <w:t xml:space="preserve"> in depth</w:t>
      </w:r>
      <w:r>
        <w:t xml:space="preserve"> — a three-tier subnet model (public / private application / private database) combined with a chained Security Group model in which each tier accepts traffic only from the tier above it.</w:t>
      </w:r>
    </w:p>
    <w:p w14:paraId="0DA355A0" w14:textId="77777777" w:rsidR="00226EA5" w:rsidRDefault="00000000">
      <w:pPr>
        <w:pStyle w:val="ListParagraph"/>
        <w:numPr>
          <w:ilvl w:val="0"/>
          <w:numId w:val="2"/>
        </w:numPr>
        <w:spacing w:before="40" w:after="80" w:line="276" w:lineRule="auto"/>
      </w:pPr>
      <w:r>
        <w:rPr>
          <w:b/>
          <w:bCs/>
        </w:rPr>
        <w:t>Application-layer security</w:t>
      </w:r>
      <w:r>
        <w:t xml:space="preserve"> — an AWS WAF Web ACL with managed Common, SQL injection, Admin Protection and Anti-DDoS rule groups, validated through WAF sampled requests.</w:t>
      </w:r>
    </w:p>
    <w:p w14:paraId="4E189BF0" w14:textId="77777777" w:rsidR="00226EA5" w:rsidRDefault="00000000">
      <w:pPr>
        <w:pStyle w:val="ListParagraph"/>
        <w:numPr>
          <w:ilvl w:val="0"/>
          <w:numId w:val="2"/>
        </w:numPr>
        <w:spacing w:before="40" w:after="80" w:line="276" w:lineRule="auto"/>
      </w:pPr>
      <w:r>
        <w:rPr>
          <w:b/>
          <w:bCs/>
        </w:rPr>
        <w:t>Operational accessibility without inbound exposure</w:t>
      </w:r>
      <w:r>
        <w:t xml:space="preserve"> — Systems Manager Session Manager provides shell access to private instances with no SSH port, no public IP, and no bastion host.</w:t>
      </w:r>
    </w:p>
    <w:p w14:paraId="21232499" w14:textId="77777777" w:rsidR="00226EA5" w:rsidRDefault="00000000">
      <w:pPr>
        <w:pStyle w:val="ListParagraph"/>
        <w:numPr>
          <w:ilvl w:val="0"/>
          <w:numId w:val="2"/>
        </w:numPr>
        <w:spacing w:before="40" w:after="80" w:line="276" w:lineRule="auto"/>
      </w:pPr>
      <w:r>
        <w:rPr>
          <w:b/>
          <w:bCs/>
        </w:rPr>
        <w:t>Observability</w:t>
      </w:r>
      <w:r>
        <w:t xml:space="preserve"> — seven CloudWatch alarms across four AWS services, all routed to a single SNS email endpoint.</w:t>
      </w:r>
    </w:p>
    <w:p w14:paraId="5C3FD653" w14:textId="77777777" w:rsidR="00226EA5" w:rsidRDefault="00226EA5">
      <w:pPr>
        <w:spacing w:after="60"/>
      </w:pPr>
    </w:p>
    <w:p w14:paraId="180E18B4" w14:textId="77777777" w:rsidR="00226EA5" w:rsidRDefault="00000000">
      <w:pPr>
        <w:spacing w:before="60" w:after="140" w:line="276" w:lineRule="auto"/>
        <w:jc w:val="both"/>
      </w:pPr>
      <w:r>
        <w:t xml:space="preserve">Two aspects of the intended production design were </w:t>
      </w:r>
      <w:proofErr w:type="gramStart"/>
      <w:r>
        <w:rPr>
          <w:b/>
          <w:bCs/>
        </w:rPr>
        <w:t>deliberately not</w:t>
      </w:r>
      <w:proofErr w:type="gramEnd"/>
      <w:r>
        <w:rPr>
          <w:b/>
          <w:bCs/>
        </w:rPr>
        <w:t xml:space="preserve"> deployed</w:t>
      </w:r>
      <w:r>
        <w:t xml:space="preserve"> and are documented as such throughout this report: </w:t>
      </w:r>
      <w:r>
        <w:rPr>
          <w:b/>
          <w:bCs/>
        </w:rPr>
        <w:t>Amazon Route 53</w:t>
      </w:r>
      <w:r>
        <w:t xml:space="preserve"> (no domain was purchased) and, consequently, </w:t>
      </w:r>
      <w:r>
        <w:rPr>
          <w:b/>
          <w:bCs/>
        </w:rPr>
        <w:t>HTTPS via AWS Certificate Manager</w:t>
      </w:r>
      <w:r>
        <w:t xml:space="preserve">. The application is currently served over HTTP through the AWS-generated endpoint. These are treated in </w:t>
      </w:r>
      <w:r>
        <w:rPr>
          <w:b/>
          <w:bCs/>
        </w:rPr>
        <w:t>Section 11</w:t>
      </w:r>
      <w:r>
        <w:t xml:space="preserve"> and </w:t>
      </w:r>
      <w:r>
        <w:rPr>
          <w:b/>
          <w:bCs/>
        </w:rPr>
        <w:t>Section 26</w:t>
      </w:r>
      <w:r>
        <w:t xml:space="preserve"> as planned architecture, not as delivered infrastructure.</w:t>
      </w:r>
    </w:p>
    <w:p w14:paraId="6FD6701A" w14:textId="77777777" w:rsidR="00226EA5" w:rsidRDefault="00000000">
      <w:pPr>
        <w:spacing w:before="60" w:after="140" w:line="276" w:lineRule="auto"/>
        <w:jc w:val="both"/>
      </w:pPr>
      <w:r>
        <w:t xml:space="preserve">The result is a coherent, well-separated architecture that demonstrates the standard AWS pattern for a stateless web tier over a managed database. Its principal remaining gaps are transport encryption, secrets management, </w:t>
      </w:r>
      <w:proofErr w:type="spellStart"/>
      <w:r>
        <w:t>centralised</w:t>
      </w:r>
      <w:proofErr w:type="spellEnd"/>
      <w:r>
        <w:t xml:space="preserve"> logging, and an automated deployment path — all addressed honestly in </w:t>
      </w:r>
      <w:r>
        <w:rPr>
          <w:b/>
          <w:bCs/>
        </w:rPr>
        <w:t>Sections 25 and 26</w:t>
      </w:r>
      <w:r>
        <w:t>.</w:t>
      </w:r>
    </w:p>
    <w:p w14:paraId="109796ED" w14:textId="77777777" w:rsidR="00226EA5" w:rsidRDefault="00000000">
      <w:pPr>
        <w:pStyle w:val="Heading1"/>
        <w:pageBreakBefore/>
        <w:pBdr>
          <w:bottom w:val="single" w:sz="10" w:space="6" w:color="ED7100"/>
        </w:pBdr>
      </w:pPr>
      <w:bookmarkStart w:id="1" w:name="sec_2"/>
      <w:proofErr w:type="gramStart"/>
      <w:r>
        <w:rPr>
          <w:color w:val="ED7100"/>
        </w:rPr>
        <w:lastRenderedPageBreak/>
        <w:t xml:space="preserve">2  </w:t>
      </w:r>
      <w:r>
        <w:t>Project</w:t>
      </w:r>
      <w:proofErr w:type="gramEnd"/>
      <w:r>
        <w:t xml:space="preserve"> Overview</w:t>
      </w:r>
      <w:bookmarkEnd w:id="1"/>
    </w:p>
    <w:p w14:paraId="2285B0C8" w14:textId="77777777" w:rsidR="00226EA5" w:rsidRDefault="00226EA5">
      <w:pPr>
        <w:spacing w:after="100"/>
      </w:pPr>
    </w:p>
    <w:p w14:paraId="7DDBA259" w14:textId="77777777" w:rsidR="00226EA5" w:rsidRDefault="00000000">
      <w:pPr>
        <w:pStyle w:val="Heading2"/>
      </w:pPr>
      <w:bookmarkStart w:id="2" w:name="sub_3"/>
      <w:r>
        <w:rPr>
          <w:rFonts w:ascii="Calibri" w:eastAsia="Calibri" w:hAnsi="Calibri" w:cs="Calibri"/>
        </w:rPr>
        <w:t>2.1 Objective</w:t>
      </w:r>
      <w:bookmarkEnd w:id="2"/>
    </w:p>
    <w:p w14:paraId="6DF02B49" w14:textId="77777777" w:rsidR="00226EA5" w:rsidRDefault="00000000">
      <w:pPr>
        <w:spacing w:before="60" w:after="140" w:line="276" w:lineRule="auto"/>
        <w:jc w:val="both"/>
      </w:pPr>
      <w:r>
        <w:t>The objective of the project is to take an application that runs as a conventional single-server web stack and deploy it on AWS in a form that survives the loss of an individual server, distributes load across multiple servers, keeps the database off the application servers, and restricts the public attack surface to a single controlled entry point.</w:t>
      </w:r>
    </w:p>
    <w:p w14:paraId="31B99292" w14:textId="77777777" w:rsidR="00226EA5" w:rsidRDefault="00000000">
      <w:pPr>
        <w:spacing w:before="60" w:after="140" w:line="276" w:lineRule="auto"/>
        <w:jc w:val="both"/>
      </w:pPr>
      <w:r>
        <w:t xml:space="preserve">The documentation frames this explicitly as building a </w:t>
      </w:r>
      <w:r>
        <w:rPr>
          <w:i/>
          <w:iCs/>
        </w:rPr>
        <w:t>scalable web application with ALB and Auto Scaling</w:t>
      </w:r>
      <w:r>
        <w:t>, with the Golden AMI as the mechanism that makes every application server identical and disposable.</w:t>
      </w:r>
    </w:p>
    <w:p w14:paraId="3738B90A" w14:textId="77777777" w:rsidR="00226EA5" w:rsidRDefault="00000000">
      <w:pPr>
        <w:pStyle w:val="Heading2"/>
      </w:pPr>
      <w:bookmarkStart w:id="3" w:name="sub_4"/>
      <w:r>
        <w:rPr>
          <w:rFonts w:ascii="Calibri" w:eastAsia="Calibri" w:hAnsi="Calibri" w:cs="Calibri"/>
        </w:rPr>
        <w:t>2.2 Application composition</w:t>
      </w:r>
      <w:bookmarkEnd w:id="3"/>
    </w:p>
    <w:p w14:paraId="161F91D9" w14:textId="77777777" w:rsidR="00226EA5" w:rsidRDefault="00000000">
      <w:pPr>
        <w:spacing w:before="60" w:after="140" w:line="276" w:lineRule="auto"/>
        <w:jc w:val="both"/>
      </w:pPr>
      <w:r>
        <w:t>The application consists of three processes running together on each EC2 instance, plus one external managed service:</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1745"/>
        <w:gridCol w:w="1569"/>
        <w:gridCol w:w="4000"/>
      </w:tblGrid>
      <w:tr w:rsidR="00226EA5" w14:paraId="4E6B79D0" w14:textId="77777777">
        <w:trPr>
          <w:tblHeader/>
        </w:trPr>
        <w:tc>
          <w:tcPr>
            <w:tcW w:w="2162"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542AE3CF" w14:textId="77777777" w:rsidR="00226EA5" w:rsidRDefault="00000000">
            <w:pPr>
              <w:spacing w:before="40" w:after="40" w:line="252" w:lineRule="auto"/>
            </w:pPr>
            <w:r>
              <w:rPr>
                <w:b/>
                <w:bCs/>
                <w:color w:val="FFFFFF"/>
                <w:sz w:val="19"/>
                <w:szCs w:val="19"/>
              </w:rPr>
              <w:t>Component</w:t>
            </w:r>
          </w:p>
        </w:tc>
        <w:tc>
          <w:tcPr>
            <w:tcW w:w="1756"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0C725BF6" w14:textId="77777777" w:rsidR="00226EA5" w:rsidRDefault="00000000">
            <w:pPr>
              <w:spacing w:before="40" w:after="40" w:line="252" w:lineRule="auto"/>
            </w:pPr>
            <w:r>
              <w:rPr>
                <w:b/>
                <w:bCs/>
                <w:color w:val="FFFFFF"/>
                <w:sz w:val="19"/>
                <w:szCs w:val="19"/>
              </w:rPr>
              <w:t>Technology</w:t>
            </w:r>
          </w:p>
        </w:tc>
        <w:tc>
          <w:tcPr>
            <w:tcW w:w="1486"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1A3EA517" w14:textId="77777777" w:rsidR="00226EA5" w:rsidRDefault="00000000">
            <w:pPr>
              <w:spacing w:before="40" w:after="40" w:line="252" w:lineRule="auto"/>
            </w:pPr>
            <w:r>
              <w:rPr>
                <w:b/>
                <w:bCs/>
                <w:color w:val="FFFFFF"/>
                <w:sz w:val="19"/>
                <w:szCs w:val="19"/>
              </w:rPr>
              <w:t>Bind address</w:t>
            </w:r>
          </w:p>
        </w:tc>
        <w:tc>
          <w:tcPr>
            <w:tcW w:w="4054"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70502A16" w14:textId="77777777" w:rsidR="00226EA5" w:rsidRDefault="00000000">
            <w:pPr>
              <w:spacing w:before="40" w:after="40" w:line="252" w:lineRule="auto"/>
            </w:pPr>
            <w:r>
              <w:rPr>
                <w:b/>
                <w:bCs/>
                <w:color w:val="FFFFFF"/>
                <w:sz w:val="19"/>
                <w:szCs w:val="19"/>
              </w:rPr>
              <w:t>Exposure</w:t>
            </w:r>
          </w:p>
        </w:tc>
      </w:tr>
      <w:tr w:rsidR="00226EA5" w14:paraId="6551121C" w14:textId="77777777">
        <w:tc>
          <w:tcPr>
            <w:tcW w:w="2162"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C2D0917" w14:textId="77777777" w:rsidR="00226EA5" w:rsidRDefault="00000000">
            <w:pPr>
              <w:spacing w:before="40" w:after="40" w:line="252" w:lineRule="auto"/>
            </w:pPr>
            <w:r>
              <w:rPr>
                <w:sz w:val="19"/>
                <w:szCs w:val="19"/>
              </w:rPr>
              <w:t>Reverse proxy / HTTP entry point</w:t>
            </w:r>
          </w:p>
        </w:tc>
        <w:tc>
          <w:tcPr>
            <w:tcW w:w="1756"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6C279BE" w14:textId="77777777" w:rsidR="00226EA5" w:rsidRDefault="00000000">
            <w:pPr>
              <w:spacing w:before="40" w:after="40" w:line="252" w:lineRule="auto"/>
            </w:pPr>
            <w:r>
              <w:rPr>
                <w:sz w:val="19"/>
                <w:szCs w:val="19"/>
              </w:rPr>
              <w:t>Nginx</w:t>
            </w:r>
          </w:p>
        </w:tc>
        <w:tc>
          <w:tcPr>
            <w:tcW w:w="1486"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DC54550"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0.0.</w:t>
            </w:r>
            <w:proofErr w:type="gramStart"/>
            <w:r>
              <w:rPr>
                <w:rFonts w:ascii="Consolas" w:eastAsia="Consolas" w:hAnsi="Consolas" w:cs="Consolas"/>
                <w:color w:val="244061"/>
                <w:sz w:val="17"/>
                <w:szCs w:val="17"/>
                <w:shd w:val="clear" w:color="auto" w:fill="EEF1F5"/>
              </w:rPr>
              <w:t>0.0</w:t>
            </w:r>
            <w:proofErr w:type="gramEnd"/>
            <w:r>
              <w:rPr>
                <w:rFonts w:ascii="Consolas" w:eastAsia="Consolas" w:hAnsi="Consolas" w:cs="Consolas"/>
                <w:color w:val="244061"/>
                <w:sz w:val="17"/>
                <w:szCs w:val="17"/>
                <w:shd w:val="clear" w:color="auto" w:fill="EEF1F5"/>
              </w:rPr>
              <w:t>:80</w:t>
            </w:r>
          </w:p>
        </w:tc>
        <w:tc>
          <w:tcPr>
            <w:tcW w:w="405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400FF5A" w14:textId="77777777" w:rsidR="00226EA5" w:rsidRDefault="00000000">
            <w:pPr>
              <w:spacing w:before="40" w:after="40" w:line="252" w:lineRule="auto"/>
            </w:pPr>
            <w:r>
              <w:rPr>
                <w:sz w:val="19"/>
                <w:szCs w:val="19"/>
              </w:rPr>
              <w:t>Reachable from the ALB Security Group only</w:t>
            </w:r>
          </w:p>
        </w:tc>
      </w:tr>
      <w:tr w:rsidR="00226EA5" w14:paraId="2AE4F94D" w14:textId="77777777">
        <w:tc>
          <w:tcPr>
            <w:tcW w:w="2162"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230A418" w14:textId="77777777" w:rsidR="00226EA5" w:rsidRDefault="00000000">
            <w:pPr>
              <w:spacing w:before="40" w:after="40" w:line="252" w:lineRule="auto"/>
            </w:pPr>
            <w:r>
              <w:rPr>
                <w:sz w:val="19"/>
                <w:szCs w:val="19"/>
              </w:rPr>
              <w:t>Frontend</w:t>
            </w:r>
          </w:p>
        </w:tc>
        <w:tc>
          <w:tcPr>
            <w:tcW w:w="1756"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F142A73" w14:textId="77777777" w:rsidR="00226EA5" w:rsidRDefault="00000000">
            <w:pPr>
              <w:spacing w:before="40" w:after="40" w:line="252" w:lineRule="auto"/>
            </w:pPr>
            <w:r>
              <w:rPr>
                <w:sz w:val="19"/>
                <w:szCs w:val="19"/>
              </w:rPr>
              <w:t>Next.js (production build)</w:t>
            </w:r>
          </w:p>
        </w:tc>
        <w:tc>
          <w:tcPr>
            <w:tcW w:w="1486"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3AD4FD3"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*:3000</w:t>
            </w:r>
          </w:p>
        </w:tc>
        <w:tc>
          <w:tcPr>
            <w:tcW w:w="405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ADC2785" w14:textId="77777777" w:rsidR="00226EA5" w:rsidRDefault="00000000">
            <w:pPr>
              <w:spacing w:before="40" w:after="40" w:line="252" w:lineRule="auto"/>
            </w:pPr>
            <w:r>
              <w:rPr>
                <w:sz w:val="19"/>
                <w:szCs w:val="19"/>
              </w:rPr>
              <w:t>Internal — reached only through Nginx</w:t>
            </w:r>
          </w:p>
        </w:tc>
      </w:tr>
      <w:tr w:rsidR="00226EA5" w14:paraId="53D3DF5D" w14:textId="77777777">
        <w:tc>
          <w:tcPr>
            <w:tcW w:w="2162"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D3CCC9A" w14:textId="77777777" w:rsidR="00226EA5" w:rsidRDefault="00000000">
            <w:pPr>
              <w:spacing w:before="40" w:after="40" w:line="252" w:lineRule="auto"/>
            </w:pPr>
            <w:r>
              <w:rPr>
                <w:sz w:val="19"/>
                <w:szCs w:val="19"/>
              </w:rPr>
              <w:t>Backend / API</w:t>
            </w:r>
          </w:p>
        </w:tc>
        <w:tc>
          <w:tcPr>
            <w:tcW w:w="1756"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081EA51" w14:textId="77777777" w:rsidR="00226EA5" w:rsidRDefault="00000000">
            <w:pPr>
              <w:spacing w:before="40" w:after="40" w:line="252" w:lineRule="auto"/>
            </w:pPr>
            <w:proofErr w:type="spellStart"/>
            <w:r>
              <w:rPr>
                <w:sz w:val="19"/>
                <w:szCs w:val="19"/>
              </w:rPr>
              <w:t>FastAPI</w:t>
            </w:r>
            <w:proofErr w:type="spellEnd"/>
            <w:r>
              <w:rPr>
                <w:sz w:val="19"/>
                <w:szCs w:val="19"/>
              </w:rPr>
              <w:t xml:space="preserve"> via </w:t>
            </w:r>
            <w:proofErr w:type="spellStart"/>
            <w:r>
              <w:rPr>
                <w:sz w:val="19"/>
                <w:szCs w:val="19"/>
              </w:rPr>
              <w:t>Uvicorn</w:t>
            </w:r>
            <w:proofErr w:type="spellEnd"/>
          </w:p>
        </w:tc>
        <w:tc>
          <w:tcPr>
            <w:tcW w:w="1486"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306EC02"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127.0.0.1:8000</w:t>
            </w:r>
          </w:p>
        </w:tc>
        <w:tc>
          <w:tcPr>
            <w:tcW w:w="405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B98E69D" w14:textId="77777777" w:rsidR="00226EA5" w:rsidRDefault="00000000">
            <w:pPr>
              <w:spacing w:before="40" w:after="40" w:line="252" w:lineRule="auto"/>
            </w:pPr>
            <w:r>
              <w:rPr>
                <w:sz w:val="19"/>
                <w:szCs w:val="19"/>
              </w:rPr>
              <w:t>Loopback only — not reachable off-host</w:t>
            </w:r>
          </w:p>
        </w:tc>
      </w:tr>
      <w:tr w:rsidR="00226EA5" w14:paraId="50FE9D08" w14:textId="77777777">
        <w:tc>
          <w:tcPr>
            <w:tcW w:w="2162"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22CD3D2" w14:textId="77777777" w:rsidR="00226EA5" w:rsidRDefault="00000000">
            <w:pPr>
              <w:spacing w:before="40" w:after="40" w:line="252" w:lineRule="auto"/>
            </w:pPr>
            <w:r>
              <w:rPr>
                <w:sz w:val="19"/>
                <w:szCs w:val="19"/>
              </w:rPr>
              <w:t>Database</w:t>
            </w:r>
          </w:p>
        </w:tc>
        <w:tc>
          <w:tcPr>
            <w:tcW w:w="1756"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CC6DB63" w14:textId="77777777" w:rsidR="00226EA5" w:rsidRDefault="00000000">
            <w:pPr>
              <w:spacing w:before="40" w:after="40" w:line="252" w:lineRule="auto"/>
            </w:pPr>
            <w:r>
              <w:rPr>
                <w:sz w:val="19"/>
                <w:szCs w:val="19"/>
              </w:rPr>
              <w:t>Amazon RDS PostgreSQL</w:t>
            </w:r>
          </w:p>
        </w:tc>
        <w:tc>
          <w:tcPr>
            <w:tcW w:w="1486"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3DB0C01" w14:textId="77777777" w:rsidR="00226EA5" w:rsidRDefault="00000000">
            <w:pPr>
              <w:spacing w:before="40" w:after="40" w:line="252" w:lineRule="auto"/>
            </w:pPr>
            <w:r>
              <w:rPr>
                <w:sz w:val="19"/>
                <w:szCs w:val="19"/>
              </w:rPr>
              <w:t xml:space="preserve">RDS endpoint, TCP </w:t>
            </w:r>
            <w:r>
              <w:rPr>
                <w:rFonts w:ascii="Consolas" w:eastAsia="Consolas" w:hAnsi="Consolas" w:cs="Consolas"/>
                <w:color w:val="244061"/>
                <w:sz w:val="17"/>
                <w:szCs w:val="17"/>
                <w:shd w:val="clear" w:color="auto" w:fill="EEF1F5"/>
              </w:rPr>
              <w:t>5432</w:t>
            </w:r>
          </w:p>
        </w:tc>
        <w:tc>
          <w:tcPr>
            <w:tcW w:w="405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568652F" w14:textId="77777777" w:rsidR="00226EA5" w:rsidRDefault="00000000">
            <w:pPr>
              <w:spacing w:before="40" w:after="40" w:line="252" w:lineRule="auto"/>
            </w:pPr>
            <w:r>
              <w:rPr>
                <w:sz w:val="19"/>
                <w:szCs w:val="19"/>
              </w:rPr>
              <w:t>Private subnets, reachable from the application Security Group only</w:t>
            </w:r>
          </w:p>
        </w:tc>
      </w:tr>
    </w:tbl>
    <w:p w14:paraId="52DB1765" w14:textId="77777777" w:rsidR="00226EA5" w:rsidRDefault="00226EA5">
      <w:pPr>
        <w:spacing w:after="200"/>
      </w:pPr>
    </w:p>
    <w:p w14:paraId="3A1D4F37" w14:textId="77777777" w:rsidR="00226EA5" w:rsidRDefault="00000000">
      <w:pPr>
        <w:spacing w:before="60" w:after="140" w:line="276" w:lineRule="auto"/>
        <w:jc w:val="both"/>
      </w:pPr>
      <w:r>
        <w:t xml:space="preserve">The </w:t>
      </w:r>
      <w:proofErr w:type="spellStart"/>
      <w:r>
        <w:t>FastAPI</w:t>
      </w:r>
      <w:proofErr w:type="spellEnd"/>
      <w:r>
        <w:t xml:space="preserve"> binding is architecturally significant. Because </w:t>
      </w:r>
      <w:proofErr w:type="spellStart"/>
      <w:r>
        <w:t>Uvicorn</w:t>
      </w:r>
      <w:proofErr w:type="spellEnd"/>
      <w:r>
        <w:t xml:space="preserve"> is bound to </w:t>
      </w:r>
      <w:r>
        <w:rPr>
          <w:rFonts w:ascii="Consolas" w:eastAsia="Consolas" w:hAnsi="Consolas" w:cs="Consolas"/>
          <w:color w:val="244061"/>
          <w:sz w:val="19"/>
          <w:szCs w:val="19"/>
          <w:shd w:val="clear" w:color="auto" w:fill="EEF1F5"/>
        </w:rPr>
        <w:t>127.0.0.1</w:t>
      </w:r>
      <w:r>
        <w:t xml:space="preserve"> rather than </w:t>
      </w:r>
      <w:r>
        <w:rPr>
          <w:rFonts w:ascii="Consolas" w:eastAsia="Consolas" w:hAnsi="Consolas" w:cs="Consolas"/>
          <w:color w:val="244061"/>
          <w:sz w:val="19"/>
          <w:szCs w:val="19"/>
          <w:shd w:val="clear" w:color="auto" w:fill="EEF1F5"/>
        </w:rPr>
        <w:t>0.0.0.0</w:t>
      </w:r>
      <w:r>
        <w:t>, the API process is unreachable from outside the instance at the operating-system level, independent of any Security Group configuration. This is a host-level control that reinforces the network-level controls rather than duplicating them.</w:t>
      </w:r>
    </w:p>
    <w:p w14:paraId="1174BC70" w14:textId="77777777" w:rsidR="00226EA5" w:rsidRDefault="00000000">
      <w:pPr>
        <w:pStyle w:val="Heading2"/>
      </w:pPr>
      <w:bookmarkStart w:id="4" w:name="sub_5"/>
      <w:r>
        <w:rPr>
          <w:rFonts w:ascii="Calibri" w:eastAsia="Calibri" w:hAnsi="Calibri" w:cs="Calibri"/>
        </w:rPr>
        <w:t>2.3 AWS deployment model</w:t>
      </w:r>
      <w:bookmarkEnd w:id="4"/>
    </w:p>
    <w:p w14:paraId="466DC4CB" w14:textId="77777777" w:rsidR="00226EA5" w:rsidRDefault="00000000">
      <w:pPr>
        <w:spacing w:before="60" w:after="140" w:line="276" w:lineRule="auto"/>
        <w:jc w:val="both"/>
      </w:pPr>
      <w:r>
        <w:t xml:space="preserve">The deployment model is </w:t>
      </w:r>
      <w:r>
        <w:rPr>
          <w:b/>
          <w:bCs/>
        </w:rPr>
        <w:t>AMI-based immutable compute over a managed database</w:t>
      </w:r>
      <w:r>
        <w:t>. A single EC2 instance was configured and validated by hand, an AMI was captured from it, and that AMI became the source image for a Launch Template consumed by an Auto Scaling Group. The database was moved out of the instance entirely into Amazon RDS, so that the AMI carries no state.</w:t>
      </w:r>
    </w:p>
    <w:p w14:paraId="7C236ABF" w14:textId="77777777" w:rsidR="00226EA5" w:rsidRDefault="00000000">
      <w:pPr>
        <w:spacing w:before="60" w:after="140" w:line="276" w:lineRule="auto"/>
        <w:jc w:val="both"/>
      </w:pPr>
      <w:r>
        <w:t xml:space="preserve">The documentation states this principle directly: the AMI is the </w:t>
      </w:r>
      <w:r>
        <w:rPr>
          <w:i/>
          <w:iCs/>
        </w:rPr>
        <w:t>application</w:t>
      </w:r>
      <w:r>
        <w:t xml:space="preserve"> image, not the </w:t>
      </w:r>
      <w:r>
        <w:rPr>
          <w:i/>
          <w:iCs/>
        </w:rPr>
        <w:t>database</w:t>
      </w:r>
      <w:r>
        <w:t xml:space="preserve"> image. EC2 instances are stateless application servers running Next.js, </w:t>
      </w:r>
      <w:proofErr w:type="spellStart"/>
      <w:r>
        <w:t>FastAPI</w:t>
      </w:r>
      <w:proofErr w:type="spellEnd"/>
      <w:r>
        <w:t xml:space="preserve"> and Nginx; RDS is the stateful layer. When Auto Scaling launches a replacement instance, that instance does not create a new database — it connects to the existing RDS endpoint. This separation is what makes horizontal scaling possible at all.</w:t>
      </w:r>
    </w:p>
    <w:p w14:paraId="75C31AC5" w14:textId="77777777" w:rsidR="00226EA5" w:rsidRDefault="00000000">
      <w:pPr>
        <w:pStyle w:val="Heading2"/>
      </w:pPr>
      <w:bookmarkStart w:id="5" w:name="sub_6"/>
      <w:r>
        <w:rPr>
          <w:rFonts w:ascii="Calibri" w:eastAsia="Calibri" w:hAnsi="Calibri" w:cs="Calibri"/>
        </w:rPr>
        <w:t>2.4 Deployed AWS services</w:t>
      </w:r>
      <w:bookmarkEnd w:id="5"/>
    </w:p>
    <w:p w14:paraId="58E6DB4B" w14:textId="77777777" w:rsidR="00226EA5" w:rsidRDefault="00000000">
      <w:pPr>
        <w:spacing w:before="60" w:after="140" w:line="276" w:lineRule="auto"/>
        <w:jc w:val="both"/>
      </w:pPr>
      <w:r>
        <w:lastRenderedPageBreak/>
        <w:t>The documentation's own statement of current project state lists the following as implemented: VPC, public and private subnets, route tables, NAT Gateway, Security Groups, EC2, Launch Template, Auto Scaling Group, Application Load Balancer, Target Group, AWS WAF, CloudFront, RDS, Systems Manager, CloudWatch, and SNS.</w:t>
      </w:r>
    </w:p>
    <w:p w14:paraId="2B77C375" w14:textId="77777777" w:rsidR="00226EA5" w:rsidRDefault="00000000">
      <w:pPr>
        <w:spacing w:before="60" w:after="140" w:line="276" w:lineRule="auto"/>
        <w:jc w:val="both"/>
      </w:pPr>
      <w:r>
        <w:t xml:space="preserve">Route 53 is listed in the target architecture but is explicitly recorded as </w:t>
      </w:r>
      <w:r>
        <w:rPr>
          <w:b/>
          <w:bCs/>
        </w:rPr>
        <w:t>not implemented</w:t>
      </w:r>
      <w:r>
        <w:t>.</w:t>
      </w:r>
    </w:p>
    <w:p w14:paraId="2C9238F8" w14:textId="77777777" w:rsidR="00226EA5" w:rsidRDefault="00000000">
      <w:pPr>
        <w:pStyle w:val="Heading2"/>
      </w:pPr>
      <w:bookmarkStart w:id="6" w:name="sub_7"/>
      <w:r>
        <w:rPr>
          <w:rFonts w:ascii="Calibri" w:eastAsia="Calibri" w:hAnsi="Calibri" w:cs="Calibri"/>
        </w:rPr>
        <w:t xml:space="preserve">2.5 Expected system </w:t>
      </w:r>
      <w:proofErr w:type="spellStart"/>
      <w:r>
        <w:rPr>
          <w:rFonts w:ascii="Calibri" w:eastAsia="Calibri" w:hAnsi="Calibri" w:cs="Calibri"/>
        </w:rPr>
        <w:t>behaviour</w:t>
      </w:r>
      <w:bookmarkEnd w:id="6"/>
      <w:proofErr w:type="spellEnd"/>
    </w:p>
    <w:p w14:paraId="00A0574B" w14:textId="77777777" w:rsidR="00226EA5" w:rsidRDefault="00000000">
      <w:pPr>
        <w:spacing w:before="60" w:after="140" w:line="276" w:lineRule="auto"/>
        <w:jc w:val="both"/>
      </w:pPr>
      <w:r>
        <w:t xml:space="preserve">Under normal operation the system is expected to maintain two healthy application instances spread across two Availability Zones, serve all user traffic through the load balancer, cache eligible static assets at CloudFront edge locations, inspect inbound requests at the WAF layer, hold all persistent data in RDS PostgreSQL, and notify an operator by email whenever any of the seven configured alarm conditions is met. Under increased CPU load the Auto Scaling Group is expected to add instances up to a ceiling of six; when load </w:t>
      </w:r>
      <w:proofErr w:type="gramStart"/>
      <w:r>
        <w:t>subsides</w:t>
      </w:r>
      <w:proofErr w:type="gramEnd"/>
      <w:r>
        <w:t xml:space="preserve"> it is expected to return toward two.</w:t>
      </w:r>
    </w:p>
    <w:p w14:paraId="22417984" w14:textId="77777777" w:rsidR="00226EA5" w:rsidRDefault="00000000">
      <w:pPr>
        <w:pStyle w:val="Heading1"/>
        <w:pageBreakBefore/>
        <w:pBdr>
          <w:bottom w:val="single" w:sz="10" w:space="6" w:color="ED7100"/>
        </w:pBdr>
      </w:pPr>
      <w:bookmarkStart w:id="7" w:name="sec_8"/>
      <w:proofErr w:type="gramStart"/>
      <w:r>
        <w:rPr>
          <w:color w:val="ED7100"/>
        </w:rPr>
        <w:lastRenderedPageBreak/>
        <w:t xml:space="preserve">3  </w:t>
      </w:r>
      <w:r>
        <w:t>Architecture</w:t>
      </w:r>
      <w:proofErr w:type="gramEnd"/>
      <w:r>
        <w:t xml:space="preserve"> Overview</w:t>
      </w:r>
      <w:bookmarkEnd w:id="7"/>
    </w:p>
    <w:p w14:paraId="44DF894E" w14:textId="77777777" w:rsidR="00226EA5" w:rsidRDefault="00226EA5">
      <w:pPr>
        <w:spacing w:after="100"/>
      </w:pPr>
    </w:p>
    <w:p w14:paraId="4EA35E33" w14:textId="77777777" w:rsidR="00226EA5" w:rsidRDefault="00000000">
      <w:pPr>
        <w:spacing w:before="60" w:after="140" w:line="276" w:lineRule="auto"/>
        <w:jc w:val="both"/>
      </w:pPr>
      <w:r>
        <w:t>The architecture is best read as five concentric layers, from the global edge inward to the isolated database tier.</w:t>
      </w:r>
    </w:p>
    <w:p w14:paraId="6C61990D" w14:textId="77777777" w:rsidR="00226EA5" w:rsidRDefault="00000000">
      <w:pPr>
        <w:pStyle w:val="Heading2"/>
      </w:pPr>
      <w:bookmarkStart w:id="8" w:name="sub_9"/>
      <w:r>
        <w:rPr>
          <w:rFonts w:ascii="Calibri" w:eastAsia="Calibri" w:hAnsi="Calibri" w:cs="Calibri"/>
        </w:rPr>
        <w:t>3.1 Edge layer</w:t>
      </w:r>
      <w:bookmarkEnd w:id="8"/>
    </w:p>
    <w:p w14:paraId="77396F58" w14:textId="77777777" w:rsidR="00226EA5" w:rsidRDefault="00000000">
      <w:pPr>
        <w:spacing w:before="60" w:after="140" w:line="276" w:lineRule="auto"/>
        <w:jc w:val="both"/>
      </w:pPr>
      <w:r>
        <w:rPr>
          <w:b/>
          <w:bCs/>
        </w:rPr>
        <w:t>Amazon CloudFront</w:t>
      </w:r>
      <w:r>
        <w:t xml:space="preserve"> is the outermost documented component in the request path. It is configured with the Application Load Balancer as its origin. CloudFront does not connect to EC2 instances directly; every cache miss is forwarded to the ALB, which then applies its own routing and health logic. Its role is edge delivery and caching of static content, described in detail in Section 10.</w:t>
      </w:r>
    </w:p>
    <w:p w14:paraId="71718B43" w14:textId="77777777" w:rsidR="00226EA5" w:rsidRDefault="00000000">
      <w:pPr>
        <w:spacing w:before="60" w:after="140" w:line="276" w:lineRule="auto"/>
        <w:jc w:val="both"/>
      </w:pPr>
      <w:r>
        <w:rPr>
          <w:b/>
          <w:bCs/>
        </w:rPr>
        <w:t>AWS WAF</w:t>
      </w:r>
      <w:r>
        <w:t xml:space="preserve"> performs Layer 7 inspection of inbound requests before they reach the application infrastructure. The Web ACL is named </w:t>
      </w:r>
      <w:r>
        <w:rPr>
          <w:rFonts w:ascii="Consolas" w:eastAsia="Consolas" w:hAnsi="Consolas" w:cs="Consolas"/>
          <w:color w:val="244061"/>
          <w:sz w:val="19"/>
          <w:szCs w:val="19"/>
          <w:shd w:val="clear" w:color="auto" w:fill="EEF1F5"/>
        </w:rPr>
        <w:t>dental-</w:t>
      </w:r>
      <w:proofErr w:type="spellStart"/>
      <w:r>
        <w:rPr>
          <w:rFonts w:ascii="Consolas" w:eastAsia="Consolas" w:hAnsi="Consolas" w:cs="Consolas"/>
          <w:color w:val="244061"/>
          <w:sz w:val="19"/>
          <w:szCs w:val="19"/>
          <w:shd w:val="clear" w:color="auto" w:fill="EEF1F5"/>
        </w:rPr>
        <w:t>waf</w:t>
      </w:r>
      <w:proofErr w:type="spellEnd"/>
      <w:r>
        <w:t xml:space="preserve"> (inferred from the project rule naming, e.g. </w:t>
      </w:r>
      <w:r>
        <w:rPr>
          <w:rFonts w:ascii="Consolas" w:eastAsia="Consolas" w:hAnsi="Consolas" w:cs="Consolas"/>
          <w:color w:val="244061"/>
          <w:sz w:val="19"/>
          <w:szCs w:val="19"/>
          <w:shd w:val="clear" w:color="auto" w:fill="EEF1F5"/>
        </w:rPr>
        <w:t>dental-waf_IPV4_Allow</w:t>
      </w:r>
      <w:r>
        <w:t xml:space="preserve">) and combines four AWS managed rule groups with five project-defined rules. Section 9 covers the full </w:t>
      </w:r>
      <w:proofErr w:type="gramStart"/>
      <w:r>
        <w:t>rule</w:t>
      </w:r>
      <w:proofErr w:type="gramEnd"/>
      <w:r>
        <w:t xml:space="preserve"> inventory.</w:t>
      </w:r>
    </w:p>
    <w:p w14:paraId="2BF872C4" w14:textId="77777777" w:rsidR="00226EA5" w:rsidRDefault="00000000">
      <w:pPr>
        <w:spacing w:before="60" w:after="140" w:line="276" w:lineRule="auto"/>
        <w:jc w:val="both"/>
      </w:pPr>
      <w:r>
        <w:rPr>
          <w:b/>
          <w:bCs/>
        </w:rPr>
        <w:t>Amazon Route 53</w:t>
      </w:r>
      <w:r>
        <w:t xml:space="preserve"> appears in the architecture diagram as the DNS entry point, but the documentation states unambiguously that it was </w:t>
      </w:r>
      <w:r>
        <w:rPr>
          <w:b/>
          <w:bCs/>
        </w:rPr>
        <w:t>not deployed</w:t>
      </w:r>
      <w:r>
        <w:t>, because no domain was purchased. It is documented in Section 11 as planned architecture.</w:t>
      </w:r>
    </w:p>
    <w:p w14:paraId="7557928E" w14:textId="77777777" w:rsidR="00226EA5" w:rsidRDefault="00000000">
      <w:pPr>
        <w:pStyle w:val="Heading2"/>
      </w:pPr>
      <w:bookmarkStart w:id="9" w:name="sub_10"/>
      <w:r>
        <w:rPr>
          <w:rFonts w:ascii="Calibri" w:eastAsia="Calibri" w:hAnsi="Calibri" w:cs="Calibri"/>
        </w:rPr>
        <w:t>3.2 Regional network boundary</w:t>
      </w:r>
      <w:bookmarkEnd w:id="9"/>
    </w:p>
    <w:p w14:paraId="3B9E4B1F" w14:textId="77777777" w:rsidR="00226EA5" w:rsidRDefault="00000000">
      <w:pPr>
        <w:spacing w:before="60" w:after="140" w:line="276" w:lineRule="auto"/>
        <w:jc w:val="both"/>
      </w:pPr>
      <w:r>
        <w:t>All regional infrastructure resides inside a single dedicated VPC:</w:t>
      </w:r>
    </w:p>
    <w:p w14:paraId="42B4AFB7" w14:textId="77777777" w:rsidR="00226EA5" w:rsidRDefault="00000000">
      <w:pPr>
        <w:pStyle w:val="ListParagraph"/>
        <w:numPr>
          <w:ilvl w:val="0"/>
          <w:numId w:val="2"/>
        </w:numPr>
        <w:spacing w:before="40" w:after="80" w:line="276" w:lineRule="auto"/>
      </w:pPr>
      <w:r>
        <w:rPr>
          <w:b/>
          <w:bCs/>
        </w:rPr>
        <w:t>VPC:</w:t>
      </w:r>
      <w:r>
        <w:t xml:space="preserve"> </w:t>
      </w:r>
      <w:proofErr w:type="spellStart"/>
      <w:r>
        <w:rPr>
          <w:rFonts w:ascii="Consolas" w:eastAsia="Consolas" w:hAnsi="Consolas" w:cs="Consolas"/>
          <w:color w:val="244061"/>
          <w:sz w:val="19"/>
          <w:szCs w:val="19"/>
          <w:shd w:val="clear" w:color="auto" w:fill="EEF1F5"/>
        </w:rPr>
        <w:t>aws</w:t>
      </w:r>
      <w:proofErr w:type="spellEnd"/>
      <w:r>
        <w:rPr>
          <w:rFonts w:ascii="Consolas" w:eastAsia="Consolas" w:hAnsi="Consolas" w:cs="Consolas"/>
          <w:color w:val="244061"/>
          <w:sz w:val="19"/>
          <w:szCs w:val="19"/>
          <w:shd w:val="clear" w:color="auto" w:fill="EEF1F5"/>
        </w:rPr>
        <w:t>-project-</w:t>
      </w:r>
      <w:proofErr w:type="spellStart"/>
      <w:r>
        <w:rPr>
          <w:rFonts w:ascii="Consolas" w:eastAsia="Consolas" w:hAnsi="Consolas" w:cs="Consolas"/>
          <w:color w:val="244061"/>
          <w:sz w:val="19"/>
          <w:szCs w:val="19"/>
          <w:shd w:val="clear" w:color="auto" w:fill="EEF1F5"/>
        </w:rPr>
        <w:t>vpc</w:t>
      </w:r>
      <w:proofErr w:type="spellEnd"/>
      <w:r>
        <w:t xml:space="preserve">, CIDR </w:t>
      </w:r>
      <w:r>
        <w:rPr>
          <w:rFonts w:ascii="Consolas" w:eastAsia="Consolas" w:hAnsi="Consolas" w:cs="Consolas"/>
          <w:color w:val="244061"/>
          <w:sz w:val="19"/>
          <w:szCs w:val="19"/>
          <w:shd w:val="clear" w:color="auto" w:fill="EEF1F5"/>
        </w:rPr>
        <w:t>10.0.0.0/16</w:t>
      </w:r>
    </w:p>
    <w:p w14:paraId="28C5D5F3" w14:textId="77777777" w:rsidR="00226EA5" w:rsidRDefault="00000000">
      <w:pPr>
        <w:pStyle w:val="ListParagraph"/>
        <w:numPr>
          <w:ilvl w:val="0"/>
          <w:numId w:val="2"/>
        </w:numPr>
        <w:spacing w:before="40" w:after="80" w:line="276" w:lineRule="auto"/>
      </w:pPr>
      <w:r>
        <w:rPr>
          <w:b/>
          <w:bCs/>
        </w:rPr>
        <w:t>Availability Zones:</w:t>
      </w:r>
      <w:r>
        <w:t xml:space="preserve"> two</w:t>
      </w:r>
    </w:p>
    <w:p w14:paraId="48AD9648" w14:textId="77777777" w:rsidR="00226EA5" w:rsidRDefault="00000000">
      <w:pPr>
        <w:pStyle w:val="ListParagraph"/>
        <w:numPr>
          <w:ilvl w:val="0"/>
          <w:numId w:val="2"/>
        </w:numPr>
        <w:spacing w:before="40" w:after="80" w:line="276" w:lineRule="auto"/>
      </w:pPr>
      <w:r>
        <w:rPr>
          <w:b/>
          <w:bCs/>
        </w:rPr>
        <w:t>Subnets:</w:t>
      </w:r>
      <w:r>
        <w:t xml:space="preserve"> six — one public, one private application, and one private database subnet per Availability Zone</w:t>
      </w:r>
    </w:p>
    <w:p w14:paraId="466B1B2D" w14:textId="77777777" w:rsidR="00226EA5" w:rsidRDefault="00000000">
      <w:pPr>
        <w:pStyle w:val="ListParagraph"/>
        <w:numPr>
          <w:ilvl w:val="0"/>
          <w:numId w:val="2"/>
        </w:numPr>
        <w:spacing w:before="40" w:after="80" w:line="276" w:lineRule="auto"/>
      </w:pPr>
      <w:r>
        <w:rPr>
          <w:b/>
          <w:bCs/>
        </w:rPr>
        <w:t>Internet Gateway:</w:t>
      </w:r>
      <w:r>
        <w:t xml:space="preserve"> </w:t>
      </w:r>
      <w:proofErr w:type="spellStart"/>
      <w:r>
        <w:rPr>
          <w:rFonts w:ascii="Consolas" w:eastAsia="Consolas" w:hAnsi="Consolas" w:cs="Consolas"/>
          <w:color w:val="244061"/>
          <w:sz w:val="19"/>
          <w:szCs w:val="19"/>
          <w:shd w:val="clear" w:color="auto" w:fill="EEF1F5"/>
        </w:rPr>
        <w:t>aws</w:t>
      </w:r>
      <w:proofErr w:type="spellEnd"/>
      <w:r>
        <w:rPr>
          <w:rFonts w:ascii="Consolas" w:eastAsia="Consolas" w:hAnsi="Consolas" w:cs="Consolas"/>
          <w:color w:val="244061"/>
          <w:sz w:val="19"/>
          <w:szCs w:val="19"/>
          <w:shd w:val="clear" w:color="auto" w:fill="EEF1F5"/>
        </w:rPr>
        <w:t>-project-</w:t>
      </w:r>
      <w:proofErr w:type="spellStart"/>
      <w:r>
        <w:rPr>
          <w:rFonts w:ascii="Consolas" w:eastAsia="Consolas" w:hAnsi="Consolas" w:cs="Consolas"/>
          <w:color w:val="244061"/>
          <w:sz w:val="19"/>
          <w:szCs w:val="19"/>
          <w:shd w:val="clear" w:color="auto" w:fill="EEF1F5"/>
        </w:rPr>
        <w:t>igw</w:t>
      </w:r>
      <w:proofErr w:type="spellEnd"/>
      <w:r>
        <w:t>, attached to the VPC</w:t>
      </w:r>
    </w:p>
    <w:p w14:paraId="15FE7115" w14:textId="77777777" w:rsidR="00226EA5" w:rsidRDefault="00000000">
      <w:pPr>
        <w:pStyle w:val="ListParagraph"/>
        <w:numPr>
          <w:ilvl w:val="0"/>
          <w:numId w:val="2"/>
        </w:numPr>
        <w:spacing w:before="40" w:after="80" w:line="276" w:lineRule="auto"/>
      </w:pPr>
      <w:r>
        <w:rPr>
          <w:b/>
          <w:bCs/>
        </w:rPr>
        <w:t>NAT Gateways:</w:t>
      </w:r>
      <w:r>
        <w:t xml:space="preserve"> </w:t>
      </w:r>
      <w:r>
        <w:rPr>
          <w:rFonts w:ascii="Consolas" w:eastAsia="Consolas" w:hAnsi="Consolas" w:cs="Consolas"/>
          <w:color w:val="244061"/>
          <w:sz w:val="19"/>
          <w:szCs w:val="19"/>
          <w:shd w:val="clear" w:color="auto" w:fill="EEF1F5"/>
        </w:rPr>
        <w:t>nat-gateway-az1</w:t>
      </w:r>
      <w:r>
        <w:t xml:space="preserve"> and </w:t>
      </w:r>
      <w:r>
        <w:rPr>
          <w:rFonts w:ascii="Consolas" w:eastAsia="Consolas" w:hAnsi="Consolas" w:cs="Consolas"/>
          <w:color w:val="244061"/>
          <w:sz w:val="19"/>
          <w:szCs w:val="19"/>
          <w:shd w:val="clear" w:color="auto" w:fill="EEF1F5"/>
        </w:rPr>
        <w:t>nat-gateway-az2</w:t>
      </w:r>
      <w:r>
        <w:t>, one per public subnet, each with a dedicated Elastic IP</w:t>
      </w:r>
    </w:p>
    <w:p w14:paraId="5D44DD09" w14:textId="77777777" w:rsidR="00226EA5" w:rsidRDefault="00000000">
      <w:pPr>
        <w:pStyle w:val="ListParagraph"/>
        <w:numPr>
          <w:ilvl w:val="0"/>
          <w:numId w:val="2"/>
        </w:numPr>
        <w:spacing w:before="40" w:after="80" w:line="276" w:lineRule="auto"/>
      </w:pPr>
      <w:r>
        <w:rPr>
          <w:b/>
          <w:bCs/>
        </w:rPr>
        <w:t>Route tables:</w:t>
      </w:r>
      <w:r>
        <w:t xml:space="preserve"> five — </w:t>
      </w:r>
      <w:r>
        <w:rPr>
          <w:rFonts w:ascii="Consolas" w:eastAsia="Consolas" w:hAnsi="Consolas" w:cs="Consolas"/>
          <w:color w:val="244061"/>
          <w:sz w:val="19"/>
          <w:szCs w:val="19"/>
          <w:shd w:val="clear" w:color="auto" w:fill="EEF1F5"/>
        </w:rPr>
        <w:t>public-rt</w:t>
      </w:r>
      <w:r>
        <w:t xml:space="preserve">, </w:t>
      </w:r>
      <w:r>
        <w:rPr>
          <w:rFonts w:ascii="Consolas" w:eastAsia="Consolas" w:hAnsi="Consolas" w:cs="Consolas"/>
          <w:color w:val="244061"/>
          <w:sz w:val="19"/>
          <w:szCs w:val="19"/>
          <w:shd w:val="clear" w:color="auto" w:fill="EEF1F5"/>
        </w:rPr>
        <w:t>private-app-rt-az1</w:t>
      </w:r>
      <w:r>
        <w:t xml:space="preserve">, </w:t>
      </w:r>
      <w:r>
        <w:rPr>
          <w:rFonts w:ascii="Consolas" w:eastAsia="Consolas" w:hAnsi="Consolas" w:cs="Consolas"/>
          <w:color w:val="244061"/>
          <w:sz w:val="19"/>
          <w:szCs w:val="19"/>
          <w:shd w:val="clear" w:color="auto" w:fill="EEF1F5"/>
        </w:rPr>
        <w:t>private-app-rt-az2</w:t>
      </w:r>
      <w:r>
        <w:t xml:space="preserve">, </w:t>
      </w:r>
      <w:r>
        <w:rPr>
          <w:rFonts w:ascii="Consolas" w:eastAsia="Consolas" w:hAnsi="Consolas" w:cs="Consolas"/>
          <w:color w:val="244061"/>
          <w:sz w:val="19"/>
          <w:szCs w:val="19"/>
          <w:shd w:val="clear" w:color="auto" w:fill="EEF1F5"/>
        </w:rPr>
        <w:t>private-db-rt-az1</w:t>
      </w:r>
      <w:r>
        <w:t xml:space="preserve">, </w:t>
      </w:r>
      <w:r>
        <w:rPr>
          <w:rFonts w:ascii="Consolas" w:eastAsia="Consolas" w:hAnsi="Consolas" w:cs="Consolas"/>
          <w:color w:val="244061"/>
          <w:sz w:val="19"/>
          <w:szCs w:val="19"/>
          <w:shd w:val="clear" w:color="auto" w:fill="EEF1F5"/>
        </w:rPr>
        <w:t>private-db-rt-az2</w:t>
      </w:r>
    </w:p>
    <w:p w14:paraId="35E09B21" w14:textId="77777777" w:rsidR="00226EA5" w:rsidRDefault="00226EA5">
      <w:pPr>
        <w:spacing w:after="60"/>
      </w:pPr>
    </w:p>
    <w:p w14:paraId="04AC1A4F" w14:textId="77777777" w:rsidR="00226EA5" w:rsidRDefault="00000000">
      <w:pPr>
        <w:spacing w:before="60" w:after="140" w:line="276" w:lineRule="auto"/>
        <w:jc w:val="both"/>
      </w:pPr>
      <w:r>
        <w:t xml:space="preserve">The AWS Region is </w:t>
      </w:r>
      <w:r>
        <w:rPr>
          <w:b/>
          <w:bCs/>
        </w:rPr>
        <w:t>not explicitly stated</w:t>
      </w:r>
      <w:r>
        <w:t xml:space="preserve"> in the documentation. An </w:t>
      </w:r>
      <w:proofErr w:type="gramStart"/>
      <w:r>
        <w:t>example</w:t>
      </w:r>
      <w:proofErr w:type="gramEnd"/>
      <w:r>
        <w:t xml:space="preserve"> ALB DNS name in the Route 53 section uses </w:t>
      </w:r>
      <w:r>
        <w:rPr>
          <w:rFonts w:ascii="Consolas" w:eastAsia="Consolas" w:hAnsi="Consolas" w:cs="Consolas"/>
          <w:color w:val="244061"/>
          <w:sz w:val="19"/>
          <w:szCs w:val="19"/>
          <w:shd w:val="clear" w:color="auto" w:fill="EEF1F5"/>
        </w:rPr>
        <w:t>eu-north-1</w:t>
      </w:r>
      <w:r>
        <w:t>, which suggests the Stockholm region, but this appears in an illustrative example rather than as a recorded configuration value, so it is not asserted as fact in this report.</w:t>
      </w:r>
    </w:p>
    <w:p w14:paraId="5979E997" w14:textId="77777777" w:rsidR="00226EA5" w:rsidRDefault="00000000">
      <w:pPr>
        <w:pStyle w:val="Heading2"/>
      </w:pPr>
      <w:bookmarkStart w:id="10" w:name="sub_11"/>
      <w:r>
        <w:rPr>
          <w:rFonts w:ascii="Calibri" w:eastAsia="Calibri" w:hAnsi="Calibri" w:cs="Calibri"/>
        </w:rPr>
        <w:t>3.3 Load-balancing layer</w:t>
      </w:r>
      <w:bookmarkEnd w:id="10"/>
    </w:p>
    <w:p w14:paraId="35033C18" w14:textId="77777777" w:rsidR="00226EA5" w:rsidRDefault="00000000">
      <w:pPr>
        <w:spacing w:before="60" w:after="140" w:line="276" w:lineRule="auto"/>
        <w:jc w:val="both"/>
      </w:pPr>
      <w:r>
        <w:t xml:space="preserve">An internet-facing </w:t>
      </w:r>
      <w:r>
        <w:rPr>
          <w:b/>
          <w:bCs/>
        </w:rPr>
        <w:t>Application Load Balancer</w:t>
      </w:r>
      <w:r>
        <w:t xml:space="preserve"> operating at Layer 7 is the single public entry point for application traffic. It is deployed across the selected Availability Zones and forwards traffic to a </w:t>
      </w:r>
      <w:r>
        <w:rPr>
          <w:b/>
          <w:bCs/>
        </w:rPr>
        <w:t>Target Group</w:t>
      </w:r>
      <w:r>
        <w:t xml:space="preserve"> of type </w:t>
      </w:r>
      <w:r>
        <w:rPr>
          <w:i/>
          <w:iCs/>
        </w:rPr>
        <w:t>instance</w:t>
      </w:r>
      <w:r>
        <w:t xml:space="preserve"> over HTTP on port 80. An </w:t>
      </w:r>
      <w:r>
        <w:rPr>
          <w:b/>
          <w:bCs/>
        </w:rPr>
        <w:t>HTTP listener</w:t>
      </w:r>
      <w:r>
        <w:t xml:space="preserve"> is configured; no HTTPS listener exists in the current implementation because no ACM certificate could be issued without a domain.</w:t>
      </w:r>
    </w:p>
    <w:p w14:paraId="58253052" w14:textId="77777777" w:rsidR="00226EA5" w:rsidRDefault="00000000">
      <w:pPr>
        <w:pStyle w:val="Heading2"/>
      </w:pPr>
      <w:bookmarkStart w:id="11" w:name="sub_12"/>
      <w:r>
        <w:rPr>
          <w:rFonts w:ascii="Calibri" w:eastAsia="Calibri" w:hAnsi="Calibri" w:cs="Calibri"/>
        </w:rPr>
        <w:t>3.4 Compute layer</w:t>
      </w:r>
      <w:bookmarkEnd w:id="11"/>
    </w:p>
    <w:p w14:paraId="25BB9E32" w14:textId="77777777" w:rsidR="00226EA5" w:rsidRDefault="00000000">
      <w:pPr>
        <w:spacing w:before="60" w:after="140" w:line="276" w:lineRule="auto"/>
        <w:jc w:val="both"/>
      </w:pPr>
      <w:r>
        <w:t xml:space="preserve">EC2 instances of type </w:t>
      </w:r>
      <w:r>
        <w:rPr>
          <w:b/>
          <w:bCs/>
        </w:rPr>
        <w:t>t</w:t>
      </w:r>
      <w:proofErr w:type="gramStart"/>
      <w:r>
        <w:rPr>
          <w:b/>
          <w:bCs/>
        </w:rPr>
        <w:t>3.small</w:t>
      </w:r>
      <w:proofErr w:type="gramEnd"/>
      <w:r>
        <w:t xml:space="preserve"> run in the private application subnets under the control of an </w:t>
      </w:r>
      <w:r>
        <w:rPr>
          <w:b/>
          <w:bCs/>
        </w:rPr>
        <w:t>Auto Scaling Group</w:t>
      </w:r>
      <w:r>
        <w:t xml:space="preserve"> (referred to in the CloudWatch configuration as </w:t>
      </w:r>
      <w:r>
        <w:rPr>
          <w:rFonts w:ascii="Consolas" w:eastAsia="Consolas" w:hAnsi="Consolas" w:cs="Consolas"/>
          <w:color w:val="244061"/>
          <w:sz w:val="19"/>
          <w:szCs w:val="19"/>
          <w:shd w:val="clear" w:color="auto" w:fill="EEF1F5"/>
        </w:rPr>
        <w:t>dental-</w:t>
      </w:r>
      <w:proofErr w:type="spellStart"/>
      <w:r>
        <w:rPr>
          <w:rFonts w:ascii="Consolas" w:eastAsia="Consolas" w:hAnsi="Consolas" w:cs="Consolas"/>
          <w:color w:val="244061"/>
          <w:sz w:val="19"/>
          <w:szCs w:val="19"/>
          <w:shd w:val="clear" w:color="auto" w:fill="EEF1F5"/>
        </w:rPr>
        <w:t>asg</w:t>
      </w:r>
      <w:proofErr w:type="spellEnd"/>
      <w:r>
        <w:t xml:space="preserve">) with minimum 2, desired 2, and maximum 6 instances. Instances are created from a </w:t>
      </w:r>
      <w:r>
        <w:rPr>
          <w:b/>
          <w:bCs/>
        </w:rPr>
        <w:t>Launch Template</w:t>
      </w:r>
      <w:r>
        <w:t xml:space="preserve"> that specifies the custom application AMI, the instance type, the application Security Group, and the IAM instance profile carrying the </w:t>
      </w:r>
      <w:r>
        <w:rPr>
          <w:rFonts w:ascii="Consolas" w:eastAsia="Consolas" w:hAnsi="Consolas" w:cs="Consolas"/>
          <w:color w:val="244061"/>
          <w:sz w:val="19"/>
          <w:szCs w:val="19"/>
          <w:shd w:val="clear" w:color="auto" w:fill="EEF1F5"/>
        </w:rPr>
        <w:t>LuminaEC2SSMRole</w:t>
      </w:r>
      <w:r>
        <w:t xml:space="preserve"> role.</w:t>
      </w:r>
    </w:p>
    <w:p w14:paraId="29B0A6ED" w14:textId="77777777" w:rsidR="00226EA5" w:rsidRDefault="00000000">
      <w:pPr>
        <w:pStyle w:val="Heading2"/>
      </w:pPr>
      <w:bookmarkStart w:id="12" w:name="sub_13"/>
      <w:r>
        <w:rPr>
          <w:rFonts w:ascii="Calibri" w:eastAsia="Calibri" w:hAnsi="Calibri" w:cs="Calibri"/>
        </w:rPr>
        <w:lastRenderedPageBreak/>
        <w:t>3.5 Data layer</w:t>
      </w:r>
      <w:bookmarkEnd w:id="12"/>
    </w:p>
    <w:p w14:paraId="7900A5DD" w14:textId="77777777" w:rsidR="00226EA5" w:rsidRDefault="00000000">
      <w:pPr>
        <w:spacing w:before="60" w:after="140" w:line="276" w:lineRule="auto"/>
        <w:jc w:val="both"/>
      </w:pPr>
      <w:r>
        <w:rPr>
          <w:b/>
          <w:bCs/>
        </w:rPr>
        <w:t>Amazon RDS for PostgreSQL</w:t>
      </w:r>
      <w:r>
        <w:t xml:space="preserve"> is placed in the private database subnets. The application connects to the RDS service endpoint on TCP 5432 rather than to a specific database instance address, which is what allows a failover to occur transparently to the application. The database has no route to the internet in either direction.</w:t>
      </w:r>
    </w:p>
    <w:p w14:paraId="28E81256" w14:textId="77777777" w:rsidR="00226EA5" w:rsidRDefault="00000000">
      <w:pPr>
        <w:pStyle w:val="Heading2"/>
      </w:pPr>
      <w:bookmarkStart w:id="13" w:name="sub_14"/>
      <w:r>
        <w:rPr>
          <w:rFonts w:ascii="Calibri" w:eastAsia="Calibri" w:hAnsi="Calibri" w:cs="Calibri"/>
        </w:rPr>
        <w:t xml:space="preserve">3.6 Management and observability </w:t>
      </w:r>
      <w:proofErr w:type="gramStart"/>
      <w:r>
        <w:rPr>
          <w:rFonts w:ascii="Calibri" w:eastAsia="Calibri" w:hAnsi="Calibri" w:cs="Calibri"/>
        </w:rPr>
        <w:t>plane</w:t>
      </w:r>
      <w:bookmarkEnd w:id="13"/>
      <w:proofErr w:type="gramEnd"/>
    </w:p>
    <w:p w14:paraId="6A143B3E" w14:textId="77777777" w:rsidR="00226EA5" w:rsidRDefault="00000000">
      <w:pPr>
        <w:spacing w:before="60" w:after="140" w:line="276" w:lineRule="auto"/>
        <w:jc w:val="both"/>
      </w:pPr>
      <w:r>
        <w:t>Four services operate outside the user request path:</w:t>
      </w:r>
    </w:p>
    <w:p w14:paraId="253196BC" w14:textId="77777777" w:rsidR="00226EA5" w:rsidRDefault="00000000">
      <w:pPr>
        <w:pStyle w:val="ListParagraph"/>
        <w:numPr>
          <w:ilvl w:val="0"/>
          <w:numId w:val="2"/>
        </w:numPr>
        <w:spacing w:before="40" w:after="80" w:line="276" w:lineRule="auto"/>
      </w:pPr>
      <w:r>
        <w:rPr>
          <w:b/>
          <w:bCs/>
        </w:rPr>
        <w:t>AWS Systems Manager (Session Manager)</w:t>
      </w:r>
      <w:r>
        <w:t xml:space="preserve"> for administrative shell access to instances.</w:t>
      </w:r>
    </w:p>
    <w:p w14:paraId="7A7082A2" w14:textId="77777777" w:rsidR="00226EA5" w:rsidRDefault="00000000">
      <w:pPr>
        <w:pStyle w:val="ListParagraph"/>
        <w:numPr>
          <w:ilvl w:val="0"/>
          <w:numId w:val="2"/>
        </w:numPr>
        <w:spacing w:before="40" w:after="80" w:line="276" w:lineRule="auto"/>
      </w:pPr>
      <w:r>
        <w:rPr>
          <w:b/>
          <w:bCs/>
        </w:rPr>
        <w:t>Amazon CloudWatch</w:t>
      </w:r>
      <w:r>
        <w:t xml:space="preserve"> for metric collection across the ASG, ALB, Target Group and RDS.</w:t>
      </w:r>
    </w:p>
    <w:p w14:paraId="495086F9" w14:textId="77777777" w:rsidR="00226EA5" w:rsidRDefault="00000000">
      <w:pPr>
        <w:pStyle w:val="ListParagraph"/>
        <w:numPr>
          <w:ilvl w:val="0"/>
          <w:numId w:val="2"/>
        </w:numPr>
        <w:spacing w:before="40" w:after="80" w:line="276" w:lineRule="auto"/>
      </w:pPr>
      <w:r>
        <w:rPr>
          <w:b/>
          <w:bCs/>
        </w:rPr>
        <w:t>CloudWatch Alarms</w:t>
      </w:r>
      <w:r>
        <w:t xml:space="preserve"> evaluating seven configured conditions.</w:t>
      </w:r>
    </w:p>
    <w:p w14:paraId="3156DDB1" w14:textId="77777777" w:rsidR="00226EA5" w:rsidRDefault="00000000">
      <w:pPr>
        <w:pStyle w:val="ListParagraph"/>
        <w:numPr>
          <w:ilvl w:val="0"/>
          <w:numId w:val="2"/>
        </w:numPr>
        <w:spacing w:before="40" w:after="80" w:line="276" w:lineRule="auto"/>
      </w:pPr>
      <w:r>
        <w:rPr>
          <w:b/>
          <w:bCs/>
        </w:rPr>
        <w:t>Amazon SNS</w:t>
      </w:r>
      <w:r>
        <w:t xml:space="preserve"> </w:t>
      </w:r>
      <w:proofErr w:type="gramStart"/>
      <w:r>
        <w:t>delivering</w:t>
      </w:r>
      <w:proofErr w:type="gramEnd"/>
      <w:r>
        <w:t xml:space="preserve"> alarm notifications to an email endpoint.</w:t>
      </w:r>
    </w:p>
    <w:p w14:paraId="6C83A3F8" w14:textId="77777777" w:rsidR="00226EA5" w:rsidRDefault="00226EA5">
      <w:pPr>
        <w:spacing w:after="60"/>
      </w:pPr>
    </w:p>
    <w:p w14:paraId="113644AD" w14:textId="77777777" w:rsidR="00226EA5" w:rsidRDefault="00000000">
      <w:pPr>
        <w:spacing w:before="60" w:after="140" w:line="276" w:lineRule="auto"/>
        <w:jc w:val="both"/>
      </w:pPr>
      <w:r>
        <w:t xml:space="preserve">The architecture diagram correctly draws these four with dashed connectors labelled </w:t>
      </w:r>
      <w:r>
        <w:rPr>
          <w:i/>
          <w:iCs/>
        </w:rPr>
        <w:t>Monitoring / Management</w:t>
      </w:r>
      <w:r>
        <w:t xml:space="preserve">, visually distinguishing them from the solid </w:t>
      </w:r>
      <w:r>
        <w:rPr>
          <w:i/>
          <w:iCs/>
        </w:rPr>
        <w:t>User / Application Traffic</w:t>
      </w:r>
      <w:r>
        <w:t xml:space="preserve"> path. That distinction is architecturally meaningful and is expanded in Section 14.</w:t>
      </w:r>
    </w:p>
    <w:p w14:paraId="69F563C2" w14:textId="77777777" w:rsidR="00226EA5" w:rsidRDefault="00000000">
      <w:pPr>
        <w:pStyle w:val="Heading1"/>
        <w:pageBreakBefore/>
        <w:pBdr>
          <w:bottom w:val="single" w:sz="10" w:space="6" w:color="ED7100"/>
        </w:pBdr>
      </w:pPr>
      <w:bookmarkStart w:id="14" w:name="sec_15"/>
      <w:proofErr w:type="gramStart"/>
      <w:r>
        <w:rPr>
          <w:color w:val="ED7100"/>
        </w:rPr>
        <w:lastRenderedPageBreak/>
        <w:t xml:space="preserve">4  </w:t>
      </w:r>
      <w:r>
        <w:t>Detailed</w:t>
      </w:r>
      <w:proofErr w:type="gramEnd"/>
      <w:r>
        <w:t xml:space="preserve"> Network Architecture</w:t>
      </w:r>
      <w:bookmarkEnd w:id="14"/>
    </w:p>
    <w:p w14:paraId="0600EB30" w14:textId="77777777" w:rsidR="00226EA5" w:rsidRDefault="00226EA5">
      <w:pPr>
        <w:spacing w:after="100"/>
      </w:pPr>
    </w:p>
    <w:p w14:paraId="6C4B3E84" w14:textId="77777777" w:rsidR="00226EA5" w:rsidRDefault="00000000">
      <w:pPr>
        <w:pStyle w:val="Heading2"/>
      </w:pPr>
      <w:bookmarkStart w:id="15" w:name="sub_16"/>
      <w:r>
        <w:rPr>
          <w:rFonts w:ascii="Calibri" w:eastAsia="Calibri" w:hAnsi="Calibri" w:cs="Calibri"/>
        </w:rPr>
        <w:t>4.1 Addressing and subnet structure</w:t>
      </w:r>
      <w:bookmarkEnd w:id="15"/>
    </w:p>
    <w:p w14:paraId="1DAA42FE" w14:textId="77777777" w:rsidR="00226EA5" w:rsidRDefault="00000000">
      <w:pPr>
        <w:spacing w:before="60" w:after="140" w:line="276" w:lineRule="auto"/>
        <w:jc w:val="both"/>
      </w:pPr>
      <w:r>
        <w:t xml:space="preserve">The VPC uses </w:t>
      </w:r>
      <w:r>
        <w:rPr>
          <w:rFonts w:ascii="Consolas" w:eastAsia="Consolas" w:hAnsi="Consolas" w:cs="Consolas"/>
          <w:color w:val="244061"/>
          <w:sz w:val="19"/>
          <w:szCs w:val="19"/>
          <w:shd w:val="clear" w:color="auto" w:fill="EEF1F5"/>
        </w:rPr>
        <w:t>10.0.0.0/16</w:t>
      </w:r>
      <w:r>
        <w:t xml:space="preserve">, subdivided into six </w:t>
      </w:r>
      <w:r>
        <w:rPr>
          <w:rFonts w:ascii="Consolas" w:eastAsia="Consolas" w:hAnsi="Consolas" w:cs="Consolas"/>
          <w:color w:val="244061"/>
          <w:sz w:val="19"/>
          <w:szCs w:val="19"/>
          <w:shd w:val="clear" w:color="auto" w:fill="EEF1F5"/>
        </w:rPr>
        <w:t>/24</w:t>
      </w:r>
      <w:r>
        <w:t xml:space="preserve"> subnets with a deliberate numbering convention: </w:t>
      </w:r>
      <w:r>
        <w:rPr>
          <w:rFonts w:ascii="Consolas" w:eastAsia="Consolas" w:hAnsi="Consolas" w:cs="Consolas"/>
          <w:color w:val="244061"/>
          <w:sz w:val="19"/>
          <w:szCs w:val="19"/>
          <w:shd w:val="clear" w:color="auto" w:fill="EEF1F5"/>
        </w:rPr>
        <w:t>10.0.1.x</w:t>
      </w:r>
      <w:r>
        <w:t xml:space="preserve"> and </w:t>
      </w:r>
      <w:r>
        <w:rPr>
          <w:rFonts w:ascii="Consolas" w:eastAsia="Consolas" w:hAnsi="Consolas" w:cs="Consolas"/>
          <w:color w:val="244061"/>
          <w:sz w:val="19"/>
          <w:szCs w:val="19"/>
          <w:shd w:val="clear" w:color="auto" w:fill="EEF1F5"/>
        </w:rPr>
        <w:t>10.0.2.x</w:t>
      </w:r>
      <w:r>
        <w:t xml:space="preserve"> for public subnets, </w:t>
      </w:r>
      <w:r>
        <w:rPr>
          <w:rFonts w:ascii="Consolas" w:eastAsia="Consolas" w:hAnsi="Consolas" w:cs="Consolas"/>
          <w:color w:val="244061"/>
          <w:sz w:val="19"/>
          <w:szCs w:val="19"/>
          <w:shd w:val="clear" w:color="auto" w:fill="EEF1F5"/>
        </w:rPr>
        <w:t>10.0.1x.x</w:t>
      </w:r>
      <w:r>
        <w:t xml:space="preserve"> for private application subnets, and </w:t>
      </w:r>
      <w:r>
        <w:rPr>
          <w:rFonts w:ascii="Consolas" w:eastAsia="Consolas" w:hAnsi="Consolas" w:cs="Consolas"/>
          <w:color w:val="244061"/>
          <w:sz w:val="19"/>
          <w:szCs w:val="19"/>
          <w:shd w:val="clear" w:color="auto" w:fill="EEF1F5"/>
        </w:rPr>
        <w:t>10.0.2x.x</w:t>
      </w:r>
      <w:r>
        <w:t xml:space="preserve"> for private database subnets.</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8"/>
        <w:gridCol w:w="1150"/>
        <w:gridCol w:w="1384"/>
        <w:gridCol w:w="1845"/>
        <w:gridCol w:w="2541"/>
      </w:tblGrid>
      <w:tr w:rsidR="00226EA5" w14:paraId="5975D8F3" w14:textId="77777777">
        <w:trPr>
          <w:tblHeader/>
        </w:trPr>
        <w:tc>
          <w:tcPr>
            <w:tcW w:w="2538"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27D8D9A0" w14:textId="77777777" w:rsidR="00226EA5" w:rsidRDefault="00000000">
            <w:pPr>
              <w:spacing w:before="40" w:after="40" w:line="252" w:lineRule="auto"/>
            </w:pPr>
            <w:r>
              <w:rPr>
                <w:b/>
                <w:bCs/>
                <w:color w:val="FFFFFF"/>
                <w:sz w:val="19"/>
                <w:szCs w:val="19"/>
              </w:rPr>
              <w:t>Subnet</w:t>
            </w:r>
          </w:p>
        </w:tc>
        <w:tc>
          <w:tcPr>
            <w:tcW w:w="1150"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45219050" w14:textId="77777777" w:rsidR="00226EA5" w:rsidRDefault="00000000">
            <w:pPr>
              <w:spacing w:before="40" w:after="40" w:line="252" w:lineRule="auto"/>
            </w:pPr>
            <w:r>
              <w:rPr>
                <w:b/>
                <w:bCs/>
                <w:color w:val="FFFFFF"/>
                <w:sz w:val="19"/>
                <w:szCs w:val="19"/>
              </w:rPr>
              <w:t>AZ</w:t>
            </w:r>
          </w:p>
        </w:tc>
        <w:tc>
          <w:tcPr>
            <w:tcW w:w="1384"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33AA27F4" w14:textId="77777777" w:rsidR="00226EA5" w:rsidRDefault="00000000">
            <w:pPr>
              <w:spacing w:before="40" w:after="40" w:line="252" w:lineRule="auto"/>
            </w:pPr>
            <w:r>
              <w:rPr>
                <w:b/>
                <w:bCs/>
                <w:color w:val="FFFFFF"/>
                <w:sz w:val="19"/>
                <w:szCs w:val="19"/>
              </w:rPr>
              <w:t>CIDR</w:t>
            </w:r>
          </w:p>
        </w:tc>
        <w:tc>
          <w:tcPr>
            <w:tcW w:w="1845"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21CB7BC8" w14:textId="77777777" w:rsidR="00226EA5" w:rsidRDefault="00000000">
            <w:pPr>
              <w:spacing w:before="40" w:after="40" w:line="252" w:lineRule="auto"/>
            </w:pPr>
            <w:r>
              <w:rPr>
                <w:b/>
                <w:bCs/>
                <w:color w:val="FFFFFF"/>
                <w:sz w:val="19"/>
                <w:szCs w:val="19"/>
              </w:rPr>
              <w:t>Tier</w:t>
            </w:r>
          </w:p>
        </w:tc>
        <w:tc>
          <w:tcPr>
            <w:tcW w:w="2541"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16586DB8" w14:textId="77777777" w:rsidR="00226EA5" w:rsidRDefault="00000000">
            <w:pPr>
              <w:spacing w:before="40" w:after="40" w:line="252" w:lineRule="auto"/>
            </w:pPr>
            <w:r>
              <w:rPr>
                <w:b/>
                <w:bCs/>
                <w:color w:val="FFFFFF"/>
                <w:sz w:val="19"/>
                <w:szCs w:val="19"/>
              </w:rPr>
              <w:t>Purpose</w:t>
            </w:r>
          </w:p>
        </w:tc>
      </w:tr>
      <w:tr w:rsidR="00226EA5" w14:paraId="2D8469DE" w14:textId="77777777">
        <w:tc>
          <w:tcPr>
            <w:tcW w:w="253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910C975"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Public-Subnet-AZ1</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40D458D" w14:textId="77777777" w:rsidR="00226EA5" w:rsidRDefault="00000000">
            <w:pPr>
              <w:spacing w:before="40" w:after="40" w:line="252" w:lineRule="auto"/>
            </w:pPr>
            <w:r>
              <w:rPr>
                <w:sz w:val="19"/>
                <w:szCs w:val="19"/>
              </w:rPr>
              <w:t>AZ-1</w:t>
            </w:r>
          </w:p>
        </w:tc>
        <w:tc>
          <w:tcPr>
            <w:tcW w:w="138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C3206F7"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10.0.1.0/24</w:t>
            </w:r>
          </w:p>
        </w:tc>
        <w:tc>
          <w:tcPr>
            <w:tcW w:w="184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6421C48" w14:textId="77777777" w:rsidR="00226EA5" w:rsidRDefault="00000000">
            <w:pPr>
              <w:spacing w:before="40" w:after="40" w:line="252" w:lineRule="auto"/>
            </w:pPr>
            <w:r>
              <w:rPr>
                <w:sz w:val="19"/>
                <w:szCs w:val="19"/>
              </w:rPr>
              <w:t>Public</w:t>
            </w:r>
          </w:p>
        </w:tc>
        <w:tc>
          <w:tcPr>
            <w:tcW w:w="254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143B505" w14:textId="77777777" w:rsidR="00226EA5" w:rsidRDefault="00000000">
            <w:pPr>
              <w:spacing w:before="40" w:after="40" w:line="252" w:lineRule="auto"/>
            </w:pPr>
            <w:r>
              <w:rPr>
                <w:sz w:val="19"/>
                <w:szCs w:val="19"/>
              </w:rPr>
              <w:t>NAT Gateway; ALB node</w:t>
            </w:r>
          </w:p>
        </w:tc>
      </w:tr>
      <w:tr w:rsidR="00226EA5" w14:paraId="3A24C202" w14:textId="77777777">
        <w:tc>
          <w:tcPr>
            <w:tcW w:w="253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BDE3673"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Private-App-Subnet-AZ1</w:t>
            </w:r>
          </w:p>
        </w:tc>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6DBBA96" w14:textId="77777777" w:rsidR="00226EA5" w:rsidRDefault="00000000">
            <w:pPr>
              <w:spacing w:before="40" w:after="40" w:line="252" w:lineRule="auto"/>
            </w:pPr>
            <w:r>
              <w:rPr>
                <w:sz w:val="19"/>
                <w:szCs w:val="19"/>
              </w:rPr>
              <w:t>AZ-1</w:t>
            </w:r>
          </w:p>
        </w:tc>
        <w:tc>
          <w:tcPr>
            <w:tcW w:w="138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691DA0B"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10.0.11.0/24</w:t>
            </w:r>
          </w:p>
        </w:tc>
        <w:tc>
          <w:tcPr>
            <w:tcW w:w="184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466B1C3" w14:textId="77777777" w:rsidR="00226EA5" w:rsidRDefault="00000000">
            <w:pPr>
              <w:spacing w:before="40" w:after="40" w:line="252" w:lineRule="auto"/>
            </w:pPr>
            <w:r>
              <w:rPr>
                <w:sz w:val="19"/>
                <w:szCs w:val="19"/>
              </w:rPr>
              <w:t>Private</w:t>
            </w:r>
          </w:p>
        </w:tc>
        <w:tc>
          <w:tcPr>
            <w:tcW w:w="2541"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2BE508B" w14:textId="77777777" w:rsidR="00226EA5" w:rsidRDefault="00000000">
            <w:pPr>
              <w:spacing w:before="40" w:after="40" w:line="252" w:lineRule="auto"/>
            </w:pPr>
            <w:r>
              <w:rPr>
                <w:sz w:val="19"/>
                <w:szCs w:val="19"/>
              </w:rPr>
              <w:t>EC2 / Auto Scaling Group</w:t>
            </w:r>
          </w:p>
        </w:tc>
      </w:tr>
      <w:tr w:rsidR="00226EA5" w14:paraId="2DB64637" w14:textId="77777777">
        <w:tc>
          <w:tcPr>
            <w:tcW w:w="253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F339494"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Private-DB-Subnet-AZ1</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8D7C10A" w14:textId="77777777" w:rsidR="00226EA5" w:rsidRDefault="00000000">
            <w:pPr>
              <w:spacing w:before="40" w:after="40" w:line="252" w:lineRule="auto"/>
            </w:pPr>
            <w:r>
              <w:rPr>
                <w:sz w:val="19"/>
                <w:szCs w:val="19"/>
              </w:rPr>
              <w:t>AZ-1</w:t>
            </w:r>
          </w:p>
        </w:tc>
        <w:tc>
          <w:tcPr>
            <w:tcW w:w="138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8157D37"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10.0.21.0/24</w:t>
            </w:r>
          </w:p>
        </w:tc>
        <w:tc>
          <w:tcPr>
            <w:tcW w:w="184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B7185FE" w14:textId="77777777" w:rsidR="00226EA5" w:rsidRDefault="00000000">
            <w:pPr>
              <w:spacing w:before="40" w:after="40" w:line="252" w:lineRule="auto"/>
            </w:pPr>
            <w:r>
              <w:rPr>
                <w:sz w:val="19"/>
                <w:szCs w:val="19"/>
              </w:rPr>
              <w:t>Private isolated</w:t>
            </w:r>
          </w:p>
        </w:tc>
        <w:tc>
          <w:tcPr>
            <w:tcW w:w="254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D2E210A" w14:textId="77777777" w:rsidR="00226EA5" w:rsidRDefault="00000000">
            <w:pPr>
              <w:spacing w:before="40" w:after="40" w:line="252" w:lineRule="auto"/>
            </w:pPr>
            <w:r>
              <w:rPr>
                <w:sz w:val="19"/>
                <w:szCs w:val="19"/>
              </w:rPr>
              <w:t>Amazon RDS</w:t>
            </w:r>
          </w:p>
        </w:tc>
      </w:tr>
      <w:tr w:rsidR="00226EA5" w14:paraId="4D29E88B" w14:textId="77777777">
        <w:tc>
          <w:tcPr>
            <w:tcW w:w="253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4B06DB1"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Public-Subnet-AZ2</w:t>
            </w:r>
          </w:p>
        </w:tc>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F6D049B" w14:textId="77777777" w:rsidR="00226EA5" w:rsidRDefault="00000000">
            <w:pPr>
              <w:spacing w:before="40" w:after="40" w:line="252" w:lineRule="auto"/>
            </w:pPr>
            <w:r>
              <w:rPr>
                <w:sz w:val="19"/>
                <w:szCs w:val="19"/>
              </w:rPr>
              <w:t>AZ-2</w:t>
            </w:r>
          </w:p>
        </w:tc>
        <w:tc>
          <w:tcPr>
            <w:tcW w:w="138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45677F6"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10.0.2.0/24</w:t>
            </w:r>
          </w:p>
        </w:tc>
        <w:tc>
          <w:tcPr>
            <w:tcW w:w="184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1445076A" w14:textId="77777777" w:rsidR="00226EA5" w:rsidRDefault="00000000">
            <w:pPr>
              <w:spacing w:before="40" w:after="40" w:line="252" w:lineRule="auto"/>
            </w:pPr>
            <w:r>
              <w:rPr>
                <w:sz w:val="19"/>
                <w:szCs w:val="19"/>
              </w:rPr>
              <w:t>Public</w:t>
            </w:r>
          </w:p>
        </w:tc>
        <w:tc>
          <w:tcPr>
            <w:tcW w:w="2541"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73A2854" w14:textId="77777777" w:rsidR="00226EA5" w:rsidRDefault="00000000">
            <w:pPr>
              <w:spacing w:before="40" w:after="40" w:line="252" w:lineRule="auto"/>
            </w:pPr>
            <w:r>
              <w:rPr>
                <w:sz w:val="19"/>
                <w:szCs w:val="19"/>
              </w:rPr>
              <w:t>NAT Gateway; ALB node</w:t>
            </w:r>
          </w:p>
        </w:tc>
      </w:tr>
      <w:tr w:rsidR="00226EA5" w14:paraId="67E2D88A" w14:textId="77777777">
        <w:tc>
          <w:tcPr>
            <w:tcW w:w="253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BCB0804"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Private-App-Subnet-AZ2</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6FF7465" w14:textId="77777777" w:rsidR="00226EA5" w:rsidRDefault="00000000">
            <w:pPr>
              <w:spacing w:before="40" w:after="40" w:line="252" w:lineRule="auto"/>
            </w:pPr>
            <w:r>
              <w:rPr>
                <w:sz w:val="19"/>
                <w:szCs w:val="19"/>
              </w:rPr>
              <w:t>AZ-2</w:t>
            </w:r>
          </w:p>
        </w:tc>
        <w:tc>
          <w:tcPr>
            <w:tcW w:w="138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1211298"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10.0.12.0/24</w:t>
            </w:r>
          </w:p>
        </w:tc>
        <w:tc>
          <w:tcPr>
            <w:tcW w:w="184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CD32B22" w14:textId="77777777" w:rsidR="00226EA5" w:rsidRDefault="00000000">
            <w:pPr>
              <w:spacing w:before="40" w:after="40" w:line="252" w:lineRule="auto"/>
            </w:pPr>
            <w:r>
              <w:rPr>
                <w:sz w:val="19"/>
                <w:szCs w:val="19"/>
              </w:rPr>
              <w:t>Private</w:t>
            </w:r>
          </w:p>
        </w:tc>
        <w:tc>
          <w:tcPr>
            <w:tcW w:w="254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C2A8FFE" w14:textId="77777777" w:rsidR="00226EA5" w:rsidRDefault="00000000">
            <w:pPr>
              <w:spacing w:before="40" w:after="40" w:line="252" w:lineRule="auto"/>
            </w:pPr>
            <w:r>
              <w:rPr>
                <w:sz w:val="19"/>
                <w:szCs w:val="19"/>
              </w:rPr>
              <w:t>EC2 / Auto Scaling Group</w:t>
            </w:r>
          </w:p>
        </w:tc>
      </w:tr>
      <w:tr w:rsidR="00226EA5" w14:paraId="4CC72666" w14:textId="77777777">
        <w:tc>
          <w:tcPr>
            <w:tcW w:w="253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49A1B1A"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Private-DB-Subnet-AZ2</w:t>
            </w:r>
          </w:p>
        </w:tc>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70E5651" w14:textId="77777777" w:rsidR="00226EA5" w:rsidRDefault="00000000">
            <w:pPr>
              <w:spacing w:before="40" w:after="40" w:line="252" w:lineRule="auto"/>
            </w:pPr>
            <w:r>
              <w:rPr>
                <w:sz w:val="19"/>
                <w:szCs w:val="19"/>
              </w:rPr>
              <w:t>AZ-2</w:t>
            </w:r>
          </w:p>
        </w:tc>
        <w:tc>
          <w:tcPr>
            <w:tcW w:w="138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C1218CC"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10.0.22.0/24</w:t>
            </w:r>
          </w:p>
        </w:tc>
        <w:tc>
          <w:tcPr>
            <w:tcW w:w="184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D4E2CDE" w14:textId="77777777" w:rsidR="00226EA5" w:rsidRDefault="00000000">
            <w:pPr>
              <w:spacing w:before="40" w:after="40" w:line="252" w:lineRule="auto"/>
            </w:pPr>
            <w:r>
              <w:rPr>
                <w:sz w:val="19"/>
                <w:szCs w:val="19"/>
              </w:rPr>
              <w:t>Private isolated</w:t>
            </w:r>
          </w:p>
        </w:tc>
        <w:tc>
          <w:tcPr>
            <w:tcW w:w="2541"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B1C03B6" w14:textId="77777777" w:rsidR="00226EA5" w:rsidRDefault="00000000">
            <w:pPr>
              <w:spacing w:before="40" w:after="40" w:line="252" w:lineRule="auto"/>
            </w:pPr>
            <w:r>
              <w:rPr>
                <w:sz w:val="19"/>
                <w:szCs w:val="19"/>
              </w:rPr>
              <w:t>Amazon RDS</w:t>
            </w:r>
          </w:p>
        </w:tc>
      </w:tr>
    </w:tbl>
    <w:p w14:paraId="0F18E343" w14:textId="77777777" w:rsidR="00226EA5" w:rsidRDefault="00226EA5">
      <w:pPr>
        <w:spacing w:after="200"/>
      </w:pPr>
    </w:p>
    <w:p w14:paraId="48D32A66" w14:textId="77777777" w:rsidR="00226EA5" w:rsidRDefault="00000000">
      <w:pPr>
        <w:spacing w:before="60" w:after="140" w:line="276" w:lineRule="auto"/>
        <w:jc w:val="both"/>
      </w:pPr>
      <w:r>
        <w:t>The three-tier structure is not decorative. Each tier is defined by what its route table permits, which is what makes "public" and "private" concrete rather than nominal.</w:t>
      </w:r>
    </w:p>
    <w:p w14:paraId="680E7992" w14:textId="77777777" w:rsidR="00226EA5" w:rsidRDefault="00000000">
      <w:pPr>
        <w:pStyle w:val="Heading2"/>
      </w:pPr>
      <w:bookmarkStart w:id="16" w:name="sub_17"/>
      <w:r>
        <w:rPr>
          <w:rFonts w:ascii="Calibri" w:eastAsia="Calibri" w:hAnsi="Calibri" w:cs="Calibri"/>
        </w:rPr>
        <w:t>4.2 Route tables — the actual definition of each tier</w:t>
      </w:r>
      <w:bookmarkEnd w:id="16"/>
    </w:p>
    <w:p w14:paraId="0E5AD32C" w14:textId="77777777" w:rsidR="00226EA5" w:rsidRDefault="00000000">
      <w:pPr>
        <w:spacing w:before="60" w:after="140" w:line="276" w:lineRule="auto"/>
        <w:jc w:val="both"/>
      </w:pPr>
      <w:r>
        <w:t>A subnet is public only because its route table contains a default route to an Internet Gateway. The project's five route tables encode three distinct connectivity postures:</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3"/>
        <w:gridCol w:w="2148"/>
        <w:gridCol w:w="3282"/>
        <w:gridCol w:w="2685"/>
      </w:tblGrid>
      <w:tr w:rsidR="00226EA5" w14:paraId="208D1D3E" w14:textId="77777777">
        <w:trPr>
          <w:tblHeader/>
        </w:trPr>
        <w:tc>
          <w:tcPr>
            <w:tcW w:w="1343"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4D63FF7F" w14:textId="77777777" w:rsidR="00226EA5" w:rsidRDefault="00000000">
            <w:pPr>
              <w:spacing w:before="40" w:after="40" w:line="252" w:lineRule="auto"/>
            </w:pPr>
            <w:r>
              <w:rPr>
                <w:b/>
                <w:bCs/>
                <w:color w:val="FFFFFF"/>
                <w:sz w:val="19"/>
                <w:szCs w:val="19"/>
              </w:rPr>
              <w:t>Route table</w:t>
            </w:r>
          </w:p>
        </w:tc>
        <w:tc>
          <w:tcPr>
            <w:tcW w:w="2148"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104D940A" w14:textId="77777777" w:rsidR="00226EA5" w:rsidRDefault="00000000">
            <w:pPr>
              <w:spacing w:before="40" w:after="40" w:line="252" w:lineRule="auto"/>
            </w:pPr>
            <w:r>
              <w:rPr>
                <w:b/>
                <w:bCs/>
                <w:color w:val="FFFFFF"/>
                <w:sz w:val="19"/>
                <w:szCs w:val="19"/>
              </w:rPr>
              <w:t>Associated subnets</w:t>
            </w:r>
          </w:p>
        </w:tc>
        <w:tc>
          <w:tcPr>
            <w:tcW w:w="3282"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0B350280" w14:textId="77777777" w:rsidR="00226EA5" w:rsidRDefault="00000000">
            <w:pPr>
              <w:spacing w:before="40" w:after="40" w:line="252" w:lineRule="auto"/>
            </w:pPr>
            <w:r>
              <w:rPr>
                <w:b/>
                <w:bCs/>
                <w:color w:val="FFFFFF"/>
                <w:sz w:val="19"/>
                <w:szCs w:val="19"/>
              </w:rPr>
              <w:t>Routes</w:t>
            </w:r>
          </w:p>
        </w:tc>
        <w:tc>
          <w:tcPr>
            <w:tcW w:w="2685"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0BADAB31" w14:textId="77777777" w:rsidR="00226EA5" w:rsidRDefault="00000000">
            <w:pPr>
              <w:spacing w:before="40" w:after="40" w:line="252" w:lineRule="auto"/>
            </w:pPr>
            <w:r>
              <w:rPr>
                <w:b/>
                <w:bCs/>
                <w:color w:val="FFFFFF"/>
                <w:sz w:val="19"/>
                <w:szCs w:val="19"/>
              </w:rPr>
              <w:t>Resulting posture</w:t>
            </w:r>
          </w:p>
        </w:tc>
      </w:tr>
      <w:tr w:rsidR="00226EA5" w14:paraId="38D8C304" w14:textId="77777777">
        <w:tc>
          <w:tcPr>
            <w:tcW w:w="13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0A78DF7"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public-rt</w:t>
            </w:r>
          </w:p>
        </w:tc>
        <w:tc>
          <w:tcPr>
            <w:tcW w:w="214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6FE30A6" w14:textId="77777777" w:rsidR="00226EA5" w:rsidRDefault="00000000">
            <w:pPr>
              <w:spacing w:before="40" w:after="40" w:line="252" w:lineRule="auto"/>
            </w:pPr>
            <w:r>
              <w:rPr>
                <w:sz w:val="19"/>
                <w:szCs w:val="19"/>
              </w:rPr>
              <w:t>Both public subnets</w:t>
            </w:r>
          </w:p>
        </w:tc>
        <w:tc>
          <w:tcPr>
            <w:tcW w:w="3282"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09D03B5"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10.0.</w:t>
            </w:r>
            <w:proofErr w:type="gramStart"/>
            <w:r>
              <w:rPr>
                <w:rFonts w:ascii="Consolas" w:eastAsia="Consolas" w:hAnsi="Consolas" w:cs="Consolas"/>
                <w:color w:val="244061"/>
                <w:sz w:val="17"/>
                <w:szCs w:val="17"/>
                <w:shd w:val="clear" w:color="auto" w:fill="EEF1F5"/>
              </w:rPr>
              <w:t>0.0</w:t>
            </w:r>
            <w:proofErr w:type="gramEnd"/>
            <w:r>
              <w:rPr>
                <w:rFonts w:ascii="Consolas" w:eastAsia="Consolas" w:hAnsi="Consolas" w:cs="Consolas"/>
                <w:color w:val="244061"/>
                <w:sz w:val="17"/>
                <w:szCs w:val="17"/>
                <w:shd w:val="clear" w:color="auto" w:fill="EEF1F5"/>
              </w:rPr>
              <w:t>/16 → local</w:t>
            </w:r>
            <w:r>
              <w:rPr>
                <w:sz w:val="19"/>
                <w:szCs w:val="19"/>
              </w:rPr>
              <w:t xml:space="preserve">, </w:t>
            </w:r>
            <w:r>
              <w:rPr>
                <w:rFonts w:ascii="Consolas" w:eastAsia="Consolas" w:hAnsi="Consolas" w:cs="Consolas"/>
                <w:color w:val="244061"/>
                <w:sz w:val="17"/>
                <w:szCs w:val="17"/>
                <w:shd w:val="clear" w:color="auto" w:fill="EEF1F5"/>
              </w:rPr>
              <w:t>0.0.0.0/0 → IGW</w:t>
            </w:r>
          </w:p>
        </w:tc>
        <w:tc>
          <w:tcPr>
            <w:tcW w:w="268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2A40176" w14:textId="77777777" w:rsidR="00226EA5" w:rsidRDefault="00000000">
            <w:pPr>
              <w:spacing w:before="40" w:after="40" w:line="252" w:lineRule="auto"/>
            </w:pPr>
            <w:r>
              <w:rPr>
                <w:sz w:val="19"/>
                <w:szCs w:val="19"/>
              </w:rPr>
              <w:t>Bidirectional internet reachability</w:t>
            </w:r>
          </w:p>
        </w:tc>
      </w:tr>
      <w:tr w:rsidR="00226EA5" w14:paraId="48795BAC" w14:textId="77777777">
        <w:tc>
          <w:tcPr>
            <w:tcW w:w="13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EBE3E4D"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private-app-rt-az1</w:t>
            </w:r>
          </w:p>
        </w:tc>
        <w:tc>
          <w:tcPr>
            <w:tcW w:w="214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1369059D"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Private-App-Subnet-AZ1</w:t>
            </w:r>
          </w:p>
        </w:tc>
        <w:tc>
          <w:tcPr>
            <w:tcW w:w="3282"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F091268"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10.0.</w:t>
            </w:r>
            <w:proofErr w:type="gramStart"/>
            <w:r>
              <w:rPr>
                <w:rFonts w:ascii="Consolas" w:eastAsia="Consolas" w:hAnsi="Consolas" w:cs="Consolas"/>
                <w:color w:val="244061"/>
                <w:sz w:val="17"/>
                <w:szCs w:val="17"/>
                <w:shd w:val="clear" w:color="auto" w:fill="EEF1F5"/>
              </w:rPr>
              <w:t>0.0</w:t>
            </w:r>
            <w:proofErr w:type="gramEnd"/>
            <w:r>
              <w:rPr>
                <w:rFonts w:ascii="Consolas" w:eastAsia="Consolas" w:hAnsi="Consolas" w:cs="Consolas"/>
                <w:color w:val="244061"/>
                <w:sz w:val="17"/>
                <w:szCs w:val="17"/>
                <w:shd w:val="clear" w:color="auto" w:fill="EEF1F5"/>
              </w:rPr>
              <w:t>/16 → local</w:t>
            </w:r>
            <w:r>
              <w:rPr>
                <w:sz w:val="19"/>
                <w:szCs w:val="19"/>
              </w:rPr>
              <w:t xml:space="preserve">, </w:t>
            </w:r>
            <w:r>
              <w:rPr>
                <w:rFonts w:ascii="Consolas" w:eastAsia="Consolas" w:hAnsi="Consolas" w:cs="Consolas"/>
                <w:color w:val="244061"/>
                <w:sz w:val="17"/>
                <w:szCs w:val="17"/>
                <w:shd w:val="clear" w:color="auto" w:fill="EEF1F5"/>
              </w:rPr>
              <w:t>0.0.0.0/0 → NAT GW AZ-1</w:t>
            </w:r>
          </w:p>
        </w:tc>
        <w:tc>
          <w:tcPr>
            <w:tcW w:w="268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A13E65D" w14:textId="77777777" w:rsidR="00226EA5" w:rsidRDefault="00000000">
            <w:pPr>
              <w:spacing w:before="40" w:after="40" w:line="252" w:lineRule="auto"/>
            </w:pPr>
            <w:r>
              <w:rPr>
                <w:sz w:val="19"/>
                <w:szCs w:val="19"/>
              </w:rPr>
              <w:t>Outbound-only internet access</w:t>
            </w:r>
          </w:p>
        </w:tc>
      </w:tr>
      <w:tr w:rsidR="00226EA5" w14:paraId="74A41B1D" w14:textId="77777777">
        <w:tc>
          <w:tcPr>
            <w:tcW w:w="13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2BE9FCF"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private-app-rt-az2</w:t>
            </w:r>
          </w:p>
        </w:tc>
        <w:tc>
          <w:tcPr>
            <w:tcW w:w="214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605CF99"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Private-App-Subnet-AZ2</w:t>
            </w:r>
          </w:p>
        </w:tc>
        <w:tc>
          <w:tcPr>
            <w:tcW w:w="3282"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7F9DCBF"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10.0.</w:t>
            </w:r>
            <w:proofErr w:type="gramStart"/>
            <w:r>
              <w:rPr>
                <w:rFonts w:ascii="Consolas" w:eastAsia="Consolas" w:hAnsi="Consolas" w:cs="Consolas"/>
                <w:color w:val="244061"/>
                <w:sz w:val="17"/>
                <w:szCs w:val="17"/>
                <w:shd w:val="clear" w:color="auto" w:fill="EEF1F5"/>
              </w:rPr>
              <w:t>0.0</w:t>
            </w:r>
            <w:proofErr w:type="gramEnd"/>
            <w:r>
              <w:rPr>
                <w:rFonts w:ascii="Consolas" w:eastAsia="Consolas" w:hAnsi="Consolas" w:cs="Consolas"/>
                <w:color w:val="244061"/>
                <w:sz w:val="17"/>
                <w:szCs w:val="17"/>
                <w:shd w:val="clear" w:color="auto" w:fill="EEF1F5"/>
              </w:rPr>
              <w:t>/16 → local</w:t>
            </w:r>
            <w:r>
              <w:rPr>
                <w:sz w:val="19"/>
                <w:szCs w:val="19"/>
              </w:rPr>
              <w:t xml:space="preserve">, </w:t>
            </w:r>
            <w:r>
              <w:rPr>
                <w:rFonts w:ascii="Consolas" w:eastAsia="Consolas" w:hAnsi="Consolas" w:cs="Consolas"/>
                <w:color w:val="244061"/>
                <w:sz w:val="17"/>
                <w:szCs w:val="17"/>
                <w:shd w:val="clear" w:color="auto" w:fill="EEF1F5"/>
              </w:rPr>
              <w:t>0.0.0.0/0 → NAT GW AZ-2</w:t>
            </w:r>
          </w:p>
        </w:tc>
        <w:tc>
          <w:tcPr>
            <w:tcW w:w="268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796861E" w14:textId="77777777" w:rsidR="00226EA5" w:rsidRDefault="00000000">
            <w:pPr>
              <w:spacing w:before="40" w:after="40" w:line="252" w:lineRule="auto"/>
            </w:pPr>
            <w:r>
              <w:rPr>
                <w:sz w:val="19"/>
                <w:szCs w:val="19"/>
              </w:rPr>
              <w:t>Outbound-only internet access</w:t>
            </w:r>
          </w:p>
        </w:tc>
      </w:tr>
      <w:tr w:rsidR="00226EA5" w14:paraId="52DEB4EF" w14:textId="77777777">
        <w:tc>
          <w:tcPr>
            <w:tcW w:w="13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6B12F28"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private-db-rt-az1</w:t>
            </w:r>
          </w:p>
        </w:tc>
        <w:tc>
          <w:tcPr>
            <w:tcW w:w="214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66AE2AD"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Private-DB-Subnet-AZ1</w:t>
            </w:r>
          </w:p>
        </w:tc>
        <w:tc>
          <w:tcPr>
            <w:tcW w:w="3282"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D86FC30"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10.0.0.0/16 → local</w:t>
            </w:r>
            <w:r>
              <w:rPr>
                <w:sz w:val="19"/>
                <w:szCs w:val="19"/>
              </w:rPr>
              <w:t xml:space="preserve"> only</w:t>
            </w:r>
          </w:p>
        </w:tc>
        <w:tc>
          <w:tcPr>
            <w:tcW w:w="268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E858226" w14:textId="77777777" w:rsidR="00226EA5" w:rsidRDefault="00000000">
            <w:pPr>
              <w:spacing w:before="40" w:after="40" w:line="252" w:lineRule="auto"/>
            </w:pPr>
            <w:r>
              <w:rPr>
                <w:sz w:val="19"/>
                <w:szCs w:val="19"/>
              </w:rPr>
              <w:t>No internet path in either direction</w:t>
            </w:r>
          </w:p>
        </w:tc>
      </w:tr>
      <w:tr w:rsidR="00226EA5" w14:paraId="58D2B27E" w14:textId="77777777">
        <w:tc>
          <w:tcPr>
            <w:tcW w:w="13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4D01974"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private-db-rt-az2</w:t>
            </w:r>
          </w:p>
        </w:tc>
        <w:tc>
          <w:tcPr>
            <w:tcW w:w="214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E6D4ECE"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Private-DB-Subnet-AZ2</w:t>
            </w:r>
          </w:p>
        </w:tc>
        <w:tc>
          <w:tcPr>
            <w:tcW w:w="3282"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275229B"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10.0.0.0/16 → local</w:t>
            </w:r>
            <w:r>
              <w:rPr>
                <w:sz w:val="19"/>
                <w:szCs w:val="19"/>
              </w:rPr>
              <w:t xml:space="preserve"> only</w:t>
            </w:r>
          </w:p>
        </w:tc>
        <w:tc>
          <w:tcPr>
            <w:tcW w:w="268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2BD7232" w14:textId="77777777" w:rsidR="00226EA5" w:rsidRDefault="00000000">
            <w:pPr>
              <w:spacing w:before="40" w:after="40" w:line="252" w:lineRule="auto"/>
            </w:pPr>
            <w:r>
              <w:rPr>
                <w:sz w:val="19"/>
                <w:szCs w:val="19"/>
              </w:rPr>
              <w:t>No internet path in either direction</w:t>
            </w:r>
          </w:p>
        </w:tc>
      </w:tr>
    </w:tbl>
    <w:p w14:paraId="26166CCF" w14:textId="77777777" w:rsidR="00226EA5" w:rsidRDefault="00226EA5">
      <w:pPr>
        <w:spacing w:after="200"/>
      </w:pPr>
    </w:p>
    <w:p w14:paraId="4558FD4B" w14:textId="77777777" w:rsidR="00226EA5" w:rsidRDefault="00000000">
      <w:pPr>
        <w:spacing w:before="60" w:after="140" w:line="276" w:lineRule="auto"/>
        <w:jc w:val="both"/>
      </w:pPr>
      <w:r>
        <w:t xml:space="preserve">The database route tables intentionally omit both </w:t>
      </w:r>
      <w:r>
        <w:rPr>
          <w:rFonts w:ascii="Consolas" w:eastAsia="Consolas" w:hAnsi="Consolas" w:cs="Consolas"/>
          <w:color w:val="244061"/>
          <w:sz w:val="19"/>
          <w:szCs w:val="19"/>
          <w:shd w:val="clear" w:color="auto" w:fill="EEF1F5"/>
        </w:rPr>
        <w:t>0.0.0.0/0 → NAT Gateway</w:t>
      </w:r>
      <w:r>
        <w:t xml:space="preserve"> and </w:t>
      </w:r>
      <w:r>
        <w:rPr>
          <w:rFonts w:ascii="Consolas" w:eastAsia="Consolas" w:hAnsi="Consolas" w:cs="Consolas"/>
          <w:color w:val="244061"/>
          <w:sz w:val="19"/>
          <w:szCs w:val="19"/>
          <w:shd w:val="clear" w:color="auto" w:fill="EEF1F5"/>
        </w:rPr>
        <w:t>0.0.0.0/0 → Internet Gateway</w:t>
      </w:r>
      <w:r>
        <w:t xml:space="preserve">. This is the strongest isolation control in the architecture: even if the RDS Security Group were later misconfigured to permit </w:t>
      </w:r>
      <w:r>
        <w:rPr>
          <w:rFonts w:ascii="Consolas" w:eastAsia="Consolas" w:hAnsi="Consolas" w:cs="Consolas"/>
          <w:color w:val="244061"/>
          <w:sz w:val="19"/>
          <w:szCs w:val="19"/>
          <w:shd w:val="clear" w:color="auto" w:fill="EEF1F5"/>
        </w:rPr>
        <w:t>0.0.0.0/0</w:t>
      </w:r>
      <w:r>
        <w:t xml:space="preserve"> on port 5432, there is no route by which internet traffic could arrive at, or </w:t>
      </w:r>
      <w:r>
        <w:lastRenderedPageBreak/>
        <w:t>leave, the database subnets. Routing and Security Groups here are genuinely independent layers rather than two expressions of the same control.</w:t>
      </w:r>
    </w:p>
    <w:p w14:paraId="01F9F3A7" w14:textId="77777777" w:rsidR="00226EA5" w:rsidRDefault="00000000">
      <w:pPr>
        <w:pStyle w:val="Heading2"/>
      </w:pPr>
      <w:bookmarkStart w:id="17" w:name="sub_18"/>
      <w:r>
        <w:rPr>
          <w:rFonts w:ascii="Calibri" w:eastAsia="Calibri" w:hAnsi="Calibri" w:cs="Calibri"/>
        </w:rPr>
        <w:t>4.3 NAT Gateway design and the per-AZ decision</w:t>
      </w:r>
      <w:bookmarkEnd w:id="17"/>
    </w:p>
    <w:p w14:paraId="6D04F321" w14:textId="77777777" w:rsidR="00226EA5" w:rsidRDefault="00000000">
      <w:pPr>
        <w:spacing w:before="60" w:after="140" w:line="276" w:lineRule="auto"/>
        <w:jc w:val="both"/>
      </w:pPr>
      <w:r>
        <w:t>Two NAT Gateways were deployed, one in each public subnet, each with its own Elastic IP. Crucially, the private application route table in AZ-1 points at the NAT Gateway in AZ-1, and the AZ-2 route table points at the AZ-2 gateway.</w:t>
      </w:r>
    </w:p>
    <w:p w14:paraId="71F0324C" w14:textId="77777777" w:rsidR="00226EA5" w:rsidRDefault="00000000">
      <w:pPr>
        <w:spacing w:before="60" w:after="140" w:line="276" w:lineRule="auto"/>
        <w:jc w:val="both"/>
      </w:pPr>
      <w:r>
        <w:t>This is a specific availability decision. A single NAT Gateway serving both Availability Zones would be cheaper, but it would create a cross-AZ dependency: instances in the healthy zone would lose outbound internet connectivity if the zone hosting the NAT Gateway failed. Since outbound connectivity is what Systems Manager, package retrieval, and any external API calls depend on, that dependency would partially defeat the purpose of a multi-AZ deployment. The project accepted the cost of a second NAT Gateway to eliminate it.</w:t>
      </w:r>
    </w:p>
    <w:p w14:paraId="26C68160" w14:textId="77777777" w:rsidR="00226EA5" w:rsidRDefault="00000000">
      <w:pPr>
        <w:spacing w:before="60" w:after="140" w:line="276" w:lineRule="auto"/>
        <w:jc w:val="both"/>
      </w:pPr>
      <w:r>
        <w:t xml:space="preserve">NAT Gateways provide </w:t>
      </w:r>
      <w:r>
        <w:rPr>
          <w:b/>
          <w:bCs/>
        </w:rPr>
        <w:t>outbound-initiated</w:t>
      </w:r>
      <w:r>
        <w:t xml:space="preserve"> connectivity only. They do not permit unsolicited inbound connections to private instances. Because a NAT Gateway is an AWS-managed service rather than an EC2 instance, it has no Security Group of its own; its </w:t>
      </w:r>
      <w:proofErr w:type="spellStart"/>
      <w:r>
        <w:t>behaviour</w:t>
      </w:r>
      <w:proofErr w:type="spellEnd"/>
      <w:r>
        <w:t xml:space="preserve"> is governed by route tables, Network ACLs, and the Security Groups of the resources that use it.</w:t>
      </w:r>
    </w:p>
    <w:p w14:paraId="285E0BC7" w14:textId="77777777" w:rsidR="00226EA5" w:rsidRDefault="00000000">
      <w:pPr>
        <w:pStyle w:val="Heading2"/>
      </w:pPr>
      <w:bookmarkStart w:id="18" w:name="sub_19"/>
      <w:r>
        <w:rPr>
          <w:rFonts w:ascii="Calibri" w:eastAsia="Calibri" w:hAnsi="Calibri" w:cs="Calibri"/>
        </w:rPr>
        <w:t>4.4 Traffic paths</w:t>
      </w:r>
      <w:bookmarkEnd w:id="18"/>
    </w:p>
    <w:p w14:paraId="3AF6AB35" w14:textId="77777777" w:rsidR="00226EA5" w:rsidRDefault="00000000">
      <w:pPr>
        <w:spacing w:before="200" w:after="60"/>
        <w:jc w:val="center"/>
      </w:pPr>
      <w:r>
        <w:rPr>
          <w:noProof/>
        </w:rPr>
        <w:drawing>
          <wp:inline distT="0" distB="0" distL="0" distR="0" wp14:anchorId="4528700A" wp14:editId="60B0BBC2">
            <wp:extent cx="6010275" cy="4006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010275" cy="4006850"/>
                    </a:xfrm>
                    <a:prstGeom prst="rect">
                      <a:avLst/>
                    </a:prstGeom>
                  </pic:spPr>
                </pic:pic>
              </a:graphicData>
            </a:graphic>
          </wp:inline>
        </w:drawing>
      </w:r>
    </w:p>
    <w:p w14:paraId="2412E8E5" w14:textId="77777777" w:rsidR="00226EA5" w:rsidRDefault="00000000">
      <w:pPr>
        <w:spacing w:after="260"/>
        <w:jc w:val="center"/>
        <w:rPr>
          <w:i/>
          <w:iCs/>
          <w:color w:val="5A6C7D"/>
          <w:sz w:val="17"/>
          <w:szCs w:val="17"/>
        </w:rPr>
      </w:pPr>
      <w:r>
        <w:rPr>
          <w:b/>
          <w:bCs/>
          <w:color w:val="C25A00"/>
          <w:sz w:val="17"/>
          <w:szCs w:val="17"/>
        </w:rPr>
        <w:t xml:space="preserve">Figure </w:t>
      </w:r>
      <w:proofErr w:type="gramStart"/>
      <w:r>
        <w:rPr>
          <w:b/>
          <w:bCs/>
          <w:color w:val="C25A00"/>
          <w:sz w:val="17"/>
          <w:szCs w:val="17"/>
        </w:rPr>
        <w:t xml:space="preserve">1  </w:t>
      </w:r>
      <w:r>
        <w:rPr>
          <w:i/>
          <w:iCs/>
          <w:color w:val="5A6C7D"/>
          <w:sz w:val="17"/>
          <w:szCs w:val="17"/>
        </w:rPr>
        <w:t>End</w:t>
      </w:r>
      <w:proofErr w:type="gramEnd"/>
      <w:r>
        <w:rPr>
          <w:i/>
          <w:iCs/>
          <w:color w:val="5A6C7D"/>
          <w:sz w:val="17"/>
          <w:szCs w:val="17"/>
        </w:rPr>
        <w:t xml:space="preserve">-to-end network architecture: edge services, VPC, subnet </w:t>
      </w:r>
      <w:proofErr w:type="gramStart"/>
      <w:r>
        <w:rPr>
          <w:i/>
          <w:iCs/>
          <w:color w:val="5A6C7D"/>
          <w:sz w:val="17"/>
          <w:szCs w:val="17"/>
        </w:rPr>
        <w:t>tiers</w:t>
      </w:r>
      <w:proofErr w:type="gramEnd"/>
      <w:r>
        <w:rPr>
          <w:i/>
          <w:iCs/>
          <w:color w:val="5A6C7D"/>
          <w:sz w:val="17"/>
          <w:szCs w:val="17"/>
        </w:rPr>
        <w:t xml:space="preserve"> and traffic paths</w:t>
      </w:r>
    </w:p>
    <w:p w14:paraId="489B231F" w14:textId="77777777" w:rsidR="004E2126" w:rsidRDefault="004E2126">
      <w:pPr>
        <w:spacing w:after="260"/>
        <w:jc w:val="center"/>
        <w:rPr>
          <w:i/>
          <w:iCs/>
          <w:color w:val="5A6C7D"/>
          <w:sz w:val="17"/>
          <w:szCs w:val="17"/>
        </w:rPr>
      </w:pPr>
    </w:p>
    <w:p w14:paraId="30124ED8" w14:textId="77777777" w:rsidR="004E2126" w:rsidRDefault="004E2126">
      <w:pPr>
        <w:spacing w:after="260"/>
        <w:jc w:val="center"/>
        <w:rPr>
          <w:i/>
          <w:iCs/>
          <w:color w:val="5A6C7D"/>
          <w:sz w:val="17"/>
          <w:szCs w:val="17"/>
        </w:rPr>
      </w:pPr>
    </w:p>
    <w:p w14:paraId="24D6D4DC" w14:textId="77777777" w:rsidR="004E2126" w:rsidRDefault="004E2126">
      <w:pPr>
        <w:spacing w:after="260"/>
        <w:jc w:val="center"/>
      </w:pPr>
    </w:p>
    <w:p w14:paraId="047D6E77" w14:textId="77777777" w:rsidR="00226EA5" w:rsidRDefault="00000000">
      <w:pPr>
        <w:spacing w:before="60" w:after="140" w:line="276" w:lineRule="auto"/>
        <w:jc w:val="both"/>
      </w:pPr>
      <w:r>
        <w:lastRenderedPageBreak/>
        <w:t>Three distinct flows exist, and they must not be conflated:</w:t>
      </w:r>
    </w:p>
    <w:p w14:paraId="5B037377" w14:textId="77777777" w:rsidR="00226EA5" w:rsidRDefault="00000000">
      <w:pPr>
        <w:spacing w:before="60" w:after="140" w:line="276" w:lineRule="auto"/>
        <w:jc w:val="both"/>
      </w:pPr>
      <w:r>
        <w:rPr>
          <w:b/>
          <w:bCs/>
        </w:rPr>
        <w:t>Inbound application traffic</w:t>
      </w:r>
      <w:r>
        <w:t xml:space="preserve"> enters through CloudFront, is inspected by WAF, reaches the Application Load Balancer in the public subnets, and is forwarded to Nginx on port 80 on a healthy private instance. No inbound path terminates on an EC2 instance directly.</w:t>
      </w:r>
    </w:p>
    <w:p w14:paraId="2E718AD3" w14:textId="77777777" w:rsidR="00226EA5" w:rsidRDefault="00000000">
      <w:pPr>
        <w:spacing w:before="60" w:after="140" w:line="276" w:lineRule="auto"/>
        <w:jc w:val="both"/>
      </w:pPr>
      <w:r>
        <w:rPr>
          <w:b/>
          <w:bCs/>
        </w:rPr>
        <w:t>Outbound instance-initiated traffic</w:t>
      </w:r>
      <w:r>
        <w:t xml:space="preserve"> — Systems Manager agent communication, package updates, any external call the application makes — leaves the private application subnet via its zone-local NAT Gateway, then the Internet Gateway. This path cannot be reversed by an external party.</w:t>
      </w:r>
    </w:p>
    <w:p w14:paraId="54E79E63" w14:textId="77777777" w:rsidR="00226EA5" w:rsidRDefault="00000000">
      <w:pPr>
        <w:spacing w:before="60" w:after="140" w:line="276" w:lineRule="auto"/>
        <w:jc w:val="both"/>
      </w:pPr>
      <w:r>
        <w:rPr>
          <w:b/>
          <w:bCs/>
        </w:rPr>
        <w:t>Database traffic</w:t>
      </w:r>
      <w:r>
        <w:t xml:space="preserve"> never leaves the VPC. It travels over the VPC's local route from a private application subnet to a private database subnet on TCP 5432.</w:t>
      </w:r>
    </w:p>
    <w:p w14:paraId="54B41EB8" w14:textId="77777777" w:rsidR="00226EA5" w:rsidRDefault="00000000">
      <w:pPr>
        <w:pStyle w:val="Heading2"/>
      </w:pPr>
      <w:bookmarkStart w:id="19" w:name="sub_20"/>
      <w:r>
        <w:rPr>
          <w:rFonts w:ascii="Calibri" w:eastAsia="Calibri" w:hAnsi="Calibri" w:cs="Calibri"/>
        </w:rPr>
        <w:t>4.5 Why the database sits in its own subnet tier</w:t>
      </w:r>
      <w:bookmarkEnd w:id="19"/>
    </w:p>
    <w:p w14:paraId="1D0B621F" w14:textId="77777777" w:rsidR="00226EA5" w:rsidRDefault="00000000">
      <w:pPr>
        <w:spacing w:before="60" w:after="140" w:line="276" w:lineRule="auto"/>
        <w:jc w:val="both"/>
      </w:pPr>
      <w:r>
        <w:t xml:space="preserve">Placing RDS in dedicated database subnets rather than sharing the application subnets serves two purposes. First, it allows the route-level isolation described above to apply to the database without also stripping the application instances of the outbound access they require. Second, it creates a clean boundary for the RDS DB Subnet Group, which requires subnets in at least two Availability Zones and is the mechanism by which a </w:t>
      </w:r>
      <w:proofErr w:type="gramStart"/>
      <w:r>
        <w:t>Multi-AZ</w:t>
      </w:r>
      <w:proofErr w:type="gramEnd"/>
      <w:r>
        <w:t xml:space="preserve"> standby is placed in a different zone from the primary.</w:t>
      </w:r>
    </w:p>
    <w:p w14:paraId="58BFFA9B" w14:textId="77777777" w:rsidR="00226EA5" w:rsidRDefault="00000000">
      <w:pPr>
        <w:pStyle w:val="Heading1"/>
        <w:pageBreakBefore/>
        <w:pBdr>
          <w:bottom w:val="single" w:sz="10" w:space="6" w:color="ED7100"/>
        </w:pBdr>
      </w:pPr>
      <w:bookmarkStart w:id="20" w:name="sec_21"/>
      <w:proofErr w:type="gramStart"/>
      <w:r>
        <w:rPr>
          <w:color w:val="ED7100"/>
        </w:rPr>
        <w:lastRenderedPageBreak/>
        <w:t xml:space="preserve">5  </w:t>
      </w:r>
      <w:r>
        <w:t>Application</w:t>
      </w:r>
      <w:proofErr w:type="gramEnd"/>
      <w:r>
        <w:t xml:space="preserve"> Architecture</w:t>
      </w:r>
      <w:bookmarkEnd w:id="20"/>
    </w:p>
    <w:p w14:paraId="57FDE0C0" w14:textId="77777777" w:rsidR="00226EA5" w:rsidRDefault="00226EA5">
      <w:pPr>
        <w:spacing w:after="100"/>
      </w:pPr>
    </w:p>
    <w:p w14:paraId="41A41ACA" w14:textId="77777777" w:rsidR="00226EA5" w:rsidRDefault="00000000">
      <w:pPr>
        <w:pStyle w:val="Heading2"/>
      </w:pPr>
      <w:bookmarkStart w:id="21" w:name="sub_22"/>
      <w:r>
        <w:rPr>
          <w:rFonts w:ascii="Calibri" w:eastAsia="Calibri" w:hAnsi="Calibri" w:cs="Calibri"/>
        </w:rPr>
        <w:t>5.1 The on-instance stack</w:t>
      </w:r>
      <w:bookmarkEnd w:id="21"/>
    </w:p>
    <w:p w14:paraId="4FA48695" w14:textId="77777777" w:rsidR="00226EA5" w:rsidRDefault="00000000">
      <w:pPr>
        <w:spacing w:before="60" w:after="140" w:line="276" w:lineRule="auto"/>
        <w:jc w:val="both"/>
      </w:pPr>
      <w:r>
        <w:t>Each EC2 instance launched from the Golden AMI runs the complete application stack. Nginx is the only process listening on an externally reachable interface.</w:t>
      </w:r>
    </w:p>
    <w:p w14:paraId="75CBDBBD" w14:textId="77777777" w:rsidR="00226EA5" w:rsidRDefault="00000000">
      <w:pPr>
        <w:spacing w:before="60" w:after="140" w:line="276" w:lineRule="auto"/>
        <w:jc w:val="both"/>
      </w:pPr>
      <w:r>
        <w:t xml:space="preserve">Nginx configuration is split conventionally: the main file at </w:t>
      </w:r>
      <w:r>
        <w:rPr>
          <w:rFonts w:ascii="Consolas" w:eastAsia="Consolas" w:hAnsi="Consolas" w:cs="Consolas"/>
          <w:color w:val="244061"/>
          <w:sz w:val="19"/>
          <w:szCs w:val="19"/>
          <w:shd w:val="clear" w:color="auto" w:fill="EEF1F5"/>
        </w:rPr>
        <w:t>/</w:t>
      </w:r>
      <w:proofErr w:type="spellStart"/>
      <w:r>
        <w:rPr>
          <w:rFonts w:ascii="Consolas" w:eastAsia="Consolas" w:hAnsi="Consolas" w:cs="Consolas"/>
          <w:color w:val="244061"/>
          <w:sz w:val="19"/>
          <w:szCs w:val="19"/>
          <w:shd w:val="clear" w:color="auto" w:fill="EEF1F5"/>
        </w:rPr>
        <w:t>etc</w:t>
      </w:r>
      <w:proofErr w:type="spellEnd"/>
      <w:r>
        <w:rPr>
          <w:rFonts w:ascii="Consolas" w:eastAsia="Consolas" w:hAnsi="Consolas" w:cs="Consolas"/>
          <w:color w:val="244061"/>
          <w:sz w:val="19"/>
          <w:szCs w:val="19"/>
          <w:shd w:val="clear" w:color="auto" w:fill="EEF1F5"/>
        </w:rPr>
        <w:t>/nginx/</w:t>
      </w:r>
      <w:proofErr w:type="spellStart"/>
      <w:r>
        <w:rPr>
          <w:rFonts w:ascii="Consolas" w:eastAsia="Consolas" w:hAnsi="Consolas" w:cs="Consolas"/>
          <w:color w:val="244061"/>
          <w:sz w:val="19"/>
          <w:szCs w:val="19"/>
          <w:shd w:val="clear" w:color="auto" w:fill="EEF1F5"/>
        </w:rPr>
        <w:t>nginx.conf</w:t>
      </w:r>
      <w:proofErr w:type="spellEnd"/>
      <w:r>
        <w:t xml:space="preserve"> contains </w:t>
      </w:r>
      <w:r>
        <w:rPr>
          <w:rFonts w:ascii="Consolas" w:eastAsia="Consolas" w:hAnsi="Consolas" w:cs="Consolas"/>
          <w:color w:val="244061"/>
          <w:sz w:val="19"/>
          <w:szCs w:val="19"/>
          <w:shd w:val="clear" w:color="auto" w:fill="EEF1F5"/>
        </w:rPr>
        <w:t xml:space="preserve">include </w:t>
      </w:r>
      <w:proofErr w:type="gramStart"/>
      <w:r>
        <w:rPr>
          <w:rFonts w:ascii="Consolas" w:eastAsia="Consolas" w:hAnsi="Consolas" w:cs="Consolas"/>
          <w:color w:val="244061"/>
          <w:sz w:val="19"/>
          <w:szCs w:val="19"/>
          <w:shd w:val="clear" w:color="auto" w:fill="EEF1F5"/>
        </w:rPr>
        <w:t>/</w:t>
      </w:r>
      <w:proofErr w:type="spellStart"/>
      <w:r>
        <w:rPr>
          <w:rFonts w:ascii="Consolas" w:eastAsia="Consolas" w:hAnsi="Consolas" w:cs="Consolas"/>
          <w:color w:val="244061"/>
          <w:sz w:val="19"/>
          <w:szCs w:val="19"/>
          <w:shd w:val="clear" w:color="auto" w:fill="EEF1F5"/>
        </w:rPr>
        <w:t>etc</w:t>
      </w:r>
      <w:proofErr w:type="spellEnd"/>
      <w:r>
        <w:rPr>
          <w:rFonts w:ascii="Consolas" w:eastAsia="Consolas" w:hAnsi="Consolas" w:cs="Consolas"/>
          <w:color w:val="244061"/>
          <w:sz w:val="19"/>
          <w:szCs w:val="19"/>
          <w:shd w:val="clear" w:color="auto" w:fill="EEF1F5"/>
        </w:rPr>
        <w:t>/nginx/</w:t>
      </w:r>
      <w:proofErr w:type="spellStart"/>
      <w:r>
        <w:rPr>
          <w:rFonts w:ascii="Consolas" w:eastAsia="Consolas" w:hAnsi="Consolas" w:cs="Consolas"/>
          <w:color w:val="244061"/>
          <w:sz w:val="19"/>
          <w:szCs w:val="19"/>
          <w:shd w:val="clear" w:color="auto" w:fill="EEF1F5"/>
        </w:rPr>
        <w:t>conf.d</w:t>
      </w:r>
      <w:proofErr w:type="spellEnd"/>
      <w:r>
        <w:rPr>
          <w:rFonts w:ascii="Consolas" w:eastAsia="Consolas" w:hAnsi="Consolas" w:cs="Consolas"/>
          <w:color w:val="244061"/>
          <w:sz w:val="19"/>
          <w:szCs w:val="19"/>
          <w:shd w:val="clear" w:color="auto" w:fill="EEF1F5"/>
        </w:rPr>
        <w:t>/*.conf;</w:t>
      </w:r>
      <w:r>
        <w:t>,</w:t>
      </w:r>
      <w:proofErr w:type="gramEnd"/>
      <w:r>
        <w:t xml:space="preserve"> and the application-specific configuration lives at </w:t>
      </w:r>
      <w:r>
        <w:rPr>
          <w:rFonts w:ascii="Consolas" w:eastAsia="Consolas" w:hAnsi="Consolas" w:cs="Consolas"/>
          <w:color w:val="244061"/>
          <w:sz w:val="19"/>
          <w:szCs w:val="19"/>
          <w:shd w:val="clear" w:color="auto" w:fill="EEF1F5"/>
        </w:rPr>
        <w:t>/</w:t>
      </w:r>
      <w:proofErr w:type="spellStart"/>
      <w:r>
        <w:rPr>
          <w:rFonts w:ascii="Consolas" w:eastAsia="Consolas" w:hAnsi="Consolas" w:cs="Consolas"/>
          <w:color w:val="244061"/>
          <w:sz w:val="19"/>
          <w:szCs w:val="19"/>
          <w:shd w:val="clear" w:color="auto" w:fill="EEF1F5"/>
        </w:rPr>
        <w:t>etc</w:t>
      </w:r>
      <w:proofErr w:type="spellEnd"/>
      <w:r>
        <w:rPr>
          <w:rFonts w:ascii="Consolas" w:eastAsia="Consolas" w:hAnsi="Consolas" w:cs="Consolas"/>
          <w:color w:val="244061"/>
          <w:sz w:val="19"/>
          <w:szCs w:val="19"/>
          <w:shd w:val="clear" w:color="auto" w:fill="EEF1F5"/>
        </w:rPr>
        <w:t>/nginx/</w:t>
      </w:r>
      <w:proofErr w:type="spellStart"/>
      <w:r>
        <w:rPr>
          <w:rFonts w:ascii="Consolas" w:eastAsia="Consolas" w:hAnsi="Consolas" w:cs="Consolas"/>
          <w:color w:val="244061"/>
          <w:sz w:val="19"/>
          <w:szCs w:val="19"/>
          <w:shd w:val="clear" w:color="auto" w:fill="EEF1F5"/>
        </w:rPr>
        <w:t>conf.d</w:t>
      </w:r>
      <w:proofErr w:type="spellEnd"/>
      <w:r>
        <w:rPr>
          <w:rFonts w:ascii="Consolas" w:eastAsia="Consolas" w:hAnsi="Consolas" w:cs="Consolas"/>
          <w:color w:val="244061"/>
          <w:sz w:val="19"/>
          <w:szCs w:val="19"/>
          <w:shd w:val="clear" w:color="auto" w:fill="EEF1F5"/>
        </w:rPr>
        <w:t>/</w:t>
      </w:r>
      <w:proofErr w:type="spellStart"/>
      <w:r>
        <w:rPr>
          <w:rFonts w:ascii="Consolas" w:eastAsia="Consolas" w:hAnsi="Consolas" w:cs="Consolas"/>
          <w:color w:val="244061"/>
          <w:sz w:val="19"/>
          <w:szCs w:val="19"/>
          <w:shd w:val="clear" w:color="auto" w:fill="EEF1F5"/>
        </w:rPr>
        <w:t>lumina.conf</w:t>
      </w:r>
      <w:proofErr w:type="spellEnd"/>
      <w:r>
        <w:t>, which is therefore loaded automatically.</w:t>
      </w:r>
    </w:p>
    <w:p w14:paraId="28B9EB28" w14:textId="77777777" w:rsidR="00226EA5" w:rsidRDefault="00000000">
      <w:pPr>
        <w:pStyle w:val="Heading2"/>
      </w:pPr>
      <w:bookmarkStart w:id="22" w:name="sub_23"/>
      <w:r>
        <w:rPr>
          <w:rFonts w:ascii="Calibri" w:eastAsia="Calibri" w:hAnsi="Calibri" w:cs="Calibri"/>
        </w:rPr>
        <w:t>5.2 Nginx routing</w:t>
      </w:r>
      <w:bookmarkEnd w:id="22"/>
    </w:p>
    <w:p w14:paraId="7F7F1CFE" w14:textId="77777777" w:rsidR="00226EA5" w:rsidRDefault="00000000">
      <w:pPr>
        <w:spacing w:before="60" w:after="140" w:line="276" w:lineRule="auto"/>
        <w:jc w:val="both"/>
      </w:pPr>
      <w:proofErr w:type="spellStart"/>
      <w:r>
        <w:rPr>
          <w:rFonts w:ascii="Consolas" w:eastAsia="Consolas" w:hAnsi="Consolas" w:cs="Consolas"/>
          <w:color w:val="244061"/>
          <w:sz w:val="19"/>
          <w:szCs w:val="19"/>
          <w:shd w:val="clear" w:color="auto" w:fill="EEF1F5"/>
        </w:rPr>
        <w:t>lumina.conf</w:t>
      </w:r>
      <w:proofErr w:type="spellEnd"/>
      <w:r>
        <w:t xml:space="preserve"> defines two location blocks that implement the entire frontend/backend split:</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3"/>
        <w:gridCol w:w="3222"/>
        <w:gridCol w:w="1801"/>
        <w:gridCol w:w="3222"/>
      </w:tblGrid>
      <w:tr w:rsidR="00226EA5" w14:paraId="0E5A9D4C" w14:textId="77777777">
        <w:trPr>
          <w:tblHeader/>
        </w:trPr>
        <w:tc>
          <w:tcPr>
            <w:tcW w:w="1213"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4A8836B5" w14:textId="77777777" w:rsidR="00226EA5" w:rsidRDefault="00000000">
            <w:pPr>
              <w:spacing w:before="40" w:after="40" w:line="252" w:lineRule="auto"/>
            </w:pPr>
            <w:r>
              <w:rPr>
                <w:b/>
                <w:bCs/>
                <w:color w:val="FFFFFF"/>
                <w:sz w:val="19"/>
                <w:szCs w:val="19"/>
              </w:rPr>
              <w:t>Location</w:t>
            </w:r>
          </w:p>
        </w:tc>
        <w:tc>
          <w:tcPr>
            <w:tcW w:w="3222"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66A79019" w14:textId="77777777" w:rsidR="00226EA5" w:rsidRDefault="00000000">
            <w:pPr>
              <w:spacing w:before="40" w:after="40" w:line="252" w:lineRule="auto"/>
            </w:pPr>
            <w:r>
              <w:rPr>
                <w:b/>
                <w:bCs/>
                <w:color w:val="FFFFFF"/>
                <w:sz w:val="19"/>
                <w:szCs w:val="19"/>
              </w:rPr>
              <w:t>Directive</w:t>
            </w:r>
          </w:p>
        </w:tc>
        <w:tc>
          <w:tcPr>
            <w:tcW w:w="1801"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455000D3" w14:textId="77777777" w:rsidR="00226EA5" w:rsidRDefault="00000000">
            <w:pPr>
              <w:spacing w:before="40" w:after="40" w:line="252" w:lineRule="auto"/>
            </w:pPr>
            <w:r>
              <w:rPr>
                <w:b/>
                <w:bCs/>
                <w:color w:val="FFFFFF"/>
                <w:sz w:val="19"/>
                <w:szCs w:val="19"/>
              </w:rPr>
              <w:t>Destination</w:t>
            </w:r>
          </w:p>
        </w:tc>
        <w:tc>
          <w:tcPr>
            <w:tcW w:w="3222"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293C6E27" w14:textId="77777777" w:rsidR="00226EA5" w:rsidRDefault="00000000">
            <w:pPr>
              <w:spacing w:before="40" w:after="40" w:line="252" w:lineRule="auto"/>
            </w:pPr>
            <w:r>
              <w:rPr>
                <w:b/>
                <w:bCs/>
                <w:color w:val="FFFFFF"/>
                <w:sz w:val="19"/>
                <w:szCs w:val="19"/>
              </w:rPr>
              <w:t>Serves</w:t>
            </w:r>
          </w:p>
        </w:tc>
      </w:tr>
      <w:tr w:rsidR="00226EA5" w14:paraId="7CE7973B" w14:textId="77777777">
        <w:tc>
          <w:tcPr>
            <w:tcW w:w="121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55118E4"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w:t>
            </w:r>
          </w:p>
        </w:tc>
        <w:tc>
          <w:tcPr>
            <w:tcW w:w="3222"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334CA14"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proxy_pass</w:t>
            </w:r>
            <w:proofErr w:type="spellEnd"/>
            <w:r>
              <w:rPr>
                <w:rFonts w:ascii="Consolas" w:eastAsia="Consolas" w:hAnsi="Consolas" w:cs="Consolas"/>
                <w:color w:val="244061"/>
                <w:sz w:val="17"/>
                <w:szCs w:val="17"/>
                <w:shd w:val="clear" w:color="auto" w:fill="EEF1F5"/>
              </w:rPr>
              <w:t xml:space="preserve"> http://127.0.0.1:3000;</w:t>
            </w:r>
          </w:p>
        </w:tc>
        <w:tc>
          <w:tcPr>
            <w:tcW w:w="180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B3946A5" w14:textId="77777777" w:rsidR="00226EA5" w:rsidRDefault="00000000">
            <w:pPr>
              <w:spacing w:before="40" w:after="40" w:line="252" w:lineRule="auto"/>
            </w:pPr>
            <w:r>
              <w:rPr>
                <w:sz w:val="19"/>
                <w:szCs w:val="19"/>
              </w:rPr>
              <w:t>Next.js</w:t>
            </w:r>
          </w:p>
        </w:tc>
        <w:tc>
          <w:tcPr>
            <w:tcW w:w="3222"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F57F890" w14:textId="77777777" w:rsidR="00226EA5" w:rsidRDefault="00000000">
            <w:pPr>
              <w:spacing w:before="40" w:after="40" w:line="252" w:lineRule="auto"/>
            </w:pPr>
            <w:r>
              <w:rPr>
                <w:sz w:val="19"/>
                <w:szCs w:val="19"/>
              </w:rPr>
              <w:t>All page and static asset requests</w:t>
            </w:r>
          </w:p>
        </w:tc>
      </w:tr>
      <w:tr w:rsidR="00226EA5" w14:paraId="1D660243" w14:textId="77777777">
        <w:tc>
          <w:tcPr>
            <w:tcW w:w="121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BA1BA5A"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w:t>
            </w:r>
            <w:proofErr w:type="spellStart"/>
            <w:r>
              <w:rPr>
                <w:rFonts w:ascii="Consolas" w:eastAsia="Consolas" w:hAnsi="Consolas" w:cs="Consolas"/>
                <w:color w:val="244061"/>
                <w:sz w:val="17"/>
                <w:szCs w:val="17"/>
                <w:shd w:val="clear" w:color="auto" w:fill="EEF1F5"/>
              </w:rPr>
              <w:t>api</w:t>
            </w:r>
            <w:proofErr w:type="spellEnd"/>
            <w:r>
              <w:rPr>
                <w:rFonts w:ascii="Consolas" w:eastAsia="Consolas" w:hAnsi="Consolas" w:cs="Consolas"/>
                <w:color w:val="244061"/>
                <w:sz w:val="17"/>
                <w:szCs w:val="17"/>
                <w:shd w:val="clear" w:color="auto" w:fill="EEF1F5"/>
              </w:rPr>
              <w:t>/</w:t>
            </w:r>
          </w:p>
        </w:tc>
        <w:tc>
          <w:tcPr>
            <w:tcW w:w="3222"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676FBB7"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proxy_pass</w:t>
            </w:r>
            <w:proofErr w:type="spellEnd"/>
            <w:r>
              <w:rPr>
                <w:rFonts w:ascii="Consolas" w:eastAsia="Consolas" w:hAnsi="Consolas" w:cs="Consolas"/>
                <w:color w:val="244061"/>
                <w:sz w:val="17"/>
                <w:szCs w:val="17"/>
                <w:shd w:val="clear" w:color="auto" w:fill="EEF1F5"/>
              </w:rPr>
              <w:t xml:space="preserve"> http://127.0.0.1:8000/;</w:t>
            </w:r>
          </w:p>
        </w:tc>
        <w:tc>
          <w:tcPr>
            <w:tcW w:w="1801"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DA38055" w14:textId="77777777" w:rsidR="00226EA5" w:rsidRDefault="00000000">
            <w:pPr>
              <w:spacing w:before="40" w:after="40" w:line="252" w:lineRule="auto"/>
            </w:pPr>
            <w:proofErr w:type="spellStart"/>
            <w:r>
              <w:rPr>
                <w:sz w:val="19"/>
                <w:szCs w:val="19"/>
              </w:rPr>
              <w:t>FastAPI</w:t>
            </w:r>
            <w:proofErr w:type="spellEnd"/>
            <w:r>
              <w:rPr>
                <w:sz w:val="19"/>
                <w:szCs w:val="19"/>
              </w:rPr>
              <w:t xml:space="preserve"> via </w:t>
            </w:r>
            <w:proofErr w:type="spellStart"/>
            <w:r>
              <w:rPr>
                <w:sz w:val="19"/>
                <w:szCs w:val="19"/>
              </w:rPr>
              <w:t>Uvicorn</w:t>
            </w:r>
            <w:proofErr w:type="spellEnd"/>
          </w:p>
        </w:tc>
        <w:tc>
          <w:tcPr>
            <w:tcW w:w="3222"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47F2974" w14:textId="77777777" w:rsidR="00226EA5" w:rsidRDefault="00000000">
            <w:pPr>
              <w:spacing w:before="40" w:after="40" w:line="252" w:lineRule="auto"/>
            </w:pPr>
            <w:r>
              <w:rPr>
                <w:sz w:val="19"/>
                <w:szCs w:val="19"/>
              </w:rPr>
              <w:t>All API requests</w:t>
            </w:r>
          </w:p>
        </w:tc>
      </w:tr>
    </w:tbl>
    <w:p w14:paraId="6D7183E0" w14:textId="77777777" w:rsidR="00226EA5" w:rsidRDefault="00226EA5">
      <w:pPr>
        <w:spacing w:after="200"/>
      </w:pPr>
    </w:p>
    <w:p w14:paraId="36DD29C7" w14:textId="77777777" w:rsidR="00226EA5" w:rsidRDefault="00000000">
      <w:pPr>
        <w:spacing w:before="60" w:after="140" w:line="276" w:lineRule="auto"/>
        <w:jc w:val="both"/>
      </w:pPr>
      <w:r>
        <w:t xml:space="preserve">The architectural benefit is that the frontend and the API are published under a </w:t>
      </w:r>
      <w:r>
        <w:rPr>
          <w:b/>
          <w:bCs/>
        </w:rPr>
        <w:t>single origin and a single port</w:t>
      </w:r>
      <w:r>
        <w:t xml:space="preserve">. A client never needs to </w:t>
      </w:r>
      <w:proofErr w:type="gramStart"/>
      <w:r>
        <w:t xml:space="preserve">reach </w:t>
      </w:r>
      <w:r>
        <w:rPr>
          <w:rFonts w:ascii="Consolas" w:eastAsia="Consolas" w:hAnsi="Consolas" w:cs="Consolas"/>
          <w:color w:val="244061"/>
          <w:sz w:val="19"/>
          <w:szCs w:val="19"/>
          <w:shd w:val="clear" w:color="auto" w:fill="EEF1F5"/>
        </w:rPr>
        <w:t>:</w:t>
      </w:r>
      <w:proofErr w:type="gramEnd"/>
      <w:r>
        <w:rPr>
          <w:rFonts w:ascii="Consolas" w:eastAsia="Consolas" w:hAnsi="Consolas" w:cs="Consolas"/>
          <w:color w:val="244061"/>
          <w:sz w:val="19"/>
          <w:szCs w:val="19"/>
          <w:shd w:val="clear" w:color="auto" w:fill="EEF1F5"/>
        </w:rPr>
        <w:t>3000</w:t>
      </w:r>
      <w:r>
        <w:t xml:space="preserve"> or </w:t>
      </w:r>
      <w:r>
        <w:rPr>
          <w:rFonts w:ascii="Consolas" w:eastAsia="Consolas" w:hAnsi="Consolas" w:cs="Consolas"/>
          <w:color w:val="244061"/>
          <w:sz w:val="19"/>
          <w:szCs w:val="19"/>
          <w:shd w:val="clear" w:color="auto" w:fill="EEF1F5"/>
        </w:rPr>
        <w:t>:8000</w:t>
      </w:r>
      <w:r>
        <w:t xml:space="preserve">; it issues every request to port 80 and Nginx decides internally which upstream should handle it. This keeps both internal ports closed to the network, avoids cross-origin complexity between the </w:t>
      </w:r>
      <w:proofErr w:type="gramStart"/>
      <w:r>
        <w:t>frontend</w:t>
      </w:r>
      <w:proofErr w:type="gramEnd"/>
      <w:r>
        <w:t xml:space="preserve"> and the API, and means the load balancer only ever needs to know about one port per target.</w:t>
      </w:r>
    </w:p>
    <w:p w14:paraId="5D988571" w14:textId="77777777" w:rsidR="00226EA5" w:rsidRDefault="00000000">
      <w:pPr>
        <w:pStyle w:val="Heading2"/>
      </w:pPr>
      <w:bookmarkStart w:id="23" w:name="sub_24"/>
      <w:r>
        <w:rPr>
          <w:rFonts w:ascii="Calibri" w:eastAsia="Calibri" w:hAnsi="Calibri" w:cs="Calibri"/>
        </w:rPr>
        <w:t>5.3 Request path through the instance</w:t>
      </w:r>
      <w:bookmarkEnd w:id="23"/>
    </w:p>
    <w:p w14:paraId="3F442B33" w14:textId="77777777" w:rsidR="00226EA5" w:rsidRDefault="00000000">
      <w:pPr>
        <w:spacing w:before="200" w:after="60"/>
        <w:jc w:val="center"/>
      </w:pPr>
      <w:r>
        <w:rPr>
          <w:noProof/>
        </w:rPr>
        <w:drawing>
          <wp:inline distT="0" distB="0" distL="0" distR="0" wp14:anchorId="477CBE52" wp14:editId="179E1EB1">
            <wp:extent cx="6010275" cy="1285875"/>
            <wp:effectExtent l="0" t="0" r="0" b="0"/>
            <wp:docPr id="92280362" name="Picture 9228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10275" cy="1285875"/>
                    </a:xfrm>
                    <a:prstGeom prst="rect">
                      <a:avLst/>
                    </a:prstGeom>
                  </pic:spPr>
                </pic:pic>
              </a:graphicData>
            </a:graphic>
          </wp:inline>
        </w:drawing>
      </w:r>
    </w:p>
    <w:p w14:paraId="353A13A0" w14:textId="77777777" w:rsidR="00226EA5" w:rsidRDefault="00000000">
      <w:pPr>
        <w:spacing w:after="260"/>
        <w:jc w:val="center"/>
      </w:pPr>
      <w:r>
        <w:rPr>
          <w:b/>
          <w:bCs/>
          <w:color w:val="C25A00"/>
          <w:sz w:val="17"/>
          <w:szCs w:val="17"/>
        </w:rPr>
        <w:t xml:space="preserve">Figure </w:t>
      </w:r>
      <w:proofErr w:type="gramStart"/>
      <w:r>
        <w:rPr>
          <w:b/>
          <w:bCs/>
          <w:color w:val="C25A00"/>
          <w:sz w:val="17"/>
          <w:szCs w:val="17"/>
        </w:rPr>
        <w:t xml:space="preserve">2  </w:t>
      </w:r>
      <w:r>
        <w:rPr>
          <w:i/>
          <w:iCs/>
          <w:color w:val="5A6C7D"/>
          <w:sz w:val="17"/>
          <w:szCs w:val="17"/>
        </w:rPr>
        <w:t>Request</w:t>
      </w:r>
      <w:proofErr w:type="gramEnd"/>
      <w:r>
        <w:rPr>
          <w:i/>
          <w:iCs/>
          <w:color w:val="5A6C7D"/>
          <w:sz w:val="17"/>
          <w:szCs w:val="17"/>
        </w:rPr>
        <w:t xml:space="preserve"> path inside a single EC2 instance</w:t>
      </w:r>
    </w:p>
    <w:p w14:paraId="100FC1A3" w14:textId="77777777" w:rsidR="00226EA5" w:rsidRDefault="00000000">
      <w:pPr>
        <w:spacing w:before="60" w:after="140" w:line="276" w:lineRule="auto"/>
        <w:jc w:val="both"/>
      </w:pPr>
      <w:r>
        <w:t xml:space="preserve">Note the dotted return path: the Next.js frontend does not call </w:t>
      </w:r>
      <w:proofErr w:type="spellStart"/>
      <w:r>
        <w:t>FastAPI</w:t>
      </w:r>
      <w:proofErr w:type="spellEnd"/>
      <w:r>
        <w:t xml:space="preserve"> directly over a private channel. Browser-side calls from the rendered frontend are issued to </w:t>
      </w:r>
      <w:r>
        <w:rPr>
          <w:rFonts w:ascii="Consolas" w:eastAsia="Consolas" w:hAnsi="Consolas" w:cs="Consolas"/>
          <w:color w:val="244061"/>
          <w:sz w:val="19"/>
          <w:szCs w:val="19"/>
          <w:shd w:val="clear" w:color="auto" w:fill="EEF1F5"/>
        </w:rPr>
        <w:t>/</w:t>
      </w:r>
      <w:proofErr w:type="spellStart"/>
      <w:r>
        <w:rPr>
          <w:rFonts w:ascii="Consolas" w:eastAsia="Consolas" w:hAnsi="Consolas" w:cs="Consolas"/>
          <w:color w:val="244061"/>
          <w:sz w:val="19"/>
          <w:szCs w:val="19"/>
          <w:shd w:val="clear" w:color="auto" w:fill="EEF1F5"/>
        </w:rPr>
        <w:t>api</w:t>
      </w:r>
      <w:proofErr w:type="spellEnd"/>
      <w:r>
        <w:rPr>
          <w:rFonts w:ascii="Consolas" w:eastAsia="Consolas" w:hAnsi="Consolas" w:cs="Consolas"/>
          <w:color w:val="244061"/>
          <w:sz w:val="19"/>
          <w:szCs w:val="19"/>
          <w:shd w:val="clear" w:color="auto" w:fill="EEF1F5"/>
        </w:rPr>
        <w:t>/</w:t>
      </w:r>
      <w:r>
        <w:t xml:space="preserve"> on the same public origin and re-enter through Nginx. This is why the reverse-proxy split matters functionally and not only cosmetically.</w:t>
      </w:r>
    </w:p>
    <w:p w14:paraId="47843BE4" w14:textId="77777777" w:rsidR="00226EA5" w:rsidRDefault="00000000">
      <w:pPr>
        <w:pStyle w:val="Heading2"/>
      </w:pPr>
      <w:bookmarkStart w:id="24" w:name="sub_25"/>
      <w:r>
        <w:rPr>
          <w:rFonts w:ascii="Calibri" w:eastAsia="Calibri" w:hAnsi="Calibri" w:cs="Calibri"/>
        </w:rPr>
        <w:t>5.4 Database connectivity and configuration</w:t>
      </w:r>
      <w:bookmarkEnd w:id="24"/>
    </w:p>
    <w:p w14:paraId="36FA8414" w14:textId="77777777" w:rsidR="00226EA5" w:rsidRDefault="00000000">
      <w:pPr>
        <w:spacing w:before="60" w:after="140" w:line="276" w:lineRule="auto"/>
        <w:jc w:val="both"/>
      </w:pPr>
      <w:r>
        <w:t>The backend connects to RDS using a standard connection configuration:</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58"/>
      </w:tblGrid>
      <w:tr w:rsidR="00226EA5" w14:paraId="2EDAA5C6" w14:textId="77777777">
        <w:tc>
          <w:tcPr>
            <w:tcW w:w="9458" w:type="dxa"/>
            <w:tcBorders>
              <w:top w:val="single" w:sz="2" w:space="0" w:color="E2E7EC"/>
              <w:left w:val="single" w:sz="18" w:space="0" w:color="9AA7B4"/>
              <w:bottom w:val="single" w:sz="2" w:space="0" w:color="E2E7EC"/>
              <w:right w:val="single" w:sz="2" w:space="0" w:color="E2E7EC"/>
            </w:tcBorders>
            <w:shd w:val="clear" w:color="auto" w:fill="F4F6F8"/>
            <w:tcMar>
              <w:top w:w="140" w:type="dxa"/>
              <w:left w:w="200" w:type="dxa"/>
              <w:bottom w:w="140" w:type="dxa"/>
              <w:right w:w="160" w:type="dxa"/>
            </w:tcMar>
          </w:tcPr>
          <w:p w14:paraId="43A9BC78" w14:textId="77777777" w:rsidR="00226EA5" w:rsidRDefault="00000000">
            <w:r>
              <w:rPr>
                <w:rFonts w:ascii="Consolas" w:eastAsia="Consolas" w:hAnsi="Consolas" w:cs="Consolas"/>
                <w:color w:val="2B3A4A"/>
                <w:sz w:val="17"/>
                <w:szCs w:val="17"/>
              </w:rPr>
              <w:t>DATABASE_HOST=&lt;RDS_ENDPOINT&gt;</w:t>
            </w:r>
          </w:p>
          <w:p w14:paraId="61B03330" w14:textId="77777777" w:rsidR="00226EA5" w:rsidRDefault="00000000">
            <w:r>
              <w:rPr>
                <w:rFonts w:ascii="Consolas" w:eastAsia="Consolas" w:hAnsi="Consolas" w:cs="Consolas"/>
                <w:color w:val="2B3A4A"/>
                <w:sz w:val="17"/>
                <w:szCs w:val="17"/>
              </w:rPr>
              <w:t>DATABASE_PORT=5432</w:t>
            </w:r>
          </w:p>
          <w:p w14:paraId="3FA8B259" w14:textId="77777777" w:rsidR="00226EA5" w:rsidRDefault="00000000">
            <w:r>
              <w:rPr>
                <w:rFonts w:ascii="Consolas" w:eastAsia="Consolas" w:hAnsi="Consolas" w:cs="Consolas"/>
                <w:color w:val="2B3A4A"/>
                <w:sz w:val="17"/>
                <w:szCs w:val="17"/>
              </w:rPr>
              <w:lastRenderedPageBreak/>
              <w:t>DATABASE_NAME=&lt;DATABASE_NAME&gt;</w:t>
            </w:r>
          </w:p>
          <w:p w14:paraId="45CEC81D" w14:textId="77777777" w:rsidR="00226EA5" w:rsidRDefault="00000000">
            <w:r>
              <w:rPr>
                <w:rFonts w:ascii="Consolas" w:eastAsia="Consolas" w:hAnsi="Consolas" w:cs="Consolas"/>
                <w:color w:val="2B3A4A"/>
                <w:sz w:val="17"/>
                <w:szCs w:val="17"/>
              </w:rPr>
              <w:t>DATABASE_USER=&lt;DATABASE_USER&gt;</w:t>
            </w:r>
          </w:p>
          <w:p w14:paraId="28DFDAD3" w14:textId="77777777" w:rsidR="00226EA5" w:rsidRDefault="00000000">
            <w:r>
              <w:rPr>
                <w:rFonts w:ascii="Consolas" w:eastAsia="Consolas" w:hAnsi="Consolas" w:cs="Consolas"/>
                <w:color w:val="2B3A4A"/>
                <w:sz w:val="17"/>
                <w:szCs w:val="17"/>
              </w:rPr>
              <w:t>DATABASE_PASSWORD=&lt;DATABASE_PASSWORD&gt;</w:t>
            </w:r>
          </w:p>
        </w:tc>
      </w:tr>
    </w:tbl>
    <w:p w14:paraId="15165D99" w14:textId="77777777" w:rsidR="00226EA5" w:rsidRDefault="00226EA5">
      <w:pPr>
        <w:spacing w:after="160"/>
      </w:pPr>
    </w:p>
    <w:p w14:paraId="161160B2" w14:textId="77777777" w:rsidR="00226EA5" w:rsidRDefault="00000000">
      <w:pPr>
        <w:spacing w:before="60" w:after="140" w:line="276" w:lineRule="auto"/>
        <w:jc w:val="both"/>
      </w:pPr>
      <w:r>
        <w:t xml:space="preserve">The documentation states that credentials should not be unnecessarily exposed in application source </w:t>
      </w:r>
      <w:proofErr w:type="gramStart"/>
      <w:r>
        <w:t>code, and</w:t>
      </w:r>
      <w:proofErr w:type="gramEnd"/>
      <w:r>
        <w:t xml:space="preserve"> identifies AWS Secrets Manager combined with the EC2 IAM role as the appropriate production mechanism for retrieving them. </w:t>
      </w:r>
      <w:r>
        <w:rPr>
          <w:b/>
          <w:bCs/>
        </w:rPr>
        <w:t>Secrets Manager is not part of the current implementation.</w:t>
      </w:r>
      <w:r>
        <w:t xml:space="preserve"> In the deployed architecture, database credentials are supplied through the application configuration captured in the AMI. This is recorded as a limitation in Section 25 and as a recommendation in Section 26.</w:t>
      </w:r>
    </w:p>
    <w:p w14:paraId="33B7434A" w14:textId="77777777" w:rsidR="00226EA5" w:rsidRDefault="00000000">
      <w:pPr>
        <w:spacing w:before="60" w:after="140" w:line="276" w:lineRule="auto"/>
        <w:jc w:val="both"/>
      </w:pPr>
      <w:r>
        <w:t xml:space="preserve">The connection targets the </w:t>
      </w:r>
      <w:r>
        <w:rPr>
          <w:b/>
          <w:bCs/>
        </w:rPr>
        <w:t>RDS service endpoint</w:t>
      </w:r>
      <w:r>
        <w:t xml:space="preserve">, not an instance address. This is required for failover transparency: on a </w:t>
      </w:r>
      <w:proofErr w:type="gramStart"/>
      <w:r>
        <w:t>Multi-AZ</w:t>
      </w:r>
      <w:proofErr w:type="gramEnd"/>
      <w:r>
        <w:t xml:space="preserve"> failover the endpoint's DNS record is repointed to the promoted standby, and an application holding the endpoint name reconnects to the new primary without configuration change. An application that had hard-coded an instance address would not.</w:t>
      </w:r>
    </w:p>
    <w:p w14:paraId="189D3152" w14:textId="77777777" w:rsidR="00226EA5" w:rsidRDefault="00000000">
      <w:pPr>
        <w:pStyle w:val="Heading2"/>
      </w:pPr>
      <w:bookmarkStart w:id="25" w:name="sub_26"/>
      <w:r>
        <w:rPr>
          <w:rFonts w:ascii="Calibri" w:eastAsia="Calibri" w:hAnsi="Calibri" w:cs="Calibri"/>
        </w:rPr>
        <w:t>5.5 Ports in the final model</w:t>
      </w:r>
      <w:bookmarkEnd w:id="25"/>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4"/>
        <w:gridCol w:w="6194"/>
      </w:tblGrid>
      <w:tr w:rsidR="00226EA5" w14:paraId="6E5BC067" w14:textId="77777777">
        <w:trPr>
          <w:tblHeader/>
        </w:trPr>
        <w:tc>
          <w:tcPr>
            <w:tcW w:w="1150"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6179DC8C" w14:textId="77777777" w:rsidR="00226EA5" w:rsidRDefault="00000000">
            <w:pPr>
              <w:spacing w:before="40" w:after="40" w:line="252" w:lineRule="auto"/>
            </w:pPr>
            <w:r>
              <w:rPr>
                <w:b/>
                <w:bCs/>
                <w:color w:val="FFFFFF"/>
                <w:sz w:val="19"/>
                <w:szCs w:val="19"/>
              </w:rPr>
              <w:t>Port</w:t>
            </w:r>
          </w:p>
        </w:tc>
        <w:tc>
          <w:tcPr>
            <w:tcW w:w="2114"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1B0EC4D2" w14:textId="77777777" w:rsidR="00226EA5" w:rsidRDefault="00000000">
            <w:pPr>
              <w:spacing w:before="40" w:after="40" w:line="252" w:lineRule="auto"/>
            </w:pPr>
            <w:r>
              <w:rPr>
                <w:b/>
                <w:bCs/>
                <w:color w:val="FFFFFF"/>
                <w:sz w:val="19"/>
                <w:szCs w:val="19"/>
              </w:rPr>
              <w:t>Process</w:t>
            </w:r>
          </w:p>
        </w:tc>
        <w:tc>
          <w:tcPr>
            <w:tcW w:w="6194"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20A17D97" w14:textId="77777777" w:rsidR="00226EA5" w:rsidRDefault="00000000">
            <w:pPr>
              <w:spacing w:before="40" w:after="40" w:line="252" w:lineRule="auto"/>
            </w:pPr>
            <w:r>
              <w:rPr>
                <w:b/>
                <w:bCs/>
                <w:color w:val="FFFFFF"/>
                <w:sz w:val="19"/>
                <w:szCs w:val="19"/>
              </w:rPr>
              <w:t>Scope</w:t>
            </w:r>
          </w:p>
        </w:tc>
      </w:tr>
      <w:tr w:rsidR="00226EA5" w14:paraId="6D8FFC1C" w14:textId="77777777">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0F1123F" w14:textId="77777777" w:rsidR="00226EA5" w:rsidRDefault="00000000">
            <w:pPr>
              <w:spacing w:before="40" w:after="40" w:line="252" w:lineRule="auto"/>
            </w:pPr>
            <w:r>
              <w:rPr>
                <w:sz w:val="19"/>
                <w:szCs w:val="19"/>
              </w:rPr>
              <w:t>80</w:t>
            </w:r>
          </w:p>
        </w:tc>
        <w:tc>
          <w:tcPr>
            <w:tcW w:w="211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B55EB34" w14:textId="77777777" w:rsidR="00226EA5" w:rsidRDefault="00000000">
            <w:pPr>
              <w:spacing w:before="40" w:after="40" w:line="252" w:lineRule="auto"/>
            </w:pPr>
            <w:r>
              <w:rPr>
                <w:sz w:val="19"/>
                <w:szCs w:val="19"/>
              </w:rPr>
              <w:t>Nginx</w:t>
            </w:r>
          </w:p>
        </w:tc>
        <w:tc>
          <w:tcPr>
            <w:tcW w:w="619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A2D0E72" w14:textId="77777777" w:rsidR="00226EA5" w:rsidRDefault="00000000">
            <w:pPr>
              <w:spacing w:before="40" w:after="40" w:line="252" w:lineRule="auto"/>
            </w:pPr>
            <w:r>
              <w:rPr>
                <w:sz w:val="19"/>
                <w:szCs w:val="19"/>
              </w:rPr>
              <w:t>Reachable from the ALB Security Group only</w:t>
            </w:r>
          </w:p>
        </w:tc>
      </w:tr>
      <w:tr w:rsidR="00226EA5" w14:paraId="3CFF1CBF" w14:textId="77777777">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7C7B010" w14:textId="77777777" w:rsidR="00226EA5" w:rsidRDefault="00000000">
            <w:pPr>
              <w:spacing w:before="40" w:after="40" w:line="252" w:lineRule="auto"/>
            </w:pPr>
            <w:r>
              <w:rPr>
                <w:sz w:val="19"/>
                <w:szCs w:val="19"/>
              </w:rPr>
              <w:t>3000</w:t>
            </w:r>
          </w:p>
        </w:tc>
        <w:tc>
          <w:tcPr>
            <w:tcW w:w="211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2BA333F" w14:textId="77777777" w:rsidR="00226EA5" w:rsidRDefault="00000000">
            <w:pPr>
              <w:spacing w:before="40" w:after="40" w:line="252" w:lineRule="auto"/>
            </w:pPr>
            <w:r>
              <w:rPr>
                <w:sz w:val="19"/>
                <w:szCs w:val="19"/>
              </w:rPr>
              <w:t>Next.js</w:t>
            </w:r>
          </w:p>
        </w:tc>
        <w:tc>
          <w:tcPr>
            <w:tcW w:w="619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C4CE522" w14:textId="77777777" w:rsidR="00226EA5" w:rsidRDefault="00000000">
            <w:pPr>
              <w:spacing w:before="40" w:after="40" w:line="252" w:lineRule="auto"/>
            </w:pPr>
            <w:r>
              <w:rPr>
                <w:sz w:val="19"/>
                <w:szCs w:val="19"/>
              </w:rPr>
              <w:t>Instance-internal</w:t>
            </w:r>
          </w:p>
        </w:tc>
      </w:tr>
      <w:tr w:rsidR="00226EA5" w14:paraId="706066F7" w14:textId="77777777">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1FEAB99" w14:textId="77777777" w:rsidR="00226EA5" w:rsidRDefault="00000000">
            <w:pPr>
              <w:spacing w:before="40" w:after="40" w:line="252" w:lineRule="auto"/>
            </w:pPr>
            <w:r>
              <w:rPr>
                <w:sz w:val="19"/>
                <w:szCs w:val="19"/>
              </w:rPr>
              <w:t>8000</w:t>
            </w:r>
          </w:p>
        </w:tc>
        <w:tc>
          <w:tcPr>
            <w:tcW w:w="211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209C8C0" w14:textId="77777777" w:rsidR="00226EA5" w:rsidRDefault="00000000">
            <w:pPr>
              <w:spacing w:before="40" w:after="40" w:line="252" w:lineRule="auto"/>
            </w:pPr>
            <w:proofErr w:type="spellStart"/>
            <w:r>
              <w:rPr>
                <w:sz w:val="19"/>
                <w:szCs w:val="19"/>
              </w:rPr>
              <w:t>FastAPI</w:t>
            </w:r>
            <w:proofErr w:type="spellEnd"/>
            <w:r>
              <w:rPr>
                <w:sz w:val="19"/>
                <w:szCs w:val="19"/>
              </w:rPr>
              <w:t xml:space="preserve"> / </w:t>
            </w:r>
            <w:proofErr w:type="spellStart"/>
            <w:r>
              <w:rPr>
                <w:sz w:val="19"/>
                <w:szCs w:val="19"/>
              </w:rPr>
              <w:t>Uvicorn</w:t>
            </w:r>
            <w:proofErr w:type="spellEnd"/>
          </w:p>
        </w:tc>
        <w:tc>
          <w:tcPr>
            <w:tcW w:w="619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C67421F" w14:textId="77777777" w:rsidR="00226EA5" w:rsidRDefault="00000000">
            <w:pPr>
              <w:spacing w:before="40" w:after="40" w:line="252" w:lineRule="auto"/>
            </w:pPr>
            <w:r>
              <w:rPr>
                <w:sz w:val="19"/>
                <w:szCs w:val="19"/>
              </w:rPr>
              <w:t>Loopback only</w:t>
            </w:r>
          </w:p>
        </w:tc>
      </w:tr>
      <w:tr w:rsidR="00226EA5" w14:paraId="0C050BA2" w14:textId="77777777">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D5B0B6A" w14:textId="77777777" w:rsidR="00226EA5" w:rsidRDefault="00000000">
            <w:pPr>
              <w:spacing w:before="40" w:after="40" w:line="252" w:lineRule="auto"/>
            </w:pPr>
            <w:r>
              <w:rPr>
                <w:sz w:val="19"/>
                <w:szCs w:val="19"/>
              </w:rPr>
              <w:t>5432</w:t>
            </w:r>
          </w:p>
        </w:tc>
        <w:tc>
          <w:tcPr>
            <w:tcW w:w="211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8D1BABF" w14:textId="77777777" w:rsidR="00226EA5" w:rsidRDefault="00000000">
            <w:pPr>
              <w:spacing w:before="40" w:after="40" w:line="252" w:lineRule="auto"/>
            </w:pPr>
            <w:r>
              <w:rPr>
                <w:sz w:val="19"/>
                <w:szCs w:val="19"/>
              </w:rPr>
              <w:t>PostgreSQL (remote)</w:t>
            </w:r>
          </w:p>
        </w:tc>
        <w:tc>
          <w:tcPr>
            <w:tcW w:w="619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0F6180A" w14:textId="77777777" w:rsidR="00226EA5" w:rsidRDefault="00000000">
            <w:pPr>
              <w:spacing w:before="40" w:after="40" w:line="252" w:lineRule="auto"/>
            </w:pPr>
            <w:r>
              <w:rPr>
                <w:sz w:val="19"/>
                <w:szCs w:val="19"/>
              </w:rPr>
              <w:t>Outbound from application instances to RDS</w:t>
            </w:r>
          </w:p>
        </w:tc>
      </w:tr>
      <w:tr w:rsidR="00226EA5" w14:paraId="391DA2B4" w14:textId="77777777">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89BEAB8" w14:textId="77777777" w:rsidR="00226EA5" w:rsidRDefault="00000000">
            <w:pPr>
              <w:spacing w:before="40" w:after="40" w:line="252" w:lineRule="auto"/>
            </w:pPr>
            <w:r>
              <w:rPr>
                <w:sz w:val="19"/>
                <w:szCs w:val="19"/>
              </w:rPr>
              <w:t>22</w:t>
            </w:r>
          </w:p>
        </w:tc>
        <w:tc>
          <w:tcPr>
            <w:tcW w:w="211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0885668" w14:textId="77777777" w:rsidR="00226EA5" w:rsidRDefault="00000000">
            <w:pPr>
              <w:spacing w:before="40" w:after="40" w:line="252" w:lineRule="auto"/>
            </w:pPr>
            <w:r>
              <w:rPr>
                <w:sz w:val="19"/>
                <w:szCs w:val="19"/>
              </w:rPr>
              <w:t>SSH</w:t>
            </w:r>
          </w:p>
        </w:tc>
        <w:tc>
          <w:tcPr>
            <w:tcW w:w="619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967AB26" w14:textId="77777777" w:rsidR="00226EA5" w:rsidRDefault="00000000">
            <w:pPr>
              <w:spacing w:before="40" w:after="40" w:line="252" w:lineRule="auto"/>
            </w:pPr>
            <w:r>
              <w:rPr>
                <w:b/>
                <w:bCs/>
                <w:sz w:val="19"/>
                <w:szCs w:val="19"/>
              </w:rPr>
              <w:t>Not exposed</w:t>
            </w:r>
            <w:r>
              <w:rPr>
                <w:sz w:val="19"/>
                <w:szCs w:val="19"/>
              </w:rPr>
              <w:t xml:space="preserve"> — no inbound rule; replaced by Session Manager</w:t>
            </w:r>
          </w:p>
        </w:tc>
      </w:tr>
    </w:tbl>
    <w:p w14:paraId="40F79B52" w14:textId="77777777" w:rsidR="00226EA5" w:rsidRDefault="00226EA5">
      <w:pPr>
        <w:spacing w:after="200"/>
      </w:pPr>
    </w:p>
    <w:p w14:paraId="760E8103" w14:textId="77777777" w:rsidR="00226EA5" w:rsidRDefault="00000000">
      <w:pPr>
        <w:spacing w:before="60" w:after="140" w:line="276" w:lineRule="auto"/>
        <w:jc w:val="both"/>
      </w:pPr>
      <w:r>
        <w:t xml:space="preserve">The pre-AMI documentation records that during the </w:t>
      </w:r>
      <w:proofErr w:type="gramStart"/>
      <w:r>
        <w:t>single-instance</w:t>
      </w:r>
      <w:proofErr w:type="gramEnd"/>
      <w:r>
        <w:t xml:space="preserve"> build phase the instance did have SSH listening on </w:t>
      </w:r>
      <w:r>
        <w:rPr>
          <w:rFonts w:ascii="Consolas" w:eastAsia="Consolas" w:hAnsi="Consolas" w:cs="Consolas"/>
          <w:color w:val="244061"/>
          <w:sz w:val="19"/>
          <w:szCs w:val="19"/>
          <w:shd w:val="clear" w:color="auto" w:fill="EEF1F5"/>
        </w:rPr>
        <w:t>0.0.0.0:22</w:t>
      </w:r>
      <w:r>
        <w:t xml:space="preserve"> and was reachable by public IP, and it anticipated Security Group rules for ports 80, 443 and a restricted 22. The final deployed architecture supersedes that: instances hold no public IP, </w:t>
      </w:r>
      <w:r>
        <w:rPr>
          <w:rFonts w:ascii="Consolas" w:eastAsia="Consolas" w:hAnsi="Consolas" w:cs="Consolas"/>
          <w:color w:val="244061"/>
          <w:sz w:val="19"/>
          <w:szCs w:val="19"/>
          <w:shd w:val="clear" w:color="auto" w:fill="EEF1F5"/>
        </w:rPr>
        <w:t>ec2-sg</w:t>
      </w:r>
      <w:r>
        <w:t xml:space="preserve"> contains no inbound SSH rule, and administrative access is delivered through Systems Manager. This is an intentional evolution between project phases rather than a contradiction, but it is worth noting when reading the two sections of the source documentation side by side.</w:t>
      </w:r>
    </w:p>
    <w:p w14:paraId="25784355" w14:textId="77777777" w:rsidR="00226EA5" w:rsidRDefault="00000000">
      <w:pPr>
        <w:pStyle w:val="Heading2"/>
      </w:pPr>
      <w:bookmarkStart w:id="26" w:name="sub_27"/>
      <w:r>
        <w:rPr>
          <w:rFonts w:ascii="Calibri" w:eastAsia="Calibri" w:hAnsi="Calibri" w:cs="Calibri"/>
        </w:rPr>
        <w:t>5.6 Validation performed before image capture</w:t>
      </w:r>
      <w:bookmarkEnd w:id="26"/>
    </w:p>
    <w:p w14:paraId="11BBD572" w14:textId="77777777" w:rsidR="00226EA5" w:rsidRDefault="00000000">
      <w:pPr>
        <w:spacing w:before="60" w:after="140" w:line="276" w:lineRule="auto"/>
        <w:jc w:val="both"/>
      </w:pPr>
      <w:r>
        <w:t xml:space="preserve">The application stack was verified before the AMI was created. A local backend check </w:t>
      </w:r>
      <w:proofErr w:type="gramStart"/>
      <w:r>
        <w:t xml:space="preserve">returned </w:t>
      </w:r>
      <w:r>
        <w:rPr>
          <w:rFonts w:ascii="Consolas" w:eastAsia="Consolas" w:hAnsi="Consolas" w:cs="Consolas"/>
          <w:color w:val="244061"/>
          <w:sz w:val="19"/>
          <w:szCs w:val="19"/>
          <w:shd w:val="clear" w:color="auto" w:fill="EEF1F5"/>
        </w:rPr>
        <w:t>{"</w:t>
      </w:r>
      <w:proofErr w:type="spellStart"/>
      <w:proofErr w:type="gramEnd"/>
      <w:r>
        <w:rPr>
          <w:rFonts w:ascii="Consolas" w:eastAsia="Consolas" w:hAnsi="Consolas" w:cs="Consolas"/>
          <w:color w:val="244061"/>
          <w:sz w:val="19"/>
          <w:szCs w:val="19"/>
          <w:shd w:val="clear" w:color="auto" w:fill="EEF1F5"/>
        </w:rPr>
        <w:t>status":"ok","service":"Lumina</w:t>
      </w:r>
      <w:proofErr w:type="spellEnd"/>
      <w:r>
        <w:rPr>
          <w:rFonts w:ascii="Consolas" w:eastAsia="Consolas" w:hAnsi="Consolas" w:cs="Consolas"/>
          <w:color w:val="244061"/>
          <w:sz w:val="19"/>
          <w:szCs w:val="19"/>
          <w:shd w:val="clear" w:color="auto" w:fill="EEF1F5"/>
        </w:rPr>
        <w:t xml:space="preserve"> Dental </w:t>
      </w:r>
      <w:proofErr w:type="gramStart"/>
      <w:r>
        <w:rPr>
          <w:rFonts w:ascii="Consolas" w:eastAsia="Consolas" w:hAnsi="Consolas" w:cs="Consolas"/>
          <w:color w:val="244061"/>
          <w:sz w:val="19"/>
          <w:szCs w:val="19"/>
          <w:shd w:val="clear" w:color="auto" w:fill="EEF1F5"/>
        </w:rPr>
        <w:t>API"}</w:t>
      </w:r>
      <w:proofErr w:type="gramEnd"/>
      <w:r>
        <w:t xml:space="preserve"> from </w:t>
      </w:r>
      <w:r>
        <w:rPr>
          <w:rFonts w:ascii="Consolas" w:eastAsia="Consolas" w:hAnsi="Consolas" w:cs="Consolas"/>
          <w:color w:val="244061"/>
          <w:sz w:val="19"/>
          <w:szCs w:val="19"/>
          <w:shd w:val="clear" w:color="auto" w:fill="EEF1F5"/>
        </w:rPr>
        <w:t>http://127.0.0.1:8000</w:t>
      </w:r>
      <w:r>
        <w:t xml:space="preserve">, the </w:t>
      </w:r>
      <w:proofErr w:type="gramStart"/>
      <w:r>
        <w:t>frontend</w:t>
      </w:r>
      <w:proofErr w:type="gramEnd"/>
      <w:r>
        <w:t xml:space="preserve"> was confirmed reachable through the instance's public IP, and frontend-to-backend communication through the Nginx proxy was confirmed end to end down to RDS PostgreSQL.</w:t>
      </w:r>
    </w:p>
    <w:p w14:paraId="6DF8276A" w14:textId="77777777" w:rsidR="00226EA5" w:rsidRDefault="00000000">
      <w:pPr>
        <w:spacing w:before="60" w:after="140" w:line="276" w:lineRule="auto"/>
        <w:jc w:val="both"/>
      </w:pPr>
      <w:r>
        <w:t xml:space="preserve">A </w:t>
      </w:r>
      <w:r>
        <w:rPr>
          <w:b/>
          <w:bCs/>
        </w:rPr>
        <w:t>reboot test</w:t>
      </w:r>
      <w:r>
        <w:t xml:space="preserve"> was then performed and the required services — Nginx, Next.js, and </w:t>
      </w:r>
      <w:proofErr w:type="spellStart"/>
      <w:r>
        <w:t>FastAPI</w:t>
      </w:r>
      <w:proofErr w:type="spellEnd"/>
      <w:r>
        <w:t>/</w:t>
      </w:r>
      <w:proofErr w:type="spellStart"/>
      <w:r>
        <w:t>Uvicorn</w:t>
      </w:r>
      <w:proofErr w:type="spellEnd"/>
      <w:r>
        <w:t xml:space="preserve"> — returned successfully afterwards. This test is more significant than it may appear: an Auto Scaling Group launches instances unattended, so any process that only starts because an engineer typed a command in a terminal would leave every newly launched instance permanently unhealthy. Verifying service </w:t>
      </w:r>
      <w:proofErr w:type="gramStart"/>
      <w:r>
        <w:t xml:space="preserve">restart </w:t>
      </w:r>
      <w:proofErr w:type="spellStart"/>
      <w:r>
        <w:t>behaviour</w:t>
      </w:r>
      <w:proofErr w:type="spellEnd"/>
      <w:proofErr w:type="gramEnd"/>
      <w:r>
        <w:t xml:space="preserve"> before capturing the image is what makes the AMI safe to use as a scaling source.</w:t>
      </w:r>
    </w:p>
    <w:p w14:paraId="640D05C4" w14:textId="77777777" w:rsidR="00226EA5" w:rsidRDefault="00000000">
      <w:pPr>
        <w:pStyle w:val="Heading1"/>
        <w:pageBreakBefore/>
        <w:pBdr>
          <w:bottom w:val="single" w:sz="10" w:space="6" w:color="ED7100"/>
        </w:pBdr>
      </w:pPr>
      <w:bookmarkStart w:id="27" w:name="sec_28"/>
      <w:proofErr w:type="gramStart"/>
      <w:r>
        <w:rPr>
          <w:color w:val="ED7100"/>
        </w:rPr>
        <w:lastRenderedPageBreak/>
        <w:t xml:space="preserve">6  </w:t>
      </w:r>
      <w:r>
        <w:t>Load</w:t>
      </w:r>
      <w:proofErr w:type="gramEnd"/>
      <w:r>
        <w:t xml:space="preserve"> Balancer Architecture</w:t>
      </w:r>
      <w:bookmarkEnd w:id="27"/>
    </w:p>
    <w:p w14:paraId="62A31E92" w14:textId="77777777" w:rsidR="00226EA5" w:rsidRDefault="00226EA5">
      <w:pPr>
        <w:spacing w:after="100"/>
      </w:pPr>
    </w:p>
    <w:p w14:paraId="26D8B63C" w14:textId="77777777" w:rsidR="00226EA5" w:rsidRDefault="00000000">
      <w:pPr>
        <w:pStyle w:val="Heading2"/>
      </w:pPr>
      <w:bookmarkStart w:id="28" w:name="sub_29"/>
      <w:r>
        <w:rPr>
          <w:rFonts w:ascii="Calibri" w:eastAsia="Calibri" w:hAnsi="Calibri" w:cs="Calibri"/>
        </w:rPr>
        <w:t>6.1 Purpose</w:t>
      </w:r>
      <w:bookmarkEnd w:id="28"/>
    </w:p>
    <w:p w14:paraId="62D3E48D" w14:textId="77777777" w:rsidR="00226EA5" w:rsidRDefault="00000000">
      <w:pPr>
        <w:spacing w:before="60" w:after="140" w:line="276" w:lineRule="auto"/>
        <w:jc w:val="both"/>
      </w:pPr>
      <w:r>
        <w:t>The Application Load Balancer is a Layer 7 load balancer that serves as the single public entry point for application traffic. Operating at Layer 7 means it terminates the HTTP connection, parses the request, and makes forwarding decisions with knowledge of the HTTP protocol — as opposed to a Layer 4 balancer which forwards TCP segments without inspecting them. This is what allows HTTP health checks against an application path, and what would later allow path-based routing rules or HTTPS termination at the load balancer.</w:t>
      </w:r>
    </w:p>
    <w:p w14:paraId="75F3DD5F" w14:textId="77777777" w:rsidR="00226EA5" w:rsidRDefault="00000000">
      <w:pPr>
        <w:spacing w:before="60" w:after="140" w:line="276" w:lineRule="auto"/>
        <w:jc w:val="both"/>
      </w:pPr>
      <w:r>
        <w:t>Architecturally, the ALB does three things that individual EC2 instances cannot do for themselves: it gives the application a stable public identity independent of any instance's lifetime, it removes failed instances from service without human intervention, and it acts as the security boundary behind which the compute tier can be kept entirely private.</w:t>
      </w:r>
    </w:p>
    <w:p w14:paraId="278071C9" w14:textId="77777777" w:rsidR="00226EA5" w:rsidRDefault="00000000">
      <w:pPr>
        <w:pStyle w:val="Heading2"/>
      </w:pPr>
      <w:bookmarkStart w:id="29" w:name="sub_30"/>
      <w:r>
        <w:rPr>
          <w:rFonts w:ascii="Calibri" w:eastAsia="Calibri" w:hAnsi="Calibri" w:cs="Calibri"/>
        </w:rPr>
        <w:t>6.2 Listener configuration</w:t>
      </w:r>
      <w:bookmarkEnd w:id="29"/>
    </w:p>
    <w:p w14:paraId="0599F1A2" w14:textId="77777777" w:rsidR="00226EA5" w:rsidRDefault="00000000">
      <w:pPr>
        <w:spacing w:before="60" w:after="140" w:line="276" w:lineRule="auto"/>
        <w:jc w:val="both"/>
      </w:pPr>
      <w:r>
        <w:t xml:space="preserve">An </w:t>
      </w:r>
      <w:r>
        <w:rPr>
          <w:b/>
          <w:bCs/>
        </w:rPr>
        <w:t>HTTP listener</w:t>
      </w:r>
      <w:r>
        <w:t xml:space="preserve"> is configured on the ALB. It receives inbound requests </w:t>
      </w:r>
      <w:proofErr w:type="gramStart"/>
      <w:r>
        <w:t>on</w:t>
      </w:r>
      <w:proofErr w:type="gramEnd"/>
      <w:r>
        <w:t xml:space="preserve"> </w:t>
      </w:r>
      <w:proofErr w:type="gramStart"/>
      <w:r>
        <w:t>the HTTP</w:t>
      </w:r>
      <w:proofErr w:type="gramEnd"/>
      <w:r>
        <w:t xml:space="preserve"> port and forwards them to the </w:t>
      </w:r>
      <w:proofErr w:type="gramStart"/>
      <w:r>
        <w:t>application Target Group</w:t>
      </w:r>
      <w:proofErr w:type="gramEnd"/>
      <w:r>
        <w:t>.</w:t>
      </w:r>
    </w:p>
    <w:p w14:paraId="7DD77D82" w14:textId="77777777" w:rsidR="00226EA5" w:rsidRDefault="00000000">
      <w:pPr>
        <w:spacing w:before="60" w:after="140" w:line="276" w:lineRule="auto"/>
        <w:jc w:val="both"/>
      </w:pPr>
      <w:r>
        <w:rPr>
          <w:b/>
          <w:bCs/>
        </w:rPr>
        <w:t>HTTPS is not configured in the current implementation.</w:t>
      </w:r>
      <w:r>
        <w:t xml:space="preserve"> The documentation states that TLS would be added by issuing an ACM certificate for the application's domain and adding an HTTPS listener on port 443 that terminates TLS at the ALB before forwarding to the Target Group. Because no domain was purchased, no publicly trusted certificate could be issued, and </w:t>
      </w:r>
      <w:proofErr w:type="gramStart"/>
      <w:r>
        <w:t>this listener</w:t>
      </w:r>
      <w:proofErr w:type="gramEnd"/>
      <w:r>
        <w:t xml:space="preserve"> does not exist. The ALB is therefore responsible for HTTP traffic distribution only.</w:t>
      </w:r>
    </w:p>
    <w:p w14:paraId="4EF6E421" w14:textId="77777777" w:rsidR="00226EA5" w:rsidRDefault="00000000">
      <w:pPr>
        <w:spacing w:before="60" w:after="140" w:line="276" w:lineRule="auto"/>
        <w:jc w:val="both"/>
      </w:pPr>
      <w:r>
        <w:t>The documented — but not deployed — final listener configuration would be two listeners: port 80 performing a redirect to HTTPS, and port 443 forwarding to the Target Group with the ACM certificate attached. Attaching the certificate at the ALB rather than to each instance is the correct choice for an Auto Scaling architecture, because instances are created and destroyed continuously while the listener configuration is stable.</w:t>
      </w:r>
    </w:p>
    <w:p w14:paraId="709AA239" w14:textId="77777777" w:rsidR="00226EA5" w:rsidRDefault="00000000">
      <w:pPr>
        <w:pStyle w:val="Heading2"/>
      </w:pPr>
      <w:bookmarkStart w:id="30" w:name="sub_31"/>
      <w:r>
        <w:rPr>
          <w:rFonts w:ascii="Calibri" w:eastAsia="Calibri" w:hAnsi="Calibri" w:cs="Calibri"/>
        </w:rPr>
        <w:t>6.3 Target Group configuration</w:t>
      </w:r>
      <w:bookmarkEnd w:id="30"/>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2"/>
        <w:gridCol w:w="7006"/>
      </w:tblGrid>
      <w:tr w:rsidR="00226EA5" w14:paraId="6B5BC10B" w14:textId="77777777">
        <w:trPr>
          <w:tblHeader/>
        </w:trPr>
        <w:tc>
          <w:tcPr>
            <w:tcW w:w="2452"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774E558C" w14:textId="77777777" w:rsidR="00226EA5" w:rsidRDefault="00000000">
            <w:pPr>
              <w:spacing w:before="40" w:after="40" w:line="252" w:lineRule="auto"/>
            </w:pPr>
            <w:r>
              <w:rPr>
                <w:b/>
                <w:bCs/>
                <w:color w:val="FFFFFF"/>
                <w:sz w:val="19"/>
                <w:szCs w:val="19"/>
              </w:rPr>
              <w:t>Setting</w:t>
            </w:r>
          </w:p>
        </w:tc>
        <w:tc>
          <w:tcPr>
            <w:tcW w:w="7006"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1334CAFB" w14:textId="77777777" w:rsidR="00226EA5" w:rsidRDefault="00000000">
            <w:pPr>
              <w:spacing w:before="40" w:after="40" w:line="252" w:lineRule="auto"/>
            </w:pPr>
            <w:r>
              <w:rPr>
                <w:b/>
                <w:bCs/>
                <w:color w:val="FFFFFF"/>
                <w:sz w:val="19"/>
                <w:szCs w:val="19"/>
              </w:rPr>
              <w:t>Value</w:t>
            </w:r>
          </w:p>
        </w:tc>
      </w:tr>
      <w:tr w:rsidR="00226EA5" w14:paraId="3918A793" w14:textId="77777777">
        <w:tc>
          <w:tcPr>
            <w:tcW w:w="2452"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A09B63D" w14:textId="77777777" w:rsidR="00226EA5" w:rsidRDefault="00000000">
            <w:pPr>
              <w:spacing w:before="40" w:after="40" w:line="252" w:lineRule="auto"/>
            </w:pPr>
            <w:r>
              <w:rPr>
                <w:sz w:val="19"/>
                <w:szCs w:val="19"/>
              </w:rPr>
              <w:t>Target type</w:t>
            </w:r>
          </w:p>
        </w:tc>
        <w:tc>
          <w:tcPr>
            <w:tcW w:w="7006"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1A103B9" w14:textId="77777777" w:rsidR="00226EA5" w:rsidRDefault="00000000">
            <w:pPr>
              <w:spacing w:before="40" w:after="40" w:line="252" w:lineRule="auto"/>
            </w:pPr>
            <w:r>
              <w:rPr>
                <w:sz w:val="19"/>
                <w:szCs w:val="19"/>
              </w:rPr>
              <w:t>Instance</w:t>
            </w:r>
          </w:p>
        </w:tc>
      </w:tr>
      <w:tr w:rsidR="00226EA5" w14:paraId="038F9726" w14:textId="77777777">
        <w:tc>
          <w:tcPr>
            <w:tcW w:w="2452"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1E1844E" w14:textId="77777777" w:rsidR="00226EA5" w:rsidRDefault="00000000">
            <w:pPr>
              <w:spacing w:before="40" w:after="40" w:line="252" w:lineRule="auto"/>
            </w:pPr>
            <w:r>
              <w:rPr>
                <w:sz w:val="19"/>
                <w:szCs w:val="19"/>
              </w:rPr>
              <w:t>Protocol</w:t>
            </w:r>
          </w:p>
        </w:tc>
        <w:tc>
          <w:tcPr>
            <w:tcW w:w="7006"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39D45E7" w14:textId="77777777" w:rsidR="00226EA5" w:rsidRDefault="00000000">
            <w:pPr>
              <w:spacing w:before="40" w:after="40" w:line="252" w:lineRule="auto"/>
            </w:pPr>
            <w:r>
              <w:rPr>
                <w:sz w:val="19"/>
                <w:szCs w:val="19"/>
              </w:rPr>
              <w:t>HTTP</w:t>
            </w:r>
          </w:p>
        </w:tc>
      </w:tr>
      <w:tr w:rsidR="00226EA5" w14:paraId="12659AC2" w14:textId="77777777">
        <w:tc>
          <w:tcPr>
            <w:tcW w:w="2452"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6A64A52" w14:textId="77777777" w:rsidR="00226EA5" w:rsidRDefault="00000000">
            <w:pPr>
              <w:spacing w:before="40" w:after="40" w:line="252" w:lineRule="auto"/>
            </w:pPr>
            <w:r>
              <w:rPr>
                <w:sz w:val="19"/>
                <w:szCs w:val="19"/>
              </w:rPr>
              <w:t>Port</w:t>
            </w:r>
          </w:p>
        </w:tc>
        <w:tc>
          <w:tcPr>
            <w:tcW w:w="7006"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47E0A80" w14:textId="77777777" w:rsidR="00226EA5" w:rsidRDefault="00000000">
            <w:pPr>
              <w:spacing w:before="40" w:after="40" w:line="252" w:lineRule="auto"/>
            </w:pPr>
            <w:r>
              <w:rPr>
                <w:sz w:val="19"/>
                <w:szCs w:val="19"/>
              </w:rPr>
              <w:t>80</w:t>
            </w:r>
          </w:p>
        </w:tc>
      </w:tr>
      <w:tr w:rsidR="00226EA5" w14:paraId="6AF15D1F" w14:textId="77777777">
        <w:tc>
          <w:tcPr>
            <w:tcW w:w="2452"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EEEB82D" w14:textId="77777777" w:rsidR="00226EA5" w:rsidRDefault="00000000">
            <w:pPr>
              <w:spacing w:before="40" w:after="40" w:line="252" w:lineRule="auto"/>
            </w:pPr>
            <w:r>
              <w:rPr>
                <w:sz w:val="19"/>
                <w:szCs w:val="19"/>
              </w:rPr>
              <w:t>Health checks</w:t>
            </w:r>
          </w:p>
        </w:tc>
        <w:tc>
          <w:tcPr>
            <w:tcW w:w="7006"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71C7CEE" w14:textId="77777777" w:rsidR="00226EA5" w:rsidRDefault="00000000">
            <w:pPr>
              <w:spacing w:before="40" w:after="40" w:line="252" w:lineRule="auto"/>
            </w:pPr>
            <w:r>
              <w:rPr>
                <w:sz w:val="19"/>
                <w:szCs w:val="19"/>
              </w:rPr>
              <w:t>Enabled</w:t>
            </w:r>
          </w:p>
        </w:tc>
      </w:tr>
      <w:tr w:rsidR="00226EA5" w14:paraId="64811A7C" w14:textId="77777777">
        <w:tc>
          <w:tcPr>
            <w:tcW w:w="2452"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88E63F9" w14:textId="77777777" w:rsidR="00226EA5" w:rsidRDefault="00000000">
            <w:pPr>
              <w:spacing w:before="40" w:after="40" w:line="252" w:lineRule="auto"/>
            </w:pPr>
            <w:r>
              <w:rPr>
                <w:sz w:val="19"/>
                <w:szCs w:val="19"/>
              </w:rPr>
              <w:t>Health check protocol</w:t>
            </w:r>
          </w:p>
        </w:tc>
        <w:tc>
          <w:tcPr>
            <w:tcW w:w="7006"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99E2F16" w14:textId="77777777" w:rsidR="00226EA5" w:rsidRDefault="00000000">
            <w:pPr>
              <w:spacing w:before="40" w:after="40" w:line="252" w:lineRule="auto"/>
            </w:pPr>
            <w:r>
              <w:rPr>
                <w:sz w:val="19"/>
                <w:szCs w:val="19"/>
              </w:rPr>
              <w:t>HTTP</w:t>
            </w:r>
          </w:p>
        </w:tc>
      </w:tr>
      <w:tr w:rsidR="00226EA5" w14:paraId="5CEDDDA3" w14:textId="77777777">
        <w:tc>
          <w:tcPr>
            <w:tcW w:w="2452"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7E1E96D" w14:textId="77777777" w:rsidR="00226EA5" w:rsidRDefault="00000000">
            <w:pPr>
              <w:spacing w:before="40" w:after="40" w:line="252" w:lineRule="auto"/>
            </w:pPr>
            <w:r>
              <w:rPr>
                <w:sz w:val="19"/>
                <w:szCs w:val="19"/>
              </w:rPr>
              <w:t>Health check path</w:t>
            </w:r>
          </w:p>
        </w:tc>
        <w:tc>
          <w:tcPr>
            <w:tcW w:w="7006"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0C4E765" w14:textId="77777777" w:rsidR="00226EA5" w:rsidRDefault="00000000">
            <w:pPr>
              <w:spacing w:before="40" w:after="40" w:line="252" w:lineRule="auto"/>
            </w:pPr>
            <w:r>
              <w:rPr>
                <w:i/>
                <w:iCs/>
                <w:sz w:val="19"/>
                <w:szCs w:val="19"/>
              </w:rPr>
              <w:t>Documented only as "the application's available HTTP endpoint/</w:t>
            </w:r>
            <w:proofErr w:type="gramStart"/>
            <w:r>
              <w:rPr>
                <w:i/>
                <w:iCs/>
                <w:sz w:val="19"/>
                <w:szCs w:val="19"/>
              </w:rPr>
              <w:t>path" —</w:t>
            </w:r>
            <w:proofErr w:type="gramEnd"/>
            <w:r>
              <w:rPr>
                <w:i/>
                <w:iCs/>
                <w:sz w:val="19"/>
                <w:szCs w:val="19"/>
              </w:rPr>
              <w:t xml:space="preserve"> the specific path is not recorded</w:t>
            </w:r>
          </w:p>
        </w:tc>
      </w:tr>
    </w:tbl>
    <w:p w14:paraId="2C5CAF27" w14:textId="77777777" w:rsidR="00226EA5" w:rsidRDefault="00226EA5">
      <w:pPr>
        <w:spacing w:after="200"/>
      </w:pPr>
    </w:p>
    <w:p w14:paraId="7AB82516" w14:textId="77777777" w:rsidR="00226EA5" w:rsidRDefault="00000000">
      <w:pPr>
        <w:spacing w:before="60" w:after="140" w:line="276" w:lineRule="auto"/>
        <w:jc w:val="both"/>
      </w:pPr>
      <w:r>
        <w:t xml:space="preserve">The Target Group is the object that holds the set of instances eligible to receive traffic, and it is where health state is evaluated. It is attached to the Auto Scaling Group, which means registration and deregistration are </w:t>
      </w:r>
      <w:r>
        <w:lastRenderedPageBreak/>
        <w:t>automatic: when the ASG launches an instance it is registered; when the ASG terminates an instance it is deregistered. No manual target management occurs, and the Target Group therefore always reflects the current membership of the ASG.</w:t>
      </w:r>
    </w:p>
    <w:p w14:paraId="0573A67F" w14:textId="77777777" w:rsidR="00226EA5" w:rsidRDefault="00000000">
      <w:pPr>
        <w:spacing w:before="60" w:after="140" w:line="276" w:lineRule="auto"/>
        <w:jc w:val="both"/>
      </w:pPr>
      <w:r>
        <w:rPr>
          <w:b/>
          <w:bCs/>
        </w:rPr>
        <w:t>Not documented:</w:t>
      </w:r>
      <w:r>
        <w:t xml:space="preserve"> the health check interval, timeout, healthy threshold, unhealthy threshold, success matcher, and deregistration delay. These are left at whatever values were configured; the documentation does not record them.</w:t>
      </w:r>
    </w:p>
    <w:p w14:paraId="40C70006" w14:textId="77777777" w:rsidR="00226EA5" w:rsidRDefault="00000000">
      <w:pPr>
        <w:pStyle w:val="Heading2"/>
      </w:pPr>
      <w:bookmarkStart w:id="31" w:name="sub_32"/>
      <w:r>
        <w:rPr>
          <w:rFonts w:ascii="Calibri" w:eastAsia="Calibri" w:hAnsi="Calibri" w:cs="Calibri"/>
        </w:rPr>
        <w:t>6.4 Health-</w:t>
      </w:r>
      <w:proofErr w:type="gramStart"/>
      <w:r>
        <w:rPr>
          <w:rFonts w:ascii="Calibri" w:eastAsia="Calibri" w:hAnsi="Calibri" w:cs="Calibri"/>
        </w:rPr>
        <w:t>check</w:t>
      </w:r>
      <w:proofErr w:type="gramEnd"/>
      <w:r>
        <w:rPr>
          <w:rFonts w:ascii="Calibri" w:eastAsia="Calibri" w:hAnsi="Calibri" w:cs="Calibri"/>
        </w:rPr>
        <w:t xml:space="preserve"> </w:t>
      </w:r>
      <w:proofErr w:type="spellStart"/>
      <w:r>
        <w:rPr>
          <w:rFonts w:ascii="Calibri" w:eastAsia="Calibri" w:hAnsi="Calibri" w:cs="Calibri"/>
        </w:rPr>
        <w:t>behaviour</w:t>
      </w:r>
      <w:proofErr w:type="spellEnd"/>
      <w:r>
        <w:rPr>
          <w:rFonts w:ascii="Calibri" w:eastAsia="Calibri" w:hAnsi="Calibri" w:cs="Calibri"/>
        </w:rPr>
        <w:t xml:space="preserve"> and failure handling</w:t>
      </w:r>
      <w:bookmarkEnd w:id="31"/>
    </w:p>
    <w:p w14:paraId="2D58AE43" w14:textId="77777777" w:rsidR="00226EA5" w:rsidRDefault="00000000">
      <w:pPr>
        <w:spacing w:before="60" w:after="140" w:line="276" w:lineRule="auto"/>
        <w:jc w:val="both"/>
      </w:pPr>
      <w:r>
        <w:t>The ALB periodically issues HTTP requests to the configured health-check path on each registered target. A target that responds according to the configured criteria is marked healthy and remains in rotation. A target that fails is marked unhealthy, and the ALB stops forwarding new requests to it while continuing to serve from the remaining healthy targets.</w:t>
      </w:r>
    </w:p>
    <w:p w14:paraId="3E221024" w14:textId="77777777" w:rsidR="00226EA5" w:rsidRDefault="00000000">
      <w:pPr>
        <w:spacing w:before="60" w:after="140" w:line="276" w:lineRule="auto"/>
        <w:jc w:val="both"/>
      </w:pPr>
      <w:r>
        <w:t xml:space="preserve">This provides fault isolation at the load-balancing layer </w:t>
      </w:r>
      <w:r>
        <w:rPr>
          <w:i/>
          <w:iCs/>
        </w:rPr>
        <w:t>before</w:t>
      </w:r>
      <w:r>
        <w:t xml:space="preserve"> any replacement occurs. The distinction matters operationally: the ALB's response to failure is immediate and traffic-level, whereas the Auto Scaling Group's response is slower and capacity-level. Users stop being routed to a broken instance within a few health-</w:t>
      </w:r>
      <w:proofErr w:type="gramStart"/>
      <w:r>
        <w:t>check</w:t>
      </w:r>
      <w:proofErr w:type="gramEnd"/>
      <w:r>
        <w:t xml:space="preserve"> cycles; the replacement instance arrives afterwards.</w:t>
      </w:r>
    </w:p>
    <w:p w14:paraId="3BD1F9B7" w14:textId="77777777" w:rsidR="00226EA5" w:rsidRDefault="00000000">
      <w:pPr>
        <w:spacing w:before="60" w:after="140" w:line="276" w:lineRule="auto"/>
        <w:jc w:val="both"/>
      </w:pPr>
      <w:r>
        <w:rPr>
          <w:b/>
          <w:bCs/>
        </w:rPr>
        <w:t>An architectural observation, offered as analysis rather than as documented configuration:</w:t>
      </w:r>
      <w:r>
        <w:t xml:space="preserve"> because the health check runs HTTP against port 80, a passing check confirms that Nginx is running and that its upstream for the checked path responds. If the health-check path resolves through the </w:t>
      </w:r>
      <w:r>
        <w:rPr>
          <w:rFonts w:ascii="Consolas" w:eastAsia="Consolas" w:hAnsi="Consolas" w:cs="Consolas"/>
          <w:color w:val="244061"/>
          <w:sz w:val="19"/>
          <w:szCs w:val="19"/>
          <w:shd w:val="clear" w:color="auto" w:fill="EEF1F5"/>
        </w:rPr>
        <w:t>/</w:t>
      </w:r>
      <w:r>
        <w:t xml:space="preserve"> location, the check exercises Nginx and Next.js but does not exercise </w:t>
      </w:r>
      <w:proofErr w:type="spellStart"/>
      <w:r>
        <w:t>FastAPI</w:t>
      </w:r>
      <w:proofErr w:type="spellEnd"/>
      <w:r>
        <w:t xml:space="preserve"> or the RDS connection. An instance whose database connectivity had failed could therefore still report healthy. Since the documentation does not record which path is configured, this cannot be confirmed either way — it is raised in Section 26 as a recommendation to point the health check at a path that traverses the full dependency chain.</w:t>
      </w:r>
    </w:p>
    <w:p w14:paraId="0165A3A5" w14:textId="77777777" w:rsidR="00226EA5" w:rsidRDefault="00000000">
      <w:pPr>
        <w:pStyle w:val="Heading2"/>
      </w:pPr>
      <w:bookmarkStart w:id="32" w:name="sub_33"/>
      <w:r>
        <w:rPr>
          <w:rFonts w:ascii="Calibri" w:eastAsia="Calibri" w:hAnsi="Calibri" w:cs="Calibri"/>
        </w:rPr>
        <w:t>6.5 Relationship between the ALB and the Auto Scaling Group</w:t>
      </w:r>
      <w:bookmarkEnd w:id="32"/>
    </w:p>
    <w:p w14:paraId="3343B354" w14:textId="77777777" w:rsidR="00226EA5" w:rsidRDefault="00000000">
      <w:pPr>
        <w:spacing w:before="60" w:after="140" w:line="276" w:lineRule="auto"/>
        <w:jc w:val="both"/>
      </w:pPr>
      <w:r>
        <w:t>The two components are deliberately decoupled and communicate only through the Target Group:</w:t>
      </w:r>
    </w:p>
    <w:p w14:paraId="474374CF" w14:textId="77777777" w:rsidR="00226EA5" w:rsidRDefault="00000000">
      <w:pPr>
        <w:pStyle w:val="ListParagraph"/>
        <w:numPr>
          <w:ilvl w:val="0"/>
          <w:numId w:val="2"/>
        </w:numPr>
        <w:spacing w:before="40" w:after="80" w:line="276" w:lineRule="auto"/>
      </w:pPr>
      <w:r>
        <w:t xml:space="preserve">The </w:t>
      </w:r>
      <w:r>
        <w:rPr>
          <w:b/>
          <w:bCs/>
        </w:rPr>
        <w:t>ALB</w:t>
      </w:r>
      <w:r>
        <w:t xml:space="preserve"> decides where each request goes, based on current health state.</w:t>
      </w:r>
    </w:p>
    <w:p w14:paraId="01E4FFA2" w14:textId="77777777" w:rsidR="00226EA5" w:rsidRDefault="00000000">
      <w:pPr>
        <w:pStyle w:val="ListParagraph"/>
        <w:numPr>
          <w:ilvl w:val="0"/>
          <w:numId w:val="2"/>
        </w:numPr>
        <w:spacing w:before="40" w:after="80" w:line="276" w:lineRule="auto"/>
      </w:pPr>
      <w:r>
        <w:t xml:space="preserve">The </w:t>
      </w:r>
      <w:r>
        <w:rPr>
          <w:b/>
          <w:bCs/>
        </w:rPr>
        <w:t>Target Group</w:t>
      </w:r>
      <w:r>
        <w:t xml:space="preserve"> holds membership and evaluates health.</w:t>
      </w:r>
    </w:p>
    <w:p w14:paraId="492F9E27" w14:textId="77777777" w:rsidR="00226EA5" w:rsidRDefault="00000000">
      <w:pPr>
        <w:pStyle w:val="ListParagraph"/>
        <w:numPr>
          <w:ilvl w:val="0"/>
          <w:numId w:val="2"/>
        </w:numPr>
        <w:spacing w:before="40" w:after="80" w:line="276" w:lineRule="auto"/>
      </w:pPr>
      <w:r>
        <w:t xml:space="preserve">The </w:t>
      </w:r>
      <w:r>
        <w:rPr>
          <w:b/>
          <w:bCs/>
        </w:rPr>
        <w:t>ASG</w:t>
      </w:r>
      <w:r>
        <w:t xml:space="preserve"> decides how many instances should exist and creates or destroys them.</w:t>
      </w:r>
    </w:p>
    <w:p w14:paraId="42D30FC4" w14:textId="77777777" w:rsidR="00226EA5" w:rsidRDefault="00226EA5">
      <w:pPr>
        <w:spacing w:after="60"/>
      </w:pPr>
    </w:p>
    <w:p w14:paraId="3610BBA1" w14:textId="77777777" w:rsidR="00226EA5" w:rsidRDefault="00000000">
      <w:pPr>
        <w:spacing w:before="60" w:after="140" w:line="276" w:lineRule="auto"/>
        <w:jc w:val="both"/>
      </w:pPr>
      <w:r>
        <w:t>Neither the ALB nor the ASG addresses the other directly. This indirection is what allows the number of instances to change continuously without any load balancer reconfiguration.</w:t>
      </w:r>
    </w:p>
    <w:p w14:paraId="3AFAD8C5" w14:textId="77777777" w:rsidR="00226EA5" w:rsidRDefault="00000000">
      <w:pPr>
        <w:pStyle w:val="Heading1"/>
        <w:pageBreakBefore/>
        <w:pBdr>
          <w:bottom w:val="single" w:sz="10" w:space="6" w:color="ED7100"/>
        </w:pBdr>
      </w:pPr>
      <w:bookmarkStart w:id="33" w:name="sec_34"/>
      <w:proofErr w:type="gramStart"/>
      <w:r>
        <w:rPr>
          <w:color w:val="ED7100"/>
        </w:rPr>
        <w:lastRenderedPageBreak/>
        <w:t xml:space="preserve">7  </w:t>
      </w:r>
      <w:r>
        <w:t>Auto</w:t>
      </w:r>
      <w:proofErr w:type="gramEnd"/>
      <w:r>
        <w:t xml:space="preserve"> Scaling Architecture</w:t>
      </w:r>
      <w:bookmarkEnd w:id="33"/>
    </w:p>
    <w:p w14:paraId="445AC9C5" w14:textId="77777777" w:rsidR="00226EA5" w:rsidRDefault="00226EA5">
      <w:pPr>
        <w:spacing w:after="100"/>
      </w:pPr>
    </w:p>
    <w:p w14:paraId="69FB59FD" w14:textId="77777777" w:rsidR="00226EA5" w:rsidRDefault="00000000">
      <w:pPr>
        <w:pStyle w:val="Heading2"/>
      </w:pPr>
      <w:bookmarkStart w:id="34" w:name="sub_35"/>
      <w:r>
        <w:rPr>
          <w:rFonts w:ascii="Calibri" w:eastAsia="Calibri" w:hAnsi="Calibri" w:cs="Calibri"/>
        </w:rPr>
        <w:t>7.1 Launch Template</w:t>
      </w:r>
      <w:bookmarkEnd w:id="34"/>
    </w:p>
    <w:p w14:paraId="6AB82D6D" w14:textId="77777777" w:rsidR="00226EA5" w:rsidRDefault="00000000">
      <w:pPr>
        <w:spacing w:before="60" w:after="140" w:line="276" w:lineRule="auto"/>
        <w:jc w:val="both"/>
      </w:pPr>
      <w:r>
        <w:t>The Launch Template is the single source of truth for how every application instance is constructed. Its documented configuration:</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1"/>
        <w:gridCol w:w="6347"/>
      </w:tblGrid>
      <w:tr w:rsidR="00226EA5" w14:paraId="33A22F51" w14:textId="77777777">
        <w:trPr>
          <w:tblHeader/>
        </w:trPr>
        <w:tc>
          <w:tcPr>
            <w:tcW w:w="3111"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36B3ABBB" w14:textId="77777777" w:rsidR="00226EA5" w:rsidRDefault="00000000">
            <w:pPr>
              <w:spacing w:before="40" w:after="40" w:line="252" w:lineRule="auto"/>
            </w:pPr>
            <w:r>
              <w:rPr>
                <w:b/>
                <w:bCs/>
                <w:color w:val="FFFFFF"/>
                <w:sz w:val="19"/>
                <w:szCs w:val="19"/>
              </w:rPr>
              <w:t>Setting</w:t>
            </w:r>
          </w:p>
        </w:tc>
        <w:tc>
          <w:tcPr>
            <w:tcW w:w="6347"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25CFE573" w14:textId="77777777" w:rsidR="00226EA5" w:rsidRDefault="00000000">
            <w:pPr>
              <w:spacing w:before="40" w:after="40" w:line="252" w:lineRule="auto"/>
            </w:pPr>
            <w:r>
              <w:rPr>
                <w:b/>
                <w:bCs/>
                <w:color w:val="FFFFFF"/>
                <w:sz w:val="19"/>
                <w:szCs w:val="19"/>
              </w:rPr>
              <w:t>Value</w:t>
            </w:r>
          </w:p>
        </w:tc>
      </w:tr>
      <w:tr w:rsidR="00226EA5" w14:paraId="3A089DC7" w14:textId="77777777">
        <w:tc>
          <w:tcPr>
            <w:tcW w:w="311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FFDF54A" w14:textId="77777777" w:rsidR="00226EA5" w:rsidRDefault="00000000">
            <w:pPr>
              <w:spacing w:before="40" w:after="40" w:line="252" w:lineRule="auto"/>
            </w:pPr>
            <w:r>
              <w:rPr>
                <w:sz w:val="19"/>
                <w:szCs w:val="19"/>
              </w:rPr>
              <w:t>AMI</w:t>
            </w:r>
          </w:p>
        </w:tc>
        <w:tc>
          <w:tcPr>
            <w:tcW w:w="6347"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CB800EE" w14:textId="77777777" w:rsidR="00226EA5" w:rsidRDefault="00000000">
            <w:pPr>
              <w:spacing w:before="40" w:after="40" w:line="252" w:lineRule="auto"/>
            </w:pPr>
            <w:r>
              <w:rPr>
                <w:sz w:val="19"/>
                <w:szCs w:val="19"/>
              </w:rPr>
              <w:t>Custom application AMI (the validated Golden Image)</w:t>
            </w:r>
          </w:p>
        </w:tc>
      </w:tr>
      <w:tr w:rsidR="00226EA5" w14:paraId="16CBE817" w14:textId="77777777">
        <w:tc>
          <w:tcPr>
            <w:tcW w:w="3111"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799A3BF" w14:textId="77777777" w:rsidR="00226EA5" w:rsidRDefault="00000000">
            <w:pPr>
              <w:spacing w:before="40" w:after="40" w:line="252" w:lineRule="auto"/>
            </w:pPr>
            <w:r>
              <w:rPr>
                <w:sz w:val="19"/>
                <w:szCs w:val="19"/>
              </w:rPr>
              <w:t>Instance type</w:t>
            </w:r>
          </w:p>
        </w:tc>
        <w:tc>
          <w:tcPr>
            <w:tcW w:w="6347"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C2BC907"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t</w:t>
            </w:r>
            <w:proofErr w:type="gramStart"/>
            <w:r>
              <w:rPr>
                <w:rFonts w:ascii="Consolas" w:eastAsia="Consolas" w:hAnsi="Consolas" w:cs="Consolas"/>
                <w:color w:val="244061"/>
                <w:sz w:val="17"/>
                <w:szCs w:val="17"/>
                <w:shd w:val="clear" w:color="auto" w:fill="EEF1F5"/>
              </w:rPr>
              <w:t>3.small</w:t>
            </w:r>
            <w:proofErr w:type="gramEnd"/>
          </w:p>
        </w:tc>
      </w:tr>
      <w:tr w:rsidR="00226EA5" w14:paraId="20B59B98" w14:textId="77777777">
        <w:tc>
          <w:tcPr>
            <w:tcW w:w="311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79365F7" w14:textId="77777777" w:rsidR="00226EA5" w:rsidRDefault="00000000">
            <w:pPr>
              <w:spacing w:before="40" w:after="40" w:line="252" w:lineRule="auto"/>
            </w:pPr>
            <w:r>
              <w:rPr>
                <w:sz w:val="19"/>
                <w:szCs w:val="19"/>
              </w:rPr>
              <w:t>Key pair</w:t>
            </w:r>
          </w:p>
        </w:tc>
        <w:tc>
          <w:tcPr>
            <w:tcW w:w="6347"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CBB83A1" w14:textId="77777777" w:rsidR="00226EA5" w:rsidRDefault="00000000">
            <w:pPr>
              <w:spacing w:before="40" w:after="40" w:line="252" w:lineRule="auto"/>
            </w:pPr>
            <w:r>
              <w:rPr>
                <w:sz w:val="19"/>
                <w:szCs w:val="19"/>
              </w:rPr>
              <w:t>The configured EC2 key pair, where applicable</w:t>
            </w:r>
          </w:p>
        </w:tc>
      </w:tr>
      <w:tr w:rsidR="00226EA5" w14:paraId="4F559E2B" w14:textId="77777777">
        <w:tc>
          <w:tcPr>
            <w:tcW w:w="3111"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21EE378" w14:textId="77777777" w:rsidR="00226EA5" w:rsidRDefault="00000000">
            <w:pPr>
              <w:spacing w:before="40" w:after="40" w:line="252" w:lineRule="auto"/>
            </w:pPr>
            <w:r>
              <w:rPr>
                <w:sz w:val="19"/>
                <w:szCs w:val="19"/>
              </w:rPr>
              <w:t>Security Group</w:t>
            </w:r>
          </w:p>
        </w:tc>
        <w:tc>
          <w:tcPr>
            <w:tcW w:w="6347"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60956DA" w14:textId="77777777" w:rsidR="00226EA5" w:rsidRDefault="00000000">
            <w:pPr>
              <w:spacing w:before="40" w:after="40" w:line="252" w:lineRule="auto"/>
            </w:pPr>
            <w:r>
              <w:rPr>
                <w:sz w:val="19"/>
                <w:szCs w:val="19"/>
              </w:rPr>
              <w:t>The application Security Group (</w:t>
            </w:r>
            <w:r>
              <w:rPr>
                <w:rFonts w:ascii="Consolas" w:eastAsia="Consolas" w:hAnsi="Consolas" w:cs="Consolas"/>
                <w:color w:val="244061"/>
                <w:sz w:val="17"/>
                <w:szCs w:val="17"/>
                <w:shd w:val="clear" w:color="auto" w:fill="EEF1F5"/>
              </w:rPr>
              <w:t>ec2-sg</w:t>
            </w:r>
            <w:r>
              <w:rPr>
                <w:sz w:val="19"/>
                <w:szCs w:val="19"/>
              </w:rPr>
              <w:t>)</w:t>
            </w:r>
          </w:p>
        </w:tc>
      </w:tr>
      <w:tr w:rsidR="00226EA5" w14:paraId="38F9EF04" w14:textId="77777777">
        <w:tc>
          <w:tcPr>
            <w:tcW w:w="311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2A1C192" w14:textId="77777777" w:rsidR="00226EA5" w:rsidRDefault="00000000">
            <w:pPr>
              <w:spacing w:before="40" w:after="40" w:line="252" w:lineRule="auto"/>
            </w:pPr>
            <w:r>
              <w:rPr>
                <w:sz w:val="19"/>
                <w:szCs w:val="19"/>
              </w:rPr>
              <w:t>IAM instance profile</w:t>
            </w:r>
          </w:p>
        </w:tc>
        <w:tc>
          <w:tcPr>
            <w:tcW w:w="6347"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28BD1BC" w14:textId="77777777" w:rsidR="00226EA5" w:rsidRDefault="00000000">
            <w:pPr>
              <w:spacing w:before="40" w:after="40" w:line="252" w:lineRule="auto"/>
            </w:pPr>
            <w:r>
              <w:rPr>
                <w:sz w:val="19"/>
                <w:szCs w:val="19"/>
              </w:rPr>
              <w:t xml:space="preserve">Profile carrying </w:t>
            </w:r>
            <w:r>
              <w:rPr>
                <w:rFonts w:ascii="Consolas" w:eastAsia="Consolas" w:hAnsi="Consolas" w:cs="Consolas"/>
                <w:color w:val="244061"/>
                <w:sz w:val="17"/>
                <w:szCs w:val="17"/>
                <w:shd w:val="clear" w:color="auto" w:fill="EEF1F5"/>
              </w:rPr>
              <w:t>LuminaEC2SSMRole</w:t>
            </w:r>
          </w:p>
        </w:tc>
      </w:tr>
      <w:tr w:rsidR="00226EA5" w14:paraId="0D761823" w14:textId="77777777">
        <w:tc>
          <w:tcPr>
            <w:tcW w:w="3111"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7533E7F" w14:textId="77777777" w:rsidR="00226EA5" w:rsidRDefault="00000000">
            <w:pPr>
              <w:spacing w:before="40" w:after="40" w:line="252" w:lineRule="auto"/>
            </w:pPr>
            <w:r>
              <w:rPr>
                <w:sz w:val="19"/>
                <w:szCs w:val="19"/>
              </w:rPr>
              <w:t>Network placement</w:t>
            </w:r>
          </w:p>
        </w:tc>
        <w:tc>
          <w:tcPr>
            <w:tcW w:w="6347"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F918A5D" w14:textId="77777777" w:rsidR="00226EA5" w:rsidRDefault="00000000">
            <w:pPr>
              <w:spacing w:before="40" w:after="40" w:line="252" w:lineRule="auto"/>
            </w:pPr>
            <w:r>
              <w:rPr>
                <w:sz w:val="19"/>
                <w:szCs w:val="19"/>
              </w:rPr>
              <w:t>Subnets selected by the Auto Scaling Group</w:t>
            </w:r>
          </w:p>
        </w:tc>
      </w:tr>
      <w:tr w:rsidR="00226EA5" w14:paraId="03C85810" w14:textId="77777777">
        <w:tc>
          <w:tcPr>
            <w:tcW w:w="311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6889E0E" w14:textId="77777777" w:rsidR="00226EA5" w:rsidRDefault="00000000">
            <w:pPr>
              <w:spacing w:before="40" w:after="40" w:line="252" w:lineRule="auto"/>
            </w:pPr>
            <w:r>
              <w:rPr>
                <w:sz w:val="19"/>
                <w:szCs w:val="19"/>
              </w:rPr>
              <w:t>Storage</w:t>
            </w:r>
          </w:p>
        </w:tc>
        <w:tc>
          <w:tcPr>
            <w:tcW w:w="6347"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224406C" w14:textId="77777777" w:rsidR="00226EA5" w:rsidRDefault="00000000">
            <w:pPr>
              <w:spacing w:before="40" w:after="40" w:line="252" w:lineRule="auto"/>
            </w:pPr>
            <w:r>
              <w:rPr>
                <w:sz w:val="19"/>
                <w:szCs w:val="19"/>
              </w:rPr>
              <w:t>AMI-based root EBS configuration</w:t>
            </w:r>
          </w:p>
        </w:tc>
      </w:tr>
      <w:tr w:rsidR="00226EA5" w14:paraId="14752987" w14:textId="77777777">
        <w:tc>
          <w:tcPr>
            <w:tcW w:w="3111"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7E715B6" w14:textId="77777777" w:rsidR="00226EA5" w:rsidRDefault="00000000">
            <w:pPr>
              <w:spacing w:before="40" w:after="40" w:line="252" w:lineRule="auto"/>
            </w:pPr>
            <w:r>
              <w:rPr>
                <w:sz w:val="19"/>
                <w:szCs w:val="19"/>
              </w:rPr>
              <w:t>Application configuration</w:t>
            </w:r>
          </w:p>
        </w:tc>
        <w:tc>
          <w:tcPr>
            <w:tcW w:w="6347"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738ADED" w14:textId="77777777" w:rsidR="00226EA5" w:rsidRDefault="00000000">
            <w:pPr>
              <w:spacing w:before="40" w:after="40" w:line="252" w:lineRule="auto"/>
            </w:pPr>
            <w:r>
              <w:rPr>
                <w:sz w:val="19"/>
                <w:szCs w:val="19"/>
              </w:rPr>
              <w:t>As captured in the AMI</w:t>
            </w:r>
          </w:p>
        </w:tc>
      </w:tr>
    </w:tbl>
    <w:p w14:paraId="6DC6DE02" w14:textId="77777777" w:rsidR="00226EA5" w:rsidRDefault="00226EA5">
      <w:pPr>
        <w:spacing w:after="200"/>
      </w:pPr>
    </w:p>
    <w:p w14:paraId="013FD4E3" w14:textId="77777777" w:rsidR="00226EA5" w:rsidRDefault="00000000">
      <w:pPr>
        <w:spacing w:before="60" w:after="140" w:line="276" w:lineRule="auto"/>
        <w:jc w:val="both"/>
      </w:pPr>
      <w:r>
        <w:rPr>
          <w:b/>
          <w:bCs/>
        </w:rPr>
        <w:t>User Data is not documented as being used.</w:t>
      </w:r>
      <w:r>
        <w:t xml:space="preserve"> The documentation lists it as an optional item ("User Data if required") in the planning sequence but does not record any User Data script as configured. This is architecturally consistent: because the application environment is baked into the AMI and verified to survive reboot, there is no bootstrap work left for User Data to perform. The report does not assume any User Data exists.</w:t>
      </w:r>
    </w:p>
    <w:p w14:paraId="08D6BA25" w14:textId="77777777" w:rsidR="00226EA5" w:rsidRDefault="00000000">
      <w:pPr>
        <w:spacing w:before="60" w:after="140" w:line="276" w:lineRule="auto"/>
        <w:jc w:val="both"/>
      </w:pPr>
      <w:r>
        <w:t xml:space="preserve">The value of the Launch Template is configuration consistency. Every instance the ASG launches receives the same image, the same instance type, the same Security Group and the same IAM permissions. Horizontal scaling is only meaningful if instance </w:t>
      </w:r>
      <w:r>
        <w:rPr>
          <w:i/>
          <w:iCs/>
        </w:rPr>
        <w:t>n+1</w:t>
      </w:r>
      <w:r>
        <w:t xml:space="preserve"> is functionally identical to instance </w:t>
      </w:r>
      <w:r>
        <w:rPr>
          <w:i/>
          <w:iCs/>
        </w:rPr>
        <w:t>n</w:t>
      </w:r>
      <w:r>
        <w:t>; the Launch Template is what guarantees that.</w:t>
      </w:r>
    </w:p>
    <w:p w14:paraId="30AFE154" w14:textId="77777777" w:rsidR="00226EA5" w:rsidRDefault="00000000">
      <w:pPr>
        <w:pStyle w:val="Heading2"/>
      </w:pPr>
      <w:bookmarkStart w:id="35" w:name="sub_36"/>
      <w:r>
        <w:rPr>
          <w:rFonts w:ascii="Calibri" w:eastAsia="Calibri" w:hAnsi="Calibri" w:cs="Calibri"/>
        </w:rPr>
        <w:t>7.2 Auto Scaling Group configuration</w:t>
      </w:r>
      <w:bookmarkEnd w:id="35"/>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0"/>
        <w:gridCol w:w="6418"/>
      </w:tblGrid>
      <w:tr w:rsidR="00226EA5" w14:paraId="4C0602C6" w14:textId="77777777">
        <w:trPr>
          <w:tblHeader/>
        </w:trPr>
        <w:tc>
          <w:tcPr>
            <w:tcW w:w="3040"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66642838" w14:textId="77777777" w:rsidR="00226EA5" w:rsidRDefault="00000000">
            <w:pPr>
              <w:spacing w:before="40" w:after="40" w:line="252" w:lineRule="auto"/>
            </w:pPr>
            <w:r>
              <w:rPr>
                <w:b/>
                <w:bCs/>
                <w:color w:val="FFFFFF"/>
                <w:sz w:val="19"/>
                <w:szCs w:val="19"/>
              </w:rPr>
              <w:t>Setting</w:t>
            </w:r>
          </w:p>
        </w:tc>
        <w:tc>
          <w:tcPr>
            <w:tcW w:w="6418"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2B67E697" w14:textId="77777777" w:rsidR="00226EA5" w:rsidRDefault="00000000">
            <w:pPr>
              <w:spacing w:before="40" w:after="40" w:line="252" w:lineRule="auto"/>
            </w:pPr>
            <w:r>
              <w:rPr>
                <w:b/>
                <w:bCs/>
                <w:color w:val="FFFFFF"/>
                <w:sz w:val="19"/>
                <w:szCs w:val="19"/>
              </w:rPr>
              <w:t>Value</w:t>
            </w:r>
          </w:p>
        </w:tc>
      </w:tr>
      <w:tr w:rsidR="00226EA5" w14:paraId="073FB710" w14:textId="77777777">
        <w:tc>
          <w:tcPr>
            <w:tcW w:w="304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DA5508E" w14:textId="77777777" w:rsidR="00226EA5" w:rsidRDefault="00000000">
            <w:pPr>
              <w:spacing w:before="40" w:after="40" w:line="252" w:lineRule="auto"/>
            </w:pPr>
            <w:r>
              <w:rPr>
                <w:sz w:val="19"/>
                <w:szCs w:val="19"/>
              </w:rPr>
              <w:t>Launch Template</w:t>
            </w:r>
          </w:p>
        </w:tc>
        <w:tc>
          <w:tcPr>
            <w:tcW w:w="641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A101D44" w14:textId="77777777" w:rsidR="00226EA5" w:rsidRDefault="00000000">
            <w:pPr>
              <w:spacing w:before="40" w:after="40" w:line="252" w:lineRule="auto"/>
            </w:pPr>
            <w:r>
              <w:rPr>
                <w:sz w:val="19"/>
                <w:szCs w:val="19"/>
              </w:rPr>
              <w:t>The custom application Launch Template</w:t>
            </w:r>
          </w:p>
        </w:tc>
      </w:tr>
      <w:tr w:rsidR="00226EA5" w14:paraId="608D356D" w14:textId="77777777">
        <w:tc>
          <w:tcPr>
            <w:tcW w:w="304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25E8FDE" w14:textId="77777777" w:rsidR="00226EA5" w:rsidRDefault="00000000">
            <w:pPr>
              <w:spacing w:before="40" w:after="40" w:line="252" w:lineRule="auto"/>
            </w:pPr>
            <w:r>
              <w:rPr>
                <w:sz w:val="19"/>
                <w:szCs w:val="19"/>
              </w:rPr>
              <w:t>Minimum capacity</w:t>
            </w:r>
          </w:p>
        </w:tc>
        <w:tc>
          <w:tcPr>
            <w:tcW w:w="641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0C2142F" w14:textId="77777777" w:rsidR="00226EA5" w:rsidRDefault="00000000">
            <w:pPr>
              <w:spacing w:before="40" w:after="40" w:line="252" w:lineRule="auto"/>
            </w:pPr>
            <w:r>
              <w:rPr>
                <w:b/>
                <w:bCs/>
                <w:sz w:val="19"/>
                <w:szCs w:val="19"/>
              </w:rPr>
              <w:t>2</w:t>
            </w:r>
          </w:p>
        </w:tc>
      </w:tr>
      <w:tr w:rsidR="00226EA5" w14:paraId="3518FDD1" w14:textId="77777777">
        <w:tc>
          <w:tcPr>
            <w:tcW w:w="304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447753C" w14:textId="77777777" w:rsidR="00226EA5" w:rsidRDefault="00000000">
            <w:pPr>
              <w:spacing w:before="40" w:after="40" w:line="252" w:lineRule="auto"/>
            </w:pPr>
            <w:r>
              <w:rPr>
                <w:sz w:val="19"/>
                <w:szCs w:val="19"/>
              </w:rPr>
              <w:t>Desired capacity</w:t>
            </w:r>
          </w:p>
        </w:tc>
        <w:tc>
          <w:tcPr>
            <w:tcW w:w="641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4694215" w14:textId="77777777" w:rsidR="00226EA5" w:rsidRDefault="00000000">
            <w:pPr>
              <w:spacing w:before="40" w:after="40" w:line="252" w:lineRule="auto"/>
            </w:pPr>
            <w:r>
              <w:rPr>
                <w:b/>
                <w:bCs/>
                <w:sz w:val="19"/>
                <w:szCs w:val="19"/>
              </w:rPr>
              <w:t>2</w:t>
            </w:r>
          </w:p>
        </w:tc>
      </w:tr>
      <w:tr w:rsidR="00226EA5" w14:paraId="5FC206B4" w14:textId="77777777">
        <w:tc>
          <w:tcPr>
            <w:tcW w:w="304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1ACDFAC4" w14:textId="77777777" w:rsidR="00226EA5" w:rsidRDefault="00000000">
            <w:pPr>
              <w:spacing w:before="40" w:after="40" w:line="252" w:lineRule="auto"/>
            </w:pPr>
            <w:r>
              <w:rPr>
                <w:sz w:val="19"/>
                <w:szCs w:val="19"/>
              </w:rPr>
              <w:t>Maximum capacity</w:t>
            </w:r>
          </w:p>
        </w:tc>
        <w:tc>
          <w:tcPr>
            <w:tcW w:w="641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B1A01C0" w14:textId="77777777" w:rsidR="00226EA5" w:rsidRDefault="00000000">
            <w:pPr>
              <w:spacing w:before="40" w:after="40" w:line="252" w:lineRule="auto"/>
            </w:pPr>
            <w:r>
              <w:rPr>
                <w:b/>
                <w:bCs/>
                <w:sz w:val="19"/>
                <w:szCs w:val="19"/>
              </w:rPr>
              <w:t>6</w:t>
            </w:r>
          </w:p>
        </w:tc>
      </w:tr>
      <w:tr w:rsidR="00226EA5" w14:paraId="208D41B5" w14:textId="77777777">
        <w:tc>
          <w:tcPr>
            <w:tcW w:w="304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1880D38" w14:textId="77777777" w:rsidR="00226EA5" w:rsidRDefault="00000000">
            <w:pPr>
              <w:spacing w:before="40" w:after="40" w:line="252" w:lineRule="auto"/>
            </w:pPr>
            <w:r>
              <w:rPr>
                <w:sz w:val="19"/>
                <w:szCs w:val="19"/>
              </w:rPr>
              <w:t>Availability Zones</w:t>
            </w:r>
          </w:p>
        </w:tc>
        <w:tc>
          <w:tcPr>
            <w:tcW w:w="641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B6FF16A" w14:textId="77777777" w:rsidR="00226EA5" w:rsidRDefault="00000000">
            <w:pPr>
              <w:spacing w:before="40" w:after="40" w:line="252" w:lineRule="auto"/>
            </w:pPr>
            <w:r>
              <w:rPr>
                <w:sz w:val="19"/>
                <w:szCs w:val="19"/>
              </w:rPr>
              <w:t>Multiple (the two configured AZs)</w:t>
            </w:r>
          </w:p>
        </w:tc>
      </w:tr>
      <w:tr w:rsidR="00226EA5" w14:paraId="2A303DA8" w14:textId="77777777">
        <w:tc>
          <w:tcPr>
            <w:tcW w:w="304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61E7A31" w14:textId="77777777" w:rsidR="00226EA5" w:rsidRDefault="00000000">
            <w:pPr>
              <w:spacing w:before="40" w:after="40" w:line="252" w:lineRule="auto"/>
            </w:pPr>
            <w:r>
              <w:rPr>
                <w:sz w:val="19"/>
                <w:szCs w:val="19"/>
              </w:rPr>
              <w:lastRenderedPageBreak/>
              <w:t>Target Group</w:t>
            </w:r>
          </w:p>
        </w:tc>
        <w:tc>
          <w:tcPr>
            <w:tcW w:w="641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A42A7E8" w14:textId="77777777" w:rsidR="00226EA5" w:rsidRDefault="00000000">
            <w:pPr>
              <w:spacing w:before="40" w:after="40" w:line="252" w:lineRule="auto"/>
            </w:pPr>
            <w:r>
              <w:rPr>
                <w:sz w:val="19"/>
                <w:szCs w:val="19"/>
              </w:rPr>
              <w:t>The application Target Group</w:t>
            </w:r>
          </w:p>
        </w:tc>
      </w:tr>
      <w:tr w:rsidR="00226EA5" w14:paraId="222FF22F" w14:textId="77777777">
        <w:tc>
          <w:tcPr>
            <w:tcW w:w="304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7BA2FB9" w14:textId="77777777" w:rsidR="00226EA5" w:rsidRDefault="00000000">
            <w:pPr>
              <w:spacing w:before="40" w:after="40" w:line="252" w:lineRule="auto"/>
            </w:pPr>
            <w:r>
              <w:rPr>
                <w:sz w:val="19"/>
                <w:szCs w:val="19"/>
              </w:rPr>
              <w:t>Scaling policy</w:t>
            </w:r>
          </w:p>
        </w:tc>
        <w:tc>
          <w:tcPr>
            <w:tcW w:w="641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CC58FF1" w14:textId="77777777" w:rsidR="00226EA5" w:rsidRDefault="00000000">
            <w:pPr>
              <w:spacing w:before="40" w:after="40" w:line="252" w:lineRule="auto"/>
            </w:pPr>
            <w:r>
              <w:rPr>
                <w:sz w:val="19"/>
                <w:szCs w:val="19"/>
              </w:rPr>
              <w:t xml:space="preserve">Target Tracking on CPU </w:t>
            </w:r>
            <w:proofErr w:type="spellStart"/>
            <w:r>
              <w:rPr>
                <w:sz w:val="19"/>
                <w:szCs w:val="19"/>
              </w:rPr>
              <w:t>utilisation</w:t>
            </w:r>
            <w:proofErr w:type="spellEnd"/>
          </w:p>
        </w:tc>
      </w:tr>
    </w:tbl>
    <w:p w14:paraId="246AC28D" w14:textId="77777777" w:rsidR="00226EA5" w:rsidRDefault="00226EA5">
      <w:pPr>
        <w:spacing w:after="200"/>
      </w:pPr>
    </w:p>
    <w:p w14:paraId="2EB66E05" w14:textId="77777777" w:rsidR="00226EA5" w:rsidRDefault="00000000">
      <w:pPr>
        <w:spacing w:before="60" w:after="140" w:line="276" w:lineRule="auto"/>
        <w:jc w:val="both"/>
      </w:pPr>
      <w:r>
        <w:t xml:space="preserve">The three capacity values carry distinct meanings. </w:t>
      </w:r>
      <w:r>
        <w:rPr>
          <w:b/>
          <w:bCs/>
        </w:rPr>
        <w:t>Minimum 2</w:t>
      </w:r>
      <w:r>
        <w:t xml:space="preserve"> is a floor that scale-in can never breach, which is what makes the architecture tolerant of a single instance failure by default — there is never a moment of normal operation with only one server. </w:t>
      </w:r>
      <w:r>
        <w:rPr>
          <w:b/>
          <w:bCs/>
        </w:rPr>
        <w:t>Desired 2</w:t>
      </w:r>
      <w:r>
        <w:t xml:space="preserve"> is the </w:t>
      </w:r>
      <w:proofErr w:type="gramStart"/>
      <w:r>
        <w:t>steady-state</w:t>
      </w:r>
      <w:proofErr w:type="gramEnd"/>
      <w:r>
        <w:t xml:space="preserve"> count the group actively maintains. </w:t>
      </w:r>
      <w:r>
        <w:rPr>
          <w:b/>
          <w:bCs/>
        </w:rPr>
        <w:t>Maximum 6</w:t>
      </w:r>
      <w:r>
        <w:t xml:space="preserve"> is the ceiling on automatic scale-out, bounding both capacity and cost.</w:t>
      </w:r>
    </w:p>
    <w:p w14:paraId="27A784A5" w14:textId="77777777" w:rsidR="00226EA5" w:rsidRDefault="00000000">
      <w:pPr>
        <w:pStyle w:val="Heading2"/>
      </w:pPr>
      <w:bookmarkStart w:id="36" w:name="sub_37"/>
      <w:r>
        <w:rPr>
          <w:rFonts w:ascii="Calibri" w:eastAsia="Calibri" w:hAnsi="Calibri" w:cs="Calibri"/>
        </w:rPr>
        <w:t xml:space="preserve">7.3 Self-healing </w:t>
      </w:r>
      <w:proofErr w:type="spellStart"/>
      <w:r>
        <w:rPr>
          <w:rFonts w:ascii="Calibri" w:eastAsia="Calibri" w:hAnsi="Calibri" w:cs="Calibri"/>
        </w:rPr>
        <w:t>behaviour</w:t>
      </w:r>
      <w:bookmarkEnd w:id="36"/>
      <w:proofErr w:type="spellEnd"/>
    </w:p>
    <w:p w14:paraId="609864B6" w14:textId="77777777" w:rsidR="00226EA5" w:rsidRDefault="00000000">
      <w:pPr>
        <w:spacing w:before="60" w:after="140" w:line="276" w:lineRule="auto"/>
        <w:jc w:val="both"/>
      </w:pPr>
      <w:r>
        <w:t>The ASG continuously maintains the desired number of healthy instances. If an instance fails or becomes unhealthy and is terminated, the group launches a replacement from the Launch Template to return to desired capacity. This is the self-healing property of the compute layer, and it operates independently of whether a human is watching.</w:t>
      </w:r>
    </w:p>
    <w:p w14:paraId="515C91DA" w14:textId="77777777" w:rsidR="00226EA5" w:rsidRDefault="00000000">
      <w:pPr>
        <w:pStyle w:val="Heading2"/>
      </w:pPr>
      <w:bookmarkStart w:id="37" w:name="sub_38"/>
      <w:r>
        <w:rPr>
          <w:rFonts w:ascii="Calibri" w:eastAsia="Calibri" w:hAnsi="Calibri" w:cs="Calibri"/>
        </w:rPr>
        <w:t xml:space="preserve">7.4 </w:t>
      </w:r>
      <w:proofErr w:type="gramStart"/>
      <w:r>
        <w:rPr>
          <w:rFonts w:ascii="Calibri" w:eastAsia="Calibri" w:hAnsi="Calibri" w:cs="Calibri"/>
        </w:rPr>
        <w:t>Multi-AZ</w:t>
      </w:r>
      <w:proofErr w:type="gramEnd"/>
      <w:r>
        <w:rPr>
          <w:rFonts w:ascii="Calibri" w:eastAsia="Calibri" w:hAnsi="Calibri" w:cs="Calibri"/>
        </w:rPr>
        <w:t xml:space="preserve"> placement</w:t>
      </w:r>
      <w:bookmarkEnd w:id="37"/>
    </w:p>
    <w:p w14:paraId="67543C13" w14:textId="77777777" w:rsidR="00226EA5" w:rsidRDefault="00000000">
      <w:pPr>
        <w:spacing w:before="60" w:after="140" w:line="276" w:lineRule="auto"/>
        <w:jc w:val="both"/>
      </w:pPr>
      <w:r>
        <w:t>The ASG is associated with subnets in both Availability Zones, so instances are distributed across two physically separate AWS facilities. If a zone becomes unavailable, the ASG can maintain or recreate capacity in the remaining zone while the ALB continues directing traffic only to healthy targets.</w:t>
      </w:r>
    </w:p>
    <w:p w14:paraId="2591839D" w14:textId="77777777" w:rsidR="00226EA5" w:rsidRDefault="00000000">
      <w:pPr>
        <w:pStyle w:val="Heading2"/>
      </w:pPr>
      <w:bookmarkStart w:id="38" w:name="sub_39"/>
      <w:r>
        <w:rPr>
          <w:rFonts w:ascii="Calibri" w:eastAsia="Calibri" w:hAnsi="Calibri" w:cs="Calibri"/>
        </w:rPr>
        <w:t>7.5 Scaling policy</w:t>
      </w:r>
      <w:bookmarkEnd w:id="38"/>
    </w:p>
    <w:p w14:paraId="5A72E84A" w14:textId="77777777" w:rsidR="00226EA5" w:rsidRDefault="00000000">
      <w:pPr>
        <w:spacing w:before="60" w:after="140" w:line="276" w:lineRule="auto"/>
        <w:jc w:val="both"/>
      </w:pPr>
      <w:r>
        <w:t xml:space="preserve">A </w:t>
      </w:r>
      <w:r>
        <w:rPr>
          <w:b/>
          <w:bCs/>
        </w:rPr>
        <w:t>Target Tracking</w:t>
      </w:r>
      <w:r>
        <w:t xml:space="preserve"> scaling policy is configured, using </w:t>
      </w:r>
      <w:r>
        <w:rPr>
          <w:b/>
          <w:bCs/>
        </w:rPr>
        <w:t xml:space="preserve">CPU </w:t>
      </w:r>
      <w:proofErr w:type="spellStart"/>
      <w:r>
        <w:rPr>
          <w:b/>
          <w:bCs/>
        </w:rPr>
        <w:t>utilisation</w:t>
      </w:r>
      <w:proofErr w:type="spellEnd"/>
      <w:r>
        <w:t xml:space="preserve"> as the scaling metric. Target tracking works by having the ASG maintain a metric near a specified target value, adding capacity when the observed average rises above it and removing capacity when it falls below — the group manages the underlying </w:t>
      </w:r>
      <w:proofErr w:type="gramStart"/>
      <w:r>
        <w:t>alarms itself</w:t>
      </w:r>
      <w:proofErr w:type="gramEnd"/>
      <w:r>
        <w:t xml:space="preserve"> rather than requiring explicitly defined step thresholds.</w:t>
      </w:r>
    </w:p>
    <w:p w14:paraId="054638F3" w14:textId="77777777" w:rsidR="00226EA5" w:rsidRDefault="00000000">
      <w:pPr>
        <w:spacing w:before="60" w:after="140" w:line="276" w:lineRule="auto"/>
        <w:jc w:val="both"/>
      </w:pPr>
      <w:r>
        <w:rPr>
          <w:b/>
          <w:bCs/>
        </w:rPr>
        <w:t xml:space="preserve">The specific target CPU value is not recorded in the </w:t>
      </w:r>
      <w:proofErr w:type="gramStart"/>
      <w:r>
        <w:rPr>
          <w:b/>
          <w:bCs/>
        </w:rPr>
        <w:t>documentation</w:t>
      </w:r>
      <w:r>
        <w:t>, and</w:t>
      </w:r>
      <w:proofErr w:type="gramEnd"/>
      <w:r>
        <w:t xml:space="preserve"> is therefore not stated in this report.</w:t>
      </w:r>
    </w:p>
    <w:p w14:paraId="7203827D" w14:textId="77777777" w:rsidR="00226EA5" w:rsidRDefault="00000000">
      <w:pPr>
        <w:pStyle w:val="Heading2"/>
      </w:pPr>
      <w:bookmarkStart w:id="39" w:name="sub_40"/>
      <w:r>
        <w:rPr>
          <w:rFonts w:ascii="Calibri" w:eastAsia="Calibri" w:hAnsi="Calibri" w:cs="Calibri"/>
        </w:rPr>
        <w:t>7.6 Scaling lifecycle</w:t>
      </w:r>
      <w:bookmarkEnd w:id="39"/>
    </w:p>
    <w:p w14:paraId="0BB1E8CE" w14:textId="77777777" w:rsidR="00226EA5" w:rsidRDefault="00000000">
      <w:pPr>
        <w:spacing w:before="200" w:after="60"/>
        <w:jc w:val="center"/>
      </w:pPr>
      <w:r>
        <w:rPr>
          <w:noProof/>
        </w:rPr>
        <w:lastRenderedPageBreak/>
        <w:drawing>
          <wp:inline distT="0" distB="0" distL="0" distR="0" wp14:anchorId="280C2A0B" wp14:editId="75B5B53F">
            <wp:extent cx="5610225" cy="7591425"/>
            <wp:effectExtent l="0" t="0" r="0" b="0"/>
            <wp:docPr id="1089222285" name="Picture 108922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0225" cy="7591425"/>
                    </a:xfrm>
                    <a:prstGeom prst="rect">
                      <a:avLst/>
                    </a:prstGeom>
                  </pic:spPr>
                </pic:pic>
              </a:graphicData>
            </a:graphic>
          </wp:inline>
        </w:drawing>
      </w:r>
    </w:p>
    <w:p w14:paraId="433CCFD2" w14:textId="77777777" w:rsidR="00226EA5" w:rsidRDefault="00000000">
      <w:pPr>
        <w:spacing w:after="260"/>
        <w:jc w:val="center"/>
      </w:pPr>
      <w:r>
        <w:rPr>
          <w:b/>
          <w:bCs/>
          <w:color w:val="C25A00"/>
          <w:sz w:val="17"/>
          <w:szCs w:val="17"/>
        </w:rPr>
        <w:t xml:space="preserve">Figure </w:t>
      </w:r>
      <w:proofErr w:type="gramStart"/>
      <w:r>
        <w:rPr>
          <w:b/>
          <w:bCs/>
          <w:color w:val="C25A00"/>
          <w:sz w:val="17"/>
          <w:szCs w:val="17"/>
        </w:rPr>
        <w:t xml:space="preserve">3  </w:t>
      </w:r>
      <w:r>
        <w:rPr>
          <w:i/>
          <w:iCs/>
          <w:color w:val="5A6C7D"/>
          <w:sz w:val="17"/>
          <w:szCs w:val="17"/>
        </w:rPr>
        <w:t>Auto</w:t>
      </w:r>
      <w:proofErr w:type="gramEnd"/>
      <w:r>
        <w:rPr>
          <w:i/>
          <w:iCs/>
          <w:color w:val="5A6C7D"/>
          <w:sz w:val="17"/>
          <w:szCs w:val="17"/>
        </w:rPr>
        <w:t xml:space="preserve"> Scaling lifecycle — scale-out and scale-in</w:t>
      </w:r>
    </w:p>
    <w:p w14:paraId="0EFD92D8" w14:textId="77777777" w:rsidR="00226EA5" w:rsidRDefault="00000000">
      <w:pPr>
        <w:spacing w:before="60" w:after="140" w:line="276" w:lineRule="auto"/>
        <w:jc w:val="both"/>
      </w:pPr>
      <w:r>
        <w:t>The scale-in path is the mirror image of scale-out: the ASG applies its termination logic to select an instance, removes it from service, deregisters it from the Target Group so the ALB stops sending it traffic, and the remaining instances continue serving — subject always to the minimum of 2.</w:t>
      </w:r>
    </w:p>
    <w:p w14:paraId="30F71CFF" w14:textId="77777777" w:rsidR="00226EA5" w:rsidRDefault="00000000">
      <w:pPr>
        <w:pStyle w:val="Heading1"/>
        <w:pageBreakBefore/>
        <w:pBdr>
          <w:bottom w:val="single" w:sz="10" w:space="6" w:color="ED7100"/>
        </w:pBdr>
      </w:pPr>
      <w:bookmarkStart w:id="40" w:name="sec_41"/>
      <w:proofErr w:type="gramStart"/>
      <w:r>
        <w:rPr>
          <w:color w:val="ED7100"/>
        </w:rPr>
        <w:lastRenderedPageBreak/>
        <w:t xml:space="preserve">8  </w:t>
      </w:r>
      <w:r>
        <w:t>Amazon</w:t>
      </w:r>
      <w:proofErr w:type="gramEnd"/>
      <w:r>
        <w:t xml:space="preserve"> RDS Architecture</w:t>
      </w:r>
      <w:bookmarkEnd w:id="40"/>
    </w:p>
    <w:p w14:paraId="132022C7" w14:textId="77777777" w:rsidR="00226EA5" w:rsidRDefault="00226EA5">
      <w:pPr>
        <w:spacing w:after="100"/>
      </w:pPr>
    </w:p>
    <w:p w14:paraId="52E2F25A" w14:textId="77777777" w:rsidR="00226EA5" w:rsidRDefault="00000000">
      <w:pPr>
        <w:pStyle w:val="Heading2"/>
      </w:pPr>
      <w:bookmarkStart w:id="41" w:name="sub_42"/>
      <w:r>
        <w:rPr>
          <w:rFonts w:ascii="Calibri" w:eastAsia="Calibri" w:hAnsi="Calibri" w:cs="Calibri"/>
        </w:rPr>
        <w:t>8.1 Engine and placement</w:t>
      </w:r>
      <w:bookmarkEnd w:id="41"/>
    </w:p>
    <w:p w14:paraId="67783A2A" w14:textId="77777777" w:rsidR="00226EA5" w:rsidRDefault="00000000">
      <w:pPr>
        <w:spacing w:before="60" w:after="140" w:line="276" w:lineRule="auto"/>
        <w:jc w:val="both"/>
      </w:pPr>
      <w:r>
        <w:t xml:space="preserve">The database is </w:t>
      </w:r>
      <w:r>
        <w:rPr>
          <w:b/>
          <w:bCs/>
        </w:rPr>
        <w:t>Amazon RDS for PostgreSQL</w:t>
      </w:r>
      <w:r>
        <w:t xml:space="preserve">, listening on the standard PostgreSQL port </w:t>
      </w:r>
      <w:r>
        <w:rPr>
          <w:b/>
          <w:bCs/>
        </w:rPr>
        <w:t>TCP 5432</w:t>
      </w:r>
      <w:r>
        <w:t>, deployed into the private database subnets (</w:t>
      </w:r>
      <w:r>
        <w:rPr>
          <w:rFonts w:ascii="Consolas" w:eastAsia="Consolas" w:hAnsi="Consolas" w:cs="Consolas"/>
          <w:color w:val="244061"/>
          <w:sz w:val="19"/>
          <w:szCs w:val="19"/>
          <w:shd w:val="clear" w:color="auto" w:fill="EEF1F5"/>
        </w:rPr>
        <w:t>Private-DB-Subnet-AZ1</w:t>
      </w:r>
      <w:r>
        <w:t xml:space="preserve"> and </w:t>
      </w:r>
      <w:r>
        <w:rPr>
          <w:rFonts w:ascii="Consolas" w:eastAsia="Consolas" w:hAnsi="Consolas" w:cs="Consolas"/>
          <w:color w:val="244061"/>
          <w:sz w:val="19"/>
          <w:szCs w:val="19"/>
          <w:shd w:val="clear" w:color="auto" w:fill="EEF1F5"/>
        </w:rPr>
        <w:t>Private-DB-Subnet-AZ2</w:t>
      </w:r>
      <w:r>
        <w:t>) whose route tables carry no default route.</w:t>
      </w:r>
    </w:p>
    <w:p w14:paraId="0A5C4470" w14:textId="77777777" w:rsidR="00226EA5" w:rsidRDefault="00000000">
      <w:pPr>
        <w:spacing w:before="60" w:after="140" w:line="276" w:lineRule="auto"/>
        <w:jc w:val="both"/>
      </w:pPr>
      <w:r>
        <w:rPr>
          <w:b/>
          <w:bCs/>
        </w:rPr>
        <w:t>Not documented:</w:t>
      </w:r>
      <w:r>
        <w:t xml:space="preserve"> the DB instance identifier, instance class, allocated storage, storage type, engine version, parameter group, backup retention period, maintenance window, or encryption-at-rest setting. This report makes no claims about any of them.</w:t>
      </w:r>
    </w:p>
    <w:p w14:paraId="10BA34BD" w14:textId="77777777" w:rsidR="00226EA5" w:rsidRDefault="00000000">
      <w:pPr>
        <w:pStyle w:val="Heading2"/>
      </w:pPr>
      <w:bookmarkStart w:id="42" w:name="sub_43"/>
      <w:r>
        <w:rPr>
          <w:rFonts w:ascii="Calibri" w:eastAsia="Calibri" w:hAnsi="Calibri" w:cs="Calibri"/>
        </w:rPr>
        <w:t>8.2 Primary and standby architecture</w:t>
      </w:r>
      <w:bookmarkEnd w:id="42"/>
    </w:p>
    <w:p w14:paraId="5285E50A" w14:textId="77777777" w:rsidR="00226EA5" w:rsidRDefault="00000000">
      <w:pPr>
        <w:spacing w:before="60" w:after="140" w:line="276" w:lineRule="auto"/>
        <w:jc w:val="both"/>
      </w:pPr>
      <w:r>
        <w:t xml:space="preserve">The documented database architecture is a single active primary with a </w:t>
      </w:r>
      <w:proofErr w:type="spellStart"/>
      <w:r>
        <w:t>synchronised</w:t>
      </w:r>
      <w:proofErr w:type="spellEnd"/>
      <w:r>
        <w:t xml:space="preserve"> standby. The application does not connect to two endpoints; it connects to the </w:t>
      </w:r>
      <w:r>
        <w:rPr>
          <w:b/>
          <w:bCs/>
        </w:rPr>
        <w:t>RDS service endpoint</w:t>
      </w:r>
      <w:r>
        <w:t>, and RDS resolves that endpoint to the current primary.</w:t>
      </w:r>
    </w:p>
    <w:p w14:paraId="75B09B2E" w14:textId="77777777" w:rsidR="00226EA5" w:rsidRDefault="00000000">
      <w:pPr>
        <w:spacing w:before="200" w:after="60"/>
        <w:jc w:val="center"/>
      </w:pPr>
      <w:r>
        <w:rPr>
          <w:noProof/>
        </w:rPr>
        <w:drawing>
          <wp:inline distT="0" distB="0" distL="0" distR="0" wp14:anchorId="56F71624" wp14:editId="60193E6A">
            <wp:extent cx="6010275" cy="3162300"/>
            <wp:effectExtent l="0" t="0" r="0" b="0"/>
            <wp:docPr id="454002417" name="Picture 45400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10275" cy="3162300"/>
                    </a:xfrm>
                    <a:prstGeom prst="rect">
                      <a:avLst/>
                    </a:prstGeom>
                  </pic:spPr>
                </pic:pic>
              </a:graphicData>
            </a:graphic>
          </wp:inline>
        </w:drawing>
      </w:r>
    </w:p>
    <w:p w14:paraId="133E18CB" w14:textId="77777777" w:rsidR="00226EA5" w:rsidRDefault="00000000">
      <w:pPr>
        <w:spacing w:after="260"/>
        <w:jc w:val="center"/>
      </w:pPr>
      <w:r>
        <w:rPr>
          <w:b/>
          <w:bCs/>
          <w:color w:val="C25A00"/>
          <w:sz w:val="17"/>
          <w:szCs w:val="17"/>
        </w:rPr>
        <w:t xml:space="preserve">Figure </w:t>
      </w:r>
      <w:proofErr w:type="gramStart"/>
      <w:r>
        <w:rPr>
          <w:b/>
          <w:bCs/>
          <w:color w:val="C25A00"/>
          <w:sz w:val="17"/>
          <w:szCs w:val="17"/>
        </w:rPr>
        <w:t xml:space="preserve">4  </w:t>
      </w:r>
      <w:r>
        <w:rPr>
          <w:i/>
          <w:iCs/>
          <w:color w:val="5A6C7D"/>
          <w:sz w:val="17"/>
          <w:szCs w:val="17"/>
        </w:rPr>
        <w:t>Amazon</w:t>
      </w:r>
      <w:proofErr w:type="gramEnd"/>
      <w:r>
        <w:rPr>
          <w:i/>
          <w:iCs/>
          <w:color w:val="5A6C7D"/>
          <w:sz w:val="17"/>
          <w:szCs w:val="17"/>
        </w:rPr>
        <w:t xml:space="preserve"> RDS primary / standby architecture and failover path</w:t>
      </w:r>
    </w:p>
    <w:p w14:paraId="5049D892" w14:textId="77777777" w:rsidR="00226EA5" w:rsidRDefault="00000000">
      <w:pPr>
        <w:spacing w:before="60" w:after="140" w:line="276" w:lineRule="auto"/>
        <w:jc w:val="both"/>
      </w:pPr>
      <w:r>
        <w:t xml:space="preserve">The standby is not used by the application under normal operation — it is not a read replica and carries no read traffic. Its sole function is to hold a </w:t>
      </w:r>
      <w:proofErr w:type="spellStart"/>
      <w:r>
        <w:t>synchronised</w:t>
      </w:r>
      <w:proofErr w:type="spellEnd"/>
      <w:r>
        <w:t xml:space="preserve"> copy so that promotion is possible. If the primary becomes unavailable, RDS performs failover and the application continues addressing the same endpoint.</w:t>
      </w:r>
    </w:p>
    <w:p w14:paraId="3C06350D" w14:textId="77777777" w:rsidR="00226EA5" w:rsidRDefault="00000000">
      <w:pPr>
        <w:spacing w:before="60" w:after="140" w:line="276" w:lineRule="auto"/>
        <w:jc w:val="both"/>
      </w:pPr>
      <w:r>
        <w:rPr>
          <w:b/>
          <w:bCs/>
        </w:rPr>
        <w:t>A necessary qualification on evidence.</w:t>
      </w:r>
      <w:r>
        <w:t xml:space="preserve"> The documentation describes the </w:t>
      </w:r>
      <w:proofErr w:type="gramStart"/>
      <w:r>
        <w:t>Multi-AZ</w:t>
      </w:r>
      <w:proofErr w:type="gramEnd"/>
      <w:r>
        <w:t xml:space="preserve"> primary/standby model consistently as the project's database architecture, the architecture diagram shows RDS spanning both DB subnet groups labelled </w:t>
      </w:r>
      <w:r>
        <w:rPr>
          <w:i/>
          <w:iCs/>
        </w:rPr>
        <w:t>Multi-AZ</w:t>
      </w:r>
      <w:r>
        <w:t xml:space="preserve">, and the Route 53 section refers to "RDS Multi-AZ" in the traffic path. However, the documentation contains </w:t>
      </w:r>
      <w:r>
        <w:rPr>
          <w:b/>
          <w:bCs/>
        </w:rPr>
        <w:t xml:space="preserve">no explicit verification step confirming that the </w:t>
      </w:r>
      <w:proofErr w:type="gramStart"/>
      <w:r>
        <w:rPr>
          <w:b/>
          <w:bCs/>
        </w:rPr>
        <w:t>Multi-AZ</w:t>
      </w:r>
      <w:proofErr w:type="gramEnd"/>
      <w:r>
        <w:rPr>
          <w:b/>
          <w:bCs/>
        </w:rPr>
        <w:t xml:space="preserve"> setting was enabled on the deployed instance</w:t>
      </w:r>
      <w:r>
        <w:t xml:space="preserve"> — there is no recorded console configuration value or failover test, unlike the explicit verification performed for SSM and WAF. This report therefore treats </w:t>
      </w:r>
      <w:proofErr w:type="gramStart"/>
      <w:r>
        <w:t>Multi-AZ</w:t>
      </w:r>
      <w:proofErr w:type="gramEnd"/>
      <w:r>
        <w:t xml:space="preserve"> as the documented and diagrammed architecture while flagging that its enablement is asserted rather than evidenced. Confirming it is a one-field check on the DB instance and is listed in Section 22.</w:t>
      </w:r>
    </w:p>
    <w:p w14:paraId="552E0FA9" w14:textId="77777777" w:rsidR="00226EA5" w:rsidRDefault="00000000">
      <w:pPr>
        <w:pStyle w:val="Heading2"/>
      </w:pPr>
      <w:bookmarkStart w:id="43" w:name="sub_44"/>
      <w:r>
        <w:rPr>
          <w:rFonts w:ascii="Calibri" w:eastAsia="Calibri" w:hAnsi="Calibri" w:cs="Calibri"/>
        </w:rPr>
        <w:lastRenderedPageBreak/>
        <w:t>8.3 Connectivity and Security Group model</w:t>
      </w:r>
      <w:bookmarkEnd w:id="43"/>
    </w:p>
    <w:p w14:paraId="631B9B5D" w14:textId="77777777" w:rsidR="00226EA5" w:rsidRDefault="00000000">
      <w:pPr>
        <w:spacing w:before="60" w:after="140" w:line="276" w:lineRule="auto"/>
        <w:jc w:val="both"/>
      </w:pPr>
      <w:r>
        <w:t xml:space="preserve">The RDS Security Group </w:t>
      </w:r>
      <w:proofErr w:type="spellStart"/>
      <w:r>
        <w:rPr>
          <w:rFonts w:ascii="Consolas" w:eastAsia="Consolas" w:hAnsi="Consolas" w:cs="Consolas"/>
          <w:color w:val="244061"/>
          <w:sz w:val="19"/>
          <w:szCs w:val="19"/>
          <w:shd w:val="clear" w:color="auto" w:fill="EEF1F5"/>
        </w:rPr>
        <w:t>rds</w:t>
      </w:r>
      <w:proofErr w:type="spellEnd"/>
      <w:r>
        <w:rPr>
          <w:rFonts w:ascii="Consolas" w:eastAsia="Consolas" w:hAnsi="Consolas" w:cs="Consolas"/>
          <w:color w:val="244061"/>
          <w:sz w:val="19"/>
          <w:szCs w:val="19"/>
          <w:shd w:val="clear" w:color="auto" w:fill="EEF1F5"/>
        </w:rPr>
        <w:t>-sg</w:t>
      </w:r>
      <w:r>
        <w:t xml:space="preserve"> permits:</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1775"/>
        <w:gridCol w:w="1150"/>
        <w:gridCol w:w="4536"/>
      </w:tblGrid>
      <w:tr w:rsidR="00226EA5" w14:paraId="2A6C5FA2" w14:textId="77777777">
        <w:trPr>
          <w:tblHeader/>
        </w:trPr>
        <w:tc>
          <w:tcPr>
            <w:tcW w:w="1997"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352417E0" w14:textId="77777777" w:rsidR="00226EA5" w:rsidRDefault="00000000">
            <w:pPr>
              <w:spacing w:before="40" w:after="40" w:line="252" w:lineRule="auto"/>
            </w:pPr>
            <w:r>
              <w:rPr>
                <w:b/>
                <w:bCs/>
                <w:color w:val="FFFFFF"/>
                <w:sz w:val="19"/>
                <w:szCs w:val="19"/>
              </w:rPr>
              <w:t>Direction</w:t>
            </w:r>
          </w:p>
        </w:tc>
        <w:tc>
          <w:tcPr>
            <w:tcW w:w="1775"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44B4C517" w14:textId="77777777" w:rsidR="00226EA5" w:rsidRDefault="00000000">
            <w:pPr>
              <w:spacing w:before="40" w:after="40" w:line="252" w:lineRule="auto"/>
            </w:pPr>
            <w:r>
              <w:rPr>
                <w:b/>
                <w:bCs/>
                <w:color w:val="FFFFFF"/>
                <w:sz w:val="19"/>
                <w:szCs w:val="19"/>
              </w:rPr>
              <w:t>Protocol</w:t>
            </w:r>
          </w:p>
        </w:tc>
        <w:tc>
          <w:tcPr>
            <w:tcW w:w="1150"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65F9DF97" w14:textId="77777777" w:rsidR="00226EA5" w:rsidRDefault="00000000">
            <w:pPr>
              <w:spacing w:before="40" w:after="40" w:line="252" w:lineRule="auto"/>
            </w:pPr>
            <w:r>
              <w:rPr>
                <w:b/>
                <w:bCs/>
                <w:color w:val="FFFFFF"/>
                <w:sz w:val="19"/>
                <w:szCs w:val="19"/>
              </w:rPr>
              <w:t>Port</w:t>
            </w:r>
          </w:p>
        </w:tc>
        <w:tc>
          <w:tcPr>
            <w:tcW w:w="4536"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3E0394B3" w14:textId="77777777" w:rsidR="00226EA5" w:rsidRDefault="00000000">
            <w:pPr>
              <w:spacing w:before="40" w:after="40" w:line="252" w:lineRule="auto"/>
            </w:pPr>
            <w:r>
              <w:rPr>
                <w:b/>
                <w:bCs/>
                <w:color w:val="FFFFFF"/>
                <w:sz w:val="19"/>
                <w:szCs w:val="19"/>
              </w:rPr>
              <w:t>Source / Destination</w:t>
            </w:r>
          </w:p>
        </w:tc>
      </w:tr>
      <w:tr w:rsidR="00226EA5" w14:paraId="4FA75E0C" w14:textId="77777777">
        <w:tc>
          <w:tcPr>
            <w:tcW w:w="1997"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A9DA411" w14:textId="77777777" w:rsidR="00226EA5" w:rsidRDefault="00000000">
            <w:pPr>
              <w:spacing w:before="40" w:after="40" w:line="252" w:lineRule="auto"/>
            </w:pPr>
            <w:r>
              <w:rPr>
                <w:sz w:val="19"/>
                <w:szCs w:val="19"/>
              </w:rPr>
              <w:t>Inbound</w:t>
            </w:r>
          </w:p>
        </w:tc>
        <w:tc>
          <w:tcPr>
            <w:tcW w:w="177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CABEE54" w14:textId="77777777" w:rsidR="00226EA5" w:rsidRDefault="00000000">
            <w:pPr>
              <w:spacing w:before="40" w:after="40" w:line="252" w:lineRule="auto"/>
            </w:pPr>
            <w:r>
              <w:rPr>
                <w:sz w:val="19"/>
                <w:szCs w:val="19"/>
              </w:rPr>
              <w:t>TCP</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AE2D14C" w14:textId="77777777" w:rsidR="00226EA5" w:rsidRDefault="00000000">
            <w:pPr>
              <w:spacing w:before="40" w:after="40" w:line="252" w:lineRule="auto"/>
            </w:pPr>
            <w:r>
              <w:rPr>
                <w:sz w:val="19"/>
                <w:szCs w:val="19"/>
              </w:rPr>
              <w:t>5432</w:t>
            </w:r>
          </w:p>
        </w:tc>
        <w:tc>
          <w:tcPr>
            <w:tcW w:w="4536"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A844712" w14:textId="77777777" w:rsidR="00226EA5" w:rsidRDefault="00000000">
            <w:pPr>
              <w:spacing w:before="40" w:after="40" w:line="252" w:lineRule="auto"/>
            </w:pPr>
            <w:r>
              <w:rPr>
                <w:rFonts w:ascii="Consolas" w:eastAsia="Consolas" w:hAnsi="Consolas" w:cs="Consolas"/>
                <w:b/>
                <w:bCs/>
                <w:color w:val="244061"/>
                <w:sz w:val="17"/>
                <w:szCs w:val="17"/>
                <w:shd w:val="clear" w:color="auto" w:fill="EEF1F5"/>
              </w:rPr>
              <w:t>ec2-sg</w:t>
            </w:r>
            <w:r>
              <w:rPr>
                <w:sz w:val="19"/>
                <w:szCs w:val="19"/>
              </w:rPr>
              <w:t xml:space="preserve"> (Security Group reference)</w:t>
            </w:r>
          </w:p>
        </w:tc>
      </w:tr>
      <w:tr w:rsidR="00226EA5" w14:paraId="2FEE587B" w14:textId="77777777">
        <w:tc>
          <w:tcPr>
            <w:tcW w:w="1997"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2CFCA66" w14:textId="77777777" w:rsidR="00226EA5" w:rsidRDefault="00000000">
            <w:pPr>
              <w:spacing w:before="40" w:after="40" w:line="252" w:lineRule="auto"/>
            </w:pPr>
            <w:r>
              <w:rPr>
                <w:sz w:val="19"/>
                <w:szCs w:val="19"/>
              </w:rPr>
              <w:t>Outbound</w:t>
            </w:r>
          </w:p>
        </w:tc>
        <w:tc>
          <w:tcPr>
            <w:tcW w:w="177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894954D" w14:textId="77777777" w:rsidR="00226EA5" w:rsidRDefault="00000000">
            <w:pPr>
              <w:spacing w:before="40" w:after="40" w:line="252" w:lineRule="auto"/>
            </w:pPr>
            <w:r>
              <w:rPr>
                <w:sz w:val="19"/>
                <w:szCs w:val="19"/>
              </w:rPr>
              <w:t>All</w:t>
            </w:r>
          </w:p>
        </w:tc>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7309A8A" w14:textId="77777777" w:rsidR="00226EA5" w:rsidRDefault="00000000">
            <w:pPr>
              <w:spacing w:before="40" w:after="40" w:line="252" w:lineRule="auto"/>
            </w:pPr>
            <w:r>
              <w:rPr>
                <w:sz w:val="19"/>
                <w:szCs w:val="19"/>
              </w:rPr>
              <w:t>All</w:t>
            </w:r>
          </w:p>
        </w:tc>
        <w:tc>
          <w:tcPr>
            <w:tcW w:w="4536"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EA58BBA"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0.0.0.0/0</w:t>
            </w:r>
          </w:p>
        </w:tc>
      </w:tr>
    </w:tbl>
    <w:p w14:paraId="65C52E8A" w14:textId="77777777" w:rsidR="00226EA5" w:rsidRDefault="00226EA5">
      <w:pPr>
        <w:spacing w:after="200"/>
      </w:pPr>
    </w:p>
    <w:p w14:paraId="58974563" w14:textId="77777777" w:rsidR="00226EA5" w:rsidRDefault="00000000">
      <w:pPr>
        <w:spacing w:before="60" w:after="140" w:line="276" w:lineRule="auto"/>
        <w:jc w:val="both"/>
      </w:pPr>
      <w:r>
        <w:t xml:space="preserve">The rule </w:t>
      </w:r>
      <w:r>
        <w:rPr>
          <w:rFonts w:ascii="Consolas" w:eastAsia="Consolas" w:hAnsi="Consolas" w:cs="Consolas"/>
          <w:color w:val="244061"/>
          <w:sz w:val="19"/>
          <w:szCs w:val="19"/>
          <w:shd w:val="clear" w:color="auto" w:fill="EEF1F5"/>
        </w:rPr>
        <w:t>TCP 5432 from 0.0.0.0/0</w:t>
      </w:r>
      <w:r>
        <w:t xml:space="preserve"> is explicitly </w:t>
      </w:r>
      <w:r>
        <w:rPr>
          <w:b/>
          <w:bCs/>
        </w:rPr>
        <w:t>not</w:t>
      </w:r>
      <w:r>
        <w:t xml:space="preserve"> configured. The inbound source is a Security Group reference rather than a CIDR block, which is the significant design choice here: it means </w:t>
      </w:r>
      <w:proofErr w:type="spellStart"/>
      <w:r>
        <w:t>authorisation</w:t>
      </w:r>
      <w:proofErr w:type="spellEnd"/>
      <w:r>
        <w:t xml:space="preserve"> follows </w:t>
      </w:r>
      <w:r>
        <w:rPr>
          <w:i/>
          <w:iCs/>
        </w:rPr>
        <w:t>membership of the application Security Group</w:t>
      </w:r>
      <w:r>
        <w:t xml:space="preserve">, not a network address. Every instance the ASG launches is automatically </w:t>
      </w:r>
      <w:proofErr w:type="spellStart"/>
      <w:r>
        <w:t>authorised</w:t>
      </w:r>
      <w:proofErr w:type="spellEnd"/>
      <w:r>
        <w:t xml:space="preserve"> because the Launch Template assigns it </w:t>
      </w:r>
      <w:r>
        <w:rPr>
          <w:rFonts w:ascii="Consolas" w:eastAsia="Consolas" w:hAnsi="Consolas" w:cs="Consolas"/>
          <w:color w:val="244061"/>
          <w:sz w:val="19"/>
          <w:szCs w:val="19"/>
          <w:shd w:val="clear" w:color="auto" w:fill="EEF1F5"/>
        </w:rPr>
        <w:t>ec2-sg</w:t>
      </w:r>
      <w:r>
        <w:t xml:space="preserve">, and no instance outside that group is </w:t>
      </w:r>
      <w:proofErr w:type="spellStart"/>
      <w:r>
        <w:t>authorised</w:t>
      </w:r>
      <w:proofErr w:type="spellEnd"/>
      <w:r>
        <w:t xml:space="preserve"> regardless of its IP. In a fleet whose IP addresses change continuously, a CIDR-based rule would have to be either dangerously broad or constantly maintained.</w:t>
      </w:r>
    </w:p>
    <w:p w14:paraId="3E4DDE53" w14:textId="77777777" w:rsidR="00226EA5" w:rsidRDefault="00000000">
      <w:pPr>
        <w:pStyle w:val="Heading2"/>
      </w:pPr>
      <w:bookmarkStart w:id="44" w:name="sub_45"/>
      <w:r>
        <w:rPr>
          <w:rFonts w:ascii="Calibri" w:eastAsia="Calibri" w:hAnsi="Calibri" w:cs="Calibri"/>
        </w:rPr>
        <w:t>8.4 Application access versus direct public access</w:t>
      </w:r>
      <w:bookmarkEnd w:id="44"/>
    </w:p>
    <w:p w14:paraId="4C56FD8E" w14:textId="77777777" w:rsidR="00226EA5" w:rsidRDefault="00000000">
      <w:pPr>
        <w:spacing w:before="60" w:after="140" w:line="276" w:lineRule="auto"/>
        <w:jc w:val="both"/>
      </w:pPr>
      <w:r>
        <w:t xml:space="preserve">The distinction the documentation draws is worth stating precisely. </w:t>
      </w:r>
      <w:r>
        <w:rPr>
          <w:b/>
          <w:bCs/>
        </w:rPr>
        <w:t>Direct public access</w:t>
      </w:r>
      <w:r>
        <w:t xml:space="preserve"> would mean a client on the internet opening a TCP connection to port 5432 on the database. That is impossible here for two independent reasons: </w:t>
      </w:r>
      <w:proofErr w:type="spellStart"/>
      <w:r>
        <w:rPr>
          <w:rFonts w:ascii="Consolas" w:eastAsia="Consolas" w:hAnsi="Consolas" w:cs="Consolas"/>
          <w:color w:val="244061"/>
          <w:sz w:val="19"/>
          <w:szCs w:val="19"/>
          <w:shd w:val="clear" w:color="auto" w:fill="EEF1F5"/>
        </w:rPr>
        <w:t>rds</w:t>
      </w:r>
      <w:proofErr w:type="spellEnd"/>
      <w:r>
        <w:rPr>
          <w:rFonts w:ascii="Consolas" w:eastAsia="Consolas" w:hAnsi="Consolas" w:cs="Consolas"/>
          <w:color w:val="244061"/>
          <w:sz w:val="19"/>
          <w:szCs w:val="19"/>
          <w:shd w:val="clear" w:color="auto" w:fill="EEF1F5"/>
        </w:rPr>
        <w:t>-sg</w:t>
      </w:r>
      <w:r>
        <w:t xml:space="preserve"> admits only </w:t>
      </w:r>
      <w:r>
        <w:rPr>
          <w:rFonts w:ascii="Consolas" w:eastAsia="Consolas" w:hAnsi="Consolas" w:cs="Consolas"/>
          <w:color w:val="244061"/>
          <w:sz w:val="19"/>
          <w:szCs w:val="19"/>
          <w:shd w:val="clear" w:color="auto" w:fill="EEF1F5"/>
        </w:rPr>
        <w:t>ec2-sg</w:t>
      </w:r>
      <w:r>
        <w:t xml:space="preserve">, and the database subnets have no route to or from the internet. </w:t>
      </w:r>
      <w:r>
        <w:rPr>
          <w:b/>
          <w:bCs/>
        </w:rPr>
        <w:t>Application-level access</w:t>
      </w:r>
      <w:r>
        <w:t xml:space="preserve"> means a user's HTTP request reaches the application tier, and the application — running inside the VPC with </w:t>
      </w:r>
      <w:r>
        <w:rPr>
          <w:rFonts w:ascii="Consolas" w:eastAsia="Consolas" w:hAnsi="Consolas" w:cs="Consolas"/>
          <w:color w:val="244061"/>
          <w:sz w:val="19"/>
          <w:szCs w:val="19"/>
          <w:shd w:val="clear" w:color="auto" w:fill="EEF1F5"/>
        </w:rPr>
        <w:t>ec2-sg</w:t>
      </w:r>
      <w:r>
        <w:t xml:space="preserve"> attached — opens the database connection on the user's behalf, subject to whatever the application's own authentication and </w:t>
      </w:r>
      <w:proofErr w:type="spellStart"/>
      <w:r>
        <w:t>authorisation</w:t>
      </w:r>
      <w:proofErr w:type="spellEnd"/>
      <w:r>
        <w:t xml:space="preserve"> logic permits.</w:t>
      </w:r>
    </w:p>
    <w:p w14:paraId="4049FD8A" w14:textId="77777777" w:rsidR="00226EA5" w:rsidRDefault="00000000">
      <w:pPr>
        <w:spacing w:before="60" w:after="140" w:line="276" w:lineRule="auto"/>
        <w:jc w:val="both"/>
      </w:pPr>
      <w:r>
        <w:t xml:space="preserve">The database is reached, in other words, only as a side effect of an </w:t>
      </w:r>
      <w:proofErr w:type="spellStart"/>
      <w:r>
        <w:t>authorised</w:t>
      </w:r>
      <w:proofErr w:type="spellEnd"/>
      <w:r>
        <w:t xml:space="preserve"> application operation:</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58"/>
      </w:tblGrid>
      <w:tr w:rsidR="00226EA5" w14:paraId="4AAD1043" w14:textId="77777777">
        <w:tc>
          <w:tcPr>
            <w:tcW w:w="9458" w:type="dxa"/>
            <w:tcBorders>
              <w:top w:val="single" w:sz="2" w:space="0" w:color="E2E7EC"/>
              <w:left w:val="single" w:sz="18" w:space="0" w:color="9AA7B4"/>
              <w:bottom w:val="single" w:sz="2" w:space="0" w:color="E2E7EC"/>
              <w:right w:val="single" w:sz="2" w:space="0" w:color="E2E7EC"/>
            </w:tcBorders>
            <w:shd w:val="clear" w:color="auto" w:fill="F4F6F8"/>
            <w:tcMar>
              <w:top w:w="140" w:type="dxa"/>
              <w:left w:w="200" w:type="dxa"/>
              <w:bottom w:w="140" w:type="dxa"/>
              <w:right w:w="160" w:type="dxa"/>
            </w:tcMar>
          </w:tcPr>
          <w:p w14:paraId="71905F83" w14:textId="77777777" w:rsidR="00226EA5" w:rsidRDefault="00000000">
            <w:r>
              <w:rPr>
                <w:rFonts w:ascii="Consolas" w:eastAsia="Consolas" w:hAnsi="Consolas" w:cs="Consolas"/>
                <w:color w:val="2B3A4A"/>
                <w:sz w:val="17"/>
                <w:szCs w:val="17"/>
              </w:rPr>
              <w:t>Internet → ALB (</w:t>
            </w:r>
            <w:proofErr w:type="spellStart"/>
            <w:r>
              <w:rPr>
                <w:rFonts w:ascii="Consolas" w:eastAsia="Consolas" w:hAnsi="Consolas" w:cs="Consolas"/>
                <w:color w:val="2B3A4A"/>
                <w:sz w:val="17"/>
                <w:szCs w:val="17"/>
              </w:rPr>
              <w:t>alb</w:t>
            </w:r>
            <w:proofErr w:type="spellEnd"/>
            <w:r>
              <w:rPr>
                <w:rFonts w:ascii="Consolas" w:eastAsia="Consolas" w:hAnsi="Consolas" w:cs="Consolas"/>
                <w:color w:val="2B3A4A"/>
                <w:sz w:val="17"/>
                <w:szCs w:val="17"/>
              </w:rPr>
              <w:t>-sg) → EC2 (ec2-sg) → TCP 5432 → RDS (</w:t>
            </w:r>
            <w:proofErr w:type="spellStart"/>
            <w:r>
              <w:rPr>
                <w:rFonts w:ascii="Consolas" w:eastAsia="Consolas" w:hAnsi="Consolas" w:cs="Consolas"/>
                <w:color w:val="2B3A4A"/>
                <w:sz w:val="17"/>
                <w:szCs w:val="17"/>
              </w:rPr>
              <w:t>rds</w:t>
            </w:r>
            <w:proofErr w:type="spellEnd"/>
            <w:r>
              <w:rPr>
                <w:rFonts w:ascii="Consolas" w:eastAsia="Consolas" w:hAnsi="Consolas" w:cs="Consolas"/>
                <w:color w:val="2B3A4A"/>
                <w:sz w:val="17"/>
                <w:szCs w:val="17"/>
              </w:rPr>
              <w:t>-sg)</w:t>
            </w:r>
          </w:p>
        </w:tc>
      </w:tr>
    </w:tbl>
    <w:p w14:paraId="6C55B4ED" w14:textId="77777777" w:rsidR="00226EA5" w:rsidRDefault="00226EA5">
      <w:pPr>
        <w:spacing w:after="160"/>
      </w:pPr>
    </w:p>
    <w:p w14:paraId="2F0AD917" w14:textId="77777777" w:rsidR="00226EA5" w:rsidRDefault="00000000">
      <w:pPr>
        <w:spacing w:before="60" w:after="140" w:line="276" w:lineRule="auto"/>
        <w:jc w:val="both"/>
      </w:pPr>
      <w:r>
        <w:t xml:space="preserve">Every arrow in that chain is a separate </w:t>
      </w:r>
      <w:proofErr w:type="spellStart"/>
      <w:r>
        <w:t>authorisation</w:t>
      </w:r>
      <w:proofErr w:type="spellEnd"/>
      <w:r>
        <w:t xml:space="preserve"> decision, and the first three occur before any SQL is issued.</w:t>
      </w:r>
    </w:p>
    <w:p w14:paraId="4E371DE6" w14:textId="77777777" w:rsidR="00226EA5" w:rsidRDefault="00000000">
      <w:pPr>
        <w:pStyle w:val="Heading2"/>
      </w:pPr>
      <w:bookmarkStart w:id="45" w:name="sub_46"/>
      <w:r>
        <w:rPr>
          <w:rFonts w:ascii="Calibri" w:eastAsia="Calibri" w:hAnsi="Calibri" w:cs="Calibri"/>
        </w:rPr>
        <w:t>8.5 Backup and recovery</w:t>
      </w:r>
      <w:bookmarkEnd w:id="45"/>
    </w:p>
    <w:p w14:paraId="3382D287" w14:textId="77777777" w:rsidR="00226EA5" w:rsidRDefault="00000000">
      <w:pPr>
        <w:spacing w:before="60" w:after="140" w:line="276" w:lineRule="auto"/>
        <w:jc w:val="both"/>
      </w:pPr>
      <w:r>
        <w:rPr>
          <w:b/>
          <w:bCs/>
        </w:rPr>
        <w:t>Not documented.</w:t>
      </w:r>
      <w:r>
        <w:t xml:space="preserve"> The project documentation does not record backup retention settings, automated backup configuration, snapshot schedules, point-in-time recovery configuration, or any restore testing. Multi-AZ provides availability against infrastructure failure; it does not protect against data corruption or accidental deletion, which is what backups address. This gap is recorded in Section 25.</w:t>
      </w:r>
    </w:p>
    <w:p w14:paraId="3CD353F1" w14:textId="77777777" w:rsidR="00226EA5" w:rsidRDefault="00000000">
      <w:pPr>
        <w:pStyle w:val="Heading1"/>
        <w:pageBreakBefore/>
        <w:pBdr>
          <w:bottom w:val="single" w:sz="10" w:space="6" w:color="ED7100"/>
        </w:pBdr>
      </w:pPr>
      <w:bookmarkStart w:id="46" w:name="sec_47"/>
      <w:proofErr w:type="gramStart"/>
      <w:r>
        <w:rPr>
          <w:color w:val="ED7100"/>
        </w:rPr>
        <w:lastRenderedPageBreak/>
        <w:t xml:space="preserve">9  </w:t>
      </w:r>
      <w:r>
        <w:t>Security</w:t>
      </w:r>
      <w:proofErr w:type="gramEnd"/>
      <w:r>
        <w:t xml:space="preserve"> Architecture</w:t>
      </w:r>
      <w:bookmarkEnd w:id="46"/>
    </w:p>
    <w:p w14:paraId="124828A8" w14:textId="77777777" w:rsidR="00226EA5" w:rsidRDefault="00226EA5">
      <w:pPr>
        <w:spacing w:after="100"/>
      </w:pPr>
    </w:p>
    <w:p w14:paraId="754C8248" w14:textId="77777777" w:rsidR="00226EA5" w:rsidRDefault="00000000">
      <w:pPr>
        <w:pStyle w:val="Heading2"/>
      </w:pPr>
      <w:bookmarkStart w:id="47" w:name="sub_48"/>
      <w:r>
        <w:rPr>
          <w:rFonts w:ascii="Calibri" w:eastAsia="Calibri" w:hAnsi="Calibri" w:cs="Calibri"/>
        </w:rPr>
        <w:t xml:space="preserve">9.1 The </w:t>
      </w:r>
      <w:proofErr w:type="spellStart"/>
      <w:r>
        <w:rPr>
          <w:rFonts w:ascii="Calibri" w:eastAsia="Calibri" w:hAnsi="Calibri" w:cs="Calibri"/>
        </w:rPr>
        <w:t>defence</w:t>
      </w:r>
      <w:proofErr w:type="spellEnd"/>
      <w:r>
        <w:rPr>
          <w:rFonts w:ascii="Calibri" w:eastAsia="Calibri" w:hAnsi="Calibri" w:cs="Calibri"/>
        </w:rPr>
        <w:t>-in-depth model</w:t>
      </w:r>
      <w:bookmarkEnd w:id="47"/>
    </w:p>
    <w:p w14:paraId="132EE86A" w14:textId="77777777" w:rsidR="00226EA5" w:rsidRDefault="00000000">
      <w:pPr>
        <w:spacing w:before="60" w:after="140" w:line="276" w:lineRule="auto"/>
        <w:jc w:val="both"/>
      </w:pPr>
      <w:r>
        <w:t>The architecture layers independent controls so that no single misconfiguration exposes the application. The documented layers, from outside in:</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3611"/>
        <w:gridCol w:w="4697"/>
      </w:tblGrid>
      <w:tr w:rsidR="00226EA5" w14:paraId="6C36B5A6" w14:textId="77777777">
        <w:trPr>
          <w:tblHeader/>
        </w:trPr>
        <w:tc>
          <w:tcPr>
            <w:tcW w:w="1150"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0996DF7C" w14:textId="77777777" w:rsidR="00226EA5" w:rsidRDefault="00000000">
            <w:pPr>
              <w:spacing w:before="40" w:after="40" w:line="252" w:lineRule="auto"/>
            </w:pPr>
            <w:r>
              <w:rPr>
                <w:b/>
                <w:bCs/>
                <w:color w:val="FFFFFF"/>
                <w:sz w:val="19"/>
                <w:szCs w:val="19"/>
              </w:rPr>
              <w:t>Layer</w:t>
            </w:r>
          </w:p>
        </w:tc>
        <w:tc>
          <w:tcPr>
            <w:tcW w:w="3611"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7C085BA1" w14:textId="77777777" w:rsidR="00226EA5" w:rsidRDefault="00000000">
            <w:pPr>
              <w:spacing w:before="40" w:after="40" w:line="252" w:lineRule="auto"/>
            </w:pPr>
            <w:r>
              <w:rPr>
                <w:b/>
                <w:bCs/>
                <w:color w:val="FFFFFF"/>
                <w:sz w:val="19"/>
                <w:szCs w:val="19"/>
              </w:rPr>
              <w:t>Control</w:t>
            </w:r>
          </w:p>
        </w:tc>
        <w:tc>
          <w:tcPr>
            <w:tcW w:w="4697"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67B0298B" w14:textId="77777777" w:rsidR="00226EA5" w:rsidRDefault="00000000">
            <w:pPr>
              <w:spacing w:before="40" w:after="40" w:line="252" w:lineRule="auto"/>
            </w:pPr>
            <w:r>
              <w:rPr>
                <w:b/>
                <w:bCs/>
                <w:color w:val="FFFFFF"/>
                <w:sz w:val="19"/>
                <w:szCs w:val="19"/>
              </w:rPr>
              <w:t>What it stops</w:t>
            </w:r>
          </w:p>
        </w:tc>
      </w:tr>
      <w:tr w:rsidR="00226EA5" w14:paraId="6FAB810E" w14:textId="77777777">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9E3A0B0" w14:textId="77777777" w:rsidR="00226EA5" w:rsidRDefault="00000000">
            <w:pPr>
              <w:spacing w:before="40" w:after="40" w:line="252" w:lineRule="auto"/>
            </w:pPr>
            <w:r>
              <w:rPr>
                <w:sz w:val="19"/>
                <w:szCs w:val="19"/>
              </w:rPr>
              <w:t>1</w:t>
            </w:r>
          </w:p>
        </w:tc>
        <w:tc>
          <w:tcPr>
            <w:tcW w:w="361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C982B51" w14:textId="77777777" w:rsidR="00226EA5" w:rsidRDefault="00000000">
            <w:pPr>
              <w:spacing w:before="40" w:after="40" w:line="252" w:lineRule="auto"/>
            </w:pPr>
            <w:r>
              <w:rPr>
                <w:sz w:val="19"/>
                <w:szCs w:val="19"/>
              </w:rPr>
              <w:t>CloudFront</w:t>
            </w:r>
          </w:p>
        </w:tc>
        <w:tc>
          <w:tcPr>
            <w:tcW w:w="4697"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4C2C925" w14:textId="77777777" w:rsidR="00226EA5" w:rsidRDefault="00000000">
            <w:pPr>
              <w:spacing w:before="40" w:after="40" w:line="252" w:lineRule="auto"/>
            </w:pPr>
            <w:r>
              <w:rPr>
                <w:sz w:val="19"/>
                <w:szCs w:val="19"/>
              </w:rPr>
              <w:t xml:space="preserve">Provides a </w:t>
            </w:r>
            <w:proofErr w:type="gramStart"/>
            <w:r>
              <w:rPr>
                <w:sz w:val="19"/>
                <w:szCs w:val="19"/>
              </w:rPr>
              <w:t>controlled edge</w:t>
            </w:r>
            <w:proofErr w:type="gramEnd"/>
            <w:r>
              <w:rPr>
                <w:sz w:val="19"/>
                <w:szCs w:val="19"/>
              </w:rPr>
              <w:t xml:space="preserve"> entry point</w:t>
            </w:r>
          </w:p>
        </w:tc>
      </w:tr>
      <w:tr w:rsidR="00226EA5" w14:paraId="409B85BF" w14:textId="77777777">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182F697" w14:textId="77777777" w:rsidR="00226EA5" w:rsidRDefault="00000000">
            <w:pPr>
              <w:spacing w:before="40" w:after="40" w:line="252" w:lineRule="auto"/>
            </w:pPr>
            <w:r>
              <w:rPr>
                <w:sz w:val="19"/>
                <w:szCs w:val="19"/>
              </w:rPr>
              <w:t>2</w:t>
            </w:r>
          </w:p>
        </w:tc>
        <w:tc>
          <w:tcPr>
            <w:tcW w:w="3611"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83AC61D" w14:textId="77777777" w:rsidR="00226EA5" w:rsidRDefault="00000000">
            <w:pPr>
              <w:spacing w:before="40" w:after="40" w:line="252" w:lineRule="auto"/>
            </w:pPr>
            <w:r>
              <w:rPr>
                <w:sz w:val="19"/>
                <w:szCs w:val="19"/>
              </w:rPr>
              <w:t>AWS WAF</w:t>
            </w:r>
          </w:p>
        </w:tc>
        <w:tc>
          <w:tcPr>
            <w:tcW w:w="4697"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1CF1669" w14:textId="77777777" w:rsidR="00226EA5" w:rsidRDefault="00000000">
            <w:pPr>
              <w:spacing w:before="40" w:after="40" w:line="252" w:lineRule="auto"/>
            </w:pPr>
            <w:r>
              <w:rPr>
                <w:sz w:val="19"/>
                <w:szCs w:val="19"/>
              </w:rPr>
              <w:t>Layer 7 inspection — common exploits, SQLi, admin path scanning, abusive rates</w:t>
            </w:r>
          </w:p>
        </w:tc>
      </w:tr>
      <w:tr w:rsidR="00226EA5" w14:paraId="2A02AB53" w14:textId="77777777">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966D4CB" w14:textId="77777777" w:rsidR="00226EA5" w:rsidRDefault="00000000">
            <w:pPr>
              <w:spacing w:before="40" w:after="40" w:line="252" w:lineRule="auto"/>
            </w:pPr>
            <w:r>
              <w:rPr>
                <w:sz w:val="19"/>
                <w:szCs w:val="19"/>
              </w:rPr>
              <w:t>3</w:t>
            </w:r>
          </w:p>
        </w:tc>
        <w:tc>
          <w:tcPr>
            <w:tcW w:w="361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8FE3281" w14:textId="77777777" w:rsidR="00226EA5" w:rsidRDefault="00000000">
            <w:pPr>
              <w:spacing w:before="40" w:after="40" w:line="252" w:lineRule="auto"/>
            </w:pPr>
            <w:r>
              <w:rPr>
                <w:sz w:val="19"/>
                <w:szCs w:val="19"/>
              </w:rPr>
              <w:t>Application Load Balancer</w:t>
            </w:r>
          </w:p>
        </w:tc>
        <w:tc>
          <w:tcPr>
            <w:tcW w:w="4697"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AE478FE" w14:textId="77777777" w:rsidR="00226EA5" w:rsidRDefault="00000000">
            <w:pPr>
              <w:spacing w:before="40" w:after="40" w:line="252" w:lineRule="auto"/>
            </w:pPr>
            <w:r>
              <w:rPr>
                <w:sz w:val="19"/>
                <w:szCs w:val="19"/>
              </w:rPr>
              <w:t>Single public entry point; instances never addressed directly</w:t>
            </w:r>
          </w:p>
        </w:tc>
      </w:tr>
      <w:tr w:rsidR="00226EA5" w14:paraId="39B53886" w14:textId="77777777">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3735D27" w14:textId="77777777" w:rsidR="00226EA5" w:rsidRDefault="00000000">
            <w:pPr>
              <w:spacing w:before="40" w:after="40" w:line="252" w:lineRule="auto"/>
            </w:pPr>
            <w:r>
              <w:rPr>
                <w:sz w:val="19"/>
                <w:szCs w:val="19"/>
              </w:rPr>
              <w:t>4</w:t>
            </w:r>
          </w:p>
        </w:tc>
        <w:tc>
          <w:tcPr>
            <w:tcW w:w="3611"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BC97E61" w14:textId="77777777" w:rsidR="00226EA5" w:rsidRDefault="00000000">
            <w:pPr>
              <w:spacing w:before="40" w:after="40" w:line="252" w:lineRule="auto"/>
            </w:pPr>
            <w:r>
              <w:rPr>
                <w:sz w:val="19"/>
                <w:szCs w:val="19"/>
              </w:rPr>
              <w:t>Security Groups (</w:t>
            </w:r>
            <w:proofErr w:type="spellStart"/>
            <w:r>
              <w:rPr>
                <w:rFonts w:ascii="Consolas" w:eastAsia="Consolas" w:hAnsi="Consolas" w:cs="Consolas"/>
                <w:color w:val="244061"/>
                <w:sz w:val="17"/>
                <w:szCs w:val="17"/>
                <w:shd w:val="clear" w:color="auto" w:fill="EEF1F5"/>
              </w:rPr>
              <w:t>alb</w:t>
            </w:r>
            <w:proofErr w:type="spellEnd"/>
            <w:r>
              <w:rPr>
                <w:rFonts w:ascii="Consolas" w:eastAsia="Consolas" w:hAnsi="Consolas" w:cs="Consolas"/>
                <w:color w:val="244061"/>
                <w:sz w:val="17"/>
                <w:szCs w:val="17"/>
                <w:shd w:val="clear" w:color="auto" w:fill="EEF1F5"/>
              </w:rPr>
              <w:t>-sg</w:t>
            </w:r>
            <w:r>
              <w:rPr>
                <w:sz w:val="19"/>
                <w:szCs w:val="19"/>
              </w:rPr>
              <w:t xml:space="preserve"> → </w:t>
            </w:r>
            <w:r>
              <w:rPr>
                <w:rFonts w:ascii="Consolas" w:eastAsia="Consolas" w:hAnsi="Consolas" w:cs="Consolas"/>
                <w:color w:val="244061"/>
                <w:sz w:val="17"/>
                <w:szCs w:val="17"/>
                <w:shd w:val="clear" w:color="auto" w:fill="EEF1F5"/>
              </w:rPr>
              <w:t>ec2-sg</w:t>
            </w:r>
            <w:r>
              <w:rPr>
                <w:sz w:val="19"/>
                <w:szCs w:val="19"/>
              </w:rPr>
              <w:t xml:space="preserve"> → </w:t>
            </w:r>
            <w:proofErr w:type="spellStart"/>
            <w:r>
              <w:rPr>
                <w:rFonts w:ascii="Consolas" w:eastAsia="Consolas" w:hAnsi="Consolas" w:cs="Consolas"/>
                <w:color w:val="244061"/>
                <w:sz w:val="17"/>
                <w:szCs w:val="17"/>
                <w:shd w:val="clear" w:color="auto" w:fill="EEF1F5"/>
              </w:rPr>
              <w:t>rds</w:t>
            </w:r>
            <w:proofErr w:type="spellEnd"/>
            <w:r>
              <w:rPr>
                <w:rFonts w:ascii="Consolas" w:eastAsia="Consolas" w:hAnsi="Consolas" w:cs="Consolas"/>
                <w:color w:val="244061"/>
                <w:sz w:val="17"/>
                <w:szCs w:val="17"/>
                <w:shd w:val="clear" w:color="auto" w:fill="EEF1F5"/>
              </w:rPr>
              <w:t>-sg</w:t>
            </w:r>
            <w:r>
              <w:rPr>
                <w:sz w:val="19"/>
                <w:szCs w:val="19"/>
              </w:rPr>
              <w:t>)</w:t>
            </w:r>
          </w:p>
        </w:tc>
        <w:tc>
          <w:tcPr>
            <w:tcW w:w="4697"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C022794" w14:textId="77777777" w:rsidR="00226EA5" w:rsidRDefault="00000000">
            <w:pPr>
              <w:spacing w:before="40" w:after="40" w:line="252" w:lineRule="auto"/>
            </w:pPr>
            <w:r>
              <w:rPr>
                <w:sz w:val="19"/>
                <w:szCs w:val="19"/>
              </w:rPr>
              <w:t xml:space="preserve">Tier-to-tier network </w:t>
            </w:r>
            <w:proofErr w:type="spellStart"/>
            <w:r>
              <w:rPr>
                <w:sz w:val="19"/>
                <w:szCs w:val="19"/>
              </w:rPr>
              <w:t>authorisation</w:t>
            </w:r>
            <w:proofErr w:type="spellEnd"/>
          </w:p>
        </w:tc>
      </w:tr>
      <w:tr w:rsidR="00226EA5" w14:paraId="59217264" w14:textId="77777777">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8464BC3" w14:textId="77777777" w:rsidR="00226EA5" w:rsidRDefault="00000000">
            <w:pPr>
              <w:spacing w:before="40" w:after="40" w:line="252" w:lineRule="auto"/>
            </w:pPr>
            <w:r>
              <w:rPr>
                <w:sz w:val="19"/>
                <w:szCs w:val="19"/>
              </w:rPr>
              <w:t>5</w:t>
            </w:r>
          </w:p>
        </w:tc>
        <w:tc>
          <w:tcPr>
            <w:tcW w:w="361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BD564F0" w14:textId="77777777" w:rsidR="00226EA5" w:rsidRDefault="00000000">
            <w:pPr>
              <w:spacing w:before="40" w:after="40" w:line="252" w:lineRule="auto"/>
            </w:pPr>
            <w:r>
              <w:rPr>
                <w:sz w:val="19"/>
                <w:szCs w:val="19"/>
              </w:rPr>
              <w:t>Subnet and route-table isolation</w:t>
            </w:r>
          </w:p>
        </w:tc>
        <w:tc>
          <w:tcPr>
            <w:tcW w:w="4697"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48E10A6" w14:textId="77777777" w:rsidR="00226EA5" w:rsidRDefault="00000000">
            <w:pPr>
              <w:spacing w:before="40" w:after="40" w:line="252" w:lineRule="auto"/>
            </w:pPr>
            <w:r>
              <w:rPr>
                <w:sz w:val="19"/>
                <w:szCs w:val="19"/>
              </w:rPr>
              <w:t>No internet route to compute or database tiers</w:t>
            </w:r>
          </w:p>
        </w:tc>
      </w:tr>
      <w:tr w:rsidR="00226EA5" w14:paraId="7D4049EE" w14:textId="77777777">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32E481B" w14:textId="77777777" w:rsidR="00226EA5" w:rsidRDefault="00000000">
            <w:pPr>
              <w:spacing w:before="40" w:after="40" w:line="252" w:lineRule="auto"/>
            </w:pPr>
            <w:r>
              <w:rPr>
                <w:sz w:val="19"/>
                <w:szCs w:val="19"/>
              </w:rPr>
              <w:t>6</w:t>
            </w:r>
          </w:p>
        </w:tc>
        <w:tc>
          <w:tcPr>
            <w:tcW w:w="3611"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1913595" w14:textId="77777777" w:rsidR="00226EA5" w:rsidRDefault="00000000">
            <w:pPr>
              <w:spacing w:before="40" w:after="40" w:line="252" w:lineRule="auto"/>
            </w:pPr>
            <w:r>
              <w:rPr>
                <w:sz w:val="19"/>
                <w:szCs w:val="19"/>
              </w:rPr>
              <w:t>Application authentication</w:t>
            </w:r>
          </w:p>
        </w:tc>
        <w:tc>
          <w:tcPr>
            <w:tcW w:w="4697"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AC1860C" w14:textId="77777777" w:rsidR="00226EA5" w:rsidRDefault="00000000">
            <w:pPr>
              <w:spacing w:before="40" w:after="40" w:line="252" w:lineRule="auto"/>
            </w:pPr>
            <w:r>
              <w:rPr>
                <w:sz w:val="19"/>
                <w:szCs w:val="19"/>
              </w:rPr>
              <w:t>Identity verification</w:t>
            </w:r>
          </w:p>
        </w:tc>
      </w:tr>
      <w:tr w:rsidR="00226EA5" w14:paraId="0DCCB9AD" w14:textId="77777777">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6612BEB" w14:textId="77777777" w:rsidR="00226EA5" w:rsidRDefault="00000000">
            <w:pPr>
              <w:spacing w:before="40" w:after="40" w:line="252" w:lineRule="auto"/>
            </w:pPr>
            <w:r>
              <w:rPr>
                <w:sz w:val="19"/>
                <w:szCs w:val="19"/>
              </w:rPr>
              <w:t>7</w:t>
            </w:r>
          </w:p>
        </w:tc>
        <w:tc>
          <w:tcPr>
            <w:tcW w:w="361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8DEA4F8" w14:textId="77777777" w:rsidR="00226EA5" w:rsidRDefault="00000000">
            <w:pPr>
              <w:spacing w:before="40" w:after="40" w:line="252" w:lineRule="auto"/>
            </w:pPr>
            <w:r>
              <w:rPr>
                <w:sz w:val="19"/>
                <w:szCs w:val="19"/>
              </w:rPr>
              <w:t xml:space="preserve">Application </w:t>
            </w:r>
            <w:proofErr w:type="spellStart"/>
            <w:r>
              <w:rPr>
                <w:sz w:val="19"/>
                <w:szCs w:val="19"/>
              </w:rPr>
              <w:t>authorisation</w:t>
            </w:r>
            <w:proofErr w:type="spellEnd"/>
          </w:p>
        </w:tc>
        <w:tc>
          <w:tcPr>
            <w:tcW w:w="4697"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06BACB1" w14:textId="77777777" w:rsidR="00226EA5" w:rsidRDefault="00000000">
            <w:pPr>
              <w:spacing w:before="40" w:after="40" w:line="252" w:lineRule="auto"/>
            </w:pPr>
            <w:r>
              <w:rPr>
                <w:sz w:val="19"/>
                <w:szCs w:val="19"/>
              </w:rPr>
              <w:t>Role verification (e.g. admin role)</w:t>
            </w:r>
          </w:p>
        </w:tc>
      </w:tr>
      <w:tr w:rsidR="00226EA5" w14:paraId="5EA39D5A" w14:textId="77777777">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1FBDE3E" w14:textId="77777777" w:rsidR="00226EA5" w:rsidRDefault="00000000">
            <w:pPr>
              <w:spacing w:before="40" w:after="40" w:line="252" w:lineRule="auto"/>
            </w:pPr>
            <w:r>
              <w:rPr>
                <w:sz w:val="19"/>
                <w:szCs w:val="19"/>
              </w:rPr>
              <w:t>8</w:t>
            </w:r>
          </w:p>
        </w:tc>
        <w:tc>
          <w:tcPr>
            <w:tcW w:w="3611"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689B36F" w14:textId="77777777" w:rsidR="00226EA5" w:rsidRDefault="00000000">
            <w:pPr>
              <w:spacing w:before="40" w:after="40" w:line="252" w:lineRule="auto"/>
            </w:pPr>
            <w:r>
              <w:rPr>
                <w:sz w:val="19"/>
                <w:szCs w:val="19"/>
              </w:rPr>
              <w:t>MFA</w:t>
            </w:r>
          </w:p>
        </w:tc>
        <w:tc>
          <w:tcPr>
            <w:tcW w:w="4697"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BB58B08" w14:textId="77777777" w:rsidR="00226EA5" w:rsidRDefault="00000000">
            <w:pPr>
              <w:spacing w:before="40" w:after="40" w:line="252" w:lineRule="auto"/>
            </w:pPr>
            <w:r>
              <w:rPr>
                <w:sz w:val="19"/>
                <w:szCs w:val="19"/>
              </w:rPr>
              <w:t>Additional factor for administrative accounts, where supported</w:t>
            </w:r>
          </w:p>
        </w:tc>
      </w:tr>
    </w:tbl>
    <w:p w14:paraId="45D871AB" w14:textId="77777777" w:rsidR="00226EA5" w:rsidRDefault="00226EA5">
      <w:pPr>
        <w:spacing w:after="200"/>
      </w:pPr>
    </w:p>
    <w:p w14:paraId="1B8D7D26" w14:textId="77777777" w:rsidR="00226EA5" w:rsidRDefault="00000000">
      <w:pPr>
        <w:spacing w:before="60" w:after="140" w:line="276" w:lineRule="auto"/>
        <w:jc w:val="both"/>
      </w:pPr>
      <w:r>
        <w:t>Layers 6, 7 and 8 are application-level and are described in the documentation as the required primary protection for administrative functionality; the documentation does not record their implementation state, so this report does not assert it.</w:t>
      </w:r>
    </w:p>
    <w:p w14:paraId="1E06CDFC" w14:textId="77777777" w:rsidR="00226EA5" w:rsidRDefault="00000000">
      <w:pPr>
        <w:pStyle w:val="Heading2"/>
      </w:pPr>
      <w:bookmarkStart w:id="48" w:name="sub_49"/>
      <w:r>
        <w:rPr>
          <w:rFonts w:ascii="Calibri" w:eastAsia="Calibri" w:hAnsi="Calibri" w:cs="Calibri"/>
        </w:rPr>
        <w:t>9.2 Security Group chain</w:t>
      </w:r>
      <w:bookmarkEnd w:id="48"/>
    </w:p>
    <w:p w14:paraId="0618F259" w14:textId="77777777" w:rsidR="00226EA5" w:rsidRDefault="00000000">
      <w:pPr>
        <w:spacing w:before="200" w:after="60"/>
        <w:jc w:val="center"/>
      </w:pPr>
      <w:r>
        <w:rPr>
          <w:noProof/>
        </w:rPr>
        <w:lastRenderedPageBreak/>
        <w:drawing>
          <wp:inline distT="0" distB="0" distL="0" distR="0" wp14:anchorId="437C5275" wp14:editId="13742634">
            <wp:extent cx="6010275" cy="3219450"/>
            <wp:effectExtent l="0" t="0" r="0" b="0"/>
            <wp:docPr id="2037320996" name="Picture 2037320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10275" cy="3219450"/>
                    </a:xfrm>
                    <a:prstGeom prst="rect">
                      <a:avLst/>
                    </a:prstGeom>
                  </pic:spPr>
                </pic:pic>
              </a:graphicData>
            </a:graphic>
          </wp:inline>
        </w:drawing>
      </w:r>
    </w:p>
    <w:p w14:paraId="061603D9" w14:textId="77777777" w:rsidR="00226EA5" w:rsidRDefault="00000000">
      <w:pPr>
        <w:spacing w:after="260"/>
        <w:jc w:val="center"/>
      </w:pPr>
      <w:r>
        <w:rPr>
          <w:b/>
          <w:bCs/>
          <w:color w:val="C25A00"/>
          <w:sz w:val="17"/>
          <w:szCs w:val="17"/>
        </w:rPr>
        <w:t xml:space="preserve">Figure </w:t>
      </w:r>
      <w:proofErr w:type="gramStart"/>
      <w:r>
        <w:rPr>
          <w:b/>
          <w:bCs/>
          <w:color w:val="C25A00"/>
          <w:sz w:val="17"/>
          <w:szCs w:val="17"/>
        </w:rPr>
        <w:t xml:space="preserve">5  </w:t>
      </w:r>
      <w:r>
        <w:rPr>
          <w:i/>
          <w:iCs/>
          <w:color w:val="5A6C7D"/>
          <w:sz w:val="17"/>
          <w:szCs w:val="17"/>
        </w:rPr>
        <w:t>Security</w:t>
      </w:r>
      <w:proofErr w:type="gramEnd"/>
      <w:r>
        <w:rPr>
          <w:i/>
          <w:iCs/>
          <w:color w:val="5A6C7D"/>
          <w:sz w:val="17"/>
          <w:szCs w:val="17"/>
        </w:rPr>
        <w:t xml:space="preserve"> Group chain and the paths it blocks</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5333"/>
        <w:gridCol w:w="2134"/>
      </w:tblGrid>
      <w:tr w:rsidR="00226EA5" w14:paraId="412CACCF" w14:textId="77777777">
        <w:trPr>
          <w:tblHeader/>
        </w:trPr>
        <w:tc>
          <w:tcPr>
            <w:tcW w:w="1991"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159E4233" w14:textId="77777777" w:rsidR="00226EA5" w:rsidRDefault="00000000">
            <w:pPr>
              <w:spacing w:before="40" w:after="40" w:line="252" w:lineRule="auto"/>
            </w:pPr>
            <w:r>
              <w:rPr>
                <w:b/>
                <w:bCs/>
                <w:color w:val="FFFFFF"/>
                <w:sz w:val="19"/>
                <w:szCs w:val="19"/>
              </w:rPr>
              <w:t>Security Group</w:t>
            </w:r>
          </w:p>
        </w:tc>
        <w:tc>
          <w:tcPr>
            <w:tcW w:w="5333"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735E5200" w14:textId="77777777" w:rsidR="00226EA5" w:rsidRDefault="00000000">
            <w:pPr>
              <w:spacing w:before="40" w:after="40" w:line="252" w:lineRule="auto"/>
            </w:pPr>
            <w:r>
              <w:rPr>
                <w:b/>
                <w:bCs/>
                <w:color w:val="FFFFFF"/>
                <w:sz w:val="19"/>
                <w:szCs w:val="19"/>
              </w:rPr>
              <w:t>Inbound</w:t>
            </w:r>
          </w:p>
        </w:tc>
        <w:tc>
          <w:tcPr>
            <w:tcW w:w="2134"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047CC20A" w14:textId="77777777" w:rsidR="00226EA5" w:rsidRDefault="00000000">
            <w:pPr>
              <w:spacing w:before="40" w:after="40" w:line="252" w:lineRule="auto"/>
            </w:pPr>
            <w:r>
              <w:rPr>
                <w:b/>
                <w:bCs/>
                <w:color w:val="FFFFFF"/>
                <w:sz w:val="19"/>
                <w:szCs w:val="19"/>
              </w:rPr>
              <w:t>Outbound</w:t>
            </w:r>
          </w:p>
        </w:tc>
      </w:tr>
      <w:tr w:rsidR="00226EA5" w14:paraId="06708916" w14:textId="77777777">
        <w:tc>
          <w:tcPr>
            <w:tcW w:w="199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9EE5D5C"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alb</w:t>
            </w:r>
            <w:proofErr w:type="spellEnd"/>
            <w:r>
              <w:rPr>
                <w:rFonts w:ascii="Consolas" w:eastAsia="Consolas" w:hAnsi="Consolas" w:cs="Consolas"/>
                <w:color w:val="244061"/>
                <w:sz w:val="17"/>
                <w:szCs w:val="17"/>
                <w:shd w:val="clear" w:color="auto" w:fill="EEF1F5"/>
              </w:rPr>
              <w:t>-sg</w:t>
            </w:r>
          </w:p>
        </w:tc>
        <w:tc>
          <w:tcPr>
            <w:tcW w:w="533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8807C4B" w14:textId="77777777" w:rsidR="00226EA5" w:rsidRDefault="00000000">
            <w:pPr>
              <w:spacing w:before="40" w:after="40" w:line="252" w:lineRule="auto"/>
            </w:pPr>
            <w:r>
              <w:rPr>
                <w:sz w:val="19"/>
                <w:szCs w:val="19"/>
              </w:rPr>
              <w:t xml:space="preserve">TCP 80 from </w:t>
            </w:r>
            <w:r>
              <w:rPr>
                <w:rFonts w:ascii="Consolas" w:eastAsia="Consolas" w:hAnsi="Consolas" w:cs="Consolas"/>
                <w:color w:val="244061"/>
                <w:sz w:val="17"/>
                <w:szCs w:val="17"/>
                <w:shd w:val="clear" w:color="auto" w:fill="EEF1F5"/>
              </w:rPr>
              <w:t>0.0.0.0/0</w:t>
            </w:r>
            <w:r>
              <w:rPr>
                <w:sz w:val="19"/>
                <w:szCs w:val="19"/>
              </w:rPr>
              <w:t xml:space="preserve"> (TCP 443 planned when TLS is configured)</w:t>
            </w:r>
          </w:p>
        </w:tc>
        <w:tc>
          <w:tcPr>
            <w:tcW w:w="213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42D3C55" w14:textId="77777777" w:rsidR="00226EA5" w:rsidRDefault="00000000">
            <w:pPr>
              <w:spacing w:before="40" w:after="40" w:line="252" w:lineRule="auto"/>
            </w:pPr>
            <w:r>
              <w:rPr>
                <w:sz w:val="19"/>
                <w:szCs w:val="19"/>
              </w:rPr>
              <w:t xml:space="preserve">All traffic to </w:t>
            </w:r>
            <w:r>
              <w:rPr>
                <w:rFonts w:ascii="Consolas" w:eastAsia="Consolas" w:hAnsi="Consolas" w:cs="Consolas"/>
                <w:color w:val="244061"/>
                <w:sz w:val="17"/>
                <w:szCs w:val="17"/>
                <w:shd w:val="clear" w:color="auto" w:fill="EEF1F5"/>
              </w:rPr>
              <w:t>0.0.0.0/0</w:t>
            </w:r>
          </w:p>
        </w:tc>
      </w:tr>
      <w:tr w:rsidR="00226EA5" w14:paraId="51C7FC0B" w14:textId="77777777">
        <w:tc>
          <w:tcPr>
            <w:tcW w:w="1991"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647BC61"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ec2-sg</w:t>
            </w:r>
          </w:p>
        </w:tc>
        <w:tc>
          <w:tcPr>
            <w:tcW w:w="533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9128F3C" w14:textId="77777777" w:rsidR="00226EA5" w:rsidRDefault="00000000">
            <w:pPr>
              <w:spacing w:before="40" w:after="40" w:line="252" w:lineRule="auto"/>
            </w:pPr>
            <w:r>
              <w:rPr>
                <w:sz w:val="19"/>
                <w:szCs w:val="19"/>
              </w:rPr>
              <w:t xml:space="preserve">TCP 80 from </w:t>
            </w:r>
            <w:proofErr w:type="spellStart"/>
            <w:r>
              <w:rPr>
                <w:rFonts w:ascii="Consolas" w:eastAsia="Consolas" w:hAnsi="Consolas" w:cs="Consolas"/>
                <w:color w:val="244061"/>
                <w:sz w:val="17"/>
                <w:szCs w:val="17"/>
                <w:shd w:val="clear" w:color="auto" w:fill="EEF1F5"/>
              </w:rPr>
              <w:t>alb</w:t>
            </w:r>
            <w:proofErr w:type="spellEnd"/>
            <w:r>
              <w:rPr>
                <w:rFonts w:ascii="Consolas" w:eastAsia="Consolas" w:hAnsi="Consolas" w:cs="Consolas"/>
                <w:color w:val="244061"/>
                <w:sz w:val="17"/>
                <w:szCs w:val="17"/>
                <w:shd w:val="clear" w:color="auto" w:fill="EEF1F5"/>
              </w:rPr>
              <w:t>-sg</w:t>
            </w:r>
            <w:r>
              <w:rPr>
                <w:sz w:val="19"/>
                <w:szCs w:val="19"/>
              </w:rPr>
              <w:t xml:space="preserve"> only. </w:t>
            </w:r>
            <w:r>
              <w:rPr>
                <w:b/>
                <w:bCs/>
                <w:sz w:val="19"/>
                <w:szCs w:val="19"/>
              </w:rPr>
              <w:t>No</w:t>
            </w:r>
            <w:r>
              <w:rPr>
                <w:sz w:val="19"/>
                <w:szCs w:val="19"/>
              </w:rPr>
              <w:t xml:space="preserve"> </w:t>
            </w:r>
            <w:r>
              <w:rPr>
                <w:rFonts w:ascii="Consolas" w:eastAsia="Consolas" w:hAnsi="Consolas" w:cs="Consolas"/>
                <w:color w:val="244061"/>
                <w:sz w:val="17"/>
                <w:szCs w:val="17"/>
                <w:shd w:val="clear" w:color="auto" w:fill="EEF1F5"/>
              </w:rPr>
              <w:t>TCP 80 from 0.0.0.0/0</w:t>
            </w:r>
            <w:r>
              <w:rPr>
                <w:sz w:val="19"/>
                <w:szCs w:val="19"/>
              </w:rPr>
              <w:t xml:space="preserve">. </w:t>
            </w:r>
            <w:r>
              <w:rPr>
                <w:b/>
                <w:bCs/>
                <w:sz w:val="19"/>
                <w:szCs w:val="19"/>
              </w:rPr>
              <w:t>No</w:t>
            </w:r>
            <w:r>
              <w:rPr>
                <w:sz w:val="19"/>
                <w:szCs w:val="19"/>
              </w:rPr>
              <w:t xml:space="preserve"> </w:t>
            </w:r>
            <w:r>
              <w:rPr>
                <w:rFonts w:ascii="Consolas" w:eastAsia="Consolas" w:hAnsi="Consolas" w:cs="Consolas"/>
                <w:color w:val="244061"/>
                <w:sz w:val="17"/>
                <w:szCs w:val="17"/>
                <w:shd w:val="clear" w:color="auto" w:fill="EEF1F5"/>
              </w:rPr>
              <w:t>TCP 22 from 0.0.0.0/0</w:t>
            </w:r>
            <w:r>
              <w:rPr>
                <w:sz w:val="19"/>
                <w:szCs w:val="19"/>
              </w:rPr>
              <w:t>.</w:t>
            </w:r>
          </w:p>
        </w:tc>
        <w:tc>
          <w:tcPr>
            <w:tcW w:w="213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80DBAE7" w14:textId="77777777" w:rsidR="00226EA5" w:rsidRDefault="00000000">
            <w:pPr>
              <w:spacing w:before="40" w:after="40" w:line="252" w:lineRule="auto"/>
            </w:pPr>
            <w:r>
              <w:rPr>
                <w:sz w:val="19"/>
                <w:szCs w:val="19"/>
              </w:rPr>
              <w:t xml:space="preserve">All traffic to </w:t>
            </w:r>
            <w:r>
              <w:rPr>
                <w:rFonts w:ascii="Consolas" w:eastAsia="Consolas" w:hAnsi="Consolas" w:cs="Consolas"/>
                <w:color w:val="244061"/>
                <w:sz w:val="17"/>
                <w:szCs w:val="17"/>
                <w:shd w:val="clear" w:color="auto" w:fill="EEF1F5"/>
              </w:rPr>
              <w:t>0.0.0.0/0</w:t>
            </w:r>
          </w:p>
        </w:tc>
      </w:tr>
      <w:tr w:rsidR="00226EA5" w14:paraId="6CD76E03" w14:textId="77777777">
        <w:tc>
          <w:tcPr>
            <w:tcW w:w="199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01D20D2"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rds</w:t>
            </w:r>
            <w:proofErr w:type="spellEnd"/>
            <w:r>
              <w:rPr>
                <w:rFonts w:ascii="Consolas" w:eastAsia="Consolas" w:hAnsi="Consolas" w:cs="Consolas"/>
                <w:color w:val="244061"/>
                <w:sz w:val="17"/>
                <w:szCs w:val="17"/>
                <w:shd w:val="clear" w:color="auto" w:fill="EEF1F5"/>
              </w:rPr>
              <w:t>-sg</w:t>
            </w:r>
          </w:p>
        </w:tc>
        <w:tc>
          <w:tcPr>
            <w:tcW w:w="533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880BE33" w14:textId="77777777" w:rsidR="00226EA5" w:rsidRDefault="00000000">
            <w:pPr>
              <w:spacing w:before="40" w:after="40" w:line="252" w:lineRule="auto"/>
            </w:pPr>
            <w:r>
              <w:rPr>
                <w:sz w:val="19"/>
                <w:szCs w:val="19"/>
              </w:rPr>
              <w:t xml:space="preserve">TCP 5432 from </w:t>
            </w:r>
            <w:r>
              <w:rPr>
                <w:rFonts w:ascii="Consolas" w:eastAsia="Consolas" w:hAnsi="Consolas" w:cs="Consolas"/>
                <w:color w:val="244061"/>
                <w:sz w:val="17"/>
                <w:szCs w:val="17"/>
                <w:shd w:val="clear" w:color="auto" w:fill="EEF1F5"/>
              </w:rPr>
              <w:t>ec2-sg</w:t>
            </w:r>
            <w:r>
              <w:rPr>
                <w:sz w:val="19"/>
                <w:szCs w:val="19"/>
              </w:rPr>
              <w:t xml:space="preserve"> only. </w:t>
            </w:r>
            <w:r>
              <w:rPr>
                <w:b/>
                <w:bCs/>
                <w:sz w:val="19"/>
                <w:szCs w:val="19"/>
              </w:rPr>
              <w:t>No</w:t>
            </w:r>
            <w:r>
              <w:rPr>
                <w:sz w:val="19"/>
                <w:szCs w:val="19"/>
              </w:rPr>
              <w:t xml:space="preserve"> </w:t>
            </w:r>
            <w:r>
              <w:rPr>
                <w:rFonts w:ascii="Consolas" w:eastAsia="Consolas" w:hAnsi="Consolas" w:cs="Consolas"/>
                <w:color w:val="244061"/>
                <w:sz w:val="17"/>
                <w:szCs w:val="17"/>
                <w:shd w:val="clear" w:color="auto" w:fill="EEF1F5"/>
              </w:rPr>
              <w:t>TCP 5432 from 0.0.0.0/0</w:t>
            </w:r>
            <w:r>
              <w:rPr>
                <w:sz w:val="19"/>
                <w:szCs w:val="19"/>
              </w:rPr>
              <w:t>.</w:t>
            </w:r>
          </w:p>
        </w:tc>
        <w:tc>
          <w:tcPr>
            <w:tcW w:w="213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E0DA748" w14:textId="77777777" w:rsidR="00226EA5" w:rsidRDefault="00000000">
            <w:pPr>
              <w:spacing w:before="40" w:after="40" w:line="252" w:lineRule="auto"/>
            </w:pPr>
            <w:r>
              <w:rPr>
                <w:sz w:val="19"/>
                <w:szCs w:val="19"/>
              </w:rPr>
              <w:t xml:space="preserve">All traffic to </w:t>
            </w:r>
            <w:r>
              <w:rPr>
                <w:rFonts w:ascii="Consolas" w:eastAsia="Consolas" w:hAnsi="Consolas" w:cs="Consolas"/>
                <w:color w:val="244061"/>
                <w:sz w:val="17"/>
                <w:szCs w:val="17"/>
                <w:shd w:val="clear" w:color="auto" w:fill="EEF1F5"/>
              </w:rPr>
              <w:t>0.0.0.0/0</w:t>
            </w:r>
          </w:p>
        </w:tc>
      </w:tr>
    </w:tbl>
    <w:p w14:paraId="1FA468D8" w14:textId="77777777" w:rsidR="00226EA5" w:rsidRDefault="00226EA5">
      <w:pPr>
        <w:spacing w:after="200"/>
      </w:pPr>
    </w:p>
    <w:p w14:paraId="0156F4C6" w14:textId="77777777" w:rsidR="00226EA5" w:rsidRDefault="00000000">
      <w:pPr>
        <w:spacing w:before="60" w:after="140" w:line="276" w:lineRule="auto"/>
        <w:jc w:val="both"/>
      </w:pPr>
      <w:r>
        <w:t>The documented traffic matrix:</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53"/>
        <w:gridCol w:w="5705"/>
      </w:tblGrid>
      <w:tr w:rsidR="00226EA5" w14:paraId="4E52C188" w14:textId="77777777">
        <w:trPr>
          <w:tblHeader/>
        </w:trPr>
        <w:tc>
          <w:tcPr>
            <w:tcW w:w="3753"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7FF8FC49" w14:textId="77777777" w:rsidR="00226EA5" w:rsidRDefault="00000000">
            <w:pPr>
              <w:spacing w:before="40" w:after="40" w:line="252" w:lineRule="auto"/>
            </w:pPr>
            <w:r>
              <w:rPr>
                <w:b/>
                <w:bCs/>
                <w:color w:val="FFFFFF"/>
                <w:sz w:val="19"/>
                <w:szCs w:val="19"/>
              </w:rPr>
              <w:t>Path</w:t>
            </w:r>
          </w:p>
        </w:tc>
        <w:tc>
          <w:tcPr>
            <w:tcW w:w="5705"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0DF36ABE" w14:textId="77777777" w:rsidR="00226EA5" w:rsidRDefault="00000000">
            <w:pPr>
              <w:spacing w:before="40" w:after="40" w:line="252" w:lineRule="auto"/>
            </w:pPr>
            <w:r>
              <w:rPr>
                <w:b/>
                <w:bCs/>
                <w:color w:val="FFFFFF"/>
                <w:sz w:val="19"/>
                <w:szCs w:val="19"/>
              </w:rPr>
              <w:t>Status</w:t>
            </w:r>
          </w:p>
        </w:tc>
      </w:tr>
      <w:tr w:rsidR="00226EA5" w14:paraId="0F56379B" w14:textId="77777777">
        <w:tc>
          <w:tcPr>
            <w:tcW w:w="375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7D75552" w14:textId="77777777" w:rsidR="00226EA5" w:rsidRDefault="00000000">
            <w:pPr>
              <w:spacing w:before="40" w:after="40" w:line="252" w:lineRule="auto"/>
            </w:pPr>
            <w:r>
              <w:rPr>
                <w:sz w:val="19"/>
                <w:szCs w:val="19"/>
              </w:rPr>
              <w:t>Internet → ALB :80</w:t>
            </w:r>
          </w:p>
        </w:tc>
        <w:tc>
          <w:tcPr>
            <w:tcW w:w="570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AF11F99" w14:textId="77777777" w:rsidR="00226EA5" w:rsidRDefault="00000000">
            <w:pPr>
              <w:spacing w:before="40" w:after="40" w:line="252" w:lineRule="auto"/>
            </w:pPr>
            <w:r>
              <w:rPr>
                <w:sz w:val="19"/>
                <w:szCs w:val="19"/>
              </w:rPr>
              <w:t>ALLOWED</w:t>
            </w:r>
          </w:p>
        </w:tc>
      </w:tr>
      <w:tr w:rsidR="00226EA5" w14:paraId="23518DE9" w14:textId="77777777">
        <w:tc>
          <w:tcPr>
            <w:tcW w:w="375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99FF512" w14:textId="77777777" w:rsidR="00226EA5" w:rsidRDefault="00000000">
            <w:pPr>
              <w:spacing w:before="40" w:after="40" w:line="252" w:lineRule="auto"/>
            </w:pPr>
            <w:r>
              <w:rPr>
                <w:sz w:val="19"/>
                <w:szCs w:val="19"/>
              </w:rPr>
              <w:t>Internet → ALB :443</w:t>
            </w:r>
          </w:p>
        </w:tc>
        <w:tc>
          <w:tcPr>
            <w:tcW w:w="570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889A37C" w14:textId="77777777" w:rsidR="00226EA5" w:rsidRDefault="00000000">
            <w:pPr>
              <w:spacing w:before="40" w:after="40" w:line="252" w:lineRule="auto"/>
            </w:pPr>
            <w:r>
              <w:rPr>
                <w:sz w:val="19"/>
                <w:szCs w:val="19"/>
              </w:rPr>
              <w:t>Allowed later (when TLS is configured)</w:t>
            </w:r>
          </w:p>
        </w:tc>
      </w:tr>
      <w:tr w:rsidR="00226EA5" w14:paraId="0F139027" w14:textId="77777777">
        <w:tc>
          <w:tcPr>
            <w:tcW w:w="375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ABDF086" w14:textId="77777777" w:rsidR="00226EA5" w:rsidRDefault="00000000">
            <w:pPr>
              <w:spacing w:before="40" w:after="40" w:line="252" w:lineRule="auto"/>
            </w:pPr>
            <w:r>
              <w:rPr>
                <w:sz w:val="19"/>
                <w:szCs w:val="19"/>
              </w:rPr>
              <w:t>ALB → EC2 :80</w:t>
            </w:r>
          </w:p>
        </w:tc>
        <w:tc>
          <w:tcPr>
            <w:tcW w:w="570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3C10618" w14:textId="77777777" w:rsidR="00226EA5" w:rsidRDefault="00000000">
            <w:pPr>
              <w:spacing w:before="40" w:after="40" w:line="252" w:lineRule="auto"/>
            </w:pPr>
            <w:r>
              <w:rPr>
                <w:sz w:val="19"/>
                <w:szCs w:val="19"/>
              </w:rPr>
              <w:t>ALLOWED</w:t>
            </w:r>
          </w:p>
        </w:tc>
      </w:tr>
      <w:tr w:rsidR="00226EA5" w14:paraId="2E937A23" w14:textId="77777777">
        <w:tc>
          <w:tcPr>
            <w:tcW w:w="375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C8DDBF1" w14:textId="77777777" w:rsidR="00226EA5" w:rsidRDefault="00000000">
            <w:pPr>
              <w:spacing w:before="40" w:after="40" w:line="252" w:lineRule="auto"/>
            </w:pPr>
            <w:r>
              <w:rPr>
                <w:sz w:val="19"/>
                <w:szCs w:val="19"/>
              </w:rPr>
              <w:t>Internet → EC2 (any port)</w:t>
            </w:r>
          </w:p>
        </w:tc>
        <w:tc>
          <w:tcPr>
            <w:tcW w:w="570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93B9A18" w14:textId="77777777" w:rsidR="00226EA5" w:rsidRDefault="00000000">
            <w:pPr>
              <w:spacing w:before="40" w:after="40" w:line="252" w:lineRule="auto"/>
            </w:pPr>
            <w:r>
              <w:rPr>
                <w:sz w:val="19"/>
                <w:szCs w:val="19"/>
              </w:rPr>
              <w:t>BLOCKED</w:t>
            </w:r>
          </w:p>
        </w:tc>
      </w:tr>
      <w:tr w:rsidR="00226EA5" w14:paraId="315524CB" w14:textId="77777777">
        <w:tc>
          <w:tcPr>
            <w:tcW w:w="375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AC16E5F" w14:textId="77777777" w:rsidR="00226EA5" w:rsidRDefault="00000000">
            <w:pPr>
              <w:spacing w:before="40" w:after="40" w:line="252" w:lineRule="auto"/>
            </w:pPr>
            <w:r>
              <w:rPr>
                <w:sz w:val="19"/>
                <w:szCs w:val="19"/>
              </w:rPr>
              <w:t>Internet → EC2 :22</w:t>
            </w:r>
          </w:p>
        </w:tc>
        <w:tc>
          <w:tcPr>
            <w:tcW w:w="570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9B434AA" w14:textId="77777777" w:rsidR="00226EA5" w:rsidRDefault="00000000">
            <w:pPr>
              <w:spacing w:before="40" w:after="40" w:line="252" w:lineRule="auto"/>
            </w:pPr>
            <w:r>
              <w:rPr>
                <w:sz w:val="19"/>
                <w:szCs w:val="19"/>
              </w:rPr>
              <w:t>BLOCKED</w:t>
            </w:r>
          </w:p>
        </w:tc>
      </w:tr>
      <w:tr w:rsidR="00226EA5" w14:paraId="238F36B2" w14:textId="77777777">
        <w:tc>
          <w:tcPr>
            <w:tcW w:w="375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A713AB7" w14:textId="77777777" w:rsidR="00226EA5" w:rsidRDefault="00000000">
            <w:pPr>
              <w:spacing w:before="40" w:after="40" w:line="252" w:lineRule="auto"/>
            </w:pPr>
            <w:r>
              <w:rPr>
                <w:sz w:val="19"/>
                <w:szCs w:val="19"/>
              </w:rPr>
              <w:t>EC2 → RDS :5432</w:t>
            </w:r>
          </w:p>
        </w:tc>
        <w:tc>
          <w:tcPr>
            <w:tcW w:w="570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4E65672" w14:textId="77777777" w:rsidR="00226EA5" w:rsidRDefault="00000000">
            <w:pPr>
              <w:spacing w:before="40" w:after="40" w:line="252" w:lineRule="auto"/>
            </w:pPr>
            <w:r>
              <w:rPr>
                <w:sz w:val="19"/>
                <w:szCs w:val="19"/>
              </w:rPr>
              <w:t>ALLOWED</w:t>
            </w:r>
          </w:p>
        </w:tc>
      </w:tr>
      <w:tr w:rsidR="00226EA5" w14:paraId="5B765F6B" w14:textId="77777777">
        <w:tc>
          <w:tcPr>
            <w:tcW w:w="375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83217FD" w14:textId="77777777" w:rsidR="00226EA5" w:rsidRDefault="00000000">
            <w:pPr>
              <w:spacing w:before="40" w:after="40" w:line="252" w:lineRule="auto"/>
            </w:pPr>
            <w:r>
              <w:rPr>
                <w:sz w:val="19"/>
                <w:szCs w:val="19"/>
              </w:rPr>
              <w:t>Internet → RDS :5432</w:t>
            </w:r>
          </w:p>
        </w:tc>
        <w:tc>
          <w:tcPr>
            <w:tcW w:w="570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4CF3022" w14:textId="77777777" w:rsidR="00226EA5" w:rsidRDefault="00000000">
            <w:pPr>
              <w:spacing w:before="40" w:after="40" w:line="252" w:lineRule="auto"/>
            </w:pPr>
            <w:r>
              <w:rPr>
                <w:sz w:val="19"/>
                <w:szCs w:val="19"/>
              </w:rPr>
              <w:t>BLOCKED</w:t>
            </w:r>
          </w:p>
        </w:tc>
      </w:tr>
      <w:tr w:rsidR="00226EA5" w14:paraId="5C8ED70E" w14:textId="77777777">
        <w:tc>
          <w:tcPr>
            <w:tcW w:w="375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7376841" w14:textId="77777777" w:rsidR="00226EA5" w:rsidRDefault="00000000">
            <w:pPr>
              <w:spacing w:before="40" w:after="40" w:line="252" w:lineRule="auto"/>
            </w:pPr>
            <w:r>
              <w:rPr>
                <w:sz w:val="19"/>
                <w:szCs w:val="19"/>
              </w:rPr>
              <w:t>EC2 → Internet</w:t>
            </w:r>
          </w:p>
        </w:tc>
        <w:tc>
          <w:tcPr>
            <w:tcW w:w="570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3A78464" w14:textId="77777777" w:rsidR="00226EA5" w:rsidRDefault="00000000">
            <w:pPr>
              <w:spacing w:before="40" w:after="40" w:line="252" w:lineRule="auto"/>
            </w:pPr>
            <w:r>
              <w:rPr>
                <w:sz w:val="19"/>
                <w:szCs w:val="19"/>
              </w:rPr>
              <w:t>ALLOWED via NAT Gateway</w:t>
            </w:r>
          </w:p>
        </w:tc>
      </w:tr>
      <w:tr w:rsidR="00226EA5" w14:paraId="0F9FA965" w14:textId="77777777">
        <w:tc>
          <w:tcPr>
            <w:tcW w:w="375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EDD0F0C" w14:textId="77777777" w:rsidR="00226EA5" w:rsidRDefault="00000000">
            <w:pPr>
              <w:spacing w:before="40" w:after="40" w:line="252" w:lineRule="auto"/>
            </w:pPr>
            <w:r>
              <w:rPr>
                <w:sz w:val="19"/>
                <w:szCs w:val="19"/>
              </w:rPr>
              <w:t>EC2 AZ-1 → NAT AZ-1</w:t>
            </w:r>
          </w:p>
        </w:tc>
        <w:tc>
          <w:tcPr>
            <w:tcW w:w="570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1972CD5" w14:textId="77777777" w:rsidR="00226EA5" w:rsidRDefault="00000000">
            <w:pPr>
              <w:spacing w:before="40" w:after="40" w:line="252" w:lineRule="auto"/>
            </w:pPr>
            <w:r>
              <w:rPr>
                <w:sz w:val="19"/>
                <w:szCs w:val="19"/>
              </w:rPr>
              <w:t>ALLOWED</w:t>
            </w:r>
          </w:p>
        </w:tc>
      </w:tr>
      <w:tr w:rsidR="00226EA5" w14:paraId="3B9C214A" w14:textId="77777777">
        <w:tc>
          <w:tcPr>
            <w:tcW w:w="375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B323C23" w14:textId="77777777" w:rsidR="00226EA5" w:rsidRDefault="00000000">
            <w:pPr>
              <w:spacing w:before="40" w:after="40" w:line="252" w:lineRule="auto"/>
            </w:pPr>
            <w:r>
              <w:rPr>
                <w:sz w:val="19"/>
                <w:szCs w:val="19"/>
              </w:rPr>
              <w:lastRenderedPageBreak/>
              <w:t>EC2 AZ-2 → NAT AZ-2</w:t>
            </w:r>
          </w:p>
        </w:tc>
        <w:tc>
          <w:tcPr>
            <w:tcW w:w="570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13A109C" w14:textId="77777777" w:rsidR="00226EA5" w:rsidRDefault="00000000">
            <w:pPr>
              <w:spacing w:before="40" w:after="40" w:line="252" w:lineRule="auto"/>
            </w:pPr>
            <w:r>
              <w:rPr>
                <w:sz w:val="19"/>
                <w:szCs w:val="19"/>
              </w:rPr>
              <w:t>ALLOWED</w:t>
            </w:r>
          </w:p>
        </w:tc>
      </w:tr>
      <w:tr w:rsidR="00226EA5" w14:paraId="210805E0" w14:textId="77777777">
        <w:tc>
          <w:tcPr>
            <w:tcW w:w="375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FB5EDF2" w14:textId="77777777" w:rsidR="00226EA5" w:rsidRDefault="00000000">
            <w:pPr>
              <w:spacing w:before="40" w:after="40" w:line="252" w:lineRule="auto"/>
            </w:pPr>
            <w:r>
              <w:rPr>
                <w:sz w:val="19"/>
                <w:szCs w:val="19"/>
              </w:rPr>
              <w:t>RDS → Internet</w:t>
            </w:r>
          </w:p>
        </w:tc>
        <w:tc>
          <w:tcPr>
            <w:tcW w:w="570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176437E" w14:textId="77777777" w:rsidR="00226EA5" w:rsidRDefault="00000000">
            <w:pPr>
              <w:spacing w:before="40" w:after="40" w:line="252" w:lineRule="auto"/>
            </w:pPr>
            <w:r>
              <w:rPr>
                <w:sz w:val="19"/>
                <w:szCs w:val="19"/>
              </w:rPr>
              <w:t>NOT ROUTED</w:t>
            </w:r>
          </w:p>
        </w:tc>
      </w:tr>
      <w:tr w:rsidR="00226EA5" w14:paraId="4C99FE32" w14:textId="77777777">
        <w:tc>
          <w:tcPr>
            <w:tcW w:w="375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BD638B1" w14:textId="77777777" w:rsidR="00226EA5" w:rsidRDefault="00000000">
            <w:pPr>
              <w:spacing w:before="40" w:after="40" w:line="252" w:lineRule="auto"/>
            </w:pPr>
            <w:r>
              <w:rPr>
                <w:sz w:val="19"/>
                <w:szCs w:val="19"/>
              </w:rPr>
              <w:t>ALB → RDS</w:t>
            </w:r>
          </w:p>
        </w:tc>
        <w:tc>
          <w:tcPr>
            <w:tcW w:w="570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449C1BA" w14:textId="77777777" w:rsidR="00226EA5" w:rsidRDefault="00000000">
            <w:pPr>
              <w:spacing w:before="40" w:after="40" w:line="252" w:lineRule="auto"/>
            </w:pPr>
            <w:r>
              <w:rPr>
                <w:sz w:val="19"/>
                <w:szCs w:val="19"/>
              </w:rPr>
              <w:t>BLOCKED / not required</w:t>
            </w:r>
          </w:p>
        </w:tc>
      </w:tr>
    </w:tbl>
    <w:p w14:paraId="4AB9A74B" w14:textId="77777777" w:rsidR="00226EA5" w:rsidRDefault="00226EA5">
      <w:pPr>
        <w:spacing w:after="200"/>
      </w:pPr>
    </w:p>
    <w:p w14:paraId="4F53CE00" w14:textId="77777777" w:rsidR="00226EA5" w:rsidRDefault="00000000">
      <w:pPr>
        <w:spacing w:before="60" w:after="140" w:line="276" w:lineRule="auto"/>
        <w:jc w:val="both"/>
      </w:pPr>
      <w:r>
        <w:t>Outbound rules on all three groups permit all traffic. This is the AWS default and is what allows the instances to reach Systems Manager, package repositories and RDS. It is worth noting as a deliberate posture rather than an oversight: egress filtering is not implemented, and Section 26 raises VPC endpoints as the standard way to tighten it.</w:t>
      </w:r>
    </w:p>
    <w:p w14:paraId="5D12A31A" w14:textId="77777777" w:rsidR="00226EA5" w:rsidRDefault="00000000">
      <w:pPr>
        <w:pStyle w:val="Heading2"/>
      </w:pPr>
      <w:bookmarkStart w:id="49" w:name="sub_50"/>
      <w:r>
        <w:rPr>
          <w:rFonts w:ascii="Calibri" w:eastAsia="Calibri" w:hAnsi="Calibri" w:cs="Calibri"/>
        </w:rPr>
        <w:t>9.3 Network ACLs</w:t>
      </w:r>
      <w:bookmarkEnd w:id="49"/>
    </w:p>
    <w:p w14:paraId="2F07F2C4" w14:textId="77777777" w:rsidR="00226EA5" w:rsidRDefault="00000000">
      <w:pPr>
        <w:spacing w:before="60" w:after="140" w:line="276" w:lineRule="auto"/>
        <w:jc w:val="both"/>
      </w:pPr>
      <w:r>
        <w:t xml:space="preserve">The architecture diagram's security legend states </w:t>
      </w:r>
      <w:r>
        <w:rPr>
          <w:i/>
          <w:iCs/>
        </w:rPr>
        <w:t>"NACLs for Subnet Level Control"</w:t>
      </w:r>
      <w:r>
        <w:t xml:space="preserve">, and NACLs appear in the documentation's list of target-architecture components and in the discussion of how NAT Gateway traffic is governed. However, </w:t>
      </w:r>
      <w:r>
        <w:rPr>
          <w:b/>
          <w:bCs/>
        </w:rPr>
        <w:t>no Network ACL rules are documented anywhere in the project documentation</w:t>
      </w:r>
      <w:r>
        <w:t xml:space="preserve"> — no NACL names, no allow or deny entries, no subnet associations. This report therefore cannot state what NACL configuration exists. If the default VPC NACLs remain in place, they permit all traffic and contribute nothing beyond the Security Group controls; if custom NACLs were configured, their content is unrecorded. This is listed as a discrepancy in Section 27.</w:t>
      </w:r>
    </w:p>
    <w:p w14:paraId="5EF90645" w14:textId="77777777" w:rsidR="00226EA5" w:rsidRDefault="00000000">
      <w:pPr>
        <w:pStyle w:val="Heading2"/>
      </w:pPr>
      <w:bookmarkStart w:id="50" w:name="sub_51"/>
      <w:r>
        <w:rPr>
          <w:rFonts w:ascii="Calibri" w:eastAsia="Calibri" w:hAnsi="Calibri" w:cs="Calibri"/>
        </w:rPr>
        <w:t>9.4 AWS WAF — configured rules</w:t>
      </w:r>
      <w:bookmarkEnd w:id="50"/>
    </w:p>
    <w:p w14:paraId="12726055" w14:textId="77777777" w:rsidR="00226EA5" w:rsidRDefault="00000000">
      <w:pPr>
        <w:spacing w:before="60" w:after="140" w:line="276" w:lineRule="auto"/>
        <w:jc w:val="both"/>
      </w:pPr>
      <w:r>
        <w:t>The Web ACL combines four AWS managed rule groups with five project-defined rules. Rules are evaluated in configured priority order.</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9"/>
        <w:gridCol w:w="1093"/>
        <w:gridCol w:w="1071"/>
        <w:gridCol w:w="1035"/>
        <w:gridCol w:w="2540"/>
      </w:tblGrid>
      <w:tr w:rsidR="00226EA5" w14:paraId="372D0FD6" w14:textId="77777777">
        <w:trPr>
          <w:tblHeader/>
        </w:trPr>
        <w:tc>
          <w:tcPr>
            <w:tcW w:w="2794"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48E6597F" w14:textId="77777777" w:rsidR="00226EA5" w:rsidRDefault="00000000">
            <w:pPr>
              <w:spacing w:before="40" w:after="40" w:line="252" w:lineRule="auto"/>
            </w:pPr>
            <w:r>
              <w:rPr>
                <w:b/>
                <w:bCs/>
                <w:color w:val="FFFFFF"/>
                <w:sz w:val="19"/>
                <w:szCs w:val="19"/>
              </w:rPr>
              <w:t>Rule</w:t>
            </w:r>
          </w:p>
        </w:tc>
        <w:tc>
          <w:tcPr>
            <w:tcW w:w="1158"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480434F4" w14:textId="77777777" w:rsidR="00226EA5" w:rsidRDefault="00000000">
            <w:pPr>
              <w:spacing w:before="40" w:after="40" w:line="252" w:lineRule="auto"/>
            </w:pPr>
            <w:r>
              <w:rPr>
                <w:b/>
                <w:bCs/>
                <w:color w:val="FFFFFF"/>
                <w:sz w:val="19"/>
                <w:szCs w:val="19"/>
              </w:rPr>
              <w:t>Type</w:t>
            </w:r>
          </w:p>
        </w:tc>
        <w:tc>
          <w:tcPr>
            <w:tcW w:w="1150"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647049FB" w14:textId="77777777" w:rsidR="00226EA5" w:rsidRDefault="00000000">
            <w:pPr>
              <w:spacing w:before="40" w:after="40" w:line="252" w:lineRule="auto"/>
            </w:pPr>
            <w:r>
              <w:rPr>
                <w:b/>
                <w:bCs/>
                <w:color w:val="FFFFFF"/>
                <w:sz w:val="19"/>
                <w:szCs w:val="19"/>
              </w:rPr>
              <w:t>Capacity</w:t>
            </w:r>
          </w:p>
        </w:tc>
        <w:tc>
          <w:tcPr>
            <w:tcW w:w="1150"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42D31E1D" w14:textId="77777777" w:rsidR="00226EA5" w:rsidRDefault="00000000">
            <w:pPr>
              <w:spacing w:before="40" w:after="40" w:line="252" w:lineRule="auto"/>
            </w:pPr>
            <w:r>
              <w:rPr>
                <w:b/>
                <w:bCs/>
                <w:color w:val="FFFFFF"/>
                <w:sz w:val="19"/>
                <w:szCs w:val="19"/>
              </w:rPr>
              <w:t>Mode</w:t>
            </w:r>
          </w:p>
        </w:tc>
        <w:tc>
          <w:tcPr>
            <w:tcW w:w="3206"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38372902" w14:textId="77777777" w:rsidR="00226EA5" w:rsidRDefault="00000000">
            <w:pPr>
              <w:spacing w:before="40" w:after="40" w:line="252" w:lineRule="auto"/>
            </w:pPr>
            <w:r>
              <w:rPr>
                <w:b/>
                <w:bCs/>
                <w:color w:val="FFFFFF"/>
                <w:sz w:val="19"/>
                <w:szCs w:val="19"/>
              </w:rPr>
              <w:t>Function</w:t>
            </w:r>
          </w:p>
        </w:tc>
      </w:tr>
      <w:tr w:rsidR="00226EA5" w14:paraId="0CD92C1B" w14:textId="77777777">
        <w:tc>
          <w:tcPr>
            <w:tcW w:w="279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6C563FA"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AWS-</w:t>
            </w:r>
            <w:proofErr w:type="spellStart"/>
            <w:r>
              <w:rPr>
                <w:rFonts w:ascii="Consolas" w:eastAsia="Consolas" w:hAnsi="Consolas" w:cs="Consolas"/>
                <w:color w:val="244061"/>
                <w:sz w:val="17"/>
                <w:szCs w:val="17"/>
                <w:shd w:val="clear" w:color="auto" w:fill="EEF1F5"/>
              </w:rPr>
              <w:t>AWSManagedRulesAntiDDoSRuleSet</w:t>
            </w:r>
            <w:proofErr w:type="spellEnd"/>
          </w:p>
        </w:tc>
        <w:tc>
          <w:tcPr>
            <w:tcW w:w="115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D99427D" w14:textId="77777777" w:rsidR="00226EA5" w:rsidRDefault="00000000">
            <w:pPr>
              <w:spacing w:before="40" w:after="40" w:line="252" w:lineRule="auto"/>
            </w:pPr>
            <w:r>
              <w:rPr>
                <w:sz w:val="19"/>
                <w:szCs w:val="19"/>
              </w:rPr>
              <w:t>AWS managed</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B9898FE" w14:textId="77777777" w:rsidR="00226EA5" w:rsidRDefault="00000000">
            <w:pPr>
              <w:spacing w:before="40" w:after="40" w:line="252" w:lineRule="auto"/>
            </w:pPr>
            <w:r>
              <w:rPr>
                <w:sz w:val="19"/>
                <w:szCs w:val="19"/>
              </w:rPr>
              <w:t>50 WCU</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8320B30" w14:textId="77777777" w:rsidR="00226EA5" w:rsidRDefault="00000000">
            <w:pPr>
              <w:spacing w:before="40" w:after="40" w:line="252" w:lineRule="auto"/>
            </w:pPr>
            <w:r>
              <w:rPr>
                <w:b/>
                <w:bCs/>
                <w:sz w:val="19"/>
                <w:szCs w:val="19"/>
              </w:rPr>
              <w:t>COUNT</w:t>
            </w:r>
          </w:p>
        </w:tc>
        <w:tc>
          <w:tcPr>
            <w:tcW w:w="3206"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2E3EBC8" w14:textId="77777777" w:rsidR="00226EA5" w:rsidRDefault="00000000">
            <w:pPr>
              <w:spacing w:before="40" w:after="40" w:line="252" w:lineRule="auto"/>
            </w:pPr>
            <w:r>
              <w:rPr>
                <w:sz w:val="19"/>
                <w:szCs w:val="19"/>
              </w:rPr>
              <w:t>Layer 7 anti-DDoS protection and visibility into abusive traffic patterns</w:t>
            </w:r>
          </w:p>
        </w:tc>
      </w:tr>
      <w:tr w:rsidR="00226EA5" w14:paraId="70D5FF08" w14:textId="77777777">
        <w:tc>
          <w:tcPr>
            <w:tcW w:w="279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27DB020"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dental-waf_IPV4_Allow</w:t>
            </w:r>
          </w:p>
        </w:tc>
        <w:tc>
          <w:tcPr>
            <w:tcW w:w="115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ADA6476" w14:textId="77777777" w:rsidR="00226EA5" w:rsidRDefault="00000000">
            <w:pPr>
              <w:spacing w:before="40" w:after="40" w:line="252" w:lineRule="auto"/>
            </w:pPr>
            <w:r>
              <w:rPr>
                <w:sz w:val="19"/>
                <w:szCs w:val="19"/>
              </w:rPr>
              <w:t>Custom IP set</w:t>
            </w:r>
          </w:p>
        </w:tc>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174CDC7D" w14:textId="77777777" w:rsidR="00226EA5" w:rsidRDefault="00000000">
            <w:pPr>
              <w:spacing w:before="40" w:after="40" w:line="252" w:lineRule="auto"/>
            </w:pPr>
            <w:r>
              <w:rPr>
                <w:sz w:val="19"/>
                <w:szCs w:val="19"/>
              </w:rPr>
              <w:t>1 WCU</w:t>
            </w:r>
          </w:p>
        </w:tc>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AB354D0" w14:textId="77777777" w:rsidR="00226EA5" w:rsidRDefault="00000000">
            <w:pPr>
              <w:spacing w:before="40" w:after="40" w:line="252" w:lineRule="auto"/>
            </w:pPr>
            <w:r>
              <w:rPr>
                <w:sz w:val="19"/>
                <w:szCs w:val="19"/>
              </w:rPr>
              <w:t>—</w:t>
            </w:r>
          </w:p>
        </w:tc>
        <w:tc>
          <w:tcPr>
            <w:tcW w:w="3206"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CC9B29D" w14:textId="77777777" w:rsidR="00226EA5" w:rsidRDefault="00000000">
            <w:pPr>
              <w:spacing w:before="40" w:after="40" w:line="252" w:lineRule="auto"/>
            </w:pPr>
            <w:r>
              <w:rPr>
                <w:sz w:val="19"/>
                <w:szCs w:val="19"/>
              </w:rPr>
              <w:t>Explicitly allow trusted IPv4 addresses</w:t>
            </w:r>
          </w:p>
        </w:tc>
      </w:tr>
      <w:tr w:rsidR="00226EA5" w14:paraId="49217FB7" w14:textId="77777777">
        <w:tc>
          <w:tcPr>
            <w:tcW w:w="279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CA5D97B"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dental-waf_IPV6_Allow</w:t>
            </w:r>
          </w:p>
        </w:tc>
        <w:tc>
          <w:tcPr>
            <w:tcW w:w="115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1951C06" w14:textId="77777777" w:rsidR="00226EA5" w:rsidRDefault="00000000">
            <w:pPr>
              <w:spacing w:before="40" w:after="40" w:line="252" w:lineRule="auto"/>
            </w:pPr>
            <w:r>
              <w:rPr>
                <w:sz w:val="19"/>
                <w:szCs w:val="19"/>
              </w:rPr>
              <w:t>Custom IP set</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060F1F0" w14:textId="77777777" w:rsidR="00226EA5" w:rsidRDefault="00000000">
            <w:pPr>
              <w:spacing w:before="40" w:after="40" w:line="252" w:lineRule="auto"/>
            </w:pPr>
            <w:r>
              <w:rPr>
                <w:sz w:val="19"/>
                <w:szCs w:val="19"/>
              </w:rPr>
              <w:t>1 WCU</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22E6346" w14:textId="77777777" w:rsidR="00226EA5" w:rsidRDefault="00000000">
            <w:pPr>
              <w:spacing w:before="40" w:after="40" w:line="252" w:lineRule="auto"/>
            </w:pPr>
            <w:r>
              <w:rPr>
                <w:sz w:val="19"/>
                <w:szCs w:val="19"/>
              </w:rPr>
              <w:t>—</w:t>
            </w:r>
          </w:p>
        </w:tc>
        <w:tc>
          <w:tcPr>
            <w:tcW w:w="3206"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8A33B2A" w14:textId="77777777" w:rsidR="00226EA5" w:rsidRDefault="00000000">
            <w:pPr>
              <w:spacing w:before="40" w:after="40" w:line="252" w:lineRule="auto"/>
            </w:pPr>
            <w:r>
              <w:rPr>
                <w:sz w:val="19"/>
                <w:szCs w:val="19"/>
              </w:rPr>
              <w:t>Explicitly allow trusted IPv6 addresses</w:t>
            </w:r>
          </w:p>
        </w:tc>
      </w:tr>
      <w:tr w:rsidR="00226EA5" w14:paraId="2F5FA4AD" w14:textId="77777777">
        <w:tc>
          <w:tcPr>
            <w:tcW w:w="279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52D77EF"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dental-waf_IPV4_Block</w:t>
            </w:r>
          </w:p>
        </w:tc>
        <w:tc>
          <w:tcPr>
            <w:tcW w:w="115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C5EC73E" w14:textId="77777777" w:rsidR="00226EA5" w:rsidRDefault="00000000">
            <w:pPr>
              <w:spacing w:before="40" w:after="40" w:line="252" w:lineRule="auto"/>
            </w:pPr>
            <w:r>
              <w:rPr>
                <w:sz w:val="19"/>
                <w:szCs w:val="19"/>
              </w:rPr>
              <w:t>Custom IP set</w:t>
            </w:r>
          </w:p>
        </w:tc>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B0E70F0" w14:textId="77777777" w:rsidR="00226EA5" w:rsidRDefault="00000000">
            <w:pPr>
              <w:spacing w:before="40" w:after="40" w:line="252" w:lineRule="auto"/>
            </w:pPr>
            <w:r>
              <w:rPr>
                <w:sz w:val="19"/>
                <w:szCs w:val="19"/>
              </w:rPr>
              <w:t>1 WCU</w:t>
            </w:r>
          </w:p>
        </w:tc>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40F71BE" w14:textId="77777777" w:rsidR="00226EA5" w:rsidRDefault="00000000">
            <w:pPr>
              <w:spacing w:before="40" w:after="40" w:line="252" w:lineRule="auto"/>
            </w:pPr>
            <w:r>
              <w:rPr>
                <w:sz w:val="19"/>
                <w:szCs w:val="19"/>
              </w:rPr>
              <w:t>—</w:t>
            </w:r>
          </w:p>
        </w:tc>
        <w:tc>
          <w:tcPr>
            <w:tcW w:w="3206"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F8B5599" w14:textId="77777777" w:rsidR="00226EA5" w:rsidRDefault="00000000">
            <w:pPr>
              <w:spacing w:before="40" w:after="40" w:line="252" w:lineRule="auto"/>
            </w:pPr>
            <w:r>
              <w:rPr>
                <w:sz w:val="19"/>
                <w:szCs w:val="19"/>
              </w:rPr>
              <w:t>Explicitly block unwanted IPv4 addresses</w:t>
            </w:r>
          </w:p>
        </w:tc>
      </w:tr>
      <w:tr w:rsidR="00226EA5" w14:paraId="4981AF81" w14:textId="77777777">
        <w:tc>
          <w:tcPr>
            <w:tcW w:w="279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33D4F60"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dental-waf_IPV6_Block</w:t>
            </w:r>
          </w:p>
        </w:tc>
        <w:tc>
          <w:tcPr>
            <w:tcW w:w="115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21AD723" w14:textId="77777777" w:rsidR="00226EA5" w:rsidRDefault="00000000">
            <w:pPr>
              <w:spacing w:before="40" w:after="40" w:line="252" w:lineRule="auto"/>
            </w:pPr>
            <w:r>
              <w:rPr>
                <w:sz w:val="19"/>
                <w:szCs w:val="19"/>
              </w:rPr>
              <w:t>Custom IP set</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ABC3B93" w14:textId="77777777" w:rsidR="00226EA5" w:rsidRDefault="00000000">
            <w:pPr>
              <w:spacing w:before="40" w:after="40" w:line="252" w:lineRule="auto"/>
            </w:pPr>
            <w:r>
              <w:rPr>
                <w:sz w:val="19"/>
                <w:szCs w:val="19"/>
              </w:rPr>
              <w:t>1 WCU</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246496C" w14:textId="77777777" w:rsidR="00226EA5" w:rsidRDefault="00000000">
            <w:pPr>
              <w:spacing w:before="40" w:after="40" w:line="252" w:lineRule="auto"/>
            </w:pPr>
            <w:r>
              <w:rPr>
                <w:sz w:val="19"/>
                <w:szCs w:val="19"/>
              </w:rPr>
              <w:t>—</w:t>
            </w:r>
          </w:p>
        </w:tc>
        <w:tc>
          <w:tcPr>
            <w:tcW w:w="3206"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D7B97F7" w14:textId="77777777" w:rsidR="00226EA5" w:rsidRDefault="00000000">
            <w:pPr>
              <w:spacing w:before="40" w:after="40" w:line="252" w:lineRule="auto"/>
            </w:pPr>
            <w:r>
              <w:rPr>
                <w:sz w:val="19"/>
                <w:szCs w:val="19"/>
              </w:rPr>
              <w:t>Explicitly block unwanted IPv6 addresses</w:t>
            </w:r>
          </w:p>
        </w:tc>
      </w:tr>
      <w:tr w:rsidR="00226EA5" w14:paraId="4E7FDBD0" w14:textId="77777777">
        <w:tc>
          <w:tcPr>
            <w:tcW w:w="279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F36BA5D"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GeoRule</w:t>
            </w:r>
            <w:proofErr w:type="spellEnd"/>
          </w:p>
        </w:tc>
        <w:tc>
          <w:tcPr>
            <w:tcW w:w="115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19834BD" w14:textId="77777777" w:rsidR="00226EA5" w:rsidRDefault="00000000">
            <w:pPr>
              <w:spacing w:before="40" w:after="40" w:line="252" w:lineRule="auto"/>
            </w:pPr>
            <w:r>
              <w:rPr>
                <w:sz w:val="19"/>
                <w:szCs w:val="19"/>
              </w:rPr>
              <w:t>Custom</w:t>
            </w:r>
          </w:p>
        </w:tc>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72BFDEC" w14:textId="77777777" w:rsidR="00226EA5" w:rsidRDefault="00000000">
            <w:pPr>
              <w:spacing w:before="40" w:after="40" w:line="252" w:lineRule="auto"/>
            </w:pPr>
            <w:r>
              <w:rPr>
                <w:sz w:val="19"/>
                <w:szCs w:val="19"/>
              </w:rPr>
              <w:t>1 WCU</w:t>
            </w:r>
          </w:p>
        </w:tc>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DB8F03F" w14:textId="77777777" w:rsidR="00226EA5" w:rsidRDefault="00000000">
            <w:pPr>
              <w:spacing w:before="40" w:after="40" w:line="252" w:lineRule="auto"/>
            </w:pPr>
            <w:r>
              <w:rPr>
                <w:sz w:val="19"/>
                <w:szCs w:val="19"/>
              </w:rPr>
              <w:t>—</w:t>
            </w:r>
          </w:p>
        </w:tc>
        <w:tc>
          <w:tcPr>
            <w:tcW w:w="3206"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AE56C7C" w14:textId="77777777" w:rsidR="00226EA5" w:rsidRDefault="00000000">
            <w:pPr>
              <w:spacing w:before="40" w:after="40" w:line="252" w:lineRule="auto"/>
            </w:pPr>
            <w:r>
              <w:rPr>
                <w:sz w:val="19"/>
                <w:szCs w:val="19"/>
              </w:rPr>
              <w:t>Restrict traffic by geographic origin of the request</w:t>
            </w:r>
          </w:p>
        </w:tc>
      </w:tr>
      <w:tr w:rsidR="00226EA5" w14:paraId="1F46CE2C" w14:textId="77777777">
        <w:tc>
          <w:tcPr>
            <w:tcW w:w="279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A20A3B1"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GlobalRateBasedRule</w:t>
            </w:r>
            <w:proofErr w:type="spellEnd"/>
          </w:p>
        </w:tc>
        <w:tc>
          <w:tcPr>
            <w:tcW w:w="115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1346AB4" w14:textId="77777777" w:rsidR="00226EA5" w:rsidRDefault="00000000">
            <w:pPr>
              <w:spacing w:before="40" w:after="40" w:line="252" w:lineRule="auto"/>
            </w:pPr>
            <w:r>
              <w:rPr>
                <w:sz w:val="19"/>
                <w:szCs w:val="19"/>
              </w:rPr>
              <w:t>Custom rate-based</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2EE7E72" w14:textId="77777777" w:rsidR="00226EA5" w:rsidRDefault="00000000">
            <w:pPr>
              <w:spacing w:before="40" w:after="40" w:line="252" w:lineRule="auto"/>
            </w:pPr>
            <w:r>
              <w:rPr>
                <w:sz w:val="19"/>
                <w:szCs w:val="19"/>
              </w:rPr>
              <w:t>2 WCU</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275830E" w14:textId="77777777" w:rsidR="00226EA5" w:rsidRDefault="00000000">
            <w:pPr>
              <w:spacing w:before="40" w:after="40" w:line="252" w:lineRule="auto"/>
            </w:pPr>
            <w:r>
              <w:rPr>
                <w:b/>
                <w:bCs/>
                <w:sz w:val="19"/>
                <w:szCs w:val="19"/>
              </w:rPr>
              <w:t>COUNT</w:t>
            </w:r>
          </w:p>
        </w:tc>
        <w:tc>
          <w:tcPr>
            <w:tcW w:w="3206"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13166F0" w14:textId="77777777" w:rsidR="00226EA5" w:rsidRDefault="00000000">
            <w:pPr>
              <w:spacing w:before="40" w:after="40" w:line="252" w:lineRule="auto"/>
            </w:pPr>
            <w:r>
              <w:rPr>
                <w:sz w:val="19"/>
                <w:szCs w:val="19"/>
              </w:rPr>
              <w:t>Monitor global request rate; identify scanners, flooding, abnormal rates</w:t>
            </w:r>
          </w:p>
        </w:tc>
      </w:tr>
      <w:tr w:rsidR="00226EA5" w14:paraId="145A9D2E" w14:textId="77777777">
        <w:tc>
          <w:tcPr>
            <w:tcW w:w="279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A601E4F"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lastRenderedPageBreak/>
              <w:t>BodySizeRestrictionRule</w:t>
            </w:r>
            <w:proofErr w:type="spellEnd"/>
          </w:p>
        </w:tc>
        <w:tc>
          <w:tcPr>
            <w:tcW w:w="115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477C2F8" w14:textId="77777777" w:rsidR="00226EA5" w:rsidRDefault="00000000">
            <w:pPr>
              <w:spacing w:before="40" w:after="40" w:line="252" w:lineRule="auto"/>
            </w:pPr>
            <w:r>
              <w:rPr>
                <w:sz w:val="19"/>
                <w:szCs w:val="19"/>
              </w:rPr>
              <w:t>Custom</w:t>
            </w:r>
          </w:p>
        </w:tc>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117F911E" w14:textId="77777777" w:rsidR="00226EA5" w:rsidRDefault="00000000">
            <w:pPr>
              <w:spacing w:before="40" w:after="40" w:line="252" w:lineRule="auto"/>
            </w:pPr>
            <w:r>
              <w:rPr>
                <w:sz w:val="19"/>
                <w:szCs w:val="19"/>
              </w:rPr>
              <w:t>1 WCU</w:t>
            </w:r>
          </w:p>
        </w:tc>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5EEEA63" w14:textId="77777777" w:rsidR="00226EA5" w:rsidRDefault="00000000">
            <w:pPr>
              <w:spacing w:before="40" w:after="40" w:line="252" w:lineRule="auto"/>
            </w:pPr>
            <w:r>
              <w:rPr>
                <w:b/>
                <w:bCs/>
                <w:sz w:val="19"/>
                <w:szCs w:val="19"/>
              </w:rPr>
              <w:t>COUNT</w:t>
            </w:r>
          </w:p>
        </w:tc>
        <w:tc>
          <w:tcPr>
            <w:tcW w:w="3206"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19A2C48A" w14:textId="77777777" w:rsidR="00226EA5" w:rsidRDefault="00000000">
            <w:pPr>
              <w:spacing w:before="40" w:after="40" w:line="252" w:lineRule="auto"/>
            </w:pPr>
            <w:r>
              <w:rPr>
                <w:sz w:val="19"/>
                <w:szCs w:val="19"/>
              </w:rPr>
              <w:t>Identify requests with excessive payload size</w:t>
            </w:r>
          </w:p>
        </w:tc>
      </w:tr>
      <w:tr w:rsidR="00226EA5" w14:paraId="6214944D" w14:textId="77777777">
        <w:tc>
          <w:tcPr>
            <w:tcW w:w="279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34CA647"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AWS-</w:t>
            </w:r>
            <w:proofErr w:type="spellStart"/>
            <w:r>
              <w:rPr>
                <w:rFonts w:ascii="Consolas" w:eastAsia="Consolas" w:hAnsi="Consolas" w:cs="Consolas"/>
                <w:color w:val="244061"/>
                <w:sz w:val="17"/>
                <w:szCs w:val="17"/>
                <w:shd w:val="clear" w:color="auto" w:fill="EEF1F5"/>
              </w:rPr>
              <w:t>AWSManagedRulesCommonRuleSet</w:t>
            </w:r>
            <w:proofErr w:type="spellEnd"/>
          </w:p>
        </w:tc>
        <w:tc>
          <w:tcPr>
            <w:tcW w:w="115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E93F750" w14:textId="77777777" w:rsidR="00226EA5" w:rsidRDefault="00000000">
            <w:pPr>
              <w:spacing w:before="40" w:after="40" w:line="252" w:lineRule="auto"/>
            </w:pPr>
            <w:r>
              <w:rPr>
                <w:sz w:val="19"/>
                <w:szCs w:val="19"/>
              </w:rPr>
              <w:t>AWS managed</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D83AC46" w14:textId="77777777" w:rsidR="00226EA5" w:rsidRDefault="00000000">
            <w:pPr>
              <w:spacing w:before="40" w:after="40" w:line="252" w:lineRule="auto"/>
            </w:pPr>
            <w:r>
              <w:rPr>
                <w:sz w:val="19"/>
                <w:szCs w:val="19"/>
              </w:rPr>
              <w:t>700 WCU</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F74EF11" w14:textId="77777777" w:rsidR="00226EA5" w:rsidRDefault="00000000">
            <w:pPr>
              <w:spacing w:before="40" w:after="40" w:line="252" w:lineRule="auto"/>
            </w:pPr>
            <w:r>
              <w:rPr>
                <w:sz w:val="19"/>
                <w:szCs w:val="19"/>
              </w:rPr>
              <w:t>—</w:t>
            </w:r>
          </w:p>
        </w:tc>
        <w:tc>
          <w:tcPr>
            <w:tcW w:w="3206"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4043FE8" w14:textId="77777777" w:rsidR="00226EA5" w:rsidRDefault="00000000">
            <w:pPr>
              <w:spacing w:before="40" w:after="40" w:line="252" w:lineRule="auto"/>
            </w:pPr>
            <w:r>
              <w:rPr>
                <w:sz w:val="19"/>
                <w:szCs w:val="19"/>
              </w:rPr>
              <w:t>Protection against common web application attacks and malicious request patterns</w:t>
            </w:r>
          </w:p>
        </w:tc>
      </w:tr>
      <w:tr w:rsidR="00226EA5" w14:paraId="0EFE3EB9" w14:textId="77777777">
        <w:tc>
          <w:tcPr>
            <w:tcW w:w="279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A8A32E7"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AWS-</w:t>
            </w:r>
            <w:proofErr w:type="spellStart"/>
            <w:r>
              <w:rPr>
                <w:rFonts w:ascii="Consolas" w:eastAsia="Consolas" w:hAnsi="Consolas" w:cs="Consolas"/>
                <w:color w:val="244061"/>
                <w:sz w:val="17"/>
                <w:szCs w:val="17"/>
                <w:shd w:val="clear" w:color="auto" w:fill="EEF1F5"/>
              </w:rPr>
              <w:t>AWSManagedRulesSQLiRuleSet</w:t>
            </w:r>
            <w:proofErr w:type="spellEnd"/>
          </w:p>
        </w:tc>
        <w:tc>
          <w:tcPr>
            <w:tcW w:w="115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2CF9518" w14:textId="77777777" w:rsidR="00226EA5" w:rsidRDefault="00000000">
            <w:pPr>
              <w:spacing w:before="40" w:after="40" w:line="252" w:lineRule="auto"/>
            </w:pPr>
            <w:r>
              <w:rPr>
                <w:sz w:val="19"/>
                <w:szCs w:val="19"/>
              </w:rPr>
              <w:t>AWS managed</w:t>
            </w:r>
          </w:p>
        </w:tc>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0979701" w14:textId="77777777" w:rsidR="00226EA5" w:rsidRDefault="00000000">
            <w:pPr>
              <w:spacing w:before="40" w:after="40" w:line="252" w:lineRule="auto"/>
            </w:pPr>
            <w:r>
              <w:rPr>
                <w:sz w:val="19"/>
                <w:szCs w:val="19"/>
              </w:rPr>
              <w:t>200 WCU</w:t>
            </w:r>
          </w:p>
        </w:tc>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288E0AC" w14:textId="77777777" w:rsidR="00226EA5" w:rsidRDefault="00000000">
            <w:pPr>
              <w:spacing w:before="40" w:after="40" w:line="252" w:lineRule="auto"/>
            </w:pPr>
            <w:r>
              <w:rPr>
                <w:sz w:val="19"/>
                <w:szCs w:val="19"/>
              </w:rPr>
              <w:t>—</w:t>
            </w:r>
          </w:p>
        </w:tc>
        <w:tc>
          <w:tcPr>
            <w:tcW w:w="3206"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820021F" w14:textId="77777777" w:rsidR="00226EA5" w:rsidRDefault="00000000">
            <w:pPr>
              <w:spacing w:before="40" w:after="40" w:line="252" w:lineRule="auto"/>
            </w:pPr>
            <w:r>
              <w:rPr>
                <w:sz w:val="19"/>
                <w:szCs w:val="19"/>
              </w:rPr>
              <w:t>SQL injection detection</w:t>
            </w:r>
          </w:p>
        </w:tc>
      </w:tr>
      <w:tr w:rsidR="00226EA5" w14:paraId="22A7C71D" w14:textId="77777777">
        <w:tc>
          <w:tcPr>
            <w:tcW w:w="279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AB9026B"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AWS-</w:t>
            </w:r>
            <w:proofErr w:type="spellStart"/>
            <w:r>
              <w:rPr>
                <w:rFonts w:ascii="Consolas" w:eastAsia="Consolas" w:hAnsi="Consolas" w:cs="Consolas"/>
                <w:color w:val="244061"/>
                <w:sz w:val="17"/>
                <w:szCs w:val="17"/>
                <w:shd w:val="clear" w:color="auto" w:fill="EEF1F5"/>
              </w:rPr>
              <w:t>AWSManagedRulesAdminProtectionRuleSet</w:t>
            </w:r>
            <w:proofErr w:type="spellEnd"/>
          </w:p>
        </w:tc>
        <w:tc>
          <w:tcPr>
            <w:tcW w:w="115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69E9A17" w14:textId="77777777" w:rsidR="00226EA5" w:rsidRDefault="00000000">
            <w:pPr>
              <w:spacing w:before="40" w:after="40" w:line="252" w:lineRule="auto"/>
            </w:pPr>
            <w:r>
              <w:rPr>
                <w:sz w:val="19"/>
                <w:szCs w:val="19"/>
              </w:rPr>
              <w:t>AWS managed</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D8A2850" w14:textId="77777777" w:rsidR="00226EA5" w:rsidRDefault="00000000">
            <w:pPr>
              <w:spacing w:before="40" w:after="40" w:line="252" w:lineRule="auto"/>
            </w:pPr>
            <w:r>
              <w:rPr>
                <w:sz w:val="19"/>
                <w:szCs w:val="19"/>
              </w:rPr>
              <w:t>100 WCU</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8397B9A" w14:textId="77777777" w:rsidR="00226EA5" w:rsidRDefault="00000000">
            <w:pPr>
              <w:spacing w:before="40" w:after="40" w:line="252" w:lineRule="auto"/>
            </w:pPr>
            <w:r>
              <w:rPr>
                <w:sz w:val="19"/>
                <w:szCs w:val="19"/>
              </w:rPr>
              <w:t>—</w:t>
            </w:r>
          </w:p>
        </w:tc>
        <w:tc>
          <w:tcPr>
            <w:tcW w:w="3206"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0478436" w14:textId="77777777" w:rsidR="00226EA5" w:rsidRDefault="00000000">
            <w:pPr>
              <w:spacing w:before="40" w:after="40" w:line="252" w:lineRule="auto"/>
            </w:pPr>
            <w:r>
              <w:rPr>
                <w:sz w:val="19"/>
                <w:szCs w:val="19"/>
              </w:rPr>
              <w:t>Protects commonly targeted administrative URI paths</w:t>
            </w:r>
          </w:p>
        </w:tc>
      </w:tr>
    </w:tbl>
    <w:p w14:paraId="198E5F8E" w14:textId="77777777" w:rsidR="00226EA5" w:rsidRDefault="00226EA5">
      <w:pPr>
        <w:spacing w:after="200"/>
      </w:pPr>
    </w:p>
    <w:p w14:paraId="05F49106" w14:textId="77777777" w:rsidR="00226EA5" w:rsidRDefault="00000000">
      <w:pPr>
        <w:pStyle w:val="Heading2"/>
      </w:pPr>
      <w:bookmarkStart w:id="51" w:name="sub_52"/>
      <w:r>
        <w:rPr>
          <w:rFonts w:ascii="Calibri" w:eastAsia="Calibri" w:hAnsi="Calibri" w:cs="Calibri"/>
        </w:rPr>
        <w:t>9.5 What this configuration does and does not mitigate</w:t>
      </w:r>
      <w:bookmarkEnd w:id="51"/>
    </w:p>
    <w:p w14:paraId="126C3CC5" w14:textId="77777777" w:rsidR="00226EA5" w:rsidRDefault="00000000">
      <w:pPr>
        <w:spacing w:before="60" w:after="140" w:line="276" w:lineRule="auto"/>
        <w:jc w:val="both"/>
      </w:pPr>
      <w:r>
        <w:t>Stating this precisely matters, because three of the eleven rules are in COUNT mode and therefore observe rather than block.</w:t>
      </w:r>
    </w:p>
    <w:p w14:paraId="5D63FDC6" w14:textId="77777777" w:rsidR="00226EA5" w:rsidRDefault="00000000">
      <w:pPr>
        <w:spacing w:before="60" w:after="140" w:line="276" w:lineRule="auto"/>
        <w:jc w:val="both"/>
      </w:pPr>
      <w:r>
        <w:rPr>
          <w:b/>
          <w:bCs/>
        </w:rPr>
        <w:t>Actively mitigated</w:t>
      </w:r>
      <w:r>
        <w:t xml:space="preserve"> (rules in blocking configuration):</w:t>
      </w:r>
    </w:p>
    <w:p w14:paraId="600B7536" w14:textId="77777777" w:rsidR="00226EA5" w:rsidRDefault="00000000">
      <w:pPr>
        <w:pStyle w:val="ListParagraph"/>
        <w:numPr>
          <w:ilvl w:val="0"/>
          <w:numId w:val="2"/>
        </w:numPr>
        <w:spacing w:before="40" w:after="80" w:line="276" w:lineRule="auto"/>
      </w:pPr>
      <w:r>
        <w:rPr>
          <w:b/>
          <w:bCs/>
        </w:rPr>
        <w:t>SQL injection</w:t>
      </w:r>
      <w:r>
        <w:t xml:space="preserve"> — via </w:t>
      </w:r>
      <w:proofErr w:type="spellStart"/>
      <w:r>
        <w:rPr>
          <w:rFonts w:ascii="Consolas" w:eastAsia="Consolas" w:hAnsi="Consolas" w:cs="Consolas"/>
          <w:color w:val="244061"/>
          <w:sz w:val="19"/>
          <w:szCs w:val="19"/>
          <w:shd w:val="clear" w:color="auto" w:fill="EEF1F5"/>
        </w:rPr>
        <w:t>AWSManagedRulesSQLiRuleSet</w:t>
      </w:r>
      <w:proofErr w:type="spellEnd"/>
      <w:r>
        <w:t xml:space="preserve">. This is particularly relevant because the backend communicates with PostgreSQL, and the rule inspects requests before they reach </w:t>
      </w:r>
      <w:proofErr w:type="spellStart"/>
      <w:r>
        <w:t>FastAPI</w:t>
      </w:r>
      <w:proofErr w:type="spellEnd"/>
      <w:r>
        <w:t>.</w:t>
      </w:r>
    </w:p>
    <w:p w14:paraId="329C821E" w14:textId="77777777" w:rsidR="00226EA5" w:rsidRDefault="00000000">
      <w:pPr>
        <w:pStyle w:val="ListParagraph"/>
        <w:numPr>
          <w:ilvl w:val="0"/>
          <w:numId w:val="2"/>
        </w:numPr>
        <w:spacing w:before="40" w:after="80" w:line="276" w:lineRule="auto"/>
      </w:pPr>
      <w:r>
        <w:rPr>
          <w:b/>
          <w:bCs/>
        </w:rPr>
        <w:t>Common web exploits</w:t>
      </w:r>
      <w:r>
        <w:t xml:space="preserve"> — via </w:t>
      </w:r>
      <w:proofErr w:type="spellStart"/>
      <w:r>
        <w:rPr>
          <w:rFonts w:ascii="Consolas" w:eastAsia="Consolas" w:hAnsi="Consolas" w:cs="Consolas"/>
          <w:color w:val="244061"/>
          <w:sz w:val="19"/>
          <w:szCs w:val="19"/>
          <w:shd w:val="clear" w:color="auto" w:fill="EEF1F5"/>
        </w:rPr>
        <w:t>AWSManagedRulesCommonRuleSet</w:t>
      </w:r>
      <w:proofErr w:type="spellEnd"/>
      <w:r>
        <w:t>, the AWS managed group covering broadly applicable Layer 7 attack techniques.</w:t>
      </w:r>
    </w:p>
    <w:p w14:paraId="39388926" w14:textId="77777777" w:rsidR="00226EA5" w:rsidRDefault="00000000">
      <w:pPr>
        <w:pStyle w:val="ListParagraph"/>
        <w:numPr>
          <w:ilvl w:val="0"/>
          <w:numId w:val="2"/>
        </w:numPr>
        <w:spacing w:before="40" w:after="80" w:line="276" w:lineRule="auto"/>
      </w:pPr>
      <w:r>
        <w:rPr>
          <w:b/>
          <w:bCs/>
        </w:rPr>
        <w:t>Administrative path scanning</w:t>
      </w:r>
      <w:r>
        <w:t xml:space="preserve"> — via </w:t>
      </w:r>
      <w:proofErr w:type="spellStart"/>
      <w:r>
        <w:rPr>
          <w:rFonts w:ascii="Consolas" w:eastAsia="Consolas" w:hAnsi="Consolas" w:cs="Consolas"/>
          <w:color w:val="244061"/>
          <w:sz w:val="19"/>
          <w:szCs w:val="19"/>
          <w:shd w:val="clear" w:color="auto" w:fill="EEF1F5"/>
        </w:rPr>
        <w:t>AWSManagedRulesAdminProtectionRuleSet</w:t>
      </w:r>
      <w:proofErr w:type="spellEnd"/>
      <w:r>
        <w:t>, verified in testing (see 9.6).</w:t>
      </w:r>
    </w:p>
    <w:p w14:paraId="48F23EE3" w14:textId="77777777" w:rsidR="00226EA5" w:rsidRDefault="00000000">
      <w:pPr>
        <w:pStyle w:val="ListParagraph"/>
        <w:numPr>
          <w:ilvl w:val="0"/>
          <w:numId w:val="2"/>
        </w:numPr>
        <w:spacing w:before="40" w:after="80" w:line="276" w:lineRule="auto"/>
      </w:pPr>
      <w:r>
        <w:rPr>
          <w:b/>
          <w:bCs/>
        </w:rPr>
        <w:t>Specific untrusted IP addresses</w:t>
      </w:r>
      <w:r>
        <w:t xml:space="preserve"> — via the IPv4/IPv6 blocklists, to the extent that addresses are populated in them.</w:t>
      </w:r>
    </w:p>
    <w:p w14:paraId="10635A44" w14:textId="77777777" w:rsidR="00226EA5" w:rsidRDefault="00000000">
      <w:pPr>
        <w:pStyle w:val="ListParagraph"/>
        <w:numPr>
          <w:ilvl w:val="0"/>
          <w:numId w:val="2"/>
        </w:numPr>
        <w:spacing w:before="40" w:after="80" w:line="276" w:lineRule="auto"/>
      </w:pPr>
      <w:r>
        <w:rPr>
          <w:b/>
          <w:bCs/>
        </w:rPr>
        <w:t>Geographic origin</w:t>
      </w:r>
      <w:r>
        <w:t xml:space="preserve"> — via </w:t>
      </w:r>
      <w:proofErr w:type="spellStart"/>
      <w:r>
        <w:rPr>
          <w:rFonts w:ascii="Consolas" w:eastAsia="Consolas" w:hAnsi="Consolas" w:cs="Consolas"/>
          <w:color w:val="244061"/>
          <w:sz w:val="19"/>
          <w:szCs w:val="19"/>
          <w:shd w:val="clear" w:color="auto" w:fill="EEF1F5"/>
        </w:rPr>
        <w:t>GeoRule</w:t>
      </w:r>
      <w:proofErr w:type="spellEnd"/>
      <w:r>
        <w:t>, according to the countries configured. The specific country configuration is not recorded in the documentation.</w:t>
      </w:r>
    </w:p>
    <w:p w14:paraId="4E8AA756" w14:textId="77777777" w:rsidR="00226EA5" w:rsidRDefault="00226EA5">
      <w:pPr>
        <w:spacing w:after="60"/>
      </w:pPr>
    </w:p>
    <w:p w14:paraId="384276C5" w14:textId="77777777" w:rsidR="00226EA5" w:rsidRDefault="00000000">
      <w:pPr>
        <w:spacing w:before="60" w:after="140" w:line="276" w:lineRule="auto"/>
        <w:jc w:val="both"/>
      </w:pPr>
      <w:r>
        <w:rPr>
          <w:b/>
          <w:bCs/>
        </w:rPr>
        <w:t>Observed but not blocked</w:t>
      </w:r>
      <w:r>
        <w:t xml:space="preserve"> (COUNT mode):</w:t>
      </w:r>
    </w:p>
    <w:p w14:paraId="68D325F3" w14:textId="77777777" w:rsidR="00226EA5" w:rsidRDefault="00000000">
      <w:pPr>
        <w:pStyle w:val="ListParagraph"/>
        <w:numPr>
          <w:ilvl w:val="0"/>
          <w:numId w:val="2"/>
        </w:numPr>
        <w:spacing w:before="40" w:after="80" w:line="276" w:lineRule="auto"/>
      </w:pPr>
      <w:r>
        <w:rPr>
          <w:b/>
          <w:bCs/>
        </w:rPr>
        <w:t>Layer 7 DDoS patterns</w:t>
      </w:r>
      <w:r>
        <w:t xml:space="preserve"> — </w:t>
      </w:r>
      <w:proofErr w:type="spellStart"/>
      <w:r>
        <w:rPr>
          <w:rFonts w:ascii="Consolas" w:eastAsia="Consolas" w:hAnsi="Consolas" w:cs="Consolas"/>
          <w:color w:val="244061"/>
          <w:sz w:val="19"/>
          <w:szCs w:val="19"/>
          <w:shd w:val="clear" w:color="auto" w:fill="EEF1F5"/>
        </w:rPr>
        <w:t>AntiDDoSRuleSet</w:t>
      </w:r>
      <w:proofErr w:type="spellEnd"/>
      <w:r>
        <w:t xml:space="preserve"> counts matches; it does not block them.</w:t>
      </w:r>
    </w:p>
    <w:p w14:paraId="0763D8F0" w14:textId="77777777" w:rsidR="00226EA5" w:rsidRDefault="00000000">
      <w:pPr>
        <w:pStyle w:val="ListParagraph"/>
        <w:numPr>
          <w:ilvl w:val="0"/>
          <w:numId w:val="2"/>
        </w:numPr>
        <w:spacing w:before="40" w:after="80" w:line="276" w:lineRule="auto"/>
      </w:pPr>
      <w:r>
        <w:rPr>
          <w:b/>
          <w:bCs/>
        </w:rPr>
        <w:t>Excessive request rates</w:t>
      </w:r>
      <w:r>
        <w:t xml:space="preserve"> — </w:t>
      </w:r>
      <w:proofErr w:type="spellStart"/>
      <w:r>
        <w:rPr>
          <w:rFonts w:ascii="Consolas" w:eastAsia="Consolas" w:hAnsi="Consolas" w:cs="Consolas"/>
          <w:color w:val="244061"/>
          <w:sz w:val="19"/>
          <w:szCs w:val="19"/>
          <w:shd w:val="clear" w:color="auto" w:fill="EEF1F5"/>
        </w:rPr>
        <w:t>GlobalRateBasedRule</w:t>
      </w:r>
      <w:proofErr w:type="spellEnd"/>
      <w:r>
        <w:t xml:space="preserve"> counts; it does not block.</w:t>
      </w:r>
    </w:p>
    <w:p w14:paraId="1C8613C1" w14:textId="77777777" w:rsidR="00226EA5" w:rsidRDefault="00000000">
      <w:pPr>
        <w:pStyle w:val="ListParagraph"/>
        <w:numPr>
          <w:ilvl w:val="0"/>
          <w:numId w:val="2"/>
        </w:numPr>
        <w:spacing w:before="40" w:after="80" w:line="276" w:lineRule="auto"/>
      </w:pPr>
      <w:r>
        <w:rPr>
          <w:b/>
          <w:bCs/>
        </w:rPr>
        <w:t>Oversized request bodies</w:t>
      </w:r>
      <w:r>
        <w:t xml:space="preserve"> — </w:t>
      </w:r>
      <w:proofErr w:type="spellStart"/>
      <w:r>
        <w:rPr>
          <w:rFonts w:ascii="Consolas" w:eastAsia="Consolas" w:hAnsi="Consolas" w:cs="Consolas"/>
          <w:color w:val="244061"/>
          <w:sz w:val="19"/>
          <w:szCs w:val="19"/>
          <w:shd w:val="clear" w:color="auto" w:fill="EEF1F5"/>
        </w:rPr>
        <w:t>BodySizeRestrictionRule</w:t>
      </w:r>
      <w:proofErr w:type="spellEnd"/>
      <w:r>
        <w:t xml:space="preserve"> counts; it does not block.</w:t>
      </w:r>
    </w:p>
    <w:p w14:paraId="5EB09F2A" w14:textId="77777777" w:rsidR="00226EA5" w:rsidRDefault="00226EA5">
      <w:pPr>
        <w:spacing w:after="60"/>
      </w:pPr>
    </w:p>
    <w:p w14:paraId="38D6F61C" w14:textId="77777777" w:rsidR="00226EA5" w:rsidRDefault="00000000">
      <w:pPr>
        <w:spacing w:before="60" w:after="140" w:line="276" w:lineRule="auto"/>
        <w:jc w:val="both"/>
      </w:pPr>
      <w:r>
        <w:t xml:space="preserve">COUNT mode is a legitimate and deliberate deployment practice: it allows real traffic patterns to be observed before enforcement, avoiding false positives that would block legitimate users. But it must not be presented as protection. </w:t>
      </w:r>
      <w:r>
        <w:rPr>
          <w:b/>
          <w:bCs/>
        </w:rPr>
        <w:t>The architecture currently does not block rate-based abuse, volumetric Layer 7 attacks, or oversized payloads</w:t>
      </w:r>
      <w:r>
        <w:t xml:space="preserve"> — it records them. Section 26 recommends transitioning these to BLOCK once the count data supports a threshold.</w:t>
      </w:r>
    </w:p>
    <w:p w14:paraId="29AC6092" w14:textId="77777777" w:rsidR="00226EA5" w:rsidRDefault="00000000">
      <w:pPr>
        <w:pStyle w:val="Heading2"/>
      </w:pPr>
      <w:bookmarkStart w:id="52" w:name="sub_53"/>
      <w:r>
        <w:rPr>
          <w:rFonts w:ascii="Calibri" w:eastAsia="Calibri" w:hAnsi="Calibri" w:cs="Calibri"/>
        </w:rPr>
        <w:t>9.6 Validation evidence</w:t>
      </w:r>
      <w:bookmarkEnd w:id="52"/>
    </w:p>
    <w:p w14:paraId="5501970E" w14:textId="77777777" w:rsidR="00226EA5" w:rsidRDefault="00000000">
      <w:pPr>
        <w:spacing w:before="60" w:after="140" w:line="276" w:lineRule="auto"/>
        <w:jc w:val="both"/>
      </w:pPr>
      <w:r>
        <w:t>Two pieces of real evidence are recorded, which is notable — the WAF configuration was tested rather than assumed.</w:t>
      </w:r>
    </w:p>
    <w:p w14:paraId="390CE202" w14:textId="77777777" w:rsidR="00226EA5" w:rsidRDefault="00000000">
      <w:pPr>
        <w:spacing w:before="60" w:after="140" w:line="276" w:lineRule="auto"/>
        <w:jc w:val="both"/>
      </w:pPr>
      <w:r>
        <w:rPr>
          <w:b/>
          <w:bCs/>
        </w:rPr>
        <w:lastRenderedPageBreak/>
        <w:t>Admin path blocking.</w:t>
      </w:r>
      <w:r>
        <w:t xml:space="preserve"> A request to </w:t>
      </w:r>
      <w:r>
        <w:rPr>
          <w:rFonts w:ascii="Consolas" w:eastAsia="Consolas" w:hAnsi="Consolas" w:cs="Consolas"/>
          <w:color w:val="244061"/>
          <w:sz w:val="19"/>
          <w:szCs w:val="19"/>
          <w:shd w:val="clear" w:color="auto" w:fill="EEF1F5"/>
        </w:rPr>
        <w:t>/admin</w:t>
      </w:r>
      <w:r>
        <w:t xml:space="preserve"> returned </w:t>
      </w:r>
      <w:r>
        <w:rPr>
          <w:b/>
          <w:bCs/>
        </w:rPr>
        <w:t>HTTP 403 Forbidden</w:t>
      </w:r>
      <w:r>
        <w:t xml:space="preserve">. Inspection through WAF sampled requests attributed the response to rule group </w:t>
      </w:r>
      <w:r>
        <w:rPr>
          <w:rFonts w:ascii="Consolas" w:eastAsia="Consolas" w:hAnsi="Consolas" w:cs="Consolas"/>
          <w:color w:val="244061"/>
          <w:sz w:val="19"/>
          <w:szCs w:val="19"/>
          <w:shd w:val="clear" w:color="auto" w:fill="EEF1F5"/>
        </w:rPr>
        <w:t>AWS-</w:t>
      </w:r>
      <w:proofErr w:type="spellStart"/>
      <w:r>
        <w:rPr>
          <w:rFonts w:ascii="Consolas" w:eastAsia="Consolas" w:hAnsi="Consolas" w:cs="Consolas"/>
          <w:color w:val="244061"/>
          <w:sz w:val="19"/>
          <w:szCs w:val="19"/>
          <w:shd w:val="clear" w:color="auto" w:fill="EEF1F5"/>
        </w:rPr>
        <w:t>AWSManagedRulesAdminProtectionRuleSet</w:t>
      </w:r>
      <w:proofErr w:type="spellEnd"/>
      <w:r>
        <w:t xml:space="preserve">, matched rule </w:t>
      </w:r>
      <w:proofErr w:type="spellStart"/>
      <w:r>
        <w:rPr>
          <w:rFonts w:ascii="Consolas" w:eastAsia="Consolas" w:hAnsi="Consolas" w:cs="Consolas"/>
          <w:color w:val="244061"/>
          <w:sz w:val="19"/>
          <w:szCs w:val="19"/>
          <w:shd w:val="clear" w:color="auto" w:fill="EEF1F5"/>
        </w:rPr>
        <w:t>AdminProtection_URIPATH</w:t>
      </w:r>
      <w:proofErr w:type="spellEnd"/>
      <w:r>
        <w:t xml:space="preserve">, action </w:t>
      </w:r>
      <w:r>
        <w:rPr>
          <w:rFonts w:ascii="Consolas" w:eastAsia="Consolas" w:hAnsi="Consolas" w:cs="Consolas"/>
          <w:color w:val="244061"/>
          <w:sz w:val="19"/>
          <w:szCs w:val="19"/>
          <w:shd w:val="clear" w:color="auto" w:fill="EEF1F5"/>
        </w:rPr>
        <w:t>BLOCK</w:t>
      </w:r>
      <w:r>
        <w:t xml:space="preserve">, URI </w:t>
      </w:r>
      <w:r>
        <w:rPr>
          <w:rFonts w:ascii="Consolas" w:eastAsia="Consolas" w:hAnsi="Consolas" w:cs="Consolas"/>
          <w:color w:val="244061"/>
          <w:sz w:val="19"/>
          <w:szCs w:val="19"/>
          <w:shd w:val="clear" w:color="auto" w:fill="EEF1F5"/>
        </w:rPr>
        <w:t>/admin</w:t>
      </w:r>
      <w:r>
        <w:t xml:space="preserve">. This confirmed the 403 originated at the WAF and not from the ALB, the EC2 instance, Nginx, or </w:t>
      </w:r>
      <w:proofErr w:type="spellStart"/>
      <w:r>
        <w:t>FastAPI</w:t>
      </w:r>
      <w:proofErr w:type="spellEnd"/>
      <w:r>
        <w:t xml:space="preserve"> — a distinction that is otherwise difficult to establish from the client side alone.</w:t>
      </w:r>
    </w:p>
    <w:p w14:paraId="3E472C1C" w14:textId="77777777" w:rsidR="00226EA5" w:rsidRDefault="00000000">
      <w:pPr>
        <w:spacing w:before="60" w:after="140" w:line="276" w:lineRule="auto"/>
        <w:jc w:val="both"/>
      </w:pPr>
      <w:r>
        <w:rPr>
          <w:b/>
          <w:bCs/>
        </w:rPr>
        <w:t>Live scanner traffic.</w:t>
      </w:r>
      <w:r>
        <w:t xml:space="preserve"> An automated internet scanner was observed reaching the public endpoint: source IP </w:t>
      </w:r>
      <w:r>
        <w:rPr>
          <w:rFonts w:ascii="Consolas" w:eastAsia="Consolas" w:hAnsi="Consolas" w:cs="Consolas"/>
          <w:color w:val="244061"/>
          <w:sz w:val="19"/>
          <w:szCs w:val="19"/>
          <w:shd w:val="clear" w:color="auto" w:fill="EEF1F5"/>
        </w:rPr>
        <w:t>198.235.24.71</w:t>
      </w:r>
      <w:r>
        <w:t xml:space="preserve">, country United States, URI </w:t>
      </w:r>
      <w:r>
        <w:rPr>
          <w:rFonts w:ascii="Consolas" w:eastAsia="Consolas" w:hAnsi="Consolas" w:cs="Consolas"/>
          <w:color w:val="244061"/>
          <w:sz w:val="19"/>
          <w:szCs w:val="19"/>
          <w:shd w:val="clear" w:color="auto" w:fill="EEF1F5"/>
        </w:rPr>
        <w:t>/</w:t>
      </w:r>
      <w:r>
        <w:t xml:space="preserve">, with a Palo Alto Networks Cortex </w:t>
      </w:r>
      <w:proofErr w:type="spellStart"/>
      <w:r>
        <w:t>Xpanse</w:t>
      </w:r>
      <w:proofErr w:type="spellEnd"/>
      <w:r>
        <w:t xml:space="preserve"> user agent. Action: </w:t>
      </w:r>
      <w:r>
        <w:rPr>
          <w:rFonts w:ascii="Consolas" w:eastAsia="Consolas" w:hAnsi="Consolas" w:cs="Consolas"/>
          <w:color w:val="244061"/>
          <w:sz w:val="19"/>
          <w:szCs w:val="19"/>
          <w:shd w:val="clear" w:color="auto" w:fill="EEF1F5"/>
        </w:rPr>
        <w:t>ALLOW</w:t>
      </w:r>
      <w:r>
        <w:t>, because the URI matched no blocking rule. The documentation draws the correct conclusion — public endpoints are discovered by automated scanners without the owner publishing them, and this is expected for internet-facing infrastructure. It also confirms that WAF is actively inspecting live traffic.</w:t>
      </w:r>
    </w:p>
    <w:p w14:paraId="4B740FA7" w14:textId="77777777" w:rsidR="00226EA5" w:rsidRDefault="00000000">
      <w:pPr>
        <w:pStyle w:val="Heading2"/>
      </w:pPr>
      <w:bookmarkStart w:id="53" w:name="sub_54"/>
      <w:r>
        <w:rPr>
          <w:rFonts w:ascii="Calibri" w:eastAsia="Calibri" w:hAnsi="Calibri" w:cs="Calibri"/>
        </w:rPr>
        <w:t>9.7 The Admin Protection conflict — an unresolved design issue</w:t>
      </w:r>
      <w:bookmarkEnd w:id="53"/>
    </w:p>
    <w:p w14:paraId="3E895F92" w14:textId="77777777" w:rsidR="00226EA5" w:rsidRDefault="00000000">
      <w:pPr>
        <w:spacing w:before="60" w:after="140" w:line="276" w:lineRule="auto"/>
        <w:jc w:val="both"/>
      </w:pPr>
      <w:r>
        <w:t xml:space="preserve">The managed Admin Protection rule currently blocks the application's own legitimate admin panel, because </w:t>
      </w:r>
      <w:r>
        <w:rPr>
          <w:rFonts w:ascii="Consolas" w:eastAsia="Consolas" w:hAnsi="Consolas" w:cs="Consolas"/>
          <w:color w:val="244061"/>
          <w:sz w:val="19"/>
          <w:szCs w:val="19"/>
          <w:shd w:val="clear" w:color="auto" w:fill="EEF1F5"/>
        </w:rPr>
        <w:t>/admin</w:t>
      </w:r>
      <w:r>
        <w:t xml:space="preserve"> is exactly the kind of common administrative URI the rule exists to protect.</w:t>
      </w:r>
    </w:p>
    <w:p w14:paraId="37243F14" w14:textId="77777777" w:rsidR="00226EA5" w:rsidRDefault="00000000">
      <w:pPr>
        <w:spacing w:before="60" w:after="140" w:line="276" w:lineRule="auto"/>
        <w:jc w:val="both"/>
      </w:pPr>
      <w:r>
        <w:t xml:space="preserve">The documented plan is to create a narrowly scoped exception rather than disabling the rule group. The reasoning recorded is sound and worth preserving: a broad </w:t>
      </w:r>
      <w:r>
        <w:rPr>
          <w:rFonts w:ascii="Consolas" w:eastAsia="Consolas" w:hAnsi="Consolas" w:cs="Consolas"/>
          <w:color w:val="244061"/>
          <w:sz w:val="19"/>
          <w:szCs w:val="19"/>
          <w:shd w:val="clear" w:color="auto" w:fill="EEF1F5"/>
        </w:rPr>
        <w:t>ALLOW</w:t>
      </w:r>
      <w:r>
        <w:t xml:space="preserve"> on </w:t>
      </w:r>
      <w:r>
        <w:rPr>
          <w:rFonts w:ascii="Consolas" w:eastAsia="Consolas" w:hAnsi="Consolas" w:cs="Consolas"/>
          <w:color w:val="244061"/>
          <w:sz w:val="19"/>
          <w:szCs w:val="19"/>
          <w:shd w:val="clear" w:color="auto" w:fill="EEF1F5"/>
        </w:rPr>
        <w:t>URI = /admin</w:t>
      </w:r>
      <w:r>
        <w:t xml:space="preserve"> must not be used on its own, because it would permit any internet client to reach the admin endpoint, and because an unrestricted ALLOW action is terminating in WAF — it would stop subsequent rules from evaluating that request, silently exempting admin traffic from the Common Rule Set and SQLi inspection. The intended rule order </w:t>
      </w:r>
      <w:proofErr w:type="gramStart"/>
      <w:r>
        <w:t>is:</w:t>
      </w:r>
      <w:proofErr w:type="gramEnd"/>
      <w:r>
        <w:t xml:space="preserve"> admin exception, then Common Rule Set, then SQLi, then Admin Protection, then remaining rules.</w:t>
      </w:r>
    </w:p>
    <w:p w14:paraId="0494B058" w14:textId="77777777" w:rsidR="00226EA5" w:rsidRDefault="00000000">
      <w:pPr>
        <w:spacing w:before="60" w:after="140" w:line="276" w:lineRule="auto"/>
        <w:jc w:val="both"/>
      </w:pPr>
      <w:r>
        <w:t xml:space="preserve">The planned supporting control is an IP set named </w:t>
      </w:r>
      <w:r>
        <w:rPr>
          <w:rFonts w:ascii="Consolas" w:eastAsia="Consolas" w:hAnsi="Consolas" w:cs="Consolas"/>
          <w:color w:val="244061"/>
          <w:sz w:val="19"/>
          <w:szCs w:val="19"/>
          <w:shd w:val="clear" w:color="auto" w:fill="EEF1F5"/>
        </w:rPr>
        <w:t>lumina-admin-allowed-</w:t>
      </w:r>
      <w:proofErr w:type="spellStart"/>
      <w:r>
        <w:rPr>
          <w:rFonts w:ascii="Consolas" w:eastAsia="Consolas" w:hAnsi="Consolas" w:cs="Consolas"/>
          <w:color w:val="244061"/>
          <w:sz w:val="19"/>
          <w:szCs w:val="19"/>
          <w:shd w:val="clear" w:color="auto" w:fill="EEF1F5"/>
        </w:rPr>
        <w:t>ips</w:t>
      </w:r>
      <w:proofErr w:type="spellEnd"/>
      <w:r>
        <w:t xml:space="preserve"> containing </w:t>
      </w:r>
      <w:r>
        <w:rPr>
          <w:rFonts w:ascii="Consolas" w:eastAsia="Consolas" w:hAnsi="Consolas" w:cs="Consolas"/>
          <w:color w:val="244061"/>
          <w:sz w:val="19"/>
          <w:szCs w:val="19"/>
          <w:shd w:val="clear" w:color="auto" w:fill="EEF1F5"/>
        </w:rPr>
        <w:t>/32</w:t>
      </w:r>
      <w:r>
        <w:t xml:space="preserve"> entries for </w:t>
      </w:r>
      <w:proofErr w:type="spellStart"/>
      <w:r>
        <w:t>authorised</w:t>
      </w:r>
      <w:proofErr w:type="spellEnd"/>
      <w:r>
        <w:t xml:space="preserve"> administrator devices. The documentation correctly notes that ISP-assigned public addresses are frequently dynamic, so IP allowlisting is an additional layer and not an authentication mechanism; authentication, </w:t>
      </w:r>
      <w:proofErr w:type="spellStart"/>
      <w:r>
        <w:t>authorisation</w:t>
      </w:r>
      <w:proofErr w:type="spellEnd"/>
      <w:r>
        <w:t xml:space="preserve"> and MFA remain the primary controls.</w:t>
      </w:r>
    </w:p>
    <w:p w14:paraId="573DDDC9" w14:textId="77777777" w:rsidR="00226EA5" w:rsidRDefault="00000000">
      <w:pPr>
        <w:spacing w:before="60" w:after="140" w:line="276" w:lineRule="auto"/>
        <w:jc w:val="both"/>
      </w:pPr>
      <w:proofErr w:type="gramStart"/>
      <w:r>
        <w:rPr>
          <w:b/>
          <w:bCs/>
        </w:rPr>
        <w:t>Current status</w:t>
      </w:r>
      <w:proofErr w:type="gramEnd"/>
      <w:r>
        <w:rPr>
          <w:b/>
          <w:bCs/>
        </w:rPr>
        <w:t>:</w:t>
      </w:r>
      <w:r>
        <w:t xml:space="preserve"> the exception, the IP set, and the priority review are all recorded as </w:t>
      </w:r>
      <w:r>
        <w:rPr>
          <w:b/>
          <w:bCs/>
        </w:rPr>
        <w:t>planned, not implemented</w:t>
      </w:r>
      <w:r>
        <w:t>. The practical consequence today is that the admin panel is unreachable through the WAF-protected path.</w:t>
      </w:r>
    </w:p>
    <w:p w14:paraId="7B723C3C" w14:textId="77777777" w:rsidR="00226EA5" w:rsidRDefault="00000000">
      <w:pPr>
        <w:pStyle w:val="Heading1"/>
        <w:pageBreakBefore/>
        <w:pBdr>
          <w:bottom w:val="single" w:sz="10" w:space="6" w:color="ED7100"/>
        </w:pBdr>
      </w:pPr>
      <w:bookmarkStart w:id="54" w:name="sec_55"/>
      <w:proofErr w:type="gramStart"/>
      <w:r>
        <w:rPr>
          <w:color w:val="ED7100"/>
        </w:rPr>
        <w:lastRenderedPageBreak/>
        <w:t xml:space="preserve">10  </w:t>
      </w:r>
      <w:r>
        <w:t>CloudFront</w:t>
      </w:r>
      <w:proofErr w:type="gramEnd"/>
      <w:r>
        <w:t xml:space="preserve"> Architecture</w:t>
      </w:r>
      <w:bookmarkEnd w:id="54"/>
    </w:p>
    <w:p w14:paraId="687DD04B" w14:textId="77777777" w:rsidR="00226EA5" w:rsidRDefault="00226EA5">
      <w:pPr>
        <w:spacing w:after="100"/>
      </w:pPr>
    </w:p>
    <w:p w14:paraId="3DACA8E2" w14:textId="77777777" w:rsidR="00226EA5" w:rsidRDefault="00000000">
      <w:pPr>
        <w:pStyle w:val="Heading2"/>
      </w:pPr>
      <w:bookmarkStart w:id="55" w:name="sub_56"/>
      <w:r>
        <w:rPr>
          <w:rFonts w:ascii="Calibri" w:eastAsia="Calibri" w:hAnsi="Calibri" w:cs="Calibri"/>
        </w:rPr>
        <w:t>10.1 Distribution and origin</w:t>
      </w:r>
      <w:bookmarkEnd w:id="55"/>
    </w:p>
    <w:p w14:paraId="23D7C590" w14:textId="77777777" w:rsidR="00226EA5" w:rsidRDefault="00000000">
      <w:pPr>
        <w:spacing w:before="60" w:after="140" w:line="276" w:lineRule="auto"/>
        <w:jc w:val="both"/>
      </w:pPr>
      <w:r>
        <w:t xml:space="preserve">Amazon CloudFront is configured as the content delivery layer in front of the Application Load Balancer. </w:t>
      </w:r>
      <w:r>
        <w:rPr>
          <w:b/>
          <w:bCs/>
        </w:rPr>
        <w:t>The ALB is the configured origin.</w:t>
      </w:r>
      <w:r>
        <w:t xml:space="preserve"> CloudFront does not connect to EC2 instances </w:t>
      </w:r>
      <w:proofErr w:type="gramStart"/>
      <w:r>
        <w:t>directly — a</w:t>
      </w:r>
      <w:proofErr w:type="gramEnd"/>
      <w:r>
        <w:t xml:space="preserve"> cache miss is forwarded to the ALB, which applies its listener rules and health-based target selection exactly as it would for any other request.</w:t>
      </w:r>
    </w:p>
    <w:p w14:paraId="27C2E886" w14:textId="77777777" w:rsidR="00226EA5" w:rsidRDefault="00000000">
      <w:pPr>
        <w:pStyle w:val="Heading2"/>
      </w:pPr>
      <w:bookmarkStart w:id="56" w:name="sub_57"/>
      <w:r>
        <w:rPr>
          <w:rFonts w:ascii="Calibri" w:eastAsia="Calibri" w:hAnsi="Calibri" w:cs="Calibri"/>
        </w:rPr>
        <w:t xml:space="preserve">10.2 Cache </w:t>
      </w:r>
      <w:proofErr w:type="spellStart"/>
      <w:r>
        <w:rPr>
          <w:rFonts w:ascii="Calibri" w:eastAsia="Calibri" w:hAnsi="Calibri" w:cs="Calibri"/>
        </w:rPr>
        <w:t>behaviour</w:t>
      </w:r>
      <w:bookmarkEnd w:id="56"/>
      <w:proofErr w:type="spellEnd"/>
    </w:p>
    <w:p w14:paraId="7B5F33E5" w14:textId="77777777" w:rsidR="00226EA5" w:rsidRDefault="00000000">
      <w:pPr>
        <w:spacing w:before="200" w:after="60"/>
        <w:jc w:val="center"/>
      </w:pPr>
      <w:r>
        <w:rPr>
          <w:noProof/>
        </w:rPr>
        <w:lastRenderedPageBreak/>
        <w:drawing>
          <wp:inline distT="0" distB="0" distL="0" distR="0" wp14:anchorId="69EA483E" wp14:editId="5BE26AEF">
            <wp:extent cx="4638675" cy="7591425"/>
            <wp:effectExtent l="0" t="0" r="0" b="0"/>
            <wp:docPr id="344415617" name="Picture 34441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38675" cy="7591425"/>
                    </a:xfrm>
                    <a:prstGeom prst="rect">
                      <a:avLst/>
                    </a:prstGeom>
                  </pic:spPr>
                </pic:pic>
              </a:graphicData>
            </a:graphic>
          </wp:inline>
        </w:drawing>
      </w:r>
    </w:p>
    <w:p w14:paraId="0E56C285" w14:textId="77777777" w:rsidR="00226EA5" w:rsidRDefault="00000000">
      <w:pPr>
        <w:spacing w:after="260"/>
        <w:jc w:val="center"/>
      </w:pPr>
      <w:r>
        <w:rPr>
          <w:b/>
          <w:bCs/>
          <w:color w:val="C25A00"/>
          <w:sz w:val="17"/>
          <w:szCs w:val="17"/>
        </w:rPr>
        <w:t xml:space="preserve">Figure </w:t>
      </w:r>
      <w:proofErr w:type="gramStart"/>
      <w:r>
        <w:rPr>
          <w:b/>
          <w:bCs/>
          <w:color w:val="C25A00"/>
          <w:sz w:val="17"/>
          <w:szCs w:val="17"/>
        </w:rPr>
        <w:t xml:space="preserve">6  </w:t>
      </w:r>
      <w:r>
        <w:rPr>
          <w:i/>
          <w:iCs/>
          <w:color w:val="5A6C7D"/>
          <w:sz w:val="17"/>
          <w:szCs w:val="17"/>
        </w:rPr>
        <w:t>CloudFront</w:t>
      </w:r>
      <w:proofErr w:type="gramEnd"/>
      <w:r>
        <w:rPr>
          <w:i/>
          <w:iCs/>
          <w:color w:val="5A6C7D"/>
          <w:sz w:val="17"/>
          <w:szCs w:val="17"/>
        </w:rPr>
        <w:t xml:space="preserve"> cache-hit and cache-miss </w:t>
      </w:r>
      <w:proofErr w:type="spellStart"/>
      <w:r>
        <w:rPr>
          <w:i/>
          <w:iCs/>
          <w:color w:val="5A6C7D"/>
          <w:sz w:val="17"/>
          <w:szCs w:val="17"/>
        </w:rPr>
        <w:t>behaviour</w:t>
      </w:r>
      <w:proofErr w:type="spellEnd"/>
    </w:p>
    <w:p w14:paraId="31711234" w14:textId="77777777" w:rsidR="00226EA5" w:rsidRDefault="00000000">
      <w:pPr>
        <w:spacing w:before="60" w:after="140" w:line="276" w:lineRule="auto"/>
        <w:jc w:val="both"/>
      </w:pPr>
      <w:r>
        <w:t xml:space="preserve">On a </w:t>
      </w:r>
      <w:r>
        <w:rPr>
          <w:b/>
          <w:bCs/>
        </w:rPr>
        <w:t>cache hit</w:t>
      </w:r>
      <w:r>
        <w:t xml:space="preserve">, CloudFront returns the object from the edge without contacting the origin. On a </w:t>
      </w:r>
      <w:r>
        <w:rPr>
          <w:b/>
          <w:bCs/>
        </w:rPr>
        <w:t>cache miss</w:t>
      </w:r>
      <w:r>
        <w:t xml:space="preserve"> — the object is absent or expired — CloudFront forwards the request to the ALB and may cache the response according to the configured cache policy and TTL.</w:t>
      </w:r>
    </w:p>
    <w:p w14:paraId="59D41CF8" w14:textId="77777777" w:rsidR="00226EA5" w:rsidRDefault="00000000">
      <w:pPr>
        <w:pStyle w:val="Heading2"/>
      </w:pPr>
      <w:bookmarkStart w:id="57" w:name="sub_58"/>
      <w:r>
        <w:rPr>
          <w:rFonts w:ascii="Calibri" w:eastAsia="Calibri" w:hAnsi="Calibri" w:cs="Calibri"/>
        </w:rPr>
        <w:t xml:space="preserve">10.3 What is and is not </w:t>
      </w:r>
      <w:proofErr w:type="gramStart"/>
      <w:r>
        <w:rPr>
          <w:rFonts w:ascii="Calibri" w:eastAsia="Calibri" w:hAnsi="Calibri" w:cs="Calibri"/>
        </w:rPr>
        <w:t>cached</w:t>
      </w:r>
      <w:bookmarkEnd w:id="57"/>
      <w:proofErr w:type="gramEnd"/>
    </w:p>
    <w:p w14:paraId="39684C42" w14:textId="77777777" w:rsidR="00226EA5" w:rsidRDefault="00000000">
      <w:pPr>
        <w:spacing w:before="60" w:after="140" w:line="276" w:lineRule="auto"/>
        <w:jc w:val="both"/>
      </w:pPr>
      <w:r>
        <w:t>The documented caching strategy separates content by type:</w:t>
      </w:r>
    </w:p>
    <w:p w14:paraId="7142449C" w14:textId="77777777" w:rsidR="00226EA5" w:rsidRDefault="00000000">
      <w:pPr>
        <w:spacing w:before="60" w:after="140" w:line="276" w:lineRule="auto"/>
        <w:jc w:val="both"/>
      </w:pPr>
      <w:r>
        <w:rPr>
          <w:b/>
          <w:bCs/>
        </w:rPr>
        <w:lastRenderedPageBreak/>
        <w:t>Suitable for caching:</w:t>
      </w:r>
      <w:r>
        <w:t xml:space="preserve"> JavaScript files, CSS files, images, fonts, and other static resources.</w:t>
      </w:r>
    </w:p>
    <w:p w14:paraId="164EFD33" w14:textId="77777777" w:rsidR="00226EA5" w:rsidRDefault="00000000">
      <w:pPr>
        <w:spacing w:before="60" w:after="140" w:line="276" w:lineRule="auto"/>
        <w:jc w:val="both"/>
      </w:pPr>
      <w:r>
        <w:rPr>
          <w:b/>
          <w:bCs/>
        </w:rPr>
        <w:t>Not cached like static assets:</w:t>
      </w:r>
      <w:r>
        <w:t xml:space="preserve"> dynamic application and API requests, because their responses may depend on the current user, the session, database state, or request parameters. Serving these from cache would return one user's data to another or present stale application state.</w:t>
      </w:r>
    </w:p>
    <w:p w14:paraId="6F544FFC" w14:textId="77777777" w:rsidR="00226EA5" w:rsidRDefault="00000000">
      <w:pPr>
        <w:spacing w:before="60" w:after="140" w:line="276" w:lineRule="auto"/>
        <w:jc w:val="both"/>
      </w:pPr>
      <w:r>
        <w:rPr>
          <w:b/>
          <w:bCs/>
        </w:rPr>
        <w:t xml:space="preserve">This is the accurate </w:t>
      </w:r>
      <w:proofErr w:type="spellStart"/>
      <w:r>
        <w:rPr>
          <w:b/>
          <w:bCs/>
        </w:rPr>
        <w:t>characterisation</w:t>
      </w:r>
      <w:proofErr w:type="spellEnd"/>
      <w:r>
        <w:rPr>
          <w:b/>
          <w:bCs/>
        </w:rPr>
        <w:t>: CloudFront in this architecture is used for static asset delivery. Dynamic and API traffic passes through CloudFront to the ALB and is served from the application tier.</w:t>
      </w:r>
    </w:p>
    <w:p w14:paraId="108D7B2C" w14:textId="77777777" w:rsidR="00226EA5" w:rsidRDefault="00000000">
      <w:pPr>
        <w:spacing w:before="60" w:after="140" w:line="276" w:lineRule="auto"/>
        <w:jc w:val="both"/>
      </w:pPr>
      <w:r>
        <w:rPr>
          <w:b/>
          <w:bCs/>
        </w:rPr>
        <w:t>Not documented:</w:t>
      </w:r>
      <w:r>
        <w:t xml:space="preserve"> the specific cache policy, TTL values, cache key configuration, origin request policy, </w:t>
      </w:r>
      <w:proofErr w:type="spellStart"/>
      <w:r>
        <w:t>behaviours</w:t>
      </w:r>
      <w:proofErr w:type="spellEnd"/>
      <w:r>
        <w:t xml:space="preserve"> and their path patterns, compression settings, or any cache invalidation procedure. No values are asserted here.</w:t>
      </w:r>
    </w:p>
    <w:p w14:paraId="1EBB0DF2" w14:textId="77777777" w:rsidR="00226EA5" w:rsidRDefault="00000000">
      <w:pPr>
        <w:pStyle w:val="Heading2"/>
      </w:pPr>
      <w:bookmarkStart w:id="58" w:name="sub_59"/>
      <w:r>
        <w:rPr>
          <w:rFonts w:ascii="Calibri" w:eastAsia="Calibri" w:hAnsi="Calibri" w:cs="Calibri"/>
        </w:rPr>
        <w:t>10.4 Performance and architectural effect</w:t>
      </w:r>
      <w:bookmarkEnd w:id="58"/>
    </w:p>
    <w:p w14:paraId="0912B0EB" w14:textId="77777777" w:rsidR="00226EA5" w:rsidRDefault="00000000">
      <w:pPr>
        <w:spacing w:before="60" w:after="140" w:line="276" w:lineRule="auto"/>
        <w:jc w:val="both"/>
      </w:pPr>
      <w:r>
        <w:t xml:space="preserve">Four effects follow from the design as documented. Static resources are served from edge locations geographically closer to the user, reducing latency for those objects. Cached static content does not reach the ALB or the EC2 instances, reducing origin load. That reduction in repeated static traffic means the </w:t>
      </w:r>
      <w:proofErr w:type="gramStart"/>
      <w:r>
        <w:t>compute tier's</w:t>
      </w:r>
      <w:proofErr w:type="gramEnd"/>
      <w:r>
        <w:t xml:space="preserve"> capacity is spent on dynamic work rather than on re-serving identical assets, which improves the effective headroom of the same instance count. And CloudFront integrates in front of the existing WAF and ALB without altering the application-to-RDS path — nothing downstream changed to accommodate it.</w:t>
      </w:r>
    </w:p>
    <w:p w14:paraId="2D19DD19" w14:textId="77777777" w:rsidR="00226EA5" w:rsidRDefault="00000000">
      <w:pPr>
        <w:spacing w:before="60" w:after="140" w:line="276" w:lineRule="auto"/>
        <w:jc w:val="both"/>
      </w:pPr>
      <w:r>
        <w:t>The magnitude of these effects depends on the ratio of static to dynamic requests and on cache hit rate, neither of which is measured in the documentation. No quantitative performance claim is made here.</w:t>
      </w:r>
    </w:p>
    <w:p w14:paraId="5443C4A0" w14:textId="77777777" w:rsidR="00226EA5" w:rsidRDefault="00000000">
      <w:pPr>
        <w:pStyle w:val="Heading1"/>
        <w:pageBreakBefore/>
        <w:pBdr>
          <w:bottom w:val="single" w:sz="10" w:space="6" w:color="ED7100"/>
        </w:pBdr>
      </w:pPr>
      <w:bookmarkStart w:id="59" w:name="sec_60"/>
      <w:proofErr w:type="gramStart"/>
      <w:r>
        <w:rPr>
          <w:color w:val="ED7100"/>
        </w:rPr>
        <w:lastRenderedPageBreak/>
        <w:t xml:space="preserve">11  </w:t>
      </w:r>
      <w:r>
        <w:t>Route</w:t>
      </w:r>
      <w:proofErr w:type="gramEnd"/>
      <w:r>
        <w:t xml:space="preserve"> 53 and DNS Architecture — PLANNED, NOT IMPLEMENTED</w:t>
      </w:r>
      <w:bookmarkEnd w:id="59"/>
    </w:p>
    <w:p w14:paraId="46DAFEF9" w14:textId="77777777" w:rsidR="00226EA5" w:rsidRDefault="00226EA5">
      <w:pPr>
        <w:spacing w:after="100"/>
      </w:pP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58"/>
      </w:tblGrid>
      <w:tr w:rsidR="00226EA5" w14:paraId="3FF685EE" w14:textId="77777777">
        <w:tc>
          <w:tcPr>
            <w:tcW w:w="9458" w:type="dxa"/>
            <w:tcBorders>
              <w:top w:val="single" w:sz="2" w:space="0" w:color="FDF6EF"/>
              <w:left w:val="single" w:sz="24" w:space="0" w:color="ED7100"/>
              <w:bottom w:val="single" w:sz="2" w:space="0" w:color="FDF6EF"/>
              <w:right w:val="single" w:sz="2" w:space="0" w:color="FDF6EF"/>
            </w:tcBorders>
            <w:shd w:val="clear" w:color="auto" w:fill="FDF6EF"/>
            <w:tcMar>
              <w:top w:w="150" w:type="dxa"/>
              <w:left w:w="220" w:type="dxa"/>
              <w:bottom w:w="150" w:type="dxa"/>
              <w:right w:w="200" w:type="dxa"/>
            </w:tcMar>
          </w:tcPr>
          <w:p w14:paraId="5A746FEC" w14:textId="77777777" w:rsidR="00226EA5" w:rsidRDefault="00000000">
            <w:pPr>
              <w:spacing w:line="276" w:lineRule="auto"/>
            </w:pPr>
            <w:r>
              <w:rPr>
                <w:b/>
                <w:bCs/>
                <w:sz w:val="20"/>
                <w:szCs w:val="20"/>
              </w:rPr>
              <w:t>This section documents architecture that was designed but deliberately not deployed.</w:t>
            </w:r>
            <w:r>
              <w:rPr>
                <w:sz w:val="20"/>
                <w:szCs w:val="20"/>
              </w:rPr>
              <w:t xml:space="preserve"> Route 53 appears in the uploaded architecture diagram as the DNS entry point. The project documentation states explicitly that it was </w:t>
            </w:r>
            <w:r>
              <w:rPr>
                <w:b/>
                <w:bCs/>
                <w:sz w:val="20"/>
                <w:szCs w:val="20"/>
              </w:rPr>
              <w:t>not implemented</w:t>
            </w:r>
            <w:r>
              <w:rPr>
                <w:sz w:val="20"/>
                <w:szCs w:val="20"/>
              </w:rPr>
              <w:t xml:space="preserve"> because no domain was purchased. The diagram should be read as the intended target architecture on this point.</w:t>
            </w:r>
          </w:p>
        </w:tc>
      </w:tr>
    </w:tbl>
    <w:p w14:paraId="6F7CC317" w14:textId="77777777" w:rsidR="00226EA5" w:rsidRDefault="00226EA5">
      <w:pPr>
        <w:spacing w:after="180"/>
      </w:pPr>
    </w:p>
    <w:p w14:paraId="20553C13" w14:textId="77777777" w:rsidR="00226EA5" w:rsidRDefault="00000000">
      <w:pPr>
        <w:pStyle w:val="Heading2"/>
      </w:pPr>
      <w:bookmarkStart w:id="60" w:name="sub_61"/>
      <w:r>
        <w:rPr>
          <w:rFonts w:ascii="Calibri" w:eastAsia="Calibri" w:hAnsi="Calibri" w:cs="Calibri"/>
        </w:rPr>
        <w:t>11.1 Intended design</w:t>
      </w:r>
      <w:bookmarkEnd w:id="60"/>
    </w:p>
    <w:p w14:paraId="00EE5BFB" w14:textId="77777777" w:rsidR="00226EA5" w:rsidRDefault="00000000">
      <w:pPr>
        <w:spacing w:before="60" w:after="140" w:line="276" w:lineRule="auto"/>
        <w:jc w:val="both"/>
      </w:pPr>
      <w:r>
        <w:t xml:space="preserve">Route 53 would have provided a human-readable domain name in place of the AWS-generated ALB endpoint. The planned configuration was a Hosted Zone for the purchased domain containing an </w:t>
      </w:r>
      <w:r>
        <w:rPr>
          <w:b/>
          <w:bCs/>
        </w:rPr>
        <w:t>Alias A record</w:t>
      </w:r>
      <w:r>
        <w:t xml:space="preserve"> pointing at the Application Load Balancer, with an equivalent record for the </w:t>
      </w:r>
      <w:r>
        <w:rPr>
          <w:rFonts w:ascii="Consolas" w:eastAsia="Consolas" w:hAnsi="Consolas" w:cs="Consolas"/>
          <w:color w:val="244061"/>
          <w:sz w:val="19"/>
          <w:szCs w:val="19"/>
          <w:shd w:val="clear" w:color="auto" w:fill="EEF1F5"/>
        </w:rPr>
        <w:t>www</w:t>
      </w:r>
      <w:r>
        <w:t xml:space="preserve"> name.</w:t>
      </w:r>
    </w:p>
    <w:p w14:paraId="534B4CB4" w14:textId="77777777" w:rsidR="00226EA5" w:rsidRDefault="00000000">
      <w:pPr>
        <w:spacing w:before="60" w:after="140" w:line="276" w:lineRule="auto"/>
        <w:jc w:val="both"/>
      </w:pPr>
      <w:r>
        <w:t>An Alias record rather than a CNAME is the correct choice, because a CNAME cannot be created at a zone apex, while a Route 53 Alias record can point a root domain directly at an AWS resource such as an ALB.</w:t>
      </w:r>
    </w:p>
    <w:p w14:paraId="0ACA68CA" w14:textId="77777777" w:rsidR="00226EA5" w:rsidRDefault="00000000">
      <w:pPr>
        <w:spacing w:before="60" w:after="140" w:line="276" w:lineRule="auto"/>
        <w:jc w:val="both"/>
      </w:pPr>
      <w:r>
        <w:t xml:space="preserve">Route 53 would have performed </w:t>
      </w:r>
      <w:r>
        <w:rPr>
          <w:b/>
          <w:bCs/>
        </w:rPr>
        <w:t>DNS resolution only</w:t>
      </w:r>
      <w:r>
        <w:t xml:space="preserve"> — it does not carry HTTP traffic. Its output is the endpoint to which the client then connects directly.</w:t>
      </w:r>
    </w:p>
    <w:p w14:paraId="1222D2B2" w14:textId="77777777" w:rsidR="00226EA5" w:rsidRDefault="00000000">
      <w:pPr>
        <w:pStyle w:val="Heading2"/>
      </w:pPr>
      <w:bookmarkStart w:id="61" w:name="sub_62"/>
      <w:r>
        <w:rPr>
          <w:rFonts w:ascii="Calibri" w:eastAsia="Calibri" w:hAnsi="Calibri" w:cs="Calibri"/>
        </w:rPr>
        <w:t>11.2 Intended HTTPS chain</w:t>
      </w:r>
      <w:bookmarkEnd w:id="61"/>
    </w:p>
    <w:p w14:paraId="5CF9AAD0" w14:textId="77777777" w:rsidR="00226EA5" w:rsidRDefault="00000000">
      <w:pPr>
        <w:spacing w:before="60" w:after="140" w:line="276" w:lineRule="auto"/>
        <w:jc w:val="both"/>
      </w:pPr>
      <w:r>
        <w:t>The planned production sequence was: purchase a domain; create the Hosted Zone; delegate nameservers if registered elsewhere; create the Alias A record to the ALB; request a public ACM certificate for the domain (and optionally a wildcard); validate it by DNS, which ACM can automate when Route 53 holds the zone; attach the certificate to an ALB HTTPS listener on TCP 443; and reconfigure the port 80 listener to redirect to HTTPS.</w:t>
      </w:r>
    </w:p>
    <w:p w14:paraId="711AD795" w14:textId="77777777" w:rsidR="00226EA5" w:rsidRDefault="00000000">
      <w:pPr>
        <w:spacing w:before="60" w:after="140" w:line="276" w:lineRule="auto"/>
        <w:jc w:val="both"/>
      </w:pPr>
      <w:r>
        <w:t>The resulting flow would have been:</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58"/>
      </w:tblGrid>
      <w:tr w:rsidR="00226EA5" w14:paraId="6DCA0426" w14:textId="77777777">
        <w:tc>
          <w:tcPr>
            <w:tcW w:w="9458" w:type="dxa"/>
            <w:tcBorders>
              <w:top w:val="single" w:sz="2" w:space="0" w:color="E2E7EC"/>
              <w:left w:val="single" w:sz="18" w:space="0" w:color="9AA7B4"/>
              <w:bottom w:val="single" w:sz="2" w:space="0" w:color="E2E7EC"/>
              <w:right w:val="single" w:sz="2" w:space="0" w:color="E2E7EC"/>
            </w:tcBorders>
            <w:shd w:val="clear" w:color="auto" w:fill="F4F6F8"/>
            <w:tcMar>
              <w:top w:w="140" w:type="dxa"/>
              <w:left w:w="200" w:type="dxa"/>
              <w:bottom w:w="140" w:type="dxa"/>
              <w:right w:w="160" w:type="dxa"/>
            </w:tcMar>
          </w:tcPr>
          <w:p w14:paraId="2DCD7028" w14:textId="77777777" w:rsidR="00226EA5" w:rsidRDefault="00000000">
            <w:r>
              <w:rPr>
                <w:rFonts w:ascii="Consolas" w:eastAsia="Consolas" w:hAnsi="Consolas" w:cs="Consolas"/>
                <w:color w:val="2B3A4A"/>
                <w:sz w:val="17"/>
                <w:szCs w:val="17"/>
              </w:rPr>
              <w:t>https://&lt;domain&gt; → Route 53 (resolution) → ALB :443 (TLS termination via ACM)</w:t>
            </w:r>
          </w:p>
          <w:p w14:paraId="3D548047" w14:textId="77777777" w:rsidR="00226EA5" w:rsidRDefault="00000000">
            <w:r>
              <w:rPr>
                <w:rFonts w:ascii="Consolas" w:eastAsia="Consolas" w:hAnsi="Consolas" w:cs="Consolas"/>
                <w:color w:val="2B3A4A"/>
                <w:sz w:val="17"/>
                <w:szCs w:val="17"/>
              </w:rPr>
              <w:t xml:space="preserve">    → WAF → Target Group → EC2 → RDS</w:t>
            </w:r>
          </w:p>
        </w:tc>
      </w:tr>
    </w:tbl>
    <w:p w14:paraId="7A0E1645" w14:textId="77777777" w:rsidR="00226EA5" w:rsidRDefault="00226EA5">
      <w:pPr>
        <w:spacing w:after="160"/>
      </w:pPr>
    </w:p>
    <w:p w14:paraId="097947A3" w14:textId="77777777" w:rsidR="00226EA5" w:rsidRDefault="00000000">
      <w:pPr>
        <w:spacing w:before="60" w:after="140" w:line="276" w:lineRule="auto"/>
        <w:jc w:val="both"/>
      </w:pPr>
      <w:r>
        <w:t xml:space="preserve">with </w:t>
      </w:r>
      <w:r>
        <w:rPr>
          <w:rFonts w:ascii="Consolas" w:eastAsia="Consolas" w:hAnsi="Consolas" w:cs="Consolas"/>
          <w:color w:val="244061"/>
          <w:sz w:val="19"/>
          <w:szCs w:val="19"/>
          <w:shd w:val="clear" w:color="auto" w:fill="EEF1F5"/>
        </w:rPr>
        <w:t>http://&lt;domain&gt;</w:t>
      </w:r>
      <w:r>
        <w:t xml:space="preserve"> on port 80 issuing a redirect to the HTTPS listener.</w:t>
      </w:r>
    </w:p>
    <w:p w14:paraId="0CBDE15B" w14:textId="77777777" w:rsidR="00226EA5" w:rsidRDefault="00000000">
      <w:pPr>
        <w:pStyle w:val="Heading2"/>
      </w:pPr>
      <w:bookmarkStart w:id="62" w:name="sub_63"/>
      <w:r>
        <w:rPr>
          <w:rFonts w:ascii="Calibri" w:eastAsia="Calibri" w:hAnsi="Calibri" w:cs="Calibri"/>
        </w:rPr>
        <w:t>11.3 Route 53 health checks</w:t>
      </w:r>
      <w:bookmarkEnd w:id="62"/>
    </w:p>
    <w:p w14:paraId="6B7B08D1" w14:textId="77777777" w:rsidR="00226EA5" w:rsidRDefault="00000000">
      <w:pPr>
        <w:spacing w:before="60" w:after="140" w:line="276" w:lineRule="auto"/>
        <w:jc w:val="both"/>
      </w:pPr>
      <w:r>
        <w:t xml:space="preserve">Route 53 supports DNS-level health checks usable with routing policies. The documentation is clear that these were </w:t>
      </w:r>
      <w:r>
        <w:rPr>
          <w:b/>
          <w:bCs/>
        </w:rPr>
        <w:t>not required</w:t>
      </w:r>
      <w:r>
        <w:t xml:space="preserve"> for this project's failover </w:t>
      </w:r>
      <w:proofErr w:type="spellStart"/>
      <w:r>
        <w:t>behaviour</w:t>
      </w:r>
      <w:proofErr w:type="spellEnd"/>
      <w:r>
        <w:t>: the primary availability mechanism is the combination of ALB, Target Group health checks, Auto Scaling, and multi-AZ EC2 placement. Route 53 health checks would become relevant for multi-region or multi-endpoint failover, which is outside the current scope.</w:t>
      </w:r>
    </w:p>
    <w:p w14:paraId="6A0E32EF" w14:textId="77777777" w:rsidR="00226EA5" w:rsidRDefault="00000000">
      <w:pPr>
        <w:pStyle w:val="Heading2"/>
      </w:pPr>
      <w:bookmarkStart w:id="63" w:name="sub_64"/>
      <w:r>
        <w:rPr>
          <w:rFonts w:ascii="Calibri" w:eastAsia="Calibri" w:hAnsi="Calibri" w:cs="Calibri"/>
        </w:rPr>
        <w:t>11.4 Components planned but not deployed</w:t>
      </w:r>
      <w:bookmarkEnd w:id="63"/>
    </w:p>
    <w:p w14:paraId="3DC4E227" w14:textId="77777777" w:rsidR="00226EA5" w:rsidRDefault="00000000">
      <w:pPr>
        <w:pStyle w:val="ListParagraph"/>
        <w:numPr>
          <w:ilvl w:val="0"/>
          <w:numId w:val="2"/>
        </w:numPr>
        <w:spacing w:before="40" w:after="80" w:line="276" w:lineRule="auto"/>
      </w:pPr>
      <w:r>
        <w:t>Domain purchase</w:t>
      </w:r>
    </w:p>
    <w:p w14:paraId="4524B827" w14:textId="77777777" w:rsidR="00226EA5" w:rsidRDefault="00000000">
      <w:pPr>
        <w:pStyle w:val="ListParagraph"/>
        <w:numPr>
          <w:ilvl w:val="0"/>
          <w:numId w:val="2"/>
        </w:numPr>
        <w:spacing w:before="40" w:after="80" w:line="276" w:lineRule="auto"/>
      </w:pPr>
      <w:r>
        <w:t>Route 53 Hosted Zone</w:t>
      </w:r>
    </w:p>
    <w:p w14:paraId="2CB97CAC" w14:textId="77777777" w:rsidR="00226EA5" w:rsidRDefault="00000000">
      <w:pPr>
        <w:pStyle w:val="ListParagraph"/>
        <w:numPr>
          <w:ilvl w:val="0"/>
          <w:numId w:val="2"/>
        </w:numPr>
        <w:spacing w:before="40" w:after="80" w:line="276" w:lineRule="auto"/>
      </w:pPr>
      <w:r>
        <w:t xml:space="preserve">Custom domain DNS records and Alias </w:t>
      </w:r>
      <w:proofErr w:type="gramStart"/>
      <w:r>
        <w:t>record</w:t>
      </w:r>
      <w:proofErr w:type="gramEnd"/>
      <w:r>
        <w:t xml:space="preserve"> to the ALB</w:t>
      </w:r>
    </w:p>
    <w:p w14:paraId="62F0976B" w14:textId="77777777" w:rsidR="00226EA5" w:rsidRDefault="00000000">
      <w:pPr>
        <w:pStyle w:val="ListParagraph"/>
        <w:numPr>
          <w:ilvl w:val="0"/>
          <w:numId w:val="2"/>
        </w:numPr>
        <w:spacing w:before="40" w:after="80" w:line="276" w:lineRule="auto"/>
      </w:pPr>
      <w:r>
        <w:t>ACM public certificate and its DNS validation</w:t>
      </w:r>
    </w:p>
    <w:p w14:paraId="42EDC1E8" w14:textId="77777777" w:rsidR="00226EA5" w:rsidRDefault="00000000">
      <w:pPr>
        <w:pStyle w:val="ListParagraph"/>
        <w:numPr>
          <w:ilvl w:val="0"/>
          <w:numId w:val="2"/>
        </w:numPr>
        <w:spacing w:before="40" w:after="80" w:line="276" w:lineRule="auto"/>
      </w:pPr>
      <w:r>
        <w:lastRenderedPageBreak/>
        <w:t>ALB HTTPS listener on port 443</w:t>
      </w:r>
    </w:p>
    <w:p w14:paraId="3634B98C" w14:textId="77777777" w:rsidR="00226EA5" w:rsidRDefault="00000000">
      <w:pPr>
        <w:pStyle w:val="ListParagraph"/>
        <w:numPr>
          <w:ilvl w:val="0"/>
          <w:numId w:val="2"/>
        </w:numPr>
        <w:spacing w:before="40" w:after="80" w:line="276" w:lineRule="auto"/>
      </w:pPr>
      <w:r>
        <w:t>HTTP-to-HTTPS redirection</w:t>
      </w:r>
    </w:p>
    <w:p w14:paraId="1FBF08A7" w14:textId="77777777" w:rsidR="00226EA5" w:rsidRDefault="00226EA5">
      <w:pPr>
        <w:spacing w:after="60"/>
      </w:pPr>
    </w:p>
    <w:p w14:paraId="7EBBAB82" w14:textId="77777777" w:rsidR="00226EA5" w:rsidRDefault="00000000">
      <w:pPr>
        <w:pStyle w:val="Heading2"/>
      </w:pPr>
      <w:bookmarkStart w:id="64" w:name="sub_65"/>
      <w:r>
        <w:rPr>
          <w:rFonts w:ascii="Calibri" w:eastAsia="Calibri" w:hAnsi="Calibri" w:cs="Calibri"/>
        </w:rPr>
        <w:t>11.5 Consequence for the current deployment</w:t>
      </w:r>
      <w:bookmarkEnd w:id="64"/>
    </w:p>
    <w:p w14:paraId="00AF86F4" w14:textId="77777777" w:rsidR="00226EA5" w:rsidRDefault="00000000">
      <w:pPr>
        <w:spacing w:before="60" w:after="140" w:line="276" w:lineRule="auto"/>
        <w:jc w:val="both"/>
      </w:pPr>
      <w:r>
        <w:t xml:space="preserve">The application is accessed through the available AWS-generated endpoint rather than a custom domain, and </w:t>
      </w:r>
      <w:r>
        <w:rPr>
          <w:b/>
          <w:bCs/>
        </w:rPr>
        <w:t xml:space="preserve">client-to-ALB traffic is </w:t>
      </w:r>
      <w:proofErr w:type="gramStart"/>
      <w:r>
        <w:rPr>
          <w:b/>
          <w:bCs/>
        </w:rPr>
        <w:t>unencrypted</w:t>
      </w:r>
      <w:proofErr w:type="gramEnd"/>
      <w:r>
        <w:rPr>
          <w:b/>
          <w:bCs/>
        </w:rPr>
        <w:t xml:space="preserve"> HTTP</w:t>
      </w:r>
      <w:r>
        <w:t xml:space="preserve">. The absence of Route 53 does not affect the functioning of the ALB, Auto Scaling, WAF, CloudFront or RDS layers — DNS is a naming layer, not a data path. The absence of TLS, however, is a genuine security limitation and is recorded as such in Section 25 rather than being </w:t>
      </w:r>
      <w:proofErr w:type="spellStart"/>
      <w:r>
        <w:t>minimised</w:t>
      </w:r>
      <w:proofErr w:type="spellEnd"/>
      <w:r>
        <w:t xml:space="preserve"> here.</w:t>
      </w:r>
    </w:p>
    <w:p w14:paraId="68D8E155" w14:textId="77777777" w:rsidR="00226EA5" w:rsidRDefault="00000000">
      <w:pPr>
        <w:pStyle w:val="Heading1"/>
        <w:pageBreakBefore/>
        <w:pBdr>
          <w:bottom w:val="single" w:sz="10" w:space="6" w:color="ED7100"/>
        </w:pBdr>
      </w:pPr>
      <w:bookmarkStart w:id="65" w:name="sec_66"/>
      <w:proofErr w:type="gramStart"/>
      <w:r>
        <w:rPr>
          <w:color w:val="ED7100"/>
        </w:rPr>
        <w:lastRenderedPageBreak/>
        <w:t xml:space="preserve">12  </w:t>
      </w:r>
      <w:r>
        <w:t>Systems</w:t>
      </w:r>
      <w:proofErr w:type="gramEnd"/>
      <w:r>
        <w:t xml:space="preserve"> Manager Architecture</w:t>
      </w:r>
      <w:bookmarkEnd w:id="65"/>
    </w:p>
    <w:p w14:paraId="6349578A" w14:textId="77777777" w:rsidR="00226EA5" w:rsidRDefault="00226EA5">
      <w:pPr>
        <w:spacing w:after="100"/>
      </w:pPr>
    </w:p>
    <w:p w14:paraId="0FB03063" w14:textId="77777777" w:rsidR="00226EA5" w:rsidRDefault="00000000">
      <w:pPr>
        <w:pStyle w:val="Heading2"/>
      </w:pPr>
      <w:bookmarkStart w:id="66" w:name="sub_67"/>
      <w:r>
        <w:rPr>
          <w:rFonts w:ascii="Calibri" w:eastAsia="Calibri" w:hAnsi="Calibri" w:cs="Calibri"/>
        </w:rPr>
        <w:t>12.1 IAM role</w:t>
      </w:r>
      <w:bookmarkEnd w:id="66"/>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2"/>
        <w:gridCol w:w="6936"/>
      </w:tblGrid>
      <w:tr w:rsidR="00226EA5" w14:paraId="0D8786C3" w14:textId="77777777">
        <w:trPr>
          <w:tblHeader/>
        </w:trPr>
        <w:tc>
          <w:tcPr>
            <w:tcW w:w="2522"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753D04FA" w14:textId="77777777" w:rsidR="00226EA5" w:rsidRDefault="00000000">
            <w:pPr>
              <w:spacing w:before="40" w:after="40" w:line="252" w:lineRule="auto"/>
            </w:pPr>
            <w:r>
              <w:rPr>
                <w:b/>
                <w:bCs/>
                <w:color w:val="FFFFFF"/>
                <w:sz w:val="19"/>
                <w:szCs w:val="19"/>
              </w:rPr>
              <w:t>Property</w:t>
            </w:r>
          </w:p>
        </w:tc>
        <w:tc>
          <w:tcPr>
            <w:tcW w:w="6936"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40F4E1CF" w14:textId="77777777" w:rsidR="00226EA5" w:rsidRDefault="00000000">
            <w:pPr>
              <w:spacing w:before="40" w:after="40" w:line="252" w:lineRule="auto"/>
            </w:pPr>
            <w:r>
              <w:rPr>
                <w:b/>
                <w:bCs/>
                <w:color w:val="FFFFFF"/>
                <w:sz w:val="19"/>
                <w:szCs w:val="19"/>
              </w:rPr>
              <w:t>Value</w:t>
            </w:r>
          </w:p>
        </w:tc>
      </w:tr>
      <w:tr w:rsidR="00226EA5" w14:paraId="77501E35" w14:textId="77777777">
        <w:tc>
          <w:tcPr>
            <w:tcW w:w="2522"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349A209" w14:textId="77777777" w:rsidR="00226EA5" w:rsidRDefault="00000000">
            <w:pPr>
              <w:spacing w:before="40" w:after="40" w:line="252" w:lineRule="auto"/>
            </w:pPr>
            <w:r>
              <w:rPr>
                <w:sz w:val="19"/>
                <w:szCs w:val="19"/>
              </w:rPr>
              <w:t>Role name</w:t>
            </w:r>
          </w:p>
        </w:tc>
        <w:tc>
          <w:tcPr>
            <w:tcW w:w="6936"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AD9F9C7"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LuminaEC2SSMRole</w:t>
            </w:r>
          </w:p>
        </w:tc>
      </w:tr>
      <w:tr w:rsidR="00226EA5" w14:paraId="2B09193B" w14:textId="77777777">
        <w:tc>
          <w:tcPr>
            <w:tcW w:w="2522"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7A3CC11" w14:textId="77777777" w:rsidR="00226EA5" w:rsidRDefault="00000000">
            <w:pPr>
              <w:spacing w:before="40" w:after="40" w:line="252" w:lineRule="auto"/>
            </w:pPr>
            <w:r>
              <w:rPr>
                <w:sz w:val="19"/>
                <w:szCs w:val="19"/>
              </w:rPr>
              <w:t>Trusted entity</w:t>
            </w:r>
          </w:p>
        </w:tc>
        <w:tc>
          <w:tcPr>
            <w:tcW w:w="6936"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1D888E9" w14:textId="77777777" w:rsidR="00226EA5" w:rsidRDefault="00000000">
            <w:pPr>
              <w:spacing w:before="40" w:after="40" w:line="252" w:lineRule="auto"/>
            </w:pPr>
            <w:r>
              <w:rPr>
                <w:sz w:val="19"/>
                <w:szCs w:val="19"/>
              </w:rPr>
              <w:t>AWS service → EC2</w:t>
            </w:r>
          </w:p>
        </w:tc>
      </w:tr>
      <w:tr w:rsidR="00226EA5" w14:paraId="02B375EA" w14:textId="77777777">
        <w:tc>
          <w:tcPr>
            <w:tcW w:w="2522"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719A3F5" w14:textId="77777777" w:rsidR="00226EA5" w:rsidRDefault="00000000">
            <w:pPr>
              <w:spacing w:before="40" w:after="40" w:line="252" w:lineRule="auto"/>
            </w:pPr>
            <w:r>
              <w:rPr>
                <w:sz w:val="19"/>
                <w:szCs w:val="19"/>
              </w:rPr>
              <w:t>Attached policy</w:t>
            </w:r>
          </w:p>
        </w:tc>
        <w:tc>
          <w:tcPr>
            <w:tcW w:w="6936"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DB3B855"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AmazonSSMManagedInstanceCore</w:t>
            </w:r>
            <w:proofErr w:type="spellEnd"/>
          </w:p>
        </w:tc>
      </w:tr>
      <w:tr w:rsidR="00226EA5" w14:paraId="30744FAA" w14:textId="77777777">
        <w:tc>
          <w:tcPr>
            <w:tcW w:w="2522"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9BF4E1A" w14:textId="77777777" w:rsidR="00226EA5" w:rsidRDefault="00000000">
            <w:pPr>
              <w:spacing w:before="40" w:after="40" w:line="252" w:lineRule="auto"/>
            </w:pPr>
            <w:r>
              <w:rPr>
                <w:sz w:val="19"/>
                <w:szCs w:val="19"/>
              </w:rPr>
              <w:t>Attachment mechanism</w:t>
            </w:r>
          </w:p>
        </w:tc>
        <w:tc>
          <w:tcPr>
            <w:tcW w:w="6936"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B2408D8" w14:textId="77777777" w:rsidR="00226EA5" w:rsidRDefault="00000000">
            <w:pPr>
              <w:spacing w:before="40" w:after="40" w:line="252" w:lineRule="auto"/>
            </w:pPr>
            <w:r>
              <w:rPr>
                <w:sz w:val="19"/>
                <w:szCs w:val="19"/>
              </w:rPr>
              <w:t>EC2 instance profile, referenced in the Launch Template</w:t>
            </w:r>
          </w:p>
        </w:tc>
      </w:tr>
    </w:tbl>
    <w:p w14:paraId="7920F6B5" w14:textId="77777777" w:rsidR="00226EA5" w:rsidRDefault="00226EA5">
      <w:pPr>
        <w:spacing w:after="200"/>
      </w:pPr>
    </w:p>
    <w:p w14:paraId="00A588AD" w14:textId="77777777" w:rsidR="00226EA5" w:rsidRDefault="00000000">
      <w:pPr>
        <w:spacing w:before="60" w:after="140" w:line="276" w:lineRule="auto"/>
        <w:jc w:val="both"/>
      </w:pPr>
      <w:proofErr w:type="spellStart"/>
      <w:r>
        <w:rPr>
          <w:rFonts w:ascii="Consolas" w:eastAsia="Consolas" w:hAnsi="Consolas" w:cs="Consolas"/>
          <w:color w:val="244061"/>
          <w:sz w:val="19"/>
          <w:szCs w:val="19"/>
          <w:shd w:val="clear" w:color="auto" w:fill="EEF1F5"/>
        </w:rPr>
        <w:t>AmazonSSMManagedInstanceCore</w:t>
      </w:r>
      <w:proofErr w:type="spellEnd"/>
      <w:r>
        <w:t xml:space="preserve"> is the AWS managed policy containing the minimum permissions an instance needs to register with Systems Manager and support Session Manager. Using this managed policy rather than a </w:t>
      </w:r>
      <w:proofErr w:type="gramStart"/>
      <w:r>
        <w:t>hand-written</w:t>
      </w:r>
      <w:proofErr w:type="gramEnd"/>
      <w:r>
        <w:t xml:space="preserve"> wildcard policy is the </w:t>
      </w:r>
      <w:proofErr w:type="gramStart"/>
      <w:r>
        <w:t>least-privilege</w:t>
      </w:r>
      <w:proofErr w:type="gramEnd"/>
      <w:r>
        <w:t xml:space="preserve"> choice available for this function.</w:t>
      </w:r>
    </w:p>
    <w:p w14:paraId="6978FF54" w14:textId="77777777" w:rsidR="00226EA5" w:rsidRDefault="00000000">
      <w:pPr>
        <w:pStyle w:val="Heading2"/>
      </w:pPr>
      <w:bookmarkStart w:id="67" w:name="sub_68"/>
      <w:r>
        <w:rPr>
          <w:rFonts w:ascii="Calibri" w:eastAsia="Calibri" w:hAnsi="Calibri" w:cs="Calibri"/>
        </w:rPr>
        <w:t>12.2 Why the role lives in the Launch Template</w:t>
      </w:r>
      <w:bookmarkEnd w:id="67"/>
    </w:p>
    <w:p w14:paraId="61E83958" w14:textId="77777777" w:rsidR="00226EA5" w:rsidRDefault="00000000">
      <w:pPr>
        <w:spacing w:before="200" w:after="60"/>
        <w:jc w:val="center"/>
      </w:pPr>
      <w:r>
        <w:rPr>
          <w:noProof/>
        </w:rPr>
        <w:lastRenderedPageBreak/>
        <w:drawing>
          <wp:inline distT="0" distB="0" distL="0" distR="0" wp14:anchorId="182D28B2" wp14:editId="177EEE49">
            <wp:extent cx="2971800" cy="7591425"/>
            <wp:effectExtent l="0" t="0" r="0" b="0"/>
            <wp:docPr id="557124637" name="Picture 557124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71800" cy="7591425"/>
                    </a:xfrm>
                    <a:prstGeom prst="rect">
                      <a:avLst/>
                    </a:prstGeom>
                  </pic:spPr>
                </pic:pic>
              </a:graphicData>
            </a:graphic>
          </wp:inline>
        </w:drawing>
      </w:r>
    </w:p>
    <w:p w14:paraId="24ECC5A1" w14:textId="77777777" w:rsidR="00226EA5" w:rsidRDefault="00000000">
      <w:pPr>
        <w:spacing w:after="260"/>
        <w:jc w:val="center"/>
      </w:pPr>
      <w:r>
        <w:rPr>
          <w:b/>
          <w:bCs/>
          <w:color w:val="C25A00"/>
          <w:sz w:val="17"/>
          <w:szCs w:val="17"/>
        </w:rPr>
        <w:t xml:space="preserve">Figure </w:t>
      </w:r>
      <w:proofErr w:type="gramStart"/>
      <w:r>
        <w:rPr>
          <w:b/>
          <w:bCs/>
          <w:color w:val="C25A00"/>
          <w:sz w:val="17"/>
          <w:szCs w:val="17"/>
        </w:rPr>
        <w:t xml:space="preserve">7  </w:t>
      </w:r>
      <w:r>
        <w:rPr>
          <w:i/>
          <w:iCs/>
          <w:color w:val="5A6C7D"/>
          <w:sz w:val="17"/>
          <w:szCs w:val="17"/>
        </w:rPr>
        <w:t>How</w:t>
      </w:r>
      <w:proofErr w:type="gramEnd"/>
      <w:r>
        <w:rPr>
          <w:i/>
          <w:iCs/>
          <w:color w:val="5A6C7D"/>
          <w:sz w:val="17"/>
          <w:szCs w:val="17"/>
        </w:rPr>
        <w:t xml:space="preserve"> every auto-launched instance becomes manageable through Systems Manager</w:t>
      </w:r>
    </w:p>
    <w:p w14:paraId="2A66711B" w14:textId="77777777" w:rsidR="00226EA5" w:rsidRDefault="00000000">
      <w:pPr>
        <w:spacing w:before="60" w:after="140" w:line="276" w:lineRule="auto"/>
        <w:jc w:val="both"/>
      </w:pPr>
      <w:r>
        <w:t xml:space="preserve">This is the central point of the design. In an Auto Scaling architecture, instances are created and destroyed continuously and unattended. Any access mechanism that requires a per-instance manual step — copying an SSH key, registering an IP, attaching a role by hand — fails immediately, because the instance an engineer needs to inspect at 3 a.m. may have been launched twenty minutes earlier by an automatic scaling event. Because the IAM instance profile is declared in the Launch Template, every instance the ASG launches, including </w:t>
      </w:r>
      <w:r>
        <w:lastRenderedPageBreak/>
        <w:t>replacements after a failure, becomes manageable through Session Manager automatically and with no manual configuration.</w:t>
      </w:r>
    </w:p>
    <w:p w14:paraId="370DD474" w14:textId="77777777" w:rsidR="00226EA5" w:rsidRDefault="00000000">
      <w:pPr>
        <w:pStyle w:val="Heading2"/>
      </w:pPr>
      <w:bookmarkStart w:id="68" w:name="sub_69"/>
      <w:r>
        <w:rPr>
          <w:rFonts w:ascii="Calibri" w:eastAsia="Calibri" w:hAnsi="Calibri" w:cs="Calibri"/>
        </w:rPr>
        <w:t>12.3 SSM Agent and verification</w:t>
      </w:r>
      <w:bookmarkEnd w:id="68"/>
    </w:p>
    <w:p w14:paraId="289C3019" w14:textId="77777777" w:rsidR="00226EA5" w:rsidRDefault="00000000">
      <w:pPr>
        <w:spacing w:before="60" w:after="140" w:line="276" w:lineRule="auto"/>
        <w:jc w:val="both"/>
      </w:pPr>
      <w:r>
        <w:t xml:space="preserve">The SSM Agent on the instance establishes the connection to Systems Manager. Its status was verified with </w:t>
      </w:r>
      <w:proofErr w:type="spellStart"/>
      <w:r>
        <w:rPr>
          <w:rFonts w:ascii="Consolas" w:eastAsia="Consolas" w:hAnsi="Consolas" w:cs="Consolas"/>
          <w:color w:val="244061"/>
          <w:sz w:val="19"/>
          <w:szCs w:val="19"/>
          <w:shd w:val="clear" w:color="auto" w:fill="EEF1F5"/>
        </w:rPr>
        <w:t>sudo</w:t>
      </w:r>
      <w:proofErr w:type="spellEnd"/>
      <w:r>
        <w:rPr>
          <w:rFonts w:ascii="Consolas" w:eastAsia="Consolas" w:hAnsi="Consolas" w:cs="Consolas"/>
          <w:color w:val="244061"/>
          <w:sz w:val="19"/>
          <w:szCs w:val="19"/>
          <w:shd w:val="clear" w:color="auto" w:fill="EEF1F5"/>
        </w:rPr>
        <w:t xml:space="preserve"> </w:t>
      </w:r>
      <w:proofErr w:type="spellStart"/>
      <w:r>
        <w:rPr>
          <w:rFonts w:ascii="Consolas" w:eastAsia="Consolas" w:hAnsi="Consolas" w:cs="Consolas"/>
          <w:color w:val="244061"/>
          <w:sz w:val="19"/>
          <w:szCs w:val="19"/>
          <w:shd w:val="clear" w:color="auto" w:fill="EEF1F5"/>
        </w:rPr>
        <w:t>systemctl</w:t>
      </w:r>
      <w:proofErr w:type="spellEnd"/>
      <w:r>
        <w:rPr>
          <w:rFonts w:ascii="Consolas" w:eastAsia="Consolas" w:hAnsi="Consolas" w:cs="Consolas"/>
          <w:color w:val="244061"/>
          <w:sz w:val="19"/>
          <w:szCs w:val="19"/>
          <w:shd w:val="clear" w:color="auto" w:fill="EEF1F5"/>
        </w:rPr>
        <w:t xml:space="preserve"> status amazon-</w:t>
      </w:r>
      <w:proofErr w:type="spellStart"/>
      <w:r>
        <w:rPr>
          <w:rFonts w:ascii="Consolas" w:eastAsia="Consolas" w:hAnsi="Consolas" w:cs="Consolas"/>
          <w:color w:val="244061"/>
          <w:sz w:val="19"/>
          <w:szCs w:val="19"/>
          <w:shd w:val="clear" w:color="auto" w:fill="EEF1F5"/>
        </w:rPr>
        <w:t>ssm</w:t>
      </w:r>
      <w:proofErr w:type="spellEnd"/>
      <w:r>
        <w:rPr>
          <w:rFonts w:ascii="Consolas" w:eastAsia="Consolas" w:hAnsi="Consolas" w:cs="Consolas"/>
          <w:color w:val="244061"/>
          <w:sz w:val="19"/>
          <w:szCs w:val="19"/>
          <w:shd w:val="clear" w:color="auto" w:fill="EEF1F5"/>
        </w:rPr>
        <w:t>-agent</w:t>
      </w:r>
      <w:r>
        <w:t xml:space="preserve">, expecting </w:t>
      </w:r>
      <w:r>
        <w:rPr>
          <w:rFonts w:ascii="Consolas" w:eastAsia="Consolas" w:hAnsi="Consolas" w:cs="Consolas"/>
          <w:color w:val="244061"/>
          <w:sz w:val="19"/>
          <w:szCs w:val="19"/>
          <w:shd w:val="clear" w:color="auto" w:fill="EEF1F5"/>
        </w:rPr>
        <w:t>Active: active (running)</w:t>
      </w:r>
      <w:r>
        <w:t xml:space="preserve">, and it can be enabled at boot with </w:t>
      </w:r>
      <w:proofErr w:type="spellStart"/>
      <w:r>
        <w:rPr>
          <w:rFonts w:ascii="Consolas" w:eastAsia="Consolas" w:hAnsi="Consolas" w:cs="Consolas"/>
          <w:color w:val="244061"/>
          <w:sz w:val="19"/>
          <w:szCs w:val="19"/>
          <w:shd w:val="clear" w:color="auto" w:fill="EEF1F5"/>
        </w:rPr>
        <w:t>sudo</w:t>
      </w:r>
      <w:proofErr w:type="spellEnd"/>
      <w:r>
        <w:rPr>
          <w:rFonts w:ascii="Consolas" w:eastAsia="Consolas" w:hAnsi="Consolas" w:cs="Consolas"/>
          <w:color w:val="244061"/>
          <w:sz w:val="19"/>
          <w:szCs w:val="19"/>
          <w:shd w:val="clear" w:color="auto" w:fill="EEF1F5"/>
        </w:rPr>
        <w:t xml:space="preserve"> </w:t>
      </w:r>
      <w:proofErr w:type="spellStart"/>
      <w:r>
        <w:rPr>
          <w:rFonts w:ascii="Consolas" w:eastAsia="Consolas" w:hAnsi="Consolas" w:cs="Consolas"/>
          <w:color w:val="244061"/>
          <w:sz w:val="19"/>
          <w:szCs w:val="19"/>
          <w:shd w:val="clear" w:color="auto" w:fill="EEF1F5"/>
        </w:rPr>
        <w:t>systemctl</w:t>
      </w:r>
      <w:proofErr w:type="spellEnd"/>
      <w:r>
        <w:rPr>
          <w:rFonts w:ascii="Consolas" w:eastAsia="Consolas" w:hAnsi="Consolas" w:cs="Consolas"/>
          <w:color w:val="244061"/>
          <w:sz w:val="19"/>
          <w:szCs w:val="19"/>
          <w:shd w:val="clear" w:color="auto" w:fill="EEF1F5"/>
        </w:rPr>
        <w:t xml:space="preserve"> enable amazon-</w:t>
      </w:r>
      <w:proofErr w:type="spellStart"/>
      <w:r>
        <w:rPr>
          <w:rFonts w:ascii="Consolas" w:eastAsia="Consolas" w:hAnsi="Consolas" w:cs="Consolas"/>
          <w:color w:val="244061"/>
          <w:sz w:val="19"/>
          <w:szCs w:val="19"/>
          <w:shd w:val="clear" w:color="auto" w:fill="EEF1F5"/>
        </w:rPr>
        <w:t>ssm</w:t>
      </w:r>
      <w:proofErr w:type="spellEnd"/>
      <w:r>
        <w:rPr>
          <w:rFonts w:ascii="Consolas" w:eastAsia="Consolas" w:hAnsi="Consolas" w:cs="Consolas"/>
          <w:color w:val="244061"/>
          <w:sz w:val="19"/>
          <w:szCs w:val="19"/>
          <w:shd w:val="clear" w:color="auto" w:fill="EEF1F5"/>
        </w:rPr>
        <w:t>-agent</w:t>
      </w:r>
      <w:r>
        <w:t xml:space="preserve">. The instance was then confirmed in the console under Systems Manager → Managed Nodes with </w:t>
      </w:r>
      <w:r>
        <w:rPr>
          <w:b/>
          <w:bCs/>
        </w:rPr>
        <w:t>Ping Status: Online</w:t>
      </w:r>
      <w:r>
        <w:t>.</w:t>
      </w:r>
    </w:p>
    <w:p w14:paraId="0AEDED47" w14:textId="77777777" w:rsidR="00226EA5" w:rsidRDefault="00000000">
      <w:pPr>
        <w:spacing w:before="60" w:after="140" w:line="276" w:lineRule="auto"/>
        <w:jc w:val="both"/>
      </w:pPr>
      <w:r>
        <w:t xml:space="preserve">An interactive session was opened from the console and validated with </w:t>
      </w:r>
      <w:r>
        <w:rPr>
          <w:rFonts w:ascii="Consolas" w:eastAsia="Consolas" w:hAnsi="Consolas" w:cs="Consolas"/>
          <w:color w:val="244061"/>
          <w:sz w:val="19"/>
          <w:szCs w:val="19"/>
          <w:shd w:val="clear" w:color="auto" w:fill="EEF1F5"/>
        </w:rPr>
        <w:t>hostname</w:t>
      </w:r>
      <w:r>
        <w:t xml:space="preserve">, </w:t>
      </w:r>
      <w:proofErr w:type="spellStart"/>
      <w:r>
        <w:rPr>
          <w:rFonts w:ascii="Consolas" w:eastAsia="Consolas" w:hAnsi="Consolas" w:cs="Consolas"/>
          <w:color w:val="244061"/>
          <w:sz w:val="19"/>
          <w:szCs w:val="19"/>
          <w:shd w:val="clear" w:color="auto" w:fill="EEF1F5"/>
        </w:rPr>
        <w:t>whoami</w:t>
      </w:r>
      <w:proofErr w:type="spellEnd"/>
      <w:r>
        <w:t xml:space="preserve">, </w:t>
      </w:r>
      <w:proofErr w:type="spellStart"/>
      <w:r>
        <w:rPr>
          <w:rFonts w:ascii="Consolas" w:eastAsia="Consolas" w:hAnsi="Consolas" w:cs="Consolas"/>
          <w:color w:val="244061"/>
          <w:sz w:val="19"/>
          <w:szCs w:val="19"/>
          <w:shd w:val="clear" w:color="auto" w:fill="EEF1F5"/>
        </w:rPr>
        <w:t>pwd</w:t>
      </w:r>
      <w:proofErr w:type="spellEnd"/>
      <w:r>
        <w:t xml:space="preserve"> and </w:t>
      </w:r>
      <w:proofErr w:type="spellStart"/>
      <w:r>
        <w:rPr>
          <w:rFonts w:ascii="Consolas" w:eastAsia="Consolas" w:hAnsi="Consolas" w:cs="Consolas"/>
          <w:color w:val="244061"/>
          <w:sz w:val="19"/>
          <w:szCs w:val="19"/>
          <w:shd w:val="clear" w:color="auto" w:fill="EEF1F5"/>
        </w:rPr>
        <w:t>uname</w:t>
      </w:r>
      <w:proofErr w:type="spellEnd"/>
      <w:r>
        <w:rPr>
          <w:rFonts w:ascii="Consolas" w:eastAsia="Consolas" w:hAnsi="Consolas" w:cs="Consolas"/>
          <w:color w:val="244061"/>
          <w:sz w:val="19"/>
          <w:szCs w:val="19"/>
          <w:shd w:val="clear" w:color="auto" w:fill="EEF1F5"/>
        </w:rPr>
        <w:t xml:space="preserve"> -a</w:t>
      </w:r>
      <w:r>
        <w:t xml:space="preserve">, and the application environment was inspected using </w:t>
      </w:r>
      <w:proofErr w:type="spellStart"/>
      <w:r>
        <w:rPr>
          <w:rFonts w:ascii="Consolas" w:eastAsia="Consolas" w:hAnsi="Consolas" w:cs="Consolas"/>
          <w:color w:val="244061"/>
          <w:sz w:val="19"/>
          <w:szCs w:val="19"/>
          <w:shd w:val="clear" w:color="auto" w:fill="EEF1F5"/>
        </w:rPr>
        <w:t>sudo</w:t>
      </w:r>
      <w:proofErr w:type="spellEnd"/>
      <w:r>
        <w:rPr>
          <w:rFonts w:ascii="Consolas" w:eastAsia="Consolas" w:hAnsi="Consolas" w:cs="Consolas"/>
          <w:color w:val="244061"/>
          <w:sz w:val="19"/>
          <w:szCs w:val="19"/>
          <w:shd w:val="clear" w:color="auto" w:fill="EEF1F5"/>
        </w:rPr>
        <w:t xml:space="preserve"> </w:t>
      </w:r>
      <w:proofErr w:type="spellStart"/>
      <w:r>
        <w:rPr>
          <w:rFonts w:ascii="Consolas" w:eastAsia="Consolas" w:hAnsi="Consolas" w:cs="Consolas"/>
          <w:color w:val="244061"/>
          <w:sz w:val="19"/>
          <w:szCs w:val="19"/>
          <w:shd w:val="clear" w:color="auto" w:fill="EEF1F5"/>
        </w:rPr>
        <w:t>systemctl</w:t>
      </w:r>
      <w:proofErr w:type="spellEnd"/>
      <w:r>
        <w:rPr>
          <w:rFonts w:ascii="Consolas" w:eastAsia="Consolas" w:hAnsi="Consolas" w:cs="Consolas"/>
          <w:color w:val="244061"/>
          <w:sz w:val="19"/>
          <w:szCs w:val="19"/>
          <w:shd w:val="clear" w:color="auto" w:fill="EEF1F5"/>
        </w:rPr>
        <w:t xml:space="preserve"> status nginx</w:t>
      </w:r>
      <w:r>
        <w:t xml:space="preserve"> and </w:t>
      </w:r>
      <w:proofErr w:type="spellStart"/>
      <w:r>
        <w:rPr>
          <w:rFonts w:ascii="Consolas" w:eastAsia="Consolas" w:hAnsi="Consolas" w:cs="Consolas"/>
          <w:color w:val="244061"/>
          <w:sz w:val="19"/>
          <w:szCs w:val="19"/>
          <w:shd w:val="clear" w:color="auto" w:fill="EEF1F5"/>
        </w:rPr>
        <w:t>sudo</w:t>
      </w:r>
      <w:proofErr w:type="spellEnd"/>
      <w:r>
        <w:rPr>
          <w:rFonts w:ascii="Consolas" w:eastAsia="Consolas" w:hAnsi="Consolas" w:cs="Consolas"/>
          <w:color w:val="244061"/>
          <w:sz w:val="19"/>
          <w:szCs w:val="19"/>
          <w:shd w:val="clear" w:color="auto" w:fill="EEF1F5"/>
        </w:rPr>
        <w:t xml:space="preserve"> ss -</w:t>
      </w:r>
      <w:proofErr w:type="spellStart"/>
      <w:r>
        <w:rPr>
          <w:rFonts w:ascii="Consolas" w:eastAsia="Consolas" w:hAnsi="Consolas" w:cs="Consolas"/>
          <w:color w:val="244061"/>
          <w:sz w:val="19"/>
          <w:szCs w:val="19"/>
          <w:shd w:val="clear" w:color="auto" w:fill="EEF1F5"/>
        </w:rPr>
        <w:t>tulpn</w:t>
      </w:r>
      <w:proofErr w:type="spellEnd"/>
      <w:r>
        <w:t>. This confirms an administrator can reach and inspect a private instance without SSH.</w:t>
      </w:r>
    </w:p>
    <w:p w14:paraId="64B46720" w14:textId="77777777" w:rsidR="00226EA5" w:rsidRDefault="00000000">
      <w:pPr>
        <w:pStyle w:val="Heading2"/>
      </w:pPr>
      <w:bookmarkStart w:id="69" w:name="sub_70"/>
      <w:r>
        <w:rPr>
          <w:rFonts w:ascii="Calibri" w:eastAsia="Calibri" w:hAnsi="Calibri" w:cs="Calibri"/>
        </w:rPr>
        <w:t>12.4 Network requirements</w:t>
      </w:r>
      <w:bookmarkEnd w:id="69"/>
    </w:p>
    <w:p w14:paraId="77E52883" w14:textId="77777777" w:rsidR="00226EA5" w:rsidRDefault="00000000">
      <w:pPr>
        <w:spacing w:before="60" w:after="140" w:line="276" w:lineRule="auto"/>
        <w:jc w:val="both"/>
      </w:pPr>
      <w:r>
        <w:t xml:space="preserve">Session Manager requires </w:t>
      </w:r>
      <w:r>
        <w:rPr>
          <w:b/>
          <w:bCs/>
        </w:rPr>
        <w:t>outbound HTTPS on TCP 443</w:t>
      </w:r>
      <w:r>
        <w:t xml:space="preserve"> from the instance to the Systems Manager service endpoints. It requires </w:t>
      </w:r>
      <w:r>
        <w:rPr>
          <w:b/>
          <w:bCs/>
        </w:rPr>
        <w:t>no inbound connection whatsoever</w:t>
      </w:r>
      <w:r>
        <w:t>. For instances in private subnets, that outbound path is provided by the existing NAT Gateway via the private application route table.</w:t>
      </w:r>
    </w:p>
    <w:p w14:paraId="2D502D64" w14:textId="77777777" w:rsidR="00226EA5" w:rsidRDefault="00000000">
      <w:pPr>
        <w:spacing w:before="60" w:after="140" w:line="276" w:lineRule="auto"/>
        <w:jc w:val="both"/>
      </w:pPr>
      <w:r>
        <w:t xml:space="preserve">This is what makes the model work: </w:t>
      </w:r>
      <w:r>
        <w:rPr>
          <w:rFonts w:ascii="Consolas" w:eastAsia="Consolas" w:hAnsi="Consolas" w:cs="Consolas"/>
          <w:color w:val="244061"/>
          <w:sz w:val="19"/>
          <w:szCs w:val="19"/>
          <w:shd w:val="clear" w:color="auto" w:fill="EEF1F5"/>
        </w:rPr>
        <w:t>ec2-sg</w:t>
      </w:r>
      <w:r>
        <w:t xml:space="preserve"> needs no inbound rule at all beyond port 80 from the ALB. There is no SSH port to attack, no bastion host to patch and secure, and no public IP on any application instance.</w:t>
      </w:r>
    </w:p>
    <w:p w14:paraId="77EA1C48" w14:textId="77777777" w:rsidR="00226EA5" w:rsidRDefault="00000000">
      <w:pPr>
        <w:pStyle w:val="Heading2"/>
      </w:pPr>
      <w:bookmarkStart w:id="70" w:name="sub_71"/>
      <w:r>
        <w:rPr>
          <w:rFonts w:ascii="Calibri" w:eastAsia="Calibri" w:hAnsi="Calibri" w:cs="Calibri"/>
        </w:rPr>
        <w:t>12.5 Separation of control plane and data plane</w:t>
      </w:r>
      <w:bookmarkEnd w:id="70"/>
    </w:p>
    <w:p w14:paraId="6B4BF6E1" w14:textId="77777777" w:rsidR="00226EA5" w:rsidRDefault="00000000">
      <w:pPr>
        <w:spacing w:before="200" w:after="60"/>
        <w:jc w:val="center"/>
      </w:pPr>
      <w:r>
        <w:rPr>
          <w:noProof/>
        </w:rPr>
        <w:drawing>
          <wp:inline distT="0" distB="0" distL="0" distR="0" wp14:anchorId="7B883424" wp14:editId="3345502D">
            <wp:extent cx="6010275" cy="1619250"/>
            <wp:effectExtent l="0" t="0" r="0" b="0"/>
            <wp:docPr id="2129316293" name="Picture 212931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10275" cy="1619250"/>
                    </a:xfrm>
                    <a:prstGeom prst="rect">
                      <a:avLst/>
                    </a:prstGeom>
                  </pic:spPr>
                </pic:pic>
              </a:graphicData>
            </a:graphic>
          </wp:inline>
        </w:drawing>
      </w:r>
    </w:p>
    <w:p w14:paraId="5C4B1856" w14:textId="77777777" w:rsidR="00226EA5" w:rsidRDefault="00000000">
      <w:pPr>
        <w:spacing w:after="260"/>
        <w:jc w:val="center"/>
      </w:pPr>
      <w:r>
        <w:rPr>
          <w:b/>
          <w:bCs/>
          <w:color w:val="C25A00"/>
          <w:sz w:val="17"/>
          <w:szCs w:val="17"/>
        </w:rPr>
        <w:t xml:space="preserve">Figure </w:t>
      </w:r>
      <w:proofErr w:type="gramStart"/>
      <w:r>
        <w:rPr>
          <w:b/>
          <w:bCs/>
          <w:color w:val="C25A00"/>
          <w:sz w:val="17"/>
          <w:szCs w:val="17"/>
        </w:rPr>
        <w:t xml:space="preserve">8  </w:t>
      </w:r>
      <w:r>
        <w:rPr>
          <w:i/>
          <w:iCs/>
          <w:color w:val="5A6C7D"/>
          <w:sz w:val="17"/>
          <w:szCs w:val="17"/>
        </w:rPr>
        <w:t>Data</w:t>
      </w:r>
      <w:proofErr w:type="gramEnd"/>
      <w:r>
        <w:rPr>
          <w:i/>
          <w:iCs/>
          <w:color w:val="5A6C7D"/>
          <w:sz w:val="17"/>
          <w:szCs w:val="17"/>
        </w:rPr>
        <w:t xml:space="preserve"> plane versus control plane</w:t>
      </w:r>
    </w:p>
    <w:p w14:paraId="47F18C29" w14:textId="77777777" w:rsidR="00226EA5" w:rsidRDefault="00000000">
      <w:pPr>
        <w:spacing w:before="60" w:after="140" w:line="276" w:lineRule="auto"/>
        <w:jc w:val="both"/>
      </w:pPr>
      <w:r>
        <w:t xml:space="preserve">Systems Manager is not part of the public application request path. Administrative traffic enters through the AWS Console and the Systems Manager service, authenticated and </w:t>
      </w:r>
      <w:proofErr w:type="spellStart"/>
      <w:r>
        <w:t>authorised</w:t>
      </w:r>
      <w:proofErr w:type="spellEnd"/>
      <w:r>
        <w:t xml:space="preserve"> by IAM, and reaches the instance through the agent's outbound connection. Application traffic and management traffic therefore traverse entirely separate paths with entirely separate </w:t>
      </w:r>
      <w:proofErr w:type="spellStart"/>
      <w:r>
        <w:t>authorisation</w:t>
      </w:r>
      <w:proofErr w:type="spellEnd"/>
      <w:r>
        <w:t xml:space="preserve"> </w:t>
      </w:r>
      <w:proofErr w:type="gramStart"/>
      <w:r>
        <w:t>systems — a</w:t>
      </w:r>
      <w:proofErr w:type="gramEnd"/>
      <w:r>
        <w:t xml:space="preserve"> compromise of the web application does not yield administrative access, and administrative access does not depend on the web tier being reachable.</w:t>
      </w:r>
    </w:p>
    <w:p w14:paraId="189AD079" w14:textId="77777777" w:rsidR="00226EA5" w:rsidRDefault="00000000">
      <w:pPr>
        <w:pStyle w:val="Heading1"/>
        <w:pageBreakBefore/>
        <w:pBdr>
          <w:bottom w:val="single" w:sz="10" w:space="6" w:color="ED7100"/>
        </w:pBdr>
      </w:pPr>
      <w:bookmarkStart w:id="71" w:name="sec_72"/>
      <w:proofErr w:type="gramStart"/>
      <w:r>
        <w:rPr>
          <w:color w:val="ED7100"/>
        </w:rPr>
        <w:lastRenderedPageBreak/>
        <w:t xml:space="preserve">13  </w:t>
      </w:r>
      <w:r>
        <w:t>Monitoring</w:t>
      </w:r>
      <w:proofErr w:type="gramEnd"/>
      <w:r>
        <w:t xml:space="preserve"> and Alerting</w:t>
      </w:r>
      <w:bookmarkEnd w:id="71"/>
    </w:p>
    <w:p w14:paraId="063C61B1" w14:textId="77777777" w:rsidR="00226EA5" w:rsidRDefault="00226EA5">
      <w:pPr>
        <w:spacing w:after="100"/>
      </w:pPr>
    </w:p>
    <w:p w14:paraId="557C6B76" w14:textId="77777777" w:rsidR="00226EA5" w:rsidRDefault="00000000">
      <w:pPr>
        <w:pStyle w:val="Heading2"/>
      </w:pPr>
      <w:bookmarkStart w:id="72" w:name="sub_73"/>
      <w:r>
        <w:rPr>
          <w:rFonts w:ascii="Calibri" w:eastAsia="Calibri" w:hAnsi="Calibri" w:cs="Calibri"/>
        </w:rPr>
        <w:t>13.1 SNS</w:t>
      </w:r>
      <w:bookmarkEnd w:id="72"/>
    </w:p>
    <w:p w14:paraId="2133757F" w14:textId="77777777" w:rsidR="00226EA5" w:rsidRDefault="00000000">
      <w:pPr>
        <w:spacing w:before="60" w:after="140" w:line="276" w:lineRule="auto"/>
        <w:jc w:val="both"/>
      </w:pPr>
      <w:r>
        <w:t xml:space="preserve">An Amazon SNS topic was created as the notification destination for CloudWatch alarms, with the </w:t>
      </w:r>
      <w:r>
        <w:rPr>
          <w:b/>
          <w:bCs/>
        </w:rPr>
        <w:t>email</w:t>
      </w:r>
      <w:r>
        <w:t xml:space="preserve"> protocol configured as the subscription endpoint. CloudWatch alarms publish state changes to the topic; SNS delivers them to the subscribed address.</w:t>
      </w:r>
    </w:p>
    <w:p w14:paraId="4E2F44A1" w14:textId="77777777" w:rsidR="00226EA5" w:rsidRDefault="00000000">
      <w:pPr>
        <w:pStyle w:val="Heading2"/>
      </w:pPr>
      <w:bookmarkStart w:id="73" w:name="sub_74"/>
      <w:r>
        <w:rPr>
          <w:rFonts w:ascii="Calibri" w:eastAsia="Calibri" w:hAnsi="Calibri" w:cs="Calibri"/>
        </w:rPr>
        <w:t>13.2 Configured alarms</w:t>
      </w:r>
      <w:bookmarkEnd w:id="73"/>
    </w:p>
    <w:p w14:paraId="0668B6DF" w14:textId="77777777" w:rsidR="00226EA5" w:rsidRDefault="00000000">
      <w:pPr>
        <w:spacing w:before="60" w:after="140" w:line="276" w:lineRule="auto"/>
        <w:jc w:val="both"/>
      </w:pPr>
      <w:r>
        <w:t xml:space="preserve">Seven alarms are configured across four services. All use a 5-minute </w:t>
      </w:r>
      <w:proofErr w:type="gramStart"/>
      <w:r>
        <w:t>period</w:t>
      </w:r>
      <w:proofErr w:type="gramEnd"/>
      <w:r>
        <w:t xml:space="preserve"> and all publish to the SNS topic.</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7"/>
        <w:gridCol w:w="1979"/>
        <w:gridCol w:w="2597"/>
        <w:gridCol w:w="1200"/>
        <w:gridCol w:w="1087"/>
        <w:gridCol w:w="1578"/>
      </w:tblGrid>
      <w:tr w:rsidR="00226EA5" w14:paraId="433A8F1A" w14:textId="77777777">
        <w:trPr>
          <w:tblHeader/>
        </w:trPr>
        <w:tc>
          <w:tcPr>
            <w:tcW w:w="1150"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7A3C4F71" w14:textId="77777777" w:rsidR="00226EA5" w:rsidRDefault="00000000">
            <w:pPr>
              <w:spacing w:before="40" w:after="40" w:line="252" w:lineRule="auto"/>
            </w:pPr>
            <w:r>
              <w:rPr>
                <w:b/>
                <w:bCs/>
                <w:color w:val="FFFFFF"/>
                <w:sz w:val="19"/>
                <w:szCs w:val="19"/>
              </w:rPr>
              <w:t>#</w:t>
            </w:r>
          </w:p>
        </w:tc>
        <w:tc>
          <w:tcPr>
            <w:tcW w:w="2150"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76C0985C" w14:textId="77777777" w:rsidR="00226EA5" w:rsidRDefault="00000000">
            <w:pPr>
              <w:spacing w:before="40" w:after="40" w:line="252" w:lineRule="auto"/>
            </w:pPr>
            <w:r>
              <w:rPr>
                <w:b/>
                <w:bCs/>
                <w:color w:val="FFFFFF"/>
                <w:sz w:val="19"/>
                <w:szCs w:val="19"/>
              </w:rPr>
              <w:t>Service</w:t>
            </w:r>
          </w:p>
        </w:tc>
        <w:tc>
          <w:tcPr>
            <w:tcW w:w="2150"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55A1FA6E" w14:textId="77777777" w:rsidR="00226EA5" w:rsidRDefault="00000000">
            <w:pPr>
              <w:spacing w:before="40" w:after="40" w:line="252" w:lineRule="auto"/>
            </w:pPr>
            <w:r>
              <w:rPr>
                <w:b/>
                <w:bCs/>
                <w:color w:val="FFFFFF"/>
                <w:sz w:val="19"/>
                <w:szCs w:val="19"/>
              </w:rPr>
              <w:t>Metric</w:t>
            </w:r>
          </w:p>
        </w:tc>
        <w:tc>
          <w:tcPr>
            <w:tcW w:w="1238"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4211354A" w14:textId="77777777" w:rsidR="00226EA5" w:rsidRDefault="00000000">
            <w:pPr>
              <w:spacing w:before="40" w:after="40" w:line="252" w:lineRule="auto"/>
            </w:pPr>
            <w:r>
              <w:rPr>
                <w:b/>
                <w:bCs/>
                <w:color w:val="FFFFFF"/>
                <w:sz w:val="19"/>
                <w:szCs w:val="19"/>
              </w:rPr>
              <w:t>Statistic</w:t>
            </w:r>
          </w:p>
        </w:tc>
        <w:tc>
          <w:tcPr>
            <w:tcW w:w="1150"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29361DDE" w14:textId="77777777" w:rsidR="00226EA5" w:rsidRDefault="00000000">
            <w:pPr>
              <w:spacing w:before="40" w:after="40" w:line="252" w:lineRule="auto"/>
            </w:pPr>
            <w:r>
              <w:rPr>
                <w:b/>
                <w:bCs/>
                <w:color w:val="FFFFFF"/>
                <w:sz w:val="19"/>
                <w:szCs w:val="19"/>
              </w:rPr>
              <w:t>Period</w:t>
            </w:r>
          </w:p>
        </w:tc>
        <w:tc>
          <w:tcPr>
            <w:tcW w:w="1620"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1C249A27" w14:textId="77777777" w:rsidR="00226EA5" w:rsidRDefault="00000000">
            <w:pPr>
              <w:spacing w:before="40" w:after="40" w:line="252" w:lineRule="auto"/>
            </w:pPr>
            <w:r>
              <w:rPr>
                <w:b/>
                <w:bCs/>
                <w:color w:val="FFFFFF"/>
                <w:sz w:val="19"/>
                <w:szCs w:val="19"/>
              </w:rPr>
              <w:t>Condition</w:t>
            </w:r>
          </w:p>
        </w:tc>
      </w:tr>
      <w:tr w:rsidR="00226EA5" w14:paraId="7B46CA05" w14:textId="77777777">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890B67B" w14:textId="77777777" w:rsidR="00226EA5" w:rsidRDefault="00000000">
            <w:pPr>
              <w:spacing w:before="40" w:after="40" w:line="252" w:lineRule="auto"/>
            </w:pPr>
            <w:r>
              <w:rPr>
                <w:sz w:val="19"/>
                <w:szCs w:val="19"/>
              </w:rPr>
              <w:t>1</w:t>
            </w:r>
          </w:p>
        </w:tc>
        <w:tc>
          <w:tcPr>
            <w:tcW w:w="2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2B564F4" w14:textId="77777777" w:rsidR="00226EA5" w:rsidRDefault="00000000">
            <w:pPr>
              <w:spacing w:before="40" w:after="40" w:line="252" w:lineRule="auto"/>
            </w:pPr>
            <w:r>
              <w:rPr>
                <w:sz w:val="19"/>
                <w:szCs w:val="19"/>
              </w:rPr>
              <w:t>Auto Scaling Group</w:t>
            </w:r>
          </w:p>
        </w:tc>
        <w:tc>
          <w:tcPr>
            <w:tcW w:w="2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3EE9712"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GroupInServiceInstances</w:t>
            </w:r>
            <w:proofErr w:type="spellEnd"/>
          </w:p>
        </w:tc>
        <w:tc>
          <w:tcPr>
            <w:tcW w:w="123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3264A62" w14:textId="77777777" w:rsidR="00226EA5" w:rsidRDefault="00000000">
            <w:pPr>
              <w:spacing w:before="40" w:after="40" w:line="252" w:lineRule="auto"/>
            </w:pPr>
            <w:r>
              <w:rPr>
                <w:sz w:val="19"/>
                <w:szCs w:val="19"/>
              </w:rPr>
              <w:t>Minimum</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F0057F6" w14:textId="77777777" w:rsidR="00226EA5" w:rsidRDefault="00000000">
            <w:pPr>
              <w:spacing w:before="40" w:after="40" w:line="252" w:lineRule="auto"/>
            </w:pPr>
            <w:r>
              <w:rPr>
                <w:sz w:val="19"/>
                <w:szCs w:val="19"/>
              </w:rPr>
              <w:t>5 min</w:t>
            </w:r>
          </w:p>
        </w:tc>
        <w:tc>
          <w:tcPr>
            <w:tcW w:w="162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B3B415A" w14:textId="77777777" w:rsidR="00226EA5" w:rsidRDefault="00000000">
            <w:pPr>
              <w:spacing w:before="40" w:after="40" w:line="252" w:lineRule="auto"/>
            </w:pPr>
            <w:r>
              <w:rPr>
                <w:b/>
                <w:bCs/>
                <w:sz w:val="19"/>
                <w:szCs w:val="19"/>
              </w:rPr>
              <w:t>&lt; 2</w:t>
            </w:r>
          </w:p>
        </w:tc>
      </w:tr>
      <w:tr w:rsidR="00226EA5" w14:paraId="217D373F" w14:textId="77777777">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5C12816" w14:textId="77777777" w:rsidR="00226EA5" w:rsidRDefault="00000000">
            <w:pPr>
              <w:spacing w:before="40" w:after="40" w:line="252" w:lineRule="auto"/>
            </w:pPr>
            <w:r>
              <w:rPr>
                <w:sz w:val="19"/>
                <w:szCs w:val="19"/>
              </w:rPr>
              <w:t>2</w:t>
            </w:r>
          </w:p>
        </w:tc>
        <w:tc>
          <w:tcPr>
            <w:tcW w:w="2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E2BC103" w14:textId="77777777" w:rsidR="00226EA5" w:rsidRDefault="00000000">
            <w:pPr>
              <w:spacing w:before="40" w:after="40" w:line="252" w:lineRule="auto"/>
            </w:pPr>
            <w:r>
              <w:rPr>
                <w:sz w:val="19"/>
                <w:szCs w:val="19"/>
              </w:rPr>
              <w:t>Application Load Balancer</w:t>
            </w:r>
          </w:p>
        </w:tc>
        <w:tc>
          <w:tcPr>
            <w:tcW w:w="2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F9874F2"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HTTPCode_ELB_4XX_Count</w:t>
            </w:r>
          </w:p>
        </w:tc>
        <w:tc>
          <w:tcPr>
            <w:tcW w:w="123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6CB2E20" w14:textId="77777777" w:rsidR="00226EA5" w:rsidRDefault="00000000">
            <w:pPr>
              <w:spacing w:before="40" w:after="40" w:line="252" w:lineRule="auto"/>
            </w:pPr>
            <w:r>
              <w:rPr>
                <w:sz w:val="19"/>
                <w:szCs w:val="19"/>
              </w:rPr>
              <w:t>Sum</w:t>
            </w:r>
          </w:p>
        </w:tc>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BB53CAB" w14:textId="77777777" w:rsidR="00226EA5" w:rsidRDefault="00000000">
            <w:pPr>
              <w:spacing w:before="40" w:after="40" w:line="252" w:lineRule="auto"/>
            </w:pPr>
            <w:r>
              <w:rPr>
                <w:sz w:val="19"/>
                <w:szCs w:val="19"/>
              </w:rPr>
              <w:t>5 min</w:t>
            </w:r>
          </w:p>
        </w:tc>
        <w:tc>
          <w:tcPr>
            <w:tcW w:w="162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2E54B0E" w14:textId="77777777" w:rsidR="00226EA5" w:rsidRDefault="00000000">
            <w:pPr>
              <w:spacing w:before="40" w:after="40" w:line="252" w:lineRule="auto"/>
            </w:pPr>
            <w:r>
              <w:rPr>
                <w:b/>
                <w:bCs/>
                <w:sz w:val="19"/>
                <w:szCs w:val="19"/>
              </w:rPr>
              <w:t>&gt; 5</w:t>
            </w:r>
          </w:p>
        </w:tc>
      </w:tr>
      <w:tr w:rsidR="00226EA5" w14:paraId="55033251" w14:textId="77777777">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BBD3996" w14:textId="77777777" w:rsidR="00226EA5" w:rsidRDefault="00000000">
            <w:pPr>
              <w:spacing w:before="40" w:after="40" w:line="252" w:lineRule="auto"/>
            </w:pPr>
            <w:r>
              <w:rPr>
                <w:sz w:val="19"/>
                <w:szCs w:val="19"/>
              </w:rPr>
              <w:t>3</w:t>
            </w:r>
          </w:p>
        </w:tc>
        <w:tc>
          <w:tcPr>
            <w:tcW w:w="2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5571732" w14:textId="77777777" w:rsidR="00226EA5" w:rsidRDefault="00000000">
            <w:pPr>
              <w:spacing w:before="40" w:after="40" w:line="252" w:lineRule="auto"/>
            </w:pPr>
            <w:r>
              <w:rPr>
                <w:sz w:val="19"/>
                <w:szCs w:val="19"/>
              </w:rPr>
              <w:t>Target Group</w:t>
            </w:r>
          </w:p>
        </w:tc>
        <w:tc>
          <w:tcPr>
            <w:tcW w:w="2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9219B9F"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HealthyHostCount</w:t>
            </w:r>
            <w:proofErr w:type="spellEnd"/>
          </w:p>
        </w:tc>
        <w:tc>
          <w:tcPr>
            <w:tcW w:w="123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95C2763" w14:textId="77777777" w:rsidR="00226EA5" w:rsidRDefault="00000000">
            <w:pPr>
              <w:spacing w:before="40" w:after="40" w:line="252" w:lineRule="auto"/>
            </w:pPr>
            <w:r>
              <w:rPr>
                <w:sz w:val="19"/>
                <w:szCs w:val="19"/>
              </w:rPr>
              <w:t>Minimum</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F5FC7EB" w14:textId="77777777" w:rsidR="00226EA5" w:rsidRDefault="00000000">
            <w:pPr>
              <w:spacing w:before="40" w:after="40" w:line="252" w:lineRule="auto"/>
            </w:pPr>
            <w:r>
              <w:rPr>
                <w:sz w:val="19"/>
                <w:szCs w:val="19"/>
              </w:rPr>
              <w:t>5 min</w:t>
            </w:r>
          </w:p>
        </w:tc>
        <w:tc>
          <w:tcPr>
            <w:tcW w:w="162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885831A" w14:textId="77777777" w:rsidR="00226EA5" w:rsidRDefault="00000000">
            <w:pPr>
              <w:spacing w:before="40" w:after="40" w:line="252" w:lineRule="auto"/>
            </w:pPr>
            <w:r>
              <w:rPr>
                <w:b/>
                <w:bCs/>
                <w:sz w:val="19"/>
                <w:szCs w:val="19"/>
              </w:rPr>
              <w:t>&lt; 2</w:t>
            </w:r>
          </w:p>
        </w:tc>
      </w:tr>
      <w:tr w:rsidR="00226EA5" w14:paraId="799364AC" w14:textId="77777777">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6AE3E44" w14:textId="77777777" w:rsidR="00226EA5" w:rsidRDefault="00000000">
            <w:pPr>
              <w:spacing w:before="40" w:after="40" w:line="252" w:lineRule="auto"/>
            </w:pPr>
            <w:r>
              <w:rPr>
                <w:sz w:val="19"/>
                <w:szCs w:val="19"/>
              </w:rPr>
              <w:t>4</w:t>
            </w:r>
          </w:p>
        </w:tc>
        <w:tc>
          <w:tcPr>
            <w:tcW w:w="2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1597A5AD" w14:textId="77777777" w:rsidR="00226EA5" w:rsidRDefault="00000000">
            <w:pPr>
              <w:spacing w:before="40" w:after="40" w:line="252" w:lineRule="auto"/>
            </w:pPr>
            <w:r>
              <w:rPr>
                <w:sz w:val="19"/>
                <w:szCs w:val="19"/>
              </w:rPr>
              <w:t>Target Group</w:t>
            </w:r>
          </w:p>
        </w:tc>
        <w:tc>
          <w:tcPr>
            <w:tcW w:w="2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5BB91C5"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HTTPCode_Target_4XX_Count</w:t>
            </w:r>
          </w:p>
        </w:tc>
        <w:tc>
          <w:tcPr>
            <w:tcW w:w="123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7D42E0D" w14:textId="77777777" w:rsidR="00226EA5" w:rsidRDefault="00000000">
            <w:pPr>
              <w:spacing w:before="40" w:after="40" w:line="252" w:lineRule="auto"/>
            </w:pPr>
            <w:r>
              <w:rPr>
                <w:sz w:val="19"/>
                <w:szCs w:val="19"/>
              </w:rPr>
              <w:t>Sum</w:t>
            </w:r>
          </w:p>
        </w:tc>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1F76962" w14:textId="77777777" w:rsidR="00226EA5" w:rsidRDefault="00000000">
            <w:pPr>
              <w:spacing w:before="40" w:after="40" w:line="252" w:lineRule="auto"/>
            </w:pPr>
            <w:r>
              <w:rPr>
                <w:sz w:val="19"/>
                <w:szCs w:val="19"/>
              </w:rPr>
              <w:t>5 min</w:t>
            </w:r>
          </w:p>
        </w:tc>
        <w:tc>
          <w:tcPr>
            <w:tcW w:w="162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B92CB6F" w14:textId="77777777" w:rsidR="00226EA5" w:rsidRDefault="00000000">
            <w:pPr>
              <w:spacing w:before="40" w:after="40" w:line="252" w:lineRule="auto"/>
            </w:pPr>
            <w:r>
              <w:rPr>
                <w:b/>
                <w:bCs/>
                <w:sz w:val="19"/>
                <w:szCs w:val="19"/>
              </w:rPr>
              <w:t>&gt; 5</w:t>
            </w:r>
          </w:p>
        </w:tc>
      </w:tr>
      <w:tr w:rsidR="00226EA5" w14:paraId="44AD3850" w14:textId="77777777">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68A045C" w14:textId="77777777" w:rsidR="00226EA5" w:rsidRDefault="00000000">
            <w:pPr>
              <w:spacing w:before="40" w:after="40" w:line="252" w:lineRule="auto"/>
            </w:pPr>
            <w:r>
              <w:rPr>
                <w:sz w:val="19"/>
                <w:szCs w:val="19"/>
              </w:rPr>
              <w:t>5</w:t>
            </w:r>
          </w:p>
        </w:tc>
        <w:tc>
          <w:tcPr>
            <w:tcW w:w="2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7D60A3A" w14:textId="77777777" w:rsidR="00226EA5" w:rsidRDefault="00000000">
            <w:pPr>
              <w:spacing w:before="40" w:after="40" w:line="252" w:lineRule="auto"/>
            </w:pPr>
            <w:r>
              <w:rPr>
                <w:sz w:val="19"/>
                <w:szCs w:val="19"/>
              </w:rPr>
              <w:t>Amazon RDS</w:t>
            </w:r>
          </w:p>
        </w:tc>
        <w:tc>
          <w:tcPr>
            <w:tcW w:w="2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9530D85"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CPUUtilization</w:t>
            </w:r>
            <w:proofErr w:type="spellEnd"/>
          </w:p>
        </w:tc>
        <w:tc>
          <w:tcPr>
            <w:tcW w:w="123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23A4E81" w14:textId="77777777" w:rsidR="00226EA5" w:rsidRDefault="00000000">
            <w:pPr>
              <w:spacing w:before="40" w:after="40" w:line="252" w:lineRule="auto"/>
            </w:pPr>
            <w:r>
              <w:rPr>
                <w:sz w:val="19"/>
                <w:szCs w:val="19"/>
              </w:rPr>
              <w:t>Average</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1E284A1" w14:textId="77777777" w:rsidR="00226EA5" w:rsidRDefault="00000000">
            <w:pPr>
              <w:spacing w:before="40" w:after="40" w:line="252" w:lineRule="auto"/>
            </w:pPr>
            <w:r>
              <w:rPr>
                <w:sz w:val="19"/>
                <w:szCs w:val="19"/>
              </w:rPr>
              <w:t>5 min</w:t>
            </w:r>
          </w:p>
        </w:tc>
        <w:tc>
          <w:tcPr>
            <w:tcW w:w="162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A06DF32" w14:textId="77777777" w:rsidR="00226EA5" w:rsidRDefault="00000000">
            <w:pPr>
              <w:spacing w:before="40" w:after="40" w:line="252" w:lineRule="auto"/>
            </w:pPr>
            <w:r>
              <w:rPr>
                <w:b/>
                <w:bCs/>
                <w:sz w:val="19"/>
                <w:szCs w:val="19"/>
              </w:rPr>
              <w:t>&gt; 80%</w:t>
            </w:r>
          </w:p>
        </w:tc>
      </w:tr>
      <w:tr w:rsidR="00226EA5" w14:paraId="63671409" w14:textId="77777777">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45622EA" w14:textId="77777777" w:rsidR="00226EA5" w:rsidRDefault="00000000">
            <w:pPr>
              <w:spacing w:before="40" w:after="40" w:line="252" w:lineRule="auto"/>
            </w:pPr>
            <w:r>
              <w:rPr>
                <w:sz w:val="19"/>
                <w:szCs w:val="19"/>
              </w:rPr>
              <w:t>6</w:t>
            </w:r>
          </w:p>
        </w:tc>
        <w:tc>
          <w:tcPr>
            <w:tcW w:w="2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7863A48" w14:textId="77777777" w:rsidR="00226EA5" w:rsidRDefault="00000000">
            <w:pPr>
              <w:spacing w:before="40" w:after="40" w:line="252" w:lineRule="auto"/>
            </w:pPr>
            <w:r>
              <w:rPr>
                <w:sz w:val="19"/>
                <w:szCs w:val="19"/>
              </w:rPr>
              <w:t>Amazon RDS</w:t>
            </w:r>
          </w:p>
        </w:tc>
        <w:tc>
          <w:tcPr>
            <w:tcW w:w="2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376BCBD"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DatabaseConnections</w:t>
            </w:r>
            <w:proofErr w:type="spellEnd"/>
          </w:p>
        </w:tc>
        <w:tc>
          <w:tcPr>
            <w:tcW w:w="123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D337DAB" w14:textId="77777777" w:rsidR="00226EA5" w:rsidRDefault="00000000">
            <w:pPr>
              <w:spacing w:before="40" w:after="40" w:line="252" w:lineRule="auto"/>
            </w:pPr>
            <w:r>
              <w:rPr>
                <w:sz w:val="19"/>
                <w:szCs w:val="19"/>
              </w:rPr>
              <w:t>Average</w:t>
            </w:r>
          </w:p>
        </w:tc>
        <w:tc>
          <w:tcPr>
            <w:tcW w:w="115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B68EF3F" w14:textId="77777777" w:rsidR="00226EA5" w:rsidRDefault="00000000">
            <w:pPr>
              <w:spacing w:before="40" w:after="40" w:line="252" w:lineRule="auto"/>
            </w:pPr>
            <w:r>
              <w:rPr>
                <w:sz w:val="19"/>
                <w:szCs w:val="19"/>
              </w:rPr>
              <w:t>5 min</w:t>
            </w:r>
          </w:p>
        </w:tc>
        <w:tc>
          <w:tcPr>
            <w:tcW w:w="1620"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3AF33E8" w14:textId="77777777" w:rsidR="00226EA5" w:rsidRDefault="00000000">
            <w:pPr>
              <w:spacing w:before="40" w:after="40" w:line="252" w:lineRule="auto"/>
            </w:pPr>
            <w:r>
              <w:rPr>
                <w:b/>
                <w:bCs/>
                <w:sz w:val="19"/>
                <w:szCs w:val="19"/>
              </w:rPr>
              <w:t>&gt; 80</w:t>
            </w:r>
          </w:p>
        </w:tc>
      </w:tr>
      <w:tr w:rsidR="00226EA5" w14:paraId="70AE113D" w14:textId="77777777">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478856C" w14:textId="77777777" w:rsidR="00226EA5" w:rsidRDefault="00000000">
            <w:pPr>
              <w:spacing w:before="40" w:after="40" w:line="252" w:lineRule="auto"/>
            </w:pPr>
            <w:r>
              <w:rPr>
                <w:sz w:val="19"/>
                <w:szCs w:val="19"/>
              </w:rPr>
              <w:t>7</w:t>
            </w:r>
          </w:p>
        </w:tc>
        <w:tc>
          <w:tcPr>
            <w:tcW w:w="2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EA34625" w14:textId="77777777" w:rsidR="00226EA5" w:rsidRDefault="00000000">
            <w:pPr>
              <w:spacing w:before="40" w:after="40" w:line="252" w:lineRule="auto"/>
            </w:pPr>
            <w:r>
              <w:rPr>
                <w:sz w:val="19"/>
                <w:szCs w:val="19"/>
              </w:rPr>
              <w:t>Amazon RDS</w:t>
            </w:r>
          </w:p>
        </w:tc>
        <w:tc>
          <w:tcPr>
            <w:tcW w:w="2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8C6BEF9"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FreeStorageSpace</w:t>
            </w:r>
            <w:proofErr w:type="spellEnd"/>
          </w:p>
        </w:tc>
        <w:tc>
          <w:tcPr>
            <w:tcW w:w="123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B9945DF" w14:textId="77777777" w:rsidR="00226EA5" w:rsidRDefault="00000000">
            <w:pPr>
              <w:spacing w:before="40" w:after="40" w:line="252" w:lineRule="auto"/>
            </w:pPr>
            <w:r>
              <w:rPr>
                <w:sz w:val="19"/>
                <w:szCs w:val="19"/>
              </w:rPr>
              <w:t>Minimum</w:t>
            </w:r>
          </w:p>
        </w:tc>
        <w:tc>
          <w:tcPr>
            <w:tcW w:w="115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21A801C" w14:textId="77777777" w:rsidR="00226EA5" w:rsidRDefault="00000000">
            <w:pPr>
              <w:spacing w:before="40" w:after="40" w:line="252" w:lineRule="auto"/>
            </w:pPr>
            <w:r>
              <w:rPr>
                <w:sz w:val="19"/>
                <w:szCs w:val="19"/>
              </w:rPr>
              <w:t>5 min</w:t>
            </w:r>
          </w:p>
        </w:tc>
        <w:tc>
          <w:tcPr>
            <w:tcW w:w="1620"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DB19501" w14:textId="77777777" w:rsidR="00226EA5" w:rsidRDefault="00000000">
            <w:pPr>
              <w:spacing w:before="40" w:after="40" w:line="252" w:lineRule="auto"/>
            </w:pPr>
            <w:r>
              <w:rPr>
                <w:b/>
                <w:bCs/>
                <w:sz w:val="19"/>
                <w:szCs w:val="19"/>
              </w:rPr>
              <w:t>&lt; 2,147,483,648 bytes (2 GB)</w:t>
            </w:r>
          </w:p>
        </w:tc>
      </w:tr>
    </w:tbl>
    <w:p w14:paraId="60D8551B" w14:textId="77777777" w:rsidR="00226EA5" w:rsidRDefault="00226EA5">
      <w:pPr>
        <w:spacing w:after="200"/>
      </w:pPr>
    </w:p>
    <w:p w14:paraId="6645E810" w14:textId="77777777" w:rsidR="00226EA5" w:rsidRDefault="00000000">
      <w:pPr>
        <w:pStyle w:val="Heading2"/>
      </w:pPr>
      <w:bookmarkStart w:id="74" w:name="sub_75"/>
      <w:r>
        <w:rPr>
          <w:rFonts w:ascii="Calibri" w:eastAsia="Calibri" w:hAnsi="Calibri" w:cs="Calibri"/>
        </w:rPr>
        <w:t>13.3 Why these metrics and statistics</w:t>
      </w:r>
      <w:bookmarkEnd w:id="74"/>
    </w:p>
    <w:p w14:paraId="22E4A64D" w14:textId="77777777" w:rsidR="00226EA5" w:rsidRDefault="00000000">
      <w:pPr>
        <w:spacing w:before="60" w:after="140" w:line="276" w:lineRule="auto"/>
        <w:jc w:val="both"/>
      </w:pPr>
      <w:r>
        <w:t xml:space="preserve">The choices are deliberate and worth reading closely, because statistic selection changes what an alarm </w:t>
      </w:r>
      <w:proofErr w:type="gramStart"/>
      <w:r>
        <w:t>actually detects</w:t>
      </w:r>
      <w:proofErr w:type="gramEnd"/>
      <w:r>
        <w:t>.</w:t>
      </w:r>
    </w:p>
    <w:p w14:paraId="38CC8E72" w14:textId="77777777" w:rsidR="00226EA5" w:rsidRDefault="00000000">
      <w:pPr>
        <w:spacing w:before="60" w:after="140" w:line="276" w:lineRule="auto"/>
        <w:jc w:val="both"/>
      </w:pPr>
      <w:proofErr w:type="spellStart"/>
      <w:r>
        <w:rPr>
          <w:rFonts w:ascii="Consolas" w:eastAsia="Consolas" w:hAnsi="Consolas" w:cs="Consolas"/>
          <w:b/>
          <w:bCs/>
          <w:color w:val="244061"/>
          <w:sz w:val="19"/>
          <w:szCs w:val="19"/>
          <w:shd w:val="clear" w:color="auto" w:fill="EEF1F5"/>
        </w:rPr>
        <w:t>GroupInServiceInstances</w:t>
      </w:r>
      <w:proofErr w:type="spellEnd"/>
      <w:r>
        <w:rPr>
          <w:b/>
          <w:bCs/>
        </w:rPr>
        <w:t xml:space="preserve"> with Minimum &lt; 2</w:t>
      </w:r>
      <w:r>
        <w:t xml:space="preserve"> monitors the count of instances in the </w:t>
      </w:r>
      <w:proofErr w:type="spellStart"/>
      <w:r>
        <w:rPr>
          <w:rFonts w:ascii="Consolas" w:eastAsia="Consolas" w:hAnsi="Consolas" w:cs="Consolas"/>
          <w:color w:val="244061"/>
          <w:sz w:val="19"/>
          <w:szCs w:val="19"/>
          <w:shd w:val="clear" w:color="auto" w:fill="EEF1F5"/>
        </w:rPr>
        <w:t>InService</w:t>
      </w:r>
      <w:proofErr w:type="spellEnd"/>
      <w:r>
        <w:t xml:space="preserve"> state within </w:t>
      </w:r>
      <w:r>
        <w:rPr>
          <w:rFonts w:ascii="Consolas" w:eastAsia="Consolas" w:hAnsi="Consolas" w:cs="Consolas"/>
          <w:color w:val="244061"/>
          <w:sz w:val="19"/>
          <w:szCs w:val="19"/>
          <w:shd w:val="clear" w:color="auto" w:fill="EEF1F5"/>
        </w:rPr>
        <w:t>dental-asg</w:t>
      </w:r>
      <w:r>
        <w:t xml:space="preserve">. Because it is an ASG-level metric rather than a per-instance metric, it remains valid across instance replacement — the alarm does not break when the instance it was watching is terminated and replaced, which a per-instance alarm would. The </w:t>
      </w:r>
      <w:r>
        <w:rPr>
          <w:b/>
          <w:bCs/>
        </w:rPr>
        <w:t>Minimum</w:t>
      </w:r>
      <w:r>
        <w:t xml:space="preserve"> </w:t>
      </w:r>
      <w:proofErr w:type="gramStart"/>
      <w:r>
        <w:t>statistic</w:t>
      </w:r>
      <w:proofErr w:type="gramEnd"/>
      <w:r>
        <w:t xml:space="preserve"> means the alarm fires if the count dropped below 2 at any point in the period, not merely if the average did.</w:t>
      </w:r>
    </w:p>
    <w:p w14:paraId="1A818747" w14:textId="77777777" w:rsidR="00226EA5" w:rsidRDefault="00000000">
      <w:pPr>
        <w:spacing w:before="60" w:after="140" w:line="276" w:lineRule="auto"/>
        <w:jc w:val="both"/>
      </w:pPr>
      <w:proofErr w:type="spellStart"/>
      <w:r>
        <w:rPr>
          <w:rFonts w:ascii="Consolas" w:eastAsia="Consolas" w:hAnsi="Consolas" w:cs="Consolas"/>
          <w:b/>
          <w:bCs/>
          <w:color w:val="244061"/>
          <w:sz w:val="19"/>
          <w:szCs w:val="19"/>
          <w:shd w:val="clear" w:color="auto" w:fill="EEF1F5"/>
        </w:rPr>
        <w:t>HealthyHostCount</w:t>
      </w:r>
      <w:proofErr w:type="spellEnd"/>
      <w:r>
        <w:rPr>
          <w:b/>
          <w:bCs/>
        </w:rPr>
        <w:t xml:space="preserve"> with Minimum &lt; 2</w:t>
      </w:r>
      <w:r>
        <w:t xml:space="preserve"> covers a genuinely different failure mode from alarm 1. An instance can be </w:t>
      </w:r>
      <w:proofErr w:type="spellStart"/>
      <w:r>
        <w:rPr>
          <w:rFonts w:ascii="Consolas" w:eastAsia="Consolas" w:hAnsi="Consolas" w:cs="Consolas"/>
          <w:color w:val="244061"/>
          <w:sz w:val="19"/>
          <w:szCs w:val="19"/>
          <w:shd w:val="clear" w:color="auto" w:fill="EEF1F5"/>
        </w:rPr>
        <w:t>InService</w:t>
      </w:r>
      <w:proofErr w:type="spellEnd"/>
      <w:r>
        <w:t xml:space="preserve"> from the ASG's perspective while failing the Target Group health check — for example if Nginx has stopped but the instance is still running. Alarm 1 detects missing capacity; alarm 3 detects capacity that exists but cannot serve traffic. Running both is not redundancy.</w:t>
      </w:r>
    </w:p>
    <w:p w14:paraId="762F7CCA" w14:textId="77777777" w:rsidR="00226EA5" w:rsidRDefault="00000000">
      <w:pPr>
        <w:spacing w:before="60" w:after="140" w:line="276" w:lineRule="auto"/>
        <w:jc w:val="both"/>
      </w:pPr>
      <w:r>
        <w:rPr>
          <w:rFonts w:ascii="Consolas" w:eastAsia="Consolas" w:hAnsi="Consolas" w:cs="Consolas"/>
          <w:b/>
          <w:bCs/>
          <w:color w:val="244061"/>
          <w:sz w:val="19"/>
          <w:szCs w:val="19"/>
          <w:shd w:val="clear" w:color="auto" w:fill="EEF1F5"/>
        </w:rPr>
        <w:t>HTTPCode_ELB_4XX_Count</w:t>
      </w:r>
      <w:r>
        <w:rPr>
          <w:b/>
          <w:bCs/>
        </w:rPr>
        <w:t xml:space="preserve"> and </w:t>
      </w:r>
      <w:r>
        <w:rPr>
          <w:rFonts w:ascii="Consolas" w:eastAsia="Consolas" w:hAnsi="Consolas" w:cs="Consolas"/>
          <w:b/>
          <w:bCs/>
          <w:color w:val="244061"/>
          <w:sz w:val="19"/>
          <w:szCs w:val="19"/>
          <w:shd w:val="clear" w:color="auto" w:fill="EEF1F5"/>
        </w:rPr>
        <w:t>HTTPCode_Target_4XX_Count</w:t>
      </w:r>
      <w:r>
        <w:rPr>
          <w:b/>
          <w:bCs/>
        </w:rPr>
        <w:t xml:space="preserve"> with Sum &gt; 5</w:t>
      </w:r>
      <w:r>
        <w:t xml:space="preserve"> likewise distinguish two sources. The ELB metric counts 4XX responses generated </w:t>
      </w:r>
      <w:r>
        <w:rPr>
          <w:i/>
          <w:iCs/>
        </w:rPr>
        <w:t>by the load balancer itself</w:t>
      </w:r>
      <w:r>
        <w:t xml:space="preserve">; the Target metric counts 4XX responses generated </w:t>
      </w:r>
      <w:r>
        <w:rPr>
          <w:i/>
          <w:iCs/>
        </w:rPr>
        <w:t>by the backend instances</w:t>
      </w:r>
      <w:r>
        <w:t xml:space="preserve">. A spike in one and not the other </w:t>
      </w:r>
      <w:proofErr w:type="spellStart"/>
      <w:r>
        <w:t>localises</w:t>
      </w:r>
      <w:proofErr w:type="spellEnd"/>
      <w:r>
        <w:t xml:space="preserve"> the fault immediately.</w:t>
      </w:r>
    </w:p>
    <w:p w14:paraId="16D354F6" w14:textId="77777777" w:rsidR="00226EA5" w:rsidRDefault="00000000">
      <w:pPr>
        <w:spacing w:before="60" w:after="140" w:line="276" w:lineRule="auto"/>
        <w:jc w:val="both"/>
      </w:pPr>
      <w:r>
        <w:rPr>
          <w:b/>
          <w:bCs/>
        </w:rPr>
        <w:lastRenderedPageBreak/>
        <w:t xml:space="preserve">RDS </w:t>
      </w:r>
      <w:proofErr w:type="spellStart"/>
      <w:r>
        <w:rPr>
          <w:rFonts w:ascii="Consolas" w:eastAsia="Consolas" w:hAnsi="Consolas" w:cs="Consolas"/>
          <w:b/>
          <w:bCs/>
          <w:color w:val="244061"/>
          <w:sz w:val="19"/>
          <w:szCs w:val="19"/>
          <w:shd w:val="clear" w:color="auto" w:fill="EEF1F5"/>
        </w:rPr>
        <w:t>FreeStorageSpace</w:t>
      </w:r>
      <w:proofErr w:type="spellEnd"/>
      <w:r>
        <w:rPr>
          <w:b/>
          <w:bCs/>
        </w:rPr>
        <w:t xml:space="preserve"> with Minimum &lt; 2 GB</w:t>
      </w:r>
      <w:r>
        <w:t xml:space="preserve"> uses Minimum precisely because the objective is detecting a critical low-water mark before storage exhaustion halts the database — an average would mask a sharp drop.</w:t>
      </w:r>
    </w:p>
    <w:p w14:paraId="446F1358" w14:textId="77777777" w:rsidR="00226EA5" w:rsidRDefault="00000000">
      <w:pPr>
        <w:pStyle w:val="Heading2"/>
      </w:pPr>
      <w:bookmarkStart w:id="75" w:name="sub_76"/>
      <w:r>
        <w:rPr>
          <w:rFonts w:ascii="Calibri" w:eastAsia="Calibri" w:hAnsi="Calibri" w:cs="Calibri"/>
        </w:rPr>
        <w:t>13.4 Alerting lifecycle</w:t>
      </w:r>
      <w:bookmarkEnd w:id="75"/>
    </w:p>
    <w:p w14:paraId="7445F6B9" w14:textId="77777777" w:rsidR="00226EA5" w:rsidRDefault="00000000">
      <w:pPr>
        <w:spacing w:before="200" w:after="60"/>
        <w:jc w:val="center"/>
      </w:pPr>
      <w:r>
        <w:rPr>
          <w:noProof/>
        </w:rPr>
        <w:drawing>
          <wp:inline distT="0" distB="0" distL="0" distR="0" wp14:anchorId="05219502" wp14:editId="745E2C37">
            <wp:extent cx="6010275" cy="6734175"/>
            <wp:effectExtent l="0" t="0" r="0" b="0"/>
            <wp:docPr id="1396692142" name="Picture 139669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10275" cy="6734175"/>
                    </a:xfrm>
                    <a:prstGeom prst="rect">
                      <a:avLst/>
                    </a:prstGeom>
                  </pic:spPr>
                </pic:pic>
              </a:graphicData>
            </a:graphic>
          </wp:inline>
        </w:drawing>
      </w:r>
    </w:p>
    <w:p w14:paraId="3B171CA8" w14:textId="77777777" w:rsidR="00226EA5" w:rsidRDefault="00000000">
      <w:pPr>
        <w:spacing w:after="260"/>
        <w:jc w:val="center"/>
      </w:pPr>
      <w:r>
        <w:rPr>
          <w:b/>
          <w:bCs/>
          <w:color w:val="C25A00"/>
          <w:sz w:val="17"/>
          <w:szCs w:val="17"/>
        </w:rPr>
        <w:t xml:space="preserve">Figure </w:t>
      </w:r>
      <w:proofErr w:type="gramStart"/>
      <w:r>
        <w:rPr>
          <w:b/>
          <w:bCs/>
          <w:color w:val="C25A00"/>
          <w:sz w:val="17"/>
          <w:szCs w:val="17"/>
        </w:rPr>
        <w:t xml:space="preserve">9  </w:t>
      </w:r>
      <w:r>
        <w:rPr>
          <w:i/>
          <w:iCs/>
          <w:color w:val="5A6C7D"/>
          <w:sz w:val="17"/>
          <w:szCs w:val="17"/>
        </w:rPr>
        <w:t>CloudWatch</w:t>
      </w:r>
      <w:proofErr w:type="gramEnd"/>
      <w:r>
        <w:rPr>
          <w:i/>
          <w:iCs/>
          <w:color w:val="5A6C7D"/>
          <w:sz w:val="17"/>
          <w:szCs w:val="17"/>
        </w:rPr>
        <w:t xml:space="preserve"> metric to SNS notification lifecycle</w:t>
      </w:r>
    </w:p>
    <w:p w14:paraId="00B31FD8" w14:textId="77777777" w:rsidR="00226EA5" w:rsidRDefault="00000000">
      <w:pPr>
        <w:spacing w:before="60" w:after="140" w:line="276" w:lineRule="auto"/>
        <w:jc w:val="both"/>
      </w:pPr>
      <w:r>
        <w:t xml:space="preserve">A worked example using the actual configuration: an EC2 instance stops responding on port 80. Within a few health-check cycles the ALB marks the target unhealthy and stops routing to it. </w:t>
      </w:r>
      <w:proofErr w:type="spellStart"/>
      <w:r>
        <w:rPr>
          <w:rFonts w:ascii="Consolas" w:eastAsia="Consolas" w:hAnsi="Consolas" w:cs="Consolas"/>
          <w:color w:val="244061"/>
          <w:sz w:val="19"/>
          <w:szCs w:val="19"/>
          <w:shd w:val="clear" w:color="auto" w:fill="EEF1F5"/>
        </w:rPr>
        <w:t>HealthyHostCount</w:t>
      </w:r>
      <w:proofErr w:type="spellEnd"/>
      <w:r>
        <w:t xml:space="preserve"> drops to 1. Over the next 5-minute evaluation period the Minimum </w:t>
      </w:r>
      <w:proofErr w:type="gramStart"/>
      <w:r>
        <w:t>statistic</w:t>
      </w:r>
      <w:proofErr w:type="gramEnd"/>
      <w:r>
        <w:t xml:space="preserve"> registers 1, the alarm transitions to ALARM, and SNS delivers an email. In parallel, if the ASG terminates the instance, </w:t>
      </w:r>
      <w:proofErr w:type="spellStart"/>
      <w:r>
        <w:rPr>
          <w:rFonts w:ascii="Consolas" w:eastAsia="Consolas" w:hAnsi="Consolas" w:cs="Consolas"/>
          <w:color w:val="244061"/>
          <w:sz w:val="19"/>
          <w:szCs w:val="19"/>
          <w:shd w:val="clear" w:color="auto" w:fill="EEF1F5"/>
        </w:rPr>
        <w:t>GroupInServiceInstances</w:t>
      </w:r>
      <w:proofErr w:type="spellEnd"/>
      <w:r>
        <w:t xml:space="preserve"> drops below 2 and alarm 1 also fires, until the replacement instance reaches </w:t>
      </w:r>
      <w:proofErr w:type="spellStart"/>
      <w:r>
        <w:rPr>
          <w:rFonts w:ascii="Consolas" w:eastAsia="Consolas" w:hAnsi="Consolas" w:cs="Consolas"/>
          <w:color w:val="244061"/>
          <w:sz w:val="19"/>
          <w:szCs w:val="19"/>
          <w:shd w:val="clear" w:color="auto" w:fill="EEF1F5"/>
        </w:rPr>
        <w:t>InService</w:t>
      </w:r>
      <w:proofErr w:type="spellEnd"/>
      <w:r>
        <w:t>.</w:t>
      </w:r>
    </w:p>
    <w:p w14:paraId="72D94788" w14:textId="77777777" w:rsidR="00226EA5" w:rsidRDefault="00000000">
      <w:pPr>
        <w:pStyle w:val="Heading2"/>
      </w:pPr>
      <w:bookmarkStart w:id="76" w:name="sub_77"/>
      <w:r>
        <w:rPr>
          <w:rFonts w:ascii="Calibri" w:eastAsia="Calibri" w:hAnsi="Calibri" w:cs="Calibri"/>
        </w:rPr>
        <w:lastRenderedPageBreak/>
        <w:t>13.5 Coverage gaps</w:t>
      </w:r>
      <w:bookmarkEnd w:id="76"/>
    </w:p>
    <w:p w14:paraId="149A10BD" w14:textId="77777777" w:rsidR="00226EA5" w:rsidRDefault="00000000">
      <w:pPr>
        <w:spacing w:before="60" w:after="140" w:line="276" w:lineRule="auto"/>
        <w:jc w:val="both"/>
      </w:pPr>
      <w:r>
        <w:t xml:space="preserve">The configured alarms cover instance count, load-balancer client errors, target health, target client errors, and three database dimensions. </w:t>
      </w:r>
      <w:r>
        <w:rPr>
          <w:b/>
          <w:bCs/>
        </w:rPr>
        <w:t>Not configured, per the documentation:</w:t>
      </w:r>
      <w:r>
        <w:t xml:space="preserve"> EC2 CPU alarms (CPU is used by the target-tracking scaling policy, but no separate alarm is documented), ALB </w:t>
      </w:r>
      <w:proofErr w:type="spellStart"/>
      <w:r>
        <w:rPr>
          <w:rFonts w:ascii="Consolas" w:eastAsia="Consolas" w:hAnsi="Consolas" w:cs="Consolas"/>
          <w:color w:val="244061"/>
          <w:sz w:val="19"/>
          <w:szCs w:val="19"/>
          <w:shd w:val="clear" w:color="auto" w:fill="EEF1F5"/>
        </w:rPr>
        <w:t>TargetResponseTime</w:t>
      </w:r>
      <w:proofErr w:type="spellEnd"/>
      <w:r>
        <w:t xml:space="preserve"> or latency alarms, </w:t>
      </w:r>
      <w:r>
        <w:rPr>
          <w:rFonts w:ascii="Consolas" w:eastAsia="Consolas" w:hAnsi="Consolas" w:cs="Consolas"/>
          <w:color w:val="244061"/>
          <w:sz w:val="19"/>
          <w:szCs w:val="19"/>
          <w:shd w:val="clear" w:color="auto" w:fill="EEF1F5"/>
        </w:rPr>
        <w:t>HTTPCode_Target_5XX_Count</w:t>
      </w:r>
      <w:r>
        <w:t xml:space="preserve"> or </w:t>
      </w:r>
      <w:r>
        <w:rPr>
          <w:rFonts w:ascii="Consolas" w:eastAsia="Consolas" w:hAnsi="Consolas" w:cs="Consolas"/>
          <w:color w:val="244061"/>
          <w:sz w:val="19"/>
          <w:szCs w:val="19"/>
          <w:shd w:val="clear" w:color="auto" w:fill="EEF1F5"/>
        </w:rPr>
        <w:t>HTTPCode_ELB_5XX_Count</w:t>
      </w:r>
      <w:r>
        <w:t xml:space="preserve">, </w:t>
      </w:r>
      <w:proofErr w:type="spellStart"/>
      <w:r>
        <w:rPr>
          <w:rFonts w:ascii="Consolas" w:eastAsia="Consolas" w:hAnsi="Consolas" w:cs="Consolas"/>
          <w:color w:val="244061"/>
          <w:sz w:val="19"/>
          <w:szCs w:val="19"/>
          <w:shd w:val="clear" w:color="auto" w:fill="EEF1F5"/>
        </w:rPr>
        <w:t>UnHealthyHostCount</w:t>
      </w:r>
      <w:proofErr w:type="spellEnd"/>
      <w:r>
        <w:t xml:space="preserve">, </w:t>
      </w:r>
      <w:proofErr w:type="spellStart"/>
      <w:r>
        <w:rPr>
          <w:rFonts w:ascii="Consolas" w:eastAsia="Consolas" w:hAnsi="Consolas" w:cs="Consolas"/>
          <w:color w:val="244061"/>
          <w:sz w:val="19"/>
          <w:szCs w:val="19"/>
          <w:shd w:val="clear" w:color="auto" w:fill="EEF1F5"/>
        </w:rPr>
        <w:t>RejectedConnectionCount</w:t>
      </w:r>
      <w:proofErr w:type="spellEnd"/>
      <w:r>
        <w:t xml:space="preserve">, RDS </w:t>
      </w:r>
      <w:proofErr w:type="spellStart"/>
      <w:r>
        <w:rPr>
          <w:rFonts w:ascii="Consolas" w:eastAsia="Consolas" w:hAnsi="Consolas" w:cs="Consolas"/>
          <w:color w:val="244061"/>
          <w:sz w:val="19"/>
          <w:szCs w:val="19"/>
          <w:shd w:val="clear" w:color="auto" w:fill="EEF1F5"/>
        </w:rPr>
        <w:t>FreeableMemory</w:t>
      </w:r>
      <w:proofErr w:type="spellEnd"/>
      <w:r>
        <w:t xml:space="preserve">, </w:t>
      </w:r>
      <w:proofErr w:type="spellStart"/>
      <w:r>
        <w:rPr>
          <w:rFonts w:ascii="Consolas" w:eastAsia="Consolas" w:hAnsi="Consolas" w:cs="Consolas"/>
          <w:color w:val="244061"/>
          <w:sz w:val="19"/>
          <w:szCs w:val="19"/>
          <w:shd w:val="clear" w:color="auto" w:fill="EEF1F5"/>
        </w:rPr>
        <w:t>ReadLatency</w:t>
      </w:r>
      <w:proofErr w:type="spellEnd"/>
      <w:r>
        <w:t>/</w:t>
      </w:r>
      <w:proofErr w:type="spellStart"/>
      <w:r>
        <w:rPr>
          <w:rFonts w:ascii="Consolas" w:eastAsia="Consolas" w:hAnsi="Consolas" w:cs="Consolas"/>
          <w:color w:val="244061"/>
          <w:sz w:val="19"/>
          <w:szCs w:val="19"/>
          <w:shd w:val="clear" w:color="auto" w:fill="EEF1F5"/>
        </w:rPr>
        <w:t>WriteLatency</w:t>
      </w:r>
      <w:proofErr w:type="spellEnd"/>
      <w:r>
        <w:t>, or replica/failover events, and any CloudFront or WAF metrics.</w:t>
      </w:r>
    </w:p>
    <w:p w14:paraId="7580EA10" w14:textId="77777777" w:rsidR="00226EA5" w:rsidRDefault="00000000">
      <w:pPr>
        <w:spacing w:before="60" w:after="140" w:line="276" w:lineRule="auto"/>
        <w:jc w:val="both"/>
      </w:pPr>
      <w:r>
        <w:t xml:space="preserve">The absence of </w:t>
      </w:r>
      <w:r>
        <w:rPr>
          <w:b/>
          <w:bCs/>
        </w:rPr>
        <w:t>5XX alarms</w:t>
      </w:r>
      <w:r>
        <w:t xml:space="preserve"> is the most consequential of these, since 4XX responses generally indicate client-side errors while 5XX responses indicate the application or infrastructure failing — the condition an operator most needs to know about. This is raised in Section 26.</w:t>
      </w:r>
    </w:p>
    <w:p w14:paraId="6DA06BFC" w14:textId="77777777" w:rsidR="00226EA5" w:rsidRDefault="00000000">
      <w:pPr>
        <w:pStyle w:val="Heading1"/>
        <w:pageBreakBefore/>
        <w:pBdr>
          <w:bottom w:val="single" w:sz="10" w:space="6" w:color="ED7100"/>
        </w:pBdr>
      </w:pPr>
      <w:bookmarkStart w:id="77" w:name="sec_78"/>
      <w:proofErr w:type="gramStart"/>
      <w:r>
        <w:rPr>
          <w:color w:val="ED7100"/>
        </w:rPr>
        <w:lastRenderedPageBreak/>
        <w:t xml:space="preserve">14  </w:t>
      </w:r>
      <w:r>
        <w:t>Request</w:t>
      </w:r>
      <w:proofErr w:type="gramEnd"/>
      <w:r>
        <w:t xml:space="preserve"> and Data Flow</w:t>
      </w:r>
      <w:bookmarkEnd w:id="77"/>
    </w:p>
    <w:p w14:paraId="3E5B8C45" w14:textId="77777777" w:rsidR="00226EA5" w:rsidRDefault="00226EA5">
      <w:pPr>
        <w:spacing w:after="100"/>
      </w:pPr>
    </w:p>
    <w:p w14:paraId="5921184B" w14:textId="77777777" w:rsidR="00226EA5" w:rsidRDefault="00000000">
      <w:pPr>
        <w:pStyle w:val="Heading2"/>
      </w:pPr>
      <w:bookmarkStart w:id="78" w:name="sub_79"/>
      <w:r>
        <w:rPr>
          <w:rFonts w:ascii="Calibri" w:eastAsia="Calibri" w:hAnsi="Calibri" w:cs="Calibri"/>
        </w:rPr>
        <w:t>14.1 End-to-end request lifecycle</w:t>
      </w:r>
      <w:bookmarkEnd w:id="78"/>
    </w:p>
    <w:p w14:paraId="65ADDE4B" w14:textId="77777777" w:rsidR="00226EA5" w:rsidRDefault="00000000">
      <w:pPr>
        <w:spacing w:before="60" w:after="140" w:line="276" w:lineRule="auto"/>
        <w:jc w:val="both"/>
      </w:pPr>
      <w:r>
        <w:t xml:space="preserve">The following describes the lifecycle </w:t>
      </w:r>
      <w:r>
        <w:rPr>
          <w:b/>
          <w:bCs/>
        </w:rPr>
        <w:t>as actually implemented</w:t>
      </w:r>
      <w:r>
        <w:t>. Note that step 2 in the generic pattern — Route 53 DNS resolution — does not apply here, because Route 53 was not deployed; resolution occurs against the AWS-generated endpoint.</w:t>
      </w:r>
    </w:p>
    <w:p w14:paraId="5A35D669" w14:textId="77777777" w:rsidR="00226EA5" w:rsidRDefault="00000000">
      <w:pPr>
        <w:spacing w:before="200" w:after="60"/>
        <w:jc w:val="center"/>
      </w:pPr>
      <w:r>
        <w:rPr>
          <w:noProof/>
        </w:rPr>
        <w:lastRenderedPageBreak/>
        <w:drawing>
          <wp:inline distT="0" distB="0" distL="0" distR="0" wp14:anchorId="5BD3268D" wp14:editId="4E7AD0B4">
            <wp:extent cx="5619750" cy="7591425"/>
            <wp:effectExtent l="0" t="0" r="0" b="0"/>
            <wp:docPr id="616510958" name="Picture 61651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7591425"/>
                    </a:xfrm>
                    <a:prstGeom prst="rect">
                      <a:avLst/>
                    </a:prstGeom>
                  </pic:spPr>
                </pic:pic>
              </a:graphicData>
            </a:graphic>
          </wp:inline>
        </w:drawing>
      </w:r>
    </w:p>
    <w:p w14:paraId="5E6F5AF3" w14:textId="77777777" w:rsidR="00226EA5" w:rsidRDefault="00000000">
      <w:pPr>
        <w:spacing w:after="260"/>
        <w:jc w:val="center"/>
      </w:pPr>
      <w:r>
        <w:rPr>
          <w:b/>
          <w:bCs/>
          <w:color w:val="C25A00"/>
          <w:sz w:val="17"/>
          <w:szCs w:val="17"/>
        </w:rPr>
        <w:t xml:space="preserve">Figure </w:t>
      </w:r>
      <w:proofErr w:type="gramStart"/>
      <w:r>
        <w:rPr>
          <w:b/>
          <w:bCs/>
          <w:color w:val="C25A00"/>
          <w:sz w:val="17"/>
          <w:szCs w:val="17"/>
        </w:rPr>
        <w:t xml:space="preserve">10  </w:t>
      </w:r>
      <w:r>
        <w:rPr>
          <w:i/>
          <w:iCs/>
          <w:color w:val="5A6C7D"/>
          <w:sz w:val="17"/>
          <w:szCs w:val="17"/>
        </w:rPr>
        <w:t>End</w:t>
      </w:r>
      <w:proofErr w:type="gramEnd"/>
      <w:r>
        <w:rPr>
          <w:i/>
          <w:iCs/>
          <w:color w:val="5A6C7D"/>
          <w:sz w:val="17"/>
          <w:szCs w:val="17"/>
        </w:rPr>
        <w:t>-to-end request lifecycle as implemented</w:t>
      </w:r>
    </w:p>
    <w:p w14:paraId="71011030" w14:textId="77777777" w:rsidR="00226EA5" w:rsidRDefault="00000000">
      <w:pPr>
        <w:spacing w:before="60" w:after="140" w:line="276" w:lineRule="auto"/>
        <w:jc w:val="both"/>
      </w:pPr>
      <w:r>
        <w:t>Step by step:</w:t>
      </w:r>
    </w:p>
    <w:p w14:paraId="50D70190" w14:textId="77777777" w:rsidR="00226EA5" w:rsidRDefault="00000000">
      <w:pPr>
        <w:pStyle w:val="ListParagraph"/>
        <w:numPr>
          <w:ilvl w:val="0"/>
          <w:numId w:val="3"/>
        </w:numPr>
        <w:spacing w:before="40" w:after="80" w:line="276" w:lineRule="auto"/>
      </w:pPr>
      <w:r>
        <w:rPr>
          <w:b/>
          <w:bCs/>
        </w:rPr>
        <w:t>User issues a request</w:t>
      </w:r>
      <w:r>
        <w:t xml:space="preserve"> to the application's public endpoint.</w:t>
      </w:r>
    </w:p>
    <w:p w14:paraId="6363E287" w14:textId="77777777" w:rsidR="00226EA5" w:rsidRDefault="00000000">
      <w:pPr>
        <w:pStyle w:val="ListParagraph"/>
        <w:numPr>
          <w:ilvl w:val="0"/>
          <w:numId w:val="3"/>
        </w:numPr>
        <w:spacing w:before="40" w:after="80" w:line="276" w:lineRule="auto"/>
      </w:pPr>
      <w:r>
        <w:rPr>
          <w:b/>
          <w:bCs/>
        </w:rPr>
        <w:t>DNS resolution</w:t>
      </w:r>
      <w:r>
        <w:t xml:space="preserve"> occurs against the AWS-generated endpoint. </w:t>
      </w:r>
      <w:r>
        <w:rPr>
          <w:i/>
          <w:iCs/>
        </w:rPr>
        <w:t>(Route 53 with a custom domain is planned, not implemented.)</w:t>
      </w:r>
    </w:p>
    <w:p w14:paraId="09F6407E" w14:textId="77777777" w:rsidR="00226EA5" w:rsidRDefault="00000000">
      <w:pPr>
        <w:pStyle w:val="ListParagraph"/>
        <w:numPr>
          <w:ilvl w:val="0"/>
          <w:numId w:val="3"/>
        </w:numPr>
        <w:spacing w:before="40" w:after="80" w:line="276" w:lineRule="auto"/>
      </w:pPr>
      <w:r>
        <w:rPr>
          <w:b/>
          <w:bCs/>
        </w:rPr>
        <w:lastRenderedPageBreak/>
        <w:t>CloudFront</w:t>
      </w:r>
      <w:r>
        <w:t xml:space="preserve"> receives the request at the nearest edge location and performs a cache lookup. A hit for a cacheable static asset is returned </w:t>
      </w:r>
      <w:proofErr w:type="gramStart"/>
      <w:r>
        <w:t>immediately</w:t>
      </w:r>
      <w:proofErr w:type="gramEnd"/>
      <w:r>
        <w:t xml:space="preserve"> and the remaining steps do not execute.</w:t>
      </w:r>
    </w:p>
    <w:p w14:paraId="4714E762" w14:textId="77777777" w:rsidR="00226EA5" w:rsidRDefault="00000000">
      <w:pPr>
        <w:pStyle w:val="ListParagraph"/>
        <w:numPr>
          <w:ilvl w:val="0"/>
          <w:numId w:val="3"/>
        </w:numPr>
        <w:spacing w:before="40" w:after="80" w:line="276" w:lineRule="auto"/>
      </w:pPr>
      <w:r>
        <w:rPr>
          <w:b/>
          <w:bCs/>
        </w:rPr>
        <w:t>AWS WAF</w:t>
      </w:r>
      <w:r>
        <w:t xml:space="preserve"> inspects the request against </w:t>
      </w:r>
      <w:proofErr w:type="gramStart"/>
      <w:r>
        <w:t>the Web</w:t>
      </w:r>
      <w:proofErr w:type="gramEnd"/>
      <w:r>
        <w:t xml:space="preserve"> ACL in priority order. A match on a blocking rule terminates the request with HTTP 403 — as demonstrated by the </w:t>
      </w:r>
      <w:r>
        <w:rPr>
          <w:rFonts w:ascii="Consolas" w:eastAsia="Consolas" w:hAnsi="Consolas" w:cs="Consolas"/>
          <w:color w:val="244061"/>
          <w:sz w:val="19"/>
          <w:szCs w:val="19"/>
          <w:shd w:val="clear" w:color="auto" w:fill="EEF1F5"/>
        </w:rPr>
        <w:t>/admin</w:t>
      </w:r>
      <w:r>
        <w:t xml:space="preserve"> test.</w:t>
      </w:r>
    </w:p>
    <w:p w14:paraId="07FD6AA1" w14:textId="77777777" w:rsidR="00226EA5" w:rsidRDefault="00000000">
      <w:pPr>
        <w:pStyle w:val="ListParagraph"/>
        <w:numPr>
          <w:ilvl w:val="0"/>
          <w:numId w:val="3"/>
        </w:numPr>
        <w:spacing w:before="40" w:after="80" w:line="276" w:lineRule="auto"/>
      </w:pPr>
      <w:r>
        <w:rPr>
          <w:b/>
          <w:bCs/>
        </w:rPr>
        <w:t>The Application Load Balancer</w:t>
      </w:r>
      <w:r>
        <w:t xml:space="preserve"> receives the allowed request </w:t>
      </w:r>
      <w:proofErr w:type="gramStart"/>
      <w:r>
        <w:t>on</w:t>
      </w:r>
      <w:proofErr w:type="gramEnd"/>
      <w:r>
        <w:t xml:space="preserve"> its HTTP listener.</w:t>
      </w:r>
    </w:p>
    <w:p w14:paraId="1FF055AB" w14:textId="77777777" w:rsidR="00226EA5" w:rsidRDefault="00000000">
      <w:pPr>
        <w:pStyle w:val="ListParagraph"/>
        <w:numPr>
          <w:ilvl w:val="0"/>
          <w:numId w:val="3"/>
        </w:numPr>
        <w:spacing w:before="40" w:after="80" w:line="276" w:lineRule="auto"/>
      </w:pPr>
      <w:r>
        <w:rPr>
          <w:b/>
          <w:bCs/>
        </w:rPr>
        <w:t>The listener</w:t>
      </w:r>
      <w:r>
        <w:t xml:space="preserve"> forwards to the configured Target Group.</w:t>
      </w:r>
    </w:p>
    <w:p w14:paraId="621336EB" w14:textId="77777777" w:rsidR="00226EA5" w:rsidRDefault="00000000">
      <w:pPr>
        <w:pStyle w:val="ListParagraph"/>
        <w:numPr>
          <w:ilvl w:val="0"/>
          <w:numId w:val="3"/>
        </w:numPr>
        <w:spacing w:before="40" w:after="80" w:line="276" w:lineRule="auto"/>
      </w:pPr>
      <w:r>
        <w:rPr>
          <w:b/>
          <w:bCs/>
        </w:rPr>
        <w:t>The Target Group</w:t>
      </w:r>
      <w:r>
        <w:t xml:space="preserve"> selects one of its healthy registered instances. Unhealthy targets are excluded.</w:t>
      </w:r>
    </w:p>
    <w:p w14:paraId="162EBF3F" w14:textId="77777777" w:rsidR="00226EA5" w:rsidRDefault="00000000">
      <w:pPr>
        <w:pStyle w:val="ListParagraph"/>
        <w:numPr>
          <w:ilvl w:val="0"/>
          <w:numId w:val="3"/>
        </w:numPr>
        <w:spacing w:before="40" w:after="80" w:line="276" w:lineRule="auto"/>
      </w:pPr>
      <w:r>
        <w:rPr>
          <w:b/>
          <w:bCs/>
        </w:rPr>
        <w:t>Nginx</w:t>
      </w:r>
      <w:r>
        <w:t xml:space="preserve"> on the selected instance receives the request on port 80 and applies its location rules.</w:t>
      </w:r>
    </w:p>
    <w:p w14:paraId="1A6BA09E" w14:textId="77777777" w:rsidR="00226EA5" w:rsidRDefault="00000000">
      <w:pPr>
        <w:pStyle w:val="ListParagraph"/>
        <w:numPr>
          <w:ilvl w:val="0"/>
          <w:numId w:val="3"/>
        </w:numPr>
        <w:spacing w:before="40" w:after="80" w:line="276" w:lineRule="auto"/>
      </w:pPr>
      <w:r>
        <w:rPr>
          <w:b/>
          <w:bCs/>
        </w:rPr>
        <w:t>The application</w:t>
      </w:r>
      <w:r>
        <w:t xml:space="preserve"> handles the request: Next.js for page requests, </w:t>
      </w:r>
      <w:proofErr w:type="spellStart"/>
      <w:r>
        <w:t>FastAPI</w:t>
      </w:r>
      <w:proofErr w:type="spellEnd"/>
      <w:r>
        <w:t xml:space="preserve"> for </w:t>
      </w:r>
      <w:r>
        <w:rPr>
          <w:rFonts w:ascii="Consolas" w:eastAsia="Consolas" w:hAnsi="Consolas" w:cs="Consolas"/>
          <w:color w:val="244061"/>
          <w:sz w:val="19"/>
          <w:szCs w:val="19"/>
          <w:shd w:val="clear" w:color="auto" w:fill="EEF1F5"/>
        </w:rPr>
        <w:t>/</w:t>
      </w:r>
      <w:proofErr w:type="spellStart"/>
      <w:r>
        <w:rPr>
          <w:rFonts w:ascii="Consolas" w:eastAsia="Consolas" w:hAnsi="Consolas" w:cs="Consolas"/>
          <w:color w:val="244061"/>
          <w:sz w:val="19"/>
          <w:szCs w:val="19"/>
          <w:shd w:val="clear" w:color="auto" w:fill="EEF1F5"/>
        </w:rPr>
        <w:t>api</w:t>
      </w:r>
      <w:proofErr w:type="spellEnd"/>
      <w:r>
        <w:rPr>
          <w:rFonts w:ascii="Consolas" w:eastAsia="Consolas" w:hAnsi="Consolas" w:cs="Consolas"/>
          <w:color w:val="244061"/>
          <w:sz w:val="19"/>
          <w:szCs w:val="19"/>
          <w:shd w:val="clear" w:color="auto" w:fill="EEF1F5"/>
        </w:rPr>
        <w:t>/</w:t>
      </w:r>
      <w:r>
        <w:t xml:space="preserve"> requests.</w:t>
      </w:r>
    </w:p>
    <w:p w14:paraId="2DFD80E0" w14:textId="77777777" w:rsidR="00226EA5" w:rsidRDefault="00000000">
      <w:pPr>
        <w:pStyle w:val="ListParagraph"/>
        <w:numPr>
          <w:ilvl w:val="0"/>
          <w:numId w:val="3"/>
        </w:numPr>
        <w:spacing w:before="40" w:after="80" w:line="276" w:lineRule="auto"/>
      </w:pPr>
      <w:proofErr w:type="spellStart"/>
      <w:r>
        <w:rPr>
          <w:b/>
          <w:bCs/>
        </w:rPr>
        <w:t>FastAPI</w:t>
      </w:r>
      <w:proofErr w:type="spellEnd"/>
      <w:r>
        <w:rPr>
          <w:b/>
          <w:bCs/>
        </w:rPr>
        <w:t xml:space="preserve"> connects to RDS</w:t>
      </w:r>
      <w:r>
        <w:t xml:space="preserve"> over TCP 5432 via the RDS endpoint, for requests that require data.</w:t>
      </w:r>
    </w:p>
    <w:p w14:paraId="7145E30B" w14:textId="77777777" w:rsidR="00226EA5" w:rsidRDefault="00000000">
      <w:pPr>
        <w:pStyle w:val="ListParagraph"/>
        <w:numPr>
          <w:ilvl w:val="0"/>
          <w:numId w:val="3"/>
        </w:numPr>
        <w:spacing w:before="40" w:after="80" w:line="276" w:lineRule="auto"/>
      </w:pPr>
      <w:r>
        <w:rPr>
          <w:b/>
          <w:bCs/>
        </w:rPr>
        <w:t>The response</w:t>
      </w:r>
      <w:r>
        <w:t xml:space="preserve"> returns along the same path, is cached by CloudFront if eligible, and is delivered to the client.</w:t>
      </w:r>
    </w:p>
    <w:p w14:paraId="21241CC0" w14:textId="77777777" w:rsidR="00226EA5" w:rsidRDefault="00226EA5">
      <w:pPr>
        <w:spacing w:after="60"/>
      </w:pPr>
    </w:p>
    <w:p w14:paraId="016FC00E" w14:textId="77777777" w:rsidR="00226EA5" w:rsidRDefault="00000000">
      <w:pPr>
        <w:pStyle w:val="Heading2"/>
      </w:pPr>
      <w:bookmarkStart w:id="79" w:name="sub_80"/>
      <w:r>
        <w:rPr>
          <w:rFonts w:ascii="Calibri" w:eastAsia="Calibri" w:hAnsi="Calibri" w:cs="Calibri"/>
        </w:rPr>
        <w:t>14.2 Control plane versus data plane</w:t>
      </w:r>
      <w:bookmarkEnd w:id="79"/>
    </w:p>
    <w:p w14:paraId="37278572" w14:textId="77777777" w:rsidR="00226EA5" w:rsidRDefault="00000000">
      <w:pPr>
        <w:spacing w:before="60" w:after="140" w:line="276" w:lineRule="auto"/>
        <w:jc w:val="both"/>
      </w:pPr>
      <w:r>
        <w:t>The distinction is structural in this architecture, not merely conceptual.</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4"/>
        <w:gridCol w:w="3627"/>
        <w:gridCol w:w="4267"/>
      </w:tblGrid>
      <w:tr w:rsidR="00226EA5" w14:paraId="5D91747B" w14:textId="77777777">
        <w:trPr>
          <w:tblHeader/>
        </w:trPr>
        <w:tc>
          <w:tcPr>
            <w:tcW w:w="1564"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02372E47" w14:textId="77777777" w:rsidR="00226EA5" w:rsidRDefault="00226EA5">
            <w:pPr>
              <w:spacing w:before="40" w:after="40" w:line="252" w:lineRule="auto"/>
            </w:pPr>
          </w:p>
        </w:tc>
        <w:tc>
          <w:tcPr>
            <w:tcW w:w="3627"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19F6F9CA" w14:textId="77777777" w:rsidR="00226EA5" w:rsidRDefault="00000000">
            <w:pPr>
              <w:spacing w:before="40" w:after="40" w:line="252" w:lineRule="auto"/>
            </w:pPr>
            <w:r>
              <w:rPr>
                <w:b/>
                <w:bCs/>
                <w:color w:val="FFFFFF"/>
                <w:sz w:val="19"/>
                <w:szCs w:val="19"/>
              </w:rPr>
              <w:t>Data plane</w:t>
            </w:r>
          </w:p>
        </w:tc>
        <w:tc>
          <w:tcPr>
            <w:tcW w:w="4267"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32D9835E" w14:textId="77777777" w:rsidR="00226EA5" w:rsidRDefault="00000000">
            <w:pPr>
              <w:spacing w:before="40" w:after="40" w:line="252" w:lineRule="auto"/>
            </w:pPr>
            <w:r>
              <w:rPr>
                <w:b/>
                <w:bCs/>
                <w:color w:val="FFFFFF"/>
                <w:sz w:val="19"/>
                <w:szCs w:val="19"/>
              </w:rPr>
              <w:t>Control plane</w:t>
            </w:r>
          </w:p>
        </w:tc>
      </w:tr>
      <w:tr w:rsidR="00226EA5" w14:paraId="4263822F" w14:textId="77777777">
        <w:tc>
          <w:tcPr>
            <w:tcW w:w="156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02E6987" w14:textId="77777777" w:rsidR="00226EA5" w:rsidRDefault="00000000">
            <w:pPr>
              <w:spacing w:before="40" w:after="40" w:line="252" w:lineRule="auto"/>
            </w:pPr>
            <w:r>
              <w:rPr>
                <w:b/>
                <w:bCs/>
                <w:sz w:val="19"/>
                <w:szCs w:val="19"/>
              </w:rPr>
              <w:t>Traffic</w:t>
            </w:r>
          </w:p>
        </w:tc>
        <w:tc>
          <w:tcPr>
            <w:tcW w:w="3627"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F932785" w14:textId="77777777" w:rsidR="00226EA5" w:rsidRDefault="00000000">
            <w:pPr>
              <w:spacing w:before="40" w:after="40" w:line="252" w:lineRule="auto"/>
            </w:pPr>
            <w:r>
              <w:rPr>
                <w:sz w:val="19"/>
                <w:szCs w:val="19"/>
              </w:rPr>
              <w:t>End-user HTTP requests and responses</w:t>
            </w:r>
          </w:p>
        </w:tc>
        <w:tc>
          <w:tcPr>
            <w:tcW w:w="4267"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B602475" w14:textId="77777777" w:rsidR="00226EA5" w:rsidRDefault="00000000">
            <w:pPr>
              <w:spacing w:before="40" w:after="40" w:line="252" w:lineRule="auto"/>
            </w:pPr>
            <w:r>
              <w:rPr>
                <w:sz w:val="19"/>
                <w:szCs w:val="19"/>
              </w:rPr>
              <w:t>Administrative and management operations</w:t>
            </w:r>
          </w:p>
        </w:tc>
      </w:tr>
      <w:tr w:rsidR="00226EA5" w14:paraId="266D20CA" w14:textId="77777777">
        <w:tc>
          <w:tcPr>
            <w:tcW w:w="156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E860B34" w14:textId="77777777" w:rsidR="00226EA5" w:rsidRDefault="00000000">
            <w:pPr>
              <w:spacing w:before="40" w:after="40" w:line="252" w:lineRule="auto"/>
            </w:pPr>
            <w:r>
              <w:rPr>
                <w:b/>
                <w:bCs/>
                <w:sz w:val="19"/>
                <w:szCs w:val="19"/>
              </w:rPr>
              <w:t>Path</w:t>
            </w:r>
          </w:p>
        </w:tc>
        <w:tc>
          <w:tcPr>
            <w:tcW w:w="3627"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768CAB0" w14:textId="77777777" w:rsidR="00226EA5" w:rsidRDefault="00000000">
            <w:pPr>
              <w:spacing w:before="40" w:after="40" w:line="252" w:lineRule="auto"/>
            </w:pPr>
            <w:r>
              <w:rPr>
                <w:sz w:val="19"/>
                <w:szCs w:val="19"/>
              </w:rPr>
              <w:t>CloudFront → WAF → ALB → Target Group → EC2 → RDS</w:t>
            </w:r>
          </w:p>
        </w:tc>
        <w:tc>
          <w:tcPr>
            <w:tcW w:w="4267"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A34CB6F" w14:textId="77777777" w:rsidR="00226EA5" w:rsidRDefault="00000000">
            <w:pPr>
              <w:spacing w:before="40" w:after="40" w:line="252" w:lineRule="auto"/>
            </w:pPr>
            <w:r>
              <w:rPr>
                <w:sz w:val="19"/>
                <w:szCs w:val="19"/>
              </w:rPr>
              <w:t>AWS Console → Systems Manager → Session Manager → SSM Agent → EC2</w:t>
            </w:r>
          </w:p>
        </w:tc>
      </w:tr>
      <w:tr w:rsidR="00226EA5" w14:paraId="3F67601A" w14:textId="77777777">
        <w:tc>
          <w:tcPr>
            <w:tcW w:w="156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38FB974" w14:textId="77777777" w:rsidR="00226EA5" w:rsidRDefault="00000000">
            <w:pPr>
              <w:spacing w:before="40" w:after="40" w:line="252" w:lineRule="auto"/>
            </w:pPr>
            <w:proofErr w:type="spellStart"/>
            <w:r>
              <w:rPr>
                <w:b/>
                <w:bCs/>
                <w:sz w:val="19"/>
                <w:szCs w:val="19"/>
              </w:rPr>
              <w:t>Authorisation</w:t>
            </w:r>
            <w:proofErr w:type="spellEnd"/>
          </w:p>
        </w:tc>
        <w:tc>
          <w:tcPr>
            <w:tcW w:w="3627"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BCA6955" w14:textId="77777777" w:rsidR="00226EA5" w:rsidRDefault="00000000">
            <w:pPr>
              <w:spacing w:before="40" w:after="40" w:line="252" w:lineRule="auto"/>
            </w:pPr>
            <w:r>
              <w:rPr>
                <w:sz w:val="19"/>
                <w:szCs w:val="19"/>
              </w:rPr>
              <w:t xml:space="preserve">WAF rules, Security Groups, application </w:t>
            </w:r>
            <w:proofErr w:type="spellStart"/>
            <w:r>
              <w:rPr>
                <w:sz w:val="19"/>
                <w:szCs w:val="19"/>
              </w:rPr>
              <w:t>authn</w:t>
            </w:r>
            <w:proofErr w:type="spellEnd"/>
            <w:r>
              <w:rPr>
                <w:sz w:val="19"/>
                <w:szCs w:val="19"/>
              </w:rPr>
              <w:t>/</w:t>
            </w:r>
            <w:proofErr w:type="spellStart"/>
            <w:r>
              <w:rPr>
                <w:sz w:val="19"/>
                <w:szCs w:val="19"/>
              </w:rPr>
              <w:t>authz</w:t>
            </w:r>
            <w:proofErr w:type="spellEnd"/>
          </w:p>
        </w:tc>
        <w:tc>
          <w:tcPr>
            <w:tcW w:w="4267"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F37EC0D" w14:textId="77777777" w:rsidR="00226EA5" w:rsidRDefault="00000000">
            <w:pPr>
              <w:spacing w:before="40" w:after="40" w:line="252" w:lineRule="auto"/>
            </w:pPr>
            <w:r>
              <w:rPr>
                <w:sz w:val="19"/>
                <w:szCs w:val="19"/>
              </w:rPr>
              <w:t>IAM (</w:t>
            </w:r>
            <w:r>
              <w:rPr>
                <w:rFonts w:ascii="Consolas" w:eastAsia="Consolas" w:hAnsi="Consolas" w:cs="Consolas"/>
                <w:color w:val="244061"/>
                <w:sz w:val="17"/>
                <w:szCs w:val="17"/>
                <w:shd w:val="clear" w:color="auto" w:fill="EEF1F5"/>
              </w:rPr>
              <w:t>LuminaEC2SSMRole</w:t>
            </w:r>
            <w:r>
              <w:rPr>
                <w:sz w:val="19"/>
                <w:szCs w:val="19"/>
              </w:rPr>
              <w:t>, console identity permissions)</w:t>
            </w:r>
          </w:p>
        </w:tc>
      </w:tr>
      <w:tr w:rsidR="00226EA5" w14:paraId="6A8950DF" w14:textId="77777777">
        <w:tc>
          <w:tcPr>
            <w:tcW w:w="156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BDE93D1" w14:textId="77777777" w:rsidR="00226EA5" w:rsidRDefault="00000000">
            <w:pPr>
              <w:spacing w:before="40" w:after="40" w:line="252" w:lineRule="auto"/>
            </w:pPr>
            <w:r>
              <w:rPr>
                <w:b/>
                <w:bCs/>
                <w:sz w:val="19"/>
                <w:szCs w:val="19"/>
              </w:rPr>
              <w:t>Direction</w:t>
            </w:r>
          </w:p>
        </w:tc>
        <w:tc>
          <w:tcPr>
            <w:tcW w:w="3627"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4D9B8FB" w14:textId="77777777" w:rsidR="00226EA5" w:rsidRDefault="00000000">
            <w:pPr>
              <w:spacing w:before="40" w:after="40" w:line="252" w:lineRule="auto"/>
            </w:pPr>
            <w:r>
              <w:rPr>
                <w:sz w:val="19"/>
                <w:szCs w:val="19"/>
              </w:rPr>
              <w:t>Inbound to the instance</w:t>
            </w:r>
          </w:p>
        </w:tc>
        <w:tc>
          <w:tcPr>
            <w:tcW w:w="4267"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F9A38FE" w14:textId="77777777" w:rsidR="00226EA5" w:rsidRDefault="00000000">
            <w:pPr>
              <w:spacing w:before="40" w:after="40" w:line="252" w:lineRule="auto"/>
            </w:pPr>
            <w:r>
              <w:rPr>
                <w:sz w:val="19"/>
                <w:szCs w:val="19"/>
              </w:rPr>
              <w:t>Established by the instance's outbound connection</w:t>
            </w:r>
          </w:p>
        </w:tc>
      </w:tr>
      <w:tr w:rsidR="00226EA5" w14:paraId="77E2AF10" w14:textId="77777777">
        <w:tc>
          <w:tcPr>
            <w:tcW w:w="156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0F06ABB" w14:textId="77777777" w:rsidR="00226EA5" w:rsidRDefault="00000000">
            <w:pPr>
              <w:spacing w:before="40" w:after="40" w:line="252" w:lineRule="auto"/>
            </w:pPr>
            <w:r>
              <w:rPr>
                <w:b/>
                <w:bCs/>
                <w:sz w:val="19"/>
                <w:szCs w:val="19"/>
              </w:rPr>
              <w:t>Diagram representation</w:t>
            </w:r>
          </w:p>
        </w:tc>
        <w:tc>
          <w:tcPr>
            <w:tcW w:w="3627"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23B5B1B" w14:textId="77777777" w:rsidR="00226EA5" w:rsidRDefault="00000000">
            <w:pPr>
              <w:spacing w:before="40" w:after="40" w:line="252" w:lineRule="auto"/>
            </w:pPr>
            <w:r>
              <w:rPr>
                <w:sz w:val="19"/>
                <w:szCs w:val="19"/>
              </w:rPr>
              <w:t>Solid connectors</w:t>
            </w:r>
          </w:p>
        </w:tc>
        <w:tc>
          <w:tcPr>
            <w:tcW w:w="4267"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A22E61D" w14:textId="77777777" w:rsidR="00226EA5" w:rsidRDefault="00000000">
            <w:pPr>
              <w:spacing w:before="40" w:after="40" w:line="252" w:lineRule="auto"/>
            </w:pPr>
            <w:r>
              <w:rPr>
                <w:sz w:val="19"/>
                <w:szCs w:val="19"/>
              </w:rPr>
              <w:t>Dashed connectors</w:t>
            </w:r>
          </w:p>
        </w:tc>
      </w:tr>
    </w:tbl>
    <w:p w14:paraId="4E62F26C" w14:textId="77777777" w:rsidR="00226EA5" w:rsidRDefault="00226EA5">
      <w:pPr>
        <w:spacing w:after="200"/>
      </w:pPr>
    </w:p>
    <w:p w14:paraId="44FAEB95" w14:textId="77777777" w:rsidR="00226EA5" w:rsidRDefault="00000000">
      <w:pPr>
        <w:spacing w:before="60" w:after="140" w:line="276" w:lineRule="auto"/>
        <w:jc w:val="both"/>
      </w:pPr>
      <w:r>
        <w:t xml:space="preserve">Other control-plane operations follow the same separation. Auto Scaling launching an instance, CloudWatch collecting metrics, SNS delivering </w:t>
      </w:r>
      <w:proofErr w:type="gramStart"/>
      <w:r>
        <w:t>a notification</w:t>
      </w:r>
      <w:proofErr w:type="gramEnd"/>
      <w:r>
        <w:t>, and RDS performing a failover are all control-plane actions that occur through AWS service APIs, not through the application's network path. This is why the monitoring and management services on the right side of the architecture diagram are drawn with dashed lines and no position inside the VPC's traffic flow — they act on the infrastructure rather than sitting in it.</w:t>
      </w:r>
    </w:p>
    <w:p w14:paraId="692C7E81" w14:textId="77777777" w:rsidR="00226EA5" w:rsidRDefault="00000000">
      <w:pPr>
        <w:pStyle w:val="Heading1"/>
        <w:pageBreakBefore/>
        <w:pBdr>
          <w:bottom w:val="single" w:sz="10" w:space="6" w:color="ED7100"/>
        </w:pBdr>
      </w:pPr>
      <w:bookmarkStart w:id="80" w:name="sec_81"/>
      <w:proofErr w:type="gramStart"/>
      <w:r>
        <w:rPr>
          <w:color w:val="ED7100"/>
        </w:rPr>
        <w:lastRenderedPageBreak/>
        <w:t xml:space="preserve">15  </w:t>
      </w:r>
      <w:r>
        <w:t>High</w:t>
      </w:r>
      <w:proofErr w:type="gramEnd"/>
      <w:r>
        <w:t xml:space="preserve"> Availability and Fault Tolerance</w:t>
      </w:r>
      <w:bookmarkEnd w:id="80"/>
    </w:p>
    <w:p w14:paraId="6AFE10B9" w14:textId="77777777" w:rsidR="00226EA5" w:rsidRDefault="00226EA5">
      <w:pPr>
        <w:spacing w:after="100"/>
      </w:pPr>
    </w:p>
    <w:p w14:paraId="2FD47EB2" w14:textId="77777777" w:rsidR="00226EA5" w:rsidRDefault="00000000">
      <w:pPr>
        <w:pStyle w:val="Heading2"/>
      </w:pPr>
      <w:bookmarkStart w:id="81" w:name="sub_82"/>
      <w:r>
        <w:rPr>
          <w:rFonts w:ascii="Calibri" w:eastAsia="Calibri" w:hAnsi="Calibri" w:cs="Calibri"/>
        </w:rPr>
        <w:t>15.1 Redundancy inventory</w:t>
      </w:r>
      <w:bookmarkEnd w:id="81"/>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3"/>
        <w:gridCol w:w="4753"/>
        <w:gridCol w:w="3042"/>
      </w:tblGrid>
      <w:tr w:rsidR="00226EA5" w14:paraId="35E96EA8" w14:textId="77777777">
        <w:trPr>
          <w:tblHeader/>
        </w:trPr>
        <w:tc>
          <w:tcPr>
            <w:tcW w:w="1663"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060D4550" w14:textId="77777777" w:rsidR="00226EA5" w:rsidRDefault="00000000">
            <w:pPr>
              <w:spacing w:before="40" w:after="40" w:line="252" w:lineRule="auto"/>
            </w:pPr>
            <w:r>
              <w:rPr>
                <w:b/>
                <w:bCs/>
                <w:color w:val="FFFFFF"/>
                <w:sz w:val="19"/>
                <w:szCs w:val="19"/>
              </w:rPr>
              <w:t>Layer</w:t>
            </w:r>
          </w:p>
        </w:tc>
        <w:tc>
          <w:tcPr>
            <w:tcW w:w="4753"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4628CEF3" w14:textId="77777777" w:rsidR="00226EA5" w:rsidRDefault="00000000">
            <w:pPr>
              <w:spacing w:before="40" w:after="40" w:line="252" w:lineRule="auto"/>
            </w:pPr>
            <w:r>
              <w:rPr>
                <w:b/>
                <w:bCs/>
                <w:color w:val="FFFFFF"/>
                <w:sz w:val="19"/>
                <w:szCs w:val="19"/>
              </w:rPr>
              <w:t>Redundancy implemented</w:t>
            </w:r>
          </w:p>
        </w:tc>
        <w:tc>
          <w:tcPr>
            <w:tcW w:w="3042"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269825A8" w14:textId="77777777" w:rsidR="00226EA5" w:rsidRDefault="00000000">
            <w:pPr>
              <w:spacing w:before="40" w:after="40" w:line="252" w:lineRule="auto"/>
            </w:pPr>
            <w:r>
              <w:rPr>
                <w:b/>
                <w:bCs/>
                <w:color w:val="FFFFFF"/>
                <w:sz w:val="19"/>
                <w:szCs w:val="19"/>
              </w:rPr>
              <w:t>Single point of failure?</w:t>
            </w:r>
          </w:p>
        </w:tc>
      </w:tr>
      <w:tr w:rsidR="00226EA5" w14:paraId="37426A5F" w14:textId="77777777">
        <w:tc>
          <w:tcPr>
            <w:tcW w:w="166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746E797" w14:textId="77777777" w:rsidR="00226EA5" w:rsidRDefault="00000000">
            <w:pPr>
              <w:spacing w:before="40" w:after="40" w:line="252" w:lineRule="auto"/>
            </w:pPr>
            <w:r>
              <w:rPr>
                <w:sz w:val="19"/>
                <w:szCs w:val="19"/>
              </w:rPr>
              <w:t>Edge</w:t>
            </w:r>
          </w:p>
        </w:tc>
        <w:tc>
          <w:tcPr>
            <w:tcW w:w="475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62F6D69" w14:textId="77777777" w:rsidR="00226EA5" w:rsidRDefault="00000000">
            <w:pPr>
              <w:spacing w:before="40" w:after="40" w:line="252" w:lineRule="auto"/>
            </w:pPr>
            <w:r>
              <w:rPr>
                <w:sz w:val="19"/>
                <w:szCs w:val="19"/>
              </w:rPr>
              <w:t>CloudFront — globally distributed AWS-managed service</w:t>
            </w:r>
          </w:p>
        </w:tc>
        <w:tc>
          <w:tcPr>
            <w:tcW w:w="3042"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4854203" w14:textId="77777777" w:rsidR="00226EA5" w:rsidRDefault="00000000">
            <w:pPr>
              <w:spacing w:before="40" w:after="40" w:line="252" w:lineRule="auto"/>
            </w:pPr>
            <w:r>
              <w:rPr>
                <w:sz w:val="19"/>
                <w:szCs w:val="19"/>
              </w:rPr>
              <w:t>No</w:t>
            </w:r>
          </w:p>
        </w:tc>
      </w:tr>
      <w:tr w:rsidR="00226EA5" w14:paraId="4BE7E69D" w14:textId="77777777">
        <w:tc>
          <w:tcPr>
            <w:tcW w:w="166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9F78CF7" w14:textId="77777777" w:rsidR="00226EA5" w:rsidRDefault="00000000">
            <w:pPr>
              <w:spacing w:before="40" w:after="40" w:line="252" w:lineRule="auto"/>
            </w:pPr>
            <w:r>
              <w:rPr>
                <w:sz w:val="19"/>
                <w:szCs w:val="19"/>
              </w:rPr>
              <w:t>Load balancing</w:t>
            </w:r>
          </w:p>
        </w:tc>
        <w:tc>
          <w:tcPr>
            <w:tcW w:w="475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8E79A06" w14:textId="77777777" w:rsidR="00226EA5" w:rsidRDefault="00000000">
            <w:pPr>
              <w:spacing w:before="40" w:after="40" w:line="252" w:lineRule="auto"/>
            </w:pPr>
            <w:r>
              <w:rPr>
                <w:sz w:val="19"/>
                <w:szCs w:val="19"/>
              </w:rPr>
              <w:t>ALB deployed across two AZs; AWS-managed nodes</w:t>
            </w:r>
          </w:p>
        </w:tc>
        <w:tc>
          <w:tcPr>
            <w:tcW w:w="3042"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80CBE28" w14:textId="77777777" w:rsidR="00226EA5" w:rsidRDefault="00000000">
            <w:pPr>
              <w:spacing w:before="40" w:after="40" w:line="252" w:lineRule="auto"/>
            </w:pPr>
            <w:r>
              <w:rPr>
                <w:sz w:val="19"/>
                <w:szCs w:val="19"/>
              </w:rPr>
              <w:t>No</w:t>
            </w:r>
          </w:p>
        </w:tc>
      </w:tr>
      <w:tr w:rsidR="00226EA5" w14:paraId="1F959DD9" w14:textId="77777777">
        <w:tc>
          <w:tcPr>
            <w:tcW w:w="166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A86E5F6" w14:textId="77777777" w:rsidR="00226EA5" w:rsidRDefault="00000000">
            <w:pPr>
              <w:spacing w:before="40" w:after="40" w:line="252" w:lineRule="auto"/>
            </w:pPr>
            <w:r>
              <w:rPr>
                <w:sz w:val="19"/>
                <w:szCs w:val="19"/>
              </w:rPr>
              <w:t>Compute</w:t>
            </w:r>
          </w:p>
        </w:tc>
        <w:tc>
          <w:tcPr>
            <w:tcW w:w="475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430C870" w14:textId="77777777" w:rsidR="00226EA5" w:rsidRDefault="00000000">
            <w:pPr>
              <w:spacing w:before="40" w:after="40" w:line="252" w:lineRule="auto"/>
            </w:pPr>
            <w:r>
              <w:rPr>
                <w:sz w:val="19"/>
                <w:szCs w:val="19"/>
              </w:rPr>
              <w:t>ASG, minimum 2 instances, two AZs, automatic replacement</w:t>
            </w:r>
          </w:p>
        </w:tc>
        <w:tc>
          <w:tcPr>
            <w:tcW w:w="3042"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E8641C3" w14:textId="77777777" w:rsidR="00226EA5" w:rsidRDefault="00000000">
            <w:pPr>
              <w:spacing w:before="40" w:after="40" w:line="252" w:lineRule="auto"/>
            </w:pPr>
            <w:r>
              <w:rPr>
                <w:sz w:val="19"/>
                <w:szCs w:val="19"/>
              </w:rPr>
              <w:t>No</w:t>
            </w:r>
          </w:p>
        </w:tc>
      </w:tr>
      <w:tr w:rsidR="00226EA5" w14:paraId="166F83EF" w14:textId="77777777">
        <w:tc>
          <w:tcPr>
            <w:tcW w:w="166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9D556A9" w14:textId="77777777" w:rsidR="00226EA5" w:rsidRDefault="00000000">
            <w:pPr>
              <w:spacing w:before="40" w:after="40" w:line="252" w:lineRule="auto"/>
            </w:pPr>
            <w:r>
              <w:rPr>
                <w:sz w:val="19"/>
                <w:szCs w:val="19"/>
              </w:rPr>
              <w:t>Outbound connectivity</w:t>
            </w:r>
          </w:p>
        </w:tc>
        <w:tc>
          <w:tcPr>
            <w:tcW w:w="475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186A8084" w14:textId="77777777" w:rsidR="00226EA5" w:rsidRDefault="00000000">
            <w:pPr>
              <w:spacing w:before="40" w:after="40" w:line="252" w:lineRule="auto"/>
            </w:pPr>
            <w:r>
              <w:rPr>
                <w:sz w:val="19"/>
                <w:szCs w:val="19"/>
              </w:rPr>
              <w:t>One NAT Gateway per AZ, zone-local routing</w:t>
            </w:r>
          </w:p>
        </w:tc>
        <w:tc>
          <w:tcPr>
            <w:tcW w:w="3042"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8D109BD" w14:textId="77777777" w:rsidR="00226EA5" w:rsidRDefault="00000000">
            <w:pPr>
              <w:spacing w:before="40" w:after="40" w:line="252" w:lineRule="auto"/>
            </w:pPr>
            <w:r>
              <w:rPr>
                <w:sz w:val="19"/>
                <w:szCs w:val="19"/>
              </w:rPr>
              <w:t>No</w:t>
            </w:r>
          </w:p>
        </w:tc>
      </w:tr>
      <w:tr w:rsidR="00226EA5" w14:paraId="16896CF9" w14:textId="77777777">
        <w:tc>
          <w:tcPr>
            <w:tcW w:w="166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F252D5B" w14:textId="77777777" w:rsidR="00226EA5" w:rsidRDefault="00000000">
            <w:pPr>
              <w:spacing w:before="40" w:after="40" w:line="252" w:lineRule="auto"/>
            </w:pPr>
            <w:r>
              <w:rPr>
                <w:sz w:val="19"/>
                <w:szCs w:val="19"/>
              </w:rPr>
              <w:t>Database</w:t>
            </w:r>
          </w:p>
        </w:tc>
        <w:tc>
          <w:tcPr>
            <w:tcW w:w="475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049EB7A" w14:textId="77777777" w:rsidR="00226EA5" w:rsidRDefault="00000000">
            <w:pPr>
              <w:spacing w:before="40" w:after="40" w:line="252" w:lineRule="auto"/>
            </w:pPr>
            <w:r>
              <w:rPr>
                <w:sz w:val="19"/>
                <w:szCs w:val="19"/>
              </w:rPr>
              <w:t>Multi-AZ primary/standby as documented (see the qualification in 8.2)</w:t>
            </w:r>
          </w:p>
        </w:tc>
        <w:tc>
          <w:tcPr>
            <w:tcW w:w="3042"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EDB84FC" w14:textId="77777777" w:rsidR="00226EA5" w:rsidRDefault="00000000">
            <w:pPr>
              <w:spacing w:before="40" w:after="40" w:line="252" w:lineRule="auto"/>
            </w:pPr>
            <w:proofErr w:type="gramStart"/>
            <w:r>
              <w:rPr>
                <w:sz w:val="19"/>
                <w:szCs w:val="19"/>
              </w:rPr>
              <w:t>Depends</w:t>
            </w:r>
            <w:proofErr w:type="gramEnd"/>
            <w:r>
              <w:rPr>
                <w:sz w:val="19"/>
                <w:szCs w:val="19"/>
              </w:rPr>
              <w:t xml:space="preserve"> on </w:t>
            </w:r>
            <w:proofErr w:type="gramStart"/>
            <w:r>
              <w:rPr>
                <w:sz w:val="19"/>
                <w:szCs w:val="19"/>
              </w:rPr>
              <w:t>Multi-AZ</w:t>
            </w:r>
            <w:proofErr w:type="gramEnd"/>
            <w:r>
              <w:rPr>
                <w:sz w:val="19"/>
                <w:szCs w:val="19"/>
              </w:rPr>
              <w:t xml:space="preserve"> enablement</w:t>
            </w:r>
          </w:p>
        </w:tc>
      </w:tr>
      <w:tr w:rsidR="00226EA5" w14:paraId="70A9F830" w14:textId="77777777">
        <w:tc>
          <w:tcPr>
            <w:tcW w:w="166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126537E" w14:textId="77777777" w:rsidR="00226EA5" w:rsidRDefault="00000000">
            <w:pPr>
              <w:spacing w:before="40" w:after="40" w:line="252" w:lineRule="auto"/>
            </w:pPr>
            <w:r>
              <w:rPr>
                <w:sz w:val="19"/>
                <w:szCs w:val="19"/>
              </w:rPr>
              <w:t>DNS</w:t>
            </w:r>
          </w:p>
        </w:tc>
        <w:tc>
          <w:tcPr>
            <w:tcW w:w="475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65DC3BE" w14:textId="77777777" w:rsidR="00226EA5" w:rsidRDefault="00000000">
            <w:pPr>
              <w:spacing w:before="40" w:after="40" w:line="252" w:lineRule="auto"/>
            </w:pPr>
            <w:r>
              <w:rPr>
                <w:sz w:val="19"/>
                <w:szCs w:val="19"/>
              </w:rPr>
              <w:t>AWS-generated endpoint; Route 53 not implemented</w:t>
            </w:r>
          </w:p>
        </w:tc>
        <w:tc>
          <w:tcPr>
            <w:tcW w:w="3042"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62B27FC" w14:textId="77777777" w:rsidR="00226EA5" w:rsidRDefault="00000000">
            <w:pPr>
              <w:spacing w:before="40" w:after="40" w:line="252" w:lineRule="auto"/>
            </w:pPr>
            <w:r>
              <w:rPr>
                <w:sz w:val="19"/>
                <w:szCs w:val="19"/>
              </w:rPr>
              <w:t>Managed by AWS</w:t>
            </w:r>
          </w:p>
        </w:tc>
      </w:tr>
    </w:tbl>
    <w:p w14:paraId="43A33D34" w14:textId="77777777" w:rsidR="00226EA5" w:rsidRDefault="00226EA5">
      <w:pPr>
        <w:spacing w:after="200"/>
      </w:pPr>
    </w:p>
    <w:p w14:paraId="686FBFCA" w14:textId="77777777" w:rsidR="00226EA5" w:rsidRDefault="00000000">
      <w:pPr>
        <w:pStyle w:val="Heading2"/>
      </w:pPr>
      <w:bookmarkStart w:id="82" w:name="sub_83"/>
      <w:r>
        <w:rPr>
          <w:rFonts w:ascii="Calibri" w:eastAsia="Calibri" w:hAnsi="Calibri" w:cs="Calibri"/>
        </w:rPr>
        <w:t>15.2 Failure scenario — EC2 instance failure</w:t>
      </w:r>
      <w:bookmarkEnd w:id="82"/>
    </w:p>
    <w:p w14:paraId="221DA8AA" w14:textId="77777777" w:rsidR="00226EA5" w:rsidRDefault="00000000">
      <w:pPr>
        <w:spacing w:before="60" w:after="140" w:line="276" w:lineRule="auto"/>
        <w:jc w:val="both"/>
      </w:pPr>
      <w:r>
        <w:t>The response is layered, and the order matters:</w:t>
      </w:r>
    </w:p>
    <w:p w14:paraId="66DC3408" w14:textId="77777777" w:rsidR="00226EA5" w:rsidRDefault="00000000">
      <w:pPr>
        <w:pStyle w:val="ListParagraph"/>
        <w:numPr>
          <w:ilvl w:val="0"/>
          <w:numId w:val="3"/>
        </w:numPr>
        <w:spacing w:before="40" w:after="80" w:line="276" w:lineRule="auto"/>
      </w:pPr>
      <w:r>
        <w:t>The instance stops responding correctly on the Target Group health-check path.</w:t>
      </w:r>
    </w:p>
    <w:p w14:paraId="28C5128A" w14:textId="77777777" w:rsidR="00226EA5" w:rsidRDefault="00000000">
      <w:pPr>
        <w:pStyle w:val="ListParagraph"/>
        <w:numPr>
          <w:ilvl w:val="0"/>
          <w:numId w:val="3"/>
        </w:numPr>
        <w:spacing w:before="40" w:after="80" w:line="276" w:lineRule="auto"/>
      </w:pPr>
      <w:r>
        <w:t xml:space="preserve">After the configured consecutive failures, the ALB marks the target </w:t>
      </w:r>
      <w:r>
        <w:rPr>
          <w:b/>
          <w:bCs/>
        </w:rPr>
        <w:t>unhealthy</w:t>
      </w:r>
      <w:r>
        <w:t xml:space="preserve"> and immediately stops routing new requests to it. </w:t>
      </w:r>
      <w:r>
        <w:rPr>
          <w:b/>
          <w:bCs/>
        </w:rPr>
        <w:t>User impact ends here</w:t>
      </w:r>
      <w:r>
        <w:t xml:space="preserve"> for new requests — remaining healthy instances absorb the traffic.</w:t>
      </w:r>
    </w:p>
    <w:p w14:paraId="2B6506BC" w14:textId="77777777" w:rsidR="00226EA5" w:rsidRDefault="00000000">
      <w:pPr>
        <w:pStyle w:val="ListParagraph"/>
        <w:numPr>
          <w:ilvl w:val="0"/>
          <w:numId w:val="3"/>
        </w:numPr>
        <w:spacing w:before="40" w:after="80" w:line="276" w:lineRule="auto"/>
      </w:pPr>
      <w:proofErr w:type="spellStart"/>
      <w:r>
        <w:rPr>
          <w:rFonts w:ascii="Consolas" w:eastAsia="Consolas" w:hAnsi="Consolas" w:cs="Consolas"/>
          <w:color w:val="244061"/>
          <w:sz w:val="19"/>
          <w:szCs w:val="19"/>
          <w:shd w:val="clear" w:color="auto" w:fill="EEF1F5"/>
        </w:rPr>
        <w:t>HealthyHostCount</w:t>
      </w:r>
      <w:proofErr w:type="spellEnd"/>
      <w:r>
        <w:t xml:space="preserve"> falls to 1. The CloudWatch alarm (Minimum &lt; 2) enters ALARM within its 5-minute evaluation period and SNS sends an email.</w:t>
      </w:r>
    </w:p>
    <w:p w14:paraId="5DC02287" w14:textId="77777777" w:rsidR="00226EA5" w:rsidRDefault="00000000">
      <w:pPr>
        <w:pStyle w:val="ListParagraph"/>
        <w:numPr>
          <w:ilvl w:val="0"/>
          <w:numId w:val="3"/>
        </w:numPr>
        <w:spacing w:before="40" w:after="80" w:line="276" w:lineRule="auto"/>
      </w:pPr>
      <w:r>
        <w:t xml:space="preserve">Depending on the health-check type configured on the ASG, the group may terminate the instance. If it does, </w:t>
      </w:r>
      <w:proofErr w:type="spellStart"/>
      <w:r>
        <w:rPr>
          <w:rFonts w:ascii="Consolas" w:eastAsia="Consolas" w:hAnsi="Consolas" w:cs="Consolas"/>
          <w:color w:val="244061"/>
          <w:sz w:val="19"/>
          <w:szCs w:val="19"/>
          <w:shd w:val="clear" w:color="auto" w:fill="EEF1F5"/>
        </w:rPr>
        <w:t>GroupInServiceInstances</w:t>
      </w:r>
      <w:proofErr w:type="spellEnd"/>
      <w:r>
        <w:t xml:space="preserve"> falls below 2 and the second alarm fires.</w:t>
      </w:r>
    </w:p>
    <w:p w14:paraId="2EF972C8" w14:textId="77777777" w:rsidR="00226EA5" w:rsidRDefault="00000000">
      <w:pPr>
        <w:pStyle w:val="ListParagraph"/>
        <w:numPr>
          <w:ilvl w:val="0"/>
          <w:numId w:val="3"/>
        </w:numPr>
        <w:spacing w:before="40" w:after="80" w:line="276" w:lineRule="auto"/>
      </w:pPr>
      <w:r>
        <w:t>The ASG launches a replacement from the Launch Template to return to desired capacity of 2.</w:t>
      </w:r>
    </w:p>
    <w:p w14:paraId="32B51F0D" w14:textId="77777777" w:rsidR="00226EA5" w:rsidRDefault="00000000">
      <w:pPr>
        <w:pStyle w:val="ListParagraph"/>
        <w:numPr>
          <w:ilvl w:val="0"/>
          <w:numId w:val="3"/>
        </w:numPr>
        <w:spacing w:before="40" w:after="80" w:line="276" w:lineRule="auto"/>
      </w:pPr>
      <w:r>
        <w:t xml:space="preserve">The replacement boots from the Golden AMI with the application stack starting automatically (verified by the reboot test), receives </w:t>
      </w:r>
      <w:r>
        <w:rPr>
          <w:rFonts w:ascii="Consolas" w:eastAsia="Consolas" w:hAnsi="Consolas" w:cs="Consolas"/>
          <w:color w:val="244061"/>
          <w:sz w:val="19"/>
          <w:szCs w:val="19"/>
          <w:shd w:val="clear" w:color="auto" w:fill="EEF1F5"/>
        </w:rPr>
        <w:t>LuminaEC2SSMRole</w:t>
      </w:r>
      <w:r>
        <w:t xml:space="preserve"> via the instance profile, and is </w:t>
      </w:r>
      <w:proofErr w:type="gramStart"/>
      <w:r>
        <w:t>auto-registered</w:t>
      </w:r>
      <w:proofErr w:type="gramEnd"/>
      <w:r>
        <w:t xml:space="preserve"> with the Target Group.</w:t>
      </w:r>
    </w:p>
    <w:p w14:paraId="6974F8A2" w14:textId="77777777" w:rsidR="00226EA5" w:rsidRDefault="00000000">
      <w:pPr>
        <w:pStyle w:val="ListParagraph"/>
        <w:numPr>
          <w:ilvl w:val="0"/>
          <w:numId w:val="3"/>
        </w:numPr>
        <w:spacing w:before="40" w:after="80" w:line="276" w:lineRule="auto"/>
      </w:pPr>
      <w:r>
        <w:t>Once it passes health checks, the ALB begins routing to it and the alarms return to OK.</w:t>
      </w:r>
    </w:p>
    <w:p w14:paraId="4773408F" w14:textId="77777777" w:rsidR="00226EA5" w:rsidRDefault="00226EA5">
      <w:pPr>
        <w:spacing w:after="60"/>
      </w:pPr>
    </w:p>
    <w:p w14:paraId="2B808265" w14:textId="77777777" w:rsidR="00226EA5" w:rsidRDefault="00000000">
      <w:pPr>
        <w:spacing w:before="60" w:after="140" w:line="276" w:lineRule="auto"/>
        <w:jc w:val="both"/>
      </w:pPr>
      <w:r>
        <w:t xml:space="preserve">With a minimum of 2 instances, the loss of one </w:t>
      </w:r>
      <w:proofErr w:type="gramStart"/>
      <w:r>
        <w:t>leaves</w:t>
      </w:r>
      <w:proofErr w:type="gramEnd"/>
      <w:r>
        <w:t xml:space="preserve"> the application available on the other throughout. Capacity is halved during the replacement window, which is the real cost of this scenario.</w:t>
      </w:r>
    </w:p>
    <w:p w14:paraId="7C172B5D" w14:textId="77777777" w:rsidR="00226EA5" w:rsidRDefault="00000000">
      <w:pPr>
        <w:spacing w:before="60" w:after="140" w:line="276" w:lineRule="auto"/>
        <w:jc w:val="both"/>
      </w:pPr>
      <w:r>
        <w:rPr>
          <w:b/>
          <w:bCs/>
        </w:rPr>
        <w:t>Not documented:</w:t>
      </w:r>
      <w:r>
        <w:t xml:space="preserve"> whether the ASG health check type is set to </w:t>
      </w:r>
      <w:r>
        <w:rPr>
          <w:rFonts w:ascii="Consolas" w:eastAsia="Consolas" w:hAnsi="Consolas" w:cs="Consolas"/>
          <w:color w:val="244061"/>
          <w:sz w:val="19"/>
          <w:szCs w:val="19"/>
          <w:shd w:val="clear" w:color="auto" w:fill="EEF1F5"/>
        </w:rPr>
        <w:t>EC2</w:t>
      </w:r>
      <w:r>
        <w:t xml:space="preserve"> or </w:t>
      </w:r>
      <w:r>
        <w:rPr>
          <w:rFonts w:ascii="Consolas" w:eastAsia="Consolas" w:hAnsi="Consolas" w:cs="Consolas"/>
          <w:color w:val="244061"/>
          <w:sz w:val="19"/>
          <w:szCs w:val="19"/>
          <w:shd w:val="clear" w:color="auto" w:fill="EEF1F5"/>
        </w:rPr>
        <w:t>ELB</w:t>
      </w:r>
      <w:r>
        <w:t xml:space="preserve">. This matters — with </w:t>
      </w:r>
      <w:r>
        <w:rPr>
          <w:rFonts w:ascii="Consolas" w:eastAsia="Consolas" w:hAnsi="Consolas" w:cs="Consolas"/>
          <w:color w:val="244061"/>
          <w:sz w:val="19"/>
          <w:szCs w:val="19"/>
          <w:shd w:val="clear" w:color="auto" w:fill="EEF1F5"/>
        </w:rPr>
        <w:t>EC2</w:t>
      </w:r>
      <w:r>
        <w:t xml:space="preserve"> health checks the group only replaces instances that fail EC2 status checks, so an instance whose Nginx has died but whose operating system is healthy would be removed from ALB rotation but </w:t>
      </w:r>
      <w:r>
        <w:rPr>
          <w:b/>
          <w:bCs/>
        </w:rPr>
        <w:t>not</w:t>
      </w:r>
      <w:r>
        <w:t xml:space="preserve"> replaced by the ASG. Section 22 lists verifying this as an operational check.</w:t>
      </w:r>
    </w:p>
    <w:p w14:paraId="1FE7845A" w14:textId="77777777" w:rsidR="00226EA5" w:rsidRDefault="00000000">
      <w:pPr>
        <w:pStyle w:val="Heading2"/>
      </w:pPr>
      <w:bookmarkStart w:id="83" w:name="sub_84"/>
      <w:r>
        <w:rPr>
          <w:rFonts w:ascii="Calibri" w:eastAsia="Calibri" w:hAnsi="Calibri" w:cs="Calibri"/>
        </w:rPr>
        <w:lastRenderedPageBreak/>
        <w:t>15.3 Failure scenario — Availability Zone failure</w:t>
      </w:r>
      <w:bookmarkEnd w:id="83"/>
    </w:p>
    <w:p w14:paraId="0FCD2406" w14:textId="77777777" w:rsidR="00226EA5" w:rsidRDefault="00000000">
      <w:pPr>
        <w:spacing w:before="60" w:after="140" w:line="276" w:lineRule="auto"/>
        <w:jc w:val="both"/>
      </w:pPr>
      <w:r>
        <w:t>The architecture genuinely supports this, and each layer contributes:</w:t>
      </w:r>
    </w:p>
    <w:p w14:paraId="4BEBBDEA" w14:textId="77777777" w:rsidR="00226EA5" w:rsidRDefault="00000000">
      <w:pPr>
        <w:pStyle w:val="ListParagraph"/>
        <w:numPr>
          <w:ilvl w:val="0"/>
          <w:numId w:val="2"/>
        </w:numPr>
        <w:spacing w:before="40" w:after="80" w:line="276" w:lineRule="auto"/>
      </w:pPr>
      <w:r>
        <w:rPr>
          <w:b/>
          <w:bCs/>
        </w:rPr>
        <w:t>ALB:</w:t>
      </w:r>
      <w:r>
        <w:t xml:space="preserve"> deployed across both AZs; the nodes in the surviving zone continue accepting traffic.</w:t>
      </w:r>
    </w:p>
    <w:p w14:paraId="2DE19BA4" w14:textId="77777777" w:rsidR="00226EA5" w:rsidRDefault="00000000">
      <w:pPr>
        <w:pStyle w:val="ListParagraph"/>
        <w:numPr>
          <w:ilvl w:val="0"/>
          <w:numId w:val="2"/>
        </w:numPr>
        <w:spacing w:before="40" w:after="80" w:line="276" w:lineRule="auto"/>
      </w:pPr>
      <w:r>
        <w:rPr>
          <w:b/>
          <w:bCs/>
        </w:rPr>
        <w:t>Compute:</w:t>
      </w:r>
      <w:r>
        <w:t xml:space="preserve"> instances in the failed zone become unhealthy and leave rotation. The ASG can launch replacements in the surviving zone's subnet, subject to that zone having capacity for the requested instance type.</w:t>
      </w:r>
    </w:p>
    <w:p w14:paraId="431CB00E" w14:textId="77777777" w:rsidR="00226EA5" w:rsidRDefault="00000000">
      <w:pPr>
        <w:pStyle w:val="ListParagraph"/>
        <w:numPr>
          <w:ilvl w:val="0"/>
          <w:numId w:val="2"/>
        </w:numPr>
        <w:spacing w:before="40" w:after="80" w:line="276" w:lineRule="auto"/>
      </w:pPr>
      <w:r>
        <w:rPr>
          <w:b/>
          <w:bCs/>
        </w:rPr>
        <w:t>Outbound connectivity:</w:t>
      </w:r>
      <w:r>
        <w:t xml:space="preserve"> the surviving zone's instances use their own zone-local NAT Gateway, which is unaffected. This is precisely the dependency the two-NAT design was intended to eliminate.</w:t>
      </w:r>
    </w:p>
    <w:p w14:paraId="3E9ADBE2" w14:textId="77777777" w:rsidR="00226EA5" w:rsidRDefault="00000000">
      <w:pPr>
        <w:pStyle w:val="ListParagraph"/>
        <w:numPr>
          <w:ilvl w:val="0"/>
          <w:numId w:val="2"/>
        </w:numPr>
        <w:spacing w:before="40" w:after="80" w:line="276" w:lineRule="auto"/>
      </w:pPr>
      <w:r>
        <w:rPr>
          <w:b/>
          <w:bCs/>
        </w:rPr>
        <w:t>Database:</w:t>
      </w:r>
      <w:r>
        <w:t xml:space="preserve"> if </w:t>
      </w:r>
      <w:proofErr w:type="gramStart"/>
      <w:r>
        <w:t>Multi-AZ</w:t>
      </w:r>
      <w:proofErr w:type="gramEnd"/>
      <w:r>
        <w:t xml:space="preserve"> is enabled, RDS fails over to the standby in the surviving zone.</w:t>
      </w:r>
    </w:p>
    <w:p w14:paraId="55F23BED" w14:textId="77777777" w:rsidR="00226EA5" w:rsidRDefault="00226EA5">
      <w:pPr>
        <w:spacing w:after="60"/>
      </w:pPr>
    </w:p>
    <w:p w14:paraId="48F1D03C" w14:textId="77777777" w:rsidR="00226EA5" w:rsidRDefault="00000000">
      <w:pPr>
        <w:spacing w:before="60" w:after="140" w:line="276" w:lineRule="auto"/>
        <w:jc w:val="both"/>
      </w:pPr>
      <w:r>
        <w:rPr>
          <w:b/>
          <w:bCs/>
        </w:rPr>
        <w:t xml:space="preserve">Honest </w:t>
      </w:r>
      <w:proofErr w:type="gramStart"/>
      <w:r>
        <w:rPr>
          <w:b/>
          <w:bCs/>
        </w:rPr>
        <w:t>qualification</w:t>
      </w:r>
      <w:proofErr w:type="gramEnd"/>
      <w:r>
        <w:rPr>
          <w:b/>
          <w:bCs/>
        </w:rPr>
        <w:t>.</w:t>
      </w:r>
      <w:r>
        <w:t xml:space="preserve"> During an AZ failure the fleet's capacity is temporarily halved and all traffic concentrates on the surviving zone's instances. Whether the application remains performant, as opposed to merely available, depends on whether the surviving instances plus any scale-out can absorb the full load — which the documentation does not measure. Availability is preserved by design; performance under this scenario is not evidenced.</w:t>
      </w:r>
    </w:p>
    <w:p w14:paraId="7FCE5F2A" w14:textId="77777777" w:rsidR="00226EA5" w:rsidRDefault="00000000">
      <w:pPr>
        <w:pStyle w:val="Heading2"/>
      </w:pPr>
      <w:bookmarkStart w:id="84" w:name="sub_85"/>
      <w:r>
        <w:rPr>
          <w:rFonts w:ascii="Calibri" w:eastAsia="Calibri" w:hAnsi="Calibri" w:cs="Calibri"/>
        </w:rPr>
        <w:t>15.4 Failure scenario — database failure</w:t>
      </w:r>
      <w:bookmarkEnd w:id="84"/>
    </w:p>
    <w:p w14:paraId="2B25D881" w14:textId="77777777" w:rsidR="00226EA5" w:rsidRDefault="00000000">
      <w:pPr>
        <w:spacing w:before="60" w:after="140" w:line="276" w:lineRule="auto"/>
        <w:jc w:val="both"/>
      </w:pPr>
      <w:r>
        <w:t xml:space="preserve">If </w:t>
      </w:r>
      <w:proofErr w:type="gramStart"/>
      <w:r>
        <w:t>Multi-AZ</w:t>
      </w:r>
      <w:proofErr w:type="gramEnd"/>
      <w:r>
        <w:t xml:space="preserve"> is enabled, RDS detects the primary's failure, promotes the standby, and repoints the endpoint's DNS record to the new primary. Because the application connects to the RDS endpoint rather than an instance address, it reconnects to the promoted instance without configuration change.</w:t>
      </w:r>
    </w:p>
    <w:p w14:paraId="65EF8548" w14:textId="77777777" w:rsidR="00226EA5" w:rsidRDefault="00000000">
      <w:pPr>
        <w:spacing w:before="60" w:after="140" w:line="276" w:lineRule="auto"/>
        <w:jc w:val="both"/>
      </w:pPr>
      <w:r>
        <w:t xml:space="preserve">Two realities should be stated rather than glossed over. First, failover is </w:t>
      </w:r>
      <w:r>
        <w:rPr>
          <w:b/>
          <w:bCs/>
        </w:rPr>
        <w:t>not instantaneous</w:t>
      </w:r>
      <w:r>
        <w:t xml:space="preserve"> — there is a period, typically measured in tens of seconds, during which database connections fail. The application will surface errors during that window unless it implements connection retry logic, which the documentation does not describe. Second, if </w:t>
      </w:r>
      <w:proofErr w:type="gramStart"/>
      <w:r>
        <w:t>Multi-AZ</w:t>
      </w:r>
      <w:proofErr w:type="gramEnd"/>
      <w:r>
        <w:t xml:space="preserve"> is </w:t>
      </w:r>
      <w:r>
        <w:rPr>
          <w:b/>
          <w:bCs/>
        </w:rPr>
        <w:t>not</w:t>
      </w:r>
      <w:r>
        <w:t xml:space="preserve"> in fact enabled on the deployed instance, database failure is a full outage recoverable only from a backup — and backup configuration is likewise undocumented (Section 8.5).</w:t>
      </w:r>
    </w:p>
    <w:p w14:paraId="30D912BE" w14:textId="77777777" w:rsidR="00226EA5" w:rsidRDefault="00000000">
      <w:pPr>
        <w:pStyle w:val="Heading2"/>
      </w:pPr>
      <w:bookmarkStart w:id="85" w:name="sub_86"/>
      <w:r>
        <w:rPr>
          <w:rFonts w:ascii="Calibri" w:eastAsia="Calibri" w:hAnsi="Calibri" w:cs="Calibri"/>
        </w:rPr>
        <w:t xml:space="preserve">15.5 What </w:t>
      </w:r>
      <w:proofErr w:type="gramStart"/>
      <w:r>
        <w:rPr>
          <w:rFonts w:ascii="Calibri" w:eastAsia="Calibri" w:hAnsi="Calibri" w:cs="Calibri"/>
        </w:rPr>
        <w:t>the architecture</w:t>
      </w:r>
      <w:proofErr w:type="gramEnd"/>
      <w:r>
        <w:rPr>
          <w:rFonts w:ascii="Calibri" w:eastAsia="Calibri" w:hAnsi="Calibri" w:cs="Calibri"/>
        </w:rPr>
        <w:t xml:space="preserve"> does not protect against</w:t>
      </w:r>
      <w:bookmarkEnd w:id="85"/>
    </w:p>
    <w:p w14:paraId="12B0D8F8" w14:textId="77777777" w:rsidR="00226EA5" w:rsidRDefault="00000000">
      <w:pPr>
        <w:spacing w:before="60" w:after="140" w:line="276" w:lineRule="auto"/>
        <w:jc w:val="both"/>
      </w:pPr>
      <w:proofErr w:type="gramStart"/>
      <w:r>
        <w:t>Stated</w:t>
      </w:r>
      <w:proofErr w:type="gramEnd"/>
      <w:r>
        <w:t xml:space="preserve"> plainly, so the assessment is not overstated:</w:t>
      </w:r>
    </w:p>
    <w:p w14:paraId="258062AF" w14:textId="77777777" w:rsidR="00226EA5" w:rsidRDefault="00000000">
      <w:pPr>
        <w:pStyle w:val="ListParagraph"/>
        <w:numPr>
          <w:ilvl w:val="0"/>
          <w:numId w:val="2"/>
        </w:numPr>
        <w:spacing w:before="40" w:after="80" w:line="276" w:lineRule="auto"/>
      </w:pPr>
      <w:r>
        <w:rPr>
          <w:b/>
          <w:bCs/>
        </w:rPr>
        <w:t>Regional failure.</w:t>
      </w:r>
      <w:r>
        <w:t xml:space="preserve"> All infrastructure is in a single AWS Region. There is no multi-region deployment, no cross-region replica, and no documented disaster-recovery plan.</w:t>
      </w:r>
    </w:p>
    <w:p w14:paraId="49569D14" w14:textId="77777777" w:rsidR="00226EA5" w:rsidRDefault="00000000">
      <w:pPr>
        <w:pStyle w:val="ListParagraph"/>
        <w:numPr>
          <w:ilvl w:val="0"/>
          <w:numId w:val="2"/>
        </w:numPr>
        <w:spacing w:before="40" w:after="80" w:line="276" w:lineRule="auto"/>
      </w:pPr>
      <w:r>
        <w:rPr>
          <w:b/>
          <w:bCs/>
        </w:rPr>
        <w:t>Data corruption or accidental deletion.</w:t>
      </w:r>
      <w:r>
        <w:t xml:space="preserve"> Multi-AZ replicates faithfully — including a destructive statement. Only backups address this, and their configuration is undocumented.</w:t>
      </w:r>
    </w:p>
    <w:p w14:paraId="1AD4E960" w14:textId="77777777" w:rsidR="00226EA5" w:rsidRDefault="00000000">
      <w:pPr>
        <w:pStyle w:val="ListParagraph"/>
        <w:numPr>
          <w:ilvl w:val="0"/>
          <w:numId w:val="2"/>
        </w:numPr>
        <w:spacing w:before="40" w:after="80" w:line="276" w:lineRule="auto"/>
      </w:pPr>
      <w:r>
        <w:rPr>
          <w:b/>
          <w:bCs/>
        </w:rPr>
        <w:t>Application-level defects.</w:t>
      </w:r>
      <w:r>
        <w:t xml:space="preserve"> A bug deployed into the AMI is deployed </w:t>
      </w:r>
      <w:proofErr w:type="gramStart"/>
      <w:r>
        <w:t>to</w:t>
      </w:r>
      <w:proofErr w:type="gramEnd"/>
      <w:r>
        <w:t xml:space="preserve"> every instance the ASG launches. Health checks detect a process that is down, not one that returns wrong answers.</w:t>
      </w:r>
    </w:p>
    <w:p w14:paraId="7509CAEF" w14:textId="77777777" w:rsidR="00226EA5" w:rsidRDefault="00000000">
      <w:pPr>
        <w:pStyle w:val="ListParagraph"/>
        <w:numPr>
          <w:ilvl w:val="0"/>
          <w:numId w:val="2"/>
        </w:numPr>
        <w:spacing w:before="40" w:after="80" w:line="276" w:lineRule="auto"/>
      </w:pPr>
      <w:r>
        <w:rPr>
          <w:b/>
          <w:bCs/>
        </w:rPr>
        <w:t>Sustained load beyond 6 instances.</w:t>
      </w:r>
      <w:r>
        <w:t xml:space="preserve"> The maximum capacity is a hard ceiling.</w:t>
      </w:r>
    </w:p>
    <w:p w14:paraId="13BB2278" w14:textId="77777777" w:rsidR="00226EA5" w:rsidRDefault="00226EA5">
      <w:pPr>
        <w:spacing w:after="60"/>
      </w:pPr>
    </w:p>
    <w:p w14:paraId="0D2621F3" w14:textId="77777777" w:rsidR="00226EA5" w:rsidRDefault="00000000">
      <w:pPr>
        <w:pStyle w:val="Heading1"/>
        <w:pageBreakBefore/>
        <w:pBdr>
          <w:bottom w:val="single" w:sz="10" w:space="6" w:color="ED7100"/>
        </w:pBdr>
      </w:pPr>
      <w:bookmarkStart w:id="86" w:name="sec_87"/>
      <w:proofErr w:type="gramStart"/>
      <w:r>
        <w:rPr>
          <w:color w:val="ED7100"/>
        </w:rPr>
        <w:lastRenderedPageBreak/>
        <w:t xml:space="preserve">16  </w:t>
      </w:r>
      <w:r>
        <w:t>Scalability</w:t>
      </w:r>
      <w:proofErr w:type="gramEnd"/>
      <w:r>
        <w:t xml:space="preserve"> Analysis</w:t>
      </w:r>
      <w:bookmarkEnd w:id="86"/>
    </w:p>
    <w:p w14:paraId="0AF11E47" w14:textId="77777777" w:rsidR="00226EA5" w:rsidRDefault="00226EA5">
      <w:pPr>
        <w:spacing w:after="100"/>
      </w:pPr>
    </w:p>
    <w:p w14:paraId="5F2349B5" w14:textId="77777777" w:rsidR="00226EA5" w:rsidRDefault="00000000">
      <w:pPr>
        <w:pStyle w:val="Heading2"/>
      </w:pPr>
      <w:bookmarkStart w:id="87" w:name="sub_88"/>
      <w:r>
        <w:rPr>
          <w:rFonts w:ascii="Calibri" w:eastAsia="Calibri" w:hAnsi="Calibri" w:cs="Calibri"/>
        </w:rPr>
        <w:t>16.1 Horizontal scaling</w:t>
      </w:r>
      <w:bookmarkEnd w:id="87"/>
    </w:p>
    <w:p w14:paraId="67CF7C45" w14:textId="77777777" w:rsidR="00226EA5" w:rsidRDefault="00000000">
      <w:pPr>
        <w:spacing w:before="60" w:after="140" w:line="276" w:lineRule="auto"/>
        <w:jc w:val="both"/>
      </w:pPr>
      <w:r>
        <w:t xml:space="preserve">Horizontal scaling is the architecture's primary scaling mechanism and is fully automated. The Auto Scaling Group adjusts the instance count between 2 and 6 in response to CPU </w:t>
      </w:r>
      <w:proofErr w:type="spellStart"/>
      <w:r>
        <w:t>utilisation</w:t>
      </w:r>
      <w:proofErr w:type="spellEnd"/>
      <w:r>
        <w:t xml:space="preserve"> under the target-tracking policy, and the ALB distributes requests across whatever healthy instances currently exist.</w:t>
      </w:r>
    </w:p>
    <w:p w14:paraId="1DDF42E7" w14:textId="77777777" w:rsidR="00226EA5" w:rsidRDefault="00000000">
      <w:pPr>
        <w:spacing w:before="60" w:after="140" w:line="276" w:lineRule="auto"/>
        <w:jc w:val="both"/>
      </w:pPr>
      <w:r>
        <w:t>Three properties make this work, and all three are implementation details rather than defaults:</w:t>
      </w:r>
    </w:p>
    <w:p w14:paraId="1916579C" w14:textId="77777777" w:rsidR="00226EA5" w:rsidRDefault="00000000">
      <w:pPr>
        <w:pStyle w:val="ListParagraph"/>
        <w:numPr>
          <w:ilvl w:val="0"/>
          <w:numId w:val="2"/>
        </w:numPr>
        <w:spacing w:before="40" w:after="80" w:line="276" w:lineRule="auto"/>
      </w:pPr>
      <w:r>
        <w:rPr>
          <w:b/>
          <w:bCs/>
        </w:rPr>
        <w:t>Statelessness.</w:t>
      </w:r>
      <w:r>
        <w:t xml:space="preserve"> EC2 instances hold no persistent application data. Any instance can serve any request, so adding one adds usable capacity immediately.</w:t>
      </w:r>
    </w:p>
    <w:p w14:paraId="092BBE49" w14:textId="77777777" w:rsidR="00226EA5" w:rsidRDefault="00000000">
      <w:pPr>
        <w:pStyle w:val="ListParagraph"/>
        <w:numPr>
          <w:ilvl w:val="0"/>
          <w:numId w:val="2"/>
        </w:numPr>
        <w:spacing w:before="40" w:after="80" w:line="276" w:lineRule="auto"/>
      </w:pPr>
      <w:r>
        <w:rPr>
          <w:b/>
          <w:bCs/>
        </w:rPr>
        <w:t>The Golden AMI.</w:t>
      </w:r>
      <w:r>
        <w:t xml:space="preserve"> A new instance is functionally identical to existing ones without configuration management running at boot, which keeps launch time to boot time.</w:t>
      </w:r>
    </w:p>
    <w:p w14:paraId="6E2FBC5A" w14:textId="77777777" w:rsidR="00226EA5" w:rsidRDefault="00000000">
      <w:pPr>
        <w:pStyle w:val="ListParagraph"/>
        <w:numPr>
          <w:ilvl w:val="0"/>
          <w:numId w:val="2"/>
        </w:numPr>
        <w:spacing w:before="40" w:after="80" w:line="276" w:lineRule="auto"/>
      </w:pPr>
      <w:r>
        <w:rPr>
          <w:b/>
          <w:bCs/>
        </w:rPr>
        <w:t>Automatic registration.</w:t>
      </w:r>
      <w:r>
        <w:t xml:space="preserve"> The ASG–Target Group association means new capacity enters service without operator action.</w:t>
      </w:r>
    </w:p>
    <w:p w14:paraId="3859ADA0" w14:textId="77777777" w:rsidR="00226EA5" w:rsidRDefault="00226EA5">
      <w:pPr>
        <w:spacing w:after="60"/>
      </w:pPr>
    </w:p>
    <w:p w14:paraId="6366A060" w14:textId="77777777" w:rsidR="00226EA5" w:rsidRDefault="00000000">
      <w:pPr>
        <w:pStyle w:val="Heading2"/>
      </w:pPr>
      <w:bookmarkStart w:id="88" w:name="sub_89"/>
      <w:r>
        <w:rPr>
          <w:rFonts w:ascii="Calibri" w:eastAsia="Calibri" w:hAnsi="Calibri" w:cs="Calibri"/>
        </w:rPr>
        <w:t>16.2 Vertical scaling</w:t>
      </w:r>
      <w:bookmarkEnd w:id="88"/>
    </w:p>
    <w:p w14:paraId="73236720" w14:textId="77777777" w:rsidR="00226EA5" w:rsidRDefault="00000000">
      <w:pPr>
        <w:spacing w:before="60" w:after="140" w:line="276" w:lineRule="auto"/>
        <w:jc w:val="both"/>
      </w:pPr>
      <w:r>
        <w:t xml:space="preserve">Vertical scaling is available but manual. The instances are </w:t>
      </w:r>
      <w:r>
        <w:rPr>
          <w:rFonts w:ascii="Consolas" w:eastAsia="Consolas" w:hAnsi="Consolas" w:cs="Consolas"/>
          <w:color w:val="244061"/>
          <w:sz w:val="19"/>
          <w:szCs w:val="19"/>
          <w:shd w:val="clear" w:color="auto" w:fill="EEF1F5"/>
        </w:rPr>
        <w:t>t</w:t>
      </w:r>
      <w:proofErr w:type="gramStart"/>
      <w:r>
        <w:rPr>
          <w:rFonts w:ascii="Consolas" w:eastAsia="Consolas" w:hAnsi="Consolas" w:cs="Consolas"/>
          <w:color w:val="244061"/>
          <w:sz w:val="19"/>
          <w:szCs w:val="19"/>
          <w:shd w:val="clear" w:color="auto" w:fill="EEF1F5"/>
        </w:rPr>
        <w:t>3.small</w:t>
      </w:r>
      <w:proofErr w:type="gramEnd"/>
      <w:r>
        <w:t xml:space="preserve">; moving to a larger type would give each instance more vCPU and memory. That change is made by creating a new Launch Template version with the new instance type and then replacing the running instances — for </w:t>
      </w:r>
      <w:proofErr w:type="gramStart"/>
      <w:r>
        <w:t>example</w:t>
      </w:r>
      <w:proofErr w:type="gramEnd"/>
      <w:r>
        <w:t xml:space="preserve"> through an instance refresh. It is not automatic and it requires instance replacement, since instance type cannot be changed on a running instance in place.</w:t>
      </w:r>
    </w:p>
    <w:p w14:paraId="3038382D" w14:textId="77777777" w:rsidR="00226EA5" w:rsidRDefault="00000000">
      <w:pPr>
        <w:spacing w:before="60" w:after="140" w:line="276" w:lineRule="auto"/>
        <w:jc w:val="both"/>
      </w:pPr>
      <w:r>
        <w:t>Vertical scaling for the database is also possible by modifying the RDS instance class, though the current class is not documented.</w:t>
      </w:r>
    </w:p>
    <w:p w14:paraId="77CFF26E" w14:textId="77777777" w:rsidR="00226EA5" w:rsidRDefault="00000000">
      <w:pPr>
        <w:pStyle w:val="Heading2"/>
      </w:pPr>
      <w:bookmarkStart w:id="89" w:name="sub_90"/>
      <w:r>
        <w:rPr>
          <w:rFonts w:ascii="Calibri" w:eastAsia="Calibri" w:hAnsi="Calibri" w:cs="Calibri"/>
        </w:rPr>
        <w:t xml:space="preserve">16.3 Capacity limits and what the maximum </w:t>
      </w:r>
      <w:proofErr w:type="gramStart"/>
      <w:r>
        <w:rPr>
          <w:rFonts w:ascii="Calibri" w:eastAsia="Calibri" w:hAnsi="Calibri" w:cs="Calibri"/>
        </w:rPr>
        <w:t>actually means</w:t>
      </w:r>
      <w:bookmarkEnd w:id="89"/>
      <w:proofErr w:type="gramEnd"/>
    </w:p>
    <w:p w14:paraId="7F946F3A" w14:textId="77777777" w:rsidR="00226EA5" w:rsidRDefault="00000000">
      <w:pPr>
        <w:spacing w:before="60" w:after="140" w:line="276" w:lineRule="auto"/>
        <w:jc w:val="both"/>
      </w:pPr>
      <w:r>
        <w:t xml:space="preserve">The ceiling of 6 instances defines the maximum compute capacity available to automatic scaling — three times the baseline of 2. </w:t>
      </w:r>
      <w:r>
        <w:rPr>
          <w:b/>
          <w:bCs/>
        </w:rPr>
        <w:t>What that translates to in concurrent users or requests per second cannot be stated</w:t>
      </w:r>
      <w:r>
        <w:t xml:space="preserve">, because it depends on request mix, the proportion of requests served from CloudFront cache, per-request CPU cost in Next.js and </w:t>
      </w:r>
      <w:proofErr w:type="spellStart"/>
      <w:r>
        <w:t>FastAPI</w:t>
      </w:r>
      <w:proofErr w:type="spellEnd"/>
      <w:r>
        <w:t xml:space="preserve">, database query cost, and connection pool </w:t>
      </w:r>
      <w:proofErr w:type="spellStart"/>
      <w:r>
        <w:t>behaviour</w:t>
      </w:r>
      <w:proofErr w:type="spellEnd"/>
      <w:r>
        <w:t>. The documentation records no load testing, so this report provides no user-capacity figure. Doing so would be fabrication.</w:t>
      </w:r>
    </w:p>
    <w:p w14:paraId="7C7BFB47" w14:textId="77777777" w:rsidR="00226EA5" w:rsidRDefault="00000000">
      <w:pPr>
        <w:spacing w:before="60" w:after="140" w:line="276" w:lineRule="auto"/>
        <w:jc w:val="both"/>
      </w:pPr>
      <w:r>
        <w:t>What can be said is structural: at 6 instances the compute tier stops scaling automatically, and any further growth requires either raising the maximum, moving to a larger instance type, or reducing per-request cost.</w:t>
      </w:r>
    </w:p>
    <w:p w14:paraId="3B63D2B2" w14:textId="77777777" w:rsidR="00226EA5" w:rsidRDefault="00000000">
      <w:pPr>
        <w:pStyle w:val="Heading2"/>
      </w:pPr>
      <w:bookmarkStart w:id="90" w:name="sub_91"/>
      <w:r>
        <w:rPr>
          <w:rFonts w:ascii="Calibri" w:eastAsia="Calibri" w:hAnsi="Calibri" w:cs="Calibri"/>
        </w:rPr>
        <w:t>16.4 Scalability limitations</w:t>
      </w:r>
      <w:bookmarkEnd w:id="90"/>
    </w:p>
    <w:p w14:paraId="7F96D2E6" w14:textId="77777777" w:rsidR="00226EA5" w:rsidRDefault="00000000">
      <w:pPr>
        <w:spacing w:before="60" w:after="140" w:line="276" w:lineRule="auto"/>
        <w:jc w:val="both"/>
      </w:pPr>
      <w:r>
        <w:rPr>
          <w:b/>
          <w:bCs/>
        </w:rPr>
        <w:t>The database does not scale horizontally.</w:t>
      </w:r>
      <w:r>
        <w:t xml:space="preserve"> This is the architecture's principal scalability constraint. RDS is a single writable primary; the </w:t>
      </w:r>
      <w:proofErr w:type="gramStart"/>
      <w:r>
        <w:t>Multi-AZ</w:t>
      </w:r>
      <w:proofErr w:type="gramEnd"/>
      <w:r>
        <w:t xml:space="preserve"> standby takes no read traffic. Every one of the 2–6 application instances </w:t>
      </w:r>
      <w:proofErr w:type="gramStart"/>
      <w:r>
        <w:t>directs</w:t>
      </w:r>
      <w:proofErr w:type="gramEnd"/>
      <w:r>
        <w:t xml:space="preserve"> its queries to the same database instance. The compute tier can triple; the database cannot. The </w:t>
      </w:r>
      <w:proofErr w:type="spellStart"/>
      <w:r>
        <w:rPr>
          <w:rFonts w:ascii="Consolas" w:eastAsia="Consolas" w:hAnsi="Consolas" w:cs="Consolas"/>
          <w:color w:val="244061"/>
          <w:sz w:val="19"/>
          <w:szCs w:val="19"/>
          <w:shd w:val="clear" w:color="auto" w:fill="EEF1F5"/>
        </w:rPr>
        <w:t>DatabaseConnections</w:t>
      </w:r>
      <w:proofErr w:type="spellEnd"/>
      <w:r>
        <w:rPr>
          <w:rFonts w:ascii="Consolas" w:eastAsia="Consolas" w:hAnsi="Consolas" w:cs="Consolas"/>
          <w:color w:val="244061"/>
          <w:sz w:val="19"/>
          <w:szCs w:val="19"/>
          <w:shd w:val="clear" w:color="auto" w:fill="EEF1F5"/>
        </w:rPr>
        <w:t xml:space="preserve"> &gt; 80</w:t>
      </w:r>
      <w:r>
        <w:t xml:space="preserve"> alarm is well-placed precisely because connection pressure is the first symptom that usually appears — six instances each holding a connection pool multiply against one fixed connection limit.</w:t>
      </w:r>
    </w:p>
    <w:p w14:paraId="5825B265" w14:textId="77777777" w:rsidR="00226EA5" w:rsidRDefault="00000000">
      <w:pPr>
        <w:spacing w:before="60" w:after="140" w:line="276" w:lineRule="auto"/>
        <w:jc w:val="both"/>
      </w:pPr>
      <w:r>
        <w:rPr>
          <w:b/>
          <w:bCs/>
        </w:rPr>
        <w:t>No caching layer for dynamic data.</w:t>
      </w:r>
      <w:r>
        <w:t xml:space="preserve"> There is no </w:t>
      </w:r>
      <w:proofErr w:type="spellStart"/>
      <w:r>
        <w:t>ElastiCache</w:t>
      </w:r>
      <w:proofErr w:type="spellEnd"/>
      <w:r>
        <w:t xml:space="preserve"> or equivalent, so repeated identical queries reach PostgreSQL every time.</w:t>
      </w:r>
    </w:p>
    <w:p w14:paraId="3939BBD0" w14:textId="77777777" w:rsidR="00226EA5" w:rsidRDefault="00000000">
      <w:pPr>
        <w:spacing w:before="60" w:after="140" w:line="276" w:lineRule="auto"/>
        <w:jc w:val="both"/>
      </w:pPr>
      <w:r>
        <w:rPr>
          <w:b/>
          <w:bCs/>
        </w:rPr>
        <w:lastRenderedPageBreak/>
        <w:t>No connection pooling proxy.</w:t>
      </w:r>
      <w:r>
        <w:t xml:space="preserve"> RDS Proxy is not implemented, so connection management is entirely the responsibility of the application's own pooling.</w:t>
      </w:r>
    </w:p>
    <w:p w14:paraId="76E6DC59" w14:textId="77777777" w:rsidR="00226EA5" w:rsidRDefault="00000000">
      <w:pPr>
        <w:spacing w:before="60" w:after="140" w:line="276" w:lineRule="auto"/>
        <w:jc w:val="both"/>
      </w:pPr>
      <w:r>
        <w:rPr>
          <w:b/>
          <w:bCs/>
        </w:rPr>
        <w:t>CloudFront does not relieve dynamic load.</w:t>
      </w:r>
      <w:r>
        <w:t xml:space="preserve"> Caching helps static assets only; API traffic scales linearly with users.</w:t>
      </w:r>
    </w:p>
    <w:p w14:paraId="11A02E9B" w14:textId="77777777" w:rsidR="00226EA5" w:rsidRDefault="00000000">
      <w:pPr>
        <w:spacing w:before="60" w:after="140" w:line="276" w:lineRule="auto"/>
        <w:jc w:val="both"/>
      </w:pPr>
      <w:r>
        <w:rPr>
          <w:b/>
          <w:bCs/>
        </w:rPr>
        <w:t>Scale-out is not instantaneous.</w:t>
      </w:r>
      <w:r>
        <w:t xml:space="preserve"> A scale-out event requires metric evaluation, instance launch, boot, and health-check </w:t>
      </w:r>
      <w:proofErr w:type="gramStart"/>
      <w:r>
        <w:t>passes</w:t>
      </w:r>
      <w:proofErr w:type="gramEnd"/>
      <w:r>
        <w:t xml:space="preserve"> before the new instance carries traffic. Sudden load spikes are absorbed by the existing fleet during that interval.</w:t>
      </w:r>
    </w:p>
    <w:p w14:paraId="4928B5EB" w14:textId="77777777" w:rsidR="00226EA5" w:rsidRDefault="00000000">
      <w:pPr>
        <w:pStyle w:val="Heading1"/>
        <w:pageBreakBefore/>
        <w:pBdr>
          <w:bottom w:val="single" w:sz="10" w:space="6" w:color="ED7100"/>
        </w:pBdr>
      </w:pPr>
      <w:bookmarkStart w:id="91" w:name="sec_92"/>
      <w:proofErr w:type="gramStart"/>
      <w:r>
        <w:rPr>
          <w:color w:val="ED7100"/>
        </w:rPr>
        <w:lastRenderedPageBreak/>
        <w:t xml:space="preserve">17  </w:t>
      </w:r>
      <w:r>
        <w:t>Performance</w:t>
      </w:r>
      <w:proofErr w:type="gramEnd"/>
      <w:r>
        <w:t xml:space="preserve"> Architecture</w:t>
      </w:r>
      <w:bookmarkEnd w:id="91"/>
    </w:p>
    <w:p w14:paraId="39D7C865" w14:textId="77777777" w:rsidR="00226EA5" w:rsidRDefault="00226EA5">
      <w:pPr>
        <w:spacing w:after="100"/>
      </w:pPr>
    </w:p>
    <w:p w14:paraId="262FA43C" w14:textId="77777777" w:rsidR="00226EA5" w:rsidRDefault="00000000">
      <w:pPr>
        <w:spacing w:before="60" w:after="140" w:line="276" w:lineRule="auto"/>
        <w:jc w:val="both"/>
      </w:pPr>
      <w:r>
        <w:t>The implemented performance mechanisms, and their actual effect:</w:t>
      </w:r>
    </w:p>
    <w:p w14:paraId="0CBC4799" w14:textId="77777777" w:rsidR="00226EA5" w:rsidRDefault="00000000">
      <w:pPr>
        <w:spacing w:before="60" w:after="140" w:line="276" w:lineRule="auto"/>
        <w:jc w:val="both"/>
      </w:pPr>
      <w:r>
        <w:rPr>
          <w:b/>
          <w:bCs/>
        </w:rPr>
        <w:t>CloudFront edge caching.</w:t>
      </w:r>
      <w:r>
        <w:t xml:space="preserve"> Static assets served from an edge location avoid the round trip to the region entirely, reducing latency for those objects and removing that traffic from the ALB and instances. The effect is largest for users geographically distant from the deployment region and for asset-heavy pages — a Next.js frontend typically issues many static requests per page view, so the proportion of total requests eligible for </w:t>
      </w:r>
      <w:proofErr w:type="gramStart"/>
      <w:r>
        <w:t>caching</w:t>
      </w:r>
      <w:proofErr w:type="gramEnd"/>
      <w:r>
        <w:t xml:space="preserve"> is usually high even though they represent a smaller share of </w:t>
      </w:r>
      <w:proofErr w:type="gramStart"/>
      <w:r>
        <w:t>compute</w:t>
      </w:r>
      <w:proofErr w:type="gramEnd"/>
      <w:r>
        <w:t xml:space="preserve"> cost.</w:t>
      </w:r>
    </w:p>
    <w:p w14:paraId="2E137C18" w14:textId="77777777" w:rsidR="00226EA5" w:rsidRDefault="00000000">
      <w:pPr>
        <w:spacing w:before="60" w:after="140" w:line="276" w:lineRule="auto"/>
        <w:jc w:val="both"/>
      </w:pPr>
      <w:r>
        <w:rPr>
          <w:b/>
          <w:bCs/>
        </w:rPr>
        <w:t>ALB request distribution.</w:t>
      </w:r>
      <w:r>
        <w:t xml:space="preserve"> Spreading requests across healthy instances prevents any one instance from becoming a queueing bottleneck while others are idle, which keeps per-request latency lower than the same aggregate load on fewer instances.</w:t>
      </w:r>
    </w:p>
    <w:p w14:paraId="3C8C7172" w14:textId="77777777" w:rsidR="00226EA5" w:rsidRDefault="00000000">
      <w:pPr>
        <w:spacing w:before="60" w:after="140" w:line="276" w:lineRule="auto"/>
        <w:jc w:val="both"/>
      </w:pPr>
      <w:r>
        <w:rPr>
          <w:b/>
          <w:bCs/>
        </w:rPr>
        <w:t>Horizontal scaling.</w:t>
      </w:r>
      <w:r>
        <w:t xml:space="preserve"> Target tracking adds capacity as CPU rises, which addresses the specific performance degradation caused by CPU saturation. It does not address latency caused by database contention, I/O, or slow queries — capacity added at the compute tier does not relieve pressure at the data tier.</w:t>
      </w:r>
    </w:p>
    <w:p w14:paraId="72E8FC40" w14:textId="77777777" w:rsidR="00226EA5" w:rsidRDefault="00000000">
      <w:pPr>
        <w:spacing w:before="60" w:after="140" w:line="276" w:lineRule="auto"/>
        <w:jc w:val="both"/>
      </w:pPr>
      <w:r>
        <w:rPr>
          <w:b/>
          <w:bCs/>
        </w:rPr>
        <w:t>Nginx as reverse proxy.</w:t>
      </w:r>
      <w:r>
        <w:t xml:space="preserve"> Nginx handles connection acceptance and proxying in front of the application processes, and serving both the frontend and API through one origin avoids cross-origin preflight overhead on API calls.</w:t>
      </w:r>
    </w:p>
    <w:p w14:paraId="6F221B48" w14:textId="77777777" w:rsidR="00226EA5" w:rsidRDefault="00000000">
      <w:pPr>
        <w:spacing w:before="60" w:after="140" w:line="276" w:lineRule="auto"/>
        <w:jc w:val="both"/>
      </w:pPr>
      <w:r>
        <w:rPr>
          <w:b/>
          <w:bCs/>
        </w:rPr>
        <w:t>Loopback backend communication.</w:t>
      </w:r>
      <w:r>
        <w:t xml:space="preserve"> Nginx-to-</w:t>
      </w:r>
      <w:proofErr w:type="spellStart"/>
      <w:r>
        <w:t>FastAPI</w:t>
      </w:r>
      <w:proofErr w:type="spellEnd"/>
      <w:r>
        <w:t xml:space="preserve"> traffic traverses the loopback interface rather than the network, so the proxy hop between them carries no network latency.</w:t>
      </w:r>
    </w:p>
    <w:p w14:paraId="0A7D9910" w14:textId="77777777" w:rsidR="00226EA5" w:rsidRDefault="00000000">
      <w:pPr>
        <w:spacing w:before="60" w:after="140" w:line="276" w:lineRule="auto"/>
        <w:jc w:val="both"/>
      </w:pPr>
      <w:r>
        <w:rPr>
          <w:b/>
          <w:bCs/>
        </w:rPr>
        <w:t>Network placement.</w:t>
      </w:r>
      <w:r>
        <w:t xml:space="preserve"> EC2 and RDS are in the same VPC and, per zone, in adjacent subnets. Database traffic is VPC-local and does not traverse a NAT Gateway or the internet.</w:t>
      </w:r>
    </w:p>
    <w:p w14:paraId="0F65B0B0" w14:textId="77777777" w:rsidR="00226EA5" w:rsidRDefault="00000000">
      <w:pPr>
        <w:spacing w:before="60" w:after="140" w:line="276" w:lineRule="auto"/>
        <w:jc w:val="both"/>
      </w:pPr>
      <w:r>
        <w:rPr>
          <w:b/>
          <w:bCs/>
        </w:rPr>
        <w:t>Static versus dynamic separation.</w:t>
      </w:r>
      <w:r>
        <w:t xml:space="preserve"> Because dynamic and API responses are deliberately excluded from asset-style caching, correctness is preserved at the cost of those requests always reaching the origin — the right trade-off, but it means dynamic performance rests entirely on the </w:t>
      </w:r>
      <w:proofErr w:type="spellStart"/>
      <w:r>
        <w:t>compute</w:t>
      </w:r>
      <w:proofErr w:type="spellEnd"/>
      <w:r>
        <w:t xml:space="preserve"> and database tiers.</w:t>
      </w:r>
    </w:p>
    <w:p w14:paraId="4B381A6A" w14:textId="77777777" w:rsidR="00226EA5" w:rsidRDefault="00000000">
      <w:pPr>
        <w:spacing w:before="60" w:after="140" w:line="276" w:lineRule="auto"/>
        <w:jc w:val="both"/>
      </w:pPr>
      <w:r>
        <w:t>No latency, throughput, or cache-hit-ratio measurements exist in the documentation, so no quantitative performance claims are made.</w:t>
      </w:r>
    </w:p>
    <w:p w14:paraId="425A437A" w14:textId="77777777" w:rsidR="00226EA5" w:rsidRDefault="00000000">
      <w:pPr>
        <w:pStyle w:val="Heading1"/>
        <w:pageBreakBefore/>
        <w:pBdr>
          <w:bottom w:val="single" w:sz="10" w:space="6" w:color="ED7100"/>
        </w:pBdr>
      </w:pPr>
      <w:bookmarkStart w:id="92" w:name="sec_93"/>
      <w:proofErr w:type="gramStart"/>
      <w:r>
        <w:rPr>
          <w:color w:val="ED7100"/>
        </w:rPr>
        <w:lastRenderedPageBreak/>
        <w:t xml:space="preserve">18  </w:t>
      </w:r>
      <w:r>
        <w:t>Security</w:t>
      </w:r>
      <w:proofErr w:type="gramEnd"/>
      <w:r>
        <w:t>, Availability and Cost Trade-offs</w:t>
      </w:r>
      <w:bookmarkEnd w:id="92"/>
    </w:p>
    <w:p w14:paraId="1BDB7989" w14:textId="77777777" w:rsidR="00226EA5" w:rsidRDefault="00226EA5">
      <w:pPr>
        <w:spacing w:after="100"/>
      </w:pPr>
    </w:p>
    <w:p w14:paraId="4DD24AEB" w14:textId="77777777" w:rsidR="00226EA5" w:rsidRDefault="00000000">
      <w:pPr>
        <w:spacing w:before="60" w:after="140" w:line="276" w:lineRule="auto"/>
        <w:jc w:val="both"/>
      </w:pPr>
      <w:r>
        <w:rPr>
          <w:b/>
          <w:bCs/>
        </w:rPr>
        <w:t>Two NAT Gateways instead of one.</w:t>
      </w:r>
      <w:r>
        <w:t xml:space="preserve"> Availability was chosen over cost. A single gateway would have halved that line item but created a cross-AZ dependency that would compromise the multi-AZ design during a zone failure — instances in the healthy zone would lose Systems Manager connectivity and outbound access. Given that NAT Gateways are among the most significant fixed costs in this architecture, this is the most expensive availability decision in the design, and it is the correct one for an architecture whose stated purpose is surviving zone failure.</w:t>
      </w:r>
    </w:p>
    <w:p w14:paraId="17910485" w14:textId="77777777" w:rsidR="00226EA5" w:rsidRDefault="00000000">
      <w:pPr>
        <w:spacing w:before="60" w:after="140" w:line="276" w:lineRule="auto"/>
        <w:jc w:val="both"/>
      </w:pPr>
      <w:r>
        <w:rPr>
          <w:b/>
          <w:bCs/>
        </w:rPr>
        <w:t>Private compute plus Session Manager instead of a bastion host.</w:t>
      </w:r>
      <w:r>
        <w:t xml:space="preserve"> Security and operational simplicity were chosen together, at the cost of depending on outbound NAT connectivity. A bastion host would have added an instance to run, patch, and secure, plus SSH key distribution. Session Manager eliminates all of it and produces a better security posture — no inbound SSH anywhere. The trade-off is a hard dependency on NAT egress: if outbound connectivity fails, so does administrative access.</w:t>
      </w:r>
    </w:p>
    <w:p w14:paraId="3167326A" w14:textId="77777777" w:rsidR="00226EA5" w:rsidRDefault="00000000">
      <w:pPr>
        <w:spacing w:before="60" w:after="140" w:line="276" w:lineRule="auto"/>
        <w:jc w:val="both"/>
      </w:pPr>
      <w:r>
        <w:rPr>
          <w:b/>
          <w:bCs/>
        </w:rPr>
        <w:t>Minimum capacity of 2 instead of 1.</w:t>
      </w:r>
      <w:r>
        <w:t xml:space="preserve"> Availability over cost. A minimum of 1 would halve baseline compute spend but would mean any instance failure is a full outage until replacement completes. Minimum 2 makes single-instance failure a capacity event rather than an availability event. This is the single most effective availability decision in </w:t>
      </w:r>
      <w:proofErr w:type="gramStart"/>
      <w:r>
        <w:t>the architecture</w:t>
      </w:r>
      <w:proofErr w:type="gramEnd"/>
      <w:r>
        <w:t xml:space="preserve"> relative to its cost.</w:t>
      </w:r>
    </w:p>
    <w:p w14:paraId="5F05ED04" w14:textId="77777777" w:rsidR="00226EA5" w:rsidRDefault="00000000">
      <w:pPr>
        <w:spacing w:before="60" w:after="140" w:line="276" w:lineRule="auto"/>
        <w:jc w:val="both"/>
      </w:pPr>
      <w:r>
        <w:rPr>
          <w:b/>
          <w:bCs/>
        </w:rPr>
        <w:t>Multi-AZ RDS instead of Single-AZ.</w:t>
      </w:r>
      <w:r>
        <w:t xml:space="preserve"> Availability over cost — </w:t>
      </w:r>
      <w:proofErr w:type="gramStart"/>
      <w:r>
        <w:t>Multi-AZ</w:t>
      </w:r>
      <w:proofErr w:type="gramEnd"/>
      <w:r>
        <w:t xml:space="preserve"> approximately doubles database instance cost for a standby that serves no traffic. It buys automatic failover without data loss for infrastructure-level database failure, which for an application with a single writable database is the difference between a brief interruption and an extended outage.</w:t>
      </w:r>
    </w:p>
    <w:p w14:paraId="01628A7F" w14:textId="77777777" w:rsidR="00226EA5" w:rsidRDefault="00000000">
      <w:pPr>
        <w:spacing w:before="60" w:after="140" w:line="276" w:lineRule="auto"/>
        <w:jc w:val="both"/>
      </w:pPr>
      <w:r>
        <w:rPr>
          <w:b/>
          <w:bCs/>
        </w:rPr>
        <w:t>Maximum capacity of 6.</w:t>
      </w:r>
      <w:r>
        <w:t xml:space="preserve"> Cost control over unbounded scalability. The ceiling bounds the maximum bill during a traffic spike or an attack — including one that the COUNT-mode rate rules would observe but not block. The cost is that genuine demand beyond six instances is not served.</w:t>
      </w:r>
    </w:p>
    <w:p w14:paraId="3C67EE06" w14:textId="77777777" w:rsidR="00226EA5" w:rsidRDefault="00000000">
      <w:pPr>
        <w:spacing w:before="60" w:after="140" w:line="276" w:lineRule="auto"/>
        <w:jc w:val="both"/>
      </w:pPr>
      <w:r>
        <w:rPr>
          <w:b/>
          <w:bCs/>
        </w:rPr>
        <w:t>WAF COUNT mode on three rules.</w:t>
      </w:r>
      <w:r>
        <w:t xml:space="preserve"> Availability over security, deliberately and temporarily. Blocking rules tuned without traffic data produce false positives that block real users; COUNT mode gathers that data first. The </w:t>
      </w:r>
      <w:proofErr w:type="gramStart"/>
      <w:r>
        <w:t>cost,</w:t>
      </w:r>
      <w:proofErr w:type="gramEnd"/>
      <w:r>
        <w:t xml:space="preserve"> stated </w:t>
      </w:r>
      <w:proofErr w:type="gramStart"/>
      <w:r>
        <w:t>plainly,</w:t>
      </w:r>
      <w:proofErr w:type="gramEnd"/>
      <w:r>
        <w:t xml:space="preserve"> is that rate-based abuse and oversized payloads are currently unmitigated. This trade-off is reasonable only while it remains temporary.</w:t>
      </w:r>
    </w:p>
    <w:p w14:paraId="7A232562" w14:textId="77777777" w:rsidR="00226EA5" w:rsidRDefault="00000000">
      <w:pPr>
        <w:spacing w:before="60" w:after="140" w:line="276" w:lineRule="auto"/>
        <w:jc w:val="both"/>
      </w:pPr>
      <w:r>
        <w:rPr>
          <w:b/>
          <w:bCs/>
        </w:rPr>
        <w:t>Managed services throughout — RDS, ALB, NAT Gateway, CloudFront, WAF.</w:t>
      </w:r>
      <w:r>
        <w:t xml:space="preserve"> Operational simplicity and reliability over cost and control. Self-managed equivalents would be cheaper and more configurable; they would also require patching, failover engineering, and monitoring that a small team is unlikely to do as well as AWS does.</w:t>
      </w:r>
    </w:p>
    <w:p w14:paraId="315E17AA" w14:textId="77777777" w:rsidR="00226EA5" w:rsidRDefault="00000000">
      <w:pPr>
        <w:spacing w:before="60" w:after="140" w:line="276" w:lineRule="auto"/>
        <w:jc w:val="both"/>
      </w:pPr>
      <w:r>
        <w:rPr>
          <w:b/>
          <w:bCs/>
        </w:rPr>
        <w:t>HTTP without TLS.</w:t>
      </w:r>
      <w:r>
        <w:t xml:space="preserve"> This is not a trade-off the project chose on the merits — it is a consequence of the domain constraint documented in Section 11. It should be treated as an unresolved gap, not an accepted position.</w:t>
      </w:r>
    </w:p>
    <w:p w14:paraId="01BEA05D" w14:textId="77777777" w:rsidR="00226EA5" w:rsidRDefault="00000000">
      <w:pPr>
        <w:pStyle w:val="Heading1"/>
        <w:pageBreakBefore/>
        <w:pBdr>
          <w:bottom w:val="single" w:sz="10" w:space="6" w:color="ED7100"/>
        </w:pBdr>
      </w:pPr>
      <w:bookmarkStart w:id="93" w:name="sec_94"/>
      <w:proofErr w:type="gramStart"/>
      <w:r>
        <w:rPr>
          <w:color w:val="ED7100"/>
        </w:rPr>
        <w:lastRenderedPageBreak/>
        <w:t xml:space="preserve">19  </w:t>
      </w:r>
      <w:r>
        <w:t>AWS</w:t>
      </w:r>
      <w:proofErr w:type="gramEnd"/>
      <w:r>
        <w:t xml:space="preserve"> Services Used</w:t>
      </w:r>
      <w:bookmarkEnd w:id="93"/>
    </w:p>
    <w:p w14:paraId="091ACDD4" w14:textId="77777777" w:rsidR="00226EA5" w:rsidRDefault="00226EA5">
      <w:pPr>
        <w:spacing w:after="100"/>
      </w:pP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8"/>
        <w:gridCol w:w="2369"/>
        <w:gridCol w:w="2925"/>
        <w:gridCol w:w="2886"/>
      </w:tblGrid>
      <w:tr w:rsidR="00226EA5" w14:paraId="0825045C" w14:textId="77777777">
        <w:trPr>
          <w:tblHeader/>
        </w:trPr>
        <w:tc>
          <w:tcPr>
            <w:tcW w:w="1219"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645700C7" w14:textId="77777777" w:rsidR="00226EA5" w:rsidRDefault="00000000">
            <w:pPr>
              <w:spacing w:before="40" w:after="40" w:line="252" w:lineRule="auto"/>
            </w:pPr>
            <w:r>
              <w:rPr>
                <w:b/>
                <w:bCs/>
                <w:color w:val="FFFFFF"/>
                <w:sz w:val="19"/>
                <w:szCs w:val="19"/>
              </w:rPr>
              <w:t>AWS Service</w:t>
            </w:r>
          </w:p>
        </w:tc>
        <w:tc>
          <w:tcPr>
            <w:tcW w:w="2389"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78C5BD0E" w14:textId="77777777" w:rsidR="00226EA5" w:rsidRDefault="00000000">
            <w:pPr>
              <w:spacing w:before="40" w:after="40" w:line="252" w:lineRule="auto"/>
            </w:pPr>
            <w:r>
              <w:rPr>
                <w:b/>
                <w:bCs/>
                <w:color w:val="FFFFFF"/>
                <w:sz w:val="19"/>
                <w:szCs w:val="19"/>
              </w:rPr>
              <w:t>Purpose</w:t>
            </w:r>
          </w:p>
        </w:tc>
        <w:tc>
          <w:tcPr>
            <w:tcW w:w="2925"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54F2ACC8" w14:textId="77777777" w:rsidR="00226EA5" w:rsidRDefault="00000000">
            <w:pPr>
              <w:spacing w:before="40" w:after="40" w:line="252" w:lineRule="auto"/>
            </w:pPr>
            <w:r>
              <w:rPr>
                <w:b/>
                <w:bCs/>
                <w:color w:val="FFFFFF"/>
                <w:sz w:val="19"/>
                <w:szCs w:val="19"/>
              </w:rPr>
              <w:t>Configuration / Role</w:t>
            </w:r>
          </w:p>
        </w:tc>
        <w:tc>
          <w:tcPr>
            <w:tcW w:w="2925"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7CDB67AB" w14:textId="77777777" w:rsidR="00226EA5" w:rsidRDefault="00000000">
            <w:pPr>
              <w:spacing w:before="40" w:after="40" w:line="252" w:lineRule="auto"/>
            </w:pPr>
            <w:r>
              <w:rPr>
                <w:b/>
                <w:bCs/>
                <w:color w:val="FFFFFF"/>
                <w:sz w:val="19"/>
                <w:szCs w:val="19"/>
              </w:rPr>
              <w:t>Architectural Importance</w:t>
            </w:r>
          </w:p>
        </w:tc>
      </w:tr>
      <w:tr w:rsidR="00226EA5" w14:paraId="217DC549" w14:textId="77777777">
        <w:tc>
          <w:tcPr>
            <w:tcW w:w="121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F24ED01" w14:textId="77777777" w:rsidR="00226EA5" w:rsidRDefault="00000000">
            <w:pPr>
              <w:spacing w:before="40" w:after="40" w:line="252" w:lineRule="auto"/>
            </w:pPr>
            <w:r>
              <w:rPr>
                <w:b/>
                <w:bCs/>
                <w:sz w:val="19"/>
                <w:szCs w:val="19"/>
              </w:rPr>
              <w:t>Amazon VPC</w:t>
            </w:r>
          </w:p>
        </w:tc>
        <w:tc>
          <w:tcPr>
            <w:tcW w:w="238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6A4FFF4" w14:textId="77777777" w:rsidR="00226EA5" w:rsidRDefault="00000000">
            <w:pPr>
              <w:spacing w:before="40" w:after="40" w:line="252" w:lineRule="auto"/>
            </w:pPr>
            <w:r>
              <w:rPr>
                <w:sz w:val="19"/>
                <w:szCs w:val="19"/>
              </w:rPr>
              <w:t>Network isolation boundary</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2FBFD25"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aws</w:t>
            </w:r>
            <w:proofErr w:type="spellEnd"/>
            <w:r>
              <w:rPr>
                <w:rFonts w:ascii="Consolas" w:eastAsia="Consolas" w:hAnsi="Consolas" w:cs="Consolas"/>
                <w:color w:val="244061"/>
                <w:sz w:val="17"/>
                <w:szCs w:val="17"/>
                <w:shd w:val="clear" w:color="auto" w:fill="EEF1F5"/>
              </w:rPr>
              <w:t>-project-</w:t>
            </w:r>
            <w:proofErr w:type="spellStart"/>
            <w:r>
              <w:rPr>
                <w:rFonts w:ascii="Consolas" w:eastAsia="Consolas" w:hAnsi="Consolas" w:cs="Consolas"/>
                <w:color w:val="244061"/>
                <w:sz w:val="17"/>
                <w:szCs w:val="17"/>
                <w:shd w:val="clear" w:color="auto" w:fill="EEF1F5"/>
              </w:rPr>
              <w:t>vpc</w:t>
            </w:r>
            <w:proofErr w:type="spellEnd"/>
            <w:r>
              <w:rPr>
                <w:sz w:val="19"/>
                <w:szCs w:val="19"/>
              </w:rPr>
              <w:t xml:space="preserve">, </w:t>
            </w:r>
            <w:r>
              <w:rPr>
                <w:rFonts w:ascii="Consolas" w:eastAsia="Consolas" w:hAnsi="Consolas" w:cs="Consolas"/>
                <w:color w:val="244061"/>
                <w:sz w:val="17"/>
                <w:szCs w:val="17"/>
                <w:shd w:val="clear" w:color="auto" w:fill="EEF1F5"/>
              </w:rPr>
              <w:t>10.0.0.0/16</w:t>
            </w:r>
            <w:r>
              <w:rPr>
                <w:sz w:val="19"/>
                <w:szCs w:val="19"/>
              </w:rPr>
              <w:t>, 6 subnets across 2 AZs, 5 route tables</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82B558D" w14:textId="77777777" w:rsidR="00226EA5" w:rsidRDefault="00000000">
            <w:pPr>
              <w:spacing w:before="40" w:after="40" w:line="252" w:lineRule="auto"/>
            </w:pPr>
            <w:r>
              <w:rPr>
                <w:sz w:val="19"/>
                <w:szCs w:val="19"/>
              </w:rPr>
              <w:t>Foundation — defines every security and availability boundary</w:t>
            </w:r>
          </w:p>
        </w:tc>
      </w:tr>
      <w:tr w:rsidR="00226EA5" w14:paraId="64336626" w14:textId="77777777">
        <w:tc>
          <w:tcPr>
            <w:tcW w:w="121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1064ACC" w14:textId="77777777" w:rsidR="00226EA5" w:rsidRDefault="00000000">
            <w:pPr>
              <w:spacing w:before="40" w:after="40" w:line="252" w:lineRule="auto"/>
            </w:pPr>
            <w:r>
              <w:rPr>
                <w:b/>
                <w:bCs/>
                <w:sz w:val="19"/>
                <w:szCs w:val="19"/>
              </w:rPr>
              <w:t>Internet Gateway</w:t>
            </w:r>
          </w:p>
        </w:tc>
        <w:tc>
          <w:tcPr>
            <w:tcW w:w="238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197066AD" w14:textId="77777777" w:rsidR="00226EA5" w:rsidRDefault="00000000">
            <w:pPr>
              <w:spacing w:before="40" w:after="40" w:line="252" w:lineRule="auto"/>
            </w:pPr>
            <w:r>
              <w:rPr>
                <w:sz w:val="19"/>
                <w:szCs w:val="19"/>
              </w:rPr>
              <w:t>Internet connectivity for public subnets</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81FCA5A"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aws</w:t>
            </w:r>
            <w:proofErr w:type="spellEnd"/>
            <w:r>
              <w:rPr>
                <w:rFonts w:ascii="Consolas" w:eastAsia="Consolas" w:hAnsi="Consolas" w:cs="Consolas"/>
                <w:color w:val="244061"/>
                <w:sz w:val="17"/>
                <w:szCs w:val="17"/>
                <w:shd w:val="clear" w:color="auto" w:fill="EEF1F5"/>
              </w:rPr>
              <w:t>-project-</w:t>
            </w:r>
            <w:proofErr w:type="spellStart"/>
            <w:r>
              <w:rPr>
                <w:rFonts w:ascii="Consolas" w:eastAsia="Consolas" w:hAnsi="Consolas" w:cs="Consolas"/>
                <w:color w:val="244061"/>
                <w:sz w:val="17"/>
                <w:szCs w:val="17"/>
                <w:shd w:val="clear" w:color="auto" w:fill="EEF1F5"/>
              </w:rPr>
              <w:t>igw</w:t>
            </w:r>
            <w:proofErr w:type="spellEnd"/>
            <w:r>
              <w:rPr>
                <w:sz w:val="19"/>
                <w:szCs w:val="19"/>
              </w:rPr>
              <w:t xml:space="preserve">, attached to VPC; </w:t>
            </w:r>
            <w:r>
              <w:rPr>
                <w:rFonts w:ascii="Consolas" w:eastAsia="Consolas" w:hAnsi="Consolas" w:cs="Consolas"/>
                <w:color w:val="244061"/>
                <w:sz w:val="17"/>
                <w:szCs w:val="17"/>
                <w:shd w:val="clear" w:color="auto" w:fill="EEF1F5"/>
              </w:rPr>
              <w:t>0.0.0.0/0</w:t>
            </w:r>
            <w:r>
              <w:rPr>
                <w:sz w:val="19"/>
                <w:szCs w:val="19"/>
              </w:rPr>
              <w:t xml:space="preserve"> route in </w:t>
            </w:r>
            <w:r>
              <w:rPr>
                <w:rFonts w:ascii="Consolas" w:eastAsia="Consolas" w:hAnsi="Consolas" w:cs="Consolas"/>
                <w:color w:val="244061"/>
                <w:sz w:val="17"/>
                <w:szCs w:val="17"/>
                <w:shd w:val="clear" w:color="auto" w:fill="EEF1F5"/>
              </w:rPr>
              <w:t>public-rt</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6A28775" w14:textId="77777777" w:rsidR="00226EA5" w:rsidRDefault="00000000">
            <w:pPr>
              <w:spacing w:before="40" w:after="40" w:line="252" w:lineRule="auto"/>
            </w:pPr>
            <w:r>
              <w:rPr>
                <w:sz w:val="19"/>
                <w:szCs w:val="19"/>
              </w:rPr>
              <w:t>Required for ALB ingress and NAT egress</w:t>
            </w:r>
          </w:p>
        </w:tc>
      </w:tr>
      <w:tr w:rsidR="00226EA5" w14:paraId="68BBB887" w14:textId="77777777">
        <w:tc>
          <w:tcPr>
            <w:tcW w:w="121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2E2A70F" w14:textId="77777777" w:rsidR="00226EA5" w:rsidRDefault="00000000">
            <w:pPr>
              <w:spacing w:before="40" w:after="40" w:line="252" w:lineRule="auto"/>
            </w:pPr>
            <w:r>
              <w:rPr>
                <w:b/>
                <w:bCs/>
                <w:sz w:val="19"/>
                <w:szCs w:val="19"/>
              </w:rPr>
              <w:t>NAT Gateway</w:t>
            </w:r>
          </w:p>
        </w:tc>
        <w:tc>
          <w:tcPr>
            <w:tcW w:w="238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C2FA976" w14:textId="77777777" w:rsidR="00226EA5" w:rsidRDefault="00000000">
            <w:pPr>
              <w:spacing w:before="40" w:after="40" w:line="252" w:lineRule="auto"/>
            </w:pPr>
            <w:r>
              <w:rPr>
                <w:sz w:val="19"/>
                <w:szCs w:val="19"/>
              </w:rPr>
              <w:t>Outbound-only internet access for private subnets</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B850ADA"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nat-gateway-az1</w:t>
            </w:r>
            <w:r>
              <w:rPr>
                <w:sz w:val="19"/>
                <w:szCs w:val="19"/>
              </w:rPr>
              <w:t xml:space="preserve">, </w:t>
            </w:r>
            <w:r>
              <w:rPr>
                <w:rFonts w:ascii="Consolas" w:eastAsia="Consolas" w:hAnsi="Consolas" w:cs="Consolas"/>
                <w:color w:val="244061"/>
                <w:sz w:val="17"/>
                <w:szCs w:val="17"/>
                <w:shd w:val="clear" w:color="auto" w:fill="EEF1F5"/>
              </w:rPr>
              <w:t>nat-gateway-az2</w:t>
            </w:r>
            <w:r>
              <w:rPr>
                <w:sz w:val="19"/>
                <w:szCs w:val="19"/>
              </w:rPr>
              <w:t>, one per AZ, each with a dedicated EIP</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9FE381E" w14:textId="77777777" w:rsidR="00226EA5" w:rsidRDefault="00000000">
            <w:pPr>
              <w:spacing w:before="40" w:after="40" w:line="252" w:lineRule="auto"/>
            </w:pPr>
            <w:r>
              <w:rPr>
                <w:sz w:val="19"/>
                <w:szCs w:val="19"/>
              </w:rPr>
              <w:t>Enables SSM and outbound calls without inbound exposure; per-AZ design removes cross-zone dependency</w:t>
            </w:r>
          </w:p>
        </w:tc>
      </w:tr>
      <w:tr w:rsidR="00226EA5" w14:paraId="2FEA8E40" w14:textId="77777777">
        <w:tc>
          <w:tcPr>
            <w:tcW w:w="121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4A306E3" w14:textId="77777777" w:rsidR="00226EA5" w:rsidRDefault="00000000">
            <w:pPr>
              <w:spacing w:before="40" w:after="40" w:line="252" w:lineRule="auto"/>
            </w:pPr>
            <w:r>
              <w:rPr>
                <w:b/>
                <w:bCs/>
                <w:sz w:val="19"/>
                <w:szCs w:val="19"/>
              </w:rPr>
              <w:t>Amazon EC2</w:t>
            </w:r>
          </w:p>
        </w:tc>
        <w:tc>
          <w:tcPr>
            <w:tcW w:w="238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D4BDEE5" w14:textId="77777777" w:rsidR="00226EA5" w:rsidRDefault="00000000">
            <w:pPr>
              <w:spacing w:before="40" w:after="40" w:line="252" w:lineRule="auto"/>
            </w:pPr>
            <w:r>
              <w:rPr>
                <w:sz w:val="19"/>
                <w:szCs w:val="19"/>
              </w:rPr>
              <w:t>Application compute</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2B2EC61"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t</w:t>
            </w:r>
            <w:proofErr w:type="gramStart"/>
            <w:r>
              <w:rPr>
                <w:rFonts w:ascii="Consolas" w:eastAsia="Consolas" w:hAnsi="Consolas" w:cs="Consolas"/>
                <w:color w:val="244061"/>
                <w:sz w:val="17"/>
                <w:szCs w:val="17"/>
                <w:shd w:val="clear" w:color="auto" w:fill="EEF1F5"/>
              </w:rPr>
              <w:t>3.small</w:t>
            </w:r>
            <w:proofErr w:type="gramEnd"/>
            <w:r>
              <w:rPr>
                <w:sz w:val="19"/>
                <w:szCs w:val="19"/>
              </w:rPr>
              <w:t xml:space="preserve"> instances from the custom Golden AMI, in private application subnets</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5232261" w14:textId="77777777" w:rsidR="00226EA5" w:rsidRDefault="00000000">
            <w:pPr>
              <w:spacing w:before="40" w:after="40" w:line="252" w:lineRule="auto"/>
            </w:pPr>
            <w:r>
              <w:rPr>
                <w:sz w:val="19"/>
                <w:szCs w:val="19"/>
              </w:rPr>
              <w:t xml:space="preserve">Runs Nginx, Next.js and </w:t>
            </w:r>
            <w:proofErr w:type="spellStart"/>
            <w:r>
              <w:rPr>
                <w:sz w:val="19"/>
                <w:szCs w:val="19"/>
              </w:rPr>
              <w:t>FastAPI</w:t>
            </w:r>
            <w:proofErr w:type="spellEnd"/>
            <w:r>
              <w:rPr>
                <w:sz w:val="19"/>
                <w:szCs w:val="19"/>
              </w:rPr>
              <w:t>; stateless and disposable</w:t>
            </w:r>
          </w:p>
        </w:tc>
      </w:tr>
      <w:tr w:rsidR="00226EA5" w14:paraId="727937DD" w14:textId="77777777">
        <w:tc>
          <w:tcPr>
            <w:tcW w:w="121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45FEAC4" w14:textId="77777777" w:rsidR="00226EA5" w:rsidRDefault="00000000">
            <w:pPr>
              <w:spacing w:before="40" w:after="40" w:line="252" w:lineRule="auto"/>
            </w:pPr>
            <w:r>
              <w:rPr>
                <w:b/>
                <w:bCs/>
                <w:sz w:val="19"/>
                <w:szCs w:val="19"/>
              </w:rPr>
              <w:t>EC2 Launch Template</w:t>
            </w:r>
          </w:p>
        </w:tc>
        <w:tc>
          <w:tcPr>
            <w:tcW w:w="238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EBE3FE9" w14:textId="77777777" w:rsidR="00226EA5" w:rsidRDefault="00000000">
            <w:pPr>
              <w:spacing w:before="40" w:after="40" w:line="252" w:lineRule="auto"/>
            </w:pPr>
            <w:proofErr w:type="spellStart"/>
            <w:r>
              <w:rPr>
                <w:sz w:val="19"/>
                <w:szCs w:val="19"/>
              </w:rPr>
              <w:t>Standardised</w:t>
            </w:r>
            <w:proofErr w:type="spellEnd"/>
            <w:r>
              <w:rPr>
                <w:sz w:val="19"/>
                <w:szCs w:val="19"/>
              </w:rPr>
              <w:t xml:space="preserve"> instance definition</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3A6BE43" w14:textId="77777777" w:rsidR="00226EA5" w:rsidRDefault="00000000">
            <w:pPr>
              <w:spacing w:before="40" w:after="40" w:line="252" w:lineRule="auto"/>
            </w:pPr>
            <w:r>
              <w:rPr>
                <w:sz w:val="19"/>
                <w:szCs w:val="19"/>
              </w:rPr>
              <w:t xml:space="preserve">Custom AMI, instance type, </w:t>
            </w:r>
            <w:r>
              <w:rPr>
                <w:rFonts w:ascii="Consolas" w:eastAsia="Consolas" w:hAnsi="Consolas" w:cs="Consolas"/>
                <w:color w:val="244061"/>
                <w:sz w:val="17"/>
                <w:szCs w:val="17"/>
                <w:shd w:val="clear" w:color="auto" w:fill="EEF1F5"/>
              </w:rPr>
              <w:t>ec2-sg</w:t>
            </w:r>
            <w:r>
              <w:rPr>
                <w:sz w:val="19"/>
                <w:szCs w:val="19"/>
              </w:rPr>
              <w:t>, IAM instance profile</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EDDEA7B" w14:textId="77777777" w:rsidR="00226EA5" w:rsidRDefault="00000000">
            <w:pPr>
              <w:spacing w:before="40" w:after="40" w:line="252" w:lineRule="auto"/>
            </w:pPr>
            <w:r>
              <w:rPr>
                <w:sz w:val="19"/>
                <w:szCs w:val="19"/>
              </w:rPr>
              <w:t>Guarantees every instance is identical — prerequisite for scaling</w:t>
            </w:r>
          </w:p>
        </w:tc>
      </w:tr>
      <w:tr w:rsidR="00226EA5" w14:paraId="2F49978F" w14:textId="77777777">
        <w:tc>
          <w:tcPr>
            <w:tcW w:w="121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F61088E" w14:textId="77777777" w:rsidR="00226EA5" w:rsidRDefault="00000000">
            <w:pPr>
              <w:spacing w:before="40" w:after="40" w:line="252" w:lineRule="auto"/>
            </w:pPr>
            <w:r>
              <w:rPr>
                <w:b/>
                <w:bCs/>
                <w:sz w:val="19"/>
                <w:szCs w:val="19"/>
              </w:rPr>
              <w:t>EC2 Auto Scaling Group</w:t>
            </w:r>
          </w:p>
        </w:tc>
        <w:tc>
          <w:tcPr>
            <w:tcW w:w="238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891FF63" w14:textId="77777777" w:rsidR="00226EA5" w:rsidRDefault="00000000">
            <w:pPr>
              <w:spacing w:before="40" w:after="40" w:line="252" w:lineRule="auto"/>
            </w:pPr>
            <w:r>
              <w:rPr>
                <w:sz w:val="19"/>
                <w:szCs w:val="19"/>
              </w:rPr>
              <w:t>Capacity management and self-healing</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3FF3D99"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dental-</w:t>
            </w:r>
            <w:proofErr w:type="spellStart"/>
            <w:r>
              <w:rPr>
                <w:rFonts w:ascii="Consolas" w:eastAsia="Consolas" w:hAnsi="Consolas" w:cs="Consolas"/>
                <w:color w:val="244061"/>
                <w:sz w:val="17"/>
                <w:szCs w:val="17"/>
                <w:shd w:val="clear" w:color="auto" w:fill="EEF1F5"/>
              </w:rPr>
              <w:t>asg</w:t>
            </w:r>
            <w:proofErr w:type="spellEnd"/>
            <w:r>
              <w:rPr>
                <w:sz w:val="19"/>
                <w:szCs w:val="19"/>
              </w:rPr>
              <w:t>; min 2 / desired 2 / max 6; multi-AZ; target-tracking on CPU</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1EAFF1C" w14:textId="77777777" w:rsidR="00226EA5" w:rsidRDefault="00000000">
            <w:pPr>
              <w:spacing w:before="40" w:after="40" w:line="252" w:lineRule="auto"/>
            </w:pPr>
            <w:r>
              <w:rPr>
                <w:sz w:val="19"/>
                <w:szCs w:val="19"/>
              </w:rPr>
              <w:t>Provides both horizontal scalability and automatic instance replacement</w:t>
            </w:r>
          </w:p>
        </w:tc>
      </w:tr>
      <w:tr w:rsidR="00226EA5" w14:paraId="679F8F50" w14:textId="77777777">
        <w:tc>
          <w:tcPr>
            <w:tcW w:w="121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548203E" w14:textId="77777777" w:rsidR="00226EA5" w:rsidRDefault="00000000">
            <w:pPr>
              <w:spacing w:before="40" w:after="40" w:line="252" w:lineRule="auto"/>
            </w:pPr>
            <w:r>
              <w:rPr>
                <w:b/>
                <w:bCs/>
                <w:sz w:val="19"/>
                <w:szCs w:val="19"/>
              </w:rPr>
              <w:t>Application Load Balancer</w:t>
            </w:r>
          </w:p>
        </w:tc>
        <w:tc>
          <w:tcPr>
            <w:tcW w:w="238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B09CC75" w14:textId="77777777" w:rsidR="00226EA5" w:rsidRDefault="00000000">
            <w:pPr>
              <w:spacing w:before="40" w:after="40" w:line="252" w:lineRule="auto"/>
            </w:pPr>
            <w:r>
              <w:rPr>
                <w:sz w:val="19"/>
                <w:szCs w:val="19"/>
              </w:rPr>
              <w:t>Layer 7 public entry point</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1F5677E" w14:textId="77777777" w:rsidR="00226EA5" w:rsidRDefault="00000000">
            <w:pPr>
              <w:spacing w:before="40" w:after="40" w:line="252" w:lineRule="auto"/>
            </w:pPr>
            <w:r>
              <w:rPr>
                <w:sz w:val="19"/>
                <w:szCs w:val="19"/>
              </w:rPr>
              <w:t xml:space="preserve">Internet-facing, multi-AZ, HTTP listener, </w:t>
            </w:r>
            <w:proofErr w:type="spellStart"/>
            <w:r>
              <w:rPr>
                <w:rFonts w:ascii="Consolas" w:eastAsia="Consolas" w:hAnsi="Consolas" w:cs="Consolas"/>
                <w:color w:val="244061"/>
                <w:sz w:val="17"/>
                <w:szCs w:val="17"/>
                <w:shd w:val="clear" w:color="auto" w:fill="EEF1F5"/>
              </w:rPr>
              <w:t>alb</w:t>
            </w:r>
            <w:proofErr w:type="spellEnd"/>
            <w:r>
              <w:rPr>
                <w:rFonts w:ascii="Consolas" w:eastAsia="Consolas" w:hAnsi="Consolas" w:cs="Consolas"/>
                <w:color w:val="244061"/>
                <w:sz w:val="17"/>
                <w:szCs w:val="17"/>
                <w:shd w:val="clear" w:color="auto" w:fill="EEF1F5"/>
              </w:rPr>
              <w:t>-sg</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E900F16" w14:textId="77777777" w:rsidR="00226EA5" w:rsidRDefault="00000000">
            <w:pPr>
              <w:spacing w:before="40" w:after="40" w:line="252" w:lineRule="auto"/>
            </w:pPr>
            <w:r>
              <w:rPr>
                <w:sz w:val="19"/>
                <w:szCs w:val="19"/>
              </w:rPr>
              <w:t>Decouples users from instances; enables private compute</w:t>
            </w:r>
          </w:p>
        </w:tc>
      </w:tr>
      <w:tr w:rsidR="00226EA5" w14:paraId="67F08C52" w14:textId="77777777">
        <w:tc>
          <w:tcPr>
            <w:tcW w:w="121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F49E579" w14:textId="77777777" w:rsidR="00226EA5" w:rsidRDefault="00000000">
            <w:pPr>
              <w:spacing w:before="40" w:after="40" w:line="252" w:lineRule="auto"/>
            </w:pPr>
            <w:r>
              <w:rPr>
                <w:b/>
                <w:bCs/>
                <w:sz w:val="19"/>
                <w:szCs w:val="19"/>
              </w:rPr>
              <w:t>ALB Target Group</w:t>
            </w:r>
          </w:p>
        </w:tc>
        <w:tc>
          <w:tcPr>
            <w:tcW w:w="238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0F54501" w14:textId="77777777" w:rsidR="00226EA5" w:rsidRDefault="00000000">
            <w:pPr>
              <w:spacing w:before="40" w:after="40" w:line="252" w:lineRule="auto"/>
            </w:pPr>
            <w:r>
              <w:rPr>
                <w:sz w:val="19"/>
                <w:szCs w:val="19"/>
              </w:rPr>
              <w:t>Target registration and health evaluation</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C64D628" w14:textId="77777777" w:rsidR="00226EA5" w:rsidRDefault="00000000">
            <w:pPr>
              <w:spacing w:before="40" w:after="40" w:line="252" w:lineRule="auto"/>
            </w:pPr>
            <w:r>
              <w:rPr>
                <w:sz w:val="19"/>
                <w:szCs w:val="19"/>
              </w:rPr>
              <w:t>Instance type, HTTP:80, health checks enabled, bound to the ASG</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378AF79" w14:textId="77777777" w:rsidR="00226EA5" w:rsidRDefault="00000000">
            <w:pPr>
              <w:spacing w:before="40" w:after="40" w:line="252" w:lineRule="auto"/>
            </w:pPr>
            <w:r>
              <w:rPr>
                <w:sz w:val="19"/>
                <w:szCs w:val="19"/>
              </w:rPr>
              <w:t>Where health state is determined and failed instances are excluded</w:t>
            </w:r>
          </w:p>
        </w:tc>
      </w:tr>
      <w:tr w:rsidR="00226EA5" w14:paraId="456757F4" w14:textId="77777777">
        <w:tc>
          <w:tcPr>
            <w:tcW w:w="121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2441E0D" w14:textId="77777777" w:rsidR="00226EA5" w:rsidRDefault="00000000">
            <w:pPr>
              <w:spacing w:before="40" w:after="40" w:line="252" w:lineRule="auto"/>
            </w:pPr>
            <w:r>
              <w:rPr>
                <w:b/>
                <w:bCs/>
                <w:sz w:val="19"/>
                <w:szCs w:val="19"/>
              </w:rPr>
              <w:t>Amazon RDS (PostgreSQL)</w:t>
            </w:r>
          </w:p>
        </w:tc>
        <w:tc>
          <w:tcPr>
            <w:tcW w:w="238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A41A0A7" w14:textId="77777777" w:rsidR="00226EA5" w:rsidRDefault="00000000">
            <w:pPr>
              <w:spacing w:before="40" w:after="40" w:line="252" w:lineRule="auto"/>
            </w:pPr>
            <w:r>
              <w:rPr>
                <w:sz w:val="19"/>
                <w:szCs w:val="19"/>
              </w:rPr>
              <w:t>Managed relational database</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2BD0EE5" w14:textId="77777777" w:rsidR="00226EA5" w:rsidRDefault="00000000">
            <w:pPr>
              <w:spacing w:before="40" w:after="40" w:line="252" w:lineRule="auto"/>
            </w:pPr>
            <w:r>
              <w:rPr>
                <w:sz w:val="19"/>
                <w:szCs w:val="19"/>
              </w:rPr>
              <w:t xml:space="preserve">Private DB subnets, TCP 5432, </w:t>
            </w:r>
            <w:proofErr w:type="spellStart"/>
            <w:r>
              <w:rPr>
                <w:rFonts w:ascii="Consolas" w:eastAsia="Consolas" w:hAnsi="Consolas" w:cs="Consolas"/>
                <w:color w:val="244061"/>
                <w:sz w:val="17"/>
                <w:szCs w:val="17"/>
                <w:shd w:val="clear" w:color="auto" w:fill="EEF1F5"/>
              </w:rPr>
              <w:t>rds</w:t>
            </w:r>
            <w:proofErr w:type="spellEnd"/>
            <w:r>
              <w:rPr>
                <w:rFonts w:ascii="Consolas" w:eastAsia="Consolas" w:hAnsi="Consolas" w:cs="Consolas"/>
                <w:color w:val="244061"/>
                <w:sz w:val="17"/>
                <w:szCs w:val="17"/>
                <w:shd w:val="clear" w:color="auto" w:fill="EEF1F5"/>
              </w:rPr>
              <w:t>-sg</w:t>
            </w:r>
            <w:r>
              <w:rPr>
                <w:sz w:val="19"/>
                <w:szCs w:val="19"/>
              </w:rPr>
              <w:t xml:space="preserve">, </w:t>
            </w:r>
            <w:proofErr w:type="gramStart"/>
            <w:r>
              <w:rPr>
                <w:sz w:val="19"/>
                <w:szCs w:val="19"/>
              </w:rPr>
              <w:t>Multi-AZ</w:t>
            </w:r>
            <w:proofErr w:type="gramEnd"/>
            <w:r>
              <w:rPr>
                <w:sz w:val="19"/>
                <w:szCs w:val="19"/>
              </w:rPr>
              <w:t xml:space="preserve"> primary/standby as documented</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9F13411" w14:textId="77777777" w:rsidR="00226EA5" w:rsidRDefault="00000000">
            <w:pPr>
              <w:spacing w:before="40" w:after="40" w:line="252" w:lineRule="auto"/>
            </w:pPr>
            <w:r>
              <w:rPr>
                <w:sz w:val="19"/>
                <w:szCs w:val="19"/>
              </w:rPr>
              <w:t>Holds all persistent state; makes the compute tier stateless</w:t>
            </w:r>
          </w:p>
        </w:tc>
      </w:tr>
      <w:tr w:rsidR="00226EA5" w14:paraId="655B1E4F" w14:textId="77777777">
        <w:tc>
          <w:tcPr>
            <w:tcW w:w="121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8A5F512" w14:textId="77777777" w:rsidR="00226EA5" w:rsidRDefault="00000000">
            <w:pPr>
              <w:spacing w:before="40" w:after="40" w:line="252" w:lineRule="auto"/>
            </w:pPr>
            <w:r>
              <w:rPr>
                <w:b/>
                <w:bCs/>
                <w:sz w:val="19"/>
                <w:szCs w:val="19"/>
              </w:rPr>
              <w:t>Amazon CloudFront</w:t>
            </w:r>
          </w:p>
        </w:tc>
        <w:tc>
          <w:tcPr>
            <w:tcW w:w="238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1B78DAF" w14:textId="77777777" w:rsidR="00226EA5" w:rsidRDefault="00000000">
            <w:pPr>
              <w:spacing w:before="40" w:after="40" w:line="252" w:lineRule="auto"/>
            </w:pPr>
            <w:r>
              <w:rPr>
                <w:sz w:val="19"/>
                <w:szCs w:val="19"/>
              </w:rPr>
              <w:t>Edge delivery and static caching</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9C31364" w14:textId="77777777" w:rsidR="00226EA5" w:rsidRDefault="00000000">
            <w:pPr>
              <w:spacing w:before="40" w:after="40" w:line="252" w:lineRule="auto"/>
            </w:pPr>
            <w:r>
              <w:rPr>
                <w:sz w:val="19"/>
                <w:szCs w:val="19"/>
              </w:rPr>
              <w:t>Distribution with the ALB as origin</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BCBD299" w14:textId="77777777" w:rsidR="00226EA5" w:rsidRDefault="00000000">
            <w:pPr>
              <w:spacing w:before="40" w:after="40" w:line="252" w:lineRule="auto"/>
            </w:pPr>
            <w:r>
              <w:rPr>
                <w:sz w:val="19"/>
                <w:szCs w:val="19"/>
              </w:rPr>
              <w:t>Reduces latency for static assets and offloads repeated static traffic from the origin</w:t>
            </w:r>
          </w:p>
        </w:tc>
      </w:tr>
      <w:tr w:rsidR="00226EA5" w14:paraId="69D9C3C9" w14:textId="77777777">
        <w:tc>
          <w:tcPr>
            <w:tcW w:w="121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3A697A9" w14:textId="77777777" w:rsidR="00226EA5" w:rsidRDefault="00000000">
            <w:pPr>
              <w:spacing w:before="40" w:after="40" w:line="252" w:lineRule="auto"/>
            </w:pPr>
            <w:r>
              <w:rPr>
                <w:b/>
                <w:bCs/>
                <w:sz w:val="19"/>
                <w:szCs w:val="19"/>
              </w:rPr>
              <w:t>AWS WAF</w:t>
            </w:r>
          </w:p>
        </w:tc>
        <w:tc>
          <w:tcPr>
            <w:tcW w:w="238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9151BDD" w14:textId="77777777" w:rsidR="00226EA5" w:rsidRDefault="00000000">
            <w:pPr>
              <w:spacing w:before="40" w:after="40" w:line="252" w:lineRule="auto"/>
            </w:pPr>
            <w:r>
              <w:rPr>
                <w:sz w:val="19"/>
                <w:szCs w:val="19"/>
              </w:rPr>
              <w:t>Layer 7 request inspection</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9DAD5AA" w14:textId="77777777" w:rsidR="00226EA5" w:rsidRDefault="00000000">
            <w:pPr>
              <w:spacing w:before="40" w:after="40" w:line="252" w:lineRule="auto"/>
            </w:pPr>
            <w:r>
              <w:rPr>
                <w:sz w:val="19"/>
                <w:szCs w:val="19"/>
              </w:rPr>
              <w:t>Web ACL with 4 AWS managed rule groups + 5 custom rules; 3 rules in COUNT mode</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B438F34" w14:textId="77777777" w:rsidR="00226EA5" w:rsidRDefault="00000000">
            <w:pPr>
              <w:spacing w:before="40" w:after="40" w:line="252" w:lineRule="auto"/>
            </w:pPr>
            <w:r>
              <w:rPr>
                <w:sz w:val="19"/>
                <w:szCs w:val="19"/>
              </w:rPr>
              <w:t>First application-layer security boundary; validated by sampled requests</w:t>
            </w:r>
          </w:p>
        </w:tc>
      </w:tr>
      <w:tr w:rsidR="00226EA5" w14:paraId="14D7457C" w14:textId="77777777">
        <w:tc>
          <w:tcPr>
            <w:tcW w:w="121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238E6A3" w14:textId="77777777" w:rsidR="00226EA5" w:rsidRDefault="00000000">
            <w:pPr>
              <w:spacing w:before="40" w:after="40" w:line="252" w:lineRule="auto"/>
            </w:pPr>
            <w:r>
              <w:rPr>
                <w:b/>
                <w:bCs/>
                <w:sz w:val="19"/>
                <w:szCs w:val="19"/>
              </w:rPr>
              <w:t>AWS Systems Manager</w:t>
            </w:r>
          </w:p>
        </w:tc>
        <w:tc>
          <w:tcPr>
            <w:tcW w:w="238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BF4D547" w14:textId="77777777" w:rsidR="00226EA5" w:rsidRDefault="00000000">
            <w:pPr>
              <w:spacing w:before="40" w:after="40" w:line="252" w:lineRule="auto"/>
            </w:pPr>
            <w:r>
              <w:rPr>
                <w:sz w:val="19"/>
                <w:szCs w:val="19"/>
              </w:rPr>
              <w:t>Secure administrative access</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AA6EB5F" w14:textId="77777777" w:rsidR="00226EA5" w:rsidRDefault="00000000">
            <w:pPr>
              <w:spacing w:before="40" w:after="40" w:line="252" w:lineRule="auto"/>
            </w:pPr>
            <w:r>
              <w:rPr>
                <w:sz w:val="19"/>
                <w:szCs w:val="19"/>
              </w:rPr>
              <w:t xml:space="preserve">Session Manager via SSM Agent and </w:t>
            </w:r>
            <w:r>
              <w:rPr>
                <w:rFonts w:ascii="Consolas" w:eastAsia="Consolas" w:hAnsi="Consolas" w:cs="Consolas"/>
                <w:color w:val="244061"/>
                <w:sz w:val="17"/>
                <w:szCs w:val="17"/>
                <w:shd w:val="clear" w:color="auto" w:fill="EEF1F5"/>
              </w:rPr>
              <w:t>LuminaEC2SSMRole</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0A0688A" w14:textId="77777777" w:rsidR="00226EA5" w:rsidRDefault="00000000">
            <w:pPr>
              <w:spacing w:before="40" w:after="40" w:line="252" w:lineRule="auto"/>
            </w:pPr>
            <w:proofErr w:type="gramStart"/>
            <w:r>
              <w:rPr>
                <w:sz w:val="19"/>
                <w:szCs w:val="19"/>
              </w:rPr>
              <w:t>Removes</w:t>
            </w:r>
            <w:proofErr w:type="gramEnd"/>
            <w:r>
              <w:rPr>
                <w:sz w:val="19"/>
                <w:szCs w:val="19"/>
              </w:rPr>
              <w:t xml:space="preserve"> SSH, bastion hosts and public IPs from the architecture</w:t>
            </w:r>
          </w:p>
        </w:tc>
      </w:tr>
      <w:tr w:rsidR="00226EA5" w14:paraId="43BD439F" w14:textId="77777777">
        <w:tc>
          <w:tcPr>
            <w:tcW w:w="121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191673D" w14:textId="77777777" w:rsidR="00226EA5" w:rsidRDefault="00000000">
            <w:pPr>
              <w:spacing w:before="40" w:after="40" w:line="252" w:lineRule="auto"/>
            </w:pPr>
            <w:r>
              <w:rPr>
                <w:b/>
                <w:bCs/>
                <w:sz w:val="19"/>
                <w:szCs w:val="19"/>
              </w:rPr>
              <w:lastRenderedPageBreak/>
              <w:t>AWS IAM</w:t>
            </w:r>
          </w:p>
        </w:tc>
        <w:tc>
          <w:tcPr>
            <w:tcW w:w="238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23243AF" w14:textId="77777777" w:rsidR="00226EA5" w:rsidRDefault="00000000">
            <w:pPr>
              <w:spacing w:before="40" w:after="40" w:line="252" w:lineRule="auto"/>
            </w:pPr>
            <w:r>
              <w:rPr>
                <w:sz w:val="19"/>
                <w:szCs w:val="19"/>
              </w:rPr>
              <w:t>Instance permissions</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D5B7714" w14:textId="77777777" w:rsidR="00226EA5" w:rsidRDefault="00000000">
            <w:pPr>
              <w:spacing w:before="40" w:after="40" w:line="252" w:lineRule="auto"/>
            </w:pPr>
            <w:r>
              <w:rPr>
                <w:sz w:val="19"/>
                <w:szCs w:val="19"/>
              </w:rPr>
              <w:t xml:space="preserve">Role </w:t>
            </w:r>
            <w:r>
              <w:rPr>
                <w:rFonts w:ascii="Consolas" w:eastAsia="Consolas" w:hAnsi="Consolas" w:cs="Consolas"/>
                <w:color w:val="244061"/>
                <w:sz w:val="17"/>
                <w:szCs w:val="17"/>
                <w:shd w:val="clear" w:color="auto" w:fill="EEF1F5"/>
              </w:rPr>
              <w:t>LuminaEC2SSMRole</w:t>
            </w:r>
            <w:r>
              <w:rPr>
                <w:sz w:val="19"/>
                <w:szCs w:val="19"/>
              </w:rPr>
              <w:t xml:space="preserve"> with </w:t>
            </w:r>
            <w:proofErr w:type="spellStart"/>
            <w:r>
              <w:rPr>
                <w:rFonts w:ascii="Consolas" w:eastAsia="Consolas" w:hAnsi="Consolas" w:cs="Consolas"/>
                <w:color w:val="244061"/>
                <w:sz w:val="17"/>
                <w:szCs w:val="17"/>
                <w:shd w:val="clear" w:color="auto" w:fill="EEF1F5"/>
              </w:rPr>
              <w:t>AmazonSSMManagedInstanceCore</w:t>
            </w:r>
            <w:proofErr w:type="spellEnd"/>
            <w:r>
              <w:rPr>
                <w:sz w:val="19"/>
                <w:szCs w:val="19"/>
              </w:rPr>
              <w:t>, attached via the Launch Template</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8F40052" w14:textId="77777777" w:rsidR="00226EA5" w:rsidRDefault="00000000">
            <w:pPr>
              <w:spacing w:before="40" w:after="40" w:line="252" w:lineRule="auto"/>
            </w:pPr>
            <w:r>
              <w:rPr>
                <w:sz w:val="19"/>
                <w:szCs w:val="19"/>
              </w:rPr>
              <w:t>Makes every auto-launched instance manageable without manual setup</w:t>
            </w:r>
          </w:p>
        </w:tc>
      </w:tr>
      <w:tr w:rsidR="00226EA5" w14:paraId="61E174D8" w14:textId="77777777">
        <w:tc>
          <w:tcPr>
            <w:tcW w:w="121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ED81216" w14:textId="77777777" w:rsidR="00226EA5" w:rsidRDefault="00000000">
            <w:pPr>
              <w:spacing w:before="40" w:after="40" w:line="252" w:lineRule="auto"/>
            </w:pPr>
            <w:r>
              <w:rPr>
                <w:b/>
                <w:bCs/>
                <w:sz w:val="19"/>
                <w:szCs w:val="19"/>
              </w:rPr>
              <w:t>Amazon CloudWatch</w:t>
            </w:r>
          </w:p>
        </w:tc>
        <w:tc>
          <w:tcPr>
            <w:tcW w:w="238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23AC256" w14:textId="77777777" w:rsidR="00226EA5" w:rsidRDefault="00000000">
            <w:pPr>
              <w:spacing w:before="40" w:after="40" w:line="252" w:lineRule="auto"/>
            </w:pPr>
            <w:r>
              <w:rPr>
                <w:sz w:val="19"/>
                <w:szCs w:val="19"/>
              </w:rPr>
              <w:t>Metrics and alarms</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33E501C" w14:textId="77777777" w:rsidR="00226EA5" w:rsidRDefault="00000000">
            <w:pPr>
              <w:spacing w:before="40" w:after="40" w:line="252" w:lineRule="auto"/>
            </w:pPr>
            <w:r>
              <w:rPr>
                <w:sz w:val="19"/>
                <w:szCs w:val="19"/>
              </w:rPr>
              <w:t>7 alarms across ASG, ALB, Target Group and RDS; 5-minute periods</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894071A" w14:textId="77777777" w:rsidR="00226EA5" w:rsidRDefault="00000000">
            <w:pPr>
              <w:spacing w:before="40" w:after="40" w:line="252" w:lineRule="auto"/>
            </w:pPr>
            <w:r>
              <w:rPr>
                <w:sz w:val="19"/>
                <w:szCs w:val="19"/>
              </w:rPr>
              <w:t>The architecture's entire observability layer</w:t>
            </w:r>
          </w:p>
        </w:tc>
      </w:tr>
      <w:tr w:rsidR="00226EA5" w14:paraId="1D9EA0D1" w14:textId="77777777">
        <w:tc>
          <w:tcPr>
            <w:tcW w:w="121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14C5AD0" w14:textId="77777777" w:rsidR="00226EA5" w:rsidRDefault="00000000">
            <w:pPr>
              <w:spacing w:before="40" w:after="40" w:line="252" w:lineRule="auto"/>
            </w:pPr>
            <w:r>
              <w:rPr>
                <w:b/>
                <w:bCs/>
                <w:sz w:val="19"/>
                <w:szCs w:val="19"/>
              </w:rPr>
              <w:t>Amazon SNS</w:t>
            </w:r>
          </w:p>
        </w:tc>
        <w:tc>
          <w:tcPr>
            <w:tcW w:w="238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94496F6" w14:textId="77777777" w:rsidR="00226EA5" w:rsidRDefault="00000000">
            <w:pPr>
              <w:spacing w:before="40" w:after="40" w:line="252" w:lineRule="auto"/>
            </w:pPr>
            <w:r>
              <w:rPr>
                <w:sz w:val="19"/>
                <w:szCs w:val="19"/>
              </w:rPr>
              <w:t>Notification delivery</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7601417" w14:textId="77777777" w:rsidR="00226EA5" w:rsidRDefault="00000000">
            <w:pPr>
              <w:spacing w:before="40" w:after="40" w:line="252" w:lineRule="auto"/>
            </w:pPr>
            <w:r>
              <w:rPr>
                <w:sz w:val="19"/>
                <w:szCs w:val="19"/>
              </w:rPr>
              <w:t>Topic with an email subscription, subscribed by all alarms</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BEF7D17" w14:textId="77777777" w:rsidR="00226EA5" w:rsidRDefault="00000000">
            <w:pPr>
              <w:spacing w:before="40" w:after="40" w:line="252" w:lineRule="auto"/>
            </w:pPr>
            <w:r>
              <w:rPr>
                <w:sz w:val="19"/>
                <w:szCs w:val="19"/>
              </w:rPr>
              <w:t>Converts alarm state changes into operator awareness</w:t>
            </w:r>
          </w:p>
        </w:tc>
      </w:tr>
      <w:tr w:rsidR="00226EA5" w14:paraId="43AF55BE" w14:textId="77777777">
        <w:tc>
          <w:tcPr>
            <w:tcW w:w="121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98C3403" w14:textId="77777777" w:rsidR="00226EA5" w:rsidRDefault="00000000">
            <w:pPr>
              <w:spacing w:before="40" w:after="40" w:line="252" w:lineRule="auto"/>
            </w:pPr>
            <w:r>
              <w:rPr>
                <w:b/>
                <w:bCs/>
                <w:sz w:val="19"/>
                <w:szCs w:val="19"/>
              </w:rPr>
              <w:t>Security Groups</w:t>
            </w:r>
          </w:p>
        </w:tc>
        <w:tc>
          <w:tcPr>
            <w:tcW w:w="238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2B438DF" w14:textId="77777777" w:rsidR="00226EA5" w:rsidRDefault="00000000">
            <w:pPr>
              <w:spacing w:before="40" w:after="40" w:line="252" w:lineRule="auto"/>
            </w:pPr>
            <w:r>
              <w:rPr>
                <w:sz w:val="19"/>
                <w:szCs w:val="19"/>
              </w:rPr>
              <w:t>Instance-level stateful firewall</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16F69E6D"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alb</w:t>
            </w:r>
            <w:proofErr w:type="spellEnd"/>
            <w:r>
              <w:rPr>
                <w:rFonts w:ascii="Consolas" w:eastAsia="Consolas" w:hAnsi="Consolas" w:cs="Consolas"/>
                <w:color w:val="244061"/>
                <w:sz w:val="17"/>
                <w:szCs w:val="17"/>
                <w:shd w:val="clear" w:color="auto" w:fill="EEF1F5"/>
              </w:rPr>
              <w:t>-sg</w:t>
            </w:r>
            <w:r>
              <w:rPr>
                <w:sz w:val="19"/>
                <w:szCs w:val="19"/>
              </w:rPr>
              <w:t xml:space="preserve">, </w:t>
            </w:r>
            <w:r>
              <w:rPr>
                <w:rFonts w:ascii="Consolas" w:eastAsia="Consolas" w:hAnsi="Consolas" w:cs="Consolas"/>
                <w:color w:val="244061"/>
                <w:sz w:val="17"/>
                <w:szCs w:val="17"/>
                <w:shd w:val="clear" w:color="auto" w:fill="EEF1F5"/>
              </w:rPr>
              <w:t>ec2-sg</w:t>
            </w:r>
            <w:r>
              <w:rPr>
                <w:sz w:val="19"/>
                <w:szCs w:val="19"/>
              </w:rPr>
              <w:t xml:space="preserve">, </w:t>
            </w:r>
            <w:proofErr w:type="spellStart"/>
            <w:r>
              <w:rPr>
                <w:rFonts w:ascii="Consolas" w:eastAsia="Consolas" w:hAnsi="Consolas" w:cs="Consolas"/>
                <w:color w:val="244061"/>
                <w:sz w:val="17"/>
                <w:szCs w:val="17"/>
                <w:shd w:val="clear" w:color="auto" w:fill="EEF1F5"/>
              </w:rPr>
              <w:t>rds</w:t>
            </w:r>
            <w:proofErr w:type="spellEnd"/>
            <w:r>
              <w:rPr>
                <w:rFonts w:ascii="Consolas" w:eastAsia="Consolas" w:hAnsi="Consolas" w:cs="Consolas"/>
                <w:color w:val="244061"/>
                <w:sz w:val="17"/>
                <w:szCs w:val="17"/>
                <w:shd w:val="clear" w:color="auto" w:fill="EEF1F5"/>
              </w:rPr>
              <w:t>-sg</w:t>
            </w:r>
            <w:r>
              <w:rPr>
                <w:sz w:val="19"/>
                <w:szCs w:val="19"/>
              </w:rPr>
              <w:t xml:space="preserve"> — chained by Security Group reference</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E288628" w14:textId="77777777" w:rsidR="00226EA5" w:rsidRDefault="00000000">
            <w:pPr>
              <w:spacing w:before="40" w:after="40" w:line="252" w:lineRule="auto"/>
            </w:pPr>
            <w:r>
              <w:rPr>
                <w:sz w:val="19"/>
                <w:szCs w:val="19"/>
              </w:rPr>
              <w:t xml:space="preserve">Enforces tier-to-tier </w:t>
            </w:r>
            <w:proofErr w:type="spellStart"/>
            <w:r>
              <w:rPr>
                <w:sz w:val="19"/>
                <w:szCs w:val="19"/>
              </w:rPr>
              <w:t>authorisation</w:t>
            </w:r>
            <w:proofErr w:type="spellEnd"/>
            <w:r>
              <w:rPr>
                <w:sz w:val="19"/>
                <w:szCs w:val="19"/>
              </w:rPr>
              <w:t xml:space="preserve"> independent of IP addressing</w:t>
            </w:r>
          </w:p>
        </w:tc>
      </w:tr>
      <w:tr w:rsidR="00226EA5" w14:paraId="55DB80AC" w14:textId="77777777">
        <w:tc>
          <w:tcPr>
            <w:tcW w:w="121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879301E" w14:textId="77777777" w:rsidR="00226EA5" w:rsidRDefault="00000000">
            <w:pPr>
              <w:spacing w:before="40" w:after="40" w:line="252" w:lineRule="auto"/>
            </w:pPr>
            <w:r>
              <w:rPr>
                <w:b/>
                <w:bCs/>
                <w:sz w:val="19"/>
                <w:szCs w:val="19"/>
              </w:rPr>
              <w:t>Amazon EBS</w:t>
            </w:r>
          </w:p>
        </w:tc>
        <w:tc>
          <w:tcPr>
            <w:tcW w:w="238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C37BD6D" w14:textId="77777777" w:rsidR="00226EA5" w:rsidRDefault="00000000">
            <w:pPr>
              <w:spacing w:before="40" w:after="40" w:line="252" w:lineRule="auto"/>
            </w:pPr>
            <w:r>
              <w:rPr>
                <w:sz w:val="19"/>
                <w:szCs w:val="19"/>
              </w:rPr>
              <w:t>Instance root storage</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16ABFDD" w14:textId="77777777" w:rsidR="00226EA5" w:rsidRDefault="00000000">
            <w:pPr>
              <w:spacing w:before="40" w:after="40" w:line="252" w:lineRule="auto"/>
            </w:pPr>
            <w:r>
              <w:rPr>
                <w:sz w:val="19"/>
                <w:szCs w:val="19"/>
              </w:rPr>
              <w:t>AMI-based root volume configuration</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74F3CC8" w14:textId="77777777" w:rsidR="00226EA5" w:rsidRDefault="00000000">
            <w:pPr>
              <w:spacing w:before="40" w:after="40" w:line="252" w:lineRule="auto"/>
            </w:pPr>
            <w:r>
              <w:rPr>
                <w:sz w:val="19"/>
                <w:szCs w:val="19"/>
              </w:rPr>
              <w:t>Carries the application image on each instance</w:t>
            </w:r>
          </w:p>
        </w:tc>
      </w:tr>
      <w:tr w:rsidR="00226EA5" w14:paraId="0C68EFD2" w14:textId="77777777">
        <w:tc>
          <w:tcPr>
            <w:tcW w:w="121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0E43347" w14:textId="77777777" w:rsidR="00226EA5" w:rsidRDefault="00000000">
            <w:pPr>
              <w:spacing w:before="40" w:after="40" w:line="252" w:lineRule="auto"/>
            </w:pPr>
            <w:r>
              <w:rPr>
                <w:i/>
                <w:iCs/>
                <w:sz w:val="19"/>
                <w:szCs w:val="19"/>
              </w:rPr>
              <w:t>Amazon Route 53</w:t>
            </w:r>
          </w:p>
        </w:tc>
        <w:tc>
          <w:tcPr>
            <w:tcW w:w="238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D90211B" w14:textId="77777777" w:rsidR="00226EA5" w:rsidRDefault="00000000">
            <w:pPr>
              <w:spacing w:before="40" w:after="40" w:line="252" w:lineRule="auto"/>
            </w:pPr>
            <w:r>
              <w:rPr>
                <w:sz w:val="19"/>
                <w:szCs w:val="19"/>
              </w:rPr>
              <w:t xml:space="preserve">*DNS — </w:t>
            </w:r>
            <w:r>
              <w:rPr>
                <w:b/>
                <w:bCs/>
                <w:sz w:val="19"/>
                <w:szCs w:val="19"/>
              </w:rPr>
              <w:t>NOT IMPLEMENTED</w:t>
            </w:r>
            <w:r>
              <w:rPr>
                <w:sz w:val="19"/>
                <w:szCs w:val="19"/>
              </w:rPr>
              <w:t>*</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D52DB62" w14:textId="77777777" w:rsidR="00226EA5" w:rsidRDefault="00000000">
            <w:pPr>
              <w:spacing w:before="40" w:after="40" w:line="252" w:lineRule="auto"/>
            </w:pPr>
            <w:r>
              <w:rPr>
                <w:i/>
                <w:iCs/>
                <w:sz w:val="19"/>
                <w:szCs w:val="19"/>
              </w:rPr>
              <w:t>Planned: Hosted Zone with Alias A record to the ALB</w:t>
            </w:r>
          </w:p>
        </w:tc>
        <w:tc>
          <w:tcPr>
            <w:tcW w:w="292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EB6F886" w14:textId="77777777" w:rsidR="00226EA5" w:rsidRDefault="00000000">
            <w:pPr>
              <w:spacing w:before="40" w:after="40" w:line="252" w:lineRule="auto"/>
            </w:pPr>
            <w:r>
              <w:rPr>
                <w:i/>
                <w:iCs/>
                <w:sz w:val="19"/>
                <w:szCs w:val="19"/>
              </w:rPr>
              <w:t>Would provide a custom domain; prerequisite for ACM/HTTPS</w:t>
            </w:r>
          </w:p>
        </w:tc>
      </w:tr>
      <w:tr w:rsidR="00226EA5" w14:paraId="7DBD797B" w14:textId="77777777">
        <w:tc>
          <w:tcPr>
            <w:tcW w:w="121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0C4F52D" w14:textId="77777777" w:rsidR="00226EA5" w:rsidRDefault="00000000">
            <w:pPr>
              <w:spacing w:before="40" w:after="40" w:line="252" w:lineRule="auto"/>
            </w:pPr>
            <w:r>
              <w:rPr>
                <w:i/>
                <w:iCs/>
                <w:sz w:val="19"/>
                <w:szCs w:val="19"/>
              </w:rPr>
              <w:t>AWS Certificate Manager</w:t>
            </w:r>
          </w:p>
        </w:tc>
        <w:tc>
          <w:tcPr>
            <w:tcW w:w="238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EFE876F" w14:textId="77777777" w:rsidR="00226EA5" w:rsidRDefault="00000000">
            <w:pPr>
              <w:spacing w:before="40" w:after="40" w:line="252" w:lineRule="auto"/>
            </w:pPr>
            <w:r>
              <w:rPr>
                <w:sz w:val="19"/>
                <w:szCs w:val="19"/>
              </w:rPr>
              <w:t xml:space="preserve">*TLS certificates — </w:t>
            </w:r>
            <w:r>
              <w:rPr>
                <w:b/>
                <w:bCs/>
                <w:sz w:val="19"/>
                <w:szCs w:val="19"/>
              </w:rPr>
              <w:t>NOT IMPLEMENTED</w:t>
            </w:r>
            <w:r>
              <w:rPr>
                <w:sz w:val="19"/>
                <w:szCs w:val="19"/>
              </w:rPr>
              <w:t>*</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59E56C2" w14:textId="77777777" w:rsidR="00226EA5" w:rsidRDefault="00000000">
            <w:pPr>
              <w:spacing w:before="40" w:after="40" w:line="252" w:lineRule="auto"/>
            </w:pPr>
            <w:r>
              <w:rPr>
                <w:i/>
                <w:iCs/>
                <w:sz w:val="19"/>
                <w:szCs w:val="19"/>
              </w:rPr>
              <w:t>Planned: public certificate on an ALB HTTPS listener</w:t>
            </w:r>
          </w:p>
        </w:tc>
        <w:tc>
          <w:tcPr>
            <w:tcW w:w="292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6733B7A" w14:textId="77777777" w:rsidR="00226EA5" w:rsidRDefault="00000000">
            <w:pPr>
              <w:spacing w:before="40" w:after="40" w:line="252" w:lineRule="auto"/>
            </w:pPr>
            <w:r>
              <w:rPr>
                <w:i/>
                <w:iCs/>
                <w:sz w:val="19"/>
                <w:szCs w:val="19"/>
              </w:rPr>
              <w:t>Would provide transport encryption</w:t>
            </w:r>
          </w:p>
        </w:tc>
      </w:tr>
    </w:tbl>
    <w:p w14:paraId="68EA4C6E" w14:textId="77777777" w:rsidR="00226EA5" w:rsidRDefault="00226EA5">
      <w:pPr>
        <w:spacing w:after="200"/>
      </w:pPr>
    </w:p>
    <w:p w14:paraId="7F8315C3" w14:textId="77777777" w:rsidR="00226EA5" w:rsidRDefault="00000000">
      <w:pPr>
        <w:pStyle w:val="Heading1"/>
        <w:pageBreakBefore/>
        <w:pBdr>
          <w:bottom w:val="single" w:sz="10" w:space="6" w:color="ED7100"/>
        </w:pBdr>
      </w:pPr>
      <w:bookmarkStart w:id="94" w:name="sec_95"/>
      <w:proofErr w:type="gramStart"/>
      <w:r>
        <w:rPr>
          <w:color w:val="ED7100"/>
        </w:rPr>
        <w:lastRenderedPageBreak/>
        <w:t xml:space="preserve">20  </w:t>
      </w:r>
      <w:r>
        <w:t>Architecture</w:t>
      </w:r>
      <w:proofErr w:type="gramEnd"/>
      <w:r>
        <w:t xml:space="preserve"> Decision Records</w:t>
      </w:r>
      <w:bookmarkEnd w:id="94"/>
    </w:p>
    <w:p w14:paraId="62E6D911" w14:textId="77777777" w:rsidR="00226EA5" w:rsidRDefault="00226EA5">
      <w:pPr>
        <w:spacing w:after="100"/>
      </w:pPr>
    </w:p>
    <w:p w14:paraId="4D224B80" w14:textId="77777777" w:rsidR="00226EA5" w:rsidRDefault="00000000">
      <w:pPr>
        <w:spacing w:before="60" w:after="140" w:line="276" w:lineRule="auto"/>
        <w:jc w:val="both"/>
      </w:pPr>
      <w:r>
        <w:rPr>
          <w:b/>
          <w:bCs/>
        </w:rPr>
        <w:t>ADR-1 — EC2 with Auto Scaling rather than serverless compute</w:t>
      </w:r>
      <w:r>
        <w:t xml:space="preserve"> </w:t>
      </w:r>
      <w:r>
        <w:rPr>
          <w:i/>
          <w:iCs/>
        </w:rPr>
        <w:t>Decision:</w:t>
      </w:r>
      <w:r>
        <w:t xml:space="preserve"> Run the application on EC2 instances managed by an Auto Scaling Group. </w:t>
      </w:r>
      <w:r>
        <w:rPr>
          <w:i/>
          <w:iCs/>
        </w:rPr>
        <w:t>Reason:</w:t>
      </w:r>
      <w:r>
        <w:t xml:space="preserve"> The application is a conventional server stack — Nginx, a long-running Next.js process, and </w:t>
      </w:r>
      <w:proofErr w:type="spellStart"/>
      <w:r>
        <w:t>Uvicorn</w:t>
      </w:r>
      <w:proofErr w:type="spellEnd"/>
      <w:r>
        <w:t xml:space="preserve"> — which maps directly onto instance-based compute and </w:t>
      </w:r>
      <w:proofErr w:type="gramStart"/>
      <w:r>
        <w:t>required</w:t>
      </w:r>
      <w:proofErr w:type="gramEnd"/>
      <w:r>
        <w:t xml:space="preserve"> no re-architecture to deploy. </w:t>
      </w:r>
      <w:r>
        <w:rPr>
          <w:i/>
          <w:iCs/>
        </w:rPr>
        <w:t>Benefit:</w:t>
      </w:r>
      <w:r>
        <w:t xml:space="preserve"> The existing application ran unchanged; full control over the </w:t>
      </w:r>
      <w:proofErr w:type="gramStart"/>
      <w:r>
        <w:t>runtime</w:t>
      </w:r>
      <w:proofErr w:type="gramEnd"/>
      <w:r>
        <w:t xml:space="preserve"> environment; predictable </w:t>
      </w:r>
      <w:proofErr w:type="spellStart"/>
      <w:r>
        <w:t>behaviour</w:t>
      </w:r>
      <w:proofErr w:type="spellEnd"/>
      <w:r>
        <w:t xml:space="preserve">. </w:t>
      </w:r>
      <w:r>
        <w:rPr>
          <w:i/>
          <w:iCs/>
        </w:rPr>
        <w:t>Trade-off:</w:t>
      </w:r>
      <w:r>
        <w:t xml:space="preserve"> Instances are billed while idle, patching and AMI lifecycle are the team's responsibility, and scale-out takes as long as an instance takes to boot and pass health checks.</w:t>
      </w:r>
    </w:p>
    <w:p w14:paraId="37B73DAD" w14:textId="77777777" w:rsidR="00226EA5" w:rsidRDefault="00000000">
      <w:pPr>
        <w:spacing w:before="60" w:after="140" w:line="276" w:lineRule="auto"/>
        <w:jc w:val="both"/>
      </w:pPr>
      <w:r>
        <w:rPr>
          <w:b/>
          <w:bCs/>
        </w:rPr>
        <w:t>ADR-2 — Golden AMI as the deployment artefact</w:t>
      </w:r>
      <w:r>
        <w:t xml:space="preserve"> </w:t>
      </w:r>
      <w:r>
        <w:rPr>
          <w:i/>
          <w:iCs/>
        </w:rPr>
        <w:t>Decision:</w:t>
      </w:r>
      <w:r>
        <w:t xml:space="preserve"> Capture a validated instance as an AMI and use it as the Launch Template source. </w:t>
      </w:r>
      <w:r>
        <w:rPr>
          <w:i/>
          <w:iCs/>
        </w:rPr>
        <w:t>Reason:</w:t>
      </w:r>
      <w:r>
        <w:t xml:space="preserve"> Every instance must be identical, and configuration work must not occur at </w:t>
      </w:r>
      <w:proofErr w:type="gramStart"/>
      <w:r>
        <w:t>launch time</w:t>
      </w:r>
      <w:proofErr w:type="gramEnd"/>
      <w:r>
        <w:t xml:space="preserve">. </w:t>
      </w:r>
      <w:r>
        <w:rPr>
          <w:i/>
          <w:iCs/>
        </w:rPr>
        <w:t>Benefit:</w:t>
      </w:r>
      <w:r>
        <w:t xml:space="preserve"> Fast, deterministic launches; no configuration drift between instances; the reboot test validates that instances come up unattended. </w:t>
      </w:r>
      <w:r>
        <w:rPr>
          <w:i/>
          <w:iCs/>
        </w:rPr>
        <w:t>Trade-off:</w:t>
      </w:r>
      <w:r>
        <w:t xml:space="preserve"> Any application change requires building a new AMI, creating a new Launch Template version, and replacing running instances. Without automation this is a manual release process, and configuration baked into the image — including database credentials — is difficult to rotate.</w:t>
      </w:r>
    </w:p>
    <w:p w14:paraId="0BC5D6F7" w14:textId="77777777" w:rsidR="00226EA5" w:rsidRDefault="00000000">
      <w:pPr>
        <w:spacing w:before="60" w:after="140" w:line="276" w:lineRule="auto"/>
        <w:jc w:val="both"/>
      </w:pPr>
      <w:r>
        <w:rPr>
          <w:b/>
          <w:bCs/>
        </w:rPr>
        <w:t>ADR-3 — Application Load Balancer instead of direct EC2 exposure</w:t>
      </w:r>
      <w:r>
        <w:t xml:space="preserve"> </w:t>
      </w:r>
      <w:r>
        <w:rPr>
          <w:i/>
          <w:iCs/>
        </w:rPr>
        <w:t>Decision:</w:t>
      </w:r>
      <w:r>
        <w:t xml:space="preserve"> Publish the application only through an ALB. </w:t>
      </w:r>
      <w:r>
        <w:rPr>
          <w:i/>
          <w:iCs/>
        </w:rPr>
        <w:t>Reason:</w:t>
      </w:r>
      <w:r>
        <w:t xml:space="preserve"> A stable public entry point independent of instance lifetime, plus health-based routing. </w:t>
      </w:r>
      <w:r>
        <w:rPr>
          <w:i/>
          <w:iCs/>
        </w:rPr>
        <w:t>Benefit:</w:t>
      </w:r>
      <w:r>
        <w:t xml:space="preserve"> Instances can live in private subnets with no public IPs; failed instances leave rotation automatically; the ALB is the natural place to terminate TLS later. </w:t>
      </w:r>
      <w:r>
        <w:rPr>
          <w:i/>
          <w:iCs/>
        </w:rPr>
        <w:t>Trade-off:</w:t>
      </w:r>
      <w:r>
        <w:t xml:space="preserve"> An additional always-on cost and one more component in the request path.</w:t>
      </w:r>
    </w:p>
    <w:p w14:paraId="3FD46F4A" w14:textId="77777777" w:rsidR="00226EA5" w:rsidRDefault="00000000">
      <w:pPr>
        <w:spacing w:before="60" w:after="140" w:line="276" w:lineRule="auto"/>
        <w:jc w:val="both"/>
      </w:pPr>
      <w:r>
        <w:rPr>
          <w:b/>
          <w:bCs/>
        </w:rPr>
        <w:t>ADR-4 — Private subnets for compute, with a dedicated isolated tier for the database</w:t>
      </w:r>
      <w:r>
        <w:t xml:space="preserve"> </w:t>
      </w:r>
      <w:r>
        <w:rPr>
          <w:i/>
          <w:iCs/>
        </w:rPr>
        <w:t>Decision:</w:t>
      </w:r>
      <w:r>
        <w:t xml:space="preserve"> Three subnet tiers rather than two. </w:t>
      </w:r>
      <w:r>
        <w:rPr>
          <w:i/>
          <w:iCs/>
        </w:rPr>
        <w:t>Reason:</w:t>
      </w:r>
      <w:r>
        <w:t xml:space="preserve"> Application instances need outbound internet access; the database needs none and should have no internet route at all. </w:t>
      </w:r>
      <w:r>
        <w:rPr>
          <w:i/>
          <w:iCs/>
        </w:rPr>
        <w:t>Benefit:</w:t>
      </w:r>
      <w:r>
        <w:t xml:space="preserve"> Route-level isolation for the database that is independent of Security Group correctness; a clean DB subnet group spanning two AZs. </w:t>
      </w:r>
      <w:r>
        <w:rPr>
          <w:i/>
          <w:iCs/>
        </w:rPr>
        <w:t>Trade-off:</w:t>
      </w:r>
      <w:r>
        <w:t xml:space="preserve"> More subnets and route tables to manage; outbound access for the compute tier depends on NAT Gateways.</w:t>
      </w:r>
    </w:p>
    <w:p w14:paraId="53BE2E24" w14:textId="77777777" w:rsidR="00226EA5" w:rsidRDefault="00000000">
      <w:pPr>
        <w:spacing w:before="60" w:after="140" w:line="276" w:lineRule="auto"/>
        <w:jc w:val="both"/>
      </w:pPr>
      <w:r>
        <w:rPr>
          <w:b/>
          <w:bCs/>
        </w:rPr>
        <w:t>ADR-5 — Security Group references instead of CIDR-based rules</w:t>
      </w:r>
      <w:r>
        <w:t xml:space="preserve"> </w:t>
      </w:r>
      <w:r>
        <w:rPr>
          <w:i/>
          <w:iCs/>
        </w:rPr>
        <w:t>Decision:</w:t>
      </w:r>
      <w:r>
        <w:t xml:space="preserve"> </w:t>
      </w:r>
      <w:r>
        <w:rPr>
          <w:rFonts w:ascii="Consolas" w:eastAsia="Consolas" w:hAnsi="Consolas" w:cs="Consolas"/>
          <w:color w:val="244061"/>
          <w:sz w:val="19"/>
          <w:szCs w:val="19"/>
          <w:shd w:val="clear" w:color="auto" w:fill="EEF1F5"/>
        </w:rPr>
        <w:t>ec2-sg</w:t>
      </w:r>
      <w:r>
        <w:t xml:space="preserve"> admits </w:t>
      </w:r>
      <w:proofErr w:type="spellStart"/>
      <w:r>
        <w:rPr>
          <w:rFonts w:ascii="Consolas" w:eastAsia="Consolas" w:hAnsi="Consolas" w:cs="Consolas"/>
          <w:color w:val="244061"/>
          <w:sz w:val="19"/>
          <w:szCs w:val="19"/>
          <w:shd w:val="clear" w:color="auto" w:fill="EEF1F5"/>
        </w:rPr>
        <w:t>alb</w:t>
      </w:r>
      <w:proofErr w:type="spellEnd"/>
      <w:r>
        <w:rPr>
          <w:rFonts w:ascii="Consolas" w:eastAsia="Consolas" w:hAnsi="Consolas" w:cs="Consolas"/>
          <w:color w:val="244061"/>
          <w:sz w:val="19"/>
          <w:szCs w:val="19"/>
          <w:shd w:val="clear" w:color="auto" w:fill="EEF1F5"/>
        </w:rPr>
        <w:t>-sg</w:t>
      </w:r>
      <w:r>
        <w:t xml:space="preserve">; </w:t>
      </w:r>
      <w:proofErr w:type="spellStart"/>
      <w:r>
        <w:rPr>
          <w:rFonts w:ascii="Consolas" w:eastAsia="Consolas" w:hAnsi="Consolas" w:cs="Consolas"/>
          <w:color w:val="244061"/>
          <w:sz w:val="19"/>
          <w:szCs w:val="19"/>
          <w:shd w:val="clear" w:color="auto" w:fill="EEF1F5"/>
        </w:rPr>
        <w:t>rds</w:t>
      </w:r>
      <w:proofErr w:type="spellEnd"/>
      <w:r>
        <w:rPr>
          <w:rFonts w:ascii="Consolas" w:eastAsia="Consolas" w:hAnsi="Consolas" w:cs="Consolas"/>
          <w:color w:val="244061"/>
          <w:sz w:val="19"/>
          <w:szCs w:val="19"/>
          <w:shd w:val="clear" w:color="auto" w:fill="EEF1F5"/>
        </w:rPr>
        <w:t>-sg</w:t>
      </w:r>
      <w:r>
        <w:t xml:space="preserve"> admits </w:t>
      </w:r>
      <w:r>
        <w:rPr>
          <w:rFonts w:ascii="Consolas" w:eastAsia="Consolas" w:hAnsi="Consolas" w:cs="Consolas"/>
          <w:color w:val="244061"/>
          <w:sz w:val="19"/>
          <w:szCs w:val="19"/>
          <w:shd w:val="clear" w:color="auto" w:fill="EEF1F5"/>
        </w:rPr>
        <w:t>ec2-sg</w:t>
      </w:r>
      <w:r>
        <w:t xml:space="preserve">. </w:t>
      </w:r>
      <w:r>
        <w:rPr>
          <w:i/>
          <w:iCs/>
        </w:rPr>
        <w:t>Reason:</w:t>
      </w:r>
      <w:r>
        <w:t xml:space="preserve"> Instance IP addresses change continuously under Auto Scaling. </w:t>
      </w:r>
      <w:r>
        <w:rPr>
          <w:i/>
          <w:iCs/>
        </w:rPr>
        <w:t>Benefit:</w:t>
      </w:r>
      <w:r>
        <w:t xml:space="preserve"> </w:t>
      </w:r>
      <w:proofErr w:type="spellStart"/>
      <w:r>
        <w:t>Authorisation</w:t>
      </w:r>
      <w:proofErr w:type="spellEnd"/>
      <w:r>
        <w:t xml:space="preserve"> follows group membership, so new instances are </w:t>
      </w:r>
      <w:proofErr w:type="spellStart"/>
      <w:r>
        <w:t>authorised</w:t>
      </w:r>
      <w:proofErr w:type="spellEnd"/>
      <w:r>
        <w:t xml:space="preserve"> automatically and nothing outside the group ever is; no rule maintenance as the fleet changes. </w:t>
      </w:r>
      <w:r>
        <w:rPr>
          <w:i/>
          <w:iCs/>
        </w:rPr>
        <w:t>Trade-off:</w:t>
      </w:r>
      <w:r>
        <w:t xml:space="preserve"> Requires understanding that </w:t>
      </w:r>
      <w:proofErr w:type="spellStart"/>
      <w:r>
        <w:t>authorisation</w:t>
      </w:r>
      <w:proofErr w:type="spellEnd"/>
      <w:r>
        <w:t xml:space="preserve"> is identity-based rather than address-based when auditing the configuration.</w:t>
      </w:r>
    </w:p>
    <w:p w14:paraId="41FD0720" w14:textId="77777777" w:rsidR="00226EA5" w:rsidRDefault="00000000">
      <w:pPr>
        <w:spacing w:before="60" w:after="140" w:line="276" w:lineRule="auto"/>
        <w:jc w:val="both"/>
      </w:pPr>
      <w:r>
        <w:rPr>
          <w:b/>
          <w:bCs/>
        </w:rPr>
        <w:t>ADR-6 — One NAT Gateway per Availability Zone</w:t>
      </w:r>
      <w:r>
        <w:t xml:space="preserve"> </w:t>
      </w:r>
      <w:r>
        <w:rPr>
          <w:i/>
          <w:iCs/>
        </w:rPr>
        <w:t>Decision:</w:t>
      </w:r>
      <w:r>
        <w:t xml:space="preserve"> Deploy two NAT Gateways with zone-local routing. </w:t>
      </w:r>
      <w:r>
        <w:rPr>
          <w:i/>
          <w:iCs/>
        </w:rPr>
        <w:t>Reason:</w:t>
      </w:r>
      <w:r>
        <w:t xml:space="preserve"> Avoid making the private tier in one zone dependent on infrastructure in another. </w:t>
      </w:r>
      <w:r>
        <w:rPr>
          <w:i/>
          <w:iCs/>
        </w:rPr>
        <w:t>Benefit:</w:t>
      </w:r>
      <w:r>
        <w:t xml:space="preserve"> A zone failure does not remove outbound connectivity — including Systems Manager access — from the surviving zone. </w:t>
      </w:r>
      <w:r>
        <w:rPr>
          <w:i/>
          <w:iCs/>
        </w:rPr>
        <w:t>Trade-off:</w:t>
      </w:r>
      <w:r>
        <w:t xml:space="preserve"> Roughly doubles NAT Gateway cost, which is a significant share of the fixed monthly spend.</w:t>
      </w:r>
    </w:p>
    <w:p w14:paraId="23072D9E" w14:textId="77777777" w:rsidR="00226EA5" w:rsidRDefault="00000000">
      <w:pPr>
        <w:spacing w:before="60" w:after="140" w:line="276" w:lineRule="auto"/>
        <w:jc w:val="both"/>
      </w:pPr>
      <w:r>
        <w:rPr>
          <w:b/>
          <w:bCs/>
        </w:rPr>
        <w:t xml:space="preserve">ADR-7 — Amazon RDS </w:t>
      </w:r>
      <w:proofErr w:type="gramStart"/>
      <w:r>
        <w:rPr>
          <w:b/>
          <w:bCs/>
        </w:rPr>
        <w:t>Multi-AZ</w:t>
      </w:r>
      <w:proofErr w:type="gramEnd"/>
      <w:r>
        <w:rPr>
          <w:b/>
          <w:bCs/>
        </w:rPr>
        <w:t xml:space="preserve"> rather than a self-managed or single-AZ database</w:t>
      </w:r>
      <w:r>
        <w:t xml:space="preserve"> </w:t>
      </w:r>
      <w:r>
        <w:rPr>
          <w:i/>
          <w:iCs/>
        </w:rPr>
        <w:t>Decision:</w:t>
      </w:r>
      <w:r>
        <w:t xml:space="preserve"> Managed PostgreSQL with a synchronous standby. </w:t>
      </w:r>
      <w:r>
        <w:rPr>
          <w:i/>
          <w:iCs/>
        </w:rPr>
        <w:t>Reason:</w:t>
      </w:r>
      <w:r>
        <w:t xml:space="preserve"> The database is the only stateful component and therefore the highest-consequence single point of failure. </w:t>
      </w:r>
      <w:r>
        <w:rPr>
          <w:i/>
          <w:iCs/>
        </w:rPr>
        <w:t>Benefit:</w:t>
      </w:r>
      <w:r>
        <w:t xml:space="preserve"> Automatic failover with the application unchanged, because it addresses the RDS endpoint; patching, backups and replication are AWS-managed. </w:t>
      </w:r>
      <w:r>
        <w:rPr>
          <w:i/>
          <w:iCs/>
        </w:rPr>
        <w:t>Trade-off:</w:t>
      </w:r>
      <w:r>
        <w:t xml:space="preserve"> Approximately double the instance cost for a standby that serves no traffic; failover is not instantaneous; the standby provides no read scaling.</w:t>
      </w:r>
    </w:p>
    <w:p w14:paraId="656DDBD1" w14:textId="77777777" w:rsidR="00226EA5" w:rsidRDefault="00000000">
      <w:pPr>
        <w:spacing w:before="60" w:after="140" w:line="276" w:lineRule="auto"/>
        <w:jc w:val="both"/>
      </w:pPr>
      <w:r>
        <w:rPr>
          <w:b/>
          <w:bCs/>
        </w:rPr>
        <w:t>ADR-8 — Systems Manager Session Manager instead of SSH</w:t>
      </w:r>
      <w:r>
        <w:t xml:space="preserve"> </w:t>
      </w:r>
      <w:r>
        <w:rPr>
          <w:i/>
          <w:iCs/>
        </w:rPr>
        <w:t>Decision:</w:t>
      </w:r>
      <w:r>
        <w:t xml:space="preserve"> No inbound SSH, no bastion host, no public IPs on application instances. </w:t>
      </w:r>
      <w:r>
        <w:rPr>
          <w:i/>
          <w:iCs/>
        </w:rPr>
        <w:t>Reason:</w:t>
      </w:r>
      <w:r>
        <w:t xml:space="preserve"> SSH access does not </w:t>
      </w:r>
      <w:proofErr w:type="gramStart"/>
      <w:r>
        <w:t>compose</w:t>
      </w:r>
      <w:proofErr w:type="gramEnd"/>
      <w:r>
        <w:t xml:space="preserve"> with a fleet of instances that are created and destroyed automatically. </w:t>
      </w:r>
      <w:r>
        <w:rPr>
          <w:i/>
          <w:iCs/>
        </w:rPr>
        <w:t>Benefit:</w:t>
      </w:r>
      <w:r>
        <w:t xml:space="preserve"> No SSH attack surface; access is governed by IAM and applies </w:t>
      </w:r>
      <w:r>
        <w:lastRenderedPageBreak/>
        <w:t xml:space="preserve">automatically to every new instance via the Launch Template; no keys to distribute or rotate. </w:t>
      </w:r>
      <w:r>
        <w:rPr>
          <w:i/>
          <w:iCs/>
        </w:rPr>
        <w:t>Trade-off:</w:t>
      </w:r>
      <w:r>
        <w:t xml:space="preserve"> Depends on outbound NAT connectivity and on the SSM Agent being healthy; access requires the AWS Console or CLI rather than a plain SSH client.</w:t>
      </w:r>
    </w:p>
    <w:p w14:paraId="4296BD76" w14:textId="77777777" w:rsidR="00226EA5" w:rsidRDefault="00000000">
      <w:pPr>
        <w:spacing w:before="60" w:after="140" w:line="276" w:lineRule="auto"/>
        <w:jc w:val="both"/>
      </w:pPr>
      <w:r>
        <w:rPr>
          <w:b/>
          <w:bCs/>
        </w:rPr>
        <w:t>ADR-9 — CloudFront in front of the ALB</w:t>
      </w:r>
      <w:r>
        <w:t xml:space="preserve"> </w:t>
      </w:r>
      <w:r>
        <w:rPr>
          <w:i/>
          <w:iCs/>
        </w:rPr>
        <w:t>Decision:</w:t>
      </w:r>
      <w:r>
        <w:t xml:space="preserve"> Serve the application through a CloudFront distribution with the ALB as origin. </w:t>
      </w:r>
      <w:r>
        <w:rPr>
          <w:i/>
          <w:iCs/>
        </w:rPr>
        <w:t>Reason:</w:t>
      </w:r>
      <w:r>
        <w:t xml:space="preserve"> Reduce latency for static assets and offload repeated static requests from the origin. </w:t>
      </w:r>
      <w:r>
        <w:rPr>
          <w:i/>
          <w:iCs/>
        </w:rPr>
        <w:t>Benefit:</w:t>
      </w:r>
      <w:r>
        <w:t xml:space="preserve"> Edge delivery close to users; lower origin load; a natural place to attach a global Web ACL. </w:t>
      </w:r>
      <w:r>
        <w:rPr>
          <w:i/>
          <w:iCs/>
        </w:rPr>
        <w:t>Trade-off:</w:t>
      </w:r>
      <w:r>
        <w:t xml:space="preserve"> An additional layer to reason </w:t>
      </w:r>
      <w:proofErr w:type="gramStart"/>
      <w:r>
        <w:t>about for</w:t>
      </w:r>
      <w:proofErr w:type="gramEnd"/>
      <w:r>
        <w:t xml:space="preserve"> cache correctness; dynamic content gains little; per-request and data-transfer cost.</w:t>
      </w:r>
    </w:p>
    <w:p w14:paraId="2BEF3E39" w14:textId="77777777" w:rsidR="00226EA5" w:rsidRDefault="00000000">
      <w:pPr>
        <w:spacing w:before="60" w:after="140" w:line="276" w:lineRule="auto"/>
        <w:jc w:val="both"/>
      </w:pPr>
      <w:r>
        <w:rPr>
          <w:b/>
          <w:bCs/>
        </w:rPr>
        <w:t>ADR-10 — AWS WAF with managed rule groups, three rules in COUNT mode</w:t>
      </w:r>
      <w:r>
        <w:t xml:space="preserve"> </w:t>
      </w:r>
      <w:r>
        <w:rPr>
          <w:i/>
          <w:iCs/>
        </w:rPr>
        <w:t>Decision:</w:t>
      </w:r>
      <w:r>
        <w:t xml:space="preserve"> Deploy managed Common, SQLi, Admin Protection and Anti-DDoS rule groups plus custom IP, geo, rate and body-size rules, with Anti-DDoS, rate-based and body-size rules initially in COUNT. </w:t>
      </w:r>
      <w:r>
        <w:rPr>
          <w:i/>
          <w:iCs/>
        </w:rPr>
        <w:t>Reason:</w:t>
      </w:r>
      <w:r>
        <w:t xml:space="preserve"> Managed rule groups provide maintained coverage without hand-writing signatures; COUNT mode allows observation before enforcement. </w:t>
      </w:r>
      <w:r>
        <w:rPr>
          <w:i/>
          <w:iCs/>
        </w:rPr>
        <w:t>Benefit:</w:t>
      </w:r>
      <w:r>
        <w:t xml:space="preserve"> Immediate blocking of SQLi and common exploits; measured rollout of the more disruptive rules; sampled requests give real evidence of </w:t>
      </w:r>
      <w:proofErr w:type="spellStart"/>
      <w:r>
        <w:t>behaviour</w:t>
      </w:r>
      <w:proofErr w:type="spellEnd"/>
      <w:r>
        <w:t xml:space="preserve">. </w:t>
      </w:r>
      <w:r>
        <w:rPr>
          <w:i/>
          <w:iCs/>
        </w:rPr>
        <w:t>Trade-off:</w:t>
      </w:r>
      <w:r>
        <w:t xml:space="preserve"> Three protections are currently observational only; the Admin Protection group blocks the application's own admin panel, an unresolved conflict (Section 9.7); WAF adds per-request cost.</w:t>
      </w:r>
    </w:p>
    <w:p w14:paraId="1432C8D5" w14:textId="77777777" w:rsidR="00226EA5" w:rsidRDefault="00000000">
      <w:pPr>
        <w:spacing w:before="60" w:after="140" w:line="276" w:lineRule="auto"/>
        <w:jc w:val="both"/>
      </w:pPr>
      <w:r>
        <w:rPr>
          <w:b/>
          <w:bCs/>
        </w:rPr>
        <w:t>ADR-11 — CloudWatch alarms delivered through a single SNS email topic</w:t>
      </w:r>
      <w:r>
        <w:t xml:space="preserve"> </w:t>
      </w:r>
      <w:r>
        <w:rPr>
          <w:i/>
          <w:iCs/>
        </w:rPr>
        <w:t>Decision:</w:t>
      </w:r>
      <w:r>
        <w:t xml:space="preserve"> Seven alarms across four services, all publishing to one topic with an email subscription. </w:t>
      </w:r>
      <w:r>
        <w:rPr>
          <w:i/>
          <w:iCs/>
        </w:rPr>
        <w:t>Reason:</w:t>
      </w:r>
      <w:r>
        <w:t xml:space="preserve"> Provide operator awareness of infrastructure conditions without additional tooling. </w:t>
      </w:r>
      <w:r>
        <w:rPr>
          <w:i/>
          <w:iCs/>
        </w:rPr>
        <w:t>Benefit:</w:t>
      </w:r>
      <w:r>
        <w:t xml:space="preserve"> Simple, low-cost, immediate; the metric and statistic choices distinguish genuinely different failure modes. </w:t>
      </w:r>
      <w:r>
        <w:rPr>
          <w:i/>
          <w:iCs/>
        </w:rPr>
        <w:t>Trade-off:</w:t>
      </w:r>
      <w:r>
        <w:t xml:space="preserve"> Email is not an on-call escalation path — there is no acknowledgement, routing, or paging; no 5XX or latency alarms are configured; alerts have no aggregation, so a broad failure produces a burst of separate messages.</w:t>
      </w:r>
    </w:p>
    <w:p w14:paraId="7B4F48B9" w14:textId="77777777" w:rsidR="00226EA5" w:rsidRDefault="00000000">
      <w:pPr>
        <w:pStyle w:val="Heading1"/>
        <w:pageBreakBefore/>
        <w:pBdr>
          <w:bottom w:val="single" w:sz="10" w:space="6" w:color="ED7100"/>
        </w:pBdr>
      </w:pPr>
      <w:bookmarkStart w:id="95" w:name="sec_96"/>
      <w:proofErr w:type="gramStart"/>
      <w:r>
        <w:rPr>
          <w:color w:val="ED7100"/>
        </w:rPr>
        <w:lastRenderedPageBreak/>
        <w:t xml:space="preserve">21  </w:t>
      </w:r>
      <w:r>
        <w:t>Deployment</w:t>
      </w:r>
      <w:proofErr w:type="gramEnd"/>
      <w:r>
        <w:t xml:space="preserve"> and Operations</w:t>
      </w:r>
      <w:bookmarkEnd w:id="95"/>
    </w:p>
    <w:p w14:paraId="2BA5EE00" w14:textId="77777777" w:rsidR="00226EA5" w:rsidRDefault="00226EA5">
      <w:pPr>
        <w:spacing w:after="100"/>
      </w:pPr>
    </w:p>
    <w:p w14:paraId="17A8352B" w14:textId="77777777" w:rsidR="00226EA5" w:rsidRDefault="00000000">
      <w:pPr>
        <w:pStyle w:val="Heading2"/>
      </w:pPr>
      <w:bookmarkStart w:id="96" w:name="sub_97"/>
      <w:r>
        <w:rPr>
          <w:rFonts w:ascii="Calibri" w:eastAsia="Calibri" w:hAnsi="Calibri" w:cs="Calibri"/>
        </w:rPr>
        <w:t>21.1 Implementation sequence</w:t>
      </w:r>
      <w:bookmarkEnd w:id="96"/>
    </w:p>
    <w:p w14:paraId="2B0C6AD2" w14:textId="77777777" w:rsidR="00226EA5" w:rsidRDefault="00000000">
      <w:pPr>
        <w:spacing w:before="60" w:after="140" w:line="276" w:lineRule="auto"/>
        <w:jc w:val="both"/>
      </w:pPr>
      <w:r>
        <w:t xml:space="preserve">The project was built in phases, and the documented order reflects a sound dependency chain: application first, then image, then compute automation, then </w:t>
      </w:r>
      <w:proofErr w:type="gramStart"/>
      <w:r>
        <w:t>the layers</w:t>
      </w:r>
      <w:proofErr w:type="gramEnd"/>
      <w:r>
        <w:t xml:space="preserve"> in front of it, then security and observability.</w:t>
      </w:r>
    </w:p>
    <w:p w14:paraId="166AB69C" w14:textId="77777777" w:rsidR="00226EA5" w:rsidRDefault="00000000">
      <w:pPr>
        <w:spacing w:before="60" w:after="140" w:line="276" w:lineRule="auto"/>
        <w:jc w:val="both"/>
      </w:pPr>
      <w:r>
        <w:rPr>
          <w:b/>
          <w:bCs/>
        </w:rPr>
        <w:t>Phase 1 — Application server preparation (pre-AMI).</w:t>
      </w:r>
      <w:r>
        <w:t xml:space="preserve"> A single EC2 instance was provisioned and the full stack installed: the Next.js frontend, the </w:t>
      </w:r>
      <w:proofErr w:type="spellStart"/>
      <w:r>
        <w:t>FastAPI</w:t>
      </w:r>
      <w:proofErr w:type="spellEnd"/>
      <w:r>
        <w:t xml:space="preserve"> backend with its Python virtual environment and </w:t>
      </w:r>
      <w:proofErr w:type="spellStart"/>
      <w:r>
        <w:t>Uvicorn</w:t>
      </w:r>
      <w:proofErr w:type="spellEnd"/>
      <w:r>
        <w:t>, Nginx as reverse proxy, all application dependencies, application configuration and environment variables, and the connectivity configuration to RDS PostgreSQL.</w:t>
      </w:r>
    </w:p>
    <w:p w14:paraId="16EC3A9E" w14:textId="77777777" w:rsidR="00226EA5" w:rsidRDefault="00000000">
      <w:pPr>
        <w:spacing w:before="60" w:after="140" w:line="276" w:lineRule="auto"/>
        <w:jc w:val="both"/>
      </w:pPr>
      <w:r>
        <w:rPr>
          <w:b/>
          <w:bCs/>
        </w:rPr>
        <w:t>Phase 2 — Database migration to RDS.</w:t>
      </w:r>
      <w:r>
        <w:t xml:space="preserve"> The database was moved off the instance to Amazon RDS PostgreSQL, and the backend configured to connect to the RDS endpoint on port 5432. This is the step that makes the instance stateless and everything </w:t>
      </w:r>
      <w:proofErr w:type="gramStart"/>
      <w:r>
        <w:t>after it</w:t>
      </w:r>
      <w:proofErr w:type="gramEnd"/>
      <w:r>
        <w:t xml:space="preserve"> possible.</w:t>
      </w:r>
    </w:p>
    <w:p w14:paraId="7F917EDC" w14:textId="77777777" w:rsidR="00226EA5" w:rsidRDefault="00000000">
      <w:pPr>
        <w:spacing w:before="60" w:after="140" w:line="276" w:lineRule="auto"/>
        <w:jc w:val="both"/>
      </w:pPr>
      <w:r>
        <w:rPr>
          <w:b/>
          <w:bCs/>
        </w:rPr>
        <w:t>Phase 3 — Nginx routing configuration.</w:t>
      </w:r>
      <w:r>
        <w:t xml:space="preserve"> </w:t>
      </w:r>
      <w:r>
        <w:rPr>
          <w:rFonts w:ascii="Consolas" w:eastAsia="Consolas" w:hAnsi="Consolas" w:cs="Consolas"/>
          <w:color w:val="244061"/>
          <w:sz w:val="19"/>
          <w:szCs w:val="19"/>
          <w:shd w:val="clear" w:color="auto" w:fill="EEF1F5"/>
        </w:rPr>
        <w:t>/</w:t>
      </w:r>
      <w:proofErr w:type="spellStart"/>
      <w:r>
        <w:rPr>
          <w:rFonts w:ascii="Consolas" w:eastAsia="Consolas" w:hAnsi="Consolas" w:cs="Consolas"/>
          <w:color w:val="244061"/>
          <w:sz w:val="19"/>
          <w:szCs w:val="19"/>
          <w:shd w:val="clear" w:color="auto" w:fill="EEF1F5"/>
        </w:rPr>
        <w:t>etc</w:t>
      </w:r>
      <w:proofErr w:type="spellEnd"/>
      <w:r>
        <w:rPr>
          <w:rFonts w:ascii="Consolas" w:eastAsia="Consolas" w:hAnsi="Consolas" w:cs="Consolas"/>
          <w:color w:val="244061"/>
          <w:sz w:val="19"/>
          <w:szCs w:val="19"/>
          <w:shd w:val="clear" w:color="auto" w:fill="EEF1F5"/>
        </w:rPr>
        <w:t>/nginx/</w:t>
      </w:r>
      <w:proofErr w:type="spellStart"/>
      <w:r>
        <w:rPr>
          <w:rFonts w:ascii="Consolas" w:eastAsia="Consolas" w:hAnsi="Consolas" w:cs="Consolas"/>
          <w:color w:val="244061"/>
          <w:sz w:val="19"/>
          <w:szCs w:val="19"/>
          <w:shd w:val="clear" w:color="auto" w:fill="EEF1F5"/>
        </w:rPr>
        <w:t>conf.d</w:t>
      </w:r>
      <w:proofErr w:type="spellEnd"/>
      <w:r>
        <w:rPr>
          <w:rFonts w:ascii="Consolas" w:eastAsia="Consolas" w:hAnsi="Consolas" w:cs="Consolas"/>
          <w:color w:val="244061"/>
          <w:sz w:val="19"/>
          <w:szCs w:val="19"/>
          <w:shd w:val="clear" w:color="auto" w:fill="EEF1F5"/>
        </w:rPr>
        <w:t>/</w:t>
      </w:r>
      <w:proofErr w:type="spellStart"/>
      <w:r>
        <w:rPr>
          <w:rFonts w:ascii="Consolas" w:eastAsia="Consolas" w:hAnsi="Consolas" w:cs="Consolas"/>
          <w:color w:val="244061"/>
          <w:sz w:val="19"/>
          <w:szCs w:val="19"/>
          <w:shd w:val="clear" w:color="auto" w:fill="EEF1F5"/>
        </w:rPr>
        <w:t>lumina.conf</w:t>
      </w:r>
      <w:proofErr w:type="spellEnd"/>
      <w:r>
        <w:t xml:space="preserve"> was created with the </w:t>
      </w:r>
      <w:r>
        <w:rPr>
          <w:rFonts w:ascii="Consolas" w:eastAsia="Consolas" w:hAnsi="Consolas" w:cs="Consolas"/>
          <w:color w:val="244061"/>
          <w:sz w:val="19"/>
          <w:szCs w:val="19"/>
          <w:shd w:val="clear" w:color="auto" w:fill="EEF1F5"/>
        </w:rPr>
        <w:t>/</w:t>
      </w:r>
      <w:r>
        <w:t xml:space="preserve"> → </w:t>
      </w:r>
      <w:r>
        <w:rPr>
          <w:rFonts w:ascii="Consolas" w:eastAsia="Consolas" w:hAnsi="Consolas" w:cs="Consolas"/>
          <w:color w:val="244061"/>
          <w:sz w:val="19"/>
          <w:szCs w:val="19"/>
          <w:shd w:val="clear" w:color="auto" w:fill="EEF1F5"/>
        </w:rPr>
        <w:t>127.0.0.1:3000</w:t>
      </w:r>
      <w:r>
        <w:t xml:space="preserve"> and </w:t>
      </w:r>
      <w:r>
        <w:rPr>
          <w:rFonts w:ascii="Consolas" w:eastAsia="Consolas" w:hAnsi="Consolas" w:cs="Consolas"/>
          <w:color w:val="244061"/>
          <w:sz w:val="19"/>
          <w:szCs w:val="19"/>
          <w:shd w:val="clear" w:color="auto" w:fill="EEF1F5"/>
        </w:rPr>
        <w:t>/</w:t>
      </w:r>
      <w:proofErr w:type="spellStart"/>
      <w:r>
        <w:rPr>
          <w:rFonts w:ascii="Consolas" w:eastAsia="Consolas" w:hAnsi="Consolas" w:cs="Consolas"/>
          <w:color w:val="244061"/>
          <w:sz w:val="19"/>
          <w:szCs w:val="19"/>
          <w:shd w:val="clear" w:color="auto" w:fill="EEF1F5"/>
        </w:rPr>
        <w:t>api</w:t>
      </w:r>
      <w:proofErr w:type="spellEnd"/>
      <w:r>
        <w:rPr>
          <w:rFonts w:ascii="Consolas" w:eastAsia="Consolas" w:hAnsi="Consolas" w:cs="Consolas"/>
          <w:color w:val="244061"/>
          <w:sz w:val="19"/>
          <w:szCs w:val="19"/>
          <w:shd w:val="clear" w:color="auto" w:fill="EEF1F5"/>
        </w:rPr>
        <w:t>/</w:t>
      </w:r>
      <w:r>
        <w:t xml:space="preserve"> → </w:t>
      </w:r>
      <w:r>
        <w:rPr>
          <w:rFonts w:ascii="Consolas" w:eastAsia="Consolas" w:hAnsi="Consolas" w:cs="Consolas"/>
          <w:color w:val="244061"/>
          <w:sz w:val="19"/>
          <w:szCs w:val="19"/>
          <w:shd w:val="clear" w:color="auto" w:fill="EEF1F5"/>
        </w:rPr>
        <w:t>127.0.0.1:8000</w:t>
      </w:r>
      <w:r>
        <w:t xml:space="preserve"> proxy rules, loaded automatically by the </w:t>
      </w:r>
      <w:r>
        <w:rPr>
          <w:rFonts w:ascii="Consolas" w:eastAsia="Consolas" w:hAnsi="Consolas" w:cs="Consolas"/>
          <w:color w:val="244061"/>
          <w:sz w:val="19"/>
          <w:szCs w:val="19"/>
          <w:shd w:val="clear" w:color="auto" w:fill="EEF1F5"/>
        </w:rPr>
        <w:t>include</w:t>
      </w:r>
      <w:r>
        <w:t xml:space="preserve"> directive in </w:t>
      </w:r>
      <w:proofErr w:type="spellStart"/>
      <w:r>
        <w:rPr>
          <w:rFonts w:ascii="Consolas" w:eastAsia="Consolas" w:hAnsi="Consolas" w:cs="Consolas"/>
          <w:color w:val="244061"/>
          <w:sz w:val="19"/>
          <w:szCs w:val="19"/>
          <w:shd w:val="clear" w:color="auto" w:fill="EEF1F5"/>
        </w:rPr>
        <w:t>nginx.conf</w:t>
      </w:r>
      <w:proofErr w:type="spellEnd"/>
      <w:r>
        <w:t>.</w:t>
      </w:r>
    </w:p>
    <w:p w14:paraId="0BBCB85C" w14:textId="77777777" w:rsidR="00226EA5" w:rsidRDefault="00000000">
      <w:pPr>
        <w:spacing w:before="60" w:after="140" w:line="276" w:lineRule="auto"/>
        <w:jc w:val="both"/>
      </w:pPr>
      <w:r>
        <w:rPr>
          <w:b/>
          <w:bCs/>
        </w:rPr>
        <w:t>Phase 4 — Validation.</w:t>
      </w:r>
      <w:r>
        <w:t xml:space="preserve"> Backend health verified with </w:t>
      </w:r>
      <w:r>
        <w:rPr>
          <w:rFonts w:ascii="Consolas" w:eastAsia="Consolas" w:hAnsi="Consolas" w:cs="Consolas"/>
          <w:color w:val="244061"/>
          <w:sz w:val="19"/>
          <w:szCs w:val="19"/>
          <w:shd w:val="clear" w:color="auto" w:fill="EEF1F5"/>
        </w:rPr>
        <w:t>curl http://127.0.0.1:8000</w:t>
      </w:r>
      <w:r>
        <w:t xml:space="preserve"> returning </w:t>
      </w:r>
      <w:r>
        <w:rPr>
          <w:rFonts w:ascii="Consolas" w:eastAsia="Consolas" w:hAnsi="Consolas" w:cs="Consolas"/>
          <w:color w:val="244061"/>
          <w:sz w:val="19"/>
          <w:szCs w:val="19"/>
          <w:shd w:val="clear" w:color="auto" w:fill="EEF1F5"/>
        </w:rPr>
        <w:t>{"</w:t>
      </w:r>
      <w:proofErr w:type="spellStart"/>
      <w:r>
        <w:rPr>
          <w:rFonts w:ascii="Consolas" w:eastAsia="Consolas" w:hAnsi="Consolas" w:cs="Consolas"/>
          <w:color w:val="244061"/>
          <w:sz w:val="19"/>
          <w:szCs w:val="19"/>
          <w:shd w:val="clear" w:color="auto" w:fill="EEF1F5"/>
        </w:rPr>
        <w:t>status":"ok","service":"Lumina</w:t>
      </w:r>
      <w:proofErr w:type="spellEnd"/>
      <w:r>
        <w:rPr>
          <w:rFonts w:ascii="Consolas" w:eastAsia="Consolas" w:hAnsi="Consolas" w:cs="Consolas"/>
          <w:color w:val="244061"/>
          <w:sz w:val="19"/>
          <w:szCs w:val="19"/>
          <w:shd w:val="clear" w:color="auto" w:fill="EEF1F5"/>
        </w:rPr>
        <w:t xml:space="preserve"> Dental API"}</w:t>
      </w:r>
      <w:r>
        <w:t xml:space="preserve">; frontend confirmed through the instance's public IP; end-to-end frontend → Nginx → </w:t>
      </w:r>
      <w:proofErr w:type="spellStart"/>
      <w:r>
        <w:t>FastAPI</w:t>
      </w:r>
      <w:proofErr w:type="spellEnd"/>
      <w:r>
        <w:t xml:space="preserve"> → RDS flow confirmed; listening sockets confirmed on 80, 3000, 8000.</w:t>
      </w:r>
    </w:p>
    <w:p w14:paraId="61F94D67" w14:textId="77777777" w:rsidR="00226EA5" w:rsidRDefault="00000000">
      <w:pPr>
        <w:spacing w:before="60" w:after="140" w:line="276" w:lineRule="auto"/>
        <w:jc w:val="both"/>
      </w:pPr>
      <w:r>
        <w:rPr>
          <w:b/>
          <w:bCs/>
        </w:rPr>
        <w:t>Phase 5 — Reboot test.</w:t>
      </w:r>
      <w:r>
        <w:t xml:space="preserve"> The instance was rebooted and Nginx, Next.js and </w:t>
      </w:r>
      <w:proofErr w:type="spellStart"/>
      <w:r>
        <w:t>FastAPI</w:t>
      </w:r>
      <w:proofErr w:type="spellEnd"/>
      <w:r>
        <w:t>/</w:t>
      </w:r>
      <w:proofErr w:type="spellStart"/>
      <w:r>
        <w:t>Uvicorn</w:t>
      </w:r>
      <w:proofErr w:type="spellEnd"/>
      <w:r>
        <w:t xml:space="preserve"> all returned successfully — the gate that qualifies the instance to become a scaling source.</w:t>
      </w:r>
    </w:p>
    <w:p w14:paraId="341B5A29" w14:textId="77777777" w:rsidR="00226EA5" w:rsidRDefault="00000000">
      <w:pPr>
        <w:spacing w:before="60" w:after="140" w:line="276" w:lineRule="auto"/>
        <w:jc w:val="both"/>
      </w:pPr>
      <w:r>
        <w:rPr>
          <w:b/>
          <w:bCs/>
        </w:rPr>
        <w:t>Phase 6 — Networking build-out.</w:t>
      </w:r>
      <w:r>
        <w:t xml:space="preserve"> VPC </w:t>
      </w:r>
      <w:proofErr w:type="spellStart"/>
      <w:r>
        <w:rPr>
          <w:rFonts w:ascii="Consolas" w:eastAsia="Consolas" w:hAnsi="Consolas" w:cs="Consolas"/>
          <w:color w:val="244061"/>
          <w:sz w:val="19"/>
          <w:szCs w:val="19"/>
          <w:shd w:val="clear" w:color="auto" w:fill="EEF1F5"/>
        </w:rPr>
        <w:t>aws</w:t>
      </w:r>
      <w:proofErr w:type="spellEnd"/>
      <w:r>
        <w:rPr>
          <w:rFonts w:ascii="Consolas" w:eastAsia="Consolas" w:hAnsi="Consolas" w:cs="Consolas"/>
          <w:color w:val="244061"/>
          <w:sz w:val="19"/>
          <w:szCs w:val="19"/>
          <w:shd w:val="clear" w:color="auto" w:fill="EEF1F5"/>
        </w:rPr>
        <w:t>-project-</w:t>
      </w:r>
      <w:proofErr w:type="spellStart"/>
      <w:r>
        <w:rPr>
          <w:rFonts w:ascii="Consolas" w:eastAsia="Consolas" w:hAnsi="Consolas" w:cs="Consolas"/>
          <w:color w:val="244061"/>
          <w:sz w:val="19"/>
          <w:szCs w:val="19"/>
          <w:shd w:val="clear" w:color="auto" w:fill="EEF1F5"/>
        </w:rPr>
        <w:t>vpc</w:t>
      </w:r>
      <w:proofErr w:type="spellEnd"/>
      <w:r>
        <w:t xml:space="preserve"> (</w:t>
      </w:r>
      <w:r>
        <w:rPr>
          <w:rFonts w:ascii="Consolas" w:eastAsia="Consolas" w:hAnsi="Consolas" w:cs="Consolas"/>
          <w:color w:val="244061"/>
          <w:sz w:val="19"/>
          <w:szCs w:val="19"/>
          <w:shd w:val="clear" w:color="auto" w:fill="EEF1F5"/>
        </w:rPr>
        <w:t>10.0.0.0/16</w:t>
      </w:r>
      <w:r>
        <w:t xml:space="preserve">); six subnets across two AZs; </w:t>
      </w:r>
      <w:proofErr w:type="spellStart"/>
      <w:r>
        <w:rPr>
          <w:rFonts w:ascii="Consolas" w:eastAsia="Consolas" w:hAnsi="Consolas" w:cs="Consolas"/>
          <w:color w:val="244061"/>
          <w:sz w:val="19"/>
          <w:szCs w:val="19"/>
          <w:shd w:val="clear" w:color="auto" w:fill="EEF1F5"/>
        </w:rPr>
        <w:t>aws</w:t>
      </w:r>
      <w:proofErr w:type="spellEnd"/>
      <w:r>
        <w:rPr>
          <w:rFonts w:ascii="Consolas" w:eastAsia="Consolas" w:hAnsi="Consolas" w:cs="Consolas"/>
          <w:color w:val="244061"/>
          <w:sz w:val="19"/>
          <w:szCs w:val="19"/>
          <w:shd w:val="clear" w:color="auto" w:fill="EEF1F5"/>
        </w:rPr>
        <w:t>-project-</w:t>
      </w:r>
      <w:proofErr w:type="spellStart"/>
      <w:r>
        <w:rPr>
          <w:rFonts w:ascii="Consolas" w:eastAsia="Consolas" w:hAnsi="Consolas" w:cs="Consolas"/>
          <w:color w:val="244061"/>
          <w:sz w:val="19"/>
          <w:szCs w:val="19"/>
          <w:shd w:val="clear" w:color="auto" w:fill="EEF1F5"/>
        </w:rPr>
        <w:t>igw</w:t>
      </w:r>
      <w:proofErr w:type="spellEnd"/>
      <w:r>
        <w:t xml:space="preserve">; </w:t>
      </w:r>
      <w:r>
        <w:rPr>
          <w:rFonts w:ascii="Consolas" w:eastAsia="Consolas" w:hAnsi="Consolas" w:cs="Consolas"/>
          <w:color w:val="244061"/>
          <w:sz w:val="19"/>
          <w:szCs w:val="19"/>
          <w:shd w:val="clear" w:color="auto" w:fill="EEF1F5"/>
        </w:rPr>
        <w:t>nat-gateway-az1</w:t>
      </w:r>
      <w:r>
        <w:t xml:space="preserve"> and </w:t>
      </w:r>
      <w:r>
        <w:rPr>
          <w:rFonts w:ascii="Consolas" w:eastAsia="Consolas" w:hAnsi="Consolas" w:cs="Consolas"/>
          <w:color w:val="244061"/>
          <w:sz w:val="19"/>
          <w:szCs w:val="19"/>
          <w:shd w:val="clear" w:color="auto" w:fill="EEF1F5"/>
        </w:rPr>
        <w:t>nat-gateway-az2</w:t>
      </w:r>
      <w:r>
        <w:t xml:space="preserve"> with dedicated Elastic IPs; five route tables with their subnet associations.</w:t>
      </w:r>
    </w:p>
    <w:p w14:paraId="185EA665" w14:textId="77777777" w:rsidR="00226EA5" w:rsidRDefault="00000000">
      <w:pPr>
        <w:spacing w:before="60" w:after="140" w:line="276" w:lineRule="auto"/>
        <w:jc w:val="both"/>
      </w:pPr>
      <w:r>
        <w:rPr>
          <w:b/>
          <w:bCs/>
        </w:rPr>
        <w:t>Phase 7 — Security Groups.</w:t>
      </w:r>
      <w:r>
        <w:t xml:space="preserve"> </w:t>
      </w:r>
      <w:proofErr w:type="spellStart"/>
      <w:r>
        <w:rPr>
          <w:rFonts w:ascii="Consolas" w:eastAsia="Consolas" w:hAnsi="Consolas" w:cs="Consolas"/>
          <w:color w:val="244061"/>
          <w:sz w:val="19"/>
          <w:szCs w:val="19"/>
          <w:shd w:val="clear" w:color="auto" w:fill="EEF1F5"/>
        </w:rPr>
        <w:t>alb</w:t>
      </w:r>
      <w:proofErr w:type="spellEnd"/>
      <w:r>
        <w:rPr>
          <w:rFonts w:ascii="Consolas" w:eastAsia="Consolas" w:hAnsi="Consolas" w:cs="Consolas"/>
          <w:color w:val="244061"/>
          <w:sz w:val="19"/>
          <w:szCs w:val="19"/>
          <w:shd w:val="clear" w:color="auto" w:fill="EEF1F5"/>
        </w:rPr>
        <w:t>-sg</w:t>
      </w:r>
      <w:r>
        <w:t xml:space="preserve">, </w:t>
      </w:r>
      <w:r>
        <w:rPr>
          <w:rFonts w:ascii="Consolas" w:eastAsia="Consolas" w:hAnsi="Consolas" w:cs="Consolas"/>
          <w:color w:val="244061"/>
          <w:sz w:val="19"/>
          <w:szCs w:val="19"/>
          <w:shd w:val="clear" w:color="auto" w:fill="EEF1F5"/>
        </w:rPr>
        <w:t>ec2-sg</w:t>
      </w:r>
      <w:r>
        <w:t xml:space="preserve"> and </w:t>
      </w:r>
      <w:proofErr w:type="spellStart"/>
      <w:r>
        <w:rPr>
          <w:rFonts w:ascii="Consolas" w:eastAsia="Consolas" w:hAnsi="Consolas" w:cs="Consolas"/>
          <w:color w:val="244061"/>
          <w:sz w:val="19"/>
          <w:szCs w:val="19"/>
          <w:shd w:val="clear" w:color="auto" w:fill="EEF1F5"/>
        </w:rPr>
        <w:t>rds</w:t>
      </w:r>
      <w:proofErr w:type="spellEnd"/>
      <w:r>
        <w:rPr>
          <w:rFonts w:ascii="Consolas" w:eastAsia="Consolas" w:hAnsi="Consolas" w:cs="Consolas"/>
          <w:color w:val="244061"/>
          <w:sz w:val="19"/>
          <w:szCs w:val="19"/>
          <w:shd w:val="clear" w:color="auto" w:fill="EEF1F5"/>
        </w:rPr>
        <w:t>-sg</w:t>
      </w:r>
      <w:r>
        <w:t xml:space="preserve"> created and chained by Security Group reference, with SSH and direct internet access to the </w:t>
      </w:r>
      <w:proofErr w:type="spellStart"/>
      <w:r>
        <w:t>compute</w:t>
      </w:r>
      <w:proofErr w:type="spellEnd"/>
      <w:r>
        <w:t xml:space="preserve"> and database tiers deliberately omitted.</w:t>
      </w:r>
    </w:p>
    <w:p w14:paraId="02223FD2" w14:textId="77777777" w:rsidR="00226EA5" w:rsidRDefault="00000000">
      <w:pPr>
        <w:spacing w:before="60" w:after="140" w:line="276" w:lineRule="auto"/>
        <w:jc w:val="both"/>
      </w:pPr>
      <w:r>
        <w:rPr>
          <w:b/>
          <w:bCs/>
        </w:rPr>
        <w:t>Phase 8 — Golden AMI creation.</w:t>
      </w:r>
      <w:r>
        <w:t xml:space="preserve"> The validated instance was captured as the custom application AMI.</w:t>
      </w:r>
    </w:p>
    <w:p w14:paraId="76F70792" w14:textId="77777777" w:rsidR="00226EA5" w:rsidRDefault="00000000">
      <w:pPr>
        <w:spacing w:before="60" w:after="140" w:line="276" w:lineRule="auto"/>
        <w:jc w:val="both"/>
      </w:pPr>
      <w:r>
        <w:rPr>
          <w:b/>
          <w:bCs/>
        </w:rPr>
        <w:t>Phase 9 — Launch Template.</w:t>
      </w:r>
      <w:r>
        <w:t xml:space="preserve"> Created from the AMI with instance type </w:t>
      </w:r>
      <w:r>
        <w:rPr>
          <w:rFonts w:ascii="Consolas" w:eastAsia="Consolas" w:hAnsi="Consolas" w:cs="Consolas"/>
          <w:color w:val="244061"/>
          <w:sz w:val="19"/>
          <w:szCs w:val="19"/>
          <w:shd w:val="clear" w:color="auto" w:fill="EEF1F5"/>
        </w:rPr>
        <w:t>t</w:t>
      </w:r>
      <w:proofErr w:type="gramStart"/>
      <w:r>
        <w:rPr>
          <w:rFonts w:ascii="Consolas" w:eastAsia="Consolas" w:hAnsi="Consolas" w:cs="Consolas"/>
          <w:color w:val="244061"/>
          <w:sz w:val="19"/>
          <w:szCs w:val="19"/>
          <w:shd w:val="clear" w:color="auto" w:fill="EEF1F5"/>
        </w:rPr>
        <w:t>3.small</w:t>
      </w:r>
      <w:proofErr w:type="gramEnd"/>
      <w:r>
        <w:t xml:space="preserve">, </w:t>
      </w:r>
      <w:r>
        <w:rPr>
          <w:rFonts w:ascii="Consolas" w:eastAsia="Consolas" w:hAnsi="Consolas" w:cs="Consolas"/>
          <w:color w:val="244061"/>
          <w:sz w:val="19"/>
          <w:szCs w:val="19"/>
          <w:shd w:val="clear" w:color="auto" w:fill="EEF1F5"/>
        </w:rPr>
        <w:t>ec2-sg</w:t>
      </w:r>
      <w:r>
        <w:t xml:space="preserve">, and the IAM instance profile for </w:t>
      </w:r>
      <w:r>
        <w:rPr>
          <w:rFonts w:ascii="Consolas" w:eastAsia="Consolas" w:hAnsi="Consolas" w:cs="Consolas"/>
          <w:color w:val="244061"/>
          <w:sz w:val="19"/>
          <w:szCs w:val="19"/>
          <w:shd w:val="clear" w:color="auto" w:fill="EEF1F5"/>
        </w:rPr>
        <w:t>LuminaEC2SSMRole</w:t>
      </w:r>
      <w:r>
        <w:t>.</w:t>
      </w:r>
    </w:p>
    <w:p w14:paraId="7DEA534A" w14:textId="77777777" w:rsidR="00226EA5" w:rsidRDefault="00000000">
      <w:pPr>
        <w:spacing w:before="60" w:after="140" w:line="276" w:lineRule="auto"/>
        <w:jc w:val="both"/>
      </w:pPr>
      <w:r>
        <w:rPr>
          <w:b/>
          <w:bCs/>
        </w:rPr>
        <w:t>Phase 10 — Target Group and ALB.</w:t>
      </w:r>
      <w:r>
        <w:t xml:space="preserve"> Target Group created (instance type, HTTP:80, health checks enabled); Application Load Balancer created with an HTTP listener forwarding to the Target Group.</w:t>
      </w:r>
    </w:p>
    <w:p w14:paraId="218A3A57" w14:textId="77777777" w:rsidR="00226EA5" w:rsidRDefault="00000000">
      <w:pPr>
        <w:spacing w:before="60" w:after="140" w:line="276" w:lineRule="auto"/>
        <w:jc w:val="both"/>
      </w:pPr>
      <w:r>
        <w:rPr>
          <w:b/>
          <w:bCs/>
        </w:rPr>
        <w:t>Phase 11 — Auto Scaling Group.</w:t>
      </w:r>
      <w:r>
        <w:t xml:space="preserve"> Created against the Launch Template with min 2 / desired 2 / max 6, associated with the private application subnets in both AZs and with the Target Group, and configured with a target-tracking CPU scaling policy. Application access was then tested through the ALB rather than a direct EC2 public IP.</w:t>
      </w:r>
    </w:p>
    <w:p w14:paraId="4EECEA34" w14:textId="77777777" w:rsidR="00226EA5" w:rsidRDefault="00000000">
      <w:pPr>
        <w:spacing w:before="60" w:after="140" w:line="276" w:lineRule="auto"/>
        <w:jc w:val="both"/>
      </w:pPr>
      <w:r>
        <w:rPr>
          <w:b/>
          <w:bCs/>
        </w:rPr>
        <w:t>Phase 12 — Systems Manager.</w:t>
      </w:r>
      <w:r>
        <w:t xml:space="preserve"> IAM role </w:t>
      </w:r>
      <w:r>
        <w:rPr>
          <w:rFonts w:ascii="Consolas" w:eastAsia="Consolas" w:hAnsi="Consolas" w:cs="Consolas"/>
          <w:color w:val="244061"/>
          <w:sz w:val="19"/>
          <w:szCs w:val="19"/>
          <w:shd w:val="clear" w:color="auto" w:fill="EEF1F5"/>
        </w:rPr>
        <w:t>LuminaEC2SSMRole</w:t>
      </w:r>
      <w:r>
        <w:t xml:space="preserve"> created with </w:t>
      </w:r>
      <w:proofErr w:type="spellStart"/>
      <w:r>
        <w:rPr>
          <w:rFonts w:ascii="Consolas" w:eastAsia="Consolas" w:hAnsi="Consolas" w:cs="Consolas"/>
          <w:color w:val="244061"/>
          <w:sz w:val="19"/>
          <w:szCs w:val="19"/>
          <w:shd w:val="clear" w:color="auto" w:fill="EEF1F5"/>
        </w:rPr>
        <w:t>AmazonSSMManagedInstanceCore</w:t>
      </w:r>
      <w:proofErr w:type="spellEnd"/>
      <w:r>
        <w:t xml:space="preserve"> and attached through the Launch Template; SSM Agent status verified; the instance confirmed Online under Managed Nodes; an interactive session opened and validated.</w:t>
      </w:r>
    </w:p>
    <w:p w14:paraId="71E1BB7B" w14:textId="77777777" w:rsidR="00226EA5" w:rsidRDefault="00000000">
      <w:pPr>
        <w:spacing w:before="60" w:after="140" w:line="276" w:lineRule="auto"/>
        <w:jc w:val="both"/>
      </w:pPr>
      <w:r>
        <w:rPr>
          <w:b/>
          <w:bCs/>
        </w:rPr>
        <w:t>Phase 13 — CloudFront.</w:t>
      </w:r>
      <w:r>
        <w:t xml:space="preserve"> Distribution created with the ALB as origin, with caching applied to static content and dynamic/API requests forwarded to the origin.</w:t>
      </w:r>
    </w:p>
    <w:p w14:paraId="7BE261C7" w14:textId="77777777" w:rsidR="00226EA5" w:rsidRDefault="00000000">
      <w:pPr>
        <w:spacing w:before="60" w:after="140" w:line="276" w:lineRule="auto"/>
        <w:jc w:val="both"/>
      </w:pPr>
      <w:r>
        <w:rPr>
          <w:b/>
          <w:bCs/>
        </w:rPr>
        <w:lastRenderedPageBreak/>
        <w:t>Phase 14 — AWS WAF.</w:t>
      </w:r>
      <w:r>
        <w:t xml:space="preserve"> Web ACL configured with the four managed rule groups and five custom rules; </w:t>
      </w:r>
      <w:proofErr w:type="spellStart"/>
      <w:r>
        <w:t>behaviour</w:t>
      </w:r>
      <w:proofErr w:type="spellEnd"/>
      <w:r>
        <w:t xml:space="preserve"> validated through sampled requests, including the </w:t>
      </w:r>
      <w:r>
        <w:rPr>
          <w:rFonts w:ascii="Consolas" w:eastAsia="Consolas" w:hAnsi="Consolas" w:cs="Consolas"/>
          <w:color w:val="244061"/>
          <w:sz w:val="19"/>
          <w:szCs w:val="19"/>
          <w:shd w:val="clear" w:color="auto" w:fill="EEF1F5"/>
        </w:rPr>
        <w:t>/admin</w:t>
      </w:r>
      <w:r>
        <w:t xml:space="preserve"> block and the observed scanner traffic.</w:t>
      </w:r>
    </w:p>
    <w:p w14:paraId="36CE187D" w14:textId="77777777" w:rsidR="00226EA5" w:rsidRDefault="00000000">
      <w:pPr>
        <w:spacing w:before="60" w:after="140" w:line="276" w:lineRule="auto"/>
        <w:jc w:val="both"/>
      </w:pPr>
      <w:r>
        <w:rPr>
          <w:b/>
          <w:bCs/>
        </w:rPr>
        <w:t>Phase 15 — Monitoring.</w:t>
      </w:r>
      <w:r>
        <w:t xml:space="preserve"> SNS topic created with an email subscription; seven CloudWatch alarms configured across the ASG, ALB, Target Group and RDS, all publishing to the topic.</w:t>
      </w:r>
    </w:p>
    <w:p w14:paraId="1B8E3D5E" w14:textId="77777777" w:rsidR="00226EA5" w:rsidRDefault="00000000">
      <w:pPr>
        <w:pStyle w:val="Heading2"/>
      </w:pPr>
      <w:bookmarkStart w:id="97" w:name="sub_98"/>
      <w:r>
        <w:rPr>
          <w:rFonts w:ascii="Calibri" w:eastAsia="Calibri" w:hAnsi="Calibri" w:cs="Calibri"/>
        </w:rPr>
        <w:t>21.2 Deployment lifecycle for application changes</w:t>
      </w:r>
      <w:bookmarkEnd w:id="97"/>
    </w:p>
    <w:p w14:paraId="3AD4FD57" w14:textId="77777777" w:rsidR="00226EA5" w:rsidRDefault="00000000">
      <w:pPr>
        <w:spacing w:before="200" w:after="60"/>
        <w:jc w:val="center"/>
      </w:pPr>
      <w:r>
        <w:rPr>
          <w:noProof/>
        </w:rPr>
        <w:drawing>
          <wp:inline distT="0" distB="0" distL="0" distR="0" wp14:anchorId="58A56F4B" wp14:editId="5DAB6B48">
            <wp:extent cx="4219575" cy="7591425"/>
            <wp:effectExtent l="0" t="0" r="0" b="0"/>
            <wp:docPr id="256890351" name="Picture 25689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19575" cy="7591425"/>
                    </a:xfrm>
                    <a:prstGeom prst="rect">
                      <a:avLst/>
                    </a:prstGeom>
                  </pic:spPr>
                </pic:pic>
              </a:graphicData>
            </a:graphic>
          </wp:inline>
        </w:drawing>
      </w:r>
    </w:p>
    <w:p w14:paraId="1807C34E" w14:textId="77777777" w:rsidR="00226EA5" w:rsidRDefault="00000000">
      <w:pPr>
        <w:spacing w:after="260"/>
        <w:jc w:val="center"/>
      </w:pPr>
      <w:r>
        <w:rPr>
          <w:b/>
          <w:bCs/>
          <w:color w:val="C25A00"/>
          <w:sz w:val="17"/>
          <w:szCs w:val="17"/>
        </w:rPr>
        <w:lastRenderedPageBreak/>
        <w:t xml:space="preserve">Figure </w:t>
      </w:r>
      <w:proofErr w:type="gramStart"/>
      <w:r>
        <w:rPr>
          <w:b/>
          <w:bCs/>
          <w:color w:val="C25A00"/>
          <w:sz w:val="17"/>
          <w:szCs w:val="17"/>
        </w:rPr>
        <w:t xml:space="preserve">11  </w:t>
      </w:r>
      <w:r>
        <w:rPr>
          <w:i/>
          <w:iCs/>
          <w:color w:val="5A6C7D"/>
          <w:sz w:val="17"/>
          <w:szCs w:val="17"/>
        </w:rPr>
        <w:t>Deployment</w:t>
      </w:r>
      <w:proofErr w:type="gramEnd"/>
      <w:r>
        <w:rPr>
          <w:i/>
          <w:iCs/>
          <w:color w:val="5A6C7D"/>
          <w:sz w:val="17"/>
          <w:szCs w:val="17"/>
        </w:rPr>
        <w:t xml:space="preserve"> lifecycle for an application change</w:t>
      </w:r>
    </w:p>
    <w:p w14:paraId="7CDC52DC" w14:textId="77777777" w:rsidR="00226EA5" w:rsidRDefault="00000000">
      <w:pPr>
        <w:spacing w:before="60" w:after="140" w:line="276" w:lineRule="auto"/>
        <w:jc w:val="both"/>
      </w:pPr>
      <w:r>
        <w:t>This lifecycle is inherent to the AMI-based model. The documentation does not record an automated pipeline for it, so it should be understood as a manual process in the current implementation — see Sections 25 and 26.</w:t>
      </w:r>
    </w:p>
    <w:p w14:paraId="2B63C5B9" w14:textId="77777777" w:rsidR="00226EA5" w:rsidRDefault="00000000">
      <w:pPr>
        <w:pStyle w:val="Heading1"/>
        <w:pageBreakBefore/>
        <w:pBdr>
          <w:bottom w:val="single" w:sz="10" w:space="6" w:color="ED7100"/>
        </w:pBdr>
      </w:pPr>
      <w:bookmarkStart w:id="98" w:name="sec_99"/>
      <w:proofErr w:type="gramStart"/>
      <w:r>
        <w:rPr>
          <w:color w:val="ED7100"/>
        </w:rPr>
        <w:lastRenderedPageBreak/>
        <w:t xml:space="preserve">22  </w:t>
      </w:r>
      <w:r>
        <w:t>Operational</w:t>
      </w:r>
      <w:proofErr w:type="gramEnd"/>
      <w:r>
        <w:t xml:space="preserve"> Workflow</w:t>
      </w:r>
      <w:bookmarkEnd w:id="98"/>
    </w:p>
    <w:p w14:paraId="2DA5112A" w14:textId="77777777" w:rsidR="00226EA5" w:rsidRDefault="00226EA5">
      <w:pPr>
        <w:spacing w:after="100"/>
      </w:pPr>
    </w:p>
    <w:p w14:paraId="3090529F" w14:textId="77777777" w:rsidR="00226EA5" w:rsidRDefault="00000000">
      <w:pPr>
        <w:pStyle w:val="Heading2"/>
      </w:pPr>
      <w:bookmarkStart w:id="99" w:name="sub_100"/>
      <w:r>
        <w:rPr>
          <w:rFonts w:ascii="Calibri" w:eastAsia="Calibri" w:hAnsi="Calibri" w:cs="Calibri"/>
        </w:rPr>
        <w:t>22.1 Accessing an instance</w:t>
      </w:r>
      <w:bookmarkEnd w:id="99"/>
    </w:p>
    <w:p w14:paraId="2BBE79DA" w14:textId="77777777" w:rsidR="00226EA5" w:rsidRDefault="00000000">
      <w:pPr>
        <w:spacing w:before="60" w:after="140" w:line="276" w:lineRule="auto"/>
        <w:jc w:val="both"/>
      </w:pPr>
      <w:r>
        <w:t xml:space="preserve">Administrative access is through </w:t>
      </w:r>
      <w:r>
        <w:rPr>
          <w:b/>
          <w:bCs/>
        </w:rPr>
        <w:t>Systems Manager Session Manager</w:t>
      </w:r>
      <w:r>
        <w:t xml:space="preserve">: AWS Console → Systems Manager → Managed Nodes → select the instance → Start session. No SSH client, key, public IP or bastion host is involved. Instances appear as managed nodes automatically because the Launch Template attaches </w:t>
      </w:r>
      <w:r>
        <w:rPr>
          <w:rFonts w:ascii="Consolas" w:eastAsia="Consolas" w:hAnsi="Consolas" w:cs="Consolas"/>
          <w:color w:val="244061"/>
          <w:sz w:val="19"/>
          <w:szCs w:val="19"/>
          <w:shd w:val="clear" w:color="auto" w:fill="EEF1F5"/>
        </w:rPr>
        <w:t>LuminaEC2SSMRole</w:t>
      </w:r>
      <w:r>
        <w:t>.</w:t>
      </w:r>
    </w:p>
    <w:p w14:paraId="45555CBD" w14:textId="77777777" w:rsidR="00226EA5" w:rsidRDefault="00000000">
      <w:pPr>
        <w:spacing w:before="60" w:after="140" w:line="276" w:lineRule="auto"/>
        <w:jc w:val="both"/>
      </w:pPr>
      <w:r>
        <w:t xml:space="preserve">If an instance does </w:t>
      </w:r>
      <w:r>
        <w:rPr>
          <w:b/>
          <w:bCs/>
        </w:rPr>
        <w:t>not</w:t>
      </w:r>
      <w:r>
        <w:t xml:space="preserve"> appear under Managed Nodes, the causes follow directly from the requirements in Section 12: the SSM Agent is not running (</w:t>
      </w:r>
      <w:proofErr w:type="spellStart"/>
      <w:r>
        <w:rPr>
          <w:rFonts w:ascii="Consolas" w:eastAsia="Consolas" w:hAnsi="Consolas" w:cs="Consolas"/>
          <w:color w:val="244061"/>
          <w:sz w:val="19"/>
          <w:szCs w:val="19"/>
          <w:shd w:val="clear" w:color="auto" w:fill="EEF1F5"/>
        </w:rPr>
        <w:t>sudo</w:t>
      </w:r>
      <w:proofErr w:type="spellEnd"/>
      <w:r>
        <w:rPr>
          <w:rFonts w:ascii="Consolas" w:eastAsia="Consolas" w:hAnsi="Consolas" w:cs="Consolas"/>
          <w:color w:val="244061"/>
          <w:sz w:val="19"/>
          <w:szCs w:val="19"/>
          <w:shd w:val="clear" w:color="auto" w:fill="EEF1F5"/>
        </w:rPr>
        <w:t xml:space="preserve"> </w:t>
      </w:r>
      <w:proofErr w:type="spellStart"/>
      <w:r>
        <w:rPr>
          <w:rFonts w:ascii="Consolas" w:eastAsia="Consolas" w:hAnsi="Consolas" w:cs="Consolas"/>
          <w:color w:val="244061"/>
          <w:sz w:val="19"/>
          <w:szCs w:val="19"/>
          <w:shd w:val="clear" w:color="auto" w:fill="EEF1F5"/>
        </w:rPr>
        <w:t>systemctl</w:t>
      </w:r>
      <w:proofErr w:type="spellEnd"/>
      <w:r>
        <w:rPr>
          <w:rFonts w:ascii="Consolas" w:eastAsia="Consolas" w:hAnsi="Consolas" w:cs="Consolas"/>
          <w:color w:val="244061"/>
          <w:sz w:val="19"/>
          <w:szCs w:val="19"/>
          <w:shd w:val="clear" w:color="auto" w:fill="EEF1F5"/>
        </w:rPr>
        <w:t xml:space="preserve"> status amazon-</w:t>
      </w:r>
      <w:proofErr w:type="spellStart"/>
      <w:r>
        <w:rPr>
          <w:rFonts w:ascii="Consolas" w:eastAsia="Consolas" w:hAnsi="Consolas" w:cs="Consolas"/>
          <w:color w:val="244061"/>
          <w:sz w:val="19"/>
          <w:szCs w:val="19"/>
          <w:shd w:val="clear" w:color="auto" w:fill="EEF1F5"/>
        </w:rPr>
        <w:t>ssm</w:t>
      </w:r>
      <w:proofErr w:type="spellEnd"/>
      <w:r>
        <w:rPr>
          <w:rFonts w:ascii="Consolas" w:eastAsia="Consolas" w:hAnsi="Consolas" w:cs="Consolas"/>
          <w:color w:val="244061"/>
          <w:sz w:val="19"/>
          <w:szCs w:val="19"/>
          <w:shd w:val="clear" w:color="auto" w:fill="EEF1F5"/>
        </w:rPr>
        <w:t>-agent</w:t>
      </w:r>
      <w:r>
        <w:t>), the instance profile is missing, or outbound HTTPS on 443 through the NAT Gateway is unavailable.</w:t>
      </w:r>
    </w:p>
    <w:p w14:paraId="76D38F81" w14:textId="77777777" w:rsidR="00226EA5" w:rsidRDefault="00000000">
      <w:pPr>
        <w:pStyle w:val="Heading2"/>
      </w:pPr>
      <w:bookmarkStart w:id="100" w:name="sub_101"/>
      <w:r>
        <w:rPr>
          <w:rFonts w:ascii="Calibri" w:eastAsia="Calibri" w:hAnsi="Calibri" w:cs="Calibri"/>
        </w:rPr>
        <w:t>22.2 Checking application health</w:t>
      </w:r>
      <w:bookmarkEnd w:id="100"/>
    </w:p>
    <w:p w14:paraId="2D3547B1" w14:textId="77777777" w:rsidR="00226EA5" w:rsidRDefault="00000000">
      <w:pPr>
        <w:spacing w:before="60" w:after="140" w:line="276" w:lineRule="auto"/>
        <w:jc w:val="both"/>
      </w:pPr>
      <w:r>
        <w:t xml:space="preserve">From within a session, the </w:t>
      </w:r>
      <w:proofErr w:type="gramStart"/>
      <w:r>
        <w:t>commands</w:t>
      </w:r>
      <w:proofErr w:type="gramEnd"/>
      <w:r>
        <w:t xml:space="preserve"> the project already used during build-out remain the right first checks:</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58"/>
      </w:tblGrid>
      <w:tr w:rsidR="00226EA5" w14:paraId="24F95CBB" w14:textId="77777777">
        <w:tc>
          <w:tcPr>
            <w:tcW w:w="9458" w:type="dxa"/>
            <w:tcBorders>
              <w:top w:val="single" w:sz="2" w:space="0" w:color="E2E7EC"/>
              <w:left w:val="single" w:sz="18" w:space="0" w:color="9AA7B4"/>
              <w:bottom w:val="single" w:sz="2" w:space="0" w:color="E2E7EC"/>
              <w:right w:val="single" w:sz="2" w:space="0" w:color="E2E7EC"/>
            </w:tcBorders>
            <w:shd w:val="clear" w:color="auto" w:fill="F4F6F8"/>
            <w:tcMar>
              <w:top w:w="140" w:type="dxa"/>
              <w:left w:w="200" w:type="dxa"/>
              <w:bottom w:w="140" w:type="dxa"/>
              <w:right w:w="160" w:type="dxa"/>
            </w:tcMar>
          </w:tcPr>
          <w:p w14:paraId="700C26A4" w14:textId="77777777" w:rsidR="00226EA5" w:rsidRDefault="00000000">
            <w:proofErr w:type="spellStart"/>
            <w:r>
              <w:rPr>
                <w:rFonts w:ascii="Consolas" w:eastAsia="Consolas" w:hAnsi="Consolas" w:cs="Consolas"/>
                <w:color w:val="2B3A4A"/>
                <w:sz w:val="17"/>
                <w:szCs w:val="17"/>
              </w:rPr>
              <w:t>sudo</w:t>
            </w:r>
            <w:proofErr w:type="spellEnd"/>
            <w:r>
              <w:rPr>
                <w:rFonts w:ascii="Consolas" w:eastAsia="Consolas" w:hAnsi="Consolas" w:cs="Consolas"/>
                <w:color w:val="2B3A4A"/>
                <w:sz w:val="17"/>
                <w:szCs w:val="17"/>
              </w:rPr>
              <w:t xml:space="preserve"> </w:t>
            </w:r>
            <w:proofErr w:type="spellStart"/>
            <w:r>
              <w:rPr>
                <w:rFonts w:ascii="Consolas" w:eastAsia="Consolas" w:hAnsi="Consolas" w:cs="Consolas"/>
                <w:color w:val="2B3A4A"/>
                <w:sz w:val="17"/>
                <w:szCs w:val="17"/>
              </w:rPr>
              <w:t>systemctl</w:t>
            </w:r>
            <w:proofErr w:type="spellEnd"/>
            <w:r>
              <w:rPr>
                <w:rFonts w:ascii="Consolas" w:eastAsia="Consolas" w:hAnsi="Consolas" w:cs="Consolas"/>
                <w:color w:val="2B3A4A"/>
                <w:sz w:val="17"/>
                <w:szCs w:val="17"/>
              </w:rPr>
              <w:t xml:space="preserve"> status nginx        # reverse proxy running?</w:t>
            </w:r>
          </w:p>
          <w:p w14:paraId="1D335D83" w14:textId="77777777" w:rsidR="00226EA5" w:rsidRDefault="00000000">
            <w:proofErr w:type="spellStart"/>
            <w:r>
              <w:rPr>
                <w:rFonts w:ascii="Consolas" w:eastAsia="Consolas" w:hAnsi="Consolas" w:cs="Consolas"/>
                <w:color w:val="2B3A4A"/>
                <w:sz w:val="17"/>
                <w:szCs w:val="17"/>
              </w:rPr>
              <w:t>sudo</w:t>
            </w:r>
            <w:proofErr w:type="spellEnd"/>
            <w:r>
              <w:rPr>
                <w:rFonts w:ascii="Consolas" w:eastAsia="Consolas" w:hAnsi="Consolas" w:cs="Consolas"/>
                <w:color w:val="2B3A4A"/>
                <w:sz w:val="17"/>
                <w:szCs w:val="17"/>
              </w:rPr>
              <w:t xml:space="preserve"> ss -</w:t>
            </w:r>
            <w:proofErr w:type="spellStart"/>
            <w:r>
              <w:rPr>
                <w:rFonts w:ascii="Consolas" w:eastAsia="Consolas" w:hAnsi="Consolas" w:cs="Consolas"/>
                <w:color w:val="2B3A4A"/>
                <w:sz w:val="17"/>
                <w:szCs w:val="17"/>
              </w:rPr>
              <w:t>tulpn</w:t>
            </w:r>
            <w:proofErr w:type="spellEnd"/>
            <w:r>
              <w:rPr>
                <w:rFonts w:ascii="Consolas" w:eastAsia="Consolas" w:hAnsi="Consolas" w:cs="Consolas"/>
                <w:color w:val="2B3A4A"/>
                <w:sz w:val="17"/>
                <w:szCs w:val="17"/>
              </w:rPr>
              <w:t xml:space="preserve">                     # are 80, 3000 and 8000 listening as expected?</w:t>
            </w:r>
          </w:p>
          <w:p w14:paraId="56972ED9" w14:textId="77777777" w:rsidR="00226EA5" w:rsidRDefault="00000000">
            <w:r>
              <w:rPr>
                <w:rFonts w:ascii="Consolas" w:eastAsia="Consolas" w:hAnsi="Consolas" w:cs="Consolas"/>
                <w:color w:val="2B3A4A"/>
                <w:sz w:val="17"/>
                <w:szCs w:val="17"/>
              </w:rPr>
              <w:t xml:space="preserve">curl http://127.0.0.1:8000         # backend responding? </w:t>
            </w:r>
            <w:proofErr w:type="gramStart"/>
            <w:r>
              <w:rPr>
                <w:rFonts w:ascii="Consolas" w:eastAsia="Consolas" w:hAnsi="Consolas" w:cs="Consolas"/>
                <w:color w:val="2B3A4A"/>
                <w:sz w:val="17"/>
                <w:szCs w:val="17"/>
              </w:rPr>
              <w:t>expect {"</w:t>
            </w:r>
            <w:proofErr w:type="spellStart"/>
            <w:proofErr w:type="gramEnd"/>
            <w:r>
              <w:rPr>
                <w:rFonts w:ascii="Consolas" w:eastAsia="Consolas" w:hAnsi="Consolas" w:cs="Consolas"/>
                <w:color w:val="2B3A4A"/>
                <w:sz w:val="17"/>
                <w:szCs w:val="17"/>
              </w:rPr>
              <w:t>status":"ok</w:t>
            </w:r>
            <w:proofErr w:type="spellEnd"/>
            <w:proofErr w:type="gramStart"/>
            <w:r>
              <w:rPr>
                <w:rFonts w:ascii="Consolas" w:eastAsia="Consolas" w:hAnsi="Consolas" w:cs="Consolas"/>
                <w:color w:val="2B3A4A"/>
                <w:sz w:val="17"/>
                <w:szCs w:val="17"/>
              </w:rPr>
              <w:t>",...</w:t>
            </w:r>
            <w:proofErr w:type="gramEnd"/>
            <w:r>
              <w:rPr>
                <w:rFonts w:ascii="Consolas" w:eastAsia="Consolas" w:hAnsi="Consolas" w:cs="Consolas"/>
                <w:color w:val="2B3A4A"/>
                <w:sz w:val="17"/>
                <w:szCs w:val="17"/>
              </w:rPr>
              <w:t>}</w:t>
            </w:r>
          </w:p>
          <w:p w14:paraId="00ED26E2" w14:textId="77777777" w:rsidR="00226EA5" w:rsidRDefault="00000000">
            <w:r>
              <w:rPr>
                <w:rFonts w:ascii="Consolas" w:eastAsia="Consolas" w:hAnsi="Consolas" w:cs="Consolas"/>
                <w:color w:val="2B3A4A"/>
                <w:sz w:val="17"/>
                <w:szCs w:val="17"/>
              </w:rPr>
              <w:t>curl -I http://127.0.0.1:3000      # frontend responding?</w:t>
            </w:r>
          </w:p>
        </w:tc>
      </w:tr>
    </w:tbl>
    <w:p w14:paraId="0D67475B" w14:textId="77777777" w:rsidR="00226EA5" w:rsidRDefault="00226EA5">
      <w:pPr>
        <w:spacing w:after="160"/>
      </w:pPr>
    </w:p>
    <w:p w14:paraId="4E292FBC" w14:textId="77777777" w:rsidR="00226EA5" w:rsidRDefault="00000000">
      <w:pPr>
        <w:spacing w:before="60" w:after="140" w:line="276" w:lineRule="auto"/>
        <w:jc w:val="both"/>
      </w:pPr>
      <w:r>
        <w:t>At the infrastructure level, target health is read from the ALB Target Group console page, which shows each registered instance's health state and the reason for any failure — the fastest way to distinguish "the instance is down" from "the instance is up but failing the health check".</w:t>
      </w:r>
    </w:p>
    <w:p w14:paraId="1D190DF0" w14:textId="77777777" w:rsidR="00226EA5" w:rsidRDefault="00000000">
      <w:pPr>
        <w:pStyle w:val="Heading2"/>
      </w:pPr>
      <w:bookmarkStart w:id="101" w:name="sub_102"/>
      <w:r>
        <w:rPr>
          <w:rFonts w:ascii="Calibri" w:eastAsia="Calibri" w:hAnsi="Calibri" w:cs="Calibri"/>
        </w:rPr>
        <w:t>22.3 Responding to each configured alarm</w:t>
      </w:r>
      <w:bookmarkEnd w:id="101"/>
    </w:p>
    <w:p w14:paraId="653868AE" w14:textId="77777777" w:rsidR="00226EA5" w:rsidRDefault="00000000">
      <w:pPr>
        <w:spacing w:before="60" w:after="140" w:line="276" w:lineRule="auto"/>
        <w:jc w:val="both"/>
      </w:pPr>
      <w:r>
        <w:t>Because there are exactly seven alarms, each has a determinate first response:</w:t>
      </w: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7"/>
        <w:gridCol w:w="3438"/>
        <w:gridCol w:w="3423"/>
      </w:tblGrid>
      <w:tr w:rsidR="00226EA5" w14:paraId="69CF7048" w14:textId="77777777">
        <w:trPr>
          <w:tblHeader/>
        </w:trPr>
        <w:tc>
          <w:tcPr>
            <w:tcW w:w="1841"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4014D9C4" w14:textId="77777777" w:rsidR="00226EA5" w:rsidRDefault="00000000">
            <w:pPr>
              <w:spacing w:before="40" w:after="40" w:line="252" w:lineRule="auto"/>
            </w:pPr>
            <w:r>
              <w:rPr>
                <w:b/>
                <w:bCs/>
                <w:color w:val="FFFFFF"/>
                <w:sz w:val="19"/>
                <w:szCs w:val="19"/>
              </w:rPr>
              <w:t>Alarm</w:t>
            </w:r>
          </w:p>
        </w:tc>
        <w:tc>
          <w:tcPr>
            <w:tcW w:w="3809"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7AF30606" w14:textId="77777777" w:rsidR="00226EA5" w:rsidRDefault="00000000">
            <w:pPr>
              <w:spacing w:before="40" w:after="40" w:line="252" w:lineRule="auto"/>
            </w:pPr>
            <w:r>
              <w:rPr>
                <w:b/>
                <w:bCs/>
                <w:color w:val="FFFFFF"/>
                <w:sz w:val="19"/>
                <w:szCs w:val="19"/>
              </w:rPr>
              <w:t>Likely meaning</w:t>
            </w:r>
          </w:p>
        </w:tc>
        <w:tc>
          <w:tcPr>
            <w:tcW w:w="3808"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583AFB81" w14:textId="77777777" w:rsidR="00226EA5" w:rsidRDefault="00000000">
            <w:pPr>
              <w:spacing w:before="40" w:after="40" w:line="252" w:lineRule="auto"/>
            </w:pPr>
            <w:r>
              <w:rPr>
                <w:b/>
                <w:bCs/>
                <w:color w:val="FFFFFF"/>
                <w:sz w:val="19"/>
                <w:szCs w:val="19"/>
              </w:rPr>
              <w:t>First action</w:t>
            </w:r>
          </w:p>
        </w:tc>
      </w:tr>
      <w:tr w:rsidR="00226EA5" w14:paraId="4DA3DE29" w14:textId="77777777">
        <w:tc>
          <w:tcPr>
            <w:tcW w:w="184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61373FD"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GroupInServiceInstances</w:t>
            </w:r>
            <w:proofErr w:type="spellEnd"/>
            <w:r>
              <w:rPr>
                <w:rFonts w:ascii="Consolas" w:eastAsia="Consolas" w:hAnsi="Consolas" w:cs="Consolas"/>
                <w:color w:val="244061"/>
                <w:sz w:val="17"/>
                <w:szCs w:val="17"/>
                <w:shd w:val="clear" w:color="auto" w:fill="EEF1F5"/>
              </w:rPr>
              <w:t xml:space="preserve"> &lt; 2</w:t>
            </w:r>
          </w:p>
        </w:tc>
        <w:tc>
          <w:tcPr>
            <w:tcW w:w="380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3559816" w14:textId="77777777" w:rsidR="00226EA5" w:rsidRDefault="00000000">
            <w:pPr>
              <w:spacing w:before="40" w:after="40" w:line="252" w:lineRule="auto"/>
            </w:pPr>
            <w:r>
              <w:rPr>
                <w:sz w:val="19"/>
                <w:szCs w:val="19"/>
              </w:rPr>
              <w:t>An instance was terminated and replacement is in progress, or launches are failing</w:t>
            </w:r>
          </w:p>
        </w:tc>
        <w:tc>
          <w:tcPr>
            <w:tcW w:w="380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5B86267" w14:textId="77777777" w:rsidR="00226EA5" w:rsidRDefault="00000000">
            <w:pPr>
              <w:spacing w:before="40" w:after="40" w:line="252" w:lineRule="auto"/>
            </w:pPr>
            <w:r>
              <w:rPr>
                <w:sz w:val="19"/>
                <w:szCs w:val="19"/>
              </w:rPr>
              <w:t>Check ASG Activity History for launch failures — capacity, subnet, or AMI errors</w:t>
            </w:r>
          </w:p>
        </w:tc>
      </w:tr>
      <w:tr w:rsidR="00226EA5" w14:paraId="6A17307D" w14:textId="77777777">
        <w:tc>
          <w:tcPr>
            <w:tcW w:w="1841"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28EB572"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HealthyHostCount</w:t>
            </w:r>
            <w:proofErr w:type="spellEnd"/>
            <w:r>
              <w:rPr>
                <w:rFonts w:ascii="Consolas" w:eastAsia="Consolas" w:hAnsi="Consolas" w:cs="Consolas"/>
                <w:color w:val="244061"/>
                <w:sz w:val="17"/>
                <w:szCs w:val="17"/>
                <w:shd w:val="clear" w:color="auto" w:fill="EEF1F5"/>
              </w:rPr>
              <w:t xml:space="preserve"> &lt; 2</w:t>
            </w:r>
          </w:p>
        </w:tc>
        <w:tc>
          <w:tcPr>
            <w:tcW w:w="380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7D39521" w14:textId="77777777" w:rsidR="00226EA5" w:rsidRDefault="00000000">
            <w:pPr>
              <w:spacing w:before="40" w:after="40" w:line="252" w:lineRule="auto"/>
            </w:pPr>
            <w:r>
              <w:rPr>
                <w:sz w:val="19"/>
                <w:szCs w:val="19"/>
              </w:rPr>
              <w:t>An instance is running but failing health checks</w:t>
            </w:r>
          </w:p>
        </w:tc>
        <w:tc>
          <w:tcPr>
            <w:tcW w:w="380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B0CEE19" w14:textId="77777777" w:rsidR="00226EA5" w:rsidRDefault="00000000">
            <w:pPr>
              <w:spacing w:before="40" w:after="40" w:line="252" w:lineRule="auto"/>
            </w:pPr>
            <w:r>
              <w:rPr>
                <w:sz w:val="19"/>
                <w:szCs w:val="19"/>
              </w:rPr>
              <w:t>Open the Target Group, read the failure reason, then Session Manager into the instance and check Nginx and the app processes</w:t>
            </w:r>
          </w:p>
        </w:tc>
      </w:tr>
      <w:tr w:rsidR="00226EA5" w14:paraId="146DA6E3" w14:textId="77777777">
        <w:tc>
          <w:tcPr>
            <w:tcW w:w="184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6AC0B8C"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HTTPCode_ELB_4XX_Count &gt; 5</w:t>
            </w:r>
          </w:p>
        </w:tc>
        <w:tc>
          <w:tcPr>
            <w:tcW w:w="380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143AF0F" w14:textId="77777777" w:rsidR="00226EA5" w:rsidRDefault="00000000">
            <w:pPr>
              <w:spacing w:before="40" w:after="40" w:line="252" w:lineRule="auto"/>
            </w:pPr>
            <w:r>
              <w:rPr>
                <w:sz w:val="19"/>
                <w:szCs w:val="19"/>
              </w:rPr>
              <w:t>Malformed requests, or requests the ALB itself rejected</w:t>
            </w:r>
          </w:p>
        </w:tc>
        <w:tc>
          <w:tcPr>
            <w:tcW w:w="380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C9FAAF0" w14:textId="77777777" w:rsidR="00226EA5" w:rsidRDefault="00000000">
            <w:pPr>
              <w:spacing w:before="40" w:after="40" w:line="252" w:lineRule="auto"/>
            </w:pPr>
            <w:r>
              <w:rPr>
                <w:sz w:val="19"/>
                <w:szCs w:val="19"/>
              </w:rPr>
              <w:t>Correlate with WAF sampled requests and ALB access logging, if enabled</w:t>
            </w:r>
          </w:p>
        </w:tc>
      </w:tr>
      <w:tr w:rsidR="00226EA5" w14:paraId="4CD01932" w14:textId="77777777">
        <w:tc>
          <w:tcPr>
            <w:tcW w:w="1841"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DA802F1"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HTTPCode_Target_4XX_Count &gt; 5</w:t>
            </w:r>
          </w:p>
        </w:tc>
        <w:tc>
          <w:tcPr>
            <w:tcW w:w="380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185C565" w14:textId="77777777" w:rsidR="00226EA5" w:rsidRDefault="00000000">
            <w:pPr>
              <w:spacing w:before="40" w:after="40" w:line="252" w:lineRule="auto"/>
            </w:pPr>
            <w:r>
              <w:rPr>
                <w:sz w:val="19"/>
                <w:szCs w:val="19"/>
              </w:rPr>
              <w:t>The application is returning client errors</w:t>
            </w:r>
          </w:p>
        </w:tc>
        <w:tc>
          <w:tcPr>
            <w:tcW w:w="380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3F29878" w14:textId="77777777" w:rsidR="00226EA5" w:rsidRDefault="00000000">
            <w:pPr>
              <w:spacing w:before="40" w:after="40" w:line="252" w:lineRule="auto"/>
            </w:pPr>
            <w:r>
              <w:rPr>
                <w:sz w:val="19"/>
                <w:szCs w:val="19"/>
              </w:rPr>
              <w:t xml:space="preserve">Inspect application </w:t>
            </w:r>
            <w:proofErr w:type="spellStart"/>
            <w:r>
              <w:rPr>
                <w:sz w:val="19"/>
                <w:szCs w:val="19"/>
              </w:rPr>
              <w:t>behaviour</w:t>
            </w:r>
            <w:proofErr w:type="spellEnd"/>
            <w:r>
              <w:rPr>
                <w:sz w:val="19"/>
                <w:szCs w:val="19"/>
              </w:rPr>
              <w:t>; check whether a WAF change or a routing change preceded it</w:t>
            </w:r>
          </w:p>
        </w:tc>
      </w:tr>
      <w:tr w:rsidR="00226EA5" w14:paraId="699B0440" w14:textId="77777777">
        <w:tc>
          <w:tcPr>
            <w:tcW w:w="184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66378B1"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 xml:space="preserve">RDS </w:t>
            </w:r>
            <w:proofErr w:type="spellStart"/>
            <w:r>
              <w:rPr>
                <w:rFonts w:ascii="Consolas" w:eastAsia="Consolas" w:hAnsi="Consolas" w:cs="Consolas"/>
                <w:color w:val="244061"/>
                <w:sz w:val="17"/>
                <w:szCs w:val="17"/>
                <w:shd w:val="clear" w:color="auto" w:fill="EEF1F5"/>
              </w:rPr>
              <w:t>CPUUtilization</w:t>
            </w:r>
            <w:proofErr w:type="spellEnd"/>
            <w:r>
              <w:rPr>
                <w:rFonts w:ascii="Consolas" w:eastAsia="Consolas" w:hAnsi="Consolas" w:cs="Consolas"/>
                <w:color w:val="244061"/>
                <w:sz w:val="17"/>
                <w:szCs w:val="17"/>
                <w:shd w:val="clear" w:color="auto" w:fill="EEF1F5"/>
              </w:rPr>
              <w:t xml:space="preserve"> &gt; 80%</w:t>
            </w:r>
          </w:p>
        </w:tc>
        <w:tc>
          <w:tcPr>
            <w:tcW w:w="380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119FCDD" w14:textId="77777777" w:rsidR="00226EA5" w:rsidRDefault="00000000">
            <w:pPr>
              <w:spacing w:before="40" w:after="40" w:line="252" w:lineRule="auto"/>
            </w:pPr>
            <w:r>
              <w:rPr>
                <w:sz w:val="19"/>
                <w:szCs w:val="19"/>
              </w:rPr>
              <w:t>Expensive queries or load beyond database capacity</w:t>
            </w:r>
          </w:p>
        </w:tc>
        <w:tc>
          <w:tcPr>
            <w:tcW w:w="380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D06669B" w14:textId="77777777" w:rsidR="00226EA5" w:rsidRDefault="00000000">
            <w:pPr>
              <w:spacing w:before="40" w:after="40" w:line="252" w:lineRule="auto"/>
            </w:pPr>
            <w:r>
              <w:rPr>
                <w:sz w:val="19"/>
                <w:szCs w:val="19"/>
              </w:rPr>
              <w:t xml:space="preserve">Review query patterns; consider instance class or query </w:t>
            </w:r>
            <w:proofErr w:type="spellStart"/>
            <w:r>
              <w:rPr>
                <w:sz w:val="19"/>
                <w:szCs w:val="19"/>
              </w:rPr>
              <w:t>optimisation</w:t>
            </w:r>
            <w:proofErr w:type="spellEnd"/>
          </w:p>
        </w:tc>
      </w:tr>
      <w:tr w:rsidR="00226EA5" w14:paraId="55CE8D3B" w14:textId="77777777">
        <w:tc>
          <w:tcPr>
            <w:tcW w:w="1841"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AFEF113" w14:textId="77777777" w:rsidR="00226EA5" w:rsidRDefault="00000000">
            <w:pPr>
              <w:spacing w:before="40" w:after="40" w:line="252" w:lineRule="auto"/>
            </w:pPr>
            <w:r>
              <w:rPr>
                <w:rFonts w:ascii="Consolas" w:eastAsia="Consolas" w:hAnsi="Consolas" w:cs="Consolas"/>
                <w:color w:val="244061"/>
                <w:sz w:val="17"/>
                <w:szCs w:val="17"/>
                <w:shd w:val="clear" w:color="auto" w:fill="EEF1F5"/>
              </w:rPr>
              <w:lastRenderedPageBreak/>
              <w:t xml:space="preserve">RDS </w:t>
            </w:r>
            <w:proofErr w:type="spellStart"/>
            <w:r>
              <w:rPr>
                <w:rFonts w:ascii="Consolas" w:eastAsia="Consolas" w:hAnsi="Consolas" w:cs="Consolas"/>
                <w:color w:val="244061"/>
                <w:sz w:val="17"/>
                <w:szCs w:val="17"/>
                <w:shd w:val="clear" w:color="auto" w:fill="EEF1F5"/>
              </w:rPr>
              <w:t>DatabaseConnections</w:t>
            </w:r>
            <w:proofErr w:type="spellEnd"/>
            <w:r>
              <w:rPr>
                <w:rFonts w:ascii="Consolas" w:eastAsia="Consolas" w:hAnsi="Consolas" w:cs="Consolas"/>
                <w:color w:val="244061"/>
                <w:sz w:val="17"/>
                <w:szCs w:val="17"/>
                <w:shd w:val="clear" w:color="auto" w:fill="EEF1F5"/>
              </w:rPr>
              <w:t xml:space="preserve"> &gt; 80</w:t>
            </w:r>
          </w:p>
        </w:tc>
        <w:tc>
          <w:tcPr>
            <w:tcW w:w="3809"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1736056" w14:textId="77777777" w:rsidR="00226EA5" w:rsidRDefault="00000000">
            <w:pPr>
              <w:spacing w:before="40" w:after="40" w:line="252" w:lineRule="auto"/>
            </w:pPr>
            <w:r>
              <w:rPr>
                <w:sz w:val="19"/>
                <w:szCs w:val="19"/>
              </w:rPr>
              <w:t>Connection pressure — often connection-pool multiplication across scaled-out instances</w:t>
            </w:r>
          </w:p>
        </w:tc>
        <w:tc>
          <w:tcPr>
            <w:tcW w:w="3808"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2439596" w14:textId="77777777" w:rsidR="00226EA5" w:rsidRDefault="00000000">
            <w:pPr>
              <w:spacing w:before="40" w:after="40" w:line="252" w:lineRule="auto"/>
            </w:pPr>
            <w:r>
              <w:rPr>
                <w:sz w:val="19"/>
                <w:szCs w:val="19"/>
              </w:rPr>
              <w:t>Check current instance count and per-instance pool size</w:t>
            </w:r>
          </w:p>
        </w:tc>
      </w:tr>
      <w:tr w:rsidR="00226EA5" w14:paraId="4EA3AACD" w14:textId="77777777">
        <w:tc>
          <w:tcPr>
            <w:tcW w:w="1841"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00D064B" w14:textId="77777777" w:rsidR="00226EA5" w:rsidRDefault="00000000">
            <w:pPr>
              <w:spacing w:before="40" w:after="40" w:line="252" w:lineRule="auto"/>
            </w:pPr>
            <w:r>
              <w:rPr>
                <w:rFonts w:ascii="Consolas" w:eastAsia="Consolas" w:hAnsi="Consolas" w:cs="Consolas"/>
                <w:color w:val="244061"/>
                <w:sz w:val="17"/>
                <w:szCs w:val="17"/>
                <w:shd w:val="clear" w:color="auto" w:fill="EEF1F5"/>
              </w:rPr>
              <w:t xml:space="preserve">RDS </w:t>
            </w:r>
            <w:proofErr w:type="spellStart"/>
            <w:r>
              <w:rPr>
                <w:rFonts w:ascii="Consolas" w:eastAsia="Consolas" w:hAnsi="Consolas" w:cs="Consolas"/>
                <w:color w:val="244061"/>
                <w:sz w:val="17"/>
                <w:szCs w:val="17"/>
                <w:shd w:val="clear" w:color="auto" w:fill="EEF1F5"/>
              </w:rPr>
              <w:t>FreeStorageSpace</w:t>
            </w:r>
            <w:proofErr w:type="spellEnd"/>
            <w:r>
              <w:rPr>
                <w:rFonts w:ascii="Consolas" w:eastAsia="Consolas" w:hAnsi="Consolas" w:cs="Consolas"/>
                <w:color w:val="244061"/>
                <w:sz w:val="17"/>
                <w:szCs w:val="17"/>
                <w:shd w:val="clear" w:color="auto" w:fill="EEF1F5"/>
              </w:rPr>
              <w:t xml:space="preserve"> &lt; 2 GB</w:t>
            </w:r>
          </w:p>
        </w:tc>
        <w:tc>
          <w:tcPr>
            <w:tcW w:w="3809"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EB760BC" w14:textId="77777777" w:rsidR="00226EA5" w:rsidRDefault="00000000">
            <w:pPr>
              <w:spacing w:before="40" w:after="40" w:line="252" w:lineRule="auto"/>
            </w:pPr>
            <w:r>
              <w:rPr>
                <w:sz w:val="19"/>
                <w:szCs w:val="19"/>
              </w:rPr>
              <w:t>Storage approaching exhaustion</w:t>
            </w:r>
          </w:p>
        </w:tc>
        <w:tc>
          <w:tcPr>
            <w:tcW w:w="3808"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C06DEF2" w14:textId="77777777" w:rsidR="00226EA5" w:rsidRDefault="00000000">
            <w:pPr>
              <w:spacing w:before="40" w:after="40" w:line="252" w:lineRule="auto"/>
            </w:pPr>
            <w:r>
              <w:rPr>
                <w:sz w:val="19"/>
                <w:szCs w:val="19"/>
              </w:rPr>
              <w:t>Act immediately — increase allocated storage; storage exhaustion stops the database</w:t>
            </w:r>
          </w:p>
        </w:tc>
      </w:tr>
    </w:tbl>
    <w:p w14:paraId="77DC5FD9" w14:textId="77777777" w:rsidR="00226EA5" w:rsidRDefault="00226EA5">
      <w:pPr>
        <w:spacing w:after="200"/>
      </w:pPr>
    </w:p>
    <w:p w14:paraId="5C55FED1" w14:textId="77777777" w:rsidR="00226EA5" w:rsidRDefault="00000000">
      <w:pPr>
        <w:pStyle w:val="Heading2"/>
      </w:pPr>
      <w:bookmarkStart w:id="102" w:name="sub_103"/>
      <w:r>
        <w:rPr>
          <w:rFonts w:ascii="Calibri" w:eastAsia="Calibri" w:hAnsi="Calibri" w:cs="Calibri"/>
        </w:rPr>
        <w:t>22.4 Handling an unhealthy instance</w:t>
      </w:r>
      <w:bookmarkEnd w:id="102"/>
    </w:p>
    <w:p w14:paraId="6A1D82D9" w14:textId="77777777" w:rsidR="00226EA5" w:rsidRDefault="00000000">
      <w:pPr>
        <w:spacing w:before="60" w:after="140" w:line="276" w:lineRule="auto"/>
        <w:jc w:val="both"/>
      </w:pPr>
      <w:r>
        <w:t xml:space="preserve">The ALB removes an unhealthy target from rotation automatically, so the first operational question is not "how do I stop traffic" but "why did it fail". Session Manager into the instance and check whether Nginx is running, whether the Next.js and </w:t>
      </w:r>
      <w:proofErr w:type="spellStart"/>
      <w:r>
        <w:t>FastAPI</w:t>
      </w:r>
      <w:proofErr w:type="spellEnd"/>
      <w:r>
        <w:t xml:space="preserve"> processes are listening, and whether the instance can reach RDS on 5432. If the fault is not diagnosable quickly, terminating the instance is a valid response — the ASG launches a clean replacement from the AMI, which is the intended </w:t>
      </w:r>
      <w:proofErr w:type="spellStart"/>
      <w:r>
        <w:t>behaviour</w:t>
      </w:r>
      <w:proofErr w:type="spellEnd"/>
      <w:r>
        <w:t xml:space="preserve"> of a disposable compute tier. Diagnosis matters when the fault is likely to recur on the replacement.</w:t>
      </w:r>
    </w:p>
    <w:p w14:paraId="0931A064" w14:textId="77777777" w:rsidR="00226EA5" w:rsidRDefault="00000000">
      <w:pPr>
        <w:pStyle w:val="Heading2"/>
      </w:pPr>
      <w:bookmarkStart w:id="103" w:name="sub_104"/>
      <w:r>
        <w:rPr>
          <w:rFonts w:ascii="Calibri" w:eastAsia="Calibri" w:hAnsi="Calibri" w:cs="Calibri"/>
        </w:rPr>
        <w:t>22.5 Handling scaling events</w:t>
      </w:r>
      <w:bookmarkEnd w:id="103"/>
    </w:p>
    <w:p w14:paraId="4FE2E2D6" w14:textId="77777777" w:rsidR="00226EA5" w:rsidRDefault="00000000">
      <w:pPr>
        <w:spacing w:before="60" w:after="140" w:line="276" w:lineRule="auto"/>
        <w:jc w:val="both"/>
      </w:pPr>
      <w:r>
        <w:t xml:space="preserve">Scaling activity is visible in </w:t>
      </w:r>
      <w:proofErr w:type="gramStart"/>
      <w:r>
        <w:t>the ASG's</w:t>
      </w:r>
      <w:proofErr w:type="gramEnd"/>
      <w:r>
        <w:t xml:space="preserve"> Activity History, which records every launch and termination and the reason for it. During a scale-out, the sequence to expect is launch → registration in the Target Group → health checks → traffic. An instance stuck in an unhealthy state after launch usually indicates that the AMI or application configuration has drifted from what the health check expects.</w:t>
      </w:r>
    </w:p>
    <w:p w14:paraId="4E2502A9" w14:textId="77777777" w:rsidR="00226EA5" w:rsidRDefault="00000000">
      <w:pPr>
        <w:pStyle w:val="Heading2"/>
      </w:pPr>
      <w:bookmarkStart w:id="104" w:name="sub_105"/>
      <w:r>
        <w:rPr>
          <w:rFonts w:ascii="Calibri" w:eastAsia="Calibri" w:hAnsi="Calibri" w:cs="Calibri"/>
        </w:rPr>
        <w:t>22.6 Configuration verification checks worth performing</w:t>
      </w:r>
      <w:bookmarkEnd w:id="104"/>
    </w:p>
    <w:p w14:paraId="7CE3DBD7" w14:textId="77777777" w:rsidR="00226EA5" w:rsidRDefault="00000000">
      <w:pPr>
        <w:spacing w:before="60" w:after="140" w:line="276" w:lineRule="auto"/>
        <w:jc w:val="both"/>
      </w:pPr>
      <w:r>
        <w:t xml:space="preserve">The documentation leaves several settings unrecorded that an operator should confirm, because each changes the failure </w:t>
      </w:r>
      <w:proofErr w:type="spellStart"/>
      <w:r>
        <w:t>behaviour</w:t>
      </w:r>
      <w:proofErr w:type="spellEnd"/>
      <w:r>
        <w:t xml:space="preserve"> described in Section 15:</w:t>
      </w:r>
    </w:p>
    <w:p w14:paraId="4C75CE20" w14:textId="77777777" w:rsidR="00226EA5" w:rsidRDefault="00000000">
      <w:pPr>
        <w:pStyle w:val="ListParagraph"/>
        <w:numPr>
          <w:ilvl w:val="0"/>
          <w:numId w:val="2"/>
        </w:numPr>
        <w:spacing w:before="40" w:after="80" w:line="276" w:lineRule="auto"/>
      </w:pPr>
      <w:r>
        <w:rPr>
          <w:b/>
          <w:bCs/>
        </w:rPr>
        <w:t xml:space="preserve">RDS </w:t>
      </w:r>
      <w:proofErr w:type="gramStart"/>
      <w:r>
        <w:rPr>
          <w:b/>
          <w:bCs/>
        </w:rPr>
        <w:t>Multi-AZ</w:t>
      </w:r>
      <w:proofErr w:type="gramEnd"/>
      <w:r>
        <w:t xml:space="preserve"> — confirm the setting is enabled on the DB instance (Section 8.2).</w:t>
      </w:r>
    </w:p>
    <w:p w14:paraId="5E7187C0" w14:textId="77777777" w:rsidR="00226EA5" w:rsidRDefault="00000000">
      <w:pPr>
        <w:pStyle w:val="ListParagraph"/>
        <w:numPr>
          <w:ilvl w:val="0"/>
          <w:numId w:val="2"/>
        </w:numPr>
        <w:spacing w:before="40" w:after="80" w:line="276" w:lineRule="auto"/>
      </w:pPr>
      <w:r>
        <w:rPr>
          <w:b/>
          <w:bCs/>
        </w:rPr>
        <w:t>RDS backup retention</w:t>
      </w:r>
      <w:r>
        <w:t xml:space="preserve"> — confirm automated backups are enabled and note the retention period (Section 8.5).</w:t>
      </w:r>
    </w:p>
    <w:p w14:paraId="4471C0B1" w14:textId="77777777" w:rsidR="00226EA5" w:rsidRDefault="00000000">
      <w:pPr>
        <w:pStyle w:val="ListParagraph"/>
        <w:numPr>
          <w:ilvl w:val="0"/>
          <w:numId w:val="2"/>
        </w:numPr>
        <w:spacing w:before="40" w:after="80" w:line="276" w:lineRule="auto"/>
      </w:pPr>
      <w:r>
        <w:rPr>
          <w:b/>
          <w:bCs/>
        </w:rPr>
        <w:t>ASG health check type</w:t>
      </w:r>
      <w:r>
        <w:t xml:space="preserve"> — confirm whether it is </w:t>
      </w:r>
      <w:r>
        <w:rPr>
          <w:rFonts w:ascii="Consolas" w:eastAsia="Consolas" w:hAnsi="Consolas" w:cs="Consolas"/>
          <w:color w:val="244061"/>
          <w:sz w:val="19"/>
          <w:szCs w:val="19"/>
          <w:shd w:val="clear" w:color="auto" w:fill="EEF1F5"/>
        </w:rPr>
        <w:t>EC2</w:t>
      </w:r>
      <w:r>
        <w:t xml:space="preserve"> or </w:t>
      </w:r>
      <w:r>
        <w:rPr>
          <w:rFonts w:ascii="Consolas" w:eastAsia="Consolas" w:hAnsi="Consolas" w:cs="Consolas"/>
          <w:color w:val="244061"/>
          <w:sz w:val="19"/>
          <w:szCs w:val="19"/>
          <w:shd w:val="clear" w:color="auto" w:fill="EEF1F5"/>
        </w:rPr>
        <w:t>ELB</w:t>
      </w:r>
      <w:r>
        <w:t xml:space="preserve">; with </w:t>
      </w:r>
      <w:r>
        <w:rPr>
          <w:rFonts w:ascii="Consolas" w:eastAsia="Consolas" w:hAnsi="Consolas" w:cs="Consolas"/>
          <w:color w:val="244061"/>
          <w:sz w:val="19"/>
          <w:szCs w:val="19"/>
          <w:shd w:val="clear" w:color="auto" w:fill="EEF1F5"/>
        </w:rPr>
        <w:t>EC2</w:t>
      </w:r>
      <w:r>
        <w:t xml:space="preserve"> only, an instance with a dead Nginx will be removed from rotation but never replaced (Section 15.2).</w:t>
      </w:r>
    </w:p>
    <w:p w14:paraId="5AFA2E60" w14:textId="77777777" w:rsidR="00226EA5" w:rsidRDefault="00000000">
      <w:pPr>
        <w:pStyle w:val="ListParagraph"/>
        <w:numPr>
          <w:ilvl w:val="0"/>
          <w:numId w:val="2"/>
        </w:numPr>
        <w:spacing w:before="40" w:after="80" w:line="276" w:lineRule="auto"/>
      </w:pPr>
      <w:r>
        <w:rPr>
          <w:b/>
          <w:bCs/>
        </w:rPr>
        <w:t>Target Group health-check path</w:t>
      </w:r>
      <w:r>
        <w:t xml:space="preserve"> — confirm which path is configured and whether it exercises the API and database path (Section 6.4).</w:t>
      </w:r>
    </w:p>
    <w:p w14:paraId="4AD1FE2D" w14:textId="77777777" w:rsidR="00226EA5" w:rsidRDefault="00000000">
      <w:pPr>
        <w:pStyle w:val="ListParagraph"/>
        <w:numPr>
          <w:ilvl w:val="0"/>
          <w:numId w:val="2"/>
        </w:numPr>
        <w:spacing w:before="40" w:after="80" w:line="276" w:lineRule="auto"/>
      </w:pPr>
      <w:r>
        <w:rPr>
          <w:b/>
          <w:bCs/>
        </w:rPr>
        <w:t>Network ACLs</w:t>
      </w:r>
      <w:r>
        <w:t xml:space="preserve"> — confirm whether custom NACLs exist or the VPC defaults remain (Section 9.3).</w:t>
      </w:r>
    </w:p>
    <w:p w14:paraId="7510F45D" w14:textId="77777777" w:rsidR="00226EA5" w:rsidRDefault="00226EA5">
      <w:pPr>
        <w:spacing w:after="60"/>
      </w:pPr>
    </w:p>
    <w:p w14:paraId="267B82D5" w14:textId="77777777" w:rsidR="00226EA5" w:rsidRDefault="00000000">
      <w:pPr>
        <w:pStyle w:val="Heading2"/>
      </w:pPr>
      <w:bookmarkStart w:id="105" w:name="sub_106"/>
      <w:r>
        <w:rPr>
          <w:rFonts w:ascii="Calibri" w:eastAsia="Calibri" w:hAnsi="Calibri" w:cs="Calibri"/>
        </w:rPr>
        <w:t>22.7 Logging — a gap in the operational model</w:t>
      </w:r>
      <w:bookmarkEnd w:id="105"/>
    </w:p>
    <w:p w14:paraId="6B56E058" w14:textId="77777777" w:rsidR="00226EA5" w:rsidRDefault="00000000">
      <w:pPr>
        <w:spacing w:before="60" w:after="140" w:line="276" w:lineRule="auto"/>
        <w:jc w:val="both"/>
      </w:pPr>
      <w:r>
        <w:t xml:space="preserve">The documentation records no </w:t>
      </w:r>
      <w:proofErr w:type="spellStart"/>
      <w:r>
        <w:t>centralised</w:t>
      </w:r>
      <w:proofErr w:type="spellEnd"/>
      <w:r>
        <w:t xml:space="preserve"> logging. There is no CloudWatch Logs agent on the instances, no ALB access logging to S3, no WAF logging destination, and no RDS log export documented. In practice this means application and Nginx logs live only on the instance that produced them — and that instance may be terminated by a scaling event or by the ASG replacing it, taking its logs with it. Investigating a fault therefore requires reaching the instance before it is replaced.</w:t>
      </w:r>
    </w:p>
    <w:p w14:paraId="7EE98E4B" w14:textId="77777777" w:rsidR="00226EA5" w:rsidRDefault="00000000">
      <w:pPr>
        <w:spacing w:before="60" w:after="140" w:line="276" w:lineRule="auto"/>
        <w:jc w:val="both"/>
      </w:pPr>
      <w:r>
        <w:t xml:space="preserve">This is the most significant operational limitation in </w:t>
      </w:r>
      <w:proofErr w:type="gramStart"/>
      <w:r>
        <w:t>the architecture</w:t>
      </w:r>
      <w:proofErr w:type="gramEnd"/>
      <w:r>
        <w:t xml:space="preserve"> and is addressed in Sections 25 and 26.</w:t>
      </w:r>
    </w:p>
    <w:p w14:paraId="6104DD0A" w14:textId="77777777" w:rsidR="00226EA5" w:rsidRDefault="00000000">
      <w:pPr>
        <w:pStyle w:val="Heading1"/>
        <w:pageBreakBefore/>
        <w:pBdr>
          <w:bottom w:val="single" w:sz="10" w:space="6" w:color="ED7100"/>
        </w:pBdr>
      </w:pPr>
      <w:bookmarkStart w:id="106" w:name="sec_107"/>
      <w:proofErr w:type="gramStart"/>
      <w:r>
        <w:rPr>
          <w:color w:val="ED7100"/>
        </w:rPr>
        <w:lastRenderedPageBreak/>
        <w:t xml:space="preserve">23  </w:t>
      </w:r>
      <w:r>
        <w:t>Failure</w:t>
      </w:r>
      <w:proofErr w:type="gramEnd"/>
      <w:r>
        <w:t xml:space="preserve"> Scenarios and Recovery</w:t>
      </w:r>
      <w:bookmarkEnd w:id="106"/>
    </w:p>
    <w:p w14:paraId="12A0A3F9" w14:textId="77777777" w:rsidR="00226EA5" w:rsidRDefault="00226EA5">
      <w:pPr>
        <w:spacing w:after="100"/>
      </w:pP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2410"/>
        <w:gridCol w:w="1806"/>
        <w:gridCol w:w="1823"/>
        <w:gridCol w:w="1840"/>
      </w:tblGrid>
      <w:tr w:rsidR="00226EA5" w14:paraId="74013926" w14:textId="77777777">
        <w:trPr>
          <w:tblHeader/>
        </w:trPr>
        <w:tc>
          <w:tcPr>
            <w:tcW w:w="1684"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37BF4B0B" w14:textId="77777777" w:rsidR="00226EA5" w:rsidRDefault="00000000">
            <w:pPr>
              <w:spacing w:before="40" w:after="40" w:line="252" w:lineRule="auto"/>
            </w:pPr>
            <w:r>
              <w:rPr>
                <w:b/>
                <w:bCs/>
                <w:color w:val="FFFFFF"/>
                <w:sz w:val="19"/>
                <w:szCs w:val="19"/>
              </w:rPr>
              <w:t>Failure scenario</w:t>
            </w:r>
          </w:p>
        </w:tc>
        <w:tc>
          <w:tcPr>
            <w:tcW w:w="1943"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40AEB8B1" w14:textId="77777777" w:rsidR="00226EA5" w:rsidRDefault="00000000">
            <w:pPr>
              <w:spacing w:before="40" w:after="40" w:line="252" w:lineRule="auto"/>
            </w:pPr>
            <w:r>
              <w:rPr>
                <w:b/>
                <w:bCs/>
                <w:color w:val="FFFFFF"/>
                <w:sz w:val="19"/>
                <w:szCs w:val="19"/>
              </w:rPr>
              <w:t>Detection mechanism</w:t>
            </w:r>
          </w:p>
        </w:tc>
        <w:tc>
          <w:tcPr>
            <w:tcW w:w="1943"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09F03406" w14:textId="77777777" w:rsidR="00226EA5" w:rsidRDefault="00000000">
            <w:pPr>
              <w:spacing w:before="40" w:after="40" w:line="252" w:lineRule="auto"/>
            </w:pPr>
            <w:r>
              <w:rPr>
                <w:b/>
                <w:bCs/>
                <w:color w:val="FFFFFF"/>
                <w:sz w:val="19"/>
                <w:szCs w:val="19"/>
              </w:rPr>
              <w:t>AWS component response</w:t>
            </w:r>
          </w:p>
        </w:tc>
        <w:tc>
          <w:tcPr>
            <w:tcW w:w="1943"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5F0875DC" w14:textId="77777777" w:rsidR="00226EA5" w:rsidRDefault="00000000">
            <w:pPr>
              <w:spacing w:before="40" w:after="40" w:line="252" w:lineRule="auto"/>
            </w:pPr>
            <w:r>
              <w:rPr>
                <w:b/>
                <w:bCs/>
                <w:color w:val="FFFFFF"/>
                <w:sz w:val="19"/>
                <w:szCs w:val="19"/>
              </w:rPr>
              <w:t>Application impact</w:t>
            </w:r>
          </w:p>
        </w:tc>
        <w:tc>
          <w:tcPr>
            <w:tcW w:w="1945" w:type="dxa"/>
            <w:tcBorders>
              <w:top w:val="single" w:sz="4" w:space="0" w:color="15293F"/>
              <w:left w:val="single" w:sz="4" w:space="0" w:color="15293F"/>
              <w:bottom w:val="single" w:sz="4" w:space="0" w:color="15293F"/>
              <w:right w:val="single" w:sz="4" w:space="0" w:color="15293F"/>
            </w:tcBorders>
            <w:shd w:val="clear" w:color="auto" w:fill="15293F"/>
            <w:tcMar>
              <w:top w:w="100" w:type="dxa"/>
              <w:left w:w="130" w:type="dxa"/>
              <w:bottom w:w="100" w:type="dxa"/>
              <w:right w:w="130" w:type="dxa"/>
            </w:tcMar>
            <w:vAlign w:val="center"/>
          </w:tcPr>
          <w:p w14:paraId="629E7527" w14:textId="77777777" w:rsidR="00226EA5" w:rsidRDefault="00000000">
            <w:pPr>
              <w:spacing w:before="40" w:after="40" w:line="252" w:lineRule="auto"/>
            </w:pPr>
            <w:r>
              <w:rPr>
                <w:b/>
                <w:bCs/>
                <w:color w:val="FFFFFF"/>
                <w:sz w:val="19"/>
                <w:szCs w:val="19"/>
              </w:rPr>
              <w:t>Recovery</w:t>
            </w:r>
          </w:p>
        </w:tc>
      </w:tr>
      <w:tr w:rsidR="00226EA5" w14:paraId="015E8050" w14:textId="77777777">
        <w:tc>
          <w:tcPr>
            <w:tcW w:w="168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6DFA5ACB" w14:textId="77777777" w:rsidR="00226EA5" w:rsidRDefault="00000000">
            <w:pPr>
              <w:spacing w:before="40" w:after="40" w:line="252" w:lineRule="auto"/>
            </w:pPr>
            <w:r>
              <w:rPr>
                <w:sz w:val="19"/>
                <w:szCs w:val="19"/>
              </w:rPr>
              <w:t>Single EC2 instance stops responding on port 80</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879FE7B" w14:textId="77777777" w:rsidR="00226EA5" w:rsidRDefault="00000000">
            <w:pPr>
              <w:spacing w:before="40" w:after="40" w:line="252" w:lineRule="auto"/>
            </w:pPr>
            <w:r>
              <w:rPr>
                <w:sz w:val="19"/>
                <w:szCs w:val="19"/>
              </w:rPr>
              <w:t xml:space="preserve">Target Group HTTP health check; </w:t>
            </w:r>
            <w:proofErr w:type="spellStart"/>
            <w:r>
              <w:rPr>
                <w:rFonts w:ascii="Consolas" w:eastAsia="Consolas" w:hAnsi="Consolas" w:cs="Consolas"/>
                <w:color w:val="244061"/>
                <w:sz w:val="17"/>
                <w:szCs w:val="17"/>
                <w:shd w:val="clear" w:color="auto" w:fill="EEF1F5"/>
              </w:rPr>
              <w:t>HealthyHostCount</w:t>
            </w:r>
            <w:proofErr w:type="spellEnd"/>
            <w:r>
              <w:rPr>
                <w:rFonts w:ascii="Consolas" w:eastAsia="Consolas" w:hAnsi="Consolas" w:cs="Consolas"/>
                <w:color w:val="244061"/>
                <w:sz w:val="17"/>
                <w:szCs w:val="17"/>
                <w:shd w:val="clear" w:color="auto" w:fill="EEF1F5"/>
              </w:rPr>
              <w:t xml:space="preserve"> &lt; 2</w:t>
            </w:r>
            <w:r>
              <w:rPr>
                <w:sz w:val="19"/>
                <w:szCs w:val="19"/>
              </w:rPr>
              <w:t xml:space="preserve"> alarm → SNS email</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B247B57" w14:textId="77777777" w:rsidR="00226EA5" w:rsidRDefault="00000000">
            <w:pPr>
              <w:spacing w:before="40" w:after="40" w:line="252" w:lineRule="auto"/>
            </w:pPr>
            <w:r>
              <w:rPr>
                <w:sz w:val="19"/>
                <w:szCs w:val="19"/>
              </w:rPr>
              <w:t>ALB marks target unhealthy and stops routing to it; ASG may terminate and replace it (subject to health check type)</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19C9D77" w14:textId="77777777" w:rsidR="00226EA5" w:rsidRDefault="00000000">
            <w:pPr>
              <w:spacing w:before="40" w:after="40" w:line="252" w:lineRule="auto"/>
            </w:pPr>
            <w:r>
              <w:rPr>
                <w:sz w:val="19"/>
                <w:szCs w:val="19"/>
              </w:rPr>
              <w:t>None to availability — remaining instance serves traffic; capacity halved during replacement</w:t>
            </w:r>
          </w:p>
        </w:tc>
        <w:tc>
          <w:tcPr>
            <w:tcW w:w="194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0517E13" w14:textId="77777777" w:rsidR="00226EA5" w:rsidRDefault="00000000">
            <w:pPr>
              <w:spacing w:before="40" w:after="40" w:line="252" w:lineRule="auto"/>
            </w:pPr>
            <w:r>
              <w:rPr>
                <w:sz w:val="19"/>
                <w:szCs w:val="19"/>
              </w:rPr>
              <w:t xml:space="preserve">ASG launches a replacement from the Launch Template; </w:t>
            </w:r>
            <w:proofErr w:type="gramStart"/>
            <w:r>
              <w:rPr>
                <w:sz w:val="19"/>
                <w:szCs w:val="19"/>
              </w:rPr>
              <w:t>auto-registered</w:t>
            </w:r>
            <w:proofErr w:type="gramEnd"/>
            <w:r>
              <w:rPr>
                <w:sz w:val="19"/>
                <w:szCs w:val="19"/>
              </w:rPr>
              <w:t>; serves traffic once healthy</w:t>
            </w:r>
          </w:p>
        </w:tc>
      </w:tr>
      <w:tr w:rsidR="00226EA5" w14:paraId="2F3CF7F4" w14:textId="77777777">
        <w:tc>
          <w:tcPr>
            <w:tcW w:w="168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16D412D" w14:textId="77777777" w:rsidR="00226EA5" w:rsidRDefault="00000000">
            <w:pPr>
              <w:spacing w:before="40" w:after="40" w:line="252" w:lineRule="auto"/>
            </w:pPr>
            <w:r>
              <w:rPr>
                <w:sz w:val="19"/>
                <w:szCs w:val="19"/>
              </w:rPr>
              <w:t>Application process fails but the OS remains healthy</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76A1318" w14:textId="77777777" w:rsidR="00226EA5" w:rsidRDefault="00000000">
            <w:pPr>
              <w:spacing w:before="40" w:after="40" w:line="252" w:lineRule="auto"/>
            </w:pPr>
            <w:r>
              <w:rPr>
                <w:sz w:val="19"/>
                <w:szCs w:val="19"/>
              </w:rPr>
              <w:t xml:space="preserve">Target Group health check; </w:t>
            </w:r>
            <w:proofErr w:type="spellStart"/>
            <w:r>
              <w:rPr>
                <w:rFonts w:ascii="Consolas" w:eastAsia="Consolas" w:hAnsi="Consolas" w:cs="Consolas"/>
                <w:color w:val="244061"/>
                <w:sz w:val="17"/>
                <w:szCs w:val="17"/>
                <w:shd w:val="clear" w:color="auto" w:fill="EEF1F5"/>
              </w:rPr>
              <w:t>HealthyHostCount</w:t>
            </w:r>
            <w:proofErr w:type="spellEnd"/>
            <w:r>
              <w:rPr>
                <w:sz w:val="19"/>
                <w:szCs w:val="19"/>
              </w:rPr>
              <w:t xml:space="preserve"> alarm</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B6B6A74" w14:textId="77777777" w:rsidR="00226EA5" w:rsidRDefault="00000000">
            <w:pPr>
              <w:spacing w:before="40" w:after="40" w:line="252" w:lineRule="auto"/>
            </w:pPr>
            <w:r>
              <w:rPr>
                <w:sz w:val="19"/>
                <w:szCs w:val="19"/>
              </w:rPr>
              <w:t xml:space="preserve">ALB removes the target from rotation. Replacement occurs </w:t>
            </w:r>
            <w:r>
              <w:rPr>
                <w:b/>
                <w:bCs/>
                <w:sz w:val="19"/>
                <w:szCs w:val="19"/>
              </w:rPr>
              <w:t>only if</w:t>
            </w:r>
            <w:r>
              <w:rPr>
                <w:sz w:val="19"/>
                <w:szCs w:val="19"/>
              </w:rPr>
              <w:t xml:space="preserve"> the ASG health check type is </w:t>
            </w:r>
            <w:r>
              <w:rPr>
                <w:rFonts w:ascii="Consolas" w:eastAsia="Consolas" w:hAnsi="Consolas" w:cs="Consolas"/>
                <w:color w:val="244061"/>
                <w:sz w:val="17"/>
                <w:szCs w:val="17"/>
                <w:shd w:val="clear" w:color="auto" w:fill="EEF1F5"/>
              </w:rPr>
              <w:t>ELB</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2DFC793" w14:textId="77777777" w:rsidR="00226EA5" w:rsidRDefault="00000000">
            <w:pPr>
              <w:spacing w:before="40" w:after="40" w:line="252" w:lineRule="auto"/>
            </w:pPr>
            <w:r>
              <w:rPr>
                <w:sz w:val="19"/>
                <w:szCs w:val="19"/>
              </w:rPr>
              <w:t>Reduced capacity; no availability loss with 2+ instances</w:t>
            </w:r>
          </w:p>
        </w:tc>
        <w:tc>
          <w:tcPr>
            <w:tcW w:w="194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DF8074C" w14:textId="77777777" w:rsidR="00226EA5" w:rsidRDefault="00000000">
            <w:pPr>
              <w:spacing w:before="40" w:after="40" w:line="252" w:lineRule="auto"/>
            </w:pPr>
            <w:r>
              <w:rPr>
                <w:sz w:val="19"/>
                <w:szCs w:val="19"/>
              </w:rPr>
              <w:t>Verify ASG health check type; otherwise terminate the instance manually to trigger replacement</w:t>
            </w:r>
          </w:p>
        </w:tc>
      </w:tr>
      <w:tr w:rsidR="00226EA5" w14:paraId="0D2EF00E" w14:textId="77777777">
        <w:tc>
          <w:tcPr>
            <w:tcW w:w="168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1012388" w14:textId="77777777" w:rsidR="00226EA5" w:rsidRDefault="00000000">
            <w:pPr>
              <w:spacing w:before="40" w:after="40" w:line="252" w:lineRule="auto"/>
            </w:pPr>
            <w:r>
              <w:rPr>
                <w:sz w:val="19"/>
                <w:szCs w:val="19"/>
              </w:rPr>
              <w:t>Instance count drops below baseline</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3BCF4B8"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GroupInServiceInstances</w:t>
            </w:r>
            <w:proofErr w:type="spellEnd"/>
            <w:r>
              <w:rPr>
                <w:rFonts w:ascii="Consolas" w:eastAsia="Consolas" w:hAnsi="Consolas" w:cs="Consolas"/>
                <w:color w:val="244061"/>
                <w:sz w:val="17"/>
                <w:szCs w:val="17"/>
                <w:shd w:val="clear" w:color="auto" w:fill="EEF1F5"/>
              </w:rPr>
              <w:t xml:space="preserve"> &lt; 2</w:t>
            </w:r>
            <w:r>
              <w:rPr>
                <w:sz w:val="19"/>
                <w:szCs w:val="19"/>
              </w:rPr>
              <w:t xml:space="preserve"> alarm → SNS email</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305084A" w14:textId="77777777" w:rsidR="00226EA5" w:rsidRDefault="00000000">
            <w:pPr>
              <w:spacing w:before="40" w:after="40" w:line="252" w:lineRule="auto"/>
            </w:pPr>
            <w:r>
              <w:rPr>
                <w:sz w:val="19"/>
                <w:szCs w:val="19"/>
              </w:rPr>
              <w:t>ASG launches instances to restore desired capacity</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31BE9BC" w14:textId="77777777" w:rsidR="00226EA5" w:rsidRDefault="00000000">
            <w:pPr>
              <w:spacing w:before="40" w:after="40" w:line="252" w:lineRule="auto"/>
            </w:pPr>
            <w:r>
              <w:rPr>
                <w:sz w:val="19"/>
                <w:szCs w:val="19"/>
              </w:rPr>
              <w:t>Reduced capacity</w:t>
            </w:r>
          </w:p>
        </w:tc>
        <w:tc>
          <w:tcPr>
            <w:tcW w:w="194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0E285AD" w14:textId="77777777" w:rsidR="00226EA5" w:rsidRDefault="00000000">
            <w:pPr>
              <w:spacing w:before="40" w:after="40" w:line="252" w:lineRule="auto"/>
            </w:pPr>
            <w:r>
              <w:rPr>
                <w:sz w:val="19"/>
                <w:szCs w:val="19"/>
              </w:rPr>
              <w:t>Automatic; investigate ASG Activity History if launches fail</w:t>
            </w:r>
          </w:p>
        </w:tc>
      </w:tr>
      <w:tr w:rsidR="00226EA5" w14:paraId="290541C4" w14:textId="77777777">
        <w:tc>
          <w:tcPr>
            <w:tcW w:w="168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CBBF106" w14:textId="77777777" w:rsidR="00226EA5" w:rsidRDefault="00000000">
            <w:pPr>
              <w:spacing w:before="40" w:after="40" w:line="252" w:lineRule="auto"/>
            </w:pPr>
            <w:r>
              <w:rPr>
                <w:sz w:val="19"/>
                <w:szCs w:val="19"/>
              </w:rPr>
              <w:t>CPU rises under load</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11A5167" w14:textId="77777777" w:rsidR="00226EA5" w:rsidRDefault="00000000">
            <w:pPr>
              <w:spacing w:before="40" w:after="40" w:line="252" w:lineRule="auto"/>
            </w:pPr>
            <w:r>
              <w:rPr>
                <w:sz w:val="19"/>
                <w:szCs w:val="19"/>
              </w:rPr>
              <w:t xml:space="preserve">Target-tracking policy on CPU </w:t>
            </w:r>
            <w:proofErr w:type="spellStart"/>
            <w:r>
              <w:rPr>
                <w:sz w:val="19"/>
                <w:szCs w:val="19"/>
              </w:rPr>
              <w:t>utilisation</w:t>
            </w:r>
            <w:proofErr w:type="spellEnd"/>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9B1B2E2" w14:textId="77777777" w:rsidR="00226EA5" w:rsidRDefault="00000000">
            <w:pPr>
              <w:spacing w:before="40" w:after="40" w:line="252" w:lineRule="auto"/>
            </w:pPr>
            <w:r>
              <w:rPr>
                <w:sz w:val="19"/>
                <w:szCs w:val="19"/>
              </w:rPr>
              <w:t>ASG scales out toward the maximum of 6; new instances register with the Target Group</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11287979" w14:textId="77777777" w:rsidR="00226EA5" w:rsidRDefault="00000000">
            <w:pPr>
              <w:spacing w:before="40" w:after="40" w:line="252" w:lineRule="auto"/>
            </w:pPr>
            <w:r>
              <w:rPr>
                <w:sz w:val="19"/>
                <w:szCs w:val="19"/>
              </w:rPr>
              <w:t xml:space="preserve">Temporary latency </w:t>
            </w:r>
            <w:proofErr w:type="gramStart"/>
            <w:r>
              <w:rPr>
                <w:sz w:val="19"/>
                <w:szCs w:val="19"/>
              </w:rPr>
              <w:t>increase</w:t>
            </w:r>
            <w:proofErr w:type="gramEnd"/>
            <w:r>
              <w:rPr>
                <w:sz w:val="19"/>
                <w:szCs w:val="19"/>
              </w:rPr>
              <w:t xml:space="preserve"> until new capacity is healthy</w:t>
            </w:r>
          </w:p>
        </w:tc>
        <w:tc>
          <w:tcPr>
            <w:tcW w:w="194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8C8C39D" w14:textId="77777777" w:rsidR="00226EA5" w:rsidRDefault="00000000">
            <w:pPr>
              <w:spacing w:before="40" w:after="40" w:line="252" w:lineRule="auto"/>
            </w:pPr>
            <w:r>
              <w:rPr>
                <w:sz w:val="19"/>
                <w:szCs w:val="19"/>
              </w:rPr>
              <w:t>Automatic; scales back in when load falls, never below 2</w:t>
            </w:r>
          </w:p>
        </w:tc>
      </w:tr>
      <w:tr w:rsidR="00226EA5" w14:paraId="68D17161" w14:textId="77777777">
        <w:tc>
          <w:tcPr>
            <w:tcW w:w="168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9B8CCFA" w14:textId="77777777" w:rsidR="00226EA5" w:rsidRDefault="00000000">
            <w:pPr>
              <w:spacing w:before="40" w:after="40" w:line="252" w:lineRule="auto"/>
            </w:pPr>
            <w:r>
              <w:rPr>
                <w:sz w:val="19"/>
                <w:szCs w:val="19"/>
              </w:rPr>
              <w:t>Availability Zone failure</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19C6551" w14:textId="77777777" w:rsidR="00226EA5" w:rsidRDefault="00000000">
            <w:pPr>
              <w:spacing w:before="40" w:after="40" w:line="252" w:lineRule="auto"/>
            </w:pPr>
            <w:r>
              <w:rPr>
                <w:sz w:val="19"/>
                <w:szCs w:val="19"/>
              </w:rPr>
              <w:t xml:space="preserve">Health checks; instance-count and </w:t>
            </w:r>
            <w:proofErr w:type="gramStart"/>
            <w:r>
              <w:rPr>
                <w:sz w:val="19"/>
                <w:szCs w:val="19"/>
              </w:rPr>
              <w:t>healthy</w:t>
            </w:r>
            <w:proofErr w:type="gramEnd"/>
            <w:r>
              <w:rPr>
                <w:sz w:val="19"/>
                <w:szCs w:val="19"/>
              </w:rPr>
              <w:t>-host alarms</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7E7ADBD" w14:textId="77777777" w:rsidR="00226EA5" w:rsidRDefault="00000000">
            <w:pPr>
              <w:spacing w:before="40" w:after="40" w:line="252" w:lineRule="auto"/>
            </w:pPr>
            <w:r>
              <w:rPr>
                <w:sz w:val="19"/>
                <w:szCs w:val="19"/>
              </w:rPr>
              <w:t xml:space="preserve">ALB serves from nodes in the surviving AZ; ASG can launch replacements there; surviving AZ's NAT Gateway unaffected; RDS </w:t>
            </w:r>
            <w:proofErr w:type="gramStart"/>
            <w:r>
              <w:rPr>
                <w:sz w:val="19"/>
                <w:szCs w:val="19"/>
              </w:rPr>
              <w:t>fails</w:t>
            </w:r>
            <w:proofErr w:type="gramEnd"/>
            <w:r>
              <w:rPr>
                <w:sz w:val="19"/>
                <w:szCs w:val="19"/>
              </w:rPr>
              <w:t xml:space="preserve"> over to the standby if </w:t>
            </w:r>
            <w:proofErr w:type="gramStart"/>
            <w:r>
              <w:rPr>
                <w:sz w:val="19"/>
                <w:szCs w:val="19"/>
              </w:rPr>
              <w:t>Multi-AZ</w:t>
            </w:r>
            <w:proofErr w:type="gramEnd"/>
            <w:r>
              <w:rPr>
                <w:sz w:val="19"/>
                <w:szCs w:val="19"/>
              </w:rPr>
              <w:t xml:space="preserve"> is enabled</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E011949" w14:textId="77777777" w:rsidR="00226EA5" w:rsidRDefault="00000000">
            <w:pPr>
              <w:spacing w:before="40" w:after="40" w:line="252" w:lineRule="auto"/>
            </w:pPr>
            <w:r>
              <w:rPr>
                <w:sz w:val="19"/>
                <w:szCs w:val="19"/>
              </w:rPr>
              <w:t>Capacity halved; brief database interruption during failover</w:t>
            </w:r>
          </w:p>
        </w:tc>
        <w:tc>
          <w:tcPr>
            <w:tcW w:w="194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B33AF1A" w14:textId="77777777" w:rsidR="00226EA5" w:rsidRDefault="00000000">
            <w:pPr>
              <w:spacing w:before="40" w:after="40" w:line="252" w:lineRule="auto"/>
            </w:pPr>
            <w:r>
              <w:rPr>
                <w:sz w:val="19"/>
                <w:szCs w:val="19"/>
              </w:rPr>
              <w:t>Automatic within the surviving AZ; full capacity restored when the AZ recovers or as the ASG launches replacements</w:t>
            </w:r>
          </w:p>
        </w:tc>
      </w:tr>
      <w:tr w:rsidR="00226EA5" w14:paraId="6DAFED16" w14:textId="77777777">
        <w:tc>
          <w:tcPr>
            <w:tcW w:w="168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5F77685" w14:textId="77777777" w:rsidR="00226EA5" w:rsidRDefault="00000000">
            <w:pPr>
              <w:spacing w:before="40" w:after="40" w:line="252" w:lineRule="auto"/>
            </w:pPr>
            <w:r>
              <w:rPr>
                <w:sz w:val="19"/>
                <w:szCs w:val="19"/>
              </w:rPr>
              <w:t>RDS primary instance failure</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18AB5D1" w14:textId="77777777" w:rsidR="00226EA5" w:rsidRDefault="00000000">
            <w:pPr>
              <w:spacing w:before="40" w:after="40" w:line="252" w:lineRule="auto"/>
            </w:pPr>
            <w:r>
              <w:rPr>
                <w:sz w:val="19"/>
                <w:szCs w:val="19"/>
              </w:rPr>
              <w:t>RDS internal detection; RDS CPU/connection alarms may fire</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16DE32E" w14:textId="77777777" w:rsidR="00226EA5" w:rsidRDefault="00000000">
            <w:pPr>
              <w:spacing w:before="40" w:after="40" w:line="252" w:lineRule="auto"/>
            </w:pPr>
            <w:r>
              <w:rPr>
                <w:sz w:val="19"/>
                <w:szCs w:val="19"/>
              </w:rPr>
              <w:t>Multi-AZ failover promotes the standby and repoints the endpoint DNS record</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FB0FD6D" w14:textId="77777777" w:rsidR="00226EA5" w:rsidRDefault="00000000">
            <w:pPr>
              <w:spacing w:before="40" w:after="40" w:line="252" w:lineRule="auto"/>
            </w:pPr>
            <w:r>
              <w:rPr>
                <w:sz w:val="19"/>
                <w:szCs w:val="19"/>
              </w:rPr>
              <w:t>Database errors for the duration of failover unless the application retries</w:t>
            </w:r>
          </w:p>
        </w:tc>
        <w:tc>
          <w:tcPr>
            <w:tcW w:w="194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3F734C2" w14:textId="77777777" w:rsidR="00226EA5" w:rsidRDefault="00000000">
            <w:pPr>
              <w:spacing w:before="40" w:after="40" w:line="252" w:lineRule="auto"/>
            </w:pPr>
            <w:r>
              <w:rPr>
                <w:sz w:val="19"/>
                <w:szCs w:val="19"/>
              </w:rPr>
              <w:t xml:space="preserve">Automatic if </w:t>
            </w:r>
            <w:proofErr w:type="gramStart"/>
            <w:r>
              <w:rPr>
                <w:sz w:val="19"/>
                <w:szCs w:val="19"/>
              </w:rPr>
              <w:t>Multi-AZ</w:t>
            </w:r>
            <w:proofErr w:type="gramEnd"/>
            <w:r>
              <w:rPr>
                <w:sz w:val="19"/>
                <w:szCs w:val="19"/>
              </w:rPr>
              <w:t xml:space="preserve"> is enabled. </w:t>
            </w:r>
            <w:r>
              <w:rPr>
                <w:b/>
                <w:bCs/>
                <w:sz w:val="19"/>
                <w:szCs w:val="19"/>
              </w:rPr>
              <w:t>If not enabled, recovery depends on backups — configuration undocumented</w:t>
            </w:r>
          </w:p>
        </w:tc>
      </w:tr>
      <w:tr w:rsidR="00226EA5" w14:paraId="6F7C85BD" w14:textId="77777777">
        <w:tc>
          <w:tcPr>
            <w:tcW w:w="168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1275384" w14:textId="77777777" w:rsidR="00226EA5" w:rsidRDefault="00000000">
            <w:pPr>
              <w:spacing w:before="40" w:after="40" w:line="252" w:lineRule="auto"/>
            </w:pPr>
            <w:r>
              <w:rPr>
                <w:sz w:val="19"/>
                <w:szCs w:val="19"/>
              </w:rPr>
              <w:lastRenderedPageBreak/>
              <w:t>Database storage exhaustion</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CBB9F6F"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FreeStorageSpace</w:t>
            </w:r>
            <w:proofErr w:type="spellEnd"/>
            <w:r>
              <w:rPr>
                <w:rFonts w:ascii="Consolas" w:eastAsia="Consolas" w:hAnsi="Consolas" w:cs="Consolas"/>
                <w:color w:val="244061"/>
                <w:sz w:val="17"/>
                <w:szCs w:val="17"/>
                <w:shd w:val="clear" w:color="auto" w:fill="EEF1F5"/>
              </w:rPr>
              <w:t xml:space="preserve"> &lt; 2 GB</w:t>
            </w:r>
            <w:r>
              <w:rPr>
                <w:sz w:val="19"/>
                <w:szCs w:val="19"/>
              </w:rPr>
              <w:t xml:space="preserve"> alarm → SNS email</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4E02CCF" w14:textId="77777777" w:rsidR="00226EA5" w:rsidRDefault="00000000">
            <w:pPr>
              <w:spacing w:before="40" w:after="40" w:line="252" w:lineRule="auto"/>
            </w:pPr>
            <w:proofErr w:type="gramStart"/>
            <w:r>
              <w:rPr>
                <w:sz w:val="19"/>
                <w:szCs w:val="19"/>
              </w:rPr>
              <w:t>None automatic</w:t>
            </w:r>
            <w:proofErr w:type="gramEnd"/>
            <w:r>
              <w:rPr>
                <w:sz w:val="19"/>
                <w:szCs w:val="19"/>
              </w:rPr>
              <w:t xml:space="preserve"> — no autoscaling of storage is documented</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723BF9E" w14:textId="77777777" w:rsidR="00226EA5" w:rsidRDefault="00000000">
            <w:pPr>
              <w:spacing w:before="40" w:after="40" w:line="252" w:lineRule="auto"/>
            </w:pPr>
            <w:r>
              <w:rPr>
                <w:sz w:val="19"/>
                <w:szCs w:val="19"/>
              </w:rPr>
              <w:t>Database halts if storage is fully consumed</w:t>
            </w:r>
          </w:p>
        </w:tc>
        <w:tc>
          <w:tcPr>
            <w:tcW w:w="194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17ACFA3" w14:textId="77777777" w:rsidR="00226EA5" w:rsidRDefault="00000000">
            <w:pPr>
              <w:spacing w:before="40" w:after="40" w:line="252" w:lineRule="auto"/>
            </w:pPr>
            <w:r>
              <w:rPr>
                <w:sz w:val="19"/>
                <w:szCs w:val="19"/>
              </w:rPr>
              <w:t>Manual: increase allocated storage before exhaustion</w:t>
            </w:r>
          </w:p>
        </w:tc>
      </w:tr>
      <w:tr w:rsidR="00226EA5" w14:paraId="51531A72" w14:textId="77777777">
        <w:tc>
          <w:tcPr>
            <w:tcW w:w="168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1723A896" w14:textId="77777777" w:rsidR="00226EA5" w:rsidRDefault="00000000">
            <w:pPr>
              <w:spacing w:before="40" w:after="40" w:line="252" w:lineRule="auto"/>
            </w:pPr>
            <w:r>
              <w:rPr>
                <w:sz w:val="19"/>
                <w:szCs w:val="19"/>
              </w:rPr>
              <w:t>Database connection saturation</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E073EF5"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DatabaseConnections</w:t>
            </w:r>
            <w:proofErr w:type="spellEnd"/>
            <w:r>
              <w:rPr>
                <w:rFonts w:ascii="Consolas" w:eastAsia="Consolas" w:hAnsi="Consolas" w:cs="Consolas"/>
                <w:color w:val="244061"/>
                <w:sz w:val="17"/>
                <w:szCs w:val="17"/>
                <w:shd w:val="clear" w:color="auto" w:fill="EEF1F5"/>
              </w:rPr>
              <w:t xml:space="preserve"> &gt; 80</w:t>
            </w:r>
            <w:r>
              <w:rPr>
                <w:sz w:val="19"/>
                <w:szCs w:val="19"/>
              </w:rPr>
              <w:t xml:space="preserve"> alarm → SNS email</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07072D40" w14:textId="77777777" w:rsidR="00226EA5" w:rsidRDefault="00000000">
            <w:pPr>
              <w:spacing w:before="40" w:after="40" w:line="252" w:lineRule="auto"/>
            </w:pPr>
            <w:proofErr w:type="gramStart"/>
            <w:r>
              <w:rPr>
                <w:sz w:val="19"/>
                <w:szCs w:val="19"/>
              </w:rPr>
              <w:t>None automatic</w:t>
            </w:r>
            <w:proofErr w:type="gramEnd"/>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95FA779" w14:textId="77777777" w:rsidR="00226EA5" w:rsidRDefault="00000000">
            <w:pPr>
              <w:spacing w:before="40" w:after="40" w:line="252" w:lineRule="auto"/>
            </w:pPr>
            <w:r>
              <w:rPr>
                <w:sz w:val="19"/>
                <w:szCs w:val="19"/>
              </w:rPr>
              <w:t>New connections fail; requests error</w:t>
            </w:r>
          </w:p>
        </w:tc>
        <w:tc>
          <w:tcPr>
            <w:tcW w:w="194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25A8A1C7" w14:textId="77777777" w:rsidR="00226EA5" w:rsidRDefault="00000000">
            <w:pPr>
              <w:spacing w:before="40" w:after="40" w:line="252" w:lineRule="auto"/>
            </w:pPr>
            <w:r>
              <w:rPr>
                <w:sz w:val="19"/>
                <w:szCs w:val="19"/>
              </w:rPr>
              <w:t xml:space="preserve">Manual: </w:t>
            </w:r>
            <w:proofErr w:type="gramStart"/>
            <w:r>
              <w:rPr>
                <w:sz w:val="19"/>
                <w:szCs w:val="19"/>
              </w:rPr>
              <w:t>reduce per-instance</w:t>
            </w:r>
            <w:proofErr w:type="gramEnd"/>
            <w:r>
              <w:rPr>
                <w:sz w:val="19"/>
                <w:szCs w:val="19"/>
              </w:rPr>
              <w:t xml:space="preserve"> </w:t>
            </w:r>
            <w:proofErr w:type="gramStart"/>
            <w:r>
              <w:rPr>
                <w:sz w:val="19"/>
                <w:szCs w:val="19"/>
              </w:rPr>
              <w:t>pool sizes</w:t>
            </w:r>
            <w:proofErr w:type="gramEnd"/>
            <w:r>
              <w:rPr>
                <w:sz w:val="19"/>
                <w:szCs w:val="19"/>
              </w:rPr>
              <w:t xml:space="preserve">, </w:t>
            </w:r>
            <w:proofErr w:type="spellStart"/>
            <w:r>
              <w:rPr>
                <w:sz w:val="19"/>
                <w:szCs w:val="19"/>
              </w:rPr>
              <w:t>optimise</w:t>
            </w:r>
            <w:proofErr w:type="spellEnd"/>
            <w:r>
              <w:rPr>
                <w:sz w:val="19"/>
                <w:szCs w:val="19"/>
              </w:rPr>
              <w:t xml:space="preserve"> queries, or scale the DB instance</w:t>
            </w:r>
          </w:p>
        </w:tc>
      </w:tr>
      <w:tr w:rsidR="00226EA5" w14:paraId="6FE356CA" w14:textId="77777777">
        <w:tc>
          <w:tcPr>
            <w:tcW w:w="168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7C2A685E" w14:textId="77777777" w:rsidR="00226EA5" w:rsidRDefault="00000000">
            <w:pPr>
              <w:spacing w:before="40" w:after="40" w:line="252" w:lineRule="auto"/>
            </w:pPr>
            <w:r>
              <w:rPr>
                <w:sz w:val="19"/>
                <w:szCs w:val="19"/>
              </w:rPr>
              <w:t>Malicious or malformed Layer 7 request</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1F2E001" w14:textId="77777777" w:rsidR="00226EA5" w:rsidRDefault="00000000">
            <w:pPr>
              <w:spacing w:before="40" w:after="40" w:line="252" w:lineRule="auto"/>
            </w:pPr>
            <w:r>
              <w:rPr>
                <w:sz w:val="19"/>
                <w:szCs w:val="19"/>
              </w:rPr>
              <w:t>AWS WAF rule evaluation; sampled requests</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D883198" w14:textId="77777777" w:rsidR="00226EA5" w:rsidRDefault="00000000">
            <w:pPr>
              <w:spacing w:before="40" w:after="40" w:line="252" w:lineRule="auto"/>
            </w:pPr>
            <w:r>
              <w:rPr>
                <w:sz w:val="19"/>
                <w:szCs w:val="19"/>
              </w:rPr>
              <w:t>Blocking rules return HTTP 403 before the request reaches the ALB path</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4CE38D01" w14:textId="77777777" w:rsidR="00226EA5" w:rsidRDefault="00000000">
            <w:pPr>
              <w:spacing w:before="40" w:after="40" w:line="252" w:lineRule="auto"/>
            </w:pPr>
            <w:r>
              <w:rPr>
                <w:sz w:val="19"/>
                <w:szCs w:val="19"/>
              </w:rPr>
              <w:t xml:space="preserve">Legitimate requests unaffected. </w:t>
            </w:r>
            <w:r>
              <w:rPr>
                <w:b/>
                <w:bCs/>
                <w:sz w:val="19"/>
                <w:szCs w:val="19"/>
              </w:rPr>
              <w:t>Note:</w:t>
            </w:r>
            <w:r>
              <w:rPr>
                <w:sz w:val="19"/>
                <w:szCs w:val="19"/>
              </w:rPr>
              <w:t xml:space="preserve"> false positives are possible — the Admin Protection rule currently blocks the legitimate </w:t>
            </w:r>
            <w:r>
              <w:rPr>
                <w:rFonts w:ascii="Consolas" w:eastAsia="Consolas" w:hAnsi="Consolas" w:cs="Consolas"/>
                <w:color w:val="244061"/>
                <w:sz w:val="17"/>
                <w:szCs w:val="17"/>
                <w:shd w:val="clear" w:color="auto" w:fill="EEF1F5"/>
              </w:rPr>
              <w:t>/admin</w:t>
            </w:r>
            <w:r>
              <w:rPr>
                <w:sz w:val="19"/>
                <w:szCs w:val="19"/>
              </w:rPr>
              <w:t xml:space="preserve"> panel</w:t>
            </w:r>
          </w:p>
        </w:tc>
        <w:tc>
          <w:tcPr>
            <w:tcW w:w="194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0A548B6" w14:textId="77777777" w:rsidR="00226EA5" w:rsidRDefault="00000000">
            <w:pPr>
              <w:spacing w:before="40" w:after="40" w:line="252" w:lineRule="auto"/>
            </w:pPr>
            <w:r>
              <w:rPr>
                <w:sz w:val="19"/>
                <w:szCs w:val="19"/>
              </w:rPr>
              <w:t>Review sampled requests; implement the planned scoped Admin exception</w:t>
            </w:r>
          </w:p>
        </w:tc>
      </w:tr>
      <w:tr w:rsidR="00226EA5" w14:paraId="1723CDC7" w14:textId="77777777">
        <w:tc>
          <w:tcPr>
            <w:tcW w:w="168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F857A11" w14:textId="77777777" w:rsidR="00226EA5" w:rsidRDefault="00000000">
            <w:pPr>
              <w:spacing w:before="40" w:after="40" w:line="252" w:lineRule="auto"/>
            </w:pPr>
            <w:r>
              <w:rPr>
                <w:sz w:val="19"/>
                <w:szCs w:val="19"/>
              </w:rPr>
              <w:t>Volumetric or rate-based Layer 7 abuse</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EA8D397" w14:textId="77777777" w:rsidR="00226EA5" w:rsidRDefault="00000000">
            <w:pPr>
              <w:spacing w:before="40" w:after="40" w:line="252" w:lineRule="auto"/>
            </w:pPr>
            <w:proofErr w:type="spellStart"/>
            <w:r>
              <w:rPr>
                <w:rFonts w:ascii="Consolas" w:eastAsia="Consolas" w:hAnsi="Consolas" w:cs="Consolas"/>
                <w:color w:val="244061"/>
                <w:sz w:val="17"/>
                <w:szCs w:val="17"/>
                <w:shd w:val="clear" w:color="auto" w:fill="EEF1F5"/>
              </w:rPr>
              <w:t>GlobalRateBasedRule</w:t>
            </w:r>
            <w:proofErr w:type="spellEnd"/>
            <w:r>
              <w:rPr>
                <w:sz w:val="19"/>
                <w:szCs w:val="19"/>
              </w:rPr>
              <w:t xml:space="preserve"> and </w:t>
            </w:r>
            <w:proofErr w:type="spellStart"/>
            <w:r>
              <w:rPr>
                <w:rFonts w:ascii="Consolas" w:eastAsia="Consolas" w:hAnsi="Consolas" w:cs="Consolas"/>
                <w:color w:val="244061"/>
                <w:sz w:val="17"/>
                <w:szCs w:val="17"/>
                <w:shd w:val="clear" w:color="auto" w:fill="EEF1F5"/>
              </w:rPr>
              <w:t>AntiDDoSRuleSet</w:t>
            </w:r>
            <w:proofErr w:type="spellEnd"/>
            <w:r>
              <w:rPr>
                <w:sz w:val="19"/>
                <w:szCs w:val="19"/>
              </w:rPr>
              <w:t xml:space="preserve"> — </w:t>
            </w:r>
            <w:r>
              <w:rPr>
                <w:b/>
                <w:bCs/>
                <w:sz w:val="19"/>
                <w:szCs w:val="19"/>
              </w:rPr>
              <w:t>COUNT mode</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DCA139B" w14:textId="77777777" w:rsidR="00226EA5" w:rsidRDefault="00000000">
            <w:pPr>
              <w:spacing w:before="40" w:after="40" w:line="252" w:lineRule="auto"/>
            </w:pPr>
            <w:r>
              <w:rPr>
                <w:sz w:val="19"/>
                <w:szCs w:val="19"/>
              </w:rPr>
              <w:t xml:space="preserve">Matches are counted, </w:t>
            </w:r>
            <w:r>
              <w:rPr>
                <w:b/>
                <w:bCs/>
                <w:sz w:val="19"/>
                <w:szCs w:val="19"/>
              </w:rPr>
              <w:t>not blocked</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C5F13A5" w14:textId="77777777" w:rsidR="00226EA5" w:rsidRDefault="00000000">
            <w:pPr>
              <w:spacing w:before="40" w:after="40" w:line="252" w:lineRule="auto"/>
            </w:pPr>
            <w:r>
              <w:rPr>
                <w:sz w:val="19"/>
                <w:szCs w:val="19"/>
              </w:rPr>
              <w:t xml:space="preserve">Traffic reaches </w:t>
            </w:r>
            <w:proofErr w:type="gramStart"/>
            <w:r>
              <w:rPr>
                <w:sz w:val="19"/>
                <w:szCs w:val="19"/>
              </w:rPr>
              <w:t>the</w:t>
            </w:r>
            <w:proofErr w:type="gramEnd"/>
            <w:r>
              <w:rPr>
                <w:sz w:val="19"/>
                <w:szCs w:val="19"/>
              </w:rPr>
              <w:t xml:space="preserve"> origin; ASG scales out, bounded at 6 instances</w:t>
            </w:r>
          </w:p>
        </w:tc>
        <w:tc>
          <w:tcPr>
            <w:tcW w:w="194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681A856" w14:textId="77777777" w:rsidR="00226EA5" w:rsidRDefault="00000000">
            <w:pPr>
              <w:spacing w:before="40" w:after="40" w:line="252" w:lineRule="auto"/>
            </w:pPr>
            <w:r>
              <w:rPr>
                <w:sz w:val="19"/>
                <w:szCs w:val="19"/>
              </w:rPr>
              <w:t>Manual: switch the rules to BLOCK once count data supports a threshold</w:t>
            </w:r>
          </w:p>
        </w:tc>
      </w:tr>
      <w:tr w:rsidR="00226EA5" w14:paraId="63C26936" w14:textId="77777777">
        <w:tc>
          <w:tcPr>
            <w:tcW w:w="168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399F94C" w14:textId="77777777" w:rsidR="00226EA5" w:rsidRDefault="00000000">
            <w:pPr>
              <w:spacing w:before="40" w:after="40" w:line="252" w:lineRule="auto"/>
            </w:pPr>
            <w:r>
              <w:rPr>
                <w:sz w:val="19"/>
                <w:szCs w:val="19"/>
              </w:rPr>
              <w:t>Elevated 5XX errors from the application</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4FDC6AE" w14:textId="77777777" w:rsidR="00226EA5" w:rsidRDefault="00000000">
            <w:pPr>
              <w:spacing w:before="40" w:after="40" w:line="252" w:lineRule="auto"/>
            </w:pPr>
            <w:r>
              <w:rPr>
                <w:b/>
                <w:bCs/>
                <w:sz w:val="19"/>
                <w:szCs w:val="19"/>
              </w:rPr>
              <w:t>No alarm configured</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6BBD488" w14:textId="77777777" w:rsidR="00226EA5" w:rsidRDefault="00000000">
            <w:pPr>
              <w:spacing w:before="40" w:after="40" w:line="252" w:lineRule="auto"/>
            </w:pPr>
            <w:r>
              <w:rPr>
                <w:sz w:val="19"/>
                <w:szCs w:val="19"/>
              </w:rPr>
              <w:t>None</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ED53EA6" w14:textId="77777777" w:rsidR="00226EA5" w:rsidRDefault="00000000">
            <w:pPr>
              <w:spacing w:before="40" w:after="40" w:line="252" w:lineRule="auto"/>
            </w:pPr>
            <w:r>
              <w:rPr>
                <w:sz w:val="19"/>
                <w:szCs w:val="19"/>
              </w:rPr>
              <w:t>Users see errors; no automated notification</w:t>
            </w:r>
          </w:p>
        </w:tc>
        <w:tc>
          <w:tcPr>
            <w:tcW w:w="194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25D12698" w14:textId="77777777" w:rsidR="00226EA5" w:rsidRDefault="00000000">
            <w:pPr>
              <w:spacing w:before="40" w:after="40" w:line="252" w:lineRule="auto"/>
            </w:pPr>
            <w:r>
              <w:rPr>
                <w:sz w:val="19"/>
                <w:szCs w:val="19"/>
              </w:rPr>
              <w:t>Detected only by user report or manual inspection — see Section 26</w:t>
            </w:r>
          </w:p>
        </w:tc>
      </w:tr>
      <w:tr w:rsidR="00226EA5" w14:paraId="0A876489" w14:textId="77777777">
        <w:tc>
          <w:tcPr>
            <w:tcW w:w="168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44B2E36" w14:textId="77777777" w:rsidR="00226EA5" w:rsidRDefault="00000000">
            <w:pPr>
              <w:spacing w:before="40" w:after="40" w:line="252" w:lineRule="auto"/>
            </w:pPr>
            <w:r>
              <w:rPr>
                <w:sz w:val="19"/>
                <w:szCs w:val="19"/>
              </w:rPr>
              <w:t>Outbound connectivity failure in one AZ</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43388F2E" w14:textId="77777777" w:rsidR="00226EA5" w:rsidRDefault="00000000">
            <w:pPr>
              <w:spacing w:before="40" w:after="40" w:line="252" w:lineRule="auto"/>
            </w:pPr>
            <w:r>
              <w:rPr>
                <w:sz w:val="19"/>
                <w:szCs w:val="19"/>
              </w:rPr>
              <w:t>Instances lose SSM registration; may lose external calls</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6BD9AF13" w14:textId="77777777" w:rsidR="00226EA5" w:rsidRDefault="00000000">
            <w:pPr>
              <w:spacing w:before="40" w:after="40" w:line="252" w:lineRule="auto"/>
            </w:pPr>
            <w:r>
              <w:rPr>
                <w:sz w:val="19"/>
                <w:szCs w:val="19"/>
              </w:rPr>
              <w:t>Zone-local NAT design confines the impact to that AZ</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191E642A" w14:textId="77777777" w:rsidR="00226EA5" w:rsidRDefault="00000000">
            <w:pPr>
              <w:spacing w:before="40" w:after="40" w:line="252" w:lineRule="auto"/>
            </w:pPr>
            <w:r>
              <w:rPr>
                <w:sz w:val="19"/>
                <w:szCs w:val="19"/>
              </w:rPr>
              <w:t>Administrative access to that zone's instances lost; application traffic unaffected</w:t>
            </w:r>
          </w:p>
        </w:tc>
        <w:tc>
          <w:tcPr>
            <w:tcW w:w="194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3DF56744" w14:textId="77777777" w:rsidR="00226EA5" w:rsidRDefault="00000000">
            <w:pPr>
              <w:spacing w:before="40" w:after="40" w:line="252" w:lineRule="auto"/>
            </w:pPr>
            <w:r>
              <w:rPr>
                <w:sz w:val="19"/>
                <w:szCs w:val="19"/>
              </w:rPr>
              <w:t>Investigate the NAT Gateway and route table for that AZ</w:t>
            </w:r>
          </w:p>
        </w:tc>
      </w:tr>
      <w:tr w:rsidR="00226EA5" w14:paraId="745F0FC1" w14:textId="77777777">
        <w:tc>
          <w:tcPr>
            <w:tcW w:w="1684"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0728A487" w14:textId="77777777" w:rsidR="00226EA5" w:rsidRDefault="00000000">
            <w:pPr>
              <w:spacing w:before="40" w:after="40" w:line="252" w:lineRule="auto"/>
            </w:pPr>
            <w:r>
              <w:rPr>
                <w:sz w:val="19"/>
                <w:szCs w:val="19"/>
              </w:rPr>
              <w:t>Region-wide failure</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3D3C90D5" w14:textId="77777777" w:rsidR="00226EA5" w:rsidRDefault="00000000">
            <w:pPr>
              <w:spacing w:before="40" w:after="40" w:line="252" w:lineRule="auto"/>
            </w:pPr>
            <w:r>
              <w:rPr>
                <w:sz w:val="19"/>
                <w:szCs w:val="19"/>
              </w:rPr>
              <w:t>—</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78D0149" w14:textId="77777777" w:rsidR="00226EA5" w:rsidRDefault="00000000">
            <w:pPr>
              <w:spacing w:before="40" w:after="40" w:line="252" w:lineRule="auto"/>
            </w:pPr>
            <w:r>
              <w:rPr>
                <w:b/>
                <w:bCs/>
                <w:sz w:val="19"/>
                <w:szCs w:val="19"/>
              </w:rPr>
              <w:t>None — single-region architecture</w:t>
            </w:r>
          </w:p>
        </w:tc>
        <w:tc>
          <w:tcPr>
            <w:tcW w:w="1943"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5777396A" w14:textId="77777777" w:rsidR="00226EA5" w:rsidRDefault="00000000">
            <w:pPr>
              <w:spacing w:before="40" w:after="40" w:line="252" w:lineRule="auto"/>
            </w:pPr>
            <w:r>
              <w:rPr>
                <w:sz w:val="19"/>
                <w:szCs w:val="19"/>
              </w:rPr>
              <w:t>Full outage</w:t>
            </w:r>
          </w:p>
        </w:tc>
        <w:tc>
          <w:tcPr>
            <w:tcW w:w="1945" w:type="dxa"/>
            <w:tcBorders>
              <w:top w:val="single" w:sz="4" w:space="0" w:color="D8DEE4"/>
              <w:left w:val="single" w:sz="4" w:space="0" w:color="D8DEE4"/>
              <w:bottom w:val="single" w:sz="4" w:space="0" w:color="D8DEE4"/>
              <w:right w:val="single" w:sz="4" w:space="0" w:color="D8DEE4"/>
            </w:tcBorders>
            <w:shd w:val="clear" w:color="auto" w:fill="FFFFFF"/>
            <w:tcMar>
              <w:top w:w="90" w:type="dxa"/>
              <w:left w:w="130" w:type="dxa"/>
              <w:bottom w:w="90" w:type="dxa"/>
              <w:right w:w="130" w:type="dxa"/>
            </w:tcMar>
            <w:vAlign w:val="center"/>
          </w:tcPr>
          <w:p w14:paraId="13E286EE" w14:textId="77777777" w:rsidR="00226EA5" w:rsidRDefault="00000000">
            <w:pPr>
              <w:spacing w:before="40" w:after="40" w:line="252" w:lineRule="auto"/>
            </w:pPr>
            <w:r>
              <w:rPr>
                <w:sz w:val="19"/>
                <w:szCs w:val="19"/>
              </w:rPr>
              <w:t>No documented disaster-recovery procedure</w:t>
            </w:r>
          </w:p>
        </w:tc>
      </w:tr>
      <w:tr w:rsidR="00226EA5" w14:paraId="33D40C06" w14:textId="77777777">
        <w:tc>
          <w:tcPr>
            <w:tcW w:w="1684"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DEC6143" w14:textId="77777777" w:rsidR="00226EA5" w:rsidRDefault="00000000">
            <w:pPr>
              <w:spacing w:before="40" w:after="40" w:line="252" w:lineRule="auto"/>
            </w:pPr>
            <w:r>
              <w:rPr>
                <w:sz w:val="19"/>
                <w:szCs w:val="19"/>
              </w:rPr>
              <w:t>Data corruption or accidental deletion</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705C34CF" w14:textId="77777777" w:rsidR="00226EA5" w:rsidRDefault="00000000">
            <w:pPr>
              <w:spacing w:before="40" w:after="40" w:line="252" w:lineRule="auto"/>
            </w:pPr>
            <w:r>
              <w:rPr>
                <w:sz w:val="19"/>
                <w:szCs w:val="19"/>
              </w:rPr>
              <w:t>—</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1C62D194" w14:textId="77777777" w:rsidR="00226EA5" w:rsidRDefault="00000000">
            <w:pPr>
              <w:spacing w:before="40" w:after="40" w:line="252" w:lineRule="auto"/>
            </w:pPr>
            <w:r>
              <w:rPr>
                <w:b/>
                <w:bCs/>
                <w:sz w:val="19"/>
                <w:szCs w:val="19"/>
              </w:rPr>
              <w:t xml:space="preserve">None — </w:t>
            </w:r>
            <w:proofErr w:type="gramStart"/>
            <w:r>
              <w:rPr>
                <w:b/>
                <w:bCs/>
                <w:sz w:val="19"/>
                <w:szCs w:val="19"/>
              </w:rPr>
              <w:t>Multi-AZ</w:t>
            </w:r>
            <w:proofErr w:type="gramEnd"/>
            <w:r>
              <w:rPr>
                <w:b/>
                <w:bCs/>
                <w:sz w:val="19"/>
                <w:szCs w:val="19"/>
              </w:rPr>
              <w:t xml:space="preserve"> replicates the change faithfully</w:t>
            </w:r>
          </w:p>
        </w:tc>
        <w:tc>
          <w:tcPr>
            <w:tcW w:w="1943"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160ECF4B" w14:textId="77777777" w:rsidR="00226EA5" w:rsidRDefault="00000000">
            <w:pPr>
              <w:spacing w:before="40" w:after="40" w:line="252" w:lineRule="auto"/>
            </w:pPr>
            <w:r>
              <w:rPr>
                <w:sz w:val="19"/>
                <w:szCs w:val="19"/>
              </w:rPr>
              <w:t>Data loss</w:t>
            </w:r>
          </w:p>
        </w:tc>
        <w:tc>
          <w:tcPr>
            <w:tcW w:w="1945" w:type="dxa"/>
            <w:tcBorders>
              <w:top w:val="single" w:sz="4" w:space="0" w:color="D8DEE4"/>
              <w:left w:val="single" w:sz="4" w:space="0" w:color="D8DEE4"/>
              <w:bottom w:val="single" w:sz="4" w:space="0" w:color="D8DEE4"/>
              <w:right w:val="single" w:sz="4" w:space="0" w:color="D8DEE4"/>
            </w:tcBorders>
            <w:shd w:val="clear" w:color="auto" w:fill="FAFBFC"/>
            <w:tcMar>
              <w:top w:w="90" w:type="dxa"/>
              <w:left w:w="130" w:type="dxa"/>
              <w:bottom w:w="90" w:type="dxa"/>
              <w:right w:w="130" w:type="dxa"/>
            </w:tcMar>
            <w:vAlign w:val="center"/>
          </w:tcPr>
          <w:p w14:paraId="51333062" w14:textId="77777777" w:rsidR="00226EA5" w:rsidRDefault="00000000">
            <w:pPr>
              <w:spacing w:before="40" w:after="40" w:line="252" w:lineRule="auto"/>
            </w:pPr>
            <w:r>
              <w:rPr>
                <w:sz w:val="19"/>
                <w:szCs w:val="19"/>
              </w:rPr>
              <w:t>Restore from backup — backup configuration undocumented</w:t>
            </w:r>
          </w:p>
        </w:tc>
      </w:tr>
    </w:tbl>
    <w:p w14:paraId="68DE15A6" w14:textId="77777777" w:rsidR="00226EA5" w:rsidRDefault="00226EA5">
      <w:pPr>
        <w:spacing w:after="200"/>
      </w:pPr>
    </w:p>
    <w:p w14:paraId="2AF1687C" w14:textId="77777777" w:rsidR="00226EA5" w:rsidRDefault="00000000">
      <w:pPr>
        <w:pStyle w:val="Heading1"/>
        <w:pageBreakBefore/>
        <w:pBdr>
          <w:bottom w:val="single" w:sz="10" w:space="6" w:color="ED7100"/>
        </w:pBdr>
      </w:pPr>
      <w:bookmarkStart w:id="107" w:name="sec_108"/>
      <w:proofErr w:type="gramStart"/>
      <w:r>
        <w:rPr>
          <w:color w:val="ED7100"/>
        </w:rPr>
        <w:lastRenderedPageBreak/>
        <w:t xml:space="preserve">24  </w:t>
      </w:r>
      <w:r>
        <w:t>Cost</w:t>
      </w:r>
      <w:proofErr w:type="gramEnd"/>
      <w:r>
        <w:t xml:space="preserve"> Considerations</w:t>
      </w:r>
      <w:bookmarkEnd w:id="107"/>
    </w:p>
    <w:p w14:paraId="0A421519" w14:textId="77777777" w:rsidR="00226EA5" w:rsidRDefault="00226EA5">
      <w:pPr>
        <w:spacing w:after="100"/>
      </w:pPr>
    </w:p>
    <w:p w14:paraId="24300E77" w14:textId="77777777" w:rsidR="00226EA5" w:rsidRDefault="00000000">
      <w:pPr>
        <w:spacing w:before="60" w:after="140" w:line="276" w:lineRule="auto"/>
        <w:jc w:val="both"/>
      </w:pPr>
      <w:r>
        <w:t xml:space="preserve">No cost estimate, budget, or billing data is included in the project documentation, apart from one figure: AWS displayed an estimated </w:t>
      </w:r>
      <w:r>
        <w:rPr>
          <w:b/>
          <w:bCs/>
        </w:rPr>
        <w:t>AWS WAF cost of approximately $42–$43 per 10 million requests per month</w:t>
      </w:r>
      <w:r>
        <w:t xml:space="preserve">, with the documentation correctly noting that actual billing varies with request volume, WAF configuration, managed rule usage and other AWS pricing factors. </w:t>
      </w:r>
      <w:r>
        <w:rPr>
          <w:b/>
          <w:bCs/>
        </w:rPr>
        <w:t>No other prices are stated in this report, because none are supported by the source material.</w:t>
      </w:r>
    </w:p>
    <w:p w14:paraId="62A7AF6A" w14:textId="77777777" w:rsidR="00226EA5" w:rsidRDefault="00000000">
      <w:pPr>
        <w:spacing w:before="60" w:after="140" w:line="276" w:lineRule="auto"/>
        <w:jc w:val="both"/>
      </w:pPr>
      <w:r>
        <w:t xml:space="preserve">What can be described accurately is the </w:t>
      </w:r>
      <w:r>
        <w:rPr>
          <w:i/>
          <w:iCs/>
        </w:rPr>
        <w:t>shape</w:t>
      </w:r>
      <w:r>
        <w:t xml:space="preserve"> of the cost — which components drive it and why.</w:t>
      </w:r>
    </w:p>
    <w:p w14:paraId="56015A96" w14:textId="77777777" w:rsidR="00226EA5" w:rsidRDefault="00000000">
      <w:pPr>
        <w:spacing w:before="60" w:after="140" w:line="276" w:lineRule="auto"/>
        <w:jc w:val="both"/>
      </w:pPr>
      <w:r>
        <w:rPr>
          <w:b/>
          <w:bCs/>
        </w:rPr>
        <w:t>Fixed costs — incurred continuously regardless of traffic:</w:t>
      </w:r>
    </w:p>
    <w:p w14:paraId="0CFD079C" w14:textId="77777777" w:rsidR="00226EA5" w:rsidRDefault="00000000">
      <w:pPr>
        <w:pStyle w:val="ListParagraph"/>
        <w:numPr>
          <w:ilvl w:val="0"/>
          <w:numId w:val="2"/>
        </w:numPr>
        <w:spacing w:before="40" w:after="80" w:line="276" w:lineRule="auto"/>
      </w:pPr>
      <w:r>
        <w:rPr>
          <w:b/>
          <w:bCs/>
        </w:rPr>
        <w:t>NAT Gateways (×2).</w:t>
      </w:r>
      <w:r>
        <w:t xml:space="preserve"> Billed per hour plus per GB processed, and running two of them doubles the hourly component. In architectures of this shape, NAT Gateways are frequently the largest single fixed cost, ahead of the compute they serve. This is the direct financial consequence of the per-AZ availability decision in ADR-6.</w:t>
      </w:r>
    </w:p>
    <w:p w14:paraId="62199A5A" w14:textId="77777777" w:rsidR="00226EA5" w:rsidRDefault="00000000">
      <w:pPr>
        <w:pStyle w:val="ListParagraph"/>
        <w:numPr>
          <w:ilvl w:val="0"/>
          <w:numId w:val="2"/>
        </w:numPr>
        <w:spacing w:before="40" w:after="80" w:line="276" w:lineRule="auto"/>
      </w:pPr>
      <w:r>
        <w:rPr>
          <w:b/>
          <w:bCs/>
        </w:rPr>
        <w:t xml:space="preserve">Amazon RDS with </w:t>
      </w:r>
      <w:proofErr w:type="gramStart"/>
      <w:r>
        <w:rPr>
          <w:b/>
          <w:bCs/>
        </w:rPr>
        <w:t>Multi-AZ.</w:t>
      </w:r>
      <w:proofErr w:type="gramEnd"/>
      <w:r>
        <w:t xml:space="preserve"> The standby is billed as a second instance while serving no traffic, so </w:t>
      </w:r>
      <w:proofErr w:type="gramStart"/>
      <w:r>
        <w:t>Multi-AZ</w:t>
      </w:r>
      <w:proofErr w:type="gramEnd"/>
      <w:r>
        <w:t xml:space="preserve"> approximately doubles database instance cost. Storage and I/O are additional.</w:t>
      </w:r>
    </w:p>
    <w:p w14:paraId="0B434EC2" w14:textId="77777777" w:rsidR="00226EA5" w:rsidRDefault="00000000">
      <w:pPr>
        <w:pStyle w:val="ListParagraph"/>
        <w:numPr>
          <w:ilvl w:val="0"/>
          <w:numId w:val="2"/>
        </w:numPr>
        <w:spacing w:before="40" w:after="80" w:line="276" w:lineRule="auto"/>
      </w:pPr>
      <w:r>
        <w:rPr>
          <w:b/>
          <w:bCs/>
        </w:rPr>
        <w:t>Application Load Balancer.</w:t>
      </w:r>
      <w:r>
        <w:t xml:space="preserve"> Billed per hour plus capacity units reflecting connections, requests and processed bytes.</w:t>
      </w:r>
    </w:p>
    <w:p w14:paraId="303116B5" w14:textId="77777777" w:rsidR="00226EA5" w:rsidRDefault="00000000">
      <w:pPr>
        <w:pStyle w:val="ListParagraph"/>
        <w:numPr>
          <w:ilvl w:val="0"/>
          <w:numId w:val="2"/>
        </w:numPr>
        <w:spacing w:before="40" w:after="80" w:line="276" w:lineRule="auto"/>
      </w:pPr>
      <w:r>
        <w:rPr>
          <w:b/>
          <w:bCs/>
        </w:rPr>
        <w:t>EC2 instances.</w:t>
      </w:r>
      <w:r>
        <w:t xml:space="preserve"> A minimum of two </w:t>
      </w:r>
      <w:r>
        <w:rPr>
          <w:rFonts w:ascii="Consolas" w:eastAsia="Consolas" w:hAnsi="Consolas" w:cs="Consolas"/>
          <w:color w:val="244061"/>
          <w:sz w:val="19"/>
          <w:szCs w:val="19"/>
          <w:shd w:val="clear" w:color="auto" w:fill="EEF1F5"/>
        </w:rPr>
        <w:t>t</w:t>
      </w:r>
      <w:proofErr w:type="gramStart"/>
      <w:r>
        <w:rPr>
          <w:rFonts w:ascii="Consolas" w:eastAsia="Consolas" w:hAnsi="Consolas" w:cs="Consolas"/>
          <w:color w:val="244061"/>
          <w:sz w:val="19"/>
          <w:szCs w:val="19"/>
          <w:shd w:val="clear" w:color="auto" w:fill="EEF1F5"/>
        </w:rPr>
        <w:t>3.small</w:t>
      </w:r>
      <w:proofErr w:type="gramEnd"/>
      <w:r>
        <w:t xml:space="preserve"> instances </w:t>
      </w:r>
      <w:proofErr w:type="gramStart"/>
      <w:r>
        <w:t>run at all times</w:t>
      </w:r>
      <w:proofErr w:type="gramEnd"/>
      <w:r>
        <w:t>, plus their EBS root volumes. This is the floor of compute cost; the ceiling is six.</w:t>
      </w:r>
    </w:p>
    <w:p w14:paraId="6640FA5D" w14:textId="77777777" w:rsidR="00226EA5" w:rsidRDefault="00000000">
      <w:pPr>
        <w:pStyle w:val="ListParagraph"/>
        <w:numPr>
          <w:ilvl w:val="0"/>
          <w:numId w:val="2"/>
        </w:numPr>
        <w:spacing w:before="40" w:after="80" w:line="276" w:lineRule="auto"/>
      </w:pPr>
      <w:r>
        <w:rPr>
          <w:b/>
          <w:bCs/>
        </w:rPr>
        <w:t>Elastic IPs.</w:t>
      </w:r>
      <w:r>
        <w:t xml:space="preserve"> Two, attached to the NAT Gateways.</w:t>
      </w:r>
    </w:p>
    <w:p w14:paraId="65D1AF1B" w14:textId="77777777" w:rsidR="00226EA5" w:rsidRDefault="00226EA5">
      <w:pPr>
        <w:spacing w:after="60"/>
      </w:pPr>
    </w:p>
    <w:p w14:paraId="3837792C" w14:textId="77777777" w:rsidR="00226EA5" w:rsidRDefault="00000000">
      <w:pPr>
        <w:spacing w:before="60" w:after="140" w:line="276" w:lineRule="auto"/>
        <w:jc w:val="both"/>
      </w:pPr>
      <w:r>
        <w:rPr>
          <w:b/>
          <w:bCs/>
        </w:rPr>
        <w:t>Variable costs — scale with traffic:</w:t>
      </w:r>
    </w:p>
    <w:p w14:paraId="43306912" w14:textId="77777777" w:rsidR="00226EA5" w:rsidRDefault="00000000">
      <w:pPr>
        <w:pStyle w:val="ListParagraph"/>
        <w:numPr>
          <w:ilvl w:val="0"/>
          <w:numId w:val="2"/>
        </w:numPr>
        <w:spacing w:before="40" w:after="80" w:line="276" w:lineRule="auto"/>
      </w:pPr>
      <w:r>
        <w:rPr>
          <w:b/>
          <w:bCs/>
        </w:rPr>
        <w:t>CloudFront.</w:t>
      </w:r>
      <w:r>
        <w:t xml:space="preserve"> Data </w:t>
      </w:r>
      <w:proofErr w:type="gramStart"/>
      <w:r>
        <w:t>transfer</w:t>
      </w:r>
      <w:proofErr w:type="gramEnd"/>
      <w:r>
        <w:t xml:space="preserve"> out to the internet plus per-request charges, varying by edge location region.</w:t>
      </w:r>
    </w:p>
    <w:p w14:paraId="333BBA72" w14:textId="77777777" w:rsidR="00226EA5" w:rsidRDefault="00000000">
      <w:pPr>
        <w:pStyle w:val="ListParagraph"/>
        <w:numPr>
          <w:ilvl w:val="0"/>
          <w:numId w:val="2"/>
        </w:numPr>
        <w:spacing w:before="40" w:after="80" w:line="276" w:lineRule="auto"/>
      </w:pPr>
      <w:r>
        <w:rPr>
          <w:b/>
          <w:bCs/>
        </w:rPr>
        <w:t>AWS WAF.</w:t>
      </w:r>
      <w:r>
        <w:t xml:space="preserve"> Per Web ACL, per rule, and per million requests inspected — the documented estimate above.</w:t>
      </w:r>
    </w:p>
    <w:p w14:paraId="156C7844" w14:textId="77777777" w:rsidR="00226EA5" w:rsidRDefault="00000000">
      <w:pPr>
        <w:pStyle w:val="ListParagraph"/>
        <w:numPr>
          <w:ilvl w:val="0"/>
          <w:numId w:val="2"/>
        </w:numPr>
        <w:spacing w:before="40" w:after="80" w:line="276" w:lineRule="auto"/>
      </w:pPr>
      <w:r>
        <w:rPr>
          <w:b/>
          <w:bCs/>
        </w:rPr>
        <w:t>EC2 scale-out.</w:t>
      </w:r>
      <w:r>
        <w:t xml:space="preserve"> Each additional instance above the baseline of 2, up to 6.</w:t>
      </w:r>
    </w:p>
    <w:p w14:paraId="7D4E7BCD" w14:textId="77777777" w:rsidR="00226EA5" w:rsidRDefault="00000000">
      <w:pPr>
        <w:pStyle w:val="ListParagraph"/>
        <w:numPr>
          <w:ilvl w:val="0"/>
          <w:numId w:val="2"/>
        </w:numPr>
        <w:spacing w:before="40" w:after="80" w:line="276" w:lineRule="auto"/>
      </w:pPr>
      <w:r>
        <w:rPr>
          <w:b/>
          <w:bCs/>
        </w:rPr>
        <w:t>NAT Gateway data processing.</w:t>
      </w:r>
      <w:r>
        <w:t xml:space="preserve"> Per GB of </w:t>
      </w:r>
      <w:proofErr w:type="gramStart"/>
      <w:r>
        <w:t>outbound instance</w:t>
      </w:r>
      <w:proofErr w:type="gramEnd"/>
      <w:r>
        <w:t xml:space="preserve"> traffic.</w:t>
      </w:r>
    </w:p>
    <w:p w14:paraId="46F06308" w14:textId="77777777" w:rsidR="00226EA5" w:rsidRDefault="00000000">
      <w:pPr>
        <w:pStyle w:val="ListParagraph"/>
        <w:numPr>
          <w:ilvl w:val="0"/>
          <w:numId w:val="2"/>
        </w:numPr>
        <w:spacing w:before="40" w:after="80" w:line="276" w:lineRule="auto"/>
      </w:pPr>
      <w:r>
        <w:rPr>
          <w:b/>
          <w:bCs/>
        </w:rPr>
        <w:t>Data transfer.</w:t>
      </w:r>
      <w:r>
        <w:t xml:space="preserve"> Including cross-AZ traffic where it occurs.</w:t>
      </w:r>
    </w:p>
    <w:p w14:paraId="0F13F19E" w14:textId="77777777" w:rsidR="00226EA5" w:rsidRDefault="00226EA5">
      <w:pPr>
        <w:spacing w:after="60"/>
      </w:pPr>
    </w:p>
    <w:p w14:paraId="0B28E75C" w14:textId="77777777" w:rsidR="00226EA5" w:rsidRDefault="00000000">
      <w:pPr>
        <w:spacing w:before="60" w:after="140" w:line="276" w:lineRule="auto"/>
        <w:jc w:val="both"/>
      </w:pPr>
      <w:r>
        <w:rPr>
          <w:b/>
          <w:bCs/>
        </w:rPr>
        <w:t>Minor costs:</w:t>
      </w:r>
      <w:r>
        <w:t xml:space="preserve"> CloudWatch alarms (</w:t>
      </w:r>
      <w:proofErr w:type="gramStart"/>
      <w:r>
        <w:t>seven,</w:t>
      </w:r>
      <w:proofErr w:type="gramEnd"/>
      <w:r>
        <w:t xml:space="preserve"> billed per alarm per month), SNS email notifications, and AMI/EBS snapshot storage.</w:t>
      </w:r>
    </w:p>
    <w:p w14:paraId="3B40674C" w14:textId="77777777" w:rsidR="00226EA5" w:rsidRDefault="00000000">
      <w:pPr>
        <w:spacing w:before="60" w:after="140" w:line="276" w:lineRule="auto"/>
        <w:jc w:val="both"/>
      </w:pPr>
      <w:r>
        <w:t xml:space="preserve">Three observations follow from this structure. First, the architecture's cost is dominated by </w:t>
      </w:r>
      <w:r>
        <w:rPr>
          <w:b/>
          <w:bCs/>
        </w:rPr>
        <w:t>fixed</w:t>
      </w:r>
      <w:r>
        <w:t xml:space="preserve"> components — two NAT Gateways, a Multi-AZ database, an ALB, and two always-on instances — rather than by traffic. </w:t>
      </w:r>
      <w:proofErr w:type="gramStart"/>
      <w:r>
        <w:t>At</w:t>
      </w:r>
      <w:proofErr w:type="gramEnd"/>
      <w:r>
        <w:t xml:space="preserve"> low traffic the bill is largely insensitive to usage. Second, the availability decisions documented in Section 18 are precisely the expensive ones: the second NAT Gateway, the RDS standby, and the second baseline instance all exist to remove single points of failure and all cost money continuously. Third, the maximum capacity of 6 acts as a spend ceiling on the compute tier during traffic spikes.</w:t>
      </w:r>
    </w:p>
    <w:p w14:paraId="30C7B543" w14:textId="77777777" w:rsidR="00226EA5" w:rsidRDefault="00000000">
      <w:pPr>
        <w:spacing w:before="60" w:after="140" w:line="276" w:lineRule="auto"/>
        <w:jc w:val="both"/>
      </w:pPr>
      <w:r>
        <w:t>Exact monthly cost depends on region, instance classes, storage allocation, traffic volume, cache hit ratio and current AWS pricing, none of which are recorded in the documentation. Any figure quoted here would be invented.</w:t>
      </w:r>
    </w:p>
    <w:p w14:paraId="78819F55" w14:textId="77777777" w:rsidR="00226EA5" w:rsidRDefault="00000000">
      <w:pPr>
        <w:pStyle w:val="Heading1"/>
        <w:pageBreakBefore/>
        <w:pBdr>
          <w:bottom w:val="single" w:sz="10" w:space="6" w:color="ED7100"/>
        </w:pBdr>
      </w:pPr>
      <w:bookmarkStart w:id="108" w:name="sec_109"/>
      <w:proofErr w:type="gramStart"/>
      <w:r>
        <w:rPr>
          <w:color w:val="ED7100"/>
        </w:rPr>
        <w:lastRenderedPageBreak/>
        <w:t xml:space="preserve">25  </w:t>
      </w:r>
      <w:r>
        <w:t>Limitations</w:t>
      </w:r>
      <w:proofErr w:type="gramEnd"/>
      <w:r>
        <w:t xml:space="preserve"> of the Current Architecture</w:t>
      </w:r>
      <w:bookmarkEnd w:id="108"/>
    </w:p>
    <w:p w14:paraId="1FCA7179" w14:textId="77777777" w:rsidR="00226EA5" w:rsidRDefault="00226EA5">
      <w:pPr>
        <w:spacing w:after="100"/>
      </w:pPr>
    </w:p>
    <w:p w14:paraId="346FF085" w14:textId="77777777" w:rsidR="00226EA5" w:rsidRDefault="00000000">
      <w:pPr>
        <w:spacing w:before="60" w:after="140" w:line="276" w:lineRule="auto"/>
        <w:jc w:val="both"/>
      </w:pPr>
      <w:r>
        <w:t>These are stated against the architecture as actually implemented.</w:t>
      </w:r>
    </w:p>
    <w:p w14:paraId="456AF5AF" w14:textId="77777777" w:rsidR="00226EA5" w:rsidRDefault="00000000">
      <w:pPr>
        <w:spacing w:before="60" w:after="140" w:line="276" w:lineRule="auto"/>
        <w:jc w:val="both"/>
      </w:pPr>
      <w:r>
        <w:rPr>
          <w:b/>
          <w:bCs/>
        </w:rPr>
        <w:t>1. No transport encryption (HTTP only).</w:t>
      </w:r>
      <w:r>
        <w:t xml:space="preserve"> No ACM certificate and no HTTPS listener exist, because no domain was purchased. Client-to-ALB traffic is unencrypted. For an application that involves an authenticated admin panel, this is the most serious security gap in the deployment.</w:t>
      </w:r>
    </w:p>
    <w:p w14:paraId="33600C79" w14:textId="77777777" w:rsidR="00226EA5" w:rsidRDefault="00000000">
      <w:pPr>
        <w:spacing w:before="60" w:after="140" w:line="276" w:lineRule="auto"/>
        <w:jc w:val="both"/>
      </w:pPr>
      <w:r>
        <w:rPr>
          <w:b/>
          <w:bCs/>
        </w:rPr>
        <w:t>2. No custom domain.</w:t>
      </w:r>
      <w:r>
        <w:t xml:space="preserve"> The application is reached via the AWS-generated endpoint. This is both an operational limitation and the blocking dependency for item 1.</w:t>
      </w:r>
    </w:p>
    <w:p w14:paraId="06CB45E4" w14:textId="77777777" w:rsidR="00226EA5" w:rsidRDefault="00000000">
      <w:pPr>
        <w:spacing w:before="60" w:after="140" w:line="276" w:lineRule="auto"/>
        <w:jc w:val="both"/>
      </w:pPr>
      <w:r>
        <w:rPr>
          <w:b/>
          <w:bCs/>
        </w:rPr>
        <w:t>3. Database credentials are not managed by a secrets service.</w:t>
      </w:r>
      <w:r>
        <w:t xml:space="preserve"> The documentation identifies Secrets Manager as the correct production mechanism but records it as not implemented. Credentials therefore live in application configuration captured in the AMI, which makes rotation difficult and means anyone who can launch an instance from the AMI can read them.</w:t>
      </w:r>
    </w:p>
    <w:p w14:paraId="3F44FDB1" w14:textId="77777777" w:rsidR="00226EA5" w:rsidRDefault="00000000">
      <w:pPr>
        <w:spacing w:before="60" w:after="140" w:line="276" w:lineRule="auto"/>
        <w:jc w:val="both"/>
      </w:pPr>
      <w:r>
        <w:rPr>
          <w:b/>
          <w:bCs/>
        </w:rPr>
        <w:t xml:space="preserve">4. No </w:t>
      </w:r>
      <w:proofErr w:type="spellStart"/>
      <w:r>
        <w:rPr>
          <w:b/>
          <w:bCs/>
        </w:rPr>
        <w:t>centralised</w:t>
      </w:r>
      <w:proofErr w:type="spellEnd"/>
      <w:r>
        <w:rPr>
          <w:b/>
          <w:bCs/>
        </w:rPr>
        <w:t xml:space="preserve"> logging.</w:t>
      </w:r>
      <w:r>
        <w:t xml:space="preserve"> No CloudWatch Logs, no ALB access logs, no WAF logging destination, no RDS log export. Logs are local to instances that may be terminated at any time by a scaling event — see Section 22.7.</w:t>
      </w:r>
    </w:p>
    <w:p w14:paraId="54C53C2D" w14:textId="77777777" w:rsidR="00226EA5" w:rsidRDefault="00000000">
      <w:pPr>
        <w:spacing w:before="60" w:after="140" w:line="276" w:lineRule="auto"/>
        <w:jc w:val="both"/>
      </w:pPr>
      <w:r>
        <w:rPr>
          <w:b/>
          <w:bCs/>
        </w:rPr>
        <w:t>5. Three WAF rules are observational only.</w:t>
      </w:r>
      <w:r>
        <w:t xml:space="preserve"> Anti-DDoS, global rate limiting and body-size restriction are in COUNT mode. Rate-based abuse and oversized payloads are recorded, not blocked.</w:t>
      </w:r>
    </w:p>
    <w:p w14:paraId="2DA27220" w14:textId="77777777" w:rsidR="00226EA5" w:rsidRDefault="00000000">
      <w:pPr>
        <w:spacing w:before="60" w:after="140" w:line="276" w:lineRule="auto"/>
        <w:jc w:val="both"/>
      </w:pPr>
      <w:r>
        <w:rPr>
          <w:b/>
          <w:bCs/>
        </w:rPr>
        <w:t>6. The Admin Protection rule blocks the legitimate admin panel.</w:t>
      </w:r>
      <w:r>
        <w:t xml:space="preserve"> </w:t>
      </w:r>
      <w:r>
        <w:rPr>
          <w:rFonts w:ascii="Consolas" w:eastAsia="Consolas" w:hAnsi="Consolas" w:cs="Consolas"/>
          <w:color w:val="244061"/>
          <w:sz w:val="19"/>
          <w:szCs w:val="19"/>
          <w:shd w:val="clear" w:color="auto" w:fill="EEF1F5"/>
        </w:rPr>
        <w:t>/</w:t>
      </w:r>
      <w:proofErr w:type="gramStart"/>
      <w:r>
        <w:rPr>
          <w:rFonts w:ascii="Consolas" w:eastAsia="Consolas" w:hAnsi="Consolas" w:cs="Consolas"/>
          <w:color w:val="244061"/>
          <w:sz w:val="19"/>
          <w:szCs w:val="19"/>
          <w:shd w:val="clear" w:color="auto" w:fill="EEF1F5"/>
        </w:rPr>
        <w:t>admin</w:t>
      </w:r>
      <w:proofErr w:type="gramEnd"/>
      <w:r>
        <w:t xml:space="preserve"> currently returns 403 through the WAF-protected path. The scoped exception, the </w:t>
      </w:r>
      <w:r>
        <w:rPr>
          <w:rFonts w:ascii="Consolas" w:eastAsia="Consolas" w:hAnsi="Consolas" w:cs="Consolas"/>
          <w:color w:val="244061"/>
          <w:sz w:val="19"/>
          <w:szCs w:val="19"/>
          <w:shd w:val="clear" w:color="auto" w:fill="EEF1F5"/>
        </w:rPr>
        <w:t>lumina-admin-allowed-</w:t>
      </w:r>
      <w:proofErr w:type="spellStart"/>
      <w:r>
        <w:rPr>
          <w:rFonts w:ascii="Consolas" w:eastAsia="Consolas" w:hAnsi="Consolas" w:cs="Consolas"/>
          <w:color w:val="244061"/>
          <w:sz w:val="19"/>
          <w:szCs w:val="19"/>
          <w:shd w:val="clear" w:color="auto" w:fill="EEF1F5"/>
        </w:rPr>
        <w:t>ips</w:t>
      </w:r>
      <w:proofErr w:type="spellEnd"/>
      <w:r>
        <w:t xml:space="preserve"> IP set, and the rule-priority review are all still planned.</w:t>
      </w:r>
    </w:p>
    <w:p w14:paraId="4C00FF0E" w14:textId="77777777" w:rsidR="00226EA5" w:rsidRDefault="00000000">
      <w:pPr>
        <w:spacing w:before="60" w:after="140" w:line="276" w:lineRule="auto"/>
        <w:jc w:val="both"/>
      </w:pPr>
      <w:r>
        <w:rPr>
          <w:b/>
          <w:bCs/>
        </w:rPr>
        <w:t>7. No 5XX or latency alarms.</w:t>
      </w:r>
      <w:r>
        <w:t xml:space="preserve"> The alarm set covers 4XX responses but not server errors or response time — the signals that most directly indicate the application is failing.</w:t>
      </w:r>
    </w:p>
    <w:p w14:paraId="5D459639" w14:textId="77777777" w:rsidR="00226EA5" w:rsidRDefault="00000000">
      <w:pPr>
        <w:spacing w:before="60" w:after="140" w:line="276" w:lineRule="auto"/>
        <w:jc w:val="both"/>
      </w:pPr>
      <w:r>
        <w:rPr>
          <w:b/>
          <w:bCs/>
        </w:rPr>
        <w:t xml:space="preserve">8. The database </w:t>
      </w:r>
      <w:proofErr w:type="gramStart"/>
      <w:r>
        <w:rPr>
          <w:b/>
          <w:bCs/>
        </w:rPr>
        <w:t>is</w:t>
      </w:r>
      <w:proofErr w:type="gramEnd"/>
      <w:r>
        <w:rPr>
          <w:b/>
          <w:bCs/>
        </w:rPr>
        <w:t xml:space="preserve"> a scaling bottleneck.</w:t>
      </w:r>
      <w:r>
        <w:t xml:space="preserve"> A single writable primary serves all 2–6 application instances. No read replicas, no </w:t>
      </w:r>
      <w:proofErr w:type="spellStart"/>
      <w:r>
        <w:t>ElastiCache</w:t>
      </w:r>
      <w:proofErr w:type="spellEnd"/>
      <w:r>
        <w:t>, no RDS Proxy for connection pooling.</w:t>
      </w:r>
    </w:p>
    <w:p w14:paraId="51A0F640" w14:textId="77777777" w:rsidR="00226EA5" w:rsidRDefault="00000000">
      <w:pPr>
        <w:spacing w:before="60" w:after="140" w:line="276" w:lineRule="auto"/>
        <w:jc w:val="both"/>
      </w:pPr>
      <w:r>
        <w:rPr>
          <w:b/>
          <w:bCs/>
        </w:rPr>
        <w:t>9. Manual, image-based deployment.</w:t>
      </w:r>
      <w:r>
        <w:t xml:space="preserve"> No CI/CD pipeline is documented. Shipping a change means updating an instance, building an AMI, versioning the Launch Template, and replacing instances by hand.</w:t>
      </w:r>
    </w:p>
    <w:p w14:paraId="2713E485" w14:textId="77777777" w:rsidR="00226EA5" w:rsidRDefault="00000000">
      <w:pPr>
        <w:spacing w:before="60" w:after="140" w:line="276" w:lineRule="auto"/>
        <w:jc w:val="both"/>
      </w:pPr>
      <w:r>
        <w:rPr>
          <w:b/>
          <w:bCs/>
        </w:rPr>
        <w:t>10. No Infrastructure as Code.</w:t>
      </w:r>
      <w:r>
        <w:t xml:space="preserve"> The environment is documented in prose rather than defined in CloudFormation, CDK or Terraform, so it cannot be reproduced deterministically or reviewed as code.</w:t>
      </w:r>
    </w:p>
    <w:p w14:paraId="4132920A" w14:textId="77777777" w:rsidR="00226EA5" w:rsidRDefault="00000000">
      <w:pPr>
        <w:spacing w:before="60" w:after="140" w:line="276" w:lineRule="auto"/>
        <w:jc w:val="both"/>
      </w:pPr>
      <w:r>
        <w:rPr>
          <w:b/>
          <w:bCs/>
        </w:rPr>
        <w:t>11. Single-region deployment with no documented disaster recovery.</w:t>
      </w:r>
      <w:r>
        <w:t xml:space="preserve"> No cross-region strategy, no documented RTO or RPO.</w:t>
      </w:r>
    </w:p>
    <w:p w14:paraId="4C196DA9" w14:textId="77777777" w:rsidR="00226EA5" w:rsidRDefault="00000000">
      <w:pPr>
        <w:spacing w:before="60" w:after="140" w:line="276" w:lineRule="auto"/>
        <w:jc w:val="both"/>
      </w:pPr>
      <w:r>
        <w:rPr>
          <w:b/>
          <w:bCs/>
        </w:rPr>
        <w:t>12. Backup configuration is undocumented.</w:t>
      </w:r>
      <w:r>
        <w:t xml:space="preserve"> Multi-AZ addresses infrastructure failure, not data loss. No backup retention, snapshot schedule or restore test is recorded.</w:t>
      </w:r>
    </w:p>
    <w:p w14:paraId="0690D90B" w14:textId="77777777" w:rsidR="00226EA5" w:rsidRDefault="00000000">
      <w:pPr>
        <w:spacing w:before="60" w:after="140" w:line="276" w:lineRule="auto"/>
        <w:jc w:val="both"/>
      </w:pPr>
      <w:r>
        <w:rPr>
          <w:b/>
          <w:bCs/>
        </w:rPr>
        <w:t>13. Several operationally significant settings are unrecorded.</w:t>
      </w:r>
      <w:r>
        <w:t xml:space="preserve"> Health-check path and thresholds, ASG health check type, target-tracking CPU target, RDS instance class and storage, cache policy and TTLs, and NACL configuration. Each affects failure </w:t>
      </w:r>
      <w:proofErr w:type="spellStart"/>
      <w:r>
        <w:t>behaviour</w:t>
      </w:r>
      <w:proofErr w:type="spellEnd"/>
      <w:r>
        <w:t>, as noted in Section 22.6.</w:t>
      </w:r>
    </w:p>
    <w:p w14:paraId="7DE33D01" w14:textId="77777777" w:rsidR="00226EA5" w:rsidRDefault="00000000">
      <w:pPr>
        <w:spacing w:before="60" w:after="140" w:line="276" w:lineRule="auto"/>
        <w:jc w:val="both"/>
      </w:pPr>
      <w:r>
        <w:rPr>
          <w:b/>
          <w:bCs/>
        </w:rPr>
        <w:t>14. No shared storage layer.</w:t>
      </w:r>
      <w:r>
        <w:t xml:space="preserve"> The documentation describes the instances as stateless and records no S3 or EFS integration. If the application writes any files to local disk, that content would neither be shared across instances nor survive instance replacement. The documentation does not state either way, so this is flagged as a question to verify rather than a confirmed defect.</w:t>
      </w:r>
    </w:p>
    <w:p w14:paraId="11A8508B" w14:textId="77777777" w:rsidR="00226EA5" w:rsidRDefault="00000000">
      <w:pPr>
        <w:spacing w:before="60" w:after="140" w:line="276" w:lineRule="auto"/>
        <w:jc w:val="both"/>
      </w:pPr>
      <w:r>
        <w:rPr>
          <w:b/>
          <w:bCs/>
        </w:rPr>
        <w:t xml:space="preserve">15. Unverified </w:t>
      </w:r>
      <w:proofErr w:type="gramStart"/>
      <w:r>
        <w:rPr>
          <w:b/>
          <w:bCs/>
        </w:rPr>
        <w:t>Multi-AZ</w:t>
      </w:r>
      <w:proofErr w:type="gramEnd"/>
      <w:r>
        <w:rPr>
          <w:b/>
          <w:bCs/>
        </w:rPr>
        <w:t xml:space="preserve"> enablement.</w:t>
      </w:r>
      <w:r>
        <w:t xml:space="preserve"> As set out in Section 8.2, Multi-AZ is documented and diagrammed as the architecture, but no verification of the setting appears in the documentation.</w:t>
      </w:r>
    </w:p>
    <w:p w14:paraId="01269DAC" w14:textId="77777777" w:rsidR="00226EA5" w:rsidRDefault="00000000">
      <w:pPr>
        <w:spacing w:before="60" w:after="140" w:line="276" w:lineRule="auto"/>
        <w:jc w:val="both"/>
      </w:pPr>
      <w:r>
        <w:rPr>
          <w:b/>
          <w:bCs/>
        </w:rPr>
        <w:lastRenderedPageBreak/>
        <w:t>16. NACLs are claimed in the diagram but not documented.</w:t>
      </w:r>
      <w:r>
        <w:t xml:space="preserve"> No Network ACL rules appear anywhere in the source material (Section 9.3).</w:t>
      </w:r>
    </w:p>
    <w:p w14:paraId="417B734D" w14:textId="77777777" w:rsidR="00226EA5" w:rsidRDefault="00000000">
      <w:pPr>
        <w:pStyle w:val="Heading1"/>
        <w:pageBreakBefore/>
        <w:pBdr>
          <w:bottom w:val="single" w:sz="10" w:space="6" w:color="ED7100"/>
        </w:pBdr>
      </w:pPr>
      <w:bookmarkStart w:id="109" w:name="sec_110"/>
      <w:proofErr w:type="gramStart"/>
      <w:r>
        <w:rPr>
          <w:color w:val="ED7100"/>
        </w:rPr>
        <w:lastRenderedPageBreak/>
        <w:t xml:space="preserve">26  </w:t>
      </w:r>
      <w:r>
        <w:t>Future</w:t>
      </w:r>
      <w:proofErr w:type="gramEnd"/>
      <w:r>
        <w:t xml:space="preserve"> Improvements — RECOMMENDATIONS</w:t>
      </w:r>
      <w:bookmarkEnd w:id="109"/>
    </w:p>
    <w:p w14:paraId="38032412" w14:textId="77777777" w:rsidR="00226EA5" w:rsidRDefault="00226EA5">
      <w:pPr>
        <w:spacing w:after="100"/>
      </w:pPr>
    </w:p>
    <w:tbl>
      <w:tblPr>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58"/>
      </w:tblGrid>
      <w:tr w:rsidR="00226EA5" w14:paraId="65134C3D" w14:textId="77777777">
        <w:tc>
          <w:tcPr>
            <w:tcW w:w="9458" w:type="dxa"/>
            <w:tcBorders>
              <w:top w:val="single" w:sz="2" w:space="0" w:color="FDF6EF"/>
              <w:left w:val="single" w:sz="24" w:space="0" w:color="ED7100"/>
              <w:bottom w:val="single" w:sz="2" w:space="0" w:color="FDF6EF"/>
              <w:right w:val="single" w:sz="2" w:space="0" w:color="FDF6EF"/>
            </w:tcBorders>
            <w:shd w:val="clear" w:color="auto" w:fill="FDF6EF"/>
            <w:tcMar>
              <w:top w:w="150" w:type="dxa"/>
              <w:left w:w="220" w:type="dxa"/>
              <w:bottom w:w="150" w:type="dxa"/>
              <w:right w:w="200" w:type="dxa"/>
            </w:tcMar>
          </w:tcPr>
          <w:p w14:paraId="6B8B9656" w14:textId="77777777" w:rsidR="00226EA5" w:rsidRDefault="00000000">
            <w:pPr>
              <w:spacing w:line="276" w:lineRule="auto"/>
            </w:pPr>
            <w:r>
              <w:rPr>
                <w:sz w:val="20"/>
                <w:szCs w:val="20"/>
              </w:rPr>
              <w:t xml:space="preserve">Everything in this section is a recommendation. </w:t>
            </w:r>
            <w:r>
              <w:rPr>
                <w:b/>
                <w:bCs/>
                <w:sz w:val="20"/>
                <w:szCs w:val="20"/>
              </w:rPr>
              <w:t xml:space="preserve">None of </w:t>
            </w:r>
            <w:proofErr w:type="gramStart"/>
            <w:r>
              <w:rPr>
                <w:b/>
                <w:bCs/>
                <w:sz w:val="20"/>
                <w:szCs w:val="20"/>
              </w:rPr>
              <w:t>it is</w:t>
            </w:r>
            <w:proofErr w:type="gramEnd"/>
            <w:r>
              <w:rPr>
                <w:b/>
                <w:bCs/>
                <w:sz w:val="20"/>
                <w:szCs w:val="20"/>
              </w:rPr>
              <w:t xml:space="preserve"> currently deployed.</w:t>
            </w:r>
          </w:p>
        </w:tc>
      </w:tr>
    </w:tbl>
    <w:p w14:paraId="3060A8B0" w14:textId="77777777" w:rsidR="00226EA5" w:rsidRDefault="00226EA5">
      <w:pPr>
        <w:spacing w:after="180"/>
      </w:pPr>
    </w:p>
    <w:p w14:paraId="07342A54" w14:textId="77777777" w:rsidR="00226EA5" w:rsidRDefault="00000000">
      <w:pPr>
        <w:pStyle w:val="Heading2"/>
      </w:pPr>
      <w:bookmarkStart w:id="110" w:name="sub_111"/>
      <w:r>
        <w:rPr>
          <w:rFonts w:ascii="Calibri" w:eastAsia="Calibri" w:hAnsi="Calibri" w:cs="Calibri"/>
        </w:rPr>
        <w:t>Priority 1 — Security and correctness</w:t>
      </w:r>
      <w:bookmarkEnd w:id="110"/>
    </w:p>
    <w:p w14:paraId="77488971" w14:textId="77777777" w:rsidR="00226EA5" w:rsidRDefault="00000000">
      <w:pPr>
        <w:pStyle w:val="ListParagraph"/>
        <w:numPr>
          <w:ilvl w:val="0"/>
          <w:numId w:val="2"/>
        </w:numPr>
        <w:spacing w:before="40" w:after="80" w:line="276" w:lineRule="auto"/>
      </w:pPr>
      <w:r>
        <w:rPr>
          <w:b/>
          <w:bCs/>
        </w:rPr>
        <w:t>Acquire a domain, create a Route 53 Hosted Zone with an Alias A record to the ALB, issue an ACM certificate, add an HTTPS listener on 443, and redirect port 80 to 443.</w:t>
      </w:r>
      <w:r>
        <w:t xml:space="preserve"> This single chain closes limitations 1 and 2, and the implementation path is already fully specified in the project documentation.</w:t>
      </w:r>
    </w:p>
    <w:p w14:paraId="34CDA558" w14:textId="77777777" w:rsidR="00226EA5" w:rsidRDefault="00000000">
      <w:pPr>
        <w:pStyle w:val="ListParagraph"/>
        <w:numPr>
          <w:ilvl w:val="0"/>
          <w:numId w:val="2"/>
        </w:numPr>
        <w:spacing w:before="40" w:after="80" w:line="276" w:lineRule="auto"/>
      </w:pPr>
      <w:r>
        <w:rPr>
          <w:b/>
          <w:bCs/>
        </w:rPr>
        <w:t xml:space="preserve">Implement the planned </w:t>
      </w:r>
      <w:proofErr w:type="spellStart"/>
      <w:r>
        <w:rPr>
          <w:b/>
          <w:bCs/>
        </w:rPr>
        <w:t>AdminProtection</w:t>
      </w:r>
      <w:proofErr w:type="spellEnd"/>
      <w:r>
        <w:rPr>
          <w:b/>
          <w:bCs/>
        </w:rPr>
        <w:t xml:space="preserve"> exception</w:t>
      </w:r>
      <w:r>
        <w:t xml:space="preserve"> with the </w:t>
      </w:r>
      <w:r>
        <w:rPr>
          <w:rFonts w:ascii="Consolas" w:eastAsia="Consolas" w:hAnsi="Consolas" w:cs="Consolas"/>
          <w:color w:val="244061"/>
          <w:sz w:val="19"/>
          <w:szCs w:val="19"/>
          <w:shd w:val="clear" w:color="auto" w:fill="EEF1F5"/>
        </w:rPr>
        <w:t>lumina-admin-allowed-</w:t>
      </w:r>
      <w:proofErr w:type="spellStart"/>
      <w:r>
        <w:rPr>
          <w:rFonts w:ascii="Consolas" w:eastAsia="Consolas" w:hAnsi="Consolas" w:cs="Consolas"/>
          <w:color w:val="244061"/>
          <w:sz w:val="19"/>
          <w:szCs w:val="19"/>
          <w:shd w:val="clear" w:color="auto" w:fill="EEF1F5"/>
        </w:rPr>
        <w:t>ips</w:t>
      </w:r>
      <w:proofErr w:type="spellEnd"/>
      <w:r>
        <w:t xml:space="preserve"> IP set, positioned so that </w:t>
      </w:r>
      <w:proofErr w:type="spellStart"/>
      <w:r>
        <w:t>authorised</w:t>
      </w:r>
      <w:proofErr w:type="spellEnd"/>
      <w:r>
        <w:t xml:space="preserve"> admin traffic is still evaluated by the Common and SQLi rule sets. Avoid a broad terminating </w:t>
      </w:r>
      <w:r>
        <w:rPr>
          <w:rFonts w:ascii="Consolas" w:eastAsia="Consolas" w:hAnsi="Consolas" w:cs="Consolas"/>
          <w:color w:val="244061"/>
          <w:sz w:val="19"/>
          <w:szCs w:val="19"/>
          <w:shd w:val="clear" w:color="auto" w:fill="EEF1F5"/>
        </w:rPr>
        <w:t>ALLOW</w:t>
      </w:r>
      <w:r>
        <w:t>, exactly as the documentation warns.</w:t>
      </w:r>
    </w:p>
    <w:p w14:paraId="504CED05" w14:textId="77777777" w:rsidR="00226EA5" w:rsidRDefault="00000000">
      <w:pPr>
        <w:pStyle w:val="ListParagraph"/>
        <w:numPr>
          <w:ilvl w:val="0"/>
          <w:numId w:val="2"/>
        </w:numPr>
        <w:spacing w:before="40" w:after="80" w:line="276" w:lineRule="auto"/>
      </w:pPr>
      <w:r>
        <w:rPr>
          <w:b/>
          <w:bCs/>
        </w:rPr>
        <w:t>Move database credentials to AWS Secrets Manager</w:t>
      </w:r>
      <w:r>
        <w:t>, retrieved at runtime through the existing EC2 IAM role, so credentials are neither baked into the AMI nor static.</w:t>
      </w:r>
    </w:p>
    <w:p w14:paraId="322DC0AB" w14:textId="77777777" w:rsidR="00226EA5" w:rsidRDefault="00000000">
      <w:pPr>
        <w:pStyle w:val="ListParagraph"/>
        <w:numPr>
          <w:ilvl w:val="0"/>
          <w:numId w:val="2"/>
        </w:numPr>
        <w:spacing w:before="40" w:after="80" w:line="276" w:lineRule="auto"/>
      </w:pPr>
      <w:r>
        <w:rPr>
          <w:b/>
          <w:bCs/>
        </w:rPr>
        <w:t>Transition the COUNT-mode WAF rules to BLOCK</w:t>
      </w:r>
      <w:r>
        <w:t xml:space="preserve"> once the counters provide enough data to set thresholds that do not affect legitimate traffic.</w:t>
      </w:r>
    </w:p>
    <w:p w14:paraId="20453085" w14:textId="77777777" w:rsidR="00226EA5" w:rsidRDefault="00226EA5">
      <w:pPr>
        <w:spacing w:after="60"/>
      </w:pPr>
    </w:p>
    <w:p w14:paraId="19633456" w14:textId="77777777" w:rsidR="00226EA5" w:rsidRDefault="00000000">
      <w:pPr>
        <w:pStyle w:val="Heading2"/>
      </w:pPr>
      <w:bookmarkStart w:id="111" w:name="sub_112"/>
      <w:r>
        <w:rPr>
          <w:rFonts w:ascii="Calibri" w:eastAsia="Calibri" w:hAnsi="Calibri" w:cs="Calibri"/>
        </w:rPr>
        <w:t>Priority 2 — Observability</w:t>
      </w:r>
      <w:bookmarkEnd w:id="111"/>
    </w:p>
    <w:p w14:paraId="0DDB8ECD" w14:textId="77777777" w:rsidR="00226EA5" w:rsidRDefault="00000000">
      <w:pPr>
        <w:pStyle w:val="ListParagraph"/>
        <w:numPr>
          <w:ilvl w:val="0"/>
          <w:numId w:val="2"/>
        </w:numPr>
        <w:spacing w:before="40" w:after="80" w:line="276" w:lineRule="auto"/>
      </w:pPr>
      <w:r>
        <w:rPr>
          <w:b/>
          <w:bCs/>
        </w:rPr>
        <w:t>Add 5XX alarms</w:t>
      </w:r>
      <w:r>
        <w:t xml:space="preserve"> — </w:t>
      </w:r>
      <w:r>
        <w:rPr>
          <w:rFonts w:ascii="Consolas" w:eastAsia="Consolas" w:hAnsi="Consolas" w:cs="Consolas"/>
          <w:color w:val="244061"/>
          <w:sz w:val="19"/>
          <w:szCs w:val="19"/>
          <w:shd w:val="clear" w:color="auto" w:fill="EEF1F5"/>
        </w:rPr>
        <w:t>HTTPCode_Target_5XX_Count</w:t>
      </w:r>
      <w:r>
        <w:t xml:space="preserve"> and </w:t>
      </w:r>
      <w:r>
        <w:rPr>
          <w:rFonts w:ascii="Consolas" w:eastAsia="Consolas" w:hAnsi="Consolas" w:cs="Consolas"/>
          <w:color w:val="244061"/>
          <w:sz w:val="19"/>
          <w:szCs w:val="19"/>
          <w:shd w:val="clear" w:color="auto" w:fill="EEF1F5"/>
        </w:rPr>
        <w:t>HTTPCode_ELB_5XX_Count</w:t>
      </w:r>
      <w:r>
        <w:t xml:space="preserve"> — and an ALB </w:t>
      </w:r>
      <w:proofErr w:type="spellStart"/>
      <w:r>
        <w:rPr>
          <w:rFonts w:ascii="Consolas" w:eastAsia="Consolas" w:hAnsi="Consolas" w:cs="Consolas"/>
          <w:color w:val="244061"/>
          <w:sz w:val="19"/>
          <w:szCs w:val="19"/>
          <w:shd w:val="clear" w:color="auto" w:fill="EEF1F5"/>
        </w:rPr>
        <w:t>TargetResponseTime</w:t>
      </w:r>
      <w:proofErr w:type="spellEnd"/>
      <w:r>
        <w:t xml:space="preserve"> latency alarm. These are the most valuable additions to the existing alarm set.</w:t>
      </w:r>
    </w:p>
    <w:p w14:paraId="3B0213DB" w14:textId="77777777" w:rsidR="00226EA5" w:rsidRDefault="00000000">
      <w:pPr>
        <w:pStyle w:val="ListParagraph"/>
        <w:numPr>
          <w:ilvl w:val="0"/>
          <w:numId w:val="2"/>
        </w:numPr>
        <w:spacing w:before="40" w:after="80" w:line="276" w:lineRule="auto"/>
      </w:pPr>
      <w:r>
        <w:rPr>
          <w:b/>
          <w:bCs/>
        </w:rPr>
        <w:t xml:space="preserve">Enable </w:t>
      </w:r>
      <w:proofErr w:type="spellStart"/>
      <w:r>
        <w:rPr>
          <w:b/>
          <w:bCs/>
        </w:rPr>
        <w:t>centralised</w:t>
      </w:r>
      <w:proofErr w:type="spellEnd"/>
      <w:r>
        <w:rPr>
          <w:b/>
          <w:bCs/>
        </w:rPr>
        <w:t xml:space="preserve"> logging:</w:t>
      </w:r>
      <w:r>
        <w:t xml:space="preserve"> the CloudWatch Logs agent for Nginx and application logs, ALB access logs to S3, and WAF logging to a destination that supports querying. This directly addresses the loss of logs </w:t>
      </w:r>
      <w:proofErr w:type="gramStart"/>
      <w:r>
        <w:t>on instance</w:t>
      </w:r>
      <w:proofErr w:type="gramEnd"/>
      <w:r>
        <w:t xml:space="preserve"> termination.</w:t>
      </w:r>
    </w:p>
    <w:p w14:paraId="59C09A0A" w14:textId="77777777" w:rsidR="00226EA5" w:rsidRDefault="00000000">
      <w:pPr>
        <w:pStyle w:val="ListParagraph"/>
        <w:numPr>
          <w:ilvl w:val="0"/>
          <w:numId w:val="2"/>
        </w:numPr>
        <w:spacing w:before="40" w:after="80" w:line="276" w:lineRule="auto"/>
      </w:pPr>
      <w:r>
        <w:rPr>
          <w:b/>
          <w:bCs/>
        </w:rPr>
        <w:t>Build a CloudWatch dashboard</w:t>
      </w:r>
      <w:r>
        <w:t xml:space="preserve"> consolidating the existing metrics, so an operator has one view rather than seven alarms.</w:t>
      </w:r>
    </w:p>
    <w:p w14:paraId="4CE25789" w14:textId="77777777" w:rsidR="00226EA5" w:rsidRDefault="00000000">
      <w:pPr>
        <w:pStyle w:val="ListParagraph"/>
        <w:numPr>
          <w:ilvl w:val="0"/>
          <w:numId w:val="2"/>
        </w:numPr>
        <w:spacing w:before="40" w:after="80" w:line="276" w:lineRule="auto"/>
      </w:pPr>
      <w:r>
        <w:rPr>
          <w:b/>
          <w:bCs/>
        </w:rPr>
        <w:t>Enable RDS Enhanced Monitoring and Performance Insights</w:t>
      </w:r>
      <w:r>
        <w:t xml:space="preserve"> to make database latency diagnosable rather than merely alarmable.</w:t>
      </w:r>
    </w:p>
    <w:p w14:paraId="2244FDCF" w14:textId="77777777" w:rsidR="00226EA5" w:rsidRDefault="00000000">
      <w:pPr>
        <w:pStyle w:val="ListParagraph"/>
        <w:numPr>
          <w:ilvl w:val="0"/>
          <w:numId w:val="2"/>
        </w:numPr>
        <w:spacing w:before="40" w:after="80" w:line="276" w:lineRule="auto"/>
      </w:pPr>
      <w:r>
        <w:rPr>
          <w:b/>
          <w:bCs/>
        </w:rPr>
        <w:t>Route alarms to a real escalation path</w:t>
      </w:r>
      <w:r>
        <w:t xml:space="preserve"> — an on-call tool or chat integration — rather than email alone.</w:t>
      </w:r>
    </w:p>
    <w:p w14:paraId="4BC9BC46" w14:textId="77777777" w:rsidR="00226EA5" w:rsidRDefault="00226EA5">
      <w:pPr>
        <w:spacing w:after="60"/>
      </w:pPr>
    </w:p>
    <w:p w14:paraId="1548AD9D" w14:textId="77777777" w:rsidR="00226EA5" w:rsidRDefault="00000000">
      <w:pPr>
        <w:pStyle w:val="Heading2"/>
      </w:pPr>
      <w:bookmarkStart w:id="112" w:name="sub_113"/>
      <w:r>
        <w:rPr>
          <w:rFonts w:ascii="Calibri" w:eastAsia="Calibri" w:hAnsi="Calibri" w:cs="Calibri"/>
        </w:rPr>
        <w:t>Priority 3 — Resilience and data protection</w:t>
      </w:r>
      <w:bookmarkEnd w:id="112"/>
    </w:p>
    <w:p w14:paraId="20390DE5" w14:textId="77777777" w:rsidR="00226EA5" w:rsidRDefault="00000000">
      <w:pPr>
        <w:pStyle w:val="ListParagraph"/>
        <w:numPr>
          <w:ilvl w:val="0"/>
          <w:numId w:val="2"/>
        </w:numPr>
        <w:spacing w:before="40" w:after="80" w:line="276" w:lineRule="auto"/>
      </w:pPr>
      <w:r>
        <w:rPr>
          <w:b/>
          <w:bCs/>
        </w:rPr>
        <w:t>Confirm and document RDS Multi-AZ, backup retention and automated backups</w:t>
      </w:r>
      <w:r>
        <w:t>, and perform a restore test. An untested backup is an assumption.</w:t>
      </w:r>
    </w:p>
    <w:p w14:paraId="47D6C3F6" w14:textId="77777777" w:rsidR="00226EA5" w:rsidRDefault="00000000">
      <w:pPr>
        <w:pStyle w:val="ListParagraph"/>
        <w:numPr>
          <w:ilvl w:val="0"/>
          <w:numId w:val="2"/>
        </w:numPr>
        <w:spacing w:before="40" w:after="80" w:line="276" w:lineRule="auto"/>
      </w:pPr>
      <w:r>
        <w:rPr>
          <w:b/>
          <w:bCs/>
        </w:rPr>
        <w:t>Add AWS Backup</w:t>
      </w:r>
      <w:r>
        <w:t xml:space="preserve"> for </w:t>
      </w:r>
      <w:proofErr w:type="spellStart"/>
      <w:r>
        <w:t>centralised</w:t>
      </w:r>
      <w:proofErr w:type="spellEnd"/>
      <w:r>
        <w:t>, policy-driven backup management.</w:t>
      </w:r>
    </w:p>
    <w:p w14:paraId="15288FEF" w14:textId="77777777" w:rsidR="00226EA5" w:rsidRDefault="00000000">
      <w:pPr>
        <w:pStyle w:val="ListParagraph"/>
        <w:numPr>
          <w:ilvl w:val="0"/>
          <w:numId w:val="2"/>
        </w:numPr>
        <w:spacing w:before="40" w:after="80" w:line="276" w:lineRule="auto"/>
      </w:pPr>
      <w:r>
        <w:rPr>
          <w:b/>
          <w:bCs/>
        </w:rPr>
        <w:t>Review the ASG health check type</w:t>
      </w:r>
      <w:r>
        <w:t xml:space="preserve"> and set it to </w:t>
      </w:r>
      <w:r>
        <w:rPr>
          <w:rFonts w:ascii="Consolas" w:eastAsia="Consolas" w:hAnsi="Consolas" w:cs="Consolas"/>
          <w:color w:val="244061"/>
          <w:sz w:val="19"/>
          <w:szCs w:val="19"/>
          <w:shd w:val="clear" w:color="auto" w:fill="EEF1F5"/>
        </w:rPr>
        <w:t>ELB</w:t>
      </w:r>
      <w:r>
        <w:t xml:space="preserve"> so that application-level failures trigger replacement, not only removal from rotation.</w:t>
      </w:r>
    </w:p>
    <w:p w14:paraId="502675F3" w14:textId="77777777" w:rsidR="00226EA5" w:rsidRDefault="00000000">
      <w:pPr>
        <w:pStyle w:val="ListParagraph"/>
        <w:numPr>
          <w:ilvl w:val="0"/>
          <w:numId w:val="2"/>
        </w:numPr>
        <w:spacing w:before="40" w:after="80" w:line="276" w:lineRule="auto"/>
      </w:pPr>
      <w:r>
        <w:rPr>
          <w:b/>
          <w:bCs/>
        </w:rPr>
        <w:t>Point the Target Group health check at a path that exercises the API</w:t>
      </w:r>
      <w:r>
        <w:t xml:space="preserve">, so that a healthy target means a target that can </w:t>
      </w:r>
      <w:proofErr w:type="gramStart"/>
      <w:r>
        <w:t>actually serve</w:t>
      </w:r>
      <w:proofErr w:type="gramEnd"/>
      <w:r>
        <w:t xml:space="preserve"> requests end to end.</w:t>
      </w:r>
    </w:p>
    <w:p w14:paraId="6E87D8F8" w14:textId="77777777" w:rsidR="00226EA5" w:rsidRDefault="00000000">
      <w:pPr>
        <w:pStyle w:val="ListParagraph"/>
        <w:numPr>
          <w:ilvl w:val="0"/>
          <w:numId w:val="2"/>
        </w:numPr>
        <w:spacing w:before="40" w:after="80" w:line="276" w:lineRule="auto"/>
      </w:pPr>
      <w:proofErr w:type="gramStart"/>
      <w:r>
        <w:rPr>
          <w:b/>
          <w:bCs/>
        </w:rPr>
        <w:t>Define</w:t>
      </w:r>
      <w:proofErr w:type="gramEnd"/>
      <w:r>
        <w:rPr>
          <w:b/>
          <w:bCs/>
        </w:rPr>
        <w:t xml:space="preserve"> a disaster-recovery position</w:t>
      </w:r>
      <w:r>
        <w:t xml:space="preserve"> — even explicitly accepting single-region risk with a documented RTO and RPO is better than leaving it undefined.</w:t>
      </w:r>
    </w:p>
    <w:p w14:paraId="6C9B9F4C" w14:textId="77777777" w:rsidR="00226EA5" w:rsidRDefault="00226EA5">
      <w:pPr>
        <w:spacing w:after="60"/>
      </w:pPr>
    </w:p>
    <w:p w14:paraId="293B1488" w14:textId="77777777" w:rsidR="00226EA5" w:rsidRDefault="00000000">
      <w:pPr>
        <w:pStyle w:val="Heading2"/>
      </w:pPr>
      <w:bookmarkStart w:id="113" w:name="sub_114"/>
      <w:r>
        <w:rPr>
          <w:rFonts w:ascii="Calibri" w:eastAsia="Calibri" w:hAnsi="Calibri" w:cs="Calibri"/>
        </w:rPr>
        <w:t>Priority 4 — Scalability and performance</w:t>
      </w:r>
      <w:bookmarkEnd w:id="113"/>
    </w:p>
    <w:p w14:paraId="5A8F6ADD" w14:textId="77777777" w:rsidR="00226EA5" w:rsidRDefault="00000000">
      <w:pPr>
        <w:pStyle w:val="ListParagraph"/>
        <w:numPr>
          <w:ilvl w:val="0"/>
          <w:numId w:val="2"/>
        </w:numPr>
        <w:spacing w:before="40" w:after="80" w:line="276" w:lineRule="auto"/>
      </w:pPr>
      <w:r>
        <w:rPr>
          <w:b/>
          <w:bCs/>
        </w:rPr>
        <w:t>Add RDS Proxy</w:t>
      </w:r>
      <w:r>
        <w:t xml:space="preserve"> to pool and multiplex database connections, directly addressing the connection pressure the </w:t>
      </w:r>
      <w:proofErr w:type="spellStart"/>
      <w:r>
        <w:rPr>
          <w:rFonts w:ascii="Consolas" w:eastAsia="Consolas" w:hAnsi="Consolas" w:cs="Consolas"/>
          <w:color w:val="244061"/>
          <w:sz w:val="19"/>
          <w:szCs w:val="19"/>
          <w:shd w:val="clear" w:color="auto" w:fill="EEF1F5"/>
        </w:rPr>
        <w:t>DatabaseConnections</w:t>
      </w:r>
      <w:proofErr w:type="spellEnd"/>
      <w:r>
        <w:rPr>
          <w:rFonts w:ascii="Consolas" w:eastAsia="Consolas" w:hAnsi="Consolas" w:cs="Consolas"/>
          <w:color w:val="244061"/>
          <w:sz w:val="19"/>
          <w:szCs w:val="19"/>
          <w:shd w:val="clear" w:color="auto" w:fill="EEF1F5"/>
        </w:rPr>
        <w:t xml:space="preserve"> &gt; 80</w:t>
      </w:r>
      <w:r>
        <w:t xml:space="preserve"> alarm exists to detect.</w:t>
      </w:r>
    </w:p>
    <w:p w14:paraId="4B0388BC" w14:textId="77777777" w:rsidR="00226EA5" w:rsidRDefault="00000000">
      <w:pPr>
        <w:pStyle w:val="ListParagraph"/>
        <w:numPr>
          <w:ilvl w:val="0"/>
          <w:numId w:val="2"/>
        </w:numPr>
        <w:spacing w:before="40" w:after="80" w:line="276" w:lineRule="auto"/>
      </w:pPr>
      <w:r>
        <w:rPr>
          <w:b/>
          <w:bCs/>
        </w:rPr>
        <w:t xml:space="preserve">Add </w:t>
      </w:r>
      <w:proofErr w:type="spellStart"/>
      <w:r>
        <w:rPr>
          <w:b/>
          <w:bCs/>
        </w:rPr>
        <w:t>ElastiCache</w:t>
      </w:r>
      <w:proofErr w:type="spellEnd"/>
      <w:r>
        <w:t xml:space="preserve"> for frequently read, infrequently changing data, to reduce load on the single database primary.</w:t>
      </w:r>
    </w:p>
    <w:p w14:paraId="61A17614" w14:textId="77777777" w:rsidR="00226EA5" w:rsidRDefault="00000000">
      <w:pPr>
        <w:pStyle w:val="ListParagraph"/>
        <w:numPr>
          <w:ilvl w:val="0"/>
          <w:numId w:val="2"/>
        </w:numPr>
        <w:spacing w:before="40" w:after="80" w:line="276" w:lineRule="auto"/>
      </w:pPr>
      <w:r>
        <w:rPr>
          <w:b/>
          <w:bCs/>
        </w:rPr>
        <w:t>Consider RDS read replicas</w:t>
      </w:r>
      <w:r>
        <w:t xml:space="preserve"> if the read/write ratio justifies it — the only way to scale reads horizontally in this architecture.</w:t>
      </w:r>
    </w:p>
    <w:p w14:paraId="0A3BB8AF" w14:textId="77777777" w:rsidR="00226EA5" w:rsidRDefault="00000000">
      <w:pPr>
        <w:pStyle w:val="ListParagraph"/>
        <w:numPr>
          <w:ilvl w:val="0"/>
          <w:numId w:val="2"/>
        </w:numPr>
        <w:spacing w:before="40" w:after="80" w:line="276" w:lineRule="auto"/>
      </w:pPr>
      <w:r>
        <w:rPr>
          <w:b/>
          <w:bCs/>
        </w:rPr>
        <w:t>Move static assets and any user-uploaded files to S3</w:t>
      </w:r>
      <w:r>
        <w:t>, optionally as an additional CloudFront origin. This would remove static-file serving from the instances entirely and resolve limitation 14.</w:t>
      </w:r>
    </w:p>
    <w:p w14:paraId="3028B5C4" w14:textId="77777777" w:rsidR="00226EA5" w:rsidRDefault="00000000">
      <w:pPr>
        <w:pStyle w:val="ListParagraph"/>
        <w:numPr>
          <w:ilvl w:val="0"/>
          <w:numId w:val="2"/>
        </w:numPr>
        <w:spacing w:before="40" w:after="80" w:line="276" w:lineRule="auto"/>
      </w:pPr>
      <w:r>
        <w:rPr>
          <w:b/>
          <w:bCs/>
        </w:rPr>
        <w:t>Run load testing</w:t>
      </w:r>
      <w:r>
        <w:t xml:space="preserve"> to establish real capacity figures, so that the maximum of 6 can be validated rather than assumed.</w:t>
      </w:r>
    </w:p>
    <w:p w14:paraId="24D1EFC7" w14:textId="77777777" w:rsidR="00226EA5" w:rsidRDefault="00226EA5">
      <w:pPr>
        <w:spacing w:after="60"/>
      </w:pPr>
    </w:p>
    <w:p w14:paraId="24E87B63" w14:textId="77777777" w:rsidR="00226EA5" w:rsidRDefault="00000000">
      <w:pPr>
        <w:pStyle w:val="Heading2"/>
      </w:pPr>
      <w:bookmarkStart w:id="114" w:name="sub_115"/>
      <w:r>
        <w:rPr>
          <w:rFonts w:ascii="Calibri" w:eastAsia="Calibri" w:hAnsi="Calibri" w:cs="Calibri"/>
        </w:rPr>
        <w:t>Priority 5 — Operational maturity</w:t>
      </w:r>
      <w:bookmarkEnd w:id="114"/>
    </w:p>
    <w:p w14:paraId="05D2537E" w14:textId="77777777" w:rsidR="00226EA5" w:rsidRDefault="00000000">
      <w:pPr>
        <w:pStyle w:val="ListParagraph"/>
        <w:numPr>
          <w:ilvl w:val="0"/>
          <w:numId w:val="2"/>
        </w:numPr>
        <w:spacing w:before="40" w:after="80" w:line="276" w:lineRule="auto"/>
      </w:pPr>
      <w:r>
        <w:rPr>
          <w:b/>
          <w:bCs/>
        </w:rPr>
        <w:t>Define the infrastructure as code</w:t>
      </w:r>
      <w:r>
        <w:t xml:space="preserve"> using Terraform or CDK, making the environment reproducible and reviewable.</w:t>
      </w:r>
    </w:p>
    <w:p w14:paraId="70D9CA09" w14:textId="77777777" w:rsidR="00226EA5" w:rsidRDefault="00000000">
      <w:pPr>
        <w:pStyle w:val="ListParagraph"/>
        <w:numPr>
          <w:ilvl w:val="0"/>
          <w:numId w:val="2"/>
        </w:numPr>
        <w:spacing w:before="40" w:after="80" w:line="276" w:lineRule="auto"/>
      </w:pPr>
      <w:r>
        <w:rPr>
          <w:b/>
          <w:bCs/>
        </w:rPr>
        <w:t>Build a CI/CD pipeline</w:t>
      </w:r>
      <w:r>
        <w:t xml:space="preserve"> that automates AMI creation, Launch Template versioning and instance refresh — replacing the manual release process in Section 21.2.</w:t>
      </w:r>
    </w:p>
    <w:p w14:paraId="6E289D20" w14:textId="77777777" w:rsidR="00226EA5" w:rsidRDefault="00000000">
      <w:pPr>
        <w:pStyle w:val="ListParagraph"/>
        <w:numPr>
          <w:ilvl w:val="0"/>
          <w:numId w:val="2"/>
        </w:numPr>
        <w:spacing w:before="40" w:after="80" w:line="276" w:lineRule="auto"/>
      </w:pPr>
      <w:r>
        <w:rPr>
          <w:b/>
          <w:bCs/>
        </w:rPr>
        <w:t>Add VPC endpoints for Systems Manager</w:t>
      </w:r>
      <w:r>
        <w:t xml:space="preserve"> (</w:t>
      </w:r>
      <w:proofErr w:type="spellStart"/>
      <w:r>
        <w:rPr>
          <w:rFonts w:ascii="Consolas" w:eastAsia="Consolas" w:hAnsi="Consolas" w:cs="Consolas"/>
          <w:color w:val="244061"/>
          <w:sz w:val="19"/>
          <w:szCs w:val="19"/>
          <w:shd w:val="clear" w:color="auto" w:fill="EEF1F5"/>
        </w:rPr>
        <w:t>ssm</w:t>
      </w:r>
      <w:proofErr w:type="spellEnd"/>
      <w:r>
        <w:t xml:space="preserve">, </w:t>
      </w:r>
      <w:proofErr w:type="spellStart"/>
      <w:r>
        <w:rPr>
          <w:rFonts w:ascii="Consolas" w:eastAsia="Consolas" w:hAnsi="Consolas" w:cs="Consolas"/>
          <w:color w:val="244061"/>
          <w:sz w:val="19"/>
          <w:szCs w:val="19"/>
          <w:shd w:val="clear" w:color="auto" w:fill="EEF1F5"/>
        </w:rPr>
        <w:t>ssmmessages</w:t>
      </w:r>
      <w:proofErr w:type="spellEnd"/>
      <w:r>
        <w:t xml:space="preserve">, </w:t>
      </w:r>
      <w:r>
        <w:rPr>
          <w:rFonts w:ascii="Consolas" w:eastAsia="Consolas" w:hAnsi="Consolas" w:cs="Consolas"/>
          <w:color w:val="244061"/>
          <w:sz w:val="19"/>
          <w:szCs w:val="19"/>
          <w:shd w:val="clear" w:color="auto" w:fill="EEF1F5"/>
        </w:rPr>
        <w:t>ec2messages</w:t>
      </w:r>
      <w:r>
        <w:t xml:space="preserve">), which would remove the dependency on NAT Gateway </w:t>
      </w:r>
      <w:proofErr w:type="gramStart"/>
      <w:r>
        <w:t>egress</w:t>
      </w:r>
      <w:proofErr w:type="gramEnd"/>
      <w:r>
        <w:t xml:space="preserve"> for administrative access and reduce NAT data-processing cost.</w:t>
      </w:r>
    </w:p>
    <w:p w14:paraId="2720B728" w14:textId="77777777" w:rsidR="00226EA5" w:rsidRDefault="00000000">
      <w:pPr>
        <w:pStyle w:val="ListParagraph"/>
        <w:numPr>
          <w:ilvl w:val="0"/>
          <w:numId w:val="2"/>
        </w:numPr>
        <w:spacing w:before="40" w:after="80" w:line="276" w:lineRule="auto"/>
      </w:pPr>
      <w:r>
        <w:rPr>
          <w:b/>
          <w:bCs/>
        </w:rPr>
        <w:t>Restrict ALB ingress to CloudFront</w:t>
      </w:r>
      <w:r>
        <w:t xml:space="preserve"> so the origin cannot be reached directly, </w:t>
      </w:r>
      <w:proofErr w:type="gramStart"/>
      <w:r>
        <w:t>bypassing</w:t>
      </w:r>
      <w:proofErr w:type="gramEnd"/>
      <w:r>
        <w:t xml:space="preserve"> the edge layer.</w:t>
      </w:r>
    </w:p>
    <w:p w14:paraId="2D1F4DFA" w14:textId="77777777" w:rsidR="00226EA5" w:rsidRDefault="00000000">
      <w:pPr>
        <w:pStyle w:val="ListParagraph"/>
        <w:numPr>
          <w:ilvl w:val="0"/>
          <w:numId w:val="2"/>
        </w:numPr>
        <w:spacing w:before="40" w:after="80" w:line="276" w:lineRule="auto"/>
      </w:pPr>
      <w:r>
        <w:rPr>
          <w:b/>
          <w:bCs/>
        </w:rPr>
        <w:t xml:space="preserve">Consider </w:t>
      </w:r>
      <w:proofErr w:type="spellStart"/>
      <w:r>
        <w:rPr>
          <w:b/>
          <w:bCs/>
        </w:rPr>
        <w:t>containerisation</w:t>
      </w:r>
      <w:proofErr w:type="spellEnd"/>
      <w:r>
        <w:rPr>
          <w:b/>
          <w:bCs/>
        </w:rPr>
        <w:t xml:space="preserve"> (ECS or EKS)</w:t>
      </w:r>
      <w:r>
        <w:t xml:space="preserve"> as a longer-term path, if deployment speed and image lifecycle management become limiting.</w:t>
      </w:r>
    </w:p>
    <w:p w14:paraId="24FF3E7F" w14:textId="77777777" w:rsidR="00226EA5" w:rsidRDefault="00226EA5">
      <w:pPr>
        <w:spacing w:after="60"/>
      </w:pPr>
    </w:p>
    <w:p w14:paraId="6F0D5D55" w14:textId="77777777" w:rsidR="00226EA5" w:rsidRDefault="00000000">
      <w:pPr>
        <w:pStyle w:val="Heading1"/>
        <w:pageBreakBefore/>
        <w:pBdr>
          <w:bottom w:val="single" w:sz="10" w:space="6" w:color="ED7100"/>
        </w:pBdr>
      </w:pPr>
      <w:bookmarkStart w:id="115" w:name="sec_116"/>
      <w:proofErr w:type="gramStart"/>
      <w:r>
        <w:rPr>
          <w:color w:val="ED7100"/>
        </w:rPr>
        <w:lastRenderedPageBreak/>
        <w:t xml:space="preserve">27  </w:t>
      </w:r>
      <w:r>
        <w:t>Architecture</w:t>
      </w:r>
      <w:proofErr w:type="gramEnd"/>
      <w:r>
        <w:t xml:space="preserve"> Diagram Explanation</w:t>
      </w:r>
      <w:bookmarkEnd w:id="115"/>
    </w:p>
    <w:p w14:paraId="6EC285DB" w14:textId="77777777" w:rsidR="00226EA5" w:rsidRDefault="00226EA5">
      <w:pPr>
        <w:spacing w:after="100"/>
      </w:pPr>
    </w:p>
    <w:p w14:paraId="379605B1" w14:textId="77777777" w:rsidR="00226EA5" w:rsidRDefault="00000000">
      <w:pPr>
        <w:pStyle w:val="Heading2"/>
      </w:pPr>
      <w:bookmarkStart w:id="116" w:name="sub_117"/>
      <w:r>
        <w:rPr>
          <w:rFonts w:ascii="Calibri" w:eastAsia="Calibri" w:hAnsi="Calibri" w:cs="Calibri"/>
        </w:rPr>
        <w:t>27.1 What the diagram shows</w:t>
      </w:r>
      <w:bookmarkEnd w:id="116"/>
    </w:p>
    <w:p w14:paraId="116516C5" w14:textId="77777777" w:rsidR="00226EA5" w:rsidRDefault="00000000">
      <w:pPr>
        <w:spacing w:before="60" w:after="140" w:line="276" w:lineRule="auto"/>
        <w:jc w:val="both"/>
      </w:pPr>
      <w:r>
        <w:t>Reading the uploaded diagram from top to bottom:</w:t>
      </w:r>
    </w:p>
    <w:p w14:paraId="6E273145" w14:textId="77777777" w:rsidR="00226EA5" w:rsidRDefault="00000000">
      <w:pPr>
        <w:spacing w:before="60" w:after="140" w:line="276" w:lineRule="auto"/>
        <w:jc w:val="both"/>
      </w:pPr>
      <w:r>
        <w:rPr>
          <w:b/>
          <w:bCs/>
        </w:rPr>
        <w:t>Above the AWS Cloud boundary</w:t>
      </w:r>
      <w:r>
        <w:t xml:space="preserve"> sits the </w:t>
      </w:r>
      <w:r>
        <w:rPr>
          <w:b/>
          <w:bCs/>
        </w:rPr>
        <w:t>Users</w:t>
      </w:r>
      <w:r>
        <w:t xml:space="preserve"> icon — external clients, outside all AWS controls.</w:t>
      </w:r>
    </w:p>
    <w:p w14:paraId="709A1CA0" w14:textId="77777777" w:rsidR="00226EA5" w:rsidRDefault="00000000">
      <w:pPr>
        <w:spacing w:before="60" w:after="140" w:line="276" w:lineRule="auto"/>
        <w:jc w:val="both"/>
      </w:pPr>
      <w:r>
        <w:rPr>
          <w:b/>
          <w:bCs/>
        </w:rPr>
        <w:t>Inside the AWS Cloud boundary but outside the VPC</w:t>
      </w:r>
      <w:r>
        <w:t xml:space="preserve"> are three global-scope services. </w:t>
      </w:r>
      <w:r>
        <w:rPr>
          <w:b/>
          <w:bCs/>
        </w:rPr>
        <w:t>Amazon Route 53 (DNS)</w:t>
      </w:r>
      <w:r>
        <w:t xml:space="preserve"> is drawn first in the path. </w:t>
      </w:r>
      <w:r>
        <w:rPr>
          <w:b/>
          <w:bCs/>
        </w:rPr>
        <w:t>Amazon CloudFront</w:t>
      </w:r>
      <w:r>
        <w:t xml:space="preserve"> sits below it, receiving the resolved traffic. </w:t>
      </w:r>
      <w:r>
        <w:rPr>
          <w:b/>
          <w:bCs/>
        </w:rPr>
        <w:t>AWS WAF</w:t>
      </w:r>
      <w:r>
        <w:t xml:space="preserve">, labelled </w:t>
      </w:r>
      <w:r>
        <w:rPr>
          <w:i/>
          <w:iCs/>
        </w:rPr>
        <w:t>(OWASP Top 10 Rules)</w:t>
      </w:r>
      <w:r>
        <w:t xml:space="preserve">, is drawn to the right of CloudFront with a </w:t>
      </w:r>
      <w:r>
        <w:rPr>
          <w:b/>
          <w:bCs/>
        </w:rPr>
        <w:t>bidirectional arrow</w:t>
      </w:r>
      <w:r>
        <w:t xml:space="preserve"> between them, indicating that request inspection happens as part of the CloudFront request path rather than as a separate </w:t>
      </w:r>
      <w:proofErr w:type="gramStart"/>
      <w:r>
        <w:t>hop</w:t>
      </w:r>
      <w:proofErr w:type="gramEnd"/>
      <w:r>
        <w:t>. Their placement outside the VPC rectangle is technically correct: CloudFront and WAF are global services with no presence in the VPC's address space.</w:t>
      </w:r>
    </w:p>
    <w:p w14:paraId="63490A01" w14:textId="77777777" w:rsidR="00226EA5" w:rsidRDefault="00000000">
      <w:pPr>
        <w:spacing w:before="60" w:after="140" w:line="276" w:lineRule="auto"/>
        <w:jc w:val="both"/>
      </w:pPr>
      <w:r>
        <w:rPr>
          <w:b/>
          <w:bCs/>
        </w:rPr>
        <w:t>The VPC boundary</w:t>
      </w:r>
      <w:r>
        <w:t xml:space="preserve"> is labelled </w:t>
      </w:r>
      <w:r>
        <w:rPr>
          <w:rFonts w:ascii="Consolas" w:eastAsia="Consolas" w:hAnsi="Consolas" w:cs="Consolas"/>
          <w:color w:val="244061"/>
          <w:sz w:val="19"/>
          <w:szCs w:val="19"/>
          <w:shd w:val="clear" w:color="auto" w:fill="EEF1F5"/>
        </w:rPr>
        <w:t>10.0.0.0/16</w:t>
      </w:r>
      <w:r>
        <w:t xml:space="preserve"> and contains two vertical Availability Zone regions, AZ A and AZ B, drawn as dashed blue containers.</w:t>
      </w:r>
    </w:p>
    <w:p w14:paraId="0411A727" w14:textId="77777777" w:rsidR="00226EA5" w:rsidRDefault="00000000">
      <w:pPr>
        <w:spacing w:before="60" w:after="140" w:line="276" w:lineRule="auto"/>
        <w:jc w:val="both"/>
      </w:pPr>
      <w:r>
        <w:rPr>
          <w:b/>
          <w:bCs/>
        </w:rPr>
        <w:t>Public subnets</w:t>
      </w:r>
      <w:r>
        <w:t xml:space="preserve"> (</w:t>
      </w:r>
      <w:r>
        <w:rPr>
          <w:rFonts w:ascii="Consolas" w:eastAsia="Consolas" w:hAnsi="Consolas" w:cs="Consolas"/>
          <w:color w:val="244061"/>
          <w:sz w:val="19"/>
          <w:szCs w:val="19"/>
          <w:shd w:val="clear" w:color="auto" w:fill="EEF1F5"/>
        </w:rPr>
        <w:t>10.0.1.0/24</w:t>
      </w:r>
      <w:r>
        <w:t xml:space="preserve"> in AZ A, </w:t>
      </w:r>
      <w:r>
        <w:rPr>
          <w:rFonts w:ascii="Consolas" w:eastAsia="Consolas" w:hAnsi="Consolas" w:cs="Consolas"/>
          <w:color w:val="244061"/>
          <w:sz w:val="19"/>
          <w:szCs w:val="19"/>
          <w:shd w:val="clear" w:color="auto" w:fill="EEF1F5"/>
        </w:rPr>
        <w:t>10.0.2.0/24</w:t>
      </w:r>
      <w:r>
        <w:t xml:space="preserve"> in AZ B) are drawn in green with padlock icons and each contains a </w:t>
      </w:r>
      <w:r>
        <w:rPr>
          <w:b/>
          <w:bCs/>
        </w:rPr>
        <w:t>NAT Gateway</w:t>
      </w:r>
      <w:r>
        <w:t xml:space="preserve">. The </w:t>
      </w:r>
      <w:r>
        <w:rPr>
          <w:b/>
          <w:bCs/>
        </w:rPr>
        <w:t>Application Load Balancer</w:t>
      </w:r>
      <w:r>
        <w:t xml:space="preserve"> is drawn between the two public subnets with arrows pointing into it from both — representing an ALB that has nodes in both public subnets, which is why it is drawn spanning rather than inside either one.</w:t>
      </w:r>
    </w:p>
    <w:p w14:paraId="34462E07" w14:textId="77777777" w:rsidR="00226EA5" w:rsidRDefault="00000000">
      <w:pPr>
        <w:spacing w:before="60" w:after="140" w:line="276" w:lineRule="auto"/>
        <w:jc w:val="both"/>
      </w:pPr>
      <w:r>
        <w:rPr>
          <w:b/>
          <w:bCs/>
        </w:rPr>
        <w:t>Private subnets</w:t>
      </w:r>
      <w:r>
        <w:t xml:space="preserve"> (A and B) are drawn in blue with padlocks, each containing </w:t>
      </w:r>
      <w:r>
        <w:rPr>
          <w:b/>
          <w:bCs/>
        </w:rPr>
        <w:t>Amazon EC2 (Web/App)</w:t>
      </w:r>
      <w:r>
        <w:t xml:space="preserve"> instances with ellipses between them indicating a variable count. The </w:t>
      </w:r>
      <w:r>
        <w:rPr>
          <w:b/>
          <w:bCs/>
        </w:rPr>
        <w:t>Auto Scaling Group</w:t>
      </w:r>
      <w:r>
        <w:t xml:space="preserve"> is drawn as an orange dashed boundary spanning both private subnets — correctly, since an ASG is a logical grouping across subnets rather than a resource inside one.</w:t>
      </w:r>
    </w:p>
    <w:p w14:paraId="0360987D" w14:textId="77777777" w:rsidR="00226EA5" w:rsidRDefault="00000000">
      <w:pPr>
        <w:spacing w:before="60" w:after="140" w:line="276" w:lineRule="auto"/>
        <w:jc w:val="both"/>
      </w:pPr>
      <w:r>
        <w:rPr>
          <w:b/>
          <w:bCs/>
        </w:rPr>
        <w:t>DB Subnet Groups (Private)</w:t>
      </w:r>
      <w:r>
        <w:t xml:space="preserve"> A and B each contain an RDS icon, with </w:t>
      </w:r>
      <w:r>
        <w:rPr>
          <w:b/>
          <w:bCs/>
        </w:rPr>
        <w:t>Amazon RDS Multi-AZ (MySQL / PostgreSQL)</w:t>
      </w:r>
      <w:r>
        <w:t xml:space="preserve"> labelled between them and dashed arrows connecting the two instances — the standard representation of primary-to-standby replication.</w:t>
      </w:r>
    </w:p>
    <w:p w14:paraId="2BC6B400" w14:textId="77777777" w:rsidR="00226EA5" w:rsidRDefault="00000000">
      <w:pPr>
        <w:spacing w:before="60" w:after="140" w:line="276" w:lineRule="auto"/>
        <w:jc w:val="both"/>
      </w:pPr>
      <w:r>
        <w:rPr>
          <w:b/>
          <w:bCs/>
        </w:rPr>
        <w:t>On the right, outside the VPC</w:t>
      </w:r>
      <w:r>
        <w:t xml:space="preserve">, four services are stacked: </w:t>
      </w:r>
      <w:r>
        <w:rPr>
          <w:b/>
          <w:bCs/>
        </w:rPr>
        <w:t>CloudWatch (Monitoring &amp; Dashboards)</w:t>
      </w:r>
      <w:r>
        <w:t xml:space="preserve">, </w:t>
      </w:r>
      <w:r>
        <w:rPr>
          <w:b/>
          <w:bCs/>
        </w:rPr>
        <w:t>CloudWatch Alarms (Alarms &amp; Metrics)</w:t>
      </w:r>
      <w:r>
        <w:t xml:space="preserve">, </w:t>
      </w:r>
      <w:r>
        <w:rPr>
          <w:b/>
          <w:bCs/>
        </w:rPr>
        <w:t>SNS (Notifications)</w:t>
      </w:r>
      <w:r>
        <w:t xml:space="preserve">, and </w:t>
      </w:r>
      <w:r>
        <w:rPr>
          <w:b/>
          <w:bCs/>
        </w:rPr>
        <w:t>Systems Manager (Session Manager)</w:t>
      </w:r>
      <w:r>
        <w:t xml:space="preserve">. All four connect with </w:t>
      </w:r>
      <w:r>
        <w:rPr>
          <w:b/>
          <w:bCs/>
        </w:rPr>
        <w:t>dashed</w:t>
      </w:r>
      <w:r>
        <w:t xml:space="preserve"> lines, and the legend defines dashed as </w:t>
      </w:r>
      <w:r>
        <w:rPr>
          <w:i/>
          <w:iCs/>
        </w:rPr>
        <w:t>Monitoring / Management</w:t>
      </w:r>
      <w:r>
        <w:t xml:space="preserve"> versus solid as </w:t>
      </w:r>
      <w:r>
        <w:rPr>
          <w:i/>
          <w:iCs/>
        </w:rPr>
        <w:t>User / Application Traffic</w:t>
      </w:r>
      <w:r>
        <w:t>.</w:t>
      </w:r>
    </w:p>
    <w:p w14:paraId="00F42D82" w14:textId="77777777" w:rsidR="00226EA5" w:rsidRDefault="00000000">
      <w:pPr>
        <w:spacing w:before="60" w:after="140" w:line="276" w:lineRule="auto"/>
        <w:jc w:val="both"/>
      </w:pPr>
      <w:r>
        <w:rPr>
          <w:b/>
          <w:bCs/>
        </w:rPr>
        <w:t>Three legend boxes</w:t>
      </w:r>
      <w:r>
        <w:t xml:space="preserve"> at the bottom identify the service icons, list the security model (ALB in public subnets, EC2 in private subnets, RDS in private DB subnets, Security Groups with least privilege, NACLs for subnet-level control, WAF for application protection), and define the two connector styles.</w:t>
      </w:r>
    </w:p>
    <w:p w14:paraId="32828EF9" w14:textId="77777777" w:rsidR="00226EA5" w:rsidRDefault="00000000">
      <w:pPr>
        <w:pStyle w:val="Heading2"/>
      </w:pPr>
      <w:bookmarkStart w:id="117" w:name="sub_118"/>
      <w:r>
        <w:rPr>
          <w:rFonts w:ascii="Calibri" w:eastAsia="Calibri" w:hAnsi="Calibri" w:cs="Calibri"/>
        </w:rPr>
        <w:t>27.2 Public versus private boundaries in the diagram</w:t>
      </w:r>
      <w:bookmarkEnd w:id="117"/>
    </w:p>
    <w:p w14:paraId="55B3A985" w14:textId="77777777" w:rsidR="00226EA5" w:rsidRDefault="00000000">
      <w:pPr>
        <w:spacing w:before="60" w:after="140" w:line="276" w:lineRule="auto"/>
        <w:jc w:val="both"/>
      </w:pPr>
      <w:r>
        <w:rPr>
          <w:b/>
          <w:bCs/>
        </w:rPr>
        <w:t>Public</w:t>
      </w:r>
      <w:r>
        <w:t xml:space="preserve"> — reachable from the internet: CloudFront edge locations, the WAF evaluation point, the ALB, and the NAT Gateways (which hold public Elastic IPs but accept no unsolicited inbound connections).</w:t>
      </w:r>
    </w:p>
    <w:p w14:paraId="687B2818" w14:textId="77777777" w:rsidR="00226EA5" w:rsidRDefault="00000000">
      <w:pPr>
        <w:spacing w:before="60" w:after="140" w:line="276" w:lineRule="auto"/>
        <w:jc w:val="both"/>
      </w:pPr>
      <w:r>
        <w:rPr>
          <w:b/>
          <w:bCs/>
        </w:rPr>
        <w:t>Private</w:t>
      </w:r>
      <w:r>
        <w:t xml:space="preserve"> — not reachable from the internet: all EC2 instances, and the RDS primary and standby.</w:t>
      </w:r>
    </w:p>
    <w:p w14:paraId="57BE21E5" w14:textId="77777777" w:rsidR="00226EA5" w:rsidRDefault="00000000">
      <w:pPr>
        <w:spacing w:before="60" w:after="140" w:line="276" w:lineRule="auto"/>
        <w:jc w:val="both"/>
      </w:pPr>
      <w:r>
        <w:rPr>
          <w:b/>
          <w:bCs/>
        </w:rPr>
        <w:t>Isolated</w:t>
      </w:r>
      <w:r>
        <w:t xml:space="preserve"> — no internet route at all: the DB subnet groups, whose route tables contain only the VPC-local route.</w:t>
      </w:r>
    </w:p>
    <w:p w14:paraId="34272DBA" w14:textId="77777777" w:rsidR="00226EA5" w:rsidRDefault="00000000">
      <w:pPr>
        <w:pStyle w:val="Heading2"/>
      </w:pPr>
      <w:bookmarkStart w:id="118" w:name="sub_119"/>
      <w:r>
        <w:rPr>
          <w:rFonts w:ascii="Calibri" w:eastAsia="Calibri" w:hAnsi="Calibri" w:cs="Calibri"/>
        </w:rPr>
        <w:t>27.3 How traffic moves through the diagram</w:t>
      </w:r>
      <w:bookmarkEnd w:id="118"/>
    </w:p>
    <w:p w14:paraId="5E1202BF" w14:textId="77777777" w:rsidR="00226EA5" w:rsidRDefault="00000000">
      <w:pPr>
        <w:spacing w:before="60" w:after="140" w:line="276" w:lineRule="auto"/>
        <w:jc w:val="both"/>
      </w:pPr>
      <w:r>
        <w:lastRenderedPageBreak/>
        <w:t>Solid arrows trace the data plane: Users → Route 53 → CloudFront (with WAF inspection) → ALB → EC2 instances in the private subnets → RDS in the DB subnet groups. The upward arrows from the private subnets to the NAT Gateways represent outbound-only instance-initiated traffic, which is a separate flow from the inbound application path and not part of it.</w:t>
      </w:r>
    </w:p>
    <w:p w14:paraId="740052D8" w14:textId="77777777" w:rsidR="00226EA5" w:rsidRDefault="00000000">
      <w:pPr>
        <w:spacing w:before="60" w:after="140" w:line="276" w:lineRule="auto"/>
        <w:jc w:val="both"/>
      </w:pPr>
      <w:r>
        <w:t>Dashed arrows on the right represent the control plane: CloudWatch collecting metrics from the infrastructure, alarms evaluating them, SNS delivering notifications, and Systems Manager reaching instances for administrative sessions. None of these carry user traffic.</w:t>
      </w:r>
    </w:p>
    <w:p w14:paraId="4B77132B" w14:textId="77777777" w:rsidR="00226EA5" w:rsidRDefault="00000000">
      <w:pPr>
        <w:pStyle w:val="Heading2"/>
      </w:pPr>
      <w:bookmarkStart w:id="119" w:name="sub_120"/>
      <w:r>
        <w:rPr>
          <w:rFonts w:ascii="Calibri" w:eastAsia="Calibri" w:hAnsi="Calibri" w:cs="Calibri"/>
        </w:rPr>
        <w:t>27.4 Where the boundaries, scaling and failover occur</w:t>
      </w:r>
      <w:bookmarkEnd w:id="119"/>
    </w:p>
    <w:p w14:paraId="32272546" w14:textId="77777777" w:rsidR="00226EA5" w:rsidRDefault="00000000">
      <w:pPr>
        <w:spacing w:before="60" w:after="140" w:line="276" w:lineRule="auto"/>
        <w:jc w:val="both"/>
      </w:pPr>
      <w:r>
        <w:rPr>
          <w:b/>
          <w:bCs/>
        </w:rPr>
        <w:t>Security boundaries</w:t>
      </w:r>
      <w:r>
        <w:t xml:space="preserve">, in order: the WAF evaluation point (Layer 7 filtering); the VPC edge (only the ALB is addressable from outside); the public/private subnet split (no inbound route to compute); the Security Group chain </w:t>
      </w:r>
      <w:proofErr w:type="spellStart"/>
      <w:r>
        <w:rPr>
          <w:rFonts w:ascii="Consolas" w:eastAsia="Consolas" w:hAnsi="Consolas" w:cs="Consolas"/>
          <w:color w:val="244061"/>
          <w:sz w:val="19"/>
          <w:szCs w:val="19"/>
          <w:shd w:val="clear" w:color="auto" w:fill="EEF1F5"/>
        </w:rPr>
        <w:t>alb</w:t>
      </w:r>
      <w:proofErr w:type="spellEnd"/>
      <w:r>
        <w:rPr>
          <w:rFonts w:ascii="Consolas" w:eastAsia="Consolas" w:hAnsi="Consolas" w:cs="Consolas"/>
          <w:color w:val="244061"/>
          <w:sz w:val="19"/>
          <w:szCs w:val="19"/>
          <w:shd w:val="clear" w:color="auto" w:fill="EEF1F5"/>
        </w:rPr>
        <w:t>-sg</w:t>
      </w:r>
      <w:r>
        <w:t xml:space="preserve"> → </w:t>
      </w:r>
      <w:r>
        <w:rPr>
          <w:rFonts w:ascii="Consolas" w:eastAsia="Consolas" w:hAnsi="Consolas" w:cs="Consolas"/>
          <w:color w:val="244061"/>
          <w:sz w:val="19"/>
          <w:szCs w:val="19"/>
          <w:shd w:val="clear" w:color="auto" w:fill="EEF1F5"/>
        </w:rPr>
        <w:t>ec2-sg</w:t>
      </w:r>
      <w:r>
        <w:t xml:space="preserve"> → </w:t>
      </w:r>
      <w:proofErr w:type="spellStart"/>
      <w:r>
        <w:rPr>
          <w:rFonts w:ascii="Consolas" w:eastAsia="Consolas" w:hAnsi="Consolas" w:cs="Consolas"/>
          <w:color w:val="244061"/>
          <w:sz w:val="19"/>
          <w:szCs w:val="19"/>
          <w:shd w:val="clear" w:color="auto" w:fill="EEF1F5"/>
        </w:rPr>
        <w:t>rds</w:t>
      </w:r>
      <w:proofErr w:type="spellEnd"/>
      <w:r>
        <w:rPr>
          <w:rFonts w:ascii="Consolas" w:eastAsia="Consolas" w:hAnsi="Consolas" w:cs="Consolas"/>
          <w:color w:val="244061"/>
          <w:sz w:val="19"/>
          <w:szCs w:val="19"/>
          <w:shd w:val="clear" w:color="auto" w:fill="EEF1F5"/>
        </w:rPr>
        <w:t>-sg</w:t>
      </w:r>
      <w:r>
        <w:t>; and the DB subnet route tables (no internet path in either direction).</w:t>
      </w:r>
    </w:p>
    <w:p w14:paraId="22CDC14D" w14:textId="77777777" w:rsidR="00226EA5" w:rsidRDefault="00000000">
      <w:pPr>
        <w:spacing w:before="60" w:after="140" w:line="276" w:lineRule="auto"/>
        <w:jc w:val="both"/>
      </w:pPr>
      <w:r>
        <w:rPr>
          <w:b/>
          <w:bCs/>
        </w:rPr>
        <w:t>Scaling</w:t>
      </w:r>
      <w:r>
        <w:t xml:space="preserve"> occurs in exactly one place in the diagram: the orange Auto Scaling Group boundary spanning both private subnets, where instance count varies between 2 and 6.</w:t>
      </w:r>
    </w:p>
    <w:p w14:paraId="4A7D7CC4" w14:textId="77777777" w:rsidR="00226EA5" w:rsidRDefault="00000000">
      <w:pPr>
        <w:spacing w:before="60" w:after="140" w:line="276" w:lineRule="auto"/>
        <w:jc w:val="both"/>
      </w:pPr>
      <w:r>
        <w:rPr>
          <w:b/>
          <w:bCs/>
        </w:rPr>
        <w:t>Failover</w:t>
      </w:r>
      <w:r>
        <w:t xml:space="preserve"> occurs in three places: at the ALB, which stops routing to unhealthy targets; at the ASG, which replaces terminated instances; and at RDS, where the dashed primary-to-standby link represents the promotion path.</w:t>
      </w:r>
    </w:p>
    <w:p w14:paraId="4B284438" w14:textId="77777777" w:rsidR="00226EA5" w:rsidRDefault="00000000">
      <w:pPr>
        <w:pStyle w:val="Heading2"/>
      </w:pPr>
      <w:bookmarkStart w:id="120" w:name="sub_121"/>
      <w:r>
        <w:rPr>
          <w:rFonts w:ascii="Calibri" w:eastAsia="Calibri" w:hAnsi="Calibri" w:cs="Calibri"/>
        </w:rPr>
        <w:t>27.5 Discrepancies between the diagram and the documentation</w:t>
      </w:r>
      <w:bookmarkEnd w:id="120"/>
    </w:p>
    <w:p w14:paraId="62CDEA17" w14:textId="77777777" w:rsidR="00226EA5" w:rsidRDefault="00000000">
      <w:pPr>
        <w:spacing w:before="60" w:after="140" w:line="276" w:lineRule="auto"/>
        <w:jc w:val="both"/>
      </w:pPr>
      <w:r>
        <w:t>These are recorded rather than silently resolved.</w:t>
      </w:r>
    </w:p>
    <w:p w14:paraId="109A54B7" w14:textId="77777777" w:rsidR="00226EA5" w:rsidRDefault="00000000">
      <w:pPr>
        <w:spacing w:before="60" w:after="140" w:line="276" w:lineRule="auto"/>
        <w:jc w:val="both"/>
      </w:pPr>
      <w:r>
        <w:rPr>
          <w:b/>
          <w:bCs/>
        </w:rPr>
        <w:t xml:space="preserve">1. Route 53 is shown as </w:t>
      </w:r>
      <w:proofErr w:type="gramStart"/>
      <w:r>
        <w:rPr>
          <w:b/>
          <w:bCs/>
        </w:rPr>
        <w:t>deployed</w:t>
      </w:r>
      <w:proofErr w:type="gramEnd"/>
      <w:r>
        <w:rPr>
          <w:b/>
          <w:bCs/>
        </w:rPr>
        <w:t>; the documentation states it was not implemented.</w:t>
      </w:r>
      <w:r>
        <w:t xml:space="preserve"> This is the most significant discrepancy. The documentation is explicit and repeated on this point — no domain was purchased, and the Hosted Zone, records, ACM certificate and HTTPS listener were all planned but not deployed. </w:t>
      </w:r>
      <w:r>
        <w:rPr>
          <w:b/>
          <w:bCs/>
        </w:rPr>
        <w:t>The diagram should be read as the intended target architecture on this point, not as the current deployment.</w:t>
      </w:r>
      <w:r>
        <w:t xml:space="preserve"> The same applies to the HTTPS implied by that path.</w:t>
      </w:r>
    </w:p>
    <w:p w14:paraId="0BB0BA97" w14:textId="77777777" w:rsidR="00226EA5" w:rsidRDefault="00000000">
      <w:pPr>
        <w:spacing w:before="60" w:after="140" w:line="276" w:lineRule="auto"/>
        <w:jc w:val="both"/>
      </w:pPr>
      <w:r>
        <w:rPr>
          <w:b/>
          <w:bCs/>
        </w:rPr>
        <w:t>2. RDS is labelled "MySQL / PostgreSQL"; the implementation is PostgreSQL.</w:t>
      </w:r>
      <w:r>
        <w:t xml:space="preserve"> The documentation is unambiguous throughout — PostgreSQL on port 5432, with </w:t>
      </w:r>
      <w:proofErr w:type="spellStart"/>
      <w:r>
        <w:t>FastAPI</w:t>
      </w:r>
      <w:proofErr w:type="spellEnd"/>
      <w:r>
        <w:t xml:space="preserve"> configured against a PostgreSQL endpoint. The diagram label appears to be a generic template placeholder. </w:t>
      </w:r>
      <w:r>
        <w:rPr>
          <w:b/>
          <w:bCs/>
        </w:rPr>
        <w:t>PostgreSQL is correct.</w:t>
      </w:r>
    </w:p>
    <w:p w14:paraId="15F2D89F" w14:textId="77777777" w:rsidR="00226EA5" w:rsidRDefault="00000000">
      <w:pPr>
        <w:spacing w:before="60" w:after="140" w:line="276" w:lineRule="auto"/>
        <w:jc w:val="both"/>
      </w:pPr>
      <w:r>
        <w:rPr>
          <w:b/>
          <w:bCs/>
        </w:rPr>
        <w:t>3. WAF is labelled "OWASP Top 10 Rules"; the configured rules are more specific.</w:t>
      </w:r>
      <w:r>
        <w:t xml:space="preserve"> The actual Web ACL contains </w:t>
      </w:r>
      <w:proofErr w:type="spellStart"/>
      <w:r>
        <w:rPr>
          <w:rFonts w:ascii="Consolas" w:eastAsia="Consolas" w:hAnsi="Consolas" w:cs="Consolas"/>
          <w:color w:val="244061"/>
          <w:sz w:val="19"/>
          <w:szCs w:val="19"/>
          <w:shd w:val="clear" w:color="auto" w:fill="EEF1F5"/>
        </w:rPr>
        <w:t>AWSManagedRulesCommonRuleSet</w:t>
      </w:r>
      <w:proofErr w:type="spellEnd"/>
      <w:r>
        <w:t xml:space="preserve">, </w:t>
      </w:r>
      <w:proofErr w:type="spellStart"/>
      <w:r>
        <w:rPr>
          <w:rFonts w:ascii="Consolas" w:eastAsia="Consolas" w:hAnsi="Consolas" w:cs="Consolas"/>
          <w:color w:val="244061"/>
          <w:sz w:val="19"/>
          <w:szCs w:val="19"/>
          <w:shd w:val="clear" w:color="auto" w:fill="EEF1F5"/>
        </w:rPr>
        <w:t>AWSManagedRulesSQLiRuleSet</w:t>
      </w:r>
      <w:proofErr w:type="spellEnd"/>
      <w:r>
        <w:t xml:space="preserve">, </w:t>
      </w:r>
      <w:proofErr w:type="spellStart"/>
      <w:r>
        <w:rPr>
          <w:rFonts w:ascii="Consolas" w:eastAsia="Consolas" w:hAnsi="Consolas" w:cs="Consolas"/>
          <w:color w:val="244061"/>
          <w:sz w:val="19"/>
          <w:szCs w:val="19"/>
          <w:shd w:val="clear" w:color="auto" w:fill="EEF1F5"/>
        </w:rPr>
        <w:t>AWSManagedRulesAdminProtectionRuleSet</w:t>
      </w:r>
      <w:proofErr w:type="spellEnd"/>
      <w:r>
        <w:t xml:space="preserve"> and </w:t>
      </w:r>
      <w:proofErr w:type="spellStart"/>
      <w:r>
        <w:rPr>
          <w:rFonts w:ascii="Consolas" w:eastAsia="Consolas" w:hAnsi="Consolas" w:cs="Consolas"/>
          <w:color w:val="244061"/>
          <w:sz w:val="19"/>
          <w:szCs w:val="19"/>
          <w:shd w:val="clear" w:color="auto" w:fill="EEF1F5"/>
        </w:rPr>
        <w:t>AWSManagedRulesAntiDDoSRuleSet</w:t>
      </w:r>
      <w:proofErr w:type="spellEnd"/>
      <w:r>
        <w:t xml:space="preserve"> plus five custom rules, three of which are in COUNT mode. The Common Rule Set is broadly aligned with common OWASP risk categories, so the label is not wrong in spirit — but it materially overstates the current protection, because it does not convey that rate-based, anti-DDoS and body-size rules are counting rather than blocking. </w:t>
      </w:r>
      <w:r>
        <w:rPr>
          <w:b/>
          <w:bCs/>
        </w:rPr>
        <w:t>Section 9 is authoritative.</w:t>
      </w:r>
    </w:p>
    <w:p w14:paraId="206D1438" w14:textId="77777777" w:rsidR="00226EA5" w:rsidRDefault="00000000">
      <w:pPr>
        <w:spacing w:before="60" w:after="140" w:line="276" w:lineRule="auto"/>
        <w:jc w:val="both"/>
      </w:pPr>
      <w:r>
        <w:rPr>
          <w:b/>
          <w:bCs/>
        </w:rPr>
        <w:t>4. The WAF association point is ambiguous.</w:t>
      </w:r>
      <w:r>
        <w:t xml:space="preserve"> The diagram attaches WAF to CloudFront, which would imply a global-scope Web ACL. The documentation, however, describes WAF as positioned "before the Application Load Balancer", and the recorded sampled-request evidence — a scanner request observed arriving at the public-facing ALB, and a </w:t>
      </w:r>
      <w:r>
        <w:rPr>
          <w:rFonts w:ascii="Consolas" w:eastAsia="Consolas" w:hAnsi="Consolas" w:cs="Consolas"/>
          <w:color w:val="244061"/>
          <w:sz w:val="19"/>
          <w:szCs w:val="19"/>
          <w:shd w:val="clear" w:color="auto" w:fill="EEF1F5"/>
        </w:rPr>
        <w:t>/admin</w:t>
      </w:r>
      <w:r>
        <w:t xml:space="preserve"> request blocked with the ALB in the path — is more consistent with a regional Web ACL associated with the ALB. </w:t>
      </w:r>
      <w:r>
        <w:rPr>
          <w:b/>
          <w:bCs/>
        </w:rPr>
        <w:t>The documentation does not state the association explicitly.</w:t>
      </w:r>
      <w:r>
        <w:t xml:space="preserve"> The distinction matters: if the Web ACL is attached only to CloudFront, then because </w:t>
      </w:r>
      <w:proofErr w:type="spellStart"/>
      <w:r>
        <w:rPr>
          <w:rFonts w:ascii="Consolas" w:eastAsia="Consolas" w:hAnsi="Consolas" w:cs="Consolas"/>
          <w:color w:val="244061"/>
          <w:sz w:val="19"/>
          <w:szCs w:val="19"/>
          <w:shd w:val="clear" w:color="auto" w:fill="EEF1F5"/>
        </w:rPr>
        <w:t>alb</w:t>
      </w:r>
      <w:proofErr w:type="spellEnd"/>
      <w:r>
        <w:rPr>
          <w:rFonts w:ascii="Consolas" w:eastAsia="Consolas" w:hAnsi="Consolas" w:cs="Consolas"/>
          <w:color w:val="244061"/>
          <w:sz w:val="19"/>
          <w:szCs w:val="19"/>
          <w:shd w:val="clear" w:color="auto" w:fill="EEF1F5"/>
        </w:rPr>
        <w:t>-sg</w:t>
      </w:r>
      <w:r>
        <w:t xml:space="preserve"> accepts port 80 from </w:t>
      </w:r>
      <w:r>
        <w:rPr>
          <w:rFonts w:ascii="Consolas" w:eastAsia="Consolas" w:hAnsi="Consolas" w:cs="Consolas"/>
          <w:color w:val="244061"/>
          <w:sz w:val="19"/>
          <w:szCs w:val="19"/>
          <w:shd w:val="clear" w:color="auto" w:fill="EEF1F5"/>
        </w:rPr>
        <w:t>0.0.0.0/0</w:t>
      </w:r>
      <w:r>
        <w:t>, a client that discovers the ALB's DNS name could reach the origin directly and bypass WAF entirely. This is worth verifying in the console, and it is why Section 26 recommends restricting ALB ingress to CloudFront regardless of the answer.</w:t>
      </w:r>
    </w:p>
    <w:p w14:paraId="13AD74A0" w14:textId="77777777" w:rsidR="00226EA5" w:rsidRDefault="00000000">
      <w:pPr>
        <w:spacing w:before="60" w:after="140" w:line="276" w:lineRule="auto"/>
        <w:jc w:val="both"/>
      </w:pPr>
      <w:r>
        <w:rPr>
          <w:b/>
          <w:bCs/>
        </w:rPr>
        <w:lastRenderedPageBreak/>
        <w:t>5. The diagram's security legend claims NACLs for subnet-level control; no NACL rules are documented.</w:t>
      </w:r>
      <w:r>
        <w:t xml:space="preserve"> See Section 9.3. Whether custom NACLs exist cannot be determined from the </w:t>
      </w:r>
      <w:proofErr w:type="gramStart"/>
      <w:r>
        <w:t>provided material</w:t>
      </w:r>
      <w:proofErr w:type="gramEnd"/>
      <w:r>
        <w:t>.</w:t>
      </w:r>
    </w:p>
    <w:p w14:paraId="005FCE29" w14:textId="77777777" w:rsidR="00226EA5" w:rsidRDefault="00000000">
      <w:pPr>
        <w:spacing w:before="60" w:after="140" w:line="276" w:lineRule="auto"/>
        <w:jc w:val="both"/>
      </w:pPr>
      <w:r>
        <w:rPr>
          <w:b/>
          <w:bCs/>
        </w:rPr>
        <w:t>6. Subnet representation is simplified.</w:t>
      </w:r>
      <w:r>
        <w:t xml:space="preserve"> The diagram shows public subnets with CIDRs and generically labelled private and DB subnets. The documentation defines six subnets with specific CIDRs, listed in Section 4.1. The diagram is a simplification, not a contradiction.</w:t>
      </w:r>
    </w:p>
    <w:p w14:paraId="76749890" w14:textId="77777777" w:rsidR="00226EA5" w:rsidRDefault="00000000">
      <w:pPr>
        <w:spacing w:before="60" w:after="140" w:line="276" w:lineRule="auto"/>
        <w:jc w:val="both"/>
      </w:pPr>
      <w:r>
        <w:rPr>
          <w:b/>
          <w:bCs/>
        </w:rPr>
        <w:t>7. The diagram does not show the Internet Gateway explicitly</w:t>
      </w:r>
      <w:r>
        <w:t xml:space="preserve">, although the documentation records </w:t>
      </w:r>
      <w:proofErr w:type="spellStart"/>
      <w:r>
        <w:rPr>
          <w:rFonts w:ascii="Consolas" w:eastAsia="Consolas" w:hAnsi="Consolas" w:cs="Consolas"/>
          <w:color w:val="244061"/>
          <w:sz w:val="19"/>
          <w:szCs w:val="19"/>
          <w:shd w:val="clear" w:color="auto" w:fill="EEF1F5"/>
        </w:rPr>
        <w:t>aws</w:t>
      </w:r>
      <w:proofErr w:type="spellEnd"/>
      <w:r>
        <w:rPr>
          <w:rFonts w:ascii="Consolas" w:eastAsia="Consolas" w:hAnsi="Consolas" w:cs="Consolas"/>
          <w:color w:val="244061"/>
          <w:sz w:val="19"/>
          <w:szCs w:val="19"/>
          <w:shd w:val="clear" w:color="auto" w:fill="EEF1F5"/>
        </w:rPr>
        <w:t>-project-</w:t>
      </w:r>
      <w:proofErr w:type="spellStart"/>
      <w:r>
        <w:rPr>
          <w:rFonts w:ascii="Consolas" w:eastAsia="Consolas" w:hAnsi="Consolas" w:cs="Consolas"/>
          <w:color w:val="244061"/>
          <w:sz w:val="19"/>
          <w:szCs w:val="19"/>
          <w:shd w:val="clear" w:color="auto" w:fill="EEF1F5"/>
        </w:rPr>
        <w:t>igw</w:t>
      </w:r>
      <w:proofErr w:type="spellEnd"/>
      <w:r>
        <w:t xml:space="preserve"> as attached to the VPC and carrying the </w:t>
      </w:r>
      <w:r>
        <w:rPr>
          <w:rFonts w:ascii="Consolas" w:eastAsia="Consolas" w:hAnsi="Consolas" w:cs="Consolas"/>
          <w:color w:val="244061"/>
          <w:sz w:val="19"/>
          <w:szCs w:val="19"/>
          <w:shd w:val="clear" w:color="auto" w:fill="EEF1F5"/>
        </w:rPr>
        <w:t>0.0.0.0/0</w:t>
      </w:r>
      <w:r>
        <w:t xml:space="preserve"> route for the public route table. Its presence is implied by the ALB and NAT Gateway connectivity shown.</w:t>
      </w:r>
    </w:p>
    <w:p w14:paraId="720DC9D1" w14:textId="77777777" w:rsidR="00226EA5" w:rsidRDefault="00000000">
      <w:pPr>
        <w:pStyle w:val="Heading2"/>
      </w:pPr>
      <w:bookmarkStart w:id="121" w:name="sub_122"/>
      <w:r>
        <w:rPr>
          <w:rFonts w:ascii="Calibri" w:eastAsia="Calibri" w:hAnsi="Calibri" w:cs="Calibri"/>
        </w:rPr>
        <w:t>27.6 Elements whose purpose cannot be determined</w:t>
      </w:r>
      <w:bookmarkEnd w:id="121"/>
    </w:p>
    <w:p w14:paraId="160448BF" w14:textId="77777777" w:rsidR="00226EA5" w:rsidRDefault="00000000">
      <w:pPr>
        <w:spacing w:before="60" w:after="140" w:line="276" w:lineRule="auto"/>
        <w:jc w:val="both"/>
      </w:pPr>
      <w:r>
        <w:t xml:space="preserve">The arrow direction between the ALB and the public subnets — drawn pointing </w:t>
      </w:r>
      <w:r>
        <w:rPr>
          <w:i/>
          <w:iCs/>
        </w:rPr>
        <w:t>into</w:t>
      </w:r>
      <w:r>
        <w:t xml:space="preserve"> the ALB from both public subnet boxes — is ambiguous. It most plausibly represents the ALB having nodes in both public subnets, but it could also be read as traffic direction, which would be incorrect for inbound requests. Its intended meaning cannot be determined from the diagram alone.</w:t>
      </w:r>
    </w:p>
    <w:p w14:paraId="3D677791" w14:textId="77777777" w:rsidR="00226EA5" w:rsidRDefault="00000000">
      <w:pPr>
        <w:pStyle w:val="Heading1"/>
        <w:pageBreakBefore/>
        <w:pBdr>
          <w:bottom w:val="single" w:sz="10" w:space="6" w:color="ED7100"/>
        </w:pBdr>
      </w:pPr>
      <w:bookmarkStart w:id="122" w:name="sec_123"/>
      <w:r>
        <w:lastRenderedPageBreak/>
        <w:t>Final Architecture Assessment</w:t>
      </w:r>
      <w:bookmarkEnd w:id="122"/>
    </w:p>
    <w:p w14:paraId="4562C7A6" w14:textId="77777777" w:rsidR="00226EA5" w:rsidRDefault="00226EA5">
      <w:pPr>
        <w:spacing w:after="100"/>
      </w:pPr>
    </w:p>
    <w:p w14:paraId="7991FA33" w14:textId="77777777" w:rsidR="00226EA5" w:rsidRDefault="00000000">
      <w:pPr>
        <w:spacing w:before="60" w:after="140" w:line="276" w:lineRule="auto"/>
        <w:jc w:val="both"/>
      </w:pPr>
      <w:r>
        <w:rPr>
          <w:b/>
          <w:bCs/>
        </w:rPr>
        <w:t>Scalability — solid at the compute tier, constrained at the data tier.</w:t>
      </w:r>
      <w:r>
        <w:t xml:space="preserve"> Horizontal scaling is fully automated between 2 and 6 instances across two Availability Zones, backed by a stateless compute design and a Golden AMI that makes instances genuinely interchangeable. That part of the architecture is correctly built. The constraint is the database: a single writable RDS primary serves the entire fleet, with no read replicas, no caching layer and no connection proxy. Compute can triple; the data tier cannot. Real capacity is unmeasured, as no load testing was performed.</w:t>
      </w:r>
    </w:p>
    <w:p w14:paraId="703880FE" w14:textId="77777777" w:rsidR="00226EA5" w:rsidRDefault="00000000">
      <w:pPr>
        <w:spacing w:before="60" w:after="140" w:line="276" w:lineRule="auto"/>
        <w:jc w:val="both"/>
      </w:pPr>
      <w:r>
        <w:rPr>
          <w:b/>
          <w:bCs/>
        </w:rPr>
        <w:t>Availability — strong within the region, undefined beyond it.</w:t>
      </w:r>
      <w:r>
        <w:t xml:space="preserve"> Redundancy is genuine at every layer inside the region: multi-AZ load balancing, a minimum of two instances across two zones, per-AZ NAT Gateways that remove cross-zone dependency, automatic instance replacement, and health-based traffic exclusion. The design survives the loss of an instance without user impact and the loss of a zone with reduced capacity. Two caveats prevent a stronger assessment: Multi-AZ enablement on RDS is documented but not verified, and there is no multi-region strategy, no documented backup configuration and no restore test — so the architecture is well protected against infrastructure failure and not demonstrably protected against data loss.</w:t>
      </w:r>
    </w:p>
    <w:p w14:paraId="42B983E3" w14:textId="77777777" w:rsidR="00226EA5" w:rsidRDefault="00000000">
      <w:pPr>
        <w:spacing w:before="60" w:after="140" w:line="276" w:lineRule="auto"/>
        <w:jc w:val="both"/>
      </w:pPr>
      <w:r>
        <w:rPr>
          <w:b/>
          <w:bCs/>
        </w:rPr>
        <w:t>Security — well-layered at the network level, incomplete at the transport and secrets level.</w:t>
      </w:r>
      <w:r>
        <w:t xml:space="preserve"> The network design is the strongest part of this project: three subnet tiers, route-level database isolation that does not depend on Security Group correctness, Security Group chaining by reference rather than CIDR, no SSH anywhere, no public IPs on instances, and administrative access via Session Manager with least-privilege IAM. The WAF layer is meaningfully configured and, unusually, </w:t>
      </w:r>
      <w:proofErr w:type="gramStart"/>
      <w:r>
        <w:t>actually validated</w:t>
      </w:r>
      <w:proofErr w:type="gramEnd"/>
      <w:r>
        <w:t xml:space="preserve"> with sampled-request evidence. Against that: traffic is unencrypted HTTP, database credentials are not in a secrets service, three WAF rules are counting rather than blocking, and the Admin Protection rule currently blocks the application's own admin panel. The foundations are right; the finishing is not complete.</w:t>
      </w:r>
    </w:p>
    <w:p w14:paraId="62057FCB" w14:textId="77777777" w:rsidR="00226EA5" w:rsidRDefault="00000000">
      <w:pPr>
        <w:spacing w:before="60" w:after="140" w:line="276" w:lineRule="auto"/>
        <w:jc w:val="both"/>
      </w:pPr>
      <w:r>
        <w:rPr>
          <w:b/>
          <w:bCs/>
        </w:rPr>
        <w:t>Performance — sound mechanisms, unmeasured results.</w:t>
      </w:r>
      <w:r>
        <w:t xml:space="preserve"> CloudFront edge </w:t>
      </w:r>
      <w:proofErr w:type="gramStart"/>
      <w:r>
        <w:t>caching</w:t>
      </w:r>
      <w:proofErr w:type="gramEnd"/>
      <w:r>
        <w:t xml:space="preserve"> for static assets, load distribution across instances, CPU-based scaling, loopback-local backend communication and VPC-local database traffic are all correct choices. None of them is measured — no latency, throughput or cache-hit-ratio data exists — so the assessment is that the mechanisms are appropriate, not that any </w:t>
      </w:r>
      <w:proofErr w:type="gramStart"/>
      <w:r>
        <w:t>particular performance</w:t>
      </w:r>
      <w:proofErr w:type="gramEnd"/>
      <w:r>
        <w:t xml:space="preserve"> level is achieved. Dynamic and API performance depends entirely on the </w:t>
      </w:r>
      <w:proofErr w:type="spellStart"/>
      <w:r>
        <w:t>compute</w:t>
      </w:r>
      <w:proofErr w:type="spellEnd"/>
      <w:r>
        <w:t xml:space="preserve"> and database tiers, since </w:t>
      </w:r>
      <w:proofErr w:type="gramStart"/>
      <w:r>
        <w:t>caching</w:t>
      </w:r>
      <w:proofErr w:type="gramEnd"/>
      <w:r>
        <w:t xml:space="preserve"> does not help there.</w:t>
      </w:r>
    </w:p>
    <w:p w14:paraId="080470E8" w14:textId="77777777" w:rsidR="00226EA5" w:rsidRDefault="00000000">
      <w:pPr>
        <w:spacing w:before="60" w:after="140" w:line="276" w:lineRule="auto"/>
        <w:jc w:val="both"/>
      </w:pPr>
      <w:r>
        <w:rPr>
          <w:b/>
          <w:bCs/>
        </w:rPr>
        <w:t>Observability — a real monitoring layer with specific, consequential gaps.</w:t>
      </w:r>
      <w:r>
        <w:t xml:space="preserve"> Seven alarms across four services, with metric and statistic choices that show deliberate thinking: </w:t>
      </w:r>
      <w:proofErr w:type="spellStart"/>
      <w:r>
        <w:rPr>
          <w:rFonts w:ascii="Consolas" w:eastAsia="Consolas" w:hAnsi="Consolas" w:cs="Consolas"/>
          <w:color w:val="244061"/>
          <w:sz w:val="19"/>
          <w:szCs w:val="19"/>
          <w:shd w:val="clear" w:color="auto" w:fill="EEF1F5"/>
        </w:rPr>
        <w:t>GroupInServiceInstances</w:t>
      </w:r>
      <w:proofErr w:type="spellEnd"/>
      <w:r>
        <w:t xml:space="preserve"> and </w:t>
      </w:r>
      <w:proofErr w:type="spellStart"/>
      <w:r>
        <w:rPr>
          <w:rFonts w:ascii="Consolas" w:eastAsia="Consolas" w:hAnsi="Consolas" w:cs="Consolas"/>
          <w:color w:val="244061"/>
          <w:sz w:val="19"/>
          <w:szCs w:val="19"/>
          <w:shd w:val="clear" w:color="auto" w:fill="EEF1F5"/>
        </w:rPr>
        <w:t>HealthyHostCount</w:t>
      </w:r>
      <w:proofErr w:type="spellEnd"/>
      <w:r>
        <w:t xml:space="preserve"> detect genuinely different failures, and </w:t>
      </w:r>
      <w:r>
        <w:rPr>
          <w:rFonts w:ascii="Consolas" w:eastAsia="Consolas" w:hAnsi="Consolas" w:cs="Consolas"/>
          <w:color w:val="244061"/>
          <w:sz w:val="19"/>
          <w:szCs w:val="19"/>
          <w:shd w:val="clear" w:color="auto" w:fill="EEF1F5"/>
        </w:rPr>
        <w:t>Minimum</w:t>
      </w:r>
      <w:r>
        <w:t xml:space="preserve"> versus </w:t>
      </w:r>
      <w:r>
        <w:rPr>
          <w:rFonts w:ascii="Consolas" w:eastAsia="Consolas" w:hAnsi="Consolas" w:cs="Consolas"/>
          <w:color w:val="244061"/>
          <w:sz w:val="19"/>
          <w:szCs w:val="19"/>
          <w:shd w:val="clear" w:color="auto" w:fill="EEF1F5"/>
        </w:rPr>
        <w:t>Sum</w:t>
      </w:r>
      <w:r>
        <w:t xml:space="preserve"> are used correctly for their purposes. This is better than the alarm sets typically found on projects of this scale. The gaps are equally clear: no 5XX alarms, no latency alarms, no dashboard, and — most consequentially — no </w:t>
      </w:r>
      <w:proofErr w:type="spellStart"/>
      <w:r>
        <w:t>centralised</w:t>
      </w:r>
      <w:proofErr w:type="spellEnd"/>
      <w:r>
        <w:t xml:space="preserve"> logging, which means logs vanish with the instance that produced them. An operator can currently tell </w:t>
      </w:r>
      <w:r>
        <w:rPr>
          <w:i/>
          <w:iCs/>
        </w:rPr>
        <w:t>that</w:t>
      </w:r>
      <w:r>
        <w:t xml:space="preserve"> something failed but often not </w:t>
      </w:r>
      <w:r>
        <w:rPr>
          <w:i/>
          <w:iCs/>
        </w:rPr>
        <w:t>why</w:t>
      </w:r>
      <w:r>
        <w:t>.</w:t>
      </w:r>
    </w:p>
    <w:p w14:paraId="2D6C25CF" w14:textId="77777777" w:rsidR="00226EA5" w:rsidRDefault="00000000">
      <w:pPr>
        <w:spacing w:before="60" w:after="140" w:line="276" w:lineRule="auto"/>
        <w:jc w:val="both"/>
      </w:pPr>
      <w:r>
        <w:rPr>
          <w:b/>
          <w:bCs/>
        </w:rPr>
        <w:t>Maintainability — clear structure, manual process.</w:t>
      </w:r>
      <w:r>
        <w:t xml:space="preserve"> The architecture separates </w:t>
      </w:r>
      <w:proofErr w:type="gramStart"/>
      <w:r>
        <w:t>concerns</w:t>
      </w:r>
      <w:proofErr w:type="gramEnd"/>
      <w:r>
        <w:t xml:space="preserve"> cleanly, uses managed services consistently, and is documented in unusual detail. Operationally, however, it is hand-built: no Infrastructure as Code, no CI/CD, and a release process that requires building an AMI, versioning a Launch Template and replacing instances by hand. Several operationally significant settings are also unrecorded, which makes the environment harder to reason about than its documentation volume suggests. The design is maintainable; the delivery process is not yet.</w:t>
      </w:r>
    </w:p>
    <w:p w14:paraId="28F35283" w14:textId="77777777" w:rsidR="00226EA5" w:rsidRDefault="00000000">
      <w:pPr>
        <w:spacing w:before="60" w:after="140" w:line="276" w:lineRule="auto"/>
        <w:jc w:val="both"/>
      </w:pPr>
      <w:r>
        <w:rPr>
          <w:b/>
          <w:bCs/>
        </w:rPr>
        <w:t xml:space="preserve">Cost efficiency — appropriate for the stated goals, not </w:t>
      </w:r>
      <w:proofErr w:type="spellStart"/>
      <w:r>
        <w:rPr>
          <w:b/>
          <w:bCs/>
        </w:rPr>
        <w:t>optimised</w:t>
      </w:r>
      <w:proofErr w:type="spellEnd"/>
      <w:r>
        <w:rPr>
          <w:b/>
          <w:bCs/>
        </w:rPr>
        <w:t>.</w:t>
      </w:r>
      <w:r>
        <w:t xml:space="preserve"> The cost profile is dominated by fixed components — two NAT Gateways, a Multi-AZ database, an ALB and two always-on instances — and every one </w:t>
      </w:r>
      <w:r>
        <w:lastRenderedPageBreak/>
        <w:t xml:space="preserve">of those is a deliberate availability decision rather than waste. The maximum of 6 instances bounds spend during spikes. Cost efficiency was not the </w:t>
      </w:r>
      <w:proofErr w:type="spellStart"/>
      <w:r>
        <w:t>optimisation</w:t>
      </w:r>
      <w:proofErr w:type="spellEnd"/>
      <w:r>
        <w:t xml:space="preserve"> target here, and the architecture reflects that honestly: it buys availability with money in several places where a cheaper design would have accepted single points of failure. No cost data exists in the documentation, so no efficiency figure is asserted.</w:t>
      </w:r>
    </w:p>
    <w:p w14:paraId="19B13D0A" w14:textId="77777777" w:rsidR="00226EA5" w:rsidRDefault="00000000">
      <w:pPr>
        <w:pStyle w:val="Heading2"/>
      </w:pPr>
      <w:bookmarkStart w:id="123" w:name="sub_124"/>
      <w:r>
        <w:rPr>
          <w:rFonts w:ascii="Calibri" w:eastAsia="Calibri" w:hAnsi="Calibri" w:cs="Calibri"/>
        </w:rPr>
        <w:t>Overall</w:t>
      </w:r>
      <w:bookmarkEnd w:id="123"/>
    </w:p>
    <w:p w14:paraId="3F7F6D1E" w14:textId="77777777" w:rsidR="00226EA5" w:rsidRDefault="00000000">
      <w:pPr>
        <w:spacing w:before="60" w:after="140" w:line="276" w:lineRule="auto"/>
        <w:jc w:val="both"/>
      </w:pPr>
      <w:r>
        <w:t xml:space="preserve">This is a correctly constructed implementation of the standard AWS pattern for a stateless web tier over a managed database. Its strongest characteristics are the network isolation model, the Security Group chaining, the elimination of SSH in </w:t>
      </w:r>
      <w:proofErr w:type="spellStart"/>
      <w:r>
        <w:t>favour</w:t>
      </w:r>
      <w:proofErr w:type="spellEnd"/>
      <w:r>
        <w:t xml:space="preserve"> of Session Manager, and the fact that key security </w:t>
      </w:r>
      <w:proofErr w:type="spellStart"/>
      <w:r>
        <w:t>behaviour</w:t>
      </w:r>
      <w:proofErr w:type="spellEnd"/>
      <w:r>
        <w:t xml:space="preserve"> was tested rather than assumed. </w:t>
      </w:r>
      <w:proofErr w:type="gramStart"/>
      <w:r>
        <w:t>Its</w:t>
      </w:r>
      <w:proofErr w:type="gramEnd"/>
      <w:r>
        <w:t xml:space="preserve"> most important remaining gaps are transport encryption, </w:t>
      </w:r>
      <w:proofErr w:type="spellStart"/>
      <w:r>
        <w:t>centralised</w:t>
      </w:r>
      <w:proofErr w:type="spellEnd"/>
      <w:r>
        <w:t xml:space="preserve"> logging, secrets management, and the absence of an automated deployment path — all of which are addressable without redesigning anything, because the underlying architecture is sound.</w:t>
      </w:r>
    </w:p>
    <w:p w14:paraId="1689F27D" w14:textId="77777777" w:rsidR="00226EA5" w:rsidRDefault="00000000">
      <w:pPr>
        <w:spacing w:before="60" w:after="140" w:line="276" w:lineRule="auto"/>
        <w:jc w:val="both"/>
      </w:pPr>
      <w:r>
        <w:rPr>
          <w:i/>
          <w:iCs/>
          <w:color w:val="5A6C7D"/>
          <w:sz w:val="19"/>
          <w:szCs w:val="19"/>
        </w:rPr>
        <w:t xml:space="preserve">This report documents the Lumina Dental AWS architecture strictly as described in </w:t>
      </w:r>
      <w:r>
        <w:rPr>
          <w:rFonts w:ascii="Consolas" w:eastAsia="Consolas" w:hAnsi="Consolas" w:cs="Consolas"/>
          <w:color w:val="244061"/>
          <w:sz w:val="17"/>
          <w:szCs w:val="17"/>
          <w:shd w:val="clear" w:color="auto" w:fill="EEF1F5"/>
        </w:rPr>
        <w:t>project-doc.md</w:t>
      </w:r>
      <w:r>
        <w:rPr>
          <w:i/>
          <w:iCs/>
          <w:color w:val="5A6C7D"/>
          <w:sz w:val="19"/>
          <w:szCs w:val="19"/>
        </w:rPr>
        <w:t xml:space="preserve"> and the supplied architecture diagram. Components recorded as planned but not deployed — Route 53, ACM/HTTPS, the WAF admin exception, and the recommendations in Section 26 — are labelled as such throughout and are not represented as delivered infrastructure. Where the documentation is silent, this report states that the information was not provided rather than supplying </w:t>
      </w:r>
      <w:proofErr w:type="gramStart"/>
      <w:r>
        <w:rPr>
          <w:i/>
          <w:iCs/>
          <w:color w:val="5A6C7D"/>
          <w:sz w:val="19"/>
          <w:szCs w:val="19"/>
        </w:rPr>
        <w:t>a value</w:t>
      </w:r>
      <w:proofErr w:type="gramEnd"/>
      <w:r>
        <w:rPr>
          <w:i/>
          <w:iCs/>
          <w:color w:val="5A6C7D"/>
          <w:sz w:val="19"/>
          <w:szCs w:val="19"/>
        </w:rPr>
        <w:t>.</w:t>
      </w:r>
    </w:p>
    <w:sectPr w:rsidR="00226EA5">
      <w:headerReference w:type="default" r:id="rId19"/>
      <w:footerReference w:type="default" r:id="rId20"/>
      <w:headerReference w:type="first" r:id="rId21"/>
      <w:footerReference w:type="first" r:id="rId22"/>
      <w:pgSz w:w="11906" w:h="16838"/>
      <w:pgMar w:top="1300" w:right="1224" w:bottom="1200" w:left="1224" w:header="7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7ACFA" w14:textId="77777777" w:rsidR="00472376" w:rsidRDefault="00472376">
      <w:r>
        <w:separator/>
      </w:r>
    </w:p>
  </w:endnote>
  <w:endnote w:type="continuationSeparator" w:id="0">
    <w:p w14:paraId="16A5A28C" w14:textId="77777777" w:rsidR="00472376" w:rsidRDefault="00472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322B6" w14:textId="77777777" w:rsidR="00226EA5" w:rsidRDefault="00000000">
    <w:pPr>
      <w:jc w:val="center"/>
    </w:pPr>
    <w:r>
      <w:rPr>
        <w:color w:val="5A6C7D"/>
        <w:sz w:val="16"/>
        <w:szCs w:val="16"/>
      </w:rPr>
      <w:t xml:space="preserve">Page </w:t>
    </w:r>
    <w:r>
      <w:rPr>
        <w:b/>
        <w:bCs/>
        <w:color w:val="15293F"/>
        <w:sz w:val="16"/>
        <w:szCs w:val="16"/>
      </w:rPr>
      <w:fldChar w:fldCharType="begin"/>
    </w:r>
    <w:r>
      <w:rPr>
        <w:b/>
        <w:bCs/>
        <w:color w:val="15293F"/>
        <w:sz w:val="16"/>
        <w:szCs w:val="16"/>
      </w:rPr>
      <w:instrText>PAGE</w:instrText>
    </w:r>
    <w:r>
      <w:rPr>
        <w:b/>
        <w:bCs/>
        <w:color w:val="15293F"/>
        <w:sz w:val="16"/>
        <w:szCs w:val="16"/>
      </w:rPr>
      <w:fldChar w:fldCharType="separate"/>
    </w:r>
    <w:r w:rsidR="00C67954">
      <w:rPr>
        <w:b/>
        <w:bCs/>
        <w:noProof/>
        <w:color w:val="15293F"/>
        <w:sz w:val="16"/>
        <w:szCs w:val="16"/>
      </w:rPr>
      <w:t>1</w:t>
    </w:r>
    <w:r>
      <w:rPr>
        <w:b/>
        <w:bCs/>
        <w:color w:val="15293F"/>
        <w:sz w:val="16"/>
        <w:szCs w:val="16"/>
      </w:rPr>
      <w:fldChar w:fldCharType="end"/>
    </w:r>
    <w:r>
      <w:rPr>
        <w:color w:val="5A6C7D"/>
        <w:sz w:val="16"/>
        <w:szCs w:val="16"/>
      </w:rPr>
      <w:t xml:space="preserve"> of </w:t>
    </w:r>
    <w:r>
      <w:rPr>
        <w:color w:val="5A6C7D"/>
        <w:sz w:val="16"/>
        <w:szCs w:val="16"/>
      </w:rPr>
      <w:fldChar w:fldCharType="begin"/>
    </w:r>
    <w:r>
      <w:rPr>
        <w:color w:val="5A6C7D"/>
        <w:sz w:val="16"/>
        <w:szCs w:val="16"/>
      </w:rPr>
      <w:instrText>NUMPAGES</w:instrText>
    </w:r>
    <w:r>
      <w:rPr>
        <w:color w:val="5A6C7D"/>
        <w:sz w:val="16"/>
        <w:szCs w:val="16"/>
      </w:rPr>
      <w:fldChar w:fldCharType="separate"/>
    </w:r>
    <w:r w:rsidR="00C67954">
      <w:rPr>
        <w:noProof/>
        <w:color w:val="5A6C7D"/>
        <w:sz w:val="16"/>
        <w:szCs w:val="16"/>
      </w:rPr>
      <w:t>1</w:t>
    </w:r>
    <w:r>
      <w:rPr>
        <w:color w:val="5A6C7D"/>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B1F31" w14:textId="77777777" w:rsidR="00226EA5" w:rsidRDefault="00226E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ACD4C" w14:textId="77777777" w:rsidR="00472376" w:rsidRDefault="00472376">
      <w:r>
        <w:separator/>
      </w:r>
    </w:p>
  </w:footnote>
  <w:footnote w:type="continuationSeparator" w:id="0">
    <w:p w14:paraId="5AB82C57" w14:textId="77777777" w:rsidR="00472376" w:rsidRDefault="004723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3FF6" w14:textId="77777777" w:rsidR="00226EA5" w:rsidRDefault="00000000">
    <w:pPr>
      <w:pBdr>
        <w:bottom w:val="single" w:sz="4" w:space="6" w:color="D8DEE4"/>
      </w:pBdr>
      <w:jc w:val="right"/>
    </w:pPr>
    <w:r>
      <w:rPr>
        <w:b/>
        <w:bCs/>
        <w:color w:val="15293F"/>
        <w:sz w:val="16"/>
        <w:szCs w:val="16"/>
      </w:rPr>
      <w:t>Lumina Dental</w:t>
    </w:r>
    <w:r>
      <w:rPr>
        <w:color w:val="5A6C7D"/>
        <w:sz w:val="16"/>
        <w:szCs w:val="16"/>
      </w:rPr>
      <w:t xml:space="preserve">   |   AWS Architecture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BEDB" w14:textId="77777777" w:rsidR="00226EA5" w:rsidRDefault="00226E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B3281"/>
    <w:multiLevelType w:val="hybridMultilevel"/>
    <w:tmpl w:val="65165644"/>
    <w:lvl w:ilvl="0" w:tplc="E1E0E8D2">
      <w:start w:val="1"/>
      <w:numFmt w:val="bullet"/>
      <w:lvlText w:val="•"/>
      <w:lvlJc w:val="left"/>
      <w:pPr>
        <w:ind w:left="340" w:hanging="220"/>
      </w:pPr>
      <w:rPr>
        <w:color w:val="ED7100"/>
        <w:sz w:val="21"/>
        <w:szCs w:val="21"/>
      </w:rPr>
    </w:lvl>
    <w:lvl w:ilvl="1" w:tplc="5FE2D50C">
      <w:numFmt w:val="decimal"/>
      <w:lvlText w:val=""/>
      <w:lvlJc w:val="left"/>
    </w:lvl>
    <w:lvl w:ilvl="2" w:tplc="A536AA7C">
      <w:numFmt w:val="decimal"/>
      <w:lvlText w:val=""/>
      <w:lvlJc w:val="left"/>
    </w:lvl>
    <w:lvl w:ilvl="3" w:tplc="E0885FA8">
      <w:numFmt w:val="decimal"/>
      <w:lvlText w:val=""/>
      <w:lvlJc w:val="left"/>
    </w:lvl>
    <w:lvl w:ilvl="4" w:tplc="4D761AF8">
      <w:numFmt w:val="decimal"/>
      <w:lvlText w:val=""/>
      <w:lvlJc w:val="left"/>
    </w:lvl>
    <w:lvl w:ilvl="5" w:tplc="F6C0ADC8">
      <w:numFmt w:val="decimal"/>
      <w:lvlText w:val=""/>
      <w:lvlJc w:val="left"/>
    </w:lvl>
    <w:lvl w:ilvl="6" w:tplc="4492F1B4">
      <w:numFmt w:val="decimal"/>
      <w:lvlText w:val=""/>
      <w:lvlJc w:val="left"/>
    </w:lvl>
    <w:lvl w:ilvl="7" w:tplc="10B66590">
      <w:numFmt w:val="decimal"/>
      <w:lvlText w:val=""/>
      <w:lvlJc w:val="left"/>
    </w:lvl>
    <w:lvl w:ilvl="8" w:tplc="CCFECDAE">
      <w:numFmt w:val="decimal"/>
      <w:lvlText w:val=""/>
      <w:lvlJc w:val="left"/>
    </w:lvl>
  </w:abstractNum>
  <w:abstractNum w:abstractNumId="1" w15:restartNumberingAfterBreak="0">
    <w:nsid w:val="78EE1BD5"/>
    <w:multiLevelType w:val="hybridMultilevel"/>
    <w:tmpl w:val="04B4A84E"/>
    <w:lvl w:ilvl="0" w:tplc="3FA29582">
      <w:start w:val="1"/>
      <w:numFmt w:val="decimal"/>
      <w:lvlText w:val="%1."/>
      <w:lvlJc w:val="left"/>
      <w:pPr>
        <w:ind w:left="520" w:hanging="400"/>
      </w:pPr>
      <w:rPr>
        <w:b/>
        <w:bCs/>
        <w:color w:val="ED7100"/>
        <w:sz w:val="21"/>
        <w:szCs w:val="21"/>
      </w:rPr>
    </w:lvl>
    <w:lvl w:ilvl="1" w:tplc="43C2E1CC">
      <w:numFmt w:val="decimal"/>
      <w:lvlText w:val=""/>
      <w:lvlJc w:val="left"/>
    </w:lvl>
    <w:lvl w:ilvl="2" w:tplc="F9FAA452">
      <w:numFmt w:val="decimal"/>
      <w:lvlText w:val=""/>
      <w:lvlJc w:val="left"/>
    </w:lvl>
    <w:lvl w:ilvl="3" w:tplc="5372A034">
      <w:numFmt w:val="decimal"/>
      <w:lvlText w:val=""/>
      <w:lvlJc w:val="left"/>
    </w:lvl>
    <w:lvl w:ilvl="4" w:tplc="76621F7A">
      <w:numFmt w:val="decimal"/>
      <w:lvlText w:val=""/>
      <w:lvlJc w:val="left"/>
    </w:lvl>
    <w:lvl w:ilvl="5" w:tplc="F4C8247E">
      <w:numFmt w:val="decimal"/>
      <w:lvlText w:val=""/>
      <w:lvlJc w:val="left"/>
    </w:lvl>
    <w:lvl w:ilvl="6" w:tplc="7ECCDBB0">
      <w:numFmt w:val="decimal"/>
      <w:lvlText w:val=""/>
      <w:lvlJc w:val="left"/>
    </w:lvl>
    <w:lvl w:ilvl="7" w:tplc="A40CF160">
      <w:numFmt w:val="decimal"/>
      <w:lvlText w:val=""/>
      <w:lvlJc w:val="left"/>
    </w:lvl>
    <w:lvl w:ilvl="8" w:tplc="8AA2D3F6">
      <w:numFmt w:val="decimal"/>
      <w:lvlText w:val=""/>
      <w:lvlJc w:val="left"/>
    </w:lvl>
  </w:abstractNum>
  <w:abstractNum w:abstractNumId="2" w15:restartNumberingAfterBreak="0">
    <w:nsid w:val="79406A04"/>
    <w:multiLevelType w:val="hybridMultilevel"/>
    <w:tmpl w:val="A154955E"/>
    <w:lvl w:ilvl="0" w:tplc="C98EDBBC">
      <w:start w:val="1"/>
      <w:numFmt w:val="bullet"/>
      <w:lvlText w:val="●"/>
      <w:lvlJc w:val="left"/>
      <w:pPr>
        <w:ind w:left="720" w:hanging="360"/>
      </w:pPr>
    </w:lvl>
    <w:lvl w:ilvl="1" w:tplc="3C32B2F0">
      <w:start w:val="1"/>
      <w:numFmt w:val="bullet"/>
      <w:lvlText w:val="○"/>
      <w:lvlJc w:val="left"/>
      <w:pPr>
        <w:ind w:left="1440" w:hanging="360"/>
      </w:pPr>
    </w:lvl>
    <w:lvl w:ilvl="2" w:tplc="4DBEC63C">
      <w:start w:val="1"/>
      <w:numFmt w:val="bullet"/>
      <w:lvlText w:val="■"/>
      <w:lvlJc w:val="left"/>
      <w:pPr>
        <w:ind w:left="2160" w:hanging="360"/>
      </w:pPr>
    </w:lvl>
    <w:lvl w:ilvl="3" w:tplc="83480570">
      <w:start w:val="1"/>
      <w:numFmt w:val="bullet"/>
      <w:lvlText w:val="●"/>
      <w:lvlJc w:val="left"/>
      <w:pPr>
        <w:ind w:left="2880" w:hanging="360"/>
      </w:pPr>
    </w:lvl>
    <w:lvl w:ilvl="4" w:tplc="E140EADC">
      <w:start w:val="1"/>
      <w:numFmt w:val="bullet"/>
      <w:lvlText w:val="○"/>
      <w:lvlJc w:val="left"/>
      <w:pPr>
        <w:ind w:left="3600" w:hanging="360"/>
      </w:pPr>
    </w:lvl>
    <w:lvl w:ilvl="5" w:tplc="8D684888">
      <w:start w:val="1"/>
      <w:numFmt w:val="bullet"/>
      <w:lvlText w:val="■"/>
      <w:lvlJc w:val="left"/>
      <w:pPr>
        <w:ind w:left="4320" w:hanging="360"/>
      </w:pPr>
    </w:lvl>
    <w:lvl w:ilvl="6" w:tplc="0DB41EFC">
      <w:start w:val="1"/>
      <w:numFmt w:val="bullet"/>
      <w:lvlText w:val="●"/>
      <w:lvlJc w:val="left"/>
      <w:pPr>
        <w:ind w:left="5040" w:hanging="360"/>
      </w:pPr>
    </w:lvl>
    <w:lvl w:ilvl="7" w:tplc="1B18C0F8">
      <w:start w:val="1"/>
      <w:numFmt w:val="bullet"/>
      <w:lvlText w:val="●"/>
      <w:lvlJc w:val="left"/>
      <w:pPr>
        <w:ind w:left="5760" w:hanging="360"/>
      </w:pPr>
    </w:lvl>
    <w:lvl w:ilvl="8" w:tplc="87AAF6DE">
      <w:start w:val="1"/>
      <w:numFmt w:val="bullet"/>
      <w:lvlText w:val="●"/>
      <w:lvlJc w:val="left"/>
      <w:pPr>
        <w:ind w:left="6480" w:hanging="360"/>
      </w:pPr>
    </w:lvl>
  </w:abstractNum>
  <w:num w:numId="1" w16cid:durableId="104544804">
    <w:abstractNumId w:val="2"/>
    <w:lvlOverride w:ilvl="0">
      <w:startOverride w:val="1"/>
    </w:lvlOverride>
  </w:num>
  <w:num w:numId="2" w16cid:durableId="551231510">
    <w:abstractNumId w:val="0"/>
    <w:lvlOverride w:ilvl="0">
      <w:startOverride w:val="1"/>
    </w:lvlOverride>
  </w:num>
  <w:num w:numId="3" w16cid:durableId="12685868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EA5"/>
    <w:rsid w:val="00226EA5"/>
    <w:rsid w:val="00472376"/>
    <w:rsid w:val="00474DE5"/>
    <w:rsid w:val="004E2126"/>
    <w:rsid w:val="00552EDF"/>
    <w:rsid w:val="00694DF4"/>
    <w:rsid w:val="00895291"/>
    <w:rsid w:val="00BE4D08"/>
    <w:rsid w:val="00C679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FD18A"/>
  <w15:docId w15:val="{88FEFEB8-1DE9-4FAE-8942-56DA05C01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5313D"/>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 w:after="60"/>
      <w:outlineLvl w:val="0"/>
    </w:pPr>
    <w:rPr>
      <w:rFonts w:ascii="Calibri Light" w:eastAsia="Calibri Light" w:hAnsi="Calibri Light" w:cs="Calibri Light"/>
      <w:b/>
      <w:bCs/>
      <w:color w:val="15293F"/>
      <w:sz w:val="38"/>
      <w:szCs w:val="38"/>
    </w:rPr>
  </w:style>
  <w:style w:type="paragraph" w:styleId="Heading2">
    <w:name w:val="heading 2"/>
    <w:uiPriority w:val="9"/>
    <w:unhideWhenUsed/>
    <w:qFormat/>
    <w:pPr>
      <w:spacing w:before="300" w:after="100"/>
      <w:outlineLvl w:val="1"/>
    </w:pPr>
    <w:rPr>
      <w:rFonts w:ascii="Calibri Light" w:eastAsia="Calibri Light" w:hAnsi="Calibri Light" w:cs="Calibri Light"/>
      <w:b/>
      <w:bCs/>
      <w:color w:val="C25A00"/>
      <w:sz w:val="25"/>
      <w:szCs w:val="25"/>
    </w:rPr>
  </w:style>
  <w:style w:type="paragraph" w:styleId="Heading3">
    <w:name w:val="heading 3"/>
    <w:uiPriority w:val="9"/>
    <w:semiHidden/>
    <w:unhideWhenUsed/>
    <w:qFormat/>
    <w:pPr>
      <w:spacing w:before="220" w:after="80"/>
      <w:outlineLvl w:val="2"/>
    </w:pPr>
    <w:rPr>
      <w:b/>
      <w:bCs/>
      <w:color w:val="15293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67</Pages>
  <Words>18993</Words>
  <Characters>108263</Characters>
  <Application>Microsoft Office Word</Application>
  <DocSecurity>0</DocSecurity>
  <Lines>902</Lines>
  <Paragraphs>254</Paragraphs>
  <ScaleCrop>false</ScaleCrop>
  <Company/>
  <LinksUpToDate>false</LinksUpToDate>
  <CharactersWithSpaces>127002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Lumina Dental — AWS Architecture Report</dc:title>
  <dc:creator>Mohamed Wael Farag</dc:creator>
  <dc:description>AWS architecture, implementation, security and operations report</dc:description>
  <cp:lastModifiedBy>زياد بلال جمال الدين الصياد</cp:lastModifiedBy>
  <cp:revision>2</cp:revision>
  <dcterms:created xsi:type="dcterms:W3CDTF">2026-08-30T21:44:00Z</dcterms:created>
  <dcterms:modified xsi:type="dcterms:W3CDTF">2026-08-30T21:44:00Z</dcterms:modified>
</cp:coreProperties>
</file>