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70" w:before="3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54"/>
          <w:szCs w:val="54"/>
          <w:rtl w:val="0"/>
        </w:rPr>
        <w:t xml:space="preserve">ElS</w:t>
      </w:r>
      <w:r w:rsidDel="00000000" w:rsidR="00000000" w:rsidRPr="00000000">
        <w:rPr>
          <w:b w:val="1"/>
          <w:bCs w:val="1"/>
          <w:color w:val="1b3a6b"/>
          <w:sz w:val="54"/>
          <w:szCs w:val="5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54"/>
          <w:szCs w:val="54"/>
          <w:rtl w:val="0"/>
        </w:rPr>
        <w:t xml:space="preserve">wedy Academy</w:t>
      </w:r>
      <w:r w:rsidDel="00000000" w:rsidR="00000000" w:rsidRPr="00000000">
        <w:rPr>
          <w:b w:val="1"/>
          <w:bCs w:val="1"/>
          <w:color w:val="1b3a6b"/>
          <w:sz w:val="54"/>
          <w:szCs w:val="54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7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0d7377"/>
          <w:sz w:val="26"/>
          <w:szCs w:val="26"/>
          <w:rtl w:val="0"/>
        </w:rPr>
        <w:t xml:space="preserve">Marketing &amp; Launch Plan — June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777777"/>
          <w:sz w:val="21"/>
          <w:szCs w:val="21"/>
          <w:rtl w:val="0"/>
        </w:rPr>
        <w:t xml:space="preserve">Branding: 10 May 2026  |  Launch Day: 8 June 2026  |  Budget: Organic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f0a500" w:space="1" w:sz="12" w:val="single"/>
        </w:pBdr>
        <w:spacing w:after="20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f0a500" w:space="0" w:sz="6" w:val="single"/>
        </w:pBdr>
        <w:shd w:fill="1b3a6b" w:val="clear"/>
        <w:spacing w:after="140" w:before="220" w:lineRule="auto"/>
        <w:ind w:left="160" w:righ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1. CAMPAIGN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5" w:before="45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1"/>
          <w:szCs w:val="21"/>
          <w:rtl w:val="0"/>
        </w:rPr>
        <w:t xml:space="preserve">This plan covers the 30-day organic marketing sprint from 10 May to launch day, 8 June 2026. All activities use zero-budget channels: Facebook, Instagram, WhatsApp, and direct school visits.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Generate awareness among students aged 6–18 and their parents across partner school communities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Drive enrollment into the four Phase 1 courses before 8 June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Establish ElSwedey Academy as a credible, trusted tech-education brand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Activate school partnerships as referral and amplification channels</w:t>
      </w:r>
    </w:p>
    <w:p w:rsidR="00000000" w:rsidDel="00000000" w:rsidP="00000000" w:rsidRDefault="00000000" w:rsidRPr="00000000" w14:paraId="0000000D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f0a500" w:space="0" w:sz="6" w:val="single"/>
        </w:pBdr>
        <w:shd w:fill="1b3a6b" w:val="clear"/>
        <w:spacing w:after="140" w:before="220" w:lineRule="auto"/>
        <w:ind w:left="160" w:righ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2. TARGET AUDIENCES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4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900"/>
        <w:gridCol w:w="3660"/>
        <w:gridCol w:w="2100"/>
        <w:tblGridChange w:id="0">
          <w:tblGrid>
            <w:gridCol w:w="1800"/>
            <w:gridCol w:w="900"/>
            <w:gridCol w:w="3660"/>
            <w:gridCol w:w="2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Key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Primary 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Young Learners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6–10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Make games &amp; animations with Scratch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WhatsApp (via parents)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Pre-teens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11–14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Code in C++, build real 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Instagram Reels + WhatsApp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Teens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15–18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Advanced C++ &amp; robotics — career-ready 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Instagram + School visits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Parents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Adults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Safe, structured, project-based online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Facebook + WhatsApp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School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Adults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Partnership &amp; referral — enrich your 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In-person school visits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f0a500" w:space="0" w:sz="6" w:val="single"/>
        </w:pBdr>
        <w:shd w:fill="1b3a6b" w:val="clear"/>
        <w:spacing w:after="140" w:before="220" w:lineRule="auto"/>
        <w:ind w:left="160" w:righ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3. CHANNEL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7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7377"/>
          <w:sz w:val="22"/>
          <w:szCs w:val="22"/>
          <w:rtl w:val="0"/>
        </w:rPr>
        <w:t xml:space="preserve">Facebook &amp; Instagram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5" w:before="45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1"/>
          <w:szCs w:val="21"/>
          <w:rtl w:val="0"/>
        </w:rPr>
        <w:t xml:space="preserve">Primary brand-building and enrollment-driving channel. Instagram targets students (Reels, Stories); Facebook targets parents and school admins. Both pages should go live on 10 May with the same handle and a pinned enrollment post.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7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7377"/>
          <w:sz w:val="22"/>
          <w:szCs w:val="22"/>
          <w:rtl w:val="0"/>
        </w:rPr>
        <w:t xml:space="preserve">WhatsApp Groups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5" w:before="45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1"/>
          <w:szCs w:val="21"/>
          <w:rtl w:val="0"/>
        </w:rPr>
        <w:t xml:space="preserve">Highest-conversion channel for direct enrollment. Create separate groups: (1) Parents, (2) Students 11+, (3) School Coordinators. Use WhatsApp for sharing the course schedule, enrollment form, session links, and answering questions personally. Limit broadcasts to 3–4 per week to avoid mute.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7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7377"/>
          <w:sz w:val="22"/>
          <w:szCs w:val="22"/>
          <w:rtl w:val="0"/>
        </w:rPr>
        <w:t xml:space="preserve">School Visits / In-Person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5" w:before="45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1"/>
          <w:szCs w:val="21"/>
          <w:rtl w:val="0"/>
        </w:rPr>
        <w:t xml:space="preserve">The most trusted channel for signing up students and activating school partnerships. Target 2–3 visits per school type across the 4-week window. Bring a printed flyer, a short demo (Scratch animation or robot clip on a laptop), and a simple enrollment 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bottom w:color="f0a500" w:space="0" w:sz="6" w:val="single"/>
        </w:pBdr>
        <w:shd w:fill="1b3a6b" w:val="clear"/>
        <w:spacing w:after="140" w:before="220" w:lineRule="auto"/>
        <w:ind w:left="160" w:righ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4. CONTENT PILLARS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5" w:before="45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1"/>
          <w:szCs w:val="21"/>
          <w:rtl w:val="0"/>
        </w:rPr>
        <w:t xml:space="preserve">All content — regardless of channel — should draw from these four pillars to keep messaging focused and consistent: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3200"/>
        <w:gridCol w:w="1800"/>
        <w:gridCol w:w="1560"/>
        <w:tblGridChange w:id="0">
          <w:tblGrid>
            <w:gridCol w:w="1600"/>
            <w:gridCol w:w="3200"/>
            <w:gridCol w:w="18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Pillar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Content 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Inspire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Student outcome: what you will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Graphic / Reel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2× per week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Educate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Course spotlight, session structure explainer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Carousel / 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1× per week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Trust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Meet the engineers, introduce the chosen CTAs, school partnerships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Story / 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1× per week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Urgency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Countdown, enrollment open, seats 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Story / 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Daily last 5 days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bottom w:color="f0a500" w:space="0" w:sz="6" w:val="single"/>
        </w:pBdr>
        <w:shd w:fill="1b3a6b" w:val="clear"/>
        <w:spacing w:after="140" w:before="220" w:lineRule="auto"/>
        <w:ind w:left="160" w:righ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5. WEEK-BY-WEEK ACTION CALENDAR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200"/>
        <w:gridCol w:w="2200"/>
        <w:gridCol w:w="1900"/>
        <w:gridCol w:w="1560"/>
        <w:tblGridChange w:id="0">
          <w:tblGrid>
            <w:gridCol w:w="1500"/>
            <w:gridCol w:w="2200"/>
            <w:gridCol w:w="2200"/>
            <w:gridCol w:w="19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Facebook &amp; Instagram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WhatsApp Groups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7377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School Visits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10–16 May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Announce academy + name reveal post. Share countdown graphic. Post team intro (Alaa, Fady, Aya).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Create parent &amp; student WhatsApp groups. Share welcome message &amp; teaser flyer.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Brief partner school coordinators. Share printed 1-pager.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Week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17–23 May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Course spotlight posts (1 per course). Short Reel: 'What will you build this summer?'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Share course overviews in groups. Invite students to react with their top pick.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Visit STEM &amp; IATS schools. Demo Scratch / robot clip. Collect early sign-up interest.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Week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24–30 May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Introduce your CTAs — post about the chosen student assistants from ElSwedey school. Behind-the-scenes prep content. Countdown: 10 days.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Send course schedule + session structure PDF. Answer parent FAQs live in group.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Visit secondary schools. Distribute enrollment form. Host 15-min info session.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Week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31 May–6 Jun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'Meet your engineer' story series (Alaa, Fady, Aya). Testimonial-style graphics. Countdown: 3 days.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Final enrollment push. Remind groups: seats are limited. Pin registration link.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6f7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Follow-up with school contacts. Confirm enrolled students list with coordinators.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6914"/>
                <w:sz w:val="18"/>
                <w:szCs w:val="18"/>
                <w:rtl w:val="0"/>
              </w:rPr>
              <w:t xml:space="preserve">LaunchWeek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6914"/>
                <w:sz w:val="18"/>
                <w:szCs w:val="18"/>
                <w:rtl w:val="0"/>
              </w:rPr>
              <w:t xml:space="preserve">7–8 Jun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6914"/>
                <w:sz w:val="18"/>
                <w:szCs w:val="18"/>
                <w:rtl w:val="0"/>
              </w:rPr>
              <w:t xml:space="preserve">Launch day post: We are LIVE! First session highlights story. Tag partner schools.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6914"/>
                <w:sz w:val="18"/>
                <w:szCs w:val="18"/>
                <w:rtl w:val="0"/>
              </w:rPr>
              <w:t xml:space="preserve">Welcome message to enrolled students. Share session link &amp; prep checklist.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7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6914"/>
                <w:sz w:val="18"/>
                <w:szCs w:val="18"/>
                <w:rtl w:val="0"/>
              </w:rPr>
              <w:t xml:space="preserve">Celebrate with partner schools — share launch graphic for their notice boards.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bottom w:color="f0a500" w:space="0" w:sz="6" w:val="single"/>
        </w:pBdr>
        <w:shd w:fill="1b3a6b" w:val="clear"/>
        <w:spacing w:after="140" w:before="220" w:lineRule="auto"/>
        <w:ind w:left="160" w:righ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6. KEY 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7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7377"/>
          <w:sz w:val="22"/>
          <w:szCs w:val="22"/>
          <w:rtl w:val="0"/>
        </w:rPr>
        <w:t xml:space="preserve">For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"Learn to code, build your own robot, and create real projects — not just watch videos."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"Project-based: every course ends with something YOU built."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"Scratch, C++, and Robotics — start from zero, finish as a builder."</w:t>
      </w:r>
    </w:p>
    <w:p w:rsidR="00000000" w:rsidDel="00000000" w:rsidP="00000000" w:rsidRDefault="00000000" w:rsidRPr="00000000" w14:paraId="00000074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7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7377"/>
          <w:sz w:val="22"/>
          <w:szCs w:val="22"/>
          <w:rtl w:val="0"/>
        </w:rPr>
        <w:t xml:space="preserve">For Parents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"Structured, safe, and supervised online learning — with live engineers, not pre-recorded videos."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"Your child gets personal support between sessions from trained student assistants."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"Partnered with your school — not a stranger on the internet."</w:t>
      </w:r>
    </w:p>
    <w:p w:rsidR="00000000" w:rsidDel="00000000" w:rsidP="00000000" w:rsidRDefault="00000000" w:rsidRPr="00000000" w14:paraId="00000079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7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7377"/>
          <w:sz w:val="22"/>
          <w:szCs w:val="22"/>
          <w:rtl w:val="0"/>
        </w:rPr>
        <w:t xml:space="preserve">For School Administrators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"Extend your STEM offering with zero cost — we bring the curriculum, you bring the students."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"MOU-backed partnership — formal, reliable, and aligned with your school's goals."</w:t>
      </w:r>
    </w:p>
    <w:p w:rsidR="00000000" w:rsidDel="00000000" w:rsidP="00000000" w:rsidRDefault="00000000" w:rsidRPr="00000000" w14:paraId="0000007D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bottom w:color="f0a500" w:space="0" w:sz="6" w:val="single"/>
        </w:pBdr>
        <w:shd w:fill="1b3a6b" w:val="clear"/>
        <w:spacing w:after="140" w:before="220" w:lineRule="auto"/>
        <w:ind w:left="160" w:righ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7. ENROLLMENT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45" w:before="45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1"/>
          <w:szCs w:val="21"/>
          <w:rtl w:val="0"/>
        </w:rPr>
        <w:t xml:space="preserve">Keep the sign-up process as frictionless as possible. A three-step flow is recommended: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Step 1 — Awareness: Student / parent sees post or hears from school coordinator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Step 2 — Interest: They join the WhatsApp group or DM on Instagram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Step 3 — Enrollment: They fill in a simple Google Form (name, age, school, course choice)</w:t>
      </w:r>
    </w:p>
    <w:p w:rsidR="00000000" w:rsidDel="00000000" w:rsidP="00000000" w:rsidRDefault="00000000" w:rsidRPr="00000000" w14:paraId="00000085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45" w:before="45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1"/>
          <w:szCs w:val="21"/>
          <w:rtl w:val="0"/>
        </w:rPr>
        <w:t xml:space="preserve">Tip: Pin the enrollment form link in every WhatsApp group and as the Instagram bio link from Day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bottom w:color="f0a500" w:space="0" w:sz="6" w:val="single"/>
        </w:pBdr>
        <w:shd w:fill="1b3a6b" w:val="clear"/>
        <w:spacing w:after="140" w:before="220" w:lineRule="auto"/>
        <w:ind w:left="160" w:righ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8. SUCCESS METRICS BY LAUNCH 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860"/>
        <w:tblGridChange w:id="0">
          <w:tblGrid>
            <w:gridCol w:w="4500"/>
            <w:gridCol w:w="4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3a6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Target by Launch Day (8 Jun)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Social media followers (IG + FB combined)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200+ followers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WhatsApp group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80+ across all groups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School partnerships 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3 (Secondary + STEM + IATS)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Enrolled students — Phase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30–50 students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Course pre-registrations per 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18"/>
                <w:szCs w:val="18"/>
                <w:rtl w:val="0"/>
              </w:rPr>
              <w:t xml:space="preserve">Min. 8 students per course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bottom w:color="f0a500" w:space="0" w:sz="6" w:val="single"/>
        </w:pBdr>
        <w:shd w:fill="1b3a6b" w:val="clear"/>
        <w:spacing w:after="140" w:before="220" w:lineRule="auto"/>
        <w:ind w:left="160" w:righ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9. IMMEDIATE ACTIONS — FIRST 48 HOURS (10 MAY)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Create Instagram &amp; Facebook pages: same handle, profile photo, and bio with enrollment link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Create WhatsApp groups: Parents | Students | School Coordinators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Design 3 launch graphics: Academy announcement, course menu, team intro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Post Academy Launch announcement on both platforms simultaneously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Contact partner school coordinators — share digital flyer and request to post in school groups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Go live with enrollment Google Form and pin it everywhere</w:t>
      </w:r>
    </w:p>
    <w:p w:rsidR="00000000" w:rsidDel="00000000" w:rsidP="00000000" w:rsidRDefault="00000000" w:rsidRPr="00000000" w14:paraId="0000009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17"/>
          <w:szCs w:val="17"/>
          <w:rtl w:val="0"/>
        </w:rPr>
        <w:t xml:space="preserve">Prepared for internal use — ElSwedey Academy, May 2026</w:t>
      </w: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900" w:top="9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pBdr>
        <w:top w:color="dddddd" w:space="1" w:sz="4" w:val="single"/>
      </w:pBdr>
      <w:spacing w:before="60" w:lineRule="auto"/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ElSwedey Academy  |  Marketing Plan 2026  |  Page 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40" w:hanging="270"/>
      </w:pPr>
      <w:rPr>
        <w:color w:val="0d7377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2e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1a2e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DVPQFojjGLUrfUqpij2S7eJRkw==">CgMxLjA4AHIhMVB2bzlxQm9faHhtX3diRjhrWHZCdjZBWjVWTEd5WHZs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