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59C91" w14:textId="77777777" w:rsidR="00710FF5" w:rsidRDefault="00710FF5">
      <w:pPr>
        <w:pStyle w:val="Heading2"/>
        <w:divId w:val="109128525"/>
        <w:rPr>
          <w:rFonts w:eastAsia="Times New Roman"/>
          <w:kern w:val="0"/>
          <w:sz w:val="36"/>
          <w:szCs w:val="36"/>
          <w14:ligatures w14:val="none"/>
        </w:rPr>
      </w:pPr>
      <w:r>
        <w:rPr>
          <w:rStyle w:val="Strong"/>
          <w:rFonts w:eastAsia="Times New Roman"/>
          <w:b w:val="0"/>
          <w:bCs w:val="0"/>
        </w:rPr>
        <w:t>GİRİŞ VE PROBLEM TANIMI</w:t>
      </w:r>
    </w:p>
    <w:p w14:paraId="69644203" w14:textId="77777777" w:rsidR="00710FF5" w:rsidRDefault="00710FF5">
      <w:pPr>
        <w:pStyle w:val="NormalWeb"/>
        <w:divId w:val="109128525"/>
      </w:pPr>
      <w:r>
        <w:t>Dijital platformların günlük yaşamda yaygınlaşmasıyla birlikte, bireyler çok sayıda mobil uygulama ve çevrim içi hizmete üye olmaktadır. Bu uygulamalar, kullanıcıların kişisel verilerini; üyelik, pazarlama, reklam ve kampanya gibi çeşitli amaçlarla işlemektedir. Ancak uygulamada sıkça karşılaşılan önemli bir problem, kullanıcıların üyeliklerini sonlandırmalarına rağmen reklam ve tanıtım içerikli mesajların gönderilmeye devam etmesidir.</w:t>
      </w:r>
    </w:p>
    <w:p w14:paraId="4645570A" w14:textId="77777777" w:rsidR="00710FF5" w:rsidRDefault="00710FF5">
      <w:pPr>
        <w:pStyle w:val="NormalWeb"/>
        <w:divId w:val="109128525"/>
      </w:pPr>
      <w:r>
        <w:t>Bu durum, bireylerin kişisel verilerinin kontrolünü kaybetmesine, gizlilik ihlallerine ve hukuki uyuşmazlıklara yol açabilmektedir. Kişisel verilerin hukuka aykırı şekilde işlenmesi, hem bireysel hak ihlallerine hem de işletmeler açısından idari yaptırımlara neden olmaktadır. Dolayısıyla bu problemin çözülmesi, hem bireylerin mahremiyetinin korunması hem de şirketlerin hukuki risklerinin azaltılması açısından büyük önem taşımaktadır.</w:t>
      </w:r>
    </w:p>
    <w:p w14:paraId="6D28EE53" w14:textId="77777777" w:rsidR="00710FF5" w:rsidRDefault="00710FF5">
      <w:pPr>
        <w:pStyle w:val="Heading3"/>
        <w:divId w:val="109128525"/>
        <w:rPr>
          <w:rFonts w:eastAsia="Times New Roman"/>
        </w:rPr>
      </w:pPr>
      <w:r>
        <w:rPr>
          <w:rStyle w:val="Strong"/>
          <w:rFonts w:eastAsia="Times New Roman"/>
          <w:b w:val="0"/>
          <w:bCs w:val="0"/>
        </w:rPr>
        <w:t>Problemin Etkilediği Taraflar</w:t>
      </w:r>
    </w:p>
    <w:p w14:paraId="564BE23C" w14:textId="77777777" w:rsidR="00710FF5" w:rsidRDefault="00710FF5">
      <w:pPr>
        <w:pStyle w:val="NormalWeb"/>
        <w:numPr>
          <w:ilvl w:val="0"/>
          <w:numId w:val="1"/>
        </w:numPr>
        <w:divId w:val="109128525"/>
      </w:pPr>
      <w:r>
        <w:t>Dijital platform kullanıcıları</w:t>
      </w:r>
    </w:p>
    <w:p w14:paraId="3832E9D8" w14:textId="77777777" w:rsidR="00710FF5" w:rsidRDefault="00710FF5">
      <w:pPr>
        <w:pStyle w:val="NormalWeb"/>
        <w:numPr>
          <w:ilvl w:val="0"/>
          <w:numId w:val="1"/>
        </w:numPr>
        <w:divId w:val="109128525"/>
      </w:pPr>
      <w:r>
        <w:t>E-ticaret ve hizmet sağlayıcı şirketler</w:t>
      </w:r>
    </w:p>
    <w:p w14:paraId="1441D957" w14:textId="77777777" w:rsidR="00710FF5" w:rsidRDefault="00710FF5">
      <w:pPr>
        <w:pStyle w:val="NormalWeb"/>
        <w:numPr>
          <w:ilvl w:val="0"/>
          <w:numId w:val="1"/>
        </w:numPr>
        <w:divId w:val="109128525"/>
      </w:pPr>
      <w:r>
        <w:t>Kamu otoriteleri ve denetleyici kurumlar</w:t>
      </w:r>
    </w:p>
    <w:p w14:paraId="3D3B983A" w14:textId="77777777" w:rsidR="00710FF5" w:rsidRDefault="00710FF5">
      <w:pPr>
        <w:pStyle w:val="Heading3"/>
        <w:divId w:val="109128525"/>
        <w:rPr>
          <w:rFonts w:eastAsia="Times New Roman"/>
        </w:rPr>
      </w:pPr>
      <w:r>
        <w:rPr>
          <w:rStyle w:val="Strong"/>
          <w:rFonts w:eastAsia="Times New Roman"/>
          <w:b w:val="0"/>
          <w:bCs w:val="0"/>
        </w:rPr>
        <w:t>Problemin Temel Nedenleri</w:t>
      </w:r>
    </w:p>
    <w:p w14:paraId="324BB6B2" w14:textId="77777777" w:rsidR="00710FF5" w:rsidRDefault="00710FF5">
      <w:pPr>
        <w:pStyle w:val="NormalWeb"/>
        <w:numPr>
          <w:ilvl w:val="0"/>
          <w:numId w:val="2"/>
        </w:numPr>
        <w:divId w:val="109128525"/>
      </w:pPr>
      <w:r>
        <w:t>Kullanıcı verilerinin manuel ve dağınık sistemlerle yönetilmesi</w:t>
      </w:r>
    </w:p>
    <w:p w14:paraId="1DACAB66" w14:textId="77777777" w:rsidR="00710FF5" w:rsidRDefault="00710FF5">
      <w:pPr>
        <w:pStyle w:val="NormalWeb"/>
        <w:numPr>
          <w:ilvl w:val="0"/>
          <w:numId w:val="2"/>
        </w:numPr>
        <w:divId w:val="109128525"/>
      </w:pPr>
      <w:r>
        <w:t>Açık rıza süreçlerinin etkin takip edilememesi</w:t>
      </w:r>
    </w:p>
    <w:p w14:paraId="04382EA4" w14:textId="77777777" w:rsidR="00710FF5" w:rsidRDefault="00710FF5">
      <w:pPr>
        <w:pStyle w:val="NormalWeb"/>
        <w:numPr>
          <w:ilvl w:val="0"/>
          <w:numId w:val="2"/>
        </w:numPr>
        <w:divId w:val="109128525"/>
      </w:pPr>
      <w:r>
        <w:t>Üyelik iptali ile veri imha süreçlerinin otomatik bağlanmaması</w:t>
      </w:r>
    </w:p>
    <w:p w14:paraId="7A620119" w14:textId="77777777" w:rsidR="00710FF5" w:rsidRDefault="00710FF5">
      <w:pPr>
        <w:pStyle w:val="NormalWeb"/>
        <w:numPr>
          <w:ilvl w:val="0"/>
          <w:numId w:val="2"/>
        </w:numPr>
        <w:divId w:val="109128525"/>
      </w:pPr>
      <w:r>
        <w:t>Denetim mekanizmalarının yetersizliği</w:t>
      </w:r>
    </w:p>
    <w:p w14:paraId="1CD10CC7" w14:textId="77777777" w:rsidR="00710FF5" w:rsidRDefault="00710FF5">
      <w:pPr>
        <w:pStyle w:val="Heading3"/>
        <w:divId w:val="109128525"/>
        <w:rPr>
          <w:rFonts w:eastAsia="Times New Roman"/>
        </w:rPr>
      </w:pPr>
      <w:r>
        <w:rPr>
          <w:rStyle w:val="Strong"/>
          <w:rFonts w:eastAsia="Times New Roman"/>
          <w:b w:val="0"/>
          <w:bCs w:val="0"/>
        </w:rPr>
        <w:t>Problemin Çözülmemesi Durumunda Ortaya Çıkacak Riskler</w:t>
      </w:r>
    </w:p>
    <w:p w14:paraId="1AE3E8F7" w14:textId="77777777" w:rsidR="00710FF5" w:rsidRDefault="00710FF5">
      <w:pPr>
        <w:pStyle w:val="NormalWeb"/>
        <w:numPr>
          <w:ilvl w:val="0"/>
          <w:numId w:val="3"/>
        </w:numPr>
        <w:divId w:val="109128525"/>
      </w:pPr>
      <w:r>
        <w:t>Kişisel verilerin hukuka aykırı işlenmesi</w:t>
      </w:r>
    </w:p>
    <w:p w14:paraId="346D07D3" w14:textId="77777777" w:rsidR="00710FF5" w:rsidRDefault="00710FF5">
      <w:pPr>
        <w:pStyle w:val="NormalWeb"/>
        <w:numPr>
          <w:ilvl w:val="0"/>
          <w:numId w:val="3"/>
        </w:numPr>
        <w:divId w:val="109128525"/>
      </w:pPr>
      <w:r>
        <w:t>Kullanıcı memnuniyetsizliği ve güven kaybı</w:t>
      </w:r>
    </w:p>
    <w:p w14:paraId="55D1F70D" w14:textId="77777777" w:rsidR="00710FF5" w:rsidRDefault="00710FF5">
      <w:pPr>
        <w:pStyle w:val="NormalWeb"/>
        <w:numPr>
          <w:ilvl w:val="0"/>
          <w:numId w:val="3"/>
        </w:numPr>
        <w:divId w:val="109128525"/>
      </w:pPr>
      <w:r>
        <w:t>Şirketler açısından idari para cezaları ve itibar kaybı</w:t>
      </w:r>
    </w:p>
    <w:p w14:paraId="72FF9FE9" w14:textId="77777777" w:rsidR="00710FF5" w:rsidRDefault="00710FF5">
      <w:pPr>
        <w:divId w:val="109128525"/>
        <w:rPr>
          <w:rFonts w:eastAsia="Times New Roman"/>
        </w:rPr>
      </w:pPr>
      <w:r>
        <w:rPr>
          <w:rFonts w:eastAsia="Times New Roman"/>
          <w:noProof/>
        </w:rPr>
        <mc:AlternateContent>
          <mc:Choice Requires="wps">
            <w:drawing>
              <wp:inline distT="0" distB="0" distL="0" distR="0" wp14:anchorId="017D887F" wp14:editId="47EA26D6">
                <wp:extent cx="5760720" cy="1270"/>
                <wp:effectExtent l="0" t="31750" r="0" b="36830"/>
                <wp:docPr id="1162252123" name="Dikdörtgen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C16C61" id="Dikdörtgen 5"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" filled="f">
                <w10:anchorlock/>
              </v:rect>
            </w:pict>
          </mc:Fallback>
        </mc:AlternateContent>
      </w:r>
    </w:p>
    <w:p w14:paraId="53A6A6F4" w14:textId="77777777" w:rsidR="00710FF5" w:rsidRDefault="00710FF5">
      <w:pPr>
        <w:pStyle w:val="Heading2"/>
        <w:divId w:val="109128525"/>
        <w:rPr>
          <w:rFonts w:eastAsia="Times New Roman"/>
        </w:rPr>
      </w:pPr>
      <w:r>
        <w:rPr>
          <w:rStyle w:val="Strong"/>
          <w:rFonts w:eastAsia="Times New Roman"/>
          <w:b w:val="0"/>
          <w:bCs w:val="0"/>
        </w:rPr>
        <w:t>2. VERİ VE ANALİZ</w:t>
      </w:r>
    </w:p>
    <w:p w14:paraId="3B5FBB7A" w14:textId="77777777" w:rsidR="00710FF5" w:rsidRDefault="00710FF5">
      <w:pPr>
        <w:pStyle w:val="Heading3"/>
        <w:divId w:val="109128525"/>
        <w:rPr>
          <w:rFonts w:eastAsia="Times New Roman"/>
        </w:rPr>
      </w:pPr>
      <w:r>
        <w:rPr>
          <w:rStyle w:val="Strong"/>
          <w:rFonts w:eastAsia="Times New Roman"/>
          <w:b w:val="0"/>
          <w:bCs w:val="0"/>
        </w:rPr>
        <w:t>Gerekli Veriler</w:t>
      </w:r>
    </w:p>
    <w:p w14:paraId="62A8132E" w14:textId="77777777" w:rsidR="00710FF5" w:rsidRDefault="00710FF5">
      <w:pPr>
        <w:pStyle w:val="NormalWeb"/>
        <w:divId w:val="109128525"/>
      </w:pPr>
      <w:r>
        <w:t>Bu problemin çözümü için aşağıdaki veri türlerine ihtiyaç duyulmaktadır:</w:t>
      </w:r>
    </w:p>
    <w:p w14:paraId="64F4C013" w14:textId="77777777" w:rsidR="00710FF5" w:rsidRDefault="00710FF5">
      <w:pPr>
        <w:pStyle w:val="NormalWeb"/>
        <w:numPr>
          <w:ilvl w:val="0"/>
          <w:numId w:val="4"/>
        </w:numPr>
        <w:divId w:val="109128525"/>
      </w:pPr>
      <w:r>
        <w:t>Kullanıcı üyelik durumu (aktif/pasif)</w:t>
      </w:r>
    </w:p>
    <w:p w14:paraId="1C79761E" w14:textId="77777777" w:rsidR="00710FF5" w:rsidRDefault="00710FF5">
      <w:pPr>
        <w:pStyle w:val="NormalWeb"/>
        <w:numPr>
          <w:ilvl w:val="0"/>
          <w:numId w:val="4"/>
        </w:numPr>
        <w:divId w:val="109128525"/>
      </w:pPr>
      <w:r>
        <w:t>Açık rıza ve onay kayıtları</w:t>
      </w:r>
    </w:p>
    <w:p w14:paraId="7AB50EDF" w14:textId="77777777" w:rsidR="00710FF5" w:rsidRDefault="00710FF5">
      <w:pPr>
        <w:pStyle w:val="NormalWeb"/>
        <w:numPr>
          <w:ilvl w:val="0"/>
          <w:numId w:val="4"/>
        </w:numPr>
        <w:divId w:val="109128525"/>
      </w:pPr>
      <w:r>
        <w:t>Gönderilen SMS/e-posta log kayıtları</w:t>
      </w:r>
    </w:p>
    <w:p w14:paraId="0F088723" w14:textId="77777777" w:rsidR="00710FF5" w:rsidRDefault="00710FF5">
      <w:pPr>
        <w:pStyle w:val="NormalWeb"/>
        <w:numPr>
          <w:ilvl w:val="0"/>
          <w:numId w:val="4"/>
        </w:numPr>
        <w:divId w:val="109128525"/>
      </w:pPr>
      <w:r>
        <w:t>Üyelik iptal tarihleri</w:t>
      </w:r>
    </w:p>
    <w:p w14:paraId="5535026F" w14:textId="77777777" w:rsidR="00710FF5" w:rsidRDefault="00710FF5">
      <w:pPr>
        <w:pStyle w:val="NormalWeb"/>
        <w:numPr>
          <w:ilvl w:val="0"/>
          <w:numId w:val="4"/>
        </w:numPr>
        <w:divId w:val="109128525"/>
      </w:pPr>
      <w:r>
        <w:t>Veri saklama ve imha süreleri</w:t>
      </w:r>
    </w:p>
    <w:p w14:paraId="6DAB496B" w14:textId="77777777" w:rsidR="00710FF5" w:rsidRDefault="00710FF5">
      <w:pPr>
        <w:pStyle w:val="Heading3"/>
        <w:divId w:val="109128525"/>
        <w:rPr>
          <w:rFonts w:eastAsia="Times New Roman"/>
        </w:rPr>
      </w:pPr>
      <w:r>
        <w:rPr>
          <w:rStyle w:val="Strong"/>
          <w:rFonts w:eastAsia="Times New Roman"/>
          <w:b w:val="0"/>
          <w:bCs w:val="0"/>
        </w:rPr>
        <w:lastRenderedPageBreak/>
        <w:t>Veri Kaynakları</w:t>
      </w:r>
    </w:p>
    <w:p w14:paraId="5F2C79B1" w14:textId="77777777" w:rsidR="00710FF5" w:rsidRDefault="00710FF5">
      <w:pPr>
        <w:pStyle w:val="NormalWeb"/>
        <w:numPr>
          <w:ilvl w:val="0"/>
          <w:numId w:val="5"/>
        </w:numPr>
        <w:divId w:val="109128525"/>
      </w:pPr>
      <w:r>
        <w:t>Mobil uygulama ve web platform verileri</w:t>
      </w:r>
    </w:p>
    <w:p w14:paraId="484563D3" w14:textId="77777777" w:rsidR="00710FF5" w:rsidRDefault="00710FF5">
      <w:pPr>
        <w:pStyle w:val="NormalWeb"/>
        <w:numPr>
          <w:ilvl w:val="0"/>
          <w:numId w:val="5"/>
        </w:numPr>
        <w:divId w:val="109128525"/>
      </w:pPr>
      <w:r>
        <w:t>CRM (Müşteri İlişkileri Yönetimi) sistemleri</w:t>
      </w:r>
    </w:p>
    <w:p w14:paraId="29137E67" w14:textId="77777777" w:rsidR="00710FF5" w:rsidRDefault="00710FF5">
      <w:pPr>
        <w:pStyle w:val="NormalWeb"/>
        <w:numPr>
          <w:ilvl w:val="0"/>
          <w:numId w:val="5"/>
        </w:numPr>
        <w:divId w:val="109128525"/>
      </w:pPr>
      <w:r>
        <w:t>Kullanıcı başvuru ve şikâyet kayıtları</w:t>
      </w:r>
    </w:p>
    <w:p w14:paraId="6BE50CB5" w14:textId="77777777" w:rsidR="00710FF5" w:rsidRDefault="00710FF5">
      <w:pPr>
        <w:pStyle w:val="Heading3"/>
        <w:divId w:val="109128525"/>
        <w:rPr>
          <w:rFonts w:eastAsia="Times New Roman"/>
        </w:rPr>
      </w:pPr>
      <w:r>
        <w:rPr>
          <w:rStyle w:val="Strong"/>
          <w:rFonts w:eastAsia="Times New Roman"/>
          <w:b w:val="0"/>
          <w:bCs w:val="0"/>
        </w:rPr>
        <w:t>Veri Toplama ve Analizde Karşılaşılabilecek Zorluklar</w:t>
      </w:r>
    </w:p>
    <w:p w14:paraId="4D256D0C" w14:textId="77777777" w:rsidR="00710FF5" w:rsidRDefault="00710FF5">
      <w:pPr>
        <w:pStyle w:val="NormalWeb"/>
        <w:numPr>
          <w:ilvl w:val="0"/>
          <w:numId w:val="6"/>
        </w:numPr>
        <w:divId w:val="109128525"/>
      </w:pPr>
      <w:r>
        <w:t>Eksik veya tutarsız kayıtlar</w:t>
      </w:r>
    </w:p>
    <w:p w14:paraId="2FD5316A" w14:textId="77777777" w:rsidR="00710FF5" w:rsidRDefault="00710FF5">
      <w:pPr>
        <w:pStyle w:val="NormalWeb"/>
        <w:numPr>
          <w:ilvl w:val="0"/>
          <w:numId w:val="6"/>
        </w:numPr>
        <w:divId w:val="109128525"/>
      </w:pPr>
      <w:r>
        <w:t>Farklı sistemlerde tutulan verilerin entegrasyonu</w:t>
      </w:r>
    </w:p>
    <w:p w14:paraId="20D570FF" w14:textId="77777777" w:rsidR="00710FF5" w:rsidRDefault="00710FF5">
      <w:pPr>
        <w:pStyle w:val="NormalWeb"/>
        <w:numPr>
          <w:ilvl w:val="0"/>
          <w:numId w:val="6"/>
        </w:numPr>
        <w:divId w:val="109128525"/>
      </w:pPr>
      <w:r>
        <w:t>Veri gizliliği ve güvenliği riskleri</w:t>
      </w:r>
    </w:p>
    <w:p w14:paraId="375CB709" w14:textId="77777777" w:rsidR="00710FF5" w:rsidRDefault="00710FF5">
      <w:pPr>
        <w:pStyle w:val="NormalWeb"/>
        <w:divId w:val="109128525"/>
      </w:pPr>
      <w:r>
        <w:t>Bu nedenle verilerin analizinde güvenli erişim, anonimleştirme ve yetkilendirme mekanizmalarının kullanılması gerekmektedir.</w:t>
      </w:r>
    </w:p>
    <w:p w14:paraId="7AE6AA49" w14:textId="77777777" w:rsidR="00710FF5" w:rsidRDefault="00710FF5">
      <w:pPr>
        <w:divId w:val="109128525"/>
        <w:rPr>
          <w:rFonts w:eastAsia="Times New Roman"/>
        </w:rPr>
      </w:pPr>
      <w:r>
        <w:rPr>
          <w:rFonts w:eastAsia="Times New Roman"/>
          <w:noProof/>
        </w:rPr>
        <mc:AlternateContent>
          <mc:Choice Requires="wps">
            <w:drawing>
              <wp:inline distT="0" distB="0" distL="0" distR="0" wp14:anchorId="7CE0AA25" wp14:editId="51EC40E8">
                <wp:extent cx="5760720" cy="1270"/>
                <wp:effectExtent l="0" t="31750" r="0" b="36830"/>
                <wp:docPr id="849455982" name="Dikdörtgen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EAADED" id="Dikdörtgen 4"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" filled="f">
                <w10:anchorlock/>
              </v:rect>
            </w:pict>
          </mc:Fallback>
        </mc:AlternateContent>
      </w:r>
    </w:p>
    <w:p w14:paraId="7E1FA070" w14:textId="77777777" w:rsidR="00710FF5" w:rsidRDefault="00710FF5">
      <w:pPr>
        <w:pStyle w:val="Heading2"/>
        <w:divId w:val="109128525"/>
        <w:rPr>
          <w:rFonts w:eastAsia="Times New Roman"/>
        </w:rPr>
      </w:pPr>
      <w:r>
        <w:rPr>
          <w:rStyle w:val="Strong"/>
          <w:rFonts w:eastAsia="Times New Roman"/>
          <w:b w:val="0"/>
          <w:bCs w:val="0"/>
        </w:rPr>
        <w:t>3. ÇÖZÜM ÖNERİLERİ GELİŞTİRME</w:t>
      </w:r>
    </w:p>
    <w:p w14:paraId="1E5AD483" w14:textId="77777777" w:rsidR="00710FF5" w:rsidRDefault="00710FF5">
      <w:pPr>
        <w:pStyle w:val="NormalWeb"/>
        <w:divId w:val="109128525"/>
      </w:pPr>
      <w:r>
        <w:t xml:space="preserve">Bu problem için önerilen çözüm, </w:t>
      </w:r>
      <w:r>
        <w:rPr>
          <w:rStyle w:val="Strong"/>
        </w:rPr>
        <w:t>yapay zeka destekli bir “Kişisel Veri ve Dijital İletişim Yönetim Sistemi”</w:t>
      </w:r>
      <w:r>
        <w:t xml:space="preserve"> geliştirilmesidir.</w:t>
      </w:r>
    </w:p>
    <w:p w14:paraId="1D9767C1" w14:textId="77777777" w:rsidR="00710FF5" w:rsidRDefault="00710FF5">
      <w:pPr>
        <w:pStyle w:val="Heading3"/>
        <w:divId w:val="109128525"/>
        <w:rPr>
          <w:rFonts w:eastAsia="Times New Roman"/>
        </w:rPr>
      </w:pPr>
      <w:r>
        <w:rPr>
          <w:rStyle w:val="Strong"/>
          <w:rFonts w:eastAsia="Times New Roman"/>
          <w:b w:val="0"/>
          <w:bCs w:val="0"/>
        </w:rPr>
        <w:t>Çözümün Temel Özellikleri</w:t>
      </w:r>
    </w:p>
    <w:p w14:paraId="54741980" w14:textId="77777777" w:rsidR="00710FF5" w:rsidRDefault="00710FF5">
      <w:pPr>
        <w:pStyle w:val="NormalWeb"/>
        <w:numPr>
          <w:ilvl w:val="0"/>
          <w:numId w:val="7"/>
        </w:numPr>
        <w:divId w:val="109128525"/>
      </w:pPr>
      <w:r>
        <w:t>Üyelik iptali ile birlikte reklam ve pazarlama iletişimlerinin otomatik olarak durdurulması</w:t>
      </w:r>
    </w:p>
    <w:p w14:paraId="05031ACC" w14:textId="77777777" w:rsidR="00710FF5" w:rsidRDefault="00710FF5">
      <w:pPr>
        <w:pStyle w:val="NormalWeb"/>
        <w:numPr>
          <w:ilvl w:val="0"/>
          <w:numId w:val="7"/>
        </w:numPr>
        <w:divId w:val="109128525"/>
      </w:pPr>
      <w:r>
        <w:t>Açık rıza durumlarının anlık olarak takip edilmesi</w:t>
      </w:r>
    </w:p>
    <w:p w14:paraId="6327A8AC" w14:textId="77777777" w:rsidR="00710FF5" w:rsidRDefault="00710FF5">
      <w:pPr>
        <w:pStyle w:val="NormalWeb"/>
        <w:numPr>
          <w:ilvl w:val="0"/>
          <w:numId w:val="7"/>
        </w:numPr>
        <w:divId w:val="109128525"/>
      </w:pPr>
      <w:r>
        <w:t>Kişisel verilerin saklama süresi dolduğunda otomatik imha süreçlerinin başlatılması</w:t>
      </w:r>
    </w:p>
    <w:p w14:paraId="037EC0E7" w14:textId="77777777" w:rsidR="00710FF5" w:rsidRDefault="00710FF5">
      <w:pPr>
        <w:pStyle w:val="NormalWeb"/>
        <w:numPr>
          <w:ilvl w:val="0"/>
          <w:numId w:val="7"/>
        </w:numPr>
        <w:divId w:val="109128525"/>
      </w:pPr>
      <w:r>
        <w:t>Kullanıcı şikâyet ve taleplerinin önceliklendirilmesi</w:t>
      </w:r>
    </w:p>
    <w:p w14:paraId="30BB1F68" w14:textId="77777777" w:rsidR="00710FF5" w:rsidRDefault="00710FF5">
      <w:pPr>
        <w:pStyle w:val="Heading3"/>
        <w:divId w:val="109128525"/>
        <w:rPr>
          <w:rFonts w:eastAsia="Times New Roman"/>
        </w:rPr>
      </w:pPr>
      <w:r>
        <w:rPr>
          <w:rStyle w:val="Strong"/>
          <w:rFonts w:eastAsia="Times New Roman"/>
          <w:b w:val="0"/>
          <w:bCs w:val="0"/>
        </w:rPr>
        <w:t>Avantajlar</w:t>
      </w:r>
    </w:p>
    <w:p w14:paraId="15B0A92F" w14:textId="77777777" w:rsidR="00710FF5" w:rsidRDefault="00710FF5">
      <w:pPr>
        <w:pStyle w:val="NormalWeb"/>
        <w:numPr>
          <w:ilvl w:val="0"/>
          <w:numId w:val="8"/>
        </w:numPr>
        <w:divId w:val="109128525"/>
      </w:pPr>
      <w:r>
        <w:t>Hukuka aykırı veri işlemenin önlenmesi</w:t>
      </w:r>
    </w:p>
    <w:p w14:paraId="35571FBB" w14:textId="77777777" w:rsidR="00710FF5" w:rsidRDefault="00710FF5">
      <w:pPr>
        <w:pStyle w:val="NormalWeb"/>
        <w:numPr>
          <w:ilvl w:val="0"/>
          <w:numId w:val="8"/>
        </w:numPr>
        <w:divId w:val="109128525"/>
      </w:pPr>
      <w:r>
        <w:t>Kullanıcı memnuniyetinin artırılması</w:t>
      </w:r>
    </w:p>
    <w:p w14:paraId="6A69107D" w14:textId="77777777" w:rsidR="00710FF5" w:rsidRDefault="00710FF5">
      <w:pPr>
        <w:pStyle w:val="NormalWeb"/>
        <w:numPr>
          <w:ilvl w:val="0"/>
          <w:numId w:val="8"/>
        </w:numPr>
        <w:divId w:val="109128525"/>
      </w:pPr>
      <w:r>
        <w:t>Şirketlerin idari yaptırım risklerinin azaltılması</w:t>
      </w:r>
    </w:p>
    <w:p w14:paraId="5BAA7728" w14:textId="77777777" w:rsidR="00710FF5" w:rsidRDefault="00710FF5">
      <w:pPr>
        <w:pStyle w:val="Heading3"/>
        <w:divId w:val="109128525"/>
        <w:rPr>
          <w:rFonts w:eastAsia="Times New Roman"/>
        </w:rPr>
      </w:pPr>
      <w:r>
        <w:rPr>
          <w:rStyle w:val="Strong"/>
          <w:rFonts w:eastAsia="Times New Roman"/>
          <w:b w:val="0"/>
          <w:bCs w:val="0"/>
        </w:rPr>
        <w:t>Olası Dezavantajlar</w:t>
      </w:r>
    </w:p>
    <w:p w14:paraId="35AA1B04" w14:textId="77777777" w:rsidR="00710FF5" w:rsidRDefault="00710FF5">
      <w:pPr>
        <w:pStyle w:val="NormalWeb"/>
        <w:numPr>
          <w:ilvl w:val="0"/>
          <w:numId w:val="9"/>
        </w:numPr>
        <w:divId w:val="109128525"/>
      </w:pPr>
      <w:r>
        <w:t>İlk kurulum ve entegrasyon maliyetleri</w:t>
      </w:r>
    </w:p>
    <w:p w14:paraId="59DB27FE" w14:textId="77777777" w:rsidR="00710FF5" w:rsidRDefault="00710FF5">
      <w:pPr>
        <w:pStyle w:val="NormalWeb"/>
        <w:numPr>
          <w:ilvl w:val="0"/>
          <w:numId w:val="9"/>
        </w:numPr>
        <w:divId w:val="109128525"/>
      </w:pPr>
      <w:r>
        <w:t>Sistem eğitimi ve bakım ihtiyacı</w:t>
      </w:r>
    </w:p>
    <w:p w14:paraId="479A1650" w14:textId="77777777" w:rsidR="00710FF5" w:rsidRDefault="00710FF5">
      <w:pPr>
        <w:pStyle w:val="Heading3"/>
        <w:divId w:val="109128525"/>
        <w:rPr>
          <w:rFonts w:eastAsia="Times New Roman"/>
        </w:rPr>
      </w:pPr>
      <w:r>
        <w:rPr>
          <w:rStyle w:val="Strong"/>
          <w:rFonts w:eastAsia="Times New Roman"/>
          <w:b w:val="0"/>
          <w:bCs w:val="0"/>
        </w:rPr>
        <w:t>Başarı Ölçütleri</w:t>
      </w:r>
    </w:p>
    <w:p w14:paraId="7D56C922" w14:textId="77777777" w:rsidR="00710FF5" w:rsidRDefault="00710FF5">
      <w:pPr>
        <w:pStyle w:val="NormalWeb"/>
        <w:numPr>
          <w:ilvl w:val="0"/>
          <w:numId w:val="10"/>
        </w:numPr>
        <w:divId w:val="109128525"/>
      </w:pPr>
      <w:r>
        <w:t>Şikâyet sayısındaki azalma</w:t>
      </w:r>
    </w:p>
    <w:p w14:paraId="056F27E6" w14:textId="77777777" w:rsidR="00710FF5" w:rsidRDefault="00710FF5">
      <w:pPr>
        <w:pStyle w:val="NormalWeb"/>
        <w:numPr>
          <w:ilvl w:val="0"/>
          <w:numId w:val="10"/>
        </w:numPr>
        <w:divId w:val="109128525"/>
      </w:pPr>
      <w:r>
        <w:t>Hukuka aykırı ileti gönderim oranlarının düşmesi</w:t>
      </w:r>
    </w:p>
    <w:p w14:paraId="145A507D" w14:textId="77777777" w:rsidR="00710FF5" w:rsidRDefault="00710FF5">
      <w:pPr>
        <w:pStyle w:val="NormalWeb"/>
        <w:numPr>
          <w:ilvl w:val="0"/>
          <w:numId w:val="10"/>
        </w:numPr>
        <w:divId w:val="109128525"/>
      </w:pPr>
      <w:r>
        <w:t>Kullanıcı memnuniyet skorları</w:t>
      </w:r>
    </w:p>
    <w:p w14:paraId="67CE8C25" w14:textId="77777777" w:rsidR="00710FF5" w:rsidRDefault="00710FF5">
      <w:pPr>
        <w:divId w:val="109128525"/>
        <w:rPr>
          <w:rFonts w:eastAsia="Times New Roman"/>
        </w:rPr>
      </w:pPr>
      <w:r>
        <w:rPr>
          <w:rFonts w:eastAsia="Times New Roman"/>
          <w:noProof/>
        </w:rPr>
        <w:lastRenderedPageBreak/>
        <mc:AlternateContent>
          <mc:Choice Requires="wps">
            <w:drawing>
              <wp:inline distT="0" distB="0" distL="0" distR="0" wp14:anchorId="6F82DAAC" wp14:editId="0A0BE2E3">
                <wp:extent cx="5760720" cy="1270"/>
                <wp:effectExtent l="0" t="31750" r="0" b="36830"/>
                <wp:docPr id="737916188" name="Dikdörtgen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1C05E0A" id="Dikdörtgen 3"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" filled="f">
                <w10:anchorlock/>
              </v:rect>
            </w:pict>
          </mc:Fallback>
        </mc:AlternateContent>
      </w:r>
    </w:p>
    <w:p w14:paraId="79E3653E" w14:textId="77777777" w:rsidR="00710FF5" w:rsidRDefault="00710FF5">
      <w:pPr>
        <w:pStyle w:val="Heading2"/>
        <w:divId w:val="109128525"/>
        <w:rPr>
          <w:rFonts w:eastAsia="Times New Roman"/>
        </w:rPr>
      </w:pPr>
      <w:r>
        <w:rPr>
          <w:rStyle w:val="Strong"/>
          <w:rFonts w:eastAsia="Times New Roman"/>
          <w:b w:val="0"/>
          <w:bCs w:val="0"/>
        </w:rPr>
        <w:t>4. YAPAY ZEKA ENTEGRASYONU</w:t>
      </w:r>
    </w:p>
    <w:p w14:paraId="23AFFAC1" w14:textId="77777777" w:rsidR="00710FF5" w:rsidRDefault="00710FF5">
      <w:pPr>
        <w:pStyle w:val="NormalWeb"/>
        <w:divId w:val="109128525"/>
      </w:pPr>
      <w:r>
        <w:t>Yapay zeka, bu çözümde kritik bir rol üstlenmektedir.</w:t>
      </w:r>
    </w:p>
    <w:p w14:paraId="313381ED" w14:textId="77777777" w:rsidR="00710FF5" w:rsidRDefault="00710FF5">
      <w:pPr>
        <w:pStyle w:val="Heading3"/>
        <w:divId w:val="109128525"/>
        <w:rPr>
          <w:rFonts w:eastAsia="Times New Roman"/>
        </w:rPr>
      </w:pPr>
      <w:r>
        <w:rPr>
          <w:rStyle w:val="Strong"/>
          <w:rFonts w:eastAsia="Times New Roman"/>
          <w:b w:val="0"/>
          <w:bCs w:val="0"/>
        </w:rPr>
        <w:t>Kullanılabilecek Yapay Zeka Yöntemleri</w:t>
      </w:r>
    </w:p>
    <w:p w14:paraId="200C2356" w14:textId="77777777" w:rsidR="00710FF5" w:rsidRDefault="00710FF5">
      <w:pPr>
        <w:pStyle w:val="NormalWeb"/>
        <w:numPr>
          <w:ilvl w:val="0"/>
          <w:numId w:val="11"/>
        </w:numPr>
        <w:divId w:val="109128525"/>
      </w:pPr>
      <w:r>
        <w:rPr>
          <w:rStyle w:val="Strong"/>
        </w:rPr>
        <w:t>Makine Öğrenmesi:</w:t>
      </w:r>
      <w:r>
        <w:t xml:space="preserve"> Kullanıcı davranışlarının analiz edilmesi</w:t>
      </w:r>
    </w:p>
    <w:p w14:paraId="0CB4639A" w14:textId="77777777" w:rsidR="00710FF5" w:rsidRDefault="00710FF5">
      <w:pPr>
        <w:pStyle w:val="NormalWeb"/>
        <w:numPr>
          <w:ilvl w:val="0"/>
          <w:numId w:val="11"/>
        </w:numPr>
        <w:divId w:val="109128525"/>
      </w:pPr>
      <w:r>
        <w:rPr>
          <w:rStyle w:val="Strong"/>
        </w:rPr>
        <w:t>Doğal Dil İşleme (NLP):</w:t>
      </w:r>
      <w:r>
        <w:t xml:space="preserve"> Kullanıcı başvurularının otomatik sınıflandırılması</w:t>
      </w:r>
    </w:p>
    <w:p w14:paraId="7F5DB7C0" w14:textId="77777777" w:rsidR="00710FF5" w:rsidRDefault="00710FF5">
      <w:pPr>
        <w:pStyle w:val="NormalWeb"/>
        <w:numPr>
          <w:ilvl w:val="0"/>
          <w:numId w:val="11"/>
        </w:numPr>
        <w:divId w:val="109128525"/>
      </w:pPr>
      <w:r>
        <w:rPr>
          <w:rStyle w:val="Strong"/>
        </w:rPr>
        <w:t>Anomali Tespiti:</w:t>
      </w:r>
      <w:r>
        <w:t xml:space="preserve"> Hukuka aykırı veri işleme durumlarının tespit edilmesi</w:t>
      </w:r>
    </w:p>
    <w:p w14:paraId="495F326A" w14:textId="77777777" w:rsidR="00710FF5" w:rsidRDefault="00710FF5">
      <w:pPr>
        <w:pStyle w:val="Heading3"/>
        <w:divId w:val="109128525"/>
        <w:rPr>
          <w:rFonts w:eastAsia="Times New Roman"/>
        </w:rPr>
      </w:pPr>
      <w:r>
        <w:rPr>
          <w:rStyle w:val="Strong"/>
          <w:rFonts w:eastAsia="Times New Roman"/>
          <w:b w:val="0"/>
          <w:bCs w:val="0"/>
        </w:rPr>
        <w:t>Yapay Zekanın Katkıları</w:t>
      </w:r>
    </w:p>
    <w:p w14:paraId="641DFB7A" w14:textId="77777777" w:rsidR="00710FF5" w:rsidRDefault="00710FF5">
      <w:pPr>
        <w:pStyle w:val="NormalWeb"/>
        <w:numPr>
          <w:ilvl w:val="0"/>
          <w:numId w:val="12"/>
        </w:numPr>
        <w:divId w:val="109128525"/>
      </w:pPr>
      <w:r>
        <w:t>Manuel kontrol ihtiyacının azaltılması</w:t>
      </w:r>
    </w:p>
    <w:p w14:paraId="6D455188" w14:textId="77777777" w:rsidR="00710FF5" w:rsidRDefault="00710FF5">
      <w:pPr>
        <w:pStyle w:val="NormalWeb"/>
        <w:numPr>
          <w:ilvl w:val="0"/>
          <w:numId w:val="12"/>
        </w:numPr>
        <w:divId w:val="109128525"/>
      </w:pPr>
      <w:r>
        <w:t>Gerçek zamanlı veri takibi</w:t>
      </w:r>
    </w:p>
    <w:p w14:paraId="1755C2EC" w14:textId="77777777" w:rsidR="00710FF5" w:rsidRDefault="00710FF5">
      <w:pPr>
        <w:pStyle w:val="NormalWeb"/>
        <w:numPr>
          <w:ilvl w:val="0"/>
          <w:numId w:val="12"/>
        </w:numPr>
        <w:divId w:val="109128525"/>
      </w:pPr>
      <w:r>
        <w:t>Daha hızlı ve doğru karar mekanizmaları</w:t>
      </w:r>
    </w:p>
    <w:p w14:paraId="50239C98" w14:textId="77777777" w:rsidR="00710FF5" w:rsidRDefault="00710FF5">
      <w:pPr>
        <w:pStyle w:val="Heading3"/>
        <w:divId w:val="109128525"/>
        <w:rPr>
          <w:rFonts w:eastAsia="Times New Roman"/>
        </w:rPr>
      </w:pPr>
      <w:r>
        <w:rPr>
          <w:rStyle w:val="Strong"/>
          <w:rFonts w:eastAsia="Times New Roman"/>
          <w:b w:val="0"/>
          <w:bCs w:val="0"/>
        </w:rPr>
        <w:t>Etik ve Teknik Zorluklar</w:t>
      </w:r>
    </w:p>
    <w:p w14:paraId="013B4A4A" w14:textId="77777777" w:rsidR="00710FF5" w:rsidRDefault="00710FF5">
      <w:pPr>
        <w:pStyle w:val="NormalWeb"/>
        <w:numPr>
          <w:ilvl w:val="0"/>
          <w:numId w:val="13"/>
        </w:numPr>
        <w:divId w:val="109128525"/>
      </w:pPr>
      <w:r>
        <w:t>Kişisel verilerin korunması</w:t>
      </w:r>
    </w:p>
    <w:p w14:paraId="5A9DAEE8" w14:textId="77777777" w:rsidR="00710FF5" w:rsidRDefault="00710FF5">
      <w:pPr>
        <w:pStyle w:val="NormalWeb"/>
        <w:numPr>
          <w:ilvl w:val="0"/>
          <w:numId w:val="13"/>
        </w:numPr>
        <w:divId w:val="109128525"/>
      </w:pPr>
      <w:r>
        <w:t>Algoritmik şeffaflık</w:t>
      </w:r>
    </w:p>
    <w:p w14:paraId="6E4BD2B2" w14:textId="77777777" w:rsidR="00710FF5" w:rsidRDefault="00710FF5">
      <w:pPr>
        <w:pStyle w:val="NormalWeb"/>
        <w:numPr>
          <w:ilvl w:val="0"/>
          <w:numId w:val="13"/>
        </w:numPr>
        <w:divId w:val="109128525"/>
      </w:pPr>
      <w:r>
        <w:t>Veri güvenliğinin sağlanması</w:t>
      </w:r>
    </w:p>
    <w:p w14:paraId="6DDEE8DA" w14:textId="77777777" w:rsidR="00710FF5" w:rsidRDefault="00710FF5">
      <w:pPr>
        <w:pStyle w:val="NormalWeb"/>
        <w:divId w:val="109128525"/>
      </w:pPr>
      <w:r>
        <w:t>Bu nedenle sistem, etik ilkeler ve veri koruma mevzuatına uygun şekilde tasarlanmalıdır.</w:t>
      </w:r>
    </w:p>
    <w:p w14:paraId="1B97EC82" w14:textId="77777777" w:rsidR="00710FF5" w:rsidRDefault="00710FF5">
      <w:pPr>
        <w:divId w:val="109128525"/>
        <w:rPr>
          <w:rFonts w:eastAsia="Times New Roman"/>
        </w:rPr>
      </w:pPr>
      <w:r>
        <w:rPr>
          <w:rFonts w:eastAsia="Times New Roman"/>
          <w:noProof/>
        </w:rPr>
        <mc:AlternateContent>
          <mc:Choice Requires="wps">
            <w:drawing>
              <wp:inline distT="0" distB="0" distL="0" distR="0" wp14:anchorId="050BCF3F" wp14:editId="311A60E1">
                <wp:extent cx="5760720" cy="1270"/>
                <wp:effectExtent l="0" t="31750" r="0" b="36830"/>
                <wp:docPr id="407815341" name="Dikdörtgen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8175C4" id="Dikdörtgen 2"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" filled="f">
                <w10:anchorlock/>
              </v:rect>
            </w:pict>
          </mc:Fallback>
        </mc:AlternateContent>
      </w:r>
    </w:p>
    <w:p w14:paraId="2E58EDB3" w14:textId="77777777" w:rsidR="00710FF5" w:rsidRDefault="00710FF5">
      <w:pPr>
        <w:pStyle w:val="Heading2"/>
        <w:divId w:val="109128525"/>
        <w:rPr>
          <w:rFonts w:eastAsia="Times New Roman"/>
        </w:rPr>
      </w:pPr>
      <w:r>
        <w:rPr>
          <w:rStyle w:val="Strong"/>
          <w:rFonts w:eastAsia="Times New Roman"/>
          <w:b w:val="0"/>
          <w:bCs w:val="0"/>
        </w:rPr>
        <w:t>5. SONUÇ VE ÖNERİLER</w:t>
      </w:r>
    </w:p>
    <w:p w14:paraId="24A3C7E4" w14:textId="77777777" w:rsidR="00710FF5" w:rsidRDefault="00710FF5">
      <w:pPr>
        <w:pStyle w:val="NormalWeb"/>
        <w:divId w:val="109128525"/>
      </w:pPr>
      <w:r>
        <w:t>Bu projede, günlük hayatta sıkça karşılaşılan kişisel veri ve dijital iletişim ihlallerinin yapay zeka destekli sistemler aracılığıyla nasıl çözülebileceği ele alınmıştır. Önerilen çözüm, bireylerin kişisel verilerinin korunmasına katkı sağlarken, şirketlerin de hukuki ve operasyonel risklerini azaltmaktadır.</w:t>
      </w:r>
    </w:p>
    <w:p w14:paraId="3A3843D4" w14:textId="77777777" w:rsidR="00710FF5" w:rsidRDefault="00710FF5">
      <w:pPr>
        <w:pStyle w:val="Heading3"/>
        <w:divId w:val="109128525"/>
        <w:rPr>
          <w:rFonts w:eastAsia="Times New Roman"/>
        </w:rPr>
      </w:pPr>
      <w:r>
        <w:rPr>
          <w:rStyle w:val="Strong"/>
          <w:rFonts w:eastAsia="Times New Roman"/>
          <w:b w:val="0"/>
          <w:bCs w:val="0"/>
        </w:rPr>
        <w:t>Bireysel ve Toplumsal Faydalar</w:t>
      </w:r>
    </w:p>
    <w:p w14:paraId="1B8EF93B" w14:textId="77777777" w:rsidR="00710FF5" w:rsidRDefault="00710FF5">
      <w:pPr>
        <w:pStyle w:val="NormalWeb"/>
        <w:numPr>
          <w:ilvl w:val="0"/>
          <w:numId w:val="14"/>
        </w:numPr>
        <w:divId w:val="109128525"/>
      </w:pPr>
      <w:r>
        <w:t>Kişisel verilerin daha etkin korunması</w:t>
      </w:r>
    </w:p>
    <w:p w14:paraId="56FBFE69" w14:textId="77777777" w:rsidR="00710FF5" w:rsidRDefault="00710FF5">
      <w:pPr>
        <w:pStyle w:val="NormalWeb"/>
        <w:numPr>
          <w:ilvl w:val="0"/>
          <w:numId w:val="14"/>
        </w:numPr>
        <w:divId w:val="109128525"/>
      </w:pPr>
      <w:r>
        <w:t>Dijital platformlara duyulan güvenin artması</w:t>
      </w:r>
    </w:p>
    <w:p w14:paraId="1C5BE1E8" w14:textId="77777777" w:rsidR="00710FF5" w:rsidRDefault="00710FF5">
      <w:pPr>
        <w:pStyle w:val="NormalWeb"/>
        <w:numPr>
          <w:ilvl w:val="0"/>
          <w:numId w:val="14"/>
        </w:numPr>
        <w:divId w:val="109128525"/>
      </w:pPr>
      <w:r>
        <w:t>Hukuki farkındalığın yükselmesi</w:t>
      </w:r>
    </w:p>
    <w:p w14:paraId="0BF63A01" w14:textId="77777777" w:rsidR="00710FF5" w:rsidRDefault="00710FF5">
      <w:pPr>
        <w:pStyle w:val="Heading3"/>
        <w:divId w:val="109128525"/>
        <w:rPr>
          <w:rFonts w:eastAsia="Times New Roman"/>
        </w:rPr>
      </w:pPr>
      <w:r>
        <w:rPr>
          <w:rStyle w:val="Strong"/>
          <w:rFonts w:eastAsia="Times New Roman"/>
          <w:b w:val="0"/>
          <w:bCs w:val="0"/>
        </w:rPr>
        <w:t>Geleceğe Yönelik Öneriler</w:t>
      </w:r>
    </w:p>
    <w:p w14:paraId="001BFF1A" w14:textId="77777777" w:rsidR="00710FF5" w:rsidRDefault="00710FF5">
      <w:pPr>
        <w:pStyle w:val="NormalWeb"/>
        <w:numPr>
          <w:ilvl w:val="0"/>
          <w:numId w:val="15"/>
        </w:numPr>
        <w:divId w:val="109128525"/>
      </w:pPr>
      <w:r>
        <w:t>Sistemlerin farklı sektörlere uyarlanması</w:t>
      </w:r>
    </w:p>
    <w:p w14:paraId="4D16278A" w14:textId="77777777" w:rsidR="00710FF5" w:rsidRDefault="00710FF5">
      <w:pPr>
        <w:pStyle w:val="NormalWeb"/>
        <w:numPr>
          <w:ilvl w:val="0"/>
          <w:numId w:val="15"/>
        </w:numPr>
        <w:divId w:val="109128525"/>
      </w:pPr>
      <w:r>
        <w:t>Kamu kurumlarıyla entegre denetim mekanizmalarının geliştirilmesi</w:t>
      </w:r>
    </w:p>
    <w:p w14:paraId="65F7C195" w14:textId="77777777" w:rsidR="00710FF5" w:rsidRDefault="00710FF5">
      <w:pPr>
        <w:pStyle w:val="NormalWeb"/>
        <w:numPr>
          <w:ilvl w:val="0"/>
          <w:numId w:val="15"/>
        </w:numPr>
        <w:divId w:val="109128525"/>
      </w:pPr>
      <w:r>
        <w:t>Yapay zeka modellerinin sürekli güncellenmesi</w:t>
      </w:r>
    </w:p>
    <w:p w14:paraId="6CCA614B" w14:textId="77777777" w:rsidR="00710FF5" w:rsidRDefault="00710FF5">
      <w:pPr>
        <w:pStyle w:val="NormalWeb"/>
        <w:divId w:val="109128525"/>
      </w:pPr>
      <w:r>
        <w:lastRenderedPageBreak/>
        <w:t>Sonuç olarak, yapay zeka destekli veri yönetim sistemleri, dijital çağda kişisel verilerin korunması için sürdürülebilir ve etkili bir çözüm sunmaktadır.</w:t>
      </w:r>
    </w:p>
    <w:p w14:paraId="5B5CFAD6" w14:textId="6C25C21B" w:rsidR="00710FF5" w:rsidRPr="00710FF5" w:rsidRDefault="00710FF5" w:rsidP="00710FF5">
      <w:pPr>
        <w:divId w:val="109128525"/>
        <w:rPr>
          <w:rFonts w:eastAsia="Times New Roman"/>
        </w:rPr>
      </w:pPr>
    </w:p>
    <w:sectPr w:rsidR="00710FF5" w:rsidRPr="00710FF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309A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E166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D4FD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50E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630E5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092E6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6D0F5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75183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BF39E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03590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C0759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AC481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1B1A2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35225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0B233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BA01C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2661107">
    <w:abstractNumId w:val="7"/>
  </w:num>
  <w:num w:numId="2" w16cid:durableId="2025937173">
    <w:abstractNumId w:val="12"/>
  </w:num>
  <w:num w:numId="3" w16cid:durableId="1830713854">
    <w:abstractNumId w:val="8"/>
  </w:num>
  <w:num w:numId="4" w16cid:durableId="148600251">
    <w:abstractNumId w:val="13"/>
  </w:num>
  <w:num w:numId="5" w16cid:durableId="177820111">
    <w:abstractNumId w:val="9"/>
  </w:num>
  <w:num w:numId="6" w16cid:durableId="499202464">
    <w:abstractNumId w:val="6"/>
  </w:num>
  <w:num w:numId="7" w16cid:durableId="383910854">
    <w:abstractNumId w:val="11"/>
  </w:num>
  <w:num w:numId="8" w16cid:durableId="1593273942">
    <w:abstractNumId w:val="15"/>
  </w:num>
  <w:num w:numId="9" w16cid:durableId="1120417641">
    <w:abstractNumId w:val="5"/>
  </w:num>
  <w:num w:numId="10" w16cid:durableId="1005937604">
    <w:abstractNumId w:val="14"/>
  </w:num>
  <w:num w:numId="11" w16cid:durableId="1843743045">
    <w:abstractNumId w:val="1"/>
  </w:num>
  <w:num w:numId="12" w16cid:durableId="754326740">
    <w:abstractNumId w:val="0"/>
  </w:num>
  <w:num w:numId="13" w16cid:durableId="562567960">
    <w:abstractNumId w:val="4"/>
  </w:num>
  <w:num w:numId="14" w16cid:durableId="964969261">
    <w:abstractNumId w:val="2"/>
  </w:num>
  <w:num w:numId="15" w16cid:durableId="1898126538">
    <w:abstractNumId w:val="10"/>
  </w:num>
  <w:num w:numId="16" w16cid:durableId="12946738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FF5"/>
    <w:rsid w:val="0009337A"/>
    <w:rsid w:val="00251F4A"/>
    <w:rsid w:val="00710FF5"/>
    <w:rsid w:val="00AD5CA8"/>
    <w:rsid w:val="00FD0F7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AECAC"/>
  <w15:chartTrackingRefBased/>
  <w15:docId w15:val="{D38D19F4-F749-8E40-9E41-3267E7ED4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F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0F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0F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F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F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F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F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F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F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F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F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F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F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F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F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F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F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FF5"/>
    <w:rPr>
      <w:rFonts w:eastAsiaTheme="majorEastAsia" w:cstheme="majorBidi"/>
      <w:color w:val="272727" w:themeColor="text1" w:themeTint="D8"/>
    </w:rPr>
  </w:style>
  <w:style w:type="paragraph" w:styleId="Title">
    <w:name w:val="Title"/>
    <w:basedOn w:val="Normal"/>
    <w:next w:val="Normal"/>
    <w:link w:val="TitleChar"/>
    <w:uiPriority w:val="10"/>
    <w:qFormat/>
    <w:rsid w:val="00710F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F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F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F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FF5"/>
    <w:pPr>
      <w:spacing w:before="160"/>
      <w:jc w:val="center"/>
    </w:pPr>
    <w:rPr>
      <w:i/>
      <w:iCs/>
      <w:color w:val="404040" w:themeColor="text1" w:themeTint="BF"/>
    </w:rPr>
  </w:style>
  <w:style w:type="character" w:customStyle="1" w:styleId="QuoteChar">
    <w:name w:val="Quote Char"/>
    <w:basedOn w:val="DefaultParagraphFont"/>
    <w:link w:val="Quote"/>
    <w:uiPriority w:val="29"/>
    <w:rsid w:val="00710FF5"/>
    <w:rPr>
      <w:i/>
      <w:iCs/>
      <w:color w:val="404040" w:themeColor="text1" w:themeTint="BF"/>
    </w:rPr>
  </w:style>
  <w:style w:type="paragraph" w:styleId="ListParagraph">
    <w:name w:val="List Paragraph"/>
    <w:basedOn w:val="Normal"/>
    <w:uiPriority w:val="34"/>
    <w:qFormat/>
    <w:rsid w:val="00710FF5"/>
    <w:pPr>
      <w:ind w:left="720"/>
      <w:contextualSpacing/>
    </w:pPr>
  </w:style>
  <w:style w:type="character" w:styleId="IntenseEmphasis">
    <w:name w:val="Intense Emphasis"/>
    <w:basedOn w:val="DefaultParagraphFont"/>
    <w:uiPriority w:val="21"/>
    <w:qFormat/>
    <w:rsid w:val="00710FF5"/>
    <w:rPr>
      <w:i/>
      <w:iCs/>
      <w:color w:val="0F4761" w:themeColor="accent1" w:themeShade="BF"/>
    </w:rPr>
  </w:style>
  <w:style w:type="paragraph" w:styleId="IntenseQuote">
    <w:name w:val="Intense Quote"/>
    <w:basedOn w:val="Normal"/>
    <w:next w:val="Normal"/>
    <w:link w:val="IntenseQuoteChar"/>
    <w:uiPriority w:val="30"/>
    <w:qFormat/>
    <w:rsid w:val="00710F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FF5"/>
    <w:rPr>
      <w:i/>
      <w:iCs/>
      <w:color w:val="0F4761" w:themeColor="accent1" w:themeShade="BF"/>
    </w:rPr>
  </w:style>
  <w:style w:type="character" w:styleId="IntenseReference">
    <w:name w:val="Intense Reference"/>
    <w:basedOn w:val="DefaultParagraphFont"/>
    <w:uiPriority w:val="32"/>
    <w:qFormat/>
    <w:rsid w:val="00710FF5"/>
    <w:rPr>
      <w:b/>
      <w:bCs/>
      <w:smallCaps/>
      <w:color w:val="0F4761" w:themeColor="accent1" w:themeShade="BF"/>
      <w:spacing w:val="5"/>
    </w:rPr>
  </w:style>
  <w:style w:type="character" w:styleId="Strong">
    <w:name w:val="Strong"/>
    <w:basedOn w:val="DefaultParagraphFont"/>
    <w:uiPriority w:val="22"/>
    <w:qFormat/>
    <w:rsid w:val="00710FF5"/>
    <w:rPr>
      <w:b/>
      <w:bCs/>
    </w:rPr>
  </w:style>
  <w:style w:type="paragraph" w:styleId="NormalWeb">
    <w:name w:val="Normal (Web)"/>
    <w:basedOn w:val="Normal"/>
    <w:uiPriority w:val="99"/>
    <w:unhideWhenUsed/>
    <w:rsid w:val="00710FF5"/>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569217">
      <w:marLeft w:val="0"/>
      <w:marRight w:val="0"/>
      <w:marTop w:val="0"/>
      <w:marBottom w:val="0"/>
      <w:divBdr>
        <w:top w:val="none" w:sz="0" w:space="0" w:color="auto"/>
        <w:left w:val="none" w:sz="0" w:space="0" w:color="auto"/>
        <w:bottom w:val="none" w:sz="0" w:space="0" w:color="auto"/>
        <w:right w:val="none" w:sz="0" w:space="0" w:color="auto"/>
      </w:divBdr>
      <w:divsChild>
        <w:div w:id="1326396982">
          <w:marLeft w:val="0"/>
          <w:marRight w:val="0"/>
          <w:marTop w:val="0"/>
          <w:marBottom w:val="0"/>
          <w:divBdr>
            <w:top w:val="none" w:sz="0" w:space="0" w:color="auto"/>
            <w:left w:val="none" w:sz="0" w:space="0" w:color="auto"/>
            <w:bottom w:val="none" w:sz="0" w:space="0" w:color="auto"/>
            <w:right w:val="none" w:sz="0" w:space="0" w:color="auto"/>
          </w:divBdr>
          <w:divsChild>
            <w:div w:id="159153783">
              <w:marLeft w:val="0"/>
              <w:marRight w:val="0"/>
              <w:marTop w:val="0"/>
              <w:marBottom w:val="0"/>
              <w:divBdr>
                <w:top w:val="none" w:sz="0" w:space="0" w:color="auto"/>
                <w:left w:val="none" w:sz="0" w:space="0" w:color="auto"/>
                <w:bottom w:val="none" w:sz="0" w:space="0" w:color="auto"/>
                <w:right w:val="none" w:sz="0" w:space="0" w:color="auto"/>
              </w:divBdr>
              <w:divsChild>
                <w:div w:id="1616017880">
                  <w:marLeft w:val="0"/>
                  <w:marRight w:val="0"/>
                  <w:marTop w:val="0"/>
                  <w:marBottom w:val="0"/>
                  <w:divBdr>
                    <w:top w:val="none" w:sz="0" w:space="0" w:color="auto"/>
                    <w:left w:val="none" w:sz="0" w:space="0" w:color="auto"/>
                    <w:bottom w:val="none" w:sz="0" w:space="0" w:color="auto"/>
                    <w:right w:val="none" w:sz="0" w:space="0" w:color="auto"/>
                  </w:divBdr>
                  <w:divsChild>
                    <w:div w:id="967203292">
                      <w:marLeft w:val="0"/>
                      <w:marRight w:val="0"/>
                      <w:marTop w:val="0"/>
                      <w:marBottom w:val="0"/>
                      <w:divBdr>
                        <w:top w:val="none" w:sz="0" w:space="0" w:color="auto"/>
                        <w:left w:val="none" w:sz="0" w:space="0" w:color="auto"/>
                        <w:bottom w:val="none" w:sz="0" w:space="0" w:color="auto"/>
                        <w:right w:val="none" w:sz="0" w:space="0" w:color="auto"/>
                      </w:divBdr>
                      <w:divsChild>
                        <w:div w:id="747121321">
                          <w:marLeft w:val="0"/>
                          <w:marRight w:val="0"/>
                          <w:marTop w:val="0"/>
                          <w:marBottom w:val="0"/>
                          <w:divBdr>
                            <w:top w:val="none" w:sz="0" w:space="0" w:color="auto"/>
                            <w:left w:val="none" w:sz="0" w:space="0" w:color="auto"/>
                            <w:bottom w:val="none" w:sz="0" w:space="0" w:color="auto"/>
                            <w:right w:val="none" w:sz="0" w:space="0" w:color="auto"/>
                          </w:divBdr>
                          <w:divsChild>
                            <w:div w:id="10912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528</Words>
  <Characters>3975</Characters>
  <Application>Microsoft Office Word</Application>
  <DocSecurity>0</DocSecurity>
  <Lines>97</Lines>
  <Paragraphs>77</Paragraphs>
  <ScaleCrop>false</ScaleCrop>
  <Company/>
  <LinksUpToDate>false</LinksUpToDate>
  <CharactersWithSpaces>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 SUDE PIRIM</dc:creator>
  <cp:keywords/>
  <dc:description/>
  <cp:lastModifiedBy>ZEYNEP SUDE PIRIM</cp:lastModifiedBy>
  <cp:revision>2</cp:revision>
  <dcterms:created xsi:type="dcterms:W3CDTF">2025-12-15T21:42:00Z</dcterms:created>
  <dcterms:modified xsi:type="dcterms:W3CDTF">2025-12-15T21:42:00Z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75f9ed93-126f-4c25-a887-bb01ed59c036</vt:lpwstr>
  </property>
</Properties>
</file>