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695D" w14:textId="56511446" w:rsidR="003E1C85" w:rsidRPr="003E1C85" w:rsidRDefault="00F02B87">
      <w:p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0616018 </w:t>
      </w:r>
      <w:r w:rsidRPr="003E1C85">
        <w:rPr>
          <w:rFonts w:ascii="微軟正黑體" w:eastAsia="微軟正黑體" w:hAnsi="微軟正黑體" w:hint="eastAsia"/>
          <w:sz w:val="24"/>
        </w:rPr>
        <w:t>林哲宇</w:t>
      </w:r>
    </w:p>
    <w:p w14:paraId="7F83A202" w14:textId="6C47090D" w:rsidR="003E1C85" w:rsidRPr="003E1C85" w:rsidRDefault="003E1C85">
      <w:pPr>
        <w:rPr>
          <w:rFonts w:ascii="微軟正黑體" w:eastAsia="微軟正黑體" w:hAnsi="微軟正黑體" w:hint="eastAsia"/>
          <w:b/>
          <w:sz w:val="32"/>
        </w:rPr>
      </w:pPr>
      <w:r w:rsidRPr="003E1C85">
        <w:rPr>
          <w:rFonts w:ascii="微軟正黑體" w:eastAsia="微軟正黑體" w:hAnsi="微軟正黑體" w:hint="eastAsia"/>
          <w:b/>
          <w:sz w:val="32"/>
          <w:lang w:eastAsia="zh-TW"/>
        </w:rPr>
        <w:t>GLSL 細節</w:t>
      </w:r>
    </w:p>
    <w:p w14:paraId="57363517" w14:textId="575F0E3F" w:rsidR="00F02B87" w:rsidRPr="003E1C85" w:rsidRDefault="00F02B87" w:rsidP="00F02B87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 w:hint="eastAsia"/>
          <w:sz w:val="24"/>
        </w:rPr>
        <w:t>照抄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/>
          <w:sz w:val="24"/>
          <w:lang w:eastAsia="zh-TW"/>
        </w:rPr>
        <w:t>spec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的 </w:t>
      </w:r>
      <w:proofErr w:type="spellStart"/>
      <w:r w:rsidRPr="003E1C85">
        <w:rPr>
          <w:rFonts w:ascii="微軟正黑體" w:eastAsia="微軟正黑體" w:hAnsi="微軟正黑體"/>
          <w:sz w:val="24"/>
          <w:lang w:eastAsia="zh-TW"/>
        </w:rPr>
        <w:t>createShader</w:t>
      </w:r>
      <w:proofErr w:type="spellEnd"/>
      <w:r w:rsidRPr="003E1C85">
        <w:rPr>
          <w:rFonts w:ascii="微軟正黑體" w:eastAsia="微軟正黑體" w:hAnsi="微軟正黑體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把 </w:t>
      </w:r>
      <w:r w:rsidRPr="003E1C85">
        <w:rPr>
          <w:rFonts w:ascii="微軟正黑體" w:eastAsia="微軟正黑體" w:hAnsi="微軟正黑體"/>
          <w:sz w:val="24"/>
          <w:lang w:eastAsia="zh-TW"/>
        </w:rPr>
        <w:t>vert, frag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檔案載入，並 </w:t>
      </w:r>
      <w:proofErr w:type="spellStart"/>
      <w:r w:rsidRPr="003E1C85">
        <w:rPr>
          <w:rFonts w:ascii="微軟正黑體" w:eastAsia="微軟正黑體" w:hAnsi="微軟正黑體"/>
          <w:sz w:val="24"/>
          <w:lang w:eastAsia="zh-TW"/>
        </w:rPr>
        <w:t>createProgram</w:t>
      </w:r>
      <w:proofErr w:type="spellEnd"/>
    </w:p>
    <w:p w14:paraId="33192B53" w14:textId="74B26B23" w:rsidR="00F02B87" w:rsidRPr="003E1C85" w:rsidRDefault="00F02B87">
      <w:p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/>
          <w:noProof/>
          <w:sz w:val="24"/>
        </w:rPr>
        <w:drawing>
          <wp:inline distT="0" distB="0" distL="0" distR="0" wp14:anchorId="729187B0" wp14:editId="43B40AB0">
            <wp:extent cx="5943600" cy="183959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1F43" w14:textId="1F0D274A" w:rsidR="00F02B87" w:rsidRPr="003E1C85" w:rsidRDefault="00F02B87">
      <w:pPr>
        <w:rPr>
          <w:rFonts w:ascii="微軟正黑體" w:eastAsia="微軟正黑體" w:hAnsi="微軟正黑體"/>
          <w:sz w:val="24"/>
        </w:rPr>
      </w:pPr>
    </w:p>
    <w:p w14:paraId="334D4CD4" w14:textId="46162DF9" w:rsidR="00F02B87" w:rsidRPr="003E1C85" w:rsidRDefault="00F02B87" w:rsidP="00F02B87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 w:hint="eastAsia"/>
          <w:sz w:val="24"/>
        </w:rPr>
        <w:t>建立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/>
          <w:sz w:val="24"/>
        </w:rPr>
        <w:t>VAO, VBO</w:t>
      </w:r>
      <w:r w:rsidRPr="003E1C85">
        <w:rPr>
          <w:rFonts w:ascii="微軟正黑體" w:eastAsia="微軟正黑體" w:hAnsi="微軟正黑體" w:hint="eastAsia"/>
          <w:sz w:val="24"/>
        </w:rPr>
        <w:t>，用一個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VAO 去串三個 VBO</w:t>
      </w:r>
    </w:p>
    <w:p w14:paraId="1600A84E" w14:textId="5BEE7E93" w:rsidR="00F02B87" w:rsidRPr="003E1C85" w:rsidRDefault="00F02B87" w:rsidP="00F02B87">
      <w:p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/>
          <w:noProof/>
          <w:sz w:val="24"/>
        </w:rPr>
        <w:drawing>
          <wp:inline distT="0" distB="0" distL="0" distR="0" wp14:anchorId="32554003" wp14:editId="2E33DC07">
            <wp:extent cx="5943600" cy="328803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B46D" w14:textId="06B305DD" w:rsidR="00F02B87" w:rsidRPr="003E1C85" w:rsidRDefault="00F02B87" w:rsidP="00F02B87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在 </w:t>
      </w:r>
      <w:proofErr w:type="spellStart"/>
      <w:r w:rsidRPr="003E1C85">
        <w:rPr>
          <w:rFonts w:ascii="微軟正黑體" w:eastAsia="微軟正黑體" w:hAnsi="微軟正黑體"/>
          <w:sz w:val="24"/>
          <w:lang w:eastAsia="zh-TW"/>
        </w:rPr>
        <w:t>drawUmbreon</w:t>
      </w:r>
      <w:proofErr w:type="spellEnd"/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時使用 VAO，另外還有 </w:t>
      </w:r>
      <w:proofErr w:type="spellStart"/>
      <w:r w:rsidRPr="003E1C85">
        <w:rPr>
          <w:rFonts w:ascii="微軟正黑體" w:eastAsia="微軟正黑體" w:hAnsi="微軟正黑體"/>
          <w:sz w:val="24"/>
          <w:lang w:eastAsia="zh-TW"/>
        </w:rPr>
        <w:t>glGetUniformLocation</w:t>
      </w:r>
      <w:proofErr w:type="spellEnd"/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將 </w:t>
      </w:r>
      <w:r w:rsidRPr="003E1C85">
        <w:rPr>
          <w:rFonts w:ascii="微軟正黑體" w:eastAsia="微軟正黑體" w:hAnsi="微軟正黑體"/>
          <w:sz w:val="24"/>
          <w:lang w:eastAsia="zh-TW"/>
        </w:rPr>
        <w:t>vert, frag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檔案的內容可以接起來產生出那隻神奇寶貝的樣貌。</w:t>
      </w:r>
    </w:p>
    <w:p w14:paraId="637817D1" w14:textId="51C5F3B6" w:rsidR="00F02B87" w:rsidRPr="003E1C85" w:rsidRDefault="00F02B87" w:rsidP="00F02B87">
      <w:pPr>
        <w:rPr>
          <w:rFonts w:ascii="微軟正黑體" w:eastAsia="微軟正黑體" w:hAnsi="微軟正黑體"/>
          <w:sz w:val="24"/>
        </w:rPr>
      </w:pPr>
      <w:r w:rsidRPr="003E1C85">
        <w:rPr>
          <w:rFonts w:ascii="微軟正黑體" w:eastAsia="微軟正黑體" w:hAnsi="微軟正黑體"/>
          <w:noProof/>
          <w:sz w:val="24"/>
        </w:rPr>
        <w:lastRenderedPageBreak/>
        <w:drawing>
          <wp:inline distT="0" distB="0" distL="0" distR="0" wp14:anchorId="24521E7F" wp14:editId="6C110F89">
            <wp:extent cx="5943600" cy="384683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203" w14:textId="1273DF37" w:rsidR="003E1C85" w:rsidRPr="003E1C85" w:rsidRDefault="003E1C85" w:rsidP="00F02B87">
      <w:pPr>
        <w:rPr>
          <w:rFonts w:ascii="微軟正黑體" w:eastAsia="微軟正黑體" w:hAnsi="微軟正黑體"/>
          <w:sz w:val="24"/>
        </w:rPr>
      </w:pPr>
    </w:p>
    <w:p w14:paraId="0246F775" w14:textId="024EF9EF" w:rsidR="003E1C85" w:rsidRPr="003E1C85" w:rsidRDefault="003E1C85" w:rsidP="00F02B87">
      <w:pPr>
        <w:rPr>
          <w:rFonts w:ascii="微軟正黑體" w:eastAsia="微軟正黑體" w:hAnsi="微軟正黑體"/>
          <w:b/>
          <w:sz w:val="32"/>
        </w:rPr>
      </w:pPr>
      <w:r w:rsidRPr="003E1C85">
        <w:rPr>
          <w:rFonts w:ascii="微軟正黑體" w:eastAsia="微軟正黑體" w:hAnsi="微軟正黑體" w:hint="eastAsia"/>
          <w:b/>
          <w:sz w:val="32"/>
        </w:rPr>
        <w:t>遇到的問題</w:t>
      </w:r>
    </w:p>
    <w:p w14:paraId="2AD6EBAA" w14:textId="4FEE1D9B" w:rsidR="003E1C85" w:rsidRPr="003E1C85" w:rsidRDefault="003E1C85" w:rsidP="00F02B87">
      <w:pPr>
        <w:rPr>
          <w:rFonts w:ascii="微軟正黑體" w:eastAsia="微軟正黑體" w:hAnsi="微軟正黑體"/>
          <w:sz w:val="24"/>
          <w:lang w:eastAsia="zh-TW"/>
        </w:rPr>
      </w:pPr>
      <w:r w:rsidRPr="003E1C85">
        <w:rPr>
          <w:rFonts w:ascii="微軟正黑體" w:eastAsia="微軟正黑體" w:hAnsi="微軟正黑體" w:hint="eastAsia"/>
          <w:sz w:val="24"/>
        </w:rPr>
        <w:t>很多東西都還不熟，突然要寫一個這樣的東西有點不知所措，最後是去網路上的教學從基礎開始一點一點拼起來。希望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/>
          <w:sz w:val="24"/>
        </w:rPr>
        <w:t>spec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 w:hint="eastAsia"/>
          <w:sz w:val="24"/>
        </w:rPr>
        <w:t>在教的時候不要一個一個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/>
          <w:sz w:val="24"/>
        </w:rPr>
        <w:t>function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 w:hint="eastAsia"/>
          <w:sz w:val="24"/>
        </w:rPr>
        <w:t>分開教，而是可以開很多小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Pr="003E1C85">
        <w:rPr>
          <w:rFonts w:ascii="微軟正黑體" w:eastAsia="微軟正黑體" w:hAnsi="微軟正黑體"/>
          <w:sz w:val="24"/>
          <w:lang w:eastAsia="zh-TW"/>
        </w:rPr>
        <w:t>script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分別做到一些事情，然後才要求我們做出成品。不然給一堆散的 </w:t>
      </w:r>
      <w:r w:rsidRPr="003E1C85">
        <w:rPr>
          <w:rFonts w:ascii="微軟正黑體" w:eastAsia="微軟正黑體" w:hAnsi="微軟正黑體"/>
          <w:sz w:val="24"/>
          <w:lang w:eastAsia="zh-TW"/>
        </w:rPr>
        <w:t>function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有些也不知道要填什麼，給了也等於沒給。</w:t>
      </w:r>
    </w:p>
    <w:p w14:paraId="7CF2AFE0" w14:textId="05522C26" w:rsidR="003E1C85" w:rsidRPr="003E1C85" w:rsidRDefault="003E1C85" w:rsidP="00F02B87">
      <w:pPr>
        <w:rPr>
          <w:rFonts w:ascii="微軟正黑體" w:eastAsia="微軟正黑體" w:hAnsi="微軟正黑體"/>
          <w:sz w:val="24"/>
          <w:lang w:eastAsia="zh-TW"/>
        </w:rPr>
      </w:pPr>
      <w:bookmarkStart w:id="0" w:name="_GoBack"/>
      <w:bookmarkEnd w:id="0"/>
    </w:p>
    <w:p w14:paraId="3C746660" w14:textId="3FDDDEFE" w:rsidR="003E1C85" w:rsidRPr="003E1C85" w:rsidRDefault="003E1C85" w:rsidP="00F02B87">
      <w:pPr>
        <w:rPr>
          <w:rFonts w:ascii="微軟正黑體" w:eastAsia="微軟正黑體" w:hAnsi="微軟正黑體"/>
          <w:b/>
          <w:sz w:val="32"/>
          <w:lang w:eastAsia="zh-TW"/>
        </w:rPr>
      </w:pPr>
      <w:r w:rsidRPr="003E1C85">
        <w:rPr>
          <w:rFonts w:ascii="微軟正黑體" w:eastAsia="微軟正黑體" w:hAnsi="微軟正黑體"/>
          <w:b/>
          <w:sz w:val="32"/>
          <w:lang w:eastAsia="zh-TW"/>
        </w:rPr>
        <w:t>Bonus</w:t>
      </w:r>
    </w:p>
    <w:p w14:paraId="3DC09881" w14:textId="1411E6FD" w:rsidR="003E1C85" w:rsidRPr="003E1C85" w:rsidRDefault="003E1C85" w:rsidP="00F02B87">
      <w:pPr>
        <w:rPr>
          <w:rFonts w:ascii="微軟正黑體" w:eastAsia="微軟正黑體" w:hAnsi="微軟正黑體"/>
          <w:sz w:val="24"/>
          <w:lang w:eastAsia="zh-TW"/>
        </w:rPr>
      </w:pP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我做了兩個，一個是按按鍵換 </w:t>
      </w:r>
      <w:r w:rsidRPr="003E1C85">
        <w:rPr>
          <w:rFonts w:ascii="微軟正黑體" w:eastAsia="微軟正黑體" w:hAnsi="微軟正黑體"/>
          <w:sz w:val="24"/>
          <w:lang w:eastAsia="zh-TW"/>
        </w:rPr>
        <w:t>basis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 的 </w:t>
      </w:r>
      <w:r w:rsidRPr="003E1C85">
        <w:rPr>
          <w:rFonts w:ascii="微軟正黑體" w:eastAsia="微軟正黑體" w:hAnsi="微軟正黑體"/>
          <w:sz w:val="24"/>
          <w:lang w:eastAsia="zh-TW"/>
        </w:rPr>
        <w:t>texture</w:t>
      </w:r>
    </w:p>
    <w:p w14:paraId="4D601D8D" w14:textId="0DD73C06" w:rsidR="003E1C85" w:rsidRPr="003E1C85" w:rsidRDefault="003E1C85" w:rsidP="00F02B87">
      <w:pPr>
        <w:rPr>
          <w:rFonts w:ascii="微軟正黑體" w:eastAsia="微軟正黑體" w:hAnsi="微軟正黑體"/>
          <w:sz w:val="24"/>
          <w:lang w:eastAsia="zh-TW"/>
        </w:rPr>
      </w:pPr>
      <w:r w:rsidRPr="003E1C85">
        <w:rPr>
          <w:rFonts w:ascii="微軟正黑體" w:eastAsia="微軟正黑體" w:hAnsi="微軟正黑體"/>
          <w:noProof/>
          <w:sz w:val="24"/>
        </w:rPr>
        <w:lastRenderedPageBreak/>
        <w:drawing>
          <wp:inline distT="0" distB="0" distL="0" distR="0" wp14:anchorId="1B9EECF6" wp14:editId="3AF55BD4">
            <wp:extent cx="5629275" cy="2533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69EE" w14:textId="1A6998B5" w:rsidR="003E1C85" w:rsidRPr="003E1C85" w:rsidRDefault="003E1C85" w:rsidP="00F02B87">
      <w:pPr>
        <w:rPr>
          <w:rFonts w:ascii="微軟正黑體" w:eastAsia="微軟正黑體" w:hAnsi="微軟正黑體"/>
          <w:sz w:val="24"/>
          <w:lang w:eastAsia="zh-TW"/>
        </w:rPr>
      </w:pPr>
    </w:p>
    <w:p w14:paraId="60140ADA" w14:textId="476F78D7" w:rsidR="003E1C85" w:rsidRPr="003E1C85" w:rsidRDefault="003E1C85" w:rsidP="00F02B87">
      <w:pPr>
        <w:rPr>
          <w:rFonts w:ascii="微軟正黑體" w:eastAsia="微軟正黑體" w:hAnsi="微軟正黑體"/>
          <w:sz w:val="24"/>
          <w:lang w:eastAsia="zh-TW"/>
        </w:rPr>
      </w:pPr>
      <w:r w:rsidRPr="003E1C85">
        <w:rPr>
          <w:rFonts w:ascii="微軟正黑體" w:eastAsia="微軟正黑體" w:hAnsi="微軟正黑體" w:hint="eastAsia"/>
          <w:sz w:val="24"/>
          <w:lang w:eastAsia="zh-TW"/>
        </w:rPr>
        <w:t xml:space="preserve">另一個是改 </w:t>
      </w:r>
      <w:r w:rsidRPr="003E1C85">
        <w:rPr>
          <w:rFonts w:ascii="微軟正黑體" w:eastAsia="微軟正黑體" w:hAnsi="微軟正黑體"/>
          <w:sz w:val="24"/>
          <w:lang w:eastAsia="zh-TW"/>
        </w:rPr>
        <w:t xml:space="preserve">frag </w:t>
      </w:r>
      <w:r w:rsidRPr="003E1C85">
        <w:rPr>
          <w:rFonts w:ascii="微軟正黑體" w:eastAsia="微軟正黑體" w:hAnsi="微軟正黑體" w:hint="eastAsia"/>
          <w:sz w:val="24"/>
          <w:lang w:eastAsia="zh-TW"/>
        </w:rPr>
        <w:t>檔案改神奇寶貝的顏色，讓它顏色變淺</w:t>
      </w:r>
    </w:p>
    <w:p w14:paraId="1A7B9C29" w14:textId="5CD736C3" w:rsidR="003E1C85" w:rsidRPr="003E1C85" w:rsidRDefault="003E1C85" w:rsidP="00F02B87">
      <w:pPr>
        <w:rPr>
          <w:rFonts w:ascii="微軟正黑體" w:eastAsia="微軟正黑體" w:hAnsi="微軟正黑體" w:hint="eastAsia"/>
          <w:sz w:val="24"/>
          <w:lang w:eastAsia="zh-TW"/>
        </w:rPr>
      </w:pPr>
      <w:r w:rsidRPr="003E1C85">
        <w:rPr>
          <w:rFonts w:ascii="微軟正黑體" w:eastAsia="微軟正黑體" w:hAnsi="微軟正黑體"/>
          <w:noProof/>
          <w:sz w:val="24"/>
        </w:rPr>
        <w:drawing>
          <wp:inline distT="0" distB="0" distL="0" distR="0" wp14:anchorId="475CC1FD" wp14:editId="65F8E4FD">
            <wp:extent cx="5943600" cy="37490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C85" w:rsidRPr="003E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121BA"/>
    <w:multiLevelType w:val="hybridMultilevel"/>
    <w:tmpl w:val="D5E8CA5C"/>
    <w:lvl w:ilvl="0" w:tplc="7DAA5B66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73"/>
    <w:rsid w:val="003970E0"/>
    <w:rsid w:val="003E1C85"/>
    <w:rsid w:val="00D72F73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868B"/>
  <w15:chartTrackingRefBased/>
  <w15:docId w15:val="{4673B90F-545C-4B17-AE85-AC9C9EF7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3</cp:revision>
  <dcterms:created xsi:type="dcterms:W3CDTF">2020-11-27T16:40:00Z</dcterms:created>
  <dcterms:modified xsi:type="dcterms:W3CDTF">2020-11-27T16:52:00Z</dcterms:modified>
</cp:coreProperties>
</file>