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550B6" w14:textId="334AD3CB" w:rsidR="00091356" w:rsidRPr="00091356" w:rsidRDefault="00091356" w:rsidP="00091356">
      <w:pPr>
        <w:spacing w:before="100" w:beforeAutospacing="1" w:after="100" w:afterAutospacing="1"/>
        <w:outlineLvl w:val="2"/>
        <w:rPr>
          <w:rFonts w:ascii="Times New Roman" w:eastAsia="Times New Roman" w:hAnsi="Times New Roman" w:cs="Times New Roman"/>
          <w:b/>
          <w:bCs/>
          <w:sz w:val="32"/>
          <w:szCs w:val="32"/>
        </w:rPr>
      </w:pPr>
      <w:r w:rsidRPr="00091356">
        <w:rPr>
          <w:rFonts w:ascii="Times New Roman" w:eastAsia="Times New Roman" w:hAnsi="Times New Roman" w:cs="Times New Roman"/>
          <w:b/>
          <w:bCs/>
          <w:sz w:val="32"/>
          <w:szCs w:val="32"/>
        </w:rPr>
        <w:t>Page 1 title: Introduction to Cybersecurity Regulations and Compliance</w:t>
      </w:r>
    </w:p>
    <w:p w14:paraId="374656B2" w14:textId="3681F96E" w:rsidR="00091356" w:rsidRPr="00091356" w:rsidRDefault="00091356" w:rsidP="00091356">
      <w:pPr>
        <w:spacing w:before="100" w:beforeAutospacing="1" w:after="100" w:afterAutospacing="1"/>
        <w:outlineLvl w:val="2"/>
        <w:rPr>
          <w:rFonts w:ascii="Times New Roman" w:eastAsia="Times New Roman" w:hAnsi="Times New Roman" w:cs="Times New Roman"/>
          <w:b/>
          <w:bCs/>
          <w:sz w:val="32"/>
          <w:szCs w:val="32"/>
        </w:rPr>
      </w:pPr>
      <w:r w:rsidRPr="00091356">
        <w:rPr>
          <w:rFonts w:ascii="Times New Roman" w:eastAsia="Times New Roman" w:hAnsi="Times New Roman" w:cs="Times New Roman"/>
          <w:b/>
          <w:bCs/>
          <w:sz w:val="32"/>
          <w:szCs w:val="32"/>
        </w:rPr>
        <w:t>Page 2 title: Key Cybersecurity Regulations - GDPR, HIPAA, and CCPA</w:t>
      </w:r>
    </w:p>
    <w:p w14:paraId="2078B8D1" w14:textId="58ABDCA0" w:rsidR="00091356" w:rsidRPr="00091356" w:rsidRDefault="00091356" w:rsidP="00091356">
      <w:pPr>
        <w:spacing w:before="100" w:beforeAutospacing="1" w:after="100" w:afterAutospacing="1"/>
        <w:outlineLvl w:val="2"/>
        <w:rPr>
          <w:rFonts w:ascii="Times New Roman" w:eastAsia="Times New Roman" w:hAnsi="Times New Roman" w:cs="Times New Roman"/>
          <w:b/>
          <w:bCs/>
          <w:sz w:val="32"/>
          <w:szCs w:val="32"/>
        </w:rPr>
      </w:pPr>
      <w:r w:rsidRPr="00091356">
        <w:rPr>
          <w:rFonts w:ascii="Times New Roman" w:eastAsia="Times New Roman" w:hAnsi="Times New Roman" w:cs="Times New Roman"/>
          <w:b/>
          <w:bCs/>
          <w:sz w:val="32"/>
          <w:szCs w:val="32"/>
        </w:rPr>
        <w:t>Page 3 title: Expanded Compliance Obligations Under GDPR, HIPAA, and CCPA</w:t>
      </w:r>
    </w:p>
    <w:p w14:paraId="5256EEB6" w14:textId="543BC3B6" w:rsidR="00091356" w:rsidRPr="00091356" w:rsidRDefault="00091356" w:rsidP="00091356">
      <w:pPr>
        <w:spacing w:before="100" w:beforeAutospacing="1" w:after="100" w:afterAutospacing="1"/>
        <w:outlineLvl w:val="2"/>
        <w:rPr>
          <w:rFonts w:ascii="Times New Roman" w:eastAsia="Times New Roman" w:hAnsi="Times New Roman" w:cs="Times New Roman"/>
          <w:b/>
          <w:bCs/>
          <w:sz w:val="32"/>
          <w:szCs w:val="32"/>
        </w:rPr>
      </w:pPr>
      <w:r w:rsidRPr="00091356">
        <w:rPr>
          <w:rFonts w:ascii="Times New Roman" w:eastAsia="Times New Roman" w:hAnsi="Times New Roman" w:cs="Times New Roman"/>
          <w:b/>
          <w:bCs/>
          <w:sz w:val="32"/>
          <w:szCs w:val="32"/>
        </w:rPr>
        <w:t>Page 4 title: Penalties for Non-Compliance with GDPR, HIPAA, and CCPA</w:t>
      </w:r>
    </w:p>
    <w:p w14:paraId="6C108C37" w14:textId="13CFF1F0" w:rsidR="00091356" w:rsidRPr="00091356" w:rsidRDefault="00091356" w:rsidP="00091356">
      <w:pPr>
        <w:spacing w:before="100" w:beforeAutospacing="1" w:after="100" w:afterAutospacing="1"/>
        <w:outlineLvl w:val="2"/>
        <w:rPr>
          <w:rFonts w:ascii="Times New Roman" w:eastAsia="Times New Roman" w:hAnsi="Times New Roman" w:cs="Times New Roman"/>
          <w:b/>
          <w:bCs/>
          <w:sz w:val="32"/>
          <w:szCs w:val="32"/>
        </w:rPr>
      </w:pPr>
      <w:r w:rsidRPr="00091356">
        <w:rPr>
          <w:rFonts w:ascii="Times New Roman" w:eastAsia="Times New Roman" w:hAnsi="Times New Roman" w:cs="Times New Roman"/>
          <w:b/>
          <w:bCs/>
          <w:sz w:val="32"/>
          <w:szCs w:val="32"/>
        </w:rPr>
        <w:t>Page 5 title: Conclusion and Key Takeaways for Regulatory Compliance</w:t>
      </w:r>
    </w:p>
    <w:p w14:paraId="51DFFA7D" w14:textId="1ACD9D91" w:rsidR="00091356" w:rsidRPr="00091356" w:rsidRDefault="00091356" w:rsidP="00091356">
      <w:pPr>
        <w:spacing w:before="100" w:beforeAutospacing="1" w:after="100" w:afterAutospacing="1"/>
        <w:outlineLvl w:val="2"/>
        <w:rPr>
          <w:rFonts w:ascii="Times New Roman" w:eastAsia="Times New Roman" w:hAnsi="Times New Roman" w:cs="Times New Roman"/>
          <w:b/>
          <w:bCs/>
          <w:sz w:val="32"/>
          <w:szCs w:val="32"/>
        </w:rPr>
      </w:pPr>
      <w:r w:rsidRPr="00091356">
        <w:rPr>
          <w:rFonts w:ascii="Times New Roman" w:eastAsia="Times New Roman" w:hAnsi="Times New Roman" w:cs="Times New Roman"/>
          <w:b/>
          <w:bCs/>
          <w:sz w:val="32"/>
          <w:szCs w:val="32"/>
        </w:rPr>
        <w:t>Page 6 Title: Introduction to Incident Response Roles and Responsibilities</w:t>
      </w:r>
    </w:p>
    <w:p w14:paraId="18996574" w14:textId="0E8121FF" w:rsidR="00091356" w:rsidRPr="00091356" w:rsidRDefault="00091356" w:rsidP="00091356">
      <w:pPr>
        <w:spacing w:before="100" w:beforeAutospacing="1" w:after="100" w:afterAutospacing="1"/>
        <w:outlineLvl w:val="2"/>
        <w:rPr>
          <w:rFonts w:ascii="Times New Roman" w:eastAsia="Times New Roman" w:hAnsi="Times New Roman" w:cs="Times New Roman"/>
          <w:b/>
          <w:bCs/>
          <w:sz w:val="32"/>
          <w:szCs w:val="32"/>
        </w:rPr>
      </w:pPr>
      <w:r w:rsidRPr="00091356">
        <w:rPr>
          <w:rFonts w:ascii="Times New Roman" w:eastAsia="Times New Roman" w:hAnsi="Times New Roman" w:cs="Times New Roman"/>
          <w:b/>
          <w:bCs/>
          <w:sz w:val="32"/>
          <w:szCs w:val="32"/>
        </w:rPr>
        <w:t>Page 7 Title: Coordination and Communication Procedures in Incident Response</w:t>
      </w:r>
    </w:p>
    <w:p w14:paraId="4FD5D706" w14:textId="66A3EBD2" w:rsidR="00091356" w:rsidRPr="00091356" w:rsidRDefault="00091356" w:rsidP="00091356">
      <w:pPr>
        <w:spacing w:before="100" w:beforeAutospacing="1" w:after="100" w:afterAutospacing="1"/>
        <w:outlineLvl w:val="2"/>
        <w:rPr>
          <w:rFonts w:ascii="Times New Roman" w:eastAsia="Times New Roman" w:hAnsi="Times New Roman" w:cs="Times New Roman"/>
          <w:b/>
          <w:bCs/>
          <w:sz w:val="32"/>
          <w:szCs w:val="32"/>
        </w:rPr>
      </w:pPr>
      <w:r w:rsidRPr="00091356">
        <w:rPr>
          <w:rFonts w:ascii="Times New Roman" w:eastAsia="Times New Roman" w:hAnsi="Times New Roman" w:cs="Times New Roman"/>
          <w:b/>
          <w:bCs/>
          <w:sz w:val="32"/>
          <w:szCs w:val="32"/>
        </w:rPr>
        <w:t>Page 8 Title: Understanding Ransomware: Definition, Types, and Trends</w:t>
      </w:r>
    </w:p>
    <w:p w14:paraId="59A6F0BF" w14:textId="0210A80E" w:rsidR="00091356" w:rsidRPr="00091356" w:rsidRDefault="00091356" w:rsidP="00091356">
      <w:pPr>
        <w:spacing w:before="100" w:beforeAutospacing="1" w:after="100" w:afterAutospacing="1"/>
        <w:outlineLvl w:val="2"/>
        <w:rPr>
          <w:rFonts w:ascii="Times New Roman" w:eastAsia="Times New Roman" w:hAnsi="Times New Roman" w:cs="Times New Roman"/>
          <w:b/>
          <w:bCs/>
          <w:sz w:val="32"/>
          <w:szCs w:val="32"/>
        </w:rPr>
      </w:pPr>
      <w:r w:rsidRPr="00091356">
        <w:rPr>
          <w:rFonts w:ascii="Times New Roman" w:eastAsia="Times New Roman" w:hAnsi="Times New Roman" w:cs="Times New Roman"/>
          <w:b/>
          <w:bCs/>
          <w:sz w:val="32"/>
          <w:szCs w:val="32"/>
        </w:rPr>
        <w:t>Page 9 Title: Critical Business Systems Vulnerabilities: Components and Threats</w:t>
      </w:r>
    </w:p>
    <w:p w14:paraId="746EBAFB" w14:textId="6661D8EA" w:rsidR="00091356" w:rsidRPr="00091356" w:rsidRDefault="00091356" w:rsidP="00091356">
      <w:pPr>
        <w:spacing w:before="100" w:beforeAutospacing="1" w:after="100" w:afterAutospacing="1"/>
        <w:outlineLvl w:val="2"/>
        <w:rPr>
          <w:rFonts w:ascii="Times New Roman" w:eastAsia="Times New Roman" w:hAnsi="Times New Roman" w:cs="Times New Roman"/>
          <w:b/>
          <w:bCs/>
          <w:sz w:val="32"/>
          <w:szCs w:val="32"/>
        </w:rPr>
      </w:pPr>
      <w:r w:rsidRPr="00091356">
        <w:rPr>
          <w:rFonts w:ascii="Times New Roman" w:eastAsia="Times New Roman" w:hAnsi="Times New Roman" w:cs="Times New Roman"/>
          <w:b/>
          <w:bCs/>
          <w:sz w:val="32"/>
          <w:szCs w:val="32"/>
        </w:rPr>
        <w:t>Page 10 Title: Planning a Tabletop Exercise: Objectives, Scenarios, and Stakeholder Involvement</w:t>
      </w:r>
    </w:p>
    <w:p w14:paraId="57082917" w14:textId="0D4236DB" w:rsidR="00091356" w:rsidRPr="00091356" w:rsidRDefault="00091356" w:rsidP="00FD65B7">
      <w:pPr>
        <w:spacing w:before="100" w:beforeAutospacing="1" w:after="100" w:afterAutospacing="1"/>
        <w:outlineLvl w:val="2"/>
        <w:rPr>
          <w:rFonts w:ascii="Times New Roman" w:eastAsia="Times New Roman" w:hAnsi="Times New Roman" w:cs="Times New Roman"/>
          <w:b/>
          <w:bCs/>
          <w:sz w:val="32"/>
          <w:szCs w:val="32"/>
        </w:rPr>
      </w:pPr>
      <w:r w:rsidRPr="00091356">
        <w:rPr>
          <w:rFonts w:ascii="Times New Roman" w:eastAsia="Times New Roman" w:hAnsi="Times New Roman" w:cs="Times New Roman"/>
          <w:b/>
          <w:bCs/>
          <w:sz w:val="32"/>
          <w:szCs w:val="32"/>
        </w:rPr>
        <w:t xml:space="preserve">Page 11 Title: </w:t>
      </w:r>
      <w:r w:rsidR="00FD65B7" w:rsidRPr="00FD65B7">
        <w:rPr>
          <w:rFonts w:ascii="Times New Roman" w:eastAsia="Times New Roman" w:hAnsi="Times New Roman" w:cs="Times New Roman"/>
          <w:b/>
          <w:bCs/>
          <w:sz w:val="32"/>
          <w:szCs w:val="32"/>
        </w:rPr>
        <w:t>Addressing Data Exfiltration by Insider Threats: A Strategic Approach</w:t>
      </w:r>
    </w:p>
    <w:p w14:paraId="6F1D4593" w14:textId="77777777" w:rsidR="00091356" w:rsidRPr="00091356" w:rsidRDefault="00091356" w:rsidP="00091356">
      <w:pPr>
        <w:spacing w:before="100" w:beforeAutospacing="1" w:after="100" w:afterAutospacing="1"/>
        <w:outlineLvl w:val="2"/>
        <w:rPr>
          <w:rFonts w:ascii="Times New Roman" w:eastAsia="Times New Roman" w:hAnsi="Times New Roman" w:cs="Times New Roman"/>
          <w:b/>
          <w:bCs/>
          <w:sz w:val="32"/>
          <w:szCs w:val="32"/>
        </w:rPr>
      </w:pPr>
    </w:p>
    <w:p w14:paraId="5102F9A9" w14:textId="5018A0D3" w:rsidR="00091356" w:rsidRPr="00091356" w:rsidRDefault="00091356" w:rsidP="00FD65B7">
      <w:pPr>
        <w:spacing w:before="100" w:beforeAutospacing="1" w:after="100" w:afterAutospacing="1"/>
        <w:outlineLvl w:val="2"/>
        <w:rPr>
          <w:rFonts w:ascii="Times New Roman" w:eastAsia="Times New Roman" w:hAnsi="Times New Roman" w:cs="Times New Roman"/>
          <w:b/>
          <w:bCs/>
          <w:sz w:val="32"/>
          <w:szCs w:val="32"/>
        </w:rPr>
      </w:pPr>
      <w:r w:rsidRPr="00091356">
        <w:rPr>
          <w:rFonts w:ascii="Times New Roman" w:eastAsia="Times New Roman" w:hAnsi="Times New Roman" w:cs="Times New Roman"/>
          <w:b/>
          <w:bCs/>
          <w:sz w:val="32"/>
          <w:szCs w:val="32"/>
        </w:rPr>
        <w:lastRenderedPageBreak/>
        <w:t xml:space="preserve">Page 12 Title: </w:t>
      </w:r>
      <w:r w:rsidR="00FD65B7" w:rsidRPr="00FD65B7">
        <w:rPr>
          <w:rFonts w:ascii="Times New Roman" w:eastAsia="Times New Roman" w:hAnsi="Times New Roman" w:cs="Times New Roman"/>
          <w:b/>
          <w:bCs/>
          <w:sz w:val="32"/>
          <w:szCs w:val="32"/>
        </w:rPr>
        <w:t>Addressing Data Exfiltration by Insider Threats: A Strategic Approach</w:t>
      </w:r>
    </w:p>
    <w:p w14:paraId="7A30998A" w14:textId="77777777" w:rsidR="00091356" w:rsidRPr="00091356" w:rsidRDefault="00091356" w:rsidP="00091356">
      <w:pPr>
        <w:spacing w:before="100" w:beforeAutospacing="1" w:after="100" w:afterAutospacing="1"/>
        <w:outlineLvl w:val="2"/>
        <w:rPr>
          <w:rFonts w:ascii="Times New Roman" w:eastAsia="Times New Roman" w:hAnsi="Times New Roman" w:cs="Times New Roman"/>
          <w:b/>
          <w:bCs/>
          <w:sz w:val="32"/>
          <w:szCs w:val="32"/>
        </w:rPr>
      </w:pPr>
    </w:p>
    <w:p w14:paraId="357F3879" w14:textId="71F49CF5" w:rsidR="00091356" w:rsidRPr="00091356" w:rsidRDefault="00091356" w:rsidP="00091356">
      <w:pPr>
        <w:spacing w:before="100" w:beforeAutospacing="1" w:after="100" w:afterAutospacing="1"/>
        <w:outlineLvl w:val="2"/>
        <w:rPr>
          <w:rFonts w:ascii="Times New Roman" w:eastAsia="Times New Roman" w:hAnsi="Times New Roman" w:cs="Times New Roman"/>
          <w:b/>
          <w:bCs/>
          <w:sz w:val="32"/>
          <w:szCs w:val="32"/>
        </w:rPr>
      </w:pPr>
      <w:r w:rsidRPr="00091356">
        <w:rPr>
          <w:rFonts w:ascii="Times New Roman" w:eastAsia="Times New Roman" w:hAnsi="Times New Roman" w:cs="Times New Roman"/>
          <w:b/>
          <w:bCs/>
          <w:sz w:val="32"/>
          <w:szCs w:val="32"/>
        </w:rPr>
        <w:t>Page 13 Title: Introduction to Data Exfiltration by Insider Threats</w:t>
      </w:r>
    </w:p>
    <w:p w14:paraId="6CA63ED0" w14:textId="50366468" w:rsidR="00091356" w:rsidRPr="00091356" w:rsidRDefault="00091356" w:rsidP="00091356">
      <w:pPr>
        <w:spacing w:before="100" w:beforeAutospacing="1" w:after="100" w:afterAutospacing="1"/>
        <w:outlineLvl w:val="2"/>
        <w:rPr>
          <w:rFonts w:ascii="Times New Roman" w:eastAsia="Times New Roman" w:hAnsi="Times New Roman" w:cs="Times New Roman"/>
          <w:b/>
          <w:bCs/>
          <w:sz w:val="32"/>
          <w:szCs w:val="32"/>
        </w:rPr>
      </w:pPr>
      <w:r w:rsidRPr="00091356">
        <w:rPr>
          <w:rFonts w:ascii="Times New Roman" w:eastAsia="Times New Roman" w:hAnsi="Times New Roman" w:cs="Times New Roman"/>
          <w:b/>
          <w:bCs/>
          <w:sz w:val="32"/>
          <w:szCs w:val="32"/>
        </w:rPr>
        <w:t>Page 14 Title: Types of Insider Threats</w:t>
      </w:r>
    </w:p>
    <w:p w14:paraId="40C4AEFE" w14:textId="51B6B7EE" w:rsidR="00091356" w:rsidRPr="00091356" w:rsidRDefault="00091356" w:rsidP="00091356">
      <w:pPr>
        <w:spacing w:before="100" w:beforeAutospacing="1" w:after="100" w:afterAutospacing="1"/>
        <w:outlineLvl w:val="2"/>
        <w:rPr>
          <w:rFonts w:ascii="Times New Roman" w:eastAsia="Times New Roman" w:hAnsi="Times New Roman" w:cs="Times New Roman"/>
          <w:b/>
          <w:bCs/>
          <w:sz w:val="32"/>
          <w:szCs w:val="32"/>
        </w:rPr>
      </w:pPr>
      <w:r w:rsidRPr="00091356">
        <w:rPr>
          <w:rFonts w:ascii="Times New Roman" w:eastAsia="Times New Roman" w:hAnsi="Times New Roman" w:cs="Times New Roman"/>
          <w:b/>
          <w:bCs/>
          <w:sz w:val="32"/>
          <w:szCs w:val="32"/>
        </w:rPr>
        <w:t>Page 15 Title: Understanding Data Exfiltration</w:t>
      </w:r>
    </w:p>
    <w:p w14:paraId="547A22CF" w14:textId="69BB109B" w:rsidR="00091356" w:rsidRPr="00091356" w:rsidRDefault="00091356" w:rsidP="00091356">
      <w:pPr>
        <w:spacing w:before="100" w:beforeAutospacing="1" w:after="100" w:afterAutospacing="1"/>
        <w:outlineLvl w:val="2"/>
        <w:rPr>
          <w:rFonts w:ascii="Times New Roman" w:eastAsia="Times New Roman" w:hAnsi="Times New Roman" w:cs="Times New Roman"/>
          <w:b/>
          <w:bCs/>
          <w:sz w:val="32"/>
          <w:szCs w:val="32"/>
        </w:rPr>
      </w:pPr>
      <w:r w:rsidRPr="00091356">
        <w:rPr>
          <w:rFonts w:ascii="Times New Roman" w:eastAsia="Times New Roman" w:hAnsi="Times New Roman" w:cs="Times New Roman"/>
          <w:b/>
          <w:bCs/>
          <w:sz w:val="32"/>
          <w:szCs w:val="32"/>
        </w:rPr>
        <w:t>Page 16 Title: Vulnerabilities in Data Exfiltration</w:t>
      </w:r>
    </w:p>
    <w:p w14:paraId="6C96458D" w14:textId="487900C5" w:rsidR="00091356" w:rsidRPr="00091356" w:rsidRDefault="00091356" w:rsidP="00091356">
      <w:pPr>
        <w:spacing w:before="100" w:beforeAutospacing="1" w:after="100" w:afterAutospacing="1"/>
        <w:outlineLvl w:val="2"/>
        <w:rPr>
          <w:rFonts w:ascii="Times New Roman" w:eastAsia="Times New Roman" w:hAnsi="Times New Roman" w:cs="Times New Roman"/>
          <w:b/>
          <w:bCs/>
          <w:sz w:val="32"/>
          <w:szCs w:val="32"/>
        </w:rPr>
      </w:pPr>
      <w:r w:rsidRPr="00091356">
        <w:rPr>
          <w:rFonts w:ascii="Times New Roman" w:eastAsia="Times New Roman" w:hAnsi="Times New Roman" w:cs="Times New Roman"/>
          <w:b/>
          <w:bCs/>
          <w:sz w:val="32"/>
          <w:szCs w:val="32"/>
        </w:rPr>
        <w:t>Page 17 Title: Insider Threat Profiles</w:t>
      </w:r>
    </w:p>
    <w:p w14:paraId="5BF710B5" w14:textId="651F6612" w:rsidR="00091356" w:rsidRPr="00091356" w:rsidRDefault="00091356" w:rsidP="00091356">
      <w:pPr>
        <w:spacing w:before="100" w:beforeAutospacing="1" w:after="100" w:afterAutospacing="1"/>
        <w:outlineLvl w:val="2"/>
        <w:rPr>
          <w:rFonts w:ascii="Times New Roman" w:eastAsia="Times New Roman" w:hAnsi="Times New Roman" w:cs="Times New Roman"/>
          <w:b/>
          <w:bCs/>
          <w:sz w:val="32"/>
          <w:szCs w:val="32"/>
        </w:rPr>
      </w:pPr>
      <w:r w:rsidRPr="00091356">
        <w:rPr>
          <w:rFonts w:ascii="Times New Roman" w:eastAsia="Times New Roman" w:hAnsi="Times New Roman" w:cs="Times New Roman"/>
          <w:b/>
          <w:bCs/>
          <w:sz w:val="32"/>
          <w:szCs w:val="32"/>
        </w:rPr>
        <w:t>Page 18 Title: Pre-Incident Preparation</w:t>
      </w:r>
    </w:p>
    <w:p w14:paraId="3048CB8B" w14:textId="57A35FFE" w:rsidR="00091356" w:rsidRPr="00091356" w:rsidRDefault="00091356" w:rsidP="00091356">
      <w:pPr>
        <w:spacing w:before="100" w:beforeAutospacing="1" w:after="100" w:afterAutospacing="1"/>
        <w:outlineLvl w:val="2"/>
        <w:rPr>
          <w:rFonts w:ascii="Times New Roman" w:eastAsia="Times New Roman" w:hAnsi="Times New Roman" w:cs="Times New Roman"/>
          <w:b/>
          <w:bCs/>
          <w:sz w:val="32"/>
          <w:szCs w:val="32"/>
        </w:rPr>
      </w:pPr>
      <w:r w:rsidRPr="00091356">
        <w:rPr>
          <w:rFonts w:ascii="Times New Roman" w:eastAsia="Times New Roman" w:hAnsi="Times New Roman" w:cs="Times New Roman"/>
          <w:b/>
          <w:bCs/>
          <w:sz w:val="32"/>
          <w:szCs w:val="32"/>
        </w:rPr>
        <w:t>Page 19 Title: Incident Discovery and Reporting Procedures</w:t>
      </w:r>
    </w:p>
    <w:p w14:paraId="73B55A86" w14:textId="009BBEF3" w:rsidR="00091356" w:rsidRPr="00091356" w:rsidRDefault="00091356" w:rsidP="00091356">
      <w:pPr>
        <w:spacing w:before="100" w:beforeAutospacing="1" w:after="100" w:afterAutospacing="1"/>
        <w:outlineLvl w:val="2"/>
        <w:rPr>
          <w:rFonts w:ascii="Times New Roman" w:eastAsia="Times New Roman" w:hAnsi="Times New Roman" w:cs="Times New Roman"/>
          <w:b/>
          <w:bCs/>
          <w:sz w:val="32"/>
          <w:szCs w:val="32"/>
        </w:rPr>
      </w:pPr>
      <w:r w:rsidRPr="00091356">
        <w:rPr>
          <w:rFonts w:ascii="Times New Roman" w:eastAsia="Times New Roman" w:hAnsi="Times New Roman" w:cs="Times New Roman"/>
          <w:b/>
          <w:bCs/>
          <w:sz w:val="32"/>
          <w:szCs w:val="32"/>
        </w:rPr>
        <w:t>Page 20 Title: Immediate Containment Actions for Data Exfiltration Incidents</w:t>
      </w:r>
    </w:p>
    <w:p w14:paraId="0F5ECE61" w14:textId="7A933AAD" w:rsidR="00091356" w:rsidRPr="00091356" w:rsidRDefault="00091356" w:rsidP="00091356">
      <w:pPr>
        <w:spacing w:before="100" w:beforeAutospacing="1" w:after="100" w:afterAutospacing="1"/>
        <w:outlineLvl w:val="2"/>
        <w:rPr>
          <w:rFonts w:ascii="Times New Roman" w:eastAsia="Times New Roman" w:hAnsi="Times New Roman" w:cs="Times New Roman"/>
          <w:b/>
          <w:bCs/>
          <w:sz w:val="32"/>
          <w:szCs w:val="32"/>
        </w:rPr>
      </w:pPr>
      <w:r w:rsidRPr="00091356">
        <w:rPr>
          <w:rFonts w:ascii="Times New Roman" w:eastAsia="Times New Roman" w:hAnsi="Times New Roman" w:cs="Times New Roman"/>
          <w:b/>
          <w:bCs/>
          <w:sz w:val="32"/>
          <w:szCs w:val="32"/>
        </w:rPr>
        <w:t>Page 21 Title: Incident Escalation Protocols for Effective Response</w:t>
      </w:r>
    </w:p>
    <w:p w14:paraId="432010EA" w14:textId="737276FC" w:rsidR="00091356" w:rsidRPr="00091356" w:rsidRDefault="00091356" w:rsidP="00091356">
      <w:pPr>
        <w:spacing w:before="100" w:beforeAutospacing="1" w:after="100" w:afterAutospacing="1"/>
        <w:outlineLvl w:val="2"/>
        <w:rPr>
          <w:rFonts w:ascii="Times New Roman" w:eastAsia="Times New Roman" w:hAnsi="Times New Roman" w:cs="Times New Roman"/>
          <w:b/>
          <w:bCs/>
          <w:sz w:val="32"/>
          <w:szCs w:val="32"/>
        </w:rPr>
      </w:pPr>
      <w:r w:rsidRPr="00091356">
        <w:rPr>
          <w:rFonts w:ascii="Times New Roman" w:eastAsia="Times New Roman" w:hAnsi="Times New Roman" w:cs="Times New Roman"/>
          <w:b/>
          <w:bCs/>
          <w:sz w:val="32"/>
          <w:szCs w:val="32"/>
        </w:rPr>
        <w:t>Page 22 Title: Incident Categorization for Targeted Response Strategy</w:t>
      </w:r>
    </w:p>
    <w:p w14:paraId="4035CB42" w14:textId="35E5105C" w:rsidR="00091356" w:rsidRPr="00091356" w:rsidRDefault="00091356" w:rsidP="00091356">
      <w:pPr>
        <w:spacing w:before="100" w:beforeAutospacing="1" w:after="100" w:afterAutospacing="1"/>
        <w:outlineLvl w:val="2"/>
        <w:rPr>
          <w:rFonts w:ascii="Times New Roman" w:eastAsia="Times New Roman" w:hAnsi="Times New Roman" w:cs="Times New Roman"/>
          <w:b/>
          <w:bCs/>
          <w:sz w:val="32"/>
          <w:szCs w:val="32"/>
        </w:rPr>
      </w:pPr>
      <w:r w:rsidRPr="00091356">
        <w:rPr>
          <w:rFonts w:ascii="Times New Roman" w:eastAsia="Times New Roman" w:hAnsi="Times New Roman" w:cs="Times New Roman"/>
          <w:b/>
          <w:bCs/>
          <w:sz w:val="32"/>
          <w:szCs w:val="32"/>
        </w:rPr>
        <w:t>Page 23 Title: Formulating an Effective Incident Response Strategy</w:t>
      </w:r>
    </w:p>
    <w:p w14:paraId="6AC36C2E" w14:textId="71190FD9" w:rsidR="00091356" w:rsidRPr="00091356" w:rsidRDefault="00091356" w:rsidP="006E3A54">
      <w:pPr>
        <w:spacing w:before="100" w:beforeAutospacing="1" w:after="100" w:afterAutospacing="1"/>
        <w:outlineLvl w:val="2"/>
        <w:rPr>
          <w:rFonts w:ascii="Times New Roman" w:eastAsia="Times New Roman" w:hAnsi="Times New Roman" w:cs="Times New Roman"/>
          <w:b/>
          <w:bCs/>
          <w:sz w:val="32"/>
          <w:szCs w:val="32"/>
        </w:rPr>
      </w:pPr>
      <w:r w:rsidRPr="00091356">
        <w:rPr>
          <w:rFonts w:ascii="Times New Roman" w:eastAsia="Times New Roman" w:hAnsi="Times New Roman" w:cs="Times New Roman"/>
          <w:b/>
          <w:bCs/>
          <w:sz w:val="32"/>
          <w:szCs w:val="32"/>
        </w:rPr>
        <w:t>Page 24 Title: Procedures for Incident Containment</w:t>
      </w:r>
    </w:p>
    <w:p w14:paraId="661A0C4E" w14:textId="3B601BD8" w:rsidR="00091356" w:rsidRPr="00091356" w:rsidRDefault="00091356" w:rsidP="00091356">
      <w:pPr>
        <w:spacing w:before="100" w:beforeAutospacing="1" w:after="100" w:afterAutospacing="1"/>
        <w:outlineLvl w:val="2"/>
        <w:rPr>
          <w:rFonts w:ascii="Times New Roman" w:eastAsia="Times New Roman" w:hAnsi="Times New Roman" w:cs="Times New Roman"/>
          <w:b/>
          <w:bCs/>
          <w:sz w:val="32"/>
          <w:szCs w:val="32"/>
        </w:rPr>
      </w:pPr>
      <w:r w:rsidRPr="00091356">
        <w:rPr>
          <w:rFonts w:ascii="Times New Roman" w:eastAsia="Times New Roman" w:hAnsi="Times New Roman" w:cs="Times New Roman"/>
          <w:b/>
          <w:bCs/>
          <w:sz w:val="32"/>
          <w:szCs w:val="32"/>
        </w:rPr>
        <w:t>Page 25 Title: Investigation and Forensic Analysis Procedures</w:t>
      </w:r>
    </w:p>
    <w:p w14:paraId="1057063F" w14:textId="4712E821" w:rsidR="00091356" w:rsidRPr="00091356" w:rsidRDefault="00091356" w:rsidP="00091356">
      <w:pPr>
        <w:spacing w:before="100" w:beforeAutospacing="1" w:after="100" w:afterAutospacing="1"/>
        <w:outlineLvl w:val="2"/>
        <w:rPr>
          <w:rFonts w:ascii="Times New Roman" w:eastAsia="Times New Roman" w:hAnsi="Times New Roman" w:cs="Times New Roman"/>
          <w:b/>
          <w:bCs/>
          <w:sz w:val="32"/>
          <w:szCs w:val="32"/>
        </w:rPr>
      </w:pPr>
      <w:r w:rsidRPr="00091356">
        <w:rPr>
          <w:rFonts w:ascii="Times New Roman" w:eastAsia="Times New Roman" w:hAnsi="Times New Roman" w:cs="Times New Roman"/>
          <w:b/>
          <w:bCs/>
          <w:sz w:val="32"/>
          <w:szCs w:val="32"/>
        </w:rPr>
        <w:t>Page 26 Title: Recovery and Restoration Procedures</w:t>
      </w:r>
    </w:p>
    <w:p w14:paraId="759766AA" w14:textId="372CC470" w:rsidR="00091356" w:rsidRPr="00091356" w:rsidRDefault="00091356" w:rsidP="00091356">
      <w:pPr>
        <w:spacing w:before="100" w:beforeAutospacing="1" w:after="100" w:afterAutospacing="1"/>
        <w:outlineLvl w:val="2"/>
        <w:rPr>
          <w:rFonts w:ascii="Times New Roman" w:eastAsia="Times New Roman" w:hAnsi="Times New Roman" w:cs="Times New Roman"/>
          <w:b/>
          <w:bCs/>
          <w:sz w:val="32"/>
          <w:szCs w:val="32"/>
        </w:rPr>
      </w:pPr>
      <w:r w:rsidRPr="00091356">
        <w:rPr>
          <w:rFonts w:ascii="Times New Roman" w:eastAsia="Times New Roman" w:hAnsi="Times New Roman" w:cs="Times New Roman"/>
          <w:b/>
          <w:bCs/>
          <w:sz w:val="32"/>
          <w:szCs w:val="32"/>
        </w:rPr>
        <w:t>Page 27 Title: Communication with External Parties</w:t>
      </w:r>
    </w:p>
    <w:p w14:paraId="4C4A8869" w14:textId="74B3F742" w:rsidR="00091356" w:rsidRPr="00091356" w:rsidRDefault="00091356" w:rsidP="006E3A54">
      <w:pPr>
        <w:spacing w:before="100" w:beforeAutospacing="1" w:after="100" w:afterAutospacing="1"/>
        <w:outlineLvl w:val="2"/>
        <w:rPr>
          <w:rFonts w:ascii="Times New Roman" w:eastAsia="Times New Roman" w:hAnsi="Times New Roman" w:cs="Times New Roman"/>
          <w:b/>
          <w:bCs/>
          <w:sz w:val="32"/>
          <w:szCs w:val="32"/>
        </w:rPr>
      </w:pPr>
      <w:r w:rsidRPr="00091356">
        <w:rPr>
          <w:rFonts w:ascii="Times New Roman" w:eastAsia="Times New Roman" w:hAnsi="Times New Roman" w:cs="Times New Roman"/>
          <w:b/>
          <w:bCs/>
          <w:sz w:val="32"/>
          <w:szCs w:val="32"/>
        </w:rPr>
        <w:lastRenderedPageBreak/>
        <w:t>Page 28 Title: Documentation</w:t>
      </w:r>
    </w:p>
    <w:p w14:paraId="625FF956" w14:textId="1C7D8092" w:rsidR="00091356" w:rsidRPr="00091356" w:rsidRDefault="00091356" w:rsidP="006E3A54">
      <w:pPr>
        <w:spacing w:before="100" w:beforeAutospacing="1" w:after="100" w:afterAutospacing="1"/>
        <w:outlineLvl w:val="2"/>
        <w:rPr>
          <w:rFonts w:ascii="Times New Roman" w:eastAsia="Times New Roman" w:hAnsi="Times New Roman" w:cs="Times New Roman"/>
          <w:b/>
          <w:bCs/>
          <w:sz w:val="32"/>
          <w:szCs w:val="32"/>
        </w:rPr>
      </w:pPr>
      <w:r w:rsidRPr="00091356">
        <w:rPr>
          <w:rFonts w:ascii="Times New Roman" w:eastAsia="Times New Roman" w:hAnsi="Times New Roman" w:cs="Times New Roman"/>
          <w:b/>
          <w:bCs/>
          <w:sz w:val="32"/>
          <w:szCs w:val="32"/>
        </w:rPr>
        <w:t>Page 29 Title: Post-Incident Review and Plan Update</w:t>
      </w:r>
    </w:p>
    <w:p w14:paraId="167A86E3" w14:textId="15BA291F" w:rsidR="003A0D6D" w:rsidRPr="00F044AF" w:rsidRDefault="00091356" w:rsidP="00091356">
      <w:pPr>
        <w:spacing w:before="100" w:beforeAutospacing="1" w:after="100" w:afterAutospacing="1"/>
        <w:outlineLvl w:val="2"/>
        <w:rPr>
          <w:rFonts w:ascii="Times New Roman" w:eastAsia="Times New Roman" w:hAnsi="Times New Roman" w:cs="Times New Roman"/>
          <w:b/>
          <w:bCs/>
          <w:sz w:val="32"/>
          <w:szCs w:val="32"/>
        </w:rPr>
      </w:pPr>
      <w:r w:rsidRPr="00091356">
        <w:rPr>
          <w:rFonts w:ascii="Times New Roman" w:eastAsia="Times New Roman" w:hAnsi="Times New Roman" w:cs="Times New Roman"/>
          <w:b/>
          <w:bCs/>
          <w:sz w:val="32"/>
          <w:szCs w:val="32"/>
        </w:rPr>
        <w:t>Page 30 Title: Lessons Learned &amp; Policy Update</w:t>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sidR="004D277C" w:rsidRPr="004D277C">
        <w:rPr>
          <w:rFonts w:ascii="Times New Roman" w:eastAsia="Times New Roman" w:hAnsi="Times New Roman" w:cs="Times New Roman"/>
          <w:b/>
          <w:bCs/>
          <w:sz w:val="60"/>
          <w:szCs w:val="60"/>
        </w:rPr>
        <w:t>1</w:t>
      </w:r>
      <w:r>
        <w:rPr>
          <w:rFonts w:ascii="Times New Roman" w:eastAsia="Times New Roman" w:hAnsi="Times New Roman" w:cs="Times New Roman"/>
          <w:b/>
          <w:bCs/>
          <w:sz w:val="32"/>
          <w:szCs w:val="32"/>
        </w:rPr>
        <w:br/>
      </w:r>
      <w:r w:rsidR="003A0D6D" w:rsidRPr="00F044AF">
        <w:rPr>
          <w:rFonts w:ascii="Times New Roman" w:eastAsia="Times New Roman" w:hAnsi="Times New Roman" w:cs="Times New Roman"/>
          <w:b/>
          <w:bCs/>
          <w:sz w:val="32"/>
          <w:szCs w:val="32"/>
        </w:rPr>
        <w:t xml:space="preserve">Introduction </w:t>
      </w:r>
    </w:p>
    <w:p w14:paraId="167A86E4" w14:textId="77777777" w:rsidR="003A0D6D" w:rsidRPr="00F044AF" w:rsidRDefault="003A0D6D"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lastRenderedPageBreak/>
        <w:t>Cybersecurity has become a fundamental concern for businesses across all industries. With the increasing frequency and sophistication of cyberattacks, the stakes for protecting sensitive information have never been higher. In addition to the technical and operational aspects of cybersecurity, organizations must navigate a complex web of legal and regulatory requirements to ensure compliance with data protection laws. This has led to a significant rise in legal scrutiny and regulatory oversight globally.</w:t>
      </w:r>
    </w:p>
    <w:p w14:paraId="167A86E5" w14:textId="77777777" w:rsidR="003A0D6D" w:rsidRPr="00F044AF" w:rsidRDefault="003A0D6D"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High-profile data breaches—such as the attacks on Equifax, Marriott, and SolarWinds—have demonstrated how failure to comply with cybersecurity regulations can result in not only massive financial losses but also irreparable damage to corporate reputations. Additionally, governments worldwide are responding with stringent regulations, such as the General Data Protection Regulation (GDPR) in Europe and the California Consumer Privacy Act (CCPA) in the United States, among others.</w:t>
      </w:r>
    </w:p>
    <w:p w14:paraId="167A86E6" w14:textId="77777777" w:rsidR="003A0D6D" w:rsidRPr="00F044AF" w:rsidRDefault="003A0D6D"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This report delves into three of the most critical regulations governing data privacy and cybersecurity: GDPR, HIPAA, and CCPA. We will examine their key compliance requirements, common obligations, penalties for non-compliance, and explore best practices for meeting these regulatory demands.</w:t>
      </w:r>
    </w:p>
    <w:p w14:paraId="167A86E7" w14:textId="77777777" w:rsidR="003A0D6D" w:rsidRPr="00F044AF" w:rsidRDefault="00000000" w:rsidP="00F044AF">
      <w:p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pict w14:anchorId="167A88C6">
          <v:rect id="_x0000_i1026" style="width:0;height:1.5pt" o:hralign="center" o:hrstd="t" o:hr="t" fillcolor="#a0a0a0" stroked="f"/>
        </w:pict>
      </w:r>
    </w:p>
    <w:p w14:paraId="167A86E8" w14:textId="1A05CDF9" w:rsidR="003A0D6D" w:rsidRPr="00F044AF" w:rsidRDefault="004D277C" w:rsidP="00F044AF">
      <w:pPr>
        <w:spacing w:before="100" w:beforeAutospacing="1" w:after="100" w:afterAutospacing="1"/>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60"/>
          <w:szCs w:val="60"/>
        </w:rPr>
        <w:t>2</w:t>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sidR="003A0D6D" w:rsidRPr="00F044AF">
        <w:rPr>
          <w:rFonts w:ascii="Times New Roman" w:eastAsia="Times New Roman" w:hAnsi="Times New Roman" w:cs="Times New Roman"/>
          <w:b/>
          <w:bCs/>
          <w:sz w:val="32"/>
          <w:szCs w:val="32"/>
        </w:rPr>
        <w:t xml:space="preserve">Key Regulations </w:t>
      </w:r>
    </w:p>
    <w:p w14:paraId="167A86E9" w14:textId="77777777" w:rsidR="003A0D6D" w:rsidRPr="00F044AF" w:rsidRDefault="003A0D6D" w:rsidP="00F044AF">
      <w:pPr>
        <w:spacing w:before="100" w:beforeAutospacing="1" w:after="100" w:afterAutospacing="1"/>
        <w:outlineLvl w:val="3"/>
        <w:rPr>
          <w:rFonts w:ascii="Times New Roman" w:eastAsia="Times New Roman" w:hAnsi="Times New Roman" w:cs="Times New Roman"/>
          <w:b/>
          <w:bCs/>
          <w:sz w:val="32"/>
          <w:szCs w:val="32"/>
        </w:rPr>
      </w:pPr>
      <w:r w:rsidRPr="00F044AF">
        <w:rPr>
          <w:rFonts w:ascii="Times New Roman" w:eastAsia="Times New Roman" w:hAnsi="Times New Roman" w:cs="Times New Roman"/>
          <w:b/>
          <w:bCs/>
          <w:sz w:val="32"/>
          <w:szCs w:val="32"/>
        </w:rPr>
        <w:t>1. General Data Protection Regulation (GDPR)</w:t>
      </w:r>
    </w:p>
    <w:p w14:paraId="167A86EA" w14:textId="77777777" w:rsidR="003A0D6D" w:rsidRPr="00F044AF" w:rsidRDefault="003A0D6D"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lastRenderedPageBreak/>
        <w:t>The GDPR is widely regarded as the most comprehensive and influential data privacy regulation in the world. Implemented in 2018 by the European Union, GDPR applies to any organization that processes the personal data of EU residents, regardless of the organization's location. The far-reaching implications of GDPR mean that organizations across the globe, from tech companies to retail brands, must implement GDPR-compliant measures if they engage with customers in Europe.</w:t>
      </w:r>
    </w:p>
    <w:p w14:paraId="167A86EB" w14:textId="77777777" w:rsidR="003A0D6D" w:rsidRPr="00F044AF" w:rsidRDefault="003A0D6D" w:rsidP="00F044AF">
      <w:pPr>
        <w:spacing w:before="100" w:beforeAutospacing="1" w:after="100" w:afterAutospacing="1"/>
        <w:outlineLvl w:val="4"/>
        <w:rPr>
          <w:rFonts w:ascii="Times New Roman" w:eastAsia="Times New Roman" w:hAnsi="Times New Roman" w:cs="Times New Roman"/>
          <w:b/>
          <w:bCs/>
          <w:sz w:val="32"/>
          <w:szCs w:val="32"/>
        </w:rPr>
      </w:pPr>
      <w:r w:rsidRPr="00F044AF">
        <w:rPr>
          <w:rFonts w:ascii="Times New Roman" w:eastAsia="Times New Roman" w:hAnsi="Times New Roman" w:cs="Times New Roman"/>
          <w:b/>
          <w:bCs/>
          <w:sz w:val="32"/>
          <w:szCs w:val="32"/>
        </w:rPr>
        <w:t>Key GDPR Compliance Requirements:</w:t>
      </w:r>
    </w:p>
    <w:p w14:paraId="167A86EC" w14:textId="77777777" w:rsidR="003A0D6D" w:rsidRPr="00F044AF" w:rsidRDefault="003A0D6D" w:rsidP="00F044AF">
      <w:pPr>
        <w:numPr>
          <w:ilvl w:val="0"/>
          <w:numId w:val="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Data Subject Rights</w:t>
      </w:r>
      <w:r w:rsidRPr="00F044AF">
        <w:rPr>
          <w:rFonts w:ascii="Times New Roman" w:eastAsia="Times New Roman" w:hAnsi="Times New Roman" w:cs="Times New Roman"/>
          <w:sz w:val="32"/>
          <w:szCs w:val="32"/>
        </w:rPr>
        <w:t>: GDPR empowers individuals with rights over their personal data. This includes the right to access, rectify, and erase data, as well as the right to data portability. Organizations must have mechanisms in place to facilitate these requests efficiently and within the legally prescribed timeframe.</w:t>
      </w:r>
    </w:p>
    <w:p w14:paraId="167A86ED" w14:textId="77777777" w:rsidR="003A0D6D" w:rsidRPr="00F044AF" w:rsidRDefault="003A0D6D" w:rsidP="00F044AF">
      <w:pPr>
        <w:spacing w:before="100" w:beforeAutospacing="1" w:after="100" w:afterAutospacing="1"/>
        <w:ind w:left="720"/>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Example</w:t>
      </w:r>
      <w:r w:rsidRPr="00F044AF">
        <w:rPr>
          <w:rFonts w:ascii="Times New Roman" w:eastAsia="Times New Roman" w:hAnsi="Times New Roman" w:cs="Times New Roman"/>
          <w:sz w:val="32"/>
          <w:szCs w:val="32"/>
        </w:rPr>
        <w:t>: A UK-based retailer serving EU customers must allow those customers to request deletion of their personal data, including names, emails, and transaction records, within 30 days of the request.</w:t>
      </w:r>
    </w:p>
    <w:p w14:paraId="167A86EE" w14:textId="77777777" w:rsidR="003A0D6D" w:rsidRPr="00F044AF" w:rsidRDefault="003A0D6D" w:rsidP="00F044AF">
      <w:pPr>
        <w:numPr>
          <w:ilvl w:val="0"/>
          <w:numId w:val="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Data Breach Notification</w:t>
      </w:r>
      <w:r w:rsidRPr="00F044AF">
        <w:rPr>
          <w:rFonts w:ascii="Times New Roman" w:eastAsia="Times New Roman" w:hAnsi="Times New Roman" w:cs="Times New Roman"/>
          <w:sz w:val="32"/>
          <w:szCs w:val="32"/>
        </w:rPr>
        <w:t>: Organizations must notify the relevant Data Protection Authority (DPA) within 72 hours of discovering a data breach. If the breach could result in high risks to the privacy of individuals, affected individuals must also be informed promptly.</w:t>
      </w:r>
    </w:p>
    <w:p w14:paraId="167A86EF" w14:textId="77777777" w:rsidR="003A0D6D" w:rsidRPr="00F044AF" w:rsidRDefault="003A0D6D" w:rsidP="00F044AF">
      <w:pPr>
        <w:spacing w:before="100" w:beforeAutospacing="1" w:after="100" w:afterAutospacing="1"/>
        <w:ind w:left="720"/>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Example</w:t>
      </w:r>
      <w:r w:rsidRPr="00F044AF">
        <w:rPr>
          <w:rFonts w:ascii="Times New Roman" w:eastAsia="Times New Roman" w:hAnsi="Times New Roman" w:cs="Times New Roman"/>
          <w:sz w:val="32"/>
          <w:szCs w:val="32"/>
        </w:rPr>
        <w:t>: In 2020, British Airways was fined £20 million for failing to promptly notify both authorities and customers about a breach affecting over 400,000 personal records.</w:t>
      </w:r>
    </w:p>
    <w:p w14:paraId="167A86F0" w14:textId="77777777" w:rsidR="003A0D6D" w:rsidRPr="00F044AF" w:rsidRDefault="003A0D6D" w:rsidP="00F044AF">
      <w:pPr>
        <w:numPr>
          <w:ilvl w:val="0"/>
          <w:numId w:val="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lastRenderedPageBreak/>
        <w:t>Data Protection Officer (DPO)</w:t>
      </w:r>
      <w:r w:rsidRPr="00F044AF">
        <w:rPr>
          <w:rFonts w:ascii="Times New Roman" w:eastAsia="Times New Roman" w:hAnsi="Times New Roman" w:cs="Times New Roman"/>
          <w:sz w:val="32"/>
          <w:szCs w:val="32"/>
        </w:rPr>
        <w:t>: Organizations engaged in large-scale data processing activities or handling sensitive data must appoint a DPO to oversee GDPR compliance.</w:t>
      </w:r>
    </w:p>
    <w:p w14:paraId="167A86F1" w14:textId="77777777" w:rsidR="003A0D6D" w:rsidRPr="00F044AF" w:rsidRDefault="003A0D6D" w:rsidP="00F044AF">
      <w:pPr>
        <w:spacing w:before="100" w:beforeAutospacing="1" w:after="100" w:afterAutospacing="1"/>
        <w:ind w:left="720"/>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Example</w:t>
      </w:r>
      <w:r w:rsidRPr="00F044AF">
        <w:rPr>
          <w:rFonts w:ascii="Times New Roman" w:eastAsia="Times New Roman" w:hAnsi="Times New Roman" w:cs="Times New Roman"/>
          <w:sz w:val="32"/>
          <w:szCs w:val="32"/>
        </w:rPr>
        <w:t>: Large corporations, such as Google, appoint DPOs to ensure compliance with GDPR across their data-processing operations in Europe.</w:t>
      </w:r>
    </w:p>
    <w:p w14:paraId="167A86F2" w14:textId="77777777" w:rsidR="003A0D6D" w:rsidRPr="00F044AF" w:rsidRDefault="003A0D6D" w:rsidP="00F044AF">
      <w:pPr>
        <w:spacing w:before="100" w:beforeAutospacing="1" w:after="100" w:afterAutospacing="1"/>
        <w:outlineLvl w:val="3"/>
        <w:rPr>
          <w:rFonts w:ascii="Times New Roman" w:eastAsia="Times New Roman" w:hAnsi="Times New Roman" w:cs="Times New Roman"/>
          <w:b/>
          <w:bCs/>
          <w:sz w:val="32"/>
          <w:szCs w:val="32"/>
        </w:rPr>
      </w:pPr>
      <w:r w:rsidRPr="00F044AF">
        <w:rPr>
          <w:rFonts w:ascii="Times New Roman" w:eastAsia="Times New Roman" w:hAnsi="Times New Roman" w:cs="Times New Roman"/>
          <w:b/>
          <w:bCs/>
          <w:sz w:val="32"/>
          <w:szCs w:val="32"/>
        </w:rPr>
        <w:t>2. Health Insurance Portability and Accountability Act (HIPAA)</w:t>
      </w:r>
    </w:p>
    <w:p w14:paraId="167A86F3" w14:textId="77777777" w:rsidR="003A0D6D" w:rsidRPr="00F044AF" w:rsidRDefault="003A0D6D"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HIPAA, passed in 1996 in the United States, focuses on protecting sensitive health information, known as Protected Health Information (PHI). HIPAA applies to healthcare providers, health plans, and their business associates, ensuring the confidentiality and security of patients' data.</w:t>
      </w:r>
    </w:p>
    <w:p w14:paraId="167A86F4" w14:textId="77777777" w:rsidR="003A0D6D" w:rsidRPr="00F044AF" w:rsidRDefault="003A0D6D" w:rsidP="00F044AF">
      <w:pPr>
        <w:spacing w:before="100" w:beforeAutospacing="1" w:after="100" w:afterAutospacing="1"/>
        <w:outlineLvl w:val="4"/>
        <w:rPr>
          <w:rFonts w:ascii="Times New Roman" w:eastAsia="Times New Roman" w:hAnsi="Times New Roman" w:cs="Times New Roman"/>
          <w:b/>
          <w:bCs/>
          <w:sz w:val="32"/>
          <w:szCs w:val="32"/>
        </w:rPr>
      </w:pPr>
      <w:r w:rsidRPr="00F044AF">
        <w:rPr>
          <w:rFonts w:ascii="Times New Roman" w:eastAsia="Times New Roman" w:hAnsi="Times New Roman" w:cs="Times New Roman"/>
          <w:b/>
          <w:bCs/>
          <w:sz w:val="32"/>
          <w:szCs w:val="32"/>
        </w:rPr>
        <w:t>Key HIPAA Compliance Requirements:</w:t>
      </w:r>
    </w:p>
    <w:p w14:paraId="167A86F5" w14:textId="77777777" w:rsidR="003A0D6D" w:rsidRPr="00F044AF" w:rsidRDefault="003A0D6D" w:rsidP="00F044AF">
      <w:pPr>
        <w:numPr>
          <w:ilvl w:val="0"/>
          <w:numId w:val="2"/>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Privacy Rule</w:t>
      </w:r>
      <w:r w:rsidRPr="00F044AF">
        <w:rPr>
          <w:rFonts w:ascii="Times New Roman" w:eastAsia="Times New Roman" w:hAnsi="Times New Roman" w:cs="Times New Roman"/>
          <w:sz w:val="32"/>
          <w:szCs w:val="32"/>
        </w:rPr>
        <w:t>: Establishes national standards to protect individuals' medical records and other personal health information. Patients have rights over their health data, including the right to access and request corrections.</w:t>
      </w:r>
    </w:p>
    <w:p w14:paraId="167A86F6" w14:textId="77777777" w:rsidR="003A0D6D" w:rsidRPr="00F044AF" w:rsidRDefault="003A0D6D" w:rsidP="00F044AF">
      <w:pPr>
        <w:spacing w:before="100" w:beforeAutospacing="1" w:after="100" w:afterAutospacing="1"/>
        <w:ind w:left="720"/>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Example</w:t>
      </w:r>
      <w:r w:rsidRPr="00F044AF">
        <w:rPr>
          <w:rFonts w:ascii="Times New Roman" w:eastAsia="Times New Roman" w:hAnsi="Times New Roman" w:cs="Times New Roman"/>
          <w:sz w:val="32"/>
          <w:szCs w:val="32"/>
        </w:rPr>
        <w:t>: A hospital in the U.S. must allow patients to review their medical history and correct any inaccuracies within their health records.</w:t>
      </w:r>
    </w:p>
    <w:p w14:paraId="167A86F7" w14:textId="77777777" w:rsidR="003A0D6D" w:rsidRPr="00F044AF" w:rsidRDefault="003A0D6D" w:rsidP="00F044AF">
      <w:pPr>
        <w:numPr>
          <w:ilvl w:val="0"/>
          <w:numId w:val="2"/>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Security Rule</w:t>
      </w:r>
      <w:r w:rsidRPr="00F044AF">
        <w:rPr>
          <w:rFonts w:ascii="Times New Roman" w:eastAsia="Times New Roman" w:hAnsi="Times New Roman" w:cs="Times New Roman"/>
          <w:sz w:val="32"/>
          <w:szCs w:val="32"/>
        </w:rPr>
        <w:t>: Requires covered entities to implement administrative, physical, and technical safeguards to ensure the confidentiality, integrity, and availability of electronic PHI (ePHI). These safeguards include access controls, encryption, and audit controls to monitor access to ePHI.</w:t>
      </w:r>
    </w:p>
    <w:p w14:paraId="167A86F8" w14:textId="77777777" w:rsidR="003A0D6D" w:rsidRPr="00F044AF" w:rsidRDefault="003A0D6D" w:rsidP="00F044AF">
      <w:pPr>
        <w:spacing w:before="100" w:beforeAutospacing="1" w:after="100" w:afterAutospacing="1"/>
        <w:ind w:left="720"/>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lastRenderedPageBreak/>
        <w:t>Example</w:t>
      </w:r>
      <w:r w:rsidRPr="00F044AF">
        <w:rPr>
          <w:rFonts w:ascii="Times New Roman" w:eastAsia="Times New Roman" w:hAnsi="Times New Roman" w:cs="Times New Roman"/>
          <w:sz w:val="32"/>
          <w:szCs w:val="32"/>
        </w:rPr>
        <w:t>: Healthcare organizations implement multi-factor authentication to ensure that only authorized personnel can access sensitive medical data.</w:t>
      </w:r>
    </w:p>
    <w:p w14:paraId="167A86F9" w14:textId="77777777" w:rsidR="003A0D6D" w:rsidRPr="00F044AF" w:rsidRDefault="003A0D6D" w:rsidP="00F044AF">
      <w:pPr>
        <w:numPr>
          <w:ilvl w:val="0"/>
          <w:numId w:val="2"/>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Breach Notification Rule</w:t>
      </w:r>
      <w:r w:rsidRPr="00F044AF">
        <w:rPr>
          <w:rFonts w:ascii="Times New Roman" w:eastAsia="Times New Roman" w:hAnsi="Times New Roman" w:cs="Times New Roman"/>
          <w:sz w:val="32"/>
          <w:szCs w:val="32"/>
        </w:rPr>
        <w:t>: Requires entities to notify affected individuals, the U.S. Department of Health and Human Services (HHS), and, in some cases, the media if a breach of unsecured PHI occurs. Notifications must be issued within 60 days of discovery.</w:t>
      </w:r>
    </w:p>
    <w:p w14:paraId="167A86FA" w14:textId="77777777" w:rsidR="003A0D6D" w:rsidRPr="00F044AF" w:rsidRDefault="003A0D6D" w:rsidP="00F044AF">
      <w:pPr>
        <w:spacing w:before="100" w:beforeAutospacing="1" w:after="100" w:afterAutospacing="1"/>
        <w:ind w:left="720"/>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Example</w:t>
      </w:r>
      <w:r w:rsidRPr="00F044AF">
        <w:rPr>
          <w:rFonts w:ascii="Times New Roman" w:eastAsia="Times New Roman" w:hAnsi="Times New Roman" w:cs="Times New Roman"/>
          <w:sz w:val="32"/>
          <w:szCs w:val="32"/>
        </w:rPr>
        <w:t>: Anthem Inc. faced a $16 million fine in 2018 for a breach that exposed the health information of nearly 79 million individuals. They were also required to notify each affected individual.</w:t>
      </w:r>
    </w:p>
    <w:p w14:paraId="167A86FB" w14:textId="77777777" w:rsidR="003A0D6D" w:rsidRPr="00F044AF" w:rsidRDefault="003A0D6D" w:rsidP="00F044AF">
      <w:pPr>
        <w:spacing w:before="100" w:beforeAutospacing="1" w:after="100" w:afterAutospacing="1"/>
        <w:outlineLvl w:val="3"/>
        <w:rPr>
          <w:rFonts w:ascii="Times New Roman" w:eastAsia="Times New Roman" w:hAnsi="Times New Roman" w:cs="Times New Roman"/>
          <w:b/>
          <w:bCs/>
          <w:sz w:val="32"/>
          <w:szCs w:val="32"/>
        </w:rPr>
      </w:pPr>
      <w:r w:rsidRPr="00F044AF">
        <w:rPr>
          <w:rFonts w:ascii="Times New Roman" w:eastAsia="Times New Roman" w:hAnsi="Times New Roman" w:cs="Times New Roman"/>
          <w:b/>
          <w:bCs/>
          <w:sz w:val="32"/>
          <w:szCs w:val="32"/>
        </w:rPr>
        <w:t>3. California Consumer Privacy Act (CCPA)</w:t>
      </w:r>
    </w:p>
    <w:p w14:paraId="167A86FC" w14:textId="77777777" w:rsidR="003A0D6D" w:rsidRPr="00F044AF" w:rsidRDefault="003A0D6D"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The CCPA, effective since 2020, provides residents of California with increased privacy rights and control over their personal data. It applies to businesses that collect personal information about California residents, with strict guidelines on data collection, usage, and sharing practices.</w:t>
      </w:r>
    </w:p>
    <w:p w14:paraId="167A86FD" w14:textId="77777777" w:rsidR="003A0D6D" w:rsidRPr="00F044AF" w:rsidRDefault="003A0D6D" w:rsidP="00F044AF">
      <w:pPr>
        <w:spacing w:before="100" w:beforeAutospacing="1" w:after="100" w:afterAutospacing="1"/>
        <w:outlineLvl w:val="4"/>
        <w:rPr>
          <w:rFonts w:ascii="Times New Roman" w:eastAsia="Times New Roman" w:hAnsi="Times New Roman" w:cs="Times New Roman"/>
          <w:b/>
          <w:bCs/>
          <w:sz w:val="32"/>
          <w:szCs w:val="32"/>
        </w:rPr>
      </w:pPr>
      <w:r w:rsidRPr="00F044AF">
        <w:rPr>
          <w:rFonts w:ascii="Times New Roman" w:eastAsia="Times New Roman" w:hAnsi="Times New Roman" w:cs="Times New Roman"/>
          <w:b/>
          <w:bCs/>
          <w:sz w:val="32"/>
          <w:szCs w:val="32"/>
        </w:rPr>
        <w:t>Key CCPA Compliance Requirements:</w:t>
      </w:r>
    </w:p>
    <w:p w14:paraId="167A86FE" w14:textId="77777777" w:rsidR="003A0D6D" w:rsidRPr="00F044AF" w:rsidRDefault="003A0D6D" w:rsidP="00F044AF">
      <w:pPr>
        <w:numPr>
          <w:ilvl w:val="0"/>
          <w:numId w:val="3"/>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Right to Know</w:t>
      </w:r>
      <w:r w:rsidRPr="00F044AF">
        <w:rPr>
          <w:rFonts w:ascii="Times New Roman" w:eastAsia="Times New Roman" w:hAnsi="Times New Roman" w:cs="Times New Roman"/>
          <w:sz w:val="32"/>
          <w:szCs w:val="32"/>
        </w:rPr>
        <w:t>: Consumers have the right to know what personal information is being collected about them, how it is being used, and whether it is being shared with or sold to third parties.</w:t>
      </w:r>
    </w:p>
    <w:p w14:paraId="167A86FF" w14:textId="77777777" w:rsidR="003A0D6D" w:rsidRPr="00F044AF" w:rsidRDefault="003A0D6D" w:rsidP="00F044AF">
      <w:pPr>
        <w:spacing w:before="100" w:beforeAutospacing="1" w:after="100" w:afterAutospacing="1"/>
        <w:ind w:left="720"/>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Example</w:t>
      </w:r>
      <w:r w:rsidRPr="00F044AF">
        <w:rPr>
          <w:rFonts w:ascii="Times New Roman" w:eastAsia="Times New Roman" w:hAnsi="Times New Roman" w:cs="Times New Roman"/>
          <w:sz w:val="32"/>
          <w:szCs w:val="32"/>
        </w:rPr>
        <w:t>: A California-based e-commerce company must inform users whether their data, including browsing history and purchase information, is being sold to marketing firms.</w:t>
      </w:r>
    </w:p>
    <w:p w14:paraId="167A8700" w14:textId="77777777" w:rsidR="003A0D6D" w:rsidRPr="00F044AF" w:rsidRDefault="003A0D6D" w:rsidP="00F044AF">
      <w:pPr>
        <w:numPr>
          <w:ilvl w:val="0"/>
          <w:numId w:val="3"/>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lastRenderedPageBreak/>
        <w:t>Right to Delete</w:t>
      </w:r>
      <w:r w:rsidRPr="00F044AF">
        <w:rPr>
          <w:rFonts w:ascii="Times New Roman" w:eastAsia="Times New Roman" w:hAnsi="Times New Roman" w:cs="Times New Roman"/>
          <w:sz w:val="32"/>
          <w:szCs w:val="32"/>
        </w:rPr>
        <w:t>: Consumers can request that businesses delete their personal information, with some exceptions (e.g., if the data is needed to complete a transaction).</w:t>
      </w:r>
    </w:p>
    <w:p w14:paraId="167A8701" w14:textId="77777777" w:rsidR="003A0D6D" w:rsidRPr="00F044AF" w:rsidRDefault="003A0D6D" w:rsidP="00F044AF">
      <w:pPr>
        <w:spacing w:before="100" w:beforeAutospacing="1" w:after="100" w:afterAutospacing="1"/>
        <w:ind w:left="720"/>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Example</w:t>
      </w:r>
      <w:r w:rsidRPr="00F044AF">
        <w:rPr>
          <w:rFonts w:ascii="Times New Roman" w:eastAsia="Times New Roman" w:hAnsi="Times New Roman" w:cs="Times New Roman"/>
          <w:sz w:val="32"/>
          <w:szCs w:val="32"/>
        </w:rPr>
        <w:t>: A social media company operating in California must delete user data upon request unless an exception applies.</w:t>
      </w:r>
    </w:p>
    <w:p w14:paraId="167A8702" w14:textId="77777777" w:rsidR="003A0D6D" w:rsidRPr="00F044AF" w:rsidRDefault="003A0D6D" w:rsidP="00F044AF">
      <w:pPr>
        <w:numPr>
          <w:ilvl w:val="0"/>
          <w:numId w:val="3"/>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Right to Opt-Out</w:t>
      </w:r>
      <w:r w:rsidRPr="00F044AF">
        <w:rPr>
          <w:rFonts w:ascii="Times New Roman" w:eastAsia="Times New Roman" w:hAnsi="Times New Roman" w:cs="Times New Roman"/>
          <w:sz w:val="32"/>
          <w:szCs w:val="32"/>
        </w:rPr>
        <w:t>: Businesses must provide an easy-to-use mechanism for consumers to opt-out of the sale of their personal information.</w:t>
      </w:r>
    </w:p>
    <w:p w14:paraId="167A8703" w14:textId="77777777" w:rsidR="003A0D6D" w:rsidRPr="00F044AF" w:rsidRDefault="003A0D6D" w:rsidP="00F044AF">
      <w:pPr>
        <w:spacing w:before="100" w:beforeAutospacing="1" w:after="100" w:afterAutospacing="1"/>
        <w:ind w:left="720"/>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Example</w:t>
      </w:r>
      <w:r w:rsidRPr="00F044AF">
        <w:rPr>
          <w:rFonts w:ascii="Times New Roman" w:eastAsia="Times New Roman" w:hAnsi="Times New Roman" w:cs="Times New Roman"/>
          <w:sz w:val="32"/>
          <w:szCs w:val="32"/>
        </w:rPr>
        <w:t>: Websites include a “Do Not Sell My Personal Information” link to comply with CCPA opt-out requirements.</w:t>
      </w:r>
    </w:p>
    <w:p w14:paraId="167A8704" w14:textId="77777777" w:rsidR="003A0D6D" w:rsidRPr="00F044AF" w:rsidRDefault="00000000" w:rsidP="00F044AF">
      <w:p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pict w14:anchorId="167A88C7">
          <v:rect id="_x0000_i1027" style="width:0;height:1.5pt" o:hralign="center" o:hrstd="t" o:hr="t" fillcolor="#a0a0a0" stroked="f"/>
        </w:pict>
      </w:r>
    </w:p>
    <w:p w14:paraId="167A8705" w14:textId="7822B2E8" w:rsidR="003A0D6D" w:rsidRPr="00F044AF" w:rsidRDefault="004D277C" w:rsidP="00F044AF">
      <w:pPr>
        <w:spacing w:before="100" w:beforeAutospacing="1" w:after="100" w:afterAutospacing="1"/>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60"/>
          <w:szCs w:val="60"/>
        </w:rPr>
        <w:t>3</w:t>
      </w:r>
      <w:r>
        <w:rPr>
          <w:rFonts w:ascii="Times New Roman" w:eastAsia="Times New Roman" w:hAnsi="Times New Roman" w:cs="Times New Roman"/>
          <w:b/>
          <w:bCs/>
          <w:sz w:val="32"/>
          <w:szCs w:val="32"/>
        </w:rPr>
        <w:br/>
      </w:r>
      <w:r w:rsidR="003A0D6D" w:rsidRPr="00F044AF">
        <w:rPr>
          <w:rFonts w:ascii="Times New Roman" w:eastAsia="Times New Roman" w:hAnsi="Times New Roman" w:cs="Times New Roman"/>
          <w:b/>
          <w:bCs/>
          <w:sz w:val="32"/>
          <w:szCs w:val="32"/>
        </w:rPr>
        <w:t>Compliance Obligations (Expanded)</w:t>
      </w:r>
    </w:p>
    <w:p w14:paraId="167A8706" w14:textId="77777777" w:rsidR="003A0D6D" w:rsidRPr="00F044AF" w:rsidRDefault="003A0D6D"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lastRenderedPageBreak/>
        <w:t>Compliance obligations, though varying by regulation, often revolve around core themes: data protection, breach notification, data processing agreements, and individual rights. Below is a breakdown of common compliance requirements shared by GDPR, HIPAA, and CCPA.</w:t>
      </w:r>
    </w:p>
    <w:p w14:paraId="167A8707" w14:textId="77777777" w:rsidR="003A0D6D" w:rsidRPr="00F044AF" w:rsidRDefault="003A0D6D" w:rsidP="00F044AF">
      <w:pPr>
        <w:spacing w:before="100" w:beforeAutospacing="1" w:after="100" w:afterAutospacing="1"/>
        <w:outlineLvl w:val="3"/>
        <w:rPr>
          <w:rFonts w:ascii="Times New Roman" w:eastAsia="Times New Roman" w:hAnsi="Times New Roman" w:cs="Times New Roman"/>
          <w:b/>
          <w:bCs/>
          <w:sz w:val="32"/>
          <w:szCs w:val="32"/>
        </w:rPr>
      </w:pPr>
      <w:r w:rsidRPr="00F044AF">
        <w:rPr>
          <w:rFonts w:ascii="Times New Roman" w:eastAsia="Times New Roman" w:hAnsi="Times New Roman" w:cs="Times New Roman"/>
          <w:b/>
          <w:bCs/>
          <w:sz w:val="32"/>
          <w:szCs w:val="32"/>
        </w:rPr>
        <w:t>1. Data Protection Measures:</w:t>
      </w:r>
    </w:p>
    <w:p w14:paraId="167A8708" w14:textId="77777777" w:rsidR="003A0D6D" w:rsidRPr="00F044AF" w:rsidRDefault="003A0D6D"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Organizations are required to take appropriate technical and organizational steps to protect personal data from unauthorized access, accidental loss, destruction, or alteration. Encryption, access control, and regular audits are key practices for ensuring security.</w:t>
      </w:r>
    </w:p>
    <w:p w14:paraId="167A8709" w14:textId="77777777" w:rsidR="003A0D6D" w:rsidRPr="00F044AF" w:rsidRDefault="003A0D6D" w:rsidP="00F044AF">
      <w:pPr>
        <w:numPr>
          <w:ilvl w:val="0"/>
          <w:numId w:val="4"/>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Example</w:t>
      </w:r>
      <w:r w:rsidRPr="00F044AF">
        <w:rPr>
          <w:rFonts w:ascii="Times New Roman" w:eastAsia="Times New Roman" w:hAnsi="Times New Roman" w:cs="Times New Roman"/>
          <w:sz w:val="32"/>
          <w:szCs w:val="32"/>
        </w:rPr>
        <w:t>: A financial institution must use encryption to secure customers' personal and financial information during transactions and storage.</w:t>
      </w:r>
    </w:p>
    <w:p w14:paraId="167A870A" w14:textId="77777777" w:rsidR="003A0D6D" w:rsidRPr="00F044AF" w:rsidRDefault="003A0D6D" w:rsidP="00F044AF">
      <w:pPr>
        <w:spacing w:before="100" w:beforeAutospacing="1" w:after="100" w:afterAutospacing="1"/>
        <w:outlineLvl w:val="3"/>
        <w:rPr>
          <w:rFonts w:ascii="Times New Roman" w:eastAsia="Times New Roman" w:hAnsi="Times New Roman" w:cs="Times New Roman"/>
          <w:b/>
          <w:bCs/>
          <w:sz w:val="32"/>
          <w:szCs w:val="32"/>
        </w:rPr>
      </w:pPr>
      <w:r w:rsidRPr="00F044AF">
        <w:rPr>
          <w:rFonts w:ascii="Times New Roman" w:eastAsia="Times New Roman" w:hAnsi="Times New Roman" w:cs="Times New Roman"/>
          <w:b/>
          <w:bCs/>
          <w:sz w:val="32"/>
          <w:szCs w:val="32"/>
        </w:rPr>
        <w:t>2. Breach Notification:</w:t>
      </w:r>
    </w:p>
    <w:p w14:paraId="167A870B" w14:textId="77777777" w:rsidR="003A0D6D" w:rsidRPr="00F044AF" w:rsidRDefault="003A0D6D"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In the event of a data breach, timely notification is essential. Under GDPR, organizations must notify the supervisory authority within 72 hours. HIPAA requires notification within 60 days.</w:t>
      </w:r>
    </w:p>
    <w:p w14:paraId="167A870C" w14:textId="77777777" w:rsidR="003A0D6D" w:rsidRPr="00F044AF" w:rsidRDefault="003A0D6D" w:rsidP="00F044AF">
      <w:pPr>
        <w:numPr>
          <w:ilvl w:val="0"/>
          <w:numId w:val="5"/>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Example</w:t>
      </w:r>
      <w:r w:rsidRPr="00F044AF">
        <w:rPr>
          <w:rFonts w:ascii="Times New Roman" w:eastAsia="Times New Roman" w:hAnsi="Times New Roman" w:cs="Times New Roman"/>
          <w:sz w:val="32"/>
          <w:szCs w:val="32"/>
        </w:rPr>
        <w:t>: If a healthcare provider experiences a ransomware attack, they must notify both patients and HHS under HIPAA within 60 days, even if patient records were not accessed directly.</w:t>
      </w:r>
    </w:p>
    <w:p w14:paraId="167A870D" w14:textId="77777777" w:rsidR="003A0D6D" w:rsidRPr="00F044AF" w:rsidRDefault="003A0D6D" w:rsidP="00F044AF">
      <w:pPr>
        <w:spacing w:before="100" w:beforeAutospacing="1" w:after="100" w:afterAutospacing="1"/>
        <w:outlineLvl w:val="3"/>
        <w:rPr>
          <w:rFonts w:ascii="Times New Roman" w:eastAsia="Times New Roman" w:hAnsi="Times New Roman" w:cs="Times New Roman"/>
          <w:b/>
          <w:bCs/>
          <w:sz w:val="32"/>
          <w:szCs w:val="32"/>
        </w:rPr>
      </w:pPr>
      <w:r w:rsidRPr="00F044AF">
        <w:rPr>
          <w:rFonts w:ascii="Times New Roman" w:eastAsia="Times New Roman" w:hAnsi="Times New Roman" w:cs="Times New Roman"/>
          <w:b/>
          <w:bCs/>
          <w:sz w:val="32"/>
          <w:szCs w:val="32"/>
        </w:rPr>
        <w:t>3. Data Processing and Sharing Agreements:</w:t>
      </w:r>
    </w:p>
    <w:p w14:paraId="167A870E" w14:textId="77777777" w:rsidR="003A0D6D" w:rsidRPr="00F044AF" w:rsidRDefault="003A0D6D"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Organizations must ensure that third parties handling personal data also comply with relevant regulations. This typically involves entering into formal agreements that outline the obligations of data processors.</w:t>
      </w:r>
    </w:p>
    <w:p w14:paraId="167A870F" w14:textId="77777777" w:rsidR="003A0D6D" w:rsidRPr="00F044AF" w:rsidRDefault="003A0D6D" w:rsidP="00F044AF">
      <w:pPr>
        <w:numPr>
          <w:ilvl w:val="0"/>
          <w:numId w:val="6"/>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lastRenderedPageBreak/>
        <w:t>Example</w:t>
      </w:r>
      <w:r w:rsidRPr="00F044AF">
        <w:rPr>
          <w:rFonts w:ascii="Times New Roman" w:eastAsia="Times New Roman" w:hAnsi="Times New Roman" w:cs="Times New Roman"/>
          <w:sz w:val="32"/>
          <w:szCs w:val="32"/>
        </w:rPr>
        <w:t>: An e-commerce business must have a written agreement with its payment processor to ensure they comply with PCI DSS (Payment Card Industry Data Security Standard).</w:t>
      </w:r>
    </w:p>
    <w:p w14:paraId="167A8710" w14:textId="77777777" w:rsidR="003A0D6D" w:rsidRPr="00F044AF" w:rsidRDefault="003A0D6D" w:rsidP="00F044AF">
      <w:pPr>
        <w:spacing w:before="100" w:beforeAutospacing="1" w:after="100" w:afterAutospacing="1"/>
        <w:outlineLvl w:val="3"/>
        <w:rPr>
          <w:rFonts w:ascii="Times New Roman" w:eastAsia="Times New Roman" w:hAnsi="Times New Roman" w:cs="Times New Roman"/>
          <w:b/>
          <w:bCs/>
          <w:sz w:val="32"/>
          <w:szCs w:val="32"/>
        </w:rPr>
      </w:pPr>
      <w:r w:rsidRPr="00F044AF">
        <w:rPr>
          <w:rFonts w:ascii="Times New Roman" w:eastAsia="Times New Roman" w:hAnsi="Times New Roman" w:cs="Times New Roman"/>
          <w:b/>
          <w:bCs/>
          <w:sz w:val="32"/>
          <w:szCs w:val="32"/>
        </w:rPr>
        <w:t>4. Respect for Individual Rights:</w:t>
      </w:r>
    </w:p>
    <w:p w14:paraId="167A8711" w14:textId="77777777" w:rsidR="003A0D6D" w:rsidRPr="00F044AF" w:rsidRDefault="003A0D6D"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Data privacy laws empower individuals by giving them control over their personal information. GDPR and CCPA mandate that organizations provide consumers with rights to access, correct, delete, and even transfer their data in some cases.</w:t>
      </w:r>
    </w:p>
    <w:p w14:paraId="167A8712" w14:textId="77777777" w:rsidR="003A0D6D" w:rsidRPr="00F044AF" w:rsidRDefault="003A0D6D" w:rsidP="00F044AF">
      <w:pPr>
        <w:numPr>
          <w:ilvl w:val="0"/>
          <w:numId w:val="7"/>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Example</w:t>
      </w:r>
      <w:r w:rsidRPr="00F044AF">
        <w:rPr>
          <w:rFonts w:ascii="Times New Roman" w:eastAsia="Times New Roman" w:hAnsi="Times New Roman" w:cs="Times New Roman"/>
          <w:sz w:val="32"/>
          <w:szCs w:val="32"/>
        </w:rPr>
        <w:t>: A global retailer operating in both Europe and California must have systems in place to process data access or deletion requests from both regions, adhering to GDPR and CCPA requirements.</w:t>
      </w:r>
    </w:p>
    <w:p w14:paraId="167A8713" w14:textId="77777777" w:rsidR="003A0D6D" w:rsidRPr="00F044AF" w:rsidRDefault="00000000" w:rsidP="00F044AF">
      <w:p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pict w14:anchorId="167A88C8">
          <v:rect id="_x0000_i1028" style="width:0;height:1.5pt" o:hralign="center" o:hrstd="t" o:hr="t" fillcolor="#a0a0a0" stroked="f"/>
        </w:pict>
      </w:r>
    </w:p>
    <w:p w14:paraId="167A8714" w14:textId="77CA324F" w:rsidR="003A0D6D" w:rsidRPr="00F044AF" w:rsidRDefault="004D277C" w:rsidP="00F044AF">
      <w:pPr>
        <w:spacing w:before="100" w:beforeAutospacing="1" w:after="100" w:afterAutospacing="1"/>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60"/>
          <w:szCs w:val="60"/>
        </w:rPr>
        <w:t>4</w:t>
      </w:r>
      <w:r>
        <w:rPr>
          <w:rFonts w:ascii="Times New Roman" w:eastAsia="Times New Roman" w:hAnsi="Times New Roman" w:cs="Times New Roman"/>
          <w:b/>
          <w:bCs/>
          <w:sz w:val="32"/>
          <w:szCs w:val="32"/>
        </w:rPr>
        <w:br/>
      </w:r>
      <w:r w:rsidR="003A0D6D" w:rsidRPr="00F044AF">
        <w:rPr>
          <w:rFonts w:ascii="Times New Roman" w:eastAsia="Times New Roman" w:hAnsi="Times New Roman" w:cs="Times New Roman"/>
          <w:b/>
          <w:bCs/>
          <w:sz w:val="32"/>
          <w:szCs w:val="32"/>
        </w:rPr>
        <w:t>Penalties for Non-Compliance (Expanded)</w:t>
      </w:r>
    </w:p>
    <w:p w14:paraId="167A8715" w14:textId="77777777" w:rsidR="003A0D6D" w:rsidRPr="00F044AF" w:rsidRDefault="003A0D6D"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lastRenderedPageBreak/>
        <w:t>Penalties for non-compliance vary significantly across regulations, with GDPR imposing some of the highest fines to date. In contrast, HIPAA violations may result in corrective actions, settlements, or civil money penalties. The CCPA is also becoming more stringent, as regulators step up enforcement.</w:t>
      </w:r>
    </w:p>
    <w:p w14:paraId="167A8716" w14:textId="77777777" w:rsidR="003A0D6D" w:rsidRPr="00F044AF" w:rsidRDefault="003A0D6D" w:rsidP="00F044AF">
      <w:pPr>
        <w:spacing w:before="100" w:beforeAutospacing="1" w:after="100" w:afterAutospacing="1"/>
        <w:outlineLvl w:val="3"/>
        <w:rPr>
          <w:rFonts w:ascii="Times New Roman" w:eastAsia="Times New Roman" w:hAnsi="Times New Roman" w:cs="Times New Roman"/>
          <w:b/>
          <w:bCs/>
          <w:sz w:val="32"/>
          <w:szCs w:val="32"/>
        </w:rPr>
      </w:pPr>
      <w:r w:rsidRPr="00F044AF">
        <w:rPr>
          <w:rFonts w:ascii="Times New Roman" w:eastAsia="Times New Roman" w:hAnsi="Times New Roman" w:cs="Times New Roman"/>
          <w:b/>
          <w:bCs/>
          <w:sz w:val="32"/>
          <w:szCs w:val="32"/>
        </w:rPr>
        <w:t>1. GDPR Penalties:</w:t>
      </w:r>
    </w:p>
    <w:p w14:paraId="167A8717" w14:textId="77777777" w:rsidR="003A0D6D" w:rsidRPr="00F044AF" w:rsidRDefault="003A0D6D"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Fines for non-compliance with GDPR can reach up to €20 million or 4% of annual global turnover, whichever is higher. High-profile cases include:</w:t>
      </w:r>
    </w:p>
    <w:p w14:paraId="167A8718" w14:textId="77777777" w:rsidR="003A0D6D" w:rsidRPr="00F044AF" w:rsidRDefault="003A0D6D" w:rsidP="00F044AF">
      <w:pPr>
        <w:numPr>
          <w:ilvl w:val="0"/>
          <w:numId w:val="8"/>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Google’s €50 million fine</w:t>
      </w:r>
      <w:r w:rsidRPr="00F044AF">
        <w:rPr>
          <w:rFonts w:ascii="Times New Roman" w:eastAsia="Times New Roman" w:hAnsi="Times New Roman" w:cs="Times New Roman"/>
          <w:sz w:val="32"/>
          <w:szCs w:val="32"/>
        </w:rPr>
        <w:t>: Issued by France’s CNIL for insufficient transparency and failure to obtain valid consent for personalized advertising.</w:t>
      </w:r>
    </w:p>
    <w:p w14:paraId="167A8719" w14:textId="77777777" w:rsidR="003A0D6D" w:rsidRPr="00F044AF" w:rsidRDefault="003A0D6D" w:rsidP="00F044AF">
      <w:pPr>
        <w:numPr>
          <w:ilvl w:val="0"/>
          <w:numId w:val="8"/>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British Airways’ £20 million fine</w:t>
      </w:r>
      <w:r w:rsidRPr="00F044AF">
        <w:rPr>
          <w:rFonts w:ascii="Times New Roman" w:eastAsia="Times New Roman" w:hAnsi="Times New Roman" w:cs="Times New Roman"/>
          <w:sz w:val="32"/>
          <w:szCs w:val="32"/>
        </w:rPr>
        <w:t>: Resulting from a data breach that compromised the personal data of over 400,000 customers.</w:t>
      </w:r>
    </w:p>
    <w:p w14:paraId="167A871A" w14:textId="77777777" w:rsidR="003A0D6D" w:rsidRPr="00F044AF" w:rsidRDefault="003A0D6D" w:rsidP="00F044AF">
      <w:pPr>
        <w:spacing w:before="100" w:beforeAutospacing="1" w:after="100" w:afterAutospacing="1"/>
        <w:outlineLvl w:val="3"/>
        <w:rPr>
          <w:rFonts w:ascii="Times New Roman" w:eastAsia="Times New Roman" w:hAnsi="Times New Roman" w:cs="Times New Roman"/>
          <w:b/>
          <w:bCs/>
          <w:sz w:val="32"/>
          <w:szCs w:val="32"/>
        </w:rPr>
      </w:pPr>
      <w:r w:rsidRPr="00F044AF">
        <w:rPr>
          <w:rFonts w:ascii="Times New Roman" w:eastAsia="Times New Roman" w:hAnsi="Times New Roman" w:cs="Times New Roman"/>
          <w:b/>
          <w:bCs/>
          <w:sz w:val="32"/>
          <w:szCs w:val="32"/>
        </w:rPr>
        <w:t>2. HIPAA Penalties:</w:t>
      </w:r>
    </w:p>
    <w:p w14:paraId="167A871B" w14:textId="77777777" w:rsidR="003A0D6D" w:rsidRPr="00F044AF" w:rsidRDefault="003A0D6D"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HIPAA fines are typically imposed after investigations by the Office for Civil Rights (OCR). Violations can lead to fines ranging from $100 to $50,000 per violation, with a maximum annual penalty of $1.5 million per violation category.</w:t>
      </w:r>
    </w:p>
    <w:p w14:paraId="167A871C" w14:textId="77777777" w:rsidR="003A0D6D" w:rsidRPr="00F044AF" w:rsidRDefault="003A0D6D" w:rsidP="00F044AF">
      <w:pPr>
        <w:numPr>
          <w:ilvl w:val="0"/>
          <w:numId w:val="9"/>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Anthem Inc.’s $16 million settlement</w:t>
      </w:r>
      <w:r w:rsidRPr="00F044AF">
        <w:rPr>
          <w:rFonts w:ascii="Times New Roman" w:eastAsia="Times New Roman" w:hAnsi="Times New Roman" w:cs="Times New Roman"/>
          <w:sz w:val="32"/>
          <w:szCs w:val="32"/>
        </w:rPr>
        <w:t>: Stemming from the largest healthcare data breach in U.S. history.</w:t>
      </w:r>
    </w:p>
    <w:p w14:paraId="167A871D" w14:textId="77777777" w:rsidR="003A0D6D" w:rsidRPr="00F044AF" w:rsidRDefault="003A0D6D" w:rsidP="00F044AF">
      <w:pPr>
        <w:numPr>
          <w:ilvl w:val="0"/>
          <w:numId w:val="9"/>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MD Anderson’s $4.3 million fine</w:t>
      </w:r>
      <w:r w:rsidRPr="00F044AF">
        <w:rPr>
          <w:rFonts w:ascii="Times New Roman" w:eastAsia="Times New Roman" w:hAnsi="Times New Roman" w:cs="Times New Roman"/>
          <w:sz w:val="32"/>
          <w:szCs w:val="32"/>
        </w:rPr>
        <w:t>: For failure to encrypt devices containing patient ePHI.</w:t>
      </w:r>
    </w:p>
    <w:p w14:paraId="167A871E" w14:textId="77777777" w:rsidR="003A0D6D" w:rsidRPr="00F044AF" w:rsidRDefault="003A0D6D" w:rsidP="00F044AF">
      <w:pPr>
        <w:spacing w:before="100" w:beforeAutospacing="1" w:after="100" w:afterAutospacing="1"/>
        <w:outlineLvl w:val="3"/>
        <w:rPr>
          <w:rFonts w:ascii="Times New Roman" w:eastAsia="Times New Roman" w:hAnsi="Times New Roman" w:cs="Times New Roman"/>
          <w:b/>
          <w:bCs/>
          <w:sz w:val="32"/>
          <w:szCs w:val="32"/>
        </w:rPr>
      </w:pPr>
      <w:r w:rsidRPr="00F044AF">
        <w:rPr>
          <w:rFonts w:ascii="Times New Roman" w:eastAsia="Times New Roman" w:hAnsi="Times New Roman" w:cs="Times New Roman"/>
          <w:b/>
          <w:bCs/>
          <w:sz w:val="32"/>
          <w:szCs w:val="32"/>
        </w:rPr>
        <w:t>3. CCPA Penalties:</w:t>
      </w:r>
    </w:p>
    <w:p w14:paraId="167A871F" w14:textId="77777777" w:rsidR="003A0D6D" w:rsidRPr="00F044AF" w:rsidRDefault="003A0D6D"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lastRenderedPageBreak/>
        <w:t>The CCPA allows for civil penalties of up to $7,500 per intentional violation and $2,500 per unintentional violation. In 2021, Sephora faced a $1.2 million fine for failing to comply with the CCPA’s opt-out provisions regarding the sale of customer data.</w:t>
      </w:r>
    </w:p>
    <w:p w14:paraId="167A8720" w14:textId="77777777" w:rsidR="003A0D6D" w:rsidRPr="00F044AF" w:rsidRDefault="00000000" w:rsidP="00F044AF">
      <w:p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pict w14:anchorId="167A88C9">
          <v:rect id="_x0000_i1029" style="width:0;height:1.5pt" o:hralign="center" o:hrstd="t" o:hr="t" fillcolor="#a0a0a0" stroked="f"/>
        </w:pict>
      </w:r>
    </w:p>
    <w:p w14:paraId="167A8721" w14:textId="15B867FE" w:rsidR="003A0D6D" w:rsidRPr="00F044AF" w:rsidRDefault="004D277C" w:rsidP="00F044AF">
      <w:pPr>
        <w:spacing w:before="100" w:beforeAutospacing="1" w:after="100" w:afterAutospacing="1"/>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60"/>
          <w:szCs w:val="60"/>
        </w:rPr>
        <w:t>5</w:t>
      </w:r>
      <w:r>
        <w:rPr>
          <w:rFonts w:ascii="Times New Roman" w:eastAsia="Times New Roman" w:hAnsi="Times New Roman" w:cs="Times New Roman"/>
          <w:b/>
          <w:bCs/>
          <w:sz w:val="32"/>
          <w:szCs w:val="32"/>
        </w:rPr>
        <w:br/>
      </w:r>
      <w:r w:rsidR="003A0D6D" w:rsidRPr="00F044AF">
        <w:rPr>
          <w:rFonts w:ascii="Times New Roman" w:eastAsia="Times New Roman" w:hAnsi="Times New Roman" w:cs="Times New Roman"/>
          <w:b/>
          <w:bCs/>
          <w:sz w:val="32"/>
          <w:szCs w:val="32"/>
        </w:rPr>
        <w:t xml:space="preserve">Conclusion </w:t>
      </w:r>
    </w:p>
    <w:p w14:paraId="167A8722" w14:textId="77777777" w:rsidR="003A0D6D" w:rsidRPr="00F044AF" w:rsidRDefault="003A0D6D"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lastRenderedPageBreak/>
        <w:t>In conclusion, compliance with regulations such as GDPR, HIPAA, and CCPA is critical for businesses aiming to protect sensitive data, avoid financial penalties, and maintain customer trust. These regulations require organizations to implement strong data protection measures, respond swiftly to data breaches, and respect individuals’ rights over their personal information. While navigating these regulations can be complex, failure to comply can lead to significant financial, legal, and reputational damage.</w:t>
      </w:r>
    </w:p>
    <w:p w14:paraId="167A8723" w14:textId="77777777" w:rsidR="003A0D6D" w:rsidRPr="00F044AF" w:rsidRDefault="003A0D6D"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Organizations must proactively establish data protection frameworks, regularly audit their compliance practices, and stay informed of evolving legal requirements. By fostering a culture of cybersecurity and privacy, companies can reduce their risk exposure and demonstrate a commitment to protecting both their business and their customers.</w:t>
      </w:r>
    </w:p>
    <w:p w14:paraId="167A8724" w14:textId="77777777" w:rsidR="007319E9" w:rsidRPr="00F044AF" w:rsidRDefault="003A0D6D" w:rsidP="00F044AF">
      <w:pPr>
        <w:rPr>
          <w:sz w:val="32"/>
          <w:szCs w:val="32"/>
        </w:rPr>
      </w:pPr>
      <w:r w:rsidRPr="00F044AF">
        <w:rPr>
          <w:sz w:val="32"/>
          <w:szCs w:val="32"/>
        </w:rPr>
        <w:t xml:space="preserve">    </w:t>
      </w:r>
    </w:p>
    <w:p w14:paraId="167A8725" w14:textId="77777777" w:rsidR="003A0D6D" w:rsidRPr="00F044AF" w:rsidRDefault="003A0D6D" w:rsidP="00F044AF">
      <w:pPr>
        <w:rPr>
          <w:sz w:val="32"/>
          <w:szCs w:val="32"/>
        </w:rPr>
      </w:pPr>
    </w:p>
    <w:p w14:paraId="167A8726" w14:textId="77777777" w:rsidR="003A0D6D" w:rsidRPr="00F044AF" w:rsidRDefault="003A0D6D" w:rsidP="00F044AF">
      <w:pPr>
        <w:rPr>
          <w:sz w:val="32"/>
          <w:szCs w:val="32"/>
        </w:rPr>
      </w:pPr>
    </w:p>
    <w:p w14:paraId="167A8727" w14:textId="77777777" w:rsidR="003A0D6D" w:rsidRPr="00F044AF" w:rsidRDefault="003A0D6D" w:rsidP="00F044AF">
      <w:pPr>
        <w:spacing w:before="100" w:beforeAutospacing="1" w:after="100" w:afterAutospacing="1"/>
        <w:outlineLvl w:val="2"/>
        <w:rPr>
          <w:rFonts w:ascii="Times New Roman" w:eastAsia="Times New Roman" w:hAnsi="Times New Roman" w:cs="Times New Roman"/>
          <w:b/>
          <w:bCs/>
          <w:sz w:val="32"/>
          <w:szCs w:val="32"/>
        </w:rPr>
      </w:pPr>
      <w:r w:rsidRPr="00F044AF">
        <w:rPr>
          <w:rFonts w:ascii="Times New Roman" w:eastAsia="Times New Roman" w:hAnsi="Times New Roman" w:cs="Times New Roman"/>
          <w:b/>
          <w:bCs/>
          <w:sz w:val="32"/>
          <w:szCs w:val="32"/>
        </w:rPr>
        <w:t>1. Introduction</w:t>
      </w:r>
    </w:p>
    <w:p w14:paraId="167A8728" w14:textId="77777777" w:rsidR="003A0D6D" w:rsidRPr="00F044AF" w:rsidRDefault="003A0D6D" w:rsidP="00F044AF">
      <w:pPr>
        <w:numPr>
          <w:ilvl w:val="0"/>
          <w:numId w:val="10"/>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Purpose of the Document</w:t>
      </w:r>
    </w:p>
    <w:p w14:paraId="167A8729" w14:textId="77777777" w:rsidR="003A0D6D" w:rsidRPr="00F044AF" w:rsidRDefault="003A0D6D" w:rsidP="00F044AF">
      <w:pPr>
        <w:numPr>
          <w:ilvl w:val="1"/>
          <w:numId w:val="10"/>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Overview of the criticality of cybersecurity incidents.</w:t>
      </w:r>
    </w:p>
    <w:p w14:paraId="167A872A" w14:textId="77777777" w:rsidR="003A0D6D" w:rsidRPr="00F044AF" w:rsidRDefault="003A0D6D" w:rsidP="00F044AF">
      <w:pPr>
        <w:numPr>
          <w:ilvl w:val="1"/>
          <w:numId w:val="10"/>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The importance of having a well-defined Incident Response Team (IRT) in modern organizations.</w:t>
      </w:r>
    </w:p>
    <w:p w14:paraId="167A872B" w14:textId="77777777" w:rsidR="003A0D6D" w:rsidRPr="00F044AF" w:rsidRDefault="003A0D6D" w:rsidP="00F044AF">
      <w:pPr>
        <w:numPr>
          <w:ilvl w:val="0"/>
          <w:numId w:val="10"/>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Incident Response in Modern Organizations</w:t>
      </w:r>
    </w:p>
    <w:p w14:paraId="167A872C" w14:textId="77777777" w:rsidR="003A0D6D" w:rsidRPr="00F044AF" w:rsidRDefault="003A0D6D" w:rsidP="00F044AF">
      <w:pPr>
        <w:numPr>
          <w:ilvl w:val="1"/>
          <w:numId w:val="10"/>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Why every organization needs an IRT, especially in the context of increasing cyber threats like ransomware, phishing, and data breaches.</w:t>
      </w:r>
    </w:p>
    <w:p w14:paraId="167A872D" w14:textId="77777777" w:rsidR="003A0D6D" w:rsidRPr="00F044AF" w:rsidRDefault="003A0D6D" w:rsidP="00F044AF">
      <w:pPr>
        <w:numPr>
          <w:ilvl w:val="1"/>
          <w:numId w:val="10"/>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lastRenderedPageBreak/>
        <w:t>The impact of effective incident management on minimizing financial, reputational, and operational damages.</w:t>
      </w:r>
    </w:p>
    <w:p w14:paraId="167A872E" w14:textId="77777777" w:rsidR="003A0D6D" w:rsidRPr="00F044AF" w:rsidRDefault="003A0D6D" w:rsidP="00F044AF">
      <w:pPr>
        <w:spacing w:before="100" w:beforeAutospacing="1" w:after="100" w:afterAutospacing="1"/>
        <w:outlineLvl w:val="2"/>
        <w:rPr>
          <w:rFonts w:ascii="Times New Roman" w:eastAsia="Times New Roman" w:hAnsi="Times New Roman" w:cs="Times New Roman"/>
          <w:b/>
          <w:bCs/>
          <w:sz w:val="32"/>
          <w:szCs w:val="32"/>
        </w:rPr>
      </w:pPr>
      <w:r w:rsidRPr="00F044AF">
        <w:rPr>
          <w:rFonts w:ascii="Times New Roman" w:eastAsia="Times New Roman" w:hAnsi="Times New Roman" w:cs="Times New Roman"/>
          <w:b/>
          <w:bCs/>
          <w:sz w:val="32"/>
          <w:szCs w:val="32"/>
        </w:rPr>
        <w:t>2. Roles and Responsibilities</w:t>
      </w:r>
    </w:p>
    <w:p w14:paraId="167A872F" w14:textId="77777777" w:rsidR="003A0D6D" w:rsidRPr="00F044AF" w:rsidRDefault="003A0D6D" w:rsidP="00F044AF">
      <w:pPr>
        <w:numPr>
          <w:ilvl w:val="0"/>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Incident Response Manager</w:t>
      </w:r>
    </w:p>
    <w:p w14:paraId="167A8730" w14:textId="77777777" w:rsidR="003A0D6D" w:rsidRPr="00F044AF" w:rsidRDefault="003A0D6D" w:rsidP="00F044AF">
      <w:pPr>
        <w:numPr>
          <w:ilvl w:val="1"/>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Role as the strategic overseer.</w:t>
      </w:r>
    </w:p>
    <w:p w14:paraId="167A8731" w14:textId="77777777" w:rsidR="003A0D6D" w:rsidRPr="00F044AF" w:rsidRDefault="003A0D6D" w:rsidP="00F044AF">
      <w:pPr>
        <w:numPr>
          <w:ilvl w:val="1"/>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Responsibilities in resource management, communication with leadership, and overall incident command.</w:t>
      </w:r>
    </w:p>
    <w:p w14:paraId="167A8732" w14:textId="77777777" w:rsidR="003A0D6D" w:rsidRPr="00F044AF" w:rsidRDefault="003A0D6D" w:rsidP="00F044AF">
      <w:pPr>
        <w:numPr>
          <w:ilvl w:val="1"/>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Example: Coordination of resources during a large-scale ransomware attack.</w:t>
      </w:r>
    </w:p>
    <w:p w14:paraId="167A8733" w14:textId="77777777" w:rsidR="003A0D6D" w:rsidRPr="00F044AF" w:rsidRDefault="003A0D6D" w:rsidP="00F044AF">
      <w:pPr>
        <w:numPr>
          <w:ilvl w:val="0"/>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Incident Commander</w:t>
      </w:r>
    </w:p>
    <w:p w14:paraId="167A8734" w14:textId="77777777" w:rsidR="003A0D6D" w:rsidRPr="00F044AF" w:rsidRDefault="003A0D6D" w:rsidP="00F044AF">
      <w:pPr>
        <w:numPr>
          <w:ilvl w:val="1"/>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The Incident Commander as the tactical lead in active incidents.</w:t>
      </w:r>
    </w:p>
    <w:p w14:paraId="167A8735" w14:textId="77777777" w:rsidR="003A0D6D" w:rsidRPr="00F044AF" w:rsidRDefault="003A0D6D" w:rsidP="00F044AF">
      <w:pPr>
        <w:numPr>
          <w:ilvl w:val="1"/>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Making real-time decisions under pressure.</w:t>
      </w:r>
    </w:p>
    <w:p w14:paraId="167A8736" w14:textId="77777777" w:rsidR="003A0D6D" w:rsidRPr="00F044AF" w:rsidRDefault="003A0D6D" w:rsidP="00F044AF">
      <w:pPr>
        <w:numPr>
          <w:ilvl w:val="1"/>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Example: Leading the response during a critical infrastructure breach.</w:t>
      </w:r>
    </w:p>
    <w:p w14:paraId="167A8737" w14:textId="77777777" w:rsidR="003A0D6D" w:rsidRPr="00F044AF" w:rsidRDefault="003A0D6D" w:rsidP="00F044AF">
      <w:pPr>
        <w:numPr>
          <w:ilvl w:val="0"/>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Security Analyst</w:t>
      </w:r>
    </w:p>
    <w:p w14:paraId="167A8738" w14:textId="77777777" w:rsidR="003A0D6D" w:rsidRPr="00F044AF" w:rsidRDefault="003A0D6D" w:rsidP="00F044AF">
      <w:pPr>
        <w:numPr>
          <w:ilvl w:val="1"/>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The role of detection and analysis in incident response.</w:t>
      </w:r>
    </w:p>
    <w:p w14:paraId="167A8739" w14:textId="77777777" w:rsidR="003A0D6D" w:rsidRPr="00F044AF" w:rsidRDefault="003A0D6D" w:rsidP="00F044AF">
      <w:pPr>
        <w:numPr>
          <w:ilvl w:val="1"/>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Use of monitoring tools, like SIEM (Security Information and Event Management), to detect threats.</w:t>
      </w:r>
    </w:p>
    <w:p w14:paraId="167A873A" w14:textId="77777777" w:rsidR="003A0D6D" w:rsidRPr="00F044AF" w:rsidRDefault="003A0D6D" w:rsidP="00F044AF">
      <w:pPr>
        <w:numPr>
          <w:ilvl w:val="1"/>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Example: Handling false positives and assessing the severity of detected threats.</w:t>
      </w:r>
    </w:p>
    <w:p w14:paraId="167A873B" w14:textId="77777777" w:rsidR="003A0D6D" w:rsidRPr="00F044AF" w:rsidRDefault="003A0D6D" w:rsidP="00F044AF">
      <w:pPr>
        <w:numPr>
          <w:ilvl w:val="0"/>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Forensics Specialist</w:t>
      </w:r>
    </w:p>
    <w:p w14:paraId="167A873C" w14:textId="77777777" w:rsidR="003A0D6D" w:rsidRPr="00F044AF" w:rsidRDefault="003A0D6D" w:rsidP="00F044AF">
      <w:pPr>
        <w:numPr>
          <w:ilvl w:val="1"/>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Importance of preserving evidence for legal or internal investigation purposes.</w:t>
      </w:r>
    </w:p>
    <w:p w14:paraId="167A873D" w14:textId="77777777" w:rsidR="003A0D6D" w:rsidRPr="00F044AF" w:rsidRDefault="003A0D6D" w:rsidP="00F044AF">
      <w:pPr>
        <w:numPr>
          <w:ilvl w:val="1"/>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How forensics helps in root cause analysis and post-incident review.</w:t>
      </w:r>
    </w:p>
    <w:p w14:paraId="167A873E" w14:textId="77777777" w:rsidR="003A0D6D" w:rsidRPr="00F044AF" w:rsidRDefault="003A0D6D" w:rsidP="00F044AF">
      <w:pPr>
        <w:numPr>
          <w:ilvl w:val="1"/>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Example: Digital forensics in identifying malware strains during a cyber attack.</w:t>
      </w:r>
    </w:p>
    <w:p w14:paraId="167A873F" w14:textId="77777777" w:rsidR="003A0D6D" w:rsidRPr="00F044AF" w:rsidRDefault="003A0D6D" w:rsidP="00F044AF">
      <w:pPr>
        <w:numPr>
          <w:ilvl w:val="0"/>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Communications Officer</w:t>
      </w:r>
    </w:p>
    <w:p w14:paraId="167A8740" w14:textId="77777777" w:rsidR="003A0D6D" w:rsidRPr="00F044AF" w:rsidRDefault="003A0D6D" w:rsidP="00F044AF">
      <w:pPr>
        <w:numPr>
          <w:ilvl w:val="1"/>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lastRenderedPageBreak/>
        <w:t>Crafting internal and external communication strategies during incidents.</w:t>
      </w:r>
    </w:p>
    <w:p w14:paraId="167A8741" w14:textId="77777777" w:rsidR="003A0D6D" w:rsidRPr="00F044AF" w:rsidRDefault="003A0D6D" w:rsidP="00F044AF">
      <w:pPr>
        <w:numPr>
          <w:ilvl w:val="1"/>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Balancing transparency and risk management with the public.</w:t>
      </w:r>
    </w:p>
    <w:p w14:paraId="167A8742" w14:textId="77777777" w:rsidR="003A0D6D" w:rsidRPr="00F044AF" w:rsidRDefault="003A0D6D" w:rsidP="00F044AF">
      <w:pPr>
        <w:numPr>
          <w:ilvl w:val="1"/>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Example: Issuing a public statement after a data breach that may involve customer data.</w:t>
      </w:r>
    </w:p>
    <w:p w14:paraId="167A8743" w14:textId="77777777" w:rsidR="003A0D6D" w:rsidRPr="00F044AF" w:rsidRDefault="003A0D6D" w:rsidP="00F044AF">
      <w:pPr>
        <w:numPr>
          <w:ilvl w:val="0"/>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IT Support</w:t>
      </w:r>
    </w:p>
    <w:p w14:paraId="167A8744" w14:textId="77777777" w:rsidR="003A0D6D" w:rsidRPr="00F044AF" w:rsidRDefault="003A0D6D" w:rsidP="00F044AF">
      <w:pPr>
        <w:numPr>
          <w:ilvl w:val="1"/>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Hands-on role in restoring operational integrity of systems.</w:t>
      </w:r>
    </w:p>
    <w:p w14:paraId="167A8745" w14:textId="77777777" w:rsidR="003A0D6D" w:rsidRPr="00F044AF" w:rsidRDefault="003A0D6D" w:rsidP="00F044AF">
      <w:pPr>
        <w:numPr>
          <w:ilvl w:val="1"/>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Containment strategies to prevent the spread of malware.</w:t>
      </w:r>
    </w:p>
    <w:p w14:paraId="167A8746" w14:textId="77777777" w:rsidR="003A0D6D" w:rsidRPr="00F044AF" w:rsidRDefault="003A0D6D" w:rsidP="00F044AF">
      <w:pPr>
        <w:numPr>
          <w:ilvl w:val="1"/>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Example: Shutting down affected systems during a worm attack.</w:t>
      </w:r>
    </w:p>
    <w:p w14:paraId="167A8747" w14:textId="77777777" w:rsidR="003A0D6D" w:rsidRPr="00F044AF" w:rsidRDefault="003A0D6D" w:rsidP="00F044AF">
      <w:pPr>
        <w:numPr>
          <w:ilvl w:val="0"/>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Legal Advisor</w:t>
      </w:r>
    </w:p>
    <w:p w14:paraId="167A8748" w14:textId="77777777" w:rsidR="003A0D6D" w:rsidRPr="00F044AF" w:rsidRDefault="003A0D6D" w:rsidP="00F044AF">
      <w:pPr>
        <w:numPr>
          <w:ilvl w:val="1"/>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Ensuring the organization complies with breach notification laws.</w:t>
      </w:r>
    </w:p>
    <w:p w14:paraId="167A8749" w14:textId="77777777" w:rsidR="003A0D6D" w:rsidRPr="00F044AF" w:rsidRDefault="003A0D6D" w:rsidP="00F044AF">
      <w:pPr>
        <w:numPr>
          <w:ilvl w:val="1"/>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Role in advising on legal aspects of data protection (e.g., GDPR, CCPA).</w:t>
      </w:r>
    </w:p>
    <w:p w14:paraId="167A874A" w14:textId="77777777" w:rsidR="003A0D6D" w:rsidRPr="00F044AF" w:rsidRDefault="003A0D6D" w:rsidP="00F044AF">
      <w:pPr>
        <w:numPr>
          <w:ilvl w:val="1"/>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Example: Legal guidance during a data breach involving international customers.</w:t>
      </w:r>
    </w:p>
    <w:p w14:paraId="167A874B" w14:textId="77777777" w:rsidR="003A0D6D" w:rsidRPr="00F044AF" w:rsidRDefault="003A0D6D" w:rsidP="00F044AF">
      <w:pPr>
        <w:numPr>
          <w:ilvl w:val="0"/>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Training Coordinator</w:t>
      </w:r>
    </w:p>
    <w:p w14:paraId="167A874C" w14:textId="77777777" w:rsidR="003A0D6D" w:rsidRPr="00F044AF" w:rsidRDefault="003A0D6D" w:rsidP="00F044AF">
      <w:pPr>
        <w:numPr>
          <w:ilvl w:val="1"/>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Importance of continuous training for the IRT.</w:t>
      </w:r>
    </w:p>
    <w:p w14:paraId="167A874D" w14:textId="77777777" w:rsidR="003A0D6D" w:rsidRPr="00F044AF" w:rsidRDefault="003A0D6D" w:rsidP="00F044AF">
      <w:pPr>
        <w:numPr>
          <w:ilvl w:val="1"/>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Running simulations (e.g., tabletop exercises) to improve preparedness.</w:t>
      </w:r>
    </w:p>
    <w:p w14:paraId="167A874E" w14:textId="77777777" w:rsidR="003A0D6D" w:rsidRPr="00F044AF" w:rsidRDefault="003A0D6D" w:rsidP="00F044AF">
      <w:pPr>
        <w:numPr>
          <w:ilvl w:val="1"/>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Example: Organizing phishing simulations to assess employee vulnerability.</w:t>
      </w:r>
    </w:p>
    <w:p w14:paraId="167A874F" w14:textId="77777777" w:rsidR="003A0D6D" w:rsidRPr="00F044AF" w:rsidRDefault="003A0D6D" w:rsidP="00F044AF">
      <w:pPr>
        <w:numPr>
          <w:ilvl w:val="0"/>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Documentation Specialist</w:t>
      </w:r>
    </w:p>
    <w:p w14:paraId="167A8750" w14:textId="77777777" w:rsidR="003A0D6D" w:rsidRPr="00F044AF" w:rsidRDefault="003A0D6D" w:rsidP="00F044AF">
      <w:pPr>
        <w:numPr>
          <w:ilvl w:val="1"/>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Role in maintaining accurate incident logs.</w:t>
      </w:r>
    </w:p>
    <w:p w14:paraId="167A8751" w14:textId="77777777" w:rsidR="003A0D6D" w:rsidRPr="00F044AF" w:rsidRDefault="003A0D6D" w:rsidP="00F044AF">
      <w:pPr>
        <w:numPr>
          <w:ilvl w:val="1"/>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Importance of post-incident documentation for audits and legal protection.</w:t>
      </w:r>
    </w:p>
    <w:p w14:paraId="167A8752" w14:textId="77777777" w:rsidR="003A0D6D" w:rsidRPr="00F044AF" w:rsidRDefault="003A0D6D" w:rsidP="00F044AF">
      <w:pPr>
        <w:numPr>
          <w:ilvl w:val="1"/>
          <w:numId w:val="11"/>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Example: Documenting actions taken during an incident to prepare for regulatory review.</w:t>
      </w:r>
    </w:p>
    <w:p w14:paraId="167A8753" w14:textId="77777777" w:rsidR="003A0D6D" w:rsidRPr="00F044AF" w:rsidRDefault="003A0D6D" w:rsidP="00F044AF">
      <w:pPr>
        <w:spacing w:before="100" w:beforeAutospacing="1" w:after="100" w:afterAutospacing="1"/>
        <w:outlineLvl w:val="2"/>
        <w:rPr>
          <w:rFonts w:ascii="Times New Roman" w:eastAsia="Times New Roman" w:hAnsi="Times New Roman" w:cs="Times New Roman"/>
          <w:b/>
          <w:bCs/>
          <w:sz w:val="32"/>
          <w:szCs w:val="32"/>
        </w:rPr>
      </w:pPr>
      <w:r w:rsidRPr="00F044AF">
        <w:rPr>
          <w:rFonts w:ascii="Times New Roman" w:eastAsia="Times New Roman" w:hAnsi="Times New Roman" w:cs="Times New Roman"/>
          <w:b/>
          <w:bCs/>
          <w:sz w:val="32"/>
          <w:szCs w:val="32"/>
        </w:rPr>
        <w:t>3. Coordination and Communication Procedures</w:t>
      </w:r>
    </w:p>
    <w:p w14:paraId="167A8754" w14:textId="77777777" w:rsidR="003A0D6D" w:rsidRPr="00F044AF" w:rsidRDefault="003A0D6D" w:rsidP="00F044AF">
      <w:pPr>
        <w:numPr>
          <w:ilvl w:val="0"/>
          <w:numId w:val="12"/>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lastRenderedPageBreak/>
        <w:t>Coordination</w:t>
      </w:r>
    </w:p>
    <w:p w14:paraId="167A8755" w14:textId="77777777" w:rsidR="003A0D6D" w:rsidRPr="00F044AF" w:rsidRDefault="003A0D6D" w:rsidP="00F044AF">
      <w:pPr>
        <w:numPr>
          <w:ilvl w:val="1"/>
          <w:numId w:val="12"/>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Importance of holding regular meetings and planning sessions for team cohesion.</w:t>
      </w:r>
    </w:p>
    <w:p w14:paraId="167A8756" w14:textId="77777777" w:rsidR="003A0D6D" w:rsidRPr="00F044AF" w:rsidRDefault="003A0D6D" w:rsidP="00F044AF">
      <w:pPr>
        <w:numPr>
          <w:ilvl w:val="1"/>
          <w:numId w:val="12"/>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Defining clear escalation paths during incidents.</w:t>
      </w:r>
    </w:p>
    <w:p w14:paraId="167A8757" w14:textId="77777777" w:rsidR="003A0D6D" w:rsidRPr="00F044AF" w:rsidRDefault="003A0D6D" w:rsidP="00F044AF">
      <w:pPr>
        <w:numPr>
          <w:ilvl w:val="1"/>
          <w:numId w:val="12"/>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Example: When and how to escalate to executive management.</w:t>
      </w:r>
    </w:p>
    <w:p w14:paraId="167A8758" w14:textId="77777777" w:rsidR="003A0D6D" w:rsidRPr="00F044AF" w:rsidRDefault="003A0D6D" w:rsidP="00F044AF">
      <w:pPr>
        <w:numPr>
          <w:ilvl w:val="0"/>
          <w:numId w:val="12"/>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Communication Procedures</w:t>
      </w:r>
    </w:p>
    <w:p w14:paraId="167A8759" w14:textId="77777777" w:rsidR="003A0D6D" w:rsidRPr="00F044AF" w:rsidRDefault="003A0D6D" w:rsidP="00F044AF">
      <w:pPr>
        <w:numPr>
          <w:ilvl w:val="1"/>
          <w:numId w:val="12"/>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Importance of secure communication channels for internal and external discussions.</w:t>
      </w:r>
    </w:p>
    <w:p w14:paraId="167A875A" w14:textId="77777777" w:rsidR="003A0D6D" w:rsidRPr="00F044AF" w:rsidRDefault="003A0D6D" w:rsidP="00F044AF">
      <w:pPr>
        <w:numPr>
          <w:ilvl w:val="1"/>
          <w:numId w:val="12"/>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Strategies for ensuring consistency in messaging.</w:t>
      </w:r>
    </w:p>
    <w:p w14:paraId="167A875B" w14:textId="77777777" w:rsidR="003A0D6D" w:rsidRPr="00F044AF" w:rsidRDefault="003A0D6D" w:rsidP="00F044AF">
      <w:pPr>
        <w:numPr>
          <w:ilvl w:val="1"/>
          <w:numId w:val="12"/>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Example: Handling communication in a multi-location, global organization.</w:t>
      </w:r>
    </w:p>
    <w:p w14:paraId="167A875C" w14:textId="77777777" w:rsidR="003A0D6D" w:rsidRPr="00F044AF" w:rsidRDefault="003A0D6D" w:rsidP="00F044AF">
      <w:pPr>
        <w:spacing w:before="100" w:beforeAutospacing="1" w:after="100" w:afterAutospacing="1"/>
        <w:outlineLvl w:val="2"/>
        <w:rPr>
          <w:rFonts w:ascii="Times New Roman" w:eastAsia="Times New Roman" w:hAnsi="Times New Roman" w:cs="Times New Roman"/>
          <w:b/>
          <w:bCs/>
          <w:sz w:val="32"/>
          <w:szCs w:val="32"/>
        </w:rPr>
      </w:pPr>
      <w:r w:rsidRPr="00F044AF">
        <w:rPr>
          <w:rFonts w:ascii="Times New Roman" w:eastAsia="Times New Roman" w:hAnsi="Times New Roman" w:cs="Times New Roman"/>
          <w:b/>
          <w:bCs/>
          <w:sz w:val="32"/>
          <w:szCs w:val="32"/>
        </w:rPr>
        <w:t>4. Review and Update Process</w:t>
      </w:r>
    </w:p>
    <w:p w14:paraId="167A875D" w14:textId="77777777" w:rsidR="003A0D6D" w:rsidRPr="00F044AF" w:rsidRDefault="003A0D6D" w:rsidP="00F044AF">
      <w:pPr>
        <w:numPr>
          <w:ilvl w:val="0"/>
          <w:numId w:val="13"/>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Regular Reviews</w:t>
      </w:r>
    </w:p>
    <w:p w14:paraId="167A875E" w14:textId="77777777" w:rsidR="003A0D6D" w:rsidRPr="00F044AF" w:rsidRDefault="003A0D6D" w:rsidP="00F044AF">
      <w:pPr>
        <w:numPr>
          <w:ilvl w:val="1"/>
          <w:numId w:val="13"/>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Importance of scheduled reviews to keep the document relevant as threats evolve.</w:t>
      </w:r>
    </w:p>
    <w:p w14:paraId="167A875F" w14:textId="77777777" w:rsidR="003A0D6D" w:rsidRPr="00F044AF" w:rsidRDefault="003A0D6D" w:rsidP="00F044AF">
      <w:pPr>
        <w:numPr>
          <w:ilvl w:val="1"/>
          <w:numId w:val="13"/>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Role of post-incident reviews in improving future response strategies.</w:t>
      </w:r>
    </w:p>
    <w:p w14:paraId="167A8760" w14:textId="77777777" w:rsidR="003A0D6D" w:rsidRPr="00F044AF" w:rsidRDefault="003A0D6D" w:rsidP="00F044AF">
      <w:pPr>
        <w:numPr>
          <w:ilvl w:val="1"/>
          <w:numId w:val="13"/>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Example: Lessons learned after a zero-day exploit incident.</w:t>
      </w:r>
    </w:p>
    <w:p w14:paraId="167A8761" w14:textId="77777777" w:rsidR="003A0D6D" w:rsidRPr="00F044AF" w:rsidRDefault="003A0D6D" w:rsidP="00F044AF">
      <w:pPr>
        <w:numPr>
          <w:ilvl w:val="0"/>
          <w:numId w:val="13"/>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Update Protocols</w:t>
      </w:r>
    </w:p>
    <w:p w14:paraId="167A8762" w14:textId="77777777" w:rsidR="003A0D6D" w:rsidRPr="00F044AF" w:rsidRDefault="003A0D6D" w:rsidP="00F044AF">
      <w:pPr>
        <w:numPr>
          <w:ilvl w:val="1"/>
          <w:numId w:val="13"/>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How changes are proposed, reviewed, and approved within the team.</w:t>
      </w:r>
    </w:p>
    <w:p w14:paraId="167A8763" w14:textId="77777777" w:rsidR="003A0D6D" w:rsidRPr="00F044AF" w:rsidRDefault="003A0D6D" w:rsidP="00F044AF">
      <w:pPr>
        <w:numPr>
          <w:ilvl w:val="1"/>
          <w:numId w:val="13"/>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Ensuring everyone is informed of role adjustments.</w:t>
      </w:r>
    </w:p>
    <w:p w14:paraId="167A8764" w14:textId="77777777" w:rsidR="003A0D6D" w:rsidRPr="00F044AF" w:rsidRDefault="003A0D6D" w:rsidP="00F044AF">
      <w:pPr>
        <w:numPr>
          <w:ilvl w:val="1"/>
          <w:numId w:val="13"/>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Example: Adjusting roles after a major security tool upgrade.</w:t>
      </w:r>
    </w:p>
    <w:p w14:paraId="167A8765" w14:textId="77777777" w:rsidR="003A0D6D" w:rsidRPr="00F044AF" w:rsidRDefault="003A0D6D" w:rsidP="00F044AF">
      <w:pPr>
        <w:spacing w:before="100" w:beforeAutospacing="1" w:after="100" w:afterAutospacing="1"/>
        <w:outlineLvl w:val="2"/>
        <w:rPr>
          <w:rFonts w:ascii="Times New Roman" w:eastAsia="Times New Roman" w:hAnsi="Times New Roman" w:cs="Times New Roman"/>
          <w:b/>
          <w:bCs/>
          <w:sz w:val="32"/>
          <w:szCs w:val="32"/>
        </w:rPr>
      </w:pPr>
      <w:r w:rsidRPr="00F044AF">
        <w:rPr>
          <w:rFonts w:ascii="Times New Roman" w:eastAsia="Times New Roman" w:hAnsi="Times New Roman" w:cs="Times New Roman"/>
          <w:b/>
          <w:bCs/>
          <w:sz w:val="32"/>
          <w:szCs w:val="32"/>
        </w:rPr>
        <w:t>5. Document Control</w:t>
      </w:r>
    </w:p>
    <w:p w14:paraId="167A8766" w14:textId="77777777" w:rsidR="003A0D6D" w:rsidRPr="00F044AF" w:rsidRDefault="003A0D6D" w:rsidP="00F044AF">
      <w:pPr>
        <w:numPr>
          <w:ilvl w:val="0"/>
          <w:numId w:val="14"/>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Version Control</w:t>
      </w:r>
    </w:p>
    <w:p w14:paraId="167A8767" w14:textId="77777777" w:rsidR="003A0D6D" w:rsidRPr="00F044AF" w:rsidRDefault="003A0D6D" w:rsidP="00F044AF">
      <w:pPr>
        <w:numPr>
          <w:ilvl w:val="1"/>
          <w:numId w:val="14"/>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Importance of tracking changes and maintaining a version history.</w:t>
      </w:r>
    </w:p>
    <w:p w14:paraId="167A8768" w14:textId="77777777" w:rsidR="003A0D6D" w:rsidRPr="00F044AF" w:rsidRDefault="003A0D6D" w:rsidP="00F044AF">
      <w:pPr>
        <w:numPr>
          <w:ilvl w:val="1"/>
          <w:numId w:val="14"/>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lastRenderedPageBreak/>
        <w:t>Ensuring accountability for document modifications.</w:t>
      </w:r>
    </w:p>
    <w:p w14:paraId="167A8769" w14:textId="77777777" w:rsidR="003A0D6D" w:rsidRPr="00F044AF" w:rsidRDefault="003A0D6D" w:rsidP="00F044AF">
      <w:pPr>
        <w:numPr>
          <w:ilvl w:val="1"/>
          <w:numId w:val="14"/>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Example: Maintaining audit trails for regulatory purposes.</w:t>
      </w:r>
    </w:p>
    <w:p w14:paraId="167A876A" w14:textId="77777777" w:rsidR="003A0D6D" w:rsidRPr="00F044AF" w:rsidRDefault="003A0D6D" w:rsidP="00F044AF">
      <w:pPr>
        <w:numPr>
          <w:ilvl w:val="0"/>
          <w:numId w:val="14"/>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Distribution</w:t>
      </w:r>
    </w:p>
    <w:p w14:paraId="167A876B" w14:textId="77777777" w:rsidR="003A0D6D" w:rsidRPr="00F044AF" w:rsidRDefault="003A0D6D" w:rsidP="00F044AF">
      <w:pPr>
        <w:numPr>
          <w:ilvl w:val="1"/>
          <w:numId w:val="14"/>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Ensuring controlled access to this document to prevent unauthorized modifications.</w:t>
      </w:r>
    </w:p>
    <w:p w14:paraId="167A876C" w14:textId="77777777" w:rsidR="003A0D6D" w:rsidRPr="00F044AF" w:rsidRDefault="003A0D6D" w:rsidP="00F044AF">
      <w:pPr>
        <w:numPr>
          <w:ilvl w:val="1"/>
          <w:numId w:val="14"/>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Example: How the document is distributed securely in an organization.</w:t>
      </w:r>
    </w:p>
    <w:p w14:paraId="167A876D" w14:textId="77777777" w:rsidR="003A0D6D" w:rsidRPr="00F044AF" w:rsidRDefault="003A0D6D" w:rsidP="00F044AF">
      <w:pPr>
        <w:numPr>
          <w:ilvl w:val="0"/>
          <w:numId w:val="14"/>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Approval</w:t>
      </w:r>
    </w:p>
    <w:p w14:paraId="167A876E" w14:textId="77777777" w:rsidR="003A0D6D" w:rsidRPr="00F044AF" w:rsidRDefault="003A0D6D" w:rsidP="00F044AF">
      <w:pPr>
        <w:numPr>
          <w:ilvl w:val="1"/>
          <w:numId w:val="14"/>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Ensuring leadership or appropriate authority has approved changes to the document.</w:t>
      </w:r>
    </w:p>
    <w:p w14:paraId="167A876F" w14:textId="77777777" w:rsidR="003A0D6D" w:rsidRPr="00F044AF" w:rsidRDefault="003A0D6D" w:rsidP="00F044AF">
      <w:pPr>
        <w:numPr>
          <w:ilvl w:val="1"/>
          <w:numId w:val="14"/>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Example: What happens if approvals are delayed during a critical incident.</w:t>
      </w:r>
    </w:p>
    <w:p w14:paraId="167A8770" w14:textId="77777777" w:rsidR="003A0D6D" w:rsidRPr="00F044AF" w:rsidRDefault="00000000" w:rsidP="00F044AF">
      <w:p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pict w14:anchorId="167A88CA">
          <v:rect id="_x0000_i1030" style="width:0;height:1.5pt" o:hralign="center" o:hrstd="t" o:hr="t" fillcolor="#a0a0a0" stroked="f"/>
        </w:pict>
      </w:r>
    </w:p>
    <w:p w14:paraId="167A8771" w14:textId="6101CD7A" w:rsidR="003A0D6D" w:rsidRPr="00F044AF" w:rsidRDefault="00AE3345" w:rsidP="00F044AF">
      <w:pPr>
        <w:spacing w:before="100" w:beforeAutospacing="1" w:after="100" w:afterAutospacing="1"/>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60"/>
          <w:szCs w:val="60"/>
        </w:rPr>
        <w:t>6</w:t>
      </w:r>
      <w:r>
        <w:rPr>
          <w:rFonts w:ascii="Times New Roman" w:eastAsia="Times New Roman" w:hAnsi="Times New Roman" w:cs="Times New Roman"/>
          <w:b/>
          <w:bCs/>
          <w:sz w:val="32"/>
          <w:szCs w:val="32"/>
        </w:rPr>
        <w:br/>
      </w:r>
      <w:r w:rsidR="003A0D6D" w:rsidRPr="00F044AF">
        <w:rPr>
          <w:rFonts w:ascii="Times New Roman" w:eastAsia="Times New Roman" w:hAnsi="Times New Roman" w:cs="Times New Roman"/>
          <w:b/>
          <w:bCs/>
          <w:sz w:val="32"/>
          <w:szCs w:val="32"/>
        </w:rPr>
        <w:t>1. Introduction</w:t>
      </w:r>
    </w:p>
    <w:p w14:paraId="167A8772" w14:textId="77777777" w:rsidR="003A0D6D" w:rsidRPr="00F044AF" w:rsidRDefault="003A0D6D"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 xml:space="preserve">The "Roles and Responsibilities Document for the Incident Response Team" serves as the backbone of an organization's preparedness and </w:t>
      </w:r>
      <w:r w:rsidRPr="00F044AF">
        <w:rPr>
          <w:rFonts w:ascii="Times New Roman" w:eastAsia="Times New Roman" w:hAnsi="Times New Roman" w:cs="Times New Roman"/>
          <w:sz w:val="32"/>
          <w:szCs w:val="32"/>
        </w:rPr>
        <w:lastRenderedPageBreak/>
        <w:t>ability to handle cybersecurity incidents. With the rise in sophisticated cyber threats—ranging from ransomware to advanced persistent threats (APT)—organizations are under increasing pressure to have a capable, coordinated, and efficient incident response mechanism.</w:t>
      </w:r>
    </w:p>
    <w:p w14:paraId="167A8773" w14:textId="77777777" w:rsidR="003A0D6D" w:rsidRPr="00F044AF" w:rsidRDefault="003A0D6D"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The introduction of this document underscores the need for clarity in defining the various roles within an incident response team. When roles and responsibilities are well-defined, the team can function smoothly, without overlap or confusion, during high-pressure situations like cyber attacks.</w:t>
      </w:r>
    </w:p>
    <w:p w14:paraId="167A8774" w14:textId="77777777" w:rsidR="003A0D6D" w:rsidRPr="00F044AF" w:rsidRDefault="003A0D6D"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A strong IRT can dramatically reduce the downtime associated with an incident, mitigate potential damage, and ensure compliance with legal and regulatory requirements. This document is vital to ensure everyone knows their role and can act swiftly and effectively when incidents arise.</w:t>
      </w:r>
    </w:p>
    <w:p w14:paraId="167A8775" w14:textId="77777777" w:rsidR="003A0D6D" w:rsidRPr="00F044AF" w:rsidRDefault="003A0D6D" w:rsidP="00F044AF">
      <w:pPr>
        <w:spacing w:before="100" w:beforeAutospacing="1" w:after="100" w:afterAutospacing="1"/>
        <w:outlineLvl w:val="2"/>
        <w:rPr>
          <w:rFonts w:ascii="Times New Roman" w:eastAsia="Times New Roman" w:hAnsi="Times New Roman" w:cs="Times New Roman"/>
          <w:b/>
          <w:bCs/>
          <w:sz w:val="32"/>
          <w:szCs w:val="32"/>
        </w:rPr>
      </w:pPr>
      <w:r w:rsidRPr="00F044AF">
        <w:rPr>
          <w:rFonts w:ascii="Times New Roman" w:eastAsia="Times New Roman" w:hAnsi="Times New Roman" w:cs="Times New Roman"/>
          <w:b/>
          <w:bCs/>
          <w:sz w:val="32"/>
          <w:szCs w:val="32"/>
        </w:rPr>
        <w:t>2. Roles and Responsibilities</w:t>
      </w:r>
    </w:p>
    <w:p w14:paraId="167A8776" w14:textId="77777777" w:rsidR="003A0D6D" w:rsidRPr="00F044AF" w:rsidRDefault="003A0D6D"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Each role within the IRT is critical to managing different facets of an incident response. We'll now delve into each role:</w:t>
      </w:r>
    </w:p>
    <w:p w14:paraId="167A8777" w14:textId="77777777" w:rsidR="003A0D6D" w:rsidRPr="00F044AF" w:rsidRDefault="003A0D6D" w:rsidP="00F044AF">
      <w:pPr>
        <w:spacing w:before="100" w:beforeAutospacing="1" w:after="100" w:afterAutospacing="1"/>
        <w:outlineLvl w:val="3"/>
        <w:rPr>
          <w:rFonts w:ascii="Times New Roman" w:eastAsia="Times New Roman" w:hAnsi="Times New Roman" w:cs="Times New Roman"/>
          <w:b/>
          <w:bCs/>
          <w:sz w:val="32"/>
          <w:szCs w:val="32"/>
        </w:rPr>
      </w:pPr>
      <w:r w:rsidRPr="00F044AF">
        <w:rPr>
          <w:rFonts w:ascii="Times New Roman" w:eastAsia="Times New Roman" w:hAnsi="Times New Roman" w:cs="Times New Roman"/>
          <w:b/>
          <w:bCs/>
          <w:sz w:val="32"/>
          <w:szCs w:val="32"/>
        </w:rPr>
        <w:t>Incident Response Manager</w:t>
      </w:r>
    </w:p>
    <w:p w14:paraId="167A8778" w14:textId="77777777" w:rsidR="003A0D6D" w:rsidRPr="00F044AF" w:rsidRDefault="003A0D6D"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The Incident Response Manager (IRM) is the strategic leader responsible for overseeing the entire incident response process. This role involves ensuring the team has the necessary resources, liaising with senior management, and making high-level decisions about how the response should proceed.</w:t>
      </w:r>
    </w:p>
    <w:p w14:paraId="167A8779" w14:textId="77777777" w:rsidR="003A0D6D" w:rsidRPr="00F044AF" w:rsidRDefault="003A0D6D"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 xml:space="preserve">For instance, if a data breach occurs, the IRM coordinates the allocation of resources, such as pulling in IT support staff, forensics experts, or legal counsel as needed. The manager also ensures communication flows </w:t>
      </w:r>
      <w:r w:rsidRPr="00F044AF">
        <w:rPr>
          <w:rFonts w:ascii="Times New Roman" w:eastAsia="Times New Roman" w:hAnsi="Times New Roman" w:cs="Times New Roman"/>
          <w:sz w:val="32"/>
          <w:szCs w:val="32"/>
        </w:rPr>
        <w:lastRenderedPageBreak/>
        <w:t>smoothly between all involved parties, including executives and external partners.</w:t>
      </w:r>
    </w:p>
    <w:p w14:paraId="167A877A" w14:textId="77777777" w:rsidR="003A0D6D" w:rsidRPr="00F044AF" w:rsidRDefault="003A0D6D" w:rsidP="00F044AF">
      <w:pPr>
        <w:spacing w:before="100" w:beforeAutospacing="1" w:after="100" w:afterAutospacing="1"/>
        <w:outlineLvl w:val="3"/>
        <w:rPr>
          <w:rFonts w:ascii="Times New Roman" w:eastAsia="Times New Roman" w:hAnsi="Times New Roman" w:cs="Times New Roman"/>
          <w:b/>
          <w:bCs/>
          <w:sz w:val="32"/>
          <w:szCs w:val="32"/>
        </w:rPr>
      </w:pPr>
      <w:r w:rsidRPr="00F044AF">
        <w:rPr>
          <w:rFonts w:ascii="Times New Roman" w:eastAsia="Times New Roman" w:hAnsi="Times New Roman" w:cs="Times New Roman"/>
          <w:b/>
          <w:bCs/>
          <w:sz w:val="32"/>
          <w:szCs w:val="32"/>
        </w:rPr>
        <w:t>Incident Commander</w:t>
      </w:r>
    </w:p>
    <w:p w14:paraId="167A877B" w14:textId="77777777" w:rsidR="003A0D6D" w:rsidRPr="00F044AF" w:rsidRDefault="003A0D6D"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The Incident Commander is the individual who takes control during an active incident, guiding the team through the response process. This person must make critical decisions under pressure and often must act on incomplete information. Their ability to maintain calm, direct team efforts, and ensure consistent communication during high-stakes events is crucial.</w:t>
      </w:r>
    </w:p>
    <w:p w14:paraId="167A877C" w14:textId="77777777" w:rsidR="003A0D6D" w:rsidRPr="00F044AF" w:rsidRDefault="003A0D6D"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For example, during a distributed denial of service (DDoS) attack, the Incident Commander may have to decide whether to implement network isolation or engage external cloud mitigation services.</w:t>
      </w:r>
    </w:p>
    <w:p w14:paraId="167A877D" w14:textId="77777777" w:rsidR="003A0D6D" w:rsidRPr="00F044AF" w:rsidRDefault="003A0D6D" w:rsidP="00F044AF">
      <w:pPr>
        <w:spacing w:before="100" w:beforeAutospacing="1" w:after="100" w:afterAutospacing="1"/>
        <w:outlineLvl w:val="3"/>
        <w:rPr>
          <w:rFonts w:ascii="Times New Roman" w:eastAsia="Times New Roman" w:hAnsi="Times New Roman" w:cs="Times New Roman"/>
          <w:b/>
          <w:bCs/>
          <w:sz w:val="32"/>
          <w:szCs w:val="32"/>
        </w:rPr>
      </w:pPr>
      <w:r w:rsidRPr="00F044AF">
        <w:rPr>
          <w:rFonts w:ascii="Times New Roman" w:eastAsia="Times New Roman" w:hAnsi="Times New Roman" w:cs="Times New Roman"/>
          <w:b/>
          <w:bCs/>
          <w:sz w:val="32"/>
          <w:szCs w:val="32"/>
        </w:rPr>
        <w:t>Security Analyst</w:t>
      </w:r>
    </w:p>
    <w:p w14:paraId="167A877E" w14:textId="77777777" w:rsidR="003A0D6D" w:rsidRPr="00F044AF" w:rsidRDefault="003A0D6D"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Security Analysts are on the front lines of incident detection and analysis. They monitor network logs, examine alerts, and assess any anomalies in real time. Using tools like SIEM, Security Analysts perform the crucial task of determining whether suspicious activities are benign or represent real threats.</w:t>
      </w:r>
    </w:p>
    <w:p w14:paraId="167A877F" w14:textId="77777777" w:rsidR="003A0D6D" w:rsidRPr="00F044AF" w:rsidRDefault="003A0D6D"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For instance, a Security Analyst might respond to an alert about unusual login attempts from multiple countries and quickly classify it as a brute-force attack. From there, they begin containment measures while informing the rest of the team.</w:t>
      </w:r>
    </w:p>
    <w:p w14:paraId="167A8780" w14:textId="77777777" w:rsidR="003A0D6D" w:rsidRPr="00F044AF" w:rsidRDefault="00000000" w:rsidP="00F044AF">
      <w:p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pict w14:anchorId="167A88CB">
          <v:rect id="_x0000_i1031" style="width:0;height:1.5pt" o:hralign="center" o:hrstd="t" o:hr="t" fillcolor="#a0a0a0" stroked="f"/>
        </w:pict>
      </w:r>
    </w:p>
    <w:p w14:paraId="167A8781" w14:textId="42EA0018" w:rsidR="003A0D6D" w:rsidRPr="00F044AF" w:rsidRDefault="00AE3345" w:rsidP="00F044AF">
      <w:pPr>
        <w:spacing w:before="100" w:beforeAutospacing="1" w:after="100" w:afterAutospacing="1"/>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lastRenderedPageBreak/>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sidR="00341B4B">
        <w:rPr>
          <w:rFonts w:ascii="Times New Roman" w:eastAsia="Times New Roman" w:hAnsi="Times New Roman" w:cs="Times New Roman"/>
          <w:b/>
          <w:bCs/>
          <w:sz w:val="60"/>
          <w:szCs w:val="60"/>
        </w:rPr>
        <w:t>7</w:t>
      </w:r>
      <w:r>
        <w:rPr>
          <w:rFonts w:ascii="Times New Roman" w:eastAsia="Times New Roman" w:hAnsi="Times New Roman" w:cs="Times New Roman"/>
          <w:b/>
          <w:bCs/>
          <w:sz w:val="32"/>
          <w:szCs w:val="32"/>
        </w:rPr>
        <w:br/>
      </w:r>
      <w:r w:rsidR="003A0D6D" w:rsidRPr="00F044AF">
        <w:rPr>
          <w:rFonts w:ascii="Times New Roman" w:eastAsia="Times New Roman" w:hAnsi="Times New Roman" w:cs="Times New Roman"/>
          <w:b/>
          <w:bCs/>
          <w:sz w:val="32"/>
          <w:szCs w:val="32"/>
        </w:rPr>
        <w:t>3. Coordination and Communication Procedures</w:t>
      </w:r>
    </w:p>
    <w:p w14:paraId="167A8782" w14:textId="77777777" w:rsidR="003A0D6D" w:rsidRPr="00F044AF" w:rsidRDefault="003A0D6D"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Effective coordination and communication are at the heart of successful incident response. A well-coordinated team can operate like a machine, even under stressful conditions.</w:t>
      </w:r>
    </w:p>
    <w:p w14:paraId="167A8783" w14:textId="77777777" w:rsidR="009F3E9E" w:rsidRPr="00F044AF" w:rsidRDefault="009F3E9E" w:rsidP="00F044AF">
      <w:pPr>
        <w:spacing w:before="100" w:beforeAutospacing="1" w:after="100" w:afterAutospacing="1"/>
        <w:outlineLvl w:val="2"/>
        <w:rPr>
          <w:rFonts w:ascii="Times New Roman" w:eastAsia="Times New Roman" w:hAnsi="Times New Roman" w:cs="Times New Roman"/>
          <w:b/>
          <w:bCs/>
          <w:sz w:val="32"/>
          <w:szCs w:val="32"/>
        </w:rPr>
      </w:pPr>
      <w:r w:rsidRPr="00F044AF">
        <w:rPr>
          <w:rFonts w:ascii="Times New Roman" w:eastAsia="Times New Roman" w:hAnsi="Times New Roman" w:cs="Times New Roman"/>
          <w:b/>
          <w:bCs/>
          <w:sz w:val="32"/>
          <w:szCs w:val="32"/>
        </w:rPr>
        <w:lastRenderedPageBreak/>
        <w:t>1. Introduction</w:t>
      </w:r>
    </w:p>
    <w:p w14:paraId="167A8784" w14:textId="77777777" w:rsidR="009F3E9E" w:rsidRPr="00F044AF" w:rsidRDefault="009F3E9E"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The increasing frequency and sophistication of ransomware attacks have made it imperative for businesses to prepare for such incidents. Ransomware, a type of malware designed to encrypt files and demand payment for decryption, poses a significant threat to organizations, particularly when it targets critical business systems that form the backbone of day-to-day operations. These attacks can disrupt services, lead to substantial financial loss, and damage reputations. As a result, simulating a ransomware attack through a tabletop exercise is an essential step in building a robust cybersecurity strategy.</w:t>
      </w:r>
    </w:p>
    <w:p w14:paraId="167A8785" w14:textId="77777777" w:rsidR="009F3E9E" w:rsidRPr="00F044AF" w:rsidRDefault="009F3E9E"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Tabletop exercises (TTXs) provide a structured and low-risk way to test an organization’s response to a ransomware attack. Unlike full-scale exercises, a tabletop simulation is a discussion-based activity that helps teams evaluate processes, communication protocols, and decision-making under pressure without interrupting business operations. These exercises allow participants to walk through their incident response plans, identify weaknesses, and improve overall preparedness.</w:t>
      </w:r>
    </w:p>
    <w:p w14:paraId="167A8786" w14:textId="77777777" w:rsidR="009F3E9E" w:rsidRPr="00F044AF" w:rsidRDefault="009F3E9E"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The objective of this paper is to provide a comprehensive guide for conducting a tabletop exercise focused on ransomware attacks on critical business systems. It will outline the steps to design, execute, and evaluate the exercise to ensure that organizations are equipped to handle the evolving cyber threat landscape.</w:t>
      </w:r>
    </w:p>
    <w:p w14:paraId="167A8787" w14:textId="77777777" w:rsidR="009F3E9E" w:rsidRPr="00F044AF" w:rsidRDefault="00000000" w:rsidP="00F044AF">
      <w:p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pict w14:anchorId="167A88CC">
          <v:rect id="_x0000_i1032" style="width:0;height:1.5pt" o:hralign="center" o:hrstd="t" o:hr="t" fillcolor="#a0a0a0" stroked="f"/>
        </w:pict>
      </w:r>
    </w:p>
    <w:p w14:paraId="167A8788" w14:textId="4C72AE39" w:rsidR="009F3E9E" w:rsidRPr="00F044AF" w:rsidRDefault="00341B4B" w:rsidP="00F044AF">
      <w:pPr>
        <w:spacing w:before="100" w:beforeAutospacing="1" w:after="100" w:afterAutospacing="1"/>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lastRenderedPageBreak/>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60"/>
          <w:szCs w:val="60"/>
        </w:rPr>
        <w:t>8</w:t>
      </w:r>
      <w:r>
        <w:rPr>
          <w:rFonts w:ascii="Times New Roman" w:eastAsia="Times New Roman" w:hAnsi="Times New Roman" w:cs="Times New Roman"/>
          <w:b/>
          <w:bCs/>
          <w:sz w:val="32"/>
          <w:szCs w:val="32"/>
        </w:rPr>
        <w:br/>
      </w:r>
      <w:r w:rsidR="009F3E9E" w:rsidRPr="00F044AF">
        <w:rPr>
          <w:rFonts w:ascii="Times New Roman" w:eastAsia="Times New Roman" w:hAnsi="Times New Roman" w:cs="Times New Roman"/>
          <w:b/>
          <w:bCs/>
          <w:sz w:val="32"/>
          <w:szCs w:val="32"/>
        </w:rPr>
        <w:t>2. Understanding Ransomware</w:t>
      </w:r>
    </w:p>
    <w:p w14:paraId="167A8789" w14:textId="77777777" w:rsidR="009F3E9E" w:rsidRPr="00F044AF" w:rsidRDefault="009F3E9E" w:rsidP="00F044AF">
      <w:pPr>
        <w:spacing w:before="100" w:beforeAutospacing="1" w:after="100" w:afterAutospacing="1"/>
        <w:outlineLvl w:val="3"/>
        <w:rPr>
          <w:rFonts w:ascii="Times New Roman" w:eastAsia="Times New Roman" w:hAnsi="Times New Roman" w:cs="Times New Roman"/>
          <w:b/>
          <w:bCs/>
          <w:sz w:val="32"/>
          <w:szCs w:val="32"/>
        </w:rPr>
      </w:pPr>
      <w:r w:rsidRPr="00F044AF">
        <w:rPr>
          <w:rFonts w:ascii="Times New Roman" w:eastAsia="Times New Roman" w:hAnsi="Times New Roman" w:cs="Times New Roman"/>
          <w:b/>
          <w:bCs/>
          <w:sz w:val="32"/>
          <w:szCs w:val="32"/>
        </w:rPr>
        <w:t>2.1. Definition and Evolution of Ransomware</w:t>
      </w:r>
    </w:p>
    <w:p w14:paraId="167A878A" w14:textId="77777777" w:rsidR="009F3E9E" w:rsidRPr="00F044AF" w:rsidRDefault="009F3E9E"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 xml:space="preserve">Ransomware is a type of malicious software that encrypts data on a victim's system, rendering it unusable until a ransom is paid, typically in cryptocurrency. The first recorded ransomware, "AIDS Trojan," emerged in 1989, but modern ransomware attacks have grown more </w:t>
      </w:r>
      <w:r w:rsidRPr="00F044AF">
        <w:rPr>
          <w:rFonts w:ascii="Times New Roman" w:eastAsia="Times New Roman" w:hAnsi="Times New Roman" w:cs="Times New Roman"/>
          <w:sz w:val="32"/>
          <w:szCs w:val="32"/>
        </w:rPr>
        <w:lastRenderedPageBreak/>
        <w:t>sophisticated, with actors leveraging advanced encryption methods, exploiting zero-day vulnerabilities, and employing social engineering techniques to infiltrate systems.</w:t>
      </w:r>
    </w:p>
    <w:p w14:paraId="167A878B" w14:textId="77777777" w:rsidR="009F3E9E" w:rsidRPr="00F044AF" w:rsidRDefault="009F3E9E" w:rsidP="00F044AF">
      <w:pPr>
        <w:spacing w:before="100" w:beforeAutospacing="1" w:after="100" w:afterAutospacing="1"/>
        <w:outlineLvl w:val="3"/>
        <w:rPr>
          <w:rFonts w:ascii="Times New Roman" w:eastAsia="Times New Roman" w:hAnsi="Times New Roman" w:cs="Times New Roman"/>
          <w:b/>
          <w:bCs/>
          <w:sz w:val="32"/>
          <w:szCs w:val="32"/>
        </w:rPr>
      </w:pPr>
      <w:r w:rsidRPr="00F044AF">
        <w:rPr>
          <w:rFonts w:ascii="Times New Roman" w:eastAsia="Times New Roman" w:hAnsi="Times New Roman" w:cs="Times New Roman"/>
          <w:b/>
          <w:bCs/>
          <w:sz w:val="32"/>
          <w:szCs w:val="32"/>
        </w:rPr>
        <w:t>2.2. Types of Ransomware Attacks</w:t>
      </w:r>
    </w:p>
    <w:p w14:paraId="167A878C" w14:textId="77777777" w:rsidR="009F3E9E" w:rsidRPr="00F044AF" w:rsidRDefault="009F3E9E"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Ransomware attacks can vary in complexity and scope. Common forms include:</w:t>
      </w:r>
    </w:p>
    <w:p w14:paraId="167A878D" w14:textId="77777777" w:rsidR="009F3E9E" w:rsidRPr="00F044AF" w:rsidRDefault="009F3E9E" w:rsidP="00F044AF">
      <w:pPr>
        <w:numPr>
          <w:ilvl w:val="0"/>
          <w:numId w:val="15"/>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Locker Ransomware</w:t>
      </w:r>
      <w:r w:rsidRPr="00F044AF">
        <w:rPr>
          <w:rFonts w:ascii="Times New Roman" w:eastAsia="Times New Roman" w:hAnsi="Times New Roman" w:cs="Times New Roman"/>
          <w:sz w:val="32"/>
          <w:szCs w:val="32"/>
        </w:rPr>
        <w:t>: Blocks access to the computer system entirely, often by locking the user interface.</w:t>
      </w:r>
    </w:p>
    <w:p w14:paraId="167A878E" w14:textId="77777777" w:rsidR="009F3E9E" w:rsidRPr="00F044AF" w:rsidRDefault="009F3E9E" w:rsidP="00F044AF">
      <w:pPr>
        <w:numPr>
          <w:ilvl w:val="0"/>
          <w:numId w:val="15"/>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Crypto Ransomware</w:t>
      </w:r>
      <w:r w:rsidRPr="00F044AF">
        <w:rPr>
          <w:rFonts w:ascii="Times New Roman" w:eastAsia="Times New Roman" w:hAnsi="Times New Roman" w:cs="Times New Roman"/>
          <w:sz w:val="32"/>
          <w:szCs w:val="32"/>
        </w:rPr>
        <w:t>: Encrypts important files and data, rendering them inaccessible until the ransom is paid.</w:t>
      </w:r>
    </w:p>
    <w:p w14:paraId="167A878F" w14:textId="77777777" w:rsidR="009F3E9E" w:rsidRPr="00F044AF" w:rsidRDefault="009F3E9E" w:rsidP="00F044AF">
      <w:pPr>
        <w:numPr>
          <w:ilvl w:val="0"/>
          <w:numId w:val="15"/>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Double Extortion</w:t>
      </w:r>
      <w:r w:rsidRPr="00F044AF">
        <w:rPr>
          <w:rFonts w:ascii="Times New Roman" w:eastAsia="Times New Roman" w:hAnsi="Times New Roman" w:cs="Times New Roman"/>
          <w:sz w:val="32"/>
          <w:szCs w:val="32"/>
        </w:rPr>
        <w:t>: Attackers not only encrypt the data but also threaten to release it publicly if the ransom is not paid.</w:t>
      </w:r>
    </w:p>
    <w:p w14:paraId="167A8790" w14:textId="77777777" w:rsidR="009F3E9E" w:rsidRPr="00F044AF" w:rsidRDefault="009F3E9E" w:rsidP="00F044AF">
      <w:pPr>
        <w:spacing w:before="100" w:beforeAutospacing="1" w:after="100" w:afterAutospacing="1"/>
        <w:outlineLvl w:val="3"/>
        <w:rPr>
          <w:rFonts w:ascii="Times New Roman" w:eastAsia="Times New Roman" w:hAnsi="Times New Roman" w:cs="Times New Roman"/>
          <w:b/>
          <w:bCs/>
          <w:sz w:val="32"/>
          <w:szCs w:val="32"/>
        </w:rPr>
      </w:pPr>
      <w:r w:rsidRPr="00F044AF">
        <w:rPr>
          <w:rFonts w:ascii="Times New Roman" w:eastAsia="Times New Roman" w:hAnsi="Times New Roman" w:cs="Times New Roman"/>
          <w:b/>
          <w:bCs/>
          <w:sz w:val="32"/>
          <w:szCs w:val="32"/>
        </w:rPr>
        <w:t>2.3. Ransomware Trends Targeting Critical Systems</w:t>
      </w:r>
    </w:p>
    <w:p w14:paraId="167A8791" w14:textId="77777777" w:rsidR="009F3E9E" w:rsidRPr="00F044AF" w:rsidRDefault="009F3E9E"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In recent years, ransomware groups have increasingly targeted critical business systems, particularly in sectors like healthcare, energy, finance, and logistics. These systems often hold sensitive data or control essential operations, making them prime targets for attacks. High-profile incidents, such as the Colonial Pipeline attack in 2021, have underscored the devastating effects of ransomware on critical infrastructure.</w:t>
      </w:r>
    </w:p>
    <w:p w14:paraId="167A8792" w14:textId="77777777" w:rsidR="009F3E9E" w:rsidRPr="00F044AF" w:rsidRDefault="00000000" w:rsidP="00F044AF">
      <w:p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pict w14:anchorId="167A88CD">
          <v:rect id="_x0000_i1033" style="width:0;height:1.5pt" o:hralign="center" o:hrstd="t" o:hr="t" fillcolor="#a0a0a0" stroked="f"/>
        </w:pict>
      </w:r>
    </w:p>
    <w:p w14:paraId="167A8793" w14:textId="384C8C7A" w:rsidR="009F3E9E" w:rsidRPr="00F044AF" w:rsidRDefault="00341B4B" w:rsidP="00F044AF">
      <w:pPr>
        <w:spacing w:before="100" w:beforeAutospacing="1" w:after="100" w:afterAutospacing="1"/>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lastRenderedPageBreak/>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60"/>
          <w:szCs w:val="60"/>
        </w:rPr>
        <w:t>9</w:t>
      </w:r>
      <w:r>
        <w:rPr>
          <w:rFonts w:ascii="Times New Roman" w:eastAsia="Times New Roman" w:hAnsi="Times New Roman" w:cs="Times New Roman"/>
          <w:b/>
          <w:bCs/>
          <w:sz w:val="32"/>
          <w:szCs w:val="32"/>
        </w:rPr>
        <w:br/>
      </w:r>
      <w:r w:rsidR="009F3E9E" w:rsidRPr="00F044AF">
        <w:rPr>
          <w:rFonts w:ascii="Times New Roman" w:eastAsia="Times New Roman" w:hAnsi="Times New Roman" w:cs="Times New Roman"/>
          <w:b/>
          <w:bCs/>
          <w:sz w:val="32"/>
          <w:szCs w:val="32"/>
        </w:rPr>
        <w:t>3. Critical Business Systems Vulnerabilities</w:t>
      </w:r>
    </w:p>
    <w:p w14:paraId="167A8794" w14:textId="77777777" w:rsidR="009F3E9E" w:rsidRPr="00F044AF" w:rsidRDefault="009F3E9E" w:rsidP="00F044AF">
      <w:pPr>
        <w:spacing w:before="100" w:beforeAutospacing="1" w:after="100" w:afterAutospacing="1"/>
        <w:outlineLvl w:val="3"/>
        <w:rPr>
          <w:rFonts w:ascii="Times New Roman" w:eastAsia="Times New Roman" w:hAnsi="Times New Roman" w:cs="Times New Roman"/>
          <w:b/>
          <w:bCs/>
          <w:sz w:val="32"/>
          <w:szCs w:val="32"/>
        </w:rPr>
      </w:pPr>
      <w:r w:rsidRPr="00F044AF">
        <w:rPr>
          <w:rFonts w:ascii="Times New Roman" w:eastAsia="Times New Roman" w:hAnsi="Times New Roman" w:cs="Times New Roman"/>
          <w:b/>
          <w:bCs/>
          <w:sz w:val="32"/>
          <w:szCs w:val="32"/>
        </w:rPr>
        <w:t>3.1. Key Components of Critical Business Systems</w:t>
      </w:r>
    </w:p>
    <w:p w14:paraId="167A8795" w14:textId="77777777" w:rsidR="009F3E9E" w:rsidRPr="00F044AF" w:rsidRDefault="009F3E9E"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Critical business systems are essential IT infrastructures that enable the operation of vital business processes. These systems include:</w:t>
      </w:r>
    </w:p>
    <w:p w14:paraId="167A8796" w14:textId="77777777" w:rsidR="009F3E9E" w:rsidRPr="00F044AF" w:rsidRDefault="009F3E9E" w:rsidP="00F044AF">
      <w:pPr>
        <w:numPr>
          <w:ilvl w:val="0"/>
          <w:numId w:val="16"/>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Enterprise Resource Planning (ERP)</w:t>
      </w:r>
      <w:r w:rsidRPr="00F044AF">
        <w:rPr>
          <w:rFonts w:ascii="Times New Roman" w:eastAsia="Times New Roman" w:hAnsi="Times New Roman" w:cs="Times New Roman"/>
          <w:sz w:val="32"/>
          <w:szCs w:val="32"/>
        </w:rPr>
        <w:t xml:space="preserve"> systems that manage day-to-day business activities.</w:t>
      </w:r>
    </w:p>
    <w:p w14:paraId="167A8797" w14:textId="77777777" w:rsidR="009F3E9E" w:rsidRPr="00F044AF" w:rsidRDefault="009F3E9E" w:rsidP="00F044AF">
      <w:pPr>
        <w:numPr>
          <w:ilvl w:val="0"/>
          <w:numId w:val="16"/>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lastRenderedPageBreak/>
        <w:t>Customer Relationship Management (CRM)</w:t>
      </w:r>
      <w:r w:rsidRPr="00F044AF">
        <w:rPr>
          <w:rFonts w:ascii="Times New Roman" w:eastAsia="Times New Roman" w:hAnsi="Times New Roman" w:cs="Times New Roman"/>
          <w:sz w:val="32"/>
          <w:szCs w:val="32"/>
        </w:rPr>
        <w:t xml:space="preserve"> systems that hold sensitive customer data.</w:t>
      </w:r>
    </w:p>
    <w:p w14:paraId="167A8798" w14:textId="77777777" w:rsidR="009F3E9E" w:rsidRPr="00F044AF" w:rsidRDefault="009F3E9E" w:rsidP="00F044AF">
      <w:pPr>
        <w:numPr>
          <w:ilvl w:val="0"/>
          <w:numId w:val="16"/>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Supply Chain Management</w:t>
      </w:r>
      <w:r w:rsidRPr="00F044AF">
        <w:rPr>
          <w:rFonts w:ascii="Times New Roman" w:eastAsia="Times New Roman" w:hAnsi="Times New Roman" w:cs="Times New Roman"/>
          <w:sz w:val="32"/>
          <w:szCs w:val="32"/>
        </w:rPr>
        <w:t xml:space="preserve"> systems that coordinate logistics and inventory.</w:t>
      </w:r>
    </w:p>
    <w:p w14:paraId="167A8799" w14:textId="77777777" w:rsidR="009F3E9E" w:rsidRPr="00F044AF" w:rsidRDefault="009F3E9E" w:rsidP="00F044AF">
      <w:pPr>
        <w:numPr>
          <w:ilvl w:val="0"/>
          <w:numId w:val="16"/>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Financial Systems</w:t>
      </w:r>
      <w:r w:rsidRPr="00F044AF">
        <w:rPr>
          <w:rFonts w:ascii="Times New Roman" w:eastAsia="Times New Roman" w:hAnsi="Times New Roman" w:cs="Times New Roman"/>
          <w:sz w:val="32"/>
          <w:szCs w:val="32"/>
        </w:rPr>
        <w:t xml:space="preserve"> managing accounts, payroll, and sensitive financial data.</w:t>
      </w:r>
    </w:p>
    <w:p w14:paraId="167A879A" w14:textId="77777777" w:rsidR="009F3E9E" w:rsidRPr="00F044AF" w:rsidRDefault="009F3E9E" w:rsidP="00F044AF">
      <w:pPr>
        <w:spacing w:before="100" w:beforeAutospacing="1" w:after="100" w:afterAutospacing="1"/>
        <w:outlineLvl w:val="3"/>
        <w:rPr>
          <w:rFonts w:ascii="Times New Roman" w:eastAsia="Times New Roman" w:hAnsi="Times New Roman" w:cs="Times New Roman"/>
          <w:b/>
          <w:bCs/>
          <w:sz w:val="32"/>
          <w:szCs w:val="32"/>
        </w:rPr>
      </w:pPr>
      <w:r w:rsidRPr="00F044AF">
        <w:rPr>
          <w:rFonts w:ascii="Times New Roman" w:eastAsia="Times New Roman" w:hAnsi="Times New Roman" w:cs="Times New Roman"/>
          <w:b/>
          <w:bCs/>
          <w:sz w:val="32"/>
          <w:szCs w:val="32"/>
        </w:rPr>
        <w:t>3.2. Vulnerabilities in Critical Infrastructure</w:t>
      </w:r>
    </w:p>
    <w:p w14:paraId="167A879B" w14:textId="77777777" w:rsidR="009F3E9E" w:rsidRPr="00F044AF" w:rsidRDefault="009F3E9E"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These systems often have multiple points of vulnerability:</w:t>
      </w:r>
    </w:p>
    <w:p w14:paraId="167A879C" w14:textId="77777777" w:rsidR="009F3E9E" w:rsidRPr="00F044AF" w:rsidRDefault="009F3E9E" w:rsidP="00F044AF">
      <w:pPr>
        <w:numPr>
          <w:ilvl w:val="0"/>
          <w:numId w:val="17"/>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Legacy Systems</w:t>
      </w:r>
      <w:r w:rsidRPr="00F044AF">
        <w:rPr>
          <w:rFonts w:ascii="Times New Roman" w:eastAsia="Times New Roman" w:hAnsi="Times New Roman" w:cs="Times New Roman"/>
          <w:sz w:val="32"/>
          <w:szCs w:val="32"/>
        </w:rPr>
        <w:t>: Older software that has not been updated or patched is a common entry point for attackers.</w:t>
      </w:r>
    </w:p>
    <w:p w14:paraId="167A879D" w14:textId="77777777" w:rsidR="009F3E9E" w:rsidRPr="00F044AF" w:rsidRDefault="009F3E9E" w:rsidP="00F044AF">
      <w:pPr>
        <w:numPr>
          <w:ilvl w:val="0"/>
          <w:numId w:val="17"/>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Insider Threats</w:t>
      </w:r>
      <w:r w:rsidRPr="00F044AF">
        <w:rPr>
          <w:rFonts w:ascii="Times New Roman" w:eastAsia="Times New Roman" w:hAnsi="Times New Roman" w:cs="Times New Roman"/>
          <w:sz w:val="32"/>
          <w:szCs w:val="32"/>
        </w:rPr>
        <w:t>: Employees, either intentionally or unintentionally, can become vectors for ransomware attacks.</w:t>
      </w:r>
    </w:p>
    <w:p w14:paraId="167A879E" w14:textId="77777777" w:rsidR="009F3E9E" w:rsidRPr="00F044AF" w:rsidRDefault="009F3E9E" w:rsidP="00F044AF">
      <w:pPr>
        <w:numPr>
          <w:ilvl w:val="0"/>
          <w:numId w:val="17"/>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Third-Party Vendors</w:t>
      </w:r>
      <w:r w:rsidRPr="00F044AF">
        <w:rPr>
          <w:rFonts w:ascii="Times New Roman" w:eastAsia="Times New Roman" w:hAnsi="Times New Roman" w:cs="Times New Roman"/>
          <w:sz w:val="32"/>
          <w:szCs w:val="32"/>
        </w:rPr>
        <w:t>: Partners or suppliers with weak security practices can expose critical systems to ransomware threats.</w:t>
      </w:r>
    </w:p>
    <w:p w14:paraId="167A879F" w14:textId="77777777" w:rsidR="009F3E9E" w:rsidRPr="00F044AF" w:rsidRDefault="009F3E9E" w:rsidP="00F044AF">
      <w:pPr>
        <w:numPr>
          <w:ilvl w:val="0"/>
          <w:numId w:val="17"/>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Lack of Network Segmentation</w:t>
      </w:r>
      <w:r w:rsidRPr="00F044AF">
        <w:rPr>
          <w:rFonts w:ascii="Times New Roman" w:eastAsia="Times New Roman" w:hAnsi="Times New Roman" w:cs="Times New Roman"/>
          <w:sz w:val="32"/>
          <w:szCs w:val="32"/>
        </w:rPr>
        <w:t>: When all systems are interconnected, an attacker gaining access to one part of the network can easily spread ransomware across the organization.</w:t>
      </w:r>
    </w:p>
    <w:p w14:paraId="167A87A0" w14:textId="77777777" w:rsidR="009F3E9E" w:rsidRPr="00F044AF" w:rsidRDefault="009F3E9E" w:rsidP="00F044AF">
      <w:pPr>
        <w:spacing w:before="100" w:beforeAutospacing="1" w:after="100" w:afterAutospacing="1"/>
        <w:outlineLvl w:val="3"/>
        <w:rPr>
          <w:rFonts w:ascii="Times New Roman" w:eastAsia="Times New Roman" w:hAnsi="Times New Roman" w:cs="Times New Roman"/>
          <w:b/>
          <w:bCs/>
          <w:sz w:val="32"/>
          <w:szCs w:val="32"/>
        </w:rPr>
      </w:pPr>
      <w:r w:rsidRPr="00F044AF">
        <w:rPr>
          <w:rFonts w:ascii="Times New Roman" w:eastAsia="Times New Roman" w:hAnsi="Times New Roman" w:cs="Times New Roman"/>
          <w:b/>
          <w:bCs/>
          <w:sz w:val="32"/>
          <w:szCs w:val="32"/>
        </w:rPr>
        <w:t>3.3. Real-world Examples of Ransomware in Critical Business Systems</w:t>
      </w:r>
    </w:p>
    <w:p w14:paraId="167A87A1" w14:textId="77777777" w:rsidR="009F3E9E" w:rsidRPr="00F044AF" w:rsidRDefault="009F3E9E"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Recent attacks on healthcare facilities, energy grids, and multinational corporations highlight the importance of securing critical business systems. In 2017, the WannaCry ransomware attack exploited vulnerabilities in outdated Windows systems to cripple hospitals in the UK and logistics companies worldwide. Similarly, the 2021 Colonial Pipeline attack brought fuel supplies across the Eastern United States to a halt, illustrating the dire consequences of ransomware targeting critical infrastructure.</w:t>
      </w:r>
    </w:p>
    <w:p w14:paraId="167A87A2" w14:textId="77777777" w:rsidR="009F3E9E" w:rsidRPr="00F044AF" w:rsidRDefault="00000000" w:rsidP="00F044AF">
      <w:p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pict w14:anchorId="167A88CE">
          <v:rect id="_x0000_i1034" style="width:0;height:1.5pt" o:hralign="center" o:hrstd="t" o:hr="t" fillcolor="#a0a0a0" stroked="f"/>
        </w:pict>
      </w:r>
    </w:p>
    <w:p w14:paraId="167A87A3" w14:textId="63939658" w:rsidR="009F3E9E" w:rsidRPr="00F044AF" w:rsidRDefault="00341B4B" w:rsidP="00341B4B">
      <w:pPr>
        <w:spacing w:before="100" w:beforeAutospacing="1" w:after="100" w:afterAutospacing="1"/>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Pr>
          <w:rFonts w:ascii="Times New Roman" w:eastAsia="Times New Roman" w:hAnsi="Times New Roman" w:cs="Times New Roman"/>
          <w:b/>
          <w:bCs/>
          <w:sz w:val="32"/>
          <w:szCs w:val="32"/>
        </w:rPr>
        <w:br/>
      </w:r>
      <w:r w:rsidRPr="00341B4B">
        <w:rPr>
          <w:rFonts w:ascii="Times New Roman" w:eastAsia="Times New Roman" w:hAnsi="Times New Roman" w:cs="Times New Roman"/>
          <w:b/>
          <w:bCs/>
          <w:sz w:val="60"/>
          <w:szCs w:val="60"/>
        </w:rPr>
        <w:t>10</w:t>
      </w:r>
      <w:r>
        <w:rPr>
          <w:rFonts w:ascii="Times New Roman" w:eastAsia="Times New Roman" w:hAnsi="Times New Roman" w:cs="Times New Roman"/>
          <w:b/>
          <w:bCs/>
          <w:sz w:val="32"/>
          <w:szCs w:val="32"/>
        </w:rPr>
        <w:br/>
      </w:r>
      <w:r w:rsidR="009F3E9E" w:rsidRPr="00F044AF">
        <w:rPr>
          <w:rFonts w:ascii="Times New Roman" w:eastAsia="Times New Roman" w:hAnsi="Times New Roman" w:cs="Times New Roman"/>
          <w:b/>
          <w:bCs/>
          <w:sz w:val="32"/>
          <w:szCs w:val="32"/>
        </w:rPr>
        <w:t>4. Planning a Tabletop Exercise</w:t>
      </w:r>
    </w:p>
    <w:p w14:paraId="167A87A4" w14:textId="77777777" w:rsidR="009F3E9E" w:rsidRPr="00F044AF" w:rsidRDefault="009F3E9E" w:rsidP="00F044AF">
      <w:pPr>
        <w:spacing w:before="100" w:beforeAutospacing="1" w:after="100" w:afterAutospacing="1"/>
        <w:outlineLvl w:val="3"/>
        <w:rPr>
          <w:rFonts w:ascii="Times New Roman" w:eastAsia="Times New Roman" w:hAnsi="Times New Roman" w:cs="Times New Roman"/>
          <w:b/>
          <w:bCs/>
          <w:sz w:val="32"/>
          <w:szCs w:val="32"/>
        </w:rPr>
      </w:pPr>
      <w:r w:rsidRPr="00F044AF">
        <w:rPr>
          <w:rFonts w:ascii="Times New Roman" w:eastAsia="Times New Roman" w:hAnsi="Times New Roman" w:cs="Times New Roman"/>
          <w:b/>
          <w:bCs/>
          <w:sz w:val="32"/>
          <w:szCs w:val="32"/>
        </w:rPr>
        <w:t>4.1. Stakeholders and Participants</w:t>
      </w:r>
    </w:p>
    <w:p w14:paraId="167A87A5" w14:textId="77777777" w:rsidR="009F3E9E" w:rsidRPr="00F044AF" w:rsidRDefault="009F3E9E"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Successful tabletop exercises involve a range of stakeholders, including:</w:t>
      </w:r>
    </w:p>
    <w:p w14:paraId="167A87A6" w14:textId="77777777" w:rsidR="009F3E9E" w:rsidRPr="00F044AF" w:rsidRDefault="009F3E9E" w:rsidP="00F044AF">
      <w:pPr>
        <w:numPr>
          <w:ilvl w:val="0"/>
          <w:numId w:val="18"/>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Executive Leadership</w:t>
      </w:r>
      <w:r w:rsidRPr="00F044AF">
        <w:rPr>
          <w:rFonts w:ascii="Times New Roman" w:eastAsia="Times New Roman" w:hAnsi="Times New Roman" w:cs="Times New Roman"/>
          <w:sz w:val="32"/>
          <w:szCs w:val="32"/>
        </w:rPr>
        <w:t>: To understand the impact of ransomware on business continuity.</w:t>
      </w:r>
    </w:p>
    <w:p w14:paraId="167A87A7" w14:textId="77777777" w:rsidR="009F3E9E" w:rsidRPr="00F044AF" w:rsidRDefault="009F3E9E" w:rsidP="00F044AF">
      <w:pPr>
        <w:numPr>
          <w:ilvl w:val="0"/>
          <w:numId w:val="18"/>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IT and Cybersecurity Teams</w:t>
      </w:r>
      <w:r w:rsidRPr="00F044AF">
        <w:rPr>
          <w:rFonts w:ascii="Times New Roman" w:eastAsia="Times New Roman" w:hAnsi="Times New Roman" w:cs="Times New Roman"/>
          <w:sz w:val="32"/>
          <w:szCs w:val="32"/>
        </w:rPr>
        <w:t>: To test the technical response and incident mitigation strategies.</w:t>
      </w:r>
    </w:p>
    <w:p w14:paraId="167A87A8" w14:textId="77777777" w:rsidR="009F3E9E" w:rsidRPr="00F044AF" w:rsidRDefault="009F3E9E" w:rsidP="00F044AF">
      <w:pPr>
        <w:numPr>
          <w:ilvl w:val="0"/>
          <w:numId w:val="18"/>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Legal and Compliance Officers</w:t>
      </w:r>
      <w:r w:rsidRPr="00F044AF">
        <w:rPr>
          <w:rFonts w:ascii="Times New Roman" w:eastAsia="Times New Roman" w:hAnsi="Times New Roman" w:cs="Times New Roman"/>
          <w:sz w:val="32"/>
          <w:szCs w:val="32"/>
        </w:rPr>
        <w:t>: To address legal implications and regulatory obligations.</w:t>
      </w:r>
    </w:p>
    <w:p w14:paraId="167A87A9" w14:textId="77777777" w:rsidR="009F3E9E" w:rsidRPr="00F044AF" w:rsidRDefault="009F3E9E" w:rsidP="00F044AF">
      <w:pPr>
        <w:numPr>
          <w:ilvl w:val="0"/>
          <w:numId w:val="18"/>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lastRenderedPageBreak/>
        <w:t>Public Relations and Communication Teams</w:t>
      </w:r>
      <w:r w:rsidRPr="00F044AF">
        <w:rPr>
          <w:rFonts w:ascii="Times New Roman" w:eastAsia="Times New Roman" w:hAnsi="Times New Roman" w:cs="Times New Roman"/>
          <w:sz w:val="32"/>
          <w:szCs w:val="32"/>
        </w:rPr>
        <w:t>: To simulate internal and external communication during an incident.</w:t>
      </w:r>
    </w:p>
    <w:p w14:paraId="167A87AA" w14:textId="77777777" w:rsidR="009F3E9E" w:rsidRPr="00F044AF" w:rsidRDefault="009F3E9E" w:rsidP="00F044AF">
      <w:pPr>
        <w:numPr>
          <w:ilvl w:val="0"/>
          <w:numId w:val="18"/>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Third-Party Vendors</w:t>
      </w:r>
      <w:r w:rsidRPr="00F044AF">
        <w:rPr>
          <w:rFonts w:ascii="Times New Roman" w:eastAsia="Times New Roman" w:hAnsi="Times New Roman" w:cs="Times New Roman"/>
          <w:sz w:val="32"/>
          <w:szCs w:val="32"/>
        </w:rPr>
        <w:t>: To explore how supply chain dependencies may influence the response to an attack.</w:t>
      </w:r>
    </w:p>
    <w:p w14:paraId="167A87AB" w14:textId="77777777" w:rsidR="009F3E9E" w:rsidRPr="00F044AF" w:rsidRDefault="009F3E9E" w:rsidP="00F044AF">
      <w:pPr>
        <w:spacing w:before="100" w:beforeAutospacing="1" w:after="100" w:afterAutospacing="1"/>
        <w:outlineLvl w:val="3"/>
        <w:rPr>
          <w:rFonts w:ascii="Times New Roman" w:eastAsia="Times New Roman" w:hAnsi="Times New Roman" w:cs="Times New Roman"/>
          <w:b/>
          <w:bCs/>
          <w:sz w:val="32"/>
          <w:szCs w:val="32"/>
        </w:rPr>
      </w:pPr>
      <w:r w:rsidRPr="00F044AF">
        <w:rPr>
          <w:rFonts w:ascii="Times New Roman" w:eastAsia="Times New Roman" w:hAnsi="Times New Roman" w:cs="Times New Roman"/>
          <w:b/>
          <w:bCs/>
          <w:sz w:val="32"/>
          <w:szCs w:val="32"/>
        </w:rPr>
        <w:t>4.2. Defining Clear Objectives</w:t>
      </w:r>
    </w:p>
    <w:p w14:paraId="167A87AC" w14:textId="77777777" w:rsidR="009F3E9E" w:rsidRPr="00F044AF" w:rsidRDefault="009F3E9E"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The primary goals of a ransomware tabletop exercise may include:</w:t>
      </w:r>
    </w:p>
    <w:p w14:paraId="167A87AD" w14:textId="77777777" w:rsidR="009F3E9E" w:rsidRPr="00F044AF" w:rsidRDefault="009F3E9E" w:rsidP="00F044AF">
      <w:pPr>
        <w:numPr>
          <w:ilvl w:val="0"/>
          <w:numId w:val="19"/>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Assessing the organization’s incident response plan</w:t>
      </w:r>
      <w:r w:rsidRPr="00F044AF">
        <w:rPr>
          <w:rFonts w:ascii="Times New Roman" w:eastAsia="Times New Roman" w:hAnsi="Times New Roman" w:cs="Times New Roman"/>
          <w:sz w:val="32"/>
          <w:szCs w:val="32"/>
        </w:rPr>
        <w:t>.</w:t>
      </w:r>
    </w:p>
    <w:p w14:paraId="167A87AE" w14:textId="77777777" w:rsidR="009F3E9E" w:rsidRPr="00F044AF" w:rsidRDefault="009F3E9E" w:rsidP="00F044AF">
      <w:pPr>
        <w:numPr>
          <w:ilvl w:val="0"/>
          <w:numId w:val="19"/>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Improving decision-making capabilities during a cyber crisis</w:t>
      </w:r>
      <w:r w:rsidRPr="00F044AF">
        <w:rPr>
          <w:rFonts w:ascii="Times New Roman" w:eastAsia="Times New Roman" w:hAnsi="Times New Roman" w:cs="Times New Roman"/>
          <w:sz w:val="32"/>
          <w:szCs w:val="32"/>
        </w:rPr>
        <w:t>.</w:t>
      </w:r>
    </w:p>
    <w:p w14:paraId="167A87AF" w14:textId="77777777" w:rsidR="009F3E9E" w:rsidRPr="00F044AF" w:rsidRDefault="009F3E9E" w:rsidP="00F044AF">
      <w:pPr>
        <w:numPr>
          <w:ilvl w:val="0"/>
          <w:numId w:val="19"/>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Enhancing interdepartmental communication</w:t>
      </w:r>
      <w:r w:rsidRPr="00F044AF">
        <w:rPr>
          <w:rFonts w:ascii="Times New Roman" w:eastAsia="Times New Roman" w:hAnsi="Times New Roman" w:cs="Times New Roman"/>
          <w:sz w:val="32"/>
          <w:szCs w:val="32"/>
        </w:rPr>
        <w:t xml:space="preserve"> during a cyber event.</w:t>
      </w:r>
    </w:p>
    <w:p w14:paraId="167A87B0" w14:textId="77777777" w:rsidR="009F3E9E" w:rsidRPr="00F044AF" w:rsidRDefault="009F3E9E" w:rsidP="00F044AF">
      <w:pPr>
        <w:numPr>
          <w:ilvl w:val="0"/>
          <w:numId w:val="19"/>
        </w:num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Testing recovery strategies</w:t>
      </w:r>
      <w:r w:rsidRPr="00F044AF">
        <w:rPr>
          <w:rFonts w:ascii="Times New Roman" w:eastAsia="Times New Roman" w:hAnsi="Times New Roman" w:cs="Times New Roman"/>
          <w:sz w:val="32"/>
          <w:szCs w:val="32"/>
        </w:rPr>
        <w:t xml:space="preserve"> for critical business systems.</w:t>
      </w:r>
    </w:p>
    <w:p w14:paraId="167A87B1" w14:textId="77777777" w:rsidR="009F3E9E" w:rsidRPr="00F044AF" w:rsidRDefault="009F3E9E" w:rsidP="00F044AF">
      <w:pPr>
        <w:spacing w:before="100" w:beforeAutospacing="1" w:after="100" w:afterAutospacing="1"/>
        <w:outlineLvl w:val="3"/>
        <w:rPr>
          <w:rFonts w:ascii="Times New Roman" w:eastAsia="Times New Roman" w:hAnsi="Times New Roman" w:cs="Times New Roman"/>
          <w:b/>
          <w:bCs/>
          <w:sz w:val="32"/>
          <w:szCs w:val="32"/>
        </w:rPr>
      </w:pPr>
      <w:r w:rsidRPr="00F044AF">
        <w:rPr>
          <w:rFonts w:ascii="Times New Roman" w:eastAsia="Times New Roman" w:hAnsi="Times New Roman" w:cs="Times New Roman"/>
          <w:b/>
          <w:bCs/>
          <w:sz w:val="32"/>
          <w:szCs w:val="32"/>
        </w:rPr>
        <w:t>4.3. Developing Scenarios</w:t>
      </w:r>
    </w:p>
    <w:p w14:paraId="167A87B2" w14:textId="77777777" w:rsidR="009F3E9E" w:rsidRPr="00F044AF" w:rsidRDefault="009F3E9E"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To create a meaningful tabletop exercise, it’s essential to craft scenarios that reflect realistic threats. These scenarios should involve different ransomware attack vectors, such as phishing emails, unpatched vulnerabilities, or compromised third-party software. The scenarios should be aligned with the organization's risk profile and the nature of its critical business systems.</w:t>
      </w:r>
    </w:p>
    <w:p w14:paraId="167A87B3" w14:textId="77777777" w:rsidR="009F3E9E" w:rsidRPr="00F044AF" w:rsidRDefault="009F3E9E" w:rsidP="00F044AF">
      <w:pPr>
        <w:spacing w:before="100" w:beforeAutospacing="1" w:after="100" w:afterAutospacing="1"/>
        <w:outlineLvl w:val="3"/>
        <w:rPr>
          <w:rFonts w:ascii="Times New Roman" w:eastAsia="Times New Roman" w:hAnsi="Times New Roman" w:cs="Times New Roman"/>
          <w:b/>
          <w:bCs/>
          <w:sz w:val="32"/>
          <w:szCs w:val="32"/>
        </w:rPr>
      </w:pPr>
      <w:r w:rsidRPr="00F044AF">
        <w:rPr>
          <w:rFonts w:ascii="Times New Roman" w:eastAsia="Times New Roman" w:hAnsi="Times New Roman" w:cs="Times New Roman"/>
          <w:b/>
          <w:bCs/>
          <w:sz w:val="32"/>
          <w:szCs w:val="32"/>
        </w:rPr>
        <w:t>4.4. Setting Timeframes and Rules of Engagement</w:t>
      </w:r>
    </w:p>
    <w:p w14:paraId="167A87B4" w14:textId="77777777" w:rsidR="009F3E9E" w:rsidRPr="00F044AF" w:rsidRDefault="009F3E9E"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sz w:val="32"/>
          <w:szCs w:val="32"/>
        </w:rPr>
        <w:t>Each scenario should be time-boxed to allow participants to work through the exercise in a controlled manner. Rules of engagement need to be defined, such as which systems are simulated, what information is available to participants, and the limitations of their actions (e.g., no real-world system shutdowns).</w:t>
      </w:r>
    </w:p>
    <w:p w14:paraId="167A87B5" w14:textId="77777777" w:rsidR="009F3E9E" w:rsidRPr="00F044AF" w:rsidRDefault="009F3E9E" w:rsidP="00F044AF">
      <w:pPr>
        <w:spacing w:before="100" w:beforeAutospacing="1" w:after="100" w:afterAutospacing="1"/>
        <w:rPr>
          <w:rFonts w:ascii="Times New Roman" w:eastAsia="Times New Roman" w:hAnsi="Times New Roman" w:cs="Times New Roman"/>
          <w:sz w:val="32"/>
          <w:szCs w:val="32"/>
        </w:rPr>
      </w:pPr>
    </w:p>
    <w:p w14:paraId="2E7285F3" w14:textId="4A7E4176" w:rsidR="00FD65B7" w:rsidRPr="00FD65B7" w:rsidRDefault="00FD65B7" w:rsidP="00F044AF">
      <w:pPr>
        <w:spacing w:before="100" w:beforeAutospacing="1" w:after="100" w:afterAutospacing="1"/>
        <w:rPr>
          <w:sz w:val="60"/>
          <w:szCs w:val="60"/>
        </w:rPr>
      </w:pPr>
      <w:r w:rsidRPr="00FD65B7">
        <w:rPr>
          <w:sz w:val="60"/>
          <w:szCs w:val="60"/>
        </w:rPr>
        <w:lastRenderedPageBreak/>
        <w:t>11</w:t>
      </w:r>
    </w:p>
    <w:p w14:paraId="0A167DFD" w14:textId="77777777" w:rsidR="00FD65B7" w:rsidRDefault="00FD65B7" w:rsidP="00F044AF">
      <w:pPr>
        <w:spacing w:before="100" w:beforeAutospacing="1" w:after="100" w:afterAutospacing="1"/>
        <w:rPr>
          <w:rFonts w:ascii="Times New Roman" w:eastAsia="Times New Roman" w:hAnsi="Times New Roman" w:cs="Times New Roman"/>
          <w:b/>
          <w:bCs/>
          <w:sz w:val="32"/>
          <w:szCs w:val="32"/>
        </w:rPr>
      </w:pPr>
    </w:p>
    <w:p w14:paraId="167A87B6" w14:textId="7A898DEC" w:rsidR="009F3E9E" w:rsidRPr="00F044AF" w:rsidRDefault="009F3E9E" w:rsidP="00F044AF">
      <w:pPr>
        <w:spacing w:before="100" w:beforeAutospacing="1" w:after="100" w:afterAutospacing="1"/>
        <w:rPr>
          <w:rFonts w:ascii="Times New Roman" w:eastAsia="Times New Roman" w:hAnsi="Times New Roman" w:cs="Times New Roman"/>
          <w:sz w:val="32"/>
          <w:szCs w:val="32"/>
        </w:rPr>
      </w:pPr>
      <w:r w:rsidRPr="00F044AF">
        <w:rPr>
          <w:rFonts w:ascii="Times New Roman" w:eastAsia="Times New Roman" w:hAnsi="Times New Roman" w:cs="Times New Roman"/>
          <w:b/>
          <w:bCs/>
          <w:sz w:val="32"/>
          <w:szCs w:val="32"/>
        </w:rPr>
        <w:t>Title: Addressing Data Exfiltration by Insider Threats: A Strategic Approach</w:t>
      </w:r>
    </w:p>
    <w:p w14:paraId="167A87B7" w14:textId="77777777" w:rsidR="009F3E9E" w:rsidRPr="00F044AF" w:rsidRDefault="00000000" w:rsidP="00F044AF">
      <w:pPr>
        <w:spacing w:after="0"/>
        <w:rPr>
          <w:rFonts w:ascii="Times New Roman" w:eastAsia="Times New Roman" w:hAnsi="Times New Roman" w:cs="Times New Roman"/>
          <w:sz w:val="32"/>
          <w:szCs w:val="32"/>
        </w:rPr>
      </w:pPr>
      <w:r>
        <w:rPr>
          <w:rFonts w:ascii="Times New Roman" w:eastAsia="Times New Roman" w:hAnsi="Times New Roman" w:cs="Times New Roman"/>
          <w:sz w:val="32"/>
          <w:szCs w:val="32"/>
        </w:rPr>
        <w:pict w14:anchorId="167A88CF">
          <v:rect id="_x0000_i1035" style="width:0;height:1.5pt" o:hralign="center" o:hrstd="t" o:hr="t" fillcolor="#a0a0a0" stroked="f"/>
        </w:pict>
      </w:r>
    </w:p>
    <w:p w14:paraId="58FD7C45" w14:textId="77777777" w:rsidR="00FD65B7" w:rsidRPr="00FD65B7" w:rsidRDefault="00FD65B7" w:rsidP="00FD65B7">
      <w:pPr>
        <w:spacing w:before="100" w:beforeAutospacing="1" w:after="100" w:afterAutospacing="1"/>
        <w:outlineLvl w:val="2"/>
        <w:rPr>
          <w:rFonts w:ascii="Times New Roman" w:eastAsia="Times New Roman" w:hAnsi="Times New Roman" w:cs="Times New Roman"/>
          <w:b/>
          <w:bCs/>
          <w:sz w:val="32"/>
          <w:szCs w:val="32"/>
        </w:rPr>
      </w:pPr>
      <w:r w:rsidRPr="00FD65B7">
        <w:rPr>
          <w:rFonts w:ascii="Times New Roman" w:eastAsia="Times New Roman" w:hAnsi="Times New Roman" w:cs="Times New Roman"/>
          <w:b/>
          <w:bCs/>
          <w:sz w:val="32"/>
          <w:szCs w:val="32"/>
        </w:rPr>
        <w:t>1. Identifying and Understanding Insider Threats</w:t>
      </w:r>
      <w:r w:rsidRPr="00FD65B7">
        <w:rPr>
          <w:rFonts w:ascii="Times New Roman" w:eastAsia="Times New Roman" w:hAnsi="Times New Roman" w:cs="Times New Roman"/>
          <w:b/>
          <w:bCs/>
          <w:sz w:val="32"/>
          <w:szCs w:val="32"/>
        </w:rPr>
        <w:br/>
        <w:t>Insider threats generally fall into three categories: malicious insiders, negligent insiders, and compromised insiders. Malicious insiders intentionally misuse access for financial gain or sabotage. Negligent insiders may unintentionally compromise data security through careless actions, while compromised insiders are manipulated or coerced by external entities. Identifying these threats is crucial to developing a response strategy.</w:t>
      </w:r>
    </w:p>
    <w:p w14:paraId="0F9543F4" w14:textId="77777777" w:rsidR="00FD65B7" w:rsidRPr="00FD65B7" w:rsidRDefault="00FD65B7" w:rsidP="00FD65B7">
      <w:pPr>
        <w:spacing w:before="100" w:beforeAutospacing="1" w:after="100" w:afterAutospacing="1"/>
        <w:outlineLvl w:val="2"/>
        <w:rPr>
          <w:rFonts w:ascii="Times New Roman" w:eastAsia="Times New Roman" w:hAnsi="Times New Roman" w:cs="Times New Roman"/>
          <w:b/>
          <w:bCs/>
          <w:sz w:val="32"/>
          <w:szCs w:val="32"/>
        </w:rPr>
      </w:pPr>
      <w:r w:rsidRPr="00FD65B7">
        <w:rPr>
          <w:rFonts w:ascii="Times New Roman" w:eastAsia="Times New Roman" w:hAnsi="Times New Roman" w:cs="Times New Roman"/>
          <w:b/>
          <w:bCs/>
          <w:sz w:val="32"/>
          <w:szCs w:val="32"/>
        </w:rPr>
        <w:t>2. Establishing Robust Access Controls</w:t>
      </w:r>
      <w:r w:rsidRPr="00FD65B7">
        <w:rPr>
          <w:rFonts w:ascii="Times New Roman" w:eastAsia="Times New Roman" w:hAnsi="Times New Roman" w:cs="Times New Roman"/>
          <w:b/>
          <w:bCs/>
          <w:sz w:val="32"/>
          <w:szCs w:val="32"/>
        </w:rPr>
        <w:br/>
        <w:t>A primary strategy to prevent data exfiltration is to implement strict access control measures. This includes role-based access controls (RBAC), least privilege principles, and periodic reviews of access permissions. Organizations must restrict data access to only those who require it for their roles and continuously monitor for any unauthorized attempts to access sensitive information.</w:t>
      </w:r>
    </w:p>
    <w:p w14:paraId="354C549E" w14:textId="6CFBDD48" w:rsidR="00FD65B7" w:rsidRDefault="00FD65B7" w:rsidP="00FD65B7">
      <w:pPr>
        <w:spacing w:before="100" w:beforeAutospacing="1" w:after="100" w:afterAutospacing="1"/>
        <w:outlineLvl w:val="2"/>
        <w:rPr>
          <w:rFonts w:ascii="Times New Roman" w:eastAsia="Times New Roman" w:hAnsi="Times New Roman" w:cs="Times New Roman"/>
          <w:b/>
          <w:bCs/>
          <w:sz w:val="32"/>
          <w:szCs w:val="32"/>
        </w:rPr>
      </w:pPr>
      <w:r w:rsidRPr="00FD65B7">
        <w:rPr>
          <w:rFonts w:ascii="Times New Roman" w:eastAsia="Times New Roman" w:hAnsi="Times New Roman" w:cs="Times New Roman"/>
          <w:b/>
          <w:bCs/>
          <w:sz w:val="32"/>
          <w:szCs w:val="32"/>
        </w:rPr>
        <w:t>3. Monitoring and Anomaly Detection</w:t>
      </w:r>
      <w:r w:rsidRPr="00FD65B7">
        <w:rPr>
          <w:rFonts w:ascii="Times New Roman" w:eastAsia="Times New Roman" w:hAnsi="Times New Roman" w:cs="Times New Roman"/>
          <w:b/>
          <w:bCs/>
          <w:sz w:val="32"/>
          <w:szCs w:val="32"/>
        </w:rPr>
        <w:br/>
        <w:t>Continuous monitoring using Security Information and Event Management (SIEM) systems is essential to detect unusual activities. Security teams should deploy advanced monitoring tools that can flag suspicious activities, such as excessive file downloads</w:t>
      </w:r>
      <w:r>
        <w:rPr>
          <w:rFonts w:ascii="Times New Roman" w:eastAsia="Times New Roman" w:hAnsi="Times New Roman" w:cs="Times New Roman"/>
          <w:b/>
          <w:bCs/>
          <w:sz w:val="32"/>
          <w:szCs w:val="32"/>
        </w:rPr>
        <w:t xml:space="preserve"> </w:t>
      </w:r>
      <w:r w:rsidRPr="00FD65B7">
        <w:rPr>
          <w:rFonts w:ascii="Times New Roman" w:eastAsia="Times New Roman" w:hAnsi="Times New Roman" w:cs="Times New Roman"/>
          <w:b/>
          <w:bCs/>
          <w:sz w:val="32"/>
          <w:szCs w:val="32"/>
        </w:rPr>
        <w:t xml:space="preserve"> </w:t>
      </w:r>
    </w:p>
    <w:p w14:paraId="60F0AB25" w14:textId="1342CB62" w:rsidR="00FD65B7" w:rsidRPr="00FD65B7" w:rsidRDefault="00FD65B7" w:rsidP="00FD65B7">
      <w:pPr>
        <w:spacing w:before="100" w:beforeAutospacing="1" w:after="100" w:afterAutospacing="1"/>
        <w:rPr>
          <w:sz w:val="60"/>
          <w:szCs w:val="60"/>
        </w:rPr>
      </w:pPr>
      <w:r w:rsidRPr="00FD65B7">
        <w:rPr>
          <w:sz w:val="60"/>
          <w:szCs w:val="60"/>
        </w:rPr>
        <w:lastRenderedPageBreak/>
        <w:t>1</w:t>
      </w:r>
      <w:r>
        <w:rPr>
          <w:sz w:val="60"/>
          <w:szCs w:val="60"/>
        </w:rPr>
        <w:t>2</w:t>
      </w:r>
    </w:p>
    <w:p w14:paraId="36EB88C1" w14:textId="77777777" w:rsidR="00FD65B7" w:rsidRPr="00FD65B7" w:rsidRDefault="00FD65B7" w:rsidP="00FD65B7">
      <w:pPr>
        <w:spacing w:before="100" w:beforeAutospacing="1" w:after="100" w:afterAutospacing="1"/>
        <w:outlineLvl w:val="2"/>
        <w:rPr>
          <w:rFonts w:ascii="Times New Roman" w:eastAsia="Times New Roman" w:hAnsi="Times New Roman" w:cs="Times New Roman"/>
          <w:b/>
          <w:bCs/>
          <w:sz w:val="32"/>
          <w:szCs w:val="32"/>
        </w:rPr>
      </w:pPr>
      <w:r w:rsidRPr="00FD65B7">
        <w:rPr>
          <w:rFonts w:ascii="Times New Roman" w:eastAsia="Times New Roman" w:hAnsi="Times New Roman" w:cs="Times New Roman"/>
          <w:b/>
          <w:bCs/>
          <w:sz w:val="32"/>
          <w:szCs w:val="32"/>
        </w:rPr>
        <w:t>4. Security Awareness and Training</w:t>
      </w:r>
      <w:r w:rsidRPr="00FD65B7">
        <w:rPr>
          <w:rFonts w:ascii="Times New Roman" w:eastAsia="Times New Roman" w:hAnsi="Times New Roman" w:cs="Times New Roman"/>
          <w:b/>
          <w:bCs/>
          <w:sz w:val="32"/>
          <w:szCs w:val="32"/>
        </w:rPr>
        <w:br/>
        <w:t>Establishing a culture of security awareness through regular training is a critical component in mitigating insider threats. Employees should be educated on security policies, data handling protocols, and the consequences of data breaches. Training sessions can also focus on helping employees recognize and report potential threats, including phishing attempts targeting insider credentials.</w:t>
      </w:r>
    </w:p>
    <w:p w14:paraId="04EA1F45" w14:textId="77777777" w:rsidR="00FD65B7" w:rsidRPr="00FD65B7" w:rsidRDefault="00FD65B7" w:rsidP="00FD65B7">
      <w:pPr>
        <w:spacing w:before="100" w:beforeAutospacing="1" w:after="100" w:afterAutospacing="1"/>
        <w:outlineLvl w:val="2"/>
        <w:rPr>
          <w:rFonts w:ascii="Times New Roman" w:eastAsia="Times New Roman" w:hAnsi="Times New Roman" w:cs="Times New Roman"/>
          <w:b/>
          <w:bCs/>
          <w:sz w:val="32"/>
          <w:szCs w:val="32"/>
        </w:rPr>
      </w:pPr>
      <w:r w:rsidRPr="00FD65B7">
        <w:rPr>
          <w:rFonts w:ascii="Times New Roman" w:eastAsia="Times New Roman" w:hAnsi="Times New Roman" w:cs="Times New Roman"/>
          <w:b/>
          <w:bCs/>
          <w:sz w:val="32"/>
          <w:szCs w:val="32"/>
        </w:rPr>
        <w:t>5. Implementing Data Loss Prevention (DLP) Solutions</w:t>
      </w:r>
      <w:r w:rsidRPr="00FD65B7">
        <w:rPr>
          <w:rFonts w:ascii="Times New Roman" w:eastAsia="Times New Roman" w:hAnsi="Times New Roman" w:cs="Times New Roman"/>
          <w:b/>
          <w:bCs/>
          <w:sz w:val="32"/>
          <w:szCs w:val="32"/>
        </w:rPr>
        <w:br/>
        <w:t>Data Loss Prevention (DLP) tools can play a key role in preventing unauthorized data transfer by monitoring and restricting the movement of sensitive information. DLP solutions can enforce policies around data transfer through emails, cloud storage, and removable media, ensuring that confidential information stays within the organization’s control.</w:t>
      </w:r>
    </w:p>
    <w:p w14:paraId="24BE54AA" w14:textId="77777777" w:rsidR="00FD65B7" w:rsidRPr="00FD65B7" w:rsidRDefault="00FD65B7" w:rsidP="00FD65B7">
      <w:pPr>
        <w:spacing w:before="100" w:beforeAutospacing="1" w:after="100" w:afterAutospacing="1"/>
        <w:outlineLvl w:val="2"/>
        <w:rPr>
          <w:rFonts w:ascii="Times New Roman" w:eastAsia="Times New Roman" w:hAnsi="Times New Roman" w:cs="Times New Roman"/>
          <w:b/>
          <w:bCs/>
          <w:sz w:val="32"/>
          <w:szCs w:val="32"/>
        </w:rPr>
      </w:pPr>
      <w:r w:rsidRPr="00FD65B7">
        <w:rPr>
          <w:rFonts w:ascii="Times New Roman" w:eastAsia="Times New Roman" w:hAnsi="Times New Roman" w:cs="Times New Roman"/>
          <w:b/>
          <w:bCs/>
          <w:sz w:val="32"/>
          <w:szCs w:val="32"/>
        </w:rPr>
        <w:t>6. Establishing an Incident Response Plan for Insider Threats</w:t>
      </w:r>
      <w:r w:rsidRPr="00FD65B7">
        <w:rPr>
          <w:rFonts w:ascii="Times New Roman" w:eastAsia="Times New Roman" w:hAnsi="Times New Roman" w:cs="Times New Roman"/>
          <w:b/>
          <w:bCs/>
          <w:sz w:val="32"/>
          <w:szCs w:val="32"/>
        </w:rPr>
        <w:br/>
        <w:t>Organizations must be prepared to respond swiftly and effectively to insider incidents. An Incident Response Plan (IRP) tailored to insider threats should outline steps for containing, investigating, and mitigating incidents. The plan should include a clear chain of command, communication protocols, and legal considerations, such as complying with regulatory requirements.</w:t>
      </w:r>
    </w:p>
    <w:p w14:paraId="167A8803" w14:textId="3C9882C2" w:rsidR="002F7362" w:rsidRPr="00FD65B7" w:rsidRDefault="00341B4B" w:rsidP="00FD65B7">
      <w:pPr>
        <w:spacing w:before="100" w:beforeAutospacing="1" w:after="100" w:afterAutospacing="1"/>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br/>
      </w:r>
      <w:r w:rsidR="002B78DE">
        <w:rPr>
          <w:rFonts w:ascii="Times New Roman" w:eastAsia="Times New Roman" w:hAnsi="Times New Roman" w:cs="Times New Roman"/>
          <w:sz w:val="32"/>
          <w:szCs w:val="32"/>
        </w:rPr>
        <w:br/>
      </w:r>
      <w:r w:rsidR="00000000">
        <w:rPr>
          <w:sz w:val="32"/>
          <w:szCs w:val="32"/>
        </w:rPr>
        <w:pict w14:anchorId="167A88D1">
          <v:rect id="_x0000_i1037" style="width:0;height:1.5pt" o:hralign="center" o:bullet="t" o:hrstd="t" o:hr="t" fillcolor="#a0a0a0" stroked="f"/>
        </w:pict>
      </w:r>
      <w:r w:rsidR="009126A8">
        <w:rPr>
          <w:sz w:val="32"/>
          <w:szCs w:val="32"/>
        </w:rPr>
        <w:br/>
      </w:r>
      <w:r w:rsidR="009126A8" w:rsidRPr="00433B9E">
        <w:rPr>
          <w:sz w:val="60"/>
          <w:szCs w:val="60"/>
        </w:rPr>
        <w:lastRenderedPageBreak/>
        <w:t>13</w:t>
      </w:r>
      <w:r w:rsidR="009126A8">
        <w:rPr>
          <w:sz w:val="32"/>
          <w:szCs w:val="32"/>
        </w:rPr>
        <w:br/>
      </w:r>
      <w:r w:rsidR="002F7362" w:rsidRPr="00F044AF">
        <w:rPr>
          <w:sz w:val="32"/>
          <w:szCs w:val="32"/>
        </w:rPr>
        <w:t>1. Introduction</w:t>
      </w:r>
    </w:p>
    <w:p w14:paraId="167A8804" w14:textId="77777777" w:rsidR="002F7362" w:rsidRPr="00F044AF" w:rsidRDefault="002F7362" w:rsidP="00F044AF">
      <w:pPr>
        <w:pStyle w:val="NormalWeb"/>
        <w:spacing w:line="276" w:lineRule="auto"/>
        <w:rPr>
          <w:sz w:val="32"/>
          <w:szCs w:val="32"/>
        </w:rPr>
      </w:pPr>
      <w:r w:rsidRPr="00F044AF">
        <w:rPr>
          <w:sz w:val="32"/>
          <w:szCs w:val="32"/>
        </w:rPr>
        <w:t>In the era of digital transformation, where sensitive data is one of the most valuable assets of any organization, data exfiltration by insider threats is a growing concern. Insider threats—whether driven by malice, negligence, or coercion—can pose a greater danger than external attacks because these individuals already have authorized access to critical systems and sensitive information. Data exfiltration is the unauthorized transfer of data from an organization’s systems, which can have severe repercussions, including financial loss, reputational damage, and legal consequences. Unlike external cyber-attacks, insider threats can go undetected for long periods, making them difficult to identify and mitigate. This paper aims to provide a comprehensive understanding of data exfiltration by insider threats, explore the vulnerabilities that insiders exploit, and outline strategies for detecting, preventing, and responding to these risks.</w:t>
      </w:r>
    </w:p>
    <w:p w14:paraId="167A8805" w14:textId="1BACE3D5" w:rsidR="002F7362" w:rsidRPr="00F044AF" w:rsidRDefault="00000000" w:rsidP="00F044AF">
      <w:pPr>
        <w:rPr>
          <w:sz w:val="32"/>
          <w:szCs w:val="32"/>
        </w:rPr>
      </w:pPr>
      <w:r>
        <w:rPr>
          <w:sz w:val="32"/>
          <w:szCs w:val="32"/>
        </w:rPr>
        <w:pict w14:anchorId="167A88D2">
          <v:rect id="_x0000_i1038" style="width:0;height:1.5pt" o:hralign="center" o:hrstd="t" o:hr="t" fillcolor="#a0a0a0" stroked="f"/>
        </w:pict>
      </w:r>
      <w:r w:rsidR="00433B9E">
        <w:rPr>
          <w:sz w:val="32"/>
          <w:szCs w:val="32"/>
        </w:rPr>
        <w:br/>
      </w:r>
      <w:r w:rsidR="00433B9E" w:rsidRPr="00433B9E">
        <w:rPr>
          <w:sz w:val="60"/>
          <w:szCs w:val="60"/>
        </w:rPr>
        <w:t>14</w:t>
      </w:r>
    </w:p>
    <w:p w14:paraId="167A8806" w14:textId="77777777" w:rsidR="002F7362" w:rsidRPr="00F044AF" w:rsidRDefault="002F7362" w:rsidP="00F044AF">
      <w:pPr>
        <w:pStyle w:val="Heading2"/>
        <w:rPr>
          <w:sz w:val="32"/>
          <w:szCs w:val="32"/>
        </w:rPr>
      </w:pPr>
      <w:r w:rsidRPr="00F044AF">
        <w:rPr>
          <w:sz w:val="32"/>
          <w:szCs w:val="32"/>
        </w:rPr>
        <w:t>2. Types of Insider Threats</w:t>
      </w:r>
    </w:p>
    <w:p w14:paraId="167A8807" w14:textId="77777777" w:rsidR="002F7362" w:rsidRPr="00F044AF" w:rsidRDefault="002F7362" w:rsidP="00F044AF">
      <w:pPr>
        <w:pStyle w:val="NormalWeb"/>
        <w:spacing w:line="276" w:lineRule="auto"/>
        <w:rPr>
          <w:sz w:val="32"/>
          <w:szCs w:val="32"/>
        </w:rPr>
      </w:pPr>
      <w:r w:rsidRPr="00F044AF">
        <w:rPr>
          <w:sz w:val="32"/>
          <w:szCs w:val="32"/>
        </w:rPr>
        <w:t>Insider threats generally fall into three categories, each of which poses unique challenges for organizations:</w:t>
      </w:r>
    </w:p>
    <w:p w14:paraId="167A8808" w14:textId="77777777" w:rsidR="002F7362" w:rsidRPr="00F044AF" w:rsidRDefault="002F7362" w:rsidP="00F044AF">
      <w:pPr>
        <w:pStyle w:val="Heading3"/>
        <w:spacing w:line="276" w:lineRule="auto"/>
        <w:rPr>
          <w:sz w:val="32"/>
          <w:szCs w:val="32"/>
        </w:rPr>
      </w:pPr>
      <w:r w:rsidRPr="00F044AF">
        <w:rPr>
          <w:sz w:val="32"/>
          <w:szCs w:val="32"/>
        </w:rPr>
        <w:t>2.1. Malicious Insiders</w:t>
      </w:r>
    </w:p>
    <w:p w14:paraId="167A8809" w14:textId="77777777" w:rsidR="002F7362" w:rsidRPr="00F044AF" w:rsidRDefault="002F7362" w:rsidP="00F044AF">
      <w:pPr>
        <w:pStyle w:val="NormalWeb"/>
        <w:spacing w:line="276" w:lineRule="auto"/>
        <w:rPr>
          <w:sz w:val="32"/>
          <w:szCs w:val="32"/>
        </w:rPr>
      </w:pPr>
      <w:r w:rsidRPr="00F044AF">
        <w:rPr>
          <w:sz w:val="32"/>
          <w:szCs w:val="32"/>
        </w:rPr>
        <w:t xml:space="preserve">These are employees, contractors, or partners who intentionally steal, sabotage, or misuse sensitive data for personal gain, revenge, or to </w:t>
      </w:r>
      <w:r w:rsidRPr="00F044AF">
        <w:rPr>
          <w:sz w:val="32"/>
          <w:szCs w:val="32"/>
        </w:rPr>
        <w:lastRenderedPageBreak/>
        <w:t>benefit a competitor. Malicious insiders often have a clear motive, such as financial gain or ideological beliefs, that drives their behavior.</w:t>
      </w:r>
    </w:p>
    <w:p w14:paraId="167A880A" w14:textId="77777777" w:rsidR="002F7362" w:rsidRPr="00F044AF" w:rsidRDefault="002F7362" w:rsidP="00F044AF">
      <w:pPr>
        <w:pStyle w:val="Heading3"/>
        <w:spacing w:line="276" w:lineRule="auto"/>
        <w:rPr>
          <w:sz w:val="32"/>
          <w:szCs w:val="32"/>
        </w:rPr>
      </w:pPr>
      <w:r w:rsidRPr="00F044AF">
        <w:rPr>
          <w:sz w:val="32"/>
          <w:szCs w:val="32"/>
        </w:rPr>
        <w:t>2.2. Negligent Insiders</w:t>
      </w:r>
    </w:p>
    <w:p w14:paraId="167A880B" w14:textId="77777777" w:rsidR="002F7362" w:rsidRPr="00F044AF" w:rsidRDefault="002F7362" w:rsidP="00F044AF">
      <w:pPr>
        <w:pStyle w:val="NormalWeb"/>
        <w:spacing w:line="276" w:lineRule="auto"/>
        <w:rPr>
          <w:sz w:val="32"/>
          <w:szCs w:val="32"/>
        </w:rPr>
      </w:pPr>
      <w:r w:rsidRPr="00F044AF">
        <w:rPr>
          <w:sz w:val="32"/>
          <w:szCs w:val="32"/>
        </w:rPr>
        <w:t>Negligent insiders do not intentionally harm the organization but create security risks through carelessness, poor judgment, or lack of awareness. This includes employees who accidentally share sensitive information, fail to follow security protocols, or click on phishing links.</w:t>
      </w:r>
    </w:p>
    <w:p w14:paraId="167A880C" w14:textId="77777777" w:rsidR="002F7362" w:rsidRPr="00F044AF" w:rsidRDefault="002F7362" w:rsidP="00F044AF">
      <w:pPr>
        <w:pStyle w:val="Heading3"/>
        <w:spacing w:line="276" w:lineRule="auto"/>
        <w:rPr>
          <w:sz w:val="32"/>
          <w:szCs w:val="32"/>
        </w:rPr>
      </w:pPr>
      <w:r w:rsidRPr="00F044AF">
        <w:rPr>
          <w:sz w:val="32"/>
          <w:szCs w:val="32"/>
        </w:rPr>
        <w:t>2.3. Compromised Insiders</w:t>
      </w:r>
    </w:p>
    <w:p w14:paraId="167A880D" w14:textId="77777777" w:rsidR="002F7362" w:rsidRPr="00F044AF" w:rsidRDefault="002F7362" w:rsidP="00F044AF">
      <w:pPr>
        <w:pStyle w:val="NormalWeb"/>
        <w:spacing w:line="276" w:lineRule="auto"/>
        <w:rPr>
          <w:sz w:val="32"/>
          <w:szCs w:val="32"/>
        </w:rPr>
      </w:pPr>
      <w:r w:rsidRPr="00F044AF">
        <w:rPr>
          <w:sz w:val="32"/>
          <w:szCs w:val="32"/>
        </w:rPr>
        <w:t>Compromised insiders are those whose credentials have been stolen or who have been coerced or manipulated into providing access to sensitive data. These individuals may not be aware they are part of an attack, making it difficult for organizations to identify the true source of the breach.</w:t>
      </w:r>
    </w:p>
    <w:p w14:paraId="167A880E" w14:textId="29E9F76C" w:rsidR="002F7362" w:rsidRPr="00F044AF" w:rsidRDefault="00000000" w:rsidP="00F044AF">
      <w:pPr>
        <w:rPr>
          <w:sz w:val="32"/>
          <w:szCs w:val="32"/>
        </w:rPr>
      </w:pPr>
      <w:r>
        <w:rPr>
          <w:sz w:val="32"/>
          <w:szCs w:val="32"/>
        </w:rPr>
        <w:pict w14:anchorId="167A88D3">
          <v:rect id="_x0000_i1039" style="width:0;height:1.5pt" o:hralign="center" o:hrstd="t" o:hr="t" fillcolor="#a0a0a0" stroked="f"/>
        </w:pict>
      </w:r>
      <w:r w:rsidR="00433B9E">
        <w:rPr>
          <w:sz w:val="32"/>
          <w:szCs w:val="32"/>
        </w:rPr>
        <w:br/>
      </w:r>
      <w:r w:rsidR="00433B9E" w:rsidRPr="00433B9E">
        <w:rPr>
          <w:sz w:val="60"/>
          <w:szCs w:val="60"/>
        </w:rPr>
        <w:t>15</w:t>
      </w:r>
    </w:p>
    <w:p w14:paraId="167A880F" w14:textId="77777777" w:rsidR="002F7362" w:rsidRPr="00F044AF" w:rsidRDefault="002F7362" w:rsidP="00F044AF">
      <w:pPr>
        <w:pStyle w:val="Heading2"/>
        <w:rPr>
          <w:sz w:val="32"/>
          <w:szCs w:val="32"/>
        </w:rPr>
      </w:pPr>
      <w:r w:rsidRPr="00F044AF">
        <w:rPr>
          <w:sz w:val="32"/>
          <w:szCs w:val="32"/>
        </w:rPr>
        <w:t>3. Understanding Data Exfiltration</w:t>
      </w:r>
    </w:p>
    <w:p w14:paraId="167A8810" w14:textId="77777777" w:rsidR="002F7362" w:rsidRPr="00F044AF" w:rsidRDefault="002F7362" w:rsidP="00F044AF">
      <w:pPr>
        <w:pStyle w:val="Heading3"/>
        <w:spacing w:line="276" w:lineRule="auto"/>
        <w:rPr>
          <w:sz w:val="32"/>
          <w:szCs w:val="32"/>
        </w:rPr>
      </w:pPr>
      <w:r w:rsidRPr="00F044AF">
        <w:rPr>
          <w:sz w:val="32"/>
          <w:szCs w:val="32"/>
        </w:rPr>
        <w:t>3.1. Definition and Techniques of Data Exfiltration</w:t>
      </w:r>
    </w:p>
    <w:p w14:paraId="167A8811" w14:textId="77777777" w:rsidR="002F7362" w:rsidRPr="00F044AF" w:rsidRDefault="002F7362" w:rsidP="00F044AF">
      <w:pPr>
        <w:pStyle w:val="NormalWeb"/>
        <w:spacing w:line="276" w:lineRule="auto"/>
        <w:rPr>
          <w:sz w:val="32"/>
          <w:szCs w:val="32"/>
        </w:rPr>
      </w:pPr>
      <w:r w:rsidRPr="00F044AF">
        <w:rPr>
          <w:sz w:val="32"/>
          <w:szCs w:val="32"/>
        </w:rPr>
        <w:t>Data exfiltration is the unauthorized copying, transfer, or retrieval of data from an organization’s systems. In the context of insider threats, this typically involves individuals with authorized access using that access to remove sensitive data for personal or malicious purposes. Common techniques include downloading data to external storage devices, uploading files to personal cloud accounts, or emailing sensitive information to unauthorized parties.</w:t>
      </w:r>
    </w:p>
    <w:p w14:paraId="167A8812" w14:textId="77777777" w:rsidR="002F7362" w:rsidRPr="00F044AF" w:rsidRDefault="002F7362" w:rsidP="00F044AF">
      <w:pPr>
        <w:pStyle w:val="Heading3"/>
        <w:spacing w:line="276" w:lineRule="auto"/>
        <w:rPr>
          <w:sz w:val="32"/>
          <w:szCs w:val="32"/>
        </w:rPr>
      </w:pPr>
      <w:r w:rsidRPr="00F044AF">
        <w:rPr>
          <w:sz w:val="32"/>
          <w:szCs w:val="32"/>
        </w:rPr>
        <w:lastRenderedPageBreak/>
        <w:t>3.2. Insider Threat Data Exfiltration vs. External Threats</w:t>
      </w:r>
    </w:p>
    <w:p w14:paraId="167A8813" w14:textId="77777777" w:rsidR="002F7362" w:rsidRPr="00F044AF" w:rsidRDefault="002F7362" w:rsidP="00F044AF">
      <w:pPr>
        <w:pStyle w:val="NormalWeb"/>
        <w:spacing w:line="276" w:lineRule="auto"/>
        <w:rPr>
          <w:sz w:val="32"/>
          <w:szCs w:val="32"/>
        </w:rPr>
      </w:pPr>
      <w:r w:rsidRPr="00F044AF">
        <w:rPr>
          <w:sz w:val="32"/>
          <w:szCs w:val="32"/>
        </w:rPr>
        <w:t>While external actors typically need to penetrate network defenses to access data, insiders already have authorized access, making detection of data exfiltration more challenging. Insiders can bypass many security measures designed to keep out external attackers, such as firewalls, intrusion detection systems, and multi-factor authentication.</w:t>
      </w:r>
    </w:p>
    <w:p w14:paraId="167A8814" w14:textId="77777777" w:rsidR="002F7362" w:rsidRPr="00F044AF" w:rsidRDefault="002F7362" w:rsidP="00F044AF">
      <w:pPr>
        <w:pStyle w:val="Heading3"/>
        <w:spacing w:line="276" w:lineRule="auto"/>
        <w:rPr>
          <w:sz w:val="32"/>
          <w:szCs w:val="32"/>
        </w:rPr>
      </w:pPr>
      <w:r w:rsidRPr="00F044AF">
        <w:rPr>
          <w:sz w:val="32"/>
          <w:szCs w:val="32"/>
        </w:rPr>
        <w:t>3.3. Common Methods of Data Exfiltration</w:t>
      </w:r>
    </w:p>
    <w:p w14:paraId="167A8815" w14:textId="77777777" w:rsidR="002F7362" w:rsidRPr="00F044AF" w:rsidRDefault="002F7362" w:rsidP="00F044AF">
      <w:pPr>
        <w:numPr>
          <w:ilvl w:val="0"/>
          <w:numId w:val="22"/>
        </w:numPr>
        <w:spacing w:before="100" w:beforeAutospacing="1" w:after="100" w:afterAutospacing="1"/>
        <w:rPr>
          <w:sz w:val="32"/>
          <w:szCs w:val="32"/>
        </w:rPr>
      </w:pPr>
      <w:r w:rsidRPr="00F044AF">
        <w:rPr>
          <w:rStyle w:val="Strong"/>
          <w:sz w:val="32"/>
          <w:szCs w:val="32"/>
        </w:rPr>
        <w:t>USB Devices and External Drives</w:t>
      </w:r>
      <w:r w:rsidRPr="00F044AF">
        <w:rPr>
          <w:sz w:val="32"/>
          <w:szCs w:val="32"/>
        </w:rPr>
        <w:t>: Insiders may copy sensitive files to removable storage devices to remove data physically.</w:t>
      </w:r>
    </w:p>
    <w:p w14:paraId="167A8816" w14:textId="77777777" w:rsidR="002F7362" w:rsidRPr="00F044AF" w:rsidRDefault="002F7362" w:rsidP="00F044AF">
      <w:pPr>
        <w:numPr>
          <w:ilvl w:val="0"/>
          <w:numId w:val="22"/>
        </w:numPr>
        <w:spacing w:before="100" w:beforeAutospacing="1" w:after="100" w:afterAutospacing="1"/>
        <w:rPr>
          <w:sz w:val="32"/>
          <w:szCs w:val="32"/>
        </w:rPr>
      </w:pPr>
      <w:r w:rsidRPr="00F044AF">
        <w:rPr>
          <w:rStyle w:val="Strong"/>
          <w:sz w:val="32"/>
          <w:szCs w:val="32"/>
        </w:rPr>
        <w:t>Cloud Services</w:t>
      </w:r>
      <w:r w:rsidRPr="00F044AF">
        <w:rPr>
          <w:sz w:val="32"/>
          <w:szCs w:val="32"/>
        </w:rPr>
        <w:t>: Insiders may use personal cloud storage (e.g., Google Drive, Dropbox) to exfiltrate files.</w:t>
      </w:r>
    </w:p>
    <w:p w14:paraId="167A8817" w14:textId="77777777" w:rsidR="002F7362" w:rsidRPr="00F044AF" w:rsidRDefault="002F7362" w:rsidP="00F044AF">
      <w:pPr>
        <w:numPr>
          <w:ilvl w:val="0"/>
          <w:numId w:val="22"/>
        </w:numPr>
        <w:spacing w:before="100" w:beforeAutospacing="1" w:after="100" w:afterAutospacing="1"/>
        <w:rPr>
          <w:sz w:val="32"/>
          <w:szCs w:val="32"/>
        </w:rPr>
      </w:pPr>
      <w:r w:rsidRPr="00F044AF">
        <w:rPr>
          <w:rStyle w:val="Strong"/>
          <w:sz w:val="32"/>
          <w:szCs w:val="32"/>
        </w:rPr>
        <w:t>Email and Messaging Applications</w:t>
      </w:r>
      <w:r w:rsidRPr="00F044AF">
        <w:rPr>
          <w:sz w:val="32"/>
          <w:szCs w:val="32"/>
        </w:rPr>
        <w:t>: Sending confidential documents via personal email accounts or messaging apps is a common method.</w:t>
      </w:r>
    </w:p>
    <w:p w14:paraId="167A8818" w14:textId="77777777" w:rsidR="002F7362" w:rsidRPr="00F044AF" w:rsidRDefault="002F7362" w:rsidP="00F044AF">
      <w:pPr>
        <w:numPr>
          <w:ilvl w:val="0"/>
          <w:numId w:val="22"/>
        </w:numPr>
        <w:spacing w:before="100" w:beforeAutospacing="1" w:after="100" w:afterAutospacing="1"/>
        <w:rPr>
          <w:sz w:val="32"/>
          <w:szCs w:val="32"/>
        </w:rPr>
      </w:pPr>
      <w:r w:rsidRPr="00F044AF">
        <w:rPr>
          <w:rStyle w:val="Strong"/>
          <w:sz w:val="32"/>
          <w:szCs w:val="32"/>
        </w:rPr>
        <w:t>Printing Sensitive Documents</w:t>
      </w:r>
      <w:r w:rsidRPr="00F044AF">
        <w:rPr>
          <w:sz w:val="32"/>
          <w:szCs w:val="32"/>
        </w:rPr>
        <w:t>: In some cases, insiders may print physical copies of confidential information.</w:t>
      </w:r>
    </w:p>
    <w:p w14:paraId="167A8819" w14:textId="77777777" w:rsidR="002F7362" w:rsidRPr="00F044AF" w:rsidRDefault="002F7362" w:rsidP="00F044AF">
      <w:pPr>
        <w:numPr>
          <w:ilvl w:val="0"/>
          <w:numId w:val="22"/>
        </w:numPr>
        <w:spacing w:before="100" w:beforeAutospacing="1" w:after="100" w:afterAutospacing="1"/>
        <w:rPr>
          <w:sz w:val="32"/>
          <w:szCs w:val="32"/>
        </w:rPr>
      </w:pPr>
      <w:r w:rsidRPr="00F044AF">
        <w:rPr>
          <w:rStyle w:val="Strong"/>
          <w:sz w:val="32"/>
          <w:szCs w:val="32"/>
        </w:rPr>
        <w:t>Encrypted Channels</w:t>
      </w:r>
      <w:r w:rsidRPr="00F044AF">
        <w:rPr>
          <w:sz w:val="32"/>
          <w:szCs w:val="32"/>
        </w:rPr>
        <w:t>: Using encrypted communication tools to avoid detection while transmitting sensitive data.</w:t>
      </w:r>
    </w:p>
    <w:p w14:paraId="167A881A" w14:textId="4BDA7EB4" w:rsidR="002F7362" w:rsidRPr="00F044AF" w:rsidRDefault="00000000" w:rsidP="00F044AF">
      <w:pPr>
        <w:spacing w:after="0"/>
        <w:rPr>
          <w:sz w:val="32"/>
          <w:szCs w:val="32"/>
        </w:rPr>
      </w:pPr>
      <w:r>
        <w:rPr>
          <w:sz w:val="32"/>
          <w:szCs w:val="32"/>
        </w:rPr>
        <w:pict w14:anchorId="167A88D4">
          <v:rect id="_x0000_i1040" style="width:0;height:1.5pt" o:hralign="center" o:hrstd="t" o:hr="t" fillcolor="#a0a0a0" stroked="f"/>
        </w:pict>
      </w:r>
      <w:r w:rsidR="00433B9E">
        <w:rPr>
          <w:sz w:val="32"/>
          <w:szCs w:val="32"/>
        </w:rPr>
        <w:br/>
      </w:r>
      <w:r w:rsidR="00433B9E" w:rsidRPr="00433B9E">
        <w:rPr>
          <w:sz w:val="60"/>
          <w:szCs w:val="60"/>
        </w:rPr>
        <w:t>16</w:t>
      </w:r>
    </w:p>
    <w:p w14:paraId="167A881B" w14:textId="77777777" w:rsidR="002F7362" w:rsidRPr="00F044AF" w:rsidRDefault="002F7362" w:rsidP="00F044AF">
      <w:pPr>
        <w:pStyle w:val="Heading2"/>
        <w:rPr>
          <w:sz w:val="32"/>
          <w:szCs w:val="32"/>
        </w:rPr>
      </w:pPr>
      <w:r w:rsidRPr="00F044AF">
        <w:rPr>
          <w:sz w:val="32"/>
          <w:szCs w:val="32"/>
        </w:rPr>
        <w:t>4. Vulnerabilities in Data Exfiltration</w:t>
      </w:r>
    </w:p>
    <w:p w14:paraId="167A881C" w14:textId="77777777" w:rsidR="002F7362" w:rsidRPr="00F044AF" w:rsidRDefault="002F7362" w:rsidP="00F044AF">
      <w:pPr>
        <w:pStyle w:val="Heading3"/>
        <w:spacing w:line="276" w:lineRule="auto"/>
        <w:rPr>
          <w:sz w:val="32"/>
          <w:szCs w:val="32"/>
        </w:rPr>
      </w:pPr>
      <w:r w:rsidRPr="00F044AF">
        <w:rPr>
          <w:sz w:val="32"/>
          <w:szCs w:val="32"/>
        </w:rPr>
        <w:t>4.1. High-Value Targets for Insiders</w:t>
      </w:r>
    </w:p>
    <w:p w14:paraId="167A881D" w14:textId="77777777" w:rsidR="002F7362" w:rsidRPr="00F044AF" w:rsidRDefault="002F7362" w:rsidP="00F044AF">
      <w:pPr>
        <w:pStyle w:val="NormalWeb"/>
        <w:spacing w:line="276" w:lineRule="auto"/>
        <w:rPr>
          <w:sz w:val="32"/>
          <w:szCs w:val="32"/>
        </w:rPr>
      </w:pPr>
      <w:r w:rsidRPr="00F044AF">
        <w:rPr>
          <w:sz w:val="32"/>
          <w:szCs w:val="32"/>
        </w:rPr>
        <w:t>Certain types of data are especially valuable targets for insider threats, including:</w:t>
      </w:r>
    </w:p>
    <w:p w14:paraId="167A881E" w14:textId="77777777" w:rsidR="002F7362" w:rsidRPr="00F044AF" w:rsidRDefault="002F7362" w:rsidP="00F044AF">
      <w:pPr>
        <w:numPr>
          <w:ilvl w:val="0"/>
          <w:numId w:val="23"/>
        </w:numPr>
        <w:spacing w:before="100" w:beforeAutospacing="1" w:after="100" w:afterAutospacing="1"/>
        <w:rPr>
          <w:sz w:val="32"/>
          <w:szCs w:val="32"/>
        </w:rPr>
      </w:pPr>
      <w:r w:rsidRPr="00F044AF">
        <w:rPr>
          <w:rStyle w:val="Strong"/>
          <w:sz w:val="32"/>
          <w:szCs w:val="32"/>
        </w:rPr>
        <w:lastRenderedPageBreak/>
        <w:t>Customer Data</w:t>
      </w:r>
      <w:r w:rsidRPr="00F044AF">
        <w:rPr>
          <w:sz w:val="32"/>
          <w:szCs w:val="32"/>
        </w:rPr>
        <w:t>: Personally identifiable information (PII) such as Social Security numbers, addresses, and credit card information.</w:t>
      </w:r>
    </w:p>
    <w:p w14:paraId="167A881F" w14:textId="77777777" w:rsidR="002F7362" w:rsidRPr="00F044AF" w:rsidRDefault="002F7362" w:rsidP="00F044AF">
      <w:pPr>
        <w:numPr>
          <w:ilvl w:val="0"/>
          <w:numId w:val="23"/>
        </w:numPr>
        <w:spacing w:before="100" w:beforeAutospacing="1" w:after="100" w:afterAutospacing="1"/>
        <w:rPr>
          <w:sz w:val="32"/>
          <w:szCs w:val="32"/>
        </w:rPr>
      </w:pPr>
      <w:r w:rsidRPr="00F044AF">
        <w:rPr>
          <w:rStyle w:val="Strong"/>
          <w:sz w:val="32"/>
          <w:szCs w:val="32"/>
        </w:rPr>
        <w:t>Intellectual Property</w:t>
      </w:r>
      <w:r w:rsidRPr="00F044AF">
        <w:rPr>
          <w:sz w:val="32"/>
          <w:szCs w:val="32"/>
        </w:rPr>
        <w:t>: Patents, proprietary algorithms, product designs, or trade secrets.</w:t>
      </w:r>
    </w:p>
    <w:p w14:paraId="167A8820" w14:textId="77777777" w:rsidR="002F7362" w:rsidRPr="00F044AF" w:rsidRDefault="002F7362" w:rsidP="00F044AF">
      <w:pPr>
        <w:numPr>
          <w:ilvl w:val="0"/>
          <w:numId w:val="23"/>
        </w:numPr>
        <w:spacing w:before="100" w:beforeAutospacing="1" w:after="100" w:afterAutospacing="1"/>
        <w:rPr>
          <w:sz w:val="32"/>
          <w:szCs w:val="32"/>
        </w:rPr>
      </w:pPr>
      <w:r w:rsidRPr="00F044AF">
        <w:rPr>
          <w:rStyle w:val="Strong"/>
          <w:sz w:val="32"/>
          <w:szCs w:val="32"/>
        </w:rPr>
        <w:t>Financial Data</w:t>
      </w:r>
      <w:r w:rsidRPr="00F044AF">
        <w:rPr>
          <w:sz w:val="32"/>
          <w:szCs w:val="32"/>
        </w:rPr>
        <w:t>: Internal financial reports, budgets, and payroll information.</w:t>
      </w:r>
    </w:p>
    <w:p w14:paraId="167A8821" w14:textId="77777777" w:rsidR="002F7362" w:rsidRPr="00F044AF" w:rsidRDefault="002F7362" w:rsidP="00F044AF">
      <w:pPr>
        <w:numPr>
          <w:ilvl w:val="0"/>
          <w:numId w:val="23"/>
        </w:numPr>
        <w:spacing w:before="100" w:beforeAutospacing="1" w:after="100" w:afterAutospacing="1"/>
        <w:rPr>
          <w:sz w:val="32"/>
          <w:szCs w:val="32"/>
        </w:rPr>
      </w:pPr>
      <w:r w:rsidRPr="00F044AF">
        <w:rPr>
          <w:rStyle w:val="Strong"/>
          <w:sz w:val="32"/>
          <w:szCs w:val="32"/>
        </w:rPr>
        <w:t>Strategic Information</w:t>
      </w:r>
      <w:r w:rsidRPr="00F044AF">
        <w:rPr>
          <w:sz w:val="32"/>
          <w:szCs w:val="32"/>
        </w:rPr>
        <w:t>: Business plans, mergers, and acquisition strategies.</w:t>
      </w:r>
    </w:p>
    <w:p w14:paraId="167A8822" w14:textId="77777777" w:rsidR="002F7362" w:rsidRPr="00F044AF" w:rsidRDefault="002F7362" w:rsidP="00F044AF">
      <w:pPr>
        <w:pStyle w:val="Heading3"/>
        <w:spacing w:line="276" w:lineRule="auto"/>
        <w:rPr>
          <w:sz w:val="32"/>
          <w:szCs w:val="32"/>
        </w:rPr>
      </w:pPr>
      <w:r w:rsidRPr="00F044AF">
        <w:rPr>
          <w:sz w:val="32"/>
          <w:szCs w:val="32"/>
        </w:rPr>
        <w:t>4.2. Common Vulnerabilities in IT Systems</w:t>
      </w:r>
    </w:p>
    <w:p w14:paraId="167A8823" w14:textId="77777777" w:rsidR="002F7362" w:rsidRPr="00F044AF" w:rsidRDefault="002F7362" w:rsidP="00F044AF">
      <w:pPr>
        <w:pStyle w:val="NormalWeb"/>
        <w:spacing w:line="276" w:lineRule="auto"/>
        <w:rPr>
          <w:sz w:val="32"/>
          <w:szCs w:val="32"/>
        </w:rPr>
      </w:pPr>
      <w:r w:rsidRPr="00F044AF">
        <w:rPr>
          <w:sz w:val="32"/>
          <w:szCs w:val="32"/>
        </w:rPr>
        <w:t>Data exfiltration often exploits existing vulnerabilities in an organization’s IT infrastructure:</w:t>
      </w:r>
    </w:p>
    <w:p w14:paraId="167A8824" w14:textId="77777777" w:rsidR="002F7362" w:rsidRPr="00F044AF" w:rsidRDefault="002F7362" w:rsidP="00F044AF">
      <w:pPr>
        <w:numPr>
          <w:ilvl w:val="0"/>
          <w:numId w:val="24"/>
        </w:numPr>
        <w:spacing w:before="100" w:beforeAutospacing="1" w:after="100" w:afterAutospacing="1"/>
        <w:rPr>
          <w:sz w:val="32"/>
          <w:szCs w:val="32"/>
        </w:rPr>
      </w:pPr>
      <w:r w:rsidRPr="00F044AF">
        <w:rPr>
          <w:rStyle w:val="Strong"/>
          <w:sz w:val="32"/>
          <w:szCs w:val="32"/>
        </w:rPr>
        <w:t>Weak Access Controls</w:t>
      </w:r>
      <w:r w:rsidRPr="00F044AF">
        <w:rPr>
          <w:sz w:val="32"/>
          <w:szCs w:val="32"/>
        </w:rPr>
        <w:t>: Insiders may have access to more data than necessary for their role.</w:t>
      </w:r>
    </w:p>
    <w:p w14:paraId="167A8825" w14:textId="77777777" w:rsidR="002F7362" w:rsidRPr="00F044AF" w:rsidRDefault="002F7362" w:rsidP="00F044AF">
      <w:pPr>
        <w:numPr>
          <w:ilvl w:val="0"/>
          <w:numId w:val="24"/>
        </w:numPr>
        <w:spacing w:before="100" w:beforeAutospacing="1" w:after="100" w:afterAutospacing="1"/>
        <w:rPr>
          <w:sz w:val="32"/>
          <w:szCs w:val="32"/>
        </w:rPr>
      </w:pPr>
      <w:r w:rsidRPr="00F044AF">
        <w:rPr>
          <w:rStyle w:val="Strong"/>
          <w:sz w:val="32"/>
          <w:szCs w:val="32"/>
        </w:rPr>
        <w:t>Lack of Data Encryption</w:t>
      </w:r>
      <w:r w:rsidRPr="00F044AF">
        <w:rPr>
          <w:sz w:val="32"/>
          <w:szCs w:val="32"/>
        </w:rPr>
        <w:t>: Without encryption, sensitive data can easily be copied and stolen.</w:t>
      </w:r>
    </w:p>
    <w:p w14:paraId="167A8826" w14:textId="77777777" w:rsidR="002F7362" w:rsidRPr="00F044AF" w:rsidRDefault="002F7362" w:rsidP="00F044AF">
      <w:pPr>
        <w:numPr>
          <w:ilvl w:val="0"/>
          <w:numId w:val="24"/>
        </w:numPr>
        <w:spacing w:before="100" w:beforeAutospacing="1" w:after="100" w:afterAutospacing="1"/>
        <w:rPr>
          <w:sz w:val="32"/>
          <w:szCs w:val="32"/>
        </w:rPr>
      </w:pPr>
      <w:r w:rsidRPr="00F044AF">
        <w:rPr>
          <w:rStyle w:val="Strong"/>
          <w:sz w:val="32"/>
          <w:szCs w:val="32"/>
        </w:rPr>
        <w:t>Inadequate Monitoring</w:t>
      </w:r>
      <w:r w:rsidRPr="00F044AF">
        <w:rPr>
          <w:sz w:val="32"/>
          <w:szCs w:val="32"/>
        </w:rPr>
        <w:t>: Lack of robust monitoring tools can make it difficult to detect when an insider is accessing or transferring data inappropriately.</w:t>
      </w:r>
    </w:p>
    <w:p w14:paraId="167A8827" w14:textId="77777777" w:rsidR="002F7362" w:rsidRPr="00F044AF" w:rsidRDefault="002F7362" w:rsidP="00F044AF">
      <w:pPr>
        <w:pStyle w:val="Heading3"/>
        <w:spacing w:line="276" w:lineRule="auto"/>
        <w:rPr>
          <w:sz w:val="32"/>
          <w:szCs w:val="32"/>
        </w:rPr>
      </w:pPr>
      <w:r w:rsidRPr="00F044AF">
        <w:rPr>
          <w:sz w:val="32"/>
          <w:szCs w:val="32"/>
        </w:rPr>
        <w:t>4.3. Organizational Weaknesses Leading to Insider Threats</w:t>
      </w:r>
    </w:p>
    <w:p w14:paraId="167A8828" w14:textId="77777777" w:rsidR="002F7362" w:rsidRPr="00F044AF" w:rsidRDefault="002F7362" w:rsidP="00F044AF">
      <w:pPr>
        <w:numPr>
          <w:ilvl w:val="0"/>
          <w:numId w:val="25"/>
        </w:numPr>
        <w:spacing w:before="100" w:beforeAutospacing="1" w:after="100" w:afterAutospacing="1"/>
        <w:rPr>
          <w:sz w:val="32"/>
          <w:szCs w:val="32"/>
        </w:rPr>
      </w:pPr>
      <w:r w:rsidRPr="00F044AF">
        <w:rPr>
          <w:rStyle w:val="Strong"/>
          <w:sz w:val="32"/>
          <w:szCs w:val="32"/>
        </w:rPr>
        <w:t>Inadequate Security Training</w:t>
      </w:r>
      <w:r w:rsidRPr="00F044AF">
        <w:rPr>
          <w:sz w:val="32"/>
          <w:szCs w:val="32"/>
        </w:rPr>
        <w:t>: Employees who are unaware of security risks may inadvertently assist in data exfiltration.</w:t>
      </w:r>
    </w:p>
    <w:p w14:paraId="167A8829" w14:textId="77777777" w:rsidR="002F7362" w:rsidRPr="00F044AF" w:rsidRDefault="002F7362" w:rsidP="00F044AF">
      <w:pPr>
        <w:numPr>
          <w:ilvl w:val="0"/>
          <w:numId w:val="25"/>
        </w:numPr>
        <w:spacing w:before="100" w:beforeAutospacing="1" w:after="100" w:afterAutospacing="1"/>
        <w:rPr>
          <w:sz w:val="32"/>
          <w:szCs w:val="32"/>
        </w:rPr>
      </w:pPr>
      <w:r w:rsidRPr="00F044AF">
        <w:rPr>
          <w:rStyle w:val="Strong"/>
          <w:sz w:val="32"/>
          <w:szCs w:val="32"/>
        </w:rPr>
        <w:t>Poor Culture of Security Awareness</w:t>
      </w:r>
      <w:r w:rsidRPr="00F044AF">
        <w:rPr>
          <w:sz w:val="32"/>
          <w:szCs w:val="32"/>
        </w:rPr>
        <w:t>: An organization without a strong focus on cybersecurity can foster an environment where data exfiltration goes unnoticed.</w:t>
      </w:r>
    </w:p>
    <w:p w14:paraId="167A882A" w14:textId="77777777" w:rsidR="002F7362" w:rsidRPr="00F044AF" w:rsidRDefault="002F7362" w:rsidP="00F044AF">
      <w:pPr>
        <w:numPr>
          <w:ilvl w:val="0"/>
          <w:numId w:val="25"/>
        </w:numPr>
        <w:spacing w:before="100" w:beforeAutospacing="1" w:after="100" w:afterAutospacing="1"/>
        <w:rPr>
          <w:sz w:val="32"/>
          <w:szCs w:val="32"/>
        </w:rPr>
      </w:pPr>
      <w:r w:rsidRPr="00F044AF">
        <w:rPr>
          <w:rStyle w:val="Strong"/>
          <w:sz w:val="32"/>
          <w:szCs w:val="32"/>
        </w:rPr>
        <w:lastRenderedPageBreak/>
        <w:t>Lack of Incident Response Planning</w:t>
      </w:r>
      <w:r w:rsidRPr="00F044AF">
        <w:rPr>
          <w:sz w:val="32"/>
          <w:szCs w:val="32"/>
        </w:rPr>
        <w:t>: Failing to have a well-defined incident response plan can delay the identification and mitigation of insider threats.</w:t>
      </w:r>
    </w:p>
    <w:p w14:paraId="167A882B" w14:textId="44AE7DC5" w:rsidR="002F7362" w:rsidRPr="00F044AF" w:rsidRDefault="00000000" w:rsidP="00F044AF">
      <w:pPr>
        <w:spacing w:after="0"/>
        <w:rPr>
          <w:sz w:val="32"/>
          <w:szCs w:val="32"/>
        </w:rPr>
      </w:pPr>
      <w:r>
        <w:rPr>
          <w:sz w:val="32"/>
          <w:szCs w:val="32"/>
        </w:rPr>
        <w:pict w14:anchorId="167A88D5">
          <v:rect id="_x0000_i1041" style="width:0;height:1.5pt" o:hralign="center" o:hrstd="t" o:hr="t" fillcolor="#a0a0a0" stroked="f"/>
        </w:pict>
      </w:r>
      <w:r w:rsidR="00433B9E">
        <w:rPr>
          <w:sz w:val="32"/>
          <w:szCs w:val="32"/>
        </w:rPr>
        <w:br/>
      </w:r>
      <w:r w:rsidR="00433B9E" w:rsidRPr="00433B9E">
        <w:rPr>
          <w:sz w:val="60"/>
          <w:szCs w:val="60"/>
        </w:rPr>
        <w:t>17</w:t>
      </w:r>
    </w:p>
    <w:p w14:paraId="167A882C" w14:textId="77777777" w:rsidR="002F7362" w:rsidRPr="00F044AF" w:rsidRDefault="002F7362" w:rsidP="00F044AF">
      <w:pPr>
        <w:pStyle w:val="Heading2"/>
        <w:rPr>
          <w:sz w:val="32"/>
          <w:szCs w:val="32"/>
        </w:rPr>
      </w:pPr>
      <w:r w:rsidRPr="00F044AF">
        <w:rPr>
          <w:sz w:val="32"/>
          <w:szCs w:val="32"/>
        </w:rPr>
        <w:t>5. Insider Threat Profiles</w:t>
      </w:r>
    </w:p>
    <w:p w14:paraId="167A882D" w14:textId="77777777" w:rsidR="002F7362" w:rsidRPr="00F044AF" w:rsidRDefault="002F7362" w:rsidP="00F044AF">
      <w:pPr>
        <w:pStyle w:val="Heading3"/>
        <w:spacing w:line="276" w:lineRule="auto"/>
        <w:rPr>
          <w:sz w:val="32"/>
          <w:szCs w:val="32"/>
        </w:rPr>
      </w:pPr>
      <w:r w:rsidRPr="00F044AF">
        <w:rPr>
          <w:sz w:val="32"/>
          <w:szCs w:val="32"/>
        </w:rPr>
        <w:t>5.1. Identifying High-Risk Employees</w:t>
      </w:r>
    </w:p>
    <w:p w14:paraId="167A882E" w14:textId="77777777" w:rsidR="002F7362" w:rsidRPr="00F044AF" w:rsidRDefault="002F7362" w:rsidP="00F044AF">
      <w:pPr>
        <w:pStyle w:val="NormalWeb"/>
        <w:spacing w:line="276" w:lineRule="auto"/>
        <w:rPr>
          <w:sz w:val="32"/>
          <w:szCs w:val="32"/>
        </w:rPr>
      </w:pPr>
      <w:r w:rsidRPr="00F044AF">
        <w:rPr>
          <w:sz w:val="32"/>
          <w:szCs w:val="32"/>
        </w:rPr>
        <w:t>Employees who exhibit certain characteristics may pose a higher risk for insider data exfiltration:</w:t>
      </w:r>
    </w:p>
    <w:p w14:paraId="167A882F" w14:textId="77777777" w:rsidR="002F7362" w:rsidRPr="00F044AF" w:rsidRDefault="002F7362" w:rsidP="00F044AF">
      <w:pPr>
        <w:numPr>
          <w:ilvl w:val="0"/>
          <w:numId w:val="26"/>
        </w:numPr>
        <w:spacing w:before="100" w:beforeAutospacing="1" w:after="100" w:afterAutospacing="1"/>
        <w:rPr>
          <w:sz w:val="32"/>
          <w:szCs w:val="32"/>
        </w:rPr>
      </w:pPr>
      <w:r w:rsidRPr="00F044AF">
        <w:rPr>
          <w:rStyle w:val="Strong"/>
          <w:sz w:val="32"/>
          <w:szCs w:val="32"/>
        </w:rPr>
        <w:t>Disgruntled Employees</w:t>
      </w:r>
      <w:r w:rsidRPr="00F044AF">
        <w:rPr>
          <w:sz w:val="32"/>
          <w:szCs w:val="32"/>
        </w:rPr>
        <w:t>: Workers who feel undervalued or have been passed over for promotions may seek revenge.</w:t>
      </w:r>
    </w:p>
    <w:p w14:paraId="167A8830" w14:textId="77777777" w:rsidR="002F7362" w:rsidRPr="00F044AF" w:rsidRDefault="002F7362" w:rsidP="00F044AF">
      <w:pPr>
        <w:numPr>
          <w:ilvl w:val="0"/>
          <w:numId w:val="26"/>
        </w:numPr>
        <w:spacing w:before="100" w:beforeAutospacing="1" w:after="100" w:afterAutospacing="1"/>
        <w:rPr>
          <w:sz w:val="32"/>
          <w:szCs w:val="32"/>
        </w:rPr>
      </w:pPr>
      <w:r w:rsidRPr="00F044AF">
        <w:rPr>
          <w:rStyle w:val="Strong"/>
          <w:sz w:val="32"/>
          <w:szCs w:val="32"/>
        </w:rPr>
        <w:t>Employees with Financial Struggles</w:t>
      </w:r>
      <w:r w:rsidRPr="00F044AF">
        <w:rPr>
          <w:sz w:val="32"/>
          <w:szCs w:val="32"/>
        </w:rPr>
        <w:t>: Financial difficulties can make individuals more vulnerable to external bribes or financial incentives.</w:t>
      </w:r>
    </w:p>
    <w:p w14:paraId="167A8831" w14:textId="77777777" w:rsidR="002F7362" w:rsidRPr="00F044AF" w:rsidRDefault="002F7362" w:rsidP="00F044AF">
      <w:pPr>
        <w:numPr>
          <w:ilvl w:val="0"/>
          <w:numId w:val="26"/>
        </w:numPr>
        <w:spacing w:before="100" w:beforeAutospacing="1" w:after="100" w:afterAutospacing="1"/>
        <w:rPr>
          <w:sz w:val="32"/>
          <w:szCs w:val="32"/>
        </w:rPr>
      </w:pPr>
      <w:r w:rsidRPr="00F044AF">
        <w:rPr>
          <w:rStyle w:val="Strong"/>
          <w:sz w:val="32"/>
          <w:szCs w:val="32"/>
        </w:rPr>
        <w:t>Departing Employees</w:t>
      </w:r>
      <w:r w:rsidRPr="00F044AF">
        <w:rPr>
          <w:sz w:val="32"/>
          <w:szCs w:val="32"/>
        </w:rPr>
        <w:t>: Individuals who are leaving the organization may steal data for use at their new job or to harm their former employer.</w:t>
      </w:r>
    </w:p>
    <w:p w14:paraId="167A8832" w14:textId="77777777" w:rsidR="002F7362" w:rsidRPr="00F044AF" w:rsidRDefault="002F7362" w:rsidP="00F044AF">
      <w:pPr>
        <w:pStyle w:val="Heading3"/>
        <w:spacing w:line="276" w:lineRule="auto"/>
        <w:rPr>
          <w:sz w:val="32"/>
          <w:szCs w:val="32"/>
        </w:rPr>
      </w:pPr>
      <w:r w:rsidRPr="00F044AF">
        <w:rPr>
          <w:sz w:val="32"/>
          <w:szCs w:val="32"/>
        </w:rPr>
        <w:t>5.2. Behavioral Indicators of Malicious Activity</w:t>
      </w:r>
    </w:p>
    <w:p w14:paraId="167A8833" w14:textId="77777777" w:rsidR="002F7362" w:rsidRPr="00F044AF" w:rsidRDefault="002F7362" w:rsidP="00F044AF">
      <w:pPr>
        <w:pStyle w:val="NormalWeb"/>
        <w:spacing w:line="276" w:lineRule="auto"/>
        <w:rPr>
          <w:sz w:val="32"/>
          <w:szCs w:val="32"/>
        </w:rPr>
      </w:pPr>
      <w:r w:rsidRPr="00F044AF">
        <w:rPr>
          <w:sz w:val="32"/>
          <w:szCs w:val="32"/>
        </w:rPr>
        <w:t>Key signs that an employee may be engaging in data exfiltration include:</w:t>
      </w:r>
    </w:p>
    <w:p w14:paraId="167A8834" w14:textId="77777777" w:rsidR="002F7362" w:rsidRPr="00F044AF" w:rsidRDefault="002F7362" w:rsidP="00F044AF">
      <w:pPr>
        <w:numPr>
          <w:ilvl w:val="0"/>
          <w:numId w:val="27"/>
        </w:numPr>
        <w:spacing w:before="100" w:beforeAutospacing="1" w:after="100" w:afterAutospacing="1"/>
        <w:rPr>
          <w:sz w:val="32"/>
          <w:szCs w:val="32"/>
        </w:rPr>
      </w:pPr>
      <w:r w:rsidRPr="00F044AF">
        <w:rPr>
          <w:rStyle w:val="Strong"/>
          <w:sz w:val="32"/>
          <w:szCs w:val="32"/>
        </w:rPr>
        <w:t>Accessing Sensitive Files Without Authorization</w:t>
      </w:r>
      <w:r w:rsidRPr="00F044AF">
        <w:rPr>
          <w:sz w:val="32"/>
          <w:szCs w:val="32"/>
        </w:rPr>
        <w:t>: Employees viewing files unrelated to their job.</w:t>
      </w:r>
    </w:p>
    <w:p w14:paraId="167A8835" w14:textId="77777777" w:rsidR="002F7362" w:rsidRPr="00F044AF" w:rsidRDefault="002F7362" w:rsidP="00F044AF">
      <w:pPr>
        <w:numPr>
          <w:ilvl w:val="0"/>
          <w:numId w:val="27"/>
        </w:numPr>
        <w:spacing w:before="100" w:beforeAutospacing="1" w:after="100" w:afterAutospacing="1"/>
        <w:rPr>
          <w:sz w:val="32"/>
          <w:szCs w:val="32"/>
        </w:rPr>
      </w:pPr>
      <w:r w:rsidRPr="00F044AF">
        <w:rPr>
          <w:rStyle w:val="Strong"/>
          <w:sz w:val="32"/>
          <w:szCs w:val="32"/>
        </w:rPr>
        <w:t>Unusual Activity After Hours</w:t>
      </w:r>
      <w:r w:rsidRPr="00F044AF">
        <w:rPr>
          <w:sz w:val="32"/>
          <w:szCs w:val="32"/>
        </w:rPr>
        <w:t>: Accessing the system during off-hours or holidays without a valid reason.</w:t>
      </w:r>
    </w:p>
    <w:p w14:paraId="167A8836" w14:textId="77777777" w:rsidR="002F7362" w:rsidRPr="00F044AF" w:rsidRDefault="002F7362" w:rsidP="00F044AF">
      <w:pPr>
        <w:numPr>
          <w:ilvl w:val="0"/>
          <w:numId w:val="27"/>
        </w:numPr>
        <w:spacing w:before="100" w:beforeAutospacing="1" w:after="100" w:afterAutospacing="1"/>
        <w:rPr>
          <w:sz w:val="32"/>
          <w:szCs w:val="32"/>
        </w:rPr>
      </w:pPr>
      <w:r w:rsidRPr="00F044AF">
        <w:rPr>
          <w:rStyle w:val="Strong"/>
          <w:sz w:val="32"/>
          <w:szCs w:val="32"/>
        </w:rPr>
        <w:lastRenderedPageBreak/>
        <w:t>Excessive Use of Removable Media</w:t>
      </w:r>
      <w:r w:rsidRPr="00F044AF">
        <w:rPr>
          <w:sz w:val="32"/>
          <w:szCs w:val="32"/>
        </w:rPr>
        <w:t>: Frequently copying files to USB drives or other external devices.</w:t>
      </w:r>
    </w:p>
    <w:p w14:paraId="167A8837" w14:textId="77777777" w:rsidR="002F7362" w:rsidRPr="00F044AF" w:rsidRDefault="002F7362" w:rsidP="00F044AF">
      <w:pPr>
        <w:pStyle w:val="Heading3"/>
        <w:spacing w:line="276" w:lineRule="auto"/>
        <w:rPr>
          <w:sz w:val="32"/>
          <w:szCs w:val="32"/>
        </w:rPr>
      </w:pPr>
      <w:r w:rsidRPr="00F044AF">
        <w:rPr>
          <w:sz w:val="32"/>
          <w:szCs w:val="32"/>
        </w:rPr>
        <w:t>5.3. Case Studies of Insider Threats and Data Exfiltration</w:t>
      </w:r>
    </w:p>
    <w:p w14:paraId="167A8838" w14:textId="77777777" w:rsidR="002F7362" w:rsidRPr="00F044AF" w:rsidRDefault="002F7362" w:rsidP="00F044AF">
      <w:pPr>
        <w:pStyle w:val="NormalWeb"/>
        <w:spacing w:line="276" w:lineRule="auto"/>
        <w:rPr>
          <w:sz w:val="32"/>
          <w:szCs w:val="32"/>
        </w:rPr>
      </w:pPr>
      <w:r w:rsidRPr="00F044AF">
        <w:rPr>
          <w:sz w:val="32"/>
          <w:szCs w:val="32"/>
        </w:rPr>
        <w:t>Several high-profile cases illustrate the dangers posed by insiders:</w:t>
      </w:r>
    </w:p>
    <w:p w14:paraId="167A8839" w14:textId="77777777" w:rsidR="002F7362" w:rsidRPr="00F044AF" w:rsidRDefault="002F7362" w:rsidP="00F044AF">
      <w:pPr>
        <w:numPr>
          <w:ilvl w:val="0"/>
          <w:numId w:val="28"/>
        </w:numPr>
        <w:spacing w:before="100" w:beforeAutospacing="1" w:after="100" w:afterAutospacing="1"/>
        <w:rPr>
          <w:sz w:val="32"/>
          <w:szCs w:val="32"/>
        </w:rPr>
      </w:pPr>
      <w:r w:rsidRPr="00F044AF">
        <w:rPr>
          <w:rStyle w:val="Strong"/>
          <w:sz w:val="32"/>
          <w:szCs w:val="32"/>
        </w:rPr>
        <w:t>Edward Snowden (2013)</w:t>
      </w:r>
      <w:r w:rsidRPr="00F044AF">
        <w:rPr>
          <w:sz w:val="32"/>
          <w:szCs w:val="32"/>
        </w:rPr>
        <w:t>: A former contractor for the NSA, Snowden downloaded and leaked classified information, exposing government surveillance programs.</w:t>
      </w:r>
    </w:p>
    <w:p w14:paraId="167A883A" w14:textId="77777777" w:rsidR="002F7362" w:rsidRPr="00F044AF" w:rsidRDefault="002F7362" w:rsidP="00F044AF">
      <w:pPr>
        <w:numPr>
          <w:ilvl w:val="0"/>
          <w:numId w:val="28"/>
        </w:numPr>
        <w:spacing w:before="100" w:beforeAutospacing="1" w:after="100" w:afterAutospacing="1"/>
        <w:rPr>
          <w:sz w:val="32"/>
          <w:szCs w:val="32"/>
        </w:rPr>
      </w:pPr>
      <w:r w:rsidRPr="00F044AF">
        <w:rPr>
          <w:rStyle w:val="Strong"/>
          <w:sz w:val="32"/>
          <w:szCs w:val="32"/>
        </w:rPr>
        <w:t>Morgan Stanley Case (2015)</w:t>
      </w:r>
      <w:r w:rsidRPr="00F044AF">
        <w:rPr>
          <w:sz w:val="32"/>
          <w:szCs w:val="32"/>
        </w:rPr>
        <w:t>: A financial advisor at Morgan Stanley stole data from 350,000 clients, which he attempted to sell to third parties.</w:t>
      </w:r>
    </w:p>
    <w:p w14:paraId="167A883B" w14:textId="20755E5E" w:rsidR="002F7362" w:rsidRPr="00F044AF" w:rsidRDefault="00000000" w:rsidP="00F044AF">
      <w:pPr>
        <w:spacing w:after="0"/>
        <w:rPr>
          <w:sz w:val="32"/>
          <w:szCs w:val="32"/>
        </w:rPr>
      </w:pPr>
      <w:r>
        <w:rPr>
          <w:sz w:val="32"/>
          <w:szCs w:val="32"/>
        </w:rPr>
        <w:pict w14:anchorId="167A88D6">
          <v:rect id="_x0000_i1042" style="width:0;height:1.5pt" o:hralign="center" o:hrstd="t" o:hr="t" fillcolor="#a0a0a0" stroked="f"/>
        </w:pict>
      </w:r>
      <w:r w:rsidR="00433B9E">
        <w:rPr>
          <w:sz w:val="32"/>
          <w:szCs w:val="32"/>
        </w:rPr>
        <w:br/>
      </w:r>
      <w:r w:rsidR="00433B9E" w:rsidRPr="00433B9E">
        <w:rPr>
          <w:sz w:val="60"/>
          <w:szCs w:val="60"/>
        </w:rPr>
        <w:t>18</w:t>
      </w:r>
    </w:p>
    <w:p w14:paraId="167A883C" w14:textId="77777777" w:rsidR="002F7362" w:rsidRPr="00F044AF" w:rsidRDefault="002F7362" w:rsidP="00F044AF">
      <w:pPr>
        <w:pStyle w:val="Heading2"/>
        <w:rPr>
          <w:sz w:val="32"/>
          <w:szCs w:val="32"/>
        </w:rPr>
      </w:pPr>
      <w:r w:rsidRPr="00F044AF">
        <w:rPr>
          <w:sz w:val="32"/>
          <w:szCs w:val="32"/>
        </w:rPr>
        <w:t>6. Pre-Incident Preparation</w:t>
      </w:r>
    </w:p>
    <w:p w14:paraId="167A883D" w14:textId="77777777" w:rsidR="002F7362" w:rsidRPr="00F044AF" w:rsidRDefault="002F7362" w:rsidP="00F044AF">
      <w:pPr>
        <w:pStyle w:val="Heading3"/>
        <w:spacing w:line="276" w:lineRule="auto"/>
        <w:rPr>
          <w:sz w:val="32"/>
          <w:szCs w:val="32"/>
        </w:rPr>
      </w:pPr>
      <w:r w:rsidRPr="00F044AF">
        <w:rPr>
          <w:sz w:val="32"/>
          <w:szCs w:val="32"/>
        </w:rPr>
        <w:t>6.1. Asset Identification</w:t>
      </w:r>
    </w:p>
    <w:p w14:paraId="167A883E" w14:textId="77777777" w:rsidR="002F7362" w:rsidRPr="00F044AF" w:rsidRDefault="002F7362" w:rsidP="00F044AF">
      <w:pPr>
        <w:pStyle w:val="NormalWeb"/>
        <w:spacing w:line="276" w:lineRule="auto"/>
        <w:rPr>
          <w:sz w:val="32"/>
          <w:szCs w:val="32"/>
        </w:rPr>
      </w:pPr>
      <w:r w:rsidRPr="00F044AF">
        <w:rPr>
          <w:sz w:val="32"/>
          <w:szCs w:val="32"/>
        </w:rPr>
        <w:t>The foundation of any successful incident response plan begins long before a security incident occurs. A critical addition to the incident response framework is asset identification, which focuses on cataloging and prioritizing the organization's most critical resources. These assets can range from servers and applications to data repositories that, if compromised, could cause severe disruption or data loss.</w:t>
      </w:r>
    </w:p>
    <w:p w14:paraId="167A883F" w14:textId="77777777" w:rsidR="002F7362" w:rsidRPr="00F044AF" w:rsidRDefault="002F7362" w:rsidP="00F044AF">
      <w:pPr>
        <w:pStyle w:val="NormalWeb"/>
        <w:spacing w:line="276" w:lineRule="auto"/>
        <w:rPr>
          <w:sz w:val="32"/>
          <w:szCs w:val="32"/>
        </w:rPr>
      </w:pPr>
      <w:r w:rsidRPr="00F044AF">
        <w:rPr>
          <w:rStyle w:val="Strong"/>
          <w:sz w:val="32"/>
          <w:szCs w:val="32"/>
        </w:rPr>
        <w:t>Key Steps</w:t>
      </w:r>
      <w:r w:rsidRPr="00F044AF">
        <w:rPr>
          <w:sz w:val="32"/>
          <w:szCs w:val="32"/>
        </w:rPr>
        <w:t>:</w:t>
      </w:r>
    </w:p>
    <w:p w14:paraId="167A8840" w14:textId="77777777" w:rsidR="002F7362" w:rsidRPr="00F044AF" w:rsidRDefault="002F7362" w:rsidP="00F044AF">
      <w:pPr>
        <w:numPr>
          <w:ilvl w:val="0"/>
          <w:numId w:val="29"/>
        </w:numPr>
        <w:spacing w:before="100" w:beforeAutospacing="1" w:after="100" w:afterAutospacing="1"/>
        <w:rPr>
          <w:sz w:val="32"/>
          <w:szCs w:val="32"/>
        </w:rPr>
      </w:pPr>
      <w:r w:rsidRPr="00F044AF">
        <w:rPr>
          <w:rStyle w:val="Strong"/>
          <w:sz w:val="32"/>
          <w:szCs w:val="32"/>
        </w:rPr>
        <w:t>Critical Asset Inventory</w:t>
      </w:r>
      <w:r w:rsidRPr="00F044AF">
        <w:rPr>
          <w:sz w:val="32"/>
          <w:szCs w:val="32"/>
        </w:rPr>
        <w:t>:</w:t>
      </w:r>
    </w:p>
    <w:p w14:paraId="167A8841" w14:textId="77777777" w:rsidR="002F7362" w:rsidRPr="00F044AF" w:rsidRDefault="002F7362" w:rsidP="00F044AF">
      <w:pPr>
        <w:numPr>
          <w:ilvl w:val="1"/>
          <w:numId w:val="29"/>
        </w:numPr>
        <w:spacing w:before="100" w:beforeAutospacing="1" w:after="100" w:afterAutospacing="1"/>
        <w:rPr>
          <w:sz w:val="32"/>
          <w:szCs w:val="32"/>
        </w:rPr>
      </w:pPr>
      <w:r w:rsidRPr="00F044AF">
        <w:rPr>
          <w:rStyle w:val="Strong"/>
          <w:sz w:val="32"/>
          <w:szCs w:val="32"/>
        </w:rPr>
        <w:lastRenderedPageBreak/>
        <w:t>Servers</w:t>
      </w:r>
      <w:r w:rsidRPr="00F044AF">
        <w:rPr>
          <w:sz w:val="32"/>
          <w:szCs w:val="32"/>
        </w:rPr>
        <w:t>: Identify and list all servers hosting sensitive or business-critical data (e.g., customer, financial, or regulatory data).</w:t>
      </w:r>
    </w:p>
    <w:p w14:paraId="167A8842" w14:textId="77777777" w:rsidR="002F7362" w:rsidRPr="00F044AF" w:rsidRDefault="002F7362" w:rsidP="00F044AF">
      <w:pPr>
        <w:numPr>
          <w:ilvl w:val="1"/>
          <w:numId w:val="29"/>
        </w:numPr>
        <w:spacing w:before="100" w:beforeAutospacing="1" w:after="100" w:afterAutospacing="1"/>
        <w:rPr>
          <w:sz w:val="32"/>
          <w:szCs w:val="32"/>
        </w:rPr>
      </w:pPr>
      <w:r w:rsidRPr="00F044AF">
        <w:rPr>
          <w:rStyle w:val="Strong"/>
          <w:sz w:val="32"/>
          <w:szCs w:val="32"/>
        </w:rPr>
        <w:t>Databases</w:t>
      </w:r>
      <w:r w:rsidRPr="00F044AF">
        <w:rPr>
          <w:sz w:val="32"/>
          <w:szCs w:val="32"/>
        </w:rPr>
        <w:t>: Document databases containing Personally Identifiable Information (PII) or regulated data such as health records (HIPAA) or European personal data (GDPR).</w:t>
      </w:r>
    </w:p>
    <w:p w14:paraId="167A8843" w14:textId="77777777" w:rsidR="002F7362" w:rsidRPr="00F044AF" w:rsidRDefault="002F7362" w:rsidP="00F044AF">
      <w:pPr>
        <w:numPr>
          <w:ilvl w:val="1"/>
          <w:numId w:val="29"/>
        </w:numPr>
        <w:spacing w:before="100" w:beforeAutospacing="1" w:after="100" w:afterAutospacing="1"/>
        <w:rPr>
          <w:sz w:val="32"/>
          <w:szCs w:val="32"/>
        </w:rPr>
      </w:pPr>
      <w:r w:rsidRPr="00F044AF">
        <w:rPr>
          <w:rStyle w:val="Strong"/>
          <w:sz w:val="32"/>
          <w:szCs w:val="32"/>
        </w:rPr>
        <w:t>Business Applications</w:t>
      </w:r>
      <w:r w:rsidRPr="00F044AF">
        <w:rPr>
          <w:sz w:val="32"/>
          <w:szCs w:val="32"/>
        </w:rPr>
        <w:t>: Identify core business applications such as Enterprise Resource Planning (ERP) or Customer Relationship Management (CRM) systems that drive daily operations.</w:t>
      </w:r>
    </w:p>
    <w:p w14:paraId="167A8844" w14:textId="77777777" w:rsidR="002F7362" w:rsidRPr="00F044AF" w:rsidRDefault="002F7362" w:rsidP="00F044AF">
      <w:pPr>
        <w:numPr>
          <w:ilvl w:val="1"/>
          <w:numId w:val="29"/>
        </w:numPr>
        <w:spacing w:before="100" w:beforeAutospacing="1" w:after="100" w:afterAutospacing="1"/>
        <w:rPr>
          <w:sz w:val="32"/>
          <w:szCs w:val="32"/>
        </w:rPr>
      </w:pPr>
      <w:r w:rsidRPr="00F044AF">
        <w:rPr>
          <w:rStyle w:val="Strong"/>
          <w:sz w:val="32"/>
          <w:szCs w:val="32"/>
        </w:rPr>
        <w:t>Network Devices</w:t>
      </w:r>
      <w:r w:rsidRPr="00F044AF">
        <w:rPr>
          <w:sz w:val="32"/>
          <w:szCs w:val="32"/>
        </w:rPr>
        <w:t>: Include key infrastructure like firewalls, routers, and switches that facilitate secure communications.</w:t>
      </w:r>
    </w:p>
    <w:p w14:paraId="167A8845" w14:textId="77777777" w:rsidR="002F7362" w:rsidRPr="00F044AF" w:rsidRDefault="002F7362" w:rsidP="00F044AF">
      <w:pPr>
        <w:numPr>
          <w:ilvl w:val="1"/>
          <w:numId w:val="29"/>
        </w:numPr>
        <w:spacing w:before="100" w:beforeAutospacing="1" w:after="100" w:afterAutospacing="1"/>
        <w:rPr>
          <w:sz w:val="32"/>
          <w:szCs w:val="32"/>
        </w:rPr>
      </w:pPr>
      <w:r w:rsidRPr="00F044AF">
        <w:rPr>
          <w:rStyle w:val="Strong"/>
          <w:sz w:val="32"/>
          <w:szCs w:val="32"/>
        </w:rPr>
        <w:t>Backup Systems</w:t>
      </w:r>
      <w:r w:rsidRPr="00F044AF">
        <w:rPr>
          <w:sz w:val="32"/>
          <w:szCs w:val="32"/>
        </w:rPr>
        <w:t>: Ensure that data backups and disaster recovery systems are recognized as critical assets.</w:t>
      </w:r>
    </w:p>
    <w:p w14:paraId="167A8846" w14:textId="77777777" w:rsidR="002F7362" w:rsidRPr="00F044AF" w:rsidRDefault="002F7362" w:rsidP="00F044AF">
      <w:pPr>
        <w:numPr>
          <w:ilvl w:val="0"/>
          <w:numId w:val="29"/>
        </w:numPr>
        <w:spacing w:before="100" w:beforeAutospacing="1" w:after="100" w:afterAutospacing="1"/>
        <w:rPr>
          <w:sz w:val="32"/>
          <w:szCs w:val="32"/>
        </w:rPr>
      </w:pPr>
      <w:r w:rsidRPr="00F044AF">
        <w:rPr>
          <w:rStyle w:val="Strong"/>
          <w:sz w:val="32"/>
          <w:szCs w:val="32"/>
        </w:rPr>
        <w:t>Risk Level Classification</w:t>
      </w:r>
      <w:r w:rsidRPr="00F044AF">
        <w:rPr>
          <w:sz w:val="32"/>
          <w:szCs w:val="32"/>
        </w:rPr>
        <w:t>:</w:t>
      </w:r>
    </w:p>
    <w:p w14:paraId="167A8847" w14:textId="77777777" w:rsidR="002F7362" w:rsidRPr="00F044AF" w:rsidRDefault="002F7362" w:rsidP="00F044AF">
      <w:pPr>
        <w:numPr>
          <w:ilvl w:val="1"/>
          <w:numId w:val="29"/>
        </w:numPr>
        <w:spacing w:before="100" w:beforeAutospacing="1" w:after="100" w:afterAutospacing="1"/>
        <w:rPr>
          <w:sz w:val="32"/>
          <w:szCs w:val="32"/>
        </w:rPr>
      </w:pPr>
      <w:r w:rsidRPr="00F044AF">
        <w:rPr>
          <w:sz w:val="32"/>
          <w:szCs w:val="32"/>
        </w:rPr>
        <w:t>Classify each identified asset based on the potential impact of a security breach (high, medium, or low risk).</w:t>
      </w:r>
    </w:p>
    <w:p w14:paraId="167A8848" w14:textId="77777777" w:rsidR="002F7362" w:rsidRPr="00F044AF" w:rsidRDefault="002F7362" w:rsidP="00F044AF">
      <w:pPr>
        <w:numPr>
          <w:ilvl w:val="1"/>
          <w:numId w:val="29"/>
        </w:numPr>
        <w:spacing w:before="100" w:beforeAutospacing="1" w:after="100" w:afterAutospacing="1"/>
        <w:rPr>
          <w:sz w:val="32"/>
          <w:szCs w:val="32"/>
        </w:rPr>
      </w:pPr>
      <w:r w:rsidRPr="00F044AF">
        <w:rPr>
          <w:sz w:val="32"/>
          <w:szCs w:val="32"/>
        </w:rPr>
        <w:t>Critical assets should receive higher security priority and more stringent response procedures.</w:t>
      </w:r>
    </w:p>
    <w:p w14:paraId="167A8849" w14:textId="77777777" w:rsidR="002F7362" w:rsidRPr="00F044AF" w:rsidRDefault="002F7362" w:rsidP="00F044AF">
      <w:pPr>
        <w:numPr>
          <w:ilvl w:val="0"/>
          <w:numId w:val="29"/>
        </w:numPr>
        <w:spacing w:before="100" w:beforeAutospacing="1" w:after="100" w:afterAutospacing="1"/>
        <w:rPr>
          <w:sz w:val="32"/>
          <w:szCs w:val="32"/>
        </w:rPr>
      </w:pPr>
      <w:r w:rsidRPr="00F044AF">
        <w:rPr>
          <w:rStyle w:val="Strong"/>
          <w:sz w:val="32"/>
          <w:szCs w:val="32"/>
        </w:rPr>
        <w:t>Risk Assessment and Prioritization</w:t>
      </w:r>
      <w:r w:rsidRPr="00F044AF">
        <w:rPr>
          <w:sz w:val="32"/>
          <w:szCs w:val="32"/>
        </w:rPr>
        <w:t>:</w:t>
      </w:r>
    </w:p>
    <w:p w14:paraId="167A884A" w14:textId="77777777" w:rsidR="002F7362" w:rsidRPr="00F044AF" w:rsidRDefault="002F7362" w:rsidP="00F044AF">
      <w:pPr>
        <w:numPr>
          <w:ilvl w:val="1"/>
          <w:numId w:val="29"/>
        </w:numPr>
        <w:spacing w:before="100" w:beforeAutospacing="1" w:after="100" w:afterAutospacing="1"/>
        <w:rPr>
          <w:sz w:val="32"/>
          <w:szCs w:val="32"/>
        </w:rPr>
      </w:pPr>
      <w:r w:rsidRPr="00F044AF">
        <w:rPr>
          <w:sz w:val="32"/>
          <w:szCs w:val="32"/>
        </w:rPr>
        <w:t>Regularly perform risk assessments to identify vulnerabilities associated with each asset.</w:t>
      </w:r>
    </w:p>
    <w:p w14:paraId="167A884B" w14:textId="77777777" w:rsidR="002F7362" w:rsidRPr="00F044AF" w:rsidRDefault="002F7362" w:rsidP="00F044AF">
      <w:pPr>
        <w:numPr>
          <w:ilvl w:val="1"/>
          <w:numId w:val="29"/>
        </w:numPr>
        <w:spacing w:before="100" w:beforeAutospacing="1" w:after="100" w:afterAutospacing="1"/>
        <w:rPr>
          <w:sz w:val="32"/>
          <w:szCs w:val="32"/>
        </w:rPr>
      </w:pPr>
      <w:r w:rsidRPr="00F044AF">
        <w:rPr>
          <w:sz w:val="32"/>
          <w:szCs w:val="32"/>
        </w:rPr>
        <w:t>Prioritize assets based on their importance to the business and the potential damage if compromised.</w:t>
      </w:r>
    </w:p>
    <w:p w14:paraId="167A884C" w14:textId="77777777" w:rsidR="002F7362" w:rsidRPr="00F044AF" w:rsidRDefault="002F7362" w:rsidP="00F044AF">
      <w:pPr>
        <w:pStyle w:val="NormalWeb"/>
        <w:spacing w:line="276" w:lineRule="auto"/>
        <w:rPr>
          <w:sz w:val="32"/>
          <w:szCs w:val="32"/>
        </w:rPr>
      </w:pPr>
      <w:r w:rsidRPr="00F044AF">
        <w:rPr>
          <w:sz w:val="32"/>
          <w:szCs w:val="32"/>
        </w:rPr>
        <w:t>This proactive inventory approach ensures that when an incident occurs, the response team knows what is at stake and can prioritize securing critical systems.</w:t>
      </w:r>
    </w:p>
    <w:p w14:paraId="167A884D" w14:textId="09BF2B1C" w:rsidR="002F7362" w:rsidRPr="00F044AF" w:rsidRDefault="00000000" w:rsidP="00F044AF">
      <w:pPr>
        <w:rPr>
          <w:sz w:val="32"/>
          <w:szCs w:val="32"/>
        </w:rPr>
      </w:pPr>
      <w:r>
        <w:rPr>
          <w:sz w:val="32"/>
          <w:szCs w:val="32"/>
        </w:rPr>
        <w:lastRenderedPageBreak/>
        <w:pict w14:anchorId="167A88D7">
          <v:rect id="_x0000_i1043" style="width:0;height:1.5pt" o:hralign="center" o:hrstd="t" o:hr="t" fillcolor="#a0a0a0" stroked="f"/>
        </w:pict>
      </w:r>
      <w:r w:rsidR="00433B9E">
        <w:rPr>
          <w:sz w:val="32"/>
          <w:szCs w:val="32"/>
        </w:rPr>
        <w:br/>
      </w:r>
      <w:r w:rsidR="00433B9E" w:rsidRPr="00433B9E">
        <w:rPr>
          <w:sz w:val="60"/>
          <w:szCs w:val="60"/>
        </w:rPr>
        <w:t>19</w:t>
      </w:r>
    </w:p>
    <w:p w14:paraId="167A884E" w14:textId="77777777" w:rsidR="002F7362" w:rsidRPr="00F044AF" w:rsidRDefault="002F7362" w:rsidP="00F044AF">
      <w:pPr>
        <w:pStyle w:val="Heading2"/>
        <w:rPr>
          <w:sz w:val="32"/>
          <w:szCs w:val="32"/>
        </w:rPr>
      </w:pPr>
      <w:r w:rsidRPr="00F044AF">
        <w:rPr>
          <w:sz w:val="32"/>
          <w:szCs w:val="32"/>
        </w:rPr>
        <w:t>7. Discovery of Incident</w:t>
      </w:r>
    </w:p>
    <w:p w14:paraId="167A884F" w14:textId="77777777" w:rsidR="002F7362" w:rsidRPr="00F044AF" w:rsidRDefault="002F7362" w:rsidP="00F044AF">
      <w:pPr>
        <w:pStyle w:val="NormalWeb"/>
        <w:spacing w:line="276" w:lineRule="auto"/>
        <w:rPr>
          <w:sz w:val="32"/>
          <w:szCs w:val="32"/>
        </w:rPr>
      </w:pPr>
      <w:r w:rsidRPr="00F044AF">
        <w:rPr>
          <w:sz w:val="32"/>
          <w:szCs w:val="32"/>
        </w:rPr>
        <w:t>The moment a potential security incident is discovered is crucial for mitigating the impact of data exfiltration. Employees must know how to recognize and report suspicious activity, whether it be unusual data access patterns, unexpected system behavior, or direct evidence of data theft.</w:t>
      </w:r>
    </w:p>
    <w:p w14:paraId="167A8850" w14:textId="77777777" w:rsidR="002F7362" w:rsidRPr="00F044AF" w:rsidRDefault="002F7362" w:rsidP="00F044AF">
      <w:pPr>
        <w:pStyle w:val="NormalWeb"/>
        <w:spacing w:line="276" w:lineRule="auto"/>
        <w:rPr>
          <w:sz w:val="32"/>
          <w:szCs w:val="32"/>
        </w:rPr>
      </w:pPr>
      <w:r w:rsidRPr="00F044AF">
        <w:rPr>
          <w:rStyle w:val="Strong"/>
          <w:sz w:val="32"/>
          <w:szCs w:val="32"/>
        </w:rPr>
        <w:t>Key Steps</w:t>
      </w:r>
      <w:r w:rsidRPr="00F044AF">
        <w:rPr>
          <w:sz w:val="32"/>
          <w:szCs w:val="32"/>
        </w:rPr>
        <w:t>:</w:t>
      </w:r>
    </w:p>
    <w:p w14:paraId="167A8851" w14:textId="77777777" w:rsidR="002F7362" w:rsidRPr="00F044AF" w:rsidRDefault="002F7362" w:rsidP="00F044AF">
      <w:pPr>
        <w:numPr>
          <w:ilvl w:val="0"/>
          <w:numId w:val="30"/>
        </w:numPr>
        <w:spacing w:before="100" w:beforeAutospacing="1" w:after="100" w:afterAutospacing="1"/>
        <w:rPr>
          <w:sz w:val="32"/>
          <w:szCs w:val="32"/>
        </w:rPr>
      </w:pPr>
      <w:r w:rsidRPr="00F044AF">
        <w:rPr>
          <w:rStyle w:val="Strong"/>
          <w:sz w:val="32"/>
          <w:szCs w:val="32"/>
        </w:rPr>
        <w:t>Formal Reporting Process</w:t>
      </w:r>
      <w:r w:rsidRPr="00F044AF">
        <w:rPr>
          <w:sz w:val="32"/>
          <w:szCs w:val="32"/>
        </w:rPr>
        <w:t>:</w:t>
      </w:r>
    </w:p>
    <w:p w14:paraId="167A8852" w14:textId="77777777" w:rsidR="002F7362" w:rsidRPr="00F044AF" w:rsidRDefault="002F7362" w:rsidP="00F044AF">
      <w:pPr>
        <w:numPr>
          <w:ilvl w:val="1"/>
          <w:numId w:val="30"/>
        </w:numPr>
        <w:spacing w:before="100" w:beforeAutospacing="1" w:after="100" w:afterAutospacing="1"/>
        <w:rPr>
          <w:sz w:val="32"/>
          <w:szCs w:val="32"/>
        </w:rPr>
      </w:pPr>
      <w:r w:rsidRPr="00F044AF">
        <w:rPr>
          <w:sz w:val="32"/>
          <w:szCs w:val="32"/>
        </w:rPr>
        <w:t>Develop a straightforward and accessible reporting mechanism for employees to flag suspicious activities.</w:t>
      </w:r>
    </w:p>
    <w:p w14:paraId="167A8853" w14:textId="77777777" w:rsidR="002F7362" w:rsidRPr="00F044AF" w:rsidRDefault="002F7362" w:rsidP="00F044AF">
      <w:pPr>
        <w:numPr>
          <w:ilvl w:val="1"/>
          <w:numId w:val="30"/>
        </w:numPr>
        <w:spacing w:before="100" w:beforeAutospacing="1" w:after="100" w:afterAutospacing="1"/>
        <w:rPr>
          <w:sz w:val="32"/>
          <w:szCs w:val="32"/>
        </w:rPr>
      </w:pPr>
      <w:r w:rsidRPr="00F044AF">
        <w:rPr>
          <w:sz w:val="32"/>
          <w:szCs w:val="32"/>
        </w:rPr>
        <w:t>Encourage employees to report anomalies without fear of reprisal, fostering a culture of vigilance.</w:t>
      </w:r>
    </w:p>
    <w:p w14:paraId="167A8854" w14:textId="77777777" w:rsidR="002F7362" w:rsidRPr="00F044AF" w:rsidRDefault="002F7362" w:rsidP="00F044AF">
      <w:pPr>
        <w:numPr>
          <w:ilvl w:val="0"/>
          <w:numId w:val="30"/>
        </w:numPr>
        <w:spacing w:before="100" w:beforeAutospacing="1" w:after="100" w:afterAutospacing="1"/>
        <w:rPr>
          <w:sz w:val="32"/>
          <w:szCs w:val="32"/>
        </w:rPr>
      </w:pPr>
      <w:r w:rsidRPr="00F044AF">
        <w:rPr>
          <w:rStyle w:val="Strong"/>
          <w:sz w:val="32"/>
          <w:szCs w:val="32"/>
        </w:rPr>
        <w:t>Incident Reporting Guidelines</w:t>
      </w:r>
      <w:r w:rsidRPr="00F044AF">
        <w:rPr>
          <w:sz w:val="32"/>
          <w:szCs w:val="32"/>
        </w:rPr>
        <w:t>:</w:t>
      </w:r>
    </w:p>
    <w:p w14:paraId="167A8855" w14:textId="77777777" w:rsidR="002F7362" w:rsidRPr="00F044AF" w:rsidRDefault="002F7362" w:rsidP="00F044AF">
      <w:pPr>
        <w:numPr>
          <w:ilvl w:val="1"/>
          <w:numId w:val="30"/>
        </w:numPr>
        <w:spacing w:before="100" w:beforeAutospacing="1" w:after="100" w:afterAutospacing="1"/>
        <w:rPr>
          <w:sz w:val="32"/>
          <w:szCs w:val="32"/>
        </w:rPr>
      </w:pPr>
      <w:r w:rsidRPr="00F044AF">
        <w:rPr>
          <w:sz w:val="32"/>
          <w:szCs w:val="32"/>
        </w:rPr>
        <w:t>Establish clear guidelines detailing what constitutes a potential security incident and what information should be reported (e.g., who, what, when, where, and how).</w:t>
      </w:r>
    </w:p>
    <w:p w14:paraId="167A8856" w14:textId="77777777" w:rsidR="002F7362" w:rsidRPr="00F044AF" w:rsidRDefault="002F7362" w:rsidP="00F044AF">
      <w:pPr>
        <w:numPr>
          <w:ilvl w:val="0"/>
          <w:numId w:val="30"/>
        </w:numPr>
        <w:spacing w:before="100" w:beforeAutospacing="1" w:after="100" w:afterAutospacing="1"/>
        <w:rPr>
          <w:sz w:val="32"/>
          <w:szCs w:val="32"/>
        </w:rPr>
      </w:pPr>
      <w:r w:rsidRPr="00F044AF">
        <w:rPr>
          <w:rStyle w:val="Strong"/>
          <w:sz w:val="32"/>
          <w:szCs w:val="32"/>
        </w:rPr>
        <w:t>Training and Awareness</w:t>
      </w:r>
      <w:r w:rsidRPr="00F044AF">
        <w:rPr>
          <w:sz w:val="32"/>
          <w:szCs w:val="32"/>
        </w:rPr>
        <w:t>:</w:t>
      </w:r>
    </w:p>
    <w:p w14:paraId="167A8857" w14:textId="77777777" w:rsidR="002F7362" w:rsidRPr="00F044AF" w:rsidRDefault="002F7362" w:rsidP="00F044AF">
      <w:pPr>
        <w:numPr>
          <w:ilvl w:val="1"/>
          <w:numId w:val="30"/>
        </w:numPr>
        <w:spacing w:before="100" w:beforeAutospacing="1" w:after="100" w:afterAutospacing="1"/>
        <w:rPr>
          <w:sz w:val="32"/>
          <w:szCs w:val="32"/>
        </w:rPr>
      </w:pPr>
      <w:r w:rsidRPr="00F044AF">
        <w:rPr>
          <w:sz w:val="32"/>
          <w:szCs w:val="32"/>
        </w:rPr>
        <w:t>Conduct regular training sessions for employees to help them recognize signs of potential insider threats and understand the importance of reporting them promptly.</w:t>
      </w:r>
    </w:p>
    <w:p w14:paraId="167A8858" w14:textId="77777777" w:rsidR="002F7362" w:rsidRPr="00F044AF" w:rsidRDefault="002F7362" w:rsidP="00F044AF">
      <w:pPr>
        <w:pStyle w:val="NormalWeb"/>
        <w:spacing w:line="276" w:lineRule="auto"/>
        <w:rPr>
          <w:sz w:val="32"/>
          <w:szCs w:val="32"/>
        </w:rPr>
      </w:pPr>
      <w:r w:rsidRPr="00F044AF">
        <w:rPr>
          <w:sz w:val="32"/>
          <w:szCs w:val="32"/>
        </w:rPr>
        <w:t>Timely detection and reporting can significantly reduce the potential damage caused by data exfiltration incidents.</w:t>
      </w:r>
    </w:p>
    <w:p w14:paraId="167A8859" w14:textId="77777777" w:rsidR="002F7362" w:rsidRPr="00F044AF" w:rsidRDefault="00000000" w:rsidP="00F044AF">
      <w:pPr>
        <w:rPr>
          <w:sz w:val="32"/>
          <w:szCs w:val="32"/>
        </w:rPr>
      </w:pPr>
      <w:r>
        <w:rPr>
          <w:sz w:val="32"/>
          <w:szCs w:val="32"/>
        </w:rPr>
        <w:pict w14:anchorId="167A88D8">
          <v:rect id="_x0000_i1044" style="width:0;height:1.5pt" o:hralign="center" o:hrstd="t" o:hr="t" fillcolor="#a0a0a0" stroked="f"/>
        </w:pict>
      </w:r>
    </w:p>
    <w:p w14:paraId="167A885A" w14:textId="48B479E0" w:rsidR="002F7362" w:rsidRPr="00F044AF" w:rsidRDefault="00433B9E" w:rsidP="00F044AF">
      <w:pPr>
        <w:pStyle w:val="Heading2"/>
        <w:rPr>
          <w:sz w:val="32"/>
          <w:szCs w:val="32"/>
        </w:rPr>
      </w:pPr>
      <w:r w:rsidRPr="00433B9E">
        <w:rPr>
          <w:rFonts w:asciiTheme="minorHAnsi" w:eastAsiaTheme="minorHAnsi" w:hAnsiTheme="minorHAnsi" w:cstheme="minorBidi"/>
          <w:b w:val="0"/>
          <w:bCs w:val="0"/>
          <w:color w:val="auto"/>
          <w:sz w:val="60"/>
          <w:szCs w:val="60"/>
        </w:rPr>
        <w:lastRenderedPageBreak/>
        <w:t>20</w:t>
      </w:r>
      <w:r>
        <w:rPr>
          <w:sz w:val="32"/>
          <w:szCs w:val="32"/>
        </w:rPr>
        <w:br/>
      </w:r>
      <w:r w:rsidR="002F7362" w:rsidRPr="00F044AF">
        <w:rPr>
          <w:sz w:val="32"/>
          <w:szCs w:val="32"/>
        </w:rPr>
        <w:t>8. Immediate Containment</w:t>
      </w:r>
    </w:p>
    <w:p w14:paraId="167A885B" w14:textId="77777777" w:rsidR="002F7362" w:rsidRPr="00F044AF" w:rsidRDefault="002F7362" w:rsidP="00F044AF">
      <w:pPr>
        <w:pStyle w:val="NormalWeb"/>
        <w:spacing w:line="276" w:lineRule="auto"/>
        <w:rPr>
          <w:sz w:val="32"/>
          <w:szCs w:val="32"/>
        </w:rPr>
      </w:pPr>
      <w:r w:rsidRPr="00F044AF">
        <w:rPr>
          <w:sz w:val="32"/>
          <w:szCs w:val="32"/>
        </w:rPr>
        <w:t>When a data exfiltration incident is suspected or confirmed, immediate containment actions are essential to prevent further data loss and protect the organization's assets.</w:t>
      </w:r>
    </w:p>
    <w:p w14:paraId="167A885C" w14:textId="77777777" w:rsidR="002F7362" w:rsidRPr="00F044AF" w:rsidRDefault="002F7362" w:rsidP="00F044AF">
      <w:pPr>
        <w:pStyle w:val="NormalWeb"/>
        <w:spacing w:line="276" w:lineRule="auto"/>
        <w:rPr>
          <w:sz w:val="32"/>
          <w:szCs w:val="32"/>
        </w:rPr>
      </w:pPr>
      <w:r w:rsidRPr="00F044AF">
        <w:rPr>
          <w:rStyle w:val="Strong"/>
          <w:sz w:val="32"/>
          <w:szCs w:val="32"/>
        </w:rPr>
        <w:t>Key Steps</w:t>
      </w:r>
      <w:r w:rsidRPr="00F044AF">
        <w:rPr>
          <w:sz w:val="32"/>
          <w:szCs w:val="32"/>
        </w:rPr>
        <w:t>:</w:t>
      </w:r>
    </w:p>
    <w:p w14:paraId="167A885D" w14:textId="77777777" w:rsidR="002F7362" w:rsidRPr="00F044AF" w:rsidRDefault="002F7362" w:rsidP="00F044AF">
      <w:pPr>
        <w:numPr>
          <w:ilvl w:val="0"/>
          <w:numId w:val="31"/>
        </w:numPr>
        <w:spacing w:before="100" w:beforeAutospacing="1" w:after="100" w:afterAutospacing="1"/>
        <w:rPr>
          <w:sz w:val="32"/>
          <w:szCs w:val="32"/>
        </w:rPr>
      </w:pPr>
      <w:r w:rsidRPr="00F044AF">
        <w:rPr>
          <w:rStyle w:val="Strong"/>
          <w:sz w:val="32"/>
          <w:szCs w:val="32"/>
        </w:rPr>
        <w:t>Isolation of Affected Systems</w:t>
      </w:r>
      <w:r w:rsidRPr="00F044AF">
        <w:rPr>
          <w:sz w:val="32"/>
          <w:szCs w:val="32"/>
        </w:rPr>
        <w:t>:</w:t>
      </w:r>
    </w:p>
    <w:p w14:paraId="167A885E" w14:textId="77777777" w:rsidR="002F7362" w:rsidRPr="00F044AF" w:rsidRDefault="002F7362" w:rsidP="00F044AF">
      <w:pPr>
        <w:numPr>
          <w:ilvl w:val="1"/>
          <w:numId w:val="31"/>
        </w:numPr>
        <w:spacing w:before="100" w:beforeAutospacing="1" w:after="100" w:afterAutospacing="1"/>
        <w:rPr>
          <w:sz w:val="32"/>
          <w:szCs w:val="32"/>
        </w:rPr>
      </w:pPr>
      <w:r w:rsidRPr="00F044AF">
        <w:rPr>
          <w:sz w:val="32"/>
          <w:szCs w:val="32"/>
        </w:rPr>
        <w:t>Quickly disconnect compromised systems from the network to prevent further access to sensitive data.</w:t>
      </w:r>
    </w:p>
    <w:p w14:paraId="167A885F" w14:textId="77777777" w:rsidR="002F7362" w:rsidRPr="00F044AF" w:rsidRDefault="002F7362" w:rsidP="00F044AF">
      <w:pPr>
        <w:numPr>
          <w:ilvl w:val="1"/>
          <w:numId w:val="31"/>
        </w:numPr>
        <w:spacing w:before="100" w:beforeAutospacing="1" w:after="100" w:afterAutospacing="1"/>
        <w:rPr>
          <w:sz w:val="32"/>
          <w:szCs w:val="32"/>
        </w:rPr>
      </w:pPr>
      <w:r w:rsidRPr="00F044AF">
        <w:rPr>
          <w:sz w:val="32"/>
          <w:szCs w:val="32"/>
        </w:rPr>
        <w:t>Assess whether affected systems need to be powered down or if a temporary network disconnect will suffice.</w:t>
      </w:r>
    </w:p>
    <w:p w14:paraId="167A8860" w14:textId="77777777" w:rsidR="002F7362" w:rsidRPr="00F044AF" w:rsidRDefault="002F7362" w:rsidP="00F044AF">
      <w:pPr>
        <w:numPr>
          <w:ilvl w:val="0"/>
          <w:numId w:val="31"/>
        </w:numPr>
        <w:spacing w:before="100" w:beforeAutospacing="1" w:after="100" w:afterAutospacing="1"/>
        <w:rPr>
          <w:sz w:val="32"/>
          <w:szCs w:val="32"/>
        </w:rPr>
      </w:pPr>
      <w:r w:rsidRPr="00F044AF">
        <w:rPr>
          <w:rStyle w:val="Strong"/>
          <w:sz w:val="32"/>
          <w:szCs w:val="32"/>
        </w:rPr>
        <w:t>Access Control Modifications</w:t>
      </w:r>
      <w:r w:rsidRPr="00F044AF">
        <w:rPr>
          <w:sz w:val="32"/>
          <w:szCs w:val="32"/>
        </w:rPr>
        <w:t>:</w:t>
      </w:r>
    </w:p>
    <w:p w14:paraId="167A8861" w14:textId="77777777" w:rsidR="002F7362" w:rsidRPr="00F044AF" w:rsidRDefault="002F7362" w:rsidP="00F044AF">
      <w:pPr>
        <w:numPr>
          <w:ilvl w:val="1"/>
          <w:numId w:val="31"/>
        </w:numPr>
        <w:spacing w:before="100" w:beforeAutospacing="1" w:after="100" w:afterAutospacing="1"/>
        <w:rPr>
          <w:sz w:val="32"/>
          <w:szCs w:val="32"/>
        </w:rPr>
      </w:pPr>
      <w:r w:rsidRPr="00F044AF">
        <w:rPr>
          <w:sz w:val="32"/>
          <w:szCs w:val="32"/>
        </w:rPr>
        <w:t>Review user access controls and immediately revoke permissions for the suspected insider, including network access, application logins, and physical access to facilities.</w:t>
      </w:r>
    </w:p>
    <w:p w14:paraId="167A8862" w14:textId="77777777" w:rsidR="002F7362" w:rsidRPr="00F044AF" w:rsidRDefault="002F7362" w:rsidP="00F044AF">
      <w:pPr>
        <w:numPr>
          <w:ilvl w:val="0"/>
          <w:numId w:val="31"/>
        </w:numPr>
        <w:spacing w:before="100" w:beforeAutospacing="1" w:after="100" w:afterAutospacing="1"/>
        <w:rPr>
          <w:sz w:val="32"/>
          <w:szCs w:val="32"/>
        </w:rPr>
      </w:pPr>
      <w:r w:rsidRPr="00F044AF">
        <w:rPr>
          <w:rStyle w:val="Strong"/>
          <w:sz w:val="32"/>
          <w:szCs w:val="32"/>
        </w:rPr>
        <w:t>Monitor Network Activity</w:t>
      </w:r>
      <w:r w:rsidRPr="00F044AF">
        <w:rPr>
          <w:sz w:val="32"/>
          <w:szCs w:val="32"/>
        </w:rPr>
        <w:t>:</w:t>
      </w:r>
    </w:p>
    <w:p w14:paraId="167A8863" w14:textId="77777777" w:rsidR="002F7362" w:rsidRPr="00F044AF" w:rsidRDefault="002F7362" w:rsidP="00F044AF">
      <w:pPr>
        <w:numPr>
          <w:ilvl w:val="1"/>
          <w:numId w:val="31"/>
        </w:numPr>
        <w:spacing w:before="100" w:beforeAutospacing="1" w:after="100" w:afterAutospacing="1"/>
        <w:rPr>
          <w:sz w:val="32"/>
          <w:szCs w:val="32"/>
        </w:rPr>
      </w:pPr>
      <w:r w:rsidRPr="00F044AF">
        <w:rPr>
          <w:sz w:val="32"/>
          <w:szCs w:val="32"/>
        </w:rPr>
        <w:t>Implement real-time monitoring of network traffic to detect any ongoing unauthorized data transfers or suspicious behavior.</w:t>
      </w:r>
    </w:p>
    <w:p w14:paraId="167A8864" w14:textId="6E59B876" w:rsidR="002F7362" w:rsidRPr="00F044AF" w:rsidRDefault="00000000" w:rsidP="00F044AF">
      <w:pPr>
        <w:spacing w:after="0"/>
        <w:rPr>
          <w:sz w:val="32"/>
          <w:szCs w:val="32"/>
        </w:rPr>
      </w:pPr>
      <w:r>
        <w:rPr>
          <w:sz w:val="32"/>
          <w:szCs w:val="32"/>
        </w:rPr>
        <w:pict w14:anchorId="167A88D9">
          <v:rect id="_x0000_i1045" style="width:0;height:1.5pt" o:hralign="center" o:hrstd="t" o:hr="t" fillcolor="#a0a0a0" stroked="f"/>
        </w:pict>
      </w:r>
      <w:r w:rsidR="00433B9E">
        <w:rPr>
          <w:sz w:val="32"/>
          <w:szCs w:val="32"/>
        </w:rPr>
        <w:br/>
      </w:r>
      <w:r w:rsidR="00433B9E">
        <w:rPr>
          <w:sz w:val="60"/>
          <w:szCs w:val="60"/>
        </w:rPr>
        <w:br/>
      </w:r>
      <w:r w:rsidR="00433B9E">
        <w:rPr>
          <w:sz w:val="60"/>
          <w:szCs w:val="60"/>
        </w:rPr>
        <w:br/>
      </w:r>
      <w:r w:rsidR="00433B9E">
        <w:rPr>
          <w:sz w:val="60"/>
          <w:szCs w:val="60"/>
        </w:rPr>
        <w:lastRenderedPageBreak/>
        <w:br/>
      </w:r>
      <w:r w:rsidR="00433B9E" w:rsidRPr="00433B9E">
        <w:rPr>
          <w:sz w:val="60"/>
          <w:szCs w:val="60"/>
        </w:rPr>
        <w:t>21</w:t>
      </w:r>
    </w:p>
    <w:p w14:paraId="167A8865" w14:textId="77777777" w:rsidR="002F7362" w:rsidRPr="00F044AF" w:rsidRDefault="002F7362" w:rsidP="00F044AF">
      <w:pPr>
        <w:pStyle w:val="Heading2"/>
        <w:rPr>
          <w:sz w:val="32"/>
          <w:szCs w:val="32"/>
        </w:rPr>
      </w:pPr>
      <w:r w:rsidRPr="00F044AF">
        <w:rPr>
          <w:sz w:val="32"/>
          <w:szCs w:val="32"/>
        </w:rPr>
        <w:t>9. Escalation</w:t>
      </w:r>
    </w:p>
    <w:p w14:paraId="167A8866" w14:textId="77777777" w:rsidR="002F7362" w:rsidRPr="00F044AF" w:rsidRDefault="002F7362" w:rsidP="00F044AF">
      <w:pPr>
        <w:pStyle w:val="NormalWeb"/>
        <w:spacing w:line="276" w:lineRule="auto"/>
        <w:rPr>
          <w:sz w:val="32"/>
          <w:szCs w:val="32"/>
        </w:rPr>
      </w:pPr>
      <w:r w:rsidRPr="00F044AF">
        <w:rPr>
          <w:sz w:val="32"/>
          <w:szCs w:val="32"/>
        </w:rPr>
        <w:t>Once an incident is confirmed and immediate containment actions are underway, the next step is to escalate the incident to the appropriate security teams and management personnel.</w:t>
      </w:r>
    </w:p>
    <w:p w14:paraId="167A8867" w14:textId="77777777" w:rsidR="002F7362" w:rsidRPr="00F044AF" w:rsidRDefault="002F7362" w:rsidP="00F044AF">
      <w:pPr>
        <w:pStyle w:val="NormalWeb"/>
        <w:spacing w:line="276" w:lineRule="auto"/>
        <w:rPr>
          <w:sz w:val="32"/>
          <w:szCs w:val="32"/>
        </w:rPr>
      </w:pPr>
      <w:r w:rsidRPr="00F044AF">
        <w:rPr>
          <w:rStyle w:val="Strong"/>
          <w:sz w:val="32"/>
          <w:szCs w:val="32"/>
        </w:rPr>
        <w:t>Key Steps</w:t>
      </w:r>
      <w:r w:rsidRPr="00F044AF">
        <w:rPr>
          <w:sz w:val="32"/>
          <w:szCs w:val="32"/>
        </w:rPr>
        <w:t>:</w:t>
      </w:r>
    </w:p>
    <w:p w14:paraId="167A8868" w14:textId="77777777" w:rsidR="002F7362" w:rsidRPr="00F044AF" w:rsidRDefault="002F7362" w:rsidP="00F044AF">
      <w:pPr>
        <w:numPr>
          <w:ilvl w:val="0"/>
          <w:numId w:val="32"/>
        </w:numPr>
        <w:spacing w:before="100" w:beforeAutospacing="1" w:after="100" w:afterAutospacing="1"/>
        <w:rPr>
          <w:sz w:val="32"/>
          <w:szCs w:val="32"/>
        </w:rPr>
      </w:pPr>
      <w:r w:rsidRPr="00F044AF">
        <w:rPr>
          <w:rStyle w:val="Strong"/>
          <w:sz w:val="32"/>
          <w:szCs w:val="32"/>
        </w:rPr>
        <w:t>Incident Classification</w:t>
      </w:r>
      <w:r w:rsidRPr="00F044AF">
        <w:rPr>
          <w:sz w:val="32"/>
          <w:szCs w:val="32"/>
        </w:rPr>
        <w:t>:</w:t>
      </w:r>
    </w:p>
    <w:p w14:paraId="167A8869" w14:textId="77777777" w:rsidR="002F7362" w:rsidRPr="00F044AF" w:rsidRDefault="002F7362" w:rsidP="00F044AF">
      <w:pPr>
        <w:numPr>
          <w:ilvl w:val="1"/>
          <w:numId w:val="32"/>
        </w:numPr>
        <w:spacing w:before="100" w:beforeAutospacing="1" w:after="100" w:afterAutospacing="1"/>
        <w:rPr>
          <w:sz w:val="32"/>
          <w:szCs w:val="32"/>
        </w:rPr>
      </w:pPr>
      <w:r w:rsidRPr="00F044AF">
        <w:rPr>
          <w:sz w:val="32"/>
          <w:szCs w:val="32"/>
        </w:rPr>
        <w:t>Categorize the incident based on severity and potential impact on critical assets. This classification will dictate the escalation path and response procedures.</w:t>
      </w:r>
    </w:p>
    <w:p w14:paraId="167A886A" w14:textId="77777777" w:rsidR="002F7362" w:rsidRPr="00F044AF" w:rsidRDefault="002F7362" w:rsidP="00F044AF">
      <w:pPr>
        <w:numPr>
          <w:ilvl w:val="0"/>
          <w:numId w:val="32"/>
        </w:numPr>
        <w:spacing w:before="100" w:beforeAutospacing="1" w:after="100" w:afterAutospacing="1"/>
        <w:rPr>
          <w:sz w:val="32"/>
          <w:szCs w:val="32"/>
        </w:rPr>
      </w:pPr>
      <w:r w:rsidRPr="00F044AF">
        <w:rPr>
          <w:rStyle w:val="Strong"/>
          <w:sz w:val="32"/>
          <w:szCs w:val="32"/>
        </w:rPr>
        <w:t>Notification Protocol</w:t>
      </w:r>
      <w:r w:rsidRPr="00F044AF">
        <w:rPr>
          <w:sz w:val="32"/>
          <w:szCs w:val="32"/>
        </w:rPr>
        <w:t>:</w:t>
      </w:r>
    </w:p>
    <w:p w14:paraId="167A886B" w14:textId="77777777" w:rsidR="002F7362" w:rsidRPr="00F044AF" w:rsidRDefault="002F7362" w:rsidP="00F044AF">
      <w:pPr>
        <w:numPr>
          <w:ilvl w:val="1"/>
          <w:numId w:val="32"/>
        </w:numPr>
        <w:spacing w:before="100" w:beforeAutospacing="1" w:after="100" w:afterAutospacing="1"/>
        <w:rPr>
          <w:sz w:val="32"/>
          <w:szCs w:val="32"/>
        </w:rPr>
      </w:pPr>
      <w:r w:rsidRPr="00F044AF">
        <w:rPr>
          <w:sz w:val="32"/>
          <w:szCs w:val="32"/>
        </w:rPr>
        <w:t>Establish a protocol for notifying key stakeholders, including IT security teams, management, legal counsel, and public relations, as necessary.</w:t>
      </w:r>
    </w:p>
    <w:p w14:paraId="167A886C" w14:textId="77777777" w:rsidR="002F7362" w:rsidRPr="00F044AF" w:rsidRDefault="002F7362" w:rsidP="00F044AF">
      <w:pPr>
        <w:numPr>
          <w:ilvl w:val="0"/>
          <w:numId w:val="32"/>
        </w:numPr>
        <w:spacing w:before="100" w:beforeAutospacing="1" w:after="100" w:afterAutospacing="1"/>
        <w:rPr>
          <w:sz w:val="32"/>
          <w:szCs w:val="32"/>
        </w:rPr>
      </w:pPr>
      <w:r w:rsidRPr="00F044AF">
        <w:rPr>
          <w:rStyle w:val="Strong"/>
          <w:sz w:val="32"/>
          <w:szCs w:val="32"/>
        </w:rPr>
        <w:t>Engagement of Incident Response Teams</w:t>
      </w:r>
      <w:r w:rsidRPr="00F044AF">
        <w:rPr>
          <w:sz w:val="32"/>
          <w:szCs w:val="32"/>
        </w:rPr>
        <w:t>:</w:t>
      </w:r>
    </w:p>
    <w:p w14:paraId="167A886D" w14:textId="77777777" w:rsidR="002F7362" w:rsidRPr="00F044AF" w:rsidRDefault="002F7362" w:rsidP="00F044AF">
      <w:pPr>
        <w:numPr>
          <w:ilvl w:val="1"/>
          <w:numId w:val="32"/>
        </w:numPr>
        <w:spacing w:before="100" w:beforeAutospacing="1" w:after="100" w:afterAutospacing="1"/>
        <w:rPr>
          <w:sz w:val="32"/>
          <w:szCs w:val="32"/>
        </w:rPr>
      </w:pPr>
      <w:r w:rsidRPr="00F044AF">
        <w:rPr>
          <w:sz w:val="32"/>
          <w:szCs w:val="32"/>
        </w:rPr>
        <w:t>Ensure the incident response team is mobilized to lead the investigation and remediation efforts.</w:t>
      </w:r>
    </w:p>
    <w:p w14:paraId="167A886E" w14:textId="77777777" w:rsidR="002F7362" w:rsidRPr="00F044AF" w:rsidRDefault="002F7362" w:rsidP="00F044AF">
      <w:pPr>
        <w:pStyle w:val="NormalWeb"/>
        <w:spacing w:line="276" w:lineRule="auto"/>
        <w:rPr>
          <w:sz w:val="32"/>
          <w:szCs w:val="32"/>
        </w:rPr>
      </w:pPr>
      <w:r w:rsidRPr="00F044AF">
        <w:rPr>
          <w:sz w:val="32"/>
          <w:szCs w:val="32"/>
        </w:rPr>
        <w:t>Escalation ensures that the right people are involved in managing the incident, which is crucial for an effective response.</w:t>
      </w:r>
    </w:p>
    <w:p w14:paraId="167A886F" w14:textId="03066967" w:rsidR="002F7362" w:rsidRPr="00F044AF" w:rsidRDefault="00000000" w:rsidP="00F044AF">
      <w:pPr>
        <w:rPr>
          <w:sz w:val="32"/>
          <w:szCs w:val="32"/>
        </w:rPr>
      </w:pPr>
      <w:r>
        <w:rPr>
          <w:sz w:val="32"/>
          <w:szCs w:val="32"/>
        </w:rPr>
        <w:lastRenderedPageBreak/>
        <w:pict w14:anchorId="167A88DA">
          <v:rect id="_x0000_i1046" style="width:0;height:1.5pt" o:hralign="center" o:hrstd="t" o:hr="t" fillcolor="#a0a0a0" stroked="f"/>
        </w:pict>
      </w:r>
      <w:r w:rsidR="00433B9E">
        <w:rPr>
          <w:sz w:val="32"/>
          <w:szCs w:val="32"/>
        </w:rPr>
        <w:br/>
      </w:r>
      <w:r w:rsidR="00433B9E">
        <w:rPr>
          <w:sz w:val="60"/>
          <w:szCs w:val="60"/>
        </w:rPr>
        <w:br/>
      </w:r>
      <w:r w:rsidR="00433B9E" w:rsidRPr="00433B9E">
        <w:rPr>
          <w:sz w:val="60"/>
          <w:szCs w:val="60"/>
        </w:rPr>
        <w:t>22</w:t>
      </w:r>
    </w:p>
    <w:p w14:paraId="167A8870" w14:textId="77777777" w:rsidR="002F7362" w:rsidRPr="00F044AF" w:rsidRDefault="002F7362" w:rsidP="00F044AF">
      <w:pPr>
        <w:pStyle w:val="Heading2"/>
        <w:rPr>
          <w:sz w:val="32"/>
          <w:szCs w:val="32"/>
        </w:rPr>
      </w:pPr>
      <w:r w:rsidRPr="00F044AF">
        <w:rPr>
          <w:sz w:val="32"/>
          <w:szCs w:val="32"/>
        </w:rPr>
        <w:t>10. Categorization of Incident</w:t>
      </w:r>
    </w:p>
    <w:p w14:paraId="167A8871" w14:textId="77777777" w:rsidR="002F7362" w:rsidRPr="00F044AF" w:rsidRDefault="002F7362" w:rsidP="00F044AF">
      <w:pPr>
        <w:pStyle w:val="NormalWeb"/>
        <w:spacing w:line="276" w:lineRule="auto"/>
        <w:rPr>
          <w:sz w:val="32"/>
          <w:szCs w:val="32"/>
        </w:rPr>
      </w:pPr>
      <w:r w:rsidRPr="00F044AF">
        <w:rPr>
          <w:sz w:val="32"/>
          <w:szCs w:val="32"/>
        </w:rPr>
        <w:t>Categorizing an incident based on its severity is vital for tailoring the response strategy effectively. Incidents can be classified as high, medium, or low risk based on several factors, including the nature of the compromised data, the potential impact on the organization, and whether critical assets are involved.</w:t>
      </w:r>
    </w:p>
    <w:p w14:paraId="167A8872" w14:textId="77777777" w:rsidR="002F7362" w:rsidRPr="00F044AF" w:rsidRDefault="002F7362" w:rsidP="00F044AF">
      <w:pPr>
        <w:pStyle w:val="NormalWeb"/>
        <w:spacing w:line="276" w:lineRule="auto"/>
        <w:rPr>
          <w:sz w:val="32"/>
          <w:szCs w:val="32"/>
        </w:rPr>
      </w:pPr>
      <w:r w:rsidRPr="00F044AF">
        <w:rPr>
          <w:rStyle w:val="Strong"/>
          <w:sz w:val="32"/>
          <w:szCs w:val="32"/>
        </w:rPr>
        <w:t>Key Steps</w:t>
      </w:r>
      <w:r w:rsidRPr="00F044AF">
        <w:rPr>
          <w:sz w:val="32"/>
          <w:szCs w:val="32"/>
        </w:rPr>
        <w:t>:</w:t>
      </w:r>
    </w:p>
    <w:p w14:paraId="167A8873" w14:textId="77777777" w:rsidR="002F7362" w:rsidRPr="00F044AF" w:rsidRDefault="002F7362" w:rsidP="00F044AF">
      <w:pPr>
        <w:numPr>
          <w:ilvl w:val="0"/>
          <w:numId w:val="33"/>
        </w:numPr>
        <w:spacing w:before="100" w:beforeAutospacing="1" w:after="100" w:afterAutospacing="1"/>
        <w:rPr>
          <w:sz w:val="32"/>
          <w:szCs w:val="32"/>
        </w:rPr>
      </w:pPr>
      <w:r w:rsidRPr="00F044AF">
        <w:rPr>
          <w:rStyle w:val="Strong"/>
          <w:sz w:val="32"/>
          <w:szCs w:val="32"/>
        </w:rPr>
        <w:t>Incident Severity Levels</w:t>
      </w:r>
      <w:r w:rsidRPr="00F044AF">
        <w:rPr>
          <w:sz w:val="32"/>
          <w:szCs w:val="32"/>
        </w:rPr>
        <w:t>:</w:t>
      </w:r>
    </w:p>
    <w:p w14:paraId="167A8874" w14:textId="77777777" w:rsidR="002F7362" w:rsidRPr="00F044AF" w:rsidRDefault="002F7362" w:rsidP="00F044AF">
      <w:pPr>
        <w:numPr>
          <w:ilvl w:val="1"/>
          <w:numId w:val="33"/>
        </w:numPr>
        <w:spacing w:before="100" w:beforeAutospacing="1" w:after="100" w:afterAutospacing="1"/>
        <w:rPr>
          <w:sz w:val="32"/>
          <w:szCs w:val="32"/>
        </w:rPr>
      </w:pPr>
      <w:r w:rsidRPr="00F044AF">
        <w:rPr>
          <w:rStyle w:val="Strong"/>
          <w:sz w:val="32"/>
          <w:szCs w:val="32"/>
        </w:rPr>
        <w:t>High Severity</w:t>
      </w:r>
      <w:r w:rsidRPr="00F044AF">
        <w:rPr>
          <w:sz w:val="32"/>
          <w:szCs w:val="32"/>
        </w:rPr>
        <w:t>: Involves exposure of highly sensitive data, critical systems, or regulatory compliance issues. Immediate executive-level notification and resource mobilization are required.</w:t>
      </w:r>
    </w:p>
    <w:p w14:paraId="167A8875" w14:textId="77777777" w:rsidR="002F7362" w:rsidRPr="00F044AF" w:rsidRDefault="002F7362" w:rsidP="00F044AF">
      <w:pPr>
        <w:numPr>
          <w:ilvl w:val="1"/>
          <w:numId w:val="33"/>
        </w:numPr>
        <w:spacing w:before="100" w:beforeAutospacing="1" w:after="100" w:afterAutospacing="1"/>
        <w:rPr>
          <w:sz w:val="32"/>
          <w:szCs w:val="32"/>
        </w:rPr>
      </w:pPr>
      <w:r w:rsidRPr="00F044AF">
        <w:rPr>
          <w:rStyle w:val="Strong"/>
          <w:sz w:val="32"/>
          <w:szCs w:val="32"/>
        </w:rPr>
        <w:t>Medium Severity</w:t>
      </w:r>
      <w:r w:rsidRPr="00F044AF">
        <w:rPr>
          <w:sz w:val="32"/>
          <w:szCs w:val="32"/>
        </w:rPr>
        <w:t>: Involves potentially sensitive data without immediate significant impact, warranting a thorough investigation but allowing for some operational normalcy.</w:t>
      </w:r>
    </w:p>
    <w:p w14:paraId="167A8876" w14:textId="77777777" w:rsidR="002F7362" w:rsidRPr="00F044AF" w:rsidRDefault="002F7362" w:rsidP="00F044AF">
      <w:pPr>
        <w:numPr>
          <w:ilvl w:val="1"/>
          <w:numId w:val="33"/>
        </w:numPr>
        <w:spacing w:before="100" w:beforeAutospacing="1" w:after="100" w:afterAutospacing="1"/>
        <w:rPr>
          <w:sz w:val="32"/>
          <w:szCs w:val="32"/>
        </w:rPr>
      </w:pPr>
      <w:r w:rsidRPr="00F044AF">
        <w:rPr>
          <w:rStyle w:val="Strong"/>
          <w:sz w:val="32"/>
          <w:szCs w:val="32"/>
        </w:rPr>
        <w:t>Low Severity</w:t>
      </w:r>
      <w:r w:rsidRPr="00F044AF">
        <w:rPr>
          <w:sz w:val="32"/>
          <w:szCs w:val="32"/>
        </w:rPr>
        <w:t>: Minor incidents that pose minimal risk and can be managed with standard procedures and reporting.</w:t>
      </w:r>
    </w:p>
    <w:p w14:paraId="167A8877" w14:textId="77777777" w:rsidR="002F7362" w:rsidRPr="00F044AF" w:rsidRDefault="002F7362" w:rsidP="00F044AF">
      <w:pPr>
        <w:pStyle w:val="NormalWeb"/>
        <w:spacing w:line="276" w:lineRule="auto"/>
        <w:rPr>
          <w:sz w:val="32"/>
          <w:szCs w:val="32"/>
        </w:rPr>
      </w:pPr>
      <w:r w:rsidRPr="00F044AF">
        <w:rPr>
          <w:sz w:val="32"/>
          <w:szCs w:val="32"/>
        </w:rPr>
        <w:t>Proper categorization helps ensure appropriate resources are allocated for incident response and remediation.</w:t>
      </w:r>
    </w:p>
    <w:p w14:paraId="167A8878" w14:textId="7EE45F8C" w:rsidR="002F7362" w:rsidRPr="00433B9E" w:rsidRDefault="00000000" w:rsidP="00F044AF">
      <w:pPr>
        <w:rPr>
          <w:sz w:val="60"/>
          <w:szCs w:val="60"/>
        </w:rPr>
      </w:pPr>
      <w:r>
        <w:rPr>
          <w:sz w:val="32"/>
          <w:szCs w:val="32"/>
        </w:rPr>
        <w:lastRenderedPageBreak/>
        <w:pict w14:anchorId="167A88DB">
          <v:rect id="_x0000_i1047" style="width:0;height:1.5pt" o:hralign="center" o:hrstd="t" o:hr="t" fillcolor="#a0a0a0" stroked="f"/>
        </w:pict>
      </w:r>
      <w:r w:rsidR="00433B9E">
        <w:rPr>
          <w:sz w:val="32"/>
          <w:szCs w:val="32"/>
        </w:rPr>
        <w:br/>
      </w:r>
      <w:r w:rsidR="00433B9E" w:rsidRPr="00433B9E">
        <w:rPr>
          <w:sz w:val="60"/>
          <w:szCs w:val="60"/>
        </w:rPr>
        <w:t>23</w:t>
      </w:r>
    </w:p>
    <w:p w14:paraId="167A8879" w14:textId="77777777" w:rsidR="002F7362" w:rsidRPr="00F044AF" w:rsidRDefault="002F7362" w:rsidP="00F044AF">
      <w:pPr>
        <w:pStyle w:val="Heading2"/>
        <w:rPr>
          <w:sz w:val="32"/>
          <w:szCs w:val="32"/>
        </w:rPr>
      </w:pPr>
      <w:r w:rsidRPr="00F044AF">
        <w:rPr>
          <w:sz w:val="32"/>
          <w:szCs w:val="32"/>
        </w:rPr>
        <w:t>11. Response Strategy</w:t>
      </w:r>
    </w:p>
    <w:p w14:paraId="167A887A" w14:textId="77777777" w:rsidR="002F7362" w:rsidRPr="00F044AF" w:rsidRDefault="002F7362" w:rsidP="00F044AF">
      <w:pPr>
        <w:pStyle w:val="NormalWeb"/>
        <w:spacing w:line="276" w:lineRule="auto"/>
        <w:rPr>
          <w:sz w:val="32"/>
          <w:szCs w:val="32"/>
        </w:rPr>
      </w:pPr>
      <w:r w:rsidRPr="00F044AF">
        <w:rPr>
          <w:sz w:val="32"/>
          <w:szCs w:val="32"/>
        </w:rPr>
        <w:t>Developing a robust response strategy is essential for effectively addressing insider threats and mitigating data exfiltration risks.</w:t>
      </w:r>
    </w:p>
    <w:p w14:paraId="167A887B" w14:textId="77777777" w:rsidR="002F7362" w:rsidRPr="00F044AF" w:rsidRDefault="002F7362" w:rsidP="00F044AF">
      <w:pPr>
        <w:pStyle w:val="NormalWeb"/>
        <w:spacing w:line="276" w:lineRule="auto"/>
        <w:rPr>
          <w:sz w:val="32"/>
          <w:szCs w:val="32"/>
        </w:rPr>
      </w:pPr>
      <w:r w:rsidRPr="00F044AF">
        <w:rPr>
          <w:rStyle w:val="Strong"/>
          <w:sz w:val="32"/>
          <w:szCs w:val="32"/>
        </w:rPr>
        <w:t>Key Steps</w:t>
      </w:r>
      <w:r w:rsidRPr="00F044AF">
        <w:rPr>
          <w:sz w:val="32"/>
          <w:szCs w:val="32"/>
        </w:rPr>
        <w:t>:</w:t>
      </w:r>
    </w:p>
    <w:p w14:paraId="167A887C" w14:textId="77777777" w:rsidR="002F7362" w:rsidRPr="00F044AF" w:rsidRDefault="002F7362" w:rsidP="00F044AF">
      <w:pPr>
        <w:numPr>
          <w:ilvl w:val="0"/>
          <w:numId w:val="34"/>
        </w:numPr>
        <w:spacing w:before="100" w:beforeAutospacing="1" w:after="100" w:afterAutospacing="1"/>
        <w:rPr>
          <w:sz w:val="32"/>
          <w:szCs w:val="32"/>
        </w:rPr>
      </w:pPr>
      <w:r w:rsidRPr="00F044AF">
        <w:rPr>
          <w:rStyle w:val="Strong"/>
          <w:sz w:val="32"/>
          <w:szCs w:val="32"/>
        </w:rPr>
        <w:t>Establish Incident Response Framework</w:t>
      </w:r>
      <w:r w:rsidRPr="00F044AF">
        <w:rPr>
          <w:sz w:val="32"/>
          <w:szCs w:val="32"/>
        </w:rPr>
        <w:t>:</w:t>
      </w:r>
    </w:p>
    <w:p w14:paraId="167A887D" w14:textId="77777777" w:rsidR="002F7362" w:rsidRPr="00F044AF" w:rsidRDefault="002F7362" w:rsidP="00F044AF">
      <w:pPr>
        <w:numPr>
          <w:ilvl w:val="1"/>
          <w:numId w:val="34"/>
        </w:numPr>
        <w:spacing w:before="100" w:beforeAutospacing="1" w:after="100" w:afterAutospacing="1"/>
        <w:rPr>
          <w:sz w:val="32"/>
          <w:szCs w:val="32"/>
        </w:rPr>
      </w:pPr>
      <w:r w:rsidRPr="00F044AF">
        <w:rPr>
          <w:sz w:val="32"/>
          <w:szCs w:val="32"/>
        </w:rPr>
        <w:t>Define a clear framework outlining roles and responsibilities for each team member involved in the incident response process.</w:t>
      </w:r>
    </w:p>
    <w:p w14:paraId="167A887E" w14:textId="77777777" w:rsidR="002F7362" w:rsidRPr="00F044AF" w:rsidRDefault="002F7362" w:rsidP="00F044AF">
      <w:pPr>
        <w:numPr>
          <w:ilvl w:val="0"/>
          <w:numId w:val="34"/>
        </w:numPr>
        <w:spacing w:before="100" w:beforeAutospacing="1" w:after="100" w:afterAutospacing="1"/>
        <w:rPr>
          <w:sz w:val="32"/>
          <w:szCs w:val="32"/>
        </w:rPr>
      </w:pPr>
      <w:r w:rsidRPr="00F044AF">
        <w:rPr>
          <w:rStyle w:val="Strong"/>
          <w:sz w:val="32"/>
          <w:szCs w:val="32"/>
        </w:rPr>
        <w:t>Develop Playbooks for Common Scenarios</w:t>
      </w:r>
      <w:r w:rsidRPr="00F044AF">
        <w:rPr>
          <w:sz w:val="32"/>
          <w:szCs w:val="32"/>
        </w:rPr>
        <w:t>:</w:t>
      </w:r>
    </w:p>
    <w:p w14:paraId="167A887F" w14:textId="77777777" w:rsidR="002F7362" w:rsidRPr="00F044AF" w:rsidRDefault="002F7362" w:rsidP="00F044AF">
      <w:pPr>
        <w:numPr>
          <w:ilvl w:val="1"/>
          <w:numId w:val="34"/>
        </w:numPr>
        <w:spacing w:before="100" w:beforeAutospacing="1" w:after="100" w:afterAutospacing="1"/>
        <w:rPr>
          <w:sz w:val="32"/>
          <w:szCs w:val="32"/>
        </w:rPr>
      </w:pPr>
      <w:r w:rsidRPr="00F044AF">
        <w:rPr>
          <w:sz w:val="32"/>
          <w:szCs w:val="32"/>
        </w:rPr>
        <w:t>Create playbooks detailing response steps for different types of insider threats, including procedures for handling data breaches and regulatory reporting requirements.</w:t>
      </w:r>
    </w:p>
    <w:p w14:paraId="167A8880" w14:textId="77777777" w:rsidR="002F7362" w:rsidRPr="00F044AF" w:rsidRDefault="002F7362" w:rsidP="00F044AF">
      <w:pPr>
        <w:numPr>
          <w:ilvl w:val="0"/>
          <w:numId w:val="34"/>
        </w:numPr>
        <w:spacing w:before="100" w:beforeAutospacing="1" w:after="100" w:afterAutospacing="1"/>
        <w:rPr>
          <w:sz w:val="32"/>
          <w:szCs w:val="32"/>
        </w:rPr>
      </w:pPr>
      <w:r w:rsidRPr="00F044AF">
        <w:rPr>
          <w:rStyle w:val="Strong"/>
          <w:sz w:val="32"/>
          <w:szCs w:val="32"/>
        </w:rPr>
        <w:t>Incorporate Communication Plans</w:t>
      </w:r>
      <w:r w:rsidRPr="00F044AF">
        <w:rPr>
          <w:sz w:val="32"/>
          <w:szCs w:val="32"/>
        </w:rPr>
        <w:t>:</w:t>
      </w:r>
    </w:p>
    <w:p w14:paraId="167A8881" w14:textId="77777777" w:rsidR="002F7362" w:rsidRPr="00F044AF" w:rsidRDefault="002F7362" w:rsidP="00F044AF">
      <w:pPr>
        <w:numPr>
          <w:ilvl w:val="1"/>
          <w:numId w:val="34"/>
        </w:numPr>
        <w:spacing w:before="100" w:beforeAutospacing="1" w:after="100" w:afterAutospacing="1"/>
        <w:rPr>
          <w:sz w:val="32"/>
          <w:szCs w:val="32"/>
        </w:rPr>
      </w:pPr>
      <w:r w:rsidRPr="00F044AF">
        <w:rPr>
          <w:sz w:val="32"/>
          <w:szCs w:val="32"/>
        </w:rPr>
        <w:t>Ensure a communication plan is in place for internal and external stakeholders, outlining what information should be shared and with whom.</w:t>
      </w:r>
    </w:p>
    <w:p w14:paraId="167A8882" w14:textId="77777777" w:rsidR="002F7362" w:rsidRPr="00F044AF" w:rsidRDefault="002F7362" w:rsidP="00F044AF">
      <w:pPr>
        <w:pStyle w:val="NormalWeb"/>
        <w:spacing w:line="276" w:lineRule="auto"/>
        <w:rPr>
          <w:sz w:val="32"/>
          <w:szCs w:val="32"/>
        </w:rPr>
      </w:pPr>
      <w:r w:rsidRPr="00F044AF">
        <w:rPr>
          <w:sz w:val="32"/>
          <w:szCs w:val="32"/>
        </w:rPr>
        <w:t>A well-defined response strategy ensures that all team members are prepared to act quickly and efficiently during an incident.</w:t>
      </w:r>
    </w:p>
    <w:p w14:paraId="167A8883" w14:textId="29D787A3" w:rsidR="002F7362" w:rsidRPr="00F044AF" w:rsidRDefault="00000000" w:rsidP="00F044AF">
      <w:pPr>
        <w:rPr>
          <w:sz w:val="32"/>
          <w:szCs w:val="32"/>
        </w:rPr>
      </w:pPr>
      <w:r>
        <w:rPr>
          <w:sz w:val="32"/>
          <w:szCs w:val="32"/>
        </w:rPr>
        <w:pict w14:anchorId="167A88DC">
          <v:rect id="_x0000_i1048" style="width:0;height:1.5pt" o:hralign="center" o:hrstd="t" o:hr="t" fillcolor="#a0a0a0" stroked="f"/>
        </w:pict>
      </w:r>
      <w:r w:rsidR="00433B9E">
        <w:rPr>
          <w:sz w:val="32"/>
          <w:szCs w:val="32"/>
        </w:rPr>
        <w:br/>
      </w:r>
      <w:r w:rsidR="00433B9E">
        <w:rPr>
          <w:sz w:val="32"/>
          <w:szCs w:val="32"/>
        </w:rPr>
        <w:br/>
      </w:r>
      <w:r w:rsidR="00433B9E">
        <w:rPr>
          <w:sz w:val="32"/>
          <w:szCs w:val="32"/>
        </w:rPr>
        <w:br/>
      </w:r>
      <w:r w:rsidR="00433B9E">
        <w:rPr>
          <w:sz w:val="32"/>
          <w:szCs w:val="32"/>
        </w:rPr>
        <w:br/>
      </w:r>
      <w:r w:rsidR="00433B9E">
        <w:rPr>
          <w:sz w:val="32"/>
          <w:szCs w:val="32"/>
        </w:rPr>
        <w:lastRenderedPageBreak/>
        <w:br/>
      </w:r>
      <w:r w:rsidR="00433B9E" w:rsidRPr="00433B9E">
        <w:rPr>
          <w:sz w:val="60"/>
          <w:szCs w:val="60"/>
        </w:rPr>
        <w:t>24</w:t>
      </w:r>
    </w:p>
    <w:p w14:paraId="167A8884" w14:textId="77777777" w:rsidR="002F7362" w:rsidRPr="00F044AF" w:rsidRDefault="002F7362" w:rsidP="00F044AF">
      <w:pPr>
        <w:pStyle w:val="Heading2"/>
        <w:rPr>
          <w:sz w:val="32"/>
          <w:szCs w:val="32"/>
        </w:rPr>
      </w:pPr>
      <w:r w:rsidRPr="00F044AF">
        <w:rPr>
          <w:sz w:val="32"/>
          <w:szCs w:val="32"/>
        </w:rPr>
        <w:t>12. Incident Containment Procedures</w:t>
      </w:r>
    </w:p>
    <w:p w14:paraId="167A8885" w14:textId="77777777" w:rsidR="002F7362" w:rsidRPr="00F044AF" w:rsidRDefault="002F7362" w:rsidP="00F044AF">
      <w:pPr>
        <w:pStyle w:val="NormalWeb"/>
        <w:spacing w:line="276" w:lineRule="auto"/>
        <w:rPr>
          <w:sz w:val="32"/>
          <w:szCs w:val="32"/>
        </w:rPr>
      </w:pPr>
      <w:r w:rsidRPr="00F044AF">
        <w:rPr>
          <w:sz w:val="32"/>
          <w:szCs w:val="32"/>
        </w:rPr>
        <w:t>Containment is a dynamic process tailored to the severity and scope of the incident. Effective containment minimizes the impact of data exfiltration and prevents further unauthorized access.</w:t>
      </w:r>
    </w:p>
    <w:p w14:paraId="167A8886" w14:textId="77777777" w:rsidR="002F7362" w:rsidRPr="00F044AF" w:rsidRDefault="002F7362" w:rsidP="00F044AF">
      <w:pPr>
        <w:pStyle w:val="NormalWeb"/>
        <w:spacing w:line="276" w:lineRule="auto"/>
        <w:rPr>
          <w:sz w:val="32"/>
          <w:szCs w:val="32"/>
        </w:rPr>
      </w:pPr>
      <w:r w:rsidRPr="00F044AF">
        <w:rPr>
          <w:rStyle w:val="Strong"/>
          <w:sz w:val="32"/>
          <w:szCs w:val="32"/>
        </w:rPr>
        <w:t>Key Steps</w:t>
      </w:r>
      <w:r w:rsidRPr="00F044AF">
        <w:rPr>
          <w:sz w:val="32"/>
          <w:szCs w:val="32"/>
        </w:rPr>
        <w:t>:</w:t>
      </w:r>
    </w:p>
    <w:p w14:paraId="167A8887" w14:textId="77777777" w:rsidR="002F7362" w:rsidRPr="00F044AF" w:rsidRDefault="002F7362" w:rsidP="00F044AF">
      <w:pPr>
        <w:numPr>
          <w:ilvl w:val="0"/>
          <w:numId w:val="35"/>
        </w:numPr>
        <w:spacing w:before="100" w:beforeAutospacing="1" w:after="100" w:afterAutospacing="1"/>
        <w:rPr>
          <w:sz w:val="32"/>
          <w:szCs w:val="32"/>
        </w:rPr>
      </w:pPr>
      <w:r w:rsidRPr="00F044AF">
        <w:rPr>
          <w:rStyle w:val="Strong"/>
          <w:sz w:val="32"/>
          <w:szCs w:val="32"/>
        </w:rPr>
        <w:t>Immediate Containment Actions</w:t>
      </w:r>
      <w:r w:rsidRPr="00F044AF">
        <w:rPr>
          <w:sz w:val="32"/>
          <w:szCs w:val="32"/>
        </w:rPr>
        <w:t>:</w:t>
      </w:r>
    </w:p>
    <w:p w14:paraId="167A8888" w14:textId="77777777" w:rsidR="002F7362" w:rsidRPr="00F044AF" w:rsidRDefault="002F7362" w:rsidP="00F044AF">
      <w:pPr>
        <w:numPr>
          <w:ilvl w:val="1"/>
          <w:numId w:val="35"/>
        </w:numPr>
        <w:spacing w:before="100" w:beforeAutospacing="1" w:after="100" w:afterAutospacing="1"/>
        <w:rPr>
          <w:sz w:val="32"/>
          <w:szCs w:val="32"/>
        </w:rPr>
      </w:pPr>
      <w:r w:rsidRPr="00F044AF">
        <w:rPr>
          <w:sz w:val="32"/>
          <w:szCs w:val="32"/>
        </w:rPr>
        <w:t>Implement steps to isolate affected systems and revoke access for the suspected insider, as detailed in Section 8.</w:t>
      </w:r>
    </w:p>
    <w:p w14:paraId="167A8889" w14:textId="77777777" w:rsidR="002F7362" w:rsidRPr="00F044AF" w:rsidRDefault="002F7362" w:rsidP="00F044AF">
      <w:pPr>
        <w:numPr>
          <w:ilvl w:val="0"/>
          <w:numId w:val="35"/>
        </w:numPr>
        <w:spacing w:before="100" w:beforeAutospacing="1" w:after="100" w:afterAutospacing="1"/>
        <w:rPr>
          <w:sz w:val="32"/>
          <w:szCs w:val="32"/>
        </w:rPr>
      </w:pPr>
      <w:r w:rsidRPr="00F044AF">
        <w:rPr>
          <w:rStyle w:val="Strong"/>
          <w:sz w:val="32"/>
          <w:szCs w:val="32"/>
        </w:rPr>
        <w:t>Long-Term Containment Strategies</w:t>
      </w:r>
      <w:r w:rsidRPr="00F044AF">
        <w:rPr>
          <w:sz w:val="32"/>
          <w:szCs w:val="32"/>
        </w:rPr>
        <w:t>:</w:t>
      </w:r>
    </w:p>
    <w:p w14:paraId="167A888A" w14:textId="77777777" w:rsidR="002F7362" w:rsidRPr="00F044AF" w:rsidRDefault="002F7362" w:rsidP="00F044AF">
      <w:pPr>
        <w:numPr>
          <w:ilvl w:val="1"/>
          <w:numId w:val="35"/>
        </w:numPr>
        <w:spacing w:before="100" w:beforeAutospacing="1" w:after="100" w:afterAutospacing="1"/>
        <w:rPr>
          <w:sz w:val="32"/>
          <w:szCs w:val="32"/>
        </w:rPr>
      </w:pPr>
      <w:r w:rsidRPr="00F044AF">
        <w:rPr>
          <w:sz w:val="32"/>
          <w:szCs w:val="32"/>
        </w:rPr>
        <w:t>Develop and apply long-term containment measures to secure compromised systems while investigations are ongoing.</w:t>
      </w:r>
    </w:p>
    <w:p w14:paraId="167A888B" w14:textId="77777777" w:rsidR="002F7362" w:rsidRPr="00F044AF" w:rsidRDefault="002F7362" w:rsidP="00F044AF">
      <w:pPr>
        <w:numPr>
          <w:ilvl w:val="0"/>
          <w:numId w:val="35"/>
        </w:numPr>
        <w:spacing w:before="100" w:beforeAutospacing="1" w:after="100" w:afterAutospacing="1"/>
        <w:rPr>
          <w:sz w:val="32"/>
          <w:szCs w:val="32"/>
        </w:rPr>
      </w:pPr>
      <w:r w:rsidRPr="00F044AF">
        <w:rPr>
          <w:rStyle w:val="Strong"/>
          <w:sz w:val="32"/>
          <w:szCs w:val="32"/>
        </w:rPr>
        <w:t>Monitoring and Review</w:t>
      </w:r>
      <w:r w:rsidRPr="00F044AF">
        <w:rPr>
          <w:sz w:val="32"/>
          <w:szCs w:val="32"/>
        </w:rPr>
        <w:t>:</w:t>
      </w:r>
    </w:p>
    <w:p w14:paraId="167A888C" w14:textId="77777777" w:rsidR="002F7362" w:rsidRPr="00F044AF" w:rsidRDefault="002F7362" w:rsidP="00F044AF">
      <w:pPr>
        <w:numPr>
          <w:ilvl w:val="1"/>
          <w:numId w:val="35"/>
        </w:numPr>
        <w:spacing w:before="100" w:beforeAutospacing="1" w:after="100" w:afterAutospacing="1"/>
        <w:rPr>
          <w:sz w:val="32"/>
          <w:szCs w:val="32"/>
        </w:rPr>
      </w:pPr>
      <w:r w:rsidRPr="00F044AF">
        <w:rPr>
          <w:sz w:val="32"/>
          <w:szCs w:val="32"/>
        </w:rPr>
        <w:t>Establish continuous monitoring of affected systems to ensure no further data is being exfiltrated during the containment phase.</w:t>
      </w:r>
    </w:p>
    <w:p w14:paraId="167A888D" w14:textId="37818D8A" w:rsidR="002F7362" w:rsidRPr="00F044AF" w:rsidRDefault="00000000" w:rsidP="00F044AF">
      <w:pPr>
        <w:spacing w:after="0"/>
        <w:rPr>
          <w:sz w:val="32"/>
          <w:szCs w:val="32"/>
        </w:rPr>
      </w:pPr>
      <w:r>
        <w:rPr>
          <w:sz w:val="32"/>
          <w:szCs w:val="32"/>
        </w:rPr>
        <w:pict w14:anchorId="167A88DD">
          <v:rect id="_x0000_i1049" style="width:0;height:1.5pt" o:hralign="center" o:hrstd="t" o:hr="t" fillcolor="#a0a0a0" stroked="f"/>
        </w:pict>
      </w:r>
      <w:r w:rsidR="00433B9E">
        <w:rPr>
          <w:sz w:val="32"/>
          <w:szCs w:val="32"/>
        </w:rPr>
        <w:br/>
      </w:r>
      <w:r w:rsidR="00433B9E" w:rsidRPr="00433B9E">
        <w:rPr>
          <w:sz w:val="60"/>
          <w:szCs w:val="60"/>
        </w:rPr>
        <w:t>25</w:t>
      </w:r>
    </w:p>
    <w:p w14:paraId="167A888E" w14:textId="77777777" w:rsidR="002F7362" w:rsidRPr="00F044AF" w:rsidRDefault="002F7362" w:rsidP="00F044AF">
      <w:pPr>
        <w:pStyle w:val="Heading2"/>
        <w:rPr>
          <w:sz w:val="32"/>
          <w:szCs w:val="32"/>
        </w:rPr>
      </w:pPr>
      <w:r w:rsidRPr="00F044AF">
        <w:rPr>
          <w:sz w:val="32"/>
          <w:szCs w:val="32"/>
        </w:rPr>
        <w:t>13. Investigation and Forensic Procedures</w:t>
      </w:r>
    </w:p>
    <w:p w14:paraId="167A888F" w14:textId="77777777" w:rsidR="002F7362" w:rsidRPr="00F044AF" w:rsidRDefault="002F7362" w:rsidP="00F044AF">
      <w:pPr>
        <w:pStyle w:val="NormalWeb"/>
        <w:spacing w:line="276" w:lineRule="auto"/>
        <w:rPr>
          <w:sz w:val="32"/>
          <w:szCs w:val="32"/>
        </w:rPr>
      </w:pPr>
      <w:r w:rsidRPr="00F044AF">
        <w:rPr>
          <w:sz w:val="32"/>
          <w:szCs w:val="32"/>
        </w:rPr>
        <w:t>A thorough investigation is crucial for understanding the scope of the incident, identifying vulnerabilities, and preventing future occurrences.</w:t>
      </w:r>
    </w:p>
    <w:p w14:paraId="167A8890" w14:textId="77777777" w:rsidR="002F7362" w:rsidRPr="00F044AF" w:rsidRDefault="002F7362" w:rsidP="00F044AF">
      <w:pPr>
        <w:pStyle w:val="NormalWeb"/>
        <w:spacing w:line="276" w:lineRule="auto"/>
        <w:rPr>
          <w:sz w:val="32"/>
          <w:szCs w:val="32"/>
        </w:rPr>
      </w:pPr>
      <w:r w:rsidRPr="00F044AF">
        <w:rPr>
          <w:rStyle w:val="Strong"/>
          <w:sz w:val="32"/>
          <w:szCs w:val="32"/>
        </w:rPr>
        <w:lastRenderedPageBreak/>
        <w:t>Key Steps</w:t>
      </w:r>
      <w:r w:rsidRPr="00F044AF">
        <w:rPr>
          <w:sz w:val="32"/>
          <w:szCs w:val="32"/>
        </w:rPr>
        <w:t>:</w:t>
      </w:r>
    </w:p>
    <w:p w14:paraId="167A8891" w14:textId="77777777" w:rsidR="002F7362" w:rsidRPr="00F044AF" w:rsidRDefault="002F7362" w:rsidP="00F044AF">
      <w:pPr>
        <w:numPr>
          <w:ilvl w:val="0"/>
          <w:numId w:val="36"/>
        </w:numPr>
        <w:spacing w:before="100" w:beforeAutospacing="1" w:after="100" w:afterAutospacing="1"/>
        <w:rPr>
          <w:sz w:val="32"/>
          <w:szCs w:val="32"/>
        </w:rPr>
      </w:pPr>
      <w:r w:rsidRPr="00F044AF">
        <w:rPr>
          <w:rStyle w:val="Strong"/>
          <w:sz w:val="32"/>
          <w:szCs w:val="32"/>
        </w:rPr>
        <w:t>Forensic Analysis</w:t>
      </w:r>
      <w:r w:rsidRPr="00F044AF">
        <w:rPr>
          <w:sz w:val="32"/>
          <w:szCs w:val="32"/>
        </w:rPr>
        <w:t>:</w:t>
      </w:r>
    </w:p>
    <w:p w14:paraId="167A8892" w14:textId="77777777" w:rsidR="002F7362" w:rsidRPr="00F044AF" w:rsidRDefault="002F7362" w:rsidP="00F044AF">
      <w:pPr>
        <w:numPr>
          <w:ilvl w:val="1"/>
          <w:numId w:val="36"/>
        </w:numPr>
        <w:spacing w:before="100" w:beforeAutospacing="1" w:after="100" w:afterAutospacing="1"/>
        <w:rPr>
          <w:sz w:val="32"/>
          <w:szCs w:val="32"/>
        </w:rPr>
      </w:pPr>
      <w:r w:rsidRPr="00F044AF">
        <w:rPr>
          <w:sz w:val="32"/>
          <w:szCs w:val="32"/>
        </w:rPr>
        <w:t>Engage forensic experts to analyze compromised systems, logs, and user activity to understand how the breach occurred and what data was affected.</w:t>
      </w:r>
    </w:p>
    <w:p w14:paraId="167A8893" w14:textId="77777777" w:rsidR="002F7362" w:rsidRPr="00F044AF" w:rsidRDefault="002F7362" w:rsidP="00F044AF">
      <w:pPr>
        <w:numPr>
          <w:ilvl w:val="0"/>
          <w:numId w:val="36"/>
        </w:numPr>
        <w:spacing w:before="100" w:beforeAutospacing="1" w:after="100" w:afterAutospacing="1"/>
        <w:rPr>
          <w:sz w:val="32"/>
          <w:szCs w:val="32"/>
        </w:rPr>
      </w:pPr>
      <w:r w:rsidRPr="00F044AF">
        <w:rPr>
          <w:rStyle w:val="Strong"/>
          <w:sz w:val="32"/>
          <w:szCs w:val="32"/>
        </w:rPr>
        <w:t>Documentation of Findings</w:t>
      </w:r>
      <w:r w:rsidRPr="00F044AF">
        <w:rPr>
          <w:sz w:val="32"/>
          <w:szCs w:val="32"/>
        </w:rPr>
        <w:t>:</w:t>
      </w:r>
    </w:p>
    <w:p w14:paraId="167A8894" w14:textId="77777777" w:rsidR="002F7362" w:rsidRPr="00F044AF" w:rsidRDefault="002F7362" w:rsidP="00F044AF">
      <w:pPr>
        <w:numPr>
          <w:ilvl w:val="1"/>
          <w:numId w:val="36"/>
        </w:numPr>
        <w:spacing w:before="100" w:beforeAutospacing="1" w:after="100" w:afterAutospacing="1"/>
        <w:rPr>
          <w:sz w:val="32"/>
          <w:szCs w:val="32"/>
        </w:rPr>
      </w:pPr>
      <w:r w:rsidRPr="00F044AF">
        <w:rPr>
          <w:sz w:val="32"/>
          <w:szCs w:val="32"/>
        </w:rPr>
        <w:t>Maintain detailed documentation of the investigation process, including evidence collected, findings, and decisions made during the investigation.</w:t>
      </w:r>
    </w:p>
    <w:p w14:paraId="167A8895" w14:textId="77777777" w:rsidR="002F7362" w:rsidRPr="00F044AF" w:rsidRDefault="002F7362" w:rsidP="00F044AF">
      <w:pPr>
        <w:numPr>
          <w:ilvl w:val="0"/>
          <w:numId w:val="36"/>
        </w:numPr>
        <w:spacing w:before="100" w:beforeAutospacing="1" w:after="100" w:afterAutospacing="1"/>
        <w:rPr>
          <w:sz w:val="32"/>
          <w:szCs w:val="32"/>
        </w:rPr>
      </w:pPr>
      <w:r w:rsidRPr="00F044AF">
        <w:rPr>
          <w:rStyle w:val="Strong"/>
          <w:sz w:val="32"/>
          <w:szCs w:val="32"/>
        </w:rPr>
        <w:t>Collaboration with Legal Teams</w:t>
      </w:r>
      <w:r w:rsidRPr="00F044AF">
        <w:rPr>
          <w:sz w:val="32"/>
          <w:szCs w:val="32"/>
        </w:rPr>
        <w:t>:</w:t>
      </w:r>
    </w:p>
    <w:p w14:paraId="167A8896" w14:textId="77777777" w:rsidR="002F7362" w:rsidRPr="00F044AF" w:rsidRDefault="002F7362" w:rsidP="00F044AF">
      <w:pPr>
        <w:numPr>
          <w:ilvl w:val="1"/>
          <w:numId w:val="36"/>
        </w:numPr>
        <w:spacing w:before="100" w:beforeAutospacing="1" w:after="100" w:afterAutospacing="1"/>
        <w:rPr>
          <w:sz w:val="32"/>
          <w:szCs w:val="32"/>
        </w:rPr>
      </w:pPr>
      <w:r w:rsidRPr="00F044AF">
        <w:rPr>
          <w:sz w:val="32"/>
          <w:szCs w:val="32"/>
        </w:rPr>
        <w:t>Work closely with legal counsel to ensure that the investigation complies with regulatory requirements and that evidence is preserved for potential legal action.</w:t>
      </w:r>
    </w:p>
    <w:p w14:paraId="167A8897" w14:textId="439EB00F" w:rsidR="002F7362" w:rsidRPr="00F044AF" w:rsidRDefault="00000000" w:rsidP="00F044AF">
      <w:pPr>
        <w:spacing w:after="0"/>
        <w:rPr>
          <w:sz w:val="32"/>
          <w:szCs w:val="32"/>
        </w:rPr>
      </w:pPr>
      <w:r>
        <w:rPr>
          <w:sz w:val="32"/>
          <w:szCs w:val="32"/>
        </w:rPr>
        <w:pict w14:anchorId="167A88DE">
          <v:rect id="_x0000_i1050" style="width:0;height:1.5pt" o:hralign="center" o:hrstd="t" o:hr="t" fillcolor="#a0a0a0" stroked="f"/>
        </w:pict>
      </w:r>
      <w:r w:rsidR="00433B9E">
        <w:rPr>
          <w:sz w:val="32"/>
          <w:szCs w:val="32"/>
        </w:rPr>
        <w:br/>
      </w:r>
      <w:r w:rsidR="00433B9E" w:rsidRPr="00433B9E">
        <w:rPr>
          <w:sz w:val="60"/>
          <w:szCs w:val="60"/>
        </w:rPr>
        <w:t>2</w:t>
      </w:r>
      <w:r w:rsidR="00864D17">
        <w:rPr>
          <w:sz w:val="60"/>
          <w:szCs w:val="60"/>
        </w:rPr>
        <w:t>6</w:t>
      </w:r>
    </w:p>
    <w:p w14:paraId="167A8898" w14:textId="77777777" w:rsidR="002F7362" w:rsidRPr="00F044AF" w:rsidRDefault="002F7362" w:rsidP="00F044AF">
      <w:pPr>
        <w:pStyle w:val="Heading2"/>
        <w:rPr>
          <w:sz w:val="32"/>
          <w:szCs w:val="32"/>
        </w:rPr>
      </w:pPr>
      <w:r w:rsidRPr="00F044AF">
        <w:rPr>
          <w:sz w:val="32"/>
          <w:szCs w:val="32"/>
        </w:rPr>
        <w:t>14. Recovery and Restoration</w:t>
      </w:r>
    </w:p>
    <w:p w14:paraId="167A8899" w14:textId="77777777" w:rsidR="002F7362" w:rsidRPr="00F044AF" w:rsidRDefault="002F7362" w:rsidP="00F044AF">
      <w:pPr>
        <w:pStyle w:val="NormalWeb"/>
        <w:spacing w:line="276" w:lineRule="auto"/>
        <w:rPr>
          <w:sz w:val="32"/>
          <w:szCs w:val="32"/>
        </w:rPr>
      </w:pPr>
      <w:r w:rsidRPr="00F044AF">
        <w:rPr>
          <w:sz w:val="32"/>
          <w:szCs w:val="32"/>
        </w:rPr>
        <w:t>Once the investigation concludes, the organization must focus on recovery and restoration of affected systems to normal operations while ensuring that all security vulnerabilities are addressed.</w:t>
      </w:r>
    </w:p>
    <w:p w14:paraId="167A889A" w14:textId="77777777" w:rsidR="002F7362" w:rsidRPr="00F044AF" w:rsidRDefault="002F7362" w:rsidP="00F044AF">
      <w:pPr>
        <w:pStyle w:val="NormalWeb"/>
        <w:spacing w:line="276" w:lineRule="auto"/>
        <w:rPr>
          <w:sz w:val="32"/>
          <w:szCs w:val="32"/>
        </w:rPr>
      </w:pPr>
      <w:r w:rsidRPr="00F044AF">
        <w:rPr>
          <w:rStyle w:val="Strong"/>
          <w:sz w:val="32"/>
          <w:szCs w:val="32"/>
        </w:rPr>
        <w:t>Key Steps</w:t>
      </w:r>
      <w:r w:rsidRPr="00F044AF">
        <w:rPr>
          <w:sz w:val="32"/>
          <w:szCs w:val="32"/>
        </w:rPr>
        <w:t>:</w:t>
      </w:r>
    </w:p>
    <w:p w14:paraId="167A889B" w14:textId="77777777" w:rsidR="002F7362" w:rsidRPr="00F044AF" w:rsidRDefault="002F7362" w:rsidP="00F044AF">
      <w:pPr>
        <w:numPr>
          <w:ilvl w:val="0"/>
          <w:numId w:val="37"/>
        </w:numPr>
        <w:spacing w:before="100" w:beforeAutospacing="1" w:after="100" w:afterAutospacing="1"/>
        <w:rPr>
          <w:sz w:val="32"/>
          <w:szCs w:val="32"/>
        </w:rPr>
      </w:pPr>
      <w:r w:rsidRPr="00F044AF">
        <w:rPr>
          <w:rStyle w:val="Strong"/>
          <w:sz w:val="32"/>
          <w:szCs w:val="32"/>
        </w:rPr>
        <w:t>System Restoration</w:t>
      </w:r>
      <w:r w:rsidRPr="00F044AF">
        <w:rPr>
          <w:sz w:val="32"/>
          <w:szCs w:val="32"/>
        </w:rPr>
        <w:t>:</w:t>
      </w:r>
    </w:p>
    <w:p w14:paraId="167A889C" w14:textId="77777777" w:rsidR="002F7362" w:rsidRPr="00F044AF" w:rsidRDefault="002F7362" w:rsidP="00F044AF">
      <w:pPr>
        <w:numPr>
          <w:ilvl w:val="1"/>
          <w:numId w:val="37"/>
        </w:numPr>
        <w:spacing w:before="100" w:beforeAutospacing="1" w:after="100" w:afterAutospacing="1"/>
        <w:rPr>
          <w:sz w:val="32"/>
          <w:szCs w:val="32"/>
        </w:rPr>
      </w:pPr>
      <w:r w:rsidRPr="00F044AF">
        <w:rPr>
          <w:sz w:val="32"/>
          <w:szCs w:val="32"/>
        </w:rPr>
        <w:t>Restore affected systems from clean backups, ensuring that any compromised data is securely erased.</w:t>
      </w:r>
    </w:p>
    <w:p w14:paraId="167A889D" w14:textId="77777777" w:rsidR="002F7362" w:rsidRPr="00F044AF" w:rsidRDefault="002F7362" w:rsidP="00F044AF">
      <w:pPr>
        <w:numPr>
          <w:ilvl w:val="0"/>
          <w:numId w:val="37"/>
        </w:numPr>
        <w:spacing w:before="100" w:beforeAutospacing="1" w:after="100" w:afterAutospacing="1"/>
        <w:rPr>
          <w:sz w:val="32"/>
          <w:szCs w:val="32"/>
        </w:rPr>
      </w:pPr>
      <w:r w:rsidRPr="00F044AF">
        <w:rPr>
          <w:rStyle w:val="Strong"/>
          <w:sz w:val="32"/>
          <w:szCs w:val="32"/>
        </w:rPr>
        <w:t>Patch Vulnerabilities</w:t>
      </w:r>
      <w:r w:rsidRPr="00F044AF">
        <w:rPr>
          <w:sz w:val="32"/>
          <w:szCs w:val="32"/>
        </w:rPr>
        <w:t>:</w:t>
      </w:r>
    </w:p>
    <w:p w14:paraId="167A889E" w14:textId="77777777" w:rsidR="002F7362" w:rsidRPr="00F044AF" w:rsidRDefault="002F7362" w:rsidP="00F044AF">
      <w:pPr>
        <w:numPr>
          <w:ilvl w:val="1"/>
          <w:numId w:val="37"/>
        </w:numPr>
        <w:spacing w:before="100" w:beforeAutospacing="1" w:after="100" w:afterAutospacing="1"/>
        <w:rPr>
          <w:sz w:val="32"/>
          <w:szCs w:val="32"/>
        </w:rPr>
      </w:pPr>
      <w:r w:rsidRPr="00F044AF">
        <w:rPr>
          <w:sz w:val="32"/>
          <w:szCs w:val="32"/>
        </w:rPr>
        <w:lastRenderedPageBreak/>
        <w:t>Address any identified vulnerabilities that contributed to the incident to prevent future occurrences.</w:t>
      </w:r>
    </w:p>
    <w:p w14:paraId="167A889F" w14:textId="77777777" w:rsidR="002F7362" w:rsidRPr="00F044AF" w:rsidRDefault="002F7362" w:rsidP="00F044AF">
      <w:pPr>
        <w:numPr>
          <w:ilvl w:val="0"/>
          <w:numId w:val="37"/>
        </w:numPr>
        <w:spacing w:before="100" w:beforeAutospacing="1" w:after="100" w:afterAutospacing="1"/>
        <w:rPr>
          <w:sz w:val="32"/>
          <w:szCs w:val="32"/>
        </w:rPr>
      </w:pPr>
      <w:r w:rsidRPr="00F044AF">
        <w:rPr>
          <w:rStyle w:val="Strong"/>
          <w:sz w:val="32"/>
          <w:szCs w:val="32"/>
        </w:rPr>
        <w:t>Communicate Changes</w:t>
      </w:r>
      <w:r w:rsidRPr="00F044AF">
        <w:rPr>
          <w:sz w:val="32"/>
          <w:szCs w:val="32"/>
        </w:rPr>
        <w:t>:</w:t>
      </w:r>
    </w:p>
    <w:p w14:paraId="167A88A0" w14:textId="77777777" w:rsidR="002F7362" w:rsidRPr="00F044AF" w:rsidRDefault="002F7362" w:rsidP="00F044AF">
      <w:pPr>
        <w:numPr>
          <w:ilvl w:val="1"/>
          <w:numId w:val="37"/>
        </w:numPr>
        <w:spacing w:before="100" w:beforeAutospacing="1" w:after="100" w:afterAutospacing="1"/>
        <w:rPr>
          <w:sz w:val="32"/>
          <w:szCs w:val="32"/>
        </w:rPr>
      </w:pPr>
      <w:r w:rsidRPr="00F044AF">
        <w:rPr>
          <w:sz w:val="32"/>
          <w:szCs w:val="32"/>
        </w:rPr>
        <w:t>Keep stakeholders informed about recovery efforts and any changes made to security protocols.</w:t>
      </w:r>
    </w:p>
    <w:p w14:paraId="167A88A1" w14:textId="4B994BA1" w:rsidR="002F7362" w:rsidRPr="00F044AF" w:rsidRDefault="00000000" w:rsidP="00F044AF">
      <w:pPr>
        <w:spacing w:after="0"/>
        <w:rPr>
          <w:sz w:val="32"/>
          <w:szCs w:val="32"/>
        </w:rPr>
      </w:pPr>
      <w:r>
        <w:rPr>
          <w:sz w:val="32"/>
          <w:szCs w:val="32"/>
        </w:rPr>
        <w:pict w14:anchorId="167A88DF">
          <v:rect id="_x0000_i1051" style="width:0;height:1.5pt" o:hralign="center" o:hrstd="t" o:hr="t" fillcolor="#a0a0a0" stroked="f"/>
        </w:pict>
      </w:r>
      <w:r w:rsidR="00433B9E">
        <w:rPr>
          <w:sz w:val="32"/>
          <w:szCs w:val="32"/>
        </w:rPr>
        <w:br/>
      </w:r>
      <w:r w:rsidR="00433B9E" w:rsidRPr="00433B9E">
        <w:rPr>
          <w:sz w:val="60"/>
          <w:szCs w:val="60"/>
        </w:rPr>
        <w:t>27</w:t>
      </w:r>
    </w:p>
    <w:p w14:paraId="167A88A2" w14:textId="77777777" w:rsidR="002F7362" w:rsidRPr="00F044AF" w:rsidRDefault="002F7362" w:rsidP="00F044AF">
      <w:pPr>
        <w:pStyle w:val="Heading2"/>
        <w:rPr>
          <w:sz w:val="32"/>
          <w:szCs w:val="32"/>
        </w:rPr>
      </w:pPr>
      <w:r w:rsidRPr="00F044AF">
        <w:rPr>
          <w:sz w:val="32"/>
          <w:szCs w:val="32"/>
        </w:rPr>
        <w:t>15. Communication with External Parties</w:t>
      </w:r>
    </w:p>
    <w:p w14:paraId="167A88A3" w14:textId="77777777" w:rsidR="002F7362" w:rsidRPr="00F044AF" w:rsidRDefault="002F7362" w:rsidP="00F044AF">
      <w:pPr>
        <w:pStyle w:val="NormalWeb"/>
        <w:spacing w:line="276" w:lineRule="auto"/>
        <w:rPr>
          <w:sz w:val="32"/>
          <w:szCs w:val="32"/>
        </w:rPr>
      </w:pPr>
      <w:r w:rsidRPr="00F044AF">
        <w:rPr>
          <w:sz w:val="32"/>
          <w:szCs w:val="32"/>
        </w:rPr>
        <w:t>Effective communication with external parties is vital during a data exfiltration incident. Organizations may need to engage with law enforcement, regulatory bodies, partners, and customers.</w:t>
      </w:r>
    </w:p>
    <w:p w14:paraId="167A88A4" w14:textId="77777777" w:rsidR="002F7362" w:rsidRPr="00F044AF" w:rsidRDefault="002F7362" w:rsidP="00F044AF">
      <w:pPr>
        <w:pStyle w:val="NormalWeb"/>
        <w:spacing w:line="276" w:lineRule="auto"/>
        <w:rPr>
          <w:sz w:val="32"/>
          <w:szCs w:val="32"/>
        </w:rPr>
      </w:pPr>
      <w:r w:rsidRPr="00F044AF">
        <w:rPr>
          <w:rStyle w:val="Strong"/>
          <w:sz w:val="32"/>
          <w:szCs w:val="32"/>
        </w:rPr>
        <w:t>Key Steps</w:t>
      </w:r>
      <w:r w:rsidRPr="00F044AF">
        <w:rPr>
          <w:sz w:val="32"/>
          <w:szCs w:val="32"/>
        </w:rPr>
        <w:t>:</w:t>
      </w:r>
    </w:p>
    <w:p w14:paraId="167A88A5" w14:textId="77777777" w:rsidR="002F7362" w:rsidRPr="00F044AF" w:rsidRDefault="002F7362" w:rsidP="00F044AF">
      <w:pPr>
        <w:numPr>
          <w:ilvl w:val="0"/>
          <w:numId w:val="38"/>
        </w:numPr>
        <w:spacing w:before="100" w:beforeAutospacing="1" w:after="100" w:afterAutospacing="1"/>
        <w:rPr>
          <w:sz w:val="32"/>
          <w:szCs w:val="32"/>
        </w:rPr>
      </w:pPr>
      <w:r w:rsidRPr="00F044AF">
        <w:rPr>
          <w:rStyle w:val="Strong"/>
          <w:sz w:val="32"/>
          <w:szCs w:val="32"/>
        </w:rPr>
        <w:t>Legal Considerations</w:t>
      </w:r>
      <w:r w:rsidRPr="00F044AF">
        <w:rPr>
          <w:sz w:val="32"/>
          <w:szCs w:val="32"/>
        </w:rPr>
        <w:t>:</w:t>
      </w:r>
    </w:p>
    <w:p w14:paraId="167A88A6" w14:textId="77777777" w:rsidR="002F7362" w:rsidRPr="00F044AF" w:rsidRDefault="002F7362" w:rsidP="00F044AF">
      <w:pPr>
        <w:numPr>
          <w:ilvl w:val="1"/>
          <w:numId w:val="38"/>
        </w:numPr>
        <w:spacing w:before="100" w:beforeAutospacing="1" w:after="100" w:afterAutospacing="1"/>
        <w:rPr>
          <w:sz w:val="32"/>
          <w:szCs w:val="32"/>
        </w:rPr>
      </w:pPr>
      <w:r w:rsidRPr="00F044AF">
        <w:rPr>
          <w:sz w:val="32"/>
          <w:szCs w:val="32"/>
        </w:rPr>
        <w:t>Consult legal counsel to ensure compliance with reporting requirements and data breach notification laws.</w:t>
      </w:r>
    </w:p>
    <w:p w14:paraId="167A88A7" w14:textId="77777777" w:rsidR="002F7362" w:rsidRPr="00F044AF" w:rsidRDefault="002F7362" w:rsidP="00F044AF">
      <w:pPr>
        <w:numPr>
          <w:ilvl w:val="0"/>
          <w:numId w:val="38"/>
        </w:numPr>
        <w:spacing w:before="100" w:beforeAutospacing="1" w:after="100" w:afterAutospacing="1"/>
        <w:rPr>
          <w:sz w:val="32"/>
          <w:szCs w:val="32"/>
        </w:rPr>
      </w:pPr>
      <w:r w:rsidRPr="00F044AF">
        <w:rPr>
          <w:rStyle w:val="Strong"/>
          <w:sz w:val="32"/>
          <w:szCs w:val="32"/>
        </w:rPr>
        <w:t>Engagement with Law Enforcement</w:t>
      </w:r>
      <w:r w:rsidRPr="00F044AF">
        <w:rPr>
          <w:sz w:val="32"/>
          <w:szCs w:val="32"/>
        </w:rPr>
        <w:t>:</w:t>
      </w:r>
    </w:p>
    <w:p w14:paraId="167A88A8" w14:textId="77777777" w:rsidR="002F7362" w:rsidRPr="00F044AF" w:rsidRDefault="002F7362" w:rsidP="00F044AF">
      <w:pPr>
        <w:numPr>
          <w:ilvl w:val="1"/>
          <w:numId w:val="38"/>
        </w:numPr>
        <w:spacing w:before="100" w:beforeAutospacing="1" w:after="100" w:afterAutospacing="1"/>
        <w:rPr>
          <w:sz w:val="32"/>
          <w:szCs w:val="32"/>
        </w:rPr>
      </w:pPr>
      <w:r w:rsidRPr="00F044AF">
        <w:rPr>
          <w:sz w:val="32"/>
          <w:szCs w:val="32"/>
        </w:rPr>
        <w:t>In cases of criminal activity, report the incident to law enforcement agencies and cooperate with their investigations.</w:t>
      </w:r>
    </w:p>
    <w:p w14:paraId="167A88A9" w14:textId="77777777" w:rsidR="002F7362" w:rsidRPr="00F044AF" w:rsidRDefault="002F7362" w:rsidP="00F044AF">
      <w:pPr>
        <w:numPr>
          <w:ilvl w:val="0"/>
          <w:numId w:val="38"/>
        </w:numPr>
        <w:spacing w:before="100" w:beforeAutospacing="1" w:after="100" w:afterAutospacing="1"/>
        <w:rPr>
          <w:sz w:val="32"/>
          <w:szCs w:val="32"/>
        </w:rPr>
      </w:pPr>
      <w:r w:rsidRPr="00F044AF">
        <w:rPr>
          <w:rStyle w:val="Strong"/>
          <w:sz w:val="32"/>
          <w:szCs w:val="32"/>
        </w:rPr>
        <w:t>Customer and Partner Communication</w:t>
      </w:r>
      <w:r w:rsidRPr="00F044AF">
        <w:rPr>
          <w:sz w:val="32"/>
          <w:szCs w:val="32"/>
        </w:rPr>
        <w:t>:</w:t>
      </w:r>
    </w:p>
    <w:p w14:paraId="167A88AA" w14:textId="77777777" w:rsidR="002F7362" w:rsidRPr="00F044AF" w:rsidRDefault="002F7362" w:rsidP="00F044AF">
      <w:pPr>
        <w:numPr>
          <w:ilvl w:val="1"/>
          <w:numId w:val="38"/>
        </w:numPr>
        <w:spacing w:before="100" w:beforeAutospacing="1" w:after="100" w:afterAutospacing="1"/>
        <w:rPr>
          <w:sz w:val="32"/>
          <w:szCs w:val="32"/>
        </w:rPr>
      </w:pPr>
      <w:r w:rsidRPr="00F044AF">
        <w:rPr>
          <w:sz w:val="32"/>
          <w:szCs w:val="32"/>
        </w:rPr>
        <w:t>Develop a communication strategy for informing affected customers and partners about the incident and measures taken to mitigate risks.</w:t>
      </w:r>
    </w:p>
    <w:p w14:paraId="167A88AB" w14:textId="313DECFF" w:rsidR="002F7362" w:rsidRPr="00F044AF" w:rsidRDefault="00000000" w:rsidP="00F044AF">
      <w:pPr>
        <w:spacing w:after="0"/>
        <w:rPr>
          <w:sz w:val="32"/>
          <w:szCs w:val="32"/>
        </w:rPr>
      </w:pPr>
      <w:r>
        <w:rPr>
          <w:sz w:val="32"/>
          <w:szCs w:val="32"/>
        </w:rPr>
        <w:lastRenderedPageBreak/>
        <w:pict w14:anchorId="167A88E0">
          <v:rect id="_x0000_i1052" style="width:0;height:1.5pt" o:hralign="center" o:hrstd="t" o:hr="t" fillcolor="#a0a0a0" stroked="f"/>
        </w:pict>
      </w:r>
      <w:r w:rsidR="00433B9E">
        <w:rPr>
          <w:sz w:val="32"/>
          <w:szCs w:val="32"/>
        </w:rPr>
        <w:br/>
      </w:r>
      <w:r w:rsidR="00433B9E" w:rsidRPr="00433B9E">
        <w:rPr>
          <w:sz w:val="60"/>
          <w:szCs w:val="60"/>
        </w:rPr>
        <w:t>28</w:t>
      </w:r>
    </w:p>
    <w:p w14:paraId="167A88AC" w14:textId="77777777" w:rsidR="002F7362" w:rsidRPr="00F044AF" w:rsidRDefault="002F7362" w:rsidP="00F044AF">
      <w:pPr>
        <w:pStyle w:val="Heading2"/>
        <w:rPr>
          <w:sz w:val="32"/>
          <w:szCs w:val="32"/>
        </w:rPr>
      </w:pPr>
      <w:r w:rsidRPr="00F044AF">
        <w:rPr>
          <w:sz w:val="32"/>
          <w:szCs w:val="32"/>
        </w:rPr>
        <w:t>16. Documentation</w:t>
      </w:r>
    </w:p>
    <w:p w14:paraId="167A88AD" w14:textId="77777777" w:rsidR="002F7362" w:rsidRPr="00F044AF" w:rsidRDefault="002F7362" w:rsidP="00F044AF">
      <w:pPr>
        <w:pStyle w:val="NormalWeb"/>
        <w:spacing w:line="276" w:lineRule="auto"/>
        <w:rPr>
          <w:sz w:val="32"/>
          <w:szCs w:val="32"/>
        </w:rPr>
      </w:pPr>
      <w:r w:rsidRPr="00F044AF">
        <w:rPr>
          <w:sz w:val="32"/>
          <w:szCs w:val="32"/>
        </w:rPr>
        <w:t>Comprehensive documentation throughout the incident response process is crucial for accountability, learning, and compliance.</w:t>
      </w:r>
    </w:p>
    <w:p w14:paraId="167A88AE" w14:textId="77777777" w:rsidR="002F7362" w:rsidRPr="00F044AF" w:rsidRDefault="002F7362" w:rsidP="00F044AF">
      <w:pPr>
        <w:pStyle w:val="NormalWeb"/>
        <w:spacing w:line="276" w:lineRule="auto"/>
        <w:rPr>
          <w:sz w:val="32"/>
          <w:szCs w:val="32"/>
        </w:rPr>
      </w:pPr>
      <w:r w:rsidRPr="00F044AF">
        <w:rPr>
          <w:rStyle w:val="Strong"/>
          <w:sz w:val="32"/>
          <w:szCs w:val="32"/>
        </w:rPr>
        <w:t>Key Steps</w:t>
      </w:r>
      <w:r w:rsidRPr="00F044AF">
        <w:rPr>
          <w:sz w:val="32"/>
          <w:szCs w:val="32"/>
        </w:rPr>
        <w:t>:</w:t>
      </w:r>
    </w:p>
    <w:p w14:paraId="167A88AF" w14:textId="77777777" w:rsidR="002F7362" w:rsidRPr="00F044AF" w:rsidRDefault="002F7362" w:rsidP="00F044AF">
      <w:pPr>
        <w:numPr>
          <w:ilvl w:val="0"/>
          <w:numId w:val="39"/>
        </w:numPr>
        <w:spacing w:before="100" w:beforeAutospacing="1" w:after="100" w:afterAutospacing="1"/>
        <w:rPr>
          <w:sz w:val="32"/>
          <w:szCs w:val="32"/>
        </w:rPr>
      </w:pPr>
      <w:r w:rsidRPr="00F044AF">
        <w:rPr>
          <w:rStyle w:val="Strong"/>
          <w:sz w:val="32"/>
          <w:szCs w:val="32"/>
        </w:rPr>
        <w:t>Incident Reports</w:t>
      </w:r>
      <w:r w:rsidRPr="00F044AF">
        <w:rPr>
          <w:sz w:val="32"/>
          <w:szCs w:val="32"/>
        </w:rPr>
        <w:t>:</w:t>
      </w:r>
    </w:p>
    <w:p w14:paraId="167A88B0" w14:textId="77777777" w:rsidR="002F7362" w:rsidRPr="00F044AF" w:rsidRDefault="002F7362" w:rsidP="00F044AF">
      <w:pPr>
        <w:numPr>
          <w:ilvl w:val="1"/>
          <w:numId w:val="39"/>
        </w:numPr>
        <w:spacing w:before="100" w:beforeAutospacing="1" w:after="100" w:afterAutospacing="1"/>
        <w:rPr>
          <w:sz w:val="32"/>
          <w:szCs w:val="32"/>
        </w:rPr>
      </w:pPr>
      <w:r w:rsidRPr="00F044AF">
        <w:rPr>
          <w:sz w:val="32"/>
          <w:szCs w:val="32"/>
        </w:rPr>
        <w:t>Create detailed incident reports that include timelines, actions taken, and communications throughout the incident.</w:t>
      </w:r>
    </w:p>
    <w:p w14:paraId="167A88B1" w14:textId="77777777" w:rsidR="002F7362" w:rsidRPr="00F044AF" w:rsidRDefault="002F7362" w:rsidP="00F044AF">
      <w:pPr>
        <w:numPr>
          <w:ilvl w:val="0"/>
          <w:numId w:val="39"/>
        </w:numPr>
        <w:spacing w:before="100" w:beforeAutospacing="1" w:after="100" w:afterAutospacing="1"/>
        <w:rPr>
          <w:sz w:val="32"/>
          <w:szCs w:val="32"/>
        </w:rPr>
      </w:pPr>
      <w:r w:rsidRPr="00F044AF">
        <w:rPr>
          <w:rStyle w:val="Strong"/>
          <w:sz w:val="32"/>
          <w:szCs w:val="32"/>
        </w:rPr>
        <w:t>Post-Incident Review Documentation</w:t>
      </w:r>
      <w:r w:rsidRPr="00F044AF">
        <w:rPr>
          <w:sz w:val="32"/>
          <w:szCs w:val="32"/>
        </w:rPr>
        <w:t>:</w:t>
      </w:r>
    </w:p>
    <w:p w14:paraId="167A88B2" w14:textId="77777777" w:rsidR="002F7362" w:rsidRPr="00F044AF" w:rsidRDefault="002F7362" w:rsidP="00F044AF">
      <w:pPr>
        <w:numPr>
          <w:ilvl w:val="1"/>
          <w:numId w:val="39"/>
        </w:numPr>
        <w:spacing w:before="100" w:beforeAutospacing="1" w:after="100" w:afterAutospacing="1"/>
        <w:rPr>
          <w:sz w:val="32"/>
          <w:szCs w:val="32"/>
        </w:rPr>
      </w:pPr>
      <w:r w:rsidRPr="00F044AF">
        <w:rPr>
          <w:sz w:val="32"/>
          <w:szCs w:val="32"/>
        </w:rPr>
        <w:t>Document findings and lessons learned from the incident response to inform future security practices and policies.</w:t>
      </w:r>
    </w:p>
    <w:p w14:paraId="167A88B3" w14:textId="048785C6" w:rsidR="002F7362" w:rsidRPr="00F044AF" w:rsidRDefault="00000000" w:rsidP="00F044AF">
      <w:pPr>
        <w:spacing w:after="0"/>
        <w:rPr>
          <w:sz w:val="32"/>
          <w:szCs w:val="32"/>
        </w:rPr>
      </w:pPr>
      <w:r>
        <w:rPr>
          <w:sz w:val="32"/>
          <w:szCs w:val="32"/>
        </w:rPr>
        <w:pict w14:anchorId="167A88E1">
          <v:rect id="_x0000_i1053" style="width:0;height:1.5pt" o:hralign="center" o:hrstd="t" o:hr="t" fillcolor="#a0a0a0" stroked="f"/>
        </w:pict>
      </w:r>
      <w:r w:rsidR="00433B9E">
        <w:rPr>
          <w:sz w:val="32"/>
          <w:szCs w:val="32"/>
        </w:rPr>
        <w:br/>
      </w:r>
      <w:r w:rsidR="00433B9E" w:rsidRPr="00433B9E">
        <w:rPr>
          <w:sz w:val="60"/>
          <w:szCs w:val="60"/>
        </w:rPr>
        <w:t>29</w:t>
      </w:r>
    </w:p>
    <w:p w14:paraId="167A88B4" w14:textId="77777777" w:rsidR="002F7362" w:rsidRPr="00F044AF" w:rsidRDefault="002F7362" w:rsidP="00F044AF">
      <w:pPr>
        <w:pStyle w:val="Heading2"/>
        <w:rPr>
          <w:sz w:val="32"/>
          <w:szCs w:val="32"/>
        </w:rPr>
      </w:pPr>
      <w:r w:rsidRPr="00F044AF">
        <w:rPr>
          <w:sz w:val="32"/>
          <w:szCs w:val="32"/>
        </w:rPr>
        <w:t>17. Post-Incident Review and Plan Update</w:t>
      </w:r>
    </w:p>
    <w:p w14:paraId="167A88B5" w14:textId="77777777" w:rsidR="002F7362" w:rsidRPr="00F044AF" w:rsidRDefault="002F7362" w:rsidP="00F044AF">
      <w:pPr>
        <w:pStyle w:val="NormalWeb"/>
        <w:spacing w:line="276" w:lineRule="auto"/>
        <w:rPr>
          <w:sz w:val="32"/>
          <w:szCs w:val="32"/>
        </w:rPr>
      </w:pPr>
      <w:r w:rsidRPr="00F044AF">
        <w:rPr>
          <w:sz w:val="32"/>
          <w:szCs w:val="32"/>
        </w:rPr>
        <w:t>Conducting a post-incident review is critical for assessing the effectiveness of the response and updating policies accordingly.</w:t>
      </w:r>
    </w:p>
    <w:p w14:paraId="167A88B6" w14:textId="77777777" w:rsidR="002F7362" w:rsidRPr="00F044AF" w:rsidRDefault="002F7362" w:rsidP="00F044AF">
      <w:pPr>
        <w:pStyle w:val="NormalWeb"/>
        <w:spacing w:line="276" w:lineRule="auto"/>
        <w:rPr>
          <w:sz w:val="32"/>
          <w:szCs w:val="32"/>
        </w:rPr>
      </w:pPr>
      <w:r w:rsidRPr="00F044AF">
        <w:rPr>
          <w:rStyle w:val="Strong"/>
          <w:sz w:val="32"/>
          <w:szCs w:val="32"/>
        </w:rPr>
        <w:t>Key Steps</w:t>
      </w:r>
      <w:r w:rsidRPr="00F044AF">
        <w:rPr>
          <w:sz w:val="32"/>
          <w:szCs w:val="32"/>
        </w:rPr>
        <w:t>:</w:t>
      </w:r>
    </w:p>
    <w:p w14:paraId="167A88B7" w14:textId="77777777" w:rsidR="002F7362" w:rsidRPr="00F044AF" w:rsidRDefault="002F7362" w:rsidP="00F044AF">
      <w:pPr>
        <w:numPr>
          <w:ilvl w:val="0"/>
          <w:numId w:val="40"/>
        </w:numPr>
        <w:spacing w:before="100" w:beforeAutospacing="1" w:after="100" w:afterAutospacing="1"/>
        <w:rPr>
          <w:sz w:val="32"/>
          <w:szCs w:val="32"/>
        </w:rPr>
      </w:pPr>
      <w:r w:rsidRPr="00F044AF">
        <w:rPr>
          <w:rStyle w:val="Strong"/>
          <w:sz w:val="32"/>
          <w:szCs w:val="32"/>
        </w:rPr>
        <w:t>Review Response Effectiveness</w:t>
      </w:r>
      <w:r w:rsidRPr="00F044AF">
        <w:rPr>
          <w:sz w:val="32"/>
          <w:szCs w:val="32"/>
        </w:rPr>
        <w:t>:</w:t>
      </w:r>
    </w:p>
    <w:p w14:paraId="167A88B8" w14:textId="77777777" w:rsidR="002F7362" w:rsidRPr="00F044AF" w:rsidRDefault="002F7362" w:rsidP="00F044AF">
      <w:pPr>
        <w:numPr>
          <w:ilvl w:val="1"/>
          <w:numId w:val="40"/>
        </w:numPr>
        <w:spacing w:before="100" w:beforeAutospacing="1" w:after="100" w:afterAutospacing="1"/>
        <w:rPr>
          <w:sz w:val="32"/>
          <w:szCs w:val="32"/>
        </w:rPr>
      </w:pPr>
      <w:r w:rsidRPr="00F044AF">
        <w:rPr>
          <w:sz w:val="32"/>
          <w:szCs w:val="32"/>
        </w:rPr>
        <w:t>Analyze the incident response process to identify strengths and weaknesses in the response strategy.</w:t>
      </w:r>
    </w:p>
    <w:p w14:paraId="167A88B9" w14:textId="77777777" w:rsidR="002F7362" w:rsidRPr="00F044AF" w:rsidRDefault="002F7362" w:rsidP="00F044AF">
      <w:pPr>
        <w:numPr>
          <w:ilvl w:val="0"/>
          <w:numId w:val="40"/>
        </w:numPr>
        <w:spacing w:before="100" w:beforeAutospacing="1" w:after="100" w:afterAutospacing="1"/>
        <w:rPr>
          <w:sz w:val="32"/>
          <w:szCs w:val="32"/>
        </w:rPr>
      </w:pPr>
      <w:r w:rsidRPr="00F044AF">
        <w:rPr>
          <w:rStyle w:val="Strong"/>
          <w:sz w:val="32"/>
          <w:szCs w:val="32"/>
        </w:rPr>
        <w:t>Update Incident Response Plans</w:t>
      </w:r>
      <w:r w:rsidRPr="00F044AF">
        <w:rPr>
          <w:sz w:val="32"/>
          <w:szCs w:val="32"/>
        </w:rPr>
        <w:t>:</w:t>
      </w:r>
    </w:p>
    <w:p w14:paraId="167A88BA" w14:textId="77777777" w:rsidR="002F7362" w:rsidRPr="00F044AF" w:rsidRDefault="002F7362" w:rsidP="00F044AF">
      <w:pPr>
        <w:numPr>
          <w:ilvl w:val="1"/>
          <w:numId w:val="40"/>
        </w:numPr>
        <w:spacing w:before="100" w:beforeAutospacing="1" w:after="100" w:afterAutospacing="1"/>
        <w:rPr>
          <w:sz w:val="32"/>
          <w:szCs w:val="32"/>
        </w:rPr>
      </w:pPr>
      <w:r w:rsidRPr="00F044AF">
        <w:rPr>
          <w:sz w:val="32"/>
          <w:szCs w:val="32"/>
        </w:rPr>
        <w:lastRenderedPageBreak/>
        <w:t>Revise incident response plans based on lessons learned to enhance preparedness for future incidents.</w:t>
      </w:r>
    </w:p>
    <w:p w14:paraId="167A88BB" w14:textId="6BE2B148" w:rsidR="002F7362" w:rsidRPr="00F044AF" w:rsidRDefault="00000000" w:rsidP="00F044AF">
      <w:pPr>
        <w:spacing w:after="0"/>
        <w:rPr>
          <w:sz w:val="32"/>
          <w:szCs w:val="32"/>
        </w:rPr>
      </w:pPr>
      <w:r>
        <w:rPr>
          <w:sz w:val="32"/>
          <w:szCs w:val="32"/>
        </w:rPr>
        <w:pict w14:anchorId="167A88E2">
          <v:rect id="_x0000_i1054" style="width:0;height:1.5pt" o:hralign="center" o:hrstd="t" o:hr="t" fillcolor="#a0a0a0" stroked="f"/>
        </w:pict>
      </w:r>
      <w:r w:rsidR="00433B9E">
        <w:rPr>
          <w:sz w:val="32"/>
          <w:szCs w:val="32"/>
        </w:rPr>
        <w:br/>
      </w:r>
      <w:r w:rsidR="00433B9E" w:rsidRPr="00433B9E">
        <w:rPr>
          <w:sz w:val="60"/>
          <w:szCs w:val="60"/>
        </w:rPr>
        <w:t>30</w:t>
      </w:r>
    </w:p>
    <w:p w14:paraId="167A88BC" w14:textId="77777777" w:rsidR="002F7362" w:rsidRPr="00F044AF" w:rsidRDefault="002F7362" w:rsidP="00F044AF">
      <w:pPr>
        <w:pStyle w:val="Heading2"/>
        <w:rPr>
          <w:sz w:val="32"/>
          <w:szCs w:val="32"/>
        </w:rPr>
      </w:pPr>
      <w:r w:rsidRPr="00F044AF">
        <w:rPr>
          <w:sz w:val="32"/>
          <w:szCs w:val="32"/>
        </w:rPr>
        <w:t>18. Lessons Learned &amp; Policy Update</w:t>
      </w:r>
    </w:p>
    <w:p w14:paraId="167A88BD" w14:textId="77777777" w:rsidR="002F7362" w:rsidRPr="00F044AF" w:rsidRDefault="002F7362" w:rsidP="00F044AF">
      <w:pPr>
        <w:pStyle w:val="NormalWeb"/>
        <w:spacing w:line="276" w:lineRule="auto"/>
        <w:rPr>
          <w:sz w:val="32"/>
          <w:szCs w:val="32"/>
        </w:rPr>
      </w:pPr>
      <w:r w:rsidRPr="00F044AF">
        <w:rPr>
          <w:sz w:val="32"/>
          <w:szCs w:val="32"/>
        </w:rPr>
        <w:t>Organizations should embrace continuous improvement by regularly reviewing their policies and enhancing employee training.</w:t>
      </w:r>
    </w:p>
    <w:p w14:paraId="167A88BE" w14:textId="77777777" w:rsidR="002F7362" w:rsidRPr="00F044AF" w:rsidRDefault="002F7362" w:rsidP="00F044AF">
      <w:pPr>
        <w:pStyle w:val="NormalWeb"/>
        <w:spacing w:line="276" w:lineRule="auto"/>
        <w:rPr>
          <w:sz w:val="32"/>
          <w:szCs w:val="32"/>
        </w:rPr>
      </w:pPr>
      <w:r w:rsidRPr="00F044AF">
        <w:rPr>
          <w:rStyle w:val="Strong"/>
          <w:sz w:val="32"/>
          <w:szCs w:val="32"/>
        </w:rPr>
        <w:t>Key Steps</w:t>
      </w:r>
      <w:r w:rsidRPr="00F044AF">
        <w:rPr>
          <w:sz w:val="32"/>
          <w:szCs w:val="32"/>
        </w:rPr>
        <w:t>:</w:t>
      </w:r>
    </w:p>
    <w:p w14:paraId="167A88BF" w14:textId="77777777" w:rsidR="002F7362" w:rsidRPr="00F044AF" w:rsidRDefault="002F7362" w:rsidP="00F044AF">
      <w:pPr>
        <w:numPr>
          <w:ilvl w:val="0"/>
          <w:numId w:val="41"/>
        </w:numPr>
        <w:spacing w:before="100" w:beforeAutospacing="1" w:after="100" w:afterAutospacing="1"/>
        <w:rPr>
          <w:sz w:val="32"/>
          <w:szCs w:val="32"/>
        </w:rPr>
      </w:pPr>
      <w:r w:rsidRPr="00F044AF">
        <w:rPr>
          <w:rStyle w:val="Strong"/>
          <w:sz w:val="32"/>
          <w:szCs w:val="32"/>
        </w:rPr>
        <w:t>Policy Revisions</w:t>
      </w:r>
      <w:r w:rsidRPr="00F044AF">
        <w:rPr>
          <w:sz w:val="32"/>
          <w:szCs w:val="32"/>
        </w:rPr>
        <w:t>:</w:t>
      </w:r>
    </w:p>
    <w:p w14:paraId="167A88C0" w14:textId="77777777" w:rsidR="002F7362" w:rsidRPr="00F044AF" w:rsidRDefault="002F7362" w:rsidP="00F044AF">
      <w:pPr>
        <w:numPr>
          <w:ilvl w:val="1"/>
          <w:numId w:val="41"/>
        </w:numPr>
        <w:spacing w:before="100" w:beforeAutospacing="1" w:after="100" w:afterAutospacing="1"/>
        <w:rPr>
          <w:sz w:val="32"/>
          <w:szCs w:val="32"/>
        </w:rPr>
      </w:pPr>
      <w:r w:rsidRPr="00F044AF">
        <w:rPr>
          <w:sz w:val="32"/>
          <w:szCs w:val="32"/>
        </w:rPr>
        <w:t>Revise security policies to address identified gaps and incorporate best practices learned from the incident.</w:t>
      </w:r>
    </w:p>
    <w:p w14:paraId="167A88C1" w14:textId="77777777" w:rsidR="002F7362" w:rsidRPr="00F044AF" w:rsidRDefault="002F7362" w:rsidP="00F044AF">
      <w:pPr>
        <w:numPr>
          <w:ilvl w:val="0"/>
          <w:numId w:val="41"/>
        </w:numPr>
        <w:spacing w:before="100" w:beforeAutospacing="1" w:after="100" w:afterAutospacing="1"/>
        <w:rPr>
          <w:sz w:val="32"/>
          <w:szCs w:val="32"/>
        </w:rPr>
      </w:pPr>
      <w:r w:rsidRPr="00F044AF">
        <w:rPr>
          <w:rStyle w:val="Strong"/>
          <w:sz w:val="32"/>
          <w:szCs w:val="32"/>
        </w:rPr>
        <w:t>Employee Training</w:t>
      </w:r>
      <w:r w:rsidRPr="00F044AF">
        <w:rPr>
          <w:sz w:val="32"/>
          <w:szCs w:val="32"/>
        </w:rPr>
        <w:t>:</w:t>
      </w:r>
    </w:p>
    <w:p w14:paraId="167A88C2" w14:textId="77777777" w:rsidR="002F7362" w:rsidRPr="00F044AF" w:rsidRDefault="002F7362" w:rsidP="00F044AF">
      <w:pPr>
        <w:numPr>
          <w:ilvl w:val="1"/>
          <w:numId w:val="41"/>
        </w:numPr>
        <w:spacing w:before="100" w:beforeAutospacing="1" w:after="100" w:afterAutospacing="1"/>
        <w:rPr>
          <w:sz w:val="32"/>
          <w:szCs w:val="32"/>
        </w:rPr>
      </w:pPr>
      <w:r w:rsidRPr="00F044AF">
        <w:rPr>
          <w:sz w:val="32"/>
          <w:szCs w:val="32"/>
        </w:rPr>
        <w:t>Enhance employee training programs to address new risks and reinforce security awareness across the organization.</w:t>
      </w:r>
    </w:p>
    <w:p w14:paraId="167A88C3" w14:textId="77777777" w:rsidR="009F3E9E" w:rsidRPr="00F044AF" w:rsidRDefault="009F3E9E" w:rsidP="00F044AF">
      <w:pPr>
        <w:spacing w:before="100" w:beforeAutospacing="1" w:after="100" w:afterAutospacing="1"/>
        <w:rPr>
          <w:rFonts w:ascii="Times New Roman" w:eastAsia="Times New Roman" w:hAnsi="Times New Roman" w:cs="Times New Roman"/>
          <w:sz w:val="32"/>
          <w:szCs w:val="32"/>
        </w:rPr>
      </w:pPr>
    </w:p>
    <w:p w14:paraId="167A88C4" w14:textId="77777777" w:rsidR="009F3E9E" w:rsidRPr="00F044AF" w:rsidRDefault="009F3E9E" w:rsidP="00F044AF">
      <w:pPr>
        <w:spacing w:before="100" w:beforeAutospacing="1" w:after="100" w:afterAutospacing="1"/>
        <w:rPr>
          <w:rFonts w:ascii="Times New Roman" w:eastAsia="Times New Roman" w:hAnsi="Times New Roman" w:cs="Times New Roman"/>
          <w:sz w:val="32"/>
          <w:szCs w:val="32"/>
        </w:rPr>
      </w:pPr>
    </w:p>
    <w:p w14:paraId="167A88C5" w14:textId="77777777" w:rsidR="003A0D6D" w:rsidRPr="00F044AF" w:rsidRDefault="003A0D6D" w:rsidP="00F044AF">
      <w:pPr>
        <w:rPr>
          <w:sz w:val="32"/>
          <w:szCs w:val="32"/>
        </w:rPr>
      </w:pPr>
    </w:p>
    <w:sectPr w:rsidR="003A0D6D" w:rsidRPr="00F044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99E32D" w14:textId="77777777" w:rsidR="007E67F3" w:rsidRDefault="007E67F3" w:rsidP="00FD65B7">
      <w:pPr>
        <w:spacing w:after="0" w:line="240" w:lineRule="auto"/>
      </w:pPr>
      <w:r>
        <w:separator/>
      </w:r>
    </w:p>
  </w:endnote>
  <w:endnote w:type="continuationSeparator" w:id="0">
    <w:p w14:paraId="4227E6F0" w14:textId="77777777" w:rsidR="007E67F3" w:rsidRDefault="007E67F3" w:rsidP="00FD6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DB2B94" w14:textId="77777777" w:rsidR="007E67F3" w:rsidRDefault="007E67F3" w:rsidP="00FD65B7">
      <w:pPr>
        <w:spacing w:after="0" w:line="240" w:lineRule="auto"/>
      </w:pPr>
      <w:r>
        <w:separator/>
      </w:r>
    </w:p>
  </w:footnote>
  <w:footnote w:type="continuationSeparator" w:id="0">
    <w:p w14:paraId="67E10F51" w14:textId="77777777" w:rsidR="007E67F3" w:rsidRDefault="007E67F3" w:rsidP="00FD65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8" style="width:0;height:1.5pt" o:hralign="center" o:bullet="t" o:hrstd="t" o:hr="t" fillcolor="#a0a0a0" stroked="f"/>
    </w:pict>
  </w:numPicBullet>
  <w:abstractNum w:abstractNumId="0" w15:restartNumberingAfterBreak="0">
    <w:nsid w:val="038004C0"/>
    <w:multiLevelType w:val="multilevel"/>
    <w:tmpl w:val="DEBA4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A0ED0"/>
    <w:multiLevelType w:val="multilevel"/>
    <w:tmpl w:val="E45C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11320"/>
    <w:multiLevelType w:val="multilevel"/>
    <w:tmpl w:val="DDD0F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21EE5"/>
    <w:multiLevelType w:val="multilevel"/>
    <w:tmpl w:val="EFAA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650D9"/>
    <w:multiLevelType w:val="multilevel"/>
    <w:tmpl w:val="BC3CE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F5CC3"/>
    <w:multiLevelType w:val="multilevel"/>
    <w:tmpl w:val="C8667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B4A69"/>
    <w:multiLevelType w:val="multilevel"/>
    <w:tmpl w:val="B04A7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74585"/>
    <w:multiLevelType w:val="multilevel"/>
    <w:tmpl w:val="A318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2626C6"/>
    <w:multiLevelType w:val="multilevel"/>
    <w:tmpl w:val="554A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1055F3"/>
    <w:multiLevelType w:val="multilevel"/>
    <w:tmpl w:val="2D1CE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94108"/>
    <w:multiLevelType w:val="multilevel"/>
    <w:tmpl w:val="1A0A6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10035"/>
    <w:multiLevelType w:val="multilevel"/>
    <w:tmpl w:val="5FDC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05B58"/>
    <w:multiLevelType w:val="multilevel"/>
    <w:tmpl w:val="F134F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743E8E"/>
    <w:multiLevelType w:val="multilevel"/>
    <w:tmpl w:val="246CB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283E4E"/>
    <w:multiLevelType w:val="multilevel"/>
    <w:tmpl w:val="01323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93BF4"/>
    <w:multiLevelType w:val="multilevel"/>
    <w:tmpl w:val="95821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E27ED"/>
    <w:multiLevelType w:val="multilevel"/>
    <w:tmpl w:val="C6F89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F6700F"/>
    <w:multiLevelType w:val="multilevel"/>
    <w:tmpl w:val="6F6A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314A47"/>
    <w:multiLevelType w:val="multilevel"/>
    <w:tmpl w:val="B3FC6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221DEF"/>
    <w:multiLevelType w:val="multilevel"/>
    <w:tmpl w:val="3AE6D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87435E"/>
    <w:multiLevelType w:val="multilevel"/>
    <w:tmpl w:val="68E0D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D3192D"/>
    <w:multiLevelType w:val="multilevel"/>
    <w:tmpl w:val="1AA46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4A7B1E"/>
    <w:multiLevelType w:val="multilevel"/>
    <w:tmpl w:val="DFF2E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F84275"/>
    <w:multiLevelType w:val="multilevel"/>
    <w:tmpl w:val="ACF01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2467C8"/>
    <w:multiLevelType w:val="multilevel"/>
    <w:tmpl w:val="585E8A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60483F"/>
    <w:multiLevelType w:val="multilevel"/>
    <w:tmpl w:val="9A26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986291"/>
    <w:multiLevelType w:val="multilevel"/>
    <w:tmpl w:val="3D6A9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CC3336"/>
    <w:multiLevelType w:val="multilevel"/>
    <w:tmpl w:val="A76EB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025CDA"/>
    <w:multiLevelType w:val="multilevel"/>
    <w:tmpl w:val="AD32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5F3D98"/>
    <w:multiLevelType w:val="multilevel"/>
    <w:tmpl w:val="45985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8DC7C89"/>
    <w:multiLevelType w:val="multilevel"/>
    <w:tmpl w:val="D4DE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3F3C90"/>
    <w:multiLevelType w:val="multilevel"/>
    <w:tmpl w:val="4FA02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9A15B4"/>
    <w:multiLevelType w:val="multilevel"/>
    <w:tmpl w:val="C052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CC4C0A"/>
    <w:multiLevelType w:val="multilevel"/>
    <w:tmpl w:val="AEC6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331647"/>
    <w:multiLevelType w:val="multilevel"/>
    <w:tmpl w:val="A608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722D68"/>
    <w:multiLevelType w:val="multilevel"/>
    <w:tmpl w:val="3C0C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054DD5"/>
    <w:multiLevelType w:val="multilevel"/>
    <w:tmpl w:val="38B2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F033B0"/>
    <w:multiLevelType w:val="multilevel"/>
    <w:tmpl w:val="4736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C27ECD"/>
    <w:multiLevelType w:val="multilevel"/>
    <w:tmpl w:val="C5D2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1D0D6E"/>
    <w:multiLevelType w:val="multilevel"/>
    <w:tmpl w:val="E9725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AC51F8"/>
    <w:multiLevelType w:val="multilevel"/>
    <w:tmpl w:val="D59ED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562132">
    <w:abstractNumId w:val="10"/>
  </w:num>
  <w:num w:numId="2" w16cid:durableId="581184198">
    <w:abstractNumId w:val="30"/>
  </w:num>
  <w:num w:numId="3" w16cid:durableId="980575902">
    <w:abstractNumId w:val="35"/>
  </w:num>
  <w:num w:numId="4" w16cid:durableId="1283729960">
    <w:abstractNumId w:val="37"/>
  </w:num>
  <w:num w:numId="5" w16cid:durableId="1174296371">
    <w:abstractNumId w:val="8"/>
  </w:num>
  <w:num w:numId="6" w16cid:durableId="1040518015">
    <w:abstractNumId w:val="17"/>
  </w:num>
  <w:num w:numId="7" w16cid:durableId="1839272186">
    <w:abstractNumId w:val="36"/>
  </w:num>
  <w:num w:numId="8" w16cid:durableId="251160983">
    <w:abstractNumId w:val="20"/>
  </w:num>
  <w:num w:numId="9" w16cid:durableId="1404599224">
    <w:abstractNumId w:val="38"/>
  </w:num>
  <w:num w:numId="10" w16cid:durableId="206527082">
    <w:abstractNumId w:val="21"/>
  </w:num>
  <w:num w:numId="11" w16cid:durableId="789395211">
    <w:abstractNumId w:val="16"/>
  </w:num>
  <w:num w:numId="12" w16cid:durableId="1352754800">
    <w:abstractNumId w:val="9"/>
  </w:num>
  <w:num w:numId="13" w16cid:durableId="918249711">
    <w:abstractNumId w:val="26"/>
  </w:num>
  <w:num w:numId="14" w16cid:durableId="759981722">
    <w:abstractNumId w:val="27"/>
  </w:num>
  <w:num w:numId="15" w16cid:durableId="1161853385">
    <w:abstractNumId w:val="11"/>
  </w:num>
  <w:num w:numId="16" w16cid:durableId="974993795">
    <w:abstractNumId w:val="34"/>
  </w:num>
  <w:num w:numId="17" w16cid:durableId="1984384611">
    <w:abstractNumId w:val="33"/>
  </w:num>
  <w:num w:numId="18" w16cid:durableId="1746952804">
    <w:abstractNumId w:val="25"/>
  </w:num>
  <w:num w:numId="19" w16cid:durableId="158547005">
    <w:abstractNumId w:val="14"/>
  </w:num>
  <w:num w:numId="20" w16cid:durableId="1373923300">
    <w:abstractNumId w:val="24"/>
  </w:num>
  <w:num w:numId="21" w16cid:durableId="313264893">
    <w:abstractNumId w:val="29"/>
  </w:num>
  <w:num w:numId="22" w16cid:durableId="888878706">
    <w:abstractNumId w:val="3"/>
  </w:num>
  <w:num w:numId="23" w16cid:durableId="455637903">
    <w:abstractNumId w:val="28"/>
  </w:num>
  <w:num w:numId="24" w16cid:durableId="734670501">
    <w:abstractNumId w:val="32"/>
  </w:num>
  <w:num w:numId="25" w16cid:durableId="1246761329">
    <w:abstractNumId w:val="15"/>
  </w:num>
  <w:num w:numId="26" w16cid:durableId="1955016135">
    <w:abstractNumId w:val="1"/>
  </w:num>
  <w:num w:numId="27" w16cid:durableId="2028748049">
    <w:abstractNumId w:val="7"/>
  </w:num>
  <w:num w:numId="28" w16cid:durableId="2056391010">
    <w:abstractNumId w:val="19"/>
  </w:num>
  <w:num w:numId="29" w16cid:durableId="443504220">
    <w:abstractNumId w:val="5"/>
  </w:num>
  <w:num w:numId="30" w16cid:durableId="1789079781">
    <w:abstractNumId w:val="22"/>
  </w:num>
  <w:num w:numId="31" w16cid:durableId="1877890606">
    <w:abstractNumId w:val="39"/>
  </w:num>
  <w:num w:numId="32" w16cid:durableId="547574999">
    <w:abstractNumId w:val="23"/>
  </w:num>
  <w:num w:numId="33" w16cid:durableId="1339846291">
    <w:abstractNumId w:val="2"/>
  </w:num>
  <w:num w:numId="34" w16cid:durableId="1622495218">
    <w:abstractNumId w:val="13"/>
  </w:num>
  <w:num w:numId="35" w16cid:durableId="321348508">
    <w:abstractNumId w:val="12"/>
  </w:num>
  <w:num w:numId="36" w16cid:durableId="1735543684">
    <w:abstractNumId w:val="18"/>
  </w:num>
  <w:num w:numId="37" w16cid:durableId="806320634">
    <w:abstractNumId w:val="31"/>
  </w:num>
  <w:num w:numId="38" w16cid:durableId="14111952">
    <w:abstractNumId w:val="40"/>
  </w:num>
  <w:num w:numId="39" w16cid:durableId="1805778947">
    <w:abstractNumId w:val="0"/>
  </w:num>
  <w:num w:numId="40" w16cid:durableId="1779519142">
    <w:abstractNumId w:val="4"/>
  </w:num>
  <w:num w:numId="41" w16cid:durableId="1010108601">
    <w:abstractNumId w:val="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A0D6D"/>
    <w:rsid w:val="00044233"/>
    <w:rsid w:val="00091356"/>
    <w:rsid w:val="002B32EB"/>
    <w:rsid w:val="002B78DE"/>
    <w:rsid w:val="002F7362"/>
    <w:rsid w:val="00341B4B"/>
    <w:rsid w:val="003A0D6D"/>
    <w:rsid w:val="00433B9E"/>
    <w:rsid w:val="004D277C"/>
    <w:rsid w:val="006E3A54"/>
    <w:rsid w:val="007319E9"/>
    <w:rsid w:val="007D3944"/>
    <w:rsid w:val="007E67F3"/>
    <w:rsid w:val="00864D17"/>
    <w:rsid w:val="0090309C"/>
    <w:rsid w:val="009126A8"/>
    <w:rsid w:val="009F3E9E"/>
    <w:rsid w:val="00A45270"/>
    <w:rsid w:val="00AE3345"/>
    <w:rsid w:val="00C8157F"/>
    <w:rsid w:val="00F044AF"/>
    <w:rsid w:val="00FD65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86E3"/>
  <w15:docId w15:val="{69FD63EE-D0A7-4F5E-BC49-DE10843F8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5B7"/>
  </w:style>
  <w:style w:type="paragraph" w:styleId="Heading1">
    <w:name w:val="heading 1"/>
    <w:basedOn w:val="Normal"/>
    <w:next w:val="Normal"/>
    <w:link w:val="Heading1Char"/>
    <w:uiPriority w:val="9"/>
    <w:qFormat/>
    <w:rsid w:val="002F73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F73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A0D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A0D6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A0D6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0D6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A0D6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A0D6D"/>
    <w:rPr>
      <w:rFonts w:ascii="Times New Roman" w:eastAsia="Times New Roman" w:hAnsi="Times New Roman" w:cs="Times New Roman"/>
      <w:b/>
      <w:bCs/>
      <w:sz w:val="20"/>
      <w:szCs w:val="20"/>
    </w:rPr>
  </w:style>
  <w:style w:type="character" w:styleId="Strong">
    <w:name w:val="Strong"/>
    <w:basedOn w:val="DefaultParagraphFont"/>
    <w:uiPriority w:val="22"/>
    <w:qFormat/>
    <w:rsid w:val="003A0D6D"/>
    <w:rPr>
      <w:b/>
      <w:bCs/>
    </w:rPr>
  </w:style>
  <w:style w:type="paragraph" w:styleId="NormalWeb">
    <w:name w:val="Normal (Web)"/>
    <w:basedOn w:val="Normal"/>
    <w:uiPriority w:val="99"/>
    <w:semiHidden/>
    <w:unhideWhenUsed/>
    <w:rsid w:val="003A0D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F736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F7362"/>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D65B7"/>
    <w:pPr>
      <w:tabs>
        <w:tab w:val="center" w:pos="4320"/>
        <w:tab w:val="right" w:pos="8640"/>
      </w:tabs>
      <w:spacing w:after="0" w:line="240" w:lineRule="auto"/>
    </w:pPr>
  </w:style>
  <w:style w:type="character" w:customStyle="1" w:styleId="HeaderChar">
    <w:name w:val="Header Char"/>
    <w:basedOn w:val="DefaultParagraphFont"/>
    <w:link w:val="Header"/>
    <w:uiPriority w:val="99"/>
    <w:rsid w:val="00FD65B7"/>
  </w:style>
  <w:style w:type="paragraph" w:styleId="Footer">
    <w:name w:val="footer"/>
    <w:basedOn w:val="Normal"/>
    <w:link w:val="FooterChar"/>
    <w:uiPriority w:val="99"/>
    <w:unhideWhenUsed/>
    <w:rsid w:val="00FD65B7"/>
    <w:pPr>
      <w:tabs>
        <w:tab w:val="center" w:pos="4320"/>
        <w:tab w:val="right" w:pos="8640"/>
      </w:tabs>
      <w:spacing w:after="0" w:line="240" w:lineRule="auto"/>
    </w:pPr>
  </w:style>
  <w:style w:type="character" w:customStyle="1" w:styleId="FooterChar">
    <w:name w:val="Footer Char"/>
    <w:basedOn w:val="DefaultParagraphFont"/>
    <w:link w:val="Footer"/>
    <w:uiPriority w:val="99"/>
    <w:rsid w:val="00FD6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45630">
      <w:bodyDiv w:val="1"/>
      <w:marLeft w:val="0"/>
      <w:marRight w:val="0"/>
      <w:marTop w:val="0"/>
      <w:marBottom w:val="0"/>
      <w:divBdr>
        <w:top w:val="none" w:sz="0" w:space="0" w:color="auto"/>
        <w:left w:val="none" w:sz="0" w:space="0" w:color="auto"/>
        <w:bottom w:val="none" w:sz="0" w:space="0" w:color="auto"/>
        <w:right w:val="none" w:sz="0" w:space="0" w:color="auto"/>
      </w:divBdr>
    </w:div>
    <w:div w:id="337343073">
      <w:bodyDiv w:val="1"/>
      <w:marLeft w:val="0"/>
      <w:marRight w:val="0"/>
      <w:marTop w:val="0"/>
      <w:marBottom w:val="0"/>
      <w:divBdr>
        <w:top w:val="none" w:sz="0" w:space="0" w:color="auto"/>
        <w:left w:val="none" w:sz="0" w:space="0" w:color="auto"/>
        <w:bottom w:val="none" w:sz="0" w:space="0" w:color="auto"/>
        <w:right w:val="none" w:sz="0" w:space="0" w:color="auto"/>
      </w:divBdr>
    </w:div>
    <w:div w:id="379789488">
      <w:bodyDiv w:val="1"/>
      <w:marLeft w:val="0"/>
      <w:marRight w:val="0"/>
      <w:marTop w:val="0"/>
      <w:marBottom w:val="0"/>
      <w:divBdr>
        <w:top w:val="none" w:sz="0" w:space="0" w:color="auto"/>
        <w:left w:val="none" w:sz="0" w:space="0" w:color="auto"/>
        <w:bottom w:val="none" w:sz="0" w:space="0" w:color="auto"/>
        <w:right w:val="none" w:sz="0" w:space="0" w:color="auto"/>
      </w:divBdr>
    </w:div>
    <w:div w:id="493570706">
      <w:bodyDiv w:val="1"/>
      <w:marLeft w:val="0"/>
      <w:marRight w:val="0"/>
      <w:marTop w:val="0"/>
      <w:marBottom w:val="0"/>
      <w:divBdr>
        <w:top w:val="none" w:sz="0" w:space="0" w:color="auto"/>
        <w:left w:val="none" w:sz="0" w:space="0" w:color="auto"/>
        <w:bottom w:val="none" w:sz="0" w:space="0" w:color="auto"/>
        <w:right w:val="none" w:sz="0" w:space="0" w:color="auto"/>
      </w:divBdr>
    </w:div>
    <w:div w:id="971326661">
      <w:bodyDiv w:val="1"/>
      <w:marLeft w:val="0"/>
      <w:marRight w:val="0"/>
      <w:marTop w:val="0"/>
      <w:marBottom w:val="0"/>
      <w:divBdr>
        <w:top w:val="none" w:sz="0" w:space="0" w:color="auto"/>
        <w:left w:val="none" w:sz="0" w:space="0" w:color="auto"/>
        <w:bottom w:val="none" w:sz="0" w:space="0" w:color="auto"/>
        <w:right w:val="none" w:sz="0" w:space="0" w:color="auto"/>
      </w:divBdr>
    </w:div>
    <w:div w:id="1309826299">
      <w:bodyDiv w:val="1"/>
      <w:marLeft w:val="0"/>
      <w:marRight w:val="0"/>
      <w:marTop w:val="0"/>
      <w:marBottom w:val="0"/>
      <w:divBdr>
        <w:top w:val="none" w:sz="0" w:space="0" w:color="auto"/>
        <w:left w:val="none" w:sz="0" w:space="0" w:color="auto"/>
        <w:bottom w:val="none" w:sz="0" w:space="0" w:color="auto"/>
        <w:right w:val="none" w:sz="0" w:space="0" w:color="auto"/>
      </w:divBdr>
      <w:divsChild>
        <w:div w:id="557908767">
          <w:marLeft w:val="0"/>
          <w:marRight w:val="0"/>
          <w:marTop w:val="0"/>
          <w:marBottom w:val="0"/>
          <w:divBdr>
            <w:top w:val="none" w:sz="0" w:space="0" w:color="auto"/>
            <w:left w:val="none" w:sz="0" w:space="0" w:color="auto"/>
            <w:bottom w:val="none" w:sz="0" w:space="0" w:color="auto"/>
            <w:right w:val="none" w:sz="0" w:space="0" w:color="auto"/>
          </w:divBdr>
          <w:divsChild>
            <w:div w:id="1202594649">
              <w:marLeft w:val="0"/>
              <w:marRight w:val="0"/>
              <w:marTop w:val="0"/>
              <w:marBottom w:val="0"/>
              <w:divBdr>
                <w:top w:val="none" w:sz="0" w:space="0" w:color="auto"/>
                <w:left w:val="none" w:sz="0" w:space="0" w:color="auto"/>
                <w:bottom w:val="none" w:sz="0" w:space="0" w:color="auto"/>
                <w:right w:val="none" w:sz="0" w:space="0" w:color="auto"/>
              </w:divBdr>
              <w:divsChild>
                <w:div w:id="1817842374">
                  <w:marLeft w:val="0"/>
                  <w:marRight w:val="0"/>
                  <w:marTop w:val="0"/>
                  <w:marBottom w:val="0"/>
                  <w:divBdr>
                    <w:top w:val="none" w:sz="0" w:space="0" w:color="auto"/>
                    <w:left w:val="none" w:sz="0" w:space="0" w:color="auto"/>
                    <w:bottom w:val="none" w:sz="0" w:space="0" w:color="auto"/>
                    <w:right w:val="none" w:sz="0" w:space="0" w:color="auto"/>
                  </w:divBdr>
                  <w:divsChild>
                    <w:div w:id="1996060189">
                      <w:marLeft w:val="0"/>
                      <w:marRight w:val="0"/>
                      <w:marTop w:val="0"/>
                      <w:marBottom w:val="0"/>
                      <w:divBdr>
                        <w:top w:val="none" w:sz="0" w:space="0" w:color="auto"/>
                        <w:left w:val="none" w:sz="0" w:space="0" w:color="auto"/>
                        <w:bottom w:val="none" w:sz="0" w:space="0" w:color="auto"/>
                        <w:right w:val="none" w:sz="0" w:space="0" w:color="auto"/>
                      </w:divBdr>
                      <w:divsChild>
                        <w:div w:id="1066804279">
                          <w:marLeft w:val="0"/>
                          <w:marRight w:val="0"/>
                          <w:marTop w:val="0"/>
                          <w:marBottom w:val="0"/>
                          <w:divBdr>
                            <w:top w:val="none" w:sz="0" w:space="0" w:color="auto"/>
                            <w:left w:val="none" w:sz="0" w:space="0" w:color="auto"/>
                            <w:bottom w:val="none" w:sz="0" w:space="0" w:color="auto"/>
                            <w:right w:val="none" w:sz="0" w:space="0" w:color="auto"/>
                          </w:divBdr>
                          <w:divsChild>
                            <w:div w:id="18539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193060">
      <w:bodyDiv w:val="1"/>
      <w:marLeft w:val="0"/>
      <w:marRight w:val="0"/>
      <w:marTop w:val="0"/>
      <w:marBottom w:val="0"/>
      <w:divBdr>
        <w:top w:val="none" w:sz="0" w:space="0" w:color="auto"/>
        <w:left w:val="none" w:sz="0" w:space="0" w:color="auto"/>
        <w:bottom w:val="none" w:sz="0" w:space="0" w:color="auto"/>
        <w:right w:val="none" w:sz="0" w:space="0" w:color="auto"/>
      </w:divBdr>
    </w:div>
    <w:div w:id="204020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46</Pages>
  <Words>6800</Words>
  <Characters>38763</Characters>
  <Application>Microsoft Office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alaa hassan</dc:creator>
  <cp:lastModifiedBy>زياد ايمن سيد حسين ابراهيم</cp:lastModifiedBy>
  <cp:revision>13</cp:revision>
  <dcterms:created xsi:type="dcterms:W3CDTF">2024-10-21T21:35:00Z</dcterms:created>
  <dcterms:modified xsi:type="dcterms:W3CDTF">2024-10-23T16:47:00Z</dcterms:modified>
</cp:coreProperties>
</file>