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BD6" w:rsidRPr="00005FC6" w:rsidRDefault="00DD1BD6" w:rsidP="00DD1BD6">
      <w:pPr>
        <w:spacing w:line="420" w:lineRule="exact"/>
        <w:jc w:val="center"/>
        <w:outlineLvl w:val="0"/>
        <w:rPr>
          <w:rFonts w:cs="HASOOB"/>
          <w:b/>
          <w:bCs/>
          <w:color w:val="FF0000"/>
          <w:sz w:val="38"/>
          <w:szCs w:val="38"/>
        </w:rPr>
      </w:pPr>
      <w:r w:rsidRPr="00005FC6">
        <w:rPr>
          <w:rFonts w:cs="HASOOB" w:hint="cs"/>
          <w:color w:val="FF0000"/>
          <w:sz w:val="38"/>
          <w:szCs w:val="38"/>
          <w:rtl/>
        </w:rPr>
        <w:t>جلسة يوم الاثنين3/أكتوبر/2011م</w:t>
      </w:r>
    </w:p>
    <w:p w:rsidR="00107122" w:rsidRDefault="00DD1BD6" w:rsidP="00DD1BD6">
      <w:pPr>
        <w:spacing w:line="420" w:lineRule="exact"/>
        <w:jc w:val="center"/>
        <w:outlineLvl w:val="0"/>
        <w:rPr>
          <w:rFonts w:cs="HASOOB"/>
          <w:sz w:val="38"/>
          <w:szCs w:val="38"/>
          <w:rtl/>
          <w:lang w:bidi="ar-OM"/>
        </w:rPr>
      </w:pPr>
      <w:r>
        <w:rPr>
          <w:rFonts w:cs="HASOOB" w:hint="cs"/>
          <w:sz w:val="38"/>
          <w:szCs w:val="38"/>
          <w:rtl/>
          <w:lang w:bidi="ar-OM"/>
        </w:rPr>
        <w:t>ــــــــــــــــــــــــــــــــــــــــــــــــــــ</w:t>
      </w:r>
    </w:p>
    <w:p w:rsidR="00107122" w:rsidRDefault="00DD1BD6" w:rsidP="00DD1BD6">
      <w:pPr>
        <w:spacing w:line="420" w:lineRule="exact"/>
        <w:jc w:val="center"/>
        <w:outlineLvl w:val="0"/>
        <w:rPr>
          <w:rFonts w:cs="HASOOB"/>
          <w:color w:val="FF0000"/>
          <w:sz w:val="38"/>
          <w:szCs w:val="38"/>
        </w:rPr>
      </w:pPr>
      <w:r w:rsidRPr="00DD1BD6">
        <w:rPr>
          <w:rFonts w:cs="HASOOB" w:hint="cs"/>
          <w:color w:val="FF0000"/>
          <w:sz w:val="38"/>
          <w:szCs w:val="38"/>
          <w:rtl/>
        </w:rPr>
        <w:t xml:space="preserve">الطعن </w:t>
      </w:r>
      <w:proofErr w:type="gramStart"/>
      <w:r w:rsidRPr="00DD1BD6">
        <w:rPr>
          <w:rFonts w:cs="HASOOB" w:hint="cs"/>
          <w:color w:val="FF0000"/>
          <w:sz w:val="38"/>
          <w:szCs w:val="38"/>
          <w:rtl/>
        </w:rPr>
        <w:t>رقم</w:t>
      </w:r>
      <w:proofErr w:type="gramEnd"/>
      <w:r w:rsidRPr="00DD1BD6">
        <w:rPr>
          <w:rFonts w:cs="HASOOB" w:hint="cs"/>
          <w:color w:val="FF0000"/>
          <w:sz w:val="38"/>
          <w:szCs w:val="38"/>
          <w:rtl/>
        </w:rPr>
        <w:t xml:space="preserve"> 258/2011م الدائرة الجزائية</w:t>
      </w:r>
    </w:p>
    <w:p w:rsidR="00005FC6" w:rsidRPr="00DD1BD6" w:rsidRDefault="00005FC6" w:rsidP="00DD1BD6">
      <w:pPr>
        <w:spacing w:line="420" w:lineRule="exact"/>
        <w:jc w:val="center"/>
        <w:outlineLvl w:val="0"/>
        <w:rPr>
          <w:rFonts w:cs="HASOOB"/>
          <w:color w:val="FF0000"/>
          <w:sz w:val="38"/>
          <w:szCs w:val="38"/>
          <w:rtl/>
        </w:rPr>
      </w:pPr>
      <w:r>
        <w:rPr>
          <w:rFonts w:cs="HASOOB"/>
          <w:color w:val="FF0000"/>
          <w:sz w:val="38"/>
          <w:szCs w:val="38"/>
        </w:rPr>
        <w:t>)</w:t>
      </w:r>
      <w:r>
        <w:rPr>
          <w:rFonts w:cs="HASOOB"/>
          <w:color w:val="FF0000"/>
          <w:sz w:val="38"/>
          <w:szCs w:val="38"/>
        </w:rPr>
        <w:tab/>
        <w:t>(</w:t>
      </w:r>
    </w:p>
    <w:p w:rsidR="004F334A" w:rsidRPr="00DD1BD6" w:rsidRDefault="004F334A" w:rsidP="00DD1BD6">
      <w:pPr>
        <w:pStyle w:val="a3"/>
        <w:numPr>
          <w:ilvl w:val="0"/>
          <w:numId w:val="71"/>
        </w:numPr>
        <w:spacing w:line="420" w:lineRule="exact"/>
        <w:ind w:left="84" w:firstLine="0"/>
        <w:jc w:val="both"/>
        <w:outlineLvl w:val="0"/>
        <w:rPr>
          <w:rFonts w:cs="HASOOB"/>
          <w:color w:val="0000FF"/>
          <w:sz w:val="38"/>
          <w:szCs w:val="38"/>
          <w:rtl/>
        </w:rPr>
      </w:pPr>
      <w:r w:rsidRPr="00DD1BD6">
        <w:rPr>
          <w:rFonts w:cs="HASOOB" w:hint="cs"/>
          <w:color w:val="0000FF"/>
          <w:sz w:val="38"/>
          <w:szCs w:val="38"/>
          <w:rtl/>
        </w:rPr>
        <w:t>محكمة موضوع</w:t>
      </w:r>
      <w:r w:rsidR="00AA79E3" w:rsidRPr="00DD1BD6">
        <w:rPr>
          <w:rFonts w:cs="HASOOB" w:hint="cs"/>
          <w:color w:val="0000FF"/>
          <w:sz w:val="38"/>
          <w:szCs w:val="38"/>
          <w:rtl/>
        </w:rPr>
        <w:t xml:space="preserve"> </w:t>
      </w:r>
      <w:r w:rsidRPr="00DD1BD6">
        <w:rPr>
          <w:rFonts w:cs="HASOOB" w:hint="cs"/>
          <w:color w:val="0000FF"/>
          <w:sz w:val="38"/>
          <w:szCs w:val="38"/>
          <w:rtl/>
        </w:rPr>
        <w:t xml:space="preserve">" سلطتها في استخلاص واقع الدعوى وتكييفها ووزن </w:t>
      </w:r>
      <w:proofErr w:type="gramStart"/>
      <w:r w:rsidRPr="00DD1BD6">
        <w:rPr>
          <w:rFonts w:cs="HASOOB" w:hint="cs"/>
          <w:color w:val="0000FF"/>
          <w:sz w:val="38"/>
          <w:szCs w:val="38"/>
          <w:rtl/>
        </w:rPr>
        <w:t>أدلتها</w:t>
      </w:r>
      <w:proofErr w:type="gramEnd"/>
      <w:r w:rsidRPr="00DD1BD6">
        <w:rPr>
          <w:rFonts w:cs="HASOOB" w:hint="cs"/>
          <w:color w:val="0000FF"/>
          <w:sz w:val="38"/>
          <w:szCs w:val="38"/>
          <w:rtl/>
        </w:rPr>
        <w:t xml:space="preserve">". </w:t>
      </w:r>
    </w:p>
    <w:p w:rsidR="004F334A" w:rsidRDefault="004F334A" w:rsidP="004F334A">
      <w:pPr>
        <w:spacing w:line="420" w:lineRule="exact"/>
        <w:outlineLvl w:val="0"/>
        <w:rPr>
          <w:rFonts w:cs="HASOOB"/>
          <w:sz w:val="38"/>
          <w:szCs w:val="38"/>
          <w:rtl/>
        </w:rPr>
      </w:pPr>
      <w:proofErr w:type="gramStart"/>
      <w:r w:rsidRPr="004F334A">
        <w:rPr>
          <w:rFonts w:cs="HASOOB" w:hint="cs"/>
          <w:sz w:val="38"/>
          <w:szCs w:val="38"/>
          <w:rtl/>
        </w:rPr>
        <w:t>استخلاص</w:t>
      </w:r>
      <w:proofErr w:type="gramEnd"/>
      <w:r w:rsidRPr="004F334A">
        <w:rPr>
          <w:rFonts w:cs="HASOOB" w:hint="cs"/>
          <w:sz w:val="38"/>
          <w:szCs w:val="38"/>
          <w:rtl/>
        </w:rPr>
        <w:t xml:space="preserve"> الواقع في الدعوى والصورة الصحيحة لها وتكييفها وتقدير ووزن الأدلة فيها من المسائل التي تستقل بها محكمة </w:t>
      </w:r>
      <w:proofErr w:type="spellStart"/>
      <w:r w:rsidRPr="004F334A">
        <w:rPr>
          <w:rFonts w:cs="HASOOB" w:hint="cs"/>
          <w:sz w:val="38"/>
          <w:szCs w:val="38"/>
          <w:rtl/>
        </w:rPr>
        <w:t>الموضوع.شرط</w:t>
      </w:r>
      <w:proofErr w:type="spellEnd"/>
      <w:r w:rsidRPr="004F334A">
        <w:rPr>
          <w:rFonts w:cs="HASOOB" w:hint="cs"/>
          <w:sz w:val="38"/>
          <w:szCs w:val="38"/>
          <w:rtl/>
        </w:rPr>
        <w:t xml:space="preserve"> ذلك .</w:t>
      </w:r>
    </w:p>
    <w:p w:rsidR="00C01EB7" w:rsidRPr="00DD1BD6" w:rsidRDefault="00C01EB7" w:rsidP="00C01EB7">
      <w:pPr>
        <w:spacing w:line="420" w:lineRule="exact"/>
        <w:jc w:val="both"/>
        <w:outlineLvl w:val="0"/>
        <w:rPr>
          <w:rFonts w:cs="HASOOB"/>
          <w:color w:val="0000FF"/>
          <w:sz w:val="38"/>
          <w:szCs w:val="38"/>
          <w:rtl/>
        </w:rPr>
      </w:pPr>
      <w:proofErr w:type="gramStart"/>
      <w:r w:rsidRPr="00DD1BD6">
        <w:rPr>
          <w:rFonts w:cs="HASOOB" w:hint="cs"/>
          <w:color w:val="0000FF"/>
          <w:sz w:val="38"/>
          <w:szCs w:val="38"/>
          <w:rtl/>
        </w:rPr>
        <w:t>2</w:t>
      </w:r>
      <w:r w:rsidR="004F334A" w:rsidRPr="00DD1BD6">
        <w:rPr>
          <w:rFonts w:cs="HASOOB" w:hint="cs"/>
          <w:color w:val="0000FF"/>
          <w:sz w:val="38"/>
          <w:szCs w:val="38"/>
          <w:rtl/>
        </w:rPr>
        <w:t xml:space="preserve">- </w:t>
      </w:r>
      <w:r w:rsidR="00036BF6" w:rsidRPr="00DD1BD6">
        <w:rPr>
          <w:rFonts w:cs="HASOOB" w:hint="cs"/>
          <w:color w:val="0000FF"/>
          <w:sz w:val="38"/>
          <w:szCs w:val="38"/>
          <w:rtl/>
        </w:rPr>
        <w:t xml:space="preserve"> محاكمة</w:t>
      </w:r>
      <w:proofErr w:type="gramEnd"/>
      <w:r w:rsidR="00036BF6" w:rsidRPr="00DD1BD6">
        <w:rPr>
          <w:rFonts w:cs="HASOOB" w:hint="cs"/>
          <w:color w:val="0000FF"/>
          <w:sz w:val="38"/>
          <w:szCs w:val="38"/>
          <w:rtl/>
        </w:rPr>
        <w:t xml:space="preserve"> جزائية " العبرة في اقتناع المحكمة ".</w:t>
      </w:r>
    </w:p>
    <w:p w:rsidR="00C01EB7" w:rsidRDefault="00C01EB7" w:rsidP="00AD2653">
      <w:pPr>
        <w:spacing w:line="420" w:lineRule="exact"/>
        <w:jc w:val="both"/>
        <w:outlineLvl w:val="0"/>
        <w:rPr>
          <w:rFonts w:cs="HASOOB"/>
          <w:sz w:val="38"/>
          <w:szCs w:val="38"/>
          <w:rtl/>
        </w:rPr>
      </w:pPr>
      <w:r>
        <w:rPr>
          <w:rFonts w:cs="HASOOB" w:hint="cs"/>
          <w:sz w:val="38"/>
          <w:szCs w:val="38"/>
          <w:rtl/>
        </w:rPr>
        <w:t xml:space="preserve"> </w:t>
      </w:r>
      <w:r w:rsidRPr="00036BF6">
        <w:rPr>
          <w:rFonts w:cs="HASOOB" w:hint="cs"/>
          <w:sz w:val="38"/>
          <w:szCs w:val="38"/>
          <w:rtl/>
        </w:rPr>
        <w:t>العبرة في المحا</w:t>
      </w:r>
      <w:r w:rsidR="00AD2653" w:rsidRPr="00036BF6">
        <w:rPr>
          <w:rFonts w:cs="HASOOB" w:hint="cs"/>
          <w:sz w:val="38"/>
          <w:szCs w:val="38"/>
          <w:rtl/>
        </w:rPr>
        <w:t xml:space="preserve">كمة الجزائية هي باقتناع المحكمة شرط </w:t>
      </w:r>
      <w:proofErr w:type="gramStart"/>
      <w:r w:rsidR="00AD2653" w:rsidRPr="00036BF6">
        <w:rPr>
          <w:rFonts w:cs="HASOOB" w:hint="cs"/>
          <w:sz w:val="38"/>
          <w:szCs w:val="38"/>
          <w:rtl/>
        </w:rPr>
        <w:t>ذلك .</w:t>
      </w:r>
      <w:proofErr w:type="gramEnd"/>
      <w:r w:rsidR="00AD2653" w:rsidRPr="00036BF6">
        <w:rPr>
          <w:rFonts w:cs="HASOOB" w:hint="cs"/>
          <w:sz w:val="38"/>
          <w:szCs w:val="38"/>
          <w:rtl/>
        </w:rPr>
        <w:t xml:space="preserve"> نطاقه . أثره .</w:t>
      </w:r>
    </w:p>
    <w:p w:rsidR="00036BF6" w:rsidRPr="00DD1BD6" w:rsidRDefault="00036BF6" w:rsidP="00036BF6">
      <w:pPr>
        <w:spacing w:line="420" w:lineRule="exact"/>
        <w:jc w:val="both"/>
        <w:outlineLvl w:val="0"/>
        <w:rPr>
          <w:rFonts w:cs="HASOOB"/>
          <w:color w:val="0000FF"/>
          <w:sz w:val="38"/>
          <w:szCs w:val="38"/>
          <w:rtl/>
        </w:rPr>
      </w:pPr>
      <w:r w:rsidRPr="00DD1BD6">
        <w:rPr>
          <w:rFonts w:cs="HASOOB" w:hint="cs"/>
          <w:color w:val="0000FF"/>
          <w:sz w:val="38"/>
          <w:szCs w:val="38"/>
          <w:rtl/>
        </w:rPr>
        <w:t>3</w:t>
      </w:r>
      <w:r w:rsidR="00EA5E0A" w:rsidRPr="00DD1BD6">
        <w:rPr>
          <w:rFonts w:cs="HASOOB" w:hint="cs"/>
          <w:color w:val="0000FF"/>
          <w:sz w:val="38"/>
          <w:szCs w:val="38"/>
          <w:rtl/>
        </w:rPr>
        <w:t>-</w:t>
      </w:r>
      <w:r w:rsidR="00771FBE" w:rsidRPr="00DD1BD6">
        <w:rPr>
          <w:rFonts w:cs="HASOOB" w:hint="cs"/>
          <w:color w:val="0000FF"/>
          <w:sz w:val="38"/>
          <w:szCs w:val="38"/>
          <w:rtl/>
        </w:rPr>
        <w:t xml:space="preserve"> </w:t>
      </w:r>
      <w:proofErr w:type="gramStart"/>
      <w:r w:rsidR="00771FBE" w:rsidRPr="00DD1BD6">
        <w:rPr>
          <w:rFonts w:cs="HASOOB" w:hint="cs"/>
          <w:color w:val="0000FF"/>
          <w:sz w:val="38"/>
          <w:szCs w:val="38"/>
          <w:rtl/>
        </w:rPr>
        <w:t>أدلة</w:t>
      </w:r>
      <w:proofErr w:type="gramEnd"/>
      <w:r w:rsidR="00771FBE" w:rsidRPr="00DD1BD6">
        <w:rPr>
          <w:rFonts w:cs="HASOOB" w:hint="cs"/>
          <w:color w:val="0000FF"/>
          <w:sz w:val="38"/>
          <w:szCs w:val="38"/>
          <w:rtl/>
        </w:rPr>
        <w:t xml:space="preserve"> جزائية "</w:t>
      </w:r>
      <w:r w:rsidR="00EA5E0A" w:rsidRPr="00DD1BD6">
        <w:rPr>
          <w:rFonts w:cs="HASOOB" w:hint="cs"/>
          <w:color w:val="0000FF"/>
          <w:sz w:val="38"/>
          <w:szCs w:val="38"/>
          <w:rtl/>
        </w:rPr>
        <w:t xml:space="preserve"> تساندها ".</w:t>
      </w:r>
    </w:p>
    <w:p w:rsidR="00036BF6" w:rsidRDefault="00036BF6" w:rsidP="00036BF6">
      <w:pPr>
        <w:spacing w:line="420" w:lineRule="exact"/>
        <w:jc w:val="both"/>
        <w:outlineLvl w:val="0"/>
        <w:rPr>
          <w:rFonts w:cs="HASOOB"/>
          <w:sz w:val="38"/>
          <w:szCs w:val="38"/>
          <w:rtl/>
        </w:rPr>
      </w:pPr>
      <w:r>
        <w:rPr>
          <w:rFonts w:cs="HASOOB" w:hint="cs"/>
          <w:color w:val="548DD4" w:themeColor="text2" w:themeTint="99"/>
          <w:sz w:val="38"/>
          <w:szCs w:val="38"/>
          <w:rtl/>
        </w:rPr>
        <w:t xml:space="preserve"> </w:t>
      </w:r>
      <w:r w:rsidRPr="00EA5E0A">
        <w:rPr>
          <w:rFonts w:cs="HASOOB" w:hint="cs"/>
          <w:sz w:val="38"/>
          <w:szCs w:val="38"/>
          <w:rtl/>
        </w:rPr>
        <w:t>لا يلز</w:t>
      </w:r>
      <w:proofErr w:type="gramStart"/>
      <w:r w:rsidRPr="00EA5E0A">
        <w:rPr>
          <w:rFonts w:cs="HASOOB" w:hint="cs"/>
          <w:sz w:val="38"/>
          <w:szCs w:val="38"/>
          <w:rtl/>
        </w:rPr>
        <w:t xml:space="preserve">م في </w:t>
      </w:r>
      <w:proofErr w:type="gramEnd"/>
      <w:r w:rsidRPr="00EA5E0A">
        <w:rPr>
          <w:rFonts w:cs="HASOOB" w:hint="cs"/>
          <w:sz w:val="38"/>
          <w:szCs w:val="38"/>
          <w:rtl/>
        </w:rPr>
        <w:t>الأدلة التي يعول عليها الحكم أن تكون مفصلة بحيث ينبئ كل دليل منها ويقطع في كل جزئية من جزئيات الدعوى إذ الأدلة في المواد الجزائية ضمائم متساندة يكمل بعضها بعضاً . تفصيل ذلك .</w:t>
      </w:r>
    </w:p>
    <w:p w:rsidR="00F920A8" w:rsidRPr="00DD1BD6" w:rsidRDefault="00F920A8" w:rsidP="00083B88">
      <w:pPr>
        <w:spacing w:line="420" w:lineRule="exact"/>
        <w:jc w:val="both"/>
        <w:outlineLvl w:val="0"/>
        <w:rPr>
          <w:rFonts w:cs="HASOOB"/>
          <w:color w:val="0000FF"/>
          <w:sz w:val="38"/>
          <w:szCs w:val="38"/>
          <w:rtl/>
        </w:rPr>
      </w:pPr>
      <w:r w:rsidRPr="00DD1BD6">
        <w:rPr>
          <w:rFonts w:cs="HASOOB" w:hint="cs"/>
          <w:color w:val="0000FF"/>
          <w:sz w:val="38"/>
          <w:szCs w:val="38"/>
          <w:rtl/>
        </w:rPr>
        <w:t xml:space="preserve">4 </w:t>
      </w:r>
      <w:r w:rsidR="00083B88" w:rsidRPr="00DD1BD6">
        <w:rPr>
          <w:rFonts w:cs="HASOOB"/>
          <w:color w:val="0000FF"/>
          <w:sz w:val="38"/>
          <w:szCs w:val="38"/>
          <w:rtl/>
        </w:rPr>
        <w:t>–</w:t>
      </w:r>
      <w:r w:rsidR="00083B88" w:rsidRPr="00DD1BD6">
        <w:rPr>
          <w:rFonts w:cs="HASOOB" w:hint="cs"/>
          <w:color w:val="0000FF"/>
          <w:sz w:val="38"/>
          <w:szCs w:val="38"/>
          <w:rtl/>
        </w:rPr>
        <w:t xml:space="preserve"> شهادة " سلطة المحكمة في تقديرها ، الأخذ بها ".</w:t>
      </w:r>
    </w:p>
    <w:p w:rsidR="00F920A8" w:rsidRDefault="00F920A8" w:rsidP="00083B88">
      <w:pPr>
        <w:spacing w:line="420" w:lineRule="exact"/>
        <w:jc w:val="both"/>
        <w:outlineLvl w:val="0"/>
        <w:rPr>
          <w:rFonts w:cs="HASOOB"/>
          <w:sz w:val="38"/>
          <w:szCs w:val="38"/>
          <w:rtl/>
        </w:rPr>
      </w:pPr>
      <w:r>
        <w:rPr>
          <w:rFonts w:cs="HASOOB" w:hint="cs"/>
          <w:color w:val="548DD4" w:themeColor="text2" w:themeTint="99"/>
          <w:sz w:val="38"/>
          <w:szCs w:val="38"/>
          <w:rtl/>
        </w:rPr>
        <w:t xml:space="preserve">  </w:t>
      </w:r>
      <w:r w:rsidRPr="00083B88">
        <w:rPr>
          <w:rFonts w:cs="HASOOB" w:hint="cs"/>
          <w:sz w:val="38"/>
          <w:szCs w:val="38"/>
          <w:rtl/>
        </w:rPr>
        <w:t xml:space="preserve">وزن أقوال </w:t>
      </w:r>
      <w:proofErr w:type="gramStart"/>
      <w:r w:rsidRPr="00083B88">
        <w:rPr>
          <w:rFonts w:cs="HASOOB" w:hint="cs"/>
          <w:sz w:val="38"/>
          <w:szCs w:val="38"/>
          <w:rtl/>
        </w:rPr>
        <w:t>الشهود ، و</w:t>
      </w:r>
      <w:proofErr w:type="gramEnd"/>
      <w:r w:rsidRPr="00083B88">
        <w:rPr>
          <w:rFonts w:cs="HASOOB" w:hint="cs"/>
          <w:sz w:val="38"/>
          <w:szCs w:val="38"/>
          <w:rtl/>
        </w:rPr>
        <w:t>تقدير الظروف التي يؤدون فيها شهاداتهم مرجعه إلى محكمة الموضوع</w:t>
      </w:r>
      <w:r w:rsidR="00083B88" w:rsidRPr="00083B88">
        <w:rPr>
          <w:rFonts w:cs="HASOOB" w:hint="cs"/>
          <w:sz w:val="38"/>
          <w:szCs w:val="38"/>
          <w:rtl/>
        </w:rPr>
        <w:t xml:space="preserve"> . أثر أخذها بالشهادة .</w:t>
      </w:r>
    </w:p>
    <w:p w:rsidR="000468BE" w:rsidRPr="00DD1BD6" w:rsidRDefault="000468BE" w:rsidP="001E63AD">
      <w:pPr>
        <w:spacing w:line="420" w:lineRule="exact"/>
        <w:jc w:val="both"/>
        <w:outlineLvl w:val="0"/>
        <w:rPr>
          <w:rFonts w:cs="HASOOB"/>
          <w:color w:val="0000FF"/>
          <w:sz w:val="38"/>
          <w:szCs w:val="38"/>
          <w:rtl/>
        </w:rPr>
      </w:pPr>
      <w:r w:rsidRPr="00DD1BD6">
        <w:rPr>
          <w:rFonts w:cs="HASOOB" w:hint="cs"/>
          <w:color w:val="0000FF"/>
          <w:sz w:val="38"/>
          <w:szCs w:val="38"/>
          <w:rtl/>
        </w:rPr>
        <w:lastRenderedPageBreak/>
        <w:t>5</w:t>
      </w:r>
      <w:r w:rsidR="001E63AD" w:rsidRPr="00DD1BD6">
        <w:rPr>
          <w:rFonts w:cs="HASOOB" w:hint="cs"/>
          <w:color w:val="0000FF"/>
          <w:sz w:val="38"/>
          <w:szCs w:val="38"/>
          <w:rtl/>
        </w:rPr>
        <w:t xml:space="preserve">- اعتراف متهم " </w:t>
      </w:r>
      <w:proofErr w:type="spellStart"/>
      <w:r w:rsidR="001E63AD" w:rsidRPr="00DD1BD6">
        <w:rPr>
          <w:rFonts w:cs="HASOOB" w:hint="cs"/>
          <w:color w:val="0000FF"/>
          <w:sz w:val="38"/>
          <w:szCs w:val="38"/>
          <w:rtl/>
        </w:rPr>
        <w:t>عدوله</w:t>
      </w:r>
      <w:proofErr w:type="spellEnd"/>
      <w:r w:rsidR="001E63AD" w:rsidRPr="00DD1BD6">
        <w:rPr>
          <w:rFonts w:cs="HASOOB" w:hint="cs"/>
          <w:color w:val="0000FF"/>
          <w:sz w:val="38"/>
          <w:szCs w:val="38"/>
          <w:rtl/>
        </w:rPr>
        <w:t xml:space="preserve"> عنه ، سلطة المحكمة في الأخذ به في أي مرحلة "</w:t>
      </w:r>
      <w:r w:rsidRPr="00DD1BD6">
        <w:rPr>
          <w:rFonts w:cs="HASOOB" w:hint="cs"/>
          <w:color w:val="0000FF"/>
          <w:sz w:val="38"/>
          <w:szCs w:val="38"/>
          <w:rtl/>
        </w:rPr>
        <w:t xml:space="preserve"> </w:t>
      </w:r>
      <w:r w:rsidR="00F973CE" w:rsidRPr="00DD1BD6">
        <w:rPr>
          <w:rFonts w:cs="HASOOB" w:hint="cs"/>
          <w:color w:val="0000FF"/>
          <w:sz w:val="38"/>
          <w:szCs w:val="38"/>
          <w:rtl/>
        </w:rPr>
        <w:t>.</w:t>
      </w:r>
    </w:p>
    <w:p w:rsidR="000468BE" w:rsidRDefault="000468BE" w:rsidP="00083B88">
      <w:pPr>
        <w:spacing w:line="420" w:lineRule="exact"/>
        <w:jc w:val="both"/>
        <w:outlineLvl w:val="0"/>
        <w:rPr>
          <w:rFonts w:cs="HASOOB"/>
          <w:sz w:val="38"/>
          <w:szCs w:val="38"/>
          <w:rtl/>
        </w:rPr>
      </w:pPr>
      <w:r>
        <w:rPr>
          <w:rFonts w:cs="HASOOB" w:hint="cs"/>
          <w:color w:val="548DD4" w:themeColor="text2" w:themeTint="99"/>
          <w:sz w:val="38"/>
          <w:szCs w:val="38"/>
          <w:rtl/>
        </w:rPr>
        <w:t xml:space="preserve"> </w:t>
      </w:r>
      <w:r w:rsidRPr="001E63AD">
        <w:rPr>
          <w:rFonts w:cs="HASOOB" w:hint="cs"/>
          <w:sz w:val="38"/>
          <w:szCs w:val="38"/>
          <w:rtl/>
        </w:rPr>
        <w:t>سلطة محكمة الموضوع في الأخذ باعتـراف المتهم في أي مرحلة من مراحل التحقيق وإن عدل عنه بعد ذلك . شرطه</w:t>
      </w:r>
      <w:r w:rsidR="001E63AD" w:rsidRPr="001E63AD">
        <w:rPr>
          <w:rFonts w:cs="HASOOB" w:hint="cs"/>
          <w:sz w:val="38"/>
          <w:szCs w:val="38"/>
          <w:rtl/>
        </w:rPr>
        <w:t xml:space="preserve"> .</w:t>
      </w:r>
    </w:p>
    <w:p w:rsidR="00F973CE" w:rsidRPr="00DD1BD6" w:rsidRDefault="00F973CE" w:rsidP="00083B88">
      <w:pPr>
        <w:spacing w:line="420" w:lineRule="exact"/>
        <w:jc w:val="both"/>
        <w:outlineLvl w:val="0"/>
        <w:rPr>
          <w:rFonts w:cs="HASOOB"/>
          <w:color w:val="0000FF"/>
          <w:sz w:val="38"/>
          <w:szCs w:val="38"/>
          <w:rtl/>
        </w:rPr>
      </w:pPr>
      <w:r w:rsidRPr="00DD1BD6">
        <w:rPr>
          <w:rFonts w:cs="HASOOB" w:hint="cs"/>
          <w:color w:val="0000FF"/>
          <w:sz w:val="38"/>
          <w:szCs w:val="38"/>
          <w:rtl/>
        </w:rPr>
        <w:t xml:space="preserve">6- أدلة " </w:t>
      </w:r>
      <w:proofErr w:type="gramStart"/>
      <w:r w:rsidRPr="00DD1BD6">
        <w:rPr>
          <w:rFonts w:cs="HASOOB" w:hint="cs"/>
          <w:color w:val="0000FF"/>
          <w:sz w:val="38"/>
          <w:szCs w:val="38"/>
          <w:rtl/>
        </w:rPr>
        <w:t>تناسقها</w:t>
      </w:r>
      <w:proofErr w:type="gramEnd"/>
      <w:r w:rsidRPr="00DD1BD6">
        <w:rPr>
          <w:rFonts w:cs="HASOOB" w:hint="cs"/>
          <w:color w:val="0000FF"/>
          <w:sz w:val="38"/>
          <w:szCs w:val="38"/>
          <w:rtl/>
        </w:rPr>
        <w:t xml:space="preserve"> العام ".</w:t>
      </w:r>
    </w:p>
    <w:p w:rsidR="00FC4CCB" w:rsidRDefault="00F973CE" w:rsidP="00FC4CCB">
      <w:pPr>
        <w:spacing w:line="420" w:lineRule="exact"/>
        <w:jc w:val="both"/>
        <w:outlineLvl w:val="0"/>
        <w:rPr>
          <w:rFonts w:cs="HASOOB"/>
          <w:sz w:val="38"/>
          <w:szCs w:val="38"/>
          <w:rtl/>
        </w:rPr>
      </w:pPr>
      <w:r>
        <w:rPr>
          <w:rFonts w:cs="HASOOB" w:hint="cs"/>
          <w:color w:val="548DD4" w:themeColor="text2" w:themeTint="99"/>
          <w:sz w:val="38"/>
          <w:szCs w:val="38"/>
          <w:rtl/>
        </w:rPr>
        <w:t xml:space="preserve">   </w:t>
      </w:r>
      <w:r w:rsidRPr="00F973CE">
        <w:rPr>
          <w:rFonts w:cs="HASOOB" w:hint="cs"/>
          <w:sz w:val="38"/>
          <w:szCs w:val="38"/>
          <w:rtl/>
        </w:rPr>
        <w:t xml:space="preserve">لا يقدح في استدلال الحكم بناءه على أدلة لا يجمعها التناسق </w:t>
      </w:r>
      <w:proofErr w:type="gramStart"/>
      <w:r w:rsidRPr="00F973CE">
        <w:rPr>
          <w:rFonts w:cs="HASOOB" w:hint="cs"/>
          <w:sz w:val="38"/>
          <w:szCs w:val="38"/>
          <w:rtl/>
        </w:rPr>
        <w:t>التام .</w:t>
      </w:r>
      <w:proofErr w:type="gramEnd"/>
      <w:r w:rsidRPr="00F973CE">
        <w:rPr>
          <w:rFonts w:cs="HASOOB" w:hint="cs"/>
          <w:sz w:val="38"/>
          <w:szCs w:val="38"/>
          <w:rtl/>
        </w:rPr>
        <w:t xml:space="preserve"> شرط ذلك .</w:t>
      </w:r>
    </w:p>
    <w:p w:rsidR="00F973CE" w:rsidRPr="00DD1BD6" w:rsidRDefault="00F973CE" w:rsidP="00FC4CCB">
      <w:pPr>
        <w:spacing w:line="420" w:lineRule="exact"/>
        <w:jc w:val="both"/>
        <w:outlineLvl w:val="0"/>
        <w:rPr>
          <w:rFonts w:cs="HASOOB"/>
          <w:color w:val="0000FF"/>
          <w:sz w:val="38"/>
          <w:szCs w:val="38"/>
          <w:rtl/>
        </w:rPr>
      </w:pPr>
      <w:r w:rsidRPr="00DD1BD6">
        <w:rPr>
          <w:rFonts w:cs="HASOOB" w:hint="cs"/>
          <w:color w:val="0000FF"/>
          <w:sz w:val="38"/>
          <w:szCs w:val="38"/>
          <w:rtl/>
        </w:rPr>
        <w:t>7</w:t>
      </w:r>
      <w:r w:rsidR="00FC4CCB" w:rsidRPr="00DD1BD6">
        <w:rPr>
          <w:rFonts w:cs="HASOOB" w:hint="cs"/>
          <w:color w:val="0000FF"/>
          <w:sz w:val="38"/>
          <w:szCs w:val="38"/>
          <w:rtl/>
        </w:rPr>
        <w:t>- جنحة إرسال رسائل مخالفة للنظام العام والآداب ال</w:t>
      </w:r>
      <w:r w:rsidR="00F57327" w:rsidRPr="00DD1BD6">
        <w:rPr>
          <w:rFonts w:cs="HASOOB" w:hint="cs"/>
          <w:color w:val="0000FF"/>
          <w:sz w:val="38"/>
          <w:szCs w:val="38"/>
          <w:rtl/>
        </w:rPr>
        <w:t>عامة " شرط حكم الإدان</w:t>
      </w:r>
      <w:r w:rsidR="00FC4CCB" w:rsidRPr="00DD1BD6">
        <w:rPr>
          <w:rFonts w:cs="HASOOB" w:hint="cs"/>
          <w:color w:val="0000FF"/>
          <w:sz w:val="38"/>
          <w:szCs w:val="38"/>
          <w:rtl/>
        </w:rPr>
        <w:t xml:space="preserve">ة بها </w:t>
      </w:r>
      <w:proofErr w:type="gramStart"/>
      <w:r w:rsidR="00FC4CCB" w:rsidRPr="00DD1BD6">
        <w:rPr>
          <w:rFonts w:cs="HASOOB" w:hint="cs"/>
          <w:color w:val="0000FF"/>
          <w:sz w:val="38"/>
          <w:szCs w:val="38"/>
          <w:rtl/>
        </w:rPr>
        <w:t>" .</w:t>
      </w:r>
      <w:proofErr w:type="gramEnd"/>
      <w:r w:rsidR="00FC4CCB" w:rsidRPr="00DD1BD6">
        <w:rPr>
          <w:rFonts w:cs="HASOOB" w:hint="cs"/>
          <w:color w:val="0000FF"/>
          <w:sz w:val="38"/>
          <w:szCs w:val="38"/>
          <w:rtl/>
        </w:rPr>
        <w:t xml:space="preserve"> تطبيق نص المادة (220) من قانون الإجراءات الجزائية.</w:t>
      </w:r>
      <w:r w:rsidRPr="00DD1BD6">
        <w:rPr>
          <w:rFonts w:cs="HASOOB" w:hint="cs"/>
          <w:color w:val="0000FF"/>
          <w:sz w:val="38"/>
          <w:szCs w:val="38"/>
          <w:rtl/>
        </w:rPr>
        <w:t xml:space="preserve"> </w:t>
      </w:r>
    </w:p>
    <w:p w:rsidR="004F334A" w:rsidRPr="00C01EB7" w:rsidRDefault="00F973CE" w:rsidP="00DD1BD6">
      <w:pPr>
        <w:spacing w:line="420" w:lineRule="exact"/>
        <w:jc w:val="both"/>
        <w:outlineLvl w:val="0"/>
        <w:rPr>
          <w:rFonts w:cs="HASOOB"/>
          <w:sz w:val="38"/>
          <w:szCs w:val="38"/>
          <w:rtl/>
          <w:lang w:bidi="ar-OM"/>
        </w:rPr>
      </w:pPr>
      <w:r w:rsidRPr="00FC4CCB">
        <w:rPr>
          <w:rFonts w:cs="HASOOB" w:hint="cs"/>
          <w:sz w:val="38"/>
          <w:szCs w:val="38"/>
          <w:rtl/>
        </w:rPr>
        <w:t xml:space="preserve">جنحة إرسال رسائل مخالفة للنظام العام والآداب </w:t>
      </w:r>
      <w:proofErr w:type="spellStart"/>
      <w:r w:rsidRPr="00FC4CCB">
        <w:rPr>
          <w:rFonts w:cs="HASOOB" w:hint="cs"/>
          <w:sz w:val="38"/>
          <w:szCs w:val="38"/>
          <w:rtl/>
        </w:rPr>
        <w:t>المؤثمة</w:t>
      </w:r>
      <w:proofErr w:type="spellEnd"/>
      <w:r w:rsidRPr="00FC4CCB">
        <w:rPr>
          <w:rFonts w:cs="HASOOB" w:hint="cs"/>
          <w:sz w:val="38"/>
          <w:szCs w:val="38"/>
          <w:rtl/>
        </w:rPr>
        <w:t xml:space="preserve"> بالمادة (61/3) من قانون تنظيم الاتصالات تقتضي تفصيل ما اشتملت عليه  الرسائل ، مخالفة ذلك مؤداه مخالفة مقتضى المادة (220) من قانون الإجراءات الجزائية ، أثر ذلك نقض الحكم . </w:t>
      </w:r>
      <w:proofErr w:type="gramStart"/>
      <w:r w:rsidRPr="00FC4CCB">
        <w:rPr>
          <w:rFonts w:cs="HASOOB" w:hint="cs"/>
          <w:sz w:val="38"/>
          <w:szCs w:val="38"/>
          <w:rtl/>
        </w:rPr>
        <w:t>تفصيل</w:t>
      </w:r>
      <w:proofErr w:type="gramEnd"/>
      <w:r w:rsidRPr="00FC4CCB">
        <w:rPr>
          <w:rFonts w:cs="HASOOB" w:hint="cs"/>
          <w:sz w:val="38"/>
          <w:szCs w:val="38"/>
          <w:rtl/>
        </w:rPr>
        <w:t xml:space="preserve"> ذلك.</w:t>
      </w:r>
    </w:p>
    <w:p w:rsidR="005834DE"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استخلاص الواقع في الدعوى والصورة الصحيحة لها وتكييفها وتقدير ووزن الأدلة فيها من المسائل التي تستقل بها محكمة الموضوع متى أقامت قضاءها على أسباب سائغة لها أصلها الثابت </w:t>
      </w:r>
      <w:proofErr w:type="gramStart"/>
      <w:r w:rsidRPr="00DD1BD6">
        <w:rPr>
          <w:rFonts w:cs="HASOOB" w:hint="cs"/>
          <w:color w:val="0000FF"/>
          <w:sz w:val="38"/>
          <w:szCs w:val="38"/>
          <w:rtl/>
        </w:rPr>
        <w:t>بالأوراق .</w:t>
      </w:r>
      <w:proofErr w:type="gramEnd"/>
      <w:r w:rsidRPr="00DD1BD6">
        <w:rPr>
          <w:rFonts w:cs="HASOOB" w:hint="cs"/>
          <w:color w:val="0000FF"/>
          <w:sz w:val="38"/>
          <w:szCs w:val="38"/>
          <w:rtl/>
        </w:rPr>
        <w:t xml:space="preserve"> </w:t>
      </w:r>
    </w:p>
    <w:p w:rsidR="005834DE"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 </w:t>
      </w:r>
      <w:proofErr w:type="gramStart"/>
      <w:r w:rsidRPr="00DD1BD6">
        <w:rPr>
          <w:rFonts w:cs="HASOOB" w:hint="cs"/>
          <w:color w:val="0000FF"/>
          <w:sz w:val="38"/>
          <w:szCs w:val="38"/>
          <w:rtl/>
        </w:rPr>
        <w:t>العبرة</w:t>
      </w:r>
      <w:proofErr w:type="gramEnd"/>
      <w:r w:rsidRPr="00DD1BD6">
        <w:rPr>
          <w:rFonts w:cs="HASOOB" w:hint="cs"/>
          <w:color w:val="0000FF"/>
          <w:sz w:val="38"/>
          <w:szCs w:val="38"/>
          <w:rtl/>
        </w:rPr>
        <w:t xml:space="preserve"> في المحاكمة الجزائية هي باقتناع المحكمة من جميع عناصر الدعوى المطروحة عليها وبما لها من سلطة واسعة وحرية كاملة في سبيل تقصى ثبوت الجرائم أو عدم ثبوتها ولها كامل الحرية في أن تستمد اقتناعها </w:t>
      </w:r>
      <w:r w:rsidRPr="00DD1BD6">
        <w:rPr>
          <w:rFonts w:cs="HASOOB" w:hint="cs"/>
          <w:color w:val="0000FF"/>
          <w:sz w:val="38"/>
          <w:szCs w:val="38"/>
          <w:rtl/>
        </w:rPr>
        <w:lastRenderedPageBreak/>
        <w:t>بثبوت الجريمة من أي دليل تطمئن إليه ومن أي بينة أو قرينة ترتاح إليها ، متى كان لذلك مأخذه الصحيح من الأوراق ، ولا يصح مطالبتها بالأخذ بدليل دون الآخر  .</w:t>
      </w:r>
    </w:p>
    <w:p w:rsidR="005834DE"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 كما لا يلزم في الأدلة التي يعول عليها الحكم أن تكون مفصلة بحيث ينبئ كل دليل منها ويقطع في كل جزئية من جزئيات الدعوى إذ الأدلة في المواد الجزائية ضمائم متساندة يكمل بعضها بعضاً ، ومنها مجتمعة تتكون عقيدة المحكمة ، فلا ينظر إلى دليل بعينه لمناقشته على حدة دون باقي الأدلة ، بل يكفي أن تكون الأدلة في مجموعها وحدة واحدة تؤدي إلى ما قصده الحكم منها ولو عن طريق الاستنتاج طالما أن القانون لم يحدد وسيلة معينة لإثبات الجريمة ، كما هو الحال في الدعوى المطروحة .</w:t>
      </w:r>
    </w:p>
    <w:p w:rsidR="008E3FF9"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 كما أن وزن أقوال الشهود ، وتقدير الظروف التي يؤدون فيها شهاداتهم وتعويل القضاء عليها مهما وجه إليها من مطاعن مرجعه إلى محكمة الموضوع تقدره التقدير الذي تطمئن إليه ، وهي متى أخذت بشهاداتهم فإن ذلك يفيد أنها أطرحت جميع الاعتبارات التي ساقها ال</w:t>
      </w:r>
      <w:r w:rsidR="008E3FF9" w:rsidRPr="00DD1BD6">
        <w:rPr>
          <w:rFonts w:cs="HASOOB" w:hint="cs"/>
          <w:color w:val="0000FF"/>
          <w:sz w:val="38"/>
          <w:szCs w:val="38"/>
          <w:rtl/>
        </w:rPr>
        <w:t>دفاع لحملها على عدم الأخذ بها .</w:t>
      </w:r>
    </w:p>
    <w:p w:rsidR="00E65B35"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 كما لها سلطة الأخذ باعتـراف المتهم في أي مرحلة من مراحل التحقيق وإن عدل عنه بعد ذلك متى اطمأنت إلى صحته و</w:t>
      </w:r>
      <w:r w:rsidR="00D0169D" w:rsidRPr="00DD1BD6">
        <w:rPr>
          <w:rFonts w:cs="HASOOB" w:hint="cs"/>
          <w:color w:val="0000FF"/>
          <w:sz w:val="38"/>
          <w:szCs w:val="38"/>
          <w:rtl/>
        </w:rPr>
        <w:t>م</w:t>
      </w:r>
      <w:r w:rsidRPr="00DD1BD6">
        <w:rPr>
          <w:rFonts w:cs="HASOOB" w:hint="cs"/>
          <w:color w:val="0000FF"/>
          <w:sz w:val="38"/>
          <w:szCs w:val="38"/>
          <w:rtl/>
        </w:rPr>
        <w:t>طابقته للحقيقة وا</w:t>
      </w:r>
      <w:r w:rsidR="00624F92" w:rsidRPr="00DD1BD6">
        <w:rPr>
          <w:rFonts w:cs="HASOOB" w:hint="cs"/>
          <w:color w:val="0000FF"/>
          <w:sz w:val="38"/>
          <w:szCs w:val="38"/>
          <w:rtl/>
        </w:rPr>
        <w:t>لواقع .</w:t>
      </w:r>
    </w:p>
    <w:p w:rsidR="00AB2AD7" w:rsidRPr="00DD1BD6" w:rsidRDefault="005834DE" w:rsidP="00A34B99">
      <w:pPr>
        <w:pStyle w:val="a3"/>
        <w:numPr>
          <w:ilvl w:val="0"/>
          <w:numId w:val="45"/>
        </w:numPr>
        <w:spacing w:line="420" w:lineRule="exact"/>
        <w:jc w:val="both"/>
        <w:outlineLvl w:val="0"/>
        <w:rPr>
          <w:rFonts w:cs="HASOOB"/>
          <w:color w:val="0000FF"/>
          <w:sz w:val="38"/>
          <w:szCs w:val="38"/>
        </w:rPr>
      </w:pPr>
      <w:r w:rsidRPr="00DD1BD6">
        <w:rPr>
          <w:rFonts w:cs="HASOOB" w:hint="cs"/>
          <w:color w:val="0000FF"/>
          <w:sz w:val="38"/>
          <w:szCs w:val="38"/>
          <w:rtl/>
        </w:rPr>
        <w:t xml:space="preserve"> لما كان ذلك وكان المقرر في قضاء هذه المحكمة أنه لا يقدح في استدلال الحكم بناءه على أدلة لا يجمعها التناسق التام ما دام قد استخلص لإدانته منها بما لا تناقض فيه ، وكان لما حصله سنده الصحيح إذ الأدلة في المواد الجزائية ضمائم متساندة ، فلا يشتـرط أن تتـرا</w:t>
      </w:r>
      <w:r w:rsidR="007B47AE" w:rsidRPr="00DD1BD6">
        <w:rPr>
          <w:rFonts w:cs="HASOOB" w:hint="cs"/>
          <w:color w:val="0000FF"/>
          <w:sz w:val="38"/>
          <w:szCs w:val="38"/>
          <w:rtl/>
        </w:rPr>
        <w:t xml:space="preserve">دف </w:t>
      </w:r>
      <w:r w:rsidR="007B47AE" w:rsidRPr="00DD1BD6">
        <w:rPr>
          <w:rFonts w:cs="HASOOB" w:hint="cs"/>
          <w:color w:val="0000FF"/>
          <w:sz w:val="38"/>
          <w:szCs w:val="38"/>
          <w:rtl/>
        </w:rPr>
        <w:lastRenderedPageBreak/>
        <w:t>بنص</w:t>
      </w:r>
      <w:r w:rsidRPr="00DD1BD6">
        <w:rPr>
          <w:rFonts w:cs="HASOOB" w:hint="cs"/>
          <w:color w:val="0000FF"/>
          <w:sz w:val="38"/>
          <w:szCs w:val="38"/>
          <w:rtl/>
        </w:rPr>
        <w:t>ها على الأمر المراد إثباته بل يكفي أن يثبت من جماعها .</w:t>
      </w:r>
      <w:r w:rsidR="00A0709A" w:rsidRPr="00DD1BD6">
        <w:rPr>
          <w:rFonts w:cs="HASOOB" w:hint="cs"/>
          <w:color w:val="0000FF"/>
          <w:sz w:val="38"/>
          <w:szCs w:val="38"/>
          <w:rtl/>
        </w:rPr>
        <w:t xml:space="preserve"> </w:t>
      </w:r>
      <w:r w:rsidRPr="00DD1BD6">
        <w:rPr>
          <w:rFonts w:cs="HASOOB" w:hint="cs"/>
          <w:color w:val="0000FF"/>
          <w:sz w:val="38"/>
          <w:szCs w:val="38"/>
          <w:rtl/>
        </w:rPr>
        <w:t xml:space="preserve">لما كان ذلك فإن منعى الطاعن في هذا الصدد لا يعدو كونه جدلاً موضوعياً حول سلطة محكمة الموضوع في استخلاص واقعة الدعوى وتقدير أدلتها وهو ما لا </w:t>
      </w:r>
      <w:r w:rsidR="00271B76" w:rsidRPr="00DD1BD6">
        <w:rPr>
          <w:rFonts w:cs="HASOOB" w:hint="cs"/>
          <w:color w:val="0000FF"/>
          <w:sz w:val="38"/>
          <w:szCs w:val="38"/>
          <w:rtl/>
        </w:rPr>
        <w:t>يجوز إثارته أمام المحكمة العليا .</w:t>
      </w:r>
    </w:p>
    <w:p w:rsidR="00107122" w:rsidRPr="00DD1BD6" w:rsidRDefault="005834DE" w:rsidP="00DD1BD6">
      <w:pPr>
        <w:pStyle w:val="a3"/>
        <w:numPr>
          <w:ilvl w:val="0"/>
          <w:numId w:val="45"/>
        </w:numPr>
        <w:spacing w:line="420" w:lineRule="exact"/>
        <w:jc w:val="both"/>
        <w:outlineLvl w:val="0"/>
        <w:rPr>
          <w:rFonts w:cs="HASOOB"/>
          <w:color w:val="0000FF"/>
          <w:sz w:val="38"/>
          <w:szCs w:val="38"/>
          <w:rtl/>
        </w:rPr>
      </w:pPr>
      <w:r w:rsidRPr="00DD1BD6">
        <w:rPr>
          <w:rFonts w:cs="HASOOB" w:hint="cs"/>
          <w:color w:val="0000FF"/>
          <w:sz w:val="38"/>
          <w:szCs w:val="38"/>
          <w:rtl/>
        </w:rPr>
        <w:t xml:space="preserve"> أما فيما ورد من نعي بشأن إدانة الطاعنة بجنحة إرسال رسائل مخالفة للنظام العام والآداب </w:t>
      </w:r>
      <w:proofErr w:type="spellStart"/>
      <w:r w:rsidRPr="00DD1BD6">
        <w:rPr>
          <w:rFonts w:cs="HASOOB" w:hint="cs"/>
          <w:color w:val="0000FF"/>
          <w:sz w:val="38"/>
          <w:szCs w:val="38"/>
          <w:rtl/>
        </w:rPr>
        <w:t>المؤثمة</w:t>
      </w:r>
      <w:proofErr w:type="spellEnd"/>
      <w:r w:rsidRPr="00DD1BD6">
        <w:rPr>
          <w:rFonts w:cs="HASOOB" w:hint="cs"/>
          <w:color w:val="0000FF"/>
          <w:sz w:val="38"/>
          <w:szCs w:val="38"/>
          <w:rtl/>
        </w:rPr>
        <w:t xml:space="preserve"> بالمادة (61/3) من قانون تنظيم الاتصالات ، فإن ما جاء من نعي سديد ذلك أن المادة (220) من قانون الإجراءات الجزائية ، أوجبت أن يشتمل كل حكم بالإدانة على بيان الواقعة المستوجبة للعقوبة بما تتحقق به أركان الجريمة والظروف التي وقعت فيها و الأدلة التي استخلصت منها المحكمة ثبوت وقوعها من المتهم ومؤدى تلك الأدلة ، حتى يتضح وجه استدلالها بها </w:t>
      </w:r>
      <w:r w:rsidR="00DD2DC4" w:rsidRPr="00DD1BD6">
        <w:rPr>
          <w:rFonts w:cs="HASOOB" w:hint="cs"/>
          <w:color w:val="0000FF"/>
          <w:sz w:val="38"/>
          <w:szCs w:val="38"/>
          <w:rtl/>
        </w:rPr>
        <w:t>وسلامة مأخذها وإلا كان قاصراً .</w:t>
      </w:r>
      <w:r w:rsidRPr="00DD1BD6">
        <w:rPr>
          <w:rFonts w:cs="HASOOB" w:hint="cs"/>
          <w:color w:val="0000FF"/>
          <w:sz w:val="38"/>
          <w:szCs w:val="38"/>
          <w:rtl/>
        </w:rPr>
        <w:t xml:space="preserve"> لما كان ذلك وكان الاتهام المنسوب إلى الطاعن أنه أرسل رسائل مخالفة للنظام العام والآداب ، فإنه إعمالاً للنص المذكور على المحكمة بيان تلك الرسائل وفحواها ووجه مخالفتها للنظام العام والآداب فلا يكفي القول من الحكم تفريع كم هائل من الرسائل المتبادلة بين هاتفي الطاعن والمتهمة الثانية لأن الإشارة إلى الرسائل لا يكشف عما اشتملت عليه ومضمونها ومن ثم فإن الحكم المطعون فيه لم يبين واقعة الاتهام وكنه الجرم المتهم به الطاعن حتى يمكن مساءلته عنه ، فإن الحكم المطعون فيه يكون قاصراً قصوراً يحمل هذه المحكمة إلى نقضه وإعادة الدعوى إلى المحكمة التي </w:t>
      </w:r>
      <w:r w:rsidR="00996B3A" w:rsidRPr="00DD1BD6">
        <w:rPr>
          <w:rFonts w:cs="HASOOB" w:hint="cs"/>
          <w:color w:val="0000FF"/>
          <w:sz w:val="38"/>
          <w:szCs w:val="38"/>
          <w:rtl/>
        </w:rPr>
        <w:t>أصدرت</w:t>
      </w:r>
      <w:r w:rsidRPr="00DD1BD6">
        <w:rPr>
          <w:rFonts w:cs="HASOOB" w:hint="cs"/>
          <w:color w:val="0000FF"/>
          <w:sz w:val="38"/>
          <w:szCs w:val="38"/>
          <w:rtl/>
        </w:rPr>
        <w:t xml:space="preserve"> </w:t>
      </w:r>
      <w:r w:rsidRPr="00DD1BD6">
        <w:rPr>
          <w:rFonts w:cs="HASOOB" w:hint="cs"/>
          <w:color w:val="0000FF"/>
          <w:sz w:val="38"/>
          <w:szCs w:val="38"/>
          <w:rtl/>
        </w:rPr>
        <w:lastRenderedPageBreak/>
        <w:t>الحكم لتفصل فيها من جديد فيما</w:t>
      </w:r>
      <w:r w:rsidR="00061ACD" w:rsidRPr="00DD1BD6">
        <w:rPr>
          <w:rFonts w:cs="HASOOB" w:hint="cs"/>
          <w:color w:val="0000FF"/>
          <w:sz w:val="38"/>
          <w:szCs w:val="38"/>
          <w:rtl/>
        </w:rPr>
        <w:t xml:space="preserve"> يتعلق بالاتهام تحت المادة (61/3) من قانون تنظيم الاتصالات . </w:t>
      </w:r>
    </w:p>
    <w:p w:rsidR="00704BA0" w:rsidRDefault="00704BA0" w:rsidP="00C157EC">
      <w:pPr>
        <w:spacing w:line="420" w:lineRule="exact"/>
        <w:jc w:val="center"/>
        <w:outlineLvl w:val="0"/>
        <w:rPr>
          <w:rFonts w:cs="HASOOB"/>
          <w:color w:val="FF0000"/>
          <w:sz w:val="38"/>
          <w:szCs w:val="38"/>
        </w:rPr>
      </w:pPr>
    </w:p>
    <w:p w:rsidR="00C157EC" w:rsidRPr="00C157EC" w:rsidRDefault="00C157EC" w:rsidP="00C157EC">
      <w:pPr>
        <w:spacing w:line="420" w:lineRule="exact"/>
        <w:jc w:val="center"/>
        <w:outlineLvl w:val="0"/>
        <w:rPr>
          <w:rFonts w:cs="HASOOB"/>
          <w:color w:val="FF0000"/>
          <w:sz w:val="38"/>
          <w:szCs w:val="38"/>
          <w:rtl/>
        </w:rPr>
      </w:pPr>
      <w:r w:rsidRPr="00C157EC">
        <w:rPr>
          <w:rFonts w:cs="HASOOB" w:hint="cs"/>
          <w:color w:val="FF0000"/>
          <w:sz w:val="38"/>
          <w:szCs w:val="38"/>
          <w:rtl/>
        </w:rPr>
        <w:t>جلسة يوم الاثنين الموافق 10/أكتوبر/2011م</w:t>
      </w:r>
    </w:p>
    <w:p w:rsidR="00C157EC" w:rsidRDefault="00C157EC" w:rsidP="00C157EC">
      <w:pPr>
        <w:spacing w:line="420" w:lineRule="exact"/>
        <w:jc w:val="center"/>
        <w:outlineLvl w:val="0"/>
        <w:rPr>
          <w:rFonts w:cs="HASOOB"/>
          <w:color w:val="FF0000"/>
          <w:sz w:val="38"/>
          <w:szCs w:val="38"/>
        </w:rPr>
      </w:pPr>
      <w:r w:rsidRPr="00C157EC">
        <w:rPr>
          <w:rFonts w:cs="HASOOB" w:hint="cs"/>
          <w:color w:val="FF0000"/>
          <w:sz w:val="38"/>
          <w:szCs w:val="38"/>
          <w:rtl/>
        </w:rPr>
        <w:t xml:space="preserve">الطعن </w:t>
      </w:r>
      <w:proofErr w:type="gramStart"/>
      <w:r w:rsidRPr="00C157EC">
        <w:rPr>
          <w:rFonts w:cs="HASOOB" w:hint="cs"/>
          <w:color w:val="FF0000"/>
          <w:sz w:val="38"/>
          <w:szCs w:val="38"/>
          <w:rtl/>
        </w:rPr>
        <w:t>رقم</w:t>
      </w:r>
      <w:proofErr w:type="gramEnd"/>
      <w:r w:rsidRPr="00C157EC">
        <w:rPr>
          <w:rFonts w:cs="HASOOB" w:hint="cs"/>
          <w:color w:val="FF0000"/>
          <w:sz w:val="38"/>
          <w:szCs w:val="38"/>
          <w:rtl/>
        </w:rPr>
        <w:t xml:space="preserve"> 235/2011م الدائرة الجزائية</w:t>
      </w:r>
    </w:p>
    <w:p w:rsidR="00005FC6" w:rsidRPr="00C157EC" w:rsidRDefault="00005FC6" w:rsidP="00C157EC">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A06111" w:rsidRPr="00C157EC" w:rsidRDefault="00A06111" w:rsidP="00A34B99">
      <w:pPr>
        <w:pStyle w:val="a3"/>
        <w:numPr>
          <w:ilvl w:val="0"/>
          <w:numId w:val="47"/>
        </w:numPr>
        <w:spacing w:line="420" w:lineRule="exact"/>
        <w:jc w:val="both"/>
        <w:outlineLvl w:val="0"/>
        <w:rPr>
          <w:rFonts w:cs="HASOOB"/>
          <w:color w:val="0000FF"/>
          <w:sz w:val="38"/>
          <w:szCs w:val="38"/>
          <w:rtl/>
        </w:rPr>
      </w:pPr>
      <w:r w:rsidRPr="00C157EC">
        <w:rPr>
          <w:rFonts w:cs="HASOOB" w:hint="cs"/>
          <w:color w:val="0000FF"/>
          <w:sz w:val="38"/>
          <w:szCs w:val="38"/>
          <w:rtl/>
        </w:rPr>
        <w:t>حكم بالإدانة " تسبيب</w:t>
      </w:r>
      <w:r w:rsidR="00A70A88" w:rsidRPr="00C157EC">
        <w:rPr>
          <w:rFonts w:cs="HASOOB" w:hint="cs"/>
          <w:color w:val="0000FF"/>
          <w:sz w:val="38"/>
          <w:szCs w:val="38"/>
          <w:rtl/>
        </w:rPr>
        <w:t>ه .</w:t>
      </w:r>
      <w:proofErr w:type="gramStart"/>
      <w:r w:rsidR="00A70A88" w:rsidRPr="00C157EC">
        <w:rPr>
          <w:rFonts w:cs="HASOOB" w:hint="cs"/>
          <w:color w:val="0000FF"/>
          <w:sz w:val="38"/>
          <w:szCs w:val="38"/>
          <w:rtl/>
        </w:rPr>
        <w:t>الإبهام</w:t>
      </w:r>
      <w:proofErr w:type="gramEnd"/>
      <w:r w:rsidR="00A70A88" w:rsidRPr="00C157EC">
        <w:rPr>
          <w:rFonts w:cs="HASOOB" w:hint="cs"/>
          <w:color w:val="0000FF"/>
          <w:sz w:val="38"/>
          <w:szCs w:val="38"/>
          <w:rtl/>
        </w:rPr>
        <w:t xml:space="preserve"> فيه".  " تطبيق </w:t>
      </w:r>
      <w:proofErr w:type="gramStart"/>
      <w:r w:rsidR="00A70A88" w:rsidRPr="00C157EC">
        <w:rPr>
          <w:rFonts w:cs="HASOOB" w:hint="cs"/>
          <w:color w:val="0000FF"/>
          <w:sz w:val="38"/>
          <w:szCs w:val="38"/>
          <w:rtl/>
        </w:rPr>
        <w:t>المادتين</w:t>
      </w:r>
      <w:proofErr w:type="gramEnd"/>
      <w:r w:rsidRPr="00C157EC">
        <w:rPr>
          <w:rFonts w:cs="HASOOB" w:hint="cs"/>
          <w:color w:val="0000FF"/>
          <w:sz w:val="38"/>
          <w:szCs w:val="38"/>
          <w:rtl/>
        </w:rPr>
        <w:t xml:space="preserve"> (1</w:t>
      </w:r>
      <w:r w:rsidR="00A70A88" w:rsidRPr="00C157EC">
        <w:rPr>
          <w:rFonts w:cs="HASOOB" w:hint="cs"/>
          <w:color w:val="0000FF"/>
          <w:sz w:val="38"/>
          <w:szCs w:val="38"/>
          <w:rtl/>
        </w:rPr>
        <w:t xml:space="preserve"> و2</w:t>
      </w:r>
      <w:r w:rsidRPr="00C157EC">
        <w:rPr>
          <w:rFonts w:cs="HASOOB" w:hint="cs"/>
          <w:color w:val="0000FF"/>
          <w:sz w:val="38"/>
          <w:szCs w:val="38"/>
          <w:rtl/>
        </w:rPr>
        <w:t xml:space="preserve">) من قانون حماية التراث القومي ".     </w:t>
      </w:r>
    </w:p>
    <w:p w:rsidR="00A06111" w:rsidRPr="00A06111" w:rsidRDefault="00A06111" w:rsidP="00A34B99">
      <w:pPr>
        <w:pStyle w:val="a3"/>
        <w:numPr>
          <w:ilvl w:val="0"/>
          <w:numId w:val="47"/>
        </w:numPr>
        <w:spacing w:line="420" w:lineRule="exact"/>
        <w:jc w:val="both"/>
        <w:outlineLvl w:val="0"/>
        <w:rPr>
          <w:rFonts w:cs="HASOOB"/>
          <w:sz w:val="38"/>
          <w:szCs w:val="38"/>
          <w:rtl/>
        </w:rPr>
      </w:pPr>
      <w:r w:rsidRPr="00A06111">
        <w:rPr>
          <w:rFonts w:cs="HASOOB" w:hint="cs"/>
          <w:sz w:val="38"/>
          <w:szCs w:val="38"/>
          <w:rtl/>
        </w:rPr>
        <w:t xml:space="preserve">الأمور التي يجب أن يشتمل عليها الحكم </w:t>
      </w:r>
      <w:proofErr w:type="gramStart"/>
      <w:r w:rsidRPr="00A06111">
        <w:rPr>
          <w:rFonts w:cs="HASOOB" w:hint="cs"/>
          <w:sz w:val="38"/>
          <w:szCs w:val="38"/>
          <w:rtl/>
        </w:rPr>
        <w:t>بالإدانة</w:t>
      </w:r>
      <w:r w:rsidR="00480E77">
        <w:rPr>
          <w:rFonts w:cs="HASOOB" w:hint="cs"/>
          <w:sz w:val="38"/>
          <w:szCs w:val="38"/>
          <w:rtl/>
        </w:rPr>
        <w:t xml:space="preserve"> </w:t>
      </w:r>
      <w:r w:rsidRPr="00A06111">
        <w:rPr>
          <w:rFonts w:cs="HASOOB" w:hint="cs"/>
          <w:sz w:val="38"/>
          <w:szCs w:val="38"/>
          <w:rtl/>
        </w:rPr>
        <w:t>.</w:t>
      </w:r>
      <w:proofErr w:type="gramEnd"/>
      <w:r w:rsidR="00F27BC7">
        <w:rPr>
          <w:rFonts w:cs="HASOOB" w:hint="cs"/>
          <w:sz w:val="38"/>
          <w:szCs w:val="38"/>
          <w:rtl/>
        </w:rPr>
        <w:t xml:space="preserve"> </w:t>
      </w:r>
      <w:r w:rsidR="00A70A88">
        <w:rPr>
          <w:rFonts w:cs="HASOOB" w:hint="cs"/>
          <w:sz w:val="38"/>
          <w:szCs w:val="38"/>
          <w:rtl/>
        </w:rPr>
        <w:t xml:space="preserve">مقتضى </w:t>
      </w:r>
      <w:proofErr w:type="gramStart"/>
      <w:r w:rsidR="00A70A88">
        <w:rPr>
          <w:rFonts w:cs="HASOOB" w:hint="cs"/>
          <w:sz w:val="38"/>
          <w:szCs w:val="38"/>
          <w:rtl/>
        </w:rPr>
        <w:t>المادتين</w:t>
      </w:r>
      <w:proofErr w:type="gramEnd"/>
      <w:r>
        <w:rPr>
          <w:rFonts w:cs="HASOOB" w:hint="cs"/>
          <w:sz w:val="38"/>
          <w:szCs w:val="38"/>
          <w:rtl/>
        </w:rPr>
        <w:t xml:space="preserve"> (1</w:t>
      </w:r>
      <w:r w:rsidR="00A70A88">
        <w:rPr>
          <w:rFonts w:cs="HASOOB" w:hint="cs"/>
          <w:sz w:val="38"/>
          <w:szCs w:val="38"/>
          <w:rtl/>
        </w:rPr>
        <w:t xml:space="preserve"> و2</w:t>
      </w:r>
      <w:r>
        <w:rPr>
          <w:rFonts w:cs="HASOOB" w:hint="cs"/>
          <w:sz w:val="38"/>
          <w:szCs w:val="38"/>
          <w:rtl/>
        </w:rPr>
        <w:t>) من قانون حماية التراث القومي رقم (6/1980).</w:t>
      </w:r>
    </w:p>
    <w:p w:rsidR="00A06111" w:rsidRPr="00C157EC" w:rsidRDefault="00A06111" w:rsidP="00A06111">
      <w:pPr>
        <w:spacing w:line="420" w:lineRule="exact"/>
        <w:jc w:val="both"/>
        <w:outlineLvl w:val="0"/>
        <w:rPr>
          <w:rFonts w:cs="HASOOB"/>
          <w:color w:val="0000FF"/>
          <w:sz w:val="38"/>
          <w:szCs w:val="38"/>
          <w:rtl/>
        </w:rPr>
      </w:pPr>
      <w:r w:rsidRPr="00C157EC">
        <w:rPr>
          <w:rFonts w:cs="HASOOB" w:hint="cs"/>
          <w:color w:val="0000FF"/>
          <w:sz w:val="38"/>
          <w:szCs w:val="38"/>
          <w:rtl/>
        </w:rPr>
        <w:t xml:space="preserve">وحيث إن المادة (1) من قانون حماية التـراث القومي الصادر بالمرسوم رقم 6/1980 نصت على أنه يقصد بالتـراث القومي في تطبيق أحكام هذا القانون الآتي (أ) الآثار بأنواعها (ب) الممتلكات الثقافية المنقولة بما تشمله من نتاج الحفريات الأثرية والقطع التي كانت في الأصل جزءاً من آثار أو من مواقع أثرية (ج) تجمعات المباني الأثرية كما نصت المادة (2) من ذات القانون الخاصة بالتعريفات على أنه لأعراض هذا القانون تعني العبارات التالية المعاني الموشحة أمامها ما لم ينص على عكس ذلك : ـ </w:t>
      </w:r>
    </w:p>
    <w:p w:rsidR="00A06111" w:rsidRPr="00C157EC" w:rsidRDefault="00A06111" w:rsidP="00204649">
      <w:pPr>
        <w:pStyle w:val="a3"/>
        <w:numPr>
          <w:ilvl w:val="0"/>
          <w:numId w:val="4"/>
        </w:numPr>
        <w:spacing w:line="420" w:lineRule="exact"/>
        <w:jc w:val="both"/>
        <w:outlineLvl w:val="0"/>
        <w:rPr>
          <w:rFonts w:cs="HASOOB"/>
          <w:color w:val="0000FF"/>
          <w:sz w:val="38"/>
          <w:szCs w:val="38"/>
        </w:rPr>
      </w:pPr>
      <w:r w:rsidRPr="00C157EC">
        <w:rPr>
          <w:rFonts w:cs="HASOOB" w:hint="cs"/>
          <w:color w:val="0000FF"/>
          <w:sz w:val="38"/>
          <w:szCs w:val="38"/>
          <w:rtl/>
        </w:rPr>
        <w:t xml:space="preserve">الوزارة : وزارة التـراث القومي و الثقافة . </w:t>
      </w:r>
    </w:p>
    <w:p w:rsidR="00A06111" w:rsidRPr="00C157EC" w:rsidRDefault="00A06111" w:rsidP="00204649">
      <w:pPr>
        <w:pStyle w:val="a3"/>
        <w:numPr>
          <w:ilvl w:val="0"/>
          <w:numId w:val="4"/>
        </w:numPr>
        <w:spacing w:line="420" w:lineRule="exact"/>
        <w:jc w:val="both"/>
        <w:outlineLvl w:val="0"/>
        <w:rPr>
          <w:rFonts w:cs="HASOOB"/>
          <w:color w:val="0000FF"/>
          <w:sz w:val="38"/>
          <w:szCs w:val="38"/>
        </w:rPr>
      </w:pPr>
      <w:proofErr w:type="gramStart"/>
      <w:r w:rsidRPr="00C157EC">
        <w:rPr>
          <w:rFonts w:cs="HASOOB" w:hint="cs"/>
          <w:color w:val="0000FF"/>
          <w:sz w:val="38"/>
          <w:szCs w:val="38"/>
          <w:rtl/>
        </w:rPr>
        <w:t>الوزير :</w:t>
      </w:r>
      <w:proofErr w:type="gramEnd"/>
      <w:r w:rsidRPr="00C157EC">
        <w:rPr>
          <w:rFonts w:cs="HASOOB" w:hint="cs"/>
          <w:color w:val="0000FF"/>
          <w:sz w:val="38"/>
          <w:szCs w:val="38"/>
          <w:rtl/>
        </w:rPr>
        <w:t xml:space="preserve"> وزير التـراث القومي والثقافة . </w:t>
      </w:r>
    </w:p>
    <w:p w:rsidR="00A06111" w:rsidRPr="00C157EC" w:rsidRDefault="00A06111" w:rsidP="00204649">
      <w:pPr>
        <w:pStyle w:val="a3"/>
        <w:numPr>
          <w:ilvl w:val="0"/>
          <w:numId w:val="5"/>
        </w:numPr>
        <w:spacing w:line="420" w:lineRule="exact"/>
        <w:jc w:val="both"/>
        <w:outlineLvl w:val="0"/>
        <w:rPr>
          <w:rFonts w:cs="HASOOB"/>
          <w:color w:val="0000FF"/>
          <w:sz w:val="38"/>
          <w:szCs w:val="38"/>
        </w:rPr>
      </w:pPr>
      <w:r w:rsidRPr="00C157EC">
        <w:rPr>
          <w:rFonts w:cs="HASOOB" w:hint="cs"/>
          <w:color w:val="0000FF"/>
          <w:sz w:val="38"/>
          <w:szCs w:val="38"/>
          <w:rtl/>
        </w:rPr>
        <w:lastRenderedPageBreak/>
        <w:t xml:space="preserve">الأثـــر : كل مبنى أو بناء أو تل قديم أو مكان للدفن أو كهف أو صخر أو تمثال أو نقش أو كتلة حجرية واحدة مما تكون له قيمة تاريخية أو أثرية أو فنية أو علمية ويرجع العهد به إلى مدة لا تقل عن ستين عاماً أو صدر قرار من الوزير باعتباره أثراً . </w:t>
      </w:r>
    </w:p>
    <w:p w:rsidR="00A06111" w:rsidRPr="00C157EC" w:rsidRDefault="00A06111" w:rsidP="00204649">
      <w:pPr>
        <w:pStyle w:val="a3"/>
        <w:numPr>
          <w:ilvl w:val="0"/>
          <w:numId w:val="6"/>
        </w:numPr>
        <w:spacing w:line="420" w:lineRule="exact"/>
        <w:jc w:val="both"/>
        <w:outlineLvl w:val="0"/>
        <w:rPr>
          <w:rFonts w:cs="HASOOB"/>
          <w:color w:val="0000FF"/>
          <w:sz w:val="38"/>
          <w:szCs w:val="38"/>
        </w:rPr>
      </w:pPr>
      <w:r w:rsidRPr="00C157EC">
        <w:rPr>
          <w:rFonts w:cs="HASOOB" w:hint="cs"/>
          <w:color w:val="0000FF"/>
          <w:sz w:val="38"/>
          <w:szCs w:val="38"/>
          <w:rtl/>
        </w:rPr>
        <w:t xml:space="preserve">الممتلكات الثقافية المنقولة هي الممتلكات المنقولة ذات القيمة في علم الآثار أو التاريخ أو الفن أو العلوم ويرجع العهد بها إلى مدة لا تقل عن ستين عاماً أو صدر قرار من الوزير باعتبارها ملكية ثقافية </w:t>
      </w:r>
      <w:proofErr w:type="gramStart"/>
      <w:r w:rsidRPr="00C157EC">
        <w:rPr>
          <w:rFonts w:cs="HASOOB" w:hint="cs"/>
          <w:color w:val="0000FF"/>
          <w:sz w:val="38"/>
          <w:szCs w:val="38"/>
          <w:rtl/>
        </w:rPr>
        <w:t>منقولة .</w:t>
      </w:r>
      <w:proofErr w:type="gramEnd"/>
      <w:r w:rsidRPr="00C157EC">
        <w:rPr>
          <w:rFonts w:cs="HASOOB" w:hint="cs"/>
          <w:color w:val="0000FF"/>
          <w:sz w:val="38"/>
          <w:szCs w:val="38"/>
          <w:rtl/>
        </w:rPr>
        <w:t xml:space="preserve"> </w:t>
      </w:r>
    </w:p>
    <w:p w:rsidR="004D6390" w:rsidRPr="00A70A88" w:rsidRDefault="00A06111" w:rsidP="00A06111">
      <w:pPr>
        <w:spacing w:line="420" w:lineRule="exact"/>
        <w:jc w:val="both"/>
        <w:outlineLvl w:val="0"/>
        <w:rPr>
          <w:rFonts w:cs="HASOOB"/>
          <w:b/>
          <w:bCs/>
          <w:color w:val="548DD4" w:themeColor="text2" w:themeTint="99"/>
          <w:sz w:val="38"/>
          <w:szCs w:val="38"/>
          <w:rtl/>
        </w:rPr>
      </w:pPr>
      <w:r w:rsidRPr="00C157EC">
        <w:rPr>
          <w:rFonts w:cs="HASOOB" w:hint="cs"/>
          <w:color w:val="0000FF"/>
          <w:sz w:val="38"/>
          <w:szCs w:val="38"/>
          <w:rtl/>
        </w:rPr>
        <w:t xml:space="preserve">     لما كان ذلك ، وكان قضاء المحكمة العليا مستقراً على أن الحكم بالإدانة يجب أن يشتمل على بيان الواقعة المستوجبة للعقوبة بياناً تتحقق به أركان الجريمة والظروف التي وقعت فيها والأدلة التي استخلصت منها المحكمة ثبوت وقوعها من المتهم وأنه ينبغي ألا يكون الحكم مشوباً بإجمال أو إبهام مما يتعذر معه تبين مدى صحة الحكم من فساده في التطبيق القانوني على واقعة الدعوى ، ولما كان البين من مطالعة الحكم الابتدائي المؤيد لأسبابه بالحكم المطعون فيه والحكم الأخير أنهما خليا من بيان ما إذا كانت المضبوطات موضوع الدعوى قد تم عرضها على وزارة التـراث القومي والثقافة وهي الجهة المختصة وفقاً لقانون حماية التـراث القومي لبيان ما إذا كانت تلك المضبوطات هي من التـراث القومي وتخضع لقانون حماية التـراث القومي من عدمه وإن كانت تخضع فهل يرجع العهد بها إلى مدة لا تقل عن ستين عاماً أو صدر قرار من الوزير باعتبارها أثراً أو من الممتلكات الثقافية المنقولة ومن ثم فإن الحكم المطعون فيه يكون قاصراً في البيان ويكون النعي على الحكم المطعون فيه بأسباب الطعن في هذا الشق سديد وهو </w:t>
      </w:r>
      <w:r w:rsidRPr="00C157EC">
        <w:rPr>
          <w:rFonts w:cs="HASOOB" w:hint="cs"/>
          <w:color w:val="0000FF"/>
          <w:sz w:val="38"/>
          <w:szCs w:val="38"/>
          <w:rtl/>
        </w:rPr>
        <w:lastRenderedPageBreak/>
        <w:t>ما يعيب الحكم ويوجب نقضه وإعادة أوراق الدعوى إلى المحكمة المختصة لنظر الدعوى من جديد بهيئة مغايرة دون حاجة إلى بحث أوجه الطعن الأخرى .</w:t>
      </w:r>
    </w:p>
    <w:p w:rsidR="00C157EC" w:rsidRDefault="00C157EC">
      <w:pPr>
        <w:bidi w:val="0"/>
        <w:rPr>
          <w:rtl/>
        </w:rPr>
      </w:pPr>
    </w:p>
    <w:p w:rsidR="00C157EC" w:rsidRPr="00C157EC" w:rsidRDefault="00C157EC" w:rsidP="00C157EC">
      <w:pPr>
        <w:spacing w:line="420" w:lineRule="exact"/>
        <w:jc w:val="center"/>
        <w:outlineLvl w:val="0"/>
        <w:rPr>
          <w:rFonts w:cs="HASOOB"/>
          <w:color w:val="FF0000"/>
          <w:sz w:val="38"/>
          <w:szCs w:val="38"/>
          <w:rtl/>
        </w:rPr>
      </w:pPr>
      <w:r w:rsidRPr="00C157EC">
        <w:rPr>
          <w:rFonts w:cs="HASOOB" w:hint="cs"/>
          <w:color w:val="FF0000"/>
          <w:sz w:val="38"/>
          <w:szCs w:val="38"/>
          <w:rtl/>
        </w:rPr>
        <w:t>جلسة يوم الاثنين10/أكتوبر/2011م</w:t>
      </w:r>
    </w:p>
    <w:p w:rsidR="00C157EC" w:rsidRDefault="00C157EC" w:rsidP="00C157EC">
      <w:pPr>
        <w:spacing w:line="420" w:lineRule="exact"/>
        <w:jc w:val="center"/>
        <w:outlineLvl w:val="0"/>
        <w:rPr>
          <w:rFonts w:cs="HASOOB"/>
          <w:color w:val="FF0000"/>
          <w:sz w:val="38"/>
          <w:szCs w:val="38"/>
        </w:rPr>
      </w:pPr>
      <w:r w:rsidRPr="00C157EC">
        <w:rPr>
          <w:rFonts w:cs="HASOOB" w:hint="cs"/>
          <w:color w:val="FF0000"/>
          <w:sz w:val="38"/>
          <w:szCs w:val="38"/>
          <w:rtl/>
        </w:rPr>
        <w:t xml:space="preserve">الطعن </w:t>
      </w:r>
      <w:proofErr w:type="gramStart"/>
      <w:r w:rsidRPr="00C157EC">
        <w:rPr>
          <w:rFonts w:cs="HASOOB" w:hint="cs"/>
          <w:color w:val="FF0000"/>
          <w:sz w:val="38"/>
          <w:szCs w:val="38"/>
          <w:rtl/>
        </w:rPr>
        <w:t>رقم</w:t>
      </w:r>
      <w:proofErr w:type="gramEnd"/>
      <w:r w:rsidRPr="00C157EC">
        <w:rPr>
          <w:rFonts w:cs="HASOOB" w:hint="cs"/>
          <w:color w:val="FF0000"/>
          <w:sz w:val="38"/>
          <w:szCs w:val="38"/>
          <w:rtl/>
        </w:rPr>
        <w:t xml:space="preserve"> 241/2011م الدائرة الجزائية</w:t>
      </w:r>
    </w:p>
    <w:p w:rsidR="00FF2A18" w:rsidRPr="00C157EC" w:rsidRDefault="00FF2A18" w:rsidP="00C157EC">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800DA4" w:rsidRPr="00C157EC" w:rsidRDefault="00800DA4" w:rsidP="00A34B99">
      <w:pPr>
        <w:pStyle w:val="a3"/>
        <w:numPr>
          <w:ilvl w:val="0"/>
          <w:numId w:val="47"/>
        </w:numPr>
        <w:spacing w:line="380" w:lineRule="exact"/>
        <w:jc w:val="both"/>
        <w:outlineLvl w:val="0"/>
        <w:rPr>
          <w:rFonts w:cs="HASOOB"/>
          <w:color w:val="0000FF"/>
          <w:sz w:val="38"/>
          <w:szCs w:val="38"/>
        </w:rPr>
      </w:pPr>
      <w:proofErr w:type="gramStart"/>
      <w:r w:rsidRPr="00C157EC">
        <w:rPr>
          <w:rFonts w:cs="HASOOB" w:hint="cs"/>
          <w:color w:val="0000FF"/>
          <w:sz w:val="38"/>
          <w:szCs w:val="38"/>
          <w:rtl/>
        </w:rPr>
        <w:t>دعوى</w:t>
      </w:r>
      <w:proofErr w:type="gramEnd"/>
      <w:r w:rsidRPr="00C157EC">
        <w:rPr>
          <w:rFonts w:cs="HASOOB" w:hint="cs"/>
          <w:color w:val="0000FF"/>
          <w:sz w:val="38"/>
          <w:szCs w:val="38"/>
          <w:rtl/>
        </w:rPr>
        <w:t xml:space="preserve"> مدنية " وجوب اختصام ذي الصفة </w:t>
      </w:r>
      <w:proofErr w:type="spellStart"/>
      <w:r w:rsidRPr="00C157EC">
        <w:rPr>
          <w:rFonts w:cs="HASOOB" w:hint="cs"/>
          <w:color w:val="0000FF"/>
          <w:sz w:val="38"/>
          <w:szCs w:val="38"/>
          <w:rtl/>
        </w:rPr>
        <w:t>فيها".ادعاء</w:t>
      </w:r>
      <w:proofErr w:type="spellEnd"/>
      <w:r w:rsidRPr="00C157EC">
        <w:rPr>
          <w:rFonts w:cs="HASOOB" w:hint="cs"/>
          <w:color w:val="0000FF"/>
          <w:sz w:val="38"/>
          <w:szCs w:val="38"/>
          <w:rtl/>
        </w:rPr>
        <w:t xml:space="preserve"> عام "صلته بالدعوى المدنية ".قانون "تطبيق نص المادة (245) من قانون الإجراءات الجزائية .</w:t>
      </w:r>
    </w:p>
    <w:p w:rsidR="00565BCB" w:rsidRPr="00800DA4" w:rsidRDefault="00565BCB" w:rsidP="00565BCB">
      <w:pPr>
        <w:pStyle w:val="a3"/>
        <w:spacing w:line="380" w:lineRule="exact"/>
        <w:ind w:left="570"/>
        <w:jc w:val="both"/>
        <w:outlineLvl w:val="0"/>
        <w:rPr>
          <w:rFonts w:cs="HASOOB"/>
          <w:color w:val="548DD4" w:themeColor="text2" w:themeTint="99"/>
          <w:sz w:val="38"/>
          <w:szCs w:val="38"/>
        </w:rPr>
      </w:pPr>
    </w:p>
    <w:p w:rsidR="00800DA4" w:rsidRPr="00565BCB" w:rsidRDefault="00800DA4" w:rsidP="00A34B99">
      <w:pPr>
        <w:pStyle w:val="a3"/>
        <w:numPr>
          <w:ilvl w:val="0"/>
          <w:numId w:val="47"/>
        </w:numPr>
        <w:spacing w:line="380" w:lineRule="exact"/>
        <w:jc w:val="both"/>
        <w:outlineLvl w:val="0"/>
        <w:rPr>
          <w:rFonts w:cs="HASOOB"/>
          <w:sz w:val="38"/>
          <w:szCs w:val="38"/>
        </w:rPr>
      </w:pPr>
      <w:r w:rsidRPr="00800DA4">
        <w:rPr>
          <w:rFonts w:cs="HASOOB" w:hint="cs"/>
          <w:sz w:val="38"/>
          <w:szCs w:val="38"/>
          <w:rtl/>
        </w:rPr>
        <w:t xml:space="preserve"> </w:t>
      </w:r>
      <w:r w:rsidRPr="00565BCB">
        <w:rPr>
          <w:rFonts w:cs="HASOOB" w:hint="cs"/>
          <w:sz w:val="38"/>
          <w:szCs w:val="38"/>
          <w:rtl/>
        </w:rPr>
        <w:t>مقتضى نص المادة ( 245) من قانون الإجراءات الجزائية أن المدعي بالحق المدني والمسؤول عن الحقوق المدنية لا يكونان خصماً في غير الدعوى المدنية</w:t>
      </w:r>
      <w:r w:rsidR="00084C65">
        <w:rPr>
          <w:rFonts w:cs="HASOOB" w:hint="cs"/>
          <w:sz w:val="38"/>
          <w:szCs w:val="38"/>
          <w:rtl/>
        </w:rPr>
        <w:t xml:space="preserve"> . </w:t>
      </w:r>
      <w:r w:rsidRPr="00565BCB">
        <w:rPr>
          <w:rFonts w:cs="HASOOB" w:hint="cs"/>
          <w:sz w:val="38"/>
          <w:szCs w:val="38"/>
          <w:rtl/>
        </w:rPr>
        <w:t>وجوب اختصامهما من قب</w:t>
      </w:r>
      <w:r w:rsidR="00565BCB" w:rsidRPr="00565BCB">
        <w:rPr>
          <w:rFonts w:cs="HASOOB" w:hint="cs"/>
          <w:sz w:val="38"/>
          <w:szCs w:val="38"/>
          <w:rtl/>
        </w:rPr>
        <w:t xml:space="preserve">ل الطاعن في الدعوى المدنية . أثر </w:t>
      </w:r>
      <w:r w:rsidRPr="00565BCB">
        <w:rPr>
          <w:rFonts w:cs="HASOOB" w:hint="cs"/>
          <w:sz w:val="38"/>
          <w:szCs w:val="38"/>
          <w:rtl/>
        </w:rPr>
        <w:t>مخالفة ذلك</w:t>
      </w:r>
      <w:r w:rsidR="00565BCB" w:rsidRPr="00565BCB">
        <w:rPr>
          <w:rFonts w:cs="HASOOB" w:hint="cs"/>
          <w:sz w:val="38"/>
          <w:szCs w:val="38"/>
          <w:rtl/>
        </w:rPr>
        <w:t xml:space="preserve"> </w:t>
      </w:r>
      <w:proofErr w:type="gramStart"/>
      <w:r w:rsidR="00565BCB" w:rsidRPr="00565BCB">
        <w:rPr>
          <w:rFonts w:cs="HASOOB" w:hint="cs"/>
          <w:sz w:val="38"/>
          <w:szCs w:val="38"/>
          <w:rtl/>
        </w:rPr>
        <w:t>عدم</w:t>
      </w:r>
      <w:proofErr w:type="gramEnd"/>
      <w:r w:rsidR="00565BCB" w:rsidRPr="00565BCB">
        <w:rPr>
          <w:rFonts w:cs="HASOOB" w:hint="cs"/>
          <w:sz w:val="38"/>
          <w:szCs w:val="38"/>
          <w:rtl/>
        </w:rPr>
        <w:t xml:space="preserve"> قبول الطعن</w:t>
      </w:r>
      <w:r w:rsidRPr="00565BCB">
        <w:rPr>
          <w:rFonts w:cs="HASOOB" w:hint="cs"/>
          <w:sz w:val="38"/>
          <w:szCs w:val="38"/>
          <w:rtl/>
        </w:rPr>
        <w:t>.</w:t>
      </w:r>
    </w:p>
    <w:p w:rsidR="00F2654B" w:rsidRPr="00C157EC" w:rsidRDefault="00800DA4" w:rsidP="00A34B99">
      <w:pPr>
        <w:pStyle w:val="a3"/>
        <w:numPr>
          <w:ilvl w:val="0"/>
          <w:numId w:val="47"/>
        </w:numPr>
        <w:spacing w:line="380" w:lineRule="exact"/>
        <w:jc w:val="both"/>
        <w:outlineLvl w:val="0"/>
        <w:rPr>
          <w:rFonts w:cs="HASOOB"/>
          <w:b/>
          <w:bCs/>
          <w:color w:val="0000FF"/>
          <w:sz w:val="38"/>
          <w:szCs w:val="38"/>
          <w:rtl/>
        </w:rPr>
      </w:pPr>
      <w:r w:rsidRPr="00C157EC">
        <w:rPr>
          <w:rFonts w:cs="HASOOB" w:hint="cs"/>
          <w:color w:val="0000FF"/>
          <w:sz w:val="38"/>
          <w:szCs w:val="38"/>
          <w:rtl/>
        </w:rPr>
        <w:t xml:space="preserve">مفاد نص المادة 245 من قانون الإجراءات الجزائية أن المدعي بالحق المدني لا يكون خصماً في غير الدعوى المدنية ولا يكون المسؤول عن الحقوق المدنية كذلك خصماً في غير الدعوى المدنية ولا يكون الادعاء العام خصماً إلا في الدعوى العمومية أما المتهم فهو يكون خصماً في كل طعن جزائي سواء في الدعوى العمومية أو المدنية التابعة ، وعلى ذلك فإذا كان الطعن مرفوعاً من الادعاء العام فهو لا يوجه إلا إلى الحكم في الدعوى العمومية باعتبار أنه كان خصماً فيها دون الدعوى المدنية التابعة ويكون خصمه في الطعن هو المتهم ، أما في حالة طعن المدعي بالحق المدني </w:t>
      </w:r>
      <w:r w:rsidRPr="00C157EC">
        <w:rPr>
          <w:rFonts w:cs="HASOOB" w:hint="cs"/>
          <w:color w:val="0000FF"/>
          <w:sz w:val="38"/>
          <w:szCs w:val="38"/>
          <w:rtl/>
        </w:rPr>
        <w:lastRenderedPageBreak/>
        <w:t xml:space="preserve">فهو خصم في الدعوى المدنية التابعة وحدها يخاصم فيها المتهم أولاً وله أن يختصم فيها معه المسؤول عن الحقوق المدنية وبالنسبة لطعن المسؤول عن الحقوق المدنية فهو يطعن في الحكم الصادر ضده في الدعوى المدنية ويوجه طعنه إلى المدعي بالحق المدني فيكون هذا الأخير خصمه الوحيد فيها ، لما كان ذلك وكانت الطاعنة وبصفتها المسؤولة عن الحقوق المدنية ((شركة ظفار للتأمين)) قد أقامت هذا الطعن ولم تختصم المدعي بالحق المدني (الـمُجنى عليه) المحكوم لصالحه وإنما اختصمت الادعاء العام والذي لا يعتبر طرفاً في الدعوى المدنية وكان من المقرر في قضاء هذه المحكمة أن الصفة في الدعوى كما يتوجب توافرها في الطاعن لقبول طعنه فإنه وبذات القدر يتعين توافرها في المطعون ضده فإن هذا الطعن يكون مرفوعاً على غير ذي صفة في خصومة الطعن ويكون بذلك مبدأ المواجهة في الخصومة قد أغفل تماماً مما يتعين معه القضاء بعدم قبول الطعن شكلاً دون حاجة إلى مناقشة أسباب الطعن المثارة من قبل الطاعنة </w:t>
      </w:r>
      <w:r w:rsidR="00084C65" w:rsidRPr="00C157EC">
        <w:rPr>
          <w:rFonts w:cs="HASOOB" w:hint="cs"/>
          <w:color w:val="0000FF"/>
          <w:sz w:val="38"/>
          <w:szCs w:val="38"/>
          <w:rtl/>
        </w:rPr>
        <w:t>.</w:t>
      </w:r>
      <w:r w:rsidRPr="00C157EC">
        <w:rPr>
          <w:rFonts w:cs="HASOOB" w:hint="cs"/>
          <w:color w:val="0000FF"/>
          <w:sz w:val="38"/>
          <w:szCs w:val="38"/>
          <w:rtl/>
        </w:rPr>
        <w:t xml:space="preserve"> </w:t>
      </w:r>
    </w:p>
    <w:p w:rsidR="00704BA0" w:rsidRDefault="00704BA0" w:rsidP="00CE74ED">
      <w:pPr>
        <w:spacing w:line="420" w:lineRule="exact"/>
        <w:jc w:val="center"/>
        <w:outlineLvl w:val="0"/>
        <w:rPr>
          <w:rFonts w:cs="HASOOB"/>
          <w:b/>
          <w:bCs/>
          <w:color w:val="FF0000"/>
          <w:sz w:val="38"/>
          <w:szCs w:val="38"/>
        </w:rPr>
      </w:pPr>
    </w:p>
    <w:p w:rsidR="00CE74ED" w:rsidRPr="00CE74ED" w:rsidRDefault="00CE74ED" w:rsidP="00CE74ED">
      <w:pPr>
        <w:spacing w:line="420" w:lineRule="exact"/>
        <w:jc w:val="center"/>
        <w:outlineLvl w:val="0"/>
        <w:rPr>
          <w:rFonts w:cs="HASOOB"/>
          <w:b/>
          <w:bCs/>
          <w:color w:val="FF0000"/>
          <w:sz w:val="38"/>
          <w:szCs w:val="38"/>
          <w:rtl/>
        </w:rPr>
      </w:pPr>
      <w:r w:rsidRPr="00CE74ED">
        <w:rPr>
          <w:rFonts w:cs="HASOOB" w:hint="cs"/>
          <w:color w:val="FF0000"/>
          <w:sz w:val="38"/>
          <w:szCs w:val="38"/>
          <w:rtl/>
        </w:rPr>
        <w:t>جلسة يوم الاثنين17/أكتوبر/2011م</w:t>
      </w:r>
    </w:p>
    <w:p w:rsidR="00704BA0" w:rsidRDefault="00704BA0" w:rsidP="00CE74ED">
      <w:pPr>
        <w:spacing w:line="420" w:lineRule="exact"/>
        <w:jc w:val="center"/>
        <w:outlineLvl w:val="0"/>
        <w:rPr>
          <w:rFonts w:cs="HASOOB"/>
          <w:sz w:val="38"/>
          <w:szCs w:val="38"/>
        </w:rPr>
      </w:pPr>
    </w:p>
    <w:p w:rsidR="00CE74ED" w:rsidRDefault="00603CD7" w:rsidP="00CE74ED">
      <w:pPr>
        <w:spacing w:line="420" w:lineRule="exact"/>
        <w:jc w:val="center"/>
        <w:outlineLvl w:val="0"/>
        <w:rPr>
          <w:rFonts w:cs="HASOOB"/>
          <w:color w:val="FF0000"/>
          <w:sz w:val="38"/>
          <w:szCs w:val="38"/>
        </w:rPr>
      </w:pPr>
      <w:r w:rsidRPr="00603CD7">
        <w:rPr>
          <w:rFonts w:cs="HASOOB" w:hint="cs"/>
          <w:color w:val="FF0000"/>
          <w:sz w:val="38"/>
          <w:szCs w:val="38"/>
          <w:rtl/>
        </w:rPr>
        <w:t xml:space="preserve">الطعن لمصلحة القانون </w:t>
      </w:r>
      <w:proofErr w:type="gramStart"/>
      <w:r w:rsidRPr="00603CD7">
        <w:rPr>
          <w:rFonts w:cs="HASOOB" w:hint="cs"/>
          <w:color w:val="FF0000"/>
          <w:sz w:val="38"/>
          <w:szCs w:val="38"/>
          <w:rtl/>
        </w:rPr>
        <w:t>رقم</w:t>
      </w:r>
      <w:proofErr w:type="gramEnd"/>
      <w:r w:rsidRPr="00603CD7">
        <w:rPr>
          <w:rFonts w:cs="HASOOB" w:hint="cs"/>
          <w:color w:val="FF0000"/>
          <w:sz w:val="38"/>
          <w:szCs w:val="38"/>
          <w:rtl/>
        </w:rPr>
        <w:t xml:space="preserve"> 1/2011م الدائرة الجزائية</w:t>
      </w:r>
    </w:p>
    <w:p w:rsidR="00FF2A18" w:rsidRPr="00603CD7"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2D073A" w:rsidRPr="00603CD7" w:rsidRDefault="002D073A" w:rsidP="00A34B99">
      <w:pPr>
        <w:pStyle w:val="a3"/>
        <w:numPr>
          <w:ilvl w:val="0"/>
          <w:numId w:val="47"/>
        </w:numPr>
        <w:spacing w:line="440" w:lineRule="exact"/>
        <w:jc w:val="both"/>
        <w:outlineLvl w:val="0"/>
        <w:rPr>
          <w:rFonts w:cs="HASOOB"/>
          <w:color w:val="0000FF"/>
          <w:sz w:val="44"/>
          <w:szCs w:val="42"/>
        </w:rPr>
      </w:pPr>
      <w:r w:rsidRPr="00603CD7">
        <w:rPr>
          <w:rFonts w:cs="HASOOB" w:hint="cs"/>
          <w:color w:val="0000FF"/>
          <w:sz w:val="44"/>
          <w:szCs w:val="42"/>
          <w:rtl/>
        </w:rPr>
        <w:t xml:space="preserve">قانون " تطبيق المادتين (265 و 267) من قانون الإجراءات الجزائية " . ادعاء عام " </w:t>
      </w:r>
      <w:proofErr w:type="gramStart"/>
      <w:r w:rsidRPr="00603CD7">
        <w:rPr>
          <w:rFonts w:cs="HASOOB" w:hint="cs"/>
          <w:color w:val="0000FF"/>
          <w:sz w:val="44"/>
          <w:szCs w:val="42"/>
          <w:rtl/>
        </w:rPr>
        <w:t>شروط</w:t>
      </w:r>
      <w:proofErr w:type="gramEnd"/>
      <w:r w:rsidRPr="00603CD7">
        <w:rPr>
          <w:rFonts w:cs="HASOOB" w:hint="cs"/>
          <w:color w:val="0000FF"/>
          <w:sz w:val="44"/>
          <w:szCs w:val="42"/>
          <w:rtl/>
        </w:rPr>
        <w:t xml:space="preserve"> طعنه </w:t>
      </w:r>
      <w:r w:rsidRPr="00603CD7">
        <w:rPr>
          <w:rFonts w:cs="HASOOB" w:hint="cs"/>
          <w:color w:val="0000FF"/>
          <w:sz w:val="44"/>
          <w:szCs w:val="42"/>
          <w:rtl/>
        </w:rPr>
        <w:lastRenderedPageBreak/>
        <w:t xml:space="preserve">لمصلحة القانون". </w:t>
      </w:r>
      <w:proofErr w:type="gramStart"/>
      <w:r w:rsidRPr="00603CD7">
        <w:rPr>
          <w:rFonts w:cs="HASOOB" w:hint="cs"/>
          <w:color w:val="0000FF"/>
          <w:sz w:val="44"/>
          <w:szCs w:val="42"/>
          <w:rtl/>
        </w:rPr>
        <w:t>قرار</w:t>
      </w:r>
      <w:proofErr w:type="gramEnd"/>
      <w:r w:rsidRPr="00603CD7">
        <w:rPr>
          <w:rFonts w:cs="HASOOB" w:hint="cs"/>
          <w:color w:val="0000FF"/>
          <w:sz w:val="44"/>
          <w:szCs w:val="42"/>
          <w:rtl/>
        </w:rPr>
        <w:t xml:space="preserve"> قضائي " صدوره في إشكال". إشكال في التنفيذ"</w:t>
      </w:r>
      <w:r w:rsidR="00603CD7">
        <w:rPr>
          <w:rFonts w:cs="HASOOB" w:hint="cs"/>
          <w:color w:val="0000FF"/>
          <w:sz w:val="44"/>
          <w:szCs w:val="42"/>
          <w:rtl/>
        </w:rPr>
        <w:t xml:space="preserve"> </w:t>
      </w:r>
      <w:r w:rsidRPr="00603CD7">
        <w:rPr>
          <w:rFonts w:cs="HASOOB" w:hint="cs"/>
          <w:color w:val="0000FF"/>
          <w:sz w:val="44"/>
          <w:szCs w:val="42"/>
          <w:rtl/>
        </w:rPr>
        <w:t xml:space="preserve">ماهيته </w:t>
      </w:r>
      <w:proofErr w:type="gramStart"/>
      <w:r w:rsidRPr="00603CD7">
        <w:rPr>
          <w:rFonts w:cs="HASOOB" w:hint="cs"/>
          <w:color w:val="0000FF"/>
          <w:sz w:val="44"/>
          <w:szCs w:val="42"/>
          <w:rtl/>
        </w:rPr>
        <w:t>وشرطه</w:t>
      </w:r>
      <w:proofErr w:type="gramEnd"/>
      <w:r w:rsidRPr="00603CD7">
        <w:rPr>
          <w:rFonts w:cs="HASOOB" w:hint="cs"/>
          <w:color w:val="0000FF"/>
          <w:sz w:val="44"/>
          <w:szCs w:val="42"/>
          <w:rtl/>
        </w:rPr>
        <w:t xml:space="preserve">". </w:t>
      </w:r>
    </w:p>
    <w:p w:rsidR="00A121E5" w:rsidRDefault="00A121E5" w:rsidP="00A34B99">
      <w:pPr>
        <w:pStyle w:val="a3"/>
        <w:numPr>
          <w:ilvl w:val="0"/>
          <w:numId w:val="47"/>
        </w:numPr>
        <w:spacing w:line="440" w:lineRule="exact"/>
        <w:jc w:val="both"/>
        <w:outlineLvl w:val="0"/>
        <w:rPr>
          <w:rFonts w:cs="HASOOB"/>
          <w:sz w:val="38"/>
          <w:szCs w:val="38"/>
        </w:rPr>
      </w:pPr>
      <w:r w:rsidRPr="00A121E5">
        <w:rPr>
          <w:rFonts w:cs="HASOOB" w:hint="cs"/>
          <w:sz w:val="38"/>
          <w:szCs w:val="38"/>
          <w:rtl/>
        </w:rPr>
        <w:t>مؤدى</w:t>
      </w:r>
      <w:proofErr w:type="gramStart"/>
      <w:r w:rsidRPr="00A121E5">
        <w:rPr>
          <w:rFonts w:cs="HASOOB" w:hint="cs"/>
          <w:sz w:val="38"/>
          <w:szCs w:val="38"/>
          <w:rtl/>
        </w:rPr>
        <w:t xml:space="preserve"> الماد</w:t>
      </w:r>
      <w:proofErr w:type="gramEnd"/>
      <w:r w:rsidRPr="00A121E5">
        <w:rPr>
          <w:rFonts w:cs="HASOOB" w:hint="cs"/>
          <w:sz w:val="38"/>
          <w:szCs w:val="38"/>
          <w:rtl/>
        </w:rPr>
        <w:t xml:space="preserve">تين </w:t>
      </w:r>
      <w:r>
        <w:rPr>
          <w:rFonts w:cs="HASOOB" w:hint="cs"/>
          <w:sz w:val="38"/>
          <w:szCs w:val="38"/>
          <w:rtl/>
        </w:rPr>
        <w:t xml:space="preserve">(265 و 267) من قانون الإجراءات الجزائية </w:t>
      </w:r>
      <w:r w:rsidRPr="00A121E5">
        <w:rPr>
          <w:rFonts w:cs="HASOOB" w:hint="cs"/>
          <w:sz w:val="38"/>
          <w:szCs w:val="38"/>
          <w:rtl/>
        </w:rPr>
        <w:t>أن طلب إلغاء أو تعديل أي حكم أو أمر أو قرار قضائي لمصلحة القانون يتعين أن يقدم من المدعي العام من تلقاء نفسه أو بناء على طلب من وزير العدل للمحكمة العليا دون أن يخضع للقواعد القانونية المقررة</w:t>
      </w:r>
      <w:r>
        <w:rPr>
          <w:rFonts w:cs="HASOOB" w:hint="cs"/>
          <w:sz w:val="38"/>
          <w:szCs w:val="38"/>
          <w:rtl/>
        </w:rPr>
        <w:t xml:space="preserve"> لميعاد الطعن بالنقض في الأحكام .علة ذلك  .  شرط ذلك .</w:t>
      </w:r>
      <w:r w:rsidR="00594926">
        <w:rPr>
          <w:rFonts w:cs="HASOOB" w:hint="cs"/>
          <w:sz w:val="38"/>
          <w:szCs w:val="38"/>
          <w:rtl/>
        </w:rPr>
        <w:t xml:space="preserve"> مؤدى مخالفة ذلك</w:t>
      </w:r>
      <w:proofErr w:type="gramStart"/>
      <w:r w:rsidR="00594926">
        <w:rPr>
          <w:rFonts w:cs="HASOOB" w:hint="cs"/>
          <w:sz w:val="38"/>
          <w:szCs w:val="38"/>
          <w:rtl/>
        </w:rPr>
        <w:t xml:space="preserve"> عدم قب</w:t>
      </w:r>
      <w:proofErr w:type="gramEnd"/>
      <w:r w:rsidR="00594926">
        <w:rPr>
          <w:rFonts w:cs="HASOOB" w:hint="cs"/>
          <w:sz w:val="38"/>
          <w:szCs w:val="38"/>
          <w:rtl/>
        </w:rPr>
        <w:t>ول الطعن .</w:t>
      </w:r>
      <w:r w:rsidR="00DD2662">
        <w:rPr>
          <w:rFonts w:cs="HASOOB" w:hint="cs"/>
          <w:sz w:val="38"/>
          <w:szCs w:val="38"/>
          <w:rtl/>
        </w:rPr>
        <w:t xml:space="preserve"> </w:t>
      </w:r>
      <w:r w:rsidR="002B1323">
        <w:rPr>
          <w:rFonts w:cs="HASOOB" w:hint="cs"/>
          <w:sz w:val="38"/>
          <w:szCs w:val="38"/>
          <w:rtl/>
        </w:rPr>
        <w:t xml:space="preserve">الإشكال في التنفيذ . ماهيته . </w:t>
      </w:r>
      <w:r w:rsidR="00DD2662">
        <w:rPr>
          <w:rFonts w:cs="HASOOB" w:hint="cs"/>
          <w:sz w:val="38"/>
          <w:szCs w:val="38"/>
          <w:rtl/>
        </w:rPr>
        <w:t>شروطه</w:t>
      </w:r>
      <w:r w:rsidR="00DD2662">
        <w:rPr>
          <w:rFonts w:cs="HASOOB"/>
          <w:sz w:val="38"/>
          <w:szCs w:val="38"/>
          <w:rtl/>
        </w:rPr>
        <w:t xml:space="preserve"> </w:t>
      </w:r>
      <w:r w:rsidR="002B1323">
        <w:rPr>
          <w:rFonts w:cs="HASOOB" w:hint="cs"/>
          <w:sz w:val="38"/>
          <w:szCs w:val="38"/>
          <w:rtl/>
        </w:rPr>
        <w:t>. قرار محكمة الموضوع المختصة بمد مهلة تصحي</w:t>
      </w:r>
      <w:proofErr w:type="gramStart"/>
      <w:r w:rsidR="002B1323">
        <w:rPr>
          <w:rFonts w:cs="HASOOB" w:hint="cs"/>
          <w:sz w:val="38"/>
          <w:szCs w:val="38"/>
          <w:rtl/>
        </w:rPr>
        <w:t>ح الوضع ا</w:t>
      </w:r>
      <w:proofErr w:type="gramEnd"/>
      <w:r w:rsidR="002B1323">
        <w:rPr>
          <w:rFonts w:cs="HASOOB" w:hint="cs"/>
          <w:sz w:val="38"/>
          <w:szCs w:val="38"/>
          <w:rtl/>
        </w:rPr>
        <w:t xml:space="preserve">لقانوني خروج عن اختصاص نظرها الإشكال .  </w:t>
      </w:r>
      <w:r w:rsidR="002D3351">
        <w:rPr>
          <w:rFonts w:cs="HASOOB" w:hint="cs"/>
          <w:sz w:val="38"/>
          <w:szCs w:val="38"/>
          <w:rtl/>
        </w:rPr>
        <w:t>مؤداه هدر حجية الحكم السابق.</w:t>
      </w:r>
    </w:p>
    <w:p w:rsidR="002D073A" w:rsidRPr="00603CD7" w:rsidRDefault="002D073A" w:rsidP="00A34B99">
      <w:pPr>
        <w:pStyle w:val="a3"/>
        <w:numPr>
          <w:ilvl w:val="0"/>
          <w:numId w:val="47"/>
        </w:numPr>
        <w:spacing w:line="440" w:lineRule="exact"/>
        <w:jc w:val="both"/>
        <w:outlineLvl w:val="0"/>
        <w:rPr>
          <w:rFonts w:cs="HASOOB"/>
          <w:color w:val="0000FF"/>
          <w:sz w:val="38"/>
          <w:szCs w:val="38"/>
          <w:rtl/>
        </w:rPr>
      </w:pPr>
      <w:r w:rsidRPr="00603CD7">
        <w:rPr>
          <w:rFonts w:cs="HASOOB" w:hint="cs"/>
          <w:color w:val="0000FF"/>
          <w:sz w:val="38"/>
          <w:szCs w:val="38"/>
          <w:rtl/>
        </w:rPr>
        <w:t>وحيث إن المادة (265) من قانون الإجراءات الجزائية تنص على أنه "للمدعي العام من تلقاء نفسه أو بناءً على طلب من وزير العدل أن يطلب من المحكمة العليا في أي وقت بعد فوات المواعيد المقررة للطعن إلغاء أو تعديل أي حكم أو أمر أو قرار قضائي لمصلحة القانون إذا انطوى الحكم أو الأمر أو القرار على مخالفة القانون أو على خطأ في تطبيقه وذلك في الحالتين الاتيتين : ـ</w:t>
      </w:r>
    </w:p>
    <w:p w:rsidR="002D073A" w:rsidRPr="00603CD7" w:rsidRDefault="002D073A" w:rsidP="00204649">
      <w:pPr>
        <w:pStyle w:val="a3"/>
        <w:numPr>
          <w:ilvl w:val="0"/>
          <w:numId w:val="7"/>
        </w:numPr>
        <w:spacing w:line="440" w:lineRule="exact"/>
        <w:jc w:val="both"/>
        <w:outlineLvl w:val="0"/>
        <w:rPr>
          <w:rFonts w:cs="HASOOB"/>
          <w:color w:val="0000FF"/>
          <w:sz w:val="38"/>
          <w:szCs w:val="38"/>
        </w:rPr>
      </w:pPr>
      <w:r w:rsidRPr="00603CD7">
        <w:rPr>
          <w:rFonts w:cs="HASOOB" w:hint="cs"/>
          <w:color w:val="0000FF"/>
          <w:sz w:val="38"/>
          <w:szCs w:val="38"/>
          <w:rtl/>
        </w:rPr>
        <w:t xml:space="preserve">الأحكام التي لا يجيز القانون للخصوم الطعن </w:t>
      </w:r>
      <w:proofErr w:type="gramStart"/>
      <w:r w:rsidRPr="00603CD7">
        <w:rPr>
          <w:rFonts w:cs="HASOOB" w:hint="cs"/>
          <w:color w:val="0000FF"/>
          <w:sz w:val="38"/>
          <w:szCs w:val="38"/>
          <w:rtl/>
        </w:rPr>
        <w:t>فيها .</w:t>
      </w:r>
      <w:proofErr w:type="gramEnd"/>
      <w:r w:rsidRPr="00603CD7">
        <w:rPr>
          <w:rFonts w:cs="HASOOB" w:hint="cs"/>
          <w:color w:val="0000FF"/>
          <w:sz w:val="38"/>
          <w:szCs w:val="38"/>
          <w:rtl/>
        </w:rPr>
        <w:t xml:space="preserve"> </w:t>
      </w:r>
    </w:p>
    <w:p w:rsidR="002D073A" w:rsidRPr="00603CD7" w:rsidRDefault="002D073A" w:rsidP="00204649">
      <w:pPr>
        <w:pStyle w:val="a3"/>
        <w:numPr>
          <w:ilvl w:val="0"/>
          <w:numId w:val="7"/>
        </w:numPr>
        <w:spacing w:line="440" w:lineRule="exact"/>
        <w:jc w:val="both"/>
        <w:outlineLvl w:val="0"/>
        <w:rPr>
          <w:rFonts w:cs="HASOOB"/>
          <w:color w:val="0000FF"/>
          <w:sz w:val="38"/>
          <w:szCs w:val="38"/>
        </w:rPr>
      </w:pPr>
      <w:r w:rsidRPr="00603CD7">
        <w:rPr>
          <w:rFonts w:cs="HASOOB" w:hint="cs"/>
          <w:color w:val="0000FF"/>
          <w:sz w:val="38"/>
          <w:szCs w:val="38"/>
          <w:rtl/>
        </w:rPr>
        <w:t xml:space="preserve">الأحكام التي فوت الخصوم ميعاد الطعن فيها أو نزلوا فيها عن الطعن أو رفعوا طعناً قضي بعدم </w:t>
      </w:r>
      <w:proofErr w:type="gramStart"/>
      <w:r w:rsidRPr="00603CD7">
        <w:rPr>
          <w:rFonts w:cs="HASOOB" w:hint="cs"/>
          <w:color w:val="0000FF"/>
          <w:sz w:val="38"/>
          <w:szCs w:val="38"/>
          <w:rtl/>
        </w:rPr>
        <w:t>قبوله .</w:t>
      </w:r>
      <w:proofErr w:type="gramEnd"/>
      <w:r w:rsidRPr="00603CD7">
        <w:rPr>
          <w:rFonts w:cs="HASOOB" w:hint="cs"/>
          <w:color w:val="0000FF"/>
          <w:sz w:val="38"/>
          <w:szCs w:val="38"/>
          <w:rtl/>
        </w:rPr>
        <w:t xml:space="preserve"> </w:t>
      </w:r>
    </w:p>
    <w:p w:rsidR="002D073A" w:rsidRPr="00603CD7" w:rsidRDefault="002D073A" w:rsidP="002D073A">
      <w:pPr>
        <w:spacing w:line="440" w:lineRule="exact"/>
        <w:jc w:val="both"/>
        <w:outlineLvl w:val="0"/>
        <w:rPr>
          <w:rFonts w:cs="HASOOB"/>
          <w:color w:val="0000FF"/>
          <w:sz w:val="38"/>
          <w:szCs w:val="38"/>
          <w:rtl/>
        </w:rPr>
      </w:pPr>
      <w:r w:rsidRPr="00603CD7">
        <w:rPr>
          <w:rFonts w:cs="HASOOB" w:hint="cs"/>
          <w:color w:val="0000FF"/>
          <w:sz w:val="38"/>
          <w:szCs w:val="38"/>
          <w:rtl/>
        </w:rPr>
        <w:t xml:space="preserve">كما نصت المادة (267) على أنه "لا يتـرتب على الحكم الصادر في الطعن لمصلحة القانون أي أثر إلا إذا صدر لصالح المحكوم عليه أو المسؤول عن الحق المدني ، ومؤدى المادتين </w:t>
      </w:r>
      <w:r w:rsidRPr="00603CD7">
        <w:rPr>
          <w:rFonts w:cs="HASOOB" w:hint="cs"/>
          <w:color w:val="0000FF"/>
          <w:sz w:val="38"/>
          <w:szCs w:val="38"/>
          <w:rtl/>
        </w:rPr>
        <w:lastRenderedPageBreak/>
        <w:t xml:space="preserve">سالفتي الذكر أن طلب إلغاء أو تعديل أي حكم أو أمر أو قرار قضائي لمصلحة القانون يتعين أن يقدم من المدعي العام من تلقاء نفسه أو بناء على طلب من وزير العدل للمحكمة العليا دون أن يخضع للقواعد القانونية المقررة لميعاد الطعن بالنقض في الأحكام لأن غايته الوصول إلى التطبيق السليم للقانون ولو لمصلحة المتهم وذلك بإصلاح ما في الحكم المطعون فيه من خطأ قانوني لمصلحة القانون نفسه ولا يقدح في ذلك أن تندرج ضمن مصلحة القانون مصلحة شخصية متى ما ترتب على الحكم المطعون فيه آثار تنعكس لمصلحة المحكوم عليه ، وأن معنى تقديم الطلب ليس مجرد رفعه للمحكمة العليا بل تبنيه والدفاع عنه وبيان السند القانوني الذي يبنى عليه ذلك الطلب أي أن يكون المدعي العام نفسه مقتنعاً بوجود مبرر قانوني للطلب ويستخلص من نص المادة (265) من قانون الإجراءات الجزائية أن الشروط التي أوجبها القانون في طلب الطعن لمصلحة القانون هي : ـ </w:t>
      </w:r>
    </w:p>
    <w:p w:rsidR="002D073A" w:rsidRPr="00603CD7" w:rsidRDefault="002D073A" w:rsidP="00204649">
      <w:pPr>
        <w:pStyle w:val="a3"/>
        <w:numPr>
          <w:ilvl w:val="0"/>
          <w:numId w:val="8"/>
        </w:numPr>
        <w:spacing w:line="440" w:lineRule="exact"/>
        <w:jc w:val="both"/>
        <w:outlineLvl w:val="0"/>
        <w:rPr>
          <w:rFonts w:cs="HASOOB"/>
          <w:color w:val="0000FF"/>
          <w:sz w:val="38"/>
          <w:szCs w:val="38"/>
        </w:rPr>
      </w:pPr>
      <w:r w:rsidRPr="00603CD7">
        <w:rPr>
          <w:rFonts w:cs="HASOOB" w:hint="cs"/>
          <w:color w:val="0000FF"/>
          <w:sz w:val="38"/>
          <w:szCs w:val="38"/>
          <w:rtl/>
        </w:rPr>
        <w:t>أن يكون الحكم أو الأمر أو القرار قد انطوى على مخالقة القانون أو على خطأ في تطبيق القانون .</w:t>
      </w:r>
    </w:p>
    <w:p w:rsidR="002D073A" w:rsidRPr="00603CD7" w:rsidRDefault="002D073A" w:rsidP="00204649">
      <w:pPr>
        <w:pStyle w:val="a3"/>
        <w:numPr>
          <w:ilvl w:val="0"/>
          <w:numId w:val="8"/>
        </w:numPr>
        <w:spacing w:line="440" w:lineRule="exact"/>
        <w:jc w:val="both"/>
        <w:outlineLvl w:val="0"/>
        <w:rPr>
          <w:rFonts w:cs="HASOOB"/>
          <w:color w:val="0000FF"/>
          <w:sz w:val="38"/>
          <w:szCs w:val="38"/>
        </w:rPr>
      </w:pPr>
      <w:r w:rsidRPr="00603CD7">
        <w:rPr>
          <w:rFonts w:cs="HASOOB" w:hint="cs"/>
          <w:color w:val="0000FF"/>
          <w:sz w:val="38"/>
          <w:szCs w:val="38"/>
          <w:rtl/>
        </w:rPr>
        <w:t xml:space="preserve">أن يكون الحكم أو الأمر أو القرار مما لا يجيز القانون للخصوم الطعن </w:t>
      </w:r>
      <w:proofErr w:type="gramStart"/>
      <w:r w:rsidRPr="00603CD7">
        <w:rPr>
          <w:rFonts w:cs="HASOOB" w:hint="cs"/>
          <w:color w:val="0000FF"/>
          <w:sz w:val="38"/>
          <w:szCs w:val="38"/>
          <w:rtl/>
        </w:rPr>
        <w:t>فيه .</w:t>
      </w:r>
      <w:proofErr w:type="gramEnd"/>
      <w:r w:rsidRPr="00603CD7">
        <w:rPr>
          <w:rFonts w:cs="HASOOB" w:hint="cs"/>
          <w:color w:val="0000FF"/>
          <w:sz w:val="38"/>
          <w:szCs w:val="38"/>
          <w:rtl/>
        </w:rPr>
        <w:t xml:space="preserve"> </w:t>
      </w:r>
    </w:p>
    <w:p w:rsidR="002D073A" w:rsidRPr="00603CD7" w:rsidRDefault="002D073A" w:rsidP="00204649">
      <w:pPr>
        <w:pStyle w:val="a3"/>
        <w:numPr>
          <w:ilvl w:val="0"/>
          <w:numId w:val="8"/>
        </w:numPr>
        <w:spacing w:line="440" w:lineRule="exact"/>
        <w:jc w:val="both"/>
        <w:outlineLvl w:val="0"/>
        <w:rPr>
          <w:rFonts w:cs="HASOOB"/>
          <w:color w:val="0000FF"/>
          <w:sz w:val="38"/>
          <w:szCs w:val="38"/>
        </w:rPr>
      </w:pPr>
      <w:r w:rsidRPr="00603CD7">
        <w:rPr>
          <w:rFonts w:cs="HASOOB" w:hint="cs"/>
          <w:color w:val="0000FF"/>
          <w:sz w:val="38"/>
          <w:szCs w:val="38"/>
          <w:rtl/>
        </w:rPr>
        <w:t xml:space="preserve">أو أن يكون الخصوم قد فوتوا ميعاد الطعن في تلك الأحكام أو الأوامر أو القرارات أو تنازلوا فيها عن الطعن أو رفعوا طعنا قضى بعدم </w:t>
      </w:r>
      <w:proofErr w:type="gramStart"/>
      <w:r w:rsidRPr="00603CD7">
        <w:rPr>
          <w:rFonts w:cs="HASOOB" w:hint="cs"/>
          <w:color w:val="0000FF"/>
          <w:sz w:val="38"/>
          <w:szCs w:val="38"/>
          <w:rtl/>
        </w:rPr>
        <w:t>قبوله .</w:t>
      </w:r>
      <w:proofErr w:type="gramEnd"/>
      <w:r w:rsidRPr="00603CD7">
        <w:rPr>
          <w:rFonts w:cs="HASOOB" w:hint="cs"/>
          <w:color w:val="0000FF"/>
          <w:sz w:val="38"/>
          <w:szCs w:val="38"/>
          <w:rtl/>
        </w:rPr>
        <w:t xml:space="preserve"> </w:t>
      </w:r>
    </w:p>
    <w:p w:rsidR="002D073A" w:rsidRPr="00603CD7" w:rsidRDefault="002D073A" w:rsidP="002116F0">
      <w:pPr>
        <w:spacing w:line="440" w:lineRule="exact"/>
        <w:jc w:val="both"/>
        <w:outlineLvl w:val="0"/>
        <w:rPr>
          <w:rFonts w:cs="HASOOB"/>
          <w:color w:val="0000FF"/>
          <w:sz w:val="38"/>
          <w:szCs w:val="38"/>
          <w:rtl/>
        </w:rPr>
      </w:pPr>
      <w:r w:rsidRPr="00603CD7">
        <w:rPr>
          <w:rFonts w:cs="HASOOB" w:hint="cs"/>
          <w:color w:val="0000FF"/>
          <w:sz w:val="38"/>
          <w:szCs w:val="38"/>
          <w:rtl/>
        </w:rPr>
        <w:t xml:space="preserve">لما </w:t>
      </w:r>
      <w:proofErr w:type="gramStart"/>
      <w:r w:rsidRPr="00603CD7">
        <w:rPr>
          <w:rFonts w:cs="HASOOB" w:hint="cs"/>
          <w:color w:val="0000FF"/>
          <w:sz w:val="38"/>
          <w:szCs w:val="38"/>
          <w:rtl/>
        </w:rPr>
        <w:t>كان ذل</w:t>
      </w:r>
      <w:proofErr w:type="gramEnd"/>
      <w:r w:rsidRPr="00603CD7">
        <w:rPr>
          <w:rFonts w:cs="HASOOB" w:hint="cs"/>
          <w:color w:val="0000FF"/>
          <w:sz w:val="38"/>
          <w:szCs w:val="38"/>
          <w:rtl/>
        </w:rPr>
        <w:t xml:space="preserve">ك ، وكان الإشكال في التنفيذ نزاع في شأن القوة التنفيذية للحكم من حيث وجود هذه القوة أو من حيث الكيفية </w:t>
      </w:r>
      <w:r w:rsidRPr="00603CD7">
        <w:rPr>
          <w:rFonts w:cs="HASOOB" w:hint="cs"/>
          <w:color w:val="0000FF"/>
          <w:sz w:val="38"/>
          <w:szCs w:val="38"/>
          <w:rtl/>
        </w:rPr>
        <w:lastRenderedPageBreak/>
        <w:t>التي يتعين أن يجري بها التنفيذ بما مؤداه أن المجال الذي يدور فيه الإشكال في التنفيذ هو إجراءات تنفيذ الحكم من حيث جوازها وصحتها وبناء على ذلك فإنه لا شأن للإشكال في التنفيذ بصحة الحكم في ذاته أو تفسيره أو بصحة الإجراءات السابقة على الحكم فالإشكال في التنفيذ يفتـرض التسليم بوجود الحكم وصحته وصحة الإجراءات السابقة عليه ويقتصر على مناقشة قوته التنفيذية أو إجراءات تنفيذه وأن الإشكال في التنفيذ لا يجوز أن يهدف إلى التغيير في مضمون الحكم سواء من حيث الصحة أو البطلان أو من حيث تقدير العقوبة وإلا كان غير مقبول وأن سلطة محكمة الإشكال محدد نطاقها بطبيعة الإشكال ذاته الذي لا يرد إلا على تنفيذ حكم بطلب وقف مؤقتاً حتى يفصل في النـزاع نهائياً من محكمة الموضوع إذا كان باب الطعن في الحكم ما زال مفتوحاً وذلك طبقاً لنص المادتين (312 ، 313) من قانون الإجراءات الجزائية فهو نعي على التنفيذ لا على الحكم ، لما كان ذلك ، وكان القرار القضائي المطعون فيه بالطعن الماثل قد أسس قضاءه على قوله : "بعد الاطلاع على الحكم الصادر في القضية رقم (258/2009م) الدائرة الجزائية ورقم (4/دعوى/2009م) بلدية نزوى بتاريخ 27/12/2009 والذي قضى في إحدى فقراته إمهال المستأنف سنة واحدة لتصحيح أوضا</w:t>
      </w:r>
      <w:r w:rsidR="002116F0" w:rsidRPr="00603CD7">
        <w:rPr>
          <w:rFonts w:cs="HASOOB" w:hint="cs"/>
          <w:color w:val="0000FF"/>
          <w:sz w:val="38"/>
          <w:szCs w:val="38"/>
          <w:rtl/>
        </w:rPr>
        <w:t xml:space="preserve">عه القانونية لدى جهة الاختصاص . </w:t>
      </w:r>
      <w:r w:rsidRPr="00603CD7">
        <w:rPr>
          <w:rFonts w:cs="HASOOB" w:hint="cs"/>
          <w:color w:val="0000FF"/>
          <w:sz w:val="38"/>
          <w:szCs w:val="38"/>
          <w:rtl/>
        </w:rPr>
        <w:t xml:space="preserve">وبناءً على الرسالة الواردة من الادعاء العام برقم أع </w:t>
      </w:r>
      <w:proofErr w:type="spellStart"/>
      <w:r w:rsidRPr="00603CD7">
        <w:rPr>
          <w:rFonts w:cs="HASOOB" w:hint="cs"/>
          <w:color w:val="0000FF"/>
          <w:sz w:val="38"/>
          <w:szCs w:val="38"/>
          <w:rtl/>
        </w:rPr>
        <w:t>أع</w:t>
      </w:r>
      <w:proofErr w:type="spellEnd"/>
      <w:r w:rsidRPr="00603CD7">
        <w:rPr>
          <w:rFonts w:cs="HASOOB" w:hint="cs"/>
          <w:color w:val="0000FF"/>
          <w:sz w:val="38"/>
          <w:szCs w:val="38"/>
          <w:rtl/>
        </w:rPr>
        <w:t xml:space="preserve"> م د/مخالفة/4/2009م/2001م المؤرخة في 19/4/2011م المرفق بطيها الالتماس المقدم من وكيل المستأنف والمتضمن طلبه إمكانية النظر في تمديد المهلة الممنوحة له لتصحيح أوضاعه مع الجهة المختصة ولما لمسته المحكمة من جدية </w:t>
      </w:r>
      <w:r w:rsidRPr="00603CD7">
        <w:rPr>
          <w:rFonts w:cs="HASOOB" w:hint="cs"/>
          <w:color w:val="0000FF"/>
          <w:sz w:val="38"/>
          <w:szCs w:val="38"/>
          <w:rtl/>
        </w:rPr>
        <w:lastRenderedPageBreak/>
        <w:t xml:space="preserve">المستأنف في تسوية وضعه مع الجهة المختصة . </w:t>
      </w:r>
      <w:r w:rsidR="002116F0" w:rsidRPr="00603CD7">
        <w:rPr>
          <w:rFonts w:cs="HASOOB" w:hint="cs"/>
          <w:color w:val="0000FF"/>
          <w:sz w:val="38"/>
          <w:szCs w:val="38"/>
          <w:rtl/>
        </w:rPr>
        <w:t xml:space="preserve"> </w:t>
      </w:r>
      <w:r w:rsidRPr="00603CD7">
        <w:rPr>
          <w:rFonts w:cs="HASOOB" w:hint="cs"/>
          <w:color w:val="0000FF"/>
          <w:sz w:val="38"/>
          <w:szCs w:val="38"/>
          <w:rtl/>
        </w:rPr>
        <w:t>فقد تقرر : ـ</w:t>
      </w:r>
      <w:r w:rsidR="002116F0" w:rsidRPr="00603CD7">
        <w:rPr>
          <w:rFonts w:cs="HASOOB" w:hint="cs"/>
          <w:color w:val="0000FF"/>
          <w:sz w:val="38"/>
          <w:szCs w:val="38"/>
          <w:rtl/>
        </w:rPr>
        <w:t xml:space="preserve"> </w:t>
      </w:r>
      <w:r w:rsidRPr="00603CD7">
        <w:rPr>
          <w:rFonts w:cs="HASOOB" w:hint="cs"/>
          <w:color w:val="0000FF"/>
          <w:sz w:val="38"/>
          <w:szCs w:val="38"/>
          <w:rtl/>
        </w:rPr>
        <w:t xml:space="preserve">منح المستأنف/سعيد بن سالم بن حمد الإسماعيلي مدة سنة من تاريخه لتصحيح أوضاعه مع الجهة المختصة . </w:t>
      </w:r>
    </w:p>
    <w:p w:rsidR="002D073A" w:rsidRPr="00603CD7" w:rsidRDefault="002D073A" w:rsidP="002D073A">
      <w:pPr>
        <w:spacing w:line="420" w:lineRule="exact"/>
        <w:jc w:val="both"/>
        <w:outlineLvl w:val="0"/>
        <w:rPr>
          <w:rFonts w:cs="HASOOB"/>
          <w:color w:val="0000FF"/>
          <w:sz w:val="38"/>
          <w:szCs w:val="38"/>
          <w:rtl/>
        </w:rPr>
      </w:pPr>
      <w:r w:rsidRPr="00603CD7">
        <w:rPr>
          <w:rFonts w:cs="HASOOB" w:hint="cs"/>
          <w:color w:val="0000FF"/>
          <w:sz w:val="38"/>
          <w:szCs w:val="38"/>
          <w:rtl/>
        </w:rPr>
        <w:t xml:space="preserve">لما كان ذلك وكانت محكمة الإشكال محدد نطاقها بأن يكون باب الطعن في الحكم المستشكل فيه ما زال مفتوحاً وأن يرد الإشكال على التنفيذ لا على موضوع الحكم ولما كان الإشكال موضوع القرار القضائي المطعون فيه وارداً على حكم أصبح نهائياً غير قابل للطعن فيه كما أن الأسس التي بنى عليها المستشكل إشكاله تتصل بموضوع الحكم المستشكل فيه لا على التنفيذ وهو ما يخرج عن نطاق الاشكال الذي هو نعي على التنفيذ لا على الحكم ولا يصلح الإشكال أساساً للاعتـراض بها ومن ثم فإنه كان يتعين على محكمة الاشكال أن تقضي برفض الإشكال لعدم توفر مبرراته أما وإنها وقد تعرضت لموضوع الحكم المستشكل فيه بقضائها السالف بيانه وهو ما يخرج عن نطاقها فإنها تكون بذلك قد جاوزت ولايتها وأهدرت حجية الحكم المستشكل فيه الأمر الذي يجعل القرار القضائي المطعون فيه معيباً بمخالفة القانون والخطأ في تطبيقه وهو ما يبطله إلا أنه لما كان السبيل الوحيد لإصلاح هذا الخطأ والقضاء بصحيح القانون هو الطعن على هذا القرار ـ حيث إنه في حقيقة حكمٌ في اشكال ـ بطريق النقض أمام المحكمة العليا وذلك في الميعاد بالإجراءات المقررة قانوناً في ذلك الشأن ، وكان القرار المطعون فيه أصبح نهائياً بعدم الطعن عليه بطريق النقض كما يبين من الأوراق المعروضة فإنه لا سبيل لإصلاح هذا الخطأ عن طريق الطعن لمصلحة القانون الماثل إذ أن هذا الطريق أي الطعن لمصلحة القانون قد قرره القانون </w:t>
      </w:r>
      <w:r w:rsidRPr="00603CD7">
        <w:rPr>
          <w:rFonts w:cs="HASOOB" w:hint="cs"/>
          <w:color w:val="0000FF"/>
          <w:sz w:val="38"/>
          <w:szCs w:val="38"/>
          <w:rtl/>
        </w:rPr>
        <w:lastRenderedPageBreak/>
        <w:t xml:space="preserve">للمدعي العام بشروط يتعين توافرها لقبوله شكلاً والحكم في موضوعه فيشتـرط فيه طبقاً للمادة (267) من قانون الإجراءات الجزائية السالفة البيان أن لا يتـرتب على الحكم فيه ـ أي الحكم الصادر في الطعن لمصلحة القانون ـ أي أثر إلا إذا صدر لصالح المحكوم عليه أو المسؤول عن الحق المدني ، ولما كان ذلك ، وكانت هذه المحكمة العليا وترتيباً على ما تقدم ، لو كان لها الحق في نظر موضوع القرار القضائي المطعون فيه كانت سوف تنتهي إلى الحكم بإلغاء هذا القرار وهو الأمر الذي فيه تأثير على مصلحة المحكوم عليه وهو ما يمتنع على هذه المحكمة عند نظر الطعن لمصلحة القانون وفقاً للمادة (267) سالفة الذكر ، فضلاً عن أن المادة (265) من قانون الإجراءات الجزائية قصرت حق المدعي العام في رفع الطعن لمصلحة القانون إذا انطوى الحكم أو الأمر أو القرار على مخالفة القانون أو على خطأ تطبيقه في الحالتين الآتيتين : </w:t>
      </w:r>
    </w:p>
    <w:p w:rsidR="002D073A" w:rsidRPr="00603CD7" w:rsidRDefault="002D073A" w:rsidP="00204649">
      <w:pPr>
        <w:pStyle w:val="a3"/>
        <w:numPr>
          <w:ilvl w:val="0"/>
          <w:numId w:val="9"/>
        </w:numPr>
        <w:spacing w:line="420" w:lineRule="exact"/>
        <w:jc w:val="both"/>
        <w:outlineLvl w:val="0"/>
        <w:rPr>
          <w:rFonts w:cs="HASOOB"/>
          <w:color w:val="0000FF"/>
          <w:sz w:val="38"/>
          <w:szCs w:val="38"/>
        </w:rPr>
      </w:pPr>
      <w:r w:rsidRPr="00603CD7">
        <w:rPr>
          <w:rFonts w:cs="HASOOB" w:hint="cs"/>
          <w:color w:val="0000FF"/>
          <w:sz w:val="38"/>
          <w:szCs w:val="38"/>
          <w:rtl/>
        </w:rPr>
        <w:t xml:space="preserve">الأحكام التي لا يجيز القانون للخصوم الطعن </w:t>
      </w:r>
      <w:proofErr w:type="gramStart"/>
      <w:r w:rsidRPr="00603CD7">
        <w:rPr>
          <w:rFonts w:cs="HASOOB" w:hint="cs"/>
          <w:color w:val="0000FF"/>
          <w:sz w:val="38"/>
          <w:szCs w:val="38"/>
          <w:rtl/>
        </w:rPr>
        <w:t>فيها .</w:t>
      </w:r>
      <w:proofErr w:type="gramEnd"/>
      <w:r w:rsidRPr="00603CD7">
        <w:rPr>
          <w:rFonts w:cs="HASOOB" w:hint="cs"/>
          <w:color w:val="0000FF"/>
          <w:sz w:val="38"/>
          <w:szCs w:val="38"/>
          <w:rtl/>
        </w:rPr>
        <w:t xml:space="preserve"> </w:t>
      </w:r>
    </w:p>
    <w:p w:rsidR="002D073A" w:rsidRPr="00603CD7" w:rsidRDefault="002D073A" w:rsidP="00204649">
      <w:pPr>
        <w:pStyle w:val="a3"/>
        <w:numPr>
          <w:ilvl w:val="0"/>
          <w:numId w:val="9"/>
        </w:numPr>
        <w:spacing w:line="420" w:lineRule="exact"/>
        <w:jc w:val="both"/>
        <w:outlineLvl w:val="0"/>
        <w:rPr>
          <w:rFonts w:cs="HASOOB"/>
          <w:color w:val="0000FF"/>
          <w:sz w:val="38"/>
          <w:szCs w:val="38"/>
        </w:rPr>
      </w:pPr>
      <w:r w:rsidRPr="00603CD7">
        <w:rPr>
          <w:rFonts w:cs="HASOOB" w:hint="cs"/>
          <w:color w:val="0000FF"/>
          <w:sz w:val="38"/>
          <w:szCs w:val="38"/>
          <w:rtl/>
        </w:rPr>
        <w:t xml:space="preserve">الأحكام التي فوت الخصوم ميعاد الطعن فيها أو نزلوا فيها عن الطعن أو رفعوا طعناً قضى بعدم </w:t>
      </w:r>
      <w:proofErr w:type="gramStart"/>
      <w:r w:rsidRPr="00603CD7">
        <w:rPr>
          <w:rFonts w:cs="HASOOB" w:hint="cs"/>
          <w:color w:val="0000FF"/>
          <w:sz w:val="38"/>
          <w:szCs w:val="38"/>
          <w:rtl/>
        </w:rPr>
        <w:t>قبوله .</w:t>
      </w:r>
      <w:proofErr w:type="gramEnd"/>
    </w:p>
    <w:p w:rsidR="004C6F8A" w:rsidRPr="00603CD7" w:rsidRDefault="002D073A" w:rsidP="002D073A">
      <w:pPr>
        <w:spacing w:line="420" w:lineRule="exact"/>
        <w:jc w:val="both"/>
        <w:outlineLvl w:val="0"/>
        <w:rPr>
          <w:rFonts w:cs="HASOOB"/>
          <w:b/>
          <w:bCs/>
          <w:color w:val="0000FF"/>
          <w:sz w:val="38"/>
          <w:szCs w:val="38"/>
          <w:rtl/>
        </w:rPr>
      </w:pPr>
      <w:r w:rsidRPr="00603CD7">
        <w:rPr>
          <w:rFonts w:cs="HASOOB" w:hint="cs"/>
          <w:color w:val="0000FF"/>
          <w:sz w:val="38"/>
          <w:szCs w:val="38"/>
          <w:rtl/>
        </w:rPr>
        <w:t xml:space="preserve">وكان القرار القضائي المطعون فيه في حقيقته حكماً في اشكال ويخضع للطعن فيه بالطرق المقررة قانوناً ومن ثم فإن الحالة الأولى تكون غير متوفرة ، كما أن البين من تاريخ رفع الطعن الماثل أنه تم رفعه في خلال الميعاد المقرر قانوناً للطعن في القرار المطعون فيه بالطعن الماثل كما لم يبن من الأوراق أن الخصوم نزلوا عن الطعن فيه أو رفعوا طعناً قضى بعدم قبوله ومن ثم تكون الحالة الثانية أيضاً غير متوفرة ومن ثم فإن شروط هذا الطعن الشكلية تكون أيضاً غير متوفرة في الأوراق </w:t>
      </w:r>
      <w:r w:rsidRPr="00603CD7">
        <w:rPr>
          <w:rFonts w:cs="HASOOB" w:hint="cs"/>
          <w:color w:val="0000FF"/>
          <w:sz w:val="38"/>
          <w:szCs w:val="38"/>
          <w:rtl/>
        </w:rPr>
        <w:lastRenderedPageBreak/>
        <w:t>، لما كان ما تقدم ، فإن الطعن لمصلحة القانون الماثل يكون غير مقبول</w:t>
      </w:r>
      <w:r w:rsidR="00947F75" w:rsidRPr="00603CD7">
        <w:rPr>
          <w:rFonts w:cs="HASOOB" w:hint="cs"/>
          <w:color w:val="0000FF"/>
          <w:sz w:val="38"/>
          <w:szCs w:val="38"/>
          <w:rtl/>
        </w:rPr>
        <w:t xml:space="preserve"> .</w:t>
      </w:r>
    </w:p>
    <w:p w:rsidR="00704BA0" w:rsidRDefault="00704BA0" w:rsidP="008B16C9">
      <w:pPr>
        <w:spacing w:after="0" w:line="440" w:lineRule="exact"/>
        <w:jc w:val="center"/>
        <w:outlineLvl w:val="0"/>
        <w:rPr>
          <w:rFonts w:cs="HASOOB"/>
          <w:b/>
          <w:bCs/>
          <w:color w:val="FF0000"/>
          <w:sz w:val="38"/>
          <w:szCs w:val="38"/>
        </w:rPr>
      </w:pPr>
    </w:p>
    <w:p w:rsidR="00704BA0" w:rsidRDefault="00704BA0" w:rsidP="008B16C9">
      <w:pPr>
        <w:spacing w:after="0" w:line="440" w:lineRule="exact"/>
        <w:jc w:val="center"/>
        <w:outlineLvl w:val="0"/>
        <w:rPr>
          <w:rFonts w:cs="HASOOB"/>
          <w:b/>
          <w:bCs/>
          <w:color w:val="FF0000"/>
          <w:sz w:val="38"/>
          <w:szCs w:val="38"/>
        </w:rPr>
      </w:pPr>
    </w:p>
    <w:p w:rsidR="008B16C9" w:rsidRPr="008B16C9" w:rsidRDefault="008B16C9" w:rsidP="008B16C9">
      <w:pPr>
        <w:spacing w:after="0" w:line="440" w:lineRule="exact"/>
        <w:jc w:val="center"/>
        <w:outlineLvl w:val="0"/>
        <w:rPr>
          <w:rFonts w:ascii="Times New Roman" w:eastAsia="Times New Roman" w:hAnsi="Times New Roman" w:cs="HASOOB"/>
          <w:b/>
          <w:bCs/>
          <w:color w:val="FF0000"/>
          <w:sz w:val="38"/>
          <w:szCs w:val="38"/>
          <w:rtl/>
        </w:rPr>
      </w:pPr>
      <w:r w:rsidRPr="008B16C9">
        <w:rPr>
          <w:rFonts w:ascii="Times New Roman" w:eastAsia="Times New Roman" w:hAnsi="Times New Roman" w:cs="HASOOB" w:hint="cs"/>
          <w:color w:val="FF0000"/>
          <w:sz w:val="38"/>
          <w:szCs w:val="38"/>
          <w:rtl/>
        </w:rPr>
        <w:t>جلسة يوم الاثنين24/أكتوبر/2011م</w:t>
      </w:r>
    </w:p>
    <w:p w:rsidR="00704BA0" w:rsidRDefault="00704BA0" w:rsidP="008B16C9">
      <w:pPr>
        <w:spacing w:after="0" w:line="440" w:lineRule="exact"/>
        <w:jc w:val="center"/>
        <w:outlineLvl w:val="0"/>
        <w:rPr>
          <w:rFonts w:ascii="Times New Roman" w:eastAsia="Times New Roman" w:hAnsi="Times New Roman" w:cs="HASOOB"/>
          <w:sz w:val="38"/>
          <w:szCs w:val="38"/>
        </w:rPr>
      </w:pPr>
    </w:p>
    <w:p w:rsidR="00804A02" w:rsidRDefault="008B16C9" w:rsidP="008B16C9">
      <w:pPr>
        <w:spacing w:after="0" w:line="440" w:lineRule="exact"/>
        <w:jc w:val="center"/>
        <w:outlineLvl w:val="0"/>
        <w:rPr>
          <w:rFonts w:ascii="Times New Roman" w:eastAsia="Times New Roman" w:hAnsi="Times New Roman" w:cs="HASOOB"/>
          <w:color w:val="FF0000"/>
          <w:sz w:val="38"/>
          <w:szCs w:val="38"/>
        </w:rPr>
      </w:pPr>
      <w:r w:rsidRPr="008B16C9">
        <w:rPr>
          <w:rFonts w:ascii="Times New Roman" w:eastAsia="Times New Roman" w:hAnsi="Times New Roman" w:cs="HASOOB" w:hint="cs"/>
          <w:color w:val="FF0000"/>
          <w:sz w:val="38"/>
          <w:szCs w:val="38"/>
          <w:rtl/>
        </w:rPr>
        <w:t xml:space="preserve">الطعن </w:t>
      </w:r>
      <w:proofErr w:type="gramStart"/>
      <w:r w:rsidRPr="008B16C9">
        <w:rPr>
          <w:rFonts w:ascii="Times New Roman" w:eastAsia="Times New Roman" w:hAnsi="Times New Roman" w:cs="HASOOB" w:hint="cs"/>
          <w:color w:val="FF0000"/>
          <w:sz w:val="38"/>
          <w:szCs w:val="38"/>
          <w:rtl/>
        </w:rPr>
        <w:t>رقم</w:t>
      </w:r>
      <w:proofErr w:type="gramEnd"/>
      <w:r w:rsidRPr="008B16C9">
        <w:rPr>
          <w:rFonts w:ascii="Times New Roman" w:eastAsia="Times New Roman" w:hAnsi="Times New Roman" w:cs="HASOOB" w:hint="cs"/>
          <w:color w:val="FF0000"/>
          <w:sz w:val="38"/>
          <w:szCs w:val="38"/>
          <w:rtl/>
        </w:rPr>
        <w:t xml:space="preserve"> 287/2011م الدائرة الجزائية</w:t>
      </w:r>
    </w:p>
    <w:p w:rsidR="00FF2A18" w:rsidRPr="00FF2A18"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EB703F" w:rsidRPr="008B16C9" w:rsidRDefault="00EB703F" w:rsidP="00573ECE">
      <w:pPr>
        <w:pStyle w:val="a3"/>
        <w:numPr>
          <w:ilvl w:val="0"/>
          <w:numId w:val="47"/>
        </w:numPr>
        <w:spacing w:line="440" w:lineRule="exact"/>
        <w:outlineLvl w:val="0"/>
        <w:rPr>
          <w:rFonts w:cs="HASOOB"/>
          <w:color w:val="0000FF"/>
          <w:sz w:val="38"/>
          <w:szCs w:val="38"/>
        </w:rPr>
      </w:pPr>
      <w:r w:rsidRPr="008B16C9">
        <w:rPr>
          <w:rFonts w:cs="HASOOB" w:hint="cs"/>
          <w:color w:val="0000FF"/>
          <w:sz w:val="38"/>
          <w:szCs w:val="38"/>
          <w:rtl/>
        </w:rPr>
        <w:t>تقدير الديات والأروش " تط</w:t>
      </w:r>
      <w:r w:rsidR="008F2B4E" w:rsidRPr="008B16C9">
        <w:rPr>
          <w:rFonts w:cs="HASOOB" w:hint="cs"/>
          <w:color w:val="0000FF"/>
          <w:sz w:val="38"/>
          <w:szCs w:val="38"/>
          <w:rtl/>
        </w:rPr>
        <w:t>بيق أحكام الرسوم رقم (118/2008)</w:t>
      </w:r>
      <w:r w:rsidRPr="008B16C9">
        <w:rPr>
          <w:rFonts w:cs="HASOOB" w:hint="cs"/>
          <w:color w:val="0000FF"/>
          <w:sz w:val="38"/>
          <w:szCs w:val="38"/>
          <w:rtl/>
        </w:rPr>
        <w:t>. نسبة العجز الدائم</w:t>
      </w:r>
      <w:r w:rsidR="008D7173" w:rsidRPr="008B16C9">
        <w:rPr>
          <w:rFonts w:cs="HASOOB" w:hint="cs"/>
          <w:color w:val="0000FF"/>
          <w:sz w:val="38"/>
          <w:szCs w:val="38"/>
          <w:rtl/>
        </w:rPr>
        <w:t xml:space="preserve"> "</w:t>
      </w:r>
      <w:r w:rsidR="00573ECE" w:rsidRPr="008B16C9">
        <w:rPr>
          <w:rFonts w:cs="HASOOB" w:hint="cs"/>
          <w:color w:val="0000FF"/>
          <w:sz w:val="38"/>
          <w:szCs w:val="38"/>
          <w:rtl/>
        </w:rPr>
        <w:t xml:space="preserve"> التعويض عنها </w:t>
      </w:r>
      <w:proofErr w:type="gramStart"/>
      <w:r w:rsidR="00573ECE" w:rsidRPr="008B16C9">
        <w:rPr>
          <w:rFonts w:cs="HASOOB" w:hint="cs"/>
          <w:color w:val="0000FF"/>
          <w:sz w:val="38"/>
          <w:szCs w:val="38"/>
          <w:rtl/>
        </w:rPr>
        <w:t>استقلالا</w:t>
      </w:r>
      <w:r w:rsidR="008D7173" w:rsidRPr="008B16C9">
        <w:rPr>
          <w:rFonts w:cs="HASOOB" w:hint="cs"/>
          <w:color w:val="0000FF"/>
          <w:sz w:val="38"/>
          <w:szCs w:val="38"/>
          <w:rtl/>
        </w:rPr>
        <w:t>"</w:t>
      </w:r>
      <w:r w:rsidR="00684341" w:rsidRPr="008B16C9">
        <w:rPr>
          <w:rFonts w:cs="HASOOB" w:hint="cs"/>
          <w:color w:val="0000FF"/>
          <w:sz w:val="38"/>
          <w:szCs w:val="38"/>
          <w:rtl/>
        </w:rPr>
        <w:t xml:space="preserve"> </w:t>
      </w:r>
      <w:r w:rsidRPr="008B16C9">
        <w:rPr>
          <w:rFonts w:cs="HASOOB" w:hint="cs"/>
          <w:color w:val="0000FF"/>
          <w:sz w:val="38"/>
          <w:szCs w:val="38"/>
          <w:rtl/>
        </w:rPr>
        <w:t>.</w:t>
      </w:r>
      <w:proofErr w:type="gramEnd"/>
    </w:p>
    <w:p w:rsidR="00F03F70" w:rsidRPr="00E523CA" w:rsidRDefault="00F03F70" w:rsidP="00A34B99">
      <w:pPr>
        <w:pStyle w:val="a3"/>
        <w:numPr>
          <w:ilvl w:val="0"/>
          <w:numId w:val="47"/>
        </w:numPr>
        <w:spacing w:line="440" w:lineRule="exact"/>
        <w:jc w:val="both"/>
        <w:outlineLvl w:val="0"/>
        <w:rPr>
          <w:rFonts w:cs="HASOOB"/>
          <w:sz w:val="38"/>
          <w:szCs w:val="38"/>
          <w:rtl/>
        </w:rPr>
      </w:pPr>
      <w:r w:rsidRPr="00E523CA">
        <w:rPr>
          <w:rFonts w:cs="HASOOB" w:hint="cs"/>
          <w:sz w:val="38"/>
          <w:szCs w:val="38"/>
          <w:rtl/>
        </w:rPr>
        <w:t>تقدير ال</w:t>
      </w:r>
      <w:proofErr w:type="gramStart"/>
      <w:r w:rsidRPr="00E523CA">
        <w:rPr>
          <w:rFonts w:cs="HASOOB" w:hint="cs"/>
          <w:sz w:val="38"/>
          <w:szCs w:val="38"/>
          <w:rtl/>
        </w:rPr>
        <w:t>ديات وال</w:t>
      </w:r>
      <w:proofErr w:type="gramEnd"/>
      <w:r w:rsidRPr="00E523CA">
        <w:rPr>
          <w:rFonts w:cs="HASOOB" w:hint="cs"/>
          <w:sz w:val="38"/>
          <w:szCs w:val="38"/>
          <w:rtl/>
        </w:rPr>
        <w:t xml:space="preserve">أروش تخضع لأحكام المرسوم السلطاني رقم 118/2008م . مقتضيات إعماله . تقرير تعويض مستقل لنسبة العجز الدائم عن الإصابة التي خلفته </w:t>
      </w:r>
      <w:proofErr w:type="gramStart"/>
      <w:r w:rsidRPr="00E523CA">
        <w:rPr>
          <w:rFonts w:cs="HASOOB" w:hint="cs"/>
          <w:sz w:val="38"/>
          <w:szCs w:val="38"/>
          <w:rtl/>
        </w:rPr>
        <w:t>جائز .</w:t>
      </w:r>
      <w:proofErr w:type="gramEnd"/>
      <w:r w:rsidRPr="00E523CA">
        <w:rPr>
          <w:rFonts w:cs="HASOOB" w:hint="cs"/>
          <w:sz w:val="38"/>
          <w:szCs w:val="38"/>
          <w:rtl/>
        </w:rPr>
        <w:t xml:space="preserve"> علة </w:t>
      </w:r>
      <w:proofErr w:type="gramStart"/>
      <w:r w:rsidRPr="00E523CA">
        <w:rPr>
          <w:rFonts w:cs="HASOOB" w:hint="cs"/>
          <w:sz w:val="38"/>
          <w:szCs w:val="38"/>
          <w:rtl/>
        </w:rPr>
        <w:t>ذلك .</w:t>
      </w:r>
      <w:proofErr w:type="gramEnd"/>
      <w:r w:rsidRPr="00E523CA">
        <w:rPr>
          <w:rFonts w:cs="HASOOB" w:hint="cs"/>
          <w:sz w:val="38"/>
          <w:szCs w:val="38"/>
          <w:rtl/>
        </w:rPr>
        <w:t xml:space="preserve"> </w:t>
      </w:r>
    </w:p>
    <w:p w:rsidR="00804A02" w:rsidRPr="008B16C9" w:rsidRDefault="005F0049" w:rsidP="00A34B99">
      <w:pPr>
        <w:pStyle w:val="a3"/>
        <w:numPr>
          <w:ilvl w:val="0"/>
          <w:numId w:val="47"/>
        </w:numPr>
        <w:spacing w:line="440" w:lineRule="exact"/>
        <w:jc w:val="both"/>
        <w:outlineLvl w:val="0"/>
        <w:rPr>
          <w:rFonts w:cs="HASOOB"/>
          <w:b/>
          <w:bCs/>
          <w:color w:val="0000FF"/>
          <w:sz w:val="38"/>
          <w:szCs w:val="38"/>
          <w:rtl/>
        </w:rPr>
      </w:pPr>
      <w:r w:rsidRPr="008B16C9">
        <w:rPr>
          <w:rFonts w:cs="HASOOB" w:hint="cs"/>
          <w:color w:val="0000FF"/>
          <w:sz w:val="38"/>
          <w:szCs w:val="38"/>
          <w:rtl/>
        </w:rPr>
        <w:t xml:space="preserve">وحيث إن تقدير الديات والأروش بالنسبة للواقعة محل الطعن تخضع لأحكام المرسوم السلطاني رقم 118/2008م وأن مقتضيات إعمال المرسوم السلطاني المذكور التحصيل السليم للإصابات التي لحقت بالمضرور ووضع الوصف الصحيح لكل إصابة وإنزال المسمى الوارد في المرسوم المشار إليه على كل إصابة حسبما وردت في  الملحق المرافق للمرسوم ، وتقدير الديات والأروش الجابر لجميع الأضرار المادية والمعنوية لكل إصابة على حدة ولما كان البين من الحكم المطعون فيه وتقرير اللجنة الطبية في </w:t>
      </w:r>
      <w:r w:rsidRPr="008B16C9">
        <w:rPr>
          <w:rFonts w:cs="HASOOB" w:hint="cs"/>
          <w:color w:val="0000FF"/>
          <w:sz w:val="38"/>
          <w:szCs w:val="38"/>
          <w:rtl/>
        </w:rPr>
        <w:lastRenderedPageBreak/>
        <w:t xml:space="preserve">مستشفى نزوى المؤرخ في 23/أكتوبر/2010م أن المطعون ضده أصيب بالإضافة إلى الكسور المتعددة والتي تم تعويضه عنها وفقاً لما ورد في الحكم أصيب كذلك (ضف في العصب الزندي الأيسر مع تمدد في حركة مفصل المرفق الأيسر) مما أدى إلى وجود نسبة عجز دائم لديه بلغت (25%) من قدرة الجسم ، لما كان ذلك فإن الحكم يكون قد طبق صحيح القانون عندما قرر تعويضاً مستقلاً لنسبة العجز عن بقية الإصابات لأنه لا يوجد في المرسوم السلطاني رقم (118/2008م) ما يمنع من ذلك لأن الإصابة شيء والعجز </w:t>
      </w:r>
      <w:proofErr w:type="spellStart"/>
      <w:r w:rsidRPr="008B16C9">
        <w:rPr>
          <w:rFonts w:cs="HASOOB" w:hint="cs"/>
          <w:color w:val="0000FF"/>
          <w:sz w:val="38"/>
          <w:szCs w:val="38"/>
          <w:rtl/>
        </w:rPr>
        <w:t>المتخلد</w:t>
      </w:r>
      <w:proofErr w:type="spellEnd"/>
      <w:r w:rsidRPr="008B16C9">
        <w:rPr>
          <w:rFonts w:cs="HASOOB" w:hint="cs"/>
          <w:color w:val="0000FF"/>
          <w:sz w:val="38"/>
          <w:szCs w:val="38"/>
          <w:rtl/>
        </w:rPr>
        <w:t xml:space="preserve"> عنها شيء آخر فقد تحدث الإصابة ولا تخلف عجزاً فيكون المصاب بها يستحق التعويض كما هو مقرر في المرسوم المذكور أعلاه فإن أحدثت لديه عجزاً فيكون التعويض عن العجز أمراً مقدراً وهذا ما التزم به الحكم المطعون فيه مما يجعل الطعن عليه بالخطأ في تطبيق القانون طعنا في غير محله ولا دليل عليه الأمر الموجب</w:t>
      </w:r>
      <w:r w:rsidR="00D70FD8" w:rsidRPr="008B16C9">
        <w:rPr>
          <w:rFonts w:cs="HASOOB" w:hint="cs"/>
          <w:color w:val="0000FF"/>
          <w:sz w:val="38"/>
          <w:szCs w:val="38"/>
          <w:rtl/>
        </w:rPr>
        <w:t xml:space="preserve"> لرفضه</w:t>
      </w:r>
      <w:r w:rsidRPr="008B16C9">
        <w:rPr>
          <w:rFonts w:cs="HASOOB" w:hint="cs"/>
          <w:b/>
          <w:bCs/>
          <w:color w:val="0000FF"/>
          <w:sz w:val="38"/>
          <w:szCs w:val="38"/>
          <w:rtl/>
        </w:rPr>
        <w:t xml:space="preserve"> .</w:t>
      </w:r>
    </w:p>
    <w:p w:rsidR="008B16C9" w:rsidRDefault="008B16C9">
      <w:pPr>
        <w:bidi w:val="0"/>
        <w:rPr>
          <w:rFonts w:ascii="Times New Roman" w:eastAsia="Times New Roman" w:hAnsi="Times New Roman" w:cs="HASOOB"/>
          <w:sz w:val="38"/>
          <w:szCs w:val="38"/>
          <w:rtl/>
        </w:rPr>
      </w:pPr>
    </w:p>
    <w:p w:rsidR="008B16C9" w:rsidRPr="008B16C9" w:rsidRDefault="008B16C9" w:rsidP="008B16C9">
      <w:pPr>
        <w:spacing w:after="0" w:line="440" w:lineRule="exact"/>
        <w:jc w:val="center"/>
        <w:outlineLvl w:val="0"/>
        <w:rPr>
          <w:rFonts w:ascii="Times New Roman" w:eastAsia="Times New Roman" w:hAnsi="Times New Roman" w:cs="HASOOB"/>
          <w:color w:val="FF0000"/>
          <w:sz w:val="38"/>
          <w:szCs w:val="38"/>
          <w:rtl/>
        </w:rPr>
      </w:pPr>
      <w:r w:rsidRPr="008B16C9">
        <w:rPr>
          <w:rFonts w:ascii="Times New Roman" w:eastAsia="Times New Roman" w:hAnsi="Times New Roman" w:cs="HASOOB" w:hint="cs"/>
          <w:color w:val="FF0000"/>
          <w:sz w:val="38"/>
          <w:szCs w:val="38"/>
          <w:rtl/>
        </w:rPr>
        <w:t>جلسة يوم الاثنين24/أكتوبر/2011م</w:t>
      </w:r>
    </w:p>
    <w:p w:rsidR="00704BA0" w:rsidRDefault="00704BA0" w:rsidP="008B16C9">
      <w:pPr>
        <w:spacing w:after="0" w:line="440" w:lineRule="exact"/>
        <w:jc w:val="center"/>
        <w:outlineLvl w:val="0"/>
        <w:rPr>
          <w:rFonts w:ascii="Times New Roman" w:eastAsia="Times New Roman" w:hAnsi="Times New Roman" w:cs="HASOOB"/>
          <w:sz w:val="38"/>
          <w:szCs w:val="38"/>
        </w:rPr>
      </w:pPr>
    </w:p>
    <w:p w:rsidR="008B16C9" w:rsidRDefault="008B16C9" w:rsidP="008B16C9">
      <w:pPr>
        <w:spacing w:after="0" w:line="440" w:lineRule="exact"/>
        <w:jc w:val="center"/>
        <w:outlineLvl w:val="0"/>
        <w:rPr>
          <w:rFonts w:ascii="Times New Roman" w:eastAsia="Times New Roman" w:hAnsi="Times New Roman" w:cs="HASOOB"/>
          <w:color w:val="FF0000"/>
          <w:sz w:val="38"/>
          <w:szCs w:val="38"/>
        </w:rPr>
      </w:pPr>
      <w:r w:rsidRPr="008B16C9">
        <w:rPr>
          <w:rFonts w:ascii="Times New Roman" w:eastAsia="Times New Roman" w:hAnsi="Times New Roman" w:cs="HASOOB" w:hint="cs"/>
          <w:color w:val="FF0000"/>
          <w:sz w:val="38"/>
          <w:szCs w:val="38"/>
          <w:rtl/>
        </w:rPr>
        <w:t xml:space="preserve">الطعن </w:t>
      </w:r>
      <w:proofErr w:type="gramStart"/>
      <w:r w:rsidRPr="008B16C9">
        <w:rPr>
          <w:rFonts w:ascii="Times New Roman" w:eastAsia="Times New Roman" w:hAnsi="Times New Roman" w:cs="HASOOB" w:hint="cs"/>
          <w:color w:val="FF0000"/>
          <w:sz w:val="38"/>
          <w:szCs w:val="38"/>
          <w:rtl/>
        </w:rPr>
        <w:t>رقم</w:t>
      </w:r>
      <w:proofErr w:type="gramEnd"/>
      <w:r w:rsidRPr="008B16C9">
        <w:rPr>
          <w:rFonts w:ascii="Times New Roman" w:eastAsia="Times New Roman" w:hAnsi="Times New Roman" w:cs="HASOOB" w:hint="cs"/>
          <w:color w:val="FF0000"/>
          <w:sz w:val="38"/>
          <w:szCs w:val="38"/>
          <w:rtl/>
        </w:rPr>
        <w:t xml:space="preserve"> 303/2011م الدائرة الجزائية</w:t>
      </w:r>
    </w:p>
    <w:p w:rsidR="00FF2A18" w:rsidRPr="00FF2A18"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614826" w:rsidRPr="008B16C9" w:rsidRDefault="00614826" w:rsidP="00A34B99">
      <w:pPr>
        <w:pStyle w:val="a3"/>
        <w:numPr>
          <w:ilvl w:val="0"/>
          <w:numId w:val="48"/>
        </w:numPr>
        <w:spacing w:line="440" w:lineRule="exact"/>
        <w:jc w:val="both"/>
        <w:outlineLvl w:val="0"/>
        <w:rPr>
          <w:rFonts w:cs="HASOOB"/>
          <w:color w:val="0000FF"/>
          <w:sz w:val="38"/>
          <w:szCs w:val="38"/>
        </w:rPr>
      </w:pPr>
      <w:r w:rsidRPr="008B16C9">
        <w:rPr>
          <w:rFonts w:cs="HASOOB" w:hint="cs"/>
          <w:b/>
          <w:bCs/>
          <w:color w:val="0000FF"/>
          <w:sz w:val="38"/>
          <w:szCs w:val="38"/>
          <w:rtl/>
        </w:rPr>
        <w:t xml:space="preserve">  </w:t>
      </w:r>
      <w:r w:rsidRPr="008B16C9">
        <w:rPr>
          <w:rFonts w:cs="HASOOB" w:hint="cs"/>
          <w:color w:val="0000FF"/>
          <w:sz w:val="38"/>
          <w:szCs w:val="38"/>
          <w:rtl/>
        </w:rPr>
        <w:t>حكم " تسبيبه". قانون " تطبيق المادة (220) من قانون الإجراءات الجزائية .</w:t>
      </w:r>
    </w:p>
    <w:p w:rsidR="002D0700" w:rsidRPr="00EF6E73" w:rsidRDefault="002D0700" w:rsidP="00A34B99">
      <w:pPr>
        <w:pStyle w:val="a3"/>
        <w:numPr>
          <w:ilvl w:val="0"/>
          <w:numId w:val="47"/>
        </w:numPr>
        <w:spacing w:line="440" w:lineRule="exact"/>
        <w:jc w:val="both"/>
        <w:outlineLvl w:val="0"/>
        <w:rPr>
          <w:rFonts w:cs="HASOOB"/>
          <w:sz w:val="38"/>
          <w:szCs w:val="38"/>
        </w:rPr>
      </w:pPr>
      <w:r w:rsidRPr="00EF6E73">
        <w:rPr>
          <w:rFonts w:cs="HASOOB" w:hint="cs"/>
          <w:sz w:val="38"/>
          <w:szCs w:val="38"/>
          <w:rtl/>
        </w:rPr>
        <w:lastRenderedPageBreak/>
        <w:t>الما</w:t>
      </w:r>
      <w:proofErr w:type="gramStart"/>
      <w:r w:rsidRPr="00EF6E73">
        <w:rPr>
          <w:rFonts w:cs="HASOOB" w:hint="cs"/>
          <w:sz w:val="38"/>
          <w:szCs w:val="38"/>
          <w:rtl/>
        </w:rPr>
        <w:t>دة (2</w:t>
      </w:r>
      <w:proofErr w:type="gramEnd"/>
      <w:r w:rsidRPr="00EF6E73">
        <w:rPr>
          <w:rFonts w:cs="HASOOB" w:hint="cs"/>
          <w:sz w:val="38"/>
          <w:szCs w:val="38"/>
          <w:rtl/>
        </w:rPr>
        <w:t>20) من قانون الإجراءات الجزائية أوجبت على المحكمة أن تذكر الأسباب التي بُني عليها الحكم ومنطوقه . علة ذلك .</w:t>
      </w:r>
    </w:p>
    <w:p w:rsidR="00EF6E73" w:rsidRPr="008B16C9" w:rsidRDefault="00EF6E73" w:rsidP="00A34B99">
      <w:pPr>
        <w:pStyle w:val="a3"/>
        <w:numPr>
          <w:ilvl w:val="0"/>
          <w:numId w:val="48"/>
        </w:numPr>
        <w:spacing w:line="440" w:lineRule="exact"/>
        <w:jc w:val="both"/>
        <w:outlineLvl w:val="0"/>
        <w:rPr>
          <w:rFonts w:cs="HASOOB"/>
          <w:color w:val="0000FF"/>
          <w:sz w:val="38"/>
          <w:szCs w:val="38"/>
        </w:rPr>
      </w:pPr>
      <w:r w:rsidRPr="008B16C9">
        <w:rPr>
          <w:rFonts w:cs="HASOOB" w:hint="cs"/>
          <w:color w:val="0000FF"/>
          <w:sz w:val="38"/>
          <w:szCs w:val="38"/>
          <w:rtl/>
        </w:rPr>
        <w:t xml:space="preserve">جريمة إساءة الأمانة </w:t>
      </w:r>
      <w:proofErr w:type="gramStart"/>
      <w:r w:rsidRPr="008B16C9">
        <w:rPr>
          <w:rFonts w:cs="HASOOB" w:hint="cs"/>
          <w:color w:val="0000FF"/>
          <w:sz w:val="38"/>
          <w:szCs w:val="38"/>
          <w:rtl/>
        </w:rPr>
        <w:t>"ماهيتها .</w:t>
      </w:r>
      <w:proofErr w:type="gramEnd"/>
      <w:r w:rsidRPr="008B16C9">
        <w:rPr>
          <w:rFonts w:cs="HASOOB" w:hint="cs"/>
          <w:color w:val="0000FF"/>
          <w:sz w:val="38"/>
          <w:szCs w:val="38"/>
          <w:rtl/>
        </w:rPr>
        <w:t xml:space="preserve"> عقد الوكالة بها ". قانون تطبيق المادة (296) من قانون الجزاء .</w:t>
      </w:r>
    </w:p>
    <w:p w:rsidR="00EF6E73" w:rsidRPr="00EF6E73" w:rsidRDefault="00EF6E73" w:rsidP="00EF6E73">
      <w:pPr>
        <w:pStyle w:val="a3"/>
        <w:spacing w:line="440" w:lineRule="exact"/>
        <w:jc w:val="both"/>
        <w:outlineLvl w:val="0"/>
        <w:rPr>
          <w:rFonts w:cs="HASOOB"/>
          <w:color w:val="548DD4" w:themeColor="text2" w:themeTint="99"/>
          <w:sz w:val="38"/>
          <w:szCs w:val="38"/>
          <w:rtl/>
        </w:rPr>
      </w:pPr>
      <w:r>
        <w:rPr>
          <w:rFonts w:cs="HASOOB" w:hint="cs"/>
          <w:color w:val="548DD4" w:themeColor="text2" w:themeTint="99"/>
          <w:sz w:val="38"/>
          <w:szCs w:val="38"/>
          <w:rtl/>
        </w:rPr>
        <w:t xml:space="preserve">- </w:t>
      </w:r>
      <w:r w:rsidRPr="00925399">
        <w:rPr>
          <w:rFonts w:cs="HASOOB" w:hint="cs"/>
          <w:sz w:val="38"/>
          <w:szCs w:val="38"/>
          <w:rtl/>
        </w:rPr>
        <w:t>تطبيق القواعد العامة ب</w:t>
      </w:r>
      <w:proofErr w:type="gramStart"/>
      <w:r w:rsidRPr="00925399">
        <w:rPr>
          <w:rFonts w:cs="HASOOB" w:hint="cs"/>
          <w:sz w:val="38"/>
          <w:szCs w:val="38"/>
          <w:rtl/>
        </w:rPr>
        <w:t>القانون ا</w:t>
      </w:r>
      <w:proofErr w:type="gramEnd"/>
      <w:r w:rsidRPr="00925399">
        <w:rPr>
          <w:rFonts w:cs="HASOOB" w:hint="cs"/>
          <w:sz w:val="38"/>
          <w:szCs w:val="38"/>
          <w:rtl/>
        </w:rPr>
        <w:t xml:space="preserve">لمدني على العقود الواردة بالمادة (296) من قانون الجزاء </w:t>
      </w:r>
      <w:r w:rsidR="00697744" w:rsidRPr="00925399">
        <w:rPr>
          <w:rFonts w:cs="HASOOB" w:hint="cs"/>
          <w:sz w:val="38"/>
          <w:szCs w:val="38"/>
          <w:rtl/>
        </w:rPr>
        <w:t xml:space="preserve">. </w:t>
      </w:r>
      <w:r w:rsidRPr="00925399">
        <w:rPr>
          <w:rFonts w:cs="HASOOB" w:hint="cs"/>
          <w:sz w:val="38"/>
          <w:szCs w:val="38"/>
          <w:rtl/>
        </w:rPr>
        <w:t>مؤداه عدم وجود قيود قانونية على عقد الوكالة الوارد بالمادة المذكورة لتحقق جريمة إساءة الأمانة .</w:t>
      </w:r>
    </w:p>
    <w:p w:rsidR="00CD7E22" w:rsidRPr="008B16C9" w:rsidRDefault="00CD7E22" w:rsidP="00A34B99">
      <w:pPr>
        <w:pStyle w:val="a3"/>
        <w:numPr>
          <w:ilvl w:val="0"/>
          <w:numId w:val="49"/>
        </w:numPr>
        <w:spacing w:line="440" w:lineRule="exact"/>
        <w:jc w:val="both"/>
        <w:outlineLvl w:val="0"/>
        <w:rPr>
          <w:rFonts w:cs="HASOOB"/>
          <w:color w:val="0000FF"/>
          <w:sz w:val="38"/>
          <w:szCs w:val="38"/>
          <w:rtl/>
        </w:rPr>
      </w:pPr>
      <w:r w:rsidRPr="008B16C9">
        <w:rPr>
          <w:rFonts w:cs="HASOOB" w:hint="cs"/>
          <w:color w:val="0000FF"/>
          <w:sz w:val="38"/>
          <w:szCs w:val="38"/>
          <w:rtl/>
        </w:rPr>
        <w:t xml:space="preserve">وحيث إن ما ورد من نعي على الحكم المطعون فيه سديد ذلك أن المادة (220) من قانون الإجراءات الجزائية أوجبت على المحكمة أن تذكر الأسباب التي بُني عليها الحكم ومنطوقه ، فالتسبيب يعد من الضمانات العظيمة التي فرضها القانون على القضاة لأنه مظهر قيامهم بما هو عليهم من واجب تدقيق البحث وإمعان النظر لتعرف الحقيقة التي يعلنونها فيما يفصلون فيه من الأقضية فيعرف المتهم لماذا أدين ويتيح للـمُجنى عليه أن يعرف لماذا بُرئ المتهم وبالتسبيب يسلمون من مظنة التحكم والاستبداد ، وبه يرفعون ما قد يرين على الأذهان من الشكوك والريب ، فيدعون الجميع إلى عدلهم مطمئنين ، كما يتيح للمحكمة العليا مباشرة سلطتها في تصحيح أخطاء الأحكام والقضاء بمقتضى القانون . </w:t>
      </w:r>
    </w:p>
    <w:p w:rsidR="00CD7E22" w:rsidRPr="008B16C9" w:rsidRDefault="00CD7E22" w:rsidP="00A34B99">
      <w:pPr>
        <w:pStyle w:val="a3"/>
        <w:numPr>
          <w:ilvl w:val="0"/>
          <w:numId w:val="49"/>
        </w:numPr>
        <w:spacing w:line="440" w:lineRule="exact"/>
        <w:jc w:val="both"/>
        <w:outlineLvl w:val="0"/>
        <w:rPr>
          <w:rFonts w:cs="HASOOB"/>
          <w:color w:val="0000FF"/>
          <w:sz w:val="38"/>
          <w:szCs w:val="38"/>
          <w:rtl/>
        </w:rPr>
      </w:pPr>
      <w:r w:rsidRPr="008B16C9">
        <w:rPr>
          <w:rFonts w:cs="HASOOB" w:hint="cs"/>
          <w:color w:val="0000FF"/>
          <w:sz w:val="38"/>
          <w:szCs w:val="38"/>
          <w:rtl/>
        </w:rPr>
        <w:t xml:space="preserve">لما كان ذلك وكان الحكم المطعون فيه قد سبب ما انتهى إليه بقوله :"ولما كانت الأوراق قد جاءت خالية من وجود عقد وكالة بين الـمُجنى عليها والمتهم تستشف منه </w:t>
      </w:r>
      <w:r w:rsidRPr="008B16C9">
        <w:rPr>
          <w:rFonts w:cs="HASOOB" w:hint="cs"/>
          <w:color w:val="0000FF"/>
          <w:sz w:val="38"/>
          <w:szCs w:val="38"/>
          <w:rtl/>
        </w:rPr>
        <w:lastRenderedPageBreak/>
        <w:t xml:space="preserve">المحكمة نوع الوكالة إن كانت مجانية أو بأجر صريحة أو ضمنية صحيحة أو باطلة تعاقدية أو غير تعاقدية مستقلة أو ملحقة أو مضافة إلى عقد آخر في مصلحة الموكل وحده أو الوكيل وحده أوفي مصلحتهما معاً وذلك لبيان ما إذا كان يندرج عليها وصف عقد الوكالة </w:t>
      </w:r>
      <w:proofErr w:type="spellStart"/>
      <w:r w:rsidRPr="008B16C9">
        <w:rPr>
          <w:rFonts w:cs="HASOOB" w:hint="cs"/>
          <w:color w:val="0000FF"/>
          <w:sz w:val="38"/>
          <w:szCs w:val="38"/>
          <w:rtl/>
        </w:rPr>
        <w:t>المؤثم</w:t>
      </w:r>
      <w:proofErr w:type="spellEnd"/>
      <w:r w:rsidRPr="008B16C9">
        <w:rPr>
          <w:rFonts w:cs="HASOOB" w:hint="cs"/>
          <w:color w:val="0000FF"/>
          <w:sz w:val="38"/>
          <w:szCs w:val="38"/>
          <w:rtl/>
        </w:rPr>
        <w:t xml:space="preserve"> بنص المادة (296) جزاء من عدمه واقتصر الأمر على قول الـمُجنى عليها أنها وكلت المتهم توكيلاً شفوياً بل إن الـمُجنى عليها (المستأنف ضدها) شهدت تحت القسم أمام هذه المحكمة أنه تم اتفاق شفوي بينها وبين المتهم على أن يقوم الأخير بشراء الأرض لها ولم تذكر توكيلها المتهم سواء شفوياً أو كتابياً في تولى الأمر فضلاً عن أن الأوراق طويت على توقيع المتهم على استمارة يقر فيها باستلامه المبلغ من  الـمُجنى عليها بغرض استثماره في الأرض وهو ما يختلف في معناه ومبناه عن عقد الوكالة ولا تملك المحكمة إضافة إقرار الاستلام المتقدم ذكره إلى عقود الأمانة </w:t>
      </w:r>
      <w:proofErr w:type="spellStart"/>
      <w:r w:rsidRPr="008B16C9">
        <w:rPr>
          <w:rFonts w:cs="HASOOB" w:hint="cs"/>
          <w:color w:val="0000FF"/>
          <w:sz w:val="38"/>
          <w:szCs w:val="38"/>
          <w:rtl/>
        </w:rPr>
        <w:t>المؤثمة</w:t>
      </w:r>
      <w:proofErr w:type="spellEnd"/>
      <w:r w:rsidRPr="008B16C9">
        <w:rPr>
          <w:rFonts w:cs="HASOOB" w:hint="cs"/>
          <w:color w:val="0000FF"/>
          <w:sz w:val="38"/>
          <w:szCs w:val="38"/>
          <w:rtl/>
        </w:rPr>
        <w:t xml:space="preserve"> بنص المادة (296) جزاء أو القياس عليها أو شمول ذلك العقد بالحماية الجنائية . وحيث إنه لما كان ما تقدم وكان الثابت عدم توافر الركن الثاني من أركان جريمة إساءة الأمانة وهو استلام الجاني للمال على وجه من أوجه الأمانة التي عددتها المادة (296) جزاء على سبيل الحصر  وهو ما تنهار معه الجريمة وتخرج معه الواقعة من نطاق التأثيم ، وإذ خالف الحكم المستأنف هذا النظر فمن ثم تقضي المحكمة بإلغائه و القضاء مجدداً ببراءة المستأنف من التهمة المسندة إليه ." </w:t>
      </w:r>
      <w:r w:rsidR="007C4674" w:rsidRPr="008B16C9">
        <w:rPr>
          <w:rFonts w:cs="HASOOB" w:hint="cs"/>
          <w:color w:val="0000FF"/>
          <w:sz w:val="38"/>
          <w:szCs w:val="38"/>
          <w:rtl/>
        </w:rPr>
        <w:t>.</w:t>
      </w:r>
      <w:r w:rsidRPr="008B16C9">
        <w:rPr>
          <w:rFonts w:cs="HASOOB" w:hint="cs"/>
          <w:color w:val="0000FF"/>
          <w:sz w:val="38"/>
          <w:szCs w:val="38"/>
          <w:rtl/>
        </w:rPr>
        <w:t xml:space="preserve"> ولما كان هذا التسبيب غير سائغ ، فضلاً </w:t>
      </w:r>
      <w:r w:rsidRPr="008B16C9">
        <w:rPr>
          <w:rFonts w:cs="HASOOB" w:hint="cs"/>
          <w:color w:val="0000FF"/>
          <w:sz w:val="38"/>
          <w:szCs w:val="38"/>
          <w:rtl/>
        </w:rPr>
        <w:lastRenderedPageBreak/>
        <w:t xml:space="preserve">عن أنه مخالف للقانون إذ أن المادة (296) من قانون الجزاء نصت على أنه : "يعاقب بالسجن من ثلاثة أشهر إلى سنتين وبالغرامة من عشرة ريالات إلى ثلاثمائة ، بناء على شكوى المتضرر : </w:t>
      </w:r>
    </w:p>
    <w:p w:rsidR="00CD7E22" w:rsidRPr="008B16C9" w:rsidRDefault="00CD7E22" w:rsidP="00204649">
      <w:pPr>
        <w:numPr>
          <w:ilvl w:val="0"/>
          <w:numId w:val="11"/>
        </w:numPr>
        <w:spacing w:after="0" w:line="440" w:lineRule="exact"/>
        <w:contextualSpacing/>
        <w:jc w:val="both"/>
        <w:outlineLvl w:val="0"/>
        <w:rPr>
          <w:rFonts w:ascii="Times New Roman" w:eastAsia="Times New Roman" w:hAnsi="Times New Roman" w:cs="HASOOB"/>
          <w:color w:val="0000FF"/>
          <w:sz w:val="38"/>
          <w:szCs w:val="38"/>
          <w:rtl/>
        </w:rPr>
      </w:pPr>
      <w:r w:rsidRPr="008B16C9">
        <w:rPr>
          <w:rFonts w:ascii="Times New Roman" w:eastAsia="Times New Roman" w:hAnsi="Times New Roman" w:cs="HASOOB" w:hint="cs"/>
          <w:color w:val="0000FF"/>
          <w:sz w:val="38"/>
          <w:szCs w:val="38"/>
          <w:rtl/>
        </w:rPr>
        <w:t>كل من سلم إليه نقدا أو أي منقول آخر على وجه الإعارة أو الوديعة أو الوكالة أو الإجارة أو الرهن فأقدم بأي وجه على كتمه أو اختلاسه أو تبديده أو اتلافه قصداً لمنفعة نفسه أو منفعة غيره أو إضراراً بغيره . وحيث إن التهمة المنسوبة إلى المطعون ضده جاءت استناداً إلى هذا النص باعتبار أنه أساء الأمانة المسلمة إليه على وجه الوكالة من الـمُجنى عليها على نحو ما ورد بقرار الإحالة . ولما كانت الوكالة هي أصلاً عقد مدني يلتزم بموجبه الوكيل بأن يقوم بعمل قانوني لحساب الموكل وذلك يقتضي تراضي الطرفين والوكالة كسائر العقود تتم بإيجاب الموكل وقبول الوكيل على ماهية الوكالة أو التصرف القانوني الذي يقوم به الوكيل وقد تكون الوكالة ضمنية.</w:t>
      </w:r>
      <w:r w:rsidR="009106D9" w:rsidRPr="008B16C9">
        <w:rPr>
          <w:rFonts w:ascii="Times New Roman" w:eastAsia="Times New Roman" w:hAnsi="Times New Roman" w:cs="HASOOB" w:hint="cs"/>
          <w:color w:val="0000FF"/>
          <w:sz w:val="38"/>
          <w:szCs w:val="38"/>
          <w:rtl/>
        </w:rPr>
        <w:t xml:space="preserve"> </w:t>
      </w:r>
      <w:r w:rsidRPr="008B16C9">
        <w:rPr>
          <w:rFonts w:ascii="Times New Roman" w:eastAsia="Times New Roman" w:hAnsi="Times New Roman" w:cs="HASOOB" w:hint="cs"/>
          <w:color w:val="0000FF"/>
          <w:sz w:val="38"/>
          <w:szCs w:val="38"/>
          <w:rtl/>
        </w:rPr>
        <w:t>وحيث إن الوكالة عقد مدني فتحكمه القواعد المدنية الخاصة به وليس بقانون الجزاء قواعد خاصة بالعقود ، ولهذا أهميته في تحديد القواعد الخاصة بإثبات العقد ، أو سائر عناصر الجريمة الأخرى فيجوز إثباتها بكافة طرق الإثبات المقررة لإثبات كافة الجرائم ما لم يقيدها القانون بنص خاص .</w:t>
      </w:r>
      <w:r w:rsidR="00F27839" w:rsidRPr="008B16C9">
        <w:rPr>
          <w:rFonts w:ascii="Times New Roman" w:eastAsia="Times New Roman" w:hAnsi="Times New Roman" w:cs="HASOOB" w:hint="cs"/>
          <w:color w:val="0000FF"/>
          <w:sz w:val="38"/>
          <w:szCs w:val="38"/>
          <w:rtl/>
        </w:rPr>
        <w:t xml:space="preserve"> </w:t>
      </w:r>
      <w:r w:rsidRPr="008B16C9">
        <w:rPr>
          <w:rFonts w:ascii="Times New Roman" w:eastAsia="Times New Roman" w:hAnsi="Times New Roman" w:cs="HASOOB" w:hint="cs"/>
          <w:color w:val="0000FF"/>
          <w:sz w:val="38"/>
          <w:szCs w:val="38"/>
          <w:rtl/>
        </w:rPr>
        <w:t xml:space="preserve">وحيث إن الذي ينظم الوكالة هو قواعد القانون المدني والأصل أن عقد الوكالة كسائر التصرفات القانونية لا يستوجب قيامها شكلاً خاصاً ما لم يشتـرط القانون ذلك ، كما أن إثبات الوكالة تطبق بشأنه القواعد </w:t>
      </w:r>
      <w:r w:rsidRPr="008B16C9">
        <w:rPr>
          <w:rFonts w:ascii="Times New Roman" w:eastAsia="Times New Roman" w:hAnsi="Times New Roman" w:cs="HASOOB" w:hint="cs"/>
          <w:color w:val="0000FF"/>
          <w:sz w:val="38"/>
          <w:szCs w:val="38"/>
          <w:rtl/>
        </w:rPr>
        <w:lastRenderedPageBreak/>
        <w:t>العامة في الإثبات ما لم يوجب القانون شكلاً خاصاً أو طريقاً معيناً للإثبات .</w:t>
      </w:r>
      <w:r w:rsidR="008119C2" w:rsidRPr="008B16C9">
        <w:rPr>
          <w:rFonts w:ascii="Times New Roman" w:eastAsia="Times New Roman" w:hAnsi="Times New Roman" w:cs="HASOOB" w:hint="cs"/>
          <w:color w:val="0000FF"/>
          <w:sz w:val="38"/>
          <w:szCs w:val="38"/>
          <w:rtl/>
        </w:rPr>
        <w:t xml:space="preserve"> </w:t>
      </w:r>
      <w:r w:rsidRPr="008B16C9">
        <w:rPr>
          <w:rFonts w:ascii="Times New Roman" w:eastAsia="Times New Roman" w:hAnsi="Times New Roman" w:cs="HASOOB" w:hint="cs"/>
          <w:color w:val="0000FF"/>
          <w:sz w:val="38"/>
          <w:szCs w:val="38"/>
          <w:rtl/>
        </w:rPr>
        <w:t>وحيث إن الحكم المطعون فيه خالف هذا النظر واشتـرط لإثبات الوكالة أن تكون مكتوبة على ورقة ، فضلاً عن أنه اشتـرط شروطاً أخرى كنوع الوكالة وما إذا كانت مجانية أم بأجر ، صريحة أو ضمنية ، صحيحة أو باطلة ، تعاقدية أو غير تعاقدية ، مستقلة أو ملحقة أو مضافه إلى عقد آخر . لما كان ذلك وكانت المحكمة مصدرة الحكم المطعون فيه لم تمحص أوراق الدعوى ولم تحط بما ورد فيها من أدلة لأنها اشتـرطت كتابة الوكالة على ورقة ابتداء ومن ثم لم تبحث في إثباتها بطرق الإثبات الأخرى  ولو أنها محصت الدعوى وألمت بأدلتها لتغير وجه الرأي في الدعوى لديها .</w:t>
      </w:r>
    </w:p>
    <w:p w:rsidR="00CD7E22" w:rsidRPr="008B16C9" w:rsidRDefault="00CD7E22" w:rsidP="008B16C9">
      <w:pPr>
        <w:spacing w:after="0" w:line="440" w:lineRule="exact"/>
        <w:jc w:val="both"/>
        <w:outlineLvl w:val="0"/>
        <w:rPr>
          <w:rFonts w:ascii="Times New Roman" w:eastAsia="Times New Roman" w:hAnsi="Times New Roman" w:cs="HASOOB"/>
          <w:color w:val="548DD4" w:themeColor="text2" w:themeTint="99"/>
          <w:sz w:val="38"/>
          <w:szCs w:val="38"/>
          <w:rtl/>
        </w:rPr>
      </w:pPr>
      <w:r w:rsidRPr="008B16C9">
        <w:rPr>
          <w:rFonts w:ascii="Times New Roman" w:eastAsia="Times New Roman" w:hAnsi="Times New Roman" w:cs="HASOOB" w:hint="cs"/>
          <w:color w:val="0000FF"/>
          <w:sz w:val="38"/>
          <w:szCs w:val="38"/>
          <w:rtl/>
        </w:rPr>
        <w:t>وحيث إنه ليس هناك قانون ينظم المعاملات المدنية فإن سائر المعاملات المدنية تطبق عليها القواعد العامة في القانون المدني ، ولا يرد قيد عليها إلا بنص صريح بالقوانين العُمانية ، وإذ قضى الحكم المطعون فيه بما خلص إليه دون استظهار سنده القانوني يكون قاصراً في تسبيبه قصوراً يبطله الأمر الذي يتعين معه نقض الحكم المطعون فيه وإعادة الدعوى إلى المحكمة المختصة لتفصل فيها من جديد بهيئة مغايرة .</w:t>
      </w:r>
      <w:r w:rsidRPr="00925399">
        <w:rPr>
          <w:rFonts w:ascii="Times New Roman" w:eastAsia="Times New Roman" w:hAnsi="Times New Roman" w:cs="HASOOB" w:hint="cs"/>
          <w:color w:val="548DD4" w:themeColor="text2" w:themeTint="99"/>
          <w:sz w:val="38"/>
          <w:szCs w:val="38"/>
          <w:rtl/>
        </w:rPr>
        <w:t xml:space="preserve"> </w:t>
      </w:r>
    </w:p>
    <w:p w:rsidR="00704BA0" w:rsidRDefault="00704BA0" w:rsidP="00E7695E">
      <w:pPr>
        <w:spacing w:line="420" w:lineRule="exact"/>
        <w:jc w:val="center"/>
        <w:outlineLvl w:val="0"/>
        <w:rPr>
          <w:rFonts w:ascii="Times New Roman" w:eastAsia="Times New Roman" w:hAnsi="Times New Roman" w:cs="HASOOB"/>
          <w:b/>
          <w:bCs/>
          <w:color w:val="FF0000"/>
          <w:sz w:val="38"/>
          <w:szCs w:val="38"/>
        </w:rPr>
      </w:pPr>
    </w:p>
    <w:p w:rsidR="00704BA0" w:rsidRDefault="00704BA0" w:rsidP="00E7695E">
      <w:pPr>
        <w:spacing w:line="420" w:lineRule="exact"/>
        <w:jc w:val="center"/>
        <w:outlineLvl w:val="0"/>
        <w:rPr>
          <w:rFonts w:ascii="Times New Roman" w:eastAsia="Times New Roman" w:hAnsi="Times New Roman" w:cs="HASOOB"/>
          <w:color w:val="FF0000"/>
          <w:sz w:val="38"/>
          <w:szCs w:val="38"/>
        </w:rPr>
      </w:pPr>
    </w:p>
    <w:p w:rsidR="00704BA0" w:rsidRDefault="00704BA0" w:rsidP="00E7695E">
      <w:pPr>
        <w:spacing w:line="420" w:lineRule="exact"/>
        <w:jc w:val="center"/>
        <w:outlineLvl w:val="0"/>
        <w:rPr>
          <w:rFonts w:ascii="Times New Roman" w:eastAsia="Times New Roman" w:hAnsi="Times New Roman" w:cs="HASOOB"/>
          <w:color w:val="FF0000"/>
          <w:sz w:val="38"/>
          <w:szCs w:val="38"/>
        </w:rPr>
      </w:pPr>
    </w:p>
    <w:p w:rsidR="00E7695E" w:rsidRPr="00E7695E" w:rsidRDefault="00E7695E" w:rsidP="00E7695E">
      <w:pPr>
        <w:spacing w:line="420" w:lineRule="exact"/>
        <w:jc w:val="center"/>
        <w:outlineLvl w:val="0"/>
        <w:rPr>
          <w:rFonts w:cs="HASOOB"/>
          <w:color w:val="FF0000"/>
          <w:sz w:val="38"/>
          <w:szCs w:val="38"/>
          <w:rtl/>
        </w:rPr>
      </w:pPr>
      <w:r w:rsidRPr="00E7695E">
        <w:rPr>
          <w:rFonts w:ascii="Times New Roman" w:eastAsia="Times New Roman" w:hAnsi="Times New Roman" w:cs="HASOOB" w:hint="cs"/>
          <w:color w:val="FF0000"/>
          <w:sz w:val="38"/>
          <w:szCs w:val="38"/>
          <w:rtl/>
        </w:rPr>
        <w:lastRenderedPageBreak/>
        <w:t>جلسة يوم الاثنين31/أكتوبر/2011م</w:t>
      </w:r>
    </w:p>
    <w:p w:rsidR="00704BA0" w:rsidRDefault="00704BA0" w:rsidP="00E7695E">
      <w:pPr>
        <w:spacing w:line="420" w:lineRule="exact"/>
        <w:jc w:val="center"/>
        <w:outlineLvl w:val="0"/>
        <w:rPr>
          <w:rFonts w:cs="HASOOB"/>
          <w:sz w:val="38"/>
          <w:szCs w:val="38"/>
        </w:rPr>
      </w:pPr>
    </w:p>
    <w:p w:rsidR="00E7695E" w:rsidRDefault="00E7695E" w:rsidP="00E7695E">
      <w:pPr>
        <w:spacing w:line="420" w:lineRule="exact"/>
        <w:jc w:val="center"/>
        <w:outlineLvl w:val="0"/>
        <w:rPr>
          <w:rFonts w:ascii="Times New Roman" w:eastAsia="Times New Roman" w:hAnsi="Times New Roman" w:cs="HASOOB"/>
          <w:color w:val="FF0000"/>
          <w:sz w:val="38"/>
          <w:szCs w:val="38"/>
        </w:rPr>
      </w:pPr>
      <w:r w:rsidRPr="00E7695E">
        <w:rPr>
          <w:rFonts w:ascii="Times New Roman" w:eastAsia="Times New Roman" w:hAnsi="Times New Roman" w:cs="HASOOB" w:hint="cs"/>
          <w:color w:val="FF0000"/>
          <w:sz w:val="38"/>
          <w:szCs w:val="38"/>
          <w:rtl/>
        </w:rPr>
        <w:t xml:space="preserve">الطعن </w:t>
      </w:r>
      <w:proofErr w:type="gramStart"/>
      <w:r w:rsidRPr="00E7695E">
        <w:rPr>
          <w:rFonts w:ascii="Times New Roman" w:eastAsia="Times New Roman" w:hAnsi="Times New Roman" w:cs="HASOOB" w:hint="cs"/>
          <w:color w:val="FF0000"/>
          <w:sz w:val="38"/>
          <w:szCs w:val="38"/>
          <w:rtl/>
        </w:rPr>
        <w:t>رقم</w:t>
      </w:r>
      <w:proofErr w:type="gramEnd"/>
      <w:r w:rsidRPr="00E7695E">
        <w:rPr>
          <w:rFonts w:ascii="Times New Roman" w:eastAsia="Times New Roman" w:hAnsi="Times New Roman" w:cs="HASOOB" w:hint="cs"/>
          <w:color w:val="FF0000"/>
          <w:sz w:val="38"/>
          <w:szCs w:val="38"/>
          <w:rtl/>
        </w:rPr>
        <w:t xml:space="preserve"> 245/2011م</w:t>
      </w:r>
      <w:r>
        <w:rPr>
          <w:rFonts w:ascii="Times New Roman" w:eastAsia="Times New Roman" w:hAnsi="Times New Roman" w:cs="HASOOB" w:hint="cs"/>
          <w:color w:val="FF0000"/>
          <w:sz w:val="38"/>
          <w:szCs w:val="38"/>
          <w:rtl/>
        </w:rPr>
        <w:t xml:space="preserve"> </w:t>
      </w:r>
      <w:r w:rsidRPr="00E7695E">
        <w:rPr>
          <w:rFonts w:ascii="Times New Roman" w:eastAsia="Times New Roman" w:hAnsi="Times New Roman" w:cs="HASOOB" w:hint="cs"/>
          <w:color w:val="FF0000"/>
          <w:sz w:val="38"/>
          <w:szCs w:val="38"/>
          <w:rtl/>
        </w:rPr>
        <w:t>الدائرة الجزائية</w:t>
      </w:r>
    </w:p>
    <w:p w:rsidR="00FF2A18" w:rsidRPr="00E7695E"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554529" w:rsidRPr="00E7695E" w:rsidRDefault="00554529" w:rsidP="00E7695E">
      <w:pPr>
        <w:pStyle w:val="a3"/>
        <w:numPr>
          <w:ilvl w:val="0"/>
          <w:numId w:val="69"/>
        </w:numPr>
        <w:spacing w:line="440" w:lineRule="exact"/>
        <w:ind w:left="226" w:firstLine="0"/>
        <w:jc w:val="both"/>
        <w:outlineLvl w:val="0"/>
        <w:rPr>
          <w:rFonts w:cs="HASOOB"/>
          <w:color w:val="0000FF"/>
          <w:sz w:val="38"/>
          <w:szCs w:val="38"/>
        </w:rPr>
      </w:pPr>
      <w:r w:rsidRPr="00E7695E">
        <w:rPr>
          <w:rFonts w:cs="HASOOB" w:hint="cs"/>
          <w:color w:val="0000FF"/>
          <w:sz w:val="38"/>
          <w:szCs w:val="38"/>
          <w:rtl/>
        </w:rPr>
        <w:t xml:space="preserve">  قاض " توقيعه على نسخة الحكم الأصلية ".</w:t>
      </w:r>
      <w:r w:rsidR="00537CE6" w:rsidRPr="00E7695E">
        <w:rPr>
          <w:rFonts w:cs="HASOOB" w:hint="cs"/>
          <w:color w:val="0000FF"/>
          <w:sz w:val="38"/>
          <w:szCs w:val="38"/>
          <w:rtl/>
        </w:rPr>
        <w:t xml:space="preserve"> حكم " نسخته الأصلية "</w:t>
      </w:r>
    </w:p>
    <w:p w:rsidR="00227A3E" w:rsidRDefault="00F70126" w:rsidP="00554529">
      <w:pPr>
        <w:pStyle w:val="a3"/>
        <w:numPr>
          <w:ilvl w:val="0"/>
          <w:numId w:val="47"/>
        </w:numPr>
        <w:spacing w:line="440" w:lineRule="exact"/>
        <w:jc w:val="both"/>
        <w:outlineLvl w:val="0"/>
        <w:rPr>
          <w:rFonts w:cs="HASOOB"/>
          <w:sz w:val="38"/>
          <w:szCs w:val="38"/>
        </w:rPr>
      </w:pPr>
      <w:r>
        <w:rPr>
          <w:rFonts w:cs="HASOOB" w:hint="cs"/>
          <w:sz w:val="38"/>
          <w:szCs w:val="38"/>
          <w:rtl/>
        </w:rPr>
        <w:t xml:space="preserve">من </w:t>
      </w:r>
      <w:r w:rsidR="00644B22" w:rsidRPr="00644B22">
        <w:rPr>
          <w:rFonts w:cs="HASOOB" w:hint="cs"/>
          <w:sz w:val="38"/>
          <w:szCs w:val="38"/>
          <w:rtl/>
        </w:rPr>
        <w:t>ا</w:t>
      </w:r>
      <w:proofErr w:type="gramStart"/>
      <w:r w:rsidR="00644B22" w:rsidRPr="00644B22">
        <w:rPr>
          <w:rFonts w:cs="HASOOB" w:hint="cs"/>
          <w:sz w:val="38"/>
          <w:szCs w:val="38"/>
          <w:rtl/>
        </w:rPr>
        <w:t>لمقرر</w:t>
      </w:r>
      <w:proofErr w:type="gramEnd"/>
      <w:r w:rsidR="00644B22" w:rsidRPr="00644B22">
        <w:rPr>
          <w:rFonts w:cs="HASOOB" w:hint="cs"/>
          <w:sz w:val="38"/>
          <w:szCs w:val="38"/>
          <w:rtl/>
        </w:rPr>
        <w:t xml:space="preserve"> أن توقيع القاضي على ورقة الحكم</w:t>
      </w:r>
      <w:r w:rsidR="003742F4">
        <w:rPr>
          <w:rFonts w:cs="HASOOB" w:hint="cs"/>
          <w:sz w:val="38"/>
          <w:szCs w:val="38"/>
          <w:rtl/>
        </w:rPr>
        <w:t xml:space="preserve"> </w:t>
      </w:r>
      <w:r w:rsidR="003742F4">
        <w:rPr>
          <w:rFonts w:cs="HASOOB"/>
          <w:sz w:val="38"/>
          <w:szCs w:val="38"/>
          <w:rtl/>
        </w:rPr>
        <w:t>–</w:t>
      </w:r>
      <w:r w:rsidR="003742F4">
        <w:rPr>
          <w:rFonts w:cs="HASOOB" w:hint="cs"/>
          <w:sz w:val="38"/>
          <w:szCs w:val="38"/>
          <w:rtl/>
        </w:rPr>
        <w:t xml:space="preserve"> نسخة الحكم الأصلية -</w:t>
      </w:r>
      <w:r w:rsidR="00644B22" w:rsidRPr="00644B22">
        <w:rPr>
          <w:rFonts w:cs="HASOOB" w:hint="cs"/>
          <w:sz w:val="38"/>
          <w:szCs w:val="38"/>
          <w:rtl/>
        </w:rPr>
        <w:t xml:space="preserve"> الذي أصدره يعتبر شرطاً لقيامه </w:t>
      </w:r>
      <w:r w:rsidR="003742F4">
        <w:rPr>
          <w:rFonts w:cs="HASOOB" w:hint="cs"/>
          <w:sz w:val="38"/>
          <w:szCs w:val="38"/>
          <w:rtl/>
        </w:rPr>
        <w:t xml:space="preserve">. </w:t>
      </w:r>
      <w:r>
        <w:rPr>
          <w:rFonts w:cs="HASOOB" w:hint="cs"/>
          <w:sz w:val="38"/>
          <w:szCs w:val="38"/>
          <w:rtl/>
        </w:rPr>
        <w:t>علة ذلك .</w:t>
      </w:r>
    </w:p>
    <w:p w:rsidR="00E257FC" w:rsidRDefault="00E257FC" w:rsidP="00E257FC">
      <w:pPr>
        <w:pStyle w:val="a3"/>
        <w:spacing w:line="440" w:lineRule="exact"/>
        <w:ind w:left="360"/>
        <w:jc w:val="both"/>
        <w:outlineLvl w:val="0"/>
        <w:rPr>
          <w:rFonts w:cs="HASOOB"/>
          <w:sz w:val="38"/>
          <w:szCs w:val="38"/>
        </w:rPr>
      </w:pPr>
    </w:p>
    <w:p w:rsidR="00D30E07" w:rsidRPr="00E7695E" w:rsidRDefault="00F70126" w:rsidP="00E7695E">
      <w:pPr>
        <w:pStyle w:val="a3"/>
        <w:numPr>
          <w:ilvl w:val="0"/>
          <w:numId w:val="69"/>
        </w:numPr>
        <w:spacing w:line="440" w:lineRule="exact"/>
        <w:ind w:left="226" w:firstLine="0"/>
        <w:jc w:val="both"/>
        <w:outlineLvl w:val="0"/>
        <w:rPr>
          <w:rFonts w:cs="HASOOB"/>
          <w:color w:val="0000FF"/>
          <w:sz w:val="38"/>
          <w:szCs w:val="38"/>
        </w:rPr>
      </w:pPr>
      <w:r w:rsidRPr="00E7695E">
        <w:rPr>
          <w:rFonts w:cs="HASOOB" w:hint="cs"/>
          <w:color w:val="0000FF"/>
          <w:sz w:val="38"/>
          <w:szCs w:val="38"/>
          <w:rtl/>
        </w:rPr>
        <w:t xml:space="preserve"> </w:t>
      </w:r>
      <w:r w:rsidR="00D30E07" w:rsidRPr="00E7695E">
        <w:rPr>
          <w:rFonts w:cs="HASOOB" w:hint="cs"/>
          <w:color w:val="0000FF"/>
          <w:sz w:val="38"/>
          <w:szCs w:val="38"/>
          <w:rtl/>
        </w:rPr>
        <w:t xml:space="preserve">مانع " </w:t>
      </w:r>
      <w:proofErr w:type="gramStart"/>
      <w:r w:rsidR="00D30E07" w:rsidRPr="00E7695E">
        <w:rPr>
          <w:rFonts w:cs="HASOOB" w:hint="cs"/>
          <w:color w:val="0000FF"/>
          <w:sz w:val="38"/>
          <w:szCs w:val="38"/>
          <w:rtl/>
        </w:rPr>
        <w:t>من</w:t>
      </w:r>
      <w:proofErr w:type="gramEnd"/>
      <w:r w:rsidR="00D30E07" w:rsidRPr="00E7695E">
        <w:rPr>
          <w:rFonts w:cs="HASOOB" w:hint="cs"/>
          <w:color w:val="0000FF"/>
          <w:sz w:val="38"/>
          <w:szCs w:val="38"/>
          <w:rtl/>
        </w:rPr>
        <w:t xml:space="preserve"> التوقيع على نسخة الحكم الأصلية ". رئيس الهيئة التي أصدرت الحكم " مانع من توقيعه" . إجراء " </w:t>
      </w:r>
      <w:proofErr w:type="gramStart"/>
      <w:r w:rsidR="00D30E07" w:rsidRPr="00E7695E">
        <w:rPr>
          <w:rFonts w:cs="HASOOB" w:hint="cs"/>
          <w:color w:val="0000FF"/>
          <w:sz w:val="38"/>
          <w:szCs w:val="38"/>
          <w:rtl/>
        </w:rPr>
        <w:t>تنظيمي</w:t>
      </w:r>
      <w:proofErr w:type="gramEnd"/>
      <w:r w:rsidR="00D30E07" w:rsidRPr="00E7695E">
        <w:rPr>
          <w:rFonts w:cs="HASOOB" w:hint="cs"/>
          <w:color w:val="0000FF"/>
          <w:sz w:val="38"/>
          <w:szCs w:val="38"/>
          <w:rtl/>
        </w:rPr>
        <w:t xml:space="preserve"> "</w:t>
      </w:r>
      <w:r w:rsidR="00EA260F" w:rsidRPr="00E7695E">
        <w:rPr>
          <w:rFonts w:cs="HASOOB" w:hint="cs"/>
          <w:color w:val="0000FF"/>
          <w:sz w:val="38"/>
          <w:szCs w:val="38"/>
          <w:rtl/>
        </w:rPr>
        <w:t>. حكم " نسخته الأصلية ".</w:t>
      </w:r>
    </w:p>
    <w:p w:rsidR="00D30E07" w:rsidRDefault="00D30E07" w:rsidP="00D30E07">
      <w:pPr>
        <w:pStyle w:val="a3"/>
        <w:numPr>
          <w:ilvl w:val="0"/>
          <w:numId w:val="47"/>
        </w:numPr>
        <w:spacing w:line="440" w:lineRule="exact"/>
        <w:jc w:val="both"/>
        <w:outlineLvl w:val="0"/>
        <w:rPr>
          <w:rFonts w:cs="HASOOB"/>
          <w:sz w:val="38"/>
          <w:szCs w:val="38"/>
        </w:rPr>
      </w:pPr>
      <w:r w:rsidRPr="00644B22">
        <w:rPr>
          <w:rFonts w:cs="HASOOB" w:hint="cs"/>
          <w:sz w:val="38"/>
          <w:szCs w:val="38"/>
          <w:rtl/>
        </w:rPr>
        <w:t>من ا</w:t>
      </w:r>
      <w:proofErr w:type="gramStart"/>
      <w:r w:rsidRPr="00644B22">
        <w:rPr>
          <w:rFonts w:cs="HASOOB" w:hint="cs"/>
          <w:sz w:val="38"/>
          <w:szCs w:val="38"/>
          <w:rtl/>
        </w:rPr>
        <w:t>لمقرر</w:t>
      </w:r>
      <w:proofErr w:type="gramEnd"/>
      <w:r w:rsidRPr="00644B22">
        <w:rPr>
          <w:rFonts w:cs="HASOOB" w:hint="cs"/>
          <w:sz w:val="38"/>
          <w:szCs w:val="38"/>
          <w:rtl/>
        </w:rPr>
        <w:t xml:space="preserve"> في قضاء المحكمة العليا</w:t>
      </w:r>
      <w:r>
        <w:rPr>
          <w:rFonts w:cs="HASOOB" w:hint="cs"/>
          <w:sz w:val="38"/>
          <w:szCs w:val="38"/>
          <w:rtl/>
        </w:rPr>
        <w:t xml:space="preserve"> أن النص على اختصاص رئيس الهيئة</w:t>
      </w:r>
      <w:r w:rsidRPr="00644B22">
        <w:rPr>
          <w:rFonts w:cs="HASOOB" w:hint="cs"/>
          <w:sz w:val="38"/>
          <w:szCs w:val="38"/>
          <w:rtl/>
        </w:rPr>
        <w:t xml:space="preserve"> التي أصدرت الحكم بالتوقيع على نسخة الحكم الأصلية قصد به تنظيم العمل وتوحي</w:t>
      </w:r>
      <w:r>
        <w:rPr>
          <w:rFonts w:cs="HASOOB" w:hint="cs"/>
          <w:sz w:val="38"/>
          <w:szCs w:val="38"/>
          <w:rtl/>
        </w:rPr>
        <w:t xml:space="preserve">ده ، فإذا عرض لرئيس الهيئة مانع من ذلك </w:t>
      </w:r>
      <w:r w:rsidRPr="00644B22">
        <w:rPr>
          <w:rFonts w:cs="HASOOB" w:hint="cs"/>
          <w:sz w:val="38"/>
          <w:szCs w:val="38"/>
          <w:rtl/>
        </w:rPr>
        <w:t>فإنه يجوز أن يوقع عليها أحد القضاة الذين اشتـركوا معه في إصداره ولا يتطلب الأمر في تلك الحالة إصدار أمر من ر</w:t>
      </w:r>
      <w:r>
        <w:rPr>
          <w:rFonts w:cs="HASOOB" w:hint="cs"/>
          <w:sz w:val="38"/>
          <w:szCs w:val="38"/>
          <w:rtl/>
        </w:rPr>
        <w:t>ئيس المحكمة بندب أحدهم للتوقيع . علة ذلك</w:t>
      </w:r>
      <w:r w:rsidRPr="00644B22">
        <w:rPr>
          <w:rFonts w:cs="HASOOB" w:hint="cs"/>
          <w:sz w:val="38"/>
          <w:szCs w:val="38"/>
          <w:rtl/>
        </w:rPr>
        <w:t xml:space="preserve"> </w:t>
      </w:r>
      <w:r>
        <w:rPr>
          <w:rFonts w:cs="HASOOB" w:hint="cs"/>
          <w:sz w:val="38"/>
          <w:szCs w:val="38"/>
          <w:rtl/>
        </w:rPr>
        <w:t>.</w:t>
      </w:r>
    </w:p>
    <w:p w:rsidR="00E257FC" w:rsidRDefault="00E257FC" w:rsidP="00E257FC">
      <w:pPr>
        <w:pStyle w:val="a3"/>
        <w:spacing w:line="440" w:lineRule="exact"/>
        <w:ind w:left="360"/>
        <w:jc w:val="both"/>
        <w:outlineLvl w:val="0"/>
        <w:rPr>
          <w:rFonts w:cs="HASOOB"/>
          <w:sz w:val="38"/>
          <w:szCs w:val="38"/>
        </w:rPr>
      </w:pPr>
    </w:p>
    <w:p w:rsidR="00D30E07" w:rsidRPr="00E7695E" w:rsidRDefault="00D30E07" w:rsidP="00E7695E">
      <w:pPr>
        <w:pStyle w:val="a3"/>
        <w:numPr>
          <w:ilvl w:val="0"/>
          <w:numId w:val="69"/>
        </w:numPr>
        <w:spacing w:line="440" w:lineRule="exact"/>
        <w:ind w:left="226" w:firstLine="0"/>
        <w:jc w:val="both"/>
        <w:outlineLvl w:val="0"/>
        <w:rPr>
          <w:rFonts w:cs="HASOOB"/>
          <w:color w:val="0000FF"/>
          <w:sz w:val="38"/>
          <w:szCs w:val="38"/>
          <w:rtl/>
        </w:rPr>
      </w:pPr>
      <w:proofErr w:type="gramStart"/>
      <w:r w:rsidRPr="00E7695E">
        <w:rPr>
          <w:rFonts w:cs="HASOOB" w:hint="cs"/>
          <w:color w:val="0000FF"/>
          <w:sz w:val="38"/>
          <w:szCs w:val="38"/>
          <w:rtl/>
        </w:rPr>
        <w:t>الهيئة</w:t>
      </w:r>
      <w:proofErr w:type="gramEnd"/>
      <w:r w:rsidRPr="00E7695E">
        <w:rPr>
          <w:rFonts w:cs="HASOOB" w:hint="cs"/>
          <w:color w:val="0000FF"/>
          <w:sz w:val="38"/>
          <w:szCs w:val="38"/>
          <w:rtl/>
        </w:rPr>
        <w:t xml:space="preserve"> التي أص</w:t>
      </w:r>
      <w:r w:rsidR="00E7695E">
        <w:rPr>
          <w:rFonts w:cs="HASOOB" w:hint="cs"/>
          <w:color w:val="0000FF"/>
          <w:sz w:val="38"/>
          <w:szCs w:val="38"/>
          <w:rtl/>
        </w:rPr>
        <w:t>درت الحكم " غيابها عن التوقيع "</w:t>
      </w:r>
      <w:r w:rsidRPr="00E7695E">
        <w:rPr>
          <w:rFonts w:cs="HASOOB" w:hint="cs"/>
          <w:color w:val="0000FF"/>
          <w:sz w:val="38"/>
          <w:szCs w:val="38"/>
          <w:rtl/>
        </w:rPr>
        <w:t xml:space="preserve">. </w:t>
      </w:r>
      <w:proofErr w:type="gramStart"/>
      <w:r w:rsidRPr="00E7695E">
        <w:rPr>
          <w:rFonts w:cs="HASOOB" w:hint="cs"/>
          <w:color w:val="0000FF"/>
          <w:sz w:val="38"/>
          <w:szCs w:val="38"/>
          <w:rtl/>
        </w:rPr>
        <w:t>رئيس</w:t>
      </w:r>
      <w:proofErr w:type="gramEnd"/>
      <w:r w:rsidRPr="00E7695E">
        <w:rPr>
          <w:rFonts w:cs="HASOOB" w:hint="cs"/>
          <w:color w:val="0000FF"/>
          <w:sz w:val="38"/>
          <w:szCs w:val="38"/>
          <w:rtl/>
        </w:rPr>
        <w:t xml:space="preserve"> المحكمة " إجراء استثنائي ".</w:t>
      </w:r>
      <w:r w:rsidR="00EA260F" w:rsidRPr="00E7695E">
        <w:rPr>
          <w:rFonts w:cs="HASOOB" w:hint="cs"/>
          <w:color w:val="0000FF"/>
          <w:sz w:val="38"/>
          <w:szCs w:val="38"/>
          <w:rtl/>
        </w:rPr>
        <w:t xml:space="preserve">  حكم "نسخته الأصلية ".</w:t>
      </w:r>
    </w:p>
    <w:p w:rsidR="00D30E07" w:rsidRPr="0043497A" w:rsidRDefault="00D30E07" w:rsidP="00E257FC">
      <w:pPr>
        <w:pStyle w:val="a3"/>
        <w:numPr>
          <w:ilvl w:val="0"/>
          <w:numId w:val="47"/>
        </w:numPr>
        <w:spacing w:line="440" w:lineRule="exact"/>
        <w:jc w:val="both"/>
        <w:outlineLvl w:val="0"/>
        <w:rPr>
          <w:rFonts w:cs="HASOOB"/>
          <w:sz w:val="38"/>
          <w:szCs w:val="38"/>
          <w:rtl/>
        </w:rPr>
      </w:pPr>
      <w:r w:rsidRPr="0043497A">
        <w:rPr>
          <w:rFonts w:cs="HASOOB" w:hint="cs"/>
          <w:sz w:val="38"/>
          <w:szCs w:val="38"/>
          <w:rtl/>
        </w:rPr>
        <w:lastRenderedPageBreak/>
        <w:t>من المقرر في قضاء المحكمة العليا أنه في حال غي</w:t>
      </w:r>
      <w:r w:rsidR="00E257FC">
        <w:rPr>
          <w:rFonts w:cs="HASOOB" w:hint="cs"/>
          <w:sz w:val="38"/>
          <w:szCs w:val="38"/>
          <w:rtl/>
        </w:rPr>
        <w:t xml:space="preserve">اب رئيس الهيئة التي أصدرت الحكم في ظل عدم توقيعه هو أو أحد أعضاء الهيئة </w:t>
      </w:r>
      <w:r w:rsidR="00EA260F">
        <w:rPr>
          <w:rFonts w:cs="HASOOB" w:hint="cs"/>
          <w:sz w:val="38"/>
          <w:szCs w:val="38"/>
          <w:rtl/>
        </w:rPr>
        <w:t xml:space="preserve"> على نسخة الحكم الأصلية </w:t>
      </w:r>
      <w:r w:rsidRPr="0043497A">
        <w:rPr>
          <w:rFonts w:cs="HASOOB" w:hint="cs"/>
          <w:sz w:val="38"/>
          <w:szCs w:val="38"/>
          <w:rtl/>
        </w:rPr>
        <w:t>فإن لرئيس المحكمة أن يوقع الحكم بنفسه أو أن يندب لذلك أحد قضاة المحكمة .</w:t>
      </w:r>
    </w:p>
    <w:p w:rsidR="00554529" w:rsidRPr="00E7695E" w:rsidRDefault="00FE5572" w:rsidP="00E7695E">
      <w:pPr>
        <w:pStyle w:val="a3"/>
        <w:numPr>
          <w:ilvl w:val="0"/>
          <w:numId w:val="69"/>
        </w:numPr>
        <w:spacing w:line="440" w:lineRule="exact"/>
        <w:ind w:left="226" w:firstLine="0"/>
        <w:jc w:val="both"/>
        <w:outlineLvl w:val="0"/>
        <w:rPr>
          <w:rFonts w:cs="HASOOB"/>
          <w:color w:val="0000FF"/>
          <w:sz w:val="38"/>
          <w:szCs w:val="38"/>
        </w:rPr>
      </w:pPr>
      <w:r w:rsidRPr="00E7695E">
        <w:rPr>
          <w:rFonts w:cs="HASOOB" w:hint="cs"/>
          <w:color w:val="0000FF"/>
          <w:sz w:val="38"/>
          <w:szCs w:val="38"/>
          <w:rtl/>
        </w:rPr>
        <w:t xml:space="preserve">رئيس هيئة إصدار </w:t>
      </w:r>
      <w:r w:rsidR="00554529" w:rsidRPr="00E7695E">
        <w:rPr>
          <w:rFonts w:cs="HASOOB" w:hint="cs"/>
          <w:color w:val="0000FF"/>
          <w:sz w:val="38"/>
          <w:szCs w:val="38"/>
          <w:rtl/>
        </w:rPr>
        <w:t xml:space="preserve">الحكم " توقيعه عليه </w:t>
      </w:r>
      <w:proofErr w:type="gramStart"/>
      <w:r w:rsidR="00554529" w:rsidRPr="00E7695E">
        <w:rPr>
          <w:rFonts w:cs="HASOOB" w:hint="cs"/>
          <w:color w:val="0000FF"/>
          <w:sz w:val="38"/>
          <w:szCs w:val="38"/>
          <w:rtl/>
        </w:rPr>
        <w:t>" .</w:t>
      </w:r>
      <w:proofErr w:type="gramEnd"/>
      <w:r w:rsidRPr="00E7695E">
        <w:rPr>
          <w:rFonts w:cs="HASOOB" w:hint="cs"/>
          <w:color w:val="0000FF"/>
          <w:sz w:val="38"/>
          <w:szCs w:val="38"/>
          <w:rtl/>
        </w:rPr>
        <w:t xml:space="preserve"> </w:t>
      </w:r>
      <w:r w:rsidR="00554529" w:rsidRPr="00E7695E">
        <w:rPr>
          <w:rFonts w:cs="HASOOB" w:hint="cs"/>
          <w:color w:val="0000FF"/>
          <w:sz w:val="38"/>
          <w:szCs w:val="38"/>
          <w:rtl/>
        </w:rPr>
        <w:t>هيئ</w:t>
      </w:r>
      <w:r w:rsidRPr="00E7695E">
        <w:rPr>
          <w:rFonts w:cs="HASOOB" w:hint="cs"/>
          <w:color w:val="0000FF"/>
          <w:sz w:val="38"/>
          <w:szCs w:val="38"/>
          <w:rtl/>
        </w:rPr>
        <w:t xml:space="preserve">ة إصدار الحكم " الفرق بينها وبين هيئة النطق </w:t>
      </w:r>
      <w:proofErr w:type="gramStart"/>
      <w:r w:rsidRPr="00E7695E">
        <w:rPr>
          <w:rFonts w:cs="HASOOB" w:hint="cs"/>
          <w:color w:val="0000FF"/>
          <w:sz w:val="38"/>
          <w:szCs w:val="38"/>
          <w:rtl/>
        </w:rPr>
        <w:t>به</w:t>
      </w:r>
      <w:r w:rsidR="003177CB" w:rsidRPr="00E7695E">
        <w:rPr>
          <w:rFonts w:cs="HASOOB" w:hint="cs"/>
          <w:color w:val="0000FF"/>
          <w:sz w:val="38"/>
          <w:szCs w:val="38"/>
          <w:rtl/>
        </w:rPr>
        <w:t xml:space="preserve"> ،</w:t>
      </w:r>
      <w:proofErr w:type="gramEnd"/>
      <w:r w:rsidR="003177CB" w:rsidRPr="00E7695E">
        <w:rPr>
          <w:rFonts w:cs="HASOOB" w:hint="cs"/>
          <w:color w:val="0000FF"/>
          <w:sz w:val="38"/>
          <w:szCs w:val="38"/>
          <w:rtl/>
        </w:rPr>
        <w:t xml:space="preserve"> توقيعها على نسخة الحكم الأصلية</w:t>
      </w:r>
      <w:r w:rsidR="00554529" w:rsidRPr="00E7695E">
        <w:rPr>
          <w:rFonts w:cs="HASOOB" w:hint="cs"/>
          <w:color w:val="0000FF"/>
          <w:sz w:val="38"/>
          <w:szCs w:val="38"/>
          <w:rtl/>
        </w:rPr>
        <w:t xml:space="preserve"> "</w:t>
      </w:r>
      <w:r w:rsidR="00227A3E" w:rsidRPr="00E7695E">
        <w:rPr>
          <w:rFonts w:cs="HASOOB" w:hint="cs"/>
          <w:color w:val="0000FF"/>
          <w:sz w:val="38"/>
          <w:szCs w:val="38"/>
          <w:rtl/>
        </w:rPr>
        <w:t>.</w:t>
      </w:r>
      <w:r w:rsidRPr="00E7695E">
        <w:rPr>
          <w:rFonts w:cs="HASOOB" w:hint="cs"/>
          <w:color w:val="0000FF"/>
          <w:sz w:val="38"/>
          <w:szCs w:val="38"/>
          <w:rtl/>
        </w:rPr>
        <w:t xml:space="preserve"> حكم " إصداره </w:t>
      </w:r>
      <w:proofErr w:type="gramStart"/>
      <w:r w:rsidRPr="00E7695E">
        <w:rPr>
          <w:rFonts w:cs="HASOOB" w:hint="cs"/>
          <w:color w:val="0000FF"/>
          <w:sz w:val="38"/>
          <w:szCs w:val="38"/>
          <w:rtl/>
        </w:rPr>
        <w:t>" .</w:t>
      </w:r>
      <w:proofErr w:type="gramEnd"/>
      <w:r w:rsidRPr="00E7695E">
        <w:rPr>
          <w:rFonts w:cs="HASOOB" w:hint="cs"/>
          <w:color w:val="0000FF"/>
          <w:sz w:val="38"/>
          <w:szCs w:val="38"/>
          <w:rtl/>
        </w:rPr>
        <w:t xml:space="preserve"> </w:t>
      </w:r>
    </w:p>
    <w:p w:rsidR="002250E9" w:rsidRPr="00E7695E" w:rsidRDefault="00706479" w:rsidP="00E7695E">
      <w:pPr>
        <w:pStyle w:val="a3"/>
        <w:numPr>
          <w:ilvl w:val="0"/>
          <w:numId w:val="47"/>
        </w:numPr>
        <w:spacing w:line="440" w:lineRule="exact"/>
        <w:jc w:val="both"/>
        <w:outlineLvl w:val="0"/>
        <w:rPr>
          <w:rFonts w:cs="HASOOB"/>
          <w:sz w:val="38"/>
          <w:szCs w:val="38"/>
        </w:rPr>
      </w:pPr>
      <w:r>
        <w:rPr>
          <w:rFonts w:cs="HASOOB" w:hint="cs"/>
          <w:sz w:val="38"/>
          <w:szCs w:val="38"/>
          <w:rtl/>
        </w:rPr>
        <w:t>ا</w:t>
      </w:r>
      <w:r w:rsidR="00644B22" w:rsidRPr="00644B22">
        <w:rPr>
          <w:rFonts w:cs="HASOOB" w:hint="cs"/>
          <w:sz w:val="38"/>
          <w:szCs w:val="38"/>
          <w:rtl/>
        </w:rPr>
        <w:t xml:space="preserve">لعبرة في الأصل هي بتوقيع رئيس المحكمة </w:t>
      </w:r>
      <w:r w:rsidR="006D76A5">
        <w:rPr>
          <w:rFonts w:cs="HASOOB" w:hint="cs"/>
          <w:sz w:val="38"/>
          <w:szCs w:val="38"/>
          <w:rtl/>
        </w:rPr>
        <w:t>أي رئيس الهيئة التي أصدرت الحكم ، و</w:t>
      </w:r>
      <w:r w:rsidR="006D76A5" w:rsidRPr="00644B22">
        <w:rPr>
          <w:rFonts w:cs="HASOOB" w:hint="cs"/>
          <w:sz w:val="38"/>
          <w:szCs w:val="38"/>
          <w:rtl/>
        </w:rPr>
        <w:t>العبرة في صحة صدور الحكم بالهيئة التي سمعت المرافعة وحضرت المداولة ووقعت على مسودة الحكم وليس بالهيئة التي نطقت بالحكم</w:t>
      </w:r>
      <w:r w:rsidR="003742F4">
        <w:rPr>
          <w:rFonts w:cs="HASOOB" w:hint="cs"/>
          <w:sz w:val="38"/>
          <w:szCs w:val="38"/>
          <w:rtl/>
        </w:rPr>
        <w:t xml:space="preserve"> فالتوقيع على نسخة الحكم الأصلية يكون منها لا من الهيئة التي نطقت بالحكم ولم تشترك في المداولة والتوقيع على مسودة الحكم .</w:t>
      </w:r>
      <w:r w:rsidR="003742F4" w:rsidRPr="00E7695E">
        <w:rPr>
          <w:rFonts w:cs="HASOOB" w:hint="cs"/>
          <w:sz w:val="38"/>
          <w:szCs w:val="38"/>
          <w:rtl/>
        </w:rPr>
        <w:t xml:space="preserve"> </w:t>
      </w:r>
      <w:r w:rsidR="00227A3E" w:rsidRPr="00E7695E">
        <w:rPr>
          <w:rFonts w:cs="HASOOB" w:hint="cs"/>
          <w:sz w:val="38"/>
          <w:szCs w:val="38"/>
          <w:rtl/>
        </w:rPr>
        <w:t xml:space="preserve"> </w:t>
      </w:r>
    </w:p>
    <w:p w:rsidR="0043497A" w:rsidRPr="00E7695E" w:rsidRDefault="00FB0E07" w:rsidP="00E7695E">
      <w:pPr>
        <w:pStyle w:val="a3"/>
        <w:numPr>
          <w:ilvl w:val="0"/>
          <w:numId w:val="70"/>
        </w:numPr>
        <w:spacing w:line="440" w:lineRule="exact"/>
        <w:ind w:left="226" w:hanging="142"/>
        <w:jc w:val="both"/>
        <w:outlineLvl w:val="0"/>
        <w:rPr>
          <w:rFonts w:cs="HASOOB"/>
          <w:color w:val="0000FF"/>
          <w:sz w:val="38"/>
          <w:szCs w:val="38"/>
        </w:rPr>
      </w:pPr>
      <w:r w:rsidRPr="00E7695E">
        <w:rPr>
          <w:rFonts w:cs="HASOOB" w:hint="cs"/>
          <w:color w:val="0000FF"/>
          <w:sz w:val="38"/>
          <w:szCs w:val="38"/>
          <w:rtl/>
        </w:rPr>
        <w:t xml:space="preserve">وحيث إن النعي </w:t>
      </w:r>
      <w:proofErr w:type="spellStart"/>
      <w:r w:rsidRPr="00E7695E">
        <w:rPr>
          <w:rFonts w:cs="HASOOB" w:hint="cs"/>
          <w:color w:val="0000FF"/>
          <w:sz w:val="38"/>
          <w:szCs w:val="38"/>
          <w:rtl/>
        </w:rPr>
        <w:t>المبدى</w:t>
      </w:r>
      <w:proofErr w:type="spellEnd"/>
      <w:r w:rsidRPr="00E7695E">
        <w:rPr>
          <w:rFonts w:cs="HASOOB" w:hint="cs"/>
          <w:color w:val="0000FF"/>
          <w:sz w:val="38"/>
          <w:szCs w:val="38"/>
          <w:rtl/>
        </w:rPr>
        <w:t xml:space="preserve"> من الطاعن بشأن  بطلان الحكم المطعون فيه لمخالفته مقتضيات المادة (222) من قانون الإجراءات الجزائية إذ أن القاضي الذي وقع على نسخة الحكم الأصلية لم يكن ضمن هيئة المحكمة التي سمعت المرافعة واشتـركت في المداولة وأصدرت الحكم فهو نعي سديد ، ذلك أن المادة (222) سالفة الذكر قد نصت على أنه "يجب أن يكون القضاة الذين اشتـركوا في المحاكمة حاضرين تلاوة منطوقة ، فإذا حال دون حضور أحدهم مانع وجب أن يكون قد وقع مسودة الحكم ،  ويجب أن تودع مسودة الحكم أمانة السر مشتملة على أسبابه وموقعة من الرئيس والقضاة خلال ثمانية أيام من تاريخ صدوره ، ولا </w:t>
      </w:r>
      <w:r w:rsidRPr="00E7695E">
        <w:rPr>
          <w:rFonts w:cs="HASOOB" w:hint="cs"/>
          <w:color w:val="0000FF"/>
          <w:sz w:val="38"/>
          <w:szCs w:val="38"/>
          <w:rtl/>
        </w:rPr>
        <w:lastRenderedPageBreak/>
        <w:t xml:space="preserve">تعطى صورة منها ولكن يجوز للخصوم الاطلاع عليها إلى حين إتمام نسخة الحكم الأصلية ، ويوقع رئيس المحكمة وأمين السر نسخة الحكم الأصلية المشتملة على أسبابه ومنطوقه خلال خمسة عشر يوماً على الأكثر من تاريخ صدور الحكم وتحفظ في ملف الدعوى ، ولا يجوز تأخير التوقيع إلا لأسباب قوية وفي جميع الأحوال يبطل الحكم إذا مضى ثلاثون يوماً دون حصول التوقيع ما لم يكن صادراً بالبراءة وعلى أمانة السر أن تعطي صاحب الشأن بناءً على طلبه شهادة بعدم توقيع الحكم في الميعاد المذكور" ، لما كان ذلك ، وكان من المقرر أن توقيع القاضي على ورقة الحكم الذي أصدره يعتبر شرطاً لقيامه إذ أن ورقة الحكم هي الدليل الوحيد على وجوده على الوجه الذي صدر به وبناء على الأسباب التي أقيم عليها وأن التوقيع على ورقة الحكم ـ نسخة الحكم الأصلية ـ هو إقرار من الموقع بما حصل ودليل على صدور الحكم من المحكمة أي شهادة منه على أن ما تحتويه ورقة الحكم هو ذات ما تم النطق به وذات ما وصفته المحكمة أسباباً له </w:t>
      </w:r>
      <w:r w:rsidR="0043497A" w:rsidRPr="00E7695E">
        <w:rPr>
          <w:rFonts w:cs="HASOOB" w:hint="cs"/>
          <w:color w:val="0000FF"/>
          <w:sz w:val="38"/>
          <w:szCs w:val="38"/>
          <w:rtl/>
        </w:rPr>
        <w:t>.</w:t>
      </w:r>
    </w:p>
    <w:p w:rsidR="006F02E9" w:rsidRPr="00E7695E" w:rsidRDefault="006F02E9" w:rsidP="00E7695E">
      <w:pPr>
        <w:pStyle w:val="a3"/>
        <w:numPr>
          <w:ilvl w:val="0"/>
          <w:numId w:val="70"/>
        </w:numPr>
        <w:spacing w:line="440" w:lineRule="exact"/>
        <w:ind w:left="226" w:hanging="142"/>
        <w:jc w:val="both"/>
        <w:outlineLvl w:val="0"/>
        <w:rPr>
          <w:rFonts w:cs="HASOOB"/>
          <w:color w:val="0000FF"/>
          <w:sz w:val="38"/>
          <w:szCs w:val="38"/>
        </w:rPr>
      </w:pPr>
      <w:r w:rsidRPr="00E7695E">
        <w:rPr>
          <w:rFonts w:cs="HASOOB" w:hint="cs"/>
          <w:color w:val="0000FF"/>
          <w:sz w:val="38"/>
          <w:szCs w:val="38"/>
          <w:rtl/>
        </w:rPr>
        <w:t xml:space="preserve"> غير أنه من المقرر في قضاء المحكمة العليا أن النص على اختصاص رئيس المحكمة التي أصدرت الحكم بالتوقيع على نسخة الحكم الأصلية قصد به تنظيم العمل وتوحيده ، فإذا عرض لرئيس الهيئة مانع أو توفى بعد صدور الحكم وقبل أن يوقع على نسخة الحكم الأصلية فإنه يجوز أن يوقع عليها أحد القضاة الذين اشتـركوا معه في إصداره ولا يتطلب الأمر في تلك الحالة إصدار أمر من رئيس المحكمة بندب </w:t>
      </w:r>
      <w:r w:rsidRPr="00E7695E">
        <w:rPr>
          <w:rFonts w:cs="HASOOB" w:hint="cs"/>
          <w:color w:val="0000FF"/>
          <w:sz w:val="38"/>
          <w:szCs w:val="38"/>
          <w:rtl/>
        </w:rPr>
        <w:lastRenderedPageBreak/>
        <w:t>أحدهم للتوقيع لأن الرئيس وزملاءه في قوة هذا الإقرار سواء .</w:t>
      </w:r>
    </w:p>
    <w:p w:rsidR="006F02E9" w:rsidRPr="00E7695E" w:rsidRDefault="006F02E9" w:rsidP="00E7695E">
      <w:pPr>
        <w:pStyle w:val="a3"/>
        <w:numPr>
          <w:ilvl w:val="0"/>
          <w:numId w:val="70"/>
        </w:numPr>
        <w:spacing w:line="440" w:lineRule="exact"/>
        <w:ind w:left="226" w:hanging="142"/>
        <w:jc w:val="both"/>
        <w:outlineLvl w:val="0"/>
        <w:rPr>
          <w:rFonts w:cs="HASOOB"/>
          <w:b/>
          <w:bCs/>
          <w:color w:val="0000FF"/>
          <w:sz w:val="38"/>
          <w:szCs w:val="38"/>
        </w:rPr>
      </w:pPr>
      <w:r w:rsidRPr="00E7695E">
        <w:rPr>
          <w:rFonts w:cs="HASOOB" w:hint="cs"/>
          <w:color w:val="0000FF"/>
          <w:sz w:val="38"/>
          <w:szCs w:val="38"/>
          <w:rtl/>
        </w:rPr>
        <w:t xml:space="preserve">كما أنه من المقرر في قضاء هذه المحكمة العليا ـ أنه في حال غياب رئيس الهيئة التي أصدرت الحكم ولم يوقع هو أو أحد أعضاء الهيئة التي اشتـركت معه في إصدار الحكم ـ إن كانت الهيئة مشكلة من أكثر من قاض على نسخة الحكم الأصلية فإن لرئيس المحكمة الصادر من أحد دوائرها الحكم سواء كانت ابتدائية أو استئنافية أن يوقع الحكم بنفسه أو أن يندب لذلك أحد قضاة المحكمة .  </w:t>
      </w:r>
    </w:p>
    <w:p w:rsidR="006F02E9" w:rsidRPr="00E7695E" w:rsidRDefault="00FB0E07" w:rsidP="00E7695E">
      <w:pPr>
        <w:pStyle w:val="a3"/>
        <w:numPr>
          <w:ilvl w:val="0"/>
          <w:numId w:val="70"/>
        </w:numPr>
        <w:spacing w:line="440" w:lineRule="exact"/>
        <w:ind w:left="226" w:hanging="142"/>
        <w:jc w:val="both"/>
        <w:outlineLvl w:val="0"/>
        <w:rPr>
          <w:rFonts w:cs="HASOOB"/>
          <w:color w:val="0000FF"/>
          <w:sz w:val="38"/>
          <w:szCs w:val="38"/>
          <w:rtl/>
        </w:rPr>
      </w:pPr>
      <w:proofErr w:type="gramStart"/>
      <w:r w:rsidRPr="00E7695E">
        <w:rPr>
          <w:rFonts w:cs="HASOOB" w:hint="cs"/>
          <w:color w:val="0000FF"/>
          <w:sz w:val="38"/>
          <w:szCs w:val="38"/>
          <w:rtl/>
        </w:rPr>
        <w:t>وأن</w:t>
      </w:r>
      <w:proofErr w:type="gramEnd"/>
      <w:r w:rsidRPr="00E7695E">
        <w:rPr>
          <w:rFonts w:cs="HASOOB" w:hint="cs"/>
          <w:color w:val="0000FF"/>
          <w:sz w:val="38"/>
          <w:szCs w:val="38"/>
          <w:rtl/>
        </w:rPr>
        <w:t xml:space="preserve"> العبرة في الأصل هي بتوقيع رئيس المحكمة </w:t>
      </w:r>
      <w:r w:rsidR="006F02E9" w:rsidRPr="00E7695E">
        <w:rPr>
          <w:rFonts w:cs="HASOOB" w:hint="cs"/>
          <w:color w:val="0000FF"/>
          <w:sz w:val="38"/>
          <w:szCs w:val="38"/>
          <w:rtl/>
        </w:rPr>
        <w:t xml:space="preserve">أي رئيس الهيئة التي أصدرت الحكم............ لما كان ذلك ، وكان البين من الملاحظة المدونة بعجز الحكم المطعون فيه أن القضاة/محمود بن خليفة الراشدي ووحيد صبري وإيهاب محمد هم من سمعوا المرافعة وحضروا المداولة ووقعوا على مسودة الحكم وأن الهيئة المشكلة من القضاة سالم بن سعيد الرحبي ووحيد صبري عبدالمنعم وإيهاب محمد عبدالفتاح هي التي نطقت بالحكم ، ولما كانت العبرة في صحة صدور الحكم بالهيئة التي سمعت المرافعة وحضرت المداولة ووقعت على مسودة الحكم وليس بالهيئة التي نطقت بالحكم ، ولما كان الثابت من الحكم المطعون فيه أن القاضي سالم بن سعيد الرحبي هو الذي وقع على نسخة الحكم الأصلية وهو لم يكن رئيساً أو من بين قضاة الهيئة التي سمعت المرافعة و اشتـركت في المداولة ووقعت على مسودة الحكم وأصدرت الحكم على النحو السالف بيانه ، كما أنه لم يكن حينذاك رئيساً لمحكمة الاستئناف الصادر من أحد دوائرها الحكم ولم يصدر </w:t>
      </w:r>
      <w:r w:rsidR="006F02E9" w:rsidRPr="00E7695E">
        <w:rPr>
          <w:rFonts w:cs="HASOOB" w:hint="cs"/>
          <w:color w:val="0000FF"/>
          <w:sz w:val="38"/>
          <w:szCs w:val="38"/>
          <w:rtl/>
        </w:rPr>
        <w:lastRenderedPageBreak/>
        <w:t>قراراً ـ كما يبين من الحكم المطعون فيه والأوراق ـ من رئيس تلك المحكمة بندبه للتوقيع على نسخة الحكم الأصلية ومن ثم فإن الحكم يكون قد وقع من غير مختص ويكون الحكم كأنه لم يوقع في مدة الثلاثين يوماً المنصوص عليها في المادة (222) سالفة البيان ومن ثم فإن ورقته بما تضمنته من بيانات وأسباب لا وجود لها قانوناً الأمر الذي يبطله ويوجب نقضه وإعادة الأوراق إلى محكمة الجنايات بمسقط التي أصدرت الحكم لنظر الدعوى من جديد بهيئة مغايرة وذلك دون حاجة إلى بحث كافة أوجه الطعن الأخرى ولا يحاج في ذلك أن القاضي سالم بن سعيد الرحبي كان رئيساً للهيئة التي نطقت بالحكم إذ أن القانون لم يشمله ـ وهو بهذه الصفة ـ بحق التوقيع من بين الذين أعطاهم حق التوقيع على نسخة الحكم الأصلية على النحو السالف بيانه .</w:t>
      </w:r>
    </w:p>
    <w:p w:rsidR="00704BA0" w:rsidRDefault="00704BA0" w:rsidP="00E7695E">
      <w:pPr>
        <w:spacing w:line="420" w:lineRule="exact"/>
        <w:jc w:val="center"/>
        <w:outlineLvl w:val="0"/>
        <w:rPr>
          <w:rFonts w:ascii="Times New Roman" w:eastAsia="Times New Roman" w:hAnsi="Times New Roman" w:cs="HASOOB"/>
          <w:color w:val="FF0000"/>
          <w:sz w:val="38"/>
          <w:szCs w:val="38"/>
        </w:rPr>
      </w:pPr>
    </w:p>
    <w:p w:rsidR="00704BA0" w:rsidRDefault="00704BA0" w:rsidP="00E7695E">
      <w:pPr>
        <w:spacing w:line="420" w:lineRule="exact"/>
        <w:jc w:val="center"/>
        <w:outlineLvl w:val="0"/>
        <w:rPr>
          <w:rFonts w:ascii="Times New Roman" w:eastAsia="Times New Roman" w:hAnsi="Times New Roman" w:cs="HASOOB"/>
          <w:color w:val="FF0000"/>
          <w:sz w:val="38"/>
          <w:szCs w:val="38"/>
        </w:rPr>
      </w:pPr>
    </w:p>
    <w:p w:rsidR="00E7695E" w:rsidRPr="00E7695E" w:rsidRDefault="00E7695E" w:rsidP="00E7695E">
      <w:pPr>
        <w:spacing w:line="420" w:lineRule="exact"/>
        <w:jc w:val="center"/>
        <w:outlineLvl w:val="0"/>
        <w:rPr>
          <w:rFonts w:cs="HASOOB"/>
          <w:color w:val="FF0000"/>
          <w:sz w:val="38"/>
          <w:szCs w:val="38"/>
          <w:rtl/>
        </w:rPr>
      </w:pPr>
      <w:r w:rsidRPr="00E7695E">
        <w:rPr>
          <w:rFonts w:ascii="Times New Roman" w:eastAsia="Times New Roman" w:hAnsi="Times New Roman" w:cs="HASOOB" w:hint="cs"/>
          <w:color w:val="FF0000"/>
          <w:sz w:val="38"/>
          <w:szCs w:val="38"/>
          <w:rtl/>
        </w:rPr>
        <w:t>جلسة يوم الاثنين31/أكتوبر/2011م</w:t>
      </w:r>
    </w:p>
    <w:p w:rsidR="00704BA0" w:rsidRDefault="00704BA0" w:rsidP="00E7695E">
      <w:pPr>
        <w:spacing w:line="420" w:lineRule="exact"/>
        <w:jc w:val="center"/>
        <w:outlineLvl w:val="0"/>
        <w:rPr>
          <w:rFonts w:cs="HASOOB"/>
          <w:sz w:val="38"/>
          <w:szCs w:val="38"/>
        </w:rPr>
      </w:pPr>
    </w:p>
    <w:p w:rsidR="00ED7305" w:rsidRDefault="00E7695E" w:rsidP="00E7695E">
      <w:pPr>
        <w:spacing w:line="420" w:lineRule="exact"/>
        <w:jc w:val="center"/>
        <w:outlineLvl w:val="0"/>
        <w:rPr>
          <w:rFonts w:ascii="Times New Roman" w:eastAsia="Times New Roman" w:hAnsi="Times New Roman" w:cs="HASOOB"/>
          <w:color w:val="FF0000"/>
          <w:sz w:val="38"/>
          <w:szCs w:val="38"/>
        </w:rPr>
      </w:pPr>
      <w:r w:rsidRPr="00E7695E">
        <w:rPr>
          <w:rFonts w:ascii="Times New Roman" w:eastAsia="Times New Roman" w:hAnsi="Times New Roman" w:cs="HASOOB" w:hint="cs"/>
          <w:color w:val="FF0000"/>
          <w:sz w:val="38"/>
          <w:szCs w:val="38"/>
          <w:rtl/>
        </w:rPr>
        <w:t xml:space="preserve">الطعن </w:t>
      </w:r>
      <w:proofErr w:type="gramStart"/>
      <w:r w:rsidRPr="00E7695E">
        <w:rPr>
          <w:rFonts w:ascii="Times New Roman" w:eastAsia="Times New Roman" w:hAnsi="Times New Roman" w:cs="HASOOB" w:hint="cs"/>
          <w:color w:val="FF0000"/>
          <w:sz w:val="38"/>
          <w:szCs w:val="38"/>
          <w:rtl/>
        </w:rPr>
        <w:t>رقم</w:t>
      </w:r>
      <w:proofErr w:type="gramEnd"/>
      <w:r w:rsidRPr="00E7695E">
        <w:rPr>
          <w:rFonts w:ascii="Times New Roman" w:eastAsia="Times New Roman" w:hAnsi="Times New Roman" w:cs="HASOOB" w:hint="cs"/>
          <w:color w:val="FF0000"/>
          <w:sz w:val="38"/>
          <w:szCs w:val="38"/>
          <w:rtl/>
        </w:rPr>
        <w:t xml:space="preserve"> 288/2011م</w:t>
      </w:r>
      <w:r>
        <w:rPr>
          <w:rFonts w:ascii="Times New Roman" w:eastAsia="Times New Roman" w:hAnsi="Times New Roman" w:cs="HASOOB" w:hint="cs"/>
          <w:color w:val="FF0000"/>
          <w:sz w:val="38"/>
          <w:szCs w:val="38"/>
          <w:rtl/>
        </w:rPr>
        <w:t xml:space="preserve"> </w:t>
      </w:r>
      <w:r w:rsidRPr="00E7695E">
        <w:rPr>
          <w:rFonts w:ascii="Times New Roman" w:eastAsia="Times New Roman" w:hAnsi="Times New Roman" w:cs="HASOOB" w:hint="cs"/>
          <w:color w:val="FF0000"/>
          <w:sz w:val="38"/>
          <w:szCs w:val="38"/>
          <w:rtl/>
        </w:rPr>
        <w:t>الدائرة الجزائية</w:t>
      </w:r>
    </w:p>
    <w:p w:rsidR="00FF2A18" w:rsidRPr="00E7695E"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ED7305" w:rsidRPr="00E7695E" w:rsidRDefault="00ED7305" w:rsidP="00ED7305">
      <w:pPr>
        <w:spacing w:line="460" w:lineRule="exact"/>
        <w:jc w:val="both"/>
        <w:outlineLvl w:val="0"/>
        <w:rPr>
          <w:rFonts w:eastAsia="Times New Roman" w:cs="HASOOB"/>
          <w:b/>
          <w:bCs/>
          <w:color w:val="0000FF"/>
          <w:sz w:val="38"/>
          <w:szCs w:val="38"/>
          <w:rtl/>
        </w:rPr>
      </w:pPr>
      <w:r w:rsidRPr="00E7695E">
        <w:rPr>
          <w:rFonts w:eastAsia="Times New Roman" w:cs="HASOOB" w:hint="cs"/>
          <w:b/>
          <w:bCs/>
          <w:color w:val="0000FF"/>
          <w:sz w:val="38"/>
          <w:szCs w:val="38"/>
          <w:rtl/>
        </w:rPr>
        <w:t>1</w:t>
      </w:r>
      <w:r w:rsidRPr="00E7695E">
        <w:rPr>
          <w:rFonts w:eastAsia="Times New Roman" w:cs="HASOOB" w:hint="cs"/>
          <w:color w:val="0000FF"/>
          <w:sz w:val="38"/>
          <w:szCs w:val="38"/>
          <w:rtl/>
        </w:rPr>
        <w:t>-</w:t>
      </w:r>
      <w:r w:rsidR="005D08DC" w:rsidRPr="00E7695E">
        <w:rPr>
          <w:rFonts w:eastAsia="Times New Roman" w:cs="HASOOB" w:hint="cs"/>
          <w:color w:val="0000FF"/>
          <w:sz w:val="38"/>
          <w:szCs w:val="38"/>
          <w:rtl/>
        </w:rPr>
        <w:t xml:space="preserve"> جريمة غسل </w:t>
      </w:r>
      <w:proofErr w:type="spellStart"/>
      <w:r w:rsidR="005D08DC" w:rsidRPr="00E7695E">
        <w:rPr>
          <w:rFonts w:eastAsia="Times New Roman" w:cs="HASOOB" w:hint="cs"/>
          <w:color w:val="0000FF"/>
          <w:sz w:val="38"/>
          <w:szCs w:val="38"/>
          <w:rtl/>
        </w:rPr>
        <w:t>الأموال"ماهيتها</w:t>
      </w:r>
      <w:proofErr w:type="spellEnd"/>
      <w:r w:rsidR="003B5BA5" w:rsidRPr="00E7695E">
        <w:rPr>
          <w:rFonts w:eastAsia="Times New Roman" w:cs="HASOOB" w:hint="cs"/>
          <w:color w:val="0000FF"/>
          <w:sz w:val="38"/>
          <w:szCs w:val="38"/>
          <w:rtl/>
        </w:rPr>
        <w:t xml:space="preserve"> </w:t>
      </w:r>
      <w:proofErr w:type="gramStart"/>
      <w:r w:rsidR="005D08DC" w:rsidRPr="00E7695E">
        <w:rPr>
          <w:rFonts w:eastAsia="Times New Roman" w:cs="HASOOB" w:hint="cs"/>
          <w:color w:val="0000FF"/>
          <w:sz w:val="38"/>
          <w:szCs w:val="38"/>
          <w:rtl/>
        </w:rPr>
        <w:t>" .</w:t>
      </w:r>
      <w:proofErr w:type="gramEnd"/>
      <w:r w:rsidR="005D08DC" w:rsidRPr="00E7695E">
        <w:rPr>
          <w:rFonts w:eastAsia="Times New Roman" w:cs="HASOOB" w:hint="cs"/>
          <w:color w:val="0000FF"/>
          <w:sz w:val="38"/>
          <w:szCs w:val="38"/>
          <w:rtl/>
        </w:rPr>
        <w:t xml:space="preserve"> قانون "</w:t>
      </w:r>
      <w:r w:rsidR="007043A3" w:rsidRPr="00E7695E">
        <w:rPr>
          <w:rFonts w:eastAsia="Times New Roman" w:cs="HASOOB" w:hint="cs"/>
          <w:color w:val="0000FF"/>
          <w:sz w:val="38"/>
          <w:szCs w:val="38"/>
          <w:rtl/>
        </w:rPr>
        <w:t xml:space="preserve">تطبيق نص المادة (2) من قانون </w:t>
      </w:r>
      <w:proofErr w:type="gramStart"/>
      <w:r w:rsidR="007043A3" w:rsidRPr="00E7695E">
        <w:rPr>
          <w:rFonts w:eastAsia="Times New Roman" w:cs="HASOOB" w:hint="cs"/>
          <w:color w:val="0000FF"/>
          <w:sz w:val="38"/>
          <w:szCs w:val="38"/>
          <w:rtl/>
        </w:rPr>
        <w:t>غس</w:t>
      </w:r>
      <w:r w:rsidR="005D08DC" w:rsidRPr="00E7695E">
        <w:rPr>
          <w:rFonts w:eastAsia="Times New Roman" w:cs="HASOOB" w:hint="cs"/>
          <w:color w:val="0000FF"/>
          <w:sz w:val="38"/>
          <w:szCs w:val="38"/>
          <w:rtl/>
        </w:rPr>
        <w:t>ل</w:t>
      </w:r>
      <w:proofErr w:type="gramEnd"/>
      <w:r w:rsidR="005D08DC" w:rsidRPr="00E7695E">
        <w:rPr>
          <w:rFonts w:eastAsia="Times New Roman" w:cs="HASOOB" w:hint="cs"/>
          <w:color w:val="0000FF"/>
          <w:sz w:val="38"/>
          <w:szCs w:val="38"/>
          <w:rtl/>
        </w:rPr>
        <w:t xml:space="preserve"> الأموال".</w:t>
      </w:r>
    </w:p>
    <w:p w:rsidR="00F50E4C" w:rsidRDefault="00ED7305" w:rsidP="00F50E4C">
      <w:pPr>
        <w:spacing w:line="460" w:lineRule="exact"/>
        <w:jc w:val="both"/>
        <w:outlineLvl w:val="0"/>
        <w:rPr>
          <w:rFonts w:cs="HASOOB"/>
          <w:sz w:val="38"/>
          <w:szCs w:val="38"/>
          <w:rtl/>
        </w:rPr>
      </w:pPr>
      <w:proofErr w:type="gramStart"/>
      <w:r w:rsidRPr="005D08DC">
        <w:rPr>
          <w:rFonts w:eastAsia="Times New Roman" w:cs="HASOOB" w:hint="cs"/>
          <w:b/>
          <w:bCs/>
          <w:sz w:val="38"/>
          <w:szCs w:val="38"/>
          <w:rtl/>
        </w:rPr>
        <w:lastRenderedPageBreak/>
        <w:t>-</w:t>
      </w:r>
      <w:r w:rsidR="002E4F79" w:rsidRPr="005D08DC">
        <w:rPr>
          <w:rFonts w:ascii="Times New Roman" w:eastAsia="Times New Roman" w:hAnsi="Times New Roman" w:cs="HASOOB" w:hint="cs"/>
          <w:sz w:val="38"/>
          <w:szCs w:val="38"/>
          <w:rtl/>
          <w:lang w:bidi="ar-OM"/>
        </w:rPr>
        <w:t xml:space="preserve"> </w:t>
      </w:r>
      <w:r w:rsidR="002E4F79" w:rsidRPr="005D08DC">
        <w:rPr>
          <w:rFonts w:cs="HASOOB" w:hint="cs"/>
          <w:sz w:val="38"/>
          <w:szCs w:val="38"/>
          <w:rtl/>
        </w:rPr>
        <w:t xml:space="preserve"> مقتضى</w:t>
      </w:r>
      <w:proofErr w:type="gramEnd"/>
      <w:r w:rsidR="002E4F79" w:rsidRPr="005D08DC">
        <w:rPr>
          <w:rFonts w:cs="HASOOB" w:hint="cs"/>
          <w:sz w:val="38"/>
          <w:szCs w:val="38"/>
          <w:rtl/>
        </w:rPr>
        <w:t xml:space="preserve"> المادة (2) من المرسوم السلطاني رقم 34/2002م  بإصدار قانون غسل الأموال أن </w:t>
      </w:r>
      <w:r w:rsidR="002E4F79" w:rsidRPr="005D08DC">
        <w:rPr>
          <w:rFonts w:ascii="Times New Roman" w:eastAsia="Times New Roman" w:hAnsi="Times New Roman" w:cs="HASOOB" w:hint="cs"/>
          <w:sz w:val="38"/>
          <w:szCs w:val="38"/>
          <w:rtl/>
          <w:lang w:bidi="ar-OM"/>
        </w:rPr>
        <w:t>جريمة غسل الأموال لا تقوم إلا بقيا</w:t>
      </w:r>
      <w:r w:rsidR="00F50E4C" w:rsidRPr="005D08DC">
        <w:rPr>
          <w:rFonts w:ascii="Times New Roman" w:eastAsia="Times New Roman" w:hAnsi="Times New Roman" w:cs="HASOOB" w:hint="cs"/>
          <w:sz w:val="38"/>
          <w:szCs w:val="38"/>
          <w:rtl/>
          <w:lang w:bidi="ar-OM"/>
        </w:rPr>
        <w:t xml:space="preserve">م جريمة أصلية ذات عائد مادي وغير محصورة ، وفاعلها يختلف عن الفاعل في جريمة غسل الأموال .علة </w:t>
      </w:r>
      <w:proofErr w:type="gramStart"/>
      <w:r w:rsidR="00F50E4C" w:rsidRPr="005D08DC">
        <w:rPr>
          <w:rFonts w:ascii="Times New Roman" w:eastAsia="Times New Roman" w:hAnsi="Times New Roman" w:cs="HASOOB" w:hint="cs"/>
          <w:sz w:val="38"/>
          <w:szCs w:val="38"/>
          <w:rtl/>
          <w:lang w:bidi="ar-OM"/>
        </w:rPr>
        <w:t>ذلك .</w:t>
      </w:r>
      <w:proofErr w:type="gramEnd"/>
    </w:p>
    <w:p w:rsidR="005D08DC" w:rsidRPr="00E7695E" w:rsidRDefault="005D08DC" w:rsidP="00F50E4C">
      <w:pPr>
        <w:spacing w:line="460" w:lineRule="exact"/>
        <w:jc w:val="both"/>
        <w:outlineLvl w:val="0"/>
        <w:rPr>
          <w:rFonts w:cs="HASOOB"/>
          <w:color w:val="0000FF"/>
          <w:sz w:val="38"/>
          <w:szCs w:val="38"/>
          <w:rtl/>
        </w:rPr>
      </w:pPr>
      <w:r w:rsidRPr="00E7695E">
        <w:rPr>
          <w:rFonts w:cs="HASOOB" w:hint="cs"/>
          <w:color w:val="0000FF"/>
          <w:sz w:val="38"/>
          <w:szCs w:val="38"/>
          <w:rtl/>
        </w:rPr>
        <w:t xml:space="preserve">2- </w:t>
      </w:r>
      <w:r w:rsidR="00845846" w:rsidRPr="00E7695E">
        <w:rPr>
          <w:rFonts w:cs="HASOOB" w:hint="cs"/>
          <w:color w:val="0000FF"/>
          <w:sz w:val="38"/>
          <w:szCs w:val="38"/>
          <w:rtl/>
        </w:rPr>
        <w:t xml:space="preserve">محكمة الجنايات " عدم اختصاصها بالجنح </w:t>
      </w:r>
      <w:proofErr w:type="gramStart"/>
      <w:r w:rsidR="00845846" w:rsidRPr="00E7695E">
        <w:rPr>
          <w:rFonts w:cs="HASOOB" w:hint="cs"/>
          <w:color w:val="0000FF"/>
          <w:sz w:val="38"/>
          <w:szCs w:val="38"/>
          <w:rtl/>
        </w:rPr>
        <w:t>" .</w:t>
      </w:r>
      <w:proofErr w:type="gramEnd"/>
      <w:r w:rsidR="000171E9" w:rsidRPr="00E7695E">
        <w:rPr>
          <w:rFonts w:cs="HASOOB" w:hint="cs"/>
          <w:color w:val="0000FF"/>
          <w:sz w:val="38"/>
          <w:szCs w:val="38"/>
          <w:rtl/>
        </w:rPr>
        <w:t xml:space="preserve"> </w:t>
      </w:r>
      <w:r w:rsidR="00FC4D5B" w:rsidRPr="00E7695E">
        <w:rPr>
          <w:rFonts w:cs="HASOOB" w:hint="cs"/>
          <w:color w:val="0000FF"/>
          <w:sz w:val="38"/>
          <w:szCs w:val="38"/>
          <w:rtl/>
        </w:rPr>
        <w:t>قانون "تطبيق المادة (137) من قانون الإجراءات الجزائية</w:t>
      </w:r>
      <w:r w:rsidR="00845846" w:rsidRPr="00E7695E">
        <w:rPr>
          <w:rFonts w:cs="HASOOB" w:hint="cs"/>
          <w:color w:val="0000FF"/>
          <w:sz w:val="38"/>
          <w:szCs w:val="38"/>
          <w:rtl/>
        </w:rPr>
        <w:t>".</w:t>
      </w:r>
    </w:p>
    <w:p w:rsidR="005D08DC" w:rsidRPr="00E7695E" w:rsidRDefault="005D08DC" w:rsidP="00E7695E">
      <w:pPr>
        <w:spacing w:line="460" w:lineRule="exact"/>
        <w:jc w:val="both"/>
        <w:outlineLvl w:val="0"/>
        <w:rPr>
          <w:rFonts w:cs="HASOOB"/>
          <w:sz w:val="38"/>
          <w:szCs w:val="38"/>
          <w:rtl/>
        </w:rPr>
      </w:pPr>
      <w:r w:rsidRPr="00E7695E">
        <w:rPr>
          <w:rFonts w:cs="HASOOB" w:hint="cs"/>
          <w:sz w:val="38"/>
          <w:szCs w:val="38"/>
          <w:rtl/>
          <w:lang w:bidi="ar-OM"/>
        </w:rPr>
        <w:t>في حال</w:t>
      </w:r>
      <w:proofErr w:type="gramStart"/>
      <w:r w:rsidRPr="00E7695E">
        <w:rPr>
          <w:rFonts w:cs="HASOOB" w:hint="cs"/>
          <w:sz w:val="38"/>
          <w:szCs w:val="38"/>
          <w:rtl/>
          <w:lang w:bidi="ar-OM"/>
        </w:rPr>
        <w:t xml:space="preserve"> انته</w:t>
      </w:r>
      <w:proofErr w:type="gramEnd"/>
      <w:r w:rsidRPr="00E7695E">
        <w:rPr>
          <w:rFonts w:cs="HASOOB" w:hint="cs"/>
          <w:sz w:val="38"/>
          <w:szCs w:val="38"/>
          <w:rtl/>
          <w:lang w:bidi="ar-OM"/>
        </w:rPr>
        <w:t>اء محكمة الجنايات لبراءة المتهمين من الجناية المنسوبة إليهم فإنها تصبح غير مختصة بنظر ما  ارتبط بها من جنح ، وعليها إحالتها إلى المحكمة المختصة عملا بالمادة (137) من قانون الإجراءات الجزائية . تفصيل ذلك</w:t>
      </w:r>
      <w:r w:rsidR="005A524A" w:rsidRPr="00E7695E">
        <w:rPr>
          <w:rFonts w:cs="HASOOB" w:hint="cs"/>
          <w:sz w:val="38"/>
          <w:szCs w:val="38"/>
          <w:rtl/>
          <w:lang w:bidi="ar-OM"/>
        </w:rPr>
        <w:t xml:space="preserve"> .</w:t>
      </w:r>
    </w:p>
    <w:p w:rsidR="00B05A1D" w:rsidRPr="00E7695E" w:rsidRDefault="00F50E4C" w:rsidP="00F50E4C">
      <w:pPr>
        <w:spacing w:line="460" w:lineRule="exact"/>
        <w:jc w:val="both"/>
        <w:outlineLvl w:val="0"/>
        <w:rPr>
          <w:rFonts w:cs="HASOOB"/>
          <w:color w:val="0000FF"/>
          <w:sz w:val="38"/>
          <w:szCs w:val="38"/>
          <w:rtl/>
          <w:lang w:bidi="ar-OM"/>
        </w:rPr>
      </w:pPr>
      <w:r w:rsidRPr="00E7695E">
        <w:rPr>
          <w:rFonts w:cs="HASOOB" w:hint="cs"/>
          <w:color w:val="0000FF"/>
          <w:sz w:val="38"/>
          <w:szCs w:val="38"/>
          <w:rtl/>
        </w:rPr>
        <w:t xml:space="preserve">1- </w:t>
      </w:r>
      <w:r w:rsidR="00B05A1D" w:rsidRPr="00E7695E">
        <w:rPr>
          <w:rFonts w:cs="HASOOB" w:hint="cs"/>
          <w:color w:val="0000FF"/>
          <w:sz w:val="38"/>
          <w:szCs w:val="38"/>
          <w:rtl/>
        </w:rPr>
        <w:t xml:space="preserve">لما كان </w:t>
      </w:r>
      <w:proofErr w:type="gramStart"/>
      <w:r w:rsidR="00B05A1D" w:rsidRPr="00E7695E">
        <w:rPr>
          <w:rFonts w:cs="HASOOB" w:hint="cs"/>
          <w:color w:val="0000FF"/>
          <w:sz w:val="38"/>
          <w:szCs w:val="38"/>
          <w:rtl/>
        </w:rPr>
        <w:t>ذلك ،</w:t>
      </w:r>
      <w:proofErr w:type="gramEnd"/>
      <w:r w:rsidR="00B05A1D" w:rsidRPr="00E7695E">
        <w:rPr>
          <w:rFonts w:cs="HASOOB" w:hint="cs"/>
          <w:color w:val="0000FF"/>
          <w:sz w:val="38"/>
          <w:szCs w:val="38"/>
          <w:rtl/>
        </w:rPr>
        <w:t xml:space="preserve"> وكانت المادة (2) من المرسوم السلطاني رقم 34/2002م  بإصدار قانون غسل الأموال قد نصت على أنه :"</w:t>
      </w:r>
      <w:r w:rsidR="00B05A1D" w:rsidRPr="00E7695E">
        <w:rPr>
          <w:rFonts w:cs="HASOOB" w:hint="cs"/>
          <w:color w:val="0000FF"/>
          <w:sz w:val="38"/>
          <w:szCs w:val="38"/>
          <w:rtl/>
          <w:lang w:bidi="ar-OM"/>
        </w:rPr>
        <w:t>..يعد مرتكباً جريمة غسل الأموال كل شخص طبيعي أو معنوي يقوم عمداً بأحد الأفعال</w:t>
      </w:r>
      <w:proofErr w:type="gramStart"/>
      <w:r w:rsidR="00B05A1D" w:rsidRPr="00E7695E">
        <w:rPr>
          <w:rFonts w:cs="HASOOB" w:hint="cs"/>
          <w:color w:val="0000FF"/>
          <w:sz w:val="38"/>
          <w:szCs w:val="38"/>
          <w:rtl/>
          <w:lang w:bidi="ar-OM"/>
        </w:rPr>
        <w:t xml:space="preserve"> الآتية </w:t>
      </w:r>
      <w:proofErr w:type="gramEnd"/>
      <w:r w:rsidR="00B05A1D" w:rsidRPr="00E7695E">
        <w:rPr>
          <w:rFonts w:cs="HASOOB" w:hint="cs"/>
          <w:color w:val="0000FF"/>
          <w:sz w:val="38"/>
          <w:szCs w:val="38"/>
          <w:rtl/>
          <w:lang w:bidi="ar-OM"/>
        </w:rPr>
        <w:t xml:space="preserve">: ـ </w:t>
      </w:r>
    </w:p>
    <w:p w:rsidR="00B05A1D" w:rsidRPr="00E7695E" w:rsidRDefault="00B05A1D" w:rsidP="00E11498">
      <w:pPr>
        <w:numPr>
          <w:ilvl w:val="0"/>
          <w:numId w:val="13"/>
        </w:numPr>
        <w:spacing w:after="0" w:line="460" w:lineRule="exact"/>
        <w:ind w:left="0" w:firstLine="0"/>
        <w:contextualSpacing/>
        <w:jc w:val="both"/>
        <w:outlineLvl w:val="0"/>
        <w:rPr>
          <w:rFonts w:ascii="Times New Roman" w:eastAsia="Times New Roman" w:hAnsi="Times New Roman" w:cs="HASOOB"/>
          <w:color w:val="0000FF"/>
          <w:sz w:val="38"/>
          <w:szCs w:val="38"/>
          <w:lang w:bidi="ar-OM"/>
        </w:rPr>
      </w:pPr>
      <w:r w:rsidRPr="00E7695E">
        <w:rPr>
          <w:rFonts w:ascii="Times New Roman" w:eastAsia="Times New Roman" w:hAnsi="Times New Roman" w:cs="HASOOB" w:hint="cs"/>
          <w:color w:val="0000FF"/>
          <w:sz w:val="38"/>
          <w:szCs w:val="38"/>
          <w:rtl/>
          <w:lang w:bidi="ar-OM"/>
        </w:rPr>
        <w:t xml:space="preserve">تحويل الأموال أو نقلها أو إجراء معاملة بعائدات الجريمة مع أنه يعلم بأنها متحصلة بطريقة مباشرة أو غير مباشرة من جريمة أو من فعل أو أفعال تشكل اشتـراكاً في جريمة ، وذلك بهدف تمويه وإخفاء طبيعة ومصدر تلك العائدات أو مساعدة أي شخص أو أشخاص مشتـركين في جريمة . </w:t>
      </w:r>
    </w:p>
    <w:p w:rsidR="00B05A1D" w:rsidRPr="00E7695E" w:rsidRDefault="00B05A1D" w:rsidP="00E11498">
      <w:pPr>
        <w:numPr>
          <w:ilvl w:val="0"/>
          <w:numId w:val="13"/>
        </w:numPr>
        <w:spacing w:after="0" w:line="460" w:lineRule="exact"/>
        <w:ind w:left="0" w:firstLine="0"/>
        <w:contextualSpacing/>
        <w:jc w:val="both"/>
        <w:outlineLvl w:val="0"/>
        <w:rPr>
          <w:rFonts w:ascii="Times New Roman" w:eastAsia="Times New Roman" w:hAnsi="Times New Roman" w:cs="HASOOB"/>
          <w:color w:val="0000FF"/>
          <w:sz w:val="38"/>
          <w:szCs w:val="38"/>
          <w:lang w:bidi="ar-OM"/>
        </w:rPr>
      </w:pPr>
      <w:r w:rsidRPr="00E7695E">
        <w:rPr>
          <w:rFonts w:ascii="Times New Roman" w:eastAsia="Times New Roman" w:hAnsi="Times New Roman" w:cs="HASOOB" w:hint="cs"/>
          <w:color w:val="0000FF"/>
          <w:sz w:val="38"/>
          <w:szCs w:val="38"/>
          <w:rtl/>
          <w:lang w:bidi="ar-OM"/>
        </w:rPr>
        <w:t xml:space="preserve">تمويه أو إخفاء طبيعة ومصدر ومكان وحركة وملكية عائدات الجريمة والحقوق المتعلقة بها والمتـرتبة عليها مع أنه يعلم أن أو ينبغي أن يعلم بأنها متحصلة بطريقة مباشرة أو غير </w:t>
      </w:r>
      <w:r w:rsidRPr="00E7695E">
        <w:rPr>
          <w:rFonts w:ascii="Times New Roman" w:eastAsia="Times New Roman" w:hAnsi="Times New Roman" w:cs="HASOOB" w:hint="cs"/>
          <w:color w:val="0000FF"/>
          <w:sz w:val="38"/>
          <w:szCs w:val="38"/>
          <w:rtl/>
          <w:lang w:bidi="ar-OM"/>
        </w:rPr>
        <w:lastRenderedPageBreak/>
        <w:t xml:space="preserve">مباشرة من جريمة أو من فعل أو أفعال تشكل اشتـراكاً في جريمة . </w:t>
      </w:r>
    </w:p>
    <w:p w:rsidR="00B05A1D" w:rsidRPr="00E7695E" w:rsidRDefault="00B05A1D" w:rsidP="00E11498">
      <w:pPr>
        <w:numPr>
          <w:ilvl w:val="0"/>
          <w:numId w:val="14"/>
        </w:numPr>
        <w:spacing w:after="0" w:line="460" w:lineRule="exact"/>
        <w:ind w:left="0" w:firstLine="0"/>
        <w:contextualSpacing/>
        <w:jc w:val="both"/>
        <w:outlineLvl w:val="0"/>
        <w:rPr>
          <w:rFonts w:ascii="Times New Roman" w:eastAsia="Times New Roman" w:hAnsi="Times New Roman" w:cs="HASOOB"/>
          <w:color w:val="0000FF"/>
          <w:sz w:val="38"/>
          <w:szCs w:val="38"/>
          <w:rtl/>
          <w:lang w:bidi="ar-OM"/>
        </w:rPr>
      </w:pPr>
      <w:r w:rsidRPr="00E7695E">
        <w:rPr>
          <w:rFonts w:ascii="Times New Roman" w:eastAsia="Times New Roman" w:hAnsi="Times New Roman" w:cs="HASOOB" w:hint="cs"/>
          <w:color w:val="0000FF"/>
          <w:sz w:val="38"/>
          <w:szCs w:val="38"/>
          <w:rtl/>
          <w:lang w:bidi="ar-OM"/>
        </w:rPr>
        <w:t xml:space="preserve">تملك أو استلام عائدات جريمة أو حيازتها أو الاحتفاظ بها مع أنه يعلم أو ينبغي أن يعلم بأنها متحصلة بطريقة مباشرة أو غير مباشرة من جريمة أو من فعل أو أفعال تشكل اشتـراكاً في جريمة ويفتـرض العلم بالمصدر غير المشروع للأموال أو الممتلكات ما لم يثبت صاحب الحق أو الحائز للأموال أو الممتلكات عدم عمله بذلك ، كما عرفت المادة (1) من ذات القانون الجريمة الأصلية بقولها : أي فعل يشكل مخالفة للقانون في سلطنة عُمان يمكن مرتكبه من الحصول على عائدات الجريمة ، وعرفت عائدات الجريمة بأنها الأموال والممتلكات المتحصل عليها من الجريمة . لما كان ذلك ، فإنه يبين من النصوص سالفة الذكر أن جريمة غسل الأموال لا تقوم إلا بقيام جريمة أصلية وأن تكون هذه الجريمة ذات عائد مادي ولم يحصر القانون الجريمة الأصلية في إطار معين وإنما جعلها تتوافر بأي فعل يشكل مخالفة للقوانين السارية في السلطنة والاتفاقيات والمعاهدات التي تكون السلطنة طرفاً فيها وأن تكون تلك الجريمة ذات عائد مادي ومن ثم فإن الجريمة الأصلية مستقلة عن جريمة غسل الأموال وأن جريمة غسل الأموال تكون دائماً لاحقة عن الجريمة الأصلية إذ أن المال المتحقق من الجريمة الأصلية هو الذي ترتكب بشأنه جريمة غسل الأموال ، كما أنه يستفاد من النصوص سالفة الذكر والنص فيها على أن من يقوم بجريمة غسل الأموال يعلم أو ينبغي أن يعلم أن الأموال التي يتعامل فيها على النحو الوارد </w:t>
      </w:r>
      <w:r w:rsidRPr="00E7695E">
        <w:rPr>
          <w:rFonts w:ascii="Times New Roman" w:eastAsia="Times New Roman" w:hAnsi="Times New Roman" w:cs="HASOOB" w:hint="cs"/>
          <w:color w:val="0000FF"/>
          <w:sz w:val="38"/>
          <w:szCs w:val="38"/>
          <w:rtl/>
          <w:lang w:bidi="ar-OM"/>
        </w:rPr>
        <w:lastRenderedPageBreak/>
        <w:t xml:space="preserve">بتلك النصوص متحصلة بطريقة مباشرة أو غير مباشرة من جريمة أن مرتكب جريمة غسل الأموال أي الفاعل فيها يختلف عن الفاعل في الجريمة الأصلية ولو كان الفاعل في الجريمة الأصلية هو الفاعل في جريمة غسل الأموال ما كانت هناك حاجة إلى النص على أن يعلم أو ينبغي أن يعلم الفاعل في جريمة غسل الأموال بأنها متحصلة من جريمة إذ هو الفاعل للجريمة الأصلية أو كان قد نص على أن الفاعل في غير الجريمة الأصلية يجب أن يعلم أو ينبغي أن يعلم بعدم مشروعية مصدر تلك الأموال كما أنه لو كان غير ذلك كان كل متهم في جريمة ذات عائد مادي متهم بجريمة غسل الأموال بإخفائه تلك الأموال دون مساعدة من آخرين على الرغم من أن تلك الأموال هي أثر من آثار الجريمة التي ارتكبها كمرتكب لجريمة سرقة مثلاً وأخفى لديه عائد تلك السرقة وهو لا يتماشى مع العقل و المنطق إلا أنه ومن ناحية أخرى فإن الفاعل في الجريمة الأصلية قد يكون شريكاً في جريمة غسل الأموال بالتحريض أو الاتفاق أو المساعدة ، لما كان ذلك ، وكان الثابت من الحكم المطعون فيه على النحو السالف البيان أنه انتهى إلى إدانة المتهمين الطاعنين في الطعنين الماثلين بجريمتي الاحتيال ومخالفة القانون المصرفي بصفتهما فاعلين أصليين فيهما ولم يثبت بالأوراق والحكم المطعون فيه أنهما استعانا بآخر أو آخرين لارتكاب الأفعال المنصوص عليها في جريمة غسل الأموال المنصوص عليها في المادة (2) من قانون غسل الأموال والسالفة البيان ومن ثم وترتيباً على ما تقدم فإن جريمة غسل الأموال تكون غير متوفرة بحق الطاعنين ويكون الحكم </w:t>
      </w:r>
      <w:r w:rsidRPr="00E7695E">
        <w:rPr>
          <w:rFonts w:ascii="Times New Roman" w:eastAsia="Times New Roman" w:hAnsi="Times New Roman" w:cs="HASOOB" w:hint="cs"/>
          <w:color w:val="0000FF"/>
          <w:sz w:val="38"/>
          <w:szCs w:val="38"/>
          <w:rtl/>
          <w:lang w:bidi="ar-OM"/>
        </w:rPr>
        <w:lastRenderedPageBreak/>
        <w:t xml:space="preserve">المطعون فيه وقد قضى بإدانة الطاعنين بها قد خالف القانون وأخطأ في تطبيقه وتأويله بما يعيبه ويوجب نقضه. </w:t>
      </w:r>
    </w:p>
    <w:p w:rsidR="00B05A1D" w:rsidRPr="00E7695E" w:rsidRDefault="00BD40A5" w:rsidP="00E11498">
      <w:pPr>
        <w:spacing w:after="0" w:line="460" w:lineRule="exact"/>
        <w:jc w:val="both"/>
        <w:outlineLvl w:val="0"/>
        <w:rPr>
          <w:rFonts w:ascii="Times New Roman" w:eastAsia="Times New Roman" w:hAnsi="Times New Roman" w:cs="HASOOB"/>
          <w:color w:val="0000FF"/>
          <w:sz w:val="38"/>
          <w:szCs w:val="38"/>
          <w:rtl/>
          <w:lang w:bidi="ar-OM"/>
        </w:rPr>
      </w:pPr>
      <w:r w:rsidRPr="00E7695E">
        <w:rPr>
          <w:rFonts w:ascii="Times New Roman" w:eastAsia="Times New Roman" w:hAnsi="Times New Roman" w:cs="HASOOB" w:hint="cs"/>
          <w:color w:val="0000FF"/>
          <w:sz w:val="38"/>
          <w:szCs w:val="38"/>
          <w:rtl/>
          <w:lang w:bidi="ar-OM"/>
        </w:rPr>
        <w:t>2-</w:t>
      </w:r>
      <w:r w:rsidR="00B05A1D" w:rsidRPr="00E7695E">
        <w:rPr>
          <w:rFonts w:ascii="Times New Roman" w:eastAsia="Times New Roman" w:hAnsi="Times New Roman" w:cs="HASOOB" w:hint="cs"/>
          <w:color w:val="0000FF"/>
          <w:sz w:val="38"/>
          <w:szCs w:val="38"/>
          <w:rtl/>
          <w:lang w:bidi="ar-OM"/>
        </w:rPr>
        <w:t xml:space="preserve"> لما كان ما تقدم ، فإنه لا يتبقى في الأوراق سوى جنحتي الاحتيال ومخالفة القانون المصرفي وقد قضت فيهما محكمة الجنايات المطعون في حكمها وهي غير مختصة بنظرهما عملاً بالمادة (137) من قانون الإجراءات الجزائية ، ومن ثم فإن الحكم في هاتين التهمتين يكون قد صدر من محكمة غير مختصة بنظرهما الأمر الذي يتعين معه نقض الحكم المطعون فيه بالنسبة لهاتين التهمتين أيضاً لما كان ما تقدم ، فإنه يتعين القضاء بإلغاء الحكم المطعون فيه فيما قضى به من إدانة الطاعنين بما اسند إليهما والقضاء ببراءة الطاعنين في الطعنين الماثلين من جريمة غسل الأموال وإحالة الدعوى إلى محكمة الجنح المختصة لنظرها من جديد بالنسبة لتهمتي الاحتيال ومخالفة القانون المصرفي وذلك دون حاجة إلى بحث سائر أوجه الطعنين الأخرى . </w:t>
      </w:r>
    </w:p>
    <w:p w:rsidR="00704BA0" w:rsidRDefault="00704BA0" w:rsidP="00E11498">
      <w:pPr>
        <w:spacing w:line="420" w:lineRule="exact"/>
        <w:jc w:val="center"/>
        <w:outlineLvl w:val="0"/>
        <w:rPr>
          <w:rFonts w:ascii="Times New Roman" w:eastAsia="Times New Roman" w:hAnsi="Times New Roman" w:cs="HASOOB"/>
          <w:b/>
          <w:bCs/>
          <w:color w:val="FF0000"/>
          <w:sz w:val="38"/>
          <w:szCs w:val="38"/>
        </w:rPr>
      </w:pPr>
    </w:p>
    <w:p w:rsidR="00E11498" w:rsidRPr="00E11498" w:rsidRDefault="00E11498" w:rsidP="00E11498">
      <w:pPr>
        <w:spacing w:line="420" w:lineRule="exact"/>
        <w:jc w:val="center"/>
        <w:outlineLvl w:val="0"/>
        <w:rPr>
          <w:rFonts w:cs="HASOOB"/>
          <w:color w:val="FF0000"/>
          <w:sz w:val="38"/>
          <w:szCs w:val="38"/>
          <w:rtl/>
        </w:rPr>
      </w:pPr>
      <w:r w:rsidRPr="00E11498">
        <w:rPr>
          <w:rFonts w:ascii="Times New Roman" w:eastAsia="Times New Roman" w:hAnsi="Times New Roman" w:cs="HASOOB" w:hint="cs"/>
          <w:color w:val="FF0000"/>
          <w:sz w:val="38"/>
          <w:szCs w:val="38"/>
          <w:rtl/>
        </w:rPr>
        <w:t>جلسة يوم الاثنين14/نوفمبر/2011م</w:t>
      </w:r>
    </w:p>
    <w:p w:rsidR="00704BA0" w:rsidRDefault="00704BA0" w:rsidP="00E11498">
      <w:pPr>
        <w:spacing w:line="420" w:lineRule="exact"/>
        <w:jc w:val="center"/>
        <w:outlineLvl w:val="0"/>
        <w:rPr>
          <w:rFonts w:cs="HASOOB"/>
          <w:sz w:val="38"/>
          <w:szCs w:val="38"/>
        </w:rPr>
      </w:pPr>
    </w:p>
    <w:p w:rsidR="00E11498" w:rsidRDefault="00E11498" w:rsidP="00E11498">
      <w:pPr>
        <w:spacing w:line="420" w:lineRule="exact"/>
        <w:jc w:val="center"/>
        <w:outlineLvl w:val="0"/>
        <w:rPr>
          <w:rFonts w:ascii="Times New Roman" w:eastAsia="Times New Roman" w:hAnsi="Times New Roman" w:cs="HASOOB"/>
          <w:color w:val="FF0000"/>
          <w:sz w:val="38"/>
          <w:szCs w:val="38"/>
        </w:rPr>
      </w:pPr>
      <w:r w:rsidRPr="00E11498">
        <w:rPr>
          <w:rFonts w:ascii="Times New Roman" w:eastAsia="Times New Roman" w:hAnsi="Times New Roman" w:cs="HASOOB" w:hint="cs"/>
          <w:color w:val="FF0000"/>
          <w:sz w:val="38"/>
          <w:szCs w:val="38"/>
          <w:rtl/>
        </w:rPr>
        <w:t xml:space="preserve">الطعن </w:t>
      </w:r>
      <w:proofErr w:type="gramStart"/>
      <w:r w:rsidRPr="00E11498">
        <w:rPr>
          <w:rFonts w:ascii="Times New Roman" w:eastAsia="Times New Roman" w:hAnsi="Times New Roman" w:cs="HASOOB" w:hint="cs"/>
          <w:color w:val="FF0000"/>
          <w:sz w:val="38"/>
          <w:szCs w:val="38"/>
          <w:rtl/>
        </w:rPr>
        <w:t>رقم</w:t>
      </w:r>
      <w:proofErr w:type="gramEnd"/>
      <w:r w:rsidRPr="00E11498">
        <w:rPr>
          <w:rFonts w:ascii="Times New Roman" w:eastAsia="Times New Roman" w:hAnsi="Times New Roman" w:cs="HASOOB" w:hint="cs"/>
          <w:color w:val="FF0000"/>
          <w:sz w:val="38"/>
          <w:szCs w:val="38"/>
          <w:rtl/>
        </w:rPr>
        <w:t xml:space="preserve"> 357/2011م</w:t>
      </w:r>
      <w:r>
        <w:rPr>
          <w:rFonts w:ascii="Times New Roman" w:eastAsia="Times New Roman" w:hAnsi="Times New Roman" w:cs="HASOOB" w:hint="cs"/>
          <w:color w:val="FF0000"/>
          <w:sz w:val="38"/>
          <w:szCs w:val="38"/>
          <w:rtl/>
        </w:rPr>
        <w:t xml:space="preserve"> </w:t>
      </w:r>
      <w:r w:rsidRPr="00E11498">
        <w:rPr>
          <w:rFonts w:ascii="Times New Roman" w:eastAsia="Times New Roman" w:hAnsi="Times New Roman" w:cs="HASOOB" w:hint="cs"/>
          <w:color w:val="FF0000"/>
          <w:sz w:val="38"/>
          <w:szCs w:val="38"/>
          <w:rtl/>
        </w:rPr>
        <w:t>الدائرة الجزائية</w:t>
      </w:r>
    </w:p>
    <w:p w:rsidR="00FF2A18" w:rsidRPr="00E11498" w:rsidRDefault="00FF2A18" w:rsidP="00FF2A18">
      <w:pPr>
        <w:spacing w:line="420" w:lineRule="exact"/>
        <w:jc w:val="center"/>
        <w:outlineLvl w:val="0"/>
        <w:rPr>
          <w:rFonts w:cs="HASOOB"/>
          <w:color w:val="FF0000"/>
          <w:sz w:val="38"/>
          <w:szCs w:val="38"/>
          <w:rtl/>
          <w:lang w:bidi="ar-OM"/>
        </w:rPr>
      </w:pPr>
      <w:r>
        <w:rPr>
          <w:rFonts w:cs="HASOOB"/>
          <w:color w:val="FF0000"/>
          <w:sz w:val="38"/>
          <w:szCs w:val="38"/>
        </w:rPr>
        <w:t>)</w:t>
      </w:r>
      <w:r>
        <w:rPr>
          <w:rFonts w:cs="HASOOB"/>
          <w:color w:val="FF0000"/>
          <w:sz w:val="38"/>
          <w:szCs w:val="38"/>
        </w:rPr>
        <w:tab/>
        <w:t>(</w:t>
      </w:r>
    </w:p>
    <w:p w:rsidR="00E71AD0" w:rsidRPr="00E11498" w:rsidRDefault="00EA7927" w:rsidP="00E11498">
      <w:pPr>
        <w:pStyle w:val="a3"/>
        <w:numPr>
          <w:ilvl w:val="0"/>
          <w:numId w:val="52"/>
        </w:numPr>
        <w:spacing w:line="400" w:lineRule="exact"/>
        <w:ind w:left="425" w:hanging="425"/>
        <w:jc w:val="both"/>
        <w:outlineLvl w:val="0"/>
        <w:rPr>
          <w:rFonts w:cs="HASOOB"/>
          <w:color w:val="0000FF"/>
          <w:sz w:val="38"/>
          <w:szCs w:val="38"/>
        </w:rPr>
      </w:pPr>
      <w:r w:rsidRPr="00E11498">
        <w:rPr>
          <w:rFonts w:cs="HASOOB" w:hint="cs"/>
          <w:color w:val="0000FF"/>
          <w:sz w:val="38"/>
          <w:szCs w:val="38"/>
          <w:rtl/>
        </w:rPr>
        <w:lastRenderedPageBreak/>
        <w:t xml:space="preserve">التزوير في محرر عرفي " ماهيته </w:t>
      </w:r>
      <w:proofErr w:type="gramStart"/>
      <w:r w:rsidRPr="00E11498">
        <w:rPr>
          <w:rFonts w:cs="HASOOB" w:hint="cs"/>
          <w:color w:val="0000FF"/>
          <w:sz w:val="38"/>
          <w:szCs w:val="38"/>
          <w:rtl/>
        </w:rPr>
        <w:t>وشروطه</w:t>
      </w:r>
      <w:proofErr w:type="gramEnd"/>
      <w:r w:rsidRPr="00E11498">
        <w:rPr>
          <w:rFonts w:cs="HASOOB" w:hint="cs"/>
          <w:color w:val="0000FF"/>
          <w:sz w:val="38"/>
          <w:szCs w:val="38"/>
          <w:rtl/>
        </w:rPr>
        <w:t xml:space="preserve"> ".</w:t>
      </w:r>
      <w:proofErr w:type="gramStart"/>
      <w:r w:rsidRPr="00E11498">
        <w:rPr>
          <w:rFonts w:cs="HASOOB" w:hint="cs"/>
          <w:color w:val="0000FF"/>
          <w:sz w:val="38"/>
          <w:szCs w:val="38"/>
          <w:rtl/>
        </w:rPr>
        <w:t>محكمة</w:t>
      </w:r>
      <w:proofErr w:type="gramEnd"/>
      <w:r w:rsidRPr="00E11498">
        <w:rPr>
          <w:rFonts w:cs="HASOOB" w:hint="cs"/>
          <w:color w:val="0000FF"/>
          <w:sz w:val="38"/>
          <w:szCs w:val="38"/>
          <w:rtl/>
        </w:rPr>
        <w:t xml:space="preserve"> موضوع "سلطتها في تقدير وقوع الضرر من التزوير في محرر عرفي".</w:t>
      </w:r>
    </w:p>
    <w:p w:rsidR="00BC7294" w:rsidRPr="00EA7927" w:rsidRDefault="00BC7294" w:rsidP="00BC7294">
      <w:pPr>
        <w:pStyle w:val="a3"/>
        <w:spacing w:line="400" w:lineRule="exact"/>
        <w:ind w:left="1080"/>
        <w:jc w:val="both"/>
        <w:outlineLvl w:val="0"/>
        <w:rPr>
          <w:rFonts w:cs="HASOOB"/>
          <w:color w:val="548DD4" w:themeColor="text2" w:themeTint="99"/>
          <w:sz w:val="38"/>
          <w:szCs w:val="38"/>
          <w:rtl/>
        </w:rPr>
      </w:pPr>
    </w:p>
    <w:p w:rsidR="00E71AD0" w:rsidRDefault="00E71AD0" w:rsidP="00E11498">
      <w:pPr>
        <w:pStyle w:val="a3"/>
        <w:numPr>
          <w:ilvl w:val="0"/>
          <w:numId w:val="70"/>
        </w:numPr>
        <w:spacing w:line="400" w:lineRule="exact"/>
        <w:ind w:left="567" w:hanging="426"/>
        <w:jc w:val="both"/>
        <w:outlineLvl w:val="0"/>
        <w:rPr>
          <w:rFonts w:cs="HASOOB"/>
          <w:sz w:val="38"/>
          <w:szCs w:val="38"/>
        </w:rPr>
      </w:pPr>
      <w:r w:rsidRPr="00EA7927">
        <w:rPr>
          <w:rFonts w:cs="HASOOB" w:hint="cs"/>
          <w:color w:val="000000" w:themeColor="text1"/>
          <w:sz w:val="38"/>
          <w:szCs w:val="38"/>
          <w:rtl/>
        </w:rPr>
        <w:t xml:space="preserve">التزوير في محرر عرفي يكفي فيه مجرد تغيير </w:t>
      </w:r>
      <w:proofErr w:type="gramStart"/>
      <w:r w:rsidRPr="00EA7927">
        <w:rPr>
          <w:rFonts w:cs="HASOOB" w:hint="cs"/>
          <w:color w:val="000000" w:themeColor="text1"/>
          <w:sz w:val="38"/>
          <w:szCs w:val="38"/>
          <w:rtl/>
        </w:rPr>
        <w:t>الحقيقة .</w:t>
      </w:r>
      <w:proofErr w:type="gramEnd"/>
      <w:r w:rsidRPr="00EA7927">
        <w:rPr>
          <w:rFonts w:cs="HASOOB" w:hint="cs"/>
          <w:color w:val="000000" w:themeColor="text1"/>
          <w:sz w:val="38"/>
          <w:szCs w:val="38"/>
          <w:rtl/>
        </w:rPr>
        <w:t xml:space="preserve"> شروط </w:t>
      </w:r>
      <w:proofErr w:type="gramStart"/>
      <w:r w:rsidRPr="00EA7927">
        <w:rPr>
          <w:rFonts w:cs="HASOOB" w:hint="cs"/>
          <w:color w:val="000000" w:themeColor="text1"/>
          <w:sz w:val="38"/>
          <w:szCs w:val="38"/>
          <w:rtl/>
        </w:rPr>
        <w:t>ذلك .</w:t>
      </w:r>
      <w:proofErr w:type="gramEnd"/>
      <w:r w:rsidRPr="00EA7927">
        <w:rPr>
          <w:rFonts w:cs="HASOOB" w:hint="cs"/>
          <w:color w:val="000000" w:themeColor="text1"/>
          <w:sz w:val="38"/>
          <w:szCs w:val="38"/>
          <w:rtl/>
        </w:rPr>
        <w:t xml:space="preserve"> </w:t>
      </w:r>
      <w:r w:rsidR="00A65F08" w:rsidRPr="00EA7927">
        <w:rPr>
          <w:rFonts w:cs="HASOOB" w:hint="cs"/>
          <w:color w:val="000000" w:themeColor="text1"/>
          <w:sz w:val="38"/>
          <w:szCs w:val="38"/>
          <w:rtl/>
        </w:rPr>
        <w:t xml:space="preserve">البحث عن وجود الضرر واحتماله إنما يرجع فيه إلى الوقت الذي وقع فيه تغيير الحقيقة بغير التفات إلى ما طرأ بعد ذلك </w:t>
      </w:r>
      <w:r w:rsidR="00787012" w:rsidRPr="00EA7927">
        <w:rPr>
          <w:rFonts w:cs="HASOOB" w:hint="cs"/>
          <w:color w:val="000000" w:themeColor="text1"/>
          <w:sz w:val="38"/>
          <w:szCs w:val="38"/>
          <w:rtl/>
        </w:rPr>
        <w:t xml:space="preserve">. </w:t>
      </w:r>
      <w:r w:rsidR="00A65F08" w:rsidRPr="00EA7927">
        <w:rPr>
          <w:rFonts w:cs="HASOOB" w:hint="cs"/>
          <w:color w:val="000000" w:themeColor="text1"/>
          <w:sz w:val="38"/>
          <w:szCs w:val="38"/>
          <w:rtl/>
        </w:rPr>
        <w:t>سلطة محكمة الموضوع في تقدير ذلك</w:t>
      </w:r>
      <w:r w:rsidR="00A65F08">
        <w:rPr>
          <w:rFonts w:cs="HASOOB" w:hint="cs"/>
          <w:sz w:val="38"/>
          <w:szCs w:val="38"/>
          <w:rtl/>
        </w:rPr>
        <w:t xml:space="preserve"> .</w:t>
      </w:r>
    </w:p>
    <w:p w:rsidR="00EA7927" w:rsidRPr="00E11498" w:rsidRDefault="0039048C" w:rsidP="00E11498">
      <w:pPr>
        <w:pStyle w:val="a3"/>
        <w:numPr>
          <w:ilvl w:val="0"/>
          <w:numId w:val="52"/>
        </w:numPr>
        <w:spacing w:line="400" w:lineRule="exact"/>
        <w:ind w:left="425" w:hanging="425"/>
        <w:jc w:val="both"/>
        <w:outlineLvl w:val="0"/>
        <w:rPr>
          <w:rFonts w:cs="HASOOB"/>
          <w:color w:val="0000FF"/>
          <w:sz w:val="38"/>
          <w:szCs w:val="38"/>
          <w:rtl/>
        </w:rPr>
      </w:pPr>
      <w:r w:rsidRPr="00E11498">
        <w:rPr>
          <w:rFonts w:cs="HASOOB" w:hint="cs"/>
          <w:color w:val="0000FF"/>
          <w:sz w:val="38"/>
          <w:szCs w:val="38"/>
          <w:rtl/>
        </w:rPr>
        <w:t xml:space="preserve">- </w:t>
      </w:r>
      <w:proofErr w:type="gramStart"/>
      <w:r w:rsidRPr="00E11498">
        <w:rPr>
          <w:rFonts w:cs="HASOOB" w:hint="cs"/>
          <w:color w:val="0000FF"/>
          <w:sz w:val="38"/>
          <w:szCs w:val="38"/>
          <w:rtl/>
        </w:rPr>
        <w:t>محرر</w:t>
      </w:r>
      <w:proofErr w:type="gramEnd"/>
      <w:r w:rsidRPr="00E11498">
        <w:rPr>
          <w:rFonts w:cs="HASOOB" w:hint="cs"/>
          <w:color w:val="0000FF"/>
          <w:sz w:val="38"/>
          <w:szCs w:val="38"/>
          <w:rtl/>
        </w:rPr>
        <w:t xml:space="preserve"> مزور " عدم وجوده ". أدلة " </w:t>
      </w:r>
      <w:proofErr w:type="gramStart"/>
      <w:r w:rsidRPr="00E11498">
        <w:rPr>
          <w:rFonts w:cs="HASOOB" w:hint="cs"/>
          <w:color w:val="0000FF"/>
          <w:sz w:val="38"/>
          <w:szCs w:val="38"/>
          <w:rtl/>
        </w:rPr>
        <w:t>إثبات</w:t>
      </w:r>
      <w:proofErr w:type="gramEnd"/>
      <w:r w:rsidRPr="00E11498">
        <w:rPr>
          <w:rFonts w:cs="HASOOB" w:hint="cs"/>
          <w:color w:val="0000FF"/>
          <w:sz w:val="38"/>
          <w:szCs w:val="38"/>
          <w:rtl/>
        </w:rPr>
        <w:t xml:space="preserve"> جريمة تزوير محرر عرفي ".</w:t>
      </w:r>
    </w:p>
    <w:p w:rsidR="0039048C" w:rsidRDefault="0039048C" w:rsidP="005D1E9E">
      <w:pPr>
        <w:pStyle w:val="a3"/>
        <w:spacing w:line="400" w:lineRule="exact"/>
        <w:jc w:val="both"/>
        <w:outlineLvl w:val="0"/>
        <w:rPr>
          <w:rFonts w:cs="HASOOB"/>
          <w:color w:val="000000" w:themeColor="text1"/>
          <w:sz w:val="38"/>
          <w:szCs w:val="38"/>
          <w:rtl/>
        </w:rPr>
      </w:pPr>
      <w:r w:rsidRPr="003F0288">
        <w:rPr>
          <w:rFonts w:cs="HASOOB" w:hint="cs"/>
          <w:color w:val="000000" w:themeColor="text1"/>
          <w:sz w:val="38"/>
          <w:szCs w:val="38"/>
          <w:rtl/>
        </w:rPr>
        <w:t xml:space="preserve">- عدم وجود المحرر المزور لا يتـرتب عليه حتما عدم </w:t>
      </w:r>
      <w:r w:rsidR="00290CBC" w:rsidRPr="003F0288">
        <w:rPr>
          <w:rFonts w:cs="HASOOB" w:hint="cs"/>
          <w:color w:val="000000" w:themeColor="text1"/>
          <w:sz w:val="38"/>
          <w:szCs w:val="38"/>
          <w:rtl/>
        </w:rPr>
        <w:t xml:space="preserve">ثبوت جريمة </w:t>
      </w:r>
      <w:proofErr w:type="gramStart"/>
      <w:r w:rsidR="00290CBC" w:rsidRPr="003F0288">
        <w:rPr>
          <w:rFonts w:cs="HASOOB" w:hint="cs"/>
          <w:color w:val="000000" w:themeColor="text1"/>
          <w:sz w:val="38"/>
          <w:szCs w:val="38"/>
          <w:rtl/>
        </w:rPr>
        <w:t>التزوير .</w:t>
      </w:r>
      <w:proofErr w:type="gramEnd"/>
      <w:r w:rsidR="00290CBC" w:rsidRPr="003F0288">
        <w:rPr>
          <w:rFonts w:cs="HASOOB" w:hint="cs"/>
          <w:color w:val="000000" w:themeColor="text1"/>
          <w:sz w:val="38"/>
          <w:szCs w:val="38"/>
          <w:rtl/>
        </w:rPr>
        <w:t xml:space="preserve"> علة </w:t>
      </w:r>
      <w:proofErr w:type="gramStart"/>
      <w:r w:rsidR="00290CBC" w:rsidRPr="003F0288">
        <w:rPr>
          <w:rFonts w:cs="HASOOB" w:hint="cs"/>
          <w:color w:val="000000" w:themeColor="text1"/>
          <w:sz w:val="38"/>
          <w:szCs w:val="38"/>
          <w:rtl/>
        </w:rPr>
        <w:t>ذلك .</w:t>
      </w:r>
      <w:proofErr w:type="gramEnd"/>
      <w:r w:rsidR="00290CBC" w:rsidRPr="003F0288">
        <w:rPr>
          <w:rFonts w:cs="HASOOB" w:hint="cs"/>
          <w:color w:val="000000" w:themeColor="text1"/>
          <w:sz w:val="38"/>
          <w:szCs w:val="38"/>
          <w:rtl/>
        </w:rPr>
        <w:t xml:space="preserve"> </w:t>
      </w:r>
      <w:r w:rsidRPr="003F0288">
        <w:rPr>
          <w:rFonts w:cs="HASOOB" w:hint="cs"/>
          <w:color w:val="000000" w:themeColor="text1"/>
          <w:sz w:val="38"/>
          <w:szCs w:val="38"/>
          <w:rtl/>
        </w:rPr>
        <w:t>و</w:t>
      </w:r>
      <w:r w:rsidR="005D1E9E" w:rsidRPr="003F0288">
        <w:rPr>
          <w:rFonts w:cs="HASOOB" w:hint="cs"/>
          <w:color w:val="000000" w:themeColor="text1"/>
          <w:sz w:val="38"/>
          <w:szCs w:val="38"/>
          <w:rtl/>
        </w:rPr>
        <w:t xml:space="preserve">للمحكمة أن تكون عقيدتها في قيام الجريمة قبل المتهم </w:t>
      </w:r>
      <w:r w:rsidRPr="003F0288">
        <w:rPr>
          <w:rFonts w:cs="HASOOB" w:hint="cs"/>
          <w:color w:val="000000" w:themeColor="text1"/>
          <w:sz w:val="38"/>
          <w:szCs w:val="38"/>
          <w:rtl/>
        </w:rPr>
        <w:t xml:space="preserve">بكل طرق </w:t>
      </w:r>
      <w:proofErr w:type="gramStart"/>
      <w:r w:rsidRPr="003F0288">
        <w:rPr>
          <w:rFonts w:cs="HASOOB" w:hint="cs"/>
          <w:color w:val="000000" w:themeColor="text1"/>
          <w:sz w:val="38"/>
          <w:szCs w:val="38"/>
          <w:rtl/>
        </w:rPr>
        <w:t>الإثبات</w:t>
      </w:r>
      <w:r w:rsidR="005D1E9E" w:rsidRPr="003F0288">
        <w:rPr>
          <w:rFonts w:cs="HASOOB" w:hint="cs"/>
          <w:color w:val="000000" w:themeColor="text1"/>
          <w:sz w:val="38"/>
          <w:szCs w:val="38"/>
          <w:rtl/>
        </w:rPr>
        <w:t xml:space="preserve"> .</w:t>
      </w:r>
      <w:proofErr w:type="gramEnd"/>
      <w:r w:rsidR="005D1E9E" w:rsidRPr="003F0288">
        <w:rPr>
          <w:rFonts w:cs="HASOOB" w:hint="cs"/>
          <w:color w:val="000000" w:themeColor="text1"/>
          <w:sz w:val="38"/>
          <w:szCs w:val="38"/>
          <w:rtl/>
        </w:rPr>
        <w:t xml:space="preserve"> علة </w:t>
      </w:r>
      <w:proofErr w:type="gramStart"/>
      <w:r w:rsidR="005D1E9E" w:rsidRPr="003F0288">
        <w:rPr>
          <w:rFonts w:cs="HASOOB" w:hint="cs"/>
          <w:color w:val="000000" w:themeColor="text1"/>
          <w:sz w:val="38"/>
          <w:szCs w:val="38"/>
          <w:rtl/>
        </w:rPr>
        <w:t xml:space="preserve">ذلك </w:t>
      </w:r>
      <w:r w:rsidRPr="003F0288">
        <w:rPr>
          <w:rFonts w:cs="HASOOB" w:hint="cs"/>
          <w:color w:val="000000" w:themeColor="text1"/>
          <w:sz w:val="38"/>
          <w:szCs w:val="38"/>
          <w:rtl/>
        </w:rPr>
        <w:t>.</w:t>
      </w:r>
      <w:proofErr w:type="gramEnd"/>
    </w:p>
    <w:p w:rsidR="00277709" w:rsidRPr="00E11498" w:rsidRDefault="00277709" w:rsidP="00E11498">
      <w:pPr>
        <w:pStyle w:val="a3"/>
        <w:numPr>
          <w:ilvl w:val="0"/>
          <w:numId w:val="52"/>
        </w:numPr>
        <w:spacing w:line="400" w:lineRule="exact"/>
        <w:ind w:left="425" w:hanging="425"/>
        <w:jc w:val="both"/>
        <w:outlineLvl w:val="0"/>
        <w:rPr>
          <w:rFonts w:cs="HASOOB"/>
          <w:color w:val="0000FF"/>
          <w:sz w:val="38"/>
          <w:szCs w:val="38"/>
          <w:rtl/>
        </w:rPr>
      </w:pPr>
      <w:r w:rsidRPr="00E11498">
        <w:rPr>
          <w:rFonts w:cs="HASOOB" w:hint="cs"/>
          <w:color w:val="0000FF"/>
          <w:sz w:val="38"/>
          <w:szCs w:val="38"/>
          <w:rtl/>
        </w:rPr>
        <w:t xml:space="preserve">أدلة " صور ضوئية من محرر عرفي مزور ". </w:t>
      </w:r>
    </w:p>
    <w:p w:rsidR="0039048C" w:rsidRDefault="00277709" w:rsidP="00E11498">
      <w:pPr>
        <w:pStyle w:val="a3"/>
        <w:numPr>
          <w:ilvl w:val="0"/>
          <w:numId w:val="70"/>
        </w:numPr>
        <w:spacing w:line="400" w:lineRule="exact"/>
        <w:ind w:left="567" w:hanging="426"/>
        <w:jc w:val="both"/>
        <w:outlineLvl w:val="0"/>
        <w:rPr>
          <w:rFonts w:cs="HASOOB"/>
          <w:color w:val="000000" w:themeColor="text1"/>
          <w:sz w:val="38"/>
          <w:szCs w:val="38"/>
        </w:rPr>
      </w:pPr>
      <w:r w:rsidRPr="00277709">
        <w:rPr>
          <w:rFonts w:cs="HASOOB" w:hint="cs"/>
          <w:color w:val="000000" w:themeColor="text1"/>
          <w:sz w:val="38"/>
          <w:szCs w:val="38"/>
          <w:rtl/>
        </w:rPr>
        <w:t>لمحكمة الموضوع أن تأخذ بالصورة الضوئية من المحرر المزور كدليل في الدعوى إذا ما اطمأنت إلى صحتها</w:t>
      </w:r>
      <w:r w:rsidR="004E3391">
        <w:rPr>
          <w:rFonts w:cs="HASOOB" w:hint="cs"/>
          <w:color w:val="000000" w:themeColor="text1"/>
          <w:sz w:val="38"/>
          <w:szCs w:val="38"/>
          <w:rtl/>
        </w:rPr>
        <w:t xml:space="preserve"> ولو كان ذلك في ظل عدم وجود الأصل </w:t>
      </w:r>
      <w:r w:rsidRPr="00277709">
        <w:rPr>
          <w:rFonts w:cs="HASOOB" w:hint="cs"/>
          <w:color w:val="000000" w:themeColor="text1"/>
          <w:sz w:val="38"/>
          <w:szCs w:val="38"/>
          <w:rtl/>
        </w:rPr>
        <w:t>.</w:t>
      </w:r>
    </w:p>
    <w:p w:rsidR="009C7302" w:rsidRPr="00E11498" w:rsidRDefault="009C7302" w:rsidP="00E11498">
      <w:pPr>
        <w:pStyle w:val="a3"/>
        <w:numPr>
          <w:ilvl w:val="0"/>
          <w:numId w:val="52"/>
        </w:numPr>
        <w:spacing w:line="400" w:lineRule="exact"/>
        <w:ind w:left="425" w:hanging="425"/>
        <w:jc w:val="both"/>
        <w:outlineLvl w:val="0"/>
        <w:rPr>
          <w:rFonts w:cs="HASOOB"/>
          <w:color w:val="0000FF"/>
          <w:sz w:val="38"/>
          <w:szCs w:val="38"/>
        </w:rPr>
      </w:pPr>
      <w:r w:rsidRPr="00E11498">
        <w:rPr>
          <w:rFonts w:cs="HASOOB" w:hint="cs"/>
          <w:color w:val="0000FF"/>
          <w:sz w:val="38"/>
          <w:szCs w:val="38"/>
          <w:rtl/>
        </w:rPr>
        <w:t xml:space="preserve">  محكمة موضوع "سلطتها </w:t>
      </w:r>
      <w:proofErr w:type="gramStart"/>
      <w:r w:rsidRPr="00E11498">
        <w:rPr>
          <w:rFonts w:cs="HASOOB" w:hint="cs"/>
          <w:color w:val="0000FF"/>
          <w:sz w:val="38"/>
          <w:szCs w:val="38"/>
          <w:rtl/>
        </w:rPr>
        <w:t>في</w:t>
      </w:r>
      <w:proofErr w:type="gramEnd"/>
      <w:r w:rsidRPr="00E11498">
        <w:rPr>
          <w:rFonts w:cs="HASOOB" w:hint="cs"/>
          <w:color w:val="0000FF"/>
          <w:sz w:val="38"/>
          <w:szCs w:val="38"/>
          <w:rtl/>
        </w:rPr>
        <w:t xml:space="preserve"> عدم الاستجابة لطلب مناقشة الخبير ".</w:t>
      </w:r>
    </w:p>
    <w:p w:rsidR="009C7302" w:rsidRDefault="009C7302" w:rsidP="00E11498">
      <w:pPr>
        <w:pStyle w:val="a3"/>
        <w:numPr>
          <w:ilvl w:val="0"/>
          <w:numId w:val="70"/>
        </w:numPr>
        <w:spacing w:line="400" w:lineRule="exact"/>
        <w:ind w:left="567" w:hanging="426"/>
        <w:jc w:val="both"/>
        <w:outlineLvl w:val="0"/>
        <w:rPr>
          <w:rFonts w:cs="HASOOB"/>
          <w:sz w:val="38"/>
          <w:szCs w:val="38"/>
        </w:rPr>
      </w:pPr>
      <w:proofErr w:type="gramStart"/>
      <w:r w:rsidRPr="009C7302">
        <w:rPr>
          <w:rFonts w:cs="HASOOB" w:hint="cs"/>
          <w:sz w:val="38"/>
          <w:szCs w:val="38"/>
          <w:rtl/>
        </w:rPr>
        <w:t>محكمة</w:t>
      </w:r>
      <w:proofErr w:type="gramEnd"/>
      <w:r w:rsidRPr="009C7302">
        <w:rPr>
          <w:rFonts w:cs="HASOOB" w:hint="cs"/>
          <w:sz w:val="38"/>
          <w:szCs w:val="38"/>
          <w:rtl/>
        </w:rPr>
        <w:t xml:space="preserve"> الموضوع لا تلتزم بإجابة طلب استدعاء الخبير </w:t>
      </w:r>
      <w:r w:rsidRPr="00E11498">
        <w:rPr>
          <w:rFonts w:cs="HASOOB" w:hint="cs"/>
          <w:color w:val="000000" w:themeColor="text1"/>
          <w:sz w:val="38"/>
          <w:szCs w:val="38"/>
          <w:rtl/>
        </w:rPr>
        <w:t>لمناقشته</w:t>
      </w:r>
      <w:r w:rsidRPr="009C7302">
        <w:rPr>
          <w:rFonts w:cs="HASOOB" w:hint="cs"/>
          <w:sz w:val="38"/>
          <w:szCs w:val="38"/>
          <w:rtl/>
        </w:rPr>
        <w:t xml:space="preserve"> ما دامت الواقعة قد وضحت لديها ولم تر هي من جانبها اتخاذ هذا الإجراء.</w:t>
      </w:r>
    </w:p>
    <w:p w:rsidR="009C7302" w:rsidRPr="00E11498" w:rsidRDefault="006D015E" w:rsidP="00E11498">
      <w:pPr>
        <w:pStyle w:val="a3"/>
        <w:numPr>
          <w:ilvl w:val="0"/>
          <w:numId w:val="52"/>
        </w:numPr>
        <w:spacing w:line="400" w:lineRule="exact"/>
        <w:ind w:left="425" w:hanging="425"/>
        <w:jc w:val="both"/>
        <w:outlineLvl w:val="0"/>
        <w:rPr>
          <w:rFonts w:cs="HASOOB"/>
          <w:color w:val="0000FF"/>
          <w:sz w:val="38"/>
          <w:szCs w:val="38"/>
        </w:rPr>
      </w:pPr>
      <w:r w:rsidRPr="00E11498">
        <w:rPr>
          <w:rFonts w:cs="HASOOB" w:hint="cs"/>
          <w:color w:val="0000FF"/>
          <w:sz w:val="38"/>
          <w:szCs w:val="38"/>
          <w:rtl/>
        </w:rPr>
        <w:t xml:space="preserve">جريمة تزوير المحرر وجريمة </w:t>
      </w:r>
      <w:proofErr w:type="gramStart"/>
      <w:r w:rsidRPr="00E11498">
        <w:rPr>
          <w:rFonts w:cs="HASOOB" w:hint="cs"/>
          <w:color w:val="0000FF"/>
          <w:sz w:val="38"/>
          <w:szCs w:val="38"/>
          <w:rtl/>
        </w:rPr>
        <w:t>استعماله .</w:t>
      </w:r>
      <w:proofErr w:type="gramEnd"/>
    </w:p>
    <w:p w:rsidR="009C7302" w:rsidRDefault="009C7302" w:rsidP="00E11498">
      <w:pPr>
        <w:pStyle w:val="a3"/>
        <w:numPr>
          <w:ilvl w:val="0"/>
          <w:numId w:val="70"/>
        </w:numPr>
        <w:spacing w:line="400" w:lineRule="exact"/>
        <w:ind w:left="567" w:hanging="426"/>
        <w:jc w:val="both"/>
        <w:outlineLvl w:val="0"/>
        <w:rPr>
          <w:rFonts w:cs="HASOOB"/>
          <w:sz w:val="38"/>
          <w:szCs w:val="38"/>
        </w:rPr>
      </w:pPr>
      <w:r w:rsidRPr="006D015E">
        <w:rPr>
          <w:rFonts w:cs="HASOOB" w:hint="cs"/>
          <w:sz w:val="38"/>
          <w:szCs w:val="38"/>
          <w:rtl/>
        </w:rPr>
        <w:lastRenderedPageBreak/>
        <w:t xml:space="preserve">قانون </w:t>
      </w:r>
      <w:proofErr w:type="gramStart"/>
      <w:r w:rsidRPr="006D015E">
        <w:rPr>
          <w:rFonts w:cs="HASOOB" w:hint="cs"/>
          <w:sz w:val="38"/>
          <w:szCs w:val="38"/>
          <w:rtl/>
        </w:rPr>
        <w:t>الجزا</w:t>
      </w:r>
      <w:proofErr w:type="gramEnd"/>
      <w:r w:rsidRPr="006D015E">
        <w:rPr>
          <w:rFonts w:cs="HASOOB" w:hint="cs"/>
          <w:sz w:val="38"/>
          <w:szCs w:val="38"/>
          <w:rtl/>
        </w:rPr>
        <w:t>ء العُماني فصل تزوير المحررات عن استعمالها فجعل من كل منها جريمة قائمة بذاتها . تفصيل ذلك .</w:t>
      </w:r>
    </w:p>
    <w:p w:rsidR="005E0E07" w:rsidRPr="00E11498" w:rsidRDefault="005E0E07" w:rsidP="00E11498">
      <w:pPr>
        <w:pStyle w:val="a3"/>
        <w:numPr>
          <w:ilvl w:val="0"/>
          <w:numId w:val="52"/>
        </w:numPr>
        <w:spacing w:line="400" w:lineRule="exact"/>
        <w:ind w:left="425" w:hanging="425"/>
        <w:jc w:val="both"/>
        <w:outlineLvl w:val="0"/>
        <w:rPr>
          <w:rFonts w:cs="HASOOB"/>
          <w:color w:val="0000FF"/>
          <w:sz w:val="38"/>
          <w:szCs w:val="38"/>
        </w:rPr>
      </w:pPr>
      <w:r w:rsidRPr="00E11498">
        <w:rPr>
          <w:rFonts w:cs="HASOOB" w:hint="cs"/>
          <w:color w:val="0000FF"/>
          <w:sz w:val="38"/>
          <w:szCs w:val="38"/>
          <w:rtl/>
        </w:rPr>
        <w:t xml:space="preserve">طعن "شرط وضوحه </w:t>
      </w:r>
      <w:proofErr w:type="gramStart"/>
      <w:r w:rsidRPr="00E11498">
        <w:rPr>
          <w:rFonts w:cs="HASOOB" w:hint="cs"/>
          <w:color w:val="0000FF"/>
          <w:sz w:val="38"/>
          <w:szCs w:val="38"/>
          <w:rtl/>
        </w:rPr>
        <w:t>وتحديده</w:t>
      </w:r>
      <w:proofErr w:type="gramEnd"/>
      <w:r w:rsidRPr="00E11498">
        <w:rPr>
          <w:rFonts w:cs="HASOOB" w:hint="cs"/>
          <w:color w:val="0000FF"/>
          <w:sz w:val="38"/>
          <w:szCs w:val="38"/>
          <w:rtl/>
        </w:rPr>
        <w:t xml:space="preserve"> ". </w:t>
      </w:r>
    </w:p>
    <w:p w:rsidR="006D015E" w:rsidRPr="005E0E07" w:rsidRDefault="005E0E07" w:rsidP="00E11498">
      <w:pPr>
        <w:pStyle w:val="a3"/>
        <w:numPr>
          <w:ilvl w:val="0"/>
          <w:numId w:val="70"/>
        </w:numPr>
        <w:spacing w:line="400" w:lineRule="exact"/>
        <w:ind w:left="567" w:hanging="426"/>
        <w:jc w:val="both"/>
        <w:outlineLvl w:val="0"/>
        <w:rPr>
          <w:rFonts w:cs="HASOOB"/>
          <w:color w:val="000000" w:themeColor="text1"/>
          <w:sz w:val="38"/>
          <w:szCs w:val="38"/>
          <w:rtl/>
        </w:rPr>
      </w:pPr>
      <w:r w:rsidRPr="005E0E07">
        <w:rPr>
          <w:rFonts w:cs="HASOOB" w:hint="cs"/>
          <w:color w:val="000000" w:themeColor="text1"/>
          <w:sz w:val="38"/>
          <w:szCs w:val="38"/>
          <w:rtl/>
        </w:rPr>
        <w:t>يجب أ</w:t>
      </w:r>
      <w:r w:rsidR="004A264A">
        <w:rPr>
          <w:rFonts w:cs="HASOOB" w:hint="cs"/>
          <w:color w:val="000000" w:themeColor="text1"/>
          <w:sz w:val="38"/>
          <w:szCs w:val="38"/>
          <w:rtl/>
        </w:rPr>
        <w:t xml:space="preserve">ن يكون </w:t>
      </w:r>
      <w:proofErr w:type="gramStart"/>
      <w:r w:rsidR="004A264A">
        <w:rPr>
          <w:rFonts w:cs="HASOOB" w:hint="cs"/>
          <w:color w:val="000000" w:themeColor="text1"/>
          <w:sz w:val="38"/>
          <w:szCs w:val="38"/>
          <w:rtl/>
        </w:rPr>
        <w:t>وجه</w:t>
      </w:r>
      <w:proofErr w:type="gramEnd"/>
      <w:r w:rsidR="004A264A">
        <w:rPr>
          <w:rFonts w:cs="HASOOB" w:hint="cs"/>
          <w:color w:val="000000" w:themeColor="text1"/>
          <w:sz w:val="38"/>
          <w:szCs w:val="38"/>
          <w:rtl/>
        </w:rPr>
        <w:t xml:space="preserve"> الطعن واضحاً ومحدداً</w:t>
      </w:r>
      <w:r w:rsidR="00903FB9">
        <w:rPr>
          <w:rFonts w:cs="HASOOB" w:hint="cs"/>
          <w:color w:val="000000" w:themeColor="text1"/>
          <w:sz w:val="38"/>
          <w:szCs w:val="38"/>
          <w:rtl/>
        </w:rPr>
        <w:t xml:space="preserve">. </w:t>
      </w:r>
      <w:proofErr w:type="gramStart"/>
      <w:r w:rsidRPr="005E0E07">
        <w:rPr>
          <w:rFonts w:cs="HASOOB" w:hint="cs"/>
          <w:color w:val="000000" w:themeColor="text1"/>
          <w:sz w:val="38"/>
          <w:szCs w:val="38"/>
          <w:rtl/>
        </w:rPr>
        <w:t>مخالفة</w:t>
      </w:r>
      <w:proofErr w:type="gramEnd"/>
      <w:r w:rsidRPr="005E0E07">
        <w:rPr>
          <w:rFonts w:cs="HASOOB" w:hint="cs"/>
          <w:color w:val="000000" w:themeColor="text1"/>
          <w:sz w:val="38"/>
          <w:szCs w:val="38"/>
          <w:rtl/>
        </w:rPr>
        <w:t xml:space="preserve"> ذلك عدم قبول.</w:t>
      </w:r>
    </w:p>
    <w:p w:rsidR="0062523B" w:rsidRPr="00E11498" w:rsidRDefault="000C12C0" w:rsidP="00E11498">
      <w:pPr>
        <w:pStyle w:val="a3"/>
        <w:numPr>
          <w:ilvl w:val="0"/>
          <w:numId w:val="51"/>
        </w:numPr>
        <w:spacing w:line="400" w:lineRule="exact"/>
        <w:ind w:left="283" w:hanging="142"/>
        <w:jc w:val="both"/>
        <w:outlineLvl w:val="0"/>
        <w:rPr>
          <w:rFonts w:cs="HASOOB"/>
          <w:color w:val="0000FF"/>
          <w:sz w:val="38"/>
          <w:szCs w:val="38"/>
        </w:rPr>
      </w:pPr>
      <w:r w:rsidRPr="00E11498">
        <w:rPr>
          <w:rFonts w:cs="HASOOB" w:hint="cs"/>
          <w:color w:val="0000FF"/>
          <w:sz w:val="38"/>
          <w:szCs w:val="38"/>
          <w:rtl/>
        </w:rPr>
        <w:t xml:space="preserve">لما كان ذلك ، وكان من المقرر أن مجرد تغيير الحقيقة في محرر عرفي كاصطناعه بإحدى الطرق المنصوص عليها في القانون كوضع امضاء مزور يكفي لجريمة التزوير متى كان المحرر صالحاً لأن يتخذ أساساً لرفع دعوى أو مخالصة عن حق ومتى كان من الممكن أن يتـرتب عليه في الوقت الذي وقع فيه تغيير الحقيقة ضرر للغير سواء أكان المزور عليه أم أي شخص آخر ولو كان هذا الضرر محتملاً وأنه لا يشتـرط في جريمة التزوير في المحرر العرفي وقوع الضرر بالفعل بل يكفي أن يكون محتملاً وأن البحث عن وجود الضرر واحتماله إنما يرجع فيه إلى الوقت الذي وقع فيه تغيير الحقيقة بغير التفات إلى ما طرأ بعد ذلك وتقدير ذلك متـروك لمحكمة الموضوع وحدها حسبما تراه من ظروف الدعوى وملابساتها لما كان ذلك وكان الثابت من الحكم المطعون فيه وأوراق الدعوى أن الطاعن قام بتزوير المستند موضوع الدعوى كمستند مخالصة عن حق في ذمته وقدمه في الدعوى المشار إليها بالحكم الابتدائي المؤيد لأسبابه والمكمل بالحكم المطعون فيه ليثبت تبرئة ذمته من حق في ذمته وهو أمر كان من الممكن أن يتـرتب عليه ضرر للمطعون ضده الثاني لو لم يتنبه إلى جحده وإنكاره ومن ثم فإن جريمة التزوير في محرر عرفي تكون قد تحققت في الأوراق وتوافرت بحقه وقد انتهى الحكم المطعون فيه </w:t>
      </w:r>
      <w:r w:rsidRPr="00E11498">
        <w:rPr>
          <w:rFonts w:cs="HASOOB" w:hint="cs"/>
          <w:color w:val="0000FF"/>
          <w:sz w:val="38"/>
          <w:szCs w:val="38"/>
          <w:rtl/>
        </w:rPr>
        <w:lastRenderedPageBreak/>
        <w:t xml:space="preserve">إلى ثبوت هذه الجريمة بحق الطاعن بعد أن بين واقعة الدعوى بياناً كافياً تتوافر به كافة العناصر والأركان القانونية لتلك الجريمة وأورد على ثبوتها بحقه أدلة وقرائن سائغة حَصَّلها تحصيلاً سليماً مما له أصل ثابت بالأوراق ومن شأنها أن تؤدي إلى ما رتبه الحكم عليها فإن ما يثيره الطاعن في ذلك الشأن لا سيما ما </w:t>
      </w:r>
      <w:r w:rsidR="00E11498">
        <w:rPr>
          <w:rFonts w:cs="HASOOB" w:hint="cs"/>
          <w:color w:val="0000FF"/>
          <w:sz w:val="38"/>
          <w:szCs w:val="38"/>
          <w:rtl/>
        </w:rPr>
        <w:t>أثاره بشأن الضرر يكون غير سديد</w:t>
      </w:r>
      <w:r w:rsidR="0062523B" w:rsidRPr="00E11498">
        <w:rPr>
          <w:rFonts w:cs="HASOOB" w:hint="cs"/>
          <w:color w:val="0000FF"/>
          <w:sz w:val="38"/>
          <w:szCs w:val="38"/>
          <w:rtl/>
        </w:rPr>
        <w:t>.</w:t>
      </w:r>
    </w:p>
    <w:p w:rsidR="007656D2" w:rsidRPr="00E11498" w:rsidRDefault="000C12C0" w:rsidP="00E11498">
      <w:pPr>
        <w:pStyle w:val="a3"/>
        <w:numPr>
          <w:ilvl w:val="0"/>
          <w:numId w:val="51"/>
        </w:numPr>
        <w:spacing w:line="400" w:lineRule="exact"/>
        <w:ind w:left="283" w:hanging="142"/>
        <w:jc w:val="both"/>
        <w:outlineLvl w:val="0"/>
        <w:rPr>
          <w:rFonts w:cs="HASOOB"/>
          <w:color w:val="0000FF"/>
          <w:sz w:val="38"/>
          <w:szCs w:val="38"/>
        </w:rPr>
      </w:pPr>
      <w:r w:rsidRPr="00E11498">
        <w:rPr>
          <w:rFonts w:cs="HASOOB" w:hint="cs"/>
          <w:color w:val="0000FF"/>
          <w:sz w:val="38"/>
          <w:szCs w:val="38"/>
          <w:rtl/>
        </w:rPr>
        <w:t xml:space="preserve"> لما كان ذلك ،  وكان من المقرر أن عدم وجود المحرر المزور لا يتـرتب عليه حتما عدم ثبوت جريمة التزوير إذ الأمر في هذا مرجعه إلى إمكان قيام الدليل على حصول التزوير ونسبته إلى المتهم وللمحكمة أن تكون عقيدتها في ذلك بكل طرق الإثبات طالما أن القانون الجنائي لم يحدد طرق إثبات معينه في دعاوى التزوير</w:t>
      </w:r>
      <w:r w:rsidR="007656D2" w:rsidRPr="00E11498">
        <w:rPr>
          <w:rFonts w:cs="HASOOB" w:hint="cs"/>
          <w:color w:val="0000FF"/>
          <w:sz w:val="38"/>
          <w:szCs w:val="38"/>
          <w:rtl/>
        </w:rPr>
        <w:t>.</w:t>
      </w:r>
    </w:p>
    <w:p w:rsidR="007656D2" w:rsidRPr="00E11498" w:rsidRDefault="000C12C0" w:rsidP="00E11498">
      <w:pPr>
        <w:pStyle w:val="a3"/>
        <w:numPr>
          <w:ilvl w:val="0"/>
          <w:numId w:val="51"/>
        </w:numPr>
        <w:spacing w:line="400" w:lineRule="exact"/>
        <w:ind w:left="283" w:hanging="142"/>
        <w:jc w:val="both"/>
        <w:outlineLvl w:val="0"/>
        <w:rPr>
          <w:rFonts w:cs="HASOOB"/>
          <w:color w:val="0000FF"/>
          <w:sz w:val="38"/>
          <w:szCs w:val="38"/>
        </w:rPr>
      </w:pPr>
      <w:r w:rsidRPr="00E11498">
        <w:rPr>
          <w:rFonts w:cs="HASOOB" w:hint="cs"/>
          <w:color w:val="0000FF"/>
          <w:sz w:val="38"/>
          <w:szCs w:val="38"/>
          <w:rtl/>
        </w:rPr>
        <w:t xml:space="preserve"> ولها أن تأخذ بالصورة الضوئية كدليل في الدعوى إذا ما اطمأنت إلى صحتها وكانت المحكمة قد اطمأنت باستدلال سائغ إلى ارتكاب المتهم جريمة التزوير لاسيما وأن المتهم لم ينكر أن الصورة الضوئية المقدمة في الدعوى هي صورة لأصل مستند كان هو قد كتبه بخط يده ولكنه فقط ينازع في أن التوقيع الذي عليه هو توقيع صحيح وصادر من المطعون ضده وهو مجادلة فيما اطمأنت إليه المحكمة من الأدلة التي ساقتها من أن هذا التوقيع ثبت تزويره على المطعون ضده ومن ثم فإن ما يثيره الطاعن في هذا الصدد لا يعدو أن يكون مجادلة في تقدير أدلة الدعوى ومبلغ اقتناع المحكمة مما يستقل به قاضي الموضوع ولا تجوز إثارته أمام المحكمة العليا </w:t>
      </w:r>
      <w:r w:rsidR="007656D2" w:rsidRPr="00E11498">
        <w:rPr>
          <w:rFonts w:cs="HASOOB" w:hint="cs"/>
          <w:color w:val="0000FF"/>
          <w:sz w:val="38"/>
          <w:szCs w:val="38"/>
          <w:rtl/>
        </w:rPr>
        <w:t>.</w:t>
      </w:r>
    </w:p>
    <w:p w:rsidR="007656D2" w:rsidRPr="00E11498" w:rsidRDefault="000C12C0" w:rsidP="00E11498">
      <w:pPr>
        <w:pStyle w:val="a3"/>
        <w:numPr>
          <w:ilvl w:val="0"/>
          <w:numId w:val="51"/>
        </w:numPr>
        <w:spacing w:line="400" w:lineRule="exact"/>
        <w:ind w:left="283" w:hanging="142"/>
        <w:jc w:val="both"/>
        <w:outlineLvl w:val="0"/>
        <w:rPr>
          <w:rFonts w:cs="HASOOB"/>
          <w:b/>
          <w:bCs/>
          <w:color w:val="0000FF"/>
          <w:sz w:val="38"/>
          <w:szCs w:val="38"/>
        </w:rPr>
      </w:pPr>
      <w:r w:rsidRPr="00E11498">
        <w:rPr>
          <w:rFonts w:cs="HASOOB" w:hint="cs"/>
          <w:color w:val="0000FF"/>
          <w:sz w:val="38"/>
          <w:szCs w:val="38"/>
          <w:rtl/>
        </w:rPr>
        <w:t xml:space="preserve"> لما كان ذلك ، وكان من المقرر أن المحكمة لا تلتزم بإجابة طلب استدعاء الخبير لمناقشته ما دامت الواقعة قد </w:t>
      </w:r>
      <w:r w:rsidRPr="00E11498">
        <w:rPr>
          <w:rFonts w:cs="HASOOB" w:hint="cs"/>
          <w:color w:val="0000FF"/>
          <w:sz w:val="38"/>
          <w:szCs w:val="38"/>
          <w:rtl/>
        </w:rPr>
        <w:lastRenderedPageBreak/>
        <w:t>وضحت لديها ولم تر هي من جانبها اتخاذ هذا الإجراء ، وكان الحكم المطعون فيه قد أطرح هذا الطلب بقوله :"وحيث إنه وعن طلب استدعاء الخبير وكانت محكمة أول درجة قد اطلعت على ذلك التقرير المقدم من خبير الدعوى وقد عول قضائه عليه لاطمئنانه على ذلك التقرير ومن ثم فلا تثريب على الحكم إن عول قضائه على ذلك التقرير لاطمئنانه إليه طالما أن هذا التقرير قد أدى إلى كشف الحقيقة وهي أن التوقيع على المستند (الإقرار) المقدم من المستأنف بالاستئناف رقم (225/2011م) والذي قدمه المستأنف للمحكمة العليا منقول بالإضافة إلى الألفاظ من أصل الاستمارة المقدمة من المستأنف على الاستئناف رقم (411/2011م) المدعي بالحق المدني وذلك عن طريق الحاسب الآلي أو عن طريق التصوير .. وكان لمحكمة الموضوع  الولاية التامة في تكوين عقيدتها من أي دليل ترتكز عليه وله صلة بالأوراق فالمحكمة تلتفت عن هذا الطلب لاطمئنانها إلى ما جاء بتقرير الخبير لسلامته وسلامة الأبحاث التي بني عليها" ، وكان هذا الذي رد به الحكم على النحو السالف سائغاً ومن ثم فإن ما يثيره الطاعن في ذلك الشأن لا يكون مقبولاً .</w:t>
      </w:r>
    </w:p>
    <w:p w:rsidR="00FC33CF" w:rsidRPr="00E11498" w:rsidRDefault="007656D2" w:rsidP="00E11498">
      <w:pPr>
        <w:pStyle w:val="a3"/>
        <w:numPr>
          <w:ilvl w:val="0"/>
          <w:numId w:val="51"/>
        </w:numPr>
        <w:spacing w:line="400" w:lineRule="exact"/>
        <w:ind w:left="283" w:hanging="142"/>
        <w:jc w:val="both"/>
        <w:outlineLvl w:val="0"/>
        <w:rPr>
          <w:rFonts w:cs="HASOOB"/>
          <w:b/>
          <w:bCs/>
          <w:color w:val="0000FF"/>
          <w:sz w:val="38"/>
          <w:szCs w:val="38"/>
        </w:rPr>
      </w:pPr>
      <w:r w:rsidRPr="00E11498">
        <w:rPr>
          <w:rFonts w:cs="HASOOB" w:hint="cs"/>
          <w:color w:val="0000FF"/>
          <w:sz w:val="38"/>
          <w:szCs w:val="38"/>
          <w:rtl/>
        </w:rPr>
        <w:t xml:space="preserve"> </w:t>
      </w:r>
      <w:r w:rsidR="000C12C0" w:rsidRPr="00E11498">
        <w:rPr>
          <w:rFonts w:cs="HASOOB" w:hint="cs"/>
          <w:color w:val="0000FF"/>
          <w:sz w:val="38"/>
          <w:szCs w:val="38"/>
          <w:rtl/>
        </w:rPr>
        <w:t xml:space="preserve">لما كان ذلك ،  وكان قانون الجزاء العُماني كما يبين من المواد التي نص عليها في الفصل الثاني من  الباب الثالث والخاص بالتزوير أنه فصل تزوير المحررات عن استعمالها فجعل من كل منها جريمة قائمة بذاتها ويتـرتب على الفصل بين التزوير والاستعمال أن مرتكب التزوير يعاقب ولو لم يستعمل الورقة المزورة وأن من يستعمل الورقة المزورة يعاقب على فعله إن كان عالماً بتزويرها ولو لم يرتكب التزوير أو يشتـرك فيه فإذا كان من ارتكب التزوير أو ساهم </w:t>
      </w:r>
      <w:r w:rsidR="000C12C0" w:rsidRPr="00E11498">
        <w:rPr>
          <w:rFonts w:cs="HASOOB" w:hint="cs"/>
          <w:color w:val="0000FF"/>
          <w:sz w:val="38"/>
          <w:szCs w:val="38"/>
          <w:rtl/>
        </w:rPr>
        <w:lastRenderedPageBreak/>
        <w:t>فيه هو الذي استعمل الورقة المزورة فإنه يكون مسؤولاً عن الجريمتين ويستحق العقاب عليهما فضلاً عن أن ما يثيره الطاعن في ذلك الشأن غير منتج له إذ الحكم وإن كان قضى بجمع عقوبتي التزوير والاستعمال بحقه إلا أنه لم يقض إلا بتنفيذ ستة أشهر من العقوبتين فقط وهما اللتان يبلغ مجموعهما ثمانية عشر شهراً ومن ثم فإن ما يثيره الطاع</w:t>
      </w:r>
      <w:r w:rsidR="005A75BC" w:rsidRPr="00E11498">
        <w:rPr>
          <w:rFonts w:cs="HASOOB" w:hint="cs"/>
          <w:color w:val="0000FF"/>
          <w:sz w:val="38"/>
          <w:szCs w:val="38"/>
          <w:rtl/>
        </w:rPr>
        <w:t>ن في ذلك الشأن يكون غير منتج في ا</w:t>
      </w:r>
      <w:r w:rsidR="00FC33CF" w:rsidRPr="00E11498">
        <w:rPr>
          <w:rFonts w:cs="HASOOB" w:hint="cs"/>
          <w:color w:val="0000FF"/>
          <w:sz w:val="38"/>
          <w:szCs w:val="38"/>
          <w:rtl/>
        </w:rPr>
        <w:t>لدعوى .</w:t>
      </w:r>
    </w:p>
    <w:p w:rsidR="000C12C0" w:rsidRPr="00E11498" w:rsidRDefault="000C12C0" w:rsidP="00E11498">
      <w:pPr>
        <w:pStyle w:val="a3"/>
        <w:numPr>
          <w:ilvl w:val="0"/>
          <w:numId w:val="51"/>
        </w:numPr>
        <w:spacing w:line="400" w:lineRule="exact"/>
        <w:ind w:left="283" w:hanging="142"/>
        <w:jc w:val="both"/>
        <w:outlineLvl w:val="0"/>
        <w:rPr>
          <w:rFonts w:cs="HASOOB"/>
          <w:b/>
          <w:bCs/>
          <w:color w:val="0000FF"/>
          <w:sz w:val="38"/>
          <w:szCs w:val="38"/>
          <w:rtl/>
        </w:rPr>
      </w:pPr>
      <w:r w:rsidRPr="00E11498">
        <w:rPr>
          <w:rFonts w:cs="HASOOB" w:hint="cs"/>
          <w:color w:val="0000FF"/>
          <w:sz w:val="38"/>
          <w:szCs w:val="38"/>
          <w:rtl/>
        </w:rPr>
        <w:t xml:space="preserve"> لما كان ذلك ، وكان من المقرر أنه يجب أن يكون وجه الطعن واضحاً ومحدداً وكان الطاعن لم يبين ماهية أوجه الدفوع التي دفع بها وأغفلها الحكم المطعون فيه إيراداً ورداً وأطلق قولاً مرسلاً في ذلك الشأن فإن ما يثيره في ذلك الخصوص لا يكون مقبولاً ، لما كان ما تقدم فإن الطعن برمته يكون على غير اساس متعيناً رفضه موضوعاً</w:t>
      </w:r>
      <w:r w:rsidR="00895391" w:rsidRPr="00E11498">
        <w:rPr>
          <w:rFonts w:cs="HASOOB" w:hint="cs"/>
          <w:b/>
          <w:bCs/>
          <w:color w:val="0000FF"/>
          <w:sz w:val="38"/>
          <w:szCs w:val="38"/>
          <w:rtl/>
        </w:rPr>
        <w:t xml:space="preserve"> .</w:t>
      </w:r>
    </w:p>
    <w:p w:rsidR="00704BA0" w:rsidRDefault="00704BA0" w:rsidP="00FF2A18">
      <w:pPr>
        <w:spacing w:line="420" w:lineRule="exact"/>
        <w:jc w:val="center"/>
        <w:outlineLvl w:val="0"/>
        <w:rPr>
          <w:rFonts w:ascii="Times New Roman" w:eastAsia="Times New Roman" w:hAnsi="Times New Roman" w:cs="HASOOB"/>
          <w:color w:val="FF0000"/>
          <w:sz w:val="38"/>
          <w:szCs w:val="38"/>
        </w:rPr>
      </w:pPr>
    </w:p>
    <w:p w:rsidR="00704BA0" w:rsidRDefault="00704BA0" w:rsidP="00FF2A18">
      <w:pPr>
        <w:spacing w:line="420" w:lineRule="exact"/>
        <w:jc w:val="center"/>
        <w:outlineLvl w:val="0"/>
        <w:rPr>
          <w:rFonts w:ascii="Times New Roman" w:eastAsia="Times New Roman" w:hAnsi="Times New Roman" w:cs="HASOOB"/>
          <w:color w:val="FF0000"/>
          <w:sz w:val="38"/>
          <w:szCs w:val="38"/>
        </w:rPr>
      </w:pPr>
    </w:p>
    <w:p w:rsidR="00FF2A18" w:rsidRPr="00FF2A18" w:rsidRDefault="00FF2A18" w:rsidP="00FF2A18">
      <w:pPr>
        <w:spacing w:line="420" w:lineRule="exact"/>
        <w:jc w:val="center"/>
        <w:outlineLvl w:val="0"/>
        <w:rPr>
          <w:rFonts w:cs="HASOOB"/>
          <w:color w:val="FF0000"/>
          <w:sz w:val="38"/>
          <w:szCs w:val="38"/>
        </w:rPr>
      </w:pPr>
      <w:r w:rsidRPr="00FF2A18">
        <w:rPr>
          <w:rFonts w:ascii="Times New Roman" w:eastAsia="Times New Roman" w:hAnsi="Times New Roman" w:cs="HASOOB" w:hint="cs"/>
          <w:color w:val="FF0000"/>
          <w:sz w:val="38"/>
          <w:szCs w:val="38"/>
          <w:rtl/>
        </w:rPr>
        <w:t xml:space="preserve">في الجلسة </w:t>
      </w:r>
      <w:proofErr w:type="gramStart"/>
      <w:r w:rsidRPr="00FF2A18">
        <w:rPr>
          <w:rFonts w:ascii="Times New Roman" w:eastAsia="Times New Roman" w:hAnsi="Times New Roman" w:cs="HASOOB" w:hint="cs"/>
          <w:color w:val="FF0000"/>
          <w:sz w:val="38"/>
          <w:szCs w:val="38"/>
          <w:rtl/>
        </w:rPr>
        <w:t>يوم</w:t>
      </w:r>
      <w:proofErr w:type="gramEnd"/>
      <w:r w:rsidRPr="00FF2A18">
        <w:rPr>
          <w:rFonts w:ascii="Times New Roman" w:eastAsia="Times New Roman" w:hAnsi="Times New Roman" w:cs="HASOOB" w:hint="cs"/>
          <w:color w:val="FF0000"/>
          <w:sz w:val="38"/>
          <w:szCs w:val="38"/>
          <w:rtl/>
        </w:rPr>
        <w:t xml:space="preserve"> الاثنين الموافق 5/ديسمبر/2011م</w:t>
      </w:r>
    </w:p>
    <w:p w:rsidR="00BD7AE6" w:rsidRPr="00FF2A18" w:rsidRDefault="00FF2A18" w:rsidP="00FF2A18">
      <w:pPr>
        <w:spacing w:line="420" w:lineRule="exact"/>
        <w:jc w:val="center"/>
        <w:outlineLvl w:val="0"/>
        <w:rPr>
          <w:rFonts w:cs="HASOOB"/>
          <w:color w:val="FF0000"/>
          <w:sz w:val="38"/>
          <w:szCs w:val="38"/>
          <w:rtl/>
        </w:rPr>
      </w:pPr>
      <w:r w:rsidRPr="00FF2A18">
        <w:rPr>
          <w:rFonts w:ascii="Times New Roman" w:eastAsia="Times New Roman" w:hAnsi="Times New Roman" w:cs="HASOOB" w:hint="cs"/>
          <w:color w:val="FF0000"/>
          <w:sz w:val="38"/>
          <w:szCs w:val="38"/>
          <w:rtl/>
        </w:rPr>
        <w:t xml:space="preserve">الطعن </w:t>
      </w:r>
      <w:proofErr w:type="gramStart"/>
      <w:r w:rsidRPr="00FF2A18">
        <w:rPr>
          <w:rFonts w:ascii="Times New Roman" w:eastAsia="Times New Roman" w:hAnsi="Times New Roman" w:cs="HASOOB" w:hint="cs"/>
          <w:color w:val="FF0000"/>
          <w:sz w:val="38"/>
          <w:szCs w:val="38"/>
          <w:rtl/>
        </w:rPr>
        <w:t>رقم</w:t>
      </w:r>
      <w:proofErr w:type="gramEnd"/>
      <w:r w:rsidRPr="00FF2A18">
        <w:rPr>
          <w:rFonts w:ascii="Times New Roman" w:eastAsia="Times New Roman" w:hAnsi="Times New Roman" w:cs="HASOOB" w:hint="cs"/>
          <w:color w:val="FF0000"/>
          <w:sz w:val="38"/>
          <w:szCs w:val="38"/>
          <w:rtl/>
        </w:rPr>
        <w:t xml:space="preserve"> 41/2011م</w:t>
      </w:r>
      <w:r w:rsidRPr="00FF2A18">
        <w:rPr>
          <w:rFonts w:ascii="Times New Roman" w:eastAsia="Times New Roman" w:hAnsi="Times New Roman" w:cs="HASOOB"/>
          <w:color w:val="FF0000"/>
          <w:sz w:val="38"/>
          <w:szCs w:val="38"/>
        </w:rPr>
        <w:t xml:space="preserve"> </w:t>
      </w:r>
      <w:r w:rsidRPr="00FF2A18">
        <w:rPr>
          <w:rFonts w:ascii="Times New Roman" w:eastAsia="Times New Roman" w:hAnsi="Times New Roman" w:cs="HASOOB" w:hint="cs"/>
          <w:color w:val="FF0000"/>
          <w:sz w:val="38"/>
          <w:szCs w:val="38"/>
          <w:rtl/>
        </w:rPr>
        <w:t>الدائرة الجزائية</w:t>
      </w:r>
    </w:p>
    <w:p w:rsidR="00BD7AE6" w:rsidRPr="00FF2A18" w:rsidRDefault="00BD7AE6" w:rsidP="00005FC6">
      <w:pPr>
        <w:spacing w:line="400" w:lineRule="exact"/>
        <w:jc w:val="both"/>
        <w:outlineLvl w:val="0"/>
        <w:rPr>
          <w:rFonts w:cs="HASOOB"/>
          <w:color w:val="0000FF"/>
          <w:sz w:val="38"/>
          <w:szCs w:val="38"/>
        </w:rPr>
      </w:pPr>
      <w:r w:rsidRPr="00FF2A18">
        <w:rPr>
          <w:rFonts w:cs="HASOOB" w:hint="cs"/>
          <w:color w:val="0000FF"/>
          <w:sz w:val="38"/>
          <w:szCs w:val="38"/>
          <w:rtl/>
        </w:rPr>
        <w:t>حكم " قص</w:t>
      </w:r>
      <w:proofErr w:type="gramStart"/>
      <w:r w:rsidRPr="00FF2A18">
        <w:rPr>
          <w:rFonts w:cs="HASOOB" w:hint="cs"/>
          <w:color w:val="0000FF"/>
          <w:sz w:val="38"/>
          <w:szCs w:val="38"/>
          <w:rtl/>
        </w:rPr>
        <w:t>ور في التسب</w:t>
      </w:r>
      <w:proofErr w:type="gramEnd"/>
      <w:r w:rsidRPr="00FF2A18">
        <w:rPr>
          <w:rFonts w:cs="HASOOB" w:hint="cs"/>
          <w:color w:val="0000FF"/>
          <w:sz w:val="38"/>
          <w:szCs w:val="38"/>
          <w:rtl/>
        </w:rPr>
        <w:t xml:space="preserve">يب . فساد في الاستدلال .قضاء بما يخالف الثابت بالأوراق </w:t>
      </w:r>
      <w:proofErr w:type="gramStart"/>
      <w:r w:rsidR="0097389B" w:rsidRPr="00FF2A18">
        <w:rPr>
          <w:rFonts w:cs="HASOOB" w:hint="cs"/>
          <w:color w:val="0000FF"/>
          <w:sz w:val="38"/>
          <w:szCs w:val="38"/>
          <w:rtl/>
        </w:rPr>
        <w:t xml:space="preserve">" </w:t>
      </w:r>
      <w:r w:rsidRPr="00FF2A18">
        <w:rPr>
          <w:rFonts w:cs="HASOOB" w:hint="cs"/>
          <w:color w:val="0000FF"/>
          <w:sz w:val="38"/>
          <w:szCs w:val="38"/>
          <w:rtl/>
        </w:rPr>
        <w:t>.</w:t>
      </w:r>
      <w:proofErr w:type="gramEnd"/>
      <w:r w:rsidRPr="00FF2A18">
        <w:rPr>
          <w:rFonts w:cs="HASOOB" w:hint="cs"/>
          <w:color w:val="0000FF"/>
          <w:sz w:val="38"/>
          <w:szCs w:val="38"/>
          <w:rtl/>
        </w:rPr>
        <w:t xml:space="preserve">  شيك " </w:t>
      </w:r>
      <w:proofErr w:type="gramStart"/>
      <w:r w:rsidRPr="00FF2A18">
        <w:rPr>
          <w:rFonts w:cs="HASOOB" w:hint="cs"/>
          <w:color w:val="0000FF"/>
          <w:sz w:val="38"/>
          <w:szCs w:val="38"/>
          <w:rtl/>
        </w:rPr>
        <w:t>أداة</w:t>
      </w:r>
      <w:proofErr w:type="gramEnd"/>
      <w:r w:rsidRPr="00FF2A18">
        <w:rPr>
          <w:rFonts w:cs="HASOOB" w:hint="cs"/>
          <w:color w:val="0000FF"/>
          <w:sz w:val="38"/>
          <w:szCs w:val="38"/>
          <w:rtl/>
        </w:rPr>
        <w:t xml:space="preserve"> ضمان ". قانون تطبيق المادة (220) من قانون الإجراءات الجزائية.</w:t>
      </w:r>
    </w:p>
    <w:p w:rsidR="001816EA" w:rsidRPr="00BD7AE6" w:rsidRDefault="001816EA" w:rsidP="0043497A">
      <w:pPr>
        <w:pStyle w:val="a3"/>
        <w:numPr>
          <w:ilvl w:val="0"/>
          <w:numId w:val="70"/>
        </w:numPr>
        <w:spacing w:line="400" w:lineRule="exact"/>
        <w:jc w:val="both"/>
        <w:outlineLvl w:val="0"/>
        <w:rPr>
          <w:rFonts w:cs="HASOOB"/>
          <w:sz w:val="38"/>
          <w:szCs w:val="38"/>
          <w:rtl/>
        </w:rPr>
      </w:pPr>
      <w:r>
        <w:rPr>
          <w:rFonts w:cs="HASOOB" w:hint="cs"/>
          <w:sz w:val="38"/>
          <w:szCs w:val="38"/>
          <w:rtl/>
        </w:rPr>
        <w:t>مخالفة الحكم</w:t>
      </w:r>
      <w:proofErr w:type="gramStart"/>
      <w:r>
        <w:rPr>
          <w:rFonts w:cs="HASOOB" w:hint="cs"/>
          <w:sz w:val="38"/>
          <w:szCs w:val="38"/>
          <w:rtl/>
        </w:rPr>
        <w:t xml:space="preserve"> لما هو</w:t>
      </w:r>
      <w:proofErr w:type="gramEnd"/>
      <w:r>
        <w:rPr>
          <w:rFonts w:cs="HASOOB" w:hint="cs"/>
          <w:sz w:val="38"/>
          <w:szCs w:val="38"/>
          <w:rtl/>
        </w:rPr>
        <w:t xml:space="preserve"> ثابت بالأوراق باستخلاصه أن الشيك أداة وفاء لا أداة ضمان رغم نص المجني عليها في صحيفة شكواها أنه أداة ضمان قصور في التسبيب وفساد في الاستدلال وقضاء</w:t>
      </w:r>
      <w:r w:rsidR="00392569">
        <w:rPr>
          <w:rFonts w:cs="HASOOB" w:hint="cs"/>
          <w:sz w:val="38"/>
          <w:szCs w:val="38"/>
          <w:rtl/>
        </w:rPr>
        <w:t xml:space="preserve"> بما يخالف </w:t>
      </w:r>
      <w:r w:rsidR="00392569">
        <w:rPr>
          <w:rFonts w:cs="HASOOB" w:hint="cs"/>
          <w:sz w:val="38"/>
          <w:szCs w:val="38"/>
          <w:rtl/>
        </w:rPr>
        <w:lastRenderedPageBreak/>
        <w:t>الثابت بالأوراق مخالفا المادة (220) من قانون الإجراءات الجزائية</w:t>
      </w:r>
      <w:r>
        <w:rPr>
          <w:rFonts w:cs="HASOOB" w:hint="cs"/>
          <w:sz w:val="38"/>
          <w:szCs w:val="38"/>
          <w:rtl/>
        </w:rPr>
        <w:t>. أثر ذلك نقض الحكم .</w:t>
      </w:r>
    </w:p>
    <w:p w:rsidR="005A3709" w:rsidRDefault="005A3709" w:rsidP="005A3709">
      <w:pPr>
        <w:spacing w:after="0" w:line="400" w:lineRule="exact"/>
        <w:jc w:val="center"/>
        <w:outlineLvl w:val="0"/>
        <w:rPr>
          <w:rFonts w:ascii="Times New Roman" w:eastAsia="Times New Roman" w:hAnsi="Times New Roman" w:cs="HASOOB"/>
          <w:b/>
          <w:bCs/>
          <w:sz w:val="38"/>
          <w:szCs w:val="38"/>
          <w:rtl/>
        </w:rPr>
      </w:pPr>
    </w:p>
    <w:p w:rsidR="00BD7AE6" w:rsidRPr="00FF2A18" w:rsidRDefault="0097389B" w:rsidP="0097389B">
      <w:pPr>
        <w:spacing w:after="0" w:line="400" w:lineRule="exact"/>
        <w:ind w:left="360"/>
        <w:jc w:val="both"/>
        <w:outlineLvl w:val="0"/>
        <w:rPr>
          <w:rFonts w:ascii="Times New Roman" w:eastAsia="Times New Roman" w:hAnsi="Times New Roman" w:cs="HASOOB"/>
          <w:color w:val="0000FF"/>
          <w:sz w:val="38"/>
          <w:szCs w:val="38"/>
          <w:rtl/>
        </w:rPr>
      </w:pPr>
      <w:r w:rsidRPr="00FF2A18">
        <w:rPr>
          <w:rFonts w:ascii="Times New Roman" w:eastAsia="Times New Roman" w:hAnsi="Times New Roman" w:cs="HASOOB" w:hint="cs"/>
          <w:color w:val="0000FF"/>
          <w:sz w:val="38"/>
          <w:szCs w:val="38"/>
          <w:rtl/>
        </w:rPr>
        <w:t>-</w:t>
      </w:r>
      <w:r w:rsidR="00BD7AE6" w:rsidRPr="00FF2A18">
        <w:rPr>
          <w:rFonts w:ascii="Times New Roman" w:eastAsia="Times New Roman" w:hAnsi="Times New Roman" w:cs="HASOOB" w:hint="cs"/>
          <w:color w:val="0000FF"/>
          <w:sz w:val="38"/>
          <w:szCs w:val="38"/>
          <w:rtl/>
        </w:rPr>
        <w:t xml:space="preserve"> لما كان ذلك وكانت المادة (220) من قانون الإجراءات الجزائية أوجبت على المحكمة أن تذكر الأسباب التي بُني عليها الحكم ومنطوقه ، وعلة التسبيب هي الضمانات التي فرضها القانون على القضاة لأنها مظهر قيامهم بما هو عليهم من واجب تدقيق البحث وإمعان النظر لتعرف الحقيقة التي يعلنونها فيما يفصلون فيه من الأقضية فيعرف المتهم لماذا أدين وتتيح للـمُجنى عليه أن يعرف لماذا برئ المتهم ، وهذا يتيح أيضاً للمحكمة تقدير قيمة الحكم و الفصل في الطعن على وجه معين . لما كان ذلك وكان الطاعن قد سبب صحيفة استئنافه أمام محكمة الاستئناف أن الشيك شيك ضمان وأنه لم يقصدا هو والمطعون ضدها الثانية أن يكون أداة وفاء بل أداة ضمان ، واستند في إثبات هذه الواقعة إلى شكوى الطاعنة التي تقر فيها بأن الشيك شيك ضمان مقابل إنجاز مرحلة من مراحل البناء بمنزلها . لما كان ذلك وكان الحكم الابتدائي المؤيد بالحكم المطعون فيه قد أسس قضاءه استناداً إلى شكوى المطعون ضدها ومن صورة الشيك ومن الظروف المحيطة بتحرير الشيك إلا أن واقع الحال يبين أن ما اعتمد عليه الحكم في الإدانة وما جاء من رد على دفع الطاعن غير سائغ ، بل يدلل أن المحكمة لم تمعن النظر إلى دفاع الطاعن ولم تنتبه إلى صحيفة شكوى المطعون ضدها الثانية إلى ضابط مركز شرطة </w:t>
      </w:r>
      <w:proofErr w:type="spellStart"/>
      <w:r w:rsidR="00BD7AE6" w:rsidRPr="00FF2A18">
        <w:rPr>
          <w:rFonts w:ascii="Times New Roman" w:eastAsia="Times New Roman" w:hAnsi="Times New Roman" w:cs="HASOOB" w:hint="cs"/>
          <w:color w:val="0000FF"/>
          <w:sz w:val="38"/>
          <w:szCs w:val="38"/>
          <w:rtl/>
        </w:rPr>
        <w:t>العذيبة</w:t>
      </w:r>
      <w:proofErr w:type="spellEnd"/>
      <w:r w:rsidR="00BD7AE6" w:rsidRPr="00FF2A18">
        <w:rPr>
          <w:rFonts w:ascii="Times New Roman" w:eastAsia="Times New Roman" w:hAnsi="Times New Roman" w:cs="HASOOB" w:hint="cs"/>
          <w:color w:val="0000FF"/>
          <w:sz w:val="38"/>
          <w:szCs w:val="38"/>
          <w:rtl/>
        </w:rPr>
        <w:t xml:space="preserve"> والتي بموجبها تحركت إجراءات الدعوى حيث ذكرت أن الطاعن استلم منها مبلغ وقدره ثلاثة آلاف واربعمائة ريال مقابل إنجاز مرحلة البناء بمنزلها بفلج الشام منطقة الأنصب وأعطاها </w:t>
      </w:r>
      <w:r w:rsidR="00BD7AE6" w:rsidRPr="00FF2A18">
        <w:rPr>
          <w:rFonts w:ascii="Times New Roman" w:eastAsia="Times New Roman" w:hAnsi="Times New Roman" w:cs="HASOOB" w:hint="cs"/>
          <w:color w:val="0000FF"/>
          <w:sz w:val="38"/>
          <w:szCs w:val="38"/>
          <w:rtl/>
        </w:rPr>
        <w:lastRenderedPageBreak/>
        <w:t xml:space="preserve">ضمان شيك مقابل المبلغ المذكور أعلاه في حالة عدم إنجاز المتفق عليه ....الخ . وحيث إن ما تضمنته الشكوى لا يجافي ما دفع به الطاعن فإنه كان على المحكمة أن تفطن لدفاع الطاعن وتتناوله برد سائغ ، إذ لا يكفي أن تورد المحكمة دفاع الخصم وترد عليه برد غير سائغ بل مخالفاً لما هو ثابت بالأوراق ، كما أن الحكم جاء قاصراً عندما وصف ظروف وملابسات تحرير الشيك أنه لم يحرر كضمان رغم أن أوراق الدعوى قد خلت مما يشير إلى ظروف وملابسات تحرير الشيك غير شكوى المطعون ضدها ، ذلك أن المحكمة لم تناقش المطعون ضدها الثانية فيما تضمنته شكواها . لما كان ذلك وكان ما ساقه الحكم المطعون فيه لتبرير قضاءه غير سائغ فضلاً عن أنه قضى على غير سند من أوراق الدعوى الأمر الذي يفقد الحكم منطقه في تكوين عقيدة المحكمة ، ذلك وإن كانت المحكمة العليا لا تراقب القاضي في تكوين قناعته فهي بلا شك لا تقره على رأيه إذا تبين لها أن ما توصل إليه جافى المنطق وأخل بالأصول المسلم بها في الاستدلال القضائي . لما كان ذلك وكان ما تقدم فإن الحكم المطعون فيه يكون معيباً بشائبة القصور في التسبيب والفساد في الاستدلال والقضاء بما يخالف الثابت بالأوراق بما يوجب نقضه وإعادة الدعوى إلى المحكمة المختصة لتفصل فيها من جديد بهيئة مغايرة . </w:t>
      </w:r>
    </w:p>
    <w:p w:rsidR="00FF2A18" w:rsidRDefault="00FF2A18">
      <w:pPr>
        <w:bidi w:val="0"/>
        <w:rPr>
          <w:rtl/>
        </w:rPr>
      </w:pPr>
      <w:r>
        <w:rPr>
          <w:rtl/>
        </w:rPr>
        <w:br w:type="page"/>
      </w:r>
    </w:p>
    <w:p w:rsidR="00FF2A18" w:rsidRPr="00FF2A18" w:rsidRDefault="00FF2A18" w:rsidP="00FF2A18">
      <w:pPr>
        <w:spacing w:line="420" w:lineRule="exact"/>
        <w:jc w:val="center"/>
        <w:outlineLvl w:val="0"/>
        <w:rPr>
          <w:rFonts w:cs="HASOOB"/>
          <w:color w:val="FF0000"/>
          <w:sz w:val="38"/>
          <w:szCs w:val="38"/>
        </w:rPr>
      </w:pPr>
      <w:r w:rsidRPr="00FF2A18">
        <w:rPr>
          <w:rFonts w:ascii="Times New Roman" w:eastAsia="Times New Roman" w:hAnsi="Times New Roman" w:cs="HASOOB" w:hint="cs"/>
          <w:color w:val="FF0000"/>
          <w:sz w:val="38"/>
          <w:szCs w:val="38"/>
          <w:rtl/>
        </w:rPr>
        <w:lastRenderedPageBreak/>
        <w:t>جلسة يوم الاثنين الموافق 5/ديسمبر/2011م</w:t>
      </w:r>
    </w:p>
    <w:p w:rsidR="00704BA0" w:rsidRDefault="00704BA0" w:rsidP="00FF2A18">
      <w:pPr>
        <w:spacing w:line="420" w:lineRule="exact"/>
        <w:jc w:val="center"/>
        <w:outlineLvl w:val="0"/>
        <w:rPr>
          <w:rFonts w:cs="HASOOB"/>
          <w:sz w:val="38"/>
          <w:szCs w:val="38"/>
        </w:rPr>
      </w:pPr>
    </w:p>
    <w:p w:rsidR="00FF2A18" w:rsidRDefault="00FF2A18" w:rsidP="00FF2A18">
      <w:pPr>
        <w:spacing w:line="420" w:lineRule="exact"/>
        <w:jc w:val="center"/>
        <w:outlineLvl w:val="0"/>
        <w:rPr>
          <w:rFonts w:cs="HASOOB"/>
          <w:color w:val="FF0000"/>
          <w:sz w:val="38"/>
          <w:szCs w:val="38"/>
        </w:rPr>
      </w:pPr>
      <w:r>
        <w:rPr>
          <w:rFonts w:cs="HASOOB"/>
          <w:color w:val="FF0000"/>
          <w:sz w:val="38"/>
          <w:szCs w:val="38"/>
        </w:rPr>
        <w:t>)</w:t>
      </w:r>
      <w:r>
        <w:rPr>
          <w:rFonts w:cs="HASOOB"/>
          <w:color w:val="FF0000"/>
          <w:sz w:val="38"/>
          <w:szCs w:val="38"/>
        </w:rPr>
        <w:tab/>
        <w:t>(</w:t>
      </w:r>
    </w:p>
    <w:p w:rsidR="00FF2A18" w:rsidRPr="00FF2A18" w:rsidRDefault="00FF2A18" w:rsidP="00FF2A18">
      <w:pPr>
        <w:spacing w:line="420" w:lineRule="exact"/>
        <w:jc w:val="center"/>
        <w:outlineLvl w:val="0"/>
        <w:rPr>
          <w:rFonts w:cs="HASOOB"/>
          <w:color w:val="FF0000"/>
          <w:sz w:val="38"/>
          <w:szCs w:val="38"/>
        </w:rPr>
      </w:pPr>
      <w:r w:rsidRPr="00FF2A18">
        <w:rPr>
          <w:rFonts w:ascii="Times New Roman" w:eastAsia="Times New Roman" w:hAnsi="Times New Roman" w:cs="HASOOB" w:hint="cs"/>
          <w:color w:val="FF0000"/>
          <w:sz w:val="38"/>
          <w:szCs w:val="38"/>
          <w:rtl/>
        </w:rPr>
        <w:t xml:space="preserve">الطعن </w:t>
      </w:r>
      <w:proofErr w:type="gramStart"/>
      <w:r w:rsidRPr="00FF2A18">
        <w:rPr>
          <w:rFonts w:ascii="Times New Roman" w:eastAsia="Times New Roman" w:hAnsi="Times New Roman" w:cs="HASOOB" w:hint="cs"/>
          <w:color w:val="FF0000"/>
          <w:sz w:val="38"/>
          <w:szCs w:val="38"/>
          <w:rtl/>
        </w:rPr>
        <w:t>رقم</w:t>
      </w:r>
      <w:proofErr w:type="gramEnd"/>
      <w:r w:rsidRPr="00FF2A18">
        <w:rPr>
          <w:rFonts w:ascii="Times New Roman" w:eastAsia="Times New Roman" w:hAnsi="Times New Roman" w:cs="HASOOB" w:hint="cs"/>
          <w:color w:val="FF0000"/>
          <w:sz w:val="38"/>
          <w:szCs w:val="38"/>
          <w:rtl/>
        </w:rPr>
        <w:t xml:space="preserve"> 280/2011م</w:t>
      </w:r>
      <w:r w:rsidRPr="00FF2A18">
        <w:rPr>
          <w:rFonts w:ascii="Times New Roman" w:eastAsia="Times New Roman" w:hAnsi="Times New Roman" w:cs="HASOOB"/>
          <w:color w:val="FF0000"/>
          <w:sz w:val="38"/>
          <w:szCs w:val="38"/>
        </w:rPr>
        <w:t xml:space="preserve"> </w:t>
      </w:r>
      <w:r w:rsidRPr="00FF2A18">
        <w:rPr>
          <w:rFonts w:ascii="Times New Roman" w:eastAsia="Times New Roman" w:hAnsi="Times New Roman" w:cs="HASOOB" w:hint="cs"/>
          <w:color w:val="FF0000"/>
          <w:sz w:val="38"/>
          <w:szCs w:val="38"/>
          <w:rtl/>
        </w:rPr>
        <w:t>الدائرة الجزائية</w:t>
      </w:r>
    </w:p>
    <w:p w:rsidR="004772F2" w:rsidRPr="00FF2A18" w:rsidRDefault="004772F2" w:rsidP="00A34B99">
      <w:pPr>
        <w:pStyle w:val="a3"/>
        <w:numPr>
          <w:ilvl w:val="0"/>
          <w:numId w:val="54"/>
        </w:numPr>
        <w:spacing w:line="400" w:lineRule="exact"/>
        <w:outlineLvl w:val="0"/>
        <w:rPr>
          <w:rFonts w:cs="HASOOB"/>
          <w:color w:val="0000FF"/>
          <w:sz w:val="38"/>
          <w:szCs w:val="38"/>
        </w:rPr>
      </w:pPr>
      <w:r w:rsidRPr="00FF2A18">
        <w:rPr>
          <w:rFonts w:cs="HASOOB" w:hint="cs"/>
          <w:color w:val="0000FF"/>
          <w:sz w:val="38"/>
          <w:szCs w:val="38"/>
          <w:rtl/>
        </w:rPr>
        <w:t xml:space="preserve">عقد تأمين " طرف ثالث. </w:t>
      </w:r>
      <w:proofErr w:type="gramStart"/>
      <w:r w:rsidR="00E208D6" w:rsidRPr="00FF2A18">
        <w:rPr>
          <w:rFonts w:cs="HASOOB" w:hint="cs"/>
          <w:color w:val="0000FF"/>
          <w:sz w:val="38"/>
          <w:szCs w:val="38"/>
          <w:rtl/>
        </w:rPr>
        <w:t>ملحق</w:t>
      </w:r>
      <w:proofErr w:type="gramEnd"/>
      <w:r w:rsidR="00E208D6" w:rsidRPr="00FF2A18">
        <w:rPr>
          <w:rFonts w:cs="HASOOB" w:hint="cs"/>
          <w:color w:val="0000FF"/>
          <w:sz w:val="38"/>
          <w:szCs w:val="38"/>
          <w:rtl/>
        </w:rPr>
        <w:t xml:space="preserve"> الحوادث الشخصية ". قانون " تطبيق </w:t>
      </w:r>
      <w:proofErr w:type="gramStart"/>
      <w:r w:rsidR="00E208D6" w:rsidRPr="00FF2A18">
        <w:rPr>
          <w:rFonts w:cs="HASOOB" w:hint="cs"/>
          <w:color w:val="0000FF"/>
          <w:sz w:val="38"/>
          <w:szCs w:val="38"/>
          <w:rtl/>
        </w:rPr>
        <w:t>المادتين</w:t>
      </w:r>
      <w:proofErr w:type="gramEnd"/>
      <w:r w:rsidR="00E208D6" w:rsidRPr="00FF2A18">
        <w:rPr>
          <w:rFonts w:cs="HASOOB" w:hint="cs"/>
          <w:color w:val="0000FF"/>
          <w:sz w:val="38"/>
          <w:szCs w:val="38"/>
          <w:rtl/>
        </w:rPr>
        <w:t xml:space="preserve"> (1 و2/أ) من قانون تأمين المركبات ".</w:t>
      </w:r>
    </w:p>
    <w:p w:rsidR="004772F2" w:rsidRDefault="004772F2" w:rsidP="004772F2">
      <w:pPr>
        <w:pStyle w:val="a3"/>
        <w:spacing w:line="400" w:lineRule="exact"/>
        <w:ind w:left="1440"/>
        <w:outlineLvl w:val="0"/>
        <w:rPr>
          <w:rFonts w:cs="HASOOB"/>
          <w:color w:val="548DD4" w:themeColor="text2" w:themeTint="99"/>
          <w:sz w:val="38"/>
          <w:szCs w:val="38"/>
        </w:rPr>
      </w:pPr>
    </w:p>
    <w:p w:rsidR="004772F2" w:rsidRDefault="004772F2" w:rsidP="0043497A">
      <w:pPr>
        <w:pStyle w:val="a3"/>
        <w:numPr>
          <w:ilvl w:val="0"/>
          <w:numId w:val="70"/>
        </w:numPr>
        <w:spacing w:line="400" w:lineRule="exact"/>
        <w:outlineLvl w:val="0"/>
        <w:rPr>
          <w:rFonts w:cs="HASOOB"/>
          <w:sz w:val="38"/>
          <w:szCs w:val="38"/>
        </w:rPr>
      </w:pPr>
      <w:r>
        <w:rPr>
          <w:rFonts w:cs="HASOOB" w:hint="cs"/>
          <w:color w:val="548DD4" w:themeColor="text2" w:themeTint="99"/>
          <w:sz w:val="38"/>
          <w:szCs w:val="38"/>
          <w:rtl/>
        </w:rPr>
        <w:t xml:space="preserve"> </w:t>
      </w:r>
      <w:r w:rsidRPr="004772F2">
        <w:rPr>
          <w:rFonts w:cs="HASOOB" w:hint="cs"/>
          <w:sz w:val="38"/>
          <w:szCs w:val="38"/>
          <w:rtl/>
        </w:rPr>
        <w:t>عدم شمول عقد التأمين بلا ملحق حوادث شخصية خاص بالأسرة للتعويض عن إصابات المصابين ودية الهالكين من أسرة مرتكب الحادث</w:t>
      </w:r>
      <w:r w:rsidR="00AC2442">
        <w:rPr>
          <w:rFonts w:cs="HASOOB" w:hint="cs"/>
          <w:sz w:val="38"/>
          <w:szCs w:val="38"/>
          <w:rtl/>
        </w:rPr>
        <w:t xml:space="preserve"> المؤمن </w:t>
      </w:r>
      <w:proofErr w:type="gramStart"/>
      <w:r w:rsidR="00AC2442">
        <w:rPr>
          <w:rFonts w:cs="HASOOB" w:hint="cs"/>
          <w:sz w:val="38"/>
          <w:szCs w:val="38"/>
          <w:rtl/>
        </w:rPr>
        <w:t>له</w:t>
      </w:r>
      <w:r w:rsidRPr="004772F2">
        <w:rPr>
          <w:rFonts w:cs="HASOOB" w:hint="cs"/>
          <w:sz w:val="38"/>
          <w:szCs w:val="38"/>
          <w:rtl/>
        </w:rPr>
        <w:t xml:space="preserve"> .</w:t>
      </w:r>
      <w:proofErr w:type="gramEnd"/>
      <w:r w:rsidRPr="004772F2">
        <w:rPr>
          <w:rFonts w:cs="HASOOB" w:hint="cs"/>
          <w:sz w:val="38"/>
          <w:szCs w:val="38"/>
          <w:rtl/>
        </w:rPr>
        <w:t xml:space="preserve">علة </w:t>
      </w:r>
      <w:proofErr w:type="gramStart"/>
      <w:r w:rsidRPr="004772F2">
        <w:rPr>
          <w:rFonts w:cs="HASOOB" w:hint="cs"/>
          <w:sz w:val="38"/>
          <w:szCs w:val="38"/>
          <w:rtl/>
        </w:rPr>
        <w:t>ذلك .</w:t>
      </w:r>
      <w:proofErr w:type="gramEnd"/>
    </w:p>
    <w:p w:rsidR="004772F2" w:rsidRDefault="004772F2" w:rsidP="004772F2">
      <w:pPr>
        <w:pStyle w:val="a3"/>
        <w:spacing w:line="400" w:lineRule="exact"/>
        <w:ind w:left="360"/>
        <w:outlineLvl w:val="0"/>
        <w:rPr>
          <w:rFonts w:cs="HASOOB"/>
          <w:sz w:val="38"/>
          <w:szCs w:val="38"/>
        </w:rPr>
      </w:pPr>
    </w:p>
    <w:p w:rsidR="004772F2" w:rsidRPr="00FF2A18" w:rsidRDefault="003D6167" w:rsidP="00A34B99">
      <w:pPr>
        <w:pStyle w:val="a3"/>
        <w:numPr>
          <w:ilvl w:val="0"/>
          <w:numId w:val="54"/>
        </w:numPr>
        <w:spacing w:line="400" w:lineRule="exact"/>
        <w:outlineLvl w:val="0"/>
        <w:rPr>
          <w:rFonts w:cs="HASOOB"/>
          <w:color w:val="0000FF"/>
          <w:sz w:val="38"/>
          <w:szCs w:val="38"/>
        </w:rPr>
      </w:pPr>
      <w:r w:rsidRPr="00FF2A18">
        <w:rPr>
          <w:rFonts w:cs="HASOOB" w:hint="cs"/>
          <w:color w:val="0000FF"/>
          <w:sz w:val="38"/>
          <w:szCs w:val="38"/>
          <w:rtl/>
        </w:rPr>
        <w:t xml:space="preserve"> أدلة "</w:t>
      </w:r>
      <w:proofErr w:type="gramStart"/>
      <w:r w:rsidRPr="00FF2A18">
        <w:rPr>
          <w:rFonts w:cs="HASOOB" w:hint="cs"/>
          <w:color w:val="0000FF"/>
          <w:sz w:val="38"/>
          <w:szCs w:val="38"/>
          <w:rtl/>
        </w:rPr>
        <w:t>إقرار</w:t>
      </w:r>
      <w:proofErr w:type="gramEnd"/>
      <w:r w:rsidRPr="00FF2A18">
        <w:rPr>
          <w:rFonts w:cs="HASOOB" w:hint="cs"/>
          <w:color w:val="0000FF"/>
          <w:sz w:val="38"/>
          <w:szCs w:val="38"/>
          <w:rtl/>
        </w:rPr>
        <w:t xml:space="preserve">". </w:t>
      </w:r>
      <w:proofErr w:type="gramStart"/>
      <w:r w:rsidRPr="00FF2A18">
        <w:rPr>
          <w:rFonts w:cs="HASOOB" w:hint="cs"/>
          <w:color w:val="0000FF"/>
          <w:sz w:val="38"/>
          <w:szCs w:val="38"/>
          <w:rtl/>
        </w:rPr>
        <w:t>قاعدة</w:t>
      </w:r>
      <w:proofErr w:type="gramEnd"/>
      <w:r w:rsidRPr="00FF2A18">
        <w:rPr>
          <w:rFonts w:cs="HASOOB" w:hint="cs"/>
          <w:color w:val="0000FF"/>
          <w:sz w:val="38"/>
          <w:szCs w:val="38"/>
          <w:rtl/>
        </w:rPr>
        <w:t xml:space="preserve"> لا إنكار بعد إقرار " استثناء".</w:t>
      </w:r>
    </w:p>
    <w:p w:rsidR="004860AF" w:rsidRDefault="004860AF" w:rsidP="004860AF">
      <w:pPr>
        <w:pStyle w:val="a3"/>
        <w:spacing w:line="400" w:lineRule="exact"/>
        <w:ind w:left="1440"/>
        <w:outlineLvl w:val="0"/>
        <w:rPr>
          <w:rFonts w:cs="HASOOB"/>
          <w:color w:val="548DD4" w:themeColor="text2" w:themeTint="99"/>
          <w:sz w:val="38"/>
          <w:szCs w:val="38"/>
        </w:rPr>
      </w:pPr>
    </w:p>
    <w:p w:rsidR="004772F2" w:rsidRPr="004860AF" w:rsidRDefault="003D6167" w:rsidP="0043497A">
      <w:pPr>
        <w:pStyle w:val="a3"/>
        <w:numPr>
          <w:ilvl w:val="0"/>
          <w:numId w:val="70"/>
        </w:numPr>
        <w:spacing w:line="400" w:lineRule="exact"/>
        <w:outlineLvl w:val="0"/>
        <w:rPr>
          <w:rFonts w:cs="HASOOB"/>
          <w:sz w:val="38"/>
          <w:szCs w:val="38"/>
        </w:rPr>
      </w:pPr>
      <w:r w:rsidRPr="004860AF">
        <w:rPr>
          <w:rFonts w:cs="HASOOB" w:hint="cs"/>
          <w:sz w:val="38"/>
          <w:szCs w:val="38"/>
          <w:rtl/>
        </w:rPr>
        <w:t xml:space="preserve"> إقرار محامي شركة التأمين المدعى عليها بالتعويض رغم عدم تغطية عقد التأمين له غير معتبر إذ شرط الإقرار أن يكون متفقاً مع الواقع وغير مخالف </w:t>
      </w:r>
      <w:proofErr w:type="gramStart"/>
      <w:r w:rsidRPr="004860AF">
        <w:rPr>
          <w:rFonts w:cs="HASOOB" w:hint="cs"/>
          <w:sz w:val="38"/>
          <w:szCs w:val="38"/>
          <w:rtl/>
        </w:rPr>
        <w:t>للقانون .</w:t>
      </w:r>
      <w:proofErr w:type="gramEnd"/>
      <w:r w:rsidRPr="004860AF">
        <w:rPr>
          <w:rFonts w:cs="HASOOB" w:hint="cs"/>
          <w:sz w:val="38"/>
          <w:szCs w:val="38"/>
          <w:rtl/>
        </w:rPr>
        <w:t xml:space="preserve"> أثر ذلك . </w:t>
      </w:r>
    </w:p>
    <w:p w:rsidR="004772F2" w:rsidRPr="004772F2" w:rsidRDefault="004772F2" w:rsidP="004772F2">
      <w:pPr>
        <w:spacing w:line="400" w:lineRule="exact"/>
        <w:ind w:left="360"/>
        <w:outlineLvl w:val="0"/>
        <w:rPr>
          <w:rFonts w:eastAsia="Times New Roman" w:cs="HASOOB"/>
          <w:sz w:val="38"/>
          <w:szCs w:val="38"/>
          <w:rtl/>
        </w:rPr>
      </w:pPr>
    </w:p>
    <w:p w:rsidR="004772F2" w:rsidRPr="00FF2A18" w:rsidRDefault="004772F2" w:rsidP="00A34B99">
      <w:pPr>
        <w:pStyle w:val="a3"/>
        <w:numPr>
          <w:ilvl w:val="0"/>
          <w:numId w:val="53"/>
        </w:numPr>
        <w:spacing w:line="400" w:lineRule="exact"/>
        <w:jc w:val="both"/>
        <w:outlineLvl w:val="0"/>
        <w:rPr>
          <w:rFonts w:cs="HASOOB"/>
          <w:b/>
          <w:bCs/>
          <w:color w:val="0000FF"/>
          <w:sz w:val="38"/>
          <w:szCs w:val="38"/>
        </w:rPr>
      </w:pPr>
      <w:r w:rsidRPr="00FF2A18">
        <w:rPr>
          <w:rFonts w:cs="HASOOB" w:hint="cs"/>
          <w:color w:val="0000FF"/>
          <w:sz w:val="38"/>
          <w:szCs w:val="38"/>
          <w:rtl/>
        </w:rPr>
        <w:t xml:space="preserve">وحيث إنه من المقرر أن العقد شريعة المتعاقدين ، لما كان ذلك ، وكانت المادة (2/أ) من قانون تأمين المركبات الصادر بالمرسوم السلطاني رقم 34/94 </w:t>
      </w:r>
      <w:r w:rsidRPr="00FF2A18">
        <w:rPr>
          <w:rFonts w:cs="HASOOB" w:hint="cs"/>
          <w:color w:val="0000FF"/>
          <w:sz w:val="38"/>
          <w:szCs w:val="38"/>
          <w:rtl/>
        </w:rPr>
        <w:lastRenderedPageBreak/>
        <w:t xml:space="preserve">قضت على أنه "يجب تأمين جميع المركبات لصالح الغير وفق أحكام هذا القانون والقواعد التي يصدر بها قرار من الوزير لتنظيم إبرامه" ونصت المادة (1) من ذات القانون على أن الغير أو الطرف الثالث : هو كل شخص غير المؤمن له ومن في حكمه وغير أفراد أسرتيهما ولو كان ذلك الشخص من العاملين لدى مالك المركبة ونصت ذات المادة على أن الأسرة هي والدا المؤمن له وزوجته وأبناؤه كما نصت المادة (1) من القرار الوزاري رقم 99/95 وتعديلاته الصادر بإصدار قواعد تأمين المركبات على أن :يتم التأمين الإجباري على المركبات والتأمين الشامل بموجب وثيقة تأمين موحدة تصدر مع جدول الوثيقة على أن يرافق الوثيقة ملحق الحوادث الشخصية في حالة الاتفاق على امتداد التغطية لتشمله كتأمين اختياري كما نصت المادة (2/أ/1) من ذات القانون على أن التأمين الإجباري (1) لصالح الغير : ـ يغطي هذا التأمين كل ما يقع للغير من وفاة أو إصابات بدنية ومصاريف علاج الإصابات البدنية من جراء الحادث بما فيها مصاريف الإسعافات الأولية أياً كانت درجة الإصابة وكذلك الأضرار المادية(2)للمؤمن له ومن في حكمه وأفراد أسرتيهما يغطي هذا التأمين ـ الإجباري ـ مصاريف علاج الإصابات البدنية التي تقع للمؤمن له ومن في حكمه وأفراد أسرتيهما بما فيها مصاريف الإسعافات الأولية أياً كانت درجة الإصابة وذلك في حدود المبلغ المبين بجدول وثيقة التأمين كما نصت الفقرة (ج) من تلك المادة على أن يغطي ملحق الحوادث الشخصية ما ينتج عن حوادث المرور من </w:t>
      </w:r>
      <w:r w:rsidRPr="00FF2A18">
        <w:rPr>
          <w:rFonts w:cs="HASOOB" w:hint="cs"/>
          <w:color w:val="0000FF"/>
          <w:sz w:val="38"/>
          <w:szCs w:val="38"/>
          <w:rtl/>
        </w:rPr>
        <w:lastRenderedPageBreak/>
        <w:t xml:space="preserve">وفاة أو إصابات بدنية لمالك المركبة وقائدها وأسرتيهما في الحدود المتفق عليهــــا" ، لما كان ذلك ،  وكـــــــان الثابت من أوراق الدعــــوى أن الهالكتين هما ابنة وزوجة المتهم ـ المطعون ضده الأول ـ ومن ثم فإنه وعملاً بما تقدم فإنهما لا يكونان من الغير أي طرف ثالث وإنما هما من أفراد أسرة المتهم المؤمن له ويجب أن يتم تعويض ورثتهما على هذا الأساس ، ولما كان ذلك ، فإن الهالكتين بلقيس بنت فهد وأسماء بنت عبدالله بن سيف وهما ابنة وزوجة المطعون ضده الأول فهد بن محمد بن قحطان </w:t>
      </w:r>
      <w:proofErr w:type="spellStart"/>
      <w:r w:rsidRPr="00FF2A18">
        <w:rPr>
          <w:rFonts w:cs="HASOOB" w:hint="cs"/>
          <w:color w:val="0000FF"/>
          <w:sz w:val="38"/>
          <w:szCs w:val="38"/>
          <w:rtl/>
        </w:rPr>
        <w:t>البطاشي</w:t>
      </w:r>
      <w:proofErr w:type="spellEnd"/>
      <w:r w:rsidRPr="00FF2A18">
        <w:rPr>
          <w:rFonts w:cs="HASOOB" w:hint="cs"/>
          <w:color w:val="0000FF"/>
          <w:sz w:val="38"/>
          <w:szCs w:val="38"/>
          <w:rtl/>
        </w:rPr>
        <w:t xml:space="preserve"> سائق المركبة المتسببة في الحادث محل الواقعة وفقاً لنصوص القانون سالفة البيان لا يعدان من الغير أي طرف ثالث بالنسبة للمطعون ضده الأول مرتكب الحادث وإنما هما من أفراد أسرته ومن ثم فإنه لا يستحق عنهما التعويض المقرر قانوناً للغير ـ الطرف الثالث ـ لما كان ذلك ، وكان الثابت أيضاً من وثيقة التأمين في تاريخ ارتكاب الحادث أنه لم يتم التأمين على قائد المركبة وأفراد أسرته بموجب ملحق الحوادث الشخصية وهو تأمين اختياري يتم بين طرفي عقد التأمين ومن ثم فإنهما أيضاً لا يستحق عنهما تعويض ملحق الحوادث الشخصية . </w:t>
      </w:r>
    </w:p>
    <w:p w:rsidR="009101E5" w:rsidRPr="00FF2A18" w:rsidRDefault="004772F2" w:rsidP="00FF2A18">
      <w:pPr>
        <w:pStyle w:val="a3"/>
        <w:numPr>
          <w:ilvl w:val="0"/>
          <w:numId w:val="53"/>
        </w:numPr>
        <w:spacing w:line="400" w:lineRule="exact"/>
        <w:jc w:val="both"/>
        <w:outlineLvl w:val="0"/>
        <w:rPr>
          <w:rFonts w:cs="HASOOB"/>
          <w:b/>
          <w:bCs/>
          <w:color w:val="0000FF"/>
          <w:sz w:val="38"/>
          <w:szCs w:val="38"/>
          <w:rtl/>
        </w:rPr>
      </w:pPr>
      <w:r w:rsidRPr="00FF2A18">
        <w:rPr>
          <w:rFonts w:cs="HASOOB" w:hint="cs"/>
          <w:color w:val="0000FF"/>
          <w:sz w:val="38"/>
          <w:szCs w:val="38"/>
          <w:rtl/>
        </w:rPr>
        <w:t xml:space="preserve">ولا ينال من ذلك إقرار محامي الشركة الطاعنة على النحو الثابت بالحكم المطعون فيه باستعداد موكلته بتعويض ورثة الهالكتين في حدود عشرة آلاف ريال عُماني في حدود ما </w:t>
      </w:r>
      <w:proofErr w:type="spellStart"/>
      <w:r w:rsidRPr="00FF2A18">
        <w:rPr>
          <w:rFonts w:cs="HASOOB" w:hint="cs"/>
          <w:color w:val="0000FF"/>
          <w:sz w:val="38"/>
          <w:szCs w:val="38"/>
          <w:rtl/>
        </w:rPr>
        <w:t>يقتضيه</w:t>
      </w:r>
      <w:proofErr w:type="spellEnd"/>
      <w:r w:rsidRPr="00FF2A18">
        <w:rPr>
          <w:rFonts w:cs="HASOOB" w:hint="cs"/>
          <w:color w:val="0000FF"/>
          <w:sz w:val="38"/>
          <w:szCs w:val="38"/>
          <w:rtl/>
        </w:rPr>
        <w:t xml:space="preserve"> ملحق الحوادث الشخصية لأنه من المقرر أن الإقرار لابد أن يكون متفقاً مع الواقع وغير مخالف للقانون ، ولما كان الثابت من </w:t>
      </w:r>
      <w:r w:rsidRPr="00FF2A18">
        <w:rPr>
          <w:rFonts w:cs="HASOOB" w:hint="cs"/>
          <w:color w:val="0000FF"/>
          <w:sz w:val="38"/>
          <w:szCs w:val="38"/>
          <w:rtl/>
        </w:rPr>
        <w:lastRenderedPageBreak/>
        <w:t xml:space="preserve">وثيقة التأمين الخاصة بالسيارة مرتكبة الحادث في تاريخ ارتكاب الحادث أنها خلت من ملحق الحوادث الشخصية ومن ثم فلا مجال للقول لا إنكار بعد إقرار ، لما كان ما تقدم ، فإن دفاع الطاعنة يكون قد جاء سديداً لاتفاقه وصحيح القانون وتكون الدعوى المدنية المقامة من ورثة الهالكتين المطعون ضدهما الثانية والثالثة في مواجهة الشركة الطاعنة قد أقيمت على غير سند من القانون الأمر الذي يتعين معه رفض الدعوى المدنية موضوع الطعن في مواجهة الشركة الطاعنة مع إلزام رافعيها بالمصروفات المدنية ورد مبلغ الكفالة للطاعنة . </w:t>
      </w:r>
    </w:p>
    <w:p w:rsidR="00704BA0" w:rsidRDefault="00704BA0" w:rsidP="002802C6">
      <w:pPr>
        <w:spacing w:after="0" w:line="420" w:lineRule="exact"/>
        <w:jc w:val="center"/>
        <w:outlineLvl w:val="0"/>
        <w:rPr>
          <w:rFonts w:ascii="Times New Roman" w:eastAsia="Times New Roman" w:hAnsi="Times New Roman" w:cs="HASOOB"/>
          <w:color w:val="FF0000"/>
          <w:sz w:val="38"/>
          <w:szCs w:val="38"/>
        </w:rPr>
      </w:pPr>
    </w:p>
    <w:p w:rsidR="00176711" w:rsidRPr="0001610F" w:rsidRDefault="00FF2A18" w:rsidP="002802C6">
      <w:pPr>
        <w:spacing w:after="0" w:line="420" w:lineRule="exact"/>
        <w:jc w:val="center"/>
        <w:outlineLvl w:val="0"/>
        <w:rPr>
          <w:color w:val="FF0000"/>
          <w:rtl/>
        </w:rPr>
      </w:pPr>
      <w:r w:rsidRPr="0001610F">
        <w:rPr>
          <w:rFonts w:ascii="Times New Roman" w:eastAsia="Times New Roman" w:hAnsi="Times New Roman" w:cs="HASOOB" w:hint="cs"/>
          <w:color w:val="FF0000"/>
          <w:sz w:val="38"/>
          <w:szCs w:val="38"/>
          <w:rtl/>
        </w:rPr>
        <w:t>جلسة</w:t>
      </w:r>
      <w:r w:rsidR="00813F37" w:rsidRPr="0001610F">
        <w:rPr>
          <w:rFonts w:ascii="Times New Roman" w:eastAsia="Times New Roman" w:hAnsi="Times New Roman" w:cs="HASOOB" w:hint="cs"/>
          <w:color w:val="FF0000"/>
          <w:sz w:val="38"/>
          <w:szCs w:val="38"/>
          <w:rtl/>
        </w:rPr>
        <w:t xml:space="preserve"> يوم الاثنين</w:t>
      </w:r>
      <w:r w:rsidR="0001610F" w:rsidRPr="0001610F">
        <w:rPr>
          <w:rFonts w:ascii="Times New Roman" w:eastAsia="Times New Roman" w:hAnsi="Times New Roman" w:cs="HASOOB" w:hint="cs"/>
          <w:color w:val="FF0000"/>
          <w:sz w:val="38"/>
          <w:szCs w:val="38"/>
          <w:rtl/>
        </w:rPr>
        <w:t>12/ديسمبر/2011م</w:t>
      </w:r>
    </w:p>
    <w:p w:rsidR="00FF2A18" w:rsidRDefault="00FF2A18" w:rsidP="00FF2A18">
      <w:pPr>
        <w:spacing w:after="0" w:line="440" w:lineRule="exact"/>
        <w:jc w:val="both"/>
        <w:outlineLvl w:val="0"/>
        <w:rPr>
          <w:rFonts w:ascii="Times New Roman" w:eastAsia="Times New Roman" w:hAnsi="Times New Roman" w:cs="HASOOB"/>
          <w:sz w:val="38"/>
          <w:szCs w:val="38"/>
        </w:rPr>
      </w:pPr>
    </w:p>
    <w:p w:rsidR="00176711" w:rsidRPr="0001610F" w:rsidRDefault="0001610F" w:rsidP="0001610F">
      <w:pPr>
        <w:spacing w:line="420" w:lineRule="exact"/>
        <w:jc w:val="center"/>
        <w:outlineLvl w:val="0"/>
        <w:rPr>
          <w:rFonts w:cs="HASOOB"/>
          <w:color w:val="FF0000"/>
          <w:sz w:val="38"/>
          <w:szCs w:val="38"/>
          <w:rtl/>
          <w:lang w:bidi="ar-OM"/>
        </w:rPr>
      </w:pPr>
      <w:r w:rsidRPr="0001610F">
        <w:rPr>
          <w:rFonts w:ascii="Times New Roman" w:eastAsia="Times New Roman" w:hAnsi="Times New Roman" w:cs="HASOOB" w:hint="cs"/>
          <w:color w:val="FF0000"/>
          <w:sz w:val="38"/>
          <w:szCs w:val="38"/>
          <w:rtl/>
        </w:rPr>
        <w:t xml:space="preserve">الطعن </w:t>
      </w:r>
      <w:proofErr w:type="gramStart"/>
      <w:r w:rsidRPr="0001610F">
        <w:rPr>
          <w:rFonts w:ascii="Times New Roman" w:eastAsia="Times New Roman" w:hAnsi="Times New Roman" w:cs="HASOOB" w:hint="cs"/>
          <w:color w:val="FF0000"/>
          <w:sz w:val="38"/>
          <w:szCs w:val="38"/>
          <w:rtl/>
        </w:rPr>
        <w:t>رقم</w:t>
      </w:r>
      <w:proofErr w:type="gramEnd"/>
      <w:r w:rsidRPr="0001610F">
        <w:rPr>
          <w:rFonts w:ascii="Times New Roman" w:eastAsia="Times New Roman" w:hAnsi="Times New Roman" w:cs="HASOOB" w:hint="cs"/>
          <w:color w:val="FF0000"/>
          <w:sz w:val="38"/>
          <w:szCs w:val="38"/>
          <w:rtl/>
        </w:rPr>
        <w:t xml:space="preserve"> 305/2011م</w:t>
      </w:r>
      <w:r>
        <w:rPr>
          <w:rFonts w:ascii="Times New Roman" w:eastAsia="Times New Roman" w:hAnsi="Times New Roman" w:cs="HASOOB"/>
          <w:color w:val="FF0000"/>
          <w:sz w:val="38"/>
          <w:szCs w:val="38"/>
        </w:rPr>
        <w:t xml:space="preserve"> </w:t>
      </w:r>
      <w:r w:rsidRPr="0001610F">
        <w:rPr>
          <w:rFonts w:ascii="Times New Roman" w:eastAsia="Times New Roman" w:hAnsi="Times New Roman" w:cs="HASOOB" w:hint="cs"/>
          <w:color w:val="FF0000"/>
          <w:sz w:val="38"/>
          <w:szCs w:val="38"/>
          <w:rtl/>
        </w:rPr>
        <w:t>الدائرة الجزائية</w:t>
      </w:r>
    </w:p>
    <w:p w:rsidR="002F7717" w:rsidRPr="0001610F" w:rsidRDefault="007468F1" w:rsidP="00A34B99">
      <w:pPr>
        <w:pStyle w:val="a3"/>
        <w:numPr>
          <w:ilvl w:val="0"/>
          <w:numId w:val="55"/>
        </w:numPr>
        <w:spacing w:line="400" w:lineRule="exact"/>
        <w:jc w:val="both"/>
        <w:outlineLvl w:val="0"/>
        <w:rPr>
          <w:rFonts w:cs="HASOOB"/>
          <w:color w:val="0000FF"/>
          <w:sz w:val="38"/>
          <w:szCs w:val="38"/>
        </w:rPr>
      </w:pPr>
      <w:r w:rsidRPr="0001610F">
        <w:rPr>
          <w:rFonts w:cs="HASOOB" w:hint="cs"/>
          <w:color w:val="0000FF"/>
          <w:sz w:val="38"/>
          <w:szCs w:val="38"/>
          <w:rtl/>
        </w:rPr>
        <w:t xml:space="preserve"> حكم "</w:t>
      </w:r>
      <w:proofErr w:type="gramStart"/>
      <w:r w:rsidRPr="0001610F">
        <w:rPr>
          <w:rFonts w:cs="HASOOB" w:hint="cs"/>
          <w:color w:val="0000FF"/>
          <w:sz w:val="38"/>
          <w:szCs w:val="38"/>
          <w:rtl/>
        </w:rPr>
        <w:t>قصور</w:t>
      </w:r>
      <w:proofErr w:type="gramEnd"/>
      <w:r w:rsidRPr="0001610F">
        <w:rPr>
          <w:rFonts w:cs="HASOOB" w:hint="cs"/>
          <w:color w:val="0000FF"/>
          <w:sz w:val="38"/>
          <w:szCs w:val="38"/>
          <w:rtl/>
        </w:rPr>
        <w:t xml:space="preserve"> مبطل ". جريمة اللواط " نوعاها ". جريمة شكوى </w:t>
      </w:r>
      <w:proofErr w:type="gramStart"/>
      <w:r w:rsidRPr="0001610F">
        <w:rPr>
          <w:rFonts w:cs="HASOOB" w:hint="cs"/>
          <w:color w:val="0000FF"/>
          <w:sz w:val="38"/>
          <w:szCs w:val="38"/>
          <w:rtl/>
        </w:rPr>
        <w:t>" ت</w:t>
      </w:r>
      <w:proofErr w:type="gramEnd"/>
      <w:r w:rsidRPr="0001610F">
        <w:rPr>
          <w:rFonts w:cs="HASOOB" w:hint="cs"/>
          <w:color w:val="0000FF"/>
          <w:sz w:val="38"/>
          <w:szCs w:val="38"/>
          <w:rtl/>
        </w:rPr>
        <w:t>حولها إلى دعوى عمومية "</w:t>
      </w:r>
      <w:r w:rsidR="001412E7" w:rsidRPr="0001610F">
        <w:rPr>
          <w:rFonts w:cs="HASOOB" w:hint="cs"/>
          <w:color w:val="0000FF"/>
          <w:sz w:val="38"/>
          <w:szCs w:val="38"/>
          <w:rtl/>
        </w:rPr>
        <w:t xml:space="preserve"> .</w:t>
      </w:r>
      <w:r w:rsidR="00BB41B7" w:rsidRPr="0001610F">
        <w:rPr>
          <w:rFonts w:cs="HASOOB" w:hint="cs"/>
          <w:color w:val="0000FF"/>
          <w:sz w:val="38"/>
          <w:szCs w:val="38"/>
          <w:rtl/>
        </w:rPr>
        <w:t xml:space="preserve"> </w:t>
      </w:r>
      <w:r w:rsidR="001B3A09" w:rsidRPr="0001610F">
        <w:rPr>
          <w:rFonts w:cs="HASOOB" w:hint="cs"/>
          <w:color w:val="0000FF"/>
          <w:sz w:val="38"/>
          <w:szCs w:val="38"/>
          <w:rtl/>
        </w:rPr>
        <w:t>قانون " تطبيق المواد (4 و5 و10 و15) من قانون الإجراءات الجزائية ، والمادة (223) من قانون الجزاء العماني</w:t>
      </w:r>
      <w:r w:rsidR="00FB78CA" w:rsidRPr="0001610F">
        <w:rPr>
          <w:rFonts w:cs="HASOOB" w:hint="cs"/>
          <w:color w:val="0000FF"/>
          <w:sz w:val="38"/>
          <w:szCs w:val="38"/>
          <w:rtl/>
        </w:rPr>
        <w:t xml:space="preserve"> "</w:t>
      </w:r>
      <w:r w:rsidR="001B3A09" w:rsidRPr="0001610F">
        <w:rPr>
          <w:rFonts w:cs="HASOOB" w:hint="cs"/>
          <w:color w:val="0000FF"/>
          <w:sz w:val="38"/>
          <w:szCs w:val="38"/>
          <w:rtl/>
        </w:rPr>
        <w:t>.</w:t>
      </w:r>
    </w:p>
    <w:p w:rsidR="006A245B" w:rsidRDefault="002F7717" w:rsidP="0043497A">
      <w:pPr>
        <w:pStyle w:val="a3"/>
        <w:numPr>
          <w:ilvl w:val="0"/>
          <w:numId w:val="70"/>
        </w:numPr>
        <w:spacing w:line="400" w:lineRule="exact"/>
        <w:jc w:val="both"/>
        <w:outlineLvl w:val="0"/>
        <w:rPr>
          <w:rFonts w:cs="HASOOB"/>
          <w:sz w:val="38"/>
          <w:szCs w:val="38"/>
        </w:rPr>
      </w:pPr>
      <w:r w:rsidRPr="00A06DAD">
        <w:rPr>
          <w:rFonts w:cs="HASOOB" w:hint="cs"/>
          <w:sz w:val="38"/>
          <w:szCs w:val="38"/>
          <w:rtl/>
        </w:rPr>
        <w:t>مؤدى نص المادة (223) من قانون الجزاء أن جنحة اللواط من جرائم الشكوى التي لا ترفع فيها الدعوى العمومية إلا بناء على شكوى إلا إذا أدى الأمر إلى فضيحة فهنا يحق للادعاء العام رفع الدعوى العمومية عنها بغير شكوى ، عدم استظهار الحكم لذلك يصمه بالقصور المبطل .</w:t>
      </w:r>
    </w:p>
    <w:p w:rsidR="001412E7" w:rsidRDefault="001412E7" w:rsidP="001412E7">
      <w:pPr>
        <w:pStyle w:val="a3"/>
        <w:spacing w:line="400" w:lineRule="exact"/>
        <w:ind w:left="360"/>
        <w:jc w:val="both"/>
        <w:outlineLvl w:val="0"/>
        <w:rPr>
          <w:rFonts w:cs="HASOOB"/>
          <w:sz w:val="38"/>
          <w:szCs w:val="38"/>
          <w:rtl/>
        </w:rPr>
      </w:pPr>
    </w:p>
    <w:p w:rsidR="00696716" w:rsidRPr="0001610F" w:rsidRDefault="00365FC5" w:rsidP="00A34B99">
      <w:pPr>
        <w:pStyle w:val="a3"/>
        <w:numPr>
          <w:ilvl w:val="0"/>
          <w:numId w:val="55"/>
        </w:numPr>
        <w:spacing w:line="400" w:lineRule="exact"/>
        <w:jc w:val="both"/>
        <w:outlineLvl w:val="0"/>
        <w:rPr>
          <w:rFonts w:cs="HASOOB"/>
          <w:color w:val="0000FF"/>
          <w:sz w:val="38"/>
          <w:szCs w:val="38"/>
        </w:rPr>
      </w:pPr>
      <w:r w:rsidRPr="0001610F">
        <w:rPr>
          <w:rFonts w:cs="HASOOB" w:hint="cs"/>
          <w:color w:val="0000FF"/>
          <w:sz w:val="38"/>
          <w:szCs w:val="38"/>
          <w:rtl/>
        </w:rPr>
        <w:lastRenderedPageBreak/>
        <w:t xml:space="preserve"> قانون " تطبيق المادة (218/3) من قانون الجزاء</w:t>
      </w:r>
      <w:r w:rsidR="009D540D" w:rsidRPr="0001610F">
        <w:rPr>
          <w:rFonts w:cs="HASOOB" w:hint="cs"/>
          <w:color w:val="0000FF"/>
          <w:sz w:val="38"/>
          <w:szCs w:val="38"/>
          <w:rtl/>
        </w:rPr>
        <w:t xml:space="preserve"> .</w:t>
      </w:r>
      <w:r w:rsidRPr="0001610F">
        <w:rPr>
          <w:rFonts w:cs="HASOOB" w:hint="cs"/>
          <w:color w:val="0000FF"/>
          <w:sz w:val="38"/>
          <w:szCs w:val="38"/>
          <w:rtl/>
        </w:rPr>
        <w:t xml:space="preserve"> حكم " </w:t>
      </w:r>
      <w:proofErr w:type="gramStart"/>
      <w:r w:rsidRPr="0001610F">
        <w:rPr>
          <w:rFonts w:cs="HASOOB" w:hint="cs"/>
          <w:color w:val="0000FF"/>
          <w:sz w:val="38"/>
          <w:szCs w:val="38"/>
          <w:rtl/>
        </w:rPr>
        <w:t>قصور</w:t>
      </w:r>
      <w:proofErr w:type="gramEnd"/>
      <w:r w:rsidRPr="0001610F">
        <w:rPr>
          <w:rFonts w:cs="HASOOB" w:hint="cs"/>
          <w:color w:val="0000FF"/>
          <w:sz w:val="38"/>
          <w:szCs w:val="38"/>
          <w:rtl/>
        </w:rPr>
        <w:t xml:space="preserve"> مبطل وإخلال بحق الدفاع "</w:t>
      </w:r>
      <w:r w:rsidR="009D540D" w:rsidRPr="0001610F">
        <w:rPr>
          <w:rFonts w:cs="HASOOB" w:hint="cs"/>
          <w:color w:val="0000FF"/>
          <w:sz w:val="38"/>
          <w:szCs w:val="38"/>
          <w:rtl/>
        </w:rPr>
        <w:t>.</w:t>
      </w:r>
      <w:r w:rsidR="008513FD" w:rsidRPr="0001610F">
        <w:rPr>
          <w:rFonts w:cs="HASOOB" w:hint="cs"/>
          <w:color w:val="0000FF"/>
          <w:sz w:val="38"/>
          <w:szCs w:val="38"/>
          <w:rtl/>
        </w:rPr>
        <w:t xml:space="preserve"> </w:t>
      </w:r>
    </w:p>
    <w:p w:rsidR="00CF1220" w:rsidRPr="00F30B23" w:rsidRDefault="00CF1220" w:rsidP="00CF1220">
      <w:pPr>
        <w:pStyle w:val="a3"/>
        <w:spacing w:line="400" w:lineRule="exact"/>
        <w:jc w:val="both"/>
        <w:outlineLvl w:val="0"/>
        <w:rPr>
          <w:rFonts w:cs="HASOOB"/>
          <w:color w:val="548DD4" w:themeColor="text2" w:themeTint="99"/>
          <w:sz w:val="38"/>
          <w:szCs w:val="38"/>
        </w:rPr>
      </w:pPr>
    </w:p>
    <w:p w:rsidR="001412E7" w:rsidRPr="00F30B23" w:rsidRDefault="008513FD" w:rsidP="0043497A">
      <w:pPr>
        <w:pStyle w:val="a3"/>
        <w:numPr>
          <w:ilvl w:val="0"/>
          <w:numId w:val="70"/>
        </w:numPr>
        <w:spacing w:line="400" w:lineRule="exact"/>
        <w:jc w:val="both"/>
        <w:outlineLvl w:val="0"/>
        <w:rPr>
          <w:rFonts w:cs="HASOOB"/>
          <w:sz w:val="38"/>
          <w:szCs w:val="38"/>
        </w:rPr>
      </w:pPr>
      <w:r w:rsidRPr="00F30B23">
        <w:rPr>
          <w:rFonts w:cs="HASOOB" w:hint="cs"/>
          <w:sz w:val="38"/>
          <w:szCs w:val="38"/>
          <w:rtl/>
        </w:rPr>
        <w:t>مؤدى المادة (218/3) من قانون الجزاء أن القانون لم ينص على نصاب معين من النقص الجسدي أو العقلي يلزم أن يتواف</w:t>
      </w:r>
      <w:r w:rsidR="00696716" w:rsidRPr="00F30B23">
        <w:rPr>
          <w:rFonts w:cs="HASOOB" w:hint="cs"/>
          <w:sz w:val="38"/>
          <w:szCs w:val="38"/>
          <w:rtl/>
        </w:rPr>
        <w:t xml:space="preserve">ر في الشخص الذي ارتكب الفجور </w:t>
      </w:r>
      <w:proofErr w:type="gramStart"/>
      <w:r w:rsidR="00696716" w:rsidRPr="00F30B23">
        <w:rPr>
          <w:rFonts w:cs="HASOOB" w:hint="cs"/>
          <w:sz w:val="38"/>
          <w:szCs w:val="38"/>
          <w:rtl/>
        </w:rPr>
        <w:t>به .</w:t>
      </w:r>
      <w:proofErr w:type="gramEnd"/>
      <w:r w:rsidR="00696716" w:rsidRPr="00F30B23">
        <w:rPr>
          <w:rFonts w:cs="HASOOB" w:hint="cs"/>
          <w:sz w:val="38"/>
          <w:szCs w:val="38"/>
          <w:rtl/>
        </w:rPr>
        <w:t xml:space="preserve"> عدم رد م</w:t>
      </w:r>
      <w:proofErr w:type="gramStart"/>
      <w:r w:rsidR="00696716" w:rsidRPr="00F30B23">
        <w:rPr>
          <w:rFonts w:cs="HASOOB" w:hint="cs"/>
          <w:sz w:val="38"/>
          <w:szCs w:val="38"/>
          <w:rtl/>
        </w:rPr>
        <w:t>حكمة ال</w:t>
      </w:r>
      <w:proofErr w:type="gramEnd"/>
      <w:r w:rsidR="00696716" w:rsidRPr="00F30B23">
        <w:rPr>
          <w:rFonts w:cs="HASOOB" w:hint="cs"/>
          <w:sz w:val="38"/>
          <w:szCs w:val="38"/>
          <w:rtl/>
        </w:rPr>
        <w:t xml:space="preserve">موضوع على </w:t>
      </w:r>
      <w:r w:rsidRPr="00F30B23">
        <w:rPr>
          <w:rFonts w:cs="HASOOB" w:hint="cs"/>
          <w:sz w:val="38"/>
          <w:szCs w:val="38"/>
          <w:rtl/>
        </w:rPr>
        <w:t xml:space="preserve"> دفاع الطاعن بذلك أمام محكمة الدرجة الثاني</w:t>
      </w:r>
      <w:r w:rsidR="00696716" w:rsidRPr="00F30B23">
        <w:rPr>
          <w:rFonts w:cs="HASOOB" w:hint="cs"/>
          <w:sz w:val="38"/>
          <w:szCs w:val="38"/>
          <w:rtl/>
        </w:rPr>
        <w:t xml:space="preserve">ة الصادر منها الحكم المطعون فيه وعدم استظهار مقصد التقرير الطبي </w:t>
      </w:r>
      <w:r w:rsidRPr="00F30B23">
        <w:rPr>
          <w:rFonts w:cs="HASOOB" w:hint="cs"/>
          <w:sz w:val="38"/>
          <w:szCs w:val="38"/>
          <w:rtl/>
        </w:rPr>
        <w:t xml:space="preserve">قصور </w:t>
      </w:r>
      <w:r w:rsidR="00696716" w:rsidRPr="00F30B23">
        <w:rPr>
          <w:rFonts w:cs="HASOOB" w:hint="cs"/>
          <w:sz w:val="38"/>
          <w:szCs w:val="38"/>
          <w:rtl/>
        </w:rPr>
        <w:t>مبطل في التسبيب و</w:t>
      </w:r>
      <w:r w:rsidRPr="00F30B23">
        <w:rPr>
          <w:rFonts w:cs="HASOOB" w:hint="cs"/>
          <w:sz w:val="38"/>
          <w:szCs w:val="38"/>
          <w:rtl/>
        </w:rPr>
        <w:t>إخلال بحق الدفاع</w:t>
      </w:r>
      <w:r w:rsidR="00696716" w:rsidRPr="00F30B23">
        <w:rPr>
          <w:rFonts w:cs="HASOOB" w:hint="cs"/>
          <w:sz w:val="38"/>
          <w:szCs w:val="38"/>
          <w:rtl/>
        </w:rPr>
        <w:t xml:space="preserve"> . علة ذلك وأثره .</w:t>
      </w:r>
    </w:p>
    <w:p w:rsidR="002F7717" w:rsidRPr="00A06DAD" w:rsidRDefault="002F7717" w:rsidP="006A245B">
      <w:pPr>
        <w:pStyle w:val="a3"/>
        <w:spacing w:line="400" w:lineRule="exact"/>
        <w:ind w:left="360"/>
        <w:jc w:val="both"/>
        <w:outlineLvl w:val="0"/>
        <w:rPr>
          <w:rFonts w:cs="HASOOB"/>
          <w:sz w:val="38"/>
          <w:szCs w:val="38"/>
        </w:rPr>
      </w:pPr>
      <w:r w:rsidRPr="00A06DAD">
        <w:rPr>
          <w:rFonts w:cs="HASOOB" w:hint="cs"/>
          <w:sz w:val="38"/>
          <w:szCs w:val="38"/>
          <w:rtl/>
        </w:rPr>
        <w:t xml:space="preserve"> </w:t>
      </w:r>
    </w:p>
    <w:p w:rsidR="00B700E4" w:rsidRPr="0001610F" w:rsidRDefault="00E62416" w:rsidP="00A34B99">
      <w:pPr>
        <w:pStyle w:val="a3"/>
        <w:numPr>
          <w:ilvl w:val="0"/>
          <w:numId w:val="56"/>
        </w:numPr>
        <w:spacing w:line="400" w:lineRule="exact"/>
        <w:jc w:val="both"/>
        <w:outlineLvl w:val="0"/>
        <w:rPr>
          <w:rFonts w:cs="HASOOB"/>
          <w:color w:val="0000FF"/>
          <w:sz w:val="38"/>
          <w:szCs w:val="38"/>
          <w:rtl/>
        </w:rPr>
      </w:pPr>
      <w:r w:rsidRPr="0001610F">
        <w:rPr>
          <w:rFonts w:cs="HASOOB" w:hint="cs"/>
          <w:color w:val="0000FF"/>
          <w:sz w:val="38"/>
          <w:szCs w:val="38"/>
          <w:rtl/>
        </w:rPr>
        <w:t xml:space="preserve"> </w:t>
      </w:r>
      <w:r w:rsidR="00B700E4" w:rsidRPr="0001610F">
        <w:rPr>
          <w:rFonts w:cs="HASOOB" w:hint="cs"/>
          <w:color w:val="0000FF"/>
          <w:sz w:val="38"/>
          <w:szCs w:val="38"/>
          <w:rtl/>
        </w:rPr>
        <w:t xml:space="preserve">وحيث إنه عن موضوع الطعنين الماثلين رقمي 305 ، 306/2011م فلما كان الأصل طبقاً للمادة (4) من قانون الإجراءات الجزائية أن الادعاء العام هو المختص برفع الدعوى العمومية ومباشرتها أمام المحكمة المختصة إلا إذا قيده القانون في ذلك ، ولما كانت المادة (5) من ذات القانون تنص على أنه لا ترفع الدعوى العمومية إلا : </w:t>
      </w:r>
    </w:p>
    <w:p w:rsidR="00B700E4" w:rsidRPr="0001610F" w:rsidRDefault="00B700E4" w:rsidP="00204649">
      <w:pPr>
        <w:numPr>
          <w:ilvl w:val="0"/>
          <w:numId w:val="16"/>
        </w:numPr>
        <w:spacing w:after="0" w:line="400" w:lineRule="exact"/>
        <w:contextualSpacing/>
        <w:jc w:val="both"/>
        <w:outlineLvl w:val="0"/>
        <w:rPr>
          <w:rFonts w:ascii="Times New Roman" w:eastAsia="Times New Roman" w:hAnsi="Times New Roman" w:cs="HASOOB"/>
          <w:color w:val="0000FF"/>
          <w:sz w:val="38"/>
          <w:szCs w:val="38"/>
        </w:rPr>
      </w:pPr>
      <w:r w:rsidRPr="0001610F">
        <w:rPr>
          <w:rFonts w:ascii="Times New Roman" w:eastAsia="Times New Roman" w:hAnsi="Times New Roman" w:cs="HASOOB" w:hint="cs"/>
          <w:color w:val="0000FF"/>
          <w:sz w:val="38"/>
          <w:szCs w:val="38"/>
          <w:rtl/>
        </w:rPr>
        <w:t xml:space="preserve">بناء على شكوى شفهية أو كتابية من الـمُجنى عليه أو من وكيله الخاص في الجرائم التي يشترط فيها القانون ذلك ..." . </w:t>
      </w:r>
    </w:p>
    <w:p w:rsidR="00E709A0" w:rsidRPr="0001610F" w:rsidRDefault="00B700E4" w:rsidP="00B700E4">
      <w:pPr>
        <w:spacing w:after="0" w:line="400" w:lineRule="exact"/>
        <w:jc w:val="both"/>
        <w:outlineLvl w:val="0"/>
        <w:rPr>
          <w:rFonts w:ascii="Times New Roman" w:eastAsia="Times New Roman" w:hAnsi="Times New Roman" w:cs="HASOOB"/>
          <w:color w:val="0000FF"/>
          <w:sz w:val="38"/>
          <w:szCs w:val="38"/>
          <w:rtl/>
        </w:rPr>
      </w:pPr>
      <w:r w:rsidRPr="0001610F">
        <w:rPr>
          <w:rFonts w:ascii="Times New Roman" w:eastAsia="Times New Roman" w:hAnsi="Times New Roman" w:cs="HASOOB" w:hint="cs"/>
          <w:color w:val="0000FF"/>
          <w:sz w:val="38"/>
          <w:szCs w:val="38"/>
          <w:rtl/>
        </w:rPr>
        <w:t xml:space="preserve">كما نصت المادة (10) من ذات القانون على أنه "لمن قدم الشكوى أو الطلب في الجرائم التي يشتـرط فيها القانون ذلك أن يتنازل عن شكواه أو طلبه في أي وقت وقبل أن يفصل في الدعوى نهائياً" كما نصت المادة (15) من ذات القانون على </w:t>
      </w:r>
      <w:r w:rsidRPr="0001610F">
        <w:rPr>
          <w:rFonts w:ascii="Times New Roman" w:eastAsia="Times New Roman" w:hAnsi="Times New Roman" w:cs="HASOOB" w:hint="cs"/>
          <w:color w:val="0000FF"/>
          <w:sz w:val="38"/>
          <w:szCs w:val="38"/>
          <w:rtl/>
        </w:rPr>
        <w:lastRenderedPageBreak/>
        <w:t xml:space="preserve">أنه "تنقضي الدعوى العمومية بوفاة المتهم أو العفو عن الجريمة أو مضى المدة أو التنازل عن الشكوى أو الطلب ..." لما كان ذلك وكانت المادة (223) من قانون الجزاء و التي أدين الطاعنان في الطعنين الماثلين بمقتضاها تنص على أنه "يعاقب بالسجن من ستة أشهر إلى ثلاث سنوات كل من ارتكب مع شخص من نفس الجنس أفعالاً شهوانية . يلاحق فاعلا اللواط أو </w:t>
      </w:r>
      <w:proofErr w:type="spellStart"/>
      <w:r w:rsidRPr="0001610F">
        <w:rPr>
          <w:rFonts w:ascii="Times New Roman" w:eastAsia="Times New Roman" w:hAnsi="Times New Roman" w:cs="HASOOB" w:hint="cs"/>
          <w:color w:val="0000FF"/>
          <w:sz w:val="38"/>
          <w:szCs w:val="38"/>
          <w:rtl/>
        </w:rPr>
        <w:t>السحاق</w:t>
      </w:r>
      <w:proofErr w:type="spellEnd"/>
      <w:r w:rsidRPr="0001610F">
        <w:rPr>
          <w:rFonts w:ascii="Times New Roman" w:eastAsia="Times New Roman" w:hAnsi="Times New Roman" w:cs="HASOOB" w:hint="cs"/>
          <w:color w:val="0000FF"/>
          <w:sz w:val="38"/>
          <w:szCs w:val="38"/>
          <w:rtl/>
        </w:rPr>
        <w:t xml:space="preserve"> بدون شكوى إذا أدى الأمر إلى الفضيحة .." ، ومؤدى نص تلك المادة أن جنحة اللواط بالمادة سالفة الذكر هي من جرائم الشكوى التي لا ترفع فيها الدعوى العمومية إلا بناء على شكوى إلا إذا أدى الأمر إلى فضيحة فهنا يزول قيد الشكوى عن تلك الجريمة ويعود للادعاء العام الحق في رفع الدعوى العمومية عنها بغير شكوى ، لما كان ذلك وكان الحكم الابتدائي المؤيد لأسبابه والمكمل بالحكم المطعون فيه قد أدان الطاعنين بمقتضى المادة سالفة الذكر دون أن يستظهر ما إذا كان أمر اللواط موضوع محل الطعن الماثل أدى إلى الفضيحة ويكون للادعاء العام الحق في رفعها دون شكوى أم أن هذه الدعوى العمومية تم رفعها بناء على شكوى من غير أن تحدث الفضيحة على النحو المنصوص عليه في المادة (223) سالفة البيان الأمر الذي يكون معه الحكم معيباً بالقصور المبطل في البيان والذي يعجز هذه المحكمة ـ العليا ـ عن الرد على ما أثاره الطاعنان بأسباب طعنيهما في ذلك الخصوص الأمر الذي يتعين معه نقضه بالنسبة للطاعنين في الطعنين الماثلين</w:t>
      </w:r>
      <w:r w:rsidR="008F1B7A" w:rsidRPr="0001610F">
        <w:rPr>
          <w:rFonts w:ascii="Times New Roman" w:eastAsia="Times New Roman" w:hAnsi="Times New Roman" w:cs="HASOOB" w:hint="cs"/>
          <w:color w:val="0000FF"/>
          <w:sz w:val="38"/>
          <w:szCs w:val="38"/>
          <w:rtl/>
        </w:rPr>
        <w:t xml:space="preserve"> </w:t>
      </w:r>
      <w:r w:rsidR="00E709A0" w:rsidRPr="0001610F">
        <w:rPr>
          <w:rFonts w:ascii="Times New Roman" w:eastAsia="Times New Roman" w:hAnsi="Times New Roman" w:cs="HASOOB" w:hint="cs"/>
          <w:color w:val="0000FF"/>
          <w:sz w:val="38"/>
          <w:szCs w:val="38"/>
          <w:rtl/>
        </w:rPr>
        <w:t>.</w:t>
      </w:r>
    </w:p>
    <w:p w:rsidR="00E62416" w:rsidRDefault="00E62416" w:rsidP="00B700E4">
      <w:pPr>
        <w:spacing w:after="0" w:line="400" w:lineRule="exact"/>
        <w:jc w:val="both"/>
        <w:outlineLvl w:val="0"/>
        <w:rPr>
          <w:rFonts w:ascii="Times New Roman" w:eastAsia="Times New Roman" w:hAnsi="Times New Roman" w:cs="HASOOB"/>
          <w:color w:val="548DD4" w:themeColor="text2" w:themeTint="99"/>
          <w:sz w:val="38"/>
          <w:szCs w:val="38"/>
          <w:rtl/>
        </w:rPr>
      </w:pPr>
    </w:p>
    <w:p w:rsidR="00B700E4" w:rsidRPr="0001610F" w:rsidRDefault="00E709A0" w:rsidP="0001610F">
      <w:pPr>
        <w:spacing w:after="0" w:line="400" w:lineRule="exact"/>
        <w:jc w:val="both"/>
        <w:outlineLvl w:val="0"/>
        <w:rPr>
          <w:rFonts w:ascii="Times New Roman" w:eastAsia="Times New Roman" w:hAnsi="Times New Roman" w:cs="HASOOB"/>
          <w:color w:val="0000FF"/>
          <w:sz w:val="38"/>
          <w:szCs w:val="38"/>
          <w:rtl/>
        </w:rPr>
      </w:pPr>
      <w:r w:rsidRPr="0001610F">
        <w:rPr>
          <w:rFonts w:ascii="Times New Roman" w:eastAsia="Times New Roman" w:hAnsi="Times New Roman" w:cs="HASOOB" w:hint="cs"/>
          <w:color w:val="0000FF"/>
          <w:sz w:val="38"/>
          <w:szCs w:val="38"/>
          <w:rtl/>
        </w:rPr>
        <w:t xml:space="preserve">2 ـ </w:t>
      </w:r>
      <w:r w:rsidR="00B700E4" w:rsidRPr="0001610F">
        <w:rPr>
          <w:rFonts w:ascii="Times New Roman" w:eastAsia="Times New Roman" w:hAnsi="Times New Roman" w:cs="HASOOB" w:hint="cs"/>
          <w:color w:val="0000FF"/>
          <w:sz w:val="38"/>
          <w:szCs w:val="38"/>
          <w:rtl/>
        </w:rPr>
        <w:t xml:space="preserve">إن الثابت من التقـــرير الطبي القضائــي المرفق بالأوراق والصادر من إدارة الخـــدمات الطبيـــة بشــــرطة عُمــــان السلطانية أنه انتهى في النتيجة والخلاصة إلى أنه تبين من الكشف على محمد بن صالح بن ناصر </w:t>
      </w:r>
      <w:proofErr w:type="spellStart"/>
      <w:r w:rsidR="00B700E4" w:rsidRPr="0001610F">
        <w:rPr>
          <w:rFonts w:ascii="Times New Roman" w:eastAsia="Times New Roman" w:hAnsi="Times New Roman" w:cs="HASOOB" w:hint="cs"/>
          <w:color w:val="0000FF"/>
          <w:sz w:val="38"/>
          <w:szCs w:val="38"/>
          <w:rtl/>
        </w:rPr>
        <w:t>الغيلاني</w:t>
      </w:r>
      <w:proofErr w:type="spellEnd"/>
      <w:r w:rsidR="00B700E4" w:rsidRPr="0001610F">
        <w:rPr>
          <w:rFonts w:ascii="Times New Roman" w:eastAsia="Times New Roman" w:hAnsi="Times New Roman" w:cs="HASOOB" w:hint="cs"/>
          <w:color w:val="0000FF"/>
          <w:sz w:val="38"/>
          <w:szCs w:val="38"/>
          <w:rtl/>
        </w:rPr>
        <w:t xml:space="preserve"> ـ الطاعن في </w:t>
      </w:r>
      <w:r w:rsidR="00B700E4" w:rsidRPr="0001610F">
        <w:rPr>
          <w:rFonts w:ascii="Times New Roman" w:eastAsia="Times New Roman" w:hAnsi="Times New Roman" w:cs="HASOOB" w:hint="cs"/>
          <w:color w:val="0000FF"/>
          <w:sz w:val="38"/>
          <w:szCs w:val="38"/>
          <w:rtl/>
        </w:rPr>
        <w:lastRenderedPageBreak/>
        <w:t xml:space="preserve">الطعن رقم 305/2011م ـ أنه يعاني من حول بالعين اليمنى وضمور بعضلات الفخذ والساق اليسرى عن نظيرتها اليمنى وتشوه بالقدمين على أن المذكور يستطيع المشي بعرج بسيط ومن الناحية العقلية فقد أفاد أخصائي الأمراض النفسية بمستشفى الشرطة بتقريره أن المذكور يعاني من تخلف عقلي بسيط ونقص في درجة الذكاء يجعله عرضة لاستغلال الآخرين ويسهل اقتياده ، ويوجد تاريخ مرضي لإصابته بمرض الصرع ، وإنه لا توجد علامات تدل على إصابته بمرض عقلي في الوقت الحاضر ، وأن المذكور مدرك لطبيعة الفعل الذي وقع عليه ، ولما كان ذلك ، وكانت المادة (218/3) من قانون الجزاء قد نصت على أن :"يعاقب بالسجن من خمس سنوات إلى خمس عشرة سنة : ـ ......... (3) كل من ارتكب الفجور بشخص كان دون الخامسة عشرة من عمره أو كان مصاباً بنقص جسدي أو عقلي ولو حصل الفعل بدون إكراه أو تهديد أو حيلة ، أو كان المعتدي من أصول المعتدى عليه أو من المتولين رعايته أو من لهم سلطة عليه أو خادماً عند أولئك الأشخاص." ، ولما كان الثابت من هذه المادة أن القانون لم ينص على نصاب معين من النقص الجسدي أو العقلي يلزم أن يتوافر في الشخص الذي ارتكب الفجور به وكان الثابت من التقرير الطبي سالف البيان أن الطاعن محمد بن صالح بن ناصر </w:t>
      </w:r>
      <w:proofErr w:type="spellStart"/>
      <w:r w:rsidR="00B700E4" w:rsidRPr="0001610F">
        <w:rPr>
          <w:rFonts w:ascii="Times New Roman" w:eastAsia="Times New Roman" w:hAnsi="Times New Roman" w:cs="HASOOB" w:hint="cs"/>
          <w:color w:val="0000FF"/>
          <w:sz w:val="38"/>
          <w:szCs w:val="38"/>
          <w:rtl/>
        </w:rPr>
        <w:t>الغيلاني</w:t>
      </w:r>
      <w:proofErr w:type="spellEnd"/>
      <w:r w:rsidR="00B700E4" w:rsidRPr="0001610F">
        <w:rPr>
          <w:rFonts w:ascii="Times New Roman" w:eastAsia="Times New Roman" w:hAnsi="Times New Roman" w:cs="HASOOB" w:hint="cs"/>
          <w:color w:val="0000FF"/>
          <w:sz w:val="38"/>
          <w:szCs w:val="38"/>
          <w:rtl/>
        </w:rPr>
        <w:t xml:space="preserve"> المرتكب به الفجور به نقص جسدي وعقلي وكان الثابت من أوراق الدعوى والحكم المطعون فيه أن دفاع ذلك الطاعن قد دفع بذلك أمام محكمة الدرجة الثانية الصادر منها الحكم المطعون فيه إلا أن المحكمة لم ترد عليه ولم يبين من الحكم المطعون فيه أنها فهمت مغزى ومرمى هذا الدفاع مع أن هذا الدفاع جوهري قد يتغير به وجه الرأي في الدعوى مع مراعاة مبدأ ألا يضار طاعن بطعنه كما أن الحكم المطعون فيه لم </w:t>
      </w:r>
      <w:r w:rsidR="00B700E4" w:rsidRPr="0001610F">
        <w:rPr>
          <w:rFonts w:ascii="Times New Roman" w:eastAsia="Times New Roman" w:hAnsi="Times New Roman" w:cs="HASOOB" w:hint="cs"/>
          <w:color w:val="0000FF"/>
          <w:sz w:val="38"/>
          <w:szCs w:val="38"/>
          <w:rtl/>
        </w:rPr>
        <w:lastRenderedPageBreak/>
        <w:t xml:space="preserve">يستظهر الذي قصده التقرير الطبي سالف البيان من قوله من أنه لا توجد علامات تدل على إصابة الطاعن المذكور بمرض عقلي في الوقت الحاضر وهل يقصد ما إذا كان قد زال عنه التخلف العقلي في الوقت الحاضر عند توقيع الكشف الطبي عليه وساعة ارتكاب الجريمة أم أنه ليس لديه مرض عقلي آخر بخلاف التخلف العقلي البسيط الأمر الذي يعيب الحكم المطعون فيه أيضاً بالقصور المبطل في التسبيب والإخلال بحق الدفاع ، لما كان ما تقدم ، فإنه يتعين نقض الحكم المطعون فيه بالنسبة للطاعنين في الطعنين الماثلين وإعادة الدعوى إلى المحكمة المختصة لتفصل فيها من جديد بهيئة مغايرة . </w:t>
      </w:r>
    </w:p>
    <w:p w:rsidR="00176711" w:rsidRDefault="00176711" w:rsidP="00EA3BE1">
      <w:pPr>
        <w:rPr>
          <w:rtl/>
        </w:rPr>
      </w:pPr>
    </w:p>
    <w:p w:rsidR="009A6A62" w:rsidRDefault="009A6A62" w:rsidP="00EA3BE1">
      <w:pPr>
        <w:rPr>
          <w:rtl/>
        </w:rPr>
      </w:pPr>
    </w:p>
    <w:p w:rsidR="0001610F" w:rsidRPr="0001610F" w:rsidRDefault="0001610F" w:rsidP="0001610F">
      <w:pPr>
        <w:spacing w:line="420" w:lineRule="exact"/>
        <w:jc w:val="center"/>
        <w:outlineLvl w:val="0"/>
        <w:rPr>
          <w:rFonts w:cs="HASOOB"/>
          <w:color w:val="FF0000"/>
          <w:sz w:val="38"/>
          <w:szCs w:val="38"/>
        </w:rPr>
      </w:pPr>
      <w:r w:rsidRPr="0001610F">
        <w:rPr>
          <w:rFonts w:ascii="Times New Roman" w:eastAsia="Times New Roman" w:hAnsi="Times New Roman" w:cs="HASOOB"/>
          <w:noProof/>
          <w:color w:val="FF0000"/>
          <w:sz w:val="40"/>
          <w:szCs w:val="40"/>
          <w:rtl/>
          <w:lang w:eastAsia="ar-SA"/>
        </w:rPr>
        <w:t xml:space="preserve">جلسة يوم </w:t>
      </w:r>
      <w:r w:rsidRPr="0001610F">
        <w:rPr>
          <w:rFonts w:ascii="Times New Roman" w:eastAsia="Times New Roman" w:hAnsi="Times New Roman" w:cs="HASOOB" w:hint="cs"/>
          <w:noProof/>
          <w:color w:val="FF0000"/>
          <w:sz w:val="40"/>
          <w:szCs w:val="40"/>
          <w:rtl/>
          <w:lang w:eastAsia="ar-SA"/>
        </w:rPr>
        <w:t>الاثنين12</w:t>
      </w:r>
      <w:r w:rsidRPr="0001610F">
        <w:rPr>
          <w:rFonts w:ascii="Times New Roman" w:eastAsia="Times New Roman" w:hAnsi="Times New Roman" w:cs="HASOOB"/>
          <w:noProof/>
          <w:color w:val="FF0000"/>
          <w:sz w:val="40"/>
          <w:szCs w:val="40"/>
          <w:rtl/>
          <w:lang w:eastAsia="ar-SA"/>
        </w:rPr>
        <w:t>/</w:t>
      </w:r>
      <w:r w:rsidRPr="0001610F">
        <w:rPr>
          <w:rFonts w:ascii="Times New Roman" w:eastAsia="Times New Roman" w:hAnsi="Times New Roman" w:cs="HASOOB" w:hint="cs"/>
          <w:noProof/>
          <w:color w:val="FF0000"/>
          <w:sz w:val="40"/>
          <w:szCs w:val="40"/>
          <w:rtl/>
          <w:lang w:eastAsia="ar-SA"/>
        </w:rPr>
        <w:t>ديسمبر</w:t>
      </w:r>
      <w:r w:rsidRPr="0001610F">
        <w:rPr>
          <w:rFonts w:ascii="Times New Roman" w:eastAsia="Times New Roman" w:hAnsi="Times New Roman" w:cs="HASOOB"/>
          <w:noProof/>
          <w:color w:val="FF0000"/>
          <w:sz w:val="40"/>
          <w:szCs w:val="40"/>
          <w:rtl/>
          <w:lang w:eastAsia="ar-SA"/>
        </w:rPr>
        <w:t>/</w:t>
      </w:r>
      <w:r w:rsidRPr="0001610F">
        <w:rPr>
          <w:rFonts w:ascii="Times New Roman" w:eastAsia="Times New Roman" w:hAnsi="Times New Roman" w:cs="HASOOB" w:hint="cs"/>
          <w:noProof/>
          <w:color w:val="FF0000"/>
          <w:sz w:val="40"/>
          <w:szCs w:val="40"/>
          <w:rtl/>
          <w:lang w:eastAsia="ar-SA"/>
        </w:rPr>
        <w:t>2011م</w:t>
      </w:r>
    </w:p>
    <w:p w:rsidR="00CD3C74" w:rsidRDefault="00CD3C74" w:rsidP="0001610F">
      <w:pPr>
        <w:spacing w:line="420" w:lineRule="exact"/>
        <w:jc w:val="center"/>
        <w:outlineLvl w:val="0"/>
        <w:rPr>
          <w:rFonts w:cs="HASOOB"/>
          <w:sz w:val="38"/>
          <w:szCs w:val="38"/>
        </w:rPr>
      </w:pPr>
    </w:p>
    <w:p w:rsidR="0032715D" w:rsidRPr="0001610F" w:rsidRDefault="0001610F" w:rsidP="0001610F">
      <w:pPr>
        <w:spacing w:line="420" w:lineRule="exact"/>
        <w:jc w:val="center"/>
        <w:outlineLvl w:val="0"/>
        <w:rPr>
          <w:rFonts w:cs="HASOOB"/>
          <w:color w:val="FF0000"/>
          <w:sz w:val="38"/>
          <w:szCs w:val="38"/>
          <w:rtl/>
        </w:rPr>
      </w:pPr>
      <w:r w:rsidRPr="0001610F">
        <w:rPr>
          <w:rFonts w:ascii="Times New Roman" w:eastAsia="Times New Roman" w:hAnsi="Times New Roman" w:cs="HASOOB" w:hint="cs"/>
          <w:noProof/>
          <w:color w:val="FF0000"/>
          <w:sz w:val="40"/>
          <w:szCs w:val="40"/>
          <w:rtl/>
          <w:lang w:eastAsia="ar-SA"/>
        </w:rPr>
        <w:t>الطعن رقم 316/2011م الدائرة الجزائيـــة</w:t>
      </w:r>
    </w:p>
    <w:p w:rsidR="00F03CC9" w:rsidRPr="00872171" w:rsidRDefault="007B5CC8" w:rsidP="00A34B99">
      <w:pPr>
        <w:pStyle w:val="a3"/>
        <w:numPr>
          <w:ilvl w:val="0"/>
          <w:numId w:val="58"/>
        </w:numPr>
        <w:spacing w:line="440" w:lineRule="exact"/>
        <w:rPr>
          <w:rFonts w:cs="HASOOB"/>
          <w:color w:val="0000FF"/>
          <w:sz w:val="40"/>
          <w:szCs w:val="40"/>
        </w:rPr>
      </w:pPr>
      <w:r w:rsidRPr="00872171">
        <w:rPr>
          <w:rFonts w:cs="HASOOB" w:hint="cs"/>
          <w:color w:val="0000FF"/>
          <w:sz w:val="40"/>
          <w:szCs w:val="40"/>
          <w:rtl/>
        </w:rPr>
        <w:t xml:space="preserve"> </w:t>
      </w:r>
      <w:r w:rsidR="00F03CC9" w:rsidRPr="00872171">
        <w:rPr>
          <w:rFonts w:cs="HASOOB" w:hint="cs"/>
          <w:color w:val="0000FF"/>
          <w:sz w:val="40"/>
          <w:szCs w:val="40"/>
          <w:rtl/>
        </w:rPr>
        <w:t>حكم " تسبيبه</w:t>
      </w:r>
      <w:r w:rsidR="007A3AA3" w:rsidRPr="00872171">
        <w:rPr>
          <w:rFonts w:cs="HASOOB" w:hint="cs"/>
          <w:color w:val="0000FF"/>
          <w:sz w:val="40"/>
          <w:szCs w:val="40"/>
          <w:rtl/>
        </w:rPr>
        <w:t xml:space="preserve"> . قصور</w:t>
      </w:r>
      <w:r w:rsidR="00F03CC9" w:rsidRPr="00872171">
        <w:rPr>
          <w:rFonts w:cs="HASOOB" w:hint="cs"/>
          <w:color w:val="0000FF"/>
          <w:sz w:val="40"/>
          <w:szCs w:val="40"/>
          <w:rtl/>
        </w:rPr>
        <w:t xml:space="preserve"> " . </w:t>
      </w:r>
    </w:p>
    <w:p w:rsidR="005933D1" w:rsidRPr="00872171" w:rsidRDefault="00F03CC9" w:rsidP="00872171">
      <w:pPr>
        <w:pStyle w:val="a3"/>
        <w:numPr>
          <w:ilvl w:val="0"/>
          <w:numId w:val="70"/>
        </w:numPr>
        <w:spacing w:line="440" w:lineRule="exact"/>
        <w:jc w:val="lowKashida"/>
        <w:rPr>
          <w:rFonts w:cs="HASOOB"/>
          <w:sz w:val="40"/>
          <w:szCs w:val="40"/>
        </w:rPr>
      </w:pPr>
      <w:r w:rsidRPr="005933D1">
        <w:rPr>
          <w:rFonts w:cs="HASOOB" w:hint="cs"/>
          <w:sz w:val="40"/>
          <w:szCs w:val="40"/>
          <w:rtl/>
        </w:rPr>
        <w:t>مفاد المادة (220) من قانون الإجراءات الجزائية أنه يجب أن يشتمل كل حكم بال</w:t>
      </w:r>
      <w:r w:rsidR="00C67CAE" w:rsidRPr="005933D1">
        <w:rPr>
          <w:rFonts w:cs="HASOOB" w:hint="cs"/>
          <w:sz w:val="40"/>
          <w:szCs w:val="40"/>
          <w:rtl/>
        </w:rPr>
        <w:t>إدانة على بيان الواقعة المستوجبة</w:t>
      </w:r>
      <w:r w:rsidRPr="005933D1">
        <w:rPr>
          <w:rFonts w:cs="HASOOB" w:hint="cs"/>
          <w:sz w:val="40"/>
          <w:szCs w:val="40"/>
          <w:rtl/>
        </w:rPr>
        <w:t xml:space="preserve"> للعقوبة بياناً تتحقق به أركان الجريمة والظروف التي وقعت فيها والأدلة التي استخلصت منها الإدانة  بوضوح تام . علة </w:t>
      </w:r>
      <w:proofErr w:type="gramStart"/>
      <w:r w:rsidRPr="005933D1">
        <w:rPr>
          <w:rFonts w:cs="HASOOB" w:hint="cs"/>
          <w:sz w:val="40"/>
          <w:szCs w:val="40"/>
          <w:rtl/>
        </w:rPr>
        <w:t>ذلك</w:t>
      </w:r>
      <w:r w:rsidR="00C67CAE" w:rsidRPr="005933D1">
        <w:rPr>
          <w:rFonts w:cs="HASOOB" w:hint="cs"/>
          <w:sz w:val="40"/>
          <w:szCs w:val="40"/>
          <w:rtl/>
        </w:rPr>
        <w:t xml:space="preserve"> </w:t>
      </w:r>
      <w:r w:rsidR="007B5CC8" w:rsidRPr="005933D1">
        <w:rPr>
          <w:rFonts w:cs="HASOOB" w:hint="cs"/>
          <w:sz w:val="40"/>
          <w:szCs w:val="40"/>
          <w:rtl/>
        </w:rPr>
        <w:t>.</w:t>
      </w:r>
      <w:proofErr w:type="gramEnd"/>
      <w:r w:rsidR="0089460D" w:rsidRPr="005933D1">
        <w:rPr>
          <w:rFonts w:cs="HASOOB" w:hint="cs"/>
          <w:sz w:val="40"/>
          <w:szCs w:val="40"/>
          <w:rtl/>
        </w:rPr>
        <w:t xml:space="preserve"> أثر مخالفة ذلك قصور في التسبيب </w:t>
      </w:r>
      <w:r w:rsidR="007A3AA3" w:rsidRPr="005933D1">
        <w:rPr>
          <w:rFonts w:cs="HASOOB" w:hint="cs"/>
          <w:sz w:val="40"/>
          <w:szCs w:val="40"/>
          <w:rtl/>
        </w:rPr>
        <w:t>.</w:t>
      </w:r>
    </w:p>
    <w:p w:rsidR="007B5CC8" w:rsidRPr="00872171" w:rsidRDefault="007B5CC8" w:rsidP="007B5CC8">
      <w:pPr>
        <w:pStyle w:val="a3"/>
        <w:spacing w:line="440" w:lineRule="exact"/>
        <w:ind w:left="660"/>
        <w:jc w:val="lowKashida"/>
        <w:rPr>
          <w:rFonts w:cs="HASOOB"/>
          <w:color w:val="0000FF"/>
          <w:sz w:val="40"/>
          <w:szCs w:val="40"/>
        </w:rPr>
      </w:pPr>
      <w:r w:rsidRPr="00872171">
        <w:rPr>
          <w:rFonts w:cs="HASOOB" w:hint="cs"/>
          <w:color w:val="0000FF"/>
          <w:sz w:val="40"/>
          <w:szCs w:val="40"/>
          <w:rtl/>
        </w:rPr>
        <w:t xml:space="preserve">2- جناية التزوير في محرر رسمي " </w:t>
      </w:r>
      <w:proofErr w:type="gramStart"/>
      <w:r w:rsidRPr="00872171">
        <w:rPr>
          <w:rFonts w:cs="HASOOB" w:hint="cs"/>
          <w:color w:val="0000FF"/>
          <w:sz w:val="40"/>
          <w:szCs w:val="40"/>
          <w:rtl/>
        </w:rPr>
        <w:t>ماهيتها</w:t>
      </w:r>
      <w:proofErr w:type="gramEnd"/>
      <w:r w:rsidRPr="00872171">
        <w:rPr>
          <w:rFonts w:cs="HASOOB" w:hint="cs"/>
          <w:color w:val="0000FF"/>
          <w:sz w:val="40"/>
          <w:szCs w:val="40"/>
          <w:rtl/>
        </w:rPr>
        <w:t xml:space="preserve"> ".</w:t>
      </w:r>
    </w:p>
    <w:p w:rsidR="008D520D" w:rsidRPr="00872171" w:rsidRDefault="007B5CC8" w:rsidP="00872171">
      <w:pPr>
        <w:pStyle w:val="a3"/>
        <w:numPr>
          <w:ilvl w:val="0"/>
          <w:numId w:val="70"/>
        </w:numPr>
        <w:spacing w:line="440" w:lineRule="exact"/>
        <w:jc w:val="lowKashida"/>
        <w:rPr>
          <w:rFonts w:cs="HASOOB"/>
          <w:sz w:val="40"/>
          <w:szCs w:val="40"/>
        </w:rPr>
      </w:pPr>
      <w:r w:rsidRPr="005933D1">
        <w:rPr>
          <w:rFonts w:cs="HASOOB" w:hint="cs"/>
          <w:sz w:val="40"/>
          <w:szCs w:val="40"/>
          <w:rtl/>
        </w:rPr>
        <w:lastRenderedPageBreak/>
        <w:t xml:space="preserve"> ج</w:t>
      </w:r>
      <w:r w:rsidR="00C67CAE" w:rsidRPr="005933D1">
        <w:rPr>
          <w:rFonts w:cs="HASOOB" w:hint="cs"/>
          <w:sz w:val="40"/>
          <w:szCs w:val="40"/>
          <w:rtl/>
        </w:rPr>
        <w:t xml:space="preserve">ناية التزوير في محرر يجب أن تنصب على ورقة </w:t>
      </w:r>
      <w:proofErr w:type="gramStart"/>
      <w:r w:rsidR="00A41FAF" w:rsidRPr="005933D1">
        <w:rPr>
          <w:rFonts w:cs="HASOOB" w:hint="cs"/>
          <w:sz w:val="40"/>
          <w:szCs w:val="40"/>
          <w:rtl/>
        </w:rPr>
        <w:t>ر</w:t>
      </w:r>
      <w:r w:rsidR="000A4929" w:rsidRPr="005933D1">
        <w:rPr>
          <w:rFonts w:cs="HASOOB" w:hint="cs"/>
          <w:sz w:val="40"/>
          <w:szCs w:val="40"/>
          <w:rtl/>
        </w:rPr>
        <w:t xml:space="preserve">سمية </w:t>
      </w:r>
      <w:r w:rsidR="00A41FAF" w:rsidRPr="005933D1">
        <w:rPr>
          <w:rFonts w:cs="HASOOB" w:hint="cs"/>
          <w:sz w:val="40"/>
          <w:szCs w:val="40"/>
          <w:rtl/>
        </w:rPr>
        <w:t>،</w:t>
      </w:r>
      <w:proofErr w:type="gramEnd"/>
      <w:r w:rsidR="00A41FAF" w:rsidRPr="005933D1">
        <w:rPr>
          <w:rFonts w:cs="HASOOB" w:hint="cs"/>
          <w:sz w:val="40"/>
          <w:szCs w:val="40"/>
          <w:rtl/>
        </w:rPr>
        <w:t xml:space="preserve"> </w:t>
      </w:r>
      <w:r w:rsidR="00C67CAE" w:rsidRPr="005933D1">
        <w:rPr>
          <w:rFonts w:cs="HASOOB" w:hint="cs"/>
          <w:sz w:val="40"/>
          <w:szCs w:val="40"/>
          <w:rtl/>
        </w:rPr>
        <w:t xml:space="preserve">وماهية الأخيرة </w:t>
      </w:r>
      <w:r w:rsidR="00F03CC9" w:rsidRPr="005933D1">
        <w:rPr>
          <w:rFonts w:cs="HASOOB" w:hint="cs"/>
          <w:sz w:val="40"/>
          <w:szCs w:val="40"/>
          <w:rtl/>
        </w:rPr>
        <w:t>أن يكون محررها موظفاً عمومياً</w:t>
      </w:r>
      <w:r w:rsidR="000A4929" w:rsidRPr="005933D1">
        <w:rPr>
          <w:rFonts w:cs="HASOOB" w:hint="cs"/>
          <w:sz w:val="40"/>
          <w:szCs w:val="40"/>
          <w:rtl/>
        </w:rPr>
        <w:t xml:space="preserve"> أو مكلفا بخدمة عامة في حدود سلطته واختصاصه</w:t>
      </w:r>
      <w:r w:rsidR="00F03CC9" w:rsidRPr="005933D1">
        <w:rPr>
          <w:rFonts w:cs="HASOOB" w:hint="cs"/>
          <w:sz w:val="40"/>
          <w:szCs w:val="40"/>
          <w:rtl/>
        </w:rPr>
        <w:t>.</w:t>
      </w:r>
      <w:r w:rsidR="000A4929" w:rsidRPr="005933D1">
        <w:rPr>
          <w:rFonts w:cs="HASOOB" w:hint="cs"/>
          <w:sz w:val="40"/>
          <w:szCs w:val="40"/>
          <w:rtl/>
        </w:rPr>
        <w:t xml:space="preserve"> </w:t>
      </w:r>
    </w:p>
    <w:p w:rsidR="007B5CC8" w:rsidRPr="00872171" w:rsidRDefault="00E37ECB" w:rsidP="00E37ECB">
      <w:pPr>
        <w:pStyle w:val="a3"/>
        <w:spacing w:line="440" w:lineRule="exact"/>
        <w:ind w:left="660"/>
        <w:jc w:val="lowKashida"/>
        <w:rPr>
          <w:rFonts w:cs="HASOOB"/>
          <w:color w:val="0000FF"/>
          <w:sz w:val="40"/>
          <w:szCs w:val="40"/>
          <w:rtl/>
        </w:rPr>
      </w:pPr>
      <w:r w:rsidRPr="00872171">
        <w:rPr>
          <w:rFonts w:cs="HASOOB" w:hint="cs"/>
          <w:color w:val="0000FF"/>
          <w:sz w:val="40"/>
          <w:szCs w:val="40"/>
          <w:rtl/>
        </w:rPr>
        <w:t>3-</w:t>
      </w:r>
      <w:r w:rsidR="00EC528F" w:rsidRPr="00872171">
        <w:rPr>
          <w:rFonts w:cs="HASOOB" w:hint="cs"/>
          <w:color w:val="0000FF"/>
          <w:sz w:val="40"/>
          <w:szCs w:val="40"/>
          <w:rtl/>
        </w:rPr>
        <w:t xml:space="preserve">إجراءات المحاكمة " إجراء جوهري .عيب </w:t>
      </w:r>
      <w:r w:rsidR="007B5CC8" w:rsidRPr="00872171">
        <w:rPr>
          <w:rFonts w:cs="HASOOB" w:hint="cs"/>
          <w:color w:val="0000FF"/>
          <w:sz w:val="40"/>
          <w:szCs w:val="40"/>
          <w:rtl/>
        </w:rPr>
        <w:t>".</w:t>
      </w:r>
    </w:p>
    <w:p w:rsidR="00F03CC9" w:rsidRPr="005933D1" w:rsidRDefault="000A4929" w:rsidP="0043497A">
      <w:pPr>
        <w:pStyle w:val="a3"/>
        <w:numPr>
          <w:ilvl w:val="0"/>
          <w:numId w:val="70"/>
        </w:numPr>
        <w:spacing w:line="440" w:lineRule="exact"/>
        <w:jc w:val="lowKashida"/>
        <w:rPr>
          <w:rFonts w:cs="HASOOB"/>
          <w:sz w:val="40"/>
          <w:szCs w:val="40"/>
          <w:rtl/>
        </w:rPr>
      </w:pPr>
      <w:r w:rsidRPr="005933D1">
        <w:rPr>
          <w:rFonts w:cs="HASOOB" w:hint="cs"/>
          <w:sz w:val="40"/>
          <w:szCs w:val="40"/>
          <w:rtl/>
        </w:rPr>
        <w:t xml:space="preserve">وجوب اطلاع المحكمة على الورقة محل التزوير وعرضها على بساط البحث . مخالفة ذلك عيب بإجراءات المحاكمة . علة </w:t>
      </w:r>
      <w:proofErr w:type="gramStart"/>
      <w:r w:rsidRPr="005933D1">
        <w:rPr>
          <w:rFonts w:cs="HASOOB" w:hint="cs"/>
          <w:sz w:val="40"/>
          <w:szCs w:val="40"/>
          <w:rtl/>
        </w:rPr>
        <w:t>ذلك .</w:t>
      </w:r>
      <w:proofErr w:type="gramEnd"/>
    </w:p>
    <w:p w:rsidR="005933D1" w:rsidRPr="00ED266F" w:rsidRDefault="005933D1" w:rsidP="00ED266F">
      <w:pPr>
        <w:pStyle w:val="a3"/>
        <w:spacing w:line="440" w:lineRule="exact"/>
        <w:ind w:left="360"/>
        <w:jc w:val="lowKashida"/>
        <w:rPr>
          <w:rFonts w:cs="HASOOB"/>
          <w:color w:val="548DD4" w:themeColor="text2" w:themeTint="99"/>
          <w:sz w:val="40"/>
          <w:szCs w:val="40"/>
          <w:rtl/>
        </w:rPr>
      </w:pPr>
    </w:p>
    <w:p w:rsidR="00F03CC9" w:rsidRPr="00872171" w:rsidRDefault="00235EFF" w:rsidP="00A34B99">
      <w:pPr>
        <w:pStyle w:val="a3"/>
        <w:numPr>
          <w:ilvl w:val="0"/>
          <w:numId w:val="59"/>
        </w:numPr>
        <w:spacing w:line="440" w:lineRule="exact"/>
        <w:jc w:val="lowKashida"/>
        <w:rPr>
          <w:rFonts w:cs="HASOOB"/>
          <w:color w:val="0000FF"/>
          <w:sz w:val="40"/>
          <w:szCs w:val="40"/>
          <w:rtl/>
        </w:rPr>
      </w:pPr>
      <w:r w:rsidRPr="00872171">
        <w:rPr>
          <w:rFonts w:cs="HASOOB" w:hint="cs"/>
          <w:color w:val="0000FF"/>
          <w:sz w:val="40"/>
          <w:szCs w:val="40"/>
          <w:rtl/>
        </w:rPr>
        <w:t xml:space="preserve"> </w:t>
      </w:r>
      <w:r w:rsidR="00F03CC9" w:rsidRPr="00872171">
        <w:rPr>
          <w:rFonts w:cs="HASOOB" w:hint="cs"/>
          <w:color w:val="0000FF"/>
          <w:sz w:val="40"/>
          <w:szCs w:val="40"/>
          <w:rtl/>
        </w:rPr>
        <w:t xml:space="preserve">لما كان ذلك ، وكان من المقرر عملاً بالمادة (220) من قانون الإجراءات الجزائية أنه يجب أن يشتمل كل حكم بالإدانة على بيان الواقعة </w:t>
      </w:r>
      <w:proofErr w:type="spellStart"/>
      <w:r w:rsidR="00F03CC9" w:rsidRPr="00872171">
        <w:rPr>
          <w:rFonts w:cs="HASOOB" w:hint="cs"/>
          <w:color w:val="0000FF"/>
          <w:sz w:val="40"/>
          <w:szCs w:val="40"/>
          <w:rtl/>
        </w:rPr>
        <w:t>المستوجبه</w:t>
      </w:r>
      <w:proofErr w:type="spellEnd"/>
      <w:r w:rsidR="00F03CC9" w:rsidRPr="00872171">
        <w:rPr>
          <w:rFonts w:cs="HASOOB" w:hint="cs"/>
          <w:color w:val="0000FF"/>
          <w:sz w:val="40"/>
          <w:szCs w:val="40"/>
          <w:rtl/>
        </w:rPr>
        <w:t xml:space="preserve"> للعقوبة بياناً تتحقق به أركان الجريمة والظروف التي وقعت فيها والأدلة التي استخلصت منها الإدانة حتى يتضح وجه استدلالها بها وسلامة مأخذها وأن يثبت في صراحة ووضوح توافر أركان الجريمة على النحو الذي </w:t>
      </w:r>
      <w:proofErr w:type="spellStart"/>
      <w:r w:rsidR="00F03CC9" w:rsidRPr="00872171">
        <w:rPr>
          <w:rFonts w:cs="HASOOB" w:hint="cs"/>
          <w:color w:val="0000FF"/>
          <w:sz w:val="40"/>
          <w:szCs w:val="40"/>
          <w:rtl/>
        </w:rPr>
        <w:t>يقتضيه</w:t>
      </w:r>
      <w:proofErr w:type="spellEnd"/>
      <w:r w:rsidR="00F03CC9" w:rsidRPr="00872171">
        <w:rPr>
          <w:rFonts w:cs="HASOOB" w:hint="cs"/>
          <w:color w:val="0000FF"/>
          <w:sz w:val="40"/>
          <w:szCs w:val="40"/>
          <w:rtl/>
        </w:rPr>
        <w:t xml:space="preserve"> قيام المسؤولية عنها واستحقاق العقوبة من أجلها وألا يكون الحكم مشوباً بإجمال أو إبهام يتعذر معه معرفة مدى صحته من فساده وإلا كان الحكم قاصراً كما أنه من المقرر أنه يجب </w:t>
      </w:r>
      <w:proofErr w:type="spellStart"/>
      <w:r w:rsidR="00F03CC9" w:rsidRPr="00872171">
        <w:rPr>
          <w:rFonts w:cs="HASOOB" w:hint="cs"/>
          <w:color w:val="0000FF"/>
          <w:sz w:val="40"/>
          <w:szCs w:val="40"/>
          <w:rtl/>
        </w:rPr>
        <w:t>للإدانه</w:t>
      </w:r>
      <w:proofErr w:type="spellEnd"/>
      <w:r w:rsidR="00F03CC9" w:rsidRPr="00872171">
        <w:rPr>
          <w:rFonts w:cs="HASOOB" w:hint="cs"/>
          <w:color w:val="0000FF"/>
          <w:sz w:val="40"/>
          <w:szCs w:val="40"/>
          <w:rtl/>
        </w:rPr>
        <w:t xml:space="preserve"> في جرائم تزوير المحررات أن يعرض الحكم لتعيين المحرر المقول بتزويره وما انطوى عليه من بيانات ليكشف عن ماهية تغيير الحقيقة فيه وإلا كان باطلاً .</w:t>
      </w:r>
    </w:p>
    <w:p w:rsidR="00F03CC9" w:rsidRPr="00F03CC9" w:rsidRDefault="00F03CC9" w:rsidP="00F03CC9">
      <w:pPr>
        <w:spacing w:after="0" w:line="440" w:lineRule="exact"/>
        <w:ind w:firstLine="283"/>
        <w:jc w:val="lowKashida"/>
        <w:rPr>
          <w:rFonts w:ascii="Times New Roman" w:eastAsia="Times New Roman" w:hAnsi="Times New Roman" w:cs="HASOOB"/>
          <w:color w:val="548DD4" w:themeColor="text2" w:themeTint="99"/>
          <w:sz w:val="40"/>
          <w:szCs w:val="40"/>
          <w:rtl/>
        </w:rPr>
      </w:pPr>
    </w:p>
    <w:p w:rsidR="00F03CC9" w:rsidRPr="00872171" w:rsidRDefault="00235EFF" w:rsidP="00A34B99">
      <w:pPr>
        <w:pStyle w:val="a3"/>
        <w:numPr>
          <w:ilvl w:val="0"/>
          <w:numId w:val="59"/>
        </w:numPr>
        <w:spacing w:line="440" w:lineRule="exact"/>
        <w:jc w:val="lowKashida"/>
        <w:rPr>
          <w:rFonts w:cs="HASOOB"/>
          <w:color w:val="0000FF"/>
          <w:sz w:val="40"/>
          <w:szCs w:val="40"/>
          <w:rtl/>
        </w:rPr>
      </w:pPr>
      <w:r w:rsidRPr="00872171">
        <w:rPr>
          <w:rFonts w:cs="HASOOB" w:hint="cs"/>
          <w:color w:val="0000FF"/>
          <w:sz w:val="40"/>
          <w:szCs w:val="40"/>
          <w:rtl/>
        </w:rPr>
        <w:lastRenderedPageBreak/>
        <w:t xml:space="preserve"> </w:t>
      </w:r>
      <w:r w:rsidR="00F03CC9" w:rsidRPr="00872171">
        <w:rPr>
          <w:rFonts w:cs="HASOOB" w:hint="cs"/>
          <w:color w:val="0000FF"/>
          <w:sz w:val="40"/>
          <w:szCs w:val="40"/>
          <w:rtl/>
        </w:rPr>
        <w:t xml:space="preserve">كما أنه من المقرر أن مناط رسمية الورقة أن يكون محررها موظفاً عمومياً مكلفاً بتحريرها وإعطائها الصيغة الرسمية أو يتدخل في تحريرها أو التأشير عليها وفقاً لما تقضي به القوانين واللوائح أو التعليمات التي تصدر إليه من جهته </w:t>
      </w:r>
      <w:proofErr w:type="spellStart"/>
      <w:r w:rsidR="00F03CC9" w:rsidRPr="00872171">
        <w:rPr>
          <w:rFonts w:cs="HASOOB" w:hint="cs"/>
          <w:color w:val="0000FF"/>
          <w:sz w:val="40"/>
          <w:szCs w:val="40"/>
          <w:rtl/>
        </w:rPr>
        <w:t>الرسميه</w:t>
      </w:r>
      <w:proofErr w:type="spellEnd"/>
      <w:r w:rsidR="00F03CC9" w:rsidRPr="00872171">
        <w:rPr>
          <w:rFonts w:cs="HASOOB" w:hint="cs"/>
          <w:color w:val="0000FF"/>
          <w:sz w:val="40"/>
          <w:szCs w:val="40"/>
          <w:rtl/>
        </w:rPr>
        <w:t xml:space="preserve"> أو أن تعطي هذه الورقة شكل الأوراق الرسمية ومظهرها وما يوحي بتدخل الموظف العمومي في تحريرها .</w:t>
      </w:r>
    </w:p>
    <w:p w:rsidR="00F03CC9" w:rsidRPr="00872171" w:rsidRDefault="00F03CC9" w:rsidP="00A34B99">
      <w:pPr>
        <w:pStyle w:val="a3"/>
        <w:numPr>
          <w:ilvl w:val="0"/>
          <w:numId w:val="59"/>
        </w:numPr>
        <w:spacing w:line="440" w:lineRule="exact"/>
        <w:ind w:firstLine="283"/>
        <w:jc w:val="lowKashida"/>
        <w:rPr>
          <w:rFonts w:cs="HASOOB"/>
          <w:color w:val="0000FF"/>
          <w:sz w:val="40"/>
          <w:szCs w:val="40"/>
          <w:rtl/>
        </w:rPr>
      </w:pPr>
      <w:r w:rsidRPr="00872171">
        <w:rPr>
          <w:rFonts w:cs="HASOOB" w:hint="cs"/>
          <w:color w:val="0000FF"/>
          <w:sz w:val="40"/>
          <w:szCs w:val="40"/>
          <w:rtl/>
        </w:rPr>
        <w:t xml:space="preserve">كما أنه من المقرر إن إغفال المحكمة الاطلاع على الأوراق محل التزوير واطلاع الخصوم عليها عند نظر الدعوى يعيب إجراءات المحاكمة لأن اطلاع المحكمة بنفسها على الورقة المزورة إجراء جوهري من إجراءات المحاكمة في جرائم التزوير </w:t>
      </w:r>
      <w:proofErr w:type="spellStart"/>
      <w:r w:rsidRPr="00872171">
        <w:rPr>
          <w:rFonts w:cs="HASOOB" w:hint="cs"/>
          <w:color w:val="0000FF"/>
          <w:sz w:val="40"/>
          <w:szCs w:val="40"/>
          <w:rtl/>
        </w:rPr>
        <w:t>يقتضيه</w:t>
      </w:r>
      <w:proofErr w:type="spellEnd"/>
      <w:r w:rsidRPr="00872171">
        <w:rPr>
          <w:rFonts w:cs="HASOOB" w:hint="cs"/>
          <w:color w:val="0000FF"/>
          <w:sz w:val="40"/>
          <w:szCs w:val="40"/>
          <w:rtl/>
        </w:rPr>
        <w:t xml:space="preserve"> واجبها في تمحيص الدليل الأساسي في الدعوى على اعتبار أن تلك الورقة هي الدليل الذي يحمل أدلة التزوير ولا يكفي اطلاع المحكمة وحدها على الورقة المزورة بل يجب كإجراء من إجراءات المحاكمة عرضها على بساط البحث والمناقشة بالجلسة في حضور الخصوم ليبدي كل منهم رأيه فيها ويطمئن إلى أن الورقة موضوع الدعوى هي التي دارت مرافعته عليها .لما كان ذلك ، وكان البين من الحكم المطعون فيه على النحو السالف البيان أنه خلا من بيان ماهية عقد الإيجار المنسوب تزويره للطاعن وأطرافه ومناط </w:t>
      </w:r>
      <w:proofErr w:type="spellStart"/>
      <w:r w:rsidRPr="00872171">
        <w:rPr>
          <w:rFonts w:cs="HASOOB" w:hint="cs"/>
          <w:color w:val="0000FF"/>
          <w:sz w:val="40"/>
          <w:szCs w:val="40"/>
          <w:rtl/>
        </w:rPr>
        <w:t>رسميته</w:t>
      </w:r>
      <w:proofErr w:type="spellEnd"/>
      <w:r w:rsidRPr="00872171">
        <w:rPr>
          <w:rFonts w:cs="HASOOB" w:hint="cs"/>
          <w:color w:val="0000FF"/>
          <w:sz w:val="40"/>
          <w:szCs w:val="40"/>
          <w:rtl/>
        </w:rPr>
        <w:t xml:space="preserve"> وكيفية قيام الطاعن بتزويره كما لم يبين الحكم على نحو واضح كيفية قيام الطاعن بتزوير الشيكات المنسوب له تزويرها وماهية تلك </w:t>
      </w:r>
      <w:r w:rsidRPr="00872171">
        <w:rPr>
          <w:rFonts w:cs="HASOOB" w:hint="cs"/>
          <w:color w:val="0000FF"/>
          <w:sz w:val="40"/>
          <w:szCs w:val="40"/>
          <w:rtl/>
        </w:rPr>
        <w:lastRenderedPageBreak/>
        <w:t>الشيكات وفي العموم فهو لم يبين ماهية المستندات المنسوب تزويرها للطاعن وكيفية قيام الطاعن بتزويرها وكيفية توصله إلى أن الطاعن هو من قام بتزويرها وأن أسبابه في ذلك الشأن جاءت مجملة ومبهمة الأمر الذي يعيب الحكم بالقصور المبطل في البيان والتسبيب ويعجز هذه المحكمة العليا عن إعمال رقابتها على صحة التطبيق القانوني على الواقعة كما صار إثباتها بالحكم بما يوجب نقضه ، فضلاً عن أنه لم يبين من محاضر جلسات المحاكمة أو من الحكم المطعون فيه أن المحكمة قامت بعرض المستندات موضوع الدعوى محل التزوير على بساط البحث بجلسة المحاكمة وفي مواجهة الخصوم لمناقشتها وإبداء دفاعهم عنها مما يعيب إجراءات المحاكمة .</w:t>
      </w:r>
    </w:p>
    <w:p w:rsidR="009A6A62" w:rsidRPr="009A6A62" w:rsidRDefault="009A6A62" w:rsidP="009A6A62">
      <w:pPr>
        <w:spacing w:after="0" w:line="440" w:lineRule="exact"/>
        <w:jc w:val="center"/>
        <w:rPr>
          <w:rFonts w:ascii="Times New Roman" w:eastAsia="Times New Roman" w:hAnsi="Times New Roman" w:cs="HASOOB"/>
          <w:color w:val="000000"/>
          <w:sz w:val="40"/>
          <w:szCs w:val="40"/>
          <w:rtl/>
        </w:rPr>
      </w:pPr>
    </w:p>
    <w:p w:rsidR="00872171" w:rsidRPr="00872171" w:rsidRDefault="00872171" w:rsidP="00872171">
      <w:pPr>
        <w:spacing w:line="420" w:lineRule="exact"/>
        <w:jc w:val="center"/>
        <w:outlineLvl w:val="0"/>
        <w:rPr>
          <w:rFonts w:cs="HASOOB"/>
          <w:color w:val="FF0000"/>
          <w:sz w:val="38"/>
          <w:szCs w:val="38"/>
        </w:rPr>
      </w:pPr>
      <w:r w:rsidRPr="00872171">
        <w:rPr>
          <w:rFonts w:ascii="Times New Roman" w:eastAsia="Times New Roman" w:hAnsi="Times New Roman" w:cs="HASOOB" w:hint="cs"/>
          <w:color w:val="FF0000"/>
          <w:sz w:val="38"/>
          <w:szCs w:val="38"/>
          <w:rtl/>
        </w:rPr>
        <w:t>جلسة يوم الاثنين19/ديسمبر/2011م</w:t>
      </w:r>
    </w:p>
    <w:p w:rsidR="00CD3C74" w:rsidRDefault="00CD3C74" w:rsidP="00872171">
      <w:pPr>
        <w:spacing w:line="420" w:lineRule="exact"/>
        <w:jc w:val="center"/>
        <w:outlineLvl w:val="0"/>
        <w:rPr>
          <w:rFonts w:cs="HASOOB"/>
          <w:sz w:val="38"/>
          <w:szCs w:val="38"/>
        </w:rPr>
      </w:pPr>
    </w:p>
    <w:p w:rsidR="00F845EB" w:rsidRPr="00872171" w:rsidRDefault="00872171" w:rsidP="00872171">
      <w:pPr>
        <w:spacing w:line="420" w:lineRule="exact"/>
        <w:jc w:val="center"/>
        <w:outlineLvl w:val="0"/>
        <w:rPr>
          <w:rFonts w:cs="HASOOB"/>
          <w:color w:val="FF0000"/>
          <w:sz w:val="38"/>
          <w:szCs w:val="38"/>
          <w:rtl/>
        </w:rPr>
      </w:pPr>
      <w:r w:rsidRPr="00872171">
        <w:rPr>
          <w:rFonts w:ascii="Times New Roman" w:eastAsia="Times New Roman" w:hAnsi="Times New Roman" w:cs="HASOOB" w:hint="cs"/>
          <w:color w:val="FF0000"/>
          <w:sz w:val="38"/>
          <w:szCs w:val="38"/>
          <w:rtl/>
        </w:rPr>
        <w:t xml:space="preserve">الطعن </w:t>
      </w:r>
      <w:proofErr w:type="gramStart"/>
      <w:r w:rsidRPr="00872171">
        <w:rPr>
          <w:rFonts w:ascii="Times New Roman" w:eastAsia="Times New Roman" w:hAnsi="Times New Roman" w:cs="HASOOB" w:hint="cs"/>
          <w:color w:val="FF0000"/>
          <w:sz w:val="38"/>
          <w:szCs w:val="38"/>
          <w:rtl/>
        </w:rPr>
        <w:t>رقم</w:t>
      </w:r>
      <w:proofErr w:type="gramEnd"/>
      <w:r w:rsidRPr="00872171">
        <w:rPr>
          <w:rFonts w:ascii="Times New Roman" w:eastAsia="Times New Roman" w:hAnsi="Times New Roman" w:cs="HASOOB" w:hint="cs"/>
          <w:color w:val="FF0000"/>
          <w:sz w:val="38"/>
          <w:szCs w:val="38"/>
          <w:rtl/>
        </w:rPr>
        <w:t xml:space="preserve"> 266/2011م</w:t>
      </w:r>
      <w:r>
        <w:rPr>
          <w:rFonts w:ascii="Times New Roman" w:eastAsia="Times New Roman" w:hAnsi="Times New Roman" w:cs="HASOOB"/>
          <w:color w:val="FF0000"/>
          <w:sz w:val="38"/>
          <w:szCs w:val="38"/>
        </w:rPr>
        <w:t xml:space="preserve"> </w:t>
      </w:r>
      <w:r w:rsidRPr="00872171">
        <w:rPr>
          <w:rFonts w:ascii="Times New Roman" w:eastAsia="Times New Roman" w:hAnsi="Times New Roman" w:cs="HASOOB" w:hint="cs"/>
          <w:color w:val="FF0000"/>
          <w:sz w:val="38"/>
          <w:szCs w:val="38"/>
          <w:rtl/>
        </w:rPr>
        <w:t>الدائرة الجزائية</w:t>
      </w:r>
    </w:p>
    <w:p w:rsidR="00F90D55" w:rsidRPr="00872171" w:rsidRDefault="002A6296" w:rsidP="00872171">
      <w:pPr>
        <w:spacing w:line="400" w:lineRule="exact"/>
        <w:jc w:val="both"/>
        <w:outlineLvl w:val="0"/>
        <w:rPr>
          <w:rFonts w:cs="HASOOB"/>
          <w:b/>
          <w:bCs/>
          <w:color w:val="0000FF"/>
          <w:sz w:val="38"/>
          <w:szCs w:val="38"/>
          <w:rtl/>
        </w:rPr>
      </w:pPr>
      <w:r w:rsidRPr="00872171">
        <w:rPr>
          <w:rFonts w:cs="HASOOB" w:hint="cs"/>
          <w:color w:val="0000FF"/>
          <w:sz w:val="38"/>
          <w:szCs w:val="38"/>
          <w:rtl/>
        </w:rPr>
        <w:t>-</w:t>
      </w:r>
      <w:r w:rsidRPr="00872171">
        <w:rPr>
          <w:rFonts w:cs="HASOOB" w:hint="cs"/>
          <w:b/>
          <w:bCs/>
          <w:color w:val="0000FF"/>
          <w:sz w:val="38"/>
          <w:szCs w:val="38"/>
          <w:rtl/>
        </w:rPr>
        <w:t xml:space="preserve"> </w:t>
      </w:r>
      <w:r w:rsidRPr="00872171">
        <w:rPr>
          <w:rFonts w:cs="HASOOB" w:hint="cs"/>
          <w:color w:val="0000FF"/>
          <w:sz w:val="38"/>
          <w:szCs w:val="38"/>
          <w:rtl/>
        </w:rPr>
        <w:t xml:space="preserve">إجراءات محاكمة "عيب ". حدث </w:t>
      </w:r>
      <w:proofErr w:type="gramStart"/>
      <w:r w:rsidRPr="00872171">
        <w:rPr>
          <w:rFonts w:cs="HASOOB" w:hint="cs"/>
          <w:color w:val="0000FF"/>
          <w:sz w:val="38"/>
          <w:szCs w:val="38"/>
          <w:rtl/>
        </w:rPr>
        <w:t>جانح</w:t>
      </w:r>
      <w:proofErr w:type="gramEnd"/>
      <w:r w:rsidRPr="00872171">
        <w:rPr>
          <w:rFonts w:cs="HASOOB" w:hint="cs"/>
          <w:color w:val="0000FF"/>
          <w:sz w:val="38"/>
          <w:szCs w:val="38"/>
          <w:rtl/>
        </w:rPr>
        <w:t xml:space="preserve"> " توكيل محام عنه ". قانون " تطبيق المادة (39) من قانون مساءلة الأحداث ".</w:t>
      </w:r>
    </w:p>
    <w:p w:rsidR="00402D48" w:rsidRPr="00402D48" w:rsidRDefault="00402D48" w:rsidP="002A6296">
      <w:pPr>
        <w:pStyle w:val="a3"/>
        <w:spacing w:line="400" w:lineRule="exact"/>
        <w:ind w:left="360"/>
        <w:outlineLvl w:val="0"/>
        <w:rPr>
          <w:rFonts w:cs="HASOOB"/>
          <w:b/>
          <w:bCs/>
          <w:color w:val="548DD4" w:themeColor="text2" w:themeTint="99"/>
          <w:sz w:val="38"/>
          <w:szCs w:val="38"/>
          <w:rtl/>
        </w:rPr>
      </w:pPr>
    </w:p>
    <w:p w:rsidR="008F3107" w:rsidRDefault="002A6296" w:rsidP="002A6296">
      <w:pPr>
        <w:pStyle w:val="a3"/>
        <w:spacing w:line="400" w:lineRule="exact"/>
        <w:ind w:left="360"/>
        <w:outlineLvl w:val="0"/>
        <w:rPr>
          <w:rFonts w:cs="HASOOB"/>
          <w:b/>
          <w:bCs/>
          <w:sz w:val="38"/>
          <w:szCs w:val="38"/>
          <w:rtl/>
        </w:rPr>
      </w:pPr>
      <w:r>
        <w:rPr>
          <w:rFonts w:cs="HASOOB" w:hint="cs"/>
          <w:sz w:val="38"/>
          <w:szCs w:val="38"/>
          <w:rtl/>
        </w:rPr>
        <w:t>-</w:t>
      </w:r>
      <w:r w:rsidR="008F3107" w:rsidRPr="002A6296">
        <w:rPr>
          <w:rFonts w:cs="HASOOB" w:hint="cs"/>
          <w:sz w:val="38"/>
          <w:szCs w:val="38"/>
          <w:rtl/>
        </w:rPr>
        <w:t xml:space="preserve"> مؤدى</w:t>
      </w:r>
      <w:proofErr w:type="gramStart"/>
      <w:r w:rsidR="008F3107" w:rsidRPr="002A6296">
        <w:rPr>
          <w:rFonts w:cs="HASOOB" w:hint="cs"/>
          <w:sz w:val="38"/>
          <w:szCs w:val="38"/>
          <w:rtl/>
        </w:rPr>
        <w:t xml:space="preserve"> الما</w:t>
      </w:r>
      <w:proofErr w:type="gramEnd"/>
      <w:r w:rsidR="000266DD" w:rsidRPr="002A6296">
        <w:rPr>
          <w:rFonts w:cs="HASOOB" w:hint="cs"/>
          <w:sz w:val="38"/>
          <w:szCs w:val="38"/>
          <w:rtl/>
        </w:rPr>
        <w:t xml:space="preserve">دة (39) من قانون مساءلة الأحداث وجوب </w:t>
      </w:r>
      <w:r w:rsidR="008F3107" w:rsidRPr="002A6296">
        <w:rPr>
          <w:rFonts w:cs="HASOOB" w:hint="cs"/>
          <w:sz w:val="38"/>
          <w:szCs w:val="38"/>
          <w:rtl/>
        </w:rPr>
        <w:t>حضور محام مع الحدث الجانح للدفاع عنه وأنه يتـرتب على عدم حضور محا</w:t>
      </w:r>
      <w:r w:rsidR="000266DD" w:rsidRPr="002A6296">
        <w:rPr>
          <w:rFonts w:cs="HASOOB" w:hint="cs"/>
          <w:sz w:val="38"/>
          <w:szCs w:val="38"/>
          <w:rtl/>
        </w:rPr>
        <w:t xml:space="preserve">م عيب يبطل </w:t>
      </w:r>
      <w:r w:rsidR="008F3107" w:rsidRPr="002A6296">
        <w:rPr>
          <w:rFonts w:cs="HASOOB" w:hint="cs"/>
          <w:sz w:val="38"/>
          <w:szCs w:val="38"/>
          <w:rtl/>
        </w:rPr>
        <w:t>إجراءات المحاكمة</w:t>
      </w:r>
      <w:r w:rsidR="000266DD" w:rsidRPr="002A6296">
        <w:rPr>
          <w:rFonts w:cs="HASOOB" w:hint="cs"/>
          <w:sz w:val="38"/>
          <w:szCs w:val="38"/>
          <w:rtl/>
        </w:rPr>
        <w:t xml:space="preserve"> .</w:t>
      </w:r>
      <w:r w:rsidR="007B2BD5" w:rsidRPr="002A6296">
        <w:rPr>
          <w:rFonts w:cs="HASOOB" w:hint="cs"/>
          <w:b/>
          <w:bCs/>
          <w:sz w:val="38"/>
          <w:szCs w:val="38"/>
          <w:rtl/>
        </w:rPr>
        <w:t xml:space="preserve"> </w:t>
      </w:r>
      <w:r w:rsidR="007B2BD5" w:rsidRPr="002A6296">
        <w:rPr>
          <w:rFonts w:cs="HASOOB" w:hint="cs"/>
          <w:sz w:val="38"/>
          <w:szCs w:val="38"/>
          <w:rtl/>
        </w:rPr>
        <w:t>تفصيل ذلك .</w:t>
      </w:r>
    </w:p>
    <w:p w:rsidR="00402D48" w:rsidRPr="002A6296" w:rsidRDefault="00402D48" w:rsidP="002A6296">
      <w:pPr>
        <w:pStyle w:val="a3"/>
        <w:spacing w:line="400" w:lineRule="exact"/>
        <w:ind w:left="360"/>
        <w:outlineLvl w:val="0"/>
        <w:rPr>
          <w:rFonts w:cs="HASOOB"/>
          <w:b/>
          <w:bCs/>
          <w:sz w:val="38"/>
          <w:szCs w:val="38"/>
          <w:rtl/>
        </w:rPr>
      </w:pPr>
    </w:p>
    <w:p w:rsidR="008F3107" w:rsidRPr="00872171" w:rsidRDefault="008F3107" w:rsidP="0043497A">
      <w:pPr>
        <w:pStyle w:val="a3"/>
        <w:numPr>
          <w:ilvl w:val="0"/>
          <w:numId w:val="70"/>
        </w:numPr>
        <w:spacing w:line="380" w:lineRule="exact"/>
        <w:jc w:val="both"/>
        <w:outlineLvl w:val="0"/>
        <w:rPr>
          <w:rFonts w:cs="HASOOB"/>
          <w:color w:val="0000FF"/>
          <w:sz w:val="38"/>
          <w:szCs w:val="38"/>
          <w:rtl/>
        </w:rPr>
      </w:pPr>
      <w:r w:rsidRPr="00872171">
        <w:rPr>
          <w:rFonts w:cs="HASOOB" w:hint="cs"/>
          <w:color w:val="0000FF"/>
          <w:sz w:val="38"/>
          <w:szCs w:val="38"/>
          <w:rtl/>
        </w:rPr>
        <w:t xml:space="preserve">وحيث إن ما </w:t>
      </w:r>
      <w:proofErr w:type="spellStart"/>
      <w:r w:rsidRPr="00872171">
        <w:rPr>
          <w:rFonts w:cs="HASOOB" w:hint="cs"/>
          <w:color w:val="0000FF"/>
          <w:sz w:val="38"/>
          <w:szCs w:val="38"/>
          <w:rtl/>
        </w:rPr>
        <w:t>ينعاه</w:t>
      </w:r>
      <w:proofErr w:type="spellEnd"/>
      <w:r w:rsidRPr="00872171">
        <w:rPr>
          <w:rFonts w:cs="HASOOB" w:hint="cs"/>
          <w:color w:val="0000FF"/>
          <w:sz w:val="38"/>
          <w:szCs w:val="38"/>
          <w:rtl/>
        </w:rPr>
        <w:t xml:space="preserve"> الطاعن بخصوص بطلان الحكم المطعون فيه لعدم قيام محكمة الموضوع التي أصدرته بندب محامٍ للدفاع عنه كونه حدثاً فهو نعي سديد ، ذلك أنه ولئن كان من المقرر في قضاء المحكمة العليا أن أمر اصطحاب محام للدفاع عن متهم في جناية أمام المحكمة جعله أمراً </w:t>
      </w:r>
      <w:proofErr w:type="spellStart"/>
      <w:r w:rsidRPr="00872171">
        <w:rPr>
          <w:rFonts w:cs="HASOOB" w:hint="cs"/>
          <w:color w:val="0000FF"/>
          <w:sz w:val="38"/>
          <w:szCs w:val="38"/>
          <w:rtl/>
        </w:rPr>
        <w:t>جوازياً</w:t>
      </w:r>
      <w:proofErr w:type="spellEnd"/>
      <w:r w:rsidRPr="00872171">
        <w:rPr>
          <w:rFonts w:cs="HASOOB" w:hint="cs"/>
          <w:color w:val="0000FF"/>
          <w:sz w:val="38"/>
          <w:szCs w:val="38"/>
          <w:rtl/>
        </w:rPr>
        <w:t xml:space="preserve"> لا وجوبياً ولمن شرع له أن يتمسك به أو يتجاهله حسبما نصت عليه المادتين (23) من النظام الأساسي للدولة والمادة (74) من قانون الإجراءات الجزائية إلا أن الوضع يختلف بالنسبة للأحداث الجانحين عند محاكمتهم فقد نصت ا لمادة (39) من قانون مساءلة الأحداث على أن :"على والدي الحدث أو غيرهما ممن ذكروا في المادة السابقة توكيل محام للدفاع عن الحدث الجانح وإلا ندبت المحكمة أحد المحامين ليتولى هذه المهمة" بما مؤداه أنه يجب حضور محام مع الحدث الجانح للدفاع عنه سواء كان موكلاً من قبل من ذكرتهم المادة سالفة البيان أو بندبه من قبل المحكمة عند عدم توكيل محام عنه من قبل المنوط بهم ذلك وأنه يتـرتب على عدم حضور محام سواء كان موكلاً أو منتدباً على النحو السالف ذكره ان إجراءات المحاكمة تكون معيبة بما يبطلها ، لما كان ذلك ،  وكان الثابت بمحضر جلسة المحاكمة المؤرخ 14/12/2010م حضور الطاعن ومعه أخوه لوفاة والده ولم يحضر معه محام للدفع عنه ولم تندب له المحكمة محامياً للدفاع عنه ومن ثم فإن إجراءات المحاكمة تكون قد تمت معيبه بالمخالفة للقانون الأمر الذي يبطل الحكم المطعون فيه ويتعين معه </w:t>
      </w:r>
      <w:r w:rsidRPr="00872171">
        <w:rPr>
          <w:rFonts w:cs="HASOOB" w:hint="cs"/>
          <w:color w:val="0000FF"/>
          <w:sz w:val="38"/>
          <w:szCs w:val="38"/>
          <w:rtl/>
        </w:rPr>
        <w:lastRenderedPageBreak/>
        <w:t xml:space="preserve">نقضه وذلك دون بحث باقي أوجه الطعن، لما كان ذلك ، وكان وجــه النقض سالف الذكــر والخطأ الذي تـردى فيه الحكم يتصل بالمتهم الحدث عبدالله بن ناصر بن محمد </w:t>
      </w:r>
      <w:proofErr w:type="spellStart"/>
      <w:r w:rsidRPr="00872171">
        <w:rPr>
          <w:rFonts w:cs="HASOOB" w:hint="cs"/>
          <w:color w:val="0000FF"/>
          <w:sz w:val="38"/>
          <w:szCs w:val="38"/>
          <w:rtl/>
        </w:rPr>
        <w:t>المنوري</w:t>
      </w:r>
      <w:proofErr w:type="spellEnd"/>
      <w:r w:rsidRPr="00872171">
        <w:rPr>
          <w:rFonts w:cs="HASOOB" w:hint="cs"/>
          <w:color w:val="0000FF"/>
          <w:sz w:val="38"/>
          <w:szCs w:val="38"/>
          <w:rtl/>
        </w:rPr>
        <w:t xml:space="preserve"> والذي لم  يطعن في الحكم المطعون فيه إذ الثابت بمحضر الجلسة سالف الذكر أن ذلك الحدث حضر الجلسة بشخصه ومعه والده ولم يحضر معه محام موكلاً للدفاع عنه وكذلك لم تندب له المحكمة محامياً للدفاع عنه الأمر الذي تكون معه المحاكمة بالنسبة له قد تمت بإجراءات معيبة الأمر الذي يبطل الحكم المطعون فيه بالنسبة له أيضاً ومن ثم فإنه يتعين نقض الحكم بالنسبة له أيضاً للاتصال وجه الطعن به لوحدة الواقعة وحسن سير العدالة ، وفضلاً عما تقدم ، فإن البين من الحكم المطعون فيه أنه لم يورد على نحو واضح وكاف مضمون اعتـراف الطاعن والمحكوم عليه الآخر وجاء قوله في ذلك الشأن على نحو مجمل الأمر الذي يعيبه أيضاً بالقصور في البيان ، لما كان ما تقدم ، فإنه يتعين نقض الحكم المطعون فيه بالنسبة للطاعن والمحكوم عليه الآخر عبدالله بن ناصر بن محمد المنور ي وإعادة الدعوى إلى المحكمة المختصة لنظرها من جديد بهيئة مغايرة . </w:t>
      </w:r>
    </w:p>
    <w:p w:rsidR="008F3107" w:rsidRPr="00F90D55" w:rsidRDefault="008F3107" w:rsidP="008F3107">
      <w:pPr>
        <w:spacing w:after="0" w:line="400" w:lineRule="exact"/>
        <w:outlineLvl w:val="0"/>
        <w:rPr>
          <w:rFonts w:ascii="Times New Roman" w:eastAsia="Times New Roman" w:hAnsi="Times New Roman" w:cs="HASOOB"/>
          <w:b/>
          <w:bCs/>
          <w:sz w:val="38"/>
          <w:szCs w:val="38"/>
          <w:rtl/>
        </w:rPr>
      </w:pPr>
    </w:p>
    <w:p w:rsidR="00872171" w:rsidRDefault="00872171">
      <w:pPr>
        <w:bidi w:val="0"/>
        <w:rPr>
          <w:rtl/>
        </w:rPr>
      </w:pPr>
      <w:r>
        <w:rPr>
          <w:rtl/>
        </w:rPr>
        <w:br w:type="page"/>
      </w:r>
    </w:p>
    <w:p w:rsidR="00872171" w:rsidRPr="00872171" w:rsidRDefault="00872171" w:rsidP="00872171">
      <w:pPr>
        <w:spacing w:line="420" w:lineRule="exact"/>
        <w:jc w:val="center"/>
        <w:outlineLvl w:val="0"/>
        <w:rPr>
          <w:rFonts w:cs="HASOOB"/>
          <w:color w:val="FF0000"/>
          <w:sz w:val="38"/>
          <w:szCs w:val="38"/>
        </w:rPr>
      </w:pPr>
      <w:r w:rsidRPr="00872171">
        <w:rPr>
          <w:rFonts w:ascii="Times New Roman" w:eastAsia="Times New Roman" w:hAnsi="Times New Roman" w:cs="HASOOB" w:hint="cs"/>
          <w:color w:val="FF0000"/>
          <w:sz w:val="38"/>
          <w:szCs w:val="38"/>
          <w:rtl/>
        </w:rPr>
        <w:lastRenderedPageBreak/>
        <w:t>جلسة يوم الاثنين19/ديسمبر/2011م</w:t>
      </w:r>
    </w:p>
    <w:p w:rsidR="00CD3C74" w:rsidRDefault="00CD3C74" w:rsidP="00E27133">
      <w:pPr>
        <w:spacing w:line="420" w:lineRule="exact"/>
        <w:jc w:val="center"/>
        <w:outlineLvl w:val="0"/>
        <w:rPr>
          <w:rFonts w:cs="HASOOB"/>
          <w:sz w:val="38"/>
          <w:szCs w:val="38"/>
        </w:rPr>
      </w:pPr>
    </w:p>
    <w:p w:rsidR="00135E4A" w:rsidRPr="00E27133" w:rsidRDefault="00E27133" w:rsidP="00E27133">
      <w:pPr>
        <w:spacing w:line="420" w:lineRule="exact"/>
        <w:jc w:val="center"/>
        <w:outlineLvl w:val="0"/>
        <w:rPr>
          <w:rFonts w:cs="HASOOB"/>
          <w:color w:val="FF0000"/>
          <w:sz w:val="38"/>
          <w:szCs w:val="38"/>
          <w:rtl/>
        </w:rPr>
      </w:pPr>
      <w:r w:rsidRPr="00E27133">
        <w:rPr>
          <w:rFonts w:ascii="Times New Roman" w:eastAsia="Times New Roman" w:hAnsi="Times New Roman" w:cs="HASOOB" w:hint="cs"/>
          <w:color w:val="FF0000"/>
          <w:sz w:val="38"/>
          <w:szCs w:val="38"/>
          <w:rtl/>
        </w:rPr>
        <w:t xml:space="preserve">الطعن </w:t>
      </w:r>
      <w:proofErr w:type="gramStart"/>
      <w:r w:rsidRPr="00E27133">
        <w:rPr>
          <w:rFonts w:ascii="Times New Roman" w:eastAsia="Times New Roman" w:hAnsi="Times New Roman" w:cs="HASOOB" w:hint="cs"/>
          <w:color w:val="FF0000"/>
          <w:sz w:val="38"/>
          <w:szCs w:val="38"/>
          <w:rtl/>
        </w:rPr>
        <w:t>رقم</w:t>
      </w:r>
      <w:proofErr w:type="gramEnd"/>
      <w:r w:rsidRPr="00E27133">
        <w:rPr>
          <w:rFonts w:ascii="Times New Roman" w:eastAsia="Times New Roman" w:hAnsi="Times New Roman" w:cs="HASOOB" w:hint="cs"/>
          <w:color w:val="FF0000"/>
          <w:sz w:val="38"/>
          <w:szCs w:val="38"/>
          <w:rtl/>
        </w:rPr>
        <w:t xml:space="preserve"> 292/2011م</w:t>
      </w:r>
      <w:r>
        <w:rPr>
          <w:rFonts w:ascii="Times New Roman" w:eastAsia="Times New Roman" w:hAnsi="Times New Roman" w:cs="HASOOB"/>
          <w:color w:val="FF0000"/>
          <w:sz w:val="38"/>
          <w:szCs w:val="38"/>
        </w:rPr>
        <w:t xml:space="preserve"> </w:t>
      </w:r>
      <w:r w:rsidRPr="00E27133">
        <w:rPr>
          <w:rFonts w:ascii="Times New Roman" w:eastAsia="Times New Roman" w:hAnsi="Times New Roman" w:cs="HASOOB" w:hint="cs"/>
          <w:color w:val="FF0000"/>
          <w:sz w:val="38"/>
          <w:szCs w:val="38"/>
          <w:rtl/>
        </w:rPr>
        <w:t>الدائرة الجزائية</w:t>
      </w:r>
    </w:p>
    <w:p w:rsidR="004520BA" w:rsidRPr="00E27133" w:rsidRDefault="00135E4A" w:rsidP="00AA6031">
      <w:pPr>
        <w:spacing w:after="0" w:line="380" w:lineRule="exact"/>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 xml:space="preserve">- تأمين " مفهوم </w:t>
      </w:r>
      <w:proofErr w:type="gramStart"/>
      <w:r w:rsidRPr="00E27133">
        <w:rPr>
          <w:rFonts w:ascii="Times New Roman" w:eastAsia="Times New Roman" w:hAnsi="Times New Roman" w:cs="HASOOB" w:hint="cs"/>
          <w:color w:val="0000FF"/>
          <w:sz w:val="38"/>
          <w:szCs w:val="38"/>
          <w:rtl/>
        </w:rPr>
        <w:t>الغير" .</w:t>
      </w:r>
      <w:proofErr w:type="gramEnd"/>
      <w:r w:rsidRPr="00E27133">
        <w:rPr>
          <w:rFonts w:ascii="Times New Roman" w:eastAsia="Times New Roman" w:hAnsi="Times New Roman" w:cs="HASOOB" w:hint="cs"/>
          <w:color w:val="0000FF"/>
          <w:sz w:val="38"/>
          <w:szCs w:val="38"/>
          <w:rtl/>
        </w:rPr>
        <w:t xml:space="preserve"> قانون "تطبيق المادة (1) من قانون تأمين المركبات".</w:t>
      </w:r>
    </w:p>
    <w:p w:rsidR="00135E4A" w:rsidRPr="00135E4A" w:rsidRDefault="00135E4A" w:rsidP="00AA6031">
      <w:pPr>
        <w:spacing w:after="0" w:line="380" w:lineRule="exact"/>
        <w:outlineLvl w:val="0"/>
        <w:rPr>
          <w:rFonts w:ascii="Times New Roman" w:eastAsia="Times New Roman" w:hAnsi="Times New Roman" w:cs="HASOOB"/>
          <w:b/>
          <w:bCs/>
          <w:color w:val="548DD4" w:themeColor="text2" w:themeTint="99"/>
          <w:sz w:val="38"/>
          <w:szCs w:val="38"/>
          <w:rtl/>
        </w:rPr>
      </w:pPr>
    </w:p>
    <w:p w:rsidR="00AA6031" w:rsidRDefault="00135E4A" w:rsidP="001A3C9B">
      <w:pPr>
        <w:pStyle w:val="a3"/>
        <w:spacing w:line="380" w:lineRule="exact"/>
        <w:ind w:left="360"/>
        <w:outlineLvl w:val="0"/>
        <w:rPr>
          <w:rFonts w:cs="HASOOB"/>
          <w:color w:val="000000" w:themeColor="text1"/>
          <w:sz w:val="38"/>
          <w:szCs w:val="38"/>
          <w:rtl/>
        </w:rPr>
      </w:pPr>
      <w:r>
        <w:rPr>
          <w:rFonts w:cs="HASOOB" w:hint="cs"/>
          <w:color w:val="000000" w:themeColor="text1"/>
          <w:sz w:val="38"/>
          <w:szCs w:val="38"/>
          <w:rtl/>
        </w:rPr>
        <w:t xml:space="preserve"> - </w:t>
      </w:r>
      <w:r w:rsidR="00AA6031" w:rsidRPr="00AA6031">
        <w:rPr>
          <w:rFonts w:cs="HASOOB" w:hint="cs"/>
          <w:color w:val="000000" w:themeColor="text1"/>
          <w:sz w:val="38"/>
          <w:szCs w:val="38"/>
          <w:rtl/>
        </w:rPr>
        <w:t>مفهو</w:t>
      </w:r>
      <w:proofErr w:type="gramStart"/>
      <w:r w:rsidR="00AA6031" w:rsidRPr="00AA6031">
        <w:rPr>
          <w:rFonts w:cs="HASOOB" w:hint="cs"/>
          <w:color w:val="000000" w:themeColor="text1"/>
          <w:sz w:val="38"/>
          <w:szCs w:val="38"/>
          <w:rtl/>
        </w:rPr>
        <w:t>م الغ</w:t>
      </w:r>
      <w:proofErr w:type="gramEnd"/>
      <w:r w:rsidR="00AA6031" w:rsidRPr="00AA6031">
        <w:rPr>
          <w:rFonts w:cs="HASOOB" w:hint="cs"/>
          <w:color w:val="000000" w:themeColor="text1"/>
          <w:sz w:val="38"/>
          <w:szCs w:val="38"/>
          <w:rtl/>
        </w:rPr>
        <w:t xml:space="preserve">ير الوارد بالمادة (1) من قانون تأمين المركبات يتناول كل من لا تربطه بعقد التأمين أي علاقة ، ويتناول </w:t>
      </w:r>
      <w:r w:rsidR="001A3C9B">
        <w:rPr>
          <w:rFonts w:cs="HASOOB" w:hint="cs"/>
          <w:color w:val="000000" w:themeColor="text1"/>
          <w:sz w:val="38"/>
          <w:szCs w:val="38"/>
          <w:rtl/>
        </w:rPr>
        <w:t>كل شخص غير مسؤول</w:t>
      </w:r>
      <w:r w:rsidR="00AA6031">
        <w:rPr>
          <w:rFonts w:cs="HASOOB" w:hint="cs"/>
          <w:color w:val="000000" w:themeColor="text1"/>
          <w:sz w:val="38"/>
          <w:szCs w:val="38"/>
          <w:rtl/>
        </w:rPr>
        <w:t xml:space="preserve"> عن الحادث</w:t>
      </w:r>
      <w:r w:rsidR="000519A1">
        <w:rPr>
          <w:rFonts w:cs="HASOOB" w:hint="cs"/>
          <w:color w:val="000000" w:themeColor="text1"/>
          <w:sz w:val="38"/>
          <w:szCs w:val="38"/>
          <w:rtl/>
        </w:rPr>
        <w:t xml:space="preserve"> فعليا</w:t>
      </w:r>
      <w:r w:rsidR="00AA6031">
        <w:rPr>
          <w:rFonts w:cs="HASOOB" w:hint="cs"/>
          <w:color w:val="000000" w:themeColor="text1"/>
          <w:sz w:val="38"/>
          <w:szCs w:val="38"/>
          <w:rtl/>
        </w:rPr>
        <w:t xml:space="preserve"> . </w:t>
      </w:r>
      <w:r w:rsidR="00AA6031" w:rsidRPr="00AA6031">
        <w:rPr>
          <w:rFonts w:cs="HASOOB" w:hint="cs"/>
          <w:color w:val="000000" w:themeColor="text1"/>
          <w:sz w:val="38"/>
          <w:szCs w:val="38"/>
          <w:rtl/>
        </w:rPr>
        <w:t>تفصيل ذلك .</w:t>
      </w:r>
    </w:p>
    <w:p w:rsidR="00135E4A" w:rsidRPr="00AA6031" w:rsidRDefault="00135E4A" w:rsidP="00135E4A">
      <w:pPr>
        <w:pStyle w:val="a3"/>
        <w:spacing w:line="380" w:lineRule="exact"/>
        <w:ind w:left="360"/>
        <w:outlineLvl w:val="0"/>
        <w:rPr>
          <w:rFonts w:cs="HASOOB"/>
          <w:color w:val="000000" w:themeColor="text1"/>
          <w:sz w:val="38"/>
          <w:szCs w:val="38"/>
          <w:rtl/>
        </w:rPr>
      </w:pPr>
    </w:p>
    <w:p w:rsidR="00AA6031" w:rsidRPr="00E27133" w:rsidRDefault="00AA6031" w:rsidP="0043497A">
      <w:pPr>
        <w:pStyle w:val="a3"/>
        <w:numPr>
          <w:ilvl w:val="0"/>
          <w:numId w:val="70"/>
        </w:numPr>
        <w:spacing w:line="380" w:lineRule="exact"/>
        <w:jc w:val="both"/>
        <w:outlineLvl w:val="0"/>
        <w:rPr>
          <w:rFonts w:cs="HASOOB"/>
          <w:color w:val="0000FF"/>
          <w:sz w:val="38"/>
          <w:szCs w:val="38"/>
          <w:rtl/>
        </w:rPr>
      </w:pPr>
      <w:r w:rsidRPr="00E27133">
        <w:rPr>
          <w:rFonts w:cs="HASOOB" w:hint="cs"/>
          <w:color w:val="0000FF"/>
          <w:sz w:val="38"/>
          <w:szCs w:val="38"/>
          <w:rtl/>
        </w:rPr>
        <w:t xml:space="preserve">وحيث إن النعي على الحكم المطعون فيه بالأسباب الواردة صدر هذا الحكم غير سديدة ذلك على ما جرى به قضاء المحكمة العليا ، من أن المفهوم القانوني للغير المنصوص عليه في المادة (1) من قانون تأمين المركبات يتحدد تارة بالنظر إلى عقد التأمين وتارة بالنظر إلى المسؤوليّة المؤمن منها فبالنسبة للحالة الأولى فالغير هو كل من لا تربطه بعقد التأمين أية علاقة من أي نوع كان ولا يندرج تحت وصف الغير المستفيد من التعويض وفق هذا المعيار المالك الذي يبرم عقد التأمين على المركبة وكل من تكون له صفة المؤمن له لأن التأمين الإجباري مقصود به تغطية المسؤوليّة تجاه الغير ولا يتصور أن يكون المؤمن له من الغير وفق هذا الغرض لأن التأمين الإجباري جاء لتغطية مسؤوليته ولا يجمع الشخص بين صفتي المضرور والمسؤول في وقت </w:t>
      </w:r>
      <w:proofErr w:type="spellStart"/>
      <w:r w:rsidRPr="00E27133">
        <w:rPr>
          <w:rFonts w:cs="HASOOB" w:hint="cs"/>
          <w:color w:val="0000FF"/>
          <w:sz w:val="38"/>
          <w:szCs w:val="38"/>
          <w:rtl/>
        </w:rPr>
        <w:t>واحد.أما</w:t>
      </w:r>
      <w:proofErr w:type="spellEnd"/>
      <w:r w:rsidRPr="00E27133">
        <w:rPr>
          <w:rFonts w:cs="HASOOB" w:hint="cs"/>
          <w:color w:val="0000FF"/>
          <w:sz w:val="38"/>
          <w:szCs w:val="38"/>
          <w:rtl/>
        </w:rPr>
        <w:t xml:space="preserve"> بالنسبة للحالة الثانية فالغير هو كل شخص غير مسؤول عن الحادث </w:t>
      </w:r>
      <w:r w:rsidRPr="00E27133">
        <w:rPr>
          <w:rFonts w:cs="HASOOB" w:hint="cs"/>
          <w:color w:val="0000FF"/>
          <w:sz w:val="38"/>
          <w:szCs w:val="38"/>
          <w:rtl/>
        </w:rPr>
        <w:lastRenderedPageBreak/>
        <w:t xml:space="preserve">وعليه فإن الغير هو غير المسؤول عن الحادث فعلياً فالوحيد المستبعد كمضرور من نطاق الإفادة من التأمين هو من تنعقد مسؤوليته عن حادث المركبة أي المؤمن له ومن عداه يعتبر من الغير يستفيد من التأمين ومن ثمَّ فإن التأمين لا يغطي أفراد أسرة قائد المركبة المسؤول عن الحادث فقط ويستفيد من التأمين أفراد أسرة المالك غير السائق وأفراد أسرة السائق الذي لم يكن يقود المركبة وقت الحادث وهذا التفسير الضيق للمؤمن له يؤدي إلى التوسع في مفهوم الغير المستفيد من التأمين وهذا يتفق مع مصلحة المضرور كما أن هذا التفسير يتفق مع طبيعة عقد التأمين كعقد إذعان حيث ينبغي تفسيره لمصلحة المؤمن له وهذا ما حدا بهذه المحكمة إلى ترجيح أن الغير هو غير المسؤول عن الحادث فعلياً واستقر قضاؤها على ذلك . لما كان ذلك وكان قائد المركبة المسؤول فعلياً عن الحادث هي ابتسام بنت جمعة بن سعيد </w:t>
      </w:r>
      <w:proofErr w:type="spellStart"/>
      <w:r w:rsidRPr="00E27133">
        <w:rPr>
          <w:rFonts w:cs="HASOOB" w:hint="cs"/>
          <w:color w:val="0000FF"/>
          <w:sz w:val="38"/>
          <w:szCs w:val="38"/>
          <w:rtl/>
        </w:rPr>
        <w:t>البكارية</w:t>
      </w:r>
      <w:proofErr w:type="spellEnd"/>
      <w:r w:rsidRPr="00E27133">
        <w:rPr>
          <w:rFonts w:cs="HASOOB" w:hint="cs"/>
          <w:color w:val="0000FF"/>
          <w:sz w:val="38"/>
          <w:szCs w:val="38"/>
          <w:rtl/>
        </w:rPr>
        <w:t xml:space="preserve"> والـمُجنى عليهما ليستا من اسرتها وقد قضى الحكم المطعون فيه لهما بالتعويض باعتبارهما من الغير وفقاً لقانون تأمين المركبات فإن الحكم يكون قد أصاب صحيح القانون مما يتعيّن معه رفض الطعن موضوعاً .</w:t>
      </w:r>
    </w:p>
    <w:p w:rsidR="00CD3C74" w:rsidRDefault="00CD3C74" w:rsidP="00E27133">
      <w:pPr>
        <w:spacing w:line="420" w:lineRule="exact"/>
        <w:jc w:val="center"/>
        <w:outlineLvl w:val="0"/>
        <w:rPr>
          <w:rFonts w:ascii="Times New Roman" w:eastAsia="Times New Roman" w:hAnsi="Times New Roman" w:cs="HASOOB"/>
          <w:color w:val="FF0000"/>
          <w:sz w:val="38"/>
          <w:szCs w:val="38"/>
        </w:rPr>
      </w:pPr>
    </w:p>
    <w:p w:rsidR="00E27133" w:rsidRPr="00E27133" w:rsidRDefault="00E27133" w:rsidP="00E27133">
      <w:pPr>
        <w:spacing w:line="420" w:lineRule="exact"/>
        <w:jc w:val="center"/>
        <w:outlineLvl w:val="0"/>
        <w:rPr>
          <w:rFonts w:cs="HASOOB"/>
          <w:color w:val="FF0000"/>
          <w:sz w:val="38"/>
          <w:szCs w:val="38"/>
        </w:rPr>
      </w:pPr>
      <w:r w:rsidRPr="00E27133">
        <w:rPr>
          <w:rFonts w:ascii="Times New Roman" w:eastAsia="Times New Roman" w:hAnsi="Times New Roman" w:cs="HASOOB" w:hint="cs"/>
          <w:color w:val="FF0000"/>
          <w:sz w:val="38"/>
          <w:szCs w:val="38"/>
          <w:rtl/>
        </w:rPr>
        <w:t>جلسة يوم الاثنين19/ديسمبر/2011م</w:t>
      </w:r>
    </w:p>
    <w:p w:rsidR="00082922" w:rsidRPr="00E27133" w:rsidRDefault="00E27133" w:rsidP="00E27133">
      <w:pPr>
        <w:spacing w:line="420" w:lineRule="exact"/>
        <w:jc w:val="center"/>
        <w:outlineLvl w:val="0"/>
        <w:rPr>
          <w:rFonts w:cs="HASOOB"/>
          <w:color w:val="FF0000"/>
          <w:sz w:val="38"/>
          <w:szCs w:val="38"/>
          <w:rtl/>
        </w:rPr>
      </w:pPr>
      <w:r w:rsidRPr="00E27133">
        <w:rPr>
          <w:rFonts w:ascii="Times New Roman" w:eastAsia="Times New Roman" w:hAnsi="Times New Roman" w:cs="HASOOB" w:hint="cs"/>
          <w:color w:val="FF0000"/>
          <w:sz w:val="38"/>
          <w:szCs w:val="38"/>
          <w:rtl/>
        </w:rPr>
        <w:t xml:space="preserve">الطعن </w:t>
      </w:r>
      <w:proofErr w:type="gramStart"/>
      <w:r w:rsidRPr="00E27133">
        <w:rPr>
          <w:rFonts w:ascii="Times New Roman" w:eastAsia="Times New Roman" w:hAnsi="Times New Roman" w:cs="HASOOB" w:hint="cs"/>
          <w:color w:val="FF0000"/>
          <w:sz w:val="38"/>
          <w:szCs w:val="38"/>
          <w:rtl/>
        </w:rPr>
        <w:t>رقم</w:t>
      </w:r>
      <w:proofErr w:type="gramEnd"/>
      <w:r w:rsidRPr="00E27133">
        <w:rPr>
          <w:rFonts w:ascii="Times New Roman" w:eastAsia="Times New Roman" w:hAnsi="Times New Roman" w:cs="HASOOB" w:hint="cs"/>
          <w:color w:val="FF0000"/>
          <w:sz w:val="38"/>
          <w:szCs w:val="38"/>
          <w:rtl/>
        </w:rPr>
        <w:t xml:space="preserve"> 366/2011م</w:t>
      </w:r>
      <w:r>
        <w:rPr>
          <w:rFonts w:ascii="Times New Roman" w:eastAsia="Times New Roman" w:hAnsi="Times New Roman" w:cs="HASOOB"/>
          <w:color w:val="FF0000"/>
          <w:sz w:val="38"/>
          <w:szCs w:val="38"/>
        </w:rPr>
        <w:t xml:space="preserve"> </w:t>
      </w:r>
      <w:r w:rsidRPr="00E27133">
        <w:rPr>
          <w:rFonts w:ascii="Times New Roman" w:eastAsia="Times New Roman" w:hAnsi="Times New Roman" w:cs="HASOOB" w:hint="cs"/>
          <w:color w:val="FF0000"/>
          <w:sz w:val="38"/>
          <w:szCs w:val="38"/>
          <w:rtl/>
        </w:rPr>
        <w:t>الدائرة الجزائية</w:t>
      </w:r>
    </w:p>
    <w:p w:rsidR="00614275" w:rsidRPr="00E27133" w:rsidRDefault="00082922" w:rsidP="0043497A">
      <w:pPr>
        <w:pStyle w:val="a3"/>
        <w:numPr>
          <w:ilvl w:val="0"/>
          <w:numId w:val="70"/>
        </w:numPr>
        <w:spacing w:line="380" w:lineRule="exact"/>
        <w:outlineLvl w:val="0"/>
        <w:rPr>
          <w:rFonts w:cs="HASOOB"/>
          <w:b/>
          <w:bCs/>
          <w:color w:val="0000FF"/>
          <w:sz w:val="38"/>
          <w:szCs w:val="38"/>
          <w:rtl/>
        </w:rPr>
      </w:pPr>
      <w:r w:rsidRPr="00E27133">
        <w:rPr>
          <w:rFonts w:cs="HASOOB" w:hint="cs"/>
          <w:color w:val="0000FF"/>
          <w:sz w:val="38"/>
          <w:szCs w:val="38"/>
          <w:rtl/>
        </w:rPr>
        <w:t>طعن " عدم جوازه ".</w:t>
      </w:r>
      <w:r w:rsidR="005279CD" w:rsidRPr="00E27133">
        <w:rPr>
          <w:rFonts w:cs="HASOOB" w:hint="cs"/>
          <w:b/>
          <w:bCs/>
          <w:color w:val="0000FF"/>
          <w:sz w:val="38"/>
          <w:szCs w:val="38"/>
          <w:rtl/>
        </w:rPr>
        <w:t xml:space="preserve"> </w:t>
      </w:r>
      <w:r w:rsidR="005279CD" w:rsidRPr="00E27133">
        <w:rPr>
          <w:rFonts w:cs="HASOOB" w:hint="cs"/>
          <w:color w:val="0000FF"/>
          <w:sz w:val="38"/>
          <w:szCs w:val="38"/>
          <w:rtl/>
        </w:rPr>
        <w:t>حكم " بإحالة دعوى مدنية ".</w:t>
      </w:r>
    </w:p>
    <w:p w:rsidR="008B3448" w:rsidRDefault="008B3448" w:rsidP="008B3448">
      <w:pPr>
        <w:spacing w:after="0" w:line="380" w:lineRule="exact"/>
        <w:outlineLvl w:val="0"/>
        <w:rPr>
          <w:rFonts w:ascii="Times New Roman" w:eastAsia="Times New Roman" w:hAnsi="Times New Roman" w:cs="HASOOB"/>
          <w:b/>
          <w:bCs/>
          <w:sz w:val="38"/>
          <w:szCs w:val="38"/>
          <w:rtl/>
        </w:rPr>
      </w:pPr>
    </w:p>
    <w:p w:rsidR="008B3448" w:rsidRPr="008B3448" w:rsidRDefault="00082922" w:rsidP="00082922">
      <w:pPr>
        <w:pStyle w:val="a3"/>
        <w:spacing w:line="380" w:lineRule="exact"/>
        <w:ind w:left="360"/>
        <w:outlineLvl w:val="0"/>
        <w:rPr>
          <w:rFonts w:cs="HASOOB"/>
          <w:sz w:val="38"/>
          <w:szCs w:val="38"/>
          <w:rtl/>
        </w:rPr>
      </w:pPr>
      <w:r>
        <w:rPr>
          <w:rFonts w:cs="HASOOB" w:hint="cs"/>
          <w:sz w:val="38"/>
          <w:szCs w:val="38"/>
          <w:rtl/>
        </w:rPr>
        <w:lastRenderedPageBreak/>
        <w:t xml:space="preserve"> - </w:t>
      </w:r>
      <w:r w:rsidR="008B3448">
        <w:rPr>
          <w:rFonts w:cs="HASOOB" w:hint="cs"/>
          <w:sz w:val="38"/>
          <w:szCs w:val="38"/>
          <w:rtl/>
        </w:rPr>
        <w:t>قض</w:t>
      </w:r>
      <w:proofErr w:type="gramStart"/>
      <w:r w:rsidR="008B3448">
        <w:rPr>
          <w:rFonts w:cs="HASOOB" w:hint="cs"/>
          <w:sz w:val="38"/>
          <w:szCs w:val="38"/>
          <w:rtl/>
        </w:rPr>
        <w:t>اء مح</w:t>
      </w:r>
      <w:proofErr w:type="gramEnd"/>
      <w:r w:rsidR="008B3448">
        <w:rPr>
          <w:rFonts w:cs="HASOOB" w:hint="cs"/>
          <w:sz w:val="38"/>
          <w:szCs w:val="38"/>
          <w:rtl/>
        </w:rPr>
        <w:t>كمة الموضوع بإحالة الدعوى المدنية للمحكمة المختصة لا يجوز الطعن عليه أمام المحكمة العليا من قبل المسؤول عن الحق المدني . علة ذلك .</w:t>
      </w:r>
    </w:p>
    <w:p w:rsidR="008B3448" w:rsidRPr="00E27133" w:rsidRDefault="00082922" w:rsidP="008B3448">
      <w:pPr>
        <w:spacing w:after="0" w:line="380" w:lineRule="exact"/>
        <w:jc w:val="both"/>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 xml:space="preserve">- </w:t>
      </w:r>
      <w:r w:rsidR="008B3448" w:rsidRPr="00E27133">
        <w:rPr>
          <w:rFonts w:ascii="Times New Roman" w:eastAsia="Times New Roman" w:hAnsi="Times New Roman" w:cs="HASOOB" w:hint="cs"/>
          <w:color w:val="0000FF"/>
          <w:sz w:val="38"/>
          <w:szCs w:val="38"/>
          <w:rtl/>
        </w:rPr>
        <w:t xml:space="preserve">وحيث أنه من المقرر وفقاً للمادة (247) من قانون الإجراءات الجزائية التي تنص على أنه "لا يجوز الطعن بالنقض في الأحكام الصادرة قبل الفصل في الموضوع إلا إذا ترتب عليها منع السير في الدعوى" ، ومفاد ذلك أنه إذا ما رأت المحكمة التي تنظر الدعوى العمومية بإحالة الدعوى المدنية التابعة إلى المحكمة المدنية المختصة نظراً لكونها غير جاهزة للفصل فيها فمعنى ذلك أنها لم تفصل في موضوع الدعوى المدنية ، وأن قرارها بالإحالة إلى المحكمة المدنية لا ينبني عليه منع السير في الدعوى ، ذلك أن الدعوى المدنية سوف تعرض مرة أخرى على المحكمة المدنية المختصة التي تحكم في الدعوى على ضوء ما يقدم لها من مستندات وما يعرض عليها من تقارير . </w:t>
      </w:r>
    </w:p>
    <w:p w:rsidR="008B3448" w:rsidRPr="008B3448" w:rsidRDefault="008B3448" w:rsidP="008B3448">
      <w:pPr>
        <w:spacing w:after="0" w:line="380" w:lineRule="exact"/>
        <w:jc w:val="both"/>
        <w:outlineLvl w:val="0"/>
        <w:rPr>
          <w:rFonts w:ascii="Times New Roman" w:eastAsia="Times New Roman" w:hAnsi="Times New Roman" w:cs="HASOOB"/>
          <w:color w:val="548DD4" w:themeColor="text2" w:themeTint="99"/>
          <w:sz w:val="38"/>
          <w:szCs w:val="38"/>
          <w:rtl/>
        </w:rPr>
      </w:pPr>
    </w:p>
    <w:p w:rsidR="008B3448" w:rsidRPr="00E27133" w:rsidRDefault="008B3448" w:rsidP="00E27133">
      <w:pPr>
        <w:spacing w:after="0" w:line="380" w:lineRule="exact"/>
        <w:jc w:val="both"/>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 xml:space="preserve">     لما كان ذلك وكانت المحكمة المطعون في حكمها لم تفصل في موضوع الدعوى المدنية وقررت إحالتها إلى المحكمة المدنية المختصة وأن قرارها بذلك لا يمنع السير في الدعوى ، فلا يجوز للمسؤولة عن الدعوى المدنية أن تطعن أمام المحكمة العليا على الحكم مما يقتضي والحال كذلك القضاء بعدم جواز الطعن</w:t>
      </w:r>
      <w:r w:rsidRPr="00E27133">
        <w:rPr>
          <w:rFonts w:ascii="Times New Roman" w:eastAsia="Times New Roman" w:hAnsi="Times New Roman" w:cs="HASOOB" w:hint="cs"/>
          <w:b/>
          <w:bCs/>
          <w:color w:val="0000FF"/>
          <w:sz w:val="38"/>
          <w:szCs w:val="38"/>
          <w:rtl/>
        </w:rPr>
        <w:t xml:space="preserve"> .</w:t>
      </w:r>
    </w:p>
    <w:p w:rsidR="00E27133" w:rsidRDefault="00E27133" w:rsidP="00E27133">
      <w:pPr>
        <w:bidi w:val="0"/>
        <w:rPr>
          <w:rFonts w:ascii="Times New Roman" w:eastAsia="Times New Roman" w:hAnsi="Times New Roman" w:cs="HASOOB"/>
          <w:b/>
          <w:bCs/>
          <w:sz w:val="38"/>
          <w:szCs w:val="38"/>
          <w:rtl/>
        </w:rPr>
      </w:pPr>
    </w:p>
    <w:p w:rsidR="00CD3C74" w:rsidRDefault="00CD3C74" w:rsidP="00E27133">
      <w:pPr>
        <w:spacing w:line="420" w:lineRule="exact"/>
        <w:jc w:val="center"/>
        <w:outlineLvl w:val="0"/>
        <w:rPr>
          <w:rFonts w:ascii="Times New Roman" w:eastAsia="Times New Roman" w:hAnsi="Times New Roman" w:cs="HASOOB"/>
          <w:color w:val="FF0000"/>
          <w:sz w:val="38"/>
          <w:szCs w:val="38"/>
        </w:rPr>
      </w:pPr>
    </w:p>
    <w:p w:rsidR="00CD3C74" w:rsidRDefault="00CD3C74" w:rsidP="00E27133">
      <w:pPr>
        <w:spacing w:line="420" w:lineRule="exact"/>
        <w:jc w:val="center"/>
        <w:outlineLvl w:val="0"/>
        <w:rPr>
          <w:rFonts w:ascii="Times New Roman" w:eastAsia="Times New Roman" w:hAnsi="Times New Roman" w:cs="HASOOB"/>
          <w:color w:val="FF0000"/>
          <w:sz w:val="38"/>
          <w:szCs w:val="38"/>
        </w:rPr>
      </w:pPr>
    </w:p>
    <w:p w:rsidR="00CD3C74" w:rsidRDefault="00CD3C74" w:rsidP="00E27133">
      <w:pPr>
        <w:spacing w:line="420" w:lineRule="exact"/>
        <w:jc w:val="center"/>
        <w:outlineLvl w:val="0"/>
        <w:rPr>
          <w:rFonts w:ascii="Times New Roman" w:eastAsia="Times New Roman" w:hAnsi="Times New Roman" w:cs="HASOOB"/>
          <w:color w:val="FF0000"/>
          <w:sz w:val="38"/>
          <w:szCs w:val="38"/>
        </w:rPr>
      </w:pPr>
    </w:p>
    <w:p w:rsidR="00E27133" w:rsidRPr="00E27133" w:rsidRDefault="00E27133" w:rsidP="00E27133">
      <w:pPr>
        <w:spacing w:line="420" w:lineRule="exact"/>
        <w:jc w:val="center"/>
        <w:outlineLvl w:val="0"/>
        <w:rPr>
          <w:rFonts w:cs="HASOOB"/>
          <w:color w:val="FF0000"/>
          <w:sz w:val="38"/>
          <w:szCs w:val="38"/>
        </w:rPr>
      </w:pPr>
      <w:r w:rsidRPr="00E27133">
        <w:rPr>
          <w:rFonts w:ascii="Times New Roman" w:eastAsia="Times New Roman" w:hAnsi="Times New Roman" w:cs="HASOOB" w:hint="cs"/>
          <w:color w:val="FF0000"/>
          <w:sz w:val="38"/>
          <w:szCs w:val="38"/>
          <w:rtl/>
        </w:rPr>
        <w:lastRenderedPageBreak/>
        <w:t>جلسة يوم الاثنين26/ديسمبر/2011م</w:t>
      </w:r>
    </w:p>
    <w:p w:rsidR="00E27133" w:rsidRDefault="00E27133" w:rsidP="00E27133">
      <w:pPr>
        <w:spacing w:line="420" w:lineRule="exact"/>
        <w:jc w:val="center"/>
        <w:outlineLvl w:val="0"/>
        <w:rPr>
          <w:rFonts w:cs="HASOOB"/>
          <w:color w:val="FF0000"/>
          <w:sz w:val="38"/>
          <w:szCs w:val="38"/>
        </w:rPr>
      </w:pPr>
      <w:r w:rsidRPr="00E27133">
        <w:rPr>
          <w:rFonts w:ascii="Times New Roman" w:eastAsia="Times New Roman" w:hAnsi="Times New Roman" w:cs="HASOOB" w:hint="cs"/>
          <w:color w:val="FF0000"/>
          <w:sz w:val="38"/>
          <w:szCs w:val="38"/>
          <w:rtl/>
        </w:rPr>
        <w:t xml:space="preserve">الطعن </w:t>
      </w:r>
      <w:proofErr w:type="gramStart"/>
      <w:r w:rsidRPr="00E27133">
        <w:rPr>
          <w:rFonts w:ascii="Times New Roman" w:eastAsia="Times New Roman" w:hAnsi="Times New Roman" w:cs="HASOOB" w:hint="cs"/>
          <w:color w:val="FF0000"/>
          <w:sz w:val="38"/>
          <w:szCs w:val="38"/>
          <w:rtl/>
        </w:rPr>
        <w:t>رقم</w:t>
      </w:r>
      <w:proofErr w:type="gramEnd"/>
      <w:r w:rsidRPr="00E27133">
        <w:rPr>
          <w:rFonts w:ascii="Times New Roman" w:eastAsia="Times New Roman" w:hAnsi="Times New Roman" w:cs="HASOOB" w:hint="cs"/>
          <w:color w:val="FF0000"/>
          <w:sz w:val="38"/>
          <w:szCs w:val="38"/>
          <w:rtl/>
        </w:rPr>
        <w:t xml:space="preserve"> 334/2011م</w:t>
      </w:r>
      <w:r>
        <w:rPr>
          <w:rFonts w:ascii="Times New Roman" w:eastAsia="Times New Roman" w:hAnsi="Times New Roman" w:cs="HASOOB"/>
          <w:color w:val="FF0000"/>
          <w:sz w:val="38"/>
          <w:szCs w:val="38"/>
        </w:rPr>
        <w:t xml:space="preserve"> </w:t>
      </w:r>
      <w:r w:rsidRPr="00E27133">
        <w:rPr>
          <w:rFonts w:ascii="Times New Roman" w:eastAsia="Times New Roman" w:hAnsi="Times New Roman" w:cs="HASOOB" w:hint="cs"/>
          <w:color w:val="FF0000"/>
          <w:sz w:val="38"/>
          <w:szCs w:val="38"/>
          <w:rtl/>
        </w:rPr>
        <w:t>الدائرة الجزائية</w:t>
      </w:r>
    </w:p>
    <w:p w:rsidR="00165097" w:rsidRPr="00E27133" w:rsidRDefault="002B045B" w:rsidP="002B045B">
      <w:pPr>
        <w:spacing w:after="0" w:line="440" w:lineRule="exact"/>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b/>
          <w:bCs/>
          <w:color w:val="0000FF"/>
          <w:sz w:val="38"/>
          <w:szCs w:val="38"/>
          <w:rtl/>
        </w:rPr>
        <w:t xml:space="preserve"> </w:t>
      </w:r>
      <w:r w:rsidRPr="00E27133">
        <w:rPr>
          <w:rFonts w:ascii="Times New Roman" w:eastAsia="Times New Roman" w:hAnsi="Times New Roman" w:cs="HASOOB" w:hint="cs"/>
          <w:color w:val="0000FF"/>
          <w:sz w:val="38"/>
          <w:szCs w:val="38"/>
          <w:rtl/>
        </w:rPr>
        <w:t xml:space="preserve"> </w:t>
      </w:r>
      <w:r w:rsidR="00496A30" w:rsidRPr="00E27133">
        <w:rPr>
          <w:rFonts w:ascii="Times New Roman" w:eastAsia="Times New Roman" w:hAnsi="Times New Roman" w:cs="HASOOB" w:hint="cs"/>
          <w:color w:val="0000FF"/>
          <w:sz w:val="38"/>
          <w:szCs w:val="38"/>
          <w:rtl/>
        </w:rPr>
        <w:t xml:space="preserve">- </w:t>
      </w:r>
      <w:r w:rsidRPr="00E27133">
        <w:rPr>
          <w:rFonts w:ascii="Times New Roman" w:eastAsia="Times New Roman" w:hAnsi="Times New Roman" w:cs="HASOOB" w:hint="cs"/>
          <w:color w:val="0000FF"/>
          <w:sz w:val="38"/>
          <w:szCs w:val="38"/>
          <w:rtl/>
        </w:rPr>
        <w:t>طعن " الصفة فيه". محام " كونه وزيرا".</w:t>
      </w:r>
      <w:r w:rsidR="00B2448A" w:rsidRPr="00E27133">
        <w:rPr>
          <w:rFonts w:ascii="Times New Roman" w:eastAsia="Times New Roman" w:hAnsi="Times New Roman" w:cs="HASOOB" w:hint="cs"/>
          <w:color w:val="0000FF"/>
          <w:sz w:val="38"/>
          <w:szCs w:val="38"/>
          <w:rtl/>
        </w:rPr>
        <w:t xml:space="preserve">  </w:t>
      </w:r>
      <w:r w:rsidRPr="00E27133">
        <w:rPr>
          <w:rFonts w:ascii="Times New Roman" w:eastAsia="Times New Roman" w:hAnsi="Times New Roman" w:cs="HASOOB" w:hint="cs"/>
          <w:color w:val="0000FF"/>
          <w:sz w:val="38"/>
          <w:szCs w:val="38"/>
          <w:rtl/>
        </w:rPr>
        <w:t>قانون " تطبيق المادة (6) من قانون المحاماة " .</w:t>
      </w:r>
    </w:p>
    <w:p w:rsidR="002B045B" w:rsidRPr="00496A30" w:rsidRDefault="00496A30" w:rsidP="00496A30">
      <w:pPr>
        <w:pStyle w:val="a3"/>
        <w:spacing w:line="440" w:lineRule="exact"/>
        <w:ind w:left="360"/>
        <w:outlineLvl w:val="0"/>
        <w:rPr>
          <w:rFonts w:cs="HASOOB"/>
          <w:sz w:val="38"/>
          <w:szCs w:val="38"/>
          <w:rtl/>
        </w:rPr>
      </w:pPr>
      <w:r>
        <w:rPr>
          <w:rFonts w:cs="HASOOB" w:hint="cs"/>
          <w:sz w:val="38"/>
          <w:szCs w:val="38"/>
          <w:rtl/>
        </w:rPr>
        <w:t xml:space="preserve"> - </w:t>
      </w:r>
      <w:r w:rsidR="00B2448A" w:rsidRPr="00496A30">
        <w:rPr>
          <w:rFonts w:cs="HASOOB" w:hint="cs"/>
          <w:sz w:val="38"/>
          <w:szCs w:val="38"/>
          <w:rtl/>
        </w:rPr>
        <w:t>صدو</w:t>
      </w:r>
      <w:proofErr w:type="gramStart"/>
      <w:r w:rsidR="00B2448A" w:rsidRPr="00496A30">
        <w:rPr>
          <w:rFonts w:cs="HASOOB" w:hint="cs"/>
          <w:sz w:val="38"/>
          <w:szCs w:val="38"/>
          <w:rtl/>
        </w:rPr>
        <w:t>ر مرسوم س</w:t>
      </w:r>
      <w:proofErr w:type="gramEnd"/>
      <w:r w:rsidR="00B2448A" w:rsidRPr="00496A30">
        <w:rPr>
          <w:rFonts w:cs="HASOOB" w:hint="cs"/>
          <w:sz w:val="38"/>
          <w:szCs w:val="38"/>
          <w:rtl/>
        </w:rPr>
        <w:t>لطاني بتعيين محام وزيرا يبطل أي عمل من أعمال المحاماة</w:t>
      </w:r>
      <w:r w:rsidR="005018CD">
        <w:rPr>
          <w:rFonts w:cs="HASOOB" w:hint="cs"/>
          <w:sz w:val="38"/>
          <w:szCs w:val="38"/>
          <w:rtl/>
        </w:rPr>
        <w:t xml:space="preserve"> الصادرة عنه</w:t>
      </w:r>
      <w:r w:rsidR="00997ACB">
        <w:rPr>
          <w:rFonts w:cs="HASOOB" w:hint="cs"/>
          <w:sz w:val="38"/>
          <w:szCs w:val="38"/>
          <w:rtl/>
        </w:rPr>
        <w:t xml:space="preserve"> ولو كان</w:t>
      </w:r>
      <w:r w:rsidR="00B2448A" w:rsidRPr="00496A30">
        <w:rPr>
          <w:rFonts w:cs="HASOOB" w:hint="cs"/>
          <w:sz w:val="38"/>
          <w:szCs w:val="38"/>
          <w:rtl/>
        </w:rPr>
        <w:t xml:space="preserve"> بطريق التفويض </w:t>
      </w:r>
      <w:r w:rsidR="007F592B" w:rsidRPr="00496A30">
        <w:rPr>
          <w:rFonts w:cs="HASOOB" w:hint="cs"/>
          <w:sz w:val="38"/>
          <w:szCs w:val="38"/>
          <w:rtl/>
        </w:rPr>
        <w:t xml:space="preserve">. </w:t>
      </w:r>
      <w:r w:rsidR="00B2448A" w:rsidRPr="00496A30">
        <w:rPr>
          <w:rFonts w:cs="HASOOB" w:hint="cs"/>
          <w:sz w:val="38"/>
          <w:szCs w:val="38"/>
          <w:rtl/>
        </w:rPr>
        <w:t xml:space="preserve">علة </w:t>
      </w:r>
      <w:proofErr w:type="gramStart"/>
      <w:r w:rsidR="00B2448A" w:rsidRPr="00496A30">
        <w:rPr>
          <w:rFonts w:cs="HASOOB" w:hint="cs"/>
          <w:sz w:val="38"/>
          <w:szCs w:val="38"/>
          <w:rtl/>
        </w:rPr>
        <w:t>ذلك .</w:t>
      </w:r>
      <w:proofErr w:type="gramEnd"/>
      <w:r w:rsidR="00B2448A" w:rsidRPr="00496A30">
        <w:rPr>
          <w:rFonts w:cs="HASOOB" w:hint="cs"/>
          <w:sz w:val="38"/>
          <w:szCs w:val="38"/>
          <w:rtl/>
        </w:rPr>
        <w:t xml:space="preserve"> أثر ذلك .</w:t>
      </w:r>
    </w:p>
    <w:p w:rsidR="002B045B" w:rsidRPr="00E27133" w:rsidRDefault="00496A30" w:rsidP="002B045B">
      <w:pPr>
        <w:spacing w:after="0" w:line="440" w:lineRule="exact"/>
        <w:jc w:val="both"/>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 xml:space="preserve">- </w:t>
      </w:r>
      <w:r w:rsidR="002B045B" w:rsidRPr="00E27133">
        <w:rPr>
          <w:rFonts w:ascii="Times New Roman" w:eastAsia="Times New Roman" w:hAnsi="Times New Roman" w:cs="HASOOB" w:hint="cs"/>
          <w:color w:val="0000FF"/>
          <w:sz w:val="38"/>
          <w:szCs w:val="38"/>
          <w:rtl/>
        </w:rPr>
        <w:t>وحيث إنه ولئن كان التقرير بالطعن قدم خلال الأجل القانوني ومن قبل محامٍ مقبول لدى المحكمة العليا إلا أنه قدم من غير ذي صفة ذلك أن ما أثارته المطعون ضدها صحيح فقد صدر بتاريخ 7/3/2011م المرسوم السلطاني القاضي بتعيين الدكتور عبدالله بن محمد بن سعيد السعيدي وزيراً للشؤون القانونية ، وأن المادة (6) من قانونا المحاماة الصادر بالمرسوم السلطاني رقم (108/96) تنص على "  لا يجوز الجمع بين مهنة المحاماة والأعمال التالية :</w:t>
      </w:r>
    </w:p>
    <w:p w:rsidR="002B045B" w:rsidRPr="00E27133" w:rsidRDefault="002B045B" w:rsidP="002B045B">
      <w:pPr>
        <w:spacing w:after="0" w:line="440" w:lineRule="exact"/>
        <w:jc w:val="both"/>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 xml:space="preserve">أ ــ منصب الوزير وما في </w:t>
      </w:r>
      <w:proofErr w:type="gramStart"/>
      <w:r w:rsidRPr="00E27133">
        <w:rPr>
          <w:rFonts w:ascii="Times New Roman" w:eastAsia="Times New Roman" w:hAnsi="Times New Roman" w:cs="HASOOB" w:hint="cs"/>
          <w:color w:val="0000FF"/>
          <w:sz w:val="38"/>
          <w:szCs w:val="38"/>
          <w:rtl/>
        </w:rPr>
        <w:t>حكمه" .</w:t>
      </w:r>
      <w:proofErr w:type="gramEnd"/>
    </w:p>
    <w:p w:rsidR="002B045B" w:rsidRPr="00E27133" w:rsidRDefault="002B045B" w:rsidP="00B201C6">
      <w:pPr>
        <w:spacing w:after="0" w:line="440" w:lineRule="exact"/>
        <w:jc w:val="both"/>
        <w:outlineLvl w:val="0"/>
        <w:rPr>
          <w:rFonts w:ascii="Times New Roman" w:eastAsia="Times New Roman" w:hAnsi="Times New Roman" w:cs="HASOOB"/>
          <w:color w:val="0000FF"/>
          <w:sz w:val="38"/>
          <w:szCs w:val="38"/>
          <w:rtl/>
        </w:rPr>
      </w:pPr>
      <w:r w:rsidRPr="00E27133">
        <w:rPr>
          <w:rFonts w:ascii="Times New Roman" w:eastAsia="Times New Roman" w:hAnsi="Times New Roman" w:cs="HASOOB" w:hint="cs"/>
          <w:color w:val="0000FF"/>
          <w:sz w:val="38"/>
          <w:szCs w:val="38"/>
          <w:rtl/>
        </w:rPr>
        <w:t>ويعني هذا أن أي عمل من أعمال المحاماة يقوم به الدكتور عبدالله السعيدي بعد تاريخ 7/3/2011م ي</w:t>
      </w:r>
      <w:proofErr w:type="gramStart"/>
      <w:r w:rsidRPr="00E27133">
        <w:rPr>
          <w:rFonts w:ascii="Times New Roman" w:eastAsia="Times New Roman" w:hAnsi="Times New Roman" w:cs="HASOOB" w:hint="cs"/>
          <w:color w:val="0000FF"/>
          <w:sz w:val="38"/>
          <w:szCs w:val="38"/>
          <w:rtl/>
        </w:rPr>
        <w:t>عد منع</w:t>
      </w:r>
      <w:proofErr w:type="gramEnd"/>
      <w:r w:rsidRPr="00E27133">
        <w:rPr>
          <w:rFonts w:ascii="Times New Roman" w:eastAsia="Times New Roman" w:hAnsi="Times New Roman" w:cs="HASOOB" w:hint="cs"/>
          <w:color w:val="0000FF"/>
          <w:sz w:val="38"/>
          <w:szCs w:val="38"/>
          <w:rtl/>
        </w:rPr>
        <w:t>دماً ولا أثر له من الناحية القانونية .</w:t>
      </w:r>
      <w:r w:rsidR="00B201C6" w:rsidRPr="00E27133">
        <w:rPr>
          <w:rFonts w:ascii="Times New Roman" w:eastAsia="Times New Roman" w:hAnsi="Times New Roman" w:cs="HASOOB" w:hint="cs"/>
          <w:color w:val="0000FF"/>
          <w:sz w:val="38"/>
          <w:szCs w:val="38"/>
          <w:rtl/>
        </w:rPr>
        <w:t xml:space="preserve"> </w:t>
      </w:r>
      <w:r w:rsidRPr="00E27133">
        <w:rPr>
          <w:rFonts w:ascii="Times New Roman" w:eastAsia="Times New Roman" w:hAnsi="Times New Roman" w:cs="HASOOB" w:hint="cs"/>
          <w:color w:val="0000FF"/>
          <w:sz w:val="38"/>
          <w:szCs w:val="38"/>
          <w:rtl/>
        </w:rPr>
        <w:t xml:space="preserve">لما كان ذلك وكان التقرير بالطعن الماثل حصل بتاريخ 13/4/2011م أي بعد 7/3/2011م وأن المحامي الذي وقع على صحيفة الطعن كان مفوضاً من قبل الدكتور عبدالله السعيدي ، بعد انتفاء صفة المحاماة عن هذا الأخير وذلك إعمالاً لنص المادة (6 ) من قانون المحاماة المشار إليها أعلاه . لذلك فإن الطعن يكون قدم من غير ذي </w:t>
      </w:r>
      <w:r w:rsidRPr="00E27133">
        <w:rPr>
          <w:rFonts w:ascii="Times New Roman" w:eastAsia="Times New Roman" w:hAnsi="Times New Roman" w:cs="HASOOB" w:hint="cs"/>
          <w:color w:val="0000FF"/>
          <w:sz w:val="38"/>
          <w:szCs w:val="38"/>
          <w:rtl/>
        </w:rPr>
        <w:lastRenderedPageBreak/>
        <w:t xml:space="preserve">صفة لأنه بني على توكيل صادر من شخص لا يعد مخولاً قانوناً بذلك . لما كان ذلك وكان ما تقدم فإن الطعن المقدم من شركة عمان للتأمين قدم من غير ذي صفة الأمر الذي يتعين </w:t>
      </w:r>
      <w:proofErr w:type="gramStart"/>
      <w:r w:rsidRPr="00E27133">
        <w:rPr>
          <w:rFonts w:ascii="Times New Roman" w:eastAsia="Times New Roman" w:hAnsi="Times New Roman" w:cs="HASOOB" w:hint="cs"/>
          <w:color w:val="0000FF"/>
          <w:sz w:val="38"/>
          <w:szCs w:val="38"/>
          <w:rtl/>
        </w:rPr>
        <w:t>معه  القضاء</w:t>
      </w:r>
      <w:proofErr w:type="gramEnd"/>
      <w:r w:rsidRPr="00E27133">
        <w:rPr>
          <w:rFonts w:ascii="Times New Roman" w:eastAsia="Times New Roman" w:hAnsi="Times New Roman" w:cs="HASOOB" w:hint="cs"/>
          <w:color w:val="0000FF"/>
          <w:sz w:val="38"/>
          <w:szCs w:val="38"/>
          <w:rtl/>
        </w:rPr>
        <w:t xml:space="preserve"> بعدم قبول الطعن شكلاً</w:t>
      </w:r>
      <w:r w:rsidRPr="00E27133">
        <w:rPr>
          <w:rFonts w:ascii="Times New Roman" w:eastAsia="Times New Roman" w:hAnsi="Times New Roman" w:cs="HASOOB" w:hint="cs"/>
          <w:b/>
          <w:bCs/>
          <w:color w:val="0000FF"/>
          <w:sz w:val="38"/>
          <w:szCs w:val="38"/>
          <w:rtl/>
        </w:rPr>
        <w:t>.</w:t>
      </w:r>
    </w:p>
    <w:p w:rsidR="00E27133" w:rsidRPr="00E27133" w:rsidRDefault="00E27133" w:rsidP="00E27133">
      <w:pPr>
        <w:spacing w:line="420" w:lineRule="exact"/>
        <w:jc w:val="center"/>
        <w:outlineLvl w:val="0"/>
        <w:rPr>
          <w:rFonts w:cs="HASOOB"/>
          <w:color w:val="FF0000"/>
          <w:sz w:val="38"/>
          <w:szCs w:val="38"/>
        </w:rPr>
      </w:pPr>
      <w:r w:rsidRPr="00E27133">
        <w:rPr>
          <w:rFonts w:ascii="Times New Roman" w:eastAsia="Times New Roman" w:hAnsi="Times New Roman" w:cs="HASOOB" w:hint="cs"/>
          <w:color w:val="FF0000"/>
          <w:sz w:val="38"/>
          <w:szCs w:val="38"/>
          <w:rtl/>
        </w:rPr>
        <w:t>جلسة يوم الاثنين26/ديسمبر/2011م</w:t>
      </w:r>
    </w:p>
    <w:p w:rsidR="00CD3C74" w:rsidRDefault="00CD3C74" w:rsidP="00E27133">
      <w:pPr>
        <w:spacing w:line="420" w:lineRule="exact"/>
        <w:jc w:val="center"/>
        <w:outlineLvl w:val="0"/>
        <w:rPr>
          <w:rFonts w:cs="HASOOB"/>
          <w:sz w:val="38"/>
          <w:szCs w:val="38"/>
        </w:rPr>
      </w:pPr>
    </w:p>
    <w:p w:rsidR="00F13C49" w:rsidRPr="00E27133" w:rsidRDefault="00E27133" w:rsidP="00E27133">
      <w:pPr>
        <w:spacing w:line="420" w:lineRule="exact"/>
        <w:jc w:val="center"/>
        <w:outlineLvl w:val="0"/>
        <w:rPr>
          <w:rFonts w:cs="HASOOB"/>
          <w:color w:val="FF0000"/>
          <w:sz w:val="38"/>
          <w:szCs w:val="38"/>
          <w:rtl/>
        </w:rPr>
      </w:pPr>
      <w:r w:rsidRPr="00E27133">
        <w:rPr>
          <w:rFonts w:ascii="Times New Roman" w:eastAsia="Times New Roman" w:hAnsi="Times New Roman" w:cs="HASOOB" w:hint="cs"/>
          <w:color w:val="FF0000"/>
          <w:sz w:val="38"/>
          <w:szCs w:val="38"/>
          <w:rtl/>
        </w:rPr>
        <w:t xml:space="preserve">الطعن </w:t>
      </w:r>
      <w:proofErr w:type="gramStart"/>
      <w:r w:rsidRPr="00E27133">
        <w:rPr>
          <w:rFonts w:ascii="Times New Roman" w:eastAsia="Times New Roman" w:hAnsi="Times New Roman" w:cs="HASOOB" w:hint="cs"/>
          <w:color w:val="FF0000"/>
          <w:sz w:val="38"/>
          <w:szCs w:val="38"/>
          <w:rtl/>
        </w:rPr>
        <w:t>رقم</w:t>
      </w:r>
      <w:proofErr w:type="gramEnd"/>
      <w:r w:rsidRPr="00E27133">
        <w:rPr>
          <w:rFonts w:ascii="Times New Roman" w:eastAsia="Times New Roman" w:hAnsi="Times New Roman" w:cs="HASOOB" w:hint="cs"/>
          <w:color w:val="FF0000"/>
          <w:sz w:val="38"/>
          <w:szCs w:val="38"/>
          <w:rtl/>
        </w:rPr>
        <w:t xml:space="preserve"> 344/2011م</w:t>
      </w:r>
      <w:r>
        <w:rPr>
          <w:rFonts w:ascii="Times New Roman" w:eastAsia="Times New Roman" w:hAnsi="Times New Roman" w:cs="HASOOB"/>
          <w:color w:val="FF0000"/>
          <w:sz w:val="38"/>
          <w:szCs w:val="38"/>
        </w:rPr>
        <w:t xml:space="preserve"> </w:t>
      </w:r>
      <w:r w:rsidRPr="00E27133">
        <w:rPr>
          <w:rFonts w:ascii="Times New Roman" w:eastAsia="Times New Roman" w:hAnsi="Times New Roman" w:cs="HASOOB" w:hint="cs"/>
          <w:color w:val="FF0000"/>
          <w:sz w:val="38"/>
          <w:szCs w:val="38"/>
          <w:rtl/>
        </w:rPr>
        <w:t>الدائرة الجزائية</w:t>
      </w:r>
    </w:p>
    <w:p w:rsidR="00F13C49" w:rsidRPr="00E27133" w:rsidRDefault="003B5AEE" w:rsidP="00E27133">
      <w:pPr>
        <w:spacing w:line="380" w:lineRule="exact"/>
        <w:jc w:val="both"/>
        <w:outlineLvl w:val="0"/>
        <w:rPr>
          <w:rFonts w:eastAsia="Times New Roman" w:cs="HASOOB"/>
          <w:color w:val="0000FF"/>
          <w:sz w:val="38"/>
          <w:szCs w:val="38"/>
          <w:rtl/>
        </w:rPr>
      </w:pPr>
      <w:r w:rsidRPr="00E27133">
        <w:rPr>
          <w:rFonts w:eastAsia="Times New Roman" w:cs="HASOOB" w:hint="cs"/>
          <w:color w:val="0000FF"/>
          <w:sz w:val="38"/>
          <w:szCs w:val="38"/>
          <w:rtl/>
        </w:rPr>
        <w:t xml:space="preserve">- </w:t>
      </w:r>
      <w:r w:rsidR="00787D6C" w:rsidRPr="00E27133">
        <w:rPr>
          <w:rFonts w:eastAsia="Times New Roman" w:cs="HASOOB" w:hint="cs"/>
          <w:color w:val="0000FF"/>
          <w:sz w:val="38"/>
          <w:szCs w:val="38"/>
          <w:rtl/>
        </w:rPr>
        <w:t xml:space="preserve">مبدأ شفوية </w:t>
      </w:r>
      <w:proofErr w:type="gramStart"/>
      <w:r w:rsidR="00787D6C" w:rsidRPr="00E27133">
        <w:rPr>
          <w:rFonts w:eastAsia="Times New Roman" w:cs="HASOOB" w:hint="cs"/>
          <w:color w:val="0000FF"/>
          <w:sz w:val="38"/>
          <w:szCs w:val="38"/>
          <w:rtl/>
        </w:rPr>
        <w:t>المرافعة .</w:t>
      </w:r>
      <w:proofErr w:type="gramEnd"/>
      <w:r w:rsidR="00787D6C" w:rsidRPr="00E27133">
        <w:rPr>
          <w:rFonts w:eastAsia="Times New Roman" w:cs="HASOOB" w:hint="cs"/>
          <w:color w:val="0000FF"/>
          <w:sz w:val="38"/>
          <w:szCs w:val="38"/>
          <w:rtl/>
        </w:rPr>
        <w:t xml:space="preserve"> حكم "عيب </w:t>
      </w:r>
      <w:proofErr w:type="gramStart"/>
      <w:r w:rsidR="00787D6C" w:rsidRPr="00E27133">
        <w:rPr>
          <w:rFonts w:eastAsia="Times New Roman" w:cs="HASOOB" w:hint="cs"/>
          <w:color w:val="0000FF"/>
          <w:sz w:val="38"/>
          <w:szCs w:val="38"/>
          <w:rtl/>
        </w:rPr>
        <w:t>مبطل</w:t>
      </w:r>
      <w:proofErr w:type="gramEnd"/>
      <w:r w:rsidR="00787D6C" w:rsidRPr="00E27133">
        <w:rPr>
          <w:rFonts w:eastAsia="Times New Roman" w:cs="HASOOB" w:hint="cs"/>
          <w:color w:val="0000FF"/>
          <w:sz w:val="38"/>
          <w:szCs w:val="38"/>
          <w:rtl/>
        </w:rPr>
        <w:t>". إجراءات " مرافعة شفوية</w:t>
      </w:r>
      <w:r w:rsidR="00495F77" w:rsidRPr="00E27133">
        <w:rPr>
          <w:rFonts w:eastAsia="Times New Roman" w:cs="HASOOB" w:hint="cs"/>
          <w:color w:val="0000FF"/>
          <w:sz w:val="38"/>
          <w:szCs w:val="38"/>
          <w:rtl/>
        </w:rPr>
        <w:t xml:space="preserve">  . بسط أدلة "</w:t>
      </w:r>
      <w:r w:rsidR="002D7499" w:rsidRPr="00E27133">
        <w:rPr>
          <w:rFonts w:eastAsia="Times New Roman" w:cs="HASOOB" w:hint="cs"/>
          <w:color w:val="0000FF"/>
          <w:sz w:val="38"/>
          <w:szCs w:val="38"/>
          <w:rtl/>
        </w:rPr>
        <w:t>.</w:t>
      </w:r>
      <w:r w:rsidR="005E3578" w:rsidRPr="00E27133">
        <w:rPr>
          <w:rFonts w:cs="HASOOB" w:hint="cs"/>
          <w:color w:val="0000FF"/>
          <w:sz w:val="38"/>
          <w:szCs w:val="38"/>
          <w:rtl/>
        </w:rPr>
        <w:t xml:space="preserve"> قانون تطبيق المادة (215) من قانون الإجراءات الجزائية ".</w:t>
      </w:r>
    </w:p>
    <w:p w:rsidR="00F13C49" w:rsidRPr="00787D6C" w:rsidRDefault="00CD00A4" w:rsidP="00CD00A4">
      <w:pPr>
        <w:pStyle w:val="a3"/>
        <w:spacing w:line="380" w:lineRule="exact"/>
        <w:ind w:left="360"/>
        <w:outlineLvl w:val="0"/>
        <w:rPr>
          <w:rFonts w:cs="HASOOB"/>
          <w:sz w:val="38"/>
          <w:szCs w:val="38"/>
          <w:rtl/>
        </w:rPr>
      </w:pPr>
      <w:r>
        <w:rPr>
          <w:rFonts w:cs="HASOOB" w:hint="cs"/>
          <w:sz w:val="38"/>
          <w:szCs w:val="38"/>
          <w:rtl/>
        </w:rPr>
        <w:t>-</w:t>
      </w:r>
      <w:r w:rsidR="00E94B2B">
        <w:rPr>
          <w:rFonts w:cs="HASOOB" w:hint="cs"/>
          <w:sz w:val="38"/>
          <w:szCs w:val="38"/>
          <w:rtl/>
        </w:rPr>
        <w:t xml:space="preserve"> </w:t>
      </w:r>
      <w:r w:rsidR="00F13C49" w:rsidRPr="00787D6C">
        <w:rPr>
          <w:rFonts w:cs="HASOOB" w:hint="cs"/>
          <w:sz w:val="38"/>
          <w:szCs w:val="38"/>
          <w:rtl/>
        </w:rPr>
        <w:t xml:space="preserve">مقتضى المادة (215) من قانون الإجراءات الجزائية أن المشرع أخذ بمبدأ شفوية المرافعة الذي يعني أن كل دليل يعتمد عليه القاضي في حكمه يجب أن يكون قد طرح شفوياً في الجلسة وجرت بشأنه المناقشة الشفوية . مخالفة الحكم لذلك يصمه بالعيب </w:t>
      </w:r>
      <w:proofErr w:type="gramStart"/>
      <w:r w:rsidR="00F13C49" w:rsidRPr="00787D6C">
        <w:rPr>
          <w:rFonts w:cs="HASOOB" w:hint="cs"/>
          <w:sz w:val="38"/>
          <w:szCs w:val="38"/>
          <w:rtl/>
        </w:rPr>
        <w:t>المبطل .</w:t>
      </w:r>
      <w:proofErr w:type="gramEnd"/>
      <w:r w:rsidR="00F13C49" w:rsidRPr="00787D6C">
        <w:rPr>
          <w:rFonts w:cs="HASOOB" w:hint="cs"/>
          <w:sz w:val="38"/>
          <w:szCs w:val="38"/>
          <w:rtl/>
        </w:rPr>
        <w:t xml:space="preserve">علة </w:t>
      </w:r>
      <w:proofErr w:type="gramStart"/>
      <w:r w:rsidR="00F13C49" w:rsidRPr="00787D6C">
        <w:rPr>
          <w:rFonts w:cs="HASOOB" w:hint="cs"/>
          <w:sz w:val="38"/>
          <w:szCs w:val="38"/>
          <w:rtl/>
        </w:rPr>
        <w:t>ذلك .</w:t>
      </w:r>
      <w:proofErr w:type="gramEnd"/>
    </w:p>
    <w:p w:rsidR="00F13C49" w:rsidRPr="00E27133" w:rsidRDefault="00E94B2B" w:rsidP="003B1E32">
      <w:pPr>
        <w:spacing w:line="380" w:lineRule="exact"/>
        <w:jc w:val="both"/>
        <w:outlineLvl w:val="0"/>
        <w:rPr>
          <w:rFonts w:ascii="Times New Roman" w:eastAsia="Times New Roman" w:hAnsi="Times New Roman" w:cs="HASOOB"/>
          <w:color w:val="0000FF"/>
          <w:sz w:val="38"/>
          <w:szCs w:val="38"/>
          <w:rtl/>
        </w:rPr>
      </w:pPr>
      <w:r w:rsidRPr="00E27133">
        <w:rPr>
          <w:rFonts w:eastAsia="Times New Roman" w:cs="HASOOB" w:hint="cs"/>
          <w:color w:val="0000FF"/>
          <w:sz w:val="38"/>
          <w:szCs w:val="38"/>
          <w:rtl/>
        </w:rPr>
        <w:t xml:space="preserve">- </w:t>
      </w:r>
      <w:r w:rsidR="00F13C49" w:rsidRPr="00E27133">
        <w:rPr>
          <w:rFonts w:eastAsia="Times New Roman" w:cs="HASOOB" w:hint="cs"/>
          <w:color w:val="0000FF"/>
          <w:sz w:val="38"/>
          <w:szCs w:val="38"/>
          <w:rtl/>
        </w:rPr>
        <w:t xml:space="preserve">وحيث إن ما جاء بشأن اعتماد الحكم في إدانة الطاعن استناداً إلى تقرير مخطط الحادث نعيٌ سديد ذلك أن المادة (215) من قانون الإجراءات الجزائية نصت على أنه :"يحكم القاضي في الدعوى حسب القناعة التي تكونت لديه بكامل حريته ومع ذلك لا يجوز له أن يبني حكمه على أي دليل لم يطرح على الخصوم أمامه في الجلسة أو على معلوماته الشخصية" . </w:t>
      </w:r>
      <w:r w:rsidR="00F13C49" w:rsidRPr="00E27133">
        <w:rPr>
          <w:rFonts w:ascii="Times New Roman" w:eastAsia="Times New Roman" w:hAnsi="Times New Roman" w:cs="HASOOB" w:hint="cs"/>
          <w:color w:val="0000FF"/>
          <w:sz w:val="38"/>
          <w:szCs w:val="38"/>
          <w:rtl/>
        </w:rPr>
        <w:t xml:space="preserve">ومفاد ما جاء بالنص المذكور أن المشرع أخذ بمبدأ شفوية المرافعة الذي يعني أن كل دليل يعتمد عليه القاضي في حكمه يجب أن يكون قد طرح شفوياً في الجلسة وجرت بشأنه المناقشة الشفوية ، ولا يجوز للمحكمة أن تكتفي بمحاضر التحقيقات بل يجب عليها أن تستمع بنفسها إلى أقوال الخصوم وتطرح على بساط البحث </w:t>
      </w:r>
      <w:r w:rsidR="00F13C49" w:rsidRPr="00E27133">
        <w:rPr>
          <w:rFonts w:ascii="Times New Roman" w:eastAsia="Times New Roman" w:hAnsi="Times New Roman" w:cs="HASOOB" w:hint="cs"/>
          <w:color w:val="0000FF"/>
          <w:sz w:val="38"/>
          <w:szCs w:val="38"/>
          <w:rtl/>
        </w:rPr>
        <w:lastRenderedPageBreak/>
        <w:t xml:space="preserve">كافة أدلة الدعوى لكي تستخلص منها في النهاية ما تبني عليه عقيدتها ، فإذا استندت المحكمة إلى دليل لم يطرح للبحث بالجلسة فإن حكمها يكون معيباً . لما كان ذلك وكان الحكم المطعون فيه قد استدل على إدانة الطاعن بتقرير مخطط الحادث ، وكان الثابت من محاضر الجلسات أن المحكمة لم تشر لهذا التقرير بالجلسة أثناء المحاكمة فمن ثم يكون غير مطروح للبحث أثناء المحاكمة الأمر الذي يوصم الحكم بعيب مخالفة القانون مما يوجب نقضه وإعادة الدعوى إلى المحكمة المختصة لتفصل فيها من جديد بهيئة مغايرة . </w:t>
      </w:r>
    </w:p>
    <w:p w:rsidR="00F13C49" w:rsidRPr="00F13C49" w:rsidRDefault="00F13C49" w:rsidP="00F13C49">
      <w:pPr>
        <w:spacing w:after="0" w:line="380" w:lineRule="exact"/>
        <w:outlineLvl w:val="0"/>
        <w:rPr>
          <w:rFonts w:ascii="Times New Roman" w:eastAsia="Times New Roman" w:hAnsi="Times New Roman" w:cs="HASOOB"/>
          <w:sz w:val="38"/>
          <w:szCs w:val="38"/>
          <w:rtl/>
        </w:rPr>
      </w:pPr>
    </w:p>
    <w:p w:rsidR="00B9244F" w:rsidRPr="00B9244F" w:rsidRDefault="00B9244F" w:rsidP="00B9244F">
      <w:pPr>
        <w:spacing w:line="420" w:lineRule="exact"/>
        <w:jc w:val="center"/>
        <w:outlineLvl w:val="0"/>
        <w:rPr>
          <w:rFonts w:cs="HASOOB"/>
          <w:color w:val="FF0000"/>
          <w:sz w:val="38"/>
          <w:szCs w:val="38"/>
        </w:rPr>
      </w:pPr>
      <w:r w:rsidRPr="00B9244F">
        <w:rPr>
          <w:rFonts w:ascii="Times New Roman" w:eastAsia="Times New Roman" w:hAnsi="Times New Roman" w:cs="HASOOB" w:hint="cs"/>
          <w:color w:val="FF0000"/>
          <w:sz w:val="38"/>
          <w:szCs w:val="38"/>
          <w:rtl/>
        </w:rPr>
        <w:t>جلسة يوم الاثنين26/ديسمبر/2011م</w:t>
      </w:r>
    </w:p>
    <w:p w:rsidR="00CD3C74" w:rsidRDefault="00CD3C74" w:rsidP="00B9244F">
      <w:pPr>
        <w:spacing w:after="0" w:line="380" w:lineRule="exact"/>
        <w:jc w:val="center"/>
        <w:outlineLvl w:val="0"/>
        <w:rPr>
          <w:rFonts w:cs="HASOOB"/>
          <w:sz w:val="38"/>
          <w:szCs w:val="38"/>
        </w:rPr>
      </w:pPr>
    </w:p>
    <w:p w:rsidR="00476D76" w:rsidRPr="00B9244F" w:rsidRDefault="00B9244F" w:rsidP="00B9244F">
      <w:pPr>
        <w:spacing w:after="0" w:line="380" w:lineRule="exact"/>
        <w:jc w:val="center"/>
        <w:outlineLvl w:val="0"/>
        <w:rPr>
          <w:rFonts w:ascii="Times New Roman" w:eastAsia="Times New Roman" w:hAnsi="Times New Roman" w:cs="HASOOB"/>
          <w:sz w:val="38"/>
          <w:szCs w:val="38"/>
          <w:rtl/>
        </w:rPr>
      </w:pPr>
      <w:r w:rsidRPr="00B9244F">
        <w:rPr>
          <w:rFonts w:ascii="Times New Roman" w:eastAsia="Times New Roman" w:hAnsi="Times New Roman" w:cs="HASOOB" w:hint="cs"/>
          <w:color w:val="FF0000"/>
          <w:sz w:val="38"/>
          <w:szCs w:val="38"/>
          <w:rtl/>
        </w:rPr>
        <w:t xml:space="preserve">الطعن </w:t>
      </w:r>
      <w:proofErr w:type="gramStart"/>
      <w:r w:rsidRPr="00B9244F">
        <w:rPr>
          <w:rFonts w:ascii="Times New Roman" w:eastAsia="Times New Roman" w:hAnsi="Times New Roman" w:cs="HASOOB" w:hint="cs"/>
          <w:color w:val="FF0000"/>
          <w:sz w:val="38"/>
          <w:szCs w:val="38"/>
          <w:rtl/>
        </w:rPr>
        <w:t>رقم</w:t>
      </w:r>
      <w:proofErr w:type="gramEnd"/>
      <w:r w:rsidRPr="00B9244F">
        <w:rPr>
          <w:rFonts w:ascii="Times New Roman" w:eastAsia="Times New Roman" w:hAnsi="Times New Roman" w:cs="HASOOB" w:hint="cs"/>
          <w:color w:val="FF0000"/>
          <w:sz w:val="38"/>
          <w:szCs w:val="38"/>
          <w:rtl/>
        </w:rPr>
        <w:t xml:space="preserve"> 348/2011م</w:t>
      </w:r>
      <w:r>
        <w:rPr>
          <w:rFonts w:ascii="Times New Roman" w:eastAsia="Times New Roman" w:hAnsi="Times New Roman" w:cs="HASOOB"/>
          <w:color w:val="FF0000"/>
          <w:sz w:val="38"/>
          <w:szCs w:val="38"/>
        </w:rPr>
        <w:t xml:space="preserve"> </w:t>
      </w:r>
      <w:r w:rsidRPr="00B9244F">
        <w:rPr>
          <w:rFonts w:ascii="Times New Roman" w:eastAsia="Times New Roman" w:hAnsi="Times New Roman" w:cs="HASOOB" w:hint="cs"/>
          <w:color w:val="FF0000"/>
          <w:sz w:val="38"/>
          <w:szCs w:val="38"/>
          <w:rtl/>
        </w:rPr>
        <w:t>الدائرة الجزائية</w:t>
      </w:r>
      <w:r w:rsidR="00223B53" w:rsidRPr="00B9244F">
        <w:rPr>
          <w:rFonts w:cs="HASOOB" w:hint="cs"/>
          <w:sz w:val="38"/>
          <w:szCs w:val="38"/>
          <w:rtl/>
        </w:rPr>
        <w:t xml:space="preserve"> </w:t>
      </w:r>
    </w:p>
    <w:p w:rsidR="00223B53" w:rsidRPr="00B9244F" w:rsidRDefault="00EF15CC" w:rsidP="00B9244F">
      <w:pPr>
        <w:pStyle w:val="a3"/>
        <w:spacing w:line="380" w:lineRule="exact"/>
        <w:ind w:left="360"/>
        <w:jc w:val="both"/>
        <w:outlineLvl w:val="0"/>
        <w:rPr>
          <w:rFonts w:cs="HASOOB"/>
          <w:color w:val="0000FF"/>
          <w:sz w:val="38"/>
          <w:szCs w:val="38"/>
          <w:rtl/>
        </w:rPr>
      </w:pPr>
      <w:r w:rsidRPr="00B9244F">
        <w:rPr>
          <w:rFonts w:cs="HASOOB" w:hint="cs"/>
          <w:color w:val="0000FF"/>
          <w:sz w:val="38"/>
          <w:szCs w:val="38"/>
          <w:rtl/>
        </w:rPr>
        <w:t xml:space="preserve">-طعن "عدم قبوله شكلا </w:t>
      </w:r>
      <w:proofErr w:type="gramStart"/>
      <w:r w:rsidRPr="00B9244F">
        <w:rPr>
          <w:rFonts w:cs="HASOOB" w:hint="cs"/>
          <w:color w:val="0000FF"/>
          <w:sz w:val="38"/>
          <w:szCs w:val="38"/>
          <w:rtl/>
        </w:rPr>
        <w:t>" .</w:t>
      </w:r>
      <w:proofErr w:type="gramEnd"/>
      <w:r w:rsidRPr="00B9244F">
        <w:rPr>
          <w:rFonts w:cs="HASOOB" w:hint="cs"/>
          <w:color w:val="0000FF"/>
          <w:sz w:val="38"/>
          <w:szCs w:val="38"/>
          <w:rtl/>
        </w:rPr>
        <w:t xml:space="preserve"> كفالة "</w:t>
      </w:r>
      <w:proofErr w:type="gramStart"/>
      <w:r w:rsidRPr="00B9244F">
        <w:rPr>
          <w:rFonts w:cs="HASOOB" w:hint="cs"/>
          <w:color w:val="0000FF"/>
          <w:sz w:val="38"/>
          <w:szCs w:val="38"/>
          <w:rtl/>
        </w:rPr>
        <w:t>مالية</w:t>
      </w:r>
      <w:proofErr w:type="gramEnd"/>
      <w:r w:rsidRPr="00B9244F">
        <w:rPr>
          <w:rFonts w:cs="HASOOB" w:hint="cs"/>
          <w:color w:val="0000FF"/>
          <w:sz w:val="38"/>
          <w:szCs w:val="38"/>
          <w:rtl/>
        </w:rPr>
        <w:t xml:space="preserve"> لقبول الطعن". قانون " تطبيق المادة (254) من قانون الإجراءات الجزائية .</w:t>
      </w:r>
    </w:p>
    <w:p w:rsidR="00761EA2" w:rsidRPr="00761EA2" w:rsidRDefault="00761EA2" w:rsidP="00761EA2">
      <w:pPr>
        <w:spacing w:after="0" w:line="380" w:lineRule="exact"/>
        <w:outlineLvl w:val="0"/>
        <w:rPr>
          <w:rFonts w:ascii="Times New Roman" w:eastAsia="Times New Roman" w:hAnsi="Times New Roman" w:cs="HASOOB"/>
          <w:sz w:val="38"/>
          <w:szCs w:val="38"/>
          <w:rtl/>
        </w:rPr>
      </w:pPr>
    </w:p>
    <w:p w:rsidR="00761EA2" w:rsidRDefault="00EF15CC" w:rsidP="00EA4BD8">
      <w:pPr>
        <w:pStyle w:val="a3"/>
        <w:spacing w:line="380" w:lineRule="exact"/>
        <w:outlineLvl w:val="0"/>
        <w:rPr>
          <w:rFonts w:cs="HASOOB"/>
          <w:sz w:val="38"/>
          <w:szCs w:val="38"/>
          <w:rtl/>
        </w:rPr>
      </w:pPr>
      <w:r w:rsidRPr="00EF15CC">
        <w:rPr>
          <w:rFonts w:cs="HASOOB" w:hint="cs"/>
          <w:sz w:val="38"/>
          <w:szCs w:val="38"/>
          <w:rtl/>
        </w:rPr>
        <w:t xml:space="preserve"> -</w:t>
      </w:r>
      <w:r w:rsidR="00761EA2" w:rsidRPr="00EF15CC">
        <w:rPr>
          <w:rFonts w:cs="HASOOB" w:hint="cs"/>
          <w:sz w:val="38"/>
          <w:szCs w:val="38"/>
          <w:rtl/>
        </w:rPr>
        <w:t xml:space="preserve"> الطعن المرفوع من غير الادعاء </w:t>
      </w:r>
      <w:proofErr w:type="gramStart"/>
      <w:r w:rsidR="00761EA2" w:rsidRPr="00EF15CC">
        <w:rPr>
          <w:rFonts w:cs="HASOOB" w:hint="cs"/>
          <w:sz w:val="38"/>
          <w:szCs w:val="38"/>
          <w:rtl/>
        </w:rPr>
        <w:t xml:space="preserve">العام </w:t>
      </w:r>
      <w:proofErr w:type="gramEnd"/>
      <w:r w:rsidR="00761EA2" w:rsidRPr="00EF15CC">
        <w:rPr>
          <w:rFonts w:cs="HASOOB" w:hint="cs"/>
          <w:sz w:val="38"/>
          <w:szCs w:val="38"/>
          <w:rtl/>
        </w:rPr>
        <w:t>وغير المحكوم عليه بعقوبة مقيدة للحرية يجب على رافعه أن يودع مبلغ مئتي ريال كفالة .</w:t>
      </w:r>
      <w:r w:rsidR="00EA4BD8">
        <w:rPr>
          <w:rFonts w:cs="HASOOB" w:hint="cs"/>
          <w:sz w:val="38"/>
          <w:szCs w:val="38"/>
          <w:rtl/>
        </w:rPr>
        <w:t xml:space="preserve"> شرط ذلك . </w:t>
      </w:r>
      <w:r w:rsidR="00761EA2" w:rsidRPr="00EF15CC">
        <w:rPr>
          <w:rFonts w:cs="HASOOB" w:hint="cs"/>
          <w:sz w:val="38"/>
          <w:szCs w:val="38"/>
          <w:rtl/>
        </w:rPr>
        <w:t xml:space="preserve"> مؤدى مخالفة ذلك عدم قبول الطعن شكلا .</w:t>
      </w:r>
    </w:p>
    <w:p w:rsidR="008251EA" w:rsidRPr="00EF15CC" w:rsidRDefault="008251EA" w:rsidP="00EA4BD8">
      <w:pPr>
        <w:pStyle w:val="a3"/>
        <w:spacing w:line="380" w:lineRule="exact"/>
        <w:outlineLvl w:val="0"/>
        <w:rPr>
          <w:rFonts w:cs="HASOOB"/>
          <w:sz w:val="38"/>
          <w:szCs w:val="38"/>
          <w:rtl/>
        </w:rPr>
      </w:pPr>
    </w:p>
    <w:p w:rsidR="00761EA2" w:rsidRPr="00B9244F" w:rsidRDefault="00EF15CC" w:rsidP="00EF15CC">
      <w:pPr>
        <w:pStyle w:val="a3"/>
        <w:spacing w:line="380" w:lineRule="exact"/>
        <w:ind w:left="360"/>
        <w:jc w:val="both"/>
        <w:outlineLvl w:val="0"/>
        <w:rPr>
          <w:rFonts w:cs="HASOOB"/>
          <w:color w:val="0000FF"/>
          <w:sz w:val="38"/>
          <w:szCs w:val="38"/>
          <w:rtl/>
        </w:rPr>
      </w:pPr>
      <w:r w:rsidRPr="00B9244F">
        <w:rPr>
          <w:rFonts w:cs="HASOOB" w:hint="cs"/>
          <w:color w:val="0000FF"/>
          <w:sz w:val="38"/>
          <w:szCs w:val="38"/>
          <w:rtl/>
        </w:rPr>
        <w:t xml:space="preserve"> - </w:t>
      </w:r>
      <w:r w:rsidR="00761EA2" w:rsidRPr="00B9244F">
        <w:rPr>
          <w:rFonts w:cs="HASOOB" w:hint="cs"/>
          <w:color w:val="0000FF"/>
          <w:sz w:val="38"/>
          <w:szCs w:val="38"/>
          <w:rtl/>
        </w:rPr>
        <w:t xml:space="preserve">وحيث نصت المادة (254) من قانون الإجراءات الجزائية في الفصل الخاص بالطعن بالنقض أمام هذه المحكمة على ما يلي :"إذا لم يكن الطعن مرفوعاً من الادعاء العام أو من المحكوم عليه بعقوبة مقيدة للحرية يجب على رافعه أن يودع خزانة المحكمة التي أصدرت الحكم </w:t>
      </w:r>
      <w:r w:rsidR="00761EA2" w:rsidRPr="00B9244F">
        <w:rPr>
          <w:rFonts w:cs="HASOOB" w:hint="cs"/>
          <w:color w:val="0000FF"/>
          <w:sz w:val="38"/>
          <w:szCs w:val="38"/>
          <w:rtl/>
        </w:rPr>
        <w:lastRenderedPageBreak/>
        <w:t xml:space="preserve">مبلغ مائتي ريال على سبيل الكفالة ما لم يكن قد أعفي من إيداعها بقرار من لجنة المساعدة القضائية وتعفى الدولة من هذه الكفالة وكذلك من يُعفي من الرسوم القضائية". ولما كان النص كذلك وكان الطاعن غير مدان بعقوبة مقيدة لحريته ، وكانت أوراق القضية خالية مما يثبت إعفاءه من إيداع الكفالة المذكورة بقرار من لجنة المساعدة القضائية أو كونه من </w:t>
      </w:r>
      <w:proofErr w:type="spellStart"/>
      <w:r w:rsidR="00761EA2" w:rsidRPr="00B9244F">
        <w:rPr>
          <w:rFonts w:cs="HASOOB" w:hint="cs"/>
          <w:color w:val="0000FF"/>
          <w:sz w:val="38"/>
          <w:szCs w:val="38"/>
          <w:rtl/>
        </w:rPr>
        <w:t>المعفويين</w:t>
      </w:r>
      <w:proofErr w:type="spellEnd"/>
      <w:r w:rsidR="00761EA2" w:rsidRPr="00B9244F">
        <w:rPr>
          <w:rFonts w:cs="HASOOB" w:hint="cs"/>
          <w:color w:val="0000FF"/>
          <w:sz w:val="38"/>
          <w:szCs w:val="38"/>
          <w:rtl/>
        </w:rPr>
        <w:t xml:space="preserve"> من أداء الرسوم القضائية ، فإن طعنه الماثل المجرد من إيداع الكفالة المالية أضحى غير مقبول شكلاً وهو ما تقضي به هذه المحكمة مع إلزامه المصروفات . </w:t>
      </w:r>
    </w:p>
    <w:p w:rsidR="00761EA2" w:rsidRPr="00223B53" w:rsidRDefault="00761EA2" w:rsidP="00761EA2">
      <w:pPr>
        <w:spacing w:after="0" w:line="380" w:lineRule="exact"/>
        <w:outlineLvl w:val="0"/>
        <w:rPr>
          <w:rFonts w:ascii="Times New Roman" w:eastAsia="Times New Roman" w:hAnsi="Times New Roman" w:cs="HASOOB"/>
          <w:b/>
          <w:bCs/>
          <w:sz w:val="38"/>
          <w:szCs w:val="38"/>
          <w:rtl/>
        </w:rPr>
      </w:pPr>
    </w:p>
    <w:p w:rsidR="00B9244F" w:rsidRPr="00B9244F" w:rsidRDefault="00B9244F" w:rsidP="00B9244F">
      <w:pPr>
        <w:spacing w:line="420" w:lineRule="exact"/>
        <w:jc w:val="center"/>
        <w:outlineLvl w:val="0"/>
        <w:rPr>
          <w:rFonts w:cs="HASOOB"/>
          <w:color w:val="FF0000"/>
          <w:sz w:val="38"/>
          <w:szCs w:val="38"/>
        </w:rPr>
      </w:pPr>
      <w:r w:rsidRPr="00B9244F">
        <w:rPr>
          <w:rFonts w:ascii="Times New Roman" w:eastAsia="Times New Roman" w:hAnsi="Times New Roman" w:cs="HASOOB" w:hint="cs"/>
          <w:color w:val="FF0000"/>
          <w:sz w:val="38"/>
          <w:szCs w:val="38"/>
          <w:rtl/>
        </w:rPr>
        <w:t>جلسة يوم الاثنين26/ديسمبر/2011م</w:t>
      </w:r>
    </w:p>
    <w:p w:rsidR="00CD3C74" w:rsidRDefault="00CD3C74" w:rsidP="00B9244F">
      <w:pPr>
        <w:spacing w:line="420" w:lineRule="exact"/>
        <w:jc w:val="center"/>
        <w:outlineLvl w:val="0"/>
        <w:rPr>
          <w:rFonts w:cs="HASOOB"/>
          <w:sz w:val="38"/>
          <w:szCs w:val="38"/>
        </w:rPr>
      </w:pPr>
    </w:p>
    <w:p w:rsidR="00B9244F" w:rsidRPr="00B9244F" w:rsidRDefault="00B9244F" w:rsidP="00B9244F">
      <w:pPr>
        <w:spacing w:line="420" w:lineRule="exact"/>
        <w:jc w:val="center"/>
        <w:outlineLvl w:val="0"/>
        <w:rPr>
          <w:rFonts w:cs="HASOOB"/>
          <w:color w:val="FF0000"/>
          <w:sz w:val="38"/>
          <w:szCs w:val="38"/>
        </w:rPr>
      </w:pPr>
      <w:r w:rsidRPr="00B9244F">
        <w:rPr>
          <w:rFonts w:ascii="Times New Roman" w:eastAsia="Times New Roman" w:hAnsi="Times New Roman" w:cs="HASOOB" w:hint="cs"/>
          <w:color w:val="FF0000"/>
          <w:sz w:val="38"/>
          <w:szCs w:val="38"/>
          <w:rtl/>
        </w:rPr>
        <w:t xml:space="preserve">الطعن </w:t>
      </w:r>
      <w:proofErr w:type="gramStart"/>
      <w:r w:rsidRPr="00B9244F">
        <w:rPr>
          <w:rFonts w:ascii="Times New Roman" w:eastAsia="Times New Roman" w:hAnsi="Times New Roman" w:cs="HASOOB" w:hint="cs"/>
          <w:color w:val="FF0000"/>
          <w:sz w:val="38"/>
          <w:szCs w:val="38"/>
          <w:rtl/>
        </w:rPr>
        <w:t>رقم</w:t>
      </w:r>
      <w:proofErr w:type="gramEnd"/>
      <w:r w:rsidRPr="00B9244F">
        <w:rPr>
          <w:rFonts w:ascii="Times New Roman" w:eastAsia="Times New Roman" w:hAnsi="Times New Roman" w:cs="HASOOB" w:hint="cs"/>
          <w:color w:val="FF0000"/>
          <w:sz w:val="38"/>
          <w:szCs w:val="38"/>
          <w:rtl/>
        </w:rPr>
        <w:t xml:space="preserve"> 355/2011م</w:t>
      </w:r>
      <w:r w:rsidRPr="00B9244F">
        <w:rPr>
          <w:rFonts w:ascii="Times New Roman" w:eastAsia="Times New Roman" w:hAnsi="Times New Roman" w:cs="HASOOB"/>
          <w:color w:val="FF0000"/>
          <w:sz w:val="38"/>
          <w:szCs w:val="38"/>
        </w:rPr>
        <w:t xml:space="preserve"> </w:t>
      </w:r>
      <w:r w:rsidRPr="00B9244F">
        <w:rPr>
          <w:rFonts w:ascii="Times New Roman" w:eastAsia="Times New Roman" w:hAnsi="Times New Roman" w:cs="HASOOB" w:hint="cs"/>
          <w:color w:val="FF0000"/>
          <w:sz w:val="38"/>
          <w:szCs w:val="38"/>
          <w:rtl/>
        </w:rPr>
        <w:t>الدائرة الجزائية</w:t>
      </w:r>
    </w:p>
    <w:p w:rsidR="00C84E3B" w:rsidRDefault="00C84E3B" w:rsidP="002C12D9">
      <w:pPr>
        <w:spacing w:after="0" w:line="400" w:lineRule="exact"/>
        <w:outlineLvl w:val="0"/>
        <w:rPr>
          <w:rFonts w:ascii="Times New Roman" w:eastAsia="Times New Roman" w:hAnsi="Times New Roman" w:cs="HASOOB"/>
          <w:b/>
          <w:bCs/>
          <w:sz w:val="38"/>
          <w:szCs w:val="38"/>
          <w:rtl/>
        </w:rPr>
      </w:pPr>
    </w:p>
    <w:p w:rsidR="002C12D9" w:rsidRPr="00B9244F" w:rsidRDefault="00177BC4" w:rsidP="002C12D9">
      <w:pPr>
        <w:spacing w:after="0" w:line="400" w:lineRule="exact"/>
        <w:outlineLvl w:val="0"/>
        <w:rPr>
          <w:rFonts w:ascii="Times New Roman" w:eastAsia="Times New Roman" w:hAnsi="Times New Roman" w:cs="HASOOB"/>
          <w:color w:val="0000FF"/>
          <w:sz w:val="38"/>
          <w:szCs w:val="38"/>
          <w:rtl/>
        </w:rPr>
      </w:pPr>
      <w:r w:rsidRPr="00B9244F">
        <w:rPr>
          <w:rFonts w:ascii="Times New Roman" w:eastAsia="Times New Roman" w:hAnsi="Times New Roman" w:cs="HASOOB" w:hint="cs"/>
          <w:color w:val="0000FF"/>
          <w:sz w:val="38"/>
          <w:szCs w:val="38"/>
          <w:rtl/>
        </w:rPr>
        <w:t xml:space="preserve">-  قانون "تطبيق المادة (74) من قانون الجزاء العماني . وقف تنفيذ العقوبة " </w:t>
      </w:r>
      <w:proofErr w:type="gramStart"/>
      <w:r w:rsidRPr="00B9244F">
        <w:rPr>
          <w:rFonts w:ascii="Times New Roman" w:eastAsia="Times New Roman" w:hAnsi="Times New Roman" w:cs="HASOOB" w:hint="cs"/>
          <w:color w:val="0000FF"/>
          <w:sz w:val="38"/>
          <w:szCs w:val="38"/>
          <w:rtl/>
        </w:rPr>
        <w:t>شروطه</w:t>
      </w:r>
      <w:proofErr w:type="gramEnd"/>
      <w:r w:rsidRPr="00B9244F">
        <w:rPr>
          <w:rFonts w:ascii="Times New Roman" w:eastAsia="Times New Roman" w:hAnsi="Times New Roman" w:cs="HASOOB" w:hint="cs"/>
          <w:color w:val="0000FF"/>
          <w:sz w:val="38"/>
          <w:szCs w:val="38"/>
          <w:rtl/>
        </w:rPr>
        <w:t xml:space="preserve">". قاعدة " ألا يضار الطاعن بطعنه " </w:t>
      </w:r>
      <w:proofErr w:type="gramStart"/>
      <w:r w:rsidRPr="00B9244F">
        <w:rPr>
          <w:rFonts w:ascii="Times New Roman" w:eastAsia="Times New Roman" w:hAnsi="Times New Roman" w:cs="HASOOB" w:hint="cs"/>
          <w:color w:val="0000FF"/>
          <w:sz w:val="38"/>
          <w:szCs w:val="38"/>
          <w:rtl/>
        </w:rPr>
        <w:t>استثناء .</w:t>
      </w:r>
      <w:proofErr w:type="gramEnd"/>
    </w:p>
    <w:p w:rsidR="00415729" w:rsidRPr="002C12D9" w:rsidRDefault="00415729" w:rsidP="002C12D9">
      <w:pPr>
        <w:spacing w:after="0" w:line="400" w:lineRule="exact"/>
        <w:outlineLvl w:val="0"/>
        <w:rPr>
          <w:rFonts w:ascii="Times New Roman" w:eastAsia="Times New Roman" w:hAnsi="Times New Roman" w:cs="HASOOB"/>
          <w:sz w:val="38"/>
          <w:szCs w:val="38"/>
          <w:rtl/>
        </w:rPr>
      </w:pPr>
    </w:p>
    <w:p w:rsidR="002C12D9" w:rsidRDefault="002C12D9" w:rsidP="00006EDE">
      <w:pPr>
        <w:spacing w:after="0" w:line="400" w:lineRule="exact"/>
        <w:outlineLvl w:val="0"/>
        <w:rPr>
          <w:rFonts w:ascii="Times New Roman" w:eastAsia="Times New Roman" w:hAnsi="Times New Roman" w:cs="HASOOB"/>
          <w:sz w:val="38"/>
          <w:szCs w:val="38"/>
          <w:rtl/>
        </w:rPr>
      </w:pPr>
      <w:r>
        <w:rPr>
          <w:rFonts w:eastAsia="Times New Roman" w:cs="HASOOB" w:hint="cs"/>
          <w:color w:val="548DD4" w:themeColor="text2" w:themeTint="99"/>
          <w:sz w:val="38"/>
          <w:szCs w:val="38"/>
          <w:rtl/>
        </w:rPr>
        <w:t xml:space="preserve"> </w:t>
      </w:r>
      <w:r w:rsidR="00006EDE">
        <w:rPr>
          <w:rFonts w:eastAsia="Times New Roman" w:cs="HASOOB" w:hint="cs"/>
          <w:color w:val="548DD4" w:themeColor="text2" w:themeTint="99"/>
          <w:sz w:val="38"/>
          <w:szCs w:val="38"/>
          <w:rtl/>
        </w:rPr>
        <w:t xml:space="preserve"> </w:t>
      </w:r>
      <w:r w:rsidR="00006EDE" w:rsidRPr="00006EDE">
        <w:rPr>
          <w:rFonts w:eastAsia="Times New Roman" w:cs="HASOOB" w:hint="cs"/>
          <w:sz w:val="38"/>
          <w:szCs w:val="38"/>
          <w:rtl/>
        </w:rPr>
        <w:t>-</w:t>
      </w:r>
      <w:r w:rsidR="00006EDE">
        <w:rPr>
          <w:rFonts w:eastAsia="Times New Roman" w:cs="HASOOB" w:hint="cs"/>
          <w:color w:val="548DD4" w:themeColor="text2" w:themeTint="99"/>
          <w:sz w:val="38"/>
          <w:szCs w:val="38"/>
          <w:rtl/>
        </w:rPr>
        <w:t xml:space="preserve"> </w:t>
      </w:r>
      <w:proofErr w:type="gramStart"/>
      <w:r w:rsidRPr="00006EDE">
        <w:rPr>
          <w:rFonts w:eastAsia="Times New Roman" w:cs="HASOOB" w:hint="cs"/>
          <w:sz w:val="38"/>
          <w:szCs w:val="38"/>
          <w:rtl/>
        </w:rPr>
        <w:t>مقتضى</w:t>
      </w:r>
      <w:proofErr w:type="gramEnd"/>
      <w:r w:rsidRPr="00006EDE">
        <w:rPr>
          <w:rFonts w:eastAsia="Times New Roman" w:cs="HASOOB" w:hint="cs"/>
          <w:sz w:val="38"/>
          <w:szCs w:val="38"/>
          <w:rtl/>
        </w:rPr>
        <w:t xml:space="preserve"> المادة (74) من قانون الجزاء الجواز للقاضي في وقفه تنفيذ العقوبة</w:t>
      </w:r>
      <w:r w:rsidR="00006EDE">
        <w:rPr>
          <w:rFonts w:eastAsia="Times New Roman" w:cs="HASOOB" w:hint="cs"/>
          <w:sz w:val="38"/>
          <w:szCs w:val="38"/>
          <w:rtl/>
        </w:rPr>
        <w:t xml:space="preserve"> </w:t>
      </w:r>
      <w:r w:rsidRPr="00006EDE">
        <w:rPr>
          <w:rFonts w:eastAsia="Times New Roman" w:cs="HASOOB" w:hint="cs"/>
          <w:sz w:val="38"/>
          <w:szCs w:val="38"/>
          <w:rtl/>
        </w:rPr>
        <w:t>وذلك في غير العقوبة الإرها</w:t>
      </w:r>
      <w:r w:rsidR="00006EDE">
        <w:rPr>
          <w:rFonts w:eastAsia="Times New Roman" w:cs="HASOOB" w:hint="cs"/>
          <w:sz w:val="38"/>
          <w:szCs w:val="38"/>
          <w:rtl/>
        </w:rPr>
        <w:t xml:space="preserve">بية مع استكمال بقية الشروط. </w:t>
      </w:r>
      <w:r w:rsidRPr="00006EDE">
        <w:rPr>
          <w:rFonts w:eastAsia="Times New Roman" w:cs="HASOOB" w:hint="cs"/>
          <w:sz w:val="38"/>
          <w:szCs w:val="38"/>
          <w:rtl/>
        </w:rPr>
        <w:t xml:space="preserve">مخالفة ذلك توجب نقض </w:t>
      </w:r>
      <w:proofErr w:type="gramStart"/>
      <w:r w:rsidRPr="00006EDE">
        <w:rPr>
          <w:rFonts w:eastAsia="Times New Roman" w:cs="HASOOB" w:hint="cs"/>
          <w:sz w:val="38"/>
          <w:szCs w:val="38"/>
          <w:rtl/>
        </w:rPr>
        <w:t>الحكم .</w:t>
      </w:r>
      <w:proofErr w:type="gramEnd"/>
      <w:r w:rsidRPr="00006EDE">
        <w:rPr>
          <w:rFonts w:eastAsia="Times New Roman" w:cs="HASOOB" w:hint="cs"/>
          <w:sz w:val="38"/>
          <w:szCs w:val="38"/>
          <w:rtl/>
        </w:rPr>
        <w:t xml:space="preserve"> طعن الادعاء العام لا يقيد المحكمة العليا بقاعدة ألا يضار الطاعن بطعنه .</w:t>
      </w:r>
    </w:p>
    <w:p w:rsidR="00415729" w:rsidRPr="00006EDE" w:rsidRDefault="00415729" w:rsidP="00006EDE">
      <w:pPr>
        <w:spacing w:after="0" w:line="400" w:lineRule="exact"/>
        <w:outlineLvl w:val="0"/>
        <w:rPr>
          <w:rFonts w:ascii="Times New Roman" w:eastAsia="Times New Roman" w:hAnsi="Times New Roman" w:cs="HASOOB"/>
          <w:sz w:val="38"/>
          <w:szCs w:val="38"/>
          <w:rtl/>
        </w:rPr>
      </w:pPr>
    </w:p>
    <w:p w:rsidR="002C12D9" w:rsidRPr="00B9244F" w:rsidRDefault="002C12D9" w:rsidP="0043497A">
      <w:pPr>
        <w:pStyle w:val="a3"/>
        <w:numPr>
          <w:ilvl w:val="0"/>
          <w:numId w:val="70"/>
        </w:numPr>
        <w:spacing w:line="400" w:lineRule="exact"/>
        <w:jc w:val="both"/>
        <w:outlineLvl w:val="0"/>
        <w:rPr>
          <w:rFonts w:cs="HASOOB"/>
          <w:color w:val="0000FF"/>
          <w:sz w:val="38"/>
          <w:szCs w:val="38"/>
          <w:rtl/>
        </w:rPr>
      </w:pPr>
      <w:r w:rsidRPr="00B9244F">
        <w:rPr>
          <w:rFonts w:cs="HASOOB" w:hint="cs"/>
          <w:color w:val="0000FF"/>
          <w:sz w:val="38"/>
          <w:szCs w:val="38"/>
          <w:rtl/>
        </w:rPr>
        <w:t xml:space="preserve">وحيث إن النعي على الحكم المطعون فيه بالسبب المبين بوجه الطعن سالف البيان هو نعي سديد ذلك أن المادة (74) من قانون الجزاء والتي أعطت </w:t>
      </w:r>
      <w:r w:rsidRPr="00B9244F">
        <w:rPr>
          <w:rFonts w:cs="HASOOB" w:hint="cs"/>
          <w:color w:val="0000FF"/>
          <w:sz w:val="38"/>
          <w:szCs w:val="38"/>
          <w:rtl/>
        </w:rPr>
        <w:lastRenderedPageBreak/>
        <w:t xml:space="preserve">للقاضي الحق في وقف تنفيذ العقوبة في حال توافر الشروط المبينة بها قد نصت على أنه :"للقاضي عند القضاء بعقوبة تأديبية أو </w:t>
      </w:r>
      <w:proofErr w:type="spellStart"/>
      <w:r w:rsidRPr="00B9244F">
        <w:rPr>
          <w:rFonts w:cs="HASOOB" w:hint="cs"/>
          <w:color w:val="0000FF"/>
          <w:sz w:val="38"/>
          <w:szCs w:val="38"/>
          <w:rtl/>
        </w:rPr>
        <w:t>تكديرية</w:t>
      </w:r>
      <w:proofErr w:type="spellEnd"/>
      <w:r w:rsidRPr="00B9244F">
        <w:rPr>
          <w:rFonts w:cs="HASOOB" w:hint="cs"/>
          <w:color w:val="0000FF"/>
          <w:sz w:val="38"/>
          <w:szCs w:val="38"/>
          <w:rtl/>
        </w:rPr>
        <w:t xml:space="preserve"> أن يأمر بوقف تنفيذها إذا توافرت الشروط التالية .." ومفاد تلك المادة أن القانون أعطى للقاضي الحق في وقف تنفيذ العقوبة إذا كانت عقوبة تأديبية أو </w:t>
      </w:r>
      <w:proofErr w:type="spellStart"/>
      <w:r w:rsidRPr="00B9244F">
        <w:rPr>
          <w:rFonts w:cs="HASOOB" w:hint="cs"/>
          <w:color w:val="0000FF"/>
          <w:sz w:val="38"/>
          <w:szCs w:val="38"/>
          <w:rtl/>
        </w:rPr>
        <w:t>تكديرية</w:t>
      </w:r>
      <w:proofErr w:type="spellEnd"/>
      <w:r w:rsidRPr="00B9244F">
        <w:rPr>
          <w:rFonts w:cs="HASOOB" w:hint="cs"/>
          <w:color w:val="0000FF"/>
          <w:sz w:val="38"/>
          <w:szCs w:val="38"/>
          <w:rtl/>
        </w:rPr>
        <w:t xml:space="preserve"> فقط ولا يمتد هذا الحق إلى العقوبات الإرهابية فيمتنع عليه عند توقيع عقوبة إرهابية أن يأمر بوقف تنفيذها أو وقف تنفيذ جزء منها ، ولما كان ذلك ، وكانت المادة (39) من قانون الجزاء قد نصت على </w:t>
      </w:r>
      <w:proofErr w:type="spellStart"/>
      <w:r w:rsidRPr="00B9244F">
        <w:rPr>
          <w:rFonts w:cs="HASOOB" w:hint="cs"/>
          <w:color w:val="0000FF"/>
          <w:sz w:val="38"/>
          <w:szCs w:val="38"/>
          <w:rtl/>
        </w:rPr>
        <w:t>أن:"العقوبات</w:t>
      </w:r>
      <w:proofErr w:type="spellEnd"/>
      <w:r w:rsidRPr="00B9244F">
        <w:rPr>
          <w:rFonts w:cs="HASOOB" w:hint="cs"/>
          <w:color w:val="0000FF"/>
          <w:sz w:val="38"/>
          <w:szCs w:val="38"/>
          <w:rtl/>
        </w:rPr>
        <w:t xml:space="preserve"> محددة كما يلي (1) العقوبات الإرهابية : ـ هي الإعدام ، أو السجن المؤبد ـ المطلق ـ أو السجن المؤقت من ثلاث إلى خمس عشرة سنة  ، (2) العقوبات التأديبية : هي السجن من عشرة أيام إلى ثلاث سنوات و الغرامة من عشر ريالات عُمانية إلى خمسمائة ريال أو إحداهما فقط ، (3) العقوبات </w:t>
      </w:r>
      <w:proofErr w:type="spellStart"/>
      <w:r w:rsidRPr="00B9244F">
        <w:rPr>
          <w:rFonts w:cs="HASOOB" w:hint="cs"/>
          <w:color w:val="0000FF"/>
          <w:sz w:val="38"/>
          <w:szCs w:val="38"/>
          <w:rtl/>
        </w:rPr>
        <w:t>التكديرية</w:t>
      </w:r>
      <w:proofErr w:type="spellEnd"/>
      <w:r w:rsidRPr="00B9244F">
        <w:rPr>
          <w:rFonts w:cs="HASOOB" w:hint="cs"/>
          <w:color w:val="0000FF"/>
          <w:sz w:val="38"/>
          <w:szCs w:val="38"/>
          <w:rtl/>
        </w:rPr>
        <w:t xml:space="preserve"> : ـ هي السجن من أربع وعشرين ساعة إلى عشرة أيام والغرامة من ريال واحد إلى عشرة ريالات أو إحداهما فقط . ولما كان ذلك ، وكانت العقوبة المقضي بها على المحكوم عليه ـ المطعون ضده ـ بالحكم المطعون فيه عن التهمة المسندة إليه والسالفة البيان هي السجن لمدة خمس سنوات ومن ثم فإن هذه العقوبة وعملاً بالمادة (39) من قانون الجزاء سالف البيان هي عقوبة إرهابية ولا يجوز للقاضي أن يأمر بوقف تنفيذها أو بوقف جزء منها لأنها تخرج عن نطاق الحق الذي منحته إياه المادة (74) من قانون </w:t>
      </w:r>
      <w:r w:rsidRPr="00B9244F">
        <w:rPr>
          <w:rFonts w:cs="HASOOB" w:hint="cs"/>
          <w:color w:val="0000FF"/>
          <w:sz w:val="38"/>
          <w:szCs w:val="38"/>
          <w:rtl/>
        </w:rPr>
        <w:lastRenderedPageBreak/>
        <w:t xml:space="preserve">الجزاء سالفة البيان ، ولما كان الحكم المطعون فيه على النحو السالف البيان قد قضى بأن ينفذ من العقوبة المقضي بها ثلاث سنوات ويوقف تنفيذ الباقي فإنه يكون قد خالف القانون وأخطأ في تطبيقه في ذلك الشأن ويتعين على هذه المحكمة أن تقضي بتصحيحه عملاً بالمادة (260) من قانون الإجراءات الجزائية التي تنص على أنه : "..وإذا قبل الطعن وكان مؤسساً على أن الحكم المطعون فيه بني على مخالفة القانون أو على خطأ في تطبيقه أو تأويله تصحح المحكمة ـ العليا ـ الخطأ وتحكم بمقتضى القانون" ، كما أنه ولما كان الادعاء العام هو الطاعن فمن ثم فإن هذه المحكمة ـ العليا ـ تكون </w:t>
      </w:r>
      <w:proofErr w:type="spellStart"/>
      <w:r w:rsidRPr="00B9244F">
        <w:rPr>
          <w:rFonts w:cs="HASOOB" w:hint="cs"/>
          <w:color w:val="0000FF"/>
          <w:sz w:val="38"/>
          <w:szCs w:val="38"/>
          <w:rtl/>
        </w:rPr>
        <w:t>بمنآى</w:t>
      </w:r>
      <w:proofErr w:type="spellEnd"/>
      <w:r w:rsidRPr="00B9244F">
        <w:rPr>
          <w:rFonts w:cs="HASOOB" w:hint="cs"/>
          <w:color w:val="0000FF"/>
          <w:sz w:val="38"/>
          <w:szCs w:val="38"/>
          <w:rtl/>
        </w:rPr>
        <w:t xml:space="preserve"> عن مبدأ ألا يضار طاعن بطعنه المنصوص عليه بالمادة (262) من قانون الإجراءات الجزائية وهي تقضي عملاً بالمادة (260) سالفة الذكر بتصحيح الحكم المطعون فيه ، لما كان ما تقدم ، فإن هذه المحكمة تقضي بتصحيح الحكم المطعون فيه بإلغاء عبارة "ينفذ منها ثلاث سنوات ويوقف تنفيذ الباقي" من منطوقه .</w:t>
      </w:r>
    </w:p>
    <w:p w:rsidR="002C12D9" w:rsidRPr="00C84E3B" w:rsidRDefault="002C12D9" w:rsidP="002C12D9">
      <w:pPr>
        <w:spacing w:after="0" w:line="400" w:lineRule="exact"/>
        <w:outlineLvl w:val="0"/>
        <w:rPr>
          <w:rFonts w:ascii="Times New Roman" w:eastAsia="Times New Roman" w:hAnsi="Times New Roman" w:cs="HASOOB"/>
          <w:b/>
          <w:bCs/>
          <w:sz w:val="38"/>
          <w:szCs w:val="38"/>
          <w:rtl/>
        </w:rPr>
      </w:pPr>
    </w:p>
    <w:p w:rsidR="009957BB" w:rsidRPr="009957BB" w:rsidRDefault="009957BB" w:rsidP="009957BB">
      <w:pPr>
        <w:spacing w:after="0" w:line="440" w:lineRule="exact"/>
        <w:jc w:val="center"/>
        <w:outlineLvl w:val="0"/>
        <w:rPr>
          <w:rFonts w:ascii="Times New Roman" w:eastAsia="Times New Roman" w:hAnsi="Times New Roman" w:cs="HASOOB"/>
          <w:b/>
          <w:bCs/>
          <w:color w:val="FF0000"/>
          <w:sz w:val="38"/>
          <w:szCs w:val="38"/>
        </w:rPr>
      </w:pPr>
      <w:r w:rsidRPr="009957BB">
        <w:rPr>
          <w:rFonts w:ascii="Times New Roman" w:eastAsia="Times New Roman" w:hAnsi="Times New Roman" w:cs="HASOOB" w:hint="cs"/>
          <w:color w:val="FF0000"/>
          <w:sz w:val="38"/>
          <w:szCs w:val="38"/>
          <w:rtl/>
        </w:rPr>
        <w:t>جلسة يوم الاثنين9/يناير/2012م</w:t>
      </w:r>
    </w:p>
    <w:p w:rsidR="00CD3C74" w:rsidRDefault="00CD3C74" w:rsidP="009957BB">
      <w:pPr>
        <w:spacing w:after="0" w:line="440" w:lineRule="exact"/>
        <w:jc w:val="center"/>
        <w:outlineLvl w:val="0"/>
        <w:rPr>
          <w:rFonts w:ascii="Times New Roman" w:eastAsia="Times New Roman" w:hAnsi="Times New Roman" w:cs="HASOOB"/>
          <w:sz w:val="38"/>
          <w:szCs w:val="38"/>
        </w:rPr>
      </w:pPr>
    </w:p>
    <w:p w:rsidR="00883A9C" w:rsidRPr="009957BB" w:rsidRDefault="009957BB" w:rsidP="009957BB">
      <w:pPr>
        <w:spacing w:after="0" w:line="440" w:lineRule="exact"/>
        <w:jc w:val="center"/>
        <w:outlineLvl w:val="0"/>
        <w:rPr>
          <w:rFonts w:ascii="Times New Roman" w:eastAsia="Times New Roman" w:hAnsi="Times New Roman" w:cs="HASOOB"/>
          <w:color w:val="FF0000"/>
          <w:sz w:val="38"/>
          <w:szCs w:val="38"/>
          <w:rtl/>
        </w:rPr>
      </w:pPr>
      <w:r w:rsidRPr="009957BB">
        <w:rPr>
          <w:rFonts w:ascii="Times New Roman" w:eastAsia="Times New Roman" w:hAnsi="Times New Roman" w:cs="HASOOB" w:hint="cs"/>
          <w:color w:val="FF0000"/>
          <w:sz w:val="38"/>
          <w:szCs w:val="38"/>
          <w:rtl/>
        </w:rPr>
        <w:t xml:space="preserve">الطعن </w:t>
      </w:r>
      <w:proofErr w:type="gramStart"/>
      <w:r w:rsidRPr="009957BB">
        <w:rPr>
          <w:rFonts w:ascii="Times New Roman" w:eastAsia="Times New Roman" w:hAnsi="Times New Roman" w:cs="HASOOB" w:hint="cs"/>
          <w:color w:val="FF0000"/>
          <w:sz w:val="38"/>
          <w:szCs w:val="38"/>
          <w:rtl/>
        </w:rPr>
        <w:t>رقم</w:t>
      </w:r>
      <w:proofErr w:type="gramEnd"/>
      <w:r w:rsidRPr="009957BB">
        <w:rPr>
          <w:rFonts w:ascii="Times New Roman" w:eastAsia="Times New Roman" w:hAnsi="Times New Roman" w:cs="HASOOB" w:hint="cs"/>
          <w:color w:val="FF0000"/>
          <w:sz w:val="38"/>
          <w:szCs w:val="38"/>
          <w:rtl/>
        </w:rPr>
        <w:t xml:space="preserve"> 327/2011م</w:t>
      </w:r>
      <w:r w:rsidRPr="009957BB">
        <w:rPr>
          <w:rFonts w:ascii="Times New Roman" w:eastAsia="Times New Roman" w:hAnsi="Times New Roman" w:cs="HASOOB"/>
          <w:color w:val="FF0000"/>
          <w:sz w:val="38"/>
          <w:szCs w:val="38"/>
        </w:rPr>
        <w:t xml:space="preserve"> </w:t>
      </w:r>
      <w:r w:rsidRPr="009957BB">
        <w:rPr>
          <w:rFonts w:ascii="Times New Roman" w:eastAsia="Times New Roman" w:hAnsi="Times New Roman" w:cs="HASOOB" w:hint="cs"/>
          <w:color w:val="FF0000"/>
          <w:sz w:val="38"/>
          <w:szCs w:val="38"/>
          <w:rtl/>
        </w:rPr>
        <w:t>الدائرة الجزائية</w:t>
      </w:r>
    </w:p>
    <w:p w:rsidR="008D7E9C" w:rsidRPr="009957BB" w:rsidRDefault="00814C9D" w:rsidP="009957BB">
      <w:pPr>
        <w:spacing w:line="440" w:lineRule="exact"/>
        <w:jc w:val="both"/>
        <w:outlineLvl w:val="0"/>
        <w:rPr>
          <w:rFonts w:eastAsia="Times New Roman" w:cs="HASOOB"/>
          <w:color w:val="0000FF"/>
          <w:sz w:val="38"/>
          <w:szCs w:val="38"/>
          <w:rtl/>
        </w:rPr>
      </w:pPr>
      <w:r w:rsidRPr="009957BB">
        <w:rPr>
          <w:rFonts w:eastAsia="Times New Roman" w:cs="HASOOB" w:hint="cs"/>
          <w:color w:val="0000FF"/>
          <w:sz w:val="38"/>
          <w:szCs w:val="38"/>
          <w:rtl/>
        </w:rPr>
        <w:t xml:space="preserve"> -</w:t>
      </w:r>
      <w:r w:rsidR="00506A52" w:rsidRPr="009957BB">
        <w:rPr>
          <w:rFonts w:eastAsia="Times New Roman" w:cs="HASOOB" w:hint="cs"/>
          <w:color w:val="0000FF"/>
          <w:sz w:val="38"/>
          <w:szCs w:val="38"/>
          <w:rtl/>
        </w:rPr>
        <w:t xml:space="preserve">تعويض </w:t>
      </w:r>
      <w:proofErr w:type="gramStart"/>
      <w:r w:rsidR="00506A52" w:rsidRPr="009957BB">
        <w:rPr>
          <w:rFonts w:eastAsia="Times New Roman" w:cs="HASOOB" w:hint="cs"/>
          <w:color w:val="0000FF"/>
          <w:sz w:val="38"/>
          <w:szCs w:val="38"/>
          <w:rtl/>
        </w:rPr>
        <w:t>"شرطه" .</w:t>
      </w:r>
      <w:proofErr w:type="gramEnd"/>
      <w:r w:rsidR="00506A52" w:rsidRPr="009957BB">
        <w:rPr>
          <w:rFonts w:eastAsia="Times New Roman" w:cs="HASOOB" w:hint="cs"/>
          <w:color w:val="0000FF"/>
          <w:sz w:val="38"/>
          <w:szCs w:val="38"/>
          <w:rtl/>
        </w:rPr>
        <w:t xml:space="preserve"> دعوى مدن</w:t>
      </w:r>
      <w:r w:rsidR="007D23A8" w:rsidRPr="009957BB">
        <w:rPr>
          <w:rFonts w:eastAsia="Times New Roman" w:cs="HASOOB" w:hint="cs"/>
          <w:color w:val="0000FF"/>
          <w:sz w:val="38"/>
          <w:szCs w:val="38"/>
          <w:rtl/>
        </w:rPr>
        <w:t xml:space="preserve">ية مرتبطة بدعوى عمومية </w:t>
      </w:r>
      <w:proofErr w:type="gramStart"/>
      <w:r w:rsidR="007D23A8" w:rsidRPr="009957BB">
        <w:rPr>
          <w:rFonts w:eastAsia="Times New Roman" w:cs="HASOOB" w:hint="cs"/>
          <w:color w:val="0000FF"/>
          <w:sz w:val="38"/>
          <w:szCs w:val="38"/>
          <w:rtl/>
        </w:rPr>
        <w:t>"شرطها ،</w:t>
      </w:r>
      <w:proofErr w:type="gramEnd"/>
      <w:r w:rsidR="007D23A8" w:rsidRPr="009957BB">
        <w:rPr>
          <w:rFonts w:eastAsia="Times New Roman" w:cs="HASOOB" w:hint="cs"/>
          <w:color w:val="0000FF"/>
          <w:sz w:val="38"/>
          <w:szCs w:val="38"/>
          <w:rtl/>
        </w:rPr>
        <w:t xml:space="preserve"> شرط </w:t>
      </w:r>
      <w:r w:rsidR="00506A52" w:rsidRPr="009957BB">
        <w:rPr>
          <w:rFonts w:eastAsia="Times New Roman" w:cs="HASOOB" w:hint="cs"/>
          <w:color w:val="0000FF"/>
          <w:sz w:val="38"/>
          <w:szCs w:val="38"/>
          <w:rtl/>
        </w:rPr>
        <w:t>عدم جواز نظرها لسبق الفصل فيها".</w:t>
      </w:r>
      <w:r w:rsidR="00CC5AF2" w:rsidRPr="009957BB">
        <w:rPr>
          <w:rFonts w:eastAsia="Times New Roman" w:cs="HASOOB" w:hint="cs"/>
          <w:color w:val="0000FF"/>
          <w:sz w:val="38"/>
          <w:szCs w:val="38"/>
          <w:rtl/>
        </w:rPr>
        <w:t xml:space="preserve"> جنحة </w:t>
      </w:r>
      <w:r w:rsidR="00CC5AF2" w:rsidRPr="009957BB">
        <w:rPr>
          <w:rFonts w:eastAsia="Times New Roman" w:cs="HASOOB" w:hint="cs"/>
          <w:color w:val="0000FF"/>
          <w:sz w:val="38"/>
          <w:szCs w:val="38"/>
          <w:rtl/>
        </w:rPr>
        <w:lastRenderedPageBreak/>
        <w:t>مساعدة القاتل على التواري عن الأنظار " التعويض عن الضرر الناشئ عنها ".</w:t>
      </w:r>
    </w:p>
    <w:p w:rsidR="008D7E9C" w:rsidRDefault="008D7E9C" w:rsidP="008D7E9C">
      <w:pPr>
        <w:spacing w:after="0" w:line="440" w:lineRule="exact"/>
        <w:outlineLvl w:val="0"/>
        <w:rPr>
          <w:rFonts w:ascii="Times New Roman" w:eastAsia="Times New Roman" w:hAnsi="Times New Roman" w:cs="HASOOB"/>
          <w:sz w:val="38"/>
          <w:szCs w:val="38"/>
          <w:rtl/>
        </w:rPr>
      </w:pPr>
    </w:p>
    <w:p w:rsidR="00ED0AB3" w:rsidRDefault="00814C9D" w:rsidP="00814C9D">
      <w:pPr>
        <w:pStyle w:val="a3"/>
        <w:spacing w:line="440" w:lineRule="exact"/>
        <w:ind w:left="360"/>
        <w:jc w:val="both"/>
        <w:outlineLvl w:val="0"/>
        <w:rPr>
          <w:rFonts w:cs="HASOOB"/>
          <w:sz w:val="38"/>
          <w:szCs w:val="38"/>
          <w:rtl/>
        </w:rPr>
      </w:pPr>
      <w:r>
        <w:rPr>
          <w:rFonts w:cs="HASOOB" w:hint="cs"/>
          <w:sz w:val="38"/>
          <w:szCs w:val="38"/>
          <w:rtl/>
        </w:rPr>
        <w:t>-</w:t>
      </w:r>
      <w:r w:rsidR="008D7E9C">
        <w:rPr>
          <w:rFonts w:cs="HASOOB" w:hint="cs"/>
          <w:sz w:val="38"/>
          <w:szCs w:val="38"/>
          <w:rtl/>
        </w:rPr>
        <w:t xml:space="preserve">شرط التعويض في الدعوى المدنية المرتبطة بالدعوى العمومية أن يكون المدعي فيها قد أصابه ضرر شخصي مباشر من الجريمة التي اقترفها الجاني وذلك متحقق في جنحة مساعدة الجاني في جريمة قتل على التواري عن الأنظار فلورثة المجني عليه مطالبة مرتكب الجنحة بالتعويض عن ضياع حقهم لدى الجاني الهارب </w:t>
      </w:r>
      <w:r w:rsidR="00535734">
        <w:rPr>
          <w:rFonts w:cs="HASOOB" w:hint="cs"/>
          <w:sz w:val="38"/>
          <w:szCs w:val="38"/>
          <w:rtl/>
        </w:rPr>
        <w:t xml:space="preserve">. </w:t>
      </w:r>
      <w:proofErr w:type="gramStart"/>
      <w:r w:rsidR="008D7E9C">
        <w:rPr>
          <w:rFonts w:cs="HASOOB" w:hint="cs"/>
          <w:sz w:val="38"/>
          <w:szCs w:val="38"/>
          <w:rtl/>
        </w:rPr>
        <w:t>الحكم</w:t>
      </w:r>
      <w:proofErr w:type="gramEnd"/>
      <w:r w:rsidR="008D7E9C">
        <w:rPr>
          <w:rFonts w:cs="HASOOB" w:hint="cs"/>
          <w:sz w:val="38"/>
          <w:szCs w:val="38"/>
          <w:rtl/>
        </w:rPr>
        <w:t xml:space="preserve"> بعدم جواز نظر الدعوى لسبق الفصل فيها شرطه اتحاد الوصف والسبب مع ذات الخصوم</w:t>
      </w:r>
      <w:r w:rsidR="009957BB">
        <w:rPr>
          <w:rFonts w:cs="HASOOB" w:hint="cs"/>
          <w:sz w:val="38"/>
          <w:szCs w:val="38"/>
          <w:rtl/>
        </w:rPr>
        <w:t xml:space="preserve"> والموضوع تفصيل ذلك</w:t>
      </w:r>
      <w:r w:rsidR="00535734">
        <w:rPr>
          <w:rFonts w:cs="HASOOB" w:hint="cs"/>
          <w:sz w:val="38"/>
          <w:szCs w:val="38"/>
          <w:rtl/>
        </w:rPr>
        <w:t>.</w:t>
      </w:r>
    </w:p>
    <w:p w:rsidR="008D7E9C" w:rsidRPr="008D7E9C" w:rsidRDefault="008D7E9C" w:rsidP="00814C9D">
      <w:pPr>
        <w:pStyle w:val="a3"/>
        <w:spacing w:line="440" w:lineRule="exact"/>
        <w:ind w:left="360"/>
        <w:jc w:val="both"/>
        <w:outlineLvl w:val="0"/>
        <w:rPr>
          <w:rFonts w:cs="HASOOB"/>
          <w:sz w:val="38"/>
          <w:szCs w:val="38"/>
          <w:rtl/>
        </w:rPr>
      </w:pPr>
      <w:r>
        <w:rPr>
          <w:rFonts w:cs="HASOOB" w:hint="cs"/>
          <w:sz w:val="38"/>
          <w:szCs w:val="38"/>
          <w:rtl/>
        </w:rPr>
        <w:t xml:space="preserve"> </w:t>
      </w:r>
    </w:p>
    <w:p w:rsidR="008D7E9C" w:rsidRPr="009957BB" w:rsidRDefault="008D7E9C" w:rsidP="006047EA">
      <w:pPr>
        <w:spacing w:after="0" w:line="440" w:lineRule="exact"/>
        <w:jc w:val="both"/>
        <w:outlineLvl w:val="0"/>
        <w:rPr>
          <w:rFonts w:ascii="Times New Roman" w:eastAsia="Times New Roman" w:hAnsi="Times New Roman" w:cs="HASOOB"/>
          <w:color w:val="0000FF"/>
          <w:sz w:val="38"/>
          <w:szCs w:val="38"/>
          <w:rtl/>
        </w:rPr>
      </w:pPr>
      <w:r w:rsidRPr="009957BB">
        <w:rPr>
          <w:rFonts w:ascii="Times New Roman" w:eastAsia="Times New Roman" w:hAnsi="Times New Roman" w:cs="HASOOB" w:hint="cs"/>
          <w:color w:val="0000FF"/>
          <w:sz w:val="38"/>
          <w:szCs w:val="38"/>
          <w:rtl/>
        </w:rPr>
        <w:t xml:space="preserve">لما كان ذلك كانت ا لمادة (20) من قانون الإجراءات الجزائية قد نصت على أن "لكل من اصابة ضرر شخصي مباشر بسبب الجريمة أن يرفع دعوى بحقه المدني أمام المحكمة التي تنظر الدعوى العمومية في أية حالة كانت عليها إلى أن يقفل باب المرافعة بوصفة مدعياً منضماً في الدعوى العمومية .." .  لما كان ذلك وكان ما تقدم يكون ما نعاه الطاعنون على الحكم المطعون فيه سديد ، لأن مؤدى ذلك أنه يشتـرط لاكتساب الحق في التعويص عن الضرر من الفعل الجرمي الذي تدين به المحكمة الجزائية مقتـرفة ، أن يكون المدعي أمامها بالحق المدني قد تضرر شخصياً وبصفة مباشرة من ذلك الفعل الجرمي ، وهو ما تحقق فعلاً لدى الطاعنين إذ المتهم المدان بجنحة مساعدة الجاني هو المتهم بقتل مورثهم عبدالرحيم </w:t>
      </w:r>
      <w:r w:rsidRPr="009957BB">
        <w:rPr>
          <w:rFonts w:ascii="Times New Roman" w:eastAsia="Times New Roman" w:hAnsi="Times New Roman" w:cs="HASOOB" w:hint="cs"/>
          <w:color w:val="0000FF"/>
          <w:sz w:val="38"/>
          <w:szCs w:val="38"/>
          <w:rtl/>
        </w:rPr>
        <w:lastRenderedPageBreak/>
        <w:t xml:space="preserve">مصطفى إبراهيم على التواري عن الأنظار بعد أن علم بارتكابه جريمة قتل الـمُجنى عليه ، ووفر له ثمن تذكرة السفر للهروب إلى بلده ، يكون قد ألحف بالورثة ضرراً شخصياً ومباشراً إذ هو فوت عليهم بفعله ذلك حال وقوع الجريمة فرصة ضبط القاتل ومقاضاته واستيفاء حقوقهم الشرعية منه كورثة قصاصاً أو دية ، علماً بأن الحكم السابق الصادر ببراءة المطعون ضده من جناية القتل وبرفض دعواهم المدنية وبالوصف السالف الذكر ، لا يحرمهم من ذلك الحق ولا يمنع من الحكم لهم بالتعويض عما لحقهم من ضرر نتيجة الفعل الجريم الجديد الذي أدين به المطعون ضده المتمثل في مساعدته للقاتل بالتواري عن الأنظار ، ولا مجال للقول بسابقة الفصل في دعواهم المدنية لاختلاف الوصف والسبب إذ في الدعوى الأولى طالبوا بالتعويضات عن جناية قتل مورقهم فيما أسسوا طلب تعويضهم في الدعوى الحالية عما أصابهم من ضرر نتيجة جنحة مساعدة المطعون ضده للقاتل الهارب بالتواري عن الأنظار ، وشتان بين الوصفين والسببين ، لذا يكون الحكم الابتدائي قد أصاب صحيح القانون في مبدأ سماعه لدعوى الورثة المدنية وفي قضائه لهم بالتعويض ، خلافاً للحمك المطعون فيه الذي جانب الصواب لما قضى بإلغاء الحكم المستأنف فيما قضي به من تعويض لهم استناداً على غير صحيح القانون ، مما يعيبه بما يستوجب نقضه في هذا الشق ، وتصدياً وعملاً بالمادة (260) من قانون الإجراءات الجزائية ودون ما مساس بحق الورثة في الدية من قاتل مورثهم إلزام المطعون ضده بأداء (5000)خمسة آلاف ريال عُماني </w:t>
      </w:r>
      <w:r w:rsidRPr="009957BB">
        <w:rPr>
          <w:rFonts w:ascii="Times New Roman" w:eastAsia="Times New Roman" w:hAnsi="Times New Roman" w:cs="HASOOB" w:hint="cs"/>
          <w:color w:val="0000FF"/>
          <w:sz w:val="38"/>
          <w:szCs w:val="38"/>
          <w:rtl/>
        </w:rPr>
        <w:lastRenderedPageBreak/>
        <w:t>للطاعنين تعويضاً لهم عما ألحق بهم من ضرر بالفعل المدان به ، وإلزامه كذلك المصروفات ، مع برد الكفالة للطاعنين .</w:t>
      </w:r>
    </w:p>
    <w:p w:rsidR="009957BB" w:rsidRDefault="009957BB">
      <w:pPr>
        <w:bidi w:val="0"/>
        <w:rPr>
          <w:rtl/>
        </w:rPr>
      </w:pPr>
    </w:p>
    <w:p w:rsidR="009957BB" w:rsidRPr="009957BB" w:rsidRDefault="009957BB" w:rsidP="009957BB">
      <w:pPr>
        <w:spacing w:after="0" w:line="400" w:lineRule="exact"/>
        <w:jc w:val="center"/>
        <w:outlineLvl w:val="0"/>
        <w:rPr>
          <w:rFonts w:ascii="Times New Roman" w:eastAsia="Times New Roman" w:hAnsi="Times New Roman" w:cs="HASOOB"/>
          <w:b/>
          <w:bCs/>
          <w:color w:val="FF0000"/>
          <w:sz w:val="38"/>
          <w:szCs w:val="38"/>
        </w:rPr>
      </w:pPr>
      <w:r w:rsidRPr="009957BB">
        <w:rPr>
          <w:rFonts w:ascii="Times New Roman" w:eastAsia="Times New Roman" w:hAnsi="Times New Roman" w:cs="HASOOB" w:hint="cs"/>
          <w:color w:val="FF0000"/>
          <w:sz w:val="38"/>
          <w:szCs w:val="38"/>
          <w:rtl/>
        </w:rPr>
        <w:t>جلسة يوم الاثنين16/يناير/2012م</w:t>
      </w:r>
    </w:p>
    <w:p w:rsidR="00CD3C74" w:rsidRDefault="00CD3C74" w:rsidP="001C4AF4">
      <w:pPr>
        <w:spacing w:after="0" w:line="400" w:lineRule="exact"/>
        <w:jc w:val="center"/>
        <w:outlineLvl w:val="0"/>
        <w:rPr>
          <w:rFonts w:ascii="Times New Roman" w:eastAsia="Times New Roman" w:hAnsi="Times New Roman" w:cs="HASOOB"/>
          <w:sz w:val="38"/>
          <w:szCs w:val="38"/>
        </w:rPr>
      </w:pPr>
    </w:p>
    <w:p w:rsidR="00E313F2" w:rsidRDefault="009957BB" w:rsidP="001C4AF4">
      <w:pPr>
        <w:spacing w:after="0" w:line="400" w:lineRule="exact"/>
        <w:jc w:val="center"/>
        <w:outlineLvl w:val="0"/>
        <w:rPr>
          <w:rFonts w:ascii="Times New Roman" w:eastAsia="Times New Roman" w:hAnsi="Times New Roman" w:cs="HASOOB"/>
          <w:sz w:val="38"/>
          <w:szCs w:val="38"/>
          <w:rtl/>
        </w:rPr>
      </w:pPr>
      <w:r w:rsidRPr="009957BB">
        <w:rPr>
          <w:rFonts w:ascii="Times New Roman" w:eastAsia="Times New Roman" w:hAnsi="Times New Roman" w:cs="HASOOB" w:hint="cs"/>
          <w:color w:val="FF0000"/>
          <w:sz w:val="38"/>
          <w:szCs w:val="38"/>
          <w:rtl/>
        </w:rPr>
        <w:t xml:space="preserve">الطعن </w:t>
      </w:r>
      <w:proofErr w:type="gramStart"/>
      <w:r w:rsidRPr="009957BB">
        <w:rPr>
          <w:rFonts w:ascii="Times New Roman" w:eastAsia="Times New Roman" w:hAnsi="Times New Roman" w:cs="HASOOB" w:hint="cs"/>
          <w:color w:val="FF0000"/>
          <w:sz w:val="38"/>
          <w:szCs w:val="38"/>
          <w:rtl/>
        </w:rPr>
        <w:t>رقم</w:t>
      </w:r>
      <w:proofErr w:type="gramEnd"/>
      <w:r w:rsidRPr="009957BB">
        <w:rPr>
          <w:rFonts w:ascii="Times New Roman" w:eastAsia="Times New Roman" w:hAnsi="Times New Roman" w:cs="HASOOB" w:hint="cs"/>
          <w:color w:val="FF0000"/>
          <w:sz w:val="38"/>
          <w:szCs w:val="38"/>
          <w:rtl/>
        </w:rPr>
        <w:t xml:space="preserve"> 421/2011م</w:t>
      </w:r>
      <w:r>
        <w:rPr>
          <w:rFonts w:ascii="Times New Roman" w:eastAsia="Times New Roman" w:hAnsi="Times New Roman" w:cs="HASOOB"/>
          <w:color w:val="FF0000"/>
          <w:sz w:val="38"/>
          <w:szCs w:val="38"/>
        </w:rPr>
        <w:t xml:space="preserve"> </w:t>
      </w:r>
      <w:r w:rsidRPr="009957BB">
        <w:rPr>
          <w:rFonts w:ascii="Times New Roman" w:eastAsia="Times New Roman" w:hAnsi="Times New Roman" w:cs="HASOOB" w:hint="cs"/>
          <w:color w:val="FF0000"/>
          <w:sz w:val="38"/>
          <w:szCs w:val="38"/>
          <w:rtl/>
        </w:rPr>
        <w:t>الدائرة الجزائية</w:t>
      </w:r>
    </w:p>
    <w:p w:rsidR="00E313F2" w:rsidRPr="001C4AF4" w:rsidRDefault="008B3D49" w:rsidP="00A34B99">
      <w:pPr>
        <w:pStyle w:val="a3"/>
        <w:numPr>
          <w:ilvl w:val="0"/>
          <w:numId w:val="62"/>
        </w:numPr>
        <w:spacing w:line="400" w:lineRule="exact"/>
        <w:outlineLvl w:val="0"/>
        <w:rPr>
          <w:rFonts w:cs="HASOOB"/>
          <w:color w:val="0000FF"/>
          <w:sz w:val="38"/>
          <w:szCs w:val="38"/>
        </w:rPr>
      </w:pPr>
      <w:r w:rsidRPr="001C4AF4">
        <w:rPr>
          <w:rFonts w:cs="HASOOB" w:hint="cs"/>
          <w:color w:val="0000FF"/>
          <w:sz w:val="38"/>
          <w:szCs w:val="38"/>
          <w:rtl/>
        </w:rPr>
        <w:t xml:space="preserve">  قانون "تطبيق المادة (215) من قانون الإجراءات الجزائية "</w:t>
      </w:r>
      <w:r w:rsidR="00C3220F" w:rsidRPr="001C4AF4">
        <w:rPr>
          <w:rFonts w:cs="HASOOB" w:hint="cs"/>
          <w:color w:val="0000FF"/>
          <w:sz w:val="38"/>
          <w:szCs w:val="38"/>
          <w:rtl/>
        </w:rPr>
        <w:t xml:space="preserve"> مبدأ شفوية المرافعة . حكم "عيب </w:t>
      </w:r>
      <w:proofErr w:type="gramStart"/>
      <w:r w:rsidR="00C3220F" w:rsidRPr="001C4AF4">
        <w:rPr>
          <w:rFonts w:cs="HASOOB" w:hint="cs"/>
          <w:color w:val="0000FF"/>
          <w:sz w:val="38"/>
          <w:szCs w:val="38"/>
          <w:rtl/>
        </w:rPr>
        <w:t>مبطل</w:t>
      </w:r>
      <w:proofErr w:type="gramEnd"/>
      <w:r w:rsidR="00C3220F" w:rsidRPr="001C4AF4">
        <w:rPr>
          <w:rFonts w:cs="HASOOB" w:hint="cs"/>
          <w:color w:val="0000FF"/>
          <w:sz w:val="38"/>
          <w:szCs w:val="38"/>
          <w:rtl/>
        </w:rPr>
        <w:t>". إجراءات " مرافعة شفوية  . بسط أدلة ".</w:t>
      </w:r>
    </w:p>
    <w:p w:rsidR="00B36EF9" w:rsidRDefault="00B36EF9" w:rsidP="00B36EF9">
      <w:pPr>
        <w:pStyle w:val="a3"/>
        <w:spacing w:line="400" w:lineRule="exact"/>
        <w:ind w:left="645"/>
        <w:outlineLvl w:val="0"/>
        <w:rPr>
          <w:rFonts w:cs="HASOOB"/>
          <w:color w:val="548DD4" w:themeColor="text2" w:themeTint="99"/>
          <w:sz w:val="38"/>
          <w:szCs w:val="38"/>
        </w:rPr>
      </w:pPr>
    </w:p>
    <w:p w:rsidR="00C3220F" w:rsidRDefault="0005665A" w:rsidP="0005665A">
      <w:pPr>
        <w:pStyle w:val="a3"/>
        <w:spacing w:line="400" w:lineRule="exact"/>
        <w:ind w:left="360"/>
        <w:outlineLvl w:val="0"/>
        <w:rPr>
          <w:rFonts w:cs="HASOOB"/>
          <w:sz w:val="38"/>
          <w:szCs w:val="38"/>
        </w:rPr>
      </w:pPr>
      <w:r>
        <w:rPr>
          <w:rFonts w:cs="HASOOB" w:hint="cs"/>
          <w:sz w:val="38"/>
          <w:szCs w:val="38"/>
          <w:rtl/>
        </w:rPr>
        <w:t xml:space="preserve"> -</w:t>
      </w:r>
      <w:r w:rsidR="00C3220F">
        <w:rPr>
          <w:rFonts w:cs="HASOOB" w:hint="cs"/>
          <w:sz w:val="38"/>
          <w:szCs w:val="38"/>
          <w:rtl/>
        </w:rPr>
        <w:t xml:space="preserve">مبدأ شفوية المرافعة يقتضي طرح الأدلة التي يستند عليها الحكم أثناء جلسات </w:t>
      </w:r>
      <w:proofErr w:type="gramStart"/>
      <w:r w:rsidR="00C3220F">
        <w:rPr>
          <w:rFonts w:cs="HASOOB" w:hint="cs"/>
          <w:sz w:val="38"/>
          <w:szCs w:val="38"/>
          <w:rtl/>
        </w:rPr>
        <w:t>المرافعة .</w:t>
      </w:r>
      <w:proofErr w:type="gramEnd"/>
      <w:r w:rsidR="00C3220F">
        <w:rPr>
          <w:rFonts w:cs="HASOOB" w:hint="cs"/>
          <w:sz w:val="38"/>
          <w:szCs w:val="38"/>
          <w:rtl/>
        </w:rPr>
        <w:t xml:space="preserve"> مخالفة ذلك عيب </w:t>
      </w:r>
      <w:proofErr w:type="gramStart"/>
      <w:r w:rsidR="00C3220F">
        <w:rPr>
          <w:rFonts w:cs="HASOOB" w:hint="cs"/>
          <w:sz w:val="38"/>
          <w:szCs w:val="38"/>
          <w:rtl/>
        </w:rPr>
        <w:t>يبطله .</w:t>
      </w:r>
      <w:proofErr w:type="gramEnd"/>
    </w:p>
    <w:p w:rsidR="00C3220F" w:rsidRDefault="00C3220F" w:rsidP="00C3220F">
      <w:pPr>
        <w:pStyle w:val="a3"/>
        <w:spacing w:line="400" w:lineRule="exact"/>
        <w:ind w:left="360"/>
        <w:outlineLvl w:val="0"/>
        <w:rPr>
          <w:rFonts w:cs="HASOOB"/>
          <w:sz w:val="38"/>
          <w:szCs w:val="38"/>
        </w:rPr>
      </w:pPr>
    </w:p>
    <w:p w:rsidR="00C3220F" w:rsidRPr="001C4AF4" w:rsidRDefault="00C3220F" w:rsidP="00A34B99">
      <w:pPr>
        <w:pStyle w:val="a3"/>
        <w:numPr>
          <w:ilvl w:val="0"/>
          <w:numId w:val="62"/>
        </w:numPr>
        <w:spacing w:line="400" w:lineRule="exact"/>
        <w:outlineLvl w:val="0"/>
        <w:rPr>
          <w:rFonts w:cs="HASOOB"/>
          <w:color w:val="0000FF"/>
          <w:sz w:val="38"/>
          <w:szCs w:val="38"/>
        </w:rPr>
      </w:pPr>
      <w:r w:rsidRPr="001C4AF4">
        <w:rPr>
          <w:rFonts w:cs="HASOOB" w:hint="cs"/>
          <w:color w:val="0000FF"/>
          <w:sz w:val="38"/>
          <w:szCs w:val="38"/>
          <w:rtl/>
        </w:rPr>
        <w:t xml:space="preserve"> أدلة " </w:t>
      </w:r>
      <w:proofErr w:type="gramStart"/>
      <w:r w:rsidRPr="001C4AF4">
        <w:rPr>
          <w:rFonts w:cs="HASOOB" w:hint="cs"/>
          <w:color w:val="0000FF"/>
          <w:sz w:val="38"/>
          <w:szCs w:val="38"/>
          <w:rtl/>
        </w:rPr>
        <w:t>تساندها .</w:t>
      </w:r>
      <w:proofErr w:type="gramEnd"/>
      <w:r w:rsidRPr="001C4AF4">
        <w:rPr>
          <w:rFonts w:cs="HASOOB" w:hint="cs"/>
          <w:color w:val="0000FF"/>
          <w:sz w:val="38"/>
          <w:szCs w:val="38"/>
          <w:rtl/>
        </w:rPr>
        <w:t xml:space="preserve"> بطلان أحدها </w:t>
      </w:r>
      <w:proofErr w:type="gramStart"/>
      <w:r w:rsidRPr="001C4AF4">
        <w:rPr>
          <w:rFonts w:cs="HASOOB" w:hint="cs"/>
          <w:color w:val="0000FF"/>
          <w:sz w:val="38"/>
          <w:szCs w:val="38"/>
          <w:rtl/>
        </w:rPr>
        <w:t>" .</w:t>
      </w:r>
      <w:proofErr w:type="gramEnd"/>
    </w:p>
    <w:p w:rsidR="00B36EF9" w:rsidRPr="00B36EF9" w:rsidRDefault="00B36EF9" w:rsidP="00B36EF9">
      <w:pPr>
        <w:pStyle w:val="a3"/>
        <w:spacing w:line="400" w:lineRule="exact"/>
        <w:ind w:left="645"/>
        <w:outlineLvl w:val="0"/>
        <w:rPr>
          <w:rFonts w:cs="HASOOB"/>
          <w:color w:val="548DD4" w:themeColor="text2" w:themeTint="99"/>
          <w:sz w:val="38"/>
          <w:szCs w:val="38"/>
        </w:rPr>
      </w:pPr>
    </w:p>
    <w:p w:rsidR="00C3220F" w:rsidRPr="00C3220F" w:rsidRDefault="0005665A" w:rsidP="0005665A">
      <w:pPr>
        <w:pStyle w:val="a3"/>
        <w:spacing w:line="400" w:lineRule="exact"/>
        <w:ind w:left="360"/>
        <w:outlineLvl w:val="0"/>
        <w:rPr>
          <w:rFonts w:cs="HASOOB"/>
          <w:sz w:val="38"/>
          <w:szCs w:val="38"/>
          <w:rtl/>
        </w:rPr>
      </w:pPr>
      <w:r>
        <w:rPr>
          <w:rFonts w:cs="HASOOB" w:hint="cs"/>
          <w:sz w:val="38"/>
          <w:szCs w:val="38"/>
          <w:rtl/>
        </w:rPr>
        <w:t xml:space="preserve"> -</w:t>
      </w:r>
      <w:r w:rsidR="00C3220F">
        <w:rPr>
          <w:rFonts w:cs="HASOOB" w:hint="cs"/>
          <w:sz w:val="38"/>
          <w:szCs w:val="38"/>
          <w:rtl/>
        </w:rPr>
        <w:t xml:space="preserve">الأدلة في المواد الجزائية متساندة منها مجتمعة تتكون عقيدة المحكمة فبطلان أحدها يهدمها </w:t>
      </w:r>
      <w:proofErr w:type="gramStart"/>
      <w:r w:rsidR="00C3220F">
        <w:rPr>
          <w:rFonts w:cs="HASOOB" w:hint="cs"/>
          <w:sz w:val="38"/>
          <w:szCs w:val="38"/>
          <w:rtl/>
        </w:rPr>
        <w:t>جميعا .</w:t>
      </w:r>
      <w:proofErr w:type="gramEnd"/>
      <w:r w:rsidR="00C3220F">
        <w:rPr>
          <w:rFonts w:cs="HASOOB" w:hint="cs"/>
          <w:sz w:val="38"/>
          <w:szCs w:val="38"/>
          <w:rtl/>
        </w:rPr>
        <w:t xml:space="preserve"> علة </w:t>
      </w:r>
      <w:proofErr w:type="gramStart"/>
      <w:r w:rsidR="00C3220F">
        <w:rPr>
          <w:rFonts w:cs="HASOOB" w:hint="cs"/>
          <w:sz w:val="38"/>
          <w:szCs w:val="38"/>
          <w:rtl/>
        </w:rPr>
        <w:t>ذلك .</w:t>
      </w:r>
      <w:proofErr w:type="gramEnd"/>
    </w:p>
    <w:p w:rsidR="00E313F2" w:rsidRDefault="00E313F2" w:rsidP="00E313F2">
      <w:pPr>
        <w:spacing w:after="0" w:line="400" w:lineRule="exact"/>
        <w:outlineLvl w:val="0"/>
        <w:rPr>
          <w:rFonts w:ascii="Times New Roman" w:eastAsia="Times New Roman" w:hAnsi="Times New Roman" w:cs="HASOOB"/>
          <w:sz w:val="38"/>
          <w:szCs w:val="38"/>
          <w:rtl/>
        </w:rPr>
      </w:pPr>
    </w:p>
    <w:p w:rsidR="00E313F2" w:rsidRPr="001C4AF4" w:rsidRDefault="00E313F2" w:rsidP="00A34B99">
      <w:pPr>
        <w:pStyle w:val="a3"/>
        <w:numPr>
          <w:ilvl w:val="0"/>
          <w:numId w:val="63"/>
        </w:numPr>
        <w:spacing w:line="400" w:lineRule="exact"/>
        <w:jc w:val="both"/>
        <w:outlineLvl w:val="0"/>
        <w:rPr>
          <w:rFonts w:cs="HASOOB"/>
          <w:color w:val="0000FF"/>
          <w:sz w:val="38"/>
          <w:szCs w:val="38"/>
        </w:rPr>
      </w:pPr>
      <w:r w:rsidRPr="001C4AF4">
        <w:rPr>
          <w:rFonts w:cs="HASOOB" w:hint="cs"/>
          <w:color w:val="0000FF"/>
          <w:sz w:val="38"/>
          <w:szCs w:val="38"/>
          <w:rtl/>
        </w:rPr>
        <w:t xml:space="preserve">لما كان ذلك وكان الحكم المطعون فيه قد استدل ضمن ما استدل به على إدانة الطاعن من خلال محضر الاستدلال بأن المتهمين قد ارشدوا رجال الضبط القضائي إلى محل الـمُجنى عليه الذي أقدموا على سرقته مبينين الطريقة التي استخدموها في دخولهم والمعززة بالصور الفوتوغرافية ، وأن الأداة المستخدمة في قص قفل باب محل الـمُجنى عليه هي ذات الأداة المحرزة من قبل مأموري الضبط القضائي وقد أقر المتهمون بأنها ذات الأداة المستخدمة في </w:t>
      </w:r>
      <w:r w:rsidRPr="001C4AF4">
        <w:rPr>
          <w:rFonts w:cs="HASOOB" w:hint="cs"/>
          <w:color w:val="0000FF"/>
          <w:sz w:val="38"/>
          <w:szCs w:val="38"/>
          <w:rtl/>
        </w:rPr>
        <w:lastRenderedPageBreak/>
        <w:t>السرقة ، وأقوال الـمُجنى عليه بأنه وأثناء عودته في الصباح لكي يقوم بفتح المحل وجده قد تعرض للسرقة عن طريق الكسر . لما كان ذلك وكانت محاضر الجلسات قد خلت من طرح محضر الاستدلال كدليل كما خلت من أن تكون أقوال الـمُجنى عليه قد دونت بالمحضر أو تمت مناقشتها ، فمن ثم يكون الحكم معيباً لمخالفته نص المادة (215) من قانون الإجراءات الجزائية .</w:t>
      </w:r>
    </w:p>
    <w:p w:rsidR="008B3D49" w:rsidRPr="00E313F2" w:rsidRDefault="008B3D49" w:rsidP="008B3D49">
      <w:pPr>
        <w:pStyle w:val="a3"/>
        <w:spacing w:line="400" w:lineRule="exact"/>
        <w:ind w:left="645"/>
        <w:jc w:val="both"/>
        <w:outlineLvl w:val="0"/>
        <w:rPr>
          <w:rFonts w:cs="HASOOB"/>
          <w:color w:val="548DD4" w:themeColor="text2" w:themeTint="99"/>
          <w:sz w:val="38"/>
          <w:szCs w:val="38"/>
          <w:rtl/>
        </w:rPr>
      </w:pPr>
    </w:p>
    <w:p w:rsidR="00E313F2" w:rsidRPr="001C4AF4" w:rsidRDefault="00E313F2" w:rsidP="007A04DC">
      <w:pPr>
        <w:spacing w:after="0" w:line="400" w:lineRule="exact"/>
        <w:jc w:val="both"/>
        <w:outlineLvl w:val="0"/>
        <w:rPr>
          <w:rFonts w:ascii="Times New Roman" w:eastAsia="Times New Roman" w:hAnsi="Times New Roman" w:cs="HASOOB"/>
          <w:color w:val="0000FF"/>
          <w:sz w:val="38"/>
          <w:szCs w:val="38"/>
          <w:rtl/>
        </w:rPr>
      </w:pPr>
      <w:r w:rsidRPr="001C4AF4">
        <w:rPr>
          <w:rFonts w:ascii="Times New Roman" w:eastAsia="Times New Roman" w:hAnsi="Times New Roman" w:cs="HASOOB" w:hint="cs"/>
          <w:color w:val="0000FF"/>
          <w:sz w:val="38"/>
          <w:szCs w:val="38"/>
          <w:rtl/>
        </w:rPr>
        <w:t xml:space="preserve">2- ولا ينفي عنه هذا العيب استناده إلى أدلة أخرى ، إذ الأدلة في المواد الجزائية متساندة يشد بعضها بعضا ومنها مجتمعة تتكون عقيدة القاضي بحيث إذا سقط أحدها أو استبعد تعذر التعرف على مبلغ الأثر الذي </w:t>
      </w:r>
      <w:proofErr w:type="gramStart"/>
      <w:r w:rsidRPr="001C4AF4">
        <w:rPr>
          <w:rFonts w:ascii="Times New Roman" w:eastAsia="Times New Roman" w:hAnsi="Times New Roman" w:cs="HASOOB" w:hint="cs"/>
          <w:color w:val="0000FF"/>
          <w:sz w:val="38"/>
          <w:szCs w:val="38"/>
          <w:rtl/>
        </w:rPr>
        <w:t>كان لهذا</w:t>
      </w:r>
      <w:proofErr w:type="gramEnd"/>
      <w:r w:rsidRPr="001C4AF4">
        <w:rPr>
          <w:rFonts w:ascii="Times New Roman" w:eastAsia="Times New Roman" w:hAnsi="Times New Roman" w:cs="HASOOB" w:hint="cs"/>
          <w:color w:val="0000FF"/>
          <w:sz w:val="38"/>
          <w:szCs w:val="38"/>
          <w:rtl/>
        </w:rPr>
        <w:t xml:space="preserve"> الدليل الباطل في الرأي الذي انتهت إليه المحكمة ، أو أنها قد لا تقضي بما قضت به لو أنها فطنت إلى أن هذا الدليل غير قائم . لما كان ذلك وكان ما تقدم فإن الحكم يكون قاصراً قصوراً يتسع له وجه الطعن ومن ثم فإن قضاء هذه المحكمة يكون بنقض الحكم المطعون فيه موضوعاً وإعادة الدعوى إلى المحكمة المختصة لتفصل فيها من جديد بهيئة مغايرة . </w:t>
      </w:r>
    </w:p>
    <w:p w:rsidR="00E313F2" w:rsidRPr="00E313F2" w:rsidRDefault="00E313F2" w:rsidP="00E313F2">
      <w:pPr>
        <w:spacing w:after="0" w:line="400" w:lineRule="exact"/>
        <w:outlineLvl w:val="0"/>
        <w:rPr>
          <w:rFonts w:ascii="Times New Roman" w:eastAsia="Times New Roman" w:hAnsi="Times New Roman" w:cs="HASOOB"/>
          <w:sz w:val="38"/>
          <w:szCs w:val="38"/>
          <w:rtl/>
        </w:rPr>
      </w:pPr>
    </w:p>
    <w:p w:rsidR="001C4AF4" w:rsidRPr="001C4AF4" w:rsidRDefault="001C4AF4" w:rsidP="001C4AF4">
      <w:pPr>
        <w:spacing w:after="0" w:line="400" w:lineRule="exact"/>
        <w:jc w:val="center"/>
        <w:outlineLvl w:val="0"/>
        <w:rPr>
          <w:rFonts w:ascii="Times New Roman" w:eastAsia="Times New Roman" w:hAnsi="Times New Roman" w:cs="HASOOB"/>
          <w:color w:val="FF0000"/>
          <w:sz w:val="38"/>
          <w:szCs w:val="38"/>
        </w:rPr>
      </w:pPr>
      <w:r w:rsidRPr="001C4AF4">
        <w:rPr>
          <w:rFonts w:cs="HASOOB" w:hint="cs"/>
          <w:color w:val="FF0000"/>
          <w:sz w:val="38"/>
          <w:szCs w:val="38"/>
          <w:rtl/>
        </w:rPr>
        <w:t>جلسة يوم الاثنين30/يناير/2012م</w:t>
      </w:r>
    </w:p>
    <w:p w:rsidR="00CD3C74" w:rsidRDefault="00CD3C74" w:rsidP="001C4AF4">
      <w:pPr>
        <w:spacing w:after="0" w:line="440" w:lineRule="exact"/>
        <w:jc w:val="center"/>
        <w:outlineLvl w:val="0"/>
        <w:rPr>
          <w:rFonts w:ascii="Times New Roman" w:eastAsia="Times New Roman" w:hAnsi="Times New Roman" w:cs="HASOOB"/>
          <w:sz w:val="38"/>
          <w:szCs w:val="38"/>
        </w:rPr>
      </w:pPr>
    </w:p>
    <w:p w:rsidR="001C4AF4" w:rsidRPr="001C4AF4" w:rsidRDefault="001C4AF4" w:rsidP="001C4AF4">
      <w:pPr>
        <w:spacing w:after="0" w:line="440" w:lineRule="exact"/>
        <w:jc w:val="center"/>
        <w:outlineLvl w:val="0"/>
        <w:rPr>
          <w:rFonts w:ascii="Times New Roman" w:eastAsia="Times New Roman" w:hAnsi="Times New Roman" w:cs="HASOOB"/>
          <w:color w:val="FF0000"/>
          <w:sz w:val="38"/>
          <w:szCs w:val="38"/>
        </w:rPr>
      </w:pPr>
      <w:r w:rsidRPr="001C4AF4">
        <w:rPr>
          <w:rFonts w:cs="HASOOB" w:hint="cs"/>
          <w:color w:val="FF0000"/>
          <w:sz w:val="38"/>
          <w:szCs w:val="38"/>
          <w:rtl/>
        </w:rPr>
        <w:t xml:space="preserve">الطعن </w:t>
      </w:r>
      <w:proofErr w:type="gramStart"/>
      <w:r w:rsidRPr="001C4AF4">
        <w:rPr>
          <w:rFonts w:cs="HASOOB" w:hint="cs"/>
          <w:color w:val="FF0000"/>
          <w:sz w:val="38"/>
          <w:szCs w:val="38"/>
          <w:rtl/>
        </w:rPr>
        <w:t>رقم</w:t>
      </w:r>
      <w:proofErr w:type="gramEnd"/>
      <w:r w:rsidRPr="001C4AF4">
        <w:rPr>
          <w:rFonts w:cs="HASOOB" w:hint="cs"/>
          <w:color w:val="FF0000"/>
          <w:sz w:val="38"/>
          <w:szCs w:val="38"/>
          <w:rtl/>
        </w:rPr>
        <w:t xml:space="preserve"> 400/2011م</w:t>
      </w:r>
      <w:r w:rsidRPr="001C4AF4">
        <w:rPr>
          <w:rFonts w:cs="HASOOB"/>
          <w:color w:val="FF0000"/>
          <w:sz w:val="38"/>
          <w:szCs w:val="38"/>
        </w:rPr>
        <w:t xml:space="preserve"> </w:t>
      </w:r>
      <w:r w:rsidRPr="001C4AF4">
        <w:rPr>
          <w:rFonts w:cs="HASOOB" w:hint="cs"/>
          <w:color w:val="FF0000"/>
          <w:sz w:val="38"/>
          <w:szCs w:val="38"/>
          <w:rtl/>
        </w:rPr>
        <w:t>الدائرة الجزائية</w:t>
      </w:r>
    </w:p>
    <w:p w:rsidR="00001C94" w:rsidRPr="001C4AF4" w:rsidRDefault="00084E1D" w:rsidP="00662DDF">
      <w:pPr>
        <w:pStyle w:val="a3"/>
        <w:numPr>
          <w:ilvl w:val="0"/>
          <w:numId w:val="65"/>
        </w:numPr>
        <w:spacing w:line="440" w:lineRule="exact"/>
        <w:jc w:val="both"/>
        <w:outlineLvl w:val="0"/>
        <w:rPr>
          <w:rFonts w:cs="HASOOB"/>
          <w:color w:val="0000FF"/>
          <w:sz w:val="38"/>
          <w:szCs w:val="38"/>
        </w:rPr>
      </w:pPr>
      <w:r w:rsidRPr="001C4AF4">
        <w:rPr>
          <w:rFonts w:cs="HASOOB" w:hint="cs"/>
          <w:color w:val="0000FF"/>
          <w:sz w:val="38"/>
          <w:szCs w:val="38"/>
          <w:rtl/>
        </w:rPr>
        <w:t xml:space="preserve">حكم " بيانه لكافة العناصر </w:t>
      </w:r>
      <w:proofErr w:type="gramStart"/>
      <w:r w:rsidRPr="001C4AF4">
        <w:rPr>
          <w:rFonts w:cs="HASOOB" w:hint="cs"/>
          <w:color w:val="0000FF"/>
          <w:sz w:val="38"/>
          <w:szCs w:val="38"/>
          <w:rtl/>
        </w:rPr>
        <w:t>القا</w:t>
      </w:r>
      <w:r w:rsidR="00B2758F" w:rsidRPr="001C4AF4">
        <w:rPr>
          <w:rFonts w:cs="HASOOB" w:hint="cs"/>
          <w:color w:val="0000FF"/>
          <w:sz w:val="38"/>
          <w:szCs w:val="38"/>
          <w:rtl/>
        </w:rPr>
        <w:t>نونية .</w:t>
      </w:r>
      <w:proofErr w:type="gramEnd"/>
      <w:r w:rsidR="00B2758F" w:rsidRPr="001C4AF4">
        <w:rPr>
          <w:rFonts w:cs="HASOOB" w:hint="cs"/>
          <w:color w:val="0000FF"/>
          <w:sz w:val="38"/>
          <w:szCs w:val="38"/>
          <w:rtl/>
        </w:rPr>
        <w:t xml:space="preserve"> عدم اشتراط شكل خاص لصياغته </w:t>
      </w:r>
      <w:proofErr w:type="gramStart"/>
      <w:r w:rsidR="00B2758F" w:rsidRPr="001C4AF4">
        <w:rPr>
          <w:rFonts w:cs="HASOOB" w:hint="cs"/>
          <w:color w:val="0000FF"/>
          <w:sz w:val="38"/>
          <w:szCs w:val="38"/>
          <w:rtl/>
        </w:rPr>
        <w:t>"  .</w:t>
      </w:r>
      <w:proofErr w:type="gramEnd"/>
      <w:r w:rsidR="00B2758F" w:rsidRPr="001C4AF4">
        <w:rPr>
          <w:rFonts w:cs="HASOOB" w:hint="cs"/>
          <w:color w:val="0000FF"/>
          <w:sz w:val="38"/>
          <w:szCs w:val="38"/>
          <w:rtl/>
        </w:rPr>
        <w:t xml:space="preserve"> محكمة موضوع " سلطتها في استخلاص أركان </w:t>
      </w:r>
      <w:proofErr w:type="gramStart"/>
      <w:r w:rsidR="00B2758F" w:rsidRPr="001C4AF4">
        <w:rPr>
          <w:rFonts w:cs="HASOOB" w:hint="cs"/>
          <w:color w:val="0000FF"/>
          <w:sz w:val="38"/>
          <w:szCs w:val="38"/>
          <w:rtl/>
        </w:rPr>
        <w:t>الجريمة ،</w:t>
      </w:r>
      <w:proofErr w:type="gramEnd"/>
      <w:r w:rsidR="00B2758F" w:rsidRPr="001C4AF4">
        <w:rPr>
          <w:rFonts w:cs="HASOOB" w:hint="cs"/>
          <w:color w:val="0000FF"/>
          <w:sz w:val="38"/>
          <w:szCs w:val="38"/>
          <w:rtl/>
        </w:rPr>
        <w:t xml:space="preserve"> وإثباتها بالأدلة السائغة ".</w:t>
      </w:r>
    </w:p>
    <w:p w:rsidR="00B2758F" w:rsidRPr="00662DDF" w:rsidRDefault="00B2758F" w:rsidP="00662DDF">
      <w:pPr>
        <w:spacing w:line="440" w:lineRule="exact"/>
        <w:jc w:val="both"/>
        <w:outlineLvl w:val="0"/>
        <w:rPr>
          <w:rFonts w:cs="HASOOB"/>
          <w:sz w:val="38"/>
          <w:szCs w:val="38"/>
          <w:rtl/>
        </w:rPr>
      </w:pPr>
      <w:r w:rsidRPr="00662DDF">
        <w:rPr>
          <w:rFonts w:cs="HASOOB" w:hint="cs"/>
          <w:sz w:val="38"/>
          <w:szCs w:val="38"/>
          <w:rtl/>
        </w:rPr>
        <w:lastRenderedPageBreak/>
        <w:t xml:space="preserve"> لا ضير على محكمة الموضوع إن هي بينت في حكمها</w:t>
      </w:r>
      <w:proofErr w:type="gramStart"/>
      <w:r w:rsidRPr="00662DDF">
        <w:rPr>
          <w:rFonts w:cs="HASOOB" w:hint="cs"/>
          <w:sz w:val="38"/>
          <w:szCs w:val="38"/>
          <w:rtl/>
        </w:rPr>
        <w:t xml:space="preserve"> واقع</w:t>
      </w:r>
      <w:proofErr w:type="gramEnd"/>
      <w:r w:rsidRPr="00662DDF">
        <w:rPr>
          <w:rFonts w:cs="HASOOB" w:hint="cs"/>
          <w:sz w:val="38"/>
          <w:szCs w:val="38"/>
          <w:rtl/>
        </w:rPr>
        <w:t>ة الدعوى بما تتوافر به كافة العناصر القانونية للجريمة بشرط إيراد أدلة سائغة تؤدي إلى ما رتبه الحكم عليها . ولا يشترط لصياغة ذلك شكل خاص ما دام تحقق ما ذكر .</w:t>
      </w:r>
    </w:p>
    <w:p w:rsidR="00FB6284" w:rsidRPr="00A2264D" w:rsidRDefault="00D018C3" w:rsidP="00662DDF">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محكمة موضوع " سلطتها </w:t>
      </w:r>
      <w:proofErr w:type="gramStart"/>
      <w:r w:rsidRPr="00A2264D">
        <w:rPr>
          <w:rFonts w:cs="HASOOB" w:hint="cs"/>
          <w:color w:val="0000FF"/>
          <w:sz w:val="38"/>
          <w:szCs w:val="38"/>
          <w:rtl/>
        </w:rPr>
        <w:t>في</w:t>
      </w:r>
      <w:proofErr w:type="gramEnd"/>
      <w:r w:rsidRPr="00A2264D">
        <w:rPr>
          <w:rFonts w:cs="HASOOB" w:hint="cs"/>
          <w:color w:val="0000FF"/>
          <w:sz w:val="38"/>
          <w:szCs w:val="38"/>
          <w:rtl/>
        </w:rPr>
        <w:t xml:space="preserve"> وزن الشهادة وتقدير قيمة المسروقات ".</w:t>
      </w:r>
    </w:p>
    <w:p w:rsidR="00A55E5F" w:rsidRPr="00662DDF" w:rsidRDefault="00FB6284" w:rsidP="00662DDF">
      <w:pPr>
        <w:spacing w:line="440" w:lineRule="exact"/>
        <w:jc w:val="both"/>
        <w:outlineLvl w:val="0"/>
        <w:rPr>
          <w:rFonts w:cs="HASOOB"/>
          <w:color w:val="000000" w:themeColor="text1"/>
          <w:sz w:val="38"/>
          <w:szCs w:val="38"/>
        </w:rPr>
      </w:pPr>
      <w:r w:rsidRPr="00662DDF">
        <w:rPr>
          <w:rFonts w:cs="HASOOB" w:hint="cs"/>
          <w:color w:val="000000" w:themeColor="text1"/>
          <w:sz w:val="38"/>
          <w:szCs w:val="38"/>
          <w:rtl/>
        </w:rPr>
        <w:t xml:space="preserve">وزن أقوال الشهود وتقدير ظروف الشهادة وما يثار بشأنها من سلطة محكمة </w:t>
      </w:r>
      <w:proofErr w:type="gramStart"/>
      <w:r w:rsidRPr="00662DDF">
        <w:rPr>
          <w:rFonts w:cs="HASOOB" w:hint="cs"/>
          <w:color w:val="000000" w:themeColor="text1"/>
          <w:sz w:val="38"/>
          <w:szCs w:val="38"/>
          <w:rtl/>
        </w:rPr>
        <w:t xml:space="preserve">الموضوع </w:t>
      </w:r>
      <w:r w:rsidR="00F12FC3" w:rsidRPr="00662DDF">
        <w:rPr>
          <w:rFonts w:cs="HASOOB" w:hint="cs"/>
          <w:color w:val="000000" w:themeColor="text1"/>
          <w:sz w:val="38"/>
          <w:szCs w:val="38"/>
          <w:rtl/>
        </w:rPr>
        <w:t xml:space="preserve"> وكذلك</w:t>
      </w:r>
      <w:proofErr w:type="gramEnd"/>
      <w:r w:rsidR="00F12FC3" w:rsidRPr="00662DDF">
        <w:rPr>
          <w:rFonts w:cs="HASOOB" w:hint="cs"/>
          <w:color w:val="000000" w:themeColor="text1"/>
          <w:sz w:val="38"/>
          <w:szCs w:val="38"/>
          <w:rtl/>
        </w:rPr>
        <w:t xml:space="preserve"> تقدير قيمة المسروقات .  </w:t>
      </w:r>
      <w:r w:rsidR="00D018C3" w:rsidRPr="00662DDF">
        <w:rPr>
          <w:rFonts w:cs="HASOOB" w:hint="cs"/>
          <w:color w:val="000000" w:themeColor="text1"/>
          <w:sz w:val="38"/>
          <w:szCs w:val="38"/>
          <w:rtl/>
        </w:rPr>
        <w:t xml:space="preserve"> </w:t>
      </w:r>
      <w:r w:rsidR="00F12FC3" w:rsidRPr="00662DDF">
        <w:rPr>
          <w:rFonts w:cs="HASOOB" w:hint="cs"/>
          <w:color w:val="000000" w:themeColor="text1"/>
          <w:sz w:val="38"/>
          <w:szCs w:val="38"/>
          <w:rtl/>
        </w:rPr>
        <w:t xml:space="preserve">مؤدى ذلك عدم إثارة الجدل حولهما </w:t>
      </w:r>
      <w:r w:rsidRPr="00662DDF">
        <w:rPr>
          <w:rFonts w:cs="HASOOB" w:hint="cs"/>
          <w:color w:val="000000" w:themeColor="text1"/>
          <w:sz w:val="38"/>
          <w:szCs w:val="38"/>
          <w:rtl/>
        </w:rPr>
        <w:t>أمام المحكمة العليا</w:t>
      </w:r>
      <w:r w:rsidR="00DC01FE" w:rsidRPr="00662DDF">
        <w:rPr>
          <w:rFonts w:cs="HASOOB" w:hint="cs"/>
          <w:color w:val="000000" w:themeColor="text1"/>
          <w:sz w:val="38"/>
          <w:szCs w:val="38"/>
          <w:rtl/>
        </w:rPr>
        <w:t xml:space="preserve"> .</w:t>
      </w:r>
    </w:p>
    <w:p w:rsidR="00EA3E9D" w:rsidRPr="00A2264D" w:rsidRDefault="001C75A1" w:rsidP="00662DDF">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قانون " تطبيق المادة (22</w:t>
      </w:r>
      <w:proofErr w:type="gramStart"/>
      <w:r w:rsidRPr="00A2264D">
        <w:rPr>
          <w:rFonts w:cs="HASOOB" w:hint="cs"/>
          <w:color w:val="0000FF"/>
          <w:sz w:val="38"/>
          <w:szCs w:val="38"/>
          <w:rtl/>
        </w:rPr>
        <w:t>2) من قان</w:t>
      </w:r>
      <w:proofErr w:type="gramEnd"/>
      <w:r w:rsidRPr="00A2264D">
        <w:rPr>
          <w:rFonts w:cs="HASOOB" w:hint="cs"/>
          <w:color w:val="0000FF"/>
          <w:sz w:val="38"/>
          <w:szCs w:val="38"/>
          <w:rtl/>
        </w:rPr>
        <w:t>ون الإجراءات الجزائية ".</w:t>
      </w:r>
      <w:r w:rsidR="00DE10B7" w:rsidRPr="00A2264D">
        <w:rPr>
          <w:rFonts w:cs="HASOOB" w:hint="cs"/>
          <w:color w:val="0000FF"/>
          <w:sz w:val="38"/>
          <w:szCs w:val="38"/>
          <w:rtl/>
        </w:rPr>
        <w:t xml:space="preserve"> </w:t>
      </w:r>
      <w:r w:rsidRPr="00A2264D">
        <w:rPr>
          <w:rFonts w:cs="HASOOB" w:hint="cs"/>
          <w:color w:val="0000FF"/>
          <w:sz w:val="38"/>
          <w:szCs w:val="38"/>
          <w:rtl/>
        </w:rPr>
        <w:t xml:space="preserve"> مسودة حكم " التوقيع على صفحاتها ، طريقة تحريرها ".</w:t>
      </w:r>
    </w:p>
    <w:p w:rsidR="00EA3E9D" w:rsidRPr="00662DDF" w:rsidRDefault="00EA3E9D" w:rsidP="00662DDF">
      <w:pPr>
        <w:spacing w:line="440" w:lineRule="exact"/>
        <w:jc w:val="both"/>
        <w:outlineLvl w:val="0"/>
        <w:rPr>
          <w:rFonts w:cs="HASOOB"/>
          <w:color w:val="000000" w:themeColor="text1"/>
          <w:sz w:val="38"/>
          <w:szCs w:val="38"/>
          <w:rtl/>
        </w:rPr>
      </w:pPr>
      <w:r w:rsidRPr="00662DDF">
        <w:rPr>
          <w:rFonts w:cs="HASOOB" w:hint="cs"/>
          <w:color w:val="000000" w:themeColor="text1"/>
          <w:sz w:val="38"/>
          <w:szCs w:val="38"/>
          <w:rtl/>
        </w:rPr>
        <w:t>مؤدى المادة (222) من قانون الإجراءات الجزائية أنها لم تشترط التوقيع على كامل ص</w:t>
      </w:r>
      <w:proofErr w:type="gramStart"/>
      <w:r w:rsidRPr="00662DDF">
        <w:rPr>
          <w:rFonts w:cs="HASOOB" w:hint="cs"/>
          <w:color w:val="000000" w:themeColor="text1"/>
          <w:sz w:val="38"/>
          <w:szCs w:val="38"/>
          <w:rtl/>
        </w:rPr>
        <w:t>فحات الحك</w:t>
      </w:r>
      <w:proofErr w:type="gramEnd"/>
      <w:r w:rsidRPr="00662DDF">
        <w:rPr>
          <w:rFonts w:cs="HASOOB" w:hint="cs"/>
          <w:color w:val="000000" w:themeColor="text1"/>
          <w:sz w:val="38"/>
          <w:szCs w:val="38"/>
          <w:rtl/>
        </w:rPr>
        <w:t>م وبذلك يغني التوقيع على الصفحة الأخيرة من نسخة الحكم الأصلية عن التوقيع على باقي الصفحات وأن القانون لم يحدد طريقة معينة لتحرير المسودة ،فتصح بأي طريقة تراها المحكمة مناسبة سواء بخط اليد أو بالآلة الطابعة شريطة أن تكون موقعة من كامل الهيئة التي سمعت المرافعة وحضرت المداولة . وجود توقيع الهيئة بالمسودة كاف في الرد على ما يثيره الطاعن من نقصان توقيع أحد الأعضاء .</w:t>
      </w:r>
    </w:p>
    <w:p w:rsidR="00A11AD7" w:rsidRPr="00A2264D" w:rsidRDefault="00DE10B7" w:rsidP="00A34B99">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w:t>
      </w:r>
      <w:r w:rsidR="00A11AD7" w:rsidRPr="00A2264D">
        <w:rPr>
          <w:rFonts w:cs="HASOOB" w:hint="cs"/>
          <w:color w:val="0000FF"/>
          <w:sz w:val="38"/>
          <w:szCs w:val="38"/>
          <w:rtl/>
        </w:rPr>
        <w:t xml:space="preserve"> حكم " عدم الترابط </w:t>
      </w:r>
      <w:proofErr w:type="gramStart"/>
      <w:r w:rsidR="00A11AD7" w:rsidRPr="00A2264D">
        <w:rPr>
          <w:rFonts w:cs="HASOOB" w:hint="cs"/>
          <w:color w:val="0000FF"/>
          <w:sz w:val="38"/>
          <w:szCs w:val="38"/>
          <w:rtl/>
        </w:rPr>
        <w:t>بين</w:t>
      </w:r>
      <w:proofErr w:type="gramEnd"/>
      <w:r w:rsidR="00A11AD7" w:rsidRPr="00A2264D">
        <w:rPr>
          <w:rFonts w:cs="HASOOB" w:hint="cs"/>
          <w:color w:val="0000FF"/>
          <w:sz w:val="38"/>
          <w:szCs w:val="38"/>
          <w:rtl/>
        </w:rPr>
        <w:t xml:space="preserve"> بعض أسطره ".</w:t>
      </w:r>
    </w:p>
    <w:p w:rsidR="00DE10B7" w:rsidRPr="00662DDF" w:rsidRDefault="00DE10B7" w:rsidP="00662DDF">
      <w:pPr>
        <w:spacing w:line="440" w:lineRule="exact"/>
        <w:jc w:val="both"/>
        <w:outlineLvl w:val="0"/>
        <w:rPr>
          <w:rFonts w:cs="HASOOB"/>
          <w:color w:val="000000" w:themeColor="text1"/>
          <w:sz w:val="38"/>
          <w:szCs w:val="38"/>
        </w:rPr>
      </w:pPr>
      <w:r w:rsidRPr="00662DDF">
        <w:rPr>
          <w:rFonts w:cs="HASOOB" w:hint="cs"/>
          <w:color w:val="000000" w:themeColor="text1"/>
          <w:sz w:val="38"/>
          <w:szCs w:val="38"/>
          <w:rtl/>
        </w:rPr>
        <w:lastRenderedPageBreak/>
        <w:t>عدم وجود ترابط بين الأسطر الثلاثة الأخيرة من الحكم لا يعيب</w:t>
      </w:r>
      <w:r w:rsidR="00A11AD7" w:rsidRPr="00662DDF">
        <w:rPr>
          <w:rFonts w:cs="HASOOB" w:hint="cs"/>
          <w:color w:val="000000" w:themeColor="text1"/>
          <w:sz w:val="38"/>
          <w:szCs w:val="38"/>
          <w:rtl/>
        </w:rPr>
        <w:t>ه</w:t>
      </w:r>
      <w:r w:rsidRPr="00662DDF">
        <w:rPr>
          <w:rFonts w:cs="HASOOB" w:hint="cs"/>
          <w:color w:val="000000" w:themeColor="text1"/>
          <w:sz w:val="38"/>
          <w:szCs w:val="38"/>
          <w:rtl/>
        </w:rPr>
        <w:t xml:space="preserve"> ما دام لا يوجد تناقض في الحكم بين أسبابه ومنطوقه .</w:t>
      </w:r>
    </w:p>
    <w:p w:rsidR="006E236C" w:rsidRPr="00A2264D" w:rsidRDefault="007A4272" w:rsidP="00A34B99">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مسودة حكم " خطأ مادي في جهة صدورها ".</w:t>
      </w:r>
    </w:p>
    <w:p w:rsidR="006E236C" w:rsidRPr="00662DDF" w:rsidRDefault="006E236C" w:rsidP="00662DDF">
      <w:pPr>
        <w:spacing w:line="440" w:lineRule="exact"/>
        <w:jc w:val="both"/>
        <w:outlineLvl w:val="0"/>
        <w:rPr>
          <w:rFonts w:cs="HASOOB"/>
          <w:color w:val="000000" w:themeColor="text1"/>
          <w:sz w:val="38"/>
          <w:szCs w:val="38"/>
        </w:rPr>
      </w:pPr>
      <w:r w:rsidRPr="00662DDF">
        <w:rPr>
          <w:rFonts w:cs="HASOOB" w:hint="cs"/>
          <w:color w:val="000000" w:themeColor="text1"/>
          <w:sz w:val="38"/>
          <w:szCs w:val="38"/>
          <w:rtl/>
        </w:rPr>
        <w:t xml:space="preserve">ما ورد في أعلى صفحة مسودة الحكم من وجود إشارة لصدوره من دائرة الجنايات بمسقط في حين أن المحاكمة انعقدت بدائرة الجنايات </w:t>
      </w:r>
      <w:proofErr w:type="spellStart"/>
      <w:r w:rsidRPr="00662DDF">
        <w:rPr>
          <w:rFonts w:cs="HASOOB" w:hint="cs"/>
          <w:color w:val="000000" w:themeColor="text1"/>
          <w:sz w:val="38"/>
          <w:szCs w:val="38"/>
          <w:rtl/>
        </w:rPr>
        <w:t>بالبريمي</w:t>
      </w:r>
      <w:proofErr w:type="spellEnd"/>
      <w:r w:rsidR="007A4272" w:rsidRPr="00662DDF">
        <w:rPr>
          <w:rFonts w:cs="HASOOB" w:hint="cs"/>
          <w:color w:val="000000" w:themeColor="text1"/>
          <w:sz w:val="38"/>
          <w:szCs w:val="38"/>
          <w:rtl/>
        </w:rPr>
        <w:t xml:space="preserve"> </w:t>
      </w:r>
      <w:r w:rsidRPr="00662DDF">
        <w:rPr>
          <w:rFonts w:cs="HASOOB" w:hint="cs"/>
          <w:color w:val="000000" w:themeColor="text1"/>
          <w:sz w:val="38"/>
          <w:szCs w:val="38"/>
          <w:rtl/>
        </w:rPr>
        <w:t>لا يعدو أن يكون مجرد خطأ مادي لا يؤثر في صحة الحكم</w:t>
      </w:r>
      <w:r w:rsidR="007A4272" w:rsidRPr="00662DDF">
        <w:rPr>
          <w:rFonts w:cs="HASOOB" w:hint="cs"/>
          <w:color w:val="000000" w:themeColor="text1"/>
          <w:sz w:val="38"/>
          <w:szCs w:val="38"/>
          <w:rtl/>
        </w:rPr>
        <w:t xml:space="preserve"> .</w:t>
      </w:r>
    </w:p>
    <w:p w:rsidR="00192F67" w:rsidRPr="00A2264D" w:rsidRDefault="00192F67" w:rsidP="00A34B99">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محكمة موضوع "سلطتها في استخلاص الشهادة </w:t>
      </w:r>
      <w:proofErr w:type="gramStart"/>
      <w:r w:rsidRPr="00A2264D">
        <w:rPr>
          <w:rFonts w:cs="HASOOB" w:hint="cs"/>
          <w:color w:val="0000FF"/>
          <w:sz w:val="38"/>
          <w:szCs w:val="38"/>
          <w:rtl/>
        </w:rPr>
        <w:t>"</w:t>
      </w:r>
      <w:r w:rsidR="00C46A5E" w:rsidRPr="00A2264D">
        <w:rPr>
          <w:rFonts w:cs="HASOOB" w:hint="cs"/>
          <w:color w:val="0000FF"/>
          <w:sz w:val="38"/>
          <w:szCs w:val="38"/>
          <w:rtl/>
        </w:rPr>
        <w:t xml:space="preserve"> .</w:t>
      </w:r>
      <w:proofErr w:type="gramEnd"/>
      <w:r w:rsidRPr="00A2264D">
        <w:rPr>
          <w:rFonts w:cs="HASOOB" w:hint="cs"/>
          <w:color w:val="0000FF"/>
          <w:sz w:val="38"/>
          <w:szCs w:val="38"/>
          <w:rtl/>
        </w:rPr>
        <w:t xml:space="preserve"> ضابط الواقعة " الأخذ بشهادته في قضية أخرى " . شهادة " الأخذ بها في أكثر من قضية ".</w:t>
      </w:r>
    </w:p>
    <w:p w:rsidR="00192F67" w:rsidRPr="00662DDF" w:rsidRDefault="00192F67" w:rsidP="00662DDF">
      <w:pPr>
        <w:spacing w:line="440" w:lineRule="exact"/>
        <w:jc w:val="both"/>
        <w:outlineLvl w:val="0"/>
        <w:rPr>
          <w:rFonts w:cs="HASOOB"/>
          <w:color w:val="548DD4" w:themeColor="text2" w:themeTint="99"/>
          <w:sz w:val="38"/>
          <w:szCs w:val="38"/>
          <w:rtl/>
        </w:rPr>
      </w:pPr>
      <w:r w:rsidRPr="00662DDF">
        <w:rPr>
          <w:rFonts w:cs="HASOOB" w:hint="cs"/>
          <w:sz w:val="38"/>
          <w:szCs w:val="38"/>
          <w:rtl/>
        </w:rPr>
        <w:t>لا يضير المحكمة أن تستخلص من شهادة ضابط الواقعة التي أدلى بها في قضية أخرى تخص ذات المتهم ما دام أن القضيتين معروضتان عليها</w:t>
      </w:r>
      <w:r w:rsidRPr="00662DDF">
        <w:rPr>
          <w:rFonts w:cs="HASOOB" w:hint="cs"/>
          <w:color w:val="548DD4" w:themeColor="text2" w:themeTint="99"/>
          <w:sz w:val="38"/>
          <w:szCs w:val="38"/>
          <w:rtl/>
        </w:rPr>
        <w:t xml:space="preserve"> . </w:t>
      </w:r>
    </w:p>
    <w:p w:rsidR="006519AC" w:rsidRPr="00A2264D" w:rsidRDefault="006519AC" w:rsidP="00A34B99">
      <w:pPr>
        <w:pStyle w:val="a3"/>
        <w:numPr>
          <w:ilvl w:val="0"/>
          <w:numId w:val="65"/>
        </w:numPr>
        <w:spacing w:line="440" w:lineRule="exact"/>
        <w:jc w:val="both"/>
        <w:outlineLvl w:val="0"/>
        <w:rPr>
          <w:rFonts w:cs="HASOOB"/>
          <w:color w:val="0000FF"/>
          <w:sz w:val="38"/>
          <w:szCs w:val="38"/>
        </w:rPr>
      </w:pPr>
      <w:r w:rsidRPr="00A2264D">
        <w:rPr>
          <w:rFonts w:cs="HASOOB" w:hint="cs"/>
          <w:color w:val="0000FF"/>
          <w:sz w:val="38"/>
          <w:szCs w:val="38"/>
          <w:rtl/>
        </w:rPr>
        <w:t xml:space="preserve"> حكم مطعون فيه " رده على بطلان إجراءات " . طعن " ببطلان القبض </w:t>
      </w:r>
      <w:proofErr w:type="gramStart"/>
      <w:r w:rsidRPr="00A2264D">
        <w:rPr>
          <w:rFonts w:cs="HASOOB" w:hint="cs"/>
          <w:color w:val="0000FF"/>
          <w:sz w:val="38"/>
          <w:szCs w:val="38"/>
          <w:rtl/>
        </w:rPr>
        <w:t>والتفتيش</w:t>
      </w:r>
      <w:proofErr w:type="gramEnd"/>
      <w:r w:rsidRPr="00A2264D">
        <w:rPr>
          <w:rFonts w:cs="HASOOB" w:hint="cs"/>
          <w:color w:val="0000FF"/>
          <w:sz w:val="38"/>
          <w:szCs w:val="38"/>
          <w:rtl/>
        </w:rPr>
        <w:t xml:space="preserve"> ".</w:t>
      </w:r>
    </w:p>
    <w:p w:rsidR="006519AC" w:rsidRPr="009D431B" w:rsidRDefault="006519AC" w:rsidP="006519AC">
      <w:pPr>
        <w:pStyle w:val="a3"/>
        <w:spacing w:line="440" w:lineRule="exact"/>
        <w:jc w:val="both"/>
        <w:outlineLvl w:val="0"/>
        <w:rPr>
          <w:rFonts w:cs="HASOOB"/>
          <w:sz w:val="38"/>
          <w:szCs w:val="38"/>
          <w:rtl/>
        </w:rPr>
      </w:pPr>
      <w:r w:rsidRPr="009D431B">
        <w:rPr>
          <w:rFonts w:cs="HASOOB" w:hint="cs"/>
          <w:sz w:val="38"/>
          <w:szCs w:val="38"/>
          <w:rtl/>
        </w:rPr>
        <w:t>-  الطعن ببطلان إجراءات القبض و التفتيش وما بني عليهما  يكفي أن يرد الحكم المطعون فيه عليه مادام رده سائغا.</w:t>
      </w:r>
    </w:p>
    <w:p w:rsidR="007A4272" w:rsidRPr="007A4272" w:rsidRDefault="007A4272" w:rsidP="006519AC">
      <w:pPr>
        <w:pStyle w:val="a3"/>
        <w:spacing w:line="440" w:lineRule="exact"/>
        <w:jc w:val="both"/>
        <w:outlineLvl w:val="0"/>
        <w:rPr>
          <w:rFonts w:cs="HASOOB"/>
          <w:color w:val="000000" w:themeColor="text1"/>
          <w:sz w:val="38"/>
          <w:szCs w:val="38"/>
        </w:rPr>
      </w:pPr>
    </w:p>
    <w:p w:rsidR="006A6DDB" w:rsidRPr="00A2264D" w:rsidRDefault="006A6DDB" w:rsidP="00A34B99">
      <w:pPr>
        <w:pStyle w:val="a3"/>
        <w:numPr>
          <w:ilvl w:val="0"/>
          <w:numId w:val="65"/>
        </w:numPr>
        <w:spacing w:line="440" w:lineRule="exact"/>
        <w:outlineLvl w:val="0"/>
        <w:rPr>
          <w:rFonts w:cs="HASOOB"/>
          <w:color w:val="0000FF"/>
          <w:sz w:val="38"/>
          <w:szCs w:val="38"/>
        </w:rPr>
      </w:pPr>
      <w:r w:rsidRPr="00A2264D">
        <w:rPr>
          <w:rFonts w:cs="HASOOB" w:hint="cs"/>
          <w:color w:val="0000FF"/>
          <w:sz w:val="38"/>
          <w:szCs w:val="38"/>
          <w:rtl/>
        </w:rPr>
        <w:t xml:space="preserve"> اعتراف " العدول عنه " . محكمة موضوع " سلطتها في الأخذ بالاعتراف " . أدله " </w:t>
      </w:r>
      <w:proofErr w:type="gramStart"/>
      <w:r w:rsidRPr="00A2264D">
        <w:rPr>
          <w:rFonts w:cs="HASOOB" w:hint="cs"/>
          <w:color w:val="0000FF"/>
          <w:sz w:val="38"/>
          <w:szCs w:val="38"/>
          <w:rtl/>
        </w:rPr>
        <w:t>اعتراف</w:t>
      </w:r>
      <w:proofErr w:type="gramEnd"/>
      <w:r w:rsidRPr="00A2264D">
        <w:rPr>
          <w:rFonts w:cs="HASOOB" w:hint="cs"/>
          <w:color w:val="0000FF"/>
          <w:sz w:val="38"/>
          <w:szCs w:val="38"/>
          <w:rtl/>
        </w:rPr>
        <w:t xml:space="preserve"> ".</w:t>
      </w:r>
    </w:p>
    <w:p w:rsidR="00D37B70" w:rsidRDefault="006A6DDB" w:rsidP="00662DDF">
      <w:pPr>
        <w:pStyle w:val="a3"/>
        <w:numPr>
          <w:ilvl w:val="0"/>
          <w:numId w:val="70"/>
        </w:numPr>
        <w:spacing w:line="440" w:lineRule="exact"/>
        <w:jc w:val="both"/>
        <w:outlineLvl w:val="0"/>
        <w:rPr>
          <w:rFonts w:cs="HASOOB"/>
          <w:sz w:val="38"/>
          <w:szCs w:val="38"/>
        </w:rPr>
      </w:pPr>
      <w:r w:rsidRPr="006A6DDB">
        <w:rPr>
          <w:rFonts w:cs="HASOOB" w:hint="cs"/>
          <w:sz w:val="38"/>
          <w:szCs w:val="38"/>
          <w:rtl/>
        </w:rPr>
        <w:t xml:space="preserve">الاعتـراف في المسائل الجنائية من إطلاقات محكمة الموضوع في أي دور من أدوار التحقيق </w:t>
      </w:r>
      <w:r w:rsidRPr="006A6DDB">
        <w:rPr>
          <w:rFonts w:cs="HASOOB" w:hint="cs"/>
          <w:sz w:val="38"/>
          <w:szCs w:val="38"/>
          <w:rtl/>
        </w:rPr>
        <w:lastRenderedPageBreak/>
        <w:t>بغير معقب ما دامت تقيمه على أسباب سائغة ولو عدل المعترف عن ذلك .</w:t>
      </w:r>
    </w:p>
    <w:p w:rsidR="00D37B70" w:rsidRPr="00A2264D" w:rsidRDefault="00D37B70" w:rsidP="00A34B99">
      <w:pPr>
        <w:pStyle w:val="a3"/>
        <w:numPr>
          <w:ilvl w:val="0"/>
          <w:numId w:val="65"/>
        </w:numPr>
        <w:spacing w:line="440" w:lineRule="exact"/>
        <w:outlineLvl w:val="0"/>
        <w:rPr>
          <w:rFonts w:cs="HASOOB"/>
          <w:color w:val="0000FF"/>
          <w:sz w:val="38"/>
          <w:szCs w:val="38"/>
        </w:rPr>
      </w:pPr>
      <w:r w:rsidRPr="00A2264D">
        <w:rPr>
          <w:rFonts w:cs="HASOOB" w:hint="cs"/>
          <w:color w:val="0000FF"/>
          <w:sz w:val="38"/>
          <w:szCs w:val="38"/>
          <w:rtl/>
        </w:rPr>
        <w:t xml:space="preserve">  أدلة " تساندها </w:t>
      </w:r>
      <w:proofErr w:type="gramStart"/>
      <w:r w:rsidRPr="00A2264D">
        <w:rPr>
          <w:rFonts w:cs="HASOOB" w:hint="cs"/>
          <w:color w:val="0000FF"/>
          <w:sz w:val="38"/>
          <w:szCs w:val="38"/>
          <w:rtl/>
        </w:rPr>
        <w:t>" .</w:t>
      </w:r>
      <w:proofErr w:type="gramEnd"/>
    </w:p>
    <w:p w:rsidR="00EE140A" w:rsidRPr="00662DDF" w:rsidRDefault="00D37B70" w:rsidP="00662DDF">
      <w:pPr>
        <w:pStyle w:val="a3"/>
        <w:numPr>
          <w:ilvl w:val="0"/>
          <w:numId w:val="70"/>
        </w:numPr>
        <w:spacing w:line="440" w:lineRule="exact"/>
        <w:outlineLvl w:val="0"/>
        <w:rPr>
          <w:rFonts w:cs="HASOOB"/>
          <w:sz w:val="38"/>
          <w:szCs w:val="38"/>
          <w:rtl/>
        </w:rPr>
      </w:pPr>
      <w:r w:rsidRPr="00D37B70">
        <w:rPr>
          <w:rFonts w:cs="HASOOB" w:hint="cs"/>
          <w:sz w:val="38"/>
          <w:szCs w:val="38"/>
          <w:rtl/>
        </w:rPr>
        <w:t>الأدلة في المواد الجنائية متساندة ومنها مجتمعة تتكون عقيدة القاضي ، شرطه أن تكون الأدلة في مجموعها كوحدة مؤدية إلى ما قصده الحكم منها .</w:t>
      </w:r>
    </w:p>
    <w:p w:rsidR="00A55E5F" w:rsidRPr="00662DDF" w:rsidRDefault="00A55E5F" w:rsidP="00662DDF">
      <w:pPr>
        <w:spacing w:line="440" w:lineRule="exact"/>
        <w:jc w:val="both"/>
        <w:outlineLvl w:val="0"/>
        <w:rPr>
          <w:rFonts w:cs="HASOOB"/>
          <w:color w:val="0000FF"/>
          <w:sz w:val="38"/>
          <w:szCs w:val="38"/>
          <w:rtl/>
        </w:rPr>
      </w:pPr>
      <w:r w:rsidRPr="00662DDF">
        <w:rPr>
          <w:rFonts w:cs="HASOOB" w:hint="cs"/>
          <w:color w:val="0000FF"/>
          <w:sz w:val="38"/>
          <w:szCs w:val="38"/>
          <w:rtl/>
        </w:rPr>
        <w:t xml:space="preserve">وحيث إن النعي على الحكم المطعون فيه في الطعن رقم (402/2011م) بالسبب الوارد تفصيله في صدر الحكم مردود ذلك أن الحكم المطعون فيه بين واقعة الدعوى بما تتوافر به كافة العناصر القانونية لجريمة السرقة التي أدين بها الطاعن وأورد على ثبوتها في حقه أدلة سائغة من شأنها أن تؤدي إلى ما رتبه الحكم عليها وذلك بقوله :"إن المتهمين حمد بن خليفة بن حمد العمراني وسالم بن خلف بن سالم الجهوري دلتهما نفساهما الأمارة بالسوء إلى إشباع حاجتهما للمال ولو عن طريق السرقة في سبيل تحقيق هذه الغاية عقدا العزم على سرقة مطعم ومقهى النادي وانفاذاً لقصدهما توجها بتاريخ 22/9/2010 إلى المطعم المذكور فقاما بخلع الباب ـ باب المطعم ـ باستخدام آلة حادة وتمكنا بهذه الطريقة من الولوج لداخل المطعم والاستيلاء على المسروقات م(مائة وسبعة وثلاثين ريالاً وثمانمائة بيسة) بالإضافة إلى تسعمائة وستة دراهم وسبعين فلساً وثلاثة هواتف نقالة من نوع نوكيا واستدل الحكم على ثبوت الواقعة وصحة إسنادها إلى الطاعن بأدلة سائغة مستمدة من اعتـرافات المتهم في محاضر إفادة الشرطة وفي تحقيقات الادعاء العام ومن أقوال الشاهد جيفر بن محمد </w:t>
      </w:r>
      <w:proofErr w:type="spellStart"/>
      <w:r w:rsidRPr="00662DDF">
        <w:rPr>
          <w:rFonts w:cs="HASOOB" w:hint="cs"/>
          <w:color w:val="0000FF"/>
          <w:sz w:val="38"/>
          <w:szCs w:val="38"/>
          <w:rtl/>
        </w:rPr>
        <w:t>المعولي</w:t>
      </w:r>
      <w:proofErr w:type="spellEnd"/>
      <w:r w:rsidRPr="00662DDF">
        <w:rPr>
          <w:rFonts w:cs="HASOOB" w:hint="cs"/>
          <w:color w:val="0000FF"/>
          <w:sz w:val="38"/>
          <w:szCs w:val="38"/>
          <w:rtl/>
        </w:rPr>
        <w:t xml:space="preserve"> وما ثبت من محاضر الضبط وأقوال الـمُجنى عليه ، </w:t>
      </w:r>
      <w:r w:rsidRPr="00662DDF">
        <w:rPr>
          <w:rFonts w:cs="HASOOB" w:hint="cs"/>
          <w:color w:val="0000FF"/>
          <w:sz w:val="38"/>
          <w:szCs w:val="38"/>
          <w:rtl/>
        </w:rPr>
        <w:lastRenderedPageBreak/>
        <w:t>وهذه الأدلة من شأنها أن تؤدي إلى ما رتبه الحكم عليها .</w:t>
      </w:r>
      <w:r w:rsidR="00084E1D" w:rsidRPr="00662DDF">
        <w:rPr>
          <w:rFonts w:cs="HASOOB" w:hint="cs"/>
          <w:color w:val="0000FF"/>
          <w:sz w:val="38"/>
          <w:szCs w:val="38"/>
          <w:rtl/>
        </w:rPr>
        <w:t>... لما كان ذلك وكان الحكم المطعون فيه قد بين واقعة الدعوى بما تتوافر به كافة العناصر القانونية لجناية السرقة المشددة التي أدان الطاعن بها ، وأورد على ثبوتها في حقه أدلة سائغة من شأنها أن تؤدي إلى ما رتبه الحكم عليها مستمدة من</w:t>
      </w:r>
      <w:proofErr w:type="gramStart"/>
      <w:r w:rsidR="00084E1D" w:rsidRPr="00662DDF">
        <w:rPr>
          <w:rFonts w:cs="HASOOB" w:hint="cs"/>
          <w:color w:val="0000FF"/>
          <w:sz w:val="38"/>
          <w:szCs w:val="38"/>
          <w:rtl/>
        </w:rPr>
        <w:t xml:space="preserve"> اعتـرافه</w:t>
      </w:r>
      <w:proofErr w:type="gramEnd"/>
      <w:r w:rsidR="00084E1D" w:rsidRPr="00662DDF">
        <w:rPr>
          <w:rFonts w:cs="HASOOB" w:hint="cs"/>
          <w:color w:val="0000FF"/>
          <w:sz w:val="38"/>
          <w:szCs w:val="38"/>
          <w:rtl/>
        </w:rPr>
        <w:t xml:space="preserve"> بالشرطة وتحقيقات الادعاء العام والتي جاءت مطابقة للحقيقة والواقع .</w:t>
      </w:r>
      <w:r w:rsidRPr="00662DDF">
        <w:rPr>
          <w:rFonts w:cs="HASOOB" w:hint="cs"/>
          <w:color w:val="0000FF"/>
          <w:sz w:val="38"/>
          <w:szCs w:val="38"/>
          <w:rtl/>
        </w:rPr>
        <w:t xml:space="preserve"> لما كان ذلك وكان من المقرر أن القانون لم يحدد شكلاً خاصاً يسوغ فيه بيان الواقعة المستوجبة للعقوبة والظروف التي وقعت فيها وإذا كان مجموع ما أورده الحكم المطعون فيه كافياً في تفهم واقعة الدعوى بأركانها وظروفها حسبما استخلصتها المحكمة . </w:t>
      </w:r>
    </w:p>
    <w:p w:rsidR="00A55E5F" w:rsidRPr="00A2264D" w:rsidRDefault="00A55E5F" w:rsidP="00A34B99">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 xml:space="preserve">ولما كان ذلك وكان من المقرر أن وزن أقوال الشهود وتقدير الظروف التي يؤدون فيها شهادتهم وتعويل القضاء على أقوالهم مهما وجه إليها من مطاعن وحام حولها من الشبهات كل هذا مرجعه إلى محكمة الموضوع تنزله المنزلة التي تراها وتقدره التقدير الذي تطمئن إليه ، ومتى أخذت بشهادتهم فإن ذلك يفيد أنها طرحت جميع الاعتبارات التي ساقها الدفاع لحملها على عدم الأخذ بها ، ولا يجوز الجدل في ذلك أمام المحكمة العليا ، كما أن تقدير قيمة المسروقات هو من اختصاص محكمة الموضوع من خلال المحاضر المعروضة أمامها ومناقشة أطراف الدعوى بالجلسة وأن ما يثيره الطاعن في هذا السبب لا يعدو أن يكون مجرد جدل موضوعي </w:t>
      </w:r>
      <w:r w:rsidRPr="00A2264D">
        <w:rPr>
          <w:rFonts w:cs="HASOOB" w:hint="cs"/>
          <w:color w:val="0000FF"/>
          <w:sz w:val="38"/>
          <w:szCs w:val="38"/>
          <w:rtl/>
        </w:rPr>
        <w:lastRenderedPageBreak/>
        <w:t xml:space="preserve">حول تقدير محكمة الموضوع للأدلة القائمة في الدعوى مما لا يجوز إثارته أمام المحكمة العليا . </w:t>
      </w:r>
    </w:p>
    <w:p w:rsidR="00A55E5F" w:rsidRPr="00084E1D" w:rsidRDefault="00A55E5F" w:rsidP="00A55E5F">
      <w:pPr>
        <w:spacing w:line="440" w:lineRule="exact"/>
        <w:jc w:val="both"/>
        <w:outlineLvl w:val="0"/>
        <w:rPr>
          <w:rFonts w:cs="HASOOB"/>
          <w:color w:val="548DD4" w:themeColor="text2" w:themeTint="99"/>
          <w:sz w:val="38"/>
          <w:szCs w:val="38"/>
          <w:rtl/>
        </w:rPr>
      </w:pPr>
    </w:p>
    <w:p w:rsidR="00A55E5F" w:rsidRPr="00A2264D" w:rsidRDefault="00A55E5F" w:rsidP="00A34B99">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وحيث إن النعي على الحكم المطعون فيه في الطعن رقم (400/2011) بالبطلان لعدم توقيع مسودة الحكم بعد مضي أكثر من ثمانية أيام سوى من قاضيين اثنين غير سديد فالبين من مسودة الحكم المرفقة أنها جاءت موقعة من كامل الهيئة التي نظرت الدعوى وتعزز ذلك بالشهادة التي قدمها الطاعن والصادرة من المكلف بأعمال مدير أمانة سر المحكمة من خلال اطلاعه مدير أمانة سر المحكمة على مسودة الحكم بحصول التوقيع من القضاة الثلاثة مما يثبت معه أن مسودة الحكم وحسب الشهادة المشار إليها آنفاً موقعة في الميعاد ووفقاً لصحيح القانون .</w:t>
      </w:r>
      <w:r w:rsidR="000F58C1" w:rsidRPr="00A2264D">
        <w:rPr>
          <w:rFonts w:cs="HASOOB" w:hint="cs"/>
          <w:color w:val="0000FF"/>
          <w:sz w:val="38"/>
          <w:szCs w:val="38"/>
          <w:rtl/>
        </w:rPr>
        <w:t xml:space="preserve"> </w:t>
      </w:r>
      <w:r w:rsidRPr="00A2264D">
        <w:rPr>
          <w:rFonts w:cs="HASOOB" w:hint="cs"/>
          <w:color w:val="0000FF"/>
          <w:sz w:val="38"/>
          <w:szCs w:val="38"/>
          <w:rtl/>
        </w:rPr>
        <w:t xml:space="preserve">وحول النعي على الحكم المطعون فيه بعدم توقيع الرئيس على الصفحة الرابعة منه فمرد ذلك أن المادة (222) من قانون الإجراءات الجزائية نصت على :".....ويوقع رئيس المحكمة وأمين السر نسخة الحكم الأصلية المستقلة على أسبابه ومنطوقه خلال خمسة عشر يوماً على الأكثر من تاريخ صدور الحكم ." ومفاد ذلك أن المادة الآنفة الذكر لم تشترط التوقيع على كامل صفحات الحكم كما هو الحال في المادة (179) من قانون الإجراءات الجزائية التي نصت صراحة على وجوب توقيع رئيس الجلسة وأمين السر على كل صفحة من صفحات محضر الجلسة وبذلك يغني التوقيع على </w:t>
      </w:r>
      <w:r w:rsidRPr="00A2264D">
        <w:rPr>
          <w:rFonts w:cs="HASOOB" w:hint="cs"/>
          <w:color w:val="0000FF"/>
          <w:sz w:val="38"/>
          <w:szCs w:val="38"/>
          <w:rtl/>
        </w:rPr>
        <w:lastRenderedPageBreak/>
        <w:t xml:space="preserve">الصفحة الأخيرة من نسخة الحكم الأصلية عن التوقيع على باقي الصفحات وأن القانون لم يحدد طريقة معينة لتحرير المسودة ، ومن ثم فإنه يجوز تحريرها بأي طريقة تراها المحكمة مناسبة سواء بخط اليد أو بالآلة الطابعة شريطة أن تكون موقعة من كامل الهيئة التي سمعت المرافعة وحضرت المداولة . </w:t>
      </w:r>
    </w:p>
    <w:p w:rsidR="003445CF" w:rsidRPr="00A2264D" w:rsidRDefault="00A55E5F" w:rsidP="00A34B99">
      <w:pPr>
        <w:pStyle w:val="a3"/>
        <w:numPr>
          <w:ilvl w:val="0"/>
          <w:numId w:val="64"/>
        </w:numPr>
        <w:spacing w:line="440" w:lineRule="exact"/>
        <w:jc w:val="both"/>
        <w:outlineLvl w:val="0"/>
        <w:rPr>
          <w:rFonts w:cs="HASOOB"/>
          <w:color w:val="0000FF"/>
          <w:sz w:val="38"/>
          <w:szCs w:val="38"/>
        </w:rPr>
      </w:pPr>
      <w:r w:rsidRPr="00A2264D">
        <w:rPr>
          <w:rFonts w:cs="HASOOB" w:hint="cs"/>
          <w:color w:val="0000FF"/>
          <w:sz w:val="38"/>
          <w:szCs w:val="38"/>
          <w:rtl/>
        </w:rPr>
        <w:t>أما النعي بعدم وجود ترابط بين الأسطر الثلاثة الأخيرة من الحكم فمردود عليه ، وإنه على فرض صحة هذا النعي ، إلا أن ذلك لا يعيب الحكم ما دام لا يوجد تناقض في الحكم بين أسبابه ومنطوقه</w:t>
      </w:r>
      <w:r w:rsidR="003445CF" w:rsidRPr="00A2264D">
        <w:rPr>
          <w:rFonts w:cs="HASOOB" w:hint="cs"/>
          <w:color w:val="0000FF"/>
          <w:sz w:val="38"/>
          <w:szCs w:val="38"/>
          <w:rtl/>
        </w:rPr>
        <w:t xml:space="preserve"> .</w:t>
      </w:r>
    </w:p>
    <w:p w:rsidR="00A55E5F" w:rsidRPr="00662DDF" w:rsidRDefault="00A55E5F" w:rsidP="00662DDF">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 xml:space="preserve"> أما حول ما ورد في أعلى صفحة مسودة الحكم من وجود إشارة لصدوره من دائرة الجنايات بمسقط في حين أن المحاكمة انعقدت بدائرة الجنايات </w:t>
      </w:r>
      <w:proofErr w:type="spellStart"/>
      <w:r w:rsidRPr="00A2264D">
        <w:rPr>
          <w:rFonts w:cs="HASOOB" w:hint="cs"/>
          <w:color w:val="0000FF"/>
          <w:sz w:val="38"/>
          <w:szCs w:val="38"/>
          <w:rtl/>
        </w:rPr>
        <w:t>بالبريمي</w:t>
      </w:r>
      <w:proofErr w:type="spellEnd"/>
      <w:r w:rsidRPr="00A2264D">
        <w:rPr>
          <w:rFonts w:cs="HASOOB" w:hint="cs"/>
          <w:color w:val="0000FF"/>
          <w:sz w:val="38"/>
          <w:szCs w:val="38"/>
          <w:rtl/>
        </w:rPr>
        <w:t xml:space="preserve"> فإن ذلك لا يعدو أن يكون مجرد خطأ مادي لا يؤثر في صحة الحكم .     </w:t>
      </w:r>
    </w:p>
    <w:p w:rsidR="00A55E5F" w:rsidRPr="00662DDF" w:rsidRDefault="00A55E5F" w:rsidP="00662DDF">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 xml:space="preserve"> لما كان ذلك وكان من المقرر أن لا يضير المحكمة أن تستخلص من شهادة ضابط الواقعة التي أدلى بها في قضية أخرى تخص ذات المتهم ما دام أن القضيتين معروضتان عليها ، ومن ثم فإن ما يثيره الطاعن في هذا الخصوص يكون على غير أساس . </w:t>
      </w:r>
    </w:p>
    <w:p w:rsidR="00A55E5F" w:rsidRPr="00662DDF" w:rsidRDefault="00A55E5F" w:rsidP="00662DDF">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 xml:space="preserve">وأما بشأن ما </w:t>
      </w:r>
      <w:proofErr w:type="spellStart"/>
      <w:r w:rsidRPr="00A2264D">
        <w:rPr>
          <w:rFonts w:cs="HASOOB" w:hint="cs"/>
          <w:color w:val="0000FF"/>
          <w:sz w:val="38"/>
          <w:szCs w:val="38"/>
          <w:rtl/>
        </w:rPr>
        <w:t>ينعاه</w:t>
      </w:r>
      <w:proofErr w:type="spellEnd"/>
      <w:r w:rsidRPr="00A2264D">
        <w:rPr>
          <w:rFonts w:cs="HASOOB" w:hint="cs"/>
          <w:color w:val="0000FF"/>
          <w:sz w:val="38"/>
          <w:szCs w:val="38"/>
          <w:rtl/>
        </w:rPr>
        <w:t xml:space="preserve"> الطاعنان على الحكم المطعون فيه والرامي إلى بطلان إجراءات القبض و التفتيش وما بني عليهما لعدم صدور إذن من الادعاء العام بضبطهما وتفتيشهما فلما كان الحكم المطعون فيه قد تعرض لهذا </w:t>
      </w:r>
      <w:r w:rsidRPr="00A2264D">
        <w:rPr>
          <w:rFonts w:cs="HASOOB" w:hint="cs"/>
          <w:color w:val="0000FF"/>
          <w:sz w:val="38"/>
          <w:szCs w:val="38"/>
          <w:rtl/>
        </w:rPr>
        <w:lastRenderedPageBreak/>
        <w:t>الدفع وطرحه بها يسوغ فإن ما يثيره الطاعن يكون لا محل له .</w:t>
      </w:r>
    </w:p>
    <w:p w:rsidR="00084E1D" w:rsidRPr="00662DDF" w:rsidRDefault="00A55E5F" w:rsidP="00662DDF">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 xml:space="preserve"> ولما كان ذلك وكان من المقرر أن الاعتـراف في المسائل الجنائية من عناصر الاستدلال التي تملك محكمة الموضوع كامل الحرية في تقدير صحتها وقيمتها في الإثبات بغير معقب ما دامت تقيمه على أسباب سائغة ولها سلطة مطلقة في الأخذ باعتـراف المتهمين في أي دور من أدوار التحقيق ولا يغير من ذلك عدول الطاعنين عن اعتـرافهما بجلسة المحاكمة لما هو مقرر من أنه لا على الحكم أن يأخذ باعتـراف المتهم في التحقيقات التي يجريها الادعاء العام لبراءته مما يشوبه من عيب الإكراه واطمئنان من المحكمة إلى صدقه ومطابقته للواقع وإذ كان الحكم المطعون فيه انتهى إلى سلامة هذا الاعتـراف مما يشوبه وإن صدر هذا الاعتـراف في غير مجلس القضاء لا ينال من صحته ولم يثبت من الأوراق أن ثمة إكراهاً مادياً أو معنوياً قد وقع على الطاعنين مما يكون ال</w:t>
      </w:r>
      <w:r w:rsidR="00084E1D" w:rsidRPr="00A2264D">
        <w:rPr>
          <w:rFonts w:cs="HASOOB" w:hint="cs"/>
          <w:color w:val="0000FF"/>
          <w:sz w:val="38"/>
          <w:szCs w:val="38"/>
          <w:rtl/>
        </w:rPr>
        <w:t>نعي في هذا الخصوص على غير أساس .</w:t>
      </w:r>
    </w:p>
    <w:p w:rsidR="00A55E5F" w:rsidRPr="00662DDF" w:rsidRDefault="00084E1D" w:rsidP="00662DDF">
      <w:pPr>
        <w:pStyle w:val="a3"/>
        <w:numPr>
          <w:ilvl w:val="0"/>
          <w:numId w:val="64"/>
        </w:numPr>
        <w:spacing w:line="440" w:lineRule="exact"/>
        <w:jc w:val="both"/>
        <w:outlineLvl w:val="0"/>
        <w:rPr>
          <w:rFonts w:cs="HASOOB"/>
          <w:color w:val="0000FF"/>
          <w:sz w:val="38"/>
          <w:szCs w:val="38"/>
          <w:rtl/>
        </w:rPr>
      </w:pPr>
      <w:r w:rsidRPr="00A2264D">
        <w:rPr>
          <w:rFonts w:cs="HASOOB" w:hint="cs"/>
          <w:color w:val="0000FF"/>
          <w:sz w:val="38"/>
          <w:szCs w:val="38"/>
          <w:rtl/>
        </w:rPr>
        <w:t>ل</w:t>
      </w:r>
      <w:r w:rsidR="00A55E5F" w:rsidRPr="00A2264D">
        <w:rPr>
          <w:rFonts w:cs="HASOOB" w:hint="cs"/>
          <w:color w:val="0000FF"/>
          <w:sz w:val="38"/>
          <w:szCs w:val="38"/>
          <w:rtl/>
        </w:rPr>
        <w:t xml:space="preserve">ما كان ذلك وكانت الأدلة في المواد الجنائية متساندة يكمل بعضها بعضا ومنها مجتمعة تتكون عقيدة القاضي فلا ينظر إلى دليل بعينة لمناقشته على حدة دون باقي الأدلة بل يكفي أن تكون الأدلة في مجموعها كوحدة مؤدية إلى ما قصده الحكم منها ومنتجة في اكتمال اقتناع المحكمة واطمئنانها إلى ما انتهت إليه ، وكان الحكم المطعون فيه قد خلص في منطق سائغ وتدليل مقبول من جميع ا لأدلة التي ساقها ومن بينها اعتـرافات المتهمين </w:t>
      </w:r>
      <w:r w:rsidR="00A55E5F" w:rsidRPr="00A2264D">
        <w:rPr>
          <w:rFonts w:cs="HASOOB" w:hint="cs"/>
          <w:color w:val="0000FF"/>
          <w:sz w:val="38"/>
          <w:szCs w:val="38"/>
          <w:rtl/>
        </w:rPr>
        <w:lastRenderedPageBreak/>
        <w:t>وشهود الإثبات ومحاضر الضبط إلى ثبوت الواقعة المستندة إلى الطاعنين وإنه لما كان ما تقدم فإن الطعنين رقما (400 ، 402/2001) برمتهما على غير أساس ويتعين رفضهما موضوعاً</w:t>
      </w:r>
      <w:r w:rsidRPr="00A2264D">
        <w:rPr>
          <w:rFonts w:cs="HASOOB" w:hint="cs"/>
          <w:color w:val="0000FF"/>
          <w:sz w:val="38"/>
          <w:szCs w:val="38"/>
          <w:rtl/>
        </w:rPr>
        <w:t xml:space="preserve"> .</w:t>
      </w:r>
    </w:p>
    <w:p w:rsidR="00CD3C74" w:rsidRDefault="00CD3C74" w:rsidP="00EE6117">
      <w:pPr>
        <w:spacing w:line="380" w:lineRule="exact"/>
        <w:jc w:val="center"/>
        <w:outlineLvl w:val="0"/>
        <w:rPr>
          <w:rFonts w:cs="HASOOB"/>
          <w:color w:val="FF0000"/>
          <w:sz w:val="38"/>
          <w:szCs w:val="38"/>
        </w:rPr>
      </w:pPr>
    </w:p>
    <w:p w:rsidR="00EE6117" w:rsidRPr="00EE6117" w:rsidRDefault="00EE6117" w:rsidP="00EE6117">
      <w:pPr>
        <w:spacing w:line="380" w:lineRule="exact"/>
        <w:jc w:val="center"/>
        <w:outlineLvl w:val="0"/>
        <w:rPr>
          <w:rFonts w:cs="HASOOB"/>
          <w:b/>
          <w:bCs/>
          <w:color w:val="FF0000"/>
          <w:sz w:val="38"/>
          <w:szCs w:val="38"/>
        </w:rPr>
      </w:pPr>
      <w:r w:rsidRPr="00EE6117">
        <w:rPr>
          <w:rFonts w:cs="HASOOB" w:hint="cs"/>
          <w:color w:val="FF0000"/>
          <w:sz w:val="38"/>
          <w:szCs w:val="38"/>
          <w:rtl/>
        </w:rPr>
        <w:t>جلسة يوم الاثنين30/يناير/2012م</w:t>
      </w:r>
    </w:p>
    <w:p w:rsidR="00CD3C74" w:rsidRDefault="00CD3C74" w:rsidP="00EE6117">
      <w:pPr>
        <w:spacing w:line="380" w:lineRule="exact"/>
        <w:jc w:val="center"/>
        <w:outlineLvl w:val="0"/>
        <w:rPr>
          <w:rFonts w:cs="HASOOB"/>
          <w:sz w:val="38"/>
          <w:szCs w:val="38"/>
        </w:rPr>
      </w:pPr>
    </w:p>
    <w:p w:rsidR="00EE6117" w:rsidRPr="00EE6117" w:rsidRDefault="00EE6117" w:rsidP="00EE6117">
      <w:pPr>
        <w:spacing w:line="380" w:lineRule="exact"/>
        <w:jc w:val="center"/>
        <w:outlineLvl w:val="0"/>
        <w:rPr>
          <w:rFonts w:cs="HASOOB"/>
          <w:color w:val="FF0000"/>
          <w:sz w:val="38"/>
          <w:szCs w:val="38"/>
          <w:rtl/>
        </w:rPr>
      </w:pPr>
      <w:r w:rsidRPr="00EE6117">
        <w:rPr>
          <w:rFonts w:cs="HASOOB" w:hint="cs"/>
          <w:color w:val="FF0000"/>
          <w:sz w:val="38"/>
          <w:szCs w:val="38"/>
          <w:rtl/>
        </w:rPr>
        <w:t xml:space="preserve">الطعن </w:t>
      </w:r>
      <w:proofErr w:type="gramStart"/>
      <w:r w:rsidRPr="00EE6117">
        <w:rPr>
          <w:rFonts w:cs="HASOOB" w:hint="cs"/>
          <w:color w:val="FF0000"/>
          <w:sz w:val="38"/>
          <w:szCs w:val="38"/>
          <w:rtl/>
        </w:rPr>
        <w:t>رقم</w:t>
      </w:r>
      <w:proofErr w:type="gramEnd"/>
      <w:r w:rsidRPr="00EE6117">
        <w:rPr>
          <w:rFonts w:cs="HASOOB" w:hint="cs"/>
          <w:color w:val="FF0000"/>
          <w:sz w:val="38"/>
          <w:szCs w:val="38"/>
          <w:rtl/>
        </w:rPr>
        <w:t xml:space="preserve"> 436/2011م الدائرة الجزائية</w:t>
      </w:r>
    </w:p>
    <w:p w:rsidR="00272574" w:rsidRPr="00EE6117" w:rsidRDefault="00272574" w:rsidP="0043497A">
      <w:pPr>
        <w:pStyle w:val="a3"/>
        <w:numPr>
          <w:ilvl w:val="0"/>
          <w:numId w:val="70"/>
        </w:numPr>
        <w:spacing w:line="380" w:lineRule="exact"/>
        <w:outlineLvl w:val="0"/>
        <w:rPr>
          <w:rFonts w:cs="HASOOB"/>
          <w:color w:val="0000FF"/>
          <w:sz w:val="38"/>
          <w:szCs w:val="38"/>
        </w:rPr>
      </w:pPr>
      <w:r w:rsidRPr="00EE6117">
        <w:rPr>
          <w:rFonts w:cs="HASOOB" w:hint="cs"/>
          <w:color w:val="0000FF"/>
          <w:sz w:val="38"/>
          <w:szCs w:val="38"/>
          <w:rtl/>
        </w:rPr>
        <w:t xml:space="preserve">صحيفة طعن " بطلانها </w:t>
      </w:r>
      <w:proofErr w:type="gramStart"/>
      <w:r w:rsidRPr="00EE6117">
        <w:rPr>
          <w:rFonts w:cs="HASOOB" w:hint="cs"/>
          <w:color w:val="0000FF"/>
          <w:sz w:val="38"/>
          <w:szCs w:val="38"/>
          <w:rtl/>
        </w:rPr>
        <w:t>" .</w:t>
      </w:r>
      <w:proofErr w:type="gramEnd"/>
      <w:r w:rsidRPr="00EE6117">
        <w:rPr>
          <w:rFonts w:cs="HASOOB" w:hint="cs"/>
          <w:color w:val="0000FF"/>
          <w:sz w:val="38"/>
          <w:szCs w:val="38"/>
          <w:rtl/>
        </w:rPr>
        <w:t xml:space="preserve"> </w:t>
      </w:r>
    </w:p>
    <w:p w:rsidR="00272574" w:rsidRPr="00EE6117" w:rsidRDefault="00272574" w:rsidP="00EE6117">
      <w:pPr>
        <w:spacing w:line="380" w:lineRule="exact"/>
        <w:ind w:left="708"/>
        <w:outlineLvl w:val="0"/>
        <w:rPr>
          <w:rFonts w:cs="HASOOB"/>
          <w:sz w:val="38"/>
          <w:szCs w:val="38"/>
          <w:rtl/>
          <w:lang w:bidi="ar-OM"/>
        </w:rPr>
      </w:pPr>
      <w:r w:rsidRPr="00EE6117">
        <w:rPr>
          <w:rFonts w:cs="HASOOB" w:hint="cs"/>
          <w:sz w:val="38"/>
          <w:szCs w:val="38"/>
          <w:rtl/>
        </w:rPr>
        <w:t xml:space="preserve">الأحكام إذا كانت صادرة في قضايا متعددة مختلفة متميز بعضها عن بعض يكون التقرير بالطعن وأسبابه متعدداً بتعدد الأحكام </w:t>
      </w:r>
      <w:proofErr w:type="gramStart"/>
      <w:r w:rsidRPr="00EE6117">
        <w:rPr>
          <w:rFonts w:cs="HASOOB" w:hint="cs"/>
          <w:sz w:val="38"/>
          <w:szCs w:val="38"/>
          <w:rtl/>
        </w:rPr>
        <w:t>الصادرة .</w:t>
      </w:r>
      <w:proofErr w:type="gramEnd"/>
      <w:r w:rsidRPr="00EE6117">
        <w:rPr>
          <w:rFonts w:cs="HASOOB" w:hint="cs"/>
          <w:sz w:val="38"/>
          <w:szCs w:val="38"/>
          <w:rtl/>
        </w:rPr>
        <w:t xml:space="preserve"> مخالفة ذلك بطلان في صحيفة </w:t>
      </w:r>
      <w:proofErr w:type="gramStart"/>
      <w:r w:rsidRPr="00EE6117">
        <w:rPr>
          <w:rFonts w:cs="HASOOB" w:hint="cs"/>
          <w:sz w:val="38"/>
          <w:szCs w:val="38"/>
          <w:rtl/>
        </w:rPr>
        <w:t>الطعن .</w:t>
      </w:r>
      <w:proofErr w:type="gramEnd"/>
    </w:p>
    <w:p w:rsidR="00AF2E95" w:rsidRPr="00EE6117" w:rsidRDefault="00272574" w:rsidP="0043497A">
      <w:pPr>
        <w:pStyle w:val="a3"/>
        <w:numPr>
          <w:ilvl w:val="0"/>
          <w:numId w:val="70"/>
        </w:numPr>
        <w:spacing w:line="380" w:lineRule="exact"/>
        <w:jc w:val="both"/>
        <w:outlineLvl w:val="0"/>
        <w:rPr>
          <w:rFonts w:cs="HASOOB"/>
          <w:color w:val="0000FF"/>
          <w:sz w:val="38"/>
          <w:szCs w:val="38"/>
        </w:rPr>
      </w:pPr>
      <w:r w:rsidRPr="00EE6117">
        <w:rPr>
          <w:rFonts w:cs="HASOOB" w:hint="cs"/>
          <w:color w:val="0000FF"/>
          <w:sz w:val="38"/>
          <w:szCs w:val="38"/>
          <w:rtl/>
        </w:rPr>
        <w:t xml:space="preserve"> وحيث إن الطاعن صدر ضده حكمان في قضيتين مستقلتين عن بعضهما بعض ولا رابط بينهما ومن المقرر أن الأحكام إذا كانت صادرة في قضايا متعددة مختلفة متميز بعضها عن بعض يكون التقرير بالطعن وأسبابه متعدداً بتعدد الأحكام الصادرة ، لما كان ذلك وكان البين من مطالعة الأوراق أن الطاعن طعن في حكمين مختلفين ومتميزين عن بعضهما بعض وصدرت هذه الأحكام في قضايا مختلفة وبشأن مجنى عليهم مختلفين وبطعن واحد دون أن يميز أوجه الطعن لكل دعوى فإن صحيفة الطعن تكون باطلة مما </w:t>
      </w:r>
      <w:r w:rsidRPr="00EE6117">
        <w:rPr>
          <w:rFonts w:cs="HASOOB" w:hint="cs"/>
          <w:color w:val="0000FF"/>
          <w:sz w:val="38"/>
          <w:szCs w:val="38"/>
          <w:rtl/>
        </w:rPr>
        <w:lastRenderedPageBreak/>
        <w:t>يتعين والحال كذلك  القضاء بعدم قبول الطعن لبطلان صحيفته</w:t>
      </w:r>
      <w:r w:rsidR="006F481C" w:rsidRPr="00EE6117">
        <w:rPr>
          <w:rFonts w:cs="HASOOB" w:hint="cs"/>
          <w:color w:val="0000FF"/>
          <w:sz w:val="38"/>
          <w:szCs w:val="38"/>
          <w:rtl/>
        </w:rPr>
        <w:t>.</w:t>
      </w:r>
    </w:p>
    <w:p w:rsidR="006F481C" w:rsidRPr="006F481C" w:rsidRDefault="006F481C" w:rsidP="006F481C">
      <w:pPr>
        <w:pStyle w:val="a3"/>
        <w:rPr>
          <w:rFonts w:cs="HASOOB"/>
          <w:color w:val="548DD4" w:themeColor="text2" w:themeTint="99"/>
          <w:sz w:val="38"/>
          <w:szCs w:val="38"/>
          <w:rtl/>
        </w:rPr>
      </w:pPr>
    </w:p>
    <w:p w:rsidR="006F481C" w:rsidRPr="00272574" w:rsidRDefault="006F481C" w:rsidP="006F481C">
      <w:pPr>
        <w:pStyle w:val="a3"/>
        <w:spacing w:line="380" w:lineRule="exact"/>
        <w:ind w:left="360"/>
        <w:jc w:val="both"/>
        <w:outlineLvl w:val="0"/>
        <w:rPr>
          <w:rFonts w:cs="HASOOB"/>
          <w:color w:val="548DD4" w:themeColor="text2" w:themeTint="99"/>
          <w:sz w:val="38"/>
          <w:szCs w:val="38"/>
          <w:rtl/>
        </w:rPr>
      </w:pPr>
    </w:p>
    <w:p w:rsidR="00910F50" w:rsidRPr="00910F50" w:rsidRDefault="00910F50" w:rsidP="00910F50">
      <w:pPr>
        <w:spacing w:after="0" w:line="400" w:lineRule="exact"/>
        <w:jc w:val="center"/>
        <w:outlineLvl w:val="0"/>
        <w:rPr>
          <w:rFonts w:ascii="Times New Roman" w:eastAsia="Times New Roman" w:hAnsi="Times New Roman" w:cs="HASOOB"/>
          <w:color w:val="FF0000"/>
          <w:sz w:val="38"/>
          <w:szCs w:val="38"/>
          <w:rtl/>
        </w:rPr>
      </w:pPr>
      <w:r w:rsidRPr="00910F50">
        <w:rPr>
          <w:rFonts w:cs="HASOOB" w:hint="cs"/>
          <w:color w:val="FF0000"/>
          <w:sz w:val="38"/>
          <w:szCs w:val="38"/>
          <w:rtl/>
        </w:rPr>
        <w:t>جلسة يوم الاثنين30/يناير/2012م</w:t>
      </w:r>
    </w:p>
    <w:p w:rsidR="00CD3C74" w:rsidRDefault="00CD3C74" w:rsidP="00E60D40">
      <w:pPr>
        <w:spacing w:line="440" w:lineRule="exact"/>
        <w:jc w:val="center"/>
        <w:outlineLvl w:val="0"/>
        <w:rPr>
          <w:rFonts w:ascii="Times New Roman" w:eastAsia="Times New Roman" w:hAnsi="Times New Roman" w:cs="HASOOB"/>
          <w:sz w:val="38"/>
          <w:szCs w:val="38"/>
        </w:rPr>
      </w:pPr>
    </w:p>
    <w:p w:rsidR="00910F50" w:rsidRDefault="00910F50" w:rsidP="00E60D40">
      <w:pPr>
        <w:spacing w:line="440" w:lineRule="exact"/>
        <w:jc w:val="center"/>
        <w:outlineLvl w:val="0"/>
        <w:rPr>
          <w:rFonts w:cs="HASOOB"/>
          <w:sz w:val="38"/>
          <w:szCs w:val="38"/>
          <w:rtl/>
        </w:rPr>
      </w:pPr>
      <w:r w:rsidRPr="00910F50">
        <w:rPr>
          <w:rFonts w:cs="HASOOB" w:hint="cs"/>
          <w:color w:val="FF0000"/>
          <w:sz w:val="38"/>
          <w:szCs w:val="38"/>
          <w:rtl/>
        </w:rPr>
        <w:t xml:space="preserve">الطعن </w:t>
      </w:r>
      <w:proofErr w:type="gramStart"/>
      <w:r w:rsidRPr="00910F50">
        <w:rPr>
          <w:rFonts w:cs="HASOOB" w:hint="cs"/>
          <w:color w:val="FF0000"/>
          <w:sz w:val="38"/>
          <w:szCs w:val="38"/>
          <w:rtl/>
        </w:rPr>
        <w:t>رقم</w:t>
      </w:r>
      <w:proofErr w:type="gramEnd"/>
      <w:r w:rsidRPr="00910F50">
        <w:rPr>
          <w:rFonts w:cs="HASOOB" w:hint="cs"/>
          <w:color w:val="FF0000"/>
          <w:sz w:val="38"/>
          <w:szCs w:val="38"/>
          <w:rtl/>
        </w:rPr>
        <w:t xml:space="preserve"> 459/2011م</w:t>
      </w:r>
      <w:r>
        <w:rPr>
          <w:rFonts w:cs="HASOOB" w:hint="cs"/>
          <w:color w:val="FF0000"/>
          <w:sz w:val="38"/>
          <w:szCs w:val="38"/>
          <w:rtl/>
        </w:rPr>
        <w:t xml:space="preserve"> </w:t>
      </w:r>
      <w:r w:rsidRPr="00910F50">
        <w:rPr>
          <w:rFonts w:cs="HASOOB" w:hint="cs"/>
          <w:color w:val="FF0000"/>
          <w:sz w:val="38"/>
          <w:szCs w:val="38"/>
          <w:rtl/>
        </w:rPr>
        <w:t>الدائرة الجزائية</w:t>
      </w:r>
    </w:p>
    <w:p w:rsidR="009576D4" w:rsidRPr="00910F50" w:rsidRDefault="009576D4" w:rsidP="0043497A">
      <w:pPr>
        <w:pStyle w:val="a3"/>
        <w:numPr>
          <w:ilvl w:val="0"/>
          <w:numId w:val="70"/>
        </w:numPr>
        <w:spacing w:line="440" w:lineRule="exact"/>
        <w:outlineLvl w:val="0"/>
        <w:rPr>
          <w:rFonts w:cs="HASOOB"/>
          <w:color w:val="0000FF"/>
          <w:sz w:val="38"/>
          <w:szCs w:val="38"/>
        </w:rPr>
      </w:pPr>
      <w:r w:rsidRPr="00910F50">
        <w:rPr>
          <w:rFonts w:cs="HASOOB" w:hint="cs"/>
          <w:color w:val="0000FF"/>
          <w:sz w:val="38"/>
          <w:szCs w:val="38"/>
          <w:rtl/>
        </w:rPr>
        <w:t>قانون " تطبيق المادتين (223 و224) من قانون الإجراءات الجزائية " حكم " تصحيحه خطئه المادي " .</w:t>
      </w:r>
      <w:r w:rsidR="00536AC2" w:rsidRPr="00910F50">
        <w:rPr>
          <w:rFonts w:cs="HASOOB" w:hint="cs"/>
          <w:color w:val="0000FF"/>
          <w:sz w:val="38"/>
          <w:szCs w:val="38"/>
          <w:rtl/>
        </w:rPr>
        <w:t xml:space="preserve"> </w:t>
      </w:r>
      <w:proofErr w:type="gramStart"/>
      <w:r w:rsidR="00536AC2" w:rsidRPr="00910F50">
        <w:rPr>
          <w:rFonts w:cs="HASOOB" w:hint="cs"/>
          <w:color w:val="0000FF"/>
          <w:sz w:val="38"/>
          <w:szCs w:val="38"/>
          <w:rtl/>
        </w:rPr>
        <w:t>محكمة</w:t>
      </w:r>
      <w:proofErr w:type="gramEnd"/>
      <w:r w:rsidR="00536AC2" w:rsidRPr="00910F50">
        <w:rPr>
          <w:rFonts w:cs="HASOOB" w:hint="cs"/>
          <w:color w:val="0000FF"/>
          <w:sz w:val="38"/>
          <w:szCs w:val="38"/>
          <w:rtl/>
        </w:rPr>
        <w:t xml:space="preserve"> موضوع " حدود سلطتها في تصحيح الحكم ".</w:t>
      </w:r>
    </w:p>
    <w:p w:rsidR="002B6429" w:rsidRPr="00536AC2" w:rsidRDefault="002B6429" w:rsidP="002B6429">
      <w:pPr>
        <w:pStyle w:val="a3"/>
        <w:spacing w:line="440" w:lineRule="exact"/>
        <w:ind w:left="360"/>
        <w:outlineLvl w:val="0"/>
        <w:rPr>
          <w:rFonts w:cs="HASOOB"/>
          <w:color w:val="548DD4" w:themeColor="text2" w:themeTint="99"/>
          <w:sz w:val="38"/>
          <w:szCs w:val="38"/>
        </w:rPr>
      </w:pPr>
    </w:p>
    <w:p w:rsidR="009576D4" w:rsidRPr="00536AC2" w:rsidRDefault="009576D4" w:rsidP="0043497A">
      <w:pPr>
        <w:pStyle w:val="a3"/>
        <w:numPr>
          <w:ilvl w:val="0"/>
          <w:numId w:val="70"/>
        </w:numPr>
        <w:spacing w:line="440" w:lineRule="exact"/>
        <w:jc w:val="both"/>
        <w:outlineLvl w:val="0"/>
        <w:rPr>
          <w:rFonts w:cs="HASOOB"/>
          <w:sz w:val="38"/>
          <w:szCs w:val="38"/>
          <w:rtl/>
        </w:rPr>
      </w:pPr>
      <w:r w:rsidRPr="00536AC2">
        <w:rPr>
          <w:rFonts w:cs="HASOOB" w:hint="cs"/>
          <w:sz w:val="38"/>
          <w:szCs w:val="38"/>
          <w:rtl/>
        </w:rPr>
        <w:t xml:space="preserve"> مفاد المادتين (223، 224) من قانون الإجراءا</w:t>
      </w:r>
      <w:r w:rsidR="00A34B99">
        <w:rPr>
          <w:rFonts w:cs="HASOOB" w:hint="cs"/>
          <w:sz w:val="38"/>
          <w:szCs w:val="38"/>
          <w:rtl/>
        </w:rPr>
        <w:t xml:space="preserve">ت الجزائية أنه </w:t>
      </w:r>
      <w:r w:rsidRPr="00536AC2">
        <w:rPr>
          <w:rFonts w:cs="HASOOB" w:hint="cs"/>
          <w:sz w:val="38"/>
          <w:szCs w:val="38"/>
          <w:rtl/>
        </w:rPr>
        <w:t>يجب أن يكون للخطأ المادي الواقع في الحكم</w:t>
      </w:r>
      <w:proofErr w:type="gramStart"/>
      <w:r w:rsidRPr="00536AC2">
        <w:rPr>
          <w:rFonts w:cs="HASOOB" w:hint="cs"/>
          <w:sz w:val="38"/>
          <w:szCs w:val="38"/>
          <w:rtl/>
        </w:rPr>
        <w:t xml:space="preserve"> أساس في </w:t>
      </w:r>
      <w:proofErr w:type="gramEnd"/>
      <w:r w:rsidRPr="00536AC2">
        <w:rPr>
          <w:rFonts w:cs="HASOOB" w:hint="cs"/>
          <w:sz w:val="38"/>
          <w:szCs w:val="38"/>
          <w:rtl/>
        </w:rPr>
        <w:t xml:space="preserve">الحكم يدل على الواقع الصحيح فيه ، وسلطة المحكمة في تصحيح ما يقع في حكمها مقصورة على الأخطاء المادية البحتة فقط . القرار الصادر تصحيحا بالتعويض بناء على نسبة العجز في ظل غياب اتجاه التعويض في الحكم المصحح تجاوز للقانون . علة </w:t>
      </w:r>
      <w:proofErr w:type="gramStart"/>
      <w:r w:rsidRPr="00536AC2">
        <w:rPr>
          <w:rFonts w:cs="HASOOB" w:hint="cs"/>
          <w:sz w:val="38"/>
          <w:szCs w:val="38"/>
          <w:rtl/>
        </w:rPr>
        <w:t>ذلك .</w:t>
      </w:r>
      <w:proofErr w:type="gramEnd"/>
    </w:p>
    <w:p w:rsidR="009576D4" w:rsidRDefault="009576D4" w:rsidP="009576D4">
      <w:pPr>
        <w:spacing w:line="440" w:lineRule="exact"/>
        <w:outlineLvl w:val="0"/>
        <w:rPr>
          <w:rFonts w:cs="HASOOB"/>
          <w:sz w:val="38"/>
          <w:szCs w:val="38"/>
          <w:rtl/>
        </w:rPr>
      </w:pPr>
    </w:p>
    <w:p w:rsidR="009576D4" w:rsidRPr="00910F50" w:rsidRDefault="009576D4" w:rsidP="0043497A">
      <w:pPr>
        <w:pStyle w:val="a3"/>
        <w:numPr>
          <w:ilvl w:val="0"/>
          <w:numId w:val="70"/>
        </w:numPr>
        <w:spacing w:line="440" w:lineRule="exact"/>
        <w:jc w:val="both"/>
        <w:outlineLvl w:val="0"/>
        <w:rPr>
          <w:rFonts w:cs="HASOOB"/>
          <w:color w:val="0000FF"/>
          <w:sz w:val="38"/>
          <w:szCs w:val="38"/>
          <w:rtl/>
        </w:rPr>
      </w:pPr>
      <w:r w:rsidRPr="00910F50">
        <w:rPr>
          <w:rFonts w:cs="HASOOB" w:hint="cs"/>
          <w:color w:val="0000FF"/>
          <w:sz w:val="38"/>
          <w:szCs w:val="38"/>
          <w:rtl/>
        </w:rPr>
        <w:t xml:space="preserve">وحيث إن النعي على القرار المطعون فيه بالأسباب الواردة صدر هذا الحكم في مجمله سديد ذلك أنه حتى يمكن الرجوع إلى المحكمة التي </w:t>
      </w:r>
      <w:r w:rsidRPr="00910F50">
        <w:rPr>
          <w:rFonts w:cs="HASOOB" w:hint="cs"/>
          <w:color w:val="0000FF"/>
          <w:sz w:val="38"/>
          <w:szCs w:val="38"/>
          <w:rtl/>
        </w:rPr>
        <w:lastRenderedPageBreak/>
        <w:t xml:space="preserve">أصدرت الحكم لتصحيح الخطأ المادي الواقع فيه طبقاً لنص المادتين (223، 224) من قانون الإجراءات الجزائية يجب أن يكون لهذا الخطأ أساس في الحكم يدل على الواقع الصحيح فيه في نظر الحكم بحيث يبرز هذا الخطأ واضحاً إذا ما قورن بالأمر الصحيح الثابت فيه وسلطة المحكمة في تصحيح ما يقع في حكمها مقصورة على الأخطاء المادية البحتة ولا تؤثر في كيانه بحيث تفقده ذاتيته وتجعله مقطوع الصلة بالحكم الصحيح وذلك كله حتى لا يتخذ التصحيح تكأة للرجوع عن الحكم والمساس بحجيته .     ويعني ذلك أنه يترتب على النطق بالحكم خروج الدعوى من حوزة المحكمة فيمتنع عليها أن تدخل تعديلاً فيه ، ولو تحقق لها خطأ ما قضت به إذ لإصلاح أخطاء الحكم طرق الطعن التي حددها القانون وذلك ما لم يكن الخطأ الذي شاب الحكم محض خطأ مادي فيجوز الرجوع إلى المحكمة لتصحيحه وفقاً للإجراءات التي نصت عليها المادة ( 223) المشار إليها أعلاه . لما كان ذلك وكان البين من القرار المطعون فيه أنه قضى بتعويض المطعون ضده عن نسبة العجز الحاصل عليها رغم أن أسباب الحكم قد خلت من أية اشارة تفيد عن اتجاهه التعويض عن نسبة العجز ، وعليه فأن ما وقع فيه الحكم من قصور لا يعتبر خطأ مادياً يتبع في شأنه حكم المادة (223 ) سالفة الذكر وتكون المحكمة بذلك قد </w:t>
      </w:r>
      <w:r w:rsidRPr="00910F50">
        <w:rPr>
          <w:rFonts w:cs="HASOOB" w:hint="cs"/>
          <w:color w:val="0000FF"/>
          <w:sz w:val="38"/>
          <w:szCs w:val="38"/>
          <w:rtl/>
        </w:rPr>
        <w:lastRenderedPageBreak/>
        <w:t>تجاوزت الرخصة التي منحها القانون لتصحيح ما قد يقع من خطأ مادي في حكمها ، ذلك أن التغيير الذي أدخل على الحكم بموجب القرار المطعون فيه يعتبر تغييراً في كيان الحكم وهذا أمر لا تملكه محكمة الموضوع .</w:t>
      </w:r>
    </w:p>
    <w:p w:rsidR="009576D4" w:rsidRPr="00910F50" w:rsidRDefault="009576D4" w:rsidP="00910F50">
      <w:pPr>
        <w:spacing w:line="440" w:lineRule="exact"/>
        <w:jc w:val="both"/>
        <w:outlineLvl w:val="0"/>
        <w:rPr>
          <w:rFonts w:cs="HASOOB"/>
          <w:color w:val="0000FF"/>
          <w:sz w:val="38"/>
          <w:szCs w:val="38"/>
          <w:rtl/>
        </w:rPr>
      </w:pPr>
      <w:r w:rsidRPr="00910F50">
        <w:rPr>
          <w:rFonts w:cs="HASOOB" w:hint="cs"/>
          <w:color w:val="0000FF"/>
          <w:sz w:val="38"/>
          <w:szCs w:val="38"/>
          <w:rtl/>
        </w:rPr>
        <w:t>وحيث إن القرار أصبح جزءًا لا يتجزأ من الحكم فهما وحدة واحدة والنعي منصب عليهما معاً ، ولما كان القرار قد أصيب بعيب في الدعوى المدنية فإنه يتعين القضاء بنقض الحكم المطعون فيه وإعادة الدعوى إلى المحكمة المختصة للفصل فيها من جديد بهيئة مغايرة في الدعوى المدنية ورد الكفالة للطاعنة .</w:t>
      </w:r>
    </w:p>
    <w:p w:rsidR="00910F50" w:rsidRPr="00910F50" w:rsidRDefault="00910F50" w:rsidP="00910F50">
      <w:pPr>
        <w:spacing w:after="0" w:line="400" w:lineRule="exact"/>
        <w:jc w:val="center"/>
        <w:outlineLvl w:val="0"/>
        <w:rPr>
          <w:rFonts w:ascii="Times New Roman" w:eastAsia="Times New Roman" w:hAnsi="Times New Roman" w:cs="HASOOB"/>
          <w:color w:val="FF0000"/>
          <w:sz w:val="38"/>
          <w:szCs w:val="38"/>
          <w:rtl/>
        </w:rPr>
      </w:pPr>
      <w:r w:rsidRPr="00910F50">
        <w:rPr>
          <w:rFonts w:cs="HASOOB" w:hint="cs"/>
          <w:color w:val="FF0000"/>
          <w:sz w:val="38"/>
          <w:szCs w:val="38"/>
          <w:rtl/>
        </w:rPr>
        <w:t>جلسة يوم الاثنين30/يناير/2012م</w:t>
      </w:r>
    </w:p>
    <w:p w:rsidR="00CD3C74" w:rsidRDefault="00CD3C74" w:rsidP="00910F50">
      <w:pPr>
        <w:spacing w:after="0" w:line="440" w:lineRule="exact"/>
        <w:jc w:val="center"/>
        <w:outlineLvl w:val="0"/>
        <w:rPr>
          <w:rFonts w:ascii="Times New Roman" w:eastAsia="Times New Roman" w:hAnsi="Times New Roman" w:cs="HASOOB"/>
          <w:sz w:val="38"/>
          <w:szCs w:val="38"/>
        </w:rPr>
      </w:pPr>
    </w:p>
    <w:p w:rsidR="00910F50" w:rsidRPr="00910F50" w:rsidRDefault="00910F50" w:rsidP="00910F50">
      <w:pPr>
        <w:spacing w:after="0" w:line="440" w:lineRule="exact"/>
        <w:jc w:val="center"/>
        <w:outlineLvl w:val="0"/>
        <w:rPr>
          <w:rFonts w:ascii="Times New Roman" w:eastAsia="Times New Roman" w:hAnsi="Times New Roman" w:cs="HASOOB"/>
          <w:color w:val="FF0000"/>
          <w:sz w:val="38"/>
          <w:szCs w:val="38"/>
        </w:rPr>
      </w:pPr>
      <w:r w:rsidRPr="00910F50">
        <w:rPr>
          <w:rFonts w:cs="HASOOB" w:hint="cs"/>
          <w:color w:val="FF0000"/>
          <w:sz w:val="38"/>
          <w:szCs w:val="38"/>
          <w:rtl/>
        </w:rPr>
        <w:t xml:space="preserve">الطعن </w:t>
      </w:r>
      <w:proofErr w:type="gramStart"/>
      <w:r w:rsidRPr="00910F50">
        <w:rPr>
          <w:rFonts w:cs="HASOOB" w:hint="cs"/>
          <w:color w:val="FF0000"/>
          <w:sz w:val="38"/>
          <w:szCs w:val="38"/>
          <w:rtl/>
        </w:rPr>
        <w:t>رقم</w:t>
      </w:r>
      <w:proofErr w:type="gramEnd"/>
      <w:r w:rsidRPr="00910F50">
        <w:rPr>
          <w:rFonts w:cs="HASOOB" w:hint="cs"/>
          <w:color w:val="FF0000"/>
          <w:sz w:val="38"/>
          <w:szCs w:val="38"/>
          <w:rtl/>
        </w:rPr>
        <w:t xml:space="preserve"> 513/2011م</w:t>
      </w:r>
      <w:r>
        <w:rPr>
          <w:rFonts w:cs="HASOOB" w:hint="cs"/>
          <w:color w:val="FF0000"/>
          <w:sz w:val="38"/>
          <w:szCs w:val="38"/>
          <w:rtl/>
        </w:rPr>
        <w:t xml:space="preserve"> </w:t>
      </w:r>
      <w:r w:rsidRPr="00910F50">
        <w:rPr>
          <w:rFonts w:cs="HASOOB" w:hint="cs"/>
          <w:color w:val="FF0000"/>
          <w:sz w:val="38"/>
          <w:szCs w:val="38"/>
          <w:rtl/>
        </w:rPr>
        <w:t>الدائرة الجزائية</w:t>
      </w:r>
    </w:p>
    <w:p w:rsidR="004E7ACA" w:rsidRPr="00910F50" w:rsidRDefault="00A445B6" w:rsidP="006F2C7A">
      <w:pPr>
        <w:pStyle w:val="a3"/>
        <w:spacing w:line="440" w:lineRule="exact"/>
        <w:ind w:left="360"/>
        <w:outlineLvl w:val="0"/>
        <w:rPr>
          <w:rFonts w:cs="HASOOB"/>
          <w:color w:val="0000FF"/>
          <w:sz w:val="38"/>
          <w:szCs w:val="38"/>
          <w:rtl/>
        </w:rPr>
      </w:pPr>
      <w:r w:rsidRPr="00910F50">
        <w:rPr>
          <w:rFonts w:cs="HASOOB" w:hint="cs"/>
          <w:color w:val="0000FF"/>
          <w:sz w:val="38"/>
          <w:szCs w:val="38"/>
          <w:rtl/>
        </w:rPr>
        <w:t>1</w:t>
      </w:r>
      <w:r w:rsidR="006F2C7A" w:rsidRPr="00910F50">
        <w:rPr>
          <w:rFonts w:cs="HASOOB" w:hint="cs"/>
          <w:color w:val="0000FF"/>
          <w:sz w:val="38"/>
          <w:szCs w:val="38"/>
          <w:rtl/>
        </w:rPr>
        <w:t>-</w:t>
      </w:r>
      <w:r w:rsidRPr="00910F50">
        <w:rPr>
          <w:rFonts w:cs="HASOOB" w:hint="cs"/>
          <w:color w:val="0000FF"/>
          <w:sz w:val="38"/>
          <w:szCs w:val="38"/>
          <w:rtl/>
        </w:rPr>
        <w:t xml:space="preserve"> حكم " توقيعه من قبل أمين السر "  . أمين</w:t>
      </w:r>
      <w:proofErr w:type="gramStart"/>
      <w:r w:rsidRPr="00910F50">
        <w:rPr>
          <w:rFonts w:cs="HASOOB" w:hint="cs"/>
          <w:color w:val="0000FF"/>
          <w:sz w:val="38"/>
          <w:szCs w:val="38"/>
          <w:rtl/>
        </w:rPr>
        <w:t xml:space="preserve"> ال</w:t>
      </w:r>
      <w:proofErr w:type="gramEnd"/>
      <w:r w:rsidRPr="00910F50">
        <w:rPr>
          <w:rFonts w:cs="HASOOB" w:hint="cs"/>
          <w:color w:val="0000FF"/>
          <w:sz w:val="38"/>
          <w:szCs w:val="38"/>
          <w:rtl/>
        </w:rPr>
        <w:t>سر " توقيعه على نسخة الحكم الأصلية " .</w:t>
      </w:r>
    </w:p>
    <w:p w:rsidR="006F2C7A" w:rsidRDefault="006F2C7A" w:rsidP="00D903B5">
      <w:pPr>
        <w:pStyle w:val="a3"/>
        <w:spacing w:line="440" w:lineRule="exact"/>
        <w:ind w:left="360"/>
        <w:outlineLvl w:val="0"/>
        <w:rPr>
          <w:rFonts w:cs="HASOOB"/>
          <w:sz w:val="38"/>
          <w:szCs w:val="38"/>
          <w:rtl/>
        </w:rPr>
      </w:pPr>
      <w:r>
        <w:rPr>
          <w:rFonts w:cs="HASOOB" w:hint="cs"/>
          <w:sz w:val="38"/>
          <w:szCs w:val="38"/>
          <w:rtl/>
        </w:rPr>
        <w:t>-</w:t>
      </w:r>
      <w:r w:rsidR="00D903B5" w:rsidRPr="00D903B5">
        <w:rPr>
          <w:rFonts w:cs="HASOOB" w:hint="cs"/>
          <w:color w:val="548DD4" w:themeColor="text2" w:themeTint="99"/>
          <w:sz w:val="38"/>
          <w:szCs w:val="38"/>
          <w:rtl/>
        </w:rPr>
        <w:t xml:space="preserve"> </w:t>
      </w:r>
      <w:r w:rsidR="00D903B5" w:rsidRPr="00A445B6">
        <w:rPr>
          <w:rFonts w:cs="HASOOB" w:hint="cs"/>
          <w:sz w:val="38"/>
          <w:szCs w:val="38"/>
          <w:rtl/>
        </w:rPr>
        <w:t xml:space="preserve">القانون لم يرتب البطلان على عدم توقيع أمين السر الذي حضر الجلسة على </w:t>
      </w:r>
      <w:proofErr w:type="gramStart"/>
      <w:r w:rsidR="00D903B5" w:rsidRPr="00A445B6">
        <w:rPr>
          <w:rFonts w:cs="HASOOB" w:hint="cs"/>
          <w:sz w:val="38"/>
          <w:szCs w:val="38"/>
          <w:rtl/>
        </w:rPr>
        <w:t>الحكم ،</w:t>
      </w:r>
      <w:proofErr w:type="gramEnd"/>
      <w:r w:rsidR="00D903B5" w:rsidRPr="00A445B6">
        <w:rPr>
          <w:rFonts w:cs="HASOOB" w:hint="cs"/>
          <w:sz w:val="38"/>
          <w:szCs w:val="38"/>
          <w:rtl/>
        </w:rPr>
        <w:t xml:space="preserve">  ثم إن العبرة بالتوقيع على الصفحة الأخيرة المشتملة على منطوق </w:t>
      </w:r>
      <w:r w:rsidR="00D903B5" w:rsidRPr="004E5B18">
        <w:rPr>
          <w:rFonts w:cs="HASOOB" w:hint="cs"/>
          <w:sz w:val="38"/>
          <w:szCs w:val="38"/>
          <w:rtl/>
        </w:rPr>
        <w:t>الحكم</w:t>
      </w:r>
      <w:r w:rsidR="00A445B6" w:rsidRPr="004E5B18">
        <w:rPr>
          <w:rFonts w:cs="HASOOB" w:hint="cs"/>
          <w:sz w:val="38"/>
          <w:szCs w:val="38"/>
          <w:rtl/>
        </w:rPr>
        <w:t xml:space="preserve"> .</w:t>
      </w:r>
    </w:p>
    <w:p w:rsidR="00A25130" w:rsidRPr="00910F50" w:rsidRDefault="004E5B18" w:rsidP="00D903B5">
      <w:pPr>
        <w:pStyle w:val="a3"/>
        <w:spacing w:line="440" w:lineRule="exact"/>
        <w:ind w:left="360"/>
        <w:outlineLvl w:val="0"/>
        <w:rPr>
          <w:rFonts w:cs="HASOOB"/>
          <w:color w:val="0000FF"/>
          <w:sz w:val="38"/>
          <w:szCs w:val="38"/>
          <w:rtl/>
        </w:rPr>
      </w:pPr>
      <w:proofErr w:type="gramStart"/>
      <w:r w:rsidRPr="00910F50">
        <w:rPr>
          <w:rFonts w:cs="HASOOB" w:hint="cs"/>
          <w:color w:val="0000FF"/>
          <w:sz w:val="38"/>
          <w:szCs w:val="38"/>
          <w:rtl/>
        </w:rPr>
        <w:t>2-  محكمة</w:t>
      </w:r>
      <w:proofErr w:type="gramEnd"/>
      <w:r w:rsidRPr="00910F50">
        <w:rPr>
          <w:rFonts w:cs="HASOOB" w:hint="cs"/>
          <w:color w:val="0000FF"/>
          <w:sz w:val="38"/>
          <w:szCs w:val="38"/>
          <w:rtl/>
        </w:rPr>
        <w:t xml:space="preserve"> موضوع " سلطتها في استخلاص واقع الدعوى والقصد الجنائي فيها " .</w:t>
      </w:r>
    </w:p>
    <w:p w:rsidR="00A25130" w:rsidRDefault="00A25130" w:rsidP="00A25130">
      <w:pPr>
        <w:pStyle w:val="a3"/>
        <w:spacing w:line="440" w:lineRule="exact"/>
        <w:ind w:left="360"/>
        <w:outlineLvl w:val="0"/>
        <w:rPr>
          <w:rFonts w:cs="HASOOB"/>
          <w:sz w:val="38"/>
          <w:szCs w:val="38"/>
          <w:rtl/>
        </w:rPr>
      </w:pPr>
      <w:r>
        <w:rPr>
          <w:rFonts w:cs="HASOOB" w:hint="cs"/>
          <w:sz w:val="38"/>
          <w:szCs w:val="38"/>
          <w:rtl/>
        </w:rPr>
        <w:t>-</w:t>
      </w:r>
      <w:r w:rsidRPr="00A25130">
        <w:rPr>
          <w:rFonts w:cs="HASOOB" w:hint="cs"/>
          <w:color w:val="548DD4" w:themeColor="text2" w:themeTint="99"/>
          <w:sz w:val="38"/>
          <w:szCs w:val="38"/>
          <w:rtl/>
        </w:rPr>
        <w:t xml:space="preserve"> </w:t>
      </w:r>
      <w:r w:rsidRPr="004E5B18">
        <w:rPr>
          <w:rFonts w:cs="HASOOB" w:hint="cs"/>
          <w:sz w:val="38"/>
          <w:szCs w:val="38"/>
          <w:rtl/>
        </w:rPr>
        <w:t>القصد الجنائي وبيان</w:t>
      </w:r>
      <w:proofErr w:type="gramStart"/>
      <w:r w:rsidRPr="004E5B18">
        <w:rPr>
          <w:rFonts w:cs="HASOOB" w:hint="cs"/>
          <w:sz w:val="38"/>
          <w:szCs w:val="38"/>
          <w:rtl/>
        </w:rPr>
        <w:t xml:space="preserve"> وا</w:t>
      </w:r>
      <w:proofErr w:type="gramEnd"/>
      <w:r w:rsidRPr="004E5B18">
        <w:rPr>
          <w:rFonts w:cs="HASOOB" w:hint="cs"/>
          <w:sz w:val="38"/>
          <w:szCs w:val="38"/>
          <w:rtl/>
        </w:rPr>
        <w:t>قعة الدعوى بما تتوافر به كافة العناصر القانونية لجريمة الإفلاس الاحتيالي واستخلاص ذلك من سلطة محكمة الموضوع . شرطه .</w:t>
      </w:r>
    </w:p>
    <w:p w:rsidR="004E5B18" w:rsidRPr="00910F50" w:rsidRDefault="004E5B18" w:rsidP="00A25130">
      <w:pPr>
        <w:pStyle w:val="a3"/>
        <w:spacing w:line="440" w:lineRule="exact"/>
        <w:ind w:left="360"/>
        <w:outlineLvl w:val="0"/>
        <w:rPr>
          <w:rFonts w:cs="HASOOB"/>
          <w:color w:val="0000FF"/>
          <w:sz w:val="38"/>
          <w:szCs w:val="38"/>
          <w:rtl/>
        </w:rPr>
      </w:pPr>
      <w:r w:rsidRPr="00910F50">
        <w:rPr>
          <w:rFonts w:cs="HASOOB" w:hint="cs"/>
          <w:color w:val="0000FF"/>
          <w:sz w:val="38"/>
          <w:szCs w:val="38"/>
          <w:rtl/>
        </w:rPr>
        <w:lastRenderedPageBreak/>
        <w:t>3-</w:t>
      </w:r>
      <w:r w:rsidR="00F32C73" w:rsidRPr="00910F50">
        <w:rPr>
          <w:rFonts w:cs="HASOOB" w:hint="cs"/>
          <w:color w:val="0000FF"/>
          <w:sz w:val="38"/>
          <w:szCs w:val="38"/>
          <w:rtl/>
        </w:rPr>
        <w:t xml:space="preserve"> خبرة " تقرير خبير " . محكمة موضوع " سلطتها في الأخذ بتقرير الخبير ".</w:t>
      </w:r>
      <w:r w:rsidRPr="00910F50">
        <w:rPr>
          <w:rFonts w:cs="HASOOB" w:hint="cs"/>
          <w:color w:val="0000FF"/>
          <w:sz w:val="38"/>
          <w:szCs w:val="38"/>
          <w:rtl/>
        </w:rPr>
        <w:t xml:space="preserve"> </w:t>
      </w:r>
    </w:p>
    <w:p w:rsidR="004E5B18" w:rsidRDefault="004E5B18" w:rsidP="0043497A">
      <w:pPr>
        <w:pStyle w:val="a3"/>
        <w:numPr>
          <w:ilvl w:val="0"/>
          <w:numId w:val="70"/>
        </w:numPr>
        <w:spacing w:line="440" w:lineRule="exact"/>
        <w:jc w:val="both"/>
        <w:outlineLvl w:val="0"/>
        <w:rPr>
          <w:rFonts w:cs="HASOOB"/>
          <w:sz w:val="38"/>
          <w:szCs w:val="38"/>
        </w:rPr>
      </w:pPr>
      <w:r>
        <w:rPr>
          <w:rFonts w:cs="HASOOB" w:hint="cs"/>
          <w:sz w:val="38"/>
          <w:szCs w:val="38"/>
          <w:rtl/>
        </w:rPr>
        <w:t xml:space="preserve">عمل الخبير عنصر </w:t>
      </w:r>
      <w:r w:rsidRPr="004E5B18">
        <w:rPr>
          <w:rFonts w:cs="HASOOB" w:hint="cs"/>
          <w:sz w:val="38"/>
          <w:szCs w:val="38"/>
          <w:rtl/>
        </w:rPr>
        <w:t>من عناصر الإثبات الواقعية في ا</w:t>
      </w:r>
      <w:r w:rsidR="009A0CCC">
        <w:rPr>
          <w:rFonts w:cs="HASOOB" w:hint="cs"/>
          <w:sz w:val="38"/>
          <w:szCs w:val="38"/>
          <w:rtl/>
        </w:rPr>
        <w:t xml:space="preserve">لدعوى يخضع لتقدير محكمة </w:t>
      </w:r>
      <w:proofErr w:type="gramStart"/>
      <w:r w:rsidR="009A0CCC">
        <w:rPr>
          <w:rFonts w:cs="HASOOB" w:hint="cs"/>
          <w:sz w:val="38"/>
          <w:szCs w:val="38"/>
          <w:rtl/>
        </w:rPr>
        <w:t>الموضوع ،</w:t>
      </w:r>
      <w:proofErr w:type="gramEnd"/>
      <w:r w:rsidR="009A0CCC">
        <w:rPr>
          <w:rFonts w:cs="HASOOB" w:hint="cs"/>
          <w:sz w:val="38"/>
          <w:szCs w:val="38"/>
          <w:rtl/>
        </w:rPr>
        <w:t xml:space="preserve"> وفي أخذها ب</w:t>
      </w:r>
      <w:r w:rsidRPr="004E5B18">
        <w:rPr>
          <w:rFonts w:cs="HASOOB" w:hint="cs"/>
          <w:sz w:val="38"/>
          <w:szCs w:val="38"/>
          <w:rtl/>
        </w:rPr>
        <w:t>تقرير</w:t>
      </w:r>
      <w:r w:rsidR="00F32C73">
        <w:rPr>
          <w:rFonts w:cs="HASOOB" w:hint="cs"/>
          <w:sz w:val="38"/>
          <w:szCs w:val="38"/>
          <w:rtl/>
        </w:rPr>
        <w:t xml:space="preserve"> الخبير رد </w:t>
      </w:r>
      <w:r w:rsidR="009A0CCC">
        <w:rPr>
          <w:rFonts w:cs="HASOOB" w:hint="cs"/>
          <w:sz w:val="38"/>
          <w:szCs w:val="38"/>
          <w:rtl/>
        </w:rPr>
        <w:t>كاف على ما يثار بشأنه من قبل الخصم دون</w:t>
      </w:r>
      <w:r w:rsidR="00F32C73">
        <w:rPr>
          <w:rFonts w:cs="HASOOB" w:hint="cs"/>
          <w:sz w:val="38"/>
          <w:szCs w:val="38"/>
          <w:rtl/>
        </w:rPr>
        <w:t xml:space="preserve"> إلزام</w:t>
      </w:r>
      <w:r w:rsidR="009A0CCC">
        <w:rPr>
          <w:rFonts w:cs="HASOOB" w:hint="cs"/>
          <w:sz w:val="38"/>
          <w:szCs w:val="38"/>
          <w:rtl/>
        </w:rPr>
        <w:t xml:space="preserve">  بتعقب</w:t>
      </w:r>
      <w:r w:rsidR="00F32C73">
        <w:rPr>
          <w:rFonts w:cs="HASOOB" w:hint="cs"/>
          <w:sz w:val="38"/>
          <w:szCs w:val="38"/>
          <w:rtl/>
        </w:rPr>
        <w:t xml:space="preserve"> ذلك .</w:t>
      </w:r>
    </w:p>
    <w:p w:rsidR="00B86F9D" w:rsidRPr="00910F50" w:rsidRDefault="00B86F9D" w:rsidP="00C75D37">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4-</w:t>
      </w:r>
      <w:r w:rsidR="005674D5" w:rsidRPr="00910F50">
        <w:rPr>
          <w:rFonts w:cs="HASOOB" w:hint="cs"/>
          <w:color w:val="0000FF"/>
          <w:sz w:val="38"/>
          <w:szCs w:val="38"/>
          <w:rtl/>
        </w:rPr>
        <w:t xml:space="preserve"> قضاء جنائي " تحقيقه في جريمة الإفلاس الاحتيالي"  قانون تطبيق المادة (597) من قانون التجارة رقم (55/90م)</w:t>
      </w:r>
      <w:r w:rsidR="00C75D37" w:rsidRPr="00910F50">
        <w:rPr>
          <w:rFonts w:cs="HASOOB" w:hint="cs"/>
          <w:color w:val="0000FF"/>
          <w:sz w:val="38"/>
          <w:szCs w:val="38"/>
          <w:rtl/>
        </w:rPr>
        <w:t xml:space="preserve"> ".</w:t>
      </w:r>
    </w:p>
    <w:p w:rsidR="0054568D" w:rsidRPr="005674D5" w:rsidRDefault="004E3E81" w:rsidP="004E3E81">
      <w:pPr>
        <w:pStyle w:val="a3"/>
        <w:spacing w:line="440" w:lineRule="exact"/>
        <w:ind w:left="645"/>
        <w:jc w:val="both"/>
        <w:outlineLvl w:val="0"/>
        <w:rPr>
          <w:rFonts w:cs="HASOOB"/>
          <w:sz w:val="38"/>
          <w:szCs w:val="38"/>
          <w:rtl/>
        </w:rPr>
      </w:pPr>
      <w:r>
        <w:rPr>
          <w:rFonts w:cs="HASOOB" w:hint="cs"/>
          <w:sz w:val="38"/>
          <w:szCs w:val="38"/>
          <w:rtl/>
        </w:rPr>
        <w:t>-</w:t>
      </w:r>
      <w:r w:rsidRPr="004E3E81">
        <w:rPr>
          <w:rFonts w:cs="HASOOB" w:hint="cs"/>
          <w:color w:val="548DD4" w:themeColor="text2" w:themeTint="99"/>
          <w:sz w:val="38"/>
          <w:szCs w:val="38"/>
          <w:rtl/>
        </w:rPr>
        <w:t xml:space="preserve"> </w:t>
      </w:r>
      <w:r w:rsidRPr="005674D5">
        <w:rPr>
          <w:rFonts w:cs="HASOOB" w:hint="cs"/>
          <w:sz w:val="38"/>
          <w:szCs w:val="38"/>
          <w:rtl/>
        </w:rPr>
        <w:t xml:space="preserve">القواعد القانونية العامة تبيح للقضاء الجزائي أثناء نظر جريمة الإفلاس بالتدليس أن يتولى التحقيق بنفسه في جريمة الإفلاس وأن يبحث عناصرها وأركانها وأن يعنى بالبحث عن توفرها ويقدر حالة </w:t>
      </w:r>
      <w:proofErr w:type="gramStart"/>
      <w:r w:rsidRPr="005674D5">
        <w:rPr>
          <w:rFonts w:cs="HASOOB" w:hint="cs"/>
          <w:sz w:val="38"/>
          <w:szCs w:val="38"/>
          <w:rtl/>
        </w:rPr>
        <w:t>الإفلاس</w:t>
      </w:r>
      <w:r w:rsidR="0054568D" w:rsidRPr="005674D5">
        <w:rPr>
          <w:rFonts w:cs="HASOOB" w:hint="cs"/>
          <w:sz w:val="38"/>
          <w:szCs w:val="38"/>
          <w:rtl/>
        </w:rPr>
        <w:t xml:space="preserve"> .</w:t>
      </w:r>
      <w:proofErr w:type="gramEnd"/>
      <w:r w:rsidR="0054568D" w:rsidRPr="005674D5">
        <w:rPr>
          <w:rFonts w:cs="HASOOB" w:hint="cs"/>
          <w:sz w:val="38"/>
          <w:szCs w:val="38"/>
          <w:rtl/>
        </w:rPr>
        <w:t xml:space="preserve"> علة </w:t>
      </w:r>
      <w:proofErr w:type="gramStart"/>
      <w:r w:rsidR="0054568D" w:rsidRPr="005674D5">
        <w:rPr>
          <w:rFonts w:cs="HASOOB" w:hint="cs"/>
          <w:sz w:val="38"/>
          <w:szCs w:val="38"/>
          <w:rtl/>
        </w:rPr>
        <w:t>ذلك .</w:t>
      </w:r>
      <w:proofErr w:type="gramEnd"/>
    </w:p>
    <w:p w:rsidR="0054568D" w:rsidRPr="00910F50" w:rsidRDefault="0054568D" w:rsidP="004E3E81">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5-</w:t>
      </w:r>
      <w:r w:rsidR="00F420CE" w:rsidRPr="00910F50">
        <w:rPr>
          <w:rFonts w:cs="HASOOB" w:hint="cs"/>
          <w:color w:val="0000FF"/>
          <w:sz w:val="38"/>
          <w:szCs w:val="38"/>
          <w:rtl/>
        </w:rPr>
        <w:t xml:space="preserve"> قانون تطبيق المادة (604) من قانون التجارة "</w:t>
      </w:r>
      <w:r w:rsidR="003A65E5" w:rsidRPr="00910F50">
        <w:rPr>
          <w:rFonts w:cs="HASOOB" w:hint="cs"/>
          <w:color w:val="0000FF"/>
          <w:sz w:val="38"/>
          <w:szCs w:val="38"/>
          <w:rtl/>
        </w:rPr>
        <w:t xml:space="preserve"> . حكم </w:t>
      </w:r>
      <w:proofErr w:type="gramStart"/>
      <w:r w:rsidR="003A65E5" w:rsidRPr="00910F50">
        <w:rPr>
          <w:rFonts w:cs="HASOOB" w:hint="cs"/>
          <w:color w:val="0000FF"/>
          <w:sz w:val="38"/>
          <w:szCs w:val="38"/>
          <w:rtl/>
        </w:rPr>
        <w:t>بشهر</w:t>
      </w:r>
      <w:proofErr w:type="gramEnd"/>
      <w:r w:rsidR="003A65E5" w:rsidRPr="00910F50">
        <w:rPr>
          <w:rFonts w:cs="HASOOB" w:hint="cs"/>
          <w:color w:val="0000FF"/>
          <w:sz w:val="38"/>
          <w:szCs w:val="38"/>
          <w:rtl/>
        </w:rPr>
        <w:t xml:space="preserve"> الإفلاس " أثره ".</w:t>
      </w:r>
    </w:p>
    <w:p w:rsidR="004E3E81" w:rsidRDefault="0054568D" w:rsidP="00F420CE">
      <w:pPr>
        <w:pStyle w:val="a3"/>
        <w:spacing w:line="440" w:lineRule="exact"/>
        <w:ind w:left="645"/>
        <w:jc w:val="both"/>
        <w:outlineLvl w:val="0"/>
        <w:rPr>
          <w:rFonts w:cs="HASOOB"/>
          <w:sz w:val="38"/>
          <w:szCs w:val="38"/>
          <w:rtl/>
        </w:rPr>
      </w:pPr>
      <w:r w:rsidRPr="00F420CE">
        <w:rPr>
          <w:rFonts w:cs="HASOOB" w:hint="cs"/>
          <w:sz w:val="38"/>
          <w:szCs w:val="38"/>
          <w:rtl/>
        </w:rPr>
        <w:t>-</w:t>
      </w:r>
      <w:r w:rsidR="004E3E81" w:rsidRPr="00F420CE">
        <w:rPr>
          <w:rFonts w:cs="HASOOB" w:hint="cs"/>
          <w:sz w:val="38"/>
          <w:szCs w:val="38"/>
          <w:rtl/>
        </w:rPr>
        <w:t xml:space="preserve"> مفاد نص المادة (604) من قانون التجارة رقم (55/90م) أنه يتـرتب على صدور حكم بشهر الإفلاس غل يد المفلس عن إدارة أمواله أو التصرف </w:t>
      </w:r>
      <w:proofErr w:type="gramStart"/>
      <w:r w:rsidR="004E3E81" w:rsidRPr="00F420CE">
        <w:rPr>
          <w:rFonts w:cs="HASOOB" w:hint="cs"/>
          <w:sz w:val="38"/>
          <w:szCs w:val="38"/>
          <w:rtl/>
        </w:rPr>
        <w:t>فيها</w:t>
      </w:r>
      <w:r w:rsidR="00F420CE" w:rsidRPr="00F420CE">
        <w:rPr>
          <w:rFonts w:cs="HASOOB" w:hint="cs"/>
          <w:sz w:val="38"/>
          <w:szCs w:val="38"/>
          <w:rtl/>
        </w:rPr>
        <w:t xml:space="preserve"> .</w:t>
      </w:r>
      <w:proofErr w:type="gramEnd"/>
    </w:p>
    <w:p w:rsidR="003E3B0D" w:rsidRPr="00910F50" w:rsidRDefault="003E3B0D" w:rsidP="00F420CE">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6-  خبرة " تعدد الخبراء من مكتب واحد ".</w:t>
      </w:r>
    </w:p>
    <w:p w:rsidR="003E3B0D" w:rsidRDefault="003E3B0D" w:rsidP="003E3B0D">
      <w:pPr>
        <w:pStyle w:val="a3"/>
        <w:spacing w:line="440" w:lineRule="exact"/>
        <w:ind w:left="645"/>
        <w:jc w:val="both"/>
        <w:outlineLvl w:val="0"/>
        <w:rPr>
          <w:rFonts w:cs="HASOOB"/>
          <w:sz w:val="38"/>
          <w:szCs w:val="38"/>
          <w:rtl/>
        </w:rPr>
      </w:pPr>
      <w:proofErr w:type="gramStart"/>
      <w:r>
        <w:rPr>
          <w:rFonts w:cs="HASOOB" w:hint="cs"/>
          <w:sz w:val="38"/>
          <w:szCs w:val="38"/>
          <w:rtl/>
        </w:rPr>
        <w:t>-</w:t>
      </w:r>
      <w:r w:rsidRPr="003E3B0D">
        <w:rPr>
          <w:rFonts w:cs="HASOOB" w:hint="cs"/>
          <w:color w:val="548DD4" w:themeColor="text2" w:themeTint="99"/>
          <w:sz w:val="38"/>
          <w:szCs w:val="38"/>
          <w:rtl/>
        </w:rPr>
        <w:t xml:space="preserve"> </w:t>
      </w:r>
      <w:r>
        <w:rPr>
          <w:rFonts w:cs="HASOOB" w:hint="cs"/>
          <w:color w:val="548DD4" w:themeColor="text2" w:themeTint="99"/>
          <w:sz w:val="38"/>
          <w:szCs w:val="38"/>
          <w:rtl/>
        </w:rPr>
        <w:t xml:space="preserve"> </w:t>
      </w:r>
      <w:r w:rsidRPr="003E3B0D">
        <w:rPr>
          <w:rFonts w:cs="HASOOB" w:hint="cs"/>
          <w:sz w:val="38"/>
          <w:szCs w:val="38"/>
          <w:rtl/>
        </w:rPr>
        <w:t>إذا</w:t>
      </w:r>
      <w:proofErr w:type="gramEnd"/>
      <w:r w:rsidRPr="003E3B0D">
        <w:rPr>
          <w:rFonts w:cs="HASOOB" w:hint="cs"/>
          <w:sz w:val="38"/>
          <w:szCs w:val="38"/>
          <w:rtl/>
        </w:rPr>
        <w:t xml:space="preserve"> نص الحكم التمهيدي بندب لجنة ثلاثية من الخبراء الحسابيين المختصين المقيدين بالجدول أصحاب الدور فلا يمنع ذلك من تكليف ثلاثة خبراء من مكتب خبرة واحد .</w:t>
      </w:r>
    </w:p>
    <w:p w:rsidR="003E3B0D" w:rsidRPr="00910F50" w:rsidRDefault="003E3B0D" w:rsidP="003E3B0D">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 xml:space="preserve">7- </w:t>
      </w:r>
      <w:r w:rsidR="006270BC" w:rsidRPr="00910F50">
        <w:rPr>
          <w:rFonts w:cs="HASOOB" w:hint="cs"/>
          <w:color w:val="0000FF"/>
          <w:sz w:val="38"/>
          <w:szCs w:val="38"/>
          <w:rtl/>
        </w:rPr>
        <w:t xml:space="preserve"> دفوع موضوعية " نفي التهمة "</w:t>
      </w:r>
      <w:r w:rsidR="00052EC2" w:rsidRPr="00910F50">
        <w:rPr>
          <w:rFonts w:cs="HASOOB" w:hint="cs"/>
          <w:color w:val="0000FF"/>
          <w:sz w:val="38"/>
          <w:szCs w:val="38"/>
          <w:rtl/>
        </w:rPr>
        <w:t>.</w:t>
      </w:r>
    </w:p>
    <w:p w:rsidR="00AA4B84" w:rsidRPr="00910F50" w:rsidRDefault="003E3B0D" w:rsidP="00910F50">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lastRenderedPageBreak/>
        <w:t>-  إذا كان ما يثيره الطاعن يدور حول نفي التهمة عنه من أوجه الدفوع الموضوعية فلا يلزم الرد عليها صراحة . شرط ذلك .</w:t>
      </w:r>
    </w:p>
    <w:p w:rsidR="00AA4B84" w:rsidRPr="00910F50" w:rsidRDefault="00AA4B84" w:rsidP="00AA4B84">
      <w:pPr>
        <w:pStyle w:val="a3"/>
        <w:numPr>
          <w:ilvl w:val="0"/>
          <w:numId w:val="66"/>
        </w:numPr>
        <w:spacing w:line="440" w:lineRule="exact"/>
        <w:jc w:val="both"/>
        <w:outlineLvl w:val="0"/>
        <w:rPr>
          <w:rFonts w:cs="HASOOB"/>
          <w:color w:val="0000FF"/>
          <w:sz w:val="38"/>
          <w:szCs w:val="38"/>
        </w:rPr>
      </w:pPr>
      <w:r w:rsidRPr="00910F50">
        <w:rPr>
          <w:rFonts w:cs="HASOOB" w:hint="cs"/>
          <w:color w:val="0000FF"/>
          <w:sz w:val="38"/>
          <w:szCs w:val="38"/>
          <w:rtl/>
        </w:rPr>
        <w:t>وحيث إن ما يثيره الطاعن بخصوص بطلان الحكم المطعون فيه لعدم توقيع أمين السر على جميع صفحات النسخة الأصلية للحكم المطعون فيه إلا الأخيرة منه فهو نعي غير سديد ومردود عليه ذلك أن القانون لم يرتب البطلان على عدم توقيع أمين السر الذي حضر الجلسة على الحكم ، بل يكون للحكم قوامه القانوني الصحيح بتوقيع رئيس الجلسة عليه ، هذا فضلاً عن أن العبرة بالتوقيع على الصفحة الأخيرة المشتملة على منطوق الحكم والثابت أن أمين السر قد وقع على الصفحة الأخيرة من نسخة الحكم الأصلية ، ومن ثم فإن منعى الطاعن في هذا الخصوص يكون في غير محله .</w:t>
      </w:r>
    </w:p>
    <w:p w:rsidR="00AA4B84" w:rsidRPr="00910F50" w:rsidRDefault="00AA4B84" w:rsidP="00910F50">
      <w:pPr>
        <w:pStyle w:val="a3"/>
        <w:numPr>
          <w:ilvl w:val="0"/>
          <w:numId w:val="66"/>
        </w:numPr>
        <w:spacing w:line="440" w:lineRule="exact"/>
        <w:jc w:val="both"/>
        <w:outlineLvl w:val="0"/>
        <w:rPr>
          <w:rFonts w:cs="HASOOB"/>
          <w:color w:val="0000FF"/>
          <w:sz w:val="38"/>
          <w:szCs w:val="38"/>
          <w:rtl/>
        </w:rPr>
      </w:pPr>
      <w:r w:rsidRPr="00910F50">
        <w:rPr>
          <w:rFonts w:cs="HASOOB" w:hint="cs"/>
          <w:color w:val="0000FF"/>
          <w:sz w:val="38"/>
          <w:szCs w:val="38"/>
          <w:rtl/>
        </w:rPr>
        <w:t xml:space="preserve">لما كان ذلك ، وكان من المقرر في قضاء المحكمة العليا أن القصد الجنائي ظاهرة نفسية يستخلصها قاضي الموضوع من القرائن وظروف وملابسات الدعوى وأن استخلاص هذا القصد من سلطة محكمة الموضوع طالما كان هذا الاستخلاص سائغاً ولا يتنافر مع العقل والمنطق وله ما يسانده في الأوراق ، وكان الحكم المطعون فيه على النحو السالف بيانه قد بين واقعة الدعوى بما تتوافر به كافة العناصر القانونية لجريمة الإفلاس الاحتيالي التي أدان بها الطاعن وأورد على ثبوتها في حقه أدلة سائغة لها أصلها الثابت في الأوراق حصلها تحصيلاً سليماً وأوردها في بيان كاف بما لا تضارب فيها ولا تنافر </w:t>
      </w:r>
      <w:r w:rsidRPr="00910F50">
        <w:rPr>
          <w:rFonts w:cs="HASOOB" w:hint="cs"/>
          <w:color w:val="0000FF"/>
          <w:sz w:val="38"/>
          <w:szCs w:val="38"/>
          <w:rtl/>
        </w:rPr>
        <w:lastRenderedPageBreak/>
        <w:t xml:space="preserve">بريئة مما يعيبها ومن شأنها أن تؤدي إلى ما رتبه الحكم عليها ، فإن ما يثيره الطاعن من أن أركان جريمة الإفلاس الاحتيالي غير متوافرة بحقه وأن الواقعة تشكل الجريمة </w:t>
      </w:r>
      <w:proofErr w:type="spellStart"/>
      <w:r w:rsidRPr="00910F50">
        <w:rPr>
          <w:rFonts w:cs="HASOOB" w:hint="cs"/>
          <w:color w:val="0000FF"/>
          <w:sz w:val="38"/>
          <w:szCs w:val="38"/>
          <w:rtl/>
        </w:rPr>
        <w:t>المؤثمة</w:t>
      </w:r>
      <w:proofErr w:type="spellEnd"/>
      <w:r w:rsidRPr="00910F50">
        <w:rPr>
          <w:rFonts w:cs="HASOOB" w:hint="cs"/>
          <w:color w:val="0000FF"/>
          <w:sz w:val="38"/>
          <w:szCs w:val="38"/>
          <w:rtl/>
        </w:rPr>
        <w:t xml:space="preserve"> بالمادة (302) من قانون الجزاء لا يكون سديداً ويضحى مجرد جدل موضوعي حول سلطة محكمة الموضوع في استخلاص الواقعة وتقدير الأدلة فهيا واستنباط معتقدها وهو مما لا يجوز إثارته أمام المحكمة العليا . </w:t>
      </w:r>
    </w:p>
    <w:p w:rsidR="00AA4B84" w:rsidRPr="00910F50" w:rsidRDefault="00AA4B84" w:rsidP="00910F50">
      <w:pPr>
        <w:spacing w:line="440" w:lineRule="exact"/>
        <w:ind w:left="720"/>
        <w:jc w:val="both"/>
        <w:outlineLvl w:val="0"/>
        <w:rPr>
          <w:rFonts w:cs="HASOOB"/>
          <w:color w:val="0000FF"/>
          <w:sz w:val="38"/>
          <w:szCs w:val="38"/>
          <w:rtl/>
        </w:rPr>
      </w:pPr>
      <w:r w:rsidRPr="00910F50">
        <w:rPr>
          <w:rFonts w:cs="HASOOB" w:hint="cs"/>
          <w:color w:val="0000FF"/>
          <w:sz w:val="38"/>
          <w:szCs w:val="38"/>
          <w:rtl/>
        </w:rPr>
        <w:t xml:space="preserve">3- لما كان ذلك ، وكان المقرر في قضاء المحكمة العليا أن عمل الخبير لا يعدو أن يكون من عناصر الإثبات الواقعية في الدعوى يخضع لتقدير محكمة الموضوع التي لها سلطة الأخذ بما انتهى إليه إذا رأت فيه ما يقنعها ويتفق مع ما رأت أنه وجه الحق في الدعوى ، وأن في أخذها بالتقرير ما يفيد أنها لم تجد في المطاعن الموجهة إليه ما يستحق الرد عليه بأكثر مما تضمنه التقرير دونما إلزام عليها بتعقب تلك المطاعن ، وأنها غير ملزمة بندب خبير آخر في الدعوى طالما وجدت في أوراقها ما يكفي لتكوين عقيدتها ، لما كان ذلك وكان الحكم المطعون فيه قد أخذ بتقرير الخبير المنتدب في الدعوى بعد أن اقتنعت بكفاية الأبحاث التي أجراها وبسلامة الأسس التي بنى عليها تقريره ، فلا عيب على الحكم المطعون فيه إن هو لم يستجب إلى طلب الطاعن بندب خبير آخر ،  ومن ثم فإن المحكمة لا تكون ملزمة من بعد بالرد استقلالاً على الطعون التي وجهها الطاعن إلى ذلك التقرير لأن في أخذها به محمولاً على أسبابه ما يفيد أنها لم تجد في تلك </w:t>
      </w:r>
      <w:r w:rsidRPr="00910F50">
        <w:rPr>
          <w:rFonts w:cs="HASOOB" w:hint="cs"/>
          <w:color w:val="0000FF"/>
          <w:sz w:val="38"/>
          <w:szCs w:val="38"/>
          <w:rtl/>
        </w:rPr>
        <w:lastRenderedPageBreak/>
        <w:t xml:space="preserve">الطعون ما يستحق الرد عليه بأكثر مما تضمنه التقرير ولا يعدو ما يثيره الطاعن في هذا الشأن أن يكون جدلاً موضوعياً فيما لمحكمة الموضوع من سلطة تقدير الدليل الذي اقتنعت به المحكمة ولا يجوز إثارته أمام المحكمة العليا . </w:t>
      </w:r>
    </w:p>
    <w:p w:rsidR="003E3B0D" w:rsidRPr="00910F50" w:rsidRDefault="003E3B0D" w:rsidP="003E3B0D">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4-</w:t>
      </w:r>
      <w:r w:rsidR="00AA4B84" w:rsidRPr="00910F50">
        <w:rPr>
          <w:rFonts w:cs="HASOOB" w:hint="cs"/>
          <w:color w:val="0000FF"/>
          <w:sz w:val="38"/>
          <w:szCs w:val="38"/>
          <w:rtl/>
        </w:rPr>
        <w:t xml:space="preserve">لما كان ذلك ، وكان المقرر أن القواعد القانونية العامة تبيح للقضاء الجزائي أثناء نظر جريمة الإفلاس بالتدليس أن يتولى التحقيق بنفسه في جريمة الإفلاس وأن يبحث عناصرها وأركانها وأن يعنى بالبحث عن توفرها ويقدر حالة الإفلاس والتوقف عن الدفع وتاريخ هذا التوقف وما إذا كان التاجر معتبراً بالنسبة للدعوى المقامة عليه في حالة الإفلاس أم لا وهو يقوم بتلك كله حسب ولايته العامة وبحكم أنه مكلفة باستظهار أركان الجريمة المطروحة أمامه وسلطانه المطلق في التحقيق عن الجريمة وبيان ظروفها وملابساتها ووجودها أو عدمها ويقوم بذلك بصورة مستقلة عما يجري أمام القضاء المدني وبمعزل عنه ولا تأثير لأحدهما عن الآخر وهذا ما أشارت إليه المادة (597) من قانون التجارة الصادر بالمرسوم السلطاني رقم (55/90م) فقد خولت هذا الحق للمحاكم الجنائية إذ نصت على أن :"تنظر المحاكم الجزائية في جرائم الإفلاس بالتدليس (بالاحتيال) أو بالتقصير وتطبق في هذا الشأن أحكام قانون الجزاء العُماني ، وهذا نص صريح في تخويل القضاء الجزائي حق الملاحقة والحكم في دعوى الافلاس دون أن يتقيد بقيود أخرى ، لما كان </w:t>
      </w:r>
      <w:r w:rsidR="00AA4B84" w:rsidRPr="00910F50">
        <w:rPr>
          <w:rFonts w:cs="HASOOB" w:hint="cs"/>
          <w:color w:val="0000FF"/>
          <w:sz w:val="38"/>
          <w:szCs w:val="38"/>
          <w:rtl/>
        </w:rPr>
        <w:lastRenderedPageBreak/>
        <w:t xml:space="preserve">ذلك ، وكان القول بعد ذلك بأن الحكم المطعون فيه لم يراعِ ما كان يجب على المحكمة التي أصدرت حكم شهر الإفلاس مراعاته من نصوص قانونية ملزمة في قانون التجارة تقضي بالسرعة في إجراءات دعاوي الإفلاس إنما يعد </w:t>
      </w:r>
      <w:proofErr w:type="spellStart"/>
      <w:r w:rsidR="00AA4B84" w:rsidRPr="00910F50">
        <w:rPr>
          <w:rFonts w:cs="HASOOB" w:hint="cs"/>
          <w:color w:val="0000FF"/>
          <w:sz w:val="38"/>
          <w:szCs w:val="38"/>
          <w:rtl/>
        </w:rPr>
        <w:t>افتئاتا</w:t>
      </w:r>
      <w:proofErr w:type="spellEnd"/>
      <w:r w:rsidR="00AA4B84" w:rsidRPr="00910F50">
        <w:rPr>
          <w:rFonts w:cs="HASOOB" w:hint="cs"/>
          <w:color w:val="0000FF"/>
          <w:sz w:val="38"/>
          <w:szCs w:val="38"/>
          <w:rtl/>
        </w:rPr>
        <w:t xml:space="preserve"> على نص القانون وسلطة القضاء الجزائي بفصل الدعوى المعروضة عليه لأن كل ما يتعلق بالجريمة وأركانها وعقوبتها إنما هي أمور خاصة بالقضاء الجزائي وحده . </w:t>
      </w:r>
    </w:p>
    <w:p w:rsidR="00AA4B84" w:rsidRPr="00910F50" w:rsidRDefault="003E3B0D" w:rsidP="003E3B0D">
      <w:pPr>
        <w:pStyle w:val="a3"/>
        <w:spacing w:line="440" w:lineRule="exact"/>
        <w:ind w:left="645"/>
        <w:jc w:val="both"/>
        <w:outlineLvl w:val="0"/>
        <w:rPr>
          <w:rFonts w:cs="HASOOB"/>
          <w:color w:val="0000FF"/>
          <w:sz w:val="38"/>
          <w:szCs w:val="38"/>
          <w:rtl/>
        </w:rPr>
      </w:pPr>
      <w:r w:rsidRPr="00910F50">
        <w:rPr>
          <w:rFonts w:cs="HASOOB" w:hint="cs"/>
          <w:color w:val="0000FF"/>
          <w:sz w:val="38"/>
          <w:szCs w:val="38"/>
          <w:rtl/>
        </w:rPr>
        <w:t xml:space="preserve">5- </w:t>
      </w:r>
      <w:r w:rsidR="00AA4B84" w:rsidRPr="00910F50">
        <w:rPr>
          <w:rFonts w:cs="HASOOB" w:hint="cs"/>
          <w:color w:val="0000FF"/>
          <w:sz w:val="38"/>
          <w:szCs w:val="38"/>
          <w:rtl/>
        </w:rPr>
        <w:t xml:space="preserve">لما كان ذلك ، وكانت المادة (604) من قانون التجارة رقم (55/90م) تنص على أنه   "يتـرتب حتماً على الحكم بشهر الإفلاس ومن تاريخ صدوره تخلي المفلس لمدير التفليسة عن إدارة جميع أمواله بما فيها الأموال التي تؤول إليه وهو في حالة الإفلاس ، ولا يجوز للمفلس أن يتصرف في شيء من أمواله ولا يحق له القيام بأي وفاء أو قبض إلا إذا كان القبض عن حسن نية لسند تجاري ، ولا يجوز بعد صور حكم شهر الإفلاس رفع الدعوى من المفلس أو عليه أو السير فيها فيما عدا الدعاوى الآتية : </w:t>
      </w:r>
    </w:p>
    <w:p w:rsidR="00AA4B84" w:rsidRPr="00910F50" w:rsidRDefault="00AA4B84" w:rsidP="00AA4B84">
      <w:pPr>
        <w:tabs>
          <w:tab w:val="num" w:pos="-511"/>
        </w:tabs>
        <w:spacing w:line="440" w:lineRule="exact"/>
        <w:jc w:val="both"/>
        <w:outlineLvl w:val="0"/>
        <w:rPr>
          <w:rFonts w:cs="HASOOB"/>
          <w:color w:val="0000FF"/>
          <w:sz w:val="38"/>
          <w:szCs w:val="38"/>
          <w:rtl/>
        </w:rPr>
      </w:pPr>
      <w:r w:rsidRPr="00910F50">
        <w:rPr>
          <w:rFonts w:cs="HASOOB" w:hint="cs"/>
          <w:color w:val="0000FF"/>
          <w:sz w:val="38"/>
          <w:szCs w:val="38"/>
          <w:rtl/>
        </w:rPr>
        <w:t xml:space="preserve">أ) الدعاوى المتعلقة بالأموال والتصرفات التي لا يمتد إليها غل يد </w:t>
      </w:r>
      <w:proofErr w:type="gramStart"/>
      <w:r w:rsidRPr="00910F50">
        <w:rPr>
          <w:rFonts w:cs="HASOOB" w:hint="cs"/>
          <w:color w:val="0000FF"/>
          <w:sz w:val="38"/>
          <w:szCs w:val="38"/>
          <w:rtl/>
        </w:rPr>
        <w:t>المفلس .</w:t>
      </w:r>
      <w:proofErr w:type="gramEnd"/>
      <w:r w:rsidRPr="00910F50">
        <w:rPr>
          <w:rFonts w:cs="HASOOB" w:hint="cs"/>
          <w:color w:val="0000FF"/>
          <w:sz w:val="38"/>
          <w:szCs w:val="38"/>
          <w:rtl/>
        </w:rPr>
        <w:t xml:space="preserve"> </w:t>
      </w:r>
    </w:p>
    <w:p w:rsidR="00AA4B84" w:rsidRPr="00910F50" w:rsidRDefault="00AA4B84" w:rsidP="00AA4B84">
      <w:pPr>
        <w:spacing w:line="440" w:lineRule="exact"/>
        <w:jc w:val="both"/>
        <w:outlineLvl w:val="0"/>
        <w:rPr>
          <w:rFonts w:cs="HASOOB"/>
          <w:color w:val="0000FF"/>
          <w:sz w:val="38"/>
          <w:szCs w:val="38"/>
          <w:rtl/>
        </w:rPr>
      </w:pPr>
      <w:r w:rsidRPr="00910F50">
        <w:rPr>
          <w:rFonts w:cs="HASOOB" w:hint="cs"/>
          <w:color w:val="0000FF"/>
          <w:sz w:val="38"/>
          <w:szCs w:val="38"/>
          <w:rtl/>
        </w:rPr>
        <w:t xml:space="preserve">ب)الدعاوى المتعلقة بأعمال التفليسة التي يجيز له القانون القيام بها . </w:t>
      </w:r>
    </w:p>
    <w:p w:rsidR="00AA4B84" w:rsidRPr="00910F50" w:rsidRDefault="00AA4B84" w:rsidP="00AA4B84">
      <w:pPr>
        <w:spacing w:line="440" w:lineRule="exact"/>
        <w:jc w:val="both"/>
        <w:outlineLvl w:val="0"/>
        <w:rPr>
          <w:rFonts w:cs="HASOOB"/>
          <w:color w:val="0000FF"/>
          <w:sz w:val="38"/>
          <w:szCs w:val="38"/>
          <w:rtl/>
        </w:rPr>
      </w:pPr>
      <w:r w:rsidRPr="00910F50">
        <w:rPr>
          <w:rFonts w:cs="HASOOB" w:hint="cs"/>
          <w:color w:val="0000FF"/>
          <w:sz w:val="38"/>
          <w:szCs w:val="38"/>
          <w:rtl/>
        </w:rPr>
        <w:t xml:space="preserve">ج) </w:t>
      </w:r>
      <w:proofErr w:type="gramStart"/>
      <w:r w:rsidRPr="00910F50">
        <w:rPr>
          <w:rFonts w:cs="HASOOB" w:hint="cs"/>
          <w:color w:val="0000FF"/>
          <w:sz w:val="38"/>
          <w:szCs w:val="38"/>
          <w:rtl/>
        </w:rPr>
        <w:t>الدعاوى</w:t>
      </w:r>
      <w:proofErr w:type="gramEnd"/>
      <w:r w:rsidRPr="00910F50">
        <w:rPr>
          <w:rFonts w:cs="HASOOB" w:hint="cs"/>
          <w:color w:val="0000FF"/>
          <w:sz w:val="38"/>
          <w:szCs w:val="38"/>
          <w:rtl/>
        </w:rPr>
        <w:t xml:space="preserve"> الجزائية". وحيث إن هذا النص يدل على أنه يتـرتب على صدور حكم بشهر الإفلاس غل يد المفلس عن إدارة أمواله أو التصرف فيها ، لما كان ذلك ، وكان الحكم </w:t>
      </w:r>
      <w:r w:rsidRPr="00910F50">
        <w:rPr>
          <w:rFonts w:cs="HASOOB" w:hint="cs"/>
          <w:color w:val="0000FF"/>
          <w:sz w:val="38"/>
          <w:szCs w:val="38"/>
          <w:rtl/>
        </w:rPr>
        <w:lastRenderedPageBreak/>
        <w:t xml:space="preserve">المطعون فيه قد خلص إلى أن الطاعن قد عمد إلى التصرف في أمواله وإخفاء الدفاتر التجارية بقصد الإضرار بحقوق الدائنين وركن في قضائه إلى أسباب سائغة لها أصلها الثابت بالأوراق وتؤدي إلى النتيجة التي خلص إليها بما يتفق مع صحيح القانون ، ومن ثم يضحى النعي على الحكم بهذا الشأن على غير أساس . </w:t>
      </w:r>
    </w:p>
    <w:p w:rsidR="00AA4B84" w:rsidRPr="00910F50" w:rsidRDefault="003E3B0D" w:rsidP="004E3E81">
      <w:pPr>
        <w:spacing w:line="440" w:lineRule="exact"/>
        <w:jc w:val="both"/>
        <w:outlineLvl w:val="0"/>
        <w:rPr>
          <w:rFonts w:cs="HASOOB"/>
          <w:color w:val="0000FF"/>
          <w:sz w:val="38"/>
          <w:szCs w:val="38"/>
          <w:rtl/>
        </w:rPr>
      </w:pPr>
      <w:r w:rsidRPr="00910F50">
        <w:rPr>
          <w:rFonts w:cs="HASOOB" w:hint="cs"/>
          <w:color w:val="0000FF"/>
          <w:sz w:val="38"/>
          <w:szCs w:val="38"/>
          <w:rtl/>
        </w:rPr>
        <w:t>6-</w:t>
      </w:r>
      <w:r w:rsidR="00AA4B84" w:rsidRPr="00910F50">
        <w:rPr>
          <w:rFonts w:cs="HASOOB" w:hint="cs"/>
          <w:color w:val="0000FF"/>
          <w:sz w:val="38"/>
          <w:szCs w:val="38"/>
          <w:rtl/>
        </w:rPr>
        <w:t xml:space="preserve"> لما كان ذلك ، وكان الثابت من الأوراق ونص الحكم التمهيدي أن محكمة الموضوع حكمت قبل الفصل في الموضوع بندب لجنة ثلاثية من الخبراء الحسابيين المختصين المقيدين بالجدول أصحاب الدور لفحص مستندات الدعوى وجميع السجـــلات المحاسبية والمالية للطاعن والشركات التي يمتلكها أو يشارك فيها وإعداد تقرير بذلك ، وأنه بناءً على ذلك وحسب الثابت بأوراق الدعوى أنه تم تكليف ثلاثة خبراء من "مكتب دار الخبرة لتدقيق ومراجعة الحسابات محاسبون قانونيون" للقيام بالمهمة وفق ما جاء بالحكم التمهيدي وقدموا تقريراً بذلك ومن ثم فإن ما يثيره الطاعن بخصوص بطلان تقرير الخبير المنتدب لمخالفته للحكم التمهيدي يكون غير صحيح . </w:t>
      </w:r>
    </w:p>
    <w:p w:rsidR="00AA4B84" w:rsidRPr="00910F50" w:rsidRDefault="003E3B0D" w:rsidP="00910F50">
      <w:pPr>
        <w:pStyle w:val="a3"/>
        <w:spacing w:line="440" w:lineRule="exact"/>
        <w:ind w:left="360"/>
        <w:jc w:val="both"/>
        <w:outlineLvl w:val="0"/>
        <w:rPr>
          <w:rFonts w:cs="HASOOB"/>
          <w:color w:val="0000FF"/>
          <w:sz w:val="38"/>
          <w:szCs w:val="38"/>
          <w:rtl/>
        </w:rPr>
      </w:pPr>
      <w:r w:rsidRPr="00910F50">
        <w:rPr>
          <w:rFonts w:cs="HASOOB" w:hint="cs"/>
          <w:color w:val="0000FF"/>
          <w:sz w:val="38"/>
          <w:szCs w:val="38"/>
          <w:rtl/>
        </w:rPr>
        <w:t>7-</w:t>
      </w:r>
      <w:r w:rsidR="00AA4B84" w:rsidRPr="00910F50">
        <w:rPr>
          <w:rFonts w:cs="HASOOB" w:hint="cs"/>
          <w:color w:val="0000FF"/>
          <w:sz w:val="38"/>
          <w:szCs w:val="38"/>
          <w:rtl/>
        </w:rPr>
        <w:t xml:space="preserve"> لما كان ذلك ، وكان باقي ما يثيره الطاعن يدور حول نفي التهمة عنه وهو من أوجه الدفوع الموضوعية التي لا تستأهل الرد عليها صراحة وإنما يستفاد الرد عليها من أدلة الثبوت السائغة التي أوردها الحكم ومن ثم فإن النعي في ذلك الشأن لا يكون مقبولاً ، لما كان ما تقدم فإن الطعن برمته يكون على غير أساس متعيناً رفضه موضوعاً</w:t>
      </w:r>
      <w:r w:rsidR="004560E4" w:rsidRPr="00910F50">
        <w:rPr>
          <w:rFonts w:cs="HASOOB" w:hint="cs"/>
          <w:color w:val="0000FF"/>
          <w:sz w:val="38"/>
          <w:szCs w:val="38"/>
          <w:rtl/>
        </w:rPr>
        <w:t xml:space="preserve"> .</w:t>
      </w:r>
    </w:p>
    <w:p w:rsidR="00183A19" w:rsidRPr="00183A19" w:rsidRDefault="00183A19" w:rsidP="00183A19">
      <w:pPr>
        <w:spacing w:line="440" w:lineRule="exact"/>
        <w:jc w:val="center"/>
        <w:outlineLvl w:val="0"/>
        <w:rPr>
          <w:rFonts w:cs="HASOOB"/>
          <w:color w:val="FF0000"/>
          <w:sz w:val="38"/>
          <w:szCs w:val="38"/>
          <w:rtl/>
        </w:rPr>
      </w:pPr>
      <w:r w:rsidRPr="00183A19">
        <w:rPr>
          <w:rFonts w:cs="HASOOB" w:hint="cs"/>
          <w:color w:val="FF0000"/>
          <w:sz w:val="38"/>
          <w:szCs w:val="38"/>
          <w:rtl/>
        </w:rPr>
        <w:lastRenderedPageBreak/>
        <w:t>جلسة يوم الاثنين/فبراير/2012م</w:t>
      </w:r>
    </w:p>
    <w:p w:rsidR="00CD3C74" w:rsidRDefault="00CD3C74" w:rsidP="00ED44B1">
      <w:pPr>
        <w:spacing w:after="0" w:line="440" w:lineRule="exact"/>
        <w:jc w:val="center"/>
        <w:outlineLvl w:val="0"/>
        <w:rPr>
          <w:rFonts w:cs="HASOOB"/>
          <w:sz w:val="38"/>
          <w:szCs w:val="38"/>
        </w:rPr>
      </w:pPr>
    </w:p>
    <w:p w:rsidR="00183A19" w:rsidRPr="00EE6117" w:rsidRDefault="00183A19" w:rsidP="00ED44B1">
      <w:pPr>
        <w:spacing w:after="0" w:line="440" w:lineRule="exact"/>
        <w:jc w:val="center"/>
        <w:outlineLvl w:val="0"/>
        <w:rPr>
          <w:rFonts w:ascii="Times New Roman" w:eastAsia="Times New Roman" w:hAnsi="Times New Roman" w:cs="HASOOB"/>
          <w:color w:val="FF0000"/>
          <w:sz w:val="38"/>
          <w:szCs w:val="38"/>
        </w:rPr>
      </w:pPr>
      <w:r w:rsidRPr="00183A19">
        <w:rPr>
          <w:rFonts w:cs="HASOOB" w:hint="cs"/>
          <w:color w:val="FF0000"/>
          <w:sz w:val="38"/>
          <w:szCs w:val="38"/>
          <w:rtl/>
        </w:rPr>
        <w:t xml:space="preserve">الطعن </w:t>
      </w:r>
      <w:proofErr w:type="gramStart"/>
      <w:r w:rsidRPr="00183A19">
        <w:rPr>
          <w:rFonts w:cs="HASOOB" w:hint="cs"/>
          <w:color w:val="FF0000"/>
          <w:sz w:val="38"/>
          <w:szCs w:val="38"/>
          <w:rtl/>
        </w:rPr>
        <w:t>رقم</w:t>
      </w:r>
      <w:proofErr w:type="gramEnd"/>
      <w:r w:rsidRPr="00183A19">
        <w:rPr>
          <w:rFonts w:cs="HASOOB" w:hint="cs"/>
          <w:color w:val="FF0000"/>
          <w:sz w:val="38"/>
          <w:szCs w:val="38"/>
          <w:rtl/>
        </w:rPr>
        <w:t xml:space="preserve"> 391/2011م</w:t>
      </w:r>
      <w:r>
        <w:rPr>
          <w:rFonts w:cs="HASOOB" w:hint="cs"/>
          <w:color w:val="FF0000"/>
          <w:sz w:val="38"/>
          <w:szCs w:val="38"/>
          <w:rtl/>
        </w:rPr>
        <w:t xml:space="preserve"> </w:t>
      </w:r>
      <w:r w:rsidRPr="00183A19">
        <w:rPr>
          <w:rFonts w:cs="HASOOB" w:hint="cs"/>
          <w:color w:val="FF0000"/>
          <w:sz w:val="38"/>
          <w:szCs w:val="38"/>
          <w:rtl/>
        </w:rPr>
        <w:t>الدائرة الجزائية</w:t>
      </w:r>
    </w:p>
    <w:p w:rsidR="00195B44" w:rsidRPr="00183A19" w:rsidRDefault="008A5D92" w:rsidP="008A5D92">
      <w:pPr>
        <w:pStyle w:val="a3"/>
        <w:numPr>
          <w:ilvl w:val="0"/>
          <w:numId w:val="68"/>
        </w:numPr>
        <w:spacing w:line="400" w:lineRule="exact"/>
        <w:outlineLvl w:val="0"/>
        <w:rPr>
          <w:rFonts w:cs="HASOOB"/>
          <w:color w:val="0000FF"/>
          <w:sz w:val="38"/>
          <w:szCs w:val="38"/>
          <w:rtl/>
        </w:rPr>
      </w:pPr>
      <w:proofErr w:type="gramStart"/>
      <w:r w:rsidRPr="00183A19">
        <w:rPr>
          <w:rFonts w:cs="HASOOB" w:hint="cs"/>
          <w:color w:val="0000FF"/>
          <w:sz w:val="38"/>
          <w:szCs w:val="38"/>
          <w:rtl/>
        </w:rPr>
        <w:t>محكمة</w:t>
      </w:r>
      <w:proofErr w:type="gramEnd"/>
      <w:r w:rsidRPr="00183A19">
        <w:rPr>
          <w:rFonts w:cs="HASOOB" w:hint="cs"/>
          <w:color w:val="0000FF"/>
          <w:sz w:val="38"/>
          <w:szCs w:val="38"/>
          <w:rtl/>
        </w:rPr>
        <w:t xml:space="preserve"> موضوع " سلطتها في استخلاص واقع الدعوى وتقدير الدليل "</w:t>
      </w:r>
    </w:p>
    <w:p w:rsidR="00427700" w:rsidRPr="00183A19" w:rsidRDefault="008A5D92" w:rsidP="00183A19">
      <w:pPr>
        <w:pStyle w:val="a3"/>
        <w:numPr>
          <w:ilvl w:val="0"/>
          <w:numId w:val="70"/>
        </w:numPr>
        <w:spacing w:line="400" w:lineRule="exact"/>
        <w:outlineLvl w:val="0"/>
        <w:rPr>
          <w:rFonts w:cs="HASOOB"/>
          <w:sz w:val="38"/>
          <w:szCs w:val="38"/>
        </w:rPr>
      </w:pPr>
      <w:r w:rsidRPr="008A5D92">
        <w:rPr>
          <w:rFonts w:cs="HASOOB" w:hint="cs"/>
          <w:sz w:val="38"/>
          <w:szCs w:val="38"/>
          <w:rtl/>
        </w:rPr>
        <w:t xml:space="preserve">استخلاص الواقع في الدعوى وتقدير الدليل ووزن البينات من المسائل التي تستقل بها محكمة الموضوع </w:t>
      </w:r>
      <w:r>
        <w:rPr>
          <w:rFonts w:cs="HASOOB" w:hint="cs"/>
          <w:sz w:val="38"/>
          <w:szCs w:val="38"/>
          <w:rtl/>
        </w:rPr>
        <w:t xml:space="preserve">  </w:t>
      </w:r>
      <w:proofErr w:type="gramStart"/>
      <w:r>
        <w:rPr>
          <w:rFonts w:cs="HASOOB" w:hint="cs"/>
          <w:sz w:val="38"/>
          <w:szCs w:val="38"/>
          <w:rtl/>
        </w:rPr>
        <w:t>ذلك .</w:t>
      </w:r>
      <w:proofErr w:type="gramEnd"/>
    </w:p>
    <w:p w:rsidR="008A5D92" w:rsidRPr="00183A19" w:rsidRDefault="007B73C2" w:rsidP="00427700">
      <w:pPr>
        <w:pStyle w:val="a3"/>
        <w:numPr>
          <w:ilvl w:val="0"/>
          <w:numId w:val="68"/>
        </w:numPr>
        <w:spacing w:line="400" w:lineRule="exact"/>
        <w:outlineLvl w:val="0"/>
        <w:rPr>
          <w:rFonts w:cs="HASOOB"/>
          <w:color w:val="0000FF"/>
          <w:sz w:val="38"/>
          <w:szCs w:val="38"/>
          <w:rtl/>
        </w:rPr>
      </w:pPr>
      <w:proofErr w:type="gramStart"/>
      <w:r w:rsidRPr="00183A19">
        <w:rPr>
          <w:rFonts w:cs="HASOOB" w:hint="cs"/>
          <w:color w:val="0000FF"/>
          <w:sz w:val="38"/>
          <w:szCs w:val="38"/>
          <w:rtl/>
        </w:rPr>
        <w:t>محكمة</w:t>
      </w:r>
      <w:proofErr w:type="gramEnd"/>
      <w:r w:rsidRPr="00183A19">
        <w:rPr>
          <w:rFonts w:cs="HASOOB" w:hint="cs"/>
          <w:color w:val="0000FF"/>
          <w:sz w:val="38"/>
          <w:szCs w:val="38"/>
          <w:rtl/>
        </w:rPr>
        <w:t xml:space="preserve"> موضوع " سلطتها في اقتناعها</w:t>
      </w:r>
      <w:r w:rsidR="00DC23F1" w:rsidRPr="00183A19">
        <w:rPr>
          <w:rFonts w:cs="HASOOB" w:hint="cs"/>
          <w:color w:val="0000FF"/>
          <w:sz w:val="38"/>
          <w:szCs w:val="38"/>
          <w:rtl/>
        </w:rPr>
        <w:t xml:space="preserve"> بثبوت الجريمة واستمدادها الإثبات من أي دليل</w:t>
      </w:r>
      <w:r w:rsidRPr="00183A19">
        <w:rPr>
          <w:rFonts w:cs="HASOOB" w:hint="cs"/>
          <w:color w:val="0000FF"/>
          <w:sz w:val="38"/>
          <w:szCs w:val="38"/>
          <w:rtl/>
        </w:rPr>
        <w:t xml:space="preserve"> من عناصر الدعوى "</w:t>
      </w:r>
      <w:r w:rsidR="00427700" w:rsidRPr="00183A19">
        <w:rPr>
          <w:rFonts w:cs="HASOOB" w:hint="cs"/>
          <w:color w:val="0000FF"/>
          <w:sz w:val="38"/>
          <w:szCs w:val="38"/>
          <w:rtl/>
        </w:rPr>
        <w:t>.</w:t>
      </w:r>
      <w:r w:rsidRPr="00183A19">
        <w:rPr>
          <w:rFonts w:cs="HASOOB" w:hint="cs"/>
          <w:color w:val="0000FF"/>
          <w:sz w:val="38"/>
          <w:szCs w:val="38"/>
          <w:rtl/>
        </w:rPr>
        <w:t xml:space="preserve"> </w:t>
      </w:r>
    </w:p>
    <w:p w:rsidR="00427700" w:rsidRDefault="002C5CE0" w:rsidP="0043497A">
      <w:pPr>
        <w:pStyle w:val="a3"/>
        <w:numPr>
          <w:ilvl w:val="0"/>
          <w:numId w:val="70"/>
        </w:numPr>
        <w:spacing w:line="400" w:lineRule="exact"/>
        <w:jc w:val="both"/>
        <w:outlineLvl w:val="0"/>
        <w:rPr>
          <w:rFonts w:cs="HASOOB"/>
          <w:sz w:val="38"/>
          <w:szCs w:val="38"/>
        </w:rPr>
      </w:pPr>
      <w:r w:rsidRPr="002C5CE0">
        <w:rPr>
          <w:rFonts w:cs="HASOOB" w:hint="cs"/>
          <w:sz w:val="38"/>
          <w:szCs w:val="38"/>
          <w:rtl/>
        </w:rPr>
        <w:t>العب</w:t>
      </w:r>
      <w:proofErr w:type="gramStart"/>
      <w:r w:rsidRPr="002C5CE0">
        <w:rPr>
          <w:rFonts w:cs="HASOOB" w:hint="cs"/>
          <w:sz w:val="38"/>
          <w:szCs w:val="38"/>
          <w:rtl/>
        </w:rPr>
        <w:t>رة في</w:t>
      </w:r>
      <w:proofErr w:type="gramEnd"/>
      <w:r w:rsidRPr="002C5CE0">
        <w:rPr>
          <w:rFonts w:cs="HASOOB" w:hint="cs"/>
          <w:sz w:val="38"/>
          <w:szCs w:val="38"/>
          <w:rtl/>
        </w:rPr>
        <w:t xml:space="preserve"> المحاكمة الجزائية باقتناع المحكمة من جميع عناصر الدعوى المطروحة عليها ولها كامل الحرية في أن تستمد اقتناعها بثبوت الجريمة من أي دليل تطمئن إليه</w:t>
      </w:r>
      <w:r>
        <w:rPr>
          <w:rFonts w:cs="HASOOB" w:hint="cs"/>
          <w:sz w:val="38"/>
          <w:szCs w:val="38"/>
          <w:rtl/>
        </w:rPr>
        <w:t xml:space="preserve"> . شرط ذلك . علة ذلك .</w:t>
      </w:r>
    </w:p>
    <w:p w:rsidR="00A35C1C" w:rsidRDefault="00A35C1C" w:rsidP="00A35C1C">
      <w:pPr>
        <w:pStyle w:val="a3"/>
        <w:spacing w:line="400" w:lineRule="exact"/>
        <w:ind w:left="360"/>
        <w:jc w:val="both"/>
        <w:outlineLvl w:val="0"/>
        <w:rPr>
          <w:rFonts w:cs="HASOOB"/>
          <w:sz w:val="38"/>
          <w:szCs w:val="38"/>
          <w:rtl/>
        </w:rPr>
      </w:pPr>
    </w:p>
    <w:p w:rsidR="00A35C1C" w:rsidRPr="00183A19" w:rsidRDefault="00A35C1C" w:rsidP="00A35C1C">
      <w:pPr>
        <w:pStyle w:val="a3"/>
        <w:spacing w:line="400" w:lineRule="exact"/>
        <w:ind w:left="360"/>
        <w:jc w:val="both"/>
        <w:outlineLvl w:val="0"/>
        <w:rPr>
          <w:rFonts w:cs="HASOOB"/>
          <w:color w:val="0000FF"/>
          <w:sz w:val="38"/>
          <w:szCs w:val="38"/>
          <w:rtl/>
        </w:rPr>
      </w:pPr>
      <w:proofErr w:type="gramStart"/>
      <w:r w:rsidRPr="00183A19">
        <w:rPr>
          <w:rFonts w:cs="HASOOB" w:hint="cs"/>
          <w:color w:val="0000FF"/>
          <w:sz w:val="38"/>
          <w:szCs w:val="38"/>
          <w:rtl/>
        </w:rPr>
        <w:t>3-</w:t>
      </w:r>
      <w:r w:rsidR="002C5CE0" w:rsidRPr="00183A19">
        <w:rPr>
          <w:rFonts w:cs="HASOOB" w:hint="cs"/>
          <w:color w:val="0000FF"/>
          <w:sz w:val="38"/>
          <w:szCs w:val="38"/>
          <w:rtl/>
        </w:rPr>
        <w:t xml:space="preserve"> </w:t>
      </w:r>
      <w:r w:rsidR="00B26497" w:rsidRPr="00183A19">
        <w:rPr>
          <w:rFonts w:cs="HASOOB" w:hint="cs"/>
          <w:color w:val="0000FF"/>
          <w:sz w:val="38"/>
          <w:szCs w:val="38"/>
          <w:rtl/>
        </w:rPr>
        <w:t xml:space="preserve"> محكمة</w:t>
      </w:r>
      <w:proofErr w:type="gramEnd"/>
      <w:r w:rsidR="00B26497" w:rsidRPr="00183A19">
        <w:rPr>
          <w:rFonts w:cs="HASOOB" w:hint="cs"/>
          <w:color w:val="0000FF"/>
          <w:sz w:val="38"/>
          <w:szCs w:val="38"/>
          <w:rtl/>
        </w:rPr>
        <w:t xml:space="preserve"> موضوع " سلطتها في وزن الشهادة والتناقض فيها ".</w:t>
      </w:r>
    </w:p>
    <w:p w:rsidR="000C51DB" w:rsidRPr="00183A19" w:rsidRDefault="00A35C1C" w:rsidP="00183A19">
      <w:pPr>
        <w:pStyle w:val="a3"/>
        <w:numPr>
          <w:ilvl w:val="0"/>
          <w:numId w:val="70"/>
        </w:numPr>
        <w:spacing w:line="400" w:lineRule="exact"/>
        <w:jc w:val="both"/>
        <w:outlineLvl w:val="0"/>
        <w:rPr>
          <w:rFonts w:cs="HASOOB"/>
          <w:sz w:val="38"/>
          <w:szCs w:val="38"/>
        </w:rPr>
      </w:pPr>
      <w:r>
        <w:rPr>
          <w:rFonts w:cs="HASOOB" w:hint="cs"/>
          <w:sz w:val="38"/>
          <w:szCs w:val="38"/>
          <w:rtl/>
        </w:rPr>
        <w:t xml:space="preserve"> لمحكمة الموضوع مطلق السلطة في وزن أقوال الشاهد وتقدير الظروف المحيطة بها </w:t>
      </w:r>
      <w:r w:rsidRPr="004B2AA5">
        <w:rPr>
          <w:rFonts w:cs="HASOOB" w:hint="cs"/>
          <w:sz w:val="38"/>
          <w:szCs w:val="38"/>
          <w:rtl/>
        </w:rPr>
        <w:t>وما وجه إليها من مطاعن</w:t>
      </w:r>
      <w:r>
        <w:rPr>
          <w:rFonts w:cs="HASOOB" w:hint="cs"/>
          <w:sz w:val="38"/>
          <w:szCs w:val="38"/>
          <w:rtl/>
        </w:rPr>
        <w:t xml:space="preserve"> ، </w:t>
      </w:r>
      <w:r w:rsidRPr="004B2AA5">
        <w:rPr>
          <w:rFonts w:cs="HASOOB" w:hint="cs"/>
          <w:sz w:val="38"/>
          <w:szCs w:val="38"/>
          <w:rtl/>
        </w:rPr>
        <w:t xml:space="preserve">وأن تناقض رواية الشاهد في بعض تفاصيلها أو مع أقوال شاهد آخر </w:t>
      </w:r>
      <w:r>
        <w:rPr>
          <w:rFonts w:cs="HASOOB" w:hint="cs"/>
          <w:sz w:val="38"/>
          <w:szCs w:val="38"/>
          <w:rtl/>
        </w:rPr>
        <w:t xml:space="preserve">لا يعيب الحكم </w:t>
      </w:r>
      <w:r w:rsidRPr="004B2AA5">
        <w:rPr>
          <w:rFonts w:cs="HASOOB" w:hint="cs"/>
          <w:sz w:val="38"/>
          <w:szCs w:val="38"/>
          <w:rtl/>
        </w:rPr>
        <w:t xml:space="preserve">ما </w:t>
      </w:r>
      <w:r>
        <w:rPr>
          <w:rFonts w:cs="HASOOB" w:hint="cs"/>
          <w:sz w:val="38"/>
          <w:szCs w:val="38"/>
          <w:rtl/>
        </w:rPr>
        <w:t>دام قد استخلص الحقيقة</w:t>
      </w:r>
      <w:r w:rsidRPr="004B2AA5">
        <w:rPr>
          <w:rFonts w:cs="HASOOB" w:hint="cs"/>
          <w:sz w:val="38"/>
          <w:szCs w:val="38"/>
          <w:rtl/>
        </w:rPr>
        <w:t xml:space="preserve"> استخلاصاً سائغ</w:t>
      </w:r>
      <w:r>
        <w:rPr>
          <w:rFonts w:cs="HASOOB" w:hint="cs"/>
          <w:sz w:val="38"/>
          <w:szCs w:val="38"/>
          <w:rtl/>
        </w:rPr>
        <w:t>اً ب</w:t>
      </w:r>
      <w:r w:rsidRPr="004B2AA5">
        <w:rPr>
          <w:rFonts w:cs="HASOOB" w:hint="cs"/>
          <w:sz w:val="38"/>
          <w:szCs w:val="38"/>
          <w:rtl/>
        </w:rPr>
        <w:t>لا تناقض</w:t>
      </w:r>
      <w:r>
        <w:rPr>
          <w:rFonts w:cs="HASOOB" w:hint="cs"/>
          <w:sz w:val="38"/>
          <w:szCs w:val="38"/>
          <w:rtl/>
        </w:rPr>
        <w:t xml:space="preserve"> .</w:t>
      </w:r>
    </w:p>
    <w:p w:rsidR="00C422BF" w:rsidRPr="00183A19" w:rsidRDefault="00A8071A" w:rsidP="00A8071A">
      <w:pPr>
        <w:spacing w:line="400" w:lineRule="exact"/>
        <w:jc w:val="both"/>
        <w:outlineLvl w:val="0"/>
        <w:rPr>
          <w:rFonts w:cs="HASOOB"/>
          <w:color w:val="0000FF"/>
          <w:sz w:val="38"/>
          <w:szCs w:val="38"/>
          <w:rtl/>
        </w:rPr>
      </w:pPr>
      <w:r w:rsidRPr="00183A19">
        <w:rPr>
          <w:rFonts w:cs="HASOOB" w:hint="cs"/>
          <w:color w:val="0000FF"/>
          <w:sz w:val="38"/>
          <w:szCs w:val="38"/>
          <w:rtl/>
        </w:rPr>
        <w:t>4-شهادة سماع " الأخذ بها " محكمة موضوع " سلطتها في تقدير قيمة شهادة السماع ".</w:t>
      </w:r>
    </w:p>
    <w:p w:rsidR="00A8071A" w:rsidRPr="00183A19" w:rsidRDefault="00C422BF" w:rsidP="00183A19">
      <w:pPr>
        <w:pStyle w:val="a3"/>
        <w:numPr>
          <w:ilvl w:val="0"/>
          <w:numId w:val="70"/>
        </w:numPr>
        <w:spacing w:line="400" w:lineRule="exact"/>
        <w:jc w:val="both"/>
        <w:outlineLvl w:val="0"/>
        <w:rPr>
          <w:rFonts w:cs="HASOOB"/>
          <w:sz w:val="38"/>
          <w:szCs w:val="38"/>
        </w:rPr>
      </w:pPr>
      <w:r w:rsidRPr="00DD25C3">
        <w:rPr>
          <w:rFonts w:cs="HASOOB" w:hint="cs"/>
          <w:sz w:val="38"/>
          <w:szCs w:val="38"/>
          <w:rtl/>
        </w:rPr>
        <w:lastRenderedPageBreak/>
        <w:t>ليس في القانون ما يمنع المحكمة من</w:t>
      </w:r>
      <w:r w:rsidR="00A8071A">
        <w:rPr>
          <w:rFonts w:cs="HASOOB" w:hint="cs"/>
          <w:sz w:val="38"/>
          <w:szCs w:val="38"/>
          <w:rtl/>
        </w:rPr>
        <w:t xml:space="preserve"> الأخذ برواية</w:t>
      </w:r>
      <w:r w:rsidR="000C51DB">
        <w:rPr>
          <w:rFonts w:cs="HASOOB" w:hint="cs"/>
          <w:sz w:val="38"/>
          <w:szCs w:val="38"/>
          <w:rtl/>
        </w:rPr>
        <w:t xml:space="preserve"> ينقلها شخص عن آخر. شرط ذلك  . </w:t>
      </w:r>
      <w:r w:rsidR="00A8071A">
        <w:rPr>
          <w:rFonts w:cs="HASOOB" w:hint="cs"/>
          <w:sz w:val="38"/>
          <w:szCs w:val="38"/>
          <w:rtl/>
        </w:rPr>
        <w:t xml:space="preserve">لمحكمة </w:t>
      </w:r>
      <w:proofErr w:type="gramStart"/>
      <w:r w:rsidR="00A8071A">
        <w:rPr>
          <w:rFonts w:cs="HASOOB" w:hint="cs"/>
          <w:sz w:val="38"/>
          <w:szCs w:val="38"/>
          <w:rtl/>
        </w:rPr>
        <w:t>الموضوع</w:t>
      </w:r>
      <w:proofErr w:type="gramEnd"/>
      <w:r w:rsidR="00A8071A">
        <w:rPr>
          <w:rFonts w:cs="HASOOB" w:hint="cs"/>
          <w:sz w:val="38"/>
          <w:szCs w:val="38"/>
          <w:rtl/>
        </w:rPr>
        <w:t xml:space="preserve"> السلطة في تقدير قيمتها.</w:t>
      </w:r>
    </w:p>
    <w:p w:rsidR="00963C09" w:rsidRPr="00183A19" w:rsidRDefault="00963C09" w:rsidP="00963C09">
      <w:pPr>
        <w:spacing w:line="400" w:lineRule="exact"/>
        <w:jc w:val="both"/>
        <w:outlineLvl w:val="0"/>
        <w:rPr>
          <w:rFonts w:cs="HASOOB"/>
          <w:color w:val="0000FF"/>
          <w:sz w:val="38"/>
          <w:szCs w:val="38"/>
          <w:rtl/>
        </w:rPr>
      </w:pPr>
      <w:r w:rsidRPr="00183A19">
        <w:rPr>
          <w:rFonts w:cs="HASOOB" w:hint="cs"/>
          <w:color w:val="0000FF"/>
          <w:sz w:val="38"/>
          <w:szCs w:val="38"/>
          <w:rtl/>
        </w:rPr>
        <w:t>5-شاهد إثبات " وفاته " محكمة موضوع " سلطتها في الأخذ بشهادة في حال وفاة صاحبها ".</w:t>
      </w:r>
    </w:p>
    <w:p w:rsidR="00963C09" w:rsidRPr="00183A19" w:rsidRDefault="00C422BF" w:rsidP="00183A19">
      <w:pPr>
        <w:pStyle w:val="a3"/>
        <w:numPr>
          <w:ilvl w:val="0"/>
          <w:numId w:val="70"/>
        </w:numPr>
        <w:spacing w:line="400" w:lineRule="exact"/>
        <w:jc w:val="both"/>
        <w:outlineLvl w:val="0"/>
        <w:rPr>
          <w:rFonts w:cs="HASOOB"/>
          <w:sz w:val="38"/>
          <w:szCs w:val="38"/>
          <w:rtl/>
        </w:rPr>
      </w:pPr>
      <w:r w:rsidRPr="00DD25C3">
        <w:rPr>
          <w:rFonts w:cs="HASOOB" w:hint="cs"/>
          <w:sz w:val="38"/>
          <w:szCs w:val="38"/>
          <w:rtl/>
        </w:rPr>
        <w:t>المقرر أنه وإن كان الأصل هو وجوب سماع شاهد الإثبات في الواقعة أمام محكمة الموضوع إلا أن تعذر سماع شهادته لوفاته لا يمنع المحكمة من الأخذ بشهادته متى اطمأنت المحكمة إلى صحتها وصدقها وكانت مطروحة على بساط البحث</w:t>
      </w:r>
      <w:r w:rsidR="00963C09">
        <w:rPr>
          <w:rFonts w:cs="HASOOB" w:hint="cs"/>
          <w:sz w:val="38"/>
          <w:szCs w:val="38"/>
          <w:rtl/>
        </w:rPr>
        <w:t xml:space="preserve"> .</w:t>
      </w:r>
    </w:p>
    <w:p w:rsidR="00963C09" w:rsidRPr="00183A19" w:rsidRDefault="001D1BBE" w:rsidP="001D1BBE">
      <w:pPr>
        <w:pStyle w:val="a3"/>
        <w:spacing w:line="400" w:lineRule="exact"/>
        <w:jc w:val="both"/>
        <w:outlineLvl w:val="0"/>
        <w:rPr>
          <w:rFonts w:cs="HASOOB"/>
          <w:color w:val="0000FF"/>
          <w:sz w:val="38"/>
          <w:szCs w:val="38"/>
          <w:rtl/>
        </w:rPr>
      </w:pPr>
      <w:r w:rsidRPr="00183A19">
        <w:rPr>
          <w:rFonts w:cs="HASOOB" w:hint="cs"/>
          <w:color w:val="0000FF"/>
          <w:sz w:val="38"/>
          <w:szCs w:val="38"/>
          <w:rtl/>
        </w:rPr>
        <w:t>6-مصادرة " طلبها من الادعاء العام " . م</w:t>
      </w:r>
      <w:proofErr w:type="gramStart"/>
      <w:r w:rsidRPr="00183A19">
        <w:rPr>
          <w:rFonts w:cs="HASOOB" w:hint="cs"/>
          <w:color w:val="0000FF"/>
          <w:sz w:val="38"/>
          <w:szCs w:val="38"/>
          <w:rtl/>
        </w:rPr>
        <w:t>حكم</w:t>
      </w:r>
      <w:proofErr w:type="gramEnd"/>
      <w:r w:rsidRPr="00183A19">
        <w:rPr>
          <w:rFonts w:cs="HASOOB" w:hint="cs"/>
          <w:color w:val="0000FF"/>
          <w:sz w:val="38"/>
          <w:szCs w:val="38"/>
          <w:rtl/>
        </w:rPr>
        <w:t xml:space="preserve">ة موضوع " سلطتها في تقدير المصادرة " . بطلان حكم " قضاؤه بما لم يطلبه الخصوم </w:t>
      </w:r>
      <w:proofErr w:type="gramStart"/>
      <w:r w:rsidRPr="00183A19">
        <w:rPr>
          <w:rFonts w:cs="HASOOB" w:hint="cs"/>
          <w:color w:val="0000FF"/>
          <w:sz w:val="38"/>
          <w:szCs w:val="38"/>
          <w:rtl/>
        </w:rPr>
        <w:t>" .</w:t>
      </w:r>
      <w:proofErr w:type="gramEnd"/>
    </w:p>
    <w:p w:rsidR="001D1BBE" w:rsidRPr="00183A19" w:rsidRDefault="001D1BBE" w:rsidP="00183A19">
      <w:pPr>
        <w:pStyle w:val="a3"/>
        <w:numPr>
          <w:ilvl w:val="0"/>
          <w:numId w:val="70"/>
        </w:numPr>
        <w:spacing w:line="400" w:lineRule="exact"/>
        <w:jc w:val="both"/>
        <w:outlineLvl w:val="0"/>
        <w:rPr>
          <w:rFonts w:cs="HASOOB"/>
          <w:sz w:val="38"/>
          <w:szCs w:val="38"/>
        </w:rPr>
      </w:pPr>
      <w:r>
        <w:rPr>
          <w:rFonts w:cs="HASOOB" w:hint="cs"/>
          <w:sz w:val="38"/>
          <w:szCs w:val="38"/>
          <w:rtl/>
        </w:rPr>
        <w:t xml:space="preserve"> </w:t>
      </w:r>
      <w:proofErr w:type="gramStart"/>
      <w:r>
        <w:rPr>
          <w:rFonts w:cs="HASOOB" w:hint="cs"/>
          <w:sz w:val="38"/>
          <w:szCs w:val="38"/>
          <w:rtl/>
        </w:rPr>
        <w:t>عقوبة</w:t>
      </w:r>
      <w:proofErr w:type="gramEnd"/>
      <w:r>
        <w:rPr>
          <w:rFonts w:cs="HASOOB" w:hint="cs"/>
          <w:sz w:val="38"/>
          <w:szCs w:val="38"/>
          <w:rtl/>
        </w:rPr>
        <w:t xml:space="preserve"> المصادرة خاضعة لتقدير قاضي الموضوع بعد أن يطلبها الادعاء العام مخالفة ذلك قضاء بما لم يطلبه الخصوم يعيب الحكم.</w:t>
      </w:r>
    </w:p>
    <w:p w:rsidR="00C65F01" w:rsidRPr="00183A19" w:rsidRDefault="00195B44" w:rsidP="002C5CE0">
      <w:pPr>
        <w:pStyle w:val="a3"/>
        <w:numPr>
          <w:ilvl w:val="0"/>
          <w:numId w:val="67"/>
        </w:numPr>
        <w:spacing w:line="400" w:lineRule="exact"/>
        <w:jc w:val="both"/>
        <w:outlineLvl w:val="0"/>
        <w:rPr>
          <w:rFonts w:cs="HASOOB"/>
          <w:color w:val="0000FF"/>
          <w:sz w:val="38"/>
          <w:szCs w:val="38"/>
        </w:rPr>
      </w:pPr>
      <w:r w:rsidRPr="00183A19">
        <w:rPr>
          <w:rFonts w:cs="HASOOB" w:hint="cs"/>
          <w:color w:val="0000FF"/>
          <w:sz w:val="38"/>
          <w:szCs w:val="38"/>
          <w:rtl/>
        </w:rPr>
        <w:t>المقرر في قضاء المحكمة العليا أن استخلاص الواقع في الدعوى وتقدير الدليل ووزن البينات من المسائل التي تستقل بها محكمة الموضوع متى أقامت قضاءها على أسباب سائغة لها أصلها ا</w:t>
      </w:r>
      <w:r w:rsidR="00C65F01" w:rsidRPr="00183A19">
        <w:rPr>
          <w:rFonts w:cs="HASOOB" w:hint="cs"/>
          <w:color w:val="0000FF"/>
          <w:sz w:val="38"/>
          <w:szCs w:val="38"/>
          <w:rtl/>
        </w:rPr>
        <w:t>لثابت بالأوراق وقادرة على حمله .</w:t>
      </w:r>
    </w:p>
    <w:p w:rsidR="00195B44" w:rsidRPr="00183A19" w:rsidRDefault="00C65F01" w:rsidP="00183A19">
      <w:pPr>
        <w:pStyle w:val="a3"/>
        <w:numPr>
          <w:ilvl w:val="0"/>
          <w:numId w:val="67"/>
        </w:numPr>
        <w:spacing w:line="400" w:lineRule="exact"/>
        <w:jc w:val="both"/>
        <w:outlineLvl w:val="0"/>
        <w:rPr>
          <w:rFonts w:cs="HASOOB"/>
          <w:color w:val="0000FF"/>
          <w:sz w:val="38"/>
          <w:szCs w:val="38"/>
          <w:rtl/>
        </w:rPr>
      </w:pPr>
      <w:r w:rsidRPr="00183A19">
        <w:rPr>
          <w:rFonts w:cs="HASOOB" w:hint="cs"/>
          <w:color w:val="0000FF"/>
          <w:sz w:val="38"/>
          <w:szCs w:val="38"/>
          <w:rtl/>
        </w:rPr>
        <w:t xml:space="preserve"> </w:t>
      </w:r>
      <w:r w:rsidR="00195B44" w:rsidRPr="00183A19">
        <w:rPr>
          <w:rFonts w:cs="HASOOB" w:hint="cs"/>
          <w:color w:val="0000FF"/>
          <w:sz w:val="38"/>
          <w:szCs w:val="38"/>
          <w:rtl/>
        </w:rPr>
        <w:t xml:space="preserve">العبرة في المحاكمة الجزائية هي باقتناع المحكمة من جميع عناصر الدعوى المطروحة عليها ولها كامل الحرية في أن تستمد اقتناعها بثبوت الجريمة من أي دليل تطمئن إليه طالما أن هذا الدليل له مأخذه الصحيح من الأوراق ولا يصح مطالبتها بالأخذ بدليل دون الآخر ولا يلزم في الأدلة التي يعول عليها الحكم أن تكون مفصلة </w:t>
      </w:r>
      <w:r w:rsidR="00195B44" w:rsidRPr="00183A19">
        <w:rPr>
          <w:rFonts w:cs="HASOOB" w:hint="cs"/>
          <w:color w:val="0000FF"/>
          <w:sz w:val="38"/>
          <w:szCs w:val="38"/>
          <w:rtl/>
        </w:rPr>
        <w:lastRenderedPageBreak/>
        <w:t>بحيث ينبئ كل دليل منها ويقطع في كل جزئية من جزئيات الدعوى إذ إن الأدلة في المواد الجزائية ضمائم متساندة يكمل بعضها بعضاً ومنها مجتمعة تتكون عقيدة المحكمة فلا ينظر إلى دليل بعينه لمناقشته على حدة دون باقي الأدلة ، بل يكفي أن تكون الأدلة في مجموعها وحدة واحدة تؤدي إلى ما قصده الحكم منها ومنتجة في اكتمال اقتناع المحكمة واطمئنانها إلى ما ا</w:t>
      </w:r>
      <w:r w:rsidR="004021A0" w:rsidRPr="00183A19">
        <w:rPr>
          <w:rFonts w:cs="HASOOB" w:hint="cs"/>
          <w:color w:val="0000FF"/>
          <w:sz w:val="38"/>
          <w:szCs w:val="38"/>
          <w:rtl/>
        </w:rPr>
        <w:t>نتهت إليه ولو عن طريق الاستنتاج.</w:t>
      </w:r>
      <w:r w:rsidR="00195B44" w:rsidRPr="00183A19">
        <w:rPr>
          <w:rFonts w:cs="HASOOB" w:hint="cs"/>
          <w:color w:val="0000FF"/>
          <w:sz w:val="38"/>
          <w:szCs w:val="38"/>
          <w:rtl/>
        </w:rPr>
        <w:t xml:space="preserve"> </w:t>
      </w:r>
    </w:p>
    <w:p w:rsidR="00195B44" w:rsidRPr="00183A19" w:rsidRDefault="00195B44" w:rsidP="00183A19">
      <w:pPr>
        <w:pStyle w:val="a3"/>
        <w:numPr>
          <w:ilvl w:val="0"/>
          <w:numId w:val="67"/>
        </w:numPr>
        <w:spacing w:line="400" w:lineRule="exact"/>
        <w:jc w:val="both"/>
        <w:outlineLvl w:val="0"/>
        <w:rPr>
          <w:rFonts w:cs="HASOOB"/>
          <w:color w:val="0000FF"/>
          <w:sz w:val="38"/>
          <w:szCs w:val="38"/>
          <w:rtl/>
        </w:rPr>
      </w:pPr>
      <w:r w:rsidRPr="00183A19">
        <w:rPr>
          <w:rFonts w:cs="HASOOB" w:hint="cs"/>
          <w:color w:val="0000FF"/>
          <w:sz w:val="38"/>
          <w:szCs w:val="38"/>
          <w:rtl/>
        </w:rPr>
        <w:t>وزن أقوال الشاهد وتقدير الظروف التي يؤدي فيها شهادته وتعويل القضاء على أقواله وما وجه إليها من مطاعن مرجعه إلى محكمة الموضوع تقدره التقدير الذي تطمئن إليه وهي متى أخذت بشهادته فإن ذلك يفيد أنها اطرحت جميع الاعتبارات التي ساقها الدفاع لحملها على عدم الأخذ بها وأن تناقض رواية الشاهد في بعض تفاصيلها أو مع أقوال شاهد آخر ـ على فرض حصوله ـ لا يعيب الحكم أو يقدح في سلامته ما دام قد استخلص الحقيقة من أقوالهم استخلاصاً سائغاً لا تناقض فيه وما دام لم يورد تلك التفصيلات أو يركن إليها في تكوين عقيدته .</w:t>
      </w:r>
    </w:p>
    <w:p w:rsidR="00963C09" w:rsidRPr="00183A19" w:rsidRDefault="00195B44" w:rsidP="00183A19">
      <w:pPr>
        <w:pStyle w:val="a3"/>
        <w:numPr>
          <w:ilvl w:val="0"/>
          <w:numId w:val="67"/>
        </w:numPr>
        <w:spacing w:line="400" w:lineRule="exact"/>
        <w:jc w:val="both"/>
        <w:outlineLvl w:val="0"/>
        <w:rPr>
          <w:rFonts w:cs="HASOOB"/>
          <w:color w:val="0000FF"/>
          <w:sz w:val="38"/>
          <w:szCs w:val="38"/>
          <w:rtl/>
        </w:rPr>
      </w:pPr>
      <w:r w:rsidRPr="00183A19">
        <w:rPr>
          <w:rFonts w:cs="HASOOB" w:hint="cs"/>
          <w:color w:val="0000FF"/>
          <w:sz w:val="38"/>
          <w:szCs w:val="38"/>
          <w:rtl/>
        </w:rPr>
        <w:t xml:space="preserve"> كما أنه من المقرر أنه ليس في القانون ما يمنع المحكمة من الأخذ برواية ينقلها شخص عن آخر متى رأت أن تلك الأقوال قد صدرت منه حقيقة وكانت تمثل الواقع في الدعوى إذ المرجع في تقدير قيمة الشهادة ولو كانت منقولة هو إلى محكمة الموضوع وحدها </w:t>
      </w:r>
      <w:r w:rsidR="00963C09" w:rsidRPr="00183A19">
        <w:rPr>
          <w:rFonts w:cs="HASOOB" w:hint="cs"/>
          <w:color w:val="0000FF"/>
          <w:sz w:val="38"/>
          <w:szCs w:val="38"/>
          <w:rtl/>
        </w:rPr>
        <w:t xml:space="preserve">. </w:t>
      </w:r>
    </w:p>
    <w:p w:rsidR="00195B44" w:rsidRPr="00183A19" w:rsidRDefault="00963C09" w:rsidP="00DD25C3">
      <w:pPr>
        <w:pStyle w:val="a3"/>
        <w:numPr>
          <w:ilvl w:val="0"/>
          <w:numId w:val="67"/>
        </w:numPr>
        <w:spacing w:line="400" w:lineRule="exact"/>
        <w:jc w:val="both"/>
        <w:outlineLvl w:val="0"/>
        <w:rPr>
          <w:rFonts w:cs="HASOOB"/>
          <w:color w:val="0000FF"/>
          <w:sz w:val="38"/>
          <w:szCs w:val="38"/>
          <w:rtl/>
        </w:rPr>
      </w:pPr>
      <w:r w:rsidRPr="00183A19">
        <w:rPr>
          <w:rFonts w:cs="HASOOB" w:hint="cs"/>
          <w:color w:val="0000FF"/>
          <w:sz w:val="38"/>
          <w:szCs w:val="38"/>
          <w:rtl/>
        </w:rPr>
        <w:t xml:space="preserve"> </w:t>
      </w:r>
      <w:r w:rsidR="00195B44" w:rsidRPr="00183A19">
        <w:rPr>
          <w:rFonts w:cs="HASOOB" w:hint="cs"/>
          <w:color w:val="0000FF"/>
          <w:sz w:val="38"/>
          <w:szCs w:val="38"/>
          <w:rtl/>
        </w:rPr>
        <w:t xml:space="preserve">كما أنه من المقرر أنه وإن كان الأصل هو وجوب سماع شاهد الإثبات في الواقعة أمام محكمة الموضوع إلا أن تعذر سماع شهادته لوفاته لا يمنع المحكمة من الأخذ </w:t>
      </w:r>
      <w:r w:rsidR="00195B44" w:rsidRPr="00183A19">
        <w:rPr>
          <w:rFonts w:cs="HASOOB" w:hint="cs"/>
          <w:color w:val="0000FF"/>
          <w:sz w:val="38"/>
          <w:szCs w:val="38"/>
          <w:rtl/>
        </w:rPr>
        <w:lastRenderedPageBreak/>
        <w:t xml:space="preserve">بشهادته متى اطمأنت المحكمة إلى صحتها وصدقها وكانت مطروحة على بساط البحث ـ كما هو الحال في الدعوى المطروحة ـ كما أن مؤدى المادة (186) من قانون الإجراءات الجزائية أن محكمة الموضوع غير ملزمة بالأخذ بما جاء بمحاضر التحقيقات السابقة إلا أنها لا تمنع المحكمة من الأخذ بما جاء بها إذا اطمأنت إلى صحتها وصدقها ومطابقتها للحقيقة والواقع وكانت مطروحة على بساط البحث ، لما كان ذلك ، وكان الحكم المطعون فيه حَصَّل واقعة الدعوى بما مؤداه :إن التحريات السرية التي قام بها النقيب/عاكف بن محسن البلوشي عن رئيس قسم التحري والمعلومات بإدارة مكافحة المخدرات دلت على أن المتهم/خميس بن عبدالكريم بن عيدوك البلوشي نشط في عملية بيع المواد المخدرة في منطقة سكناه حيث يتـردد عليه مجموعة من الأشخاص الضالعين في تعاطي المواد المخدرة لشراء المخدرات منه وأنه من ذوي السوابق في قضايا المخدرات ، ولما ا ستوثق من هذه التحريات أفرغها في محضر عرضه على الادعاء العام الذي أمر بتاريخ 12/12/2010م بضبط المتهم وتفتيش مسكنه لضبط ما في حوزته من مواد مخدرة وتنفيذاً لهذا الإذن قام الملازم/حسام الدين بن أحمد العجمي عن رئيس قسم التحري والمعلومات بإدارة مكافحة المخدرات بالتنسيق مع أحد مصادره السرية على إجراء محاولة لشراء المواد المخدرة من المتهم وقدم إليه مبلغ عشرة ريالات تم رصدها من إدارة مكافحة ا لمخدرات لإجراء الشراء وفي الموعد المحدد والمكان المتفق عليه حضر المتهم/خميس بن عبدالكريم بن عيدوك البلوشي وقام </w:t>
      </w:r>
      <w:r w:rsidR="00195B44" w:rsidRPr="00183A19">
        <w:rPr>
          <w:rFonts w:cs="HASOOB" w:hint="cs"/>
          <w:color w:val="0000FF"/>
          <w:sz w:val="38"/>
          <w:szCs w:val="38"/>
          <w:rtl/>
        </w:rPr>
        <w:lastRenderedPageBreak/>
        <w:t xml:space="preserve">بتسليم المصدر لفافة بلاستيكية تحوي بداخلها مادة بنية اللون تشبه مخدر المورفين واستلم من المصدر المبلغ المالي الذي تم رصده بمعرفة إدارة مكافحة المخدرات أمام منزل المتهم وبدلوفه داخل المسكن أسرع بالقبض عليه داخل المسكن وبتفتيش المسكن عثر داخل غرفة الملابس على لفافة بلاستيكية بها بقايا من مادة بنية شبيهة بمخدر المورفين كما عثر داخل علبة على مبلغ وقدره عشرة ريالات التي تم رصدها من إدارة مكافحة المخدرات لإجراء الشراء وعلى مبلغ (1572,900)ألف وخمسمائة واثنان وسبعين ريالاً عُمانياً وتسعمائة بيسة ومائة درهم إماراتي من عائدات بيع المواد المخدرة وعلى هاتف نقال ، كما ثبت من تقرير المختبر الجنائي أن المواد المضبوطة مع المتهم/خميس بن عبدالكريم بن عيدوك البلوشي عبارة عن 1 ـ لفافتين بلاستيكيتين تحتويان على مسحوق بني اللون لمخدر الهيروين وبلغ وزن المسحوق (0,13) جرام ، 2 ـ تم فحص عينة البول الخاصة بالمتهم وتم اكتشاف مادة </w:t>
      </w:r>
      <w:proofErr w:type="spellStart"/>
      <w:r w:rsidR="00195B44" w:rsidRPr="00183A19">
        <w:rPr>
          <w:rFonts w:cs="HASOOB" w:hint="cs"/>
          <w:color w:val="0000FF"/>
          <w:sz w:val="38"/>
          <w:szCs w:val="38"/>
          <w:rtl/>
        </w:rPr>
        <w:t>الترامادول</w:t>
      </w:r>
      <w:proofErr w:type="spellEnd"/>
      <w:r w:rsidR="00195B44" w:rsidRPr="00183A19">
        <w:rPr>
          <w:rFonts w:cs="HASOOB" w:hint="cs"/>
          <w:color w:val="0000FF"/>
          <w:sz w:val="38"/>
          <w:szCs w:val="38"/>
          <w:rtl/>
        </w:rPr>
        <w:t xml:space="preserve"> </w:t>
      </w:r>
      <w:proofErr w:type="spellStart"/>
      <w:r w:rsidR="00195B44" w:rsidRPr="00183A19">
        <w:rPr>
          <w:rFonts w:cs="HASOOB" w:hint="cs"/>
          <w:color w:val="0000FF"/>
          <w:sz w:val="38"/>
          <w:szCs w:val="38"/>
          <w:rtl/>
        </w:rPr>
        <w:t>والكاربامازيبين</w:t>
      </w:r>
      <w:proofErr w:type="spellEnd"/>
      <w:r w:rsidR="00195B44" w:rsidRPr="00183A19">
        <w:rPr>
          <w:rFonts w:cs="HASOOB" w:hint="cs"/>
          <w:color w:val="0000FF"/>
          <w:sz w:val="38"/>
          <w:szCs w:val="38"/>
          <w:rtl/>
        </w:rPr>
        <w:t xml:space="preserve"> </w:t>
      </w:r>
      <w:proofErr w:type="spellStart"/>
      <w:r w:rsidR="00195B44" w:rsidRPr="00183A19">
        <w:rPr>
          <w:rFonts w:cs="HASOOB" w:hint="cs"/>
          <w:color w:val="0000FF"/>
          <w:sz w:val="38"/>
          <w:szCs w:val="38"/>
          <w:rtl/>
        </w:rPr>
        <w:t>والنوردايازيبان</w:t>
      </w:r>
      <w:proofErr w:type="spellEnd"/>
      <w:r w:rsidR="00195B44" w:rsidRPr="00183A19">
        <w:rPr>
          <w:rFonts w:cs="HASOOB" w:hint="cs"/>
          <w:color w:val="0000FF"/>
          <w:sz w:val="38"/>
          <w:szCs w:val="38"/>
          <w:rtl/>
        </w:rPr>
        <w:t xml:space="preserve"> (2 ـ أمينوا ـ 5 ـ </w:t>
      </w:r>
      <w:proofErr w:type="spellStart"/>
      <w:r w:rsidR="00195B44" w:rsidRPr="00183A19">
        <w:rPr>
          <w:rFonts w:cs="HASOOB" w:hint="cs"/>
          <w:color w:val="0000FF"/>
          <w:sz w:val="38"/>
          <w:szCs w:val="38"/>
          <w:rtl/>
        </w:rPr>
        <w:t>كلورو</w:t>
      </w:r>
      <w:proofErr w:type="spellEnd"/>
      <w:r w:rsidR="00195B44" w:rsidRPr="00183A19">
        <w:rPr>
          <w:rFonts w:cs="HASOOB" w:hint="cs"/>
          <w:color w:val="0000FF"/>
          <w:sz w:val="38"/>
          <w:szCs w:val="38"/>
          <w:rtl/>
        </w:rPr>
        <w:t xml:space="preserve"> ـ </w:t>
      </w:r>
      <w:proofErr w:type="spellStart"/>
      <w:r w:rsidR="00195B44" w:rsidRPr="00183A19">
        <w:rPr>
          <w:rFonts w:cs="HASOOB" w:hint="cs"/>
          <w:color w:val="0000FF"/>
          <w:sz w:val="38"/>
          <w:szCs w:val="38"/>
          <w:rtl/>
        </w:rPr>
        <w:t>بنزوفينون</w:t>
      </w:r>
      <w:proofErr w:type="spellEnd"/>
      <w:r w:rsidR="00195B44" w:rsidRPr="00183A19">
        <w:rPr>
          <w:rFonts w:cs="HASOOB" w:hint="cs"/>
          <w:color w:val="0000FF"/>
          <w:sz w:val="38"/>
          <w:szCs w:val="38"/>
          <w:rtl/>
        </w:rPr>
        <w:t xml:space="preserve">) التي تكون ناتجة عن تعاطي عقار </w:t>
      </w:r>
      <w:proofErr w:type="spellStart"/>
      <w:r w:rsidR="00195B44" w:rsidRPr="00183A19">
        <w:rPr>
          <w:rFonts w:cs="HASOOB" w:hint="cs"/>
          <w:color w:val="0000FF"/>
          <w:sz w:val="38"/>
          <w:szCs w:val="38"/>
          <w:rtl/>
        </w:rPr>
        <w:t>الديازيبام</w:t>
      </w:r>
      <w:proofErr w:type="spellEnd"/>
      <w:r w:rsidR="00195B44" w:rsidRPr="00183A19">
        <w:rPr>
          <w:rFonts w:cs="HASOOB" w:hint="cs"/>
          <w:color w:val="0000FF"/>
          <w:sz w:val="38"/>
          <w:szCs w:val="38"/>
          <w:rtl/>
        </w:rPr>
        <w:t xml:space="preserve"> وأيض مادة </w:t>
      </w:r>
      <w:proofErr w:type="spellStart"/>
      <w:r w:rsidR="00195B44" w:rsidRPr="00183A19">
        <w:rPr>
          <w:rFonts w:cs="HASOOB" w:hint="cs"/>
          <w:color w:val="0000FF"/>
          <w:sz w:val="38"/>
          <w:szCs w:val="38"/>
          <w:rtl/>
        </w:rPr>
        <w:t>الكلونازيبام</w:t>
      </w:r>
      <w:proofErr w:type="spellEnd"/>
      <w:r w:rsidR="00195B44" w:rsidRPr="00183A19">
        <w:rPr>
          <w:rFonts w:cs="HASOOB" w:hint="cs"/>
          <w:color w:val="0000FF"/>
          <w:sz w:val="38"/>
          <w:szCs w:val="38"/>
          <w:rtl/>
        </w:rPr>
        <w:t xml:space="preserve"> الذي قد يكون ناتج من تعاطي عقار </w:t>
      </w:r>
      <w:proofErr w:type="spellStart"/>
      <w:r w:rsidR="00195B44" w:rsidRPr="00183A19">
        <w:rPr>
          <w:rFonts w:cs="HASOOB" w:hint="cs"/>
          <w:color w:val="0000FF"/>
          <w:sz w:val="38"/>
          <w:szCs w:val="38"/>
          <w:rtl/>
        </w:rPr>
        <w:t>الأوكسازيبام</w:t>
      </w:r>
      <w:proofErr w:type="spellEnd"/>
      <w:r w:rsidR="00195B44" w:rsidRPr="00183A19">
        <w:rPr>
          <w:rFonts w:cs="HASOOB" w:hint="cs"/>
          <w:color w:val="0000FF"/>
          <w:sz w:val="38"/>
          <w:szCs w:val="38"/>
          <w:rtl/>
        </w:rPr>
        <w:t xml:space="preserve"> .</w:t>
      </w:r>
      <w:r w:rsidR="00DD25C3" w:rsidRPr="00183A19">
        <w:rPr>
          <w:rFonts w:cs="HASOOB" w:hint="cs"/>
          <w:color w:val="0000FF"/>
          <w:sz w:val="38"/>
          <w:szCs w:val="38"/>
          <w:rtl/>
        </w:rPr>
        <w:t xml:space="preserve"> </w:t>
      </w:r>
      <w:r w:rsidR="00195B44" w:rsidRPr="00183A19">
        <w:rPr>
          <w:rFonts w:cs="HASOOB" w:hint="cs"/>
          <w:color w:val="0000FF"/>
          <w:sz w:val="38"/>
          <w:szCs w:val="38"/>
          <w:rtl/>
        </w:rPr>
        <w:t xml:space="preserve">لما كان ذلك ، وكان الحكم المطعون فيه بيَّن واقعة الدعوى بما تتوافر به كافة العناصر والأركان القانونية للجريمتين اللتين أدان الطاعن بهما و </w:t>
      </w:r>
      <w:proofErr w:type="spellStart"/>
      <w:r w:rsidR="00195B44" w:rsidRPr="00183A19">
        <w:rPr>
          <w:rFonts w:cs="HASOOB" w:hint="cs"/>
          <w:color w:val="0000FF"/>
          <w:sz w:val="38"/>
          <w:szCs w:val="38"/>
          <w:rtl/>
        </w:rPr>
        <w:t>المؤثمتين</w:t>
      </w:r>
      <w:proofErr w:type="spellEnd"/>
      <w:r w:rsidR="00195B44" w:rsidRPr="00183A19">
        <w:rPr>
          <w:rFonts w:cs="HASOOB" w:hint="cs"/>
          <w:color w:val="0000FF"/>
          <w:sz w:val="38"/>
          <w:szCs w:val="38"/>
          <w:rtl/>
        </w:rPr>
        <w:t xml:space="preserve"> بالمواد (44/1 ، 64 بدلالة 2) من قانون مكافحة المخدرات و المؤثرات العقلية و أورد على ثبوتهما في حقه أدلة وقرائن مستمدة من تقرير المختبر الجنائي وما ثبت من محضر التحريات المؤرخ </w:t>
      </w:r>
      <w:r w:rsidR="00195B44" w:rsidRPr="00183A19">
        <w:rPr>
          <w:rFonts w:cs="HASOOB" w:hint="cs"/>
          <w:color w:val="0000FF"/>
          <w:sz w:val="38"/>
          <w:szCs w:val="38"/>
          <w:rtl/>
        </w:rPr>
        <w:lastRenderedPageBreak/>
        <w:t xml:space="preserve">12/12/2010 والمحرر بمعرفة النقيب عاكف بن محسن البلوشي ومحضر الضبط المؤرخ 13/12/2010م والمحرر بمعرفة الملازم/حسام الدين بن أحمد العجمي رئيس قيم التحري والمعلومات بإدارة مكافحة المخدرات ومن محاضر تسليم المبلغ للمصدر وتفتيشه وضبط المبلغ ومن شهادة النقيب/عاكف بن محسن البلوشي رئيس قسم التحري والمعلومات بإدارة مكافحة المخدرات وشهادة الملازم سعيد بن مسلم بن عبدالله أمام المحكمة ، وقد حَصَّلها جميعها الحكم المطعون فيه تحصيلاً سليماً مما له أصل ثابت بالأوراق بما لا تناقض ولا تضارب فيه وأوردها في بيان  كاف بعد أن اطمأن إلى صحتها وصدقها وأنها بريئة من العيوب التي تبطلها وهي أدلة سائغة من شأنها أن تؤدي إلى ما رتبه الحكم عليها فمن ثم فإن ما يثيره الطاعن بخصوص القصور في التسبيب والفساد في الاستدلال ومجادلته في الأدلة و تقديرها وأنها لا تكفي لإدانته ومطالبته بعدم الأخذ بشهادة ضابط الواقعة حسام الدين بن أحمد العجمي لوفاته وعدم سماع المحكمة لشهادته أمامها وأن في الأخذ بها والشهادات السماعية مخالفة للقانون فإن كل ذلك غير سديد ولا يعدو أن يكون مجرد جدل موضوعي حول سلطة محكمة الموضوع في استخلاص الواقعة وتقدير الأدلة فيها ووزن البينات واستنباط معتقدها وهو مما لا تجوز المجادلة فيه أمام المحكمة العليا ، لما كان ذلك ، وكان نفي التهمة وإنكارها من أوجه الدفاع الموضوعية التي لا تستأهل رداً صريحاً طالما كان الرد يستفاد من أدلة الثبوت التي أوردها الحكم فإن ما يثيره الطاعن في ذلك الشأن لا يكون مقبولاً . </w:t>
      </w:r>
    </w:p>
    <w:p w:rsidR="00195B44" w:rsidRPr="00183A19" w:rsidRDefault="00195B44" w:rsidP="00325DA4">
      <w:pPr>
        <w:pStyle w:val="a3"/>
        <w:numPr>
          <w:ilvl w:val="0"/>
          <w:numId w:val="67"/>
        </w:numPr>
        <w:spacing w:line="400" w:lineRule="exact"/>
        <w:jc w:val="both"/>
        <w:outlineLvl w:val="0"/>
        <w:rPr>
          <w:rFonts w:cs="HASOOB"/>
          <w:color w:val="0000FF"/>
          <w:sz w:val="38"/>
          <w:szCs w:val="38"/>
          <w:rtl/>
        </w:rPr>
      </w:pPr>
      <w:r w:rsidRPr="00183A19">
        <w:rPr>
          <w:rFonts w:cs="HASOOB" w:hint="cs"/>
          <w:color w:val="0000FF"/>
          <w:sz w:val="38"/>
          <w:szCs w:val="38"/>
          <w:rtl/>
        </w:rPr>
        <w:lastRenderedPageBreak/>
        <w:t>لما كان ذلك ، وكانت المصادرة هي من العقوبات الإضافية التي يملك قاضي الموضوع تقديرها طالما كانت في الحدود التي رسمها القانون واستند في ذلك إلى أدلة سائغة لها أصلها الثابت بالأوراق ولا تتجافى مع العقل والمنطق ، ولما كان ذلك ، وكان البين من قرر الإحالة وأوراق الدعوى أن طلبات الادعاء العام لم تتضمن طلب مصادرة المبلغ النقدي المضبوط وكان هذا المبلغ من الأشياء المباح تملكها وليس من الأشياء التي لا يجوز إحرازها أو حيازتها فإن قضاء الحكم المطعون فيه بمصادرته يكون قد قضى بما لم يطلبه الخصوم فضلاً عن أن الحكم لم يقم حكمه في ذلك الشأن على أسباب سائغة الأمر الذي يتعين معه نقض الحكم المطعون فيه نقضاً جزئياً في هذا الشق  وتصحيحه بالقضاء بإلغاء ما قضى به بشأن مصادرة المبلغ النقدي عملاً بالمادة (260) من قانون الإجراءات الجزائية ورفض الطعن فيما عدا ذلك</w:t>
      </w:r>
      <w:r w:rsidR="000269C7" w:rsidRPr="00183A19">
        <w:rPr>
          <w:rFonts w:cs="HASOOB" w:hint="cs"/>
          <w:color w:val="0000FF"/>
          <w:sz w:val="38"/>
          <w:szCs w:val="38"/>
          <w:rtl/>
        </w:rPr>
        <w:t xml:space="preserve"> .</w:t>
      </w:r>
    </w:p>
    <w:p w:rsidR="00CE6FA1" w:rsidRPr="00CE6FA1" w:rsidRDefault="00CE6FA1" w:rsidP="00CE6FA1">
      <w:pPr>
        <w:spacing w:line="380" w:lineRule="exact"/>
        <w:jc w:val="center"/>
        <w:outlineLvl w:val="0"/>
        <w:rPr>
          <w:rFonts w:cs="HASOOB"/>
          <w:color w:val="FF0000"/>
          <w:sz w:val="38"/>
          <w:szCs w:val="38"/>
          <w:rtl/>
        </w:rPr>
      </w:pPr>
      <w:r w:rsidRPr="00CE6FA1">
        <w:rPr>
          <w:rFonts w:cs="HASOOB" w:hint="cs"/>
          <w:color w:val="FF0000"/>
          <w:sz w:val="38"/>
          <w:szCs w:val="38"/>
          <w:rtl/>
        </w:rPr>
        <w:t>جلسة يوم الاثنين6/فبراير/2012م</w:t>
      </w:r>
    </w:p>
    <w:p w:rsidR="00CD3C74" w:rsidRDefault="00CD3C74" w:rsidP="00CE6FA1">
      <w:pPr>
        <w:spacing w:after="0" w:line="440" w:lineRule="exact"/>
        <w:jc w:val="center"/>
        <w:outlineLvl w:val="0"/>
        <w:rPr>
          <w:rFonts w:cs="HASOOB"/>
          <w:sz w:val="38"/>
          <w:szCs w:val="38"/>
        </w:rPr>
      </w:pPr>
    </w:p>
    <w:p w:rsidR="00CE6FA1" w:rsidRPr="00EE6117" w:rsidRDefault="00CE6FA1" w:rsidP="00CE6FA1">
      <w:pPr>
        <w:spacing w:after="0" w:line="440" w:lineRule="exact"/>
        <w:jc w:val="center"/>
        <w:outlineLvl w:val="0"/>
        <w:rPr>
          <w:rFonts w:ascii="Times New Roman" w:eastAsia="Times New Roman" w:hAnsi="Times New Roman" w:cs="HASOOB"/>
          <w:color w:val="FF0000"/>
          <w:sz w:val="38"/>
          <w:szCs w:val="38"/>
        </w:rPr>
      </w:pPr>
      <w:r w:rsidRPr="00CE6FA1">
        <w:rPr>
          <w:rFonts w:cs="HASOOB" w:hint="cs"/>
          <w:color w:val="FF0000"/>
          <w:sz w:val="38"/>
          <w:szCs w:val="38"/>
          <w:rtl/>
        </w:rPr>
        <w:t xml:space="preserve">الطعن </w:t>
      </w:r>
      <w:proofErr w:type="gramStart"/>
      <w:r w:rsidRPr="00CE6FA1">
        <w:rPr>
          <w:rFonts w:cs="HASOOB" w:hint="cs"/>
          <w:color w:val="FF0000"/>
          <w:sz w:val="38"/>
          <w:szCs w:val="38"/>
          <w:rtl/>
        </w:rPr>
        <w:t>رقم</w:t>
      </w:r>
      <w:proofErr w:type="gramEnd"/>
      <w:r w:rsidRPr="00CE6FA1">
        <w:rPr>
          <w:rFonts w:cs="HASOOB" w:hint="cs"/>
          <w:color w:val="FF0000"/>
          <w:sz w:val="38"/>
          <w:szCs w:val="38"/>
          <w:rtl/>
        </w:rPr>
        <w:t xml:space="preserve"> 518/2011م</w:t>
      </w:r>
      <w:r>
        <w:rPr>
          <w:rFonts w:cs="HASOOB" w:hint="cs"/>
          <w:color w:val="FF0000"/>
          <w:sz w:val="38"/>
          <w:szCs w:val="38"/>
          <w:rtl/>
        </w:rPr>
        <w:t xml:space="preserve"> </w:t>
      </w:r>
      <w:r w:rsidRPr="00CE6FA1">
        <w:rPr>
          <w:rFonts w:cs="HASOOB" w:hint="cs"/>
          <w:color w:val="FF0000"/>
          <w:sz w:val="38"/>
          <w:szCs w:val="38"/>
          <w:rtl/>
        </w:rPr>
        <w:t>الدائرة الجزائية</w:t>
      </w:r>
    </w:p>
    <w:p w:rsidR="00434375" w:rsidRPr="00CE6FA1" w:rsidRDefault="00727BA2" w:rsidP="00CE6FA1">
      <w:pPr>
        <w:pStyle w:val="a3"/>
        <w:numPr>
          <w:ilvl w:val="0"/>
          <w:numId w:val="70"/>
        </w:numPr>
        <w:spacing w:line="400" w:lineRule="exact"/>
        <w:outlineLvl w:val="0"/>
        <w:rPr>
          <w:rFonts w:cs="HASOOB"/>
          <w:color w:val="0000FF"/>
          <w:sz w:val="38"/>
          <w:szCs w:val="38"/>
        </w:rPr>
      </w:pPr>
      <w:r w:rsidRPr="00CE6FA1">
        <w:rPr>
          <w:rFonts w:cs="HASOOB" w:hint="cs"/>
          <w:color w:val="0000FF"/>
          <w:sz w:val="38"/>
          <w:szCs w:val="38"/>
          <w:rtl/>
        </w:rPr>
        <w:t xml:space="preserve">تكليف بالحضور " بطلانه </w:t>
      </w:r>
      <w:proofErr w:type="gramStart"/>
      <w:r w:rsidRPr="00CE6FA1">
        <w:rPr>
          <w:rFonts w:cs="HASOOB" w:hint="cs"/>
          <w:color w:val="0000FF"/>
          <w:sz w:val="38"/>
          <w:szCs w:val="38"/>
          <w:rtl/>
        </w:rPr>
        <w:t>" .</w:t>
      </w:r>
      <w:proofErr w:type="gramEnd"/>
      <w:r w:rsidRPr="00CE6FA1">
        <w:rPr>
          <w:rFonts w:cs="HASOOB" w:hint="cs"/>
          <w:color w:val="0000FF"/>
          <w:sz w:val="38"/>
          <w:szCs w:val="38"/>
          <w:rtl/>
        </w:rPr>
        <w:t xml:space="preserve"> محكمة</w:t>
      </w:r>
      <w:proofErr w:type="gramStart"/>
      <w:r w:rsidRPr="00CE6FA1">
        <w:rPr>
          <w:rFonts w:cs="HASOOB" w:hint="cs"/>
          <w:color w:val="0000FF"/>
          <w:sz w:val="38"/>
          <w:szCs w:val="38"/>
          <w:rtl/>
        </w:rPr>
        <w:t xml:space="preserve"> جناي</w:t>
      </w:r>
      <w:proofErr w:type="gramEnd"/>
      <w:r w:rsidRPr="00CE6FA1">
        <w:rPr>
          <w:rFonts w:cs="HASOOB" w:hint="cs"/>
          <w:color w:val="0000FF"/>
          <w:sz w:val="38"/>
          <w:szCs w:val="38"/>
          <w:rtl/>
        </w:rPr>
        <w:t>ات " الإعلان بالحضور أم</w:t>
      </w:r>
      <w:r w:rsidR="001C6689" w:rsidRPr="00CE6FA1">
        <w:rPr>
          <w:rFonts w:cs="HASOOB" w:hint="cs"/>
          <w:color w:val="0000FF"/>
          <w:sz w:val="38"/>
          <w:szCs w:val="38"/>
          <w:rtl/>
        </w:rPr>
        <w:t>امها " إجراء</w:t>
      </w:r>
      <w:r w:rsidR="008028B2" w:rsidRPr="00CE6FA1">
        <w:rPr>
          <w:rFonts w:cs="HASOOB" w:hint="cs"/>
          <w:color w:val="0000FF"/>
          <w:sz w:val="38"/>
          <w:szCs w:val="38"/>
          <w:rtl/>
        </w:rPr>
        <w:t xml:space="preserve">ات " بطلان الإعلان " </w:t>
      </w:r>
      <w:r w:rsidRPr="00CE6FA1">
        <w:rPr>
          <w:rFonts w:cs="HASOOB" w:hint="cs"/>
          <w:color w:val="0000FF"/>
          <w:sz w:val="38"/>
          <w:szCs w:val="38"/>
          <w:rtl/>
        </w:rPr>
        <w:t>. قانون " تطبيق المادتين ( 163 و166 ) من قانون الإجراءات الجزائية "</w:t>
      </w:r>
      <w:r w:rsidR="00922A62" w:rsidRPr="00CE6FA1">
        <w:rPr>
          <w:rFonts w:cs="HASOOB" w:hint="cs"/>
          <w:color w:val="0000FF"/>
          <w:sz w:val="38"/>
          <w:szCs w:val="38"/>
          <w:rtl/>
        </w:rPr>
        <w:t>.</w:t>
      </w:r>
      <w:r w:rsidR="00723852" w:rsidRPr="00CE6FA1">
        <w:rPr>
          <w:rFonts w:cs="HASOOB" w:hint="cs"/>
          <w:color w:val="0000FF"/>
          <w:sz w:val="38"/>
          <w:szCs w:val="38"/>
          <w:rtl/>
        </w:rPr>
        <w:t xml:space="preserve"> نظام خاص .</w:t>
      </w:r>
    </w:p>
    <w:p w:rsidR="00727BA2" w:rsidRDefault="00922A62" w:rsidP="0043497A">
      <w:pPr>
        <w:pStyle w:val="a3"/>
        <w:numPr>
          <w:ilvl w:val="0"/>
          <w:numId w:val="70"/>
        </w:numPr>
        <w:spacing w:line="400" w:lineRule="exact"/>
        <w:jc w:val="both"/>
        <w:outlineLvl w:val="0"/>
        <w:rPr>
          <w:rFonts w:cs="HASOOB"/>
          <w:sz w:val="38"/>
          <w:szCs w:val="38"/>
        </w:rPr>
      </w:pPr>
      <w:r w:rsidRPr="000F0187">
        <w:rPr>
          <w:rFonts w:cs="HASOOB" w:hint="cs"/>
          <w:sz w:val="38"/>
          <w:szCs w:val="38"/>
          <w:rtl/>
        </w:rPr>
        <w:t>إعلا</w:t>
      </w:r>
      <w:proofErr w:type="gramStart"/>
      <w:r w:rsidRPr="000F0187">
        <w:rPr>
          <w:rFonts w:cs="HASOOB" w:hint="cs"/>
          <w:sz w:val="38"/>
          <w:szCs w:val="38"/>
          <w:rtl/>
        </w:rPr>
        <w:t>ن الخص</w:t>
      </w:r>
      <w:proofErr w:type="gramEnd"/>
      <w:r w:rsidRPr="000F0187">
        <w:rPr>
          <w:rFonts w:cs="HASOOB" w:hint="cs"/>
          <w:sz w:val="38"/>
          <w:szCs w:val="38"/>
          <w:rtl/>
        </w:rPr>
        <w:t xml:space="preserve">وم لحضور جلسة المحاكمة أمام محكمة الجنايات لأقل من الأجل المحدد في المادة (163) من قانون الإجراءات الجزائية وهي عشرة </w:t>
      </w:r>
      <w:r w:rsidRPr="000F0187">
        <w:rPr>
          <w:rFonts w:cs="HASOOB" w:hint="cs"/>
          <w:sz w:val="38"/>
          <w:szCs w:val="38"/>
          <w:rtl/>
        </w:rPr>
        <w:lastRenderedPageBreak/>
        <w:t>أيام لا يؤثر في صحة الإعلان</w:t>
      </w:r>
      <w:r w:rsidR="000F0187" w:rsidRPr="000F0187">
        <w:rPr>
          <w:rFonts w:cs="HASOOB" w:hint="cs"/>
          <w:sz w:val="38"/>
          <w:szCs w:val="38"/>
          <w:rtl/>
        </w:rPr>
        <w:t xml:space="preserve"> .</w:t>
      </w:r>
      <w:r w:rsidRPr="000F0187">
        <w:rPr>
          <w:rFonts w:cs="HASOOB" w:hint="cs"/>
          <w:sz w:val="38"/>
          <w:szCs w:val="38"/>
          <w:rtl/>
        </w:rPr>
        <w:t xml:space="preserve"> علة ذلك </w:t>
      </w:r>
      <w:r w:rsidR="000F0187" w:rsidRPr="000F0187">
        <w:rPr>
          <w:rFonts w:cs="HASOOB" w:hint="cs"/>
          <w:sz w:val="38"/>
          <w:szCs w:val="38"/>
          <w:rtl/>
        </w:rPr>
        <w:t xml:space="preserve"> .</w:t>
      </w:r>
      <w:r w:rsidRPr="000F0187">
        <w:rPr>
          <w:rFonts w:cs="HASOOB" w:hint="cs"/>
          <w:sz w:val="38"/>
          <w:szCs w:val="38"/>
          <w:rtl/>
        </w:rPr>
        <w:t xml:space="preserve"> وللخ</w:t>
      </w:r>
      <w:proofErr w:type="gramStart"/>
      <w:r w:rsidRPr="000F0187">
        <w:rPr>
          <w:rFonts w:cs="HASOOB" w:hint="cs"/>
          <w:sz w:val="38"/>
          <w:szCs w:val="38"/>
          <w:rtl/>
        </w:rPr>
        <w:t>صم أن</w:t>
      </w:r>
      <w:proofErr w:type="gramEnd"/>
      <w:r w:rsidRPr="000F0187">
        <w:rPr>
          <w:rFonts w:cs="HASOOB" w:hint="cs"/>
          <w:sz w:val="38"/>
          <w:szCs w:val="38"/>
          <w:rtl/>
        </w:rPr>
        <w:t xml:space="preserve"> يطلب أجلاً لتحضير دفاعه استيفاءً لحقه في الميعاد الذي حدده القانون  ، عدم إجابة المحكمة لطلبه يبطل إجراءات المحاكمة</w:t>
      </w:r>
      <w:r w:rsidR="000F0187" w:rsidRPr="000F0187">
        <w:rPr>
          <w:rFonts w:cs="HASOOB" w:hint="cs"/>
          <w:sz w:val="38"/>
          <w:szCs w:val="38"/>
          <w:rtl/>
        </w:rPr>
        <w:t xml:space="preserve"> . علة</w:t>
      </w:r>
      <w:r w:rsidRPr="000F0187">
        <w:rPr>
          <w:rFonts w:cs="HASOOB" w:hint="cs"/>
          <w:sz w:val="38"/>
          <w:szCs w:val="38"/>
          <w:rtl/>
        </w:rPr>
        <w:t xml:space="preserve"> ذلك .</w:t>
      </w:r>
    </w:p>
    <w:p w:rsidR="00391D88" w:rsidRPr="00CE6FA1" w:rsidRDefault="00391D88" w:rsidP="0043497A">
      <w:pPr>
        <w:pStyle w:val="a3"/>
        <w:numPr>
          <w:ilvl w:val="0"/>
          <w:numId w:val="70"/>
        </w:numPr>
        <w:spacing w:line="400" w:lineRule="exact"/>
        <w:jc w:val="both"/>
        <w:outlineLvl w:val="0"/>
        <w:rPr>
          <w:rFonts w:cs="HASOOB"/>
          <w:color w:val="0000FF"/>
          <w:sz w:val="38"/>
          <w:szCs w:val="38"/>
          <w:rtl/>
        </w:rPr>
      </w:pPr>
      <w:r w:rsidRPr="00CE6FA1">
        <w:rPr>
          <w:rFonts w:cs="HASOOB" w:hint="cs"/>
          <w:color w:val="0000FF"/>
          <w:sz w:val="38"/>
          <w:szCs w:val="38"/>
          <w:rtl/>
        </w:rPr>
        <w:t xml:space="preserve">وحيث إن النعي على الحكم المطعون فيه فيما يتعلق ببطلان تكليف الحضور نعيٌ سديد ذلك أنه من المقرر في قضاء المحكمة العليا أن إعلان الخصوم لحضور جلسة المحاكمة أمام محكمة الجنايات لأقل من الأجل المحدد في المادة (163) من قانون الإجراءات الجزائية وهي عشرة أيام لا يؤثر في صحة الإعلان لأن ذلك ليس من شأنه أن يبطله كإعلان مستوف للشكل القانوني ، وإنما يصح للخصم عند حضوره أن يطلب أجلاً لتحضير دفاعه استيفاءً لحقه في الميعاد الذي حدده القانون ، وعلى المحكمة إجابته إلى طلبه وإلا كانت إجراءات المحاكمة باطلة ، أما إذا تخلف الخصم عن الحضور فإنه وعملاً بالمادة (166) من قانون الإجراءات الجزائية يجب على المحكمة ـ من تلقاء نفسها ـ أن تتأكد وتتحقق من صحة التكليف بالحضور وأن الخصم أعلن إعلاناً صحيحاً فإن تبين لها عدم إعلان أحد الخصوم إعلاناً صحيحاً فلها أن تؤجل نظر الدعوى إلى جلسة أخرى يُعاد إعلانه بها حتى يتمكن من إبداء دفاعه ، ذلك أنه من المقرر أن المواعيد الخاصة بتكليف الخصم بالحضور أمام المحكمة مقررة لمصلحة الخصم نفسه ومن حقه التمسك بها في حالة ما إذا كلف </w:t>
      </w:r>
      <w:r w:rsidRPr="00CE6FA1">
        <w:rPr>
          <w:rFonts w:cs="HASOOB" w:hint="cs"/>
          <w:color w:val="0000FF"/>
          <w:sz w:val="38"/>
          <w:szCs w:val="38"/>
          <w:rtl/>
        </w:rPr>
        <w:lastRenderedPageBreak/>
        <w:t>بالحضور دون أن يعطى المواعيد التي نص عليها القانون .</w:t>
      </w:r>
    </w:p>
    <w:p w:rsidR="00391D88" w:rsidRPr="00CE6FA1" w:rsidRDefault="00391D88" w:rsidP="00391D88">
      <w:pPr>
        <w:spacing w:line="400" w:lineRule="exact"/>
        <w:jc w:val="both"/>
        <w:outlineLvl w:val="0"/>
        <w:rPr>
          <w:rFonts w:cs="HASOOB"/>
          <w:color w:val="0000FF"/>
          <w:sz w:val="38"/>
          <w:szCs w:val="38"/>
          <w:rtl/>
        </w:rPr>
      </w:pPr>
      <w:r w:rsidRPr="00CE6FA1">
        <w:rPr>
          <w:rFonts w:cs="HASOOB" w:hint="cs"/>
          <w:color w:val="0000FF"/>
          <w:sz w:val="38"/>
          <w:szCs w:val="38"/>
          <w:rtl/>
        </w:rPr>
        <w:t xml:space="preserve">ولما كان ذلك ، وكان الثابت من واقع الأوراق التي </w:t>
      </w:r>
      <w:proofErr w:type="spellStart"/>
      <w:r w:rsidRPr="00CE6FA1">
        <w:rPr>
          <w:rFonts w:cs="HASOOB" w:hint="cs"/>
          <w:color w:val="0000FF"/>
          <w:sz w:val="38"/>
          <w:szCs w:val="38"/>
          <w:rtl/>
        </w:rPr>
        <w:t>حواها</w:t>
      </w:r>
      <w:proofErr w:type="spellEnd"/>
      <w:r w:rsidRPr="00CE6FA1">
        <w:rPr>
          <w:rFonts w:cs="HASOOB" w:hint="cs"/>
          <w:color w:val="0000FF"/>
          <w:sz w:val="38"/>
          <w:szCs w:val="38"/>
          <w:rtl/>
        </w:rPr>
        <w:t xml:space="preserve"> ملف الطعن أن الطاعنة بصفتها (المسؤولة عن الحق المدني) تعتبر أحد الخصوم في الدعوى وأنه يبين حسب الثابت من ورقة التكليف بالحضور المرفقة بالأوراق أنه لم يتم إعلانها بموعد الجلسة خلال الأجل المحدد قانوناً بالمادة (163) آنفة </w:t>
      </w:r>
      <w:r w:rsidR="001226D4" w:rsidRPr="00CE6FA1">
        <w:rPr>
          <w:rFonts w:cs="HASOOB" w:hint="cs"/>
          <w:color w:val="0000FF"/>
          <w:sz w:val="38"/>
          <w:szCs w:val="38"/>
          <w:rtl/>
        </w:rPr>
        <w:t xml:space="preserve">الذكر ، كما أن الثابت من </w:t>
      </w:r>
      <w:r w:rsidRPr="00CE6FA1">
        <w:rPr>
          <w:rFonts w:cs="HASOOB" w:hint="cs"/>
          <w:color w:val="0000FF"/>
          <w:sz w:val="38"/>
          <w:szCs w:val="38"/>
          <w:rtl/>
        </w:rPr>
        <w:t>الأوراق أن ممثلها القانوني تقدم بمذكرة إلى محكمة الموضوع أثناء فتـرة حجز الدعوى للحكم يطلب فيها فتح باب المرافعة لإبداء دفاعه في موضوع الدعوى ، إلا أن المحكمة لم تستجب له ،  ومن ثم فإن الحكم المطعون فيه وفي خصوص الدعوى المدنية يعتبر باطلاً بحق الشركة (الطاعنة) لقيامه على إعلان باطل لم يستوف شروط صحته ، الأمر الذي يتعين معه نقض الحكم المطعون فيه لهذا الوجه وإحالة الدعوى إلى المحكمة التي أصدرته لتنظرها من جديد بهيئة مغايرة في خصوص الدعوى المدنية .</w:t>
      </w:r>
    </w:p>
    <w:p w:rsidR="00A56B50" w:rsidRPr="00A56B50" w:rsidRDefault="00A56B50" w:rsidP="00A56B50">
      <w:pPr>
        <w:spacing w:line="380" w:lineRule="exact"/>
        <w:jc w:val="center"/>
        <w:outlineLvl w:val="0"/>
        <w:rPr>
          <w:rFonts w:cs="HASOOB"/>
          <w:color w:val="FF0000"/>
          <w:sz w:val="38"/>
          <w:szCs w:val="38"/>
          <w:rtl/>
        </w:rPr>
      </w:pPr>
      <w:r w:rsidRPr="00A56B50">
        <w:rPr>
          <w:rFonts w:cs="HASOOB" w:hint="cs"/>
          <w:color w:val="FF0000"/>
          <w:sz w:val="38"/>
          <w:szCs w:val="38"/>
          <w:rtl/>
        </w:rPr>
        <w:t>جلسة يوم الاثنين13/فبراير/2012م</w:t>
      </w:r>
    </w:p>
    <w:p w:rsidR="00CD3C74" w:rsidRDefault="00CD3C74" w:rsidP="00A56B50">
      <w:pPr>
        <w:spacing w:after="0" w:line="440" w:lineRule="exact"/>
        <w:jc w:val="center"/>
        <w:outlineLvl w:val="0"/>
        <w:rPr>
          <w:rFonts w:cs="HASOOB"/>
          <w:sz w:val="38"/>
          <w:szCs w:val="38"/>
        </w:rPr>
      </w:pPr>
    </w:p>
    <w:p w:rsidR="00A56B50" w:rsidRPr="00EE6117" w:rsidRDefault="00A56B50" w:rsidP="00A56B50">
      <w:pPr>
        <w:spacing w:after="0" w:line="440" w:lineRule="exact"/>
        <w:jc w:val="center"/>
        <w:outlineLvl w:val="0"/>
        <w:rPr>
          <w:rFonts w:ascii="Times New Roman" w:eastAsia="Times New Roman" w:hAnsi="Times New Roman" w:cs="HASOOB"/>
          <w:color w:val="FF0000"/>
          <w:sz w:val="38"/>
          <w:szCs w:val="38"/>
        </w:rPr>
      </w:pPr>
      <w:r w:rsidRPr="00A56B50">
        <w:rPr>
          <w:rFonts w:cs="HASOOB" w:hint="cs"/>
          <w:color w:val="FF0000"/>
          <w:sz w:val="38"/>
          <w:szCs w:val="38"/>
          <w:rtl/>
        </w:rPr>
        <w:t xml:space="preserve">الطعن </w:t>
      </w:r>
      <w:proofErr w:type="gramStart"/>
      <w:r w:rsidRPr="00A56B50">
        <w:rPr>
          <w:rFonts w:cs="HASOOB" w:hint="cs"/>
          <w:color w:val="FF0000"/>
          <w:sz w:val="38"/>
          <w:szCs w:val="38"/>
          <w:rtl/>
        </w:rPr>
        <w:t>رقم</w:t>
      </w:r>
      <w:proofErr w:type="gramEnd"/>
      <w:r w:rsidRPr="00A56B50">
        <w:rPr>
          <w:rFonts w:cs="HASOOB" w:hint="cs"/>
          <w:color w:val="FF0000"/>
          <w:sz w:val="38"/>
          <w:szCs w:val="38"/>
          <w:rtl/>
        </w:rPr>
        <w:t xml:space="preserve"> 473/2011م</w:t>
      </w:r>
      <w:r>
        <w:rPr>
          <w:rFonts w:cs="HASOOB" w:hint="cs"/>
          <w:color w:val="FF0000"/>
          <w:sz w:val="38"/>
          <w:szCs w:val="38"/>
          <w:rtl/>
        </w:rPr>
        <w:t xml:space="preserve"> </w:t>
      </w:r>
      <w:r w:rsidRPr="00A56B50">
        <w:rPr>
          <w:rFonts w:cs="HASOOB" w:hint="cs"/>
          <w:color w:val="FF0000"/>
          <w:sz w:val="38"/>
          <w:szCs w:val="38"/>
          <w:rtl/>
        </w:rPr>
        <w:t>الدائرة الجزائية</w:t>
      </w:r>
    </w:p>
    <w:p w:rsidR="001E6818" w:rsidRPr="00A56B50" w:rsidRDefault="001E6818" w:rsidP="001E6818">
      <w:pPr>
        <w:spacing w:line="420" w:lineRule="exact"/>
        <w:outlineLvl w:val="0"/>
        <w:rPr>
          <w:rFonts w:cs="HASOOB"/>
          <w:color w:val="0000FF"/>
          <w:sz w:val="38"/>
          <w:szCs w:val="38"/>
          <w:rtl/>
        </w:rPr>
      </w:pPr>
      <w:r w:rsidRPr="00A56B50">
        <w:rPr>
          <w:rFonts w:cs="HASOOB" w:hint="cs"/>
          <w:color w:val="0000FF"/>
          <w:sz w:val="38"/>
          <w:szCs w:val="38"/>
          <w:rtl/>
        </w:rPr>
        <w:t>- دفع جوهر</w:t>
      </w:r>
      <w:proofErr w:type="gramStart"/>
      <w:r w:rsidRPr="00A56B50">
        <w:rPr>
          <w:rFonts w:cs="HASOOB" w:hint="cs"/>
          <w:color w:val="0000FF"/>
          <w:sz w:val="38"/>
          <w:szCs w:val="38"/>
          <w:rtl/>
        </w:rPr>
        <w:t>ي . مخطط حاد</w:t>
      </w:r>
      <w:proofErr w:type="gramEnd"/>
      <w:r w:rsidRPr="00A56B50">
        <w:rPr>
          <w:rFonts w:cs="HASOOB" w:hint="cs"/>
          <w:color w:val="0000FF"/>
          <w:sz w:val="38"/>
          <w:szCs w:val="38"/>
          <w:rtl/>
        </w:rPr>
        <w:t xml:space="preserve">ث "استدعاؤه" . حكم " </w:t>
      </w:r>
      <w:proofErr w:type="gramStart"/>
      <w:r w:rsidRPr="00A56B50">
        <w:rPr>
          <w:rFonts w:cs="HASOOB" w:hint="cs"/>
          <w:color w:val="0000FF"/>
          <w:sz w:val="38"/>
          <w:szCs w:val="38"/>
          <w:rtl/>
        </w:rPr>
        <w:t>قصور</w:t>
      </w:r>
      <w:proofErr w:type="gramEnd"/>
      <w:r w:rsidRPr="00A56B50">
        <w:rPr>
          <w:rFonts w:cs="HASOOB" w:hint="cs"/>
          <w:color w:val="0000FF"/>
          <w:sz w:val="38"/>
          <w:szCs w:val="38"/>
          <w:rtl/>
        </w:rPr>
        <w:t xml:space="preserve"> مبطل وإخلال بحق الدفاع ".</w:t>
      </w:r>
    </w:p>
    <w:p w:rsidR="001E6818" w:rsidRPr="001E6818" w:rsidRDefault="001E6818" w:rsidP="001E6818">
      <w:pPr>
        <w:spacing w:line="420" w:lineRule="exact"/>
        <w:outlineLvl w:val="0"/>
        <w:rPr>
          <w:rFonts w:cs="HASOOB"/>
          <w:sz w:val="38"/>
          <w:szCs w:val="38"/>
          <w:rtl/>
        </w:rPr>
      </w:pPr>
      <w:r w:rsidRPr="001E6818">
        <w:rPr>
          <w:rFonts w:cs="HASOOB" w:hint="cs"/>
          <w:sz w:val="38"/>
          <w:szCs w:val="38"/>
          <w:rtl/>
        </w:rPr>
        <w:t xml:space="preserve">-  طلب استدعاء مخطط الحادث لاستيضاح بعض النقاط عن كيفية وقوع الحادث دفاع جوهري ومؤثر لو ناقشته المحكمة قد يتغير به وجه الرأي في الدعوى عدم الرد على هذا الدفع </w:t>
      </w:r>
      <w:r w:rsidRPr="001E6818">
        <w:rPr>
          <w:rFonts w:cs="HASOOB" w:hint="cs"/>
          <w:sz w:val="38"/>
          <w:szCs w:val="38"/>
          <w:rtl/>
        </w:rPr>
        <w:lastRenderedPageBreak/>
        <w:t>الجوهري يعيب الحكم بالإخلال بحق الدفاع والقصور المبطل في التسبيب .</w:t>
      </w:r>
    </w:p>
    <w:p w:rsidR="001E6818" w:rsidRPr="00A56B50" w:rsidRDefault="001E6818" w:rsidP="00FF71B2">
      <w:pPr>
        <w:pStyle w:val="a3"/>
        <w:numPr>
          <w:ilvl w:val="0"/>
          <w:numId w:val="61"/>
        </w:numPr>
        <w:spacing w:line="420" w:lineRule="exact"/>
        <w:jc w:val="both"/>
        <w:outlineLvl w:val="0"/>
        <w:rPr>
          <w:rFonts w:cs="HASOOB"/>
          <w:color w:val="0000FF"/>
          <w:sz w:val="38"/>
          <w:szCs w:val="38"/>
          <w:rtl/>
        </w:rPr>
      </w:pPr>
      <w:r w:rsidRPr="00A56B50">
        <w:rPr>
          <w:rFonts w:cs="HASOOB" w:hint="cs"/>
          <w:color w:val="0000FF"/>
          <w:sz w:val="38"/>
          <w:szCs w:val="38"/>
          <w:rtl/>
        </w:rPr>
        <w:t>وحيث إن النعي على الحكم المطعون فيه بالإخلال بحق الدفاع والمنصب في أساسه على أن الطاعن طلب استدعاء مخطط الحادث لمناقشة تقريره الذي أعده عن الحادث لاحتمال أن الـمُجنى عليه هو المسؤول عن تبعات الحادث نعي سديد ، ذلك أن البين من الأوراق ومن المذكرة الدفاعية المقدمة من محامي الطاعن أمام المحكمة أن المتهم (الطاعن) طلب استدعاء مخطط الحادث لاستيضاح بعض النقاط عن كيفية وقوع الحادث وهو دفاع جوهري ومؤثر لو ناقشته المحكمة قد يتغير به وجه الرأي في الدعوى ولاسيما أن الحكم المطعون فيه اعتمد في ما اعتمد عليه في تحديد مسؤولية الطاعن عن الحادث إلى تقرير محقق الحادث . لما كان ذلك وكان الحكم المطعون فيه لم يرد على ذلك الدفع الجوهري المقدم من قبل الطاعن فإن الحكم المطعون فيه يكون معيباً بالإخلال بحق الدفاع والقصور المبطل في التسبيب ، الأمر الذي يتعين معه على هذه المحكمة نقض الحكم المطعون فيه وإعادة الدعوى إلى المحكمة المختصة لتحكم فيها من جديد بهيئة مغايرة .</w:t>
      </w:r>
    </w:p>
    <w:p w:rsidR="00A56B50" w:rsidRPr="00A56B50" w:rsidRDefault="00A56B50" w:rsidP="00A56B50">
      <w:pPr>
        <w:spacing w:line="380" w:lineRule="exact"/>
        <w:jc w:val="center"/>
        <w:outlineLvl w:val="0"/>
        <w:rPr>
          <w:rFonts w:cs="HASOOB"/>
          <w:color w:val="FF0000"/>
          <w:sz w:val="38"/>
          <w:szCs w:val="38"/>
          <w:rtl/>
        </w:rPr>
      </w:pPr>
      <w:r w:rsidRPr="00A56B50">
        <w:rPr>
          <w:rFonts w:cs="HASOOB" w:hint="cs"/>
          <w:color w:val="FF0000"/>
          <w:sz w:val="38"/>
          <w:szCs w:val="38"/>
          <w:rtl/>
        </w:rPr>
        <w:t>جلسة يوم الاثنين13/فبراير/2012م</w:t>
      </w:r>
    </w:p>
    <w:p w:rsidR="00CD3C74" w:rsidRDefault="00CD3C74" w:rsidP="00A56B50">
      <w:pPr>
        <w:spacing w:after="0" w:line="440" w:lineRule="exact"/>
        <w:jc w:val="center"/>
        <w:outlineLvl w:val="0"/>
        <w:rPr>
          <w:rFonts w:cs="HASOOB"/>
          <w:sz w:val="38"/>
          <w:szCs w:val="38"/>
        </w:rPr>
      </w:pPr>
    </w:p>
    <w:p w:rsidR="00A56B50" w:rsidRPr="00A56B50" w:rsidRDefault="00A56B50" w:rsidP="00A56B50">
      <w:pPr>
        <w:spacing w:after="0" w:line="440" w:lineRule="exact"/>
        <w:jc w:val="center"/>
        <w:outlineLvl w:val="0"/>
        <w:rPr>
          <w:rFonts w:ascii="Times New Roman" w:eastAsia="Times New Roman" w:hAnsi="Times New Roman" w:cs="HASOOB"/>
          <w:color w:val="FF0000"/>
          <w:sz w:val="38"/>
          <w:szCs w:val="38"/>
        </w:rPr>
      </w:pPr>
      <w:r w:rsidRPr="00A56B50">
        <w:rPr>
          <w:rFonts w:cs="HASOOB" w:hint="cs"/>
          <w:color w:val="FF0000"/>
          <w:sz w:val="38"/>
          <w:szCs w:val="38"/>
          <w:rtl/>
        </w:rPr>
        <w:t xml:space="preserve">الطعن </w:t>
      </w:r>
      <w:proofErr w:type="gramStart"/>
      <w:r w:rsidRPr="00A56B50">
        <w:rPr>
          <w:rFonts w:cs="HASOOB" w:hint="cs"/>
          <w:color w:val="FF0000"/>
          <w:sz w:val="38"/>
          <w:szCs w:val="38"/>
          <w:rtl/>
        </w:rPr>
        <w:t>رقم</w:t>
      </w:r>
      <w:proofErr w:type="gramEnd"/>
      <w:r w:rsidRPr="00A56B50">
        <w:rPr>
          <w:rFonts w:cs="HASOOB" w:hint="cs"/>
          <w:color w:val="FF0000"/>
          <w:sz w:val="38"/>
          <w:szCs w:val="38"/>
          <w:rtl/>
        </w:rPr>
        <w:t xml:space="preserve"> 540/2011م الدائرة الجزائية</w:t>
      </w:r>
    </w:p>
    <w:p w:rsidR="00136A79" w:rsidRPr="00A56B50" w:rsidRDefault="001E6A8F" w:rsidP="0043497A">
      <w:pPr>
        <w:pStyle w:val="a3"/>
        <w:numPr>
          <w:ilvl w:val="0"/>
          <w:numId w:val="70"/>
        </w:numPr>
        <w:spacing w:line="400" w:lineRule="exact"/>
        <w:outlineLvl w:val="0"/>
        <w:rPr>
          <w:rFonts w:cs="HASOOB"/>
          <w:color w:val="0000FF"/>
          <w:sz w:val="38"/>
          <w:szCs w:val="38"/>
        </w:rPr>
      </w:pPr>
      <w:r w:rsidRPr="00A56B50">
        <w:rPr>
          <w:rFonts w:cs="HASOOB" w:hint="cs"/>
          <w:color w:val="0000FF"/>
          <w:sz w:val="38"/>
          <w:szCs w:val="38"/>
          <w:rtl/>
        </w:rPr>
        <w:lastRenderedPageBreak/>
        <w:t xml:space="preserve">  </w:t>
      </w:r>
      <w:proofErr w:type="gramStart"/>
      <w:r w:rsidRPr="00A56B50">
        <w:rPr>
          <w:rFonts w:cs="HASOOB" w:hint="cs"/>
          <w:color w:val="0000FF"/>
          <w:sz w:val="38"/>
          <w:szCs w:val="38"/>
          <w:rtl/>
        </w:rPr>
        <w:t>حكم</w:t>
      </w:r>
      <w:proofErr w:type="gramEnd"/>
      <w:r w:rsidRPr="00A56B50">
        <w:rPr>
          <w:rFonts w:cs="HASOOB" w:hint="cs"/>
          <w:color w:val="0000FF"/>
          <w:sz w:val="38"/>
          <w:szCs w:val="38"/>
          <w:rtl/>
        </w:rPr>
        <w:t xml:space="preserve"> " قصور مبطل " جريمة هتك عرض " ركنها المادي " قانون " تطبيق المادتين (218/3 و219 ) من قانون الجزاء.</w:t>
      </w:r>
    </w:p>
    <w:p w:rsidR="008B600C" w:rsidRPr="001E6A8F" w:rsidRDefault="008B600C" w:rsidP="008B600C">
      <w:pPr>
        <w:pStyle w:val="a3"/>
        <w:spacing w:line="400" w:lineRule="exact"/>
        <w:ind w:left="360"/>
        <w:outlineLvl w:val="0"/>
        <w:rPr>
          <w:rFonts w:cs="HASOOB"/>
          <w:color w:val="548DD4" w:themeColor="text2" w:themeTint="99"/>
          <w:sz w:val="38"/>
          <w:szCs w:val="38"/>
          <w:rtl/>
        </w:rPr>
      </w:pPr>
    </w:p>
    <w:p w:rsidR="00136A79" w:rsidRPr="001E6A8F" w:rsidRDefault="001E6A8F" w:rsidP="0043497A">
      <w:pPr>
        <w:pStyle w:val="a3"/>
        <w:numPr>
          <w:ilvl w:val="0"/>
          <w:numId w:val="70"/>
        </w:numPr>
        <w:spacing w:line="400" w:lineRule="exact"/>
        <w:outlineLvl w:val="0"/>
        <w:rPr>
          <w:rFonts w:cs="HASOOB"/>
          <w:sz w:val="38"/>
          <w:szCs w:val="38"/>
          <w:rtl/>
        </w:rPr>
      </w:pPr>
      <w:r w:rsidRPr="00136A79">
        <w:rPr>
          <w:rFonts w:cs="HASOOB" w:hint="cs"/>
          <w:sz w:val="38"/>
          <w:szCs w:val="38"/>
          <w:rtl/>
        </w:rPr>
        <w:t>المقرر في قضاء المحكمة العليا أن الركن المادي في جريمة هتك العرض يتحقق بدخول العضو الجنسي للجاني لأقل درجة سواء كان ذلك الدخول مصحوب</w:t>
      </w:r>
      <w:r>
        <w:rPr>
          <w:rFonts w:cs="HASOOB" w:hint="cs"/>
          <w:sz w:val="38"/>
          <w:szCs w:val="38"/>
          <w:rtl/>
        </w:rPr>
        <w:t>اً بإفرار المني أو لا ، عدم بيان</w:t>
      </w:r>
      <w:r w:rsidRPr="00136A79">
        <w:rPr>
          <w:rFonts w:cs="HASOOB" w:hint="cs"/>
          <w:sz w:val="38"/>
          <w:szCs w:val="38"/>
          <w:rtl/>
        </w:rPr>
        <w:t xml:space="preserve"> الحكم المطعون فيه أن الطاعن قد قام بإدخال عضوه الجنسي بدبر الـمُجنى عليه إدخالا بما تتحقق معه الجريمة المنصوص عليها في المادتين (218/3) و(219) من ق</w:t>
      </w:r>
      <w:r>
        <w:rPr>
          <w:rFonts w:cs="HASOOB" w:hint="cs"/>
          <w:sz w:val="38"/>
          <w:szCs w:val="38"/>
          <w:rtl/>
        </w:rPr>
        <w:t>انون الجزاء من عدمه يعيبه بالقصور المبطل .</w:t>
      </w:r>
    </w:p>
    <w:p w:rsidR="00136A79" w:rsidRPr="00A56B50" w:rsidRDefault="00136A79" w:rsidP="0043497A">
      <w:pPr>
        <w:pStyle w:val="a3"/>
        <w:numPr>
          <w:ilvl w:val="0"/>
          <w:numId w:val="70"/>
        </w:numPr>
        <w:spacing w:line="400" w:lineRule="exact"/>
        <w:jc w:val="both"/>
        <w:outlineLvl w:val="0"/>
        <w:rPr>
          <w:rFonts w:cs="HASOOB"/>
          <w:color w:val="0000FF"/>
          <w:sz w:val="38"/>
          <w:szCs w:val="38"/>
          <w:rtl/>
        </w:rPr>
      </w:pPr>
      <w:r w:rsidRPr="00A56B50">
        <w:rPr>
          <w:rFonts w:cs="HASOOB" w:hint="cs"/>
          <w:color w:val="0000FF"/>
          <w:sz w:val="38"/>
          <w:szCs w:val="38"/>
          <w:rtl/>
        </w:rPr>
        <w:t xml:space="preserve">وحيث إن ما </w:t>
      </w:r>
      <w:proofErr w:type="spellStart"/>
      <w:r w:rsidRPr="00A56B50">
        <w:rPr>
          <w:rFonts w:cs="HASOOB" w:hint="cs"/>
          <w:color w:val="0000FF"/>
          <w:sz w:val="38"/>
          <w:szCs w:val="38"/>
          <w:rtl/>
        </w:rPr>
        <w:t>ينعاه</w:t>
      </w:r>
      <w:proofErr w:type="spellEnd"/>
      <w:r w:rsidRPr="00A56B50">
        <w:rPr>
          <w:rFonts w:cs="HASOOB" w:hint="cs"/>
          <w:color w:val="0000FF"/>
          <w:sz w:val="38"/>
          <w:szCs w:val="38"/>
          <w:rtl/>
        </w:rPr>
        <w:t xml:space="preserve"> الطاعن على الحكم المطعون فيه في مجمله سديد </w:t>
      </w:r>
      <w:proofErr w:type="gramStart"/>
      <w:r w:rsidRPr="00A56B50">
        <w:rPr>
          <w:rFonts w:cs="HASOOB" w:hint="cs"/>
          <w:color w:val="0000FF"/>
          <w:sz w:val="38"/>
          <w:szCs w:val="38"/>
          <w:rtl/>
        </w:rPr>
        <w:t>، ذلك</w:t>
      </w:r>
      <w:proofErr w:type="gramEnd"/>
      <w:r w:rsidRPr="00A56B50">
        <w:rPr>
          <w:rFonts w:cs="HASOOB" w:hint="cs"/>
          <w:color w:val="0000FF"/>
          <w:sz w:val="38"/>
          <w:szCs w:val="38"/>
          <w:rtl/>
        </w:rPr>
        <w:t xml:space="preserve"> أن الحكم المطعون فيه استند في إدانته للطاعن على نص المادة (218/3) من قانون الجزاء التي نصت على :"كل من ارتكب الفجور بشخص كان دون الخامسة عشرة من عمره أو كان مصاباً بنقص جسدي أو عقلي ولو حصل الفعل بدون إكراه أو تهديد أو حيلة أو كان المعتدي من أصول المعتدى عليه أو المتولين رعايته أو ممن لهم سلطة عليه أو خادما عند أولئك الأشخاص ."</w:t>
      </w:r>
    </w:p>
    <w:p w:rsidR="00136A79" w:rsidRPr="00A56B50" w:rsidRDefault="00136A79" w:rsidP="00136A79">
      <w:pPr>
        <w:pStyle w:val="a3"/>
        <w:spacing w:line="400" w:lineRule="exact"/>
        <w:ind w:left="360"/>
        <w:jc w:val="both"/>
        <w:outlineLvl w:val="0"/>
        <w:rPr>
          <w:rFonts w:cs="HASOOB"/>
          <w:color w:val="0000FF"/>
          <w:sz w:val="38"/>
          <w:szCs w:val="38"/>
          <w:rtl/>
        </w:rPr>
      </w:pPr>
      <w:r w:rsidRPr="00A56B50">
        <w:rPr>
          <w:rFonts w:cs="HASOOB" w:hint="cs"/>
          <w:color w:val="0000FF"/>
          <w:sz w:val="38"/>
          <w:szCs w:val="38"/>
          <w:rtl/>
        </w:rPr>
        <w:t xml:space="preserve"> ولما كان ذلك وكان من المقرر بنص المادة (219) من ذات القانون أنه :"تعتبر المجامعة أو فعل الفجور تاماً عند دخول العضو الجنسي للذكر لأقل درجة سواء كان ذلك الدخول مصحوباً بإفراز المني أم لا ." ولما كان ذلك وكان </w:t>
      </w:r>
      <w:r w:rsidRPr="00A56B50">
        <w:rPr>
          <w:rFonts w:cs="HASOOB" w:hint="cs"/>
          <w:color w:val="0000FF"/>
          <w:sz w:val="38"/>
          <w:szCs w:val="38"/>
          <w:rtl/>
        </w:rPr>
        <w:lastRenderedPageBreak/>
        <w:t>من المقرر في قضاء المحكمة العليا أن الركن المادي في جريمة هتك العرض يتحقق بدخول العضو الجنسي للجاني لأقل درجة سواء كان ذلك الدخول مصحوباً بإفرار المني أو لا ، ولما كان الحكم المطعون فيه لم يبين على وجه القطع و اليقين أن الطاعن قد قام بإدخال عضوه الجنسي بدبر الـمُجنى عليه إدخالا بما تتحقق معه الجريمة المنصوص عليها في المادتين (218/3) و(219) من قانون الجزاء من عدمه مما يكون معه الحكم المطعون فيه معيباً بالقصور المبطل في التسبيب مما يتعين نقضه .</w:t>
      </w:r>
    </w:p>
    <w:p w:rsidR="00136A79" w:rsidRPr="00136A79" w:rsidRDefault="00136A79" w:rsidP="00136A79">
      <w:pPr>
        <w:pStyle w:val="a3"/>
        <w:spacing w:line="400" w:lineRule="exact"/>
        <w:ind w:left="360"/>
        <w:outlineLvl w:val="0"/>
        <w:rPr>
          <w:rFonts w:cs="HASOOB"/>
          <w:sz w:val="38"/>
          <w:szCs w:val="38"/>
          <w:rtl/>
        </w:rPr>
      </w:pPr>
    </w:p>
    <w:p w:rsidR="00A56B50" w:rsidRPr="00A56B50" w:rsidRDefault="00A56B50" w:rsidP="00A56B50">
      <w:pPr>
        <w:spacing w:line="380" w:lineRule="exact"/>
        <w:jc w:val="center"/>
        <w:outlineLvl w:val="0"/>
        <w:rPr>
          <w:rFonts w:cs="HASOOB"/>
          <w:color w:val="FF0000"/>
          <w:sz w:val="38"/>
          <w:szCs w:val="38"/>
          <w:rtl/>
        </w:rPr>
      </w:pPr>
      <w:r w:rsidRPr="00A56B50">
        <w:rPr>
          <w:rFonts w:cs="HASOOB" w:hint="cs"/>
          <w:color w:val="FF0000"/>
          <w:sz w:val="38"/>
          <w:szCs w:val="38"/>
          <w:rtl/>
        </w:rPr>
        <w:t>جلسة يوم الاثنين20/فبراير/2012م</w:t>
      </w:r>
    </w:p>
    <w:p w:rsidR="00CD3C74" w:rsidRDefault="00CD3C74" w:rsidP="00A56B50">
      <w:pPr>
        <w:spacing w:after="0" w:line="440" w:lineRule="exact"/>
        <w:jc w:val="center"/>
        <w:outlineLvl w:val="0"/>
        <w:rPr>
          <w:rFonts w:cs="HASOOB"/>
          <w:sz w:val="38"/>
          <w:szCs w:val="38"/>
        </w:rPr>
      </w:pPr>
    </w:p>
    <w:p w:rsidR="00A56B50" w:rsidRPr="00A56B50" w:rsidRDefault="00A56B50" w:rsidP="00A56B50">
      <w:pPr>
        <w:spacing w:after="0" w:line="440" w:lineRule="exact"/>
        <w:jc w:val="center"/>
        <w:outlineLvl w:val="0"/>
        <w:rPr>
          <w:rFonts w:ascii="Times New Roman" w:eastAsia="Times New Roman" w:hAnsi="Times New Roman" w:cs="HASOOB"/>
          <w:color w:val="FF0000"/>
          <w:sz w:val="38"/>
          <w:szCs w:val="38"/>
        </w:rPr>
      </w:pPr>
      <w:r w:rsidRPr="00A56B50">
        <w:rPr>
          <w:rFonts w:cs="HASOOB" w:hint="cs"/>
          <w:color w:val="FF0000"/>
          <w:sz w:val="38"/>
          <w:szCs w:val="38"/>
          <w:rtl/>
        </w:rPr>
        <w:t xml:space="preserve">الطعن </w:t>
      </w:r>
      <w:proofErr w:type="gramStart"/>
      <w:r w:rsidRPr="00A56B50">
        <w:rPr>
          <w:rFonts w:cs="HASOOB" w:hint="cs"/>
          <w:color w:val="FF0000"/>
          <w:sz w:val="38"/>
          <w:szCs w:val="38"/>
          <w:rtl/>
        </w:rPr>
        <w:t>رقم</w:t>
      </w:r>
      <w:proofErr w:type="gramEnd"/>
      <w:r w:rsidRPr="00A56B50">
        <w:rPr>
          <w:rFonts w:cs="HASOOB" w:hint="cs"/>
          <w:color w:val="FF0000"/>
          <w:sz w:val="38"/>
          <w:szCs w:val="38"/>
          <w:rtl/>
        </w:rPr>
        <w:t xml:space="preserve"> 588/2011م الدائرة الجزائية</w:t>
      </w:r>
    </w:p>
    <w:p w:rsidR="00887B43" w:rsidRPr="00A56B50" w:rsidRDefault="006126EF" w:rsidP="0043497A">
      <w:pPr>
        <w:pStyle w:val="a3"/>
        <w:numPr>
          <w:ilvl w:val="0"/>
          <w:numId w:val="70"/>
        </w:numPr>
        <w:spacing w:line="400" w:lineRule="exact"/>
        <w:outlineLvl w:val="0"/>
        <w:rPr>
          <w:rFonts w:cs="HASOOB"/>
          <w:color w:val="0000FF"/>
          <w:sz w:val="38"/>
          <w:szCs w:val="38"/>
        </w:rPr>
      </w:pPr>
      <w:r w:rsidRPr="00A56B50">
        <w:rPr>
          <w:rFonts w:cs="HASOOB" w:hint="cs"/>
          <w:color w:val="0000FF"/>
          <w:sz w:val="38"/>
          <w:szCs w:val="38"/>
          <w:rtl/>
        </w:rPr>
        <w:t xml:space="preserve">جناية القتل العمد " قصد خاص </w:t>
      </w:r>
      <w:proofErr w:type="gramStart"/>
      <w:r w:rsidRPr="00A56B50">
        <w:rPr>
          <w:rFonts w:cs="HASOOB" w:hint="cs"/>
          <w:color w:val="0000FF"/>
          <w:sz w:val="38"/>
          <w:szCs w:val="38"/>
          <w:rtl/>
        </w:rPr>
        <w:t>" .</w:t>
      </w:r>
      <w:proofErr w:type="gramEnd"/>
      <w:r w:rsidRPr="00A56B50">
        <w:rPr>
          <w:rFonts w:cs="HASOOB" w:hint="cs"/>
          <w:color w:val="0000FF"/>
          <w:sz w:val="38"/>
          <w:szCs w:val="38"/>
          <w:rtl/>
        </w:rPr>
        <w:t xml:space="preserve"> حكم " قصور مبطل </w:t>
      </w:r>
      <w:proofErr w:type="gramStart"/>
      <w:r w:rsidRPr="00A56B50">
        <w:rPr>
          <w:rFonts w:cs="HASOOB" w:hint="cs"/>
          <w:color w:val="0000FF"/>
          <w:sz w:val="38"/>
          <w:szCs w:val="38"/>
          <w:rtl/>
        </w:rPr>
        <w:t>"</w:t>
      </w:r>
      <w:r w:rsidR="000B3AE7" w:rsidRPr="00A56B50">
        <w:rPr>
          <w:rFonts w:cs="HASOOB" w:hint="cs"/>
          <w:color w:val="0000FF"/>
          <w:sz w:val="38"/>
          <w:szCs w:val="38"/>
          <w:rtl/>
        </w:rPr>
        <w:t xml:space="preserve"> .</w:t>
      </w:r>
      <w:proofErr w:type="gramEnd"/>
    </w:p>
    <w:p w:rsidR="00887B43" w:rsidRPr="00887B43" w:rsidRDefault="00887B43" w:rsidP="0043497A">
      <w:pPr>
        <w:pStyle w:val="a3"/>
        <w:numPr>
          <w:ilvl w:val="0"/>
          <w:numId w:val="70"/>
        </w:numPr>
        <w:spacing w:line="400" w:lineRule="exact"/>
        <w:jc w:val="both"/>
        <w:outlineLvl w:val="0"/>
        <w:rPr>
          <w:rFonts w:cs="HASOOB"/>
          <w:sz w:val="38"/>
          <w:szCs w:val="38"/>
          <w:rtl/>
        </w:rPr>
      </w:pPr>
      <w:r w:rsidRPr="00887B43">
        <w:rPr>
          <w:rFonts w:cs="HASOOB" w:hint="cs"/>
          <w:sz w:val="38"/>
          <w:szCs w:val="38"/>
          <w:rtl/>
        </w:rPr>
        <w:t>جناية القتل العمد تتميز قانوناً بقصد خاص يت</w:t>
      </w:r>
      <w:proofErr w:type="gramStart"/>
      <w:r w:rsidRPr="00887B43">
        <w:rPr>
          <w:rFonts w:cs="HASOOB" w:hint="cs"/>
          <w:sz w:val="38"/>
          <w:szCs w:val="38"/>
          <w:rtl/>
        </w:rPr>
        <w:t xml:space="preserve">مثل في أن </w:t>
      </w:r>
      <w:proofErr w:type="gramEnd"/>
      <w:r w:rsidRPr="00887B43">
        <w:rPr>
          <w:rFonts w:cs="HASOOB" w:hint="cs"/>
          <w:sz w:val="38"/>
          <w:szCs w:val="38"/>
          <w:rtl/>
        </w:rPr>
        <w:t xml:space="preserve">يقصد الجاني من ارتكابه لفعل </w:t>
      </w:r>
      <w:r>
        <w:rPr>
          <w:rFonts w:cs="HASOOB" w:hint="cs"/>
          <w:sz w:val="38"/>
          <w:szCs w:val="38"/>
          <w:rtl/>
        </w:rPr>
        <w:t>القتل إزهاق روح الـمُجنى عليه ، وذلك أمر ذو</w:t>
      </w:r>
      <w:r w:rsidRPr="00887B43">
        <w:rPr>
          <w:rFonts w:cs="HASOOB" w:hint="cs"/>
          <w:sz w:val="38"/>
          <w:szCs w:val="38"/>
          <w:rtl/>
        </w:rPr>
        <w:t xml:space="preserve"> طابع خ</w:t>
      </w:r>
      <w:r>
        <w:rPr>
          <w:rFonts w:cs="HASOOB" w:hint="cs"/>
          <w:sz w:val="38"/>
          <w:szCs w:val="38"/>
          <w:rtl/>
        </w:rPr>
        <w:t xml:space="preserve">اص يختلف عن القصد الجنائي العام . مؤدى ذلك وجوب استظهار الحكم له والتحدث عنه استقلالا . </w:t>
      </w:r>
      <w:r w:rsidR="006126EF">
        <w:rPr>
          <w:rFonts w:cs="HASOOB" w:hint="cs"/>
          <w:sz w:val="38"/>
          <w:szCs w:val="38"/>
          <w:rtl/>
        </w:rPr>
        <w:t xml:space="preserve">إغفال ذلك قصور </w:t>
      </w:r>
      <w:proofErr w:type="gramStart"/>
      <w:r w:rsidR="006126EF">
        <w:rPr>
          <w:rFonts w:cs="HASOOB" w:hint="cs"/>
          <w:sz w:val="38"/>
          <w:szCs w:val="38"/>
          <w:rtl/>
        </w:rPr>
        <w:t>مبطل</w:t>
      </w:r>
      <w:r>
        <w:rPr>
          <w:rFonts w:cs="HASOOB" w:hint="cs"/>
          <w:sz w:val="38"/>
          <w:szCs w:val="38"/>
          <w:rtl/>
        </w:rPr>
        <w:t xml:space="preserve"> .</w:t>
      </w:r>
      <w:proofErr w:type="gramEnd"/>
      <w:r w:rsidRPr="00887B43">
        <w:rPr>
          <w:rFonts w:cs="HASOOB" w:hint="cs"/>
          <w:sz w:val="38"/>
          <w:szCs w:val="38"/>
          <w:rtl/>
        </w:rPr>
        <w:t xml:space="preserve"> </w:t>
      </w:r>
    </w:p>
    <w:p w:rsidR="00887B43" w:rsidRPr="00A56B50" w:rsidRDefault="00887B43" w:rsidP="0043497A">
      <w:pPr>
        <w:pStyle w:val="a3"/>
        <w:numPr>
          <w:ilvl w:val="0"/>
          <w:numId w:val="70"/>
        </w:numPr>
        <w:spacing w:line="400" w:lineRule="exact"/>
        <w:jc w:val="both"/>
        <w:outlineLvl w:val="0"/>
        <w:rPr>
          <w:rFonts w:cs="HASOOB"/>
          <w:color w:val="0000FF"/>
          <w:sz w:val="38"/>
          <w:szCs w:val="38"/>
          <w:rtl/>
        </w:rPr>
      </w:pPr>
      <w:r w:rsidRPr="00A56B50">
        <w:rPr>
          <w:rFonts w:cs="HASOOB" w:hint="cs"/>
          <w:color w:val="0000FF"/>
          <w:sz w:val="38"/>
          <w:szCs w:val="38"/>
          <w:rtl/>
        </w:rPr>
        <w:t xml:space="preserve">حيث إن ما </w:t>
      </w:r>
      <w:proofErr w:type="spellStart"/>
      <w:r w:rsidRPr="00A56B50">
        <w:rPr>
          <w:rFonts w:cs="HASOOB" w:hint="cs"/>
          <w:color w:val="0000FF"/>
          <w:sz w:val="38"/>
          <w:szCs w:val="38"/>
          <w:rtl/>
        </w:rPr>
        <w:t>ينعاه</w:t>
      </w:r>
      <w:proofErr w:type="spellEnd"/>
      <w:r w:rsidRPr="00A56B50">
        <w:rPr>
          <w:rFonts w:cs="HASOOB" w:hint="cs"/>
          <w:color w:val="0000FF"/>
          <w:sz w:val="38"/>
          <w:szCs w:val="38"/>
          <w:rtl/>
        </w:rPr>
        <w:t xml:space="preserve"> الطاعن على الحكم المطعون فيه إذ أدانه بجناية القتل العمد </w:t>
      </w:r>
      <w:proofErr w:type="spellStart"/>
      <w:r w:rsidRPr="00A56B50">
        <w:rPr>
          <w:rFonts w:cs="HASOOB" w:hint="cs"/>
          <w:color w:val="0000FF"/>
          <w:sz w:val="38"/>
          <w:szCs w:val="38"/>
          <w:rtl/>
        </w:rPr>
        <w:t>المؤثمة</w:t>
      </w:r>
      <w:proofErr w:type="spellEnd"/>
      <w:r w:rsidRPr="00A56B50">
        <w:rPr>
          <w:rFonts w:cs="HASOOB" w:hint="cs"/>
          <w:color w:val="0000FF"/>
          <w:sz w:val="38"/>
          <w:szCs w:val="38"/>
          <w:rtl/>
        </w:rPr>
        <w:t xml:space="preserve"> بنص المادة (235) من قانون الجزاء دون أن يبين القصد الجنائي الخاص لديه سديد ، ذلك أنه من المقرر في قضاء المحكمة العليا أن جناية القتل العمد تتميز </w:t>
      </w:r>
      <w:r w:rsidRPr="00A56B50">
        <w:rPr>
          <w:rFonts w:cs="HASOOB" w:hint="cs"/>
          <w:color w:val="0000FF"/>
          <w:sz w:val="38"/>
          <w:szCs w:val="38"/>
          <w:rtl/>
        </w:rPr>
        <w:lastRenderedPageBreak/>
        <w:t xml:space="preserve">قانوناً عن غيرها من جرائم التعدي على النفس بقصد خاص يتمثل في أن يقصد الجاني من ارتكابه لفعل القتل إزهاق روح الـمُجنى عليه ، ولما كان هذا العنصر ذا طابع خاص يختلف عن القصد الجنائي العام الذي </w:t>
      </w:r>
      <w:proofErr w:type="spellStart"/>
      <w:r w:rsidRPr="00A56B50">
        <w:rPr>
          <w:rFonts w:cs="HASOOB" w:hint="cs"/>
          <w:color w:val="0000FF"/>
          <w:sz w:val="38"/>
          <w:szCs w:val="38"/>
          <w:rtl/>
        </w:rPr>
        <w:t>يتطلبه</w:t>
      </w:r>
      <w:proofErr w:type="spellEnd"/>
      <w:r w:rsidRPr="00A56B50">
        <w:rPr>
          <w:rFonts w:cs="HASOOB" w:hint="cs"/>
          <w:color w:val="0000FF"/>
          <w:sz w:val="38"/>
          <w:szCs w:val="38"/>
          <w:rtl/>
        </w:rPr>
        <w:t xml:space="preserve"> القانون في سائر الجرائم العمدية وهو أمر بطبيعته أمر يبطنه الجاني ويضمره في نفسه فإن الحكم الذي يقضي بإدانة المتهم في هذه الجناية يجب أن يعنى بالتحدث عن هذا الركن استقلالا واستظهاره بإيراد الأدلة التي تدل عليه و تكشف عنه . ولما كان ذلك وكان البين من مطالعة الحكم المطعون فيه أنه لم يتحدث عن انصراف نية الطاعن لإزهاق روح الـمُجنى عليه استقلالاً بل اقتصر فقط على إيراد أدلة وحجج لا يتحقق بها سوى اتجاه قصد الطاعن إلى ارتكاب الفعل المادي للجريمة أي القصد العام وهو ما لا يكفي بذاته لثبوت نية القتل أي القصد الخاص ما دام الحكم المطعون فيه لم يكشف بوضوح وجلاء عن قيام تلك النية بنفس الطاعن وانصرافها لإزهاق روح الـمُجنى عليه ومن ثم يكون معيباً بالقصور المبطل الذي يستوجب نقضه والإحالة بغير حاجة لبحث أوجه الطعن الأخرى . </w:t>
      </w:r>
    </w:p>
    <w:p w:rsidR="00A24FD4" w:rsidRPr="00A24FD4" w:rsidRDefault="00A24FD4" w:rsidP="00A24FD4">
      <w:pPr>
        <w:spacing w:line="380" w:lineRule="exact"/>
        <w:jc w:val="center"/>
        <w:outlineLvl w:val="0"/>
        <w:rPr>
          <w:rFonts w:cs="HASOOB"/>
          <w:color w:val="FF0000"/>
          <w:sz w:val="38"/>
          <w:szCs w:val="38"/>
          <w:rtl/>
        </w:rPr>
      </w:pPr>
      <w:r w:rsidRPr="00A24FD4">
        <w:rPr>
          <w:rFonts w:cs="HASOOB" w:hint="cs"/>
          <w:color w:val="FF0000"/>
          <w:sz w:val="38"/>
          <w:szCs w:val="38"/>
          <w:rtl/>
        </w:rPr>
        <w:t>جلسة يوم الاثنين20/فبراير/2012م</w:t>
      </w:r>
    </w:p>
    <w:p w:rsidR="00CD3C74" w:rsidRDefault="00CD3C74" w:rsidP="00A24FD4">
      <w:pPr>
        <w:spacing w:after="0" w:line="440" w:lineRule="exact"/>
        <w:jc w:val="center"/>
        <w:outlineLvl w:val="0"/>
        <w:rPr>
          <w:rFonts w:cs="HASOOB"/>
          <w:sz w:val="38"/>
          <w:szCs w:val="38"/>
        </w:rPr>
      </w:pPr>
    </w:p>
    <w:p w:rsidR="00A24FD4" w:rsidRPr="00EE6117" w:rsidRDefault="00A24FD4" w:rsidP="00A24FD4">
      <w:pPr>
        <w:spacing w:after="0" w:line="440" w:lineRule="exact"/>
        <w:jc w:val="center"/>
        <w:outlineLvl w:val="0"/>
        <w:rPr>
          <w:rFonts w:ascii="Times New Roman" w:eastAsia="Times New Roman" w:hAnsi="Times New Roman" w:cs="HASOOB"/>
          <w:color w:val="FF0000"/>
          <w:sz w:val="38"/>
          <w:szCs w:val="38"/>
        </w:rPr>
      </w:pPr>
      <w:r w:rsidRPr="00A24FD4">
        <w:rPr>
          <w:rFonts w:cs="HASOOB" w:hint="cs"/>
          <w:color w:val="FF0000"/>
          <w:sz w:val="38"/>
          <w:szCs w:val="38"/>
          <w:rtl/>
        </w:rPr>
        <w:t xml:space="preserve">الطعن </w:t>
      </w:r>
      <w:proofErr w:type="gramStart"/>
      <w:r w:rsidRPr="00A24FD4">
        <w:rPr>
          <w:rFonts w:cs="HASOOB" w:hint="cs"/>
          <w:color w:val="FF0000"/>
          <w:sz w:val="38"/>
          <w:szCs w:val="38"/>
          <w:rtl/>
        </w:rPr>
        <w:t>رقم</w:t>
      </w:r>
      <w:proofErr w:type="gramEnd"/>
      <w:r w:rsidRPr="00A24FD4">
        <w:rPr>
          <w:rFonts w:cs="HASOOB" w:hint="cs"/>
          <w:color w:val="FF0000"/>
          <w:sz w:val="38"/>
          <w:szCs w:val="38"/>
          <w:rtl/>
        </w:rPr>
        <w:t xml:space="preserve"> 644/2011م</w:t>
      </w:r>
      <w:r>
        <w:rPr>
          <w:rFonts w:cs="HASOOB" w:hint="cs"/>
          <w:color w:val="FF0000"/>
          <w:sz w:val="38"/>
          <w:szCs w:val="38"/>
          <w:rtl/>
        </w:rPr>
        <w:t xml:space="preserve"> </w:t>
      </w:r>
      <w:r w:rsidRPr="00A24FD4">
        <w:rPr>
          <w:rFonts w:cs="HASOOB" w:hint="cs"/>
          <w:color w:val="FF0000"/>
          <w:sz w:val="38"/>
          <w:szCs w:val="38"/>
          <w:rtl/>
        </w:rPr>
        <w:t>الدائرة الجزائية</w:t>
      </w:r>
    </w:p>
    <w:p w:rsidR="00785BEB" w:rsidRPr="00A24FD4" w:rsidRDefault="009848C0" w:rsidP="0043497A">
      <w:pPr>
        <w:pStyle w:val="a3"/>
        <w:numPr>
          <w:ilvl w:val="0"/>
          <w:numId w:val="70"/>
        </w:numPr>
        <w:spacing w:line="400" w:lineRule="exact"/>
        <w:outlineLvl w:val="0"/>
        <w:rPr>
          <w:rFonts w:cs="HASOOB"/>
          <w:color w:val="0000FF"/>
          <w:sz w:val="38"/>
          <w:szCs w:val="38"/>
        </w:rPr>
      </w:pPr>
      <w:r w:rsidRPr="00A24FD4">
        <w:rPr>
          <w:rFonts w:cs="HASOOB" w:hint="cs"/>
          <w:color w:val="0000FF"/>
          <w:sz w:val="38"/>
          <w:szCs w:val="38"/>
          <w:rtl/>
        </w:rPr>
        <w:lastRenderedPageBreak/>
        <w:t xml:space="preserve">  حكم بسبق الفصل . قانون "تطبيق المواد (15 و279 ) من قانون الاجراءات الجزائية ، و(32) من قانون الجزاء ) ".</w:t>
      </w:r>
    </w:p>
    <w:p w:rsidR="00785BEB" w:rsidRDefault="00785BEB" w:rsidP="0043497A">
      <w:pPr>
        <w:pStyle w:val="a3"/>
        <w:numPr>
          <w:ilvl w:val="0"/>
          <w:numId w:val="70"/>
        </w:numPr>
        <w:spacing w:line="400" w:lineRule="exact"/>
        <w:outlineLvl w:val="0"/>
        <w:rPr>
          <w:rFonts w:cs="HASOOB"/>
          <w:sz w:val="38"/>
          <w:szCs w:val="38"/>
        </w:rPr>
      </w:pPr>
      <w:r w:rsidRPr="00322AB3">
        <w:rPr>
          <w:rFonts w:cs="HASOOB" w:hint="cs"/>
          <w:sz w:val="38"/>
          <w:szCs w:val="38"/>
          <w:rtl/>
        </w:rPr>
        <w:t>الثابت قانونا أنه متى صدر الحكم في موضوع الدعوى العمومية فإنه يمتنع على ا</w:t>
      </w:r>
      <w:proofErr w:type="gramStart"/>
      <w:r w:rsidRPr="00322AB3">
        <w:rPr>
          <w:rFonts w:cs="HASOOB" w:hint="cs"/>
          <w:sz w:val="38"/>
          <w:szCs w:val="38"/>
          <w:rtl/>
        </w:rPr>
        <w:t>لخصوم فيه</w:t>
      </w:r>
      <w:proofErr w:type="gramEnd"/>
      <w:r w:rsidRPr="00322AB3">
        <w:rPr>
          <w:rFonts w:cs="HASOOB" w:hint="cs"/>
          <w:sz w:val="38"/>
          <w:szCs w:val="38"/>
          <w:rtl/>
        </w:rPr>
        <w:t xml:space="preserve">ا إعادة إحياء ما تم الفصل فيه من جديد لظهور أدلة جديدة أو ظروف جديدة أو بناء على الوصف القانوني للتهمة  . علة </w:t>
      </w:r>
      <w:proofErr w:type="gramStart"/>
      <w:r w:rsidRPr="00322AB3">
        <w:rPr>
          <w:rFonts w:cs="HASOOB" w:hint="cs"/>
          <w:sz w:val="38"/>
          <w:szCs w:val="38"/>
          <w:rtl/>
        </w:rPr>
        <w:t>ذلك .</w:t>
      </w:r>
      <w:proofErr w:type="gramEnd"/>
      <w:r w:rsidRPr="00322AB3">
        <w:rPr>
          <w:rFonts w:cs="HASOOB" w:hint="cs"/>
          <w:sz w:val="38"/>
          <w:szCs w:val="38"/>
          <w:rtl/>
        </w:rPr>
        <w:t xml:space="preserve"> وجوب الحكم بسبق الفصل فيما تم إحياؤه .</w:t>
      </w:r>
    </w:p>
    <w:p w:rsidR="00AB0175" w:rsidRPr="00CD3C74" w:rsidRDefault="00785BEB" w:rsidP="00CD3C74">
      <w:pPr>
        <w:pStyle w:val="a3"/>
        <w:numPr>
          <w:ilvl w:val="0"/>
          <w:numId w:val="70"/>
        </w:numPr>
        <w:spacing w:line="400" w:lineRule="exact"/>
        <w:jc w:val="both"/>
        <w:outlineLvl w:val="0"/>
        <w:rPr>
          <w:rFonts w:cs="HASOOB"/>
          <w:color w:val="0000FF"/>
          <w:sz w:val="38"/>
          <w:szCs w:val="38"/>
          <w:rtl/>
        </w:rPr>
      </w:pPr>
      <w:r w:rsidRPr="00A24FD4">
        <w:rPr>
          <w:rFonts w:cs="HASOOB" w:hint="cs"/>
          <w:color w:val="0000FF"/>
          <w:sz w:val="38"/>
          <w:szCs w:val="38"/>
          <w:rtl/>
        </w:rPr>
        <w:t>وحيث إن ما جاء من نعي بشأن مخالفة الحكم المطعون فيه للمادة (279) من قانون الإجراءات الجزائية سديد ذلك أن المادة (279) والتي تقرأ : "إذا صدر حكم في موضوع الدعوى العمومية ، فلا يجوز إعادة نظره إلا بالطعن في هذا الحكم بالطرق المقررة في هذا القانون ، ولا يجوز الرجوع إلى الدعوى العمومية بعد الحكم فيها نهائياً بناءً على ظهور أدلة جديدة أو ظروف جديدة أو بناءً على تغيير الوصف القانوني للتهمة" ، كما نصت المادة (32) من قانون الجزاء على أنه :"لا تتم الملاحقة بشأن الفعل الواحد إلا مرة واحدة." وحدت المادة (15) من قانون الإجراءات الجزائية أسباب انقضاء الدعوى العمومية بقولها :"تنقضي الدعوى العمومية بوفاة المتهم أو ...... أو.........أو .........أو الحكم فيه</w:t>
      </w:r>
      <w:proofErr w:type="gramStart"/>
      <w:r w:rsidRPr="00A24FD4">
        <w:rPr>
          <w:rFonts w:cs="HASOOB" w:hint="cs"/>
          <w:color w:val="0000FF"/>
          <w:sz w:val="38"/>
          <w:szCs w:val="38"/>
          <w:rtl/>
        </w:rPr>
        <w:t>ا نهائياً</w:t>
      </w:r>
      <w:proofErr w:type="gramEnd"/>
      <w:r w:rsidRPr="00A24FD4">
        <w:rPr>
          <w:rFonts w:cs="HASOOB" w:hint="cs"/>
          <w:color w:val="0000FF"/>
          <w:sz w:val="38"/>
          <w:szCs w:val="38"/>
          <w:rtl/>
        </w:rPr>
        <w:t xml:space="preserve"> ." ، ومفاد هذه النصوص أنه متى صدر الحكم في موضوع الدعوى العمومية فإنه يمتنع على الخصوم فيها إعادة إحياء ما تم الفصل فيه من جديد لظهور أدلة </w:t>
      </w:r>
      <w:r w:rsidRPr="00A24FD4">
        <w:rPr>
          <w:rFonts w:cs="HASOOB" w:hint="cs"/>
          <w:color w:val="0000FF"/>
          <w:sz w:val="38"/>
          <w:szCs w:val="38"/>
          <w:rtl/>
        </w:rPr>
        <w:lastRenderedPageBreak/>
        <w:t xml:space="preserve">جديدة أو ظروف جديدة أو بناء على الوصف القانوني للتهمة ، ذلك أن المشرع هدف من هذه النصوص حرمان أطراف الدعوى الواحدة ذات الوقائع الواحدة أن تظل سيفاً مسلطاً على الفاعل بدعوى ظهور أدلة جديدة أو بناء على تغيير الوصف القانوني للتهمة وحتى لا تظل إجراءات الدعاوى أمام المحاكم مطية لتـرقيع الدعاوى أمامها وحتى يُمعَّن النظر في الدعاوى قبل طرحها أمام المحاكم ، لما كان ذلك وكان الثابت من الحكم المطعون فيه ومن أوراق الدعوى أن الوقائع ا لتي قضى فيها الحكم المطعون فيه ، هي ذات الوقائع بعينها التي تم طرحها في الدعوى رقم (533/2009) ابتدائي مسقط ، ورقم (819/2009) استئناف مسقط ، وصدر الحكم فيها من هذه الدائرة في الطعن رقم (536/2009) ، حيث اتحدت الدعويان أطرفاً وموضوعاً وسبباً وكل الذي جد هو تغيير الوصف القانوني للتهمة بجعلها جناية </w:t>
      </w:r>
      <w:proofErr w:type="spellStart"/>
      <w:r w:rsidRPr="00A24FD4">
        <w:rPr>
          <w:rFonts w:cs="HASOOB" w:hint="cs"/>
          <w:color w:val="0000FF"/>
          <w:sz w:val="38"/>
          <w:szCs w:val="38"/>
          <w:rtl/>
        </w:rPr>
        <w:t>مؤثمة</w:t>
      </w:r>
      <w:proofErr w:type="spellEnd"/>
      <w:r w:rsidRPr="00A24FD4">
        <w:rPr>
          <w:rFonts w:cs="HASOOB" w:hint="cs"/>
          <w:color w:val="0000FF"/>
          <w:sz w:val="38"/>
          <w:szCs w:val="38"/>
          <w:rtl/>
        </w:rPr>
        <w:t xml:space="preserve"> بموجب المادة (2/1) بدلالة المادة (27) من قانون غسل الأموال وتمويل الإرهاب ، وهو الأمر الذي منعته المادة (279) من قانون الإجراءات بعجزها . وحيث إن الحكم الصادر من هذه الدائرة بتاريخ 23/2/2010 تحت الرقم (536/2009) هو نهاية المطاف بصيرورته حكماً نهائياً فيما فصل فيه ومن ثم لا يجوز الرجوع إلى الدعوى العمومية لسابقة الفصل فيها الأمر الذين يتعين معه القضاء بنقض الحكم المطعون فيه </w:t>
      </w:r>
      <w:r w:rsidRPr="00A24FD4">
        <w:rPr>
          <w:rFonts w:cs="HASOOB" w:hint="cs"/>
          <w:color w:val="0000FF"/>
          <w:sz w:val="38"/>
          <w:szCs w:val="38"/>
          <w:rtl/>
        </w:rPr>
        <w:lastRenderedPageBreak/>
        <w:t xml:space="preserve">والقضاء بعدم جواز نظر الدعوى لسبق الفصل فيها . </w:t>
      </w:r>
    </w:p>
    <w:p w:rsidR="00A24FD4" w:rsidRPr="00A24FD4" w:rsidRDefault="00A24FD4" w:rsidP="00A24FD4">
      <w:pPr>
        <w:spacing w:line="440" w:lineRule="exact"/>
        <w:jc w:val="center"/>
        <w:outlineLvl w:val="0"/>
        <w:rPr>
          <w:rFonts w:cs="HASOOB"/>
          <w:color w:val="FF0000"/>
          <w:sz w:val="38"/>
          <w:szCs w:val="38"/>
          <w:rtl/>
        </w:rPr>
      </w:pPr>
      <w:r w:rsidRPr="00A24FD4">
        <w:rPr>
          <w:rFonts w:cs="HASOOB" w:hint="cs"/>
          <w:color w:val="FF0000"/>
          <w:sz w:val="38"/>
          <w:szCs w:val="38"/>
          <w:rtl/>
        </w:rPr>
        <w:t>جلسة يوم الاثنين2/أبريل/2012م</w:t>
      </w:r>
    </w:p>
    <w:p w:rsidR="00CD3C74" w:rsidRDefault="00CD3C74" w:rsidP="00A24FD4">
      <w:pPr>
        <w:spacing w:line="440" w:lineRule="exact"/>
        <w:jc w:val="center"/>
        <w:outlineLvl w:val="0"/>
        <w:rPr>
          <w:rFonts w:cs="HASOOB"/>
          <w:sz w:val="38"/>
          <w:szCs w:val="38"/>
        </w:rPr>
      </w:pPr>
    </w:p>
    <w:p w:rsidR="00A24FD4" w:rsidRDefault="00A24FD4" w:rsidP="00A24FD4">
      <w:pPr>
        <w:spacing w:line="440" w:lineRule="exact"/>
        <w:jc w:val="center"/>
        <w:outlineLvl w:val="0"/>
        <w:rPr>
          <w:rFonts w:cs="HASOOB"/>
          <w:sz w:val="38"/>
          <w:szCs w:val="38"/>
          <w:rtl/>
        </w:rPr>
      </w:pPr>
      <w:r w:rsidRPr="00A24FD4">
        <w:rPr>
          <w:rFonts w:cs="HASOOB" w:hint="cs"/>
          <w:color w:val="FF0000"/>
          <w:sz w:val="38"/>
          <w:szCs w:val="38"/>
          <w:rtl/>
        </w:rPr>
        <w:t xml:space="preserve">الطعن </w:t>
      </w:r>
      <w:proofErr w:type="gramStart"/>
      <w:r w:rsidRPr="00A24FD4">
        <w:rPr>
          <w:rFonts w:cs="HASOOB" w:hint="cs"/>
          <w:color w:val="FF0000"/>
          <w:sz w:val="38"/>
          <w:szCs w:val="38"/>
          <w:rtl/>
        </w:rPr>
        <w:t>رقم</w:t>
      </w:r>
      <w:proofErr w:type="gramEnd"/>
      <w:r w:rsidRPr="00A24FD4">
        <w:rPr>
          <w:rFonts w:cs="HASOOB" w:hint="cs"/>
          <w:color w:val="FF0000"/>
          <w:sz w:val="38"/>
          <w:szCs w:val="38"/>
          <w:rtl/>
        </w:rPr>
        <w:t xml:space="preserve"> 467/2011م</w:t>
      </w:r>
      <w:r>
        <w:rPr>
          <w:rFonts w:cs="HASOOB" w:hint="cs"/>
          <w:color w:val="FF0000"/>
          <w:sz w:val="38"/>
          <w:szCs w:val="38"/>
          <w:rtl/>
        </w:rPr>
        <w:t xml:space="preserve"> </w:t>
      </w:r>
      <w:r w:rsidRPr="00A24FD4">
        <w:rPr>
          <w:rFonts w:cs="HASOOB" w:hint="cs"/>
          <w:color w:val="FF0000"/>
          <w:sz w:val="38"/>
          <w:szCs w:val="38"/>
          <w:rtl/>
        </w:rPr>
        <w:t>الدائرة الجزائية</w:t>
      </w:r>
    </w:p>
    <w:p w:rsidR="003D3F17" w:rsidRPr="00A24FD4" w:rsidRDefault="008D3C80" w:rsidP="00A24FD4">
      <w:pPr>
        <w:spacing w:line="440" w:lineRule="exact"/>
        <w:jc w:val="both"/>
        <w:outlineLvl w:val="0"/>
        <w:rPr>
          <w:rFonts w:cs="HASOOB"/>
          <w:color w:val="0000FF"/>
          <w:sz w:val="38"/>
          <w:szCs w:val="38"/>
        </w:rPr>
      </w:pPr>
      <w:r w:rsidRPr="00A24FD4">
        <w:rPr>
          <w:rFonts w:cs="HASOOB" w:hint="cs"/>
          <w:color w:val="0000FF"/>
          <w:sz w:val="38"/>
          <w:szCs w:val="38"/>
          <w:rtl/>
        </w:rPr>
        <w:t>نسبة ال</w:t>
      </w:r>
      <w:r w:rsidR="009943C5" w:rsidRPr="00A24FD4">
        <w:rPr>
          <w:rFonts w:cs="HASOOB" w:hint="cs"/>
          <w:color w:val="0000FF"/>
          <w:sz w:val="38"/>
          <w:szCs w:val="38"/>
          <w:rtl/>
        </w:rPr>
        <w:t>عجز</w:t>
      </w:r>
      <w:r w:rsidRPr="00A24FD4">
        <w:rPr>
          <w:rFonts w:cs="HASOOB" w:hint="cs"/>
          <w:color w:val="0000FF"/>
          <w:sz w:val="38"/>
          <w:szCs w:val="38"/>
          <w:rtl/>
        </w:rPr>
        <w:t xml:space="preserve"> الدائم " </w:t>
      </w:r>
      <w:r w:rsidR="009943C5" w:rsidRPr="00A24FD4">
        <w:rPr>
          <w:rFonts w:cs="HASOOB" w:hint="cs"/>
          <w:color w:val="0000FF"/>
          <w:sz w:val="38"/>
          <w:szCs w:val="38"/>
          <w:rtl/>
        </w:rPr>
        <w:t>التعويض عنها</w:t>
      </w:r>
      <w:r w:rsidRPr="00A24FD4">
        <w:rPr>
          <w:rFonts w:cs="HASOOB" w:hint="cs"/>
          <w:color w:val="0000FF"/>
          <w:sz w:val="38"/>
          <w:szCs w:val="38"/>
          <w:rtl/>
        </w:rPr>
        <w:t xml:space="preserve"> استقلالا</w:t>
      </w:r>
      <w:r w:rsidR="009943C5" w:rsidRPr="00A24FD4">
        <w:rPr>
          <w:rFonts w:cs="HASOOB" w:hint="cs"/>
          <w:color w:val="0000FF"/>
          <w:sz w:val="38"/>
          <w:szCs w:val="38"/>
          <w:rtl/>
        </w:rPr>
        <w:t xml:space="preserve"> </w:t>
      </w:r>
      <w:proofErr w:type="gramStart"/>
      <w:r w:rsidR="009943C5" w:rsidRPr="00A24FD4">
        <w:rPr>
          <w:rFonts w:cs="HASOOB" w:hint="cs"/>
          <w:color w:val="0000FF"/>
          <w:sz w:val="38"/>
          <w:szCs w:val="38"/>
          <w:rtl/>
        </w:rPr>
        <w:t>" .</w:t>
      </w:r>
      <w:proofErr w:type="gramEnd"/>
      <w:r w:rsidR="009943C5" w:rsidRPr="00A24FD4">
        <w:rPr>
          <w:rFonts w:cs="HASOOB" w:hint="cs"/>
          <w:color w:val="0000FF"/>
          <w:sz w:val="38"/>
          <w:szCs w:val="38"/>
          <w:rtl/>
        </w:rPr>
        <w:t xml:space="preserve"> تعويض " عن إصابات جراء حادث </w:t>
      </w:r>
      <w:proofErr w:type="gramStart"/>
      <w:r w:rsidR="009943C5" w:rsidRPr="00A24FD4">
        <w:rPr>
          <w:rFonts w:cs="HASOOB" w:hint="cs"/>
          <w:color w:val="0000FF"/>
          <w:sz w:val="38"/>
          <w:szCs w:val="38"/>
          <w:rtl/>
        </w:rPr>
        <w:t>" .</w:t>
      </w:r>
      <w:proofErr w:type="gramEnd"/>
      <w:r w:rsidR="009943C5" w:rsidRPr="00A24FD4">
        <w:rPr>
          <w:rFonts w:cs="HASOOB" w:hint="cs"/>
          <w:color w:val="0000FF"/>
          <w:sz w:val="38"/>
          <w:szCs w:val="38"/>
          <w:rtl/>
        </w:rPr>
        <w:t xml:space="preserve"> إعمال المرسوم رقم (118/2008) .</w:t>
      </w:r>
    </w:p>
    <w:p w:rsidR="003D3F17" w:rsidRPr="00A24FD4" w:rsidRDefault="003D3F17" w:rsidP="00A24FD4">
      <w:pPr>
        <w:spacing w:line="440" w:lineRule="exact"/>
        <w:jc w:val="both"/>
        <w:outlineLvl w:val="0"/>
        <w:rPr>
          <w:rFonts w:cs="HASOOB"/>
          <w:sz w:val="38"/>
          <w:szCs w:val="38"/>
        </w:rPr>
      </w:pPr>
      <w:r w:rsidRPr="00A24FD4">
        <w:rPr>
          <w:rFonts w:cs="HASOOB" w:hint="cs"/>
          <w:sz w:val="38"/>
          <w:szCs w:val="38"/>
          <w:rtl/>
        </w:rPr>
        <w:t>مقتضيات إعمال ذلك المرسوم السلطاني رقم (118/2008م)  التحصيل السليم لجميع الإصابات التي لحقت بالمجني عليه</w:t>
      </w:r>
      <w:r w:rsidR="00536A66" w:rsidRPr="00A24FD4">
        <w:rPr>
          <w:rFonts w:cs="HASOOB" w:hint="cs"/>
          <w:sz w:val="38"/>
          <w:szCs w:val="38"/>
          <w:rtl/>
        </w:rPr>
        <w:t xml:space="preserve"> </w:t>
      </w:r>
      <w:r w:rsidRPr="00A24FD4">
        <w:rPr>
          <w:rFonts w:cs="HASOOB" w:hint="cs"/>
          <w:sz w:val="38"/>
          <w:szCs w:val="38"/>
          <w:rtl/>
        </w:rPr>
        <w:t>وتكييفها التكييف الصحيح وإنزال المسمى الوارد في المرسوم على كل إصابة حسبما وردت في الملحق المرافق للمرسوم</w:t>
      </w:r>
      <w:r w:rsidR="00536A66" w:rsidRPr="00A24FD4">
        <w:rPr>
          <w:rFonts w:cs="HASOOB" w:hint="cs"/>
          <w:sz w:val="38"/>
          <w:szCs w:val="38"/>
          <w:rtl/>
        </w:rPr>
        <w:t xml:space="preserve"> ، وأن ذلك لا يمنع من التعويض عن نسبة العجز التي أصابت الجسم كله نتيجة الإصابات التي لحقت بالمجني عليه ، ويتم احتسابها من نسبة الدية الكبرى .</w:t>
      </w:r>
    </w:p>
    <w:p w:rsidR="003D3F17" w:rsidRPr="00A24FD4" w:rsidRDefault="003D3F17" w:rsidP="00A24FD4">
      <w:pPr>
        <w:spacing w:line="440" w:lineRule="exact"/>
        <w:jc w:val="both"/>
        <w:outlineLvl w:val="0"/>
        <w:rPr>
          <w:rFonts w:cs="HASOOB"/>
          <w:color w:val="0000FF"/>
          <w:sz w:val="38"/>
          <w:szCs w:val="38"/>
          <w:rtl/>
        </w:rPr>
      </w:pPr>
      <w:r w:rsidRPr="00A24FD4">
        <w:rPr>
          <w:rFonts w:cs="HASOOB" w:hint="cs"/>
          <w:color w:val="0000FF"/>
          <w:sz w:val="38"/>
          <w:szCs w:val="38"/>
          <w:rtl/>
        </w:rPr>
        <w:t xml:space="preserve">وحيث إن المادة (58) من قانون الجزاء تنص على أن "كل جريمة تلحق بالغير ضرراً مادياً كان أو معنوياً يحكم على فاعلها بالتعويض عند طلب </w:t>
      </w:r>
      <w:proofErr w:type="gramStart"/>
      <w:r w:rsidRPr="00A24FD4">
        <w:rPr>
          <w:rFonts w:cs="HASOOB" w:hint="cs"/>
          <w:color w:val="0000FF"/>
          <w:sz w:val="38"/>
          <w:szCs w:val="38"/>
          <w:rtl/>
        </w:rPr>
        <w:t>المتضرر" .</w:t>
      </w:r>
      <w:proofErr w:type="gramEnd"/>
      <w:r w:rsidRPr="00A24FD4">
        <w:rPr>
          <w:rFonts w:cs="HASOOB" w:hint="cs"/>
          <w:color w:val="0000FF"/>
          <w:sz w:val="38"/>
          <w:szCs w:val="38"/>
          <w:rtl/>
        </w:rPr>
        <w:t xml:space="preserve"> وحيث إن واقعة الدعوى المدنية المعروضة حدثت بتاريخ 20/8/2009م بعد العمل بالمرسوم السلطاني رقم (118/2008م) الصادر بتاريخ 5/11/2008م وأصبح نافذاً من الأول من ديسمبر2008م وبالتالي فإن تقدير الديات بالنسبة لتلك الواقعة تخضع لأحكام ذلك المرسوم . </w:t>
      </w:r>
    </w:p>
    <w:p w:rsidR="003D3F17" w:rsidRPr="00A24FD4" w:rsidRDefault="003D3F17" w:rsidP="00A24FD4">
      <w:pPr>
        <w:spacing w:line="440" w:lineRule="exact"/>
        <w:jc w:val="both"/>
        <w:outlineLvl w:val="0"/>
        <w:rPr>
          <w:rFonts w:cs="HASOOB"/>
          <w:color w:val="0000FF"/>
          <w:sz w:val="38"/>
          <w:szCs w:val="38"/>
          <w:rtl/>
        </w:rPr>
      </w:pPr>
      <w:r w:rsidRPr="00A24FD4">
        <w:rPr>
          <w:rFonts w:cs="HASOOB" w:hint="cs"/>
          <w:color w:val="0000FF"/>
          <w:sz w:val="38"/>
          <w:szCs w:val="38"/>
          <w:rtl/>
        </w:rPr>
        <w:lastRenderedPageBreak/>
        <w:t>وحيث إن من مقتضيات إعمال ذلك المرسوم التحصيل السليم لجميع الإصابات التي لحقت بالمجني عليها وتكييفها التكييف الصحيح وإنزال المسمى الوارد في المرسوم على كل إصابة حسبما وردت في الملحق المرافق للمرسو</w:t>
      </w:r>
      <w:proofErr w:type="gramStart"/>
      <w:r w:rsidRPr="00A24FD4">
        <w:rPr>
          <w:rFonts w:cs="HASOOB" w:hint="cs"/>
          <w:color w:val="0000FF"/>
          <w:sz w:val="38"/>
          <w:szCs w:val="38"/>
          <w:rtl/>
        </w:rPr>
        <w:t>م المذ</w:t>
      </w:r>
      <w:proofErr w:type="gramEnd"/>
      <w:r w:rsidRPr="00A24FD4">
        <w:rPr>
          <w:rFonts w:cs="HASOOB" w:hint="cs"/>
          <w:color w:val="0000FF"/>
          <w:sz w:val="38"/>
          <w:szCs w:val="38"/>
          <w:rtl/>
        </w:rPr>
        <w:t xml:space="preserve">كور وتقدير الديات والأروش الجابر لجميع الأضرار المادية والمعنوية لكل إصابة على حدة ، أما في حالة خلو المرسوم المشار إليه من النص على التعويض عن ضرر لحق بالـمُجنى عليها فإن تقدير ذلك الضرر وتحديد التعويض الجابر له كونه من مسائل الواقع يكون من سلطة محكمة الموضوع دون معقب عليها بما أنها أقامت قضاءها على أسباب سائغة ومقبولة عقلاً ومنطقاً .  وحيث إنه وبعد مطالعة كافة الأوراق وما جرى فيها من تحقيقات وطلب الـمُجنى عليها التعويض ، وكان الثابت بالأورق والتقارير الطبية المرفقة والتي تطمئن إليها المحكمة أن الـمُجنى عليها (حفصة) أصيبت من جراء الحادث بإصابات تستحق التعويض عنها وكان الخطأ ثابتاً في حق المتهمة مريم بنت عبدالله بن سالم </w:t>
      </w:r>
      <w:proofErr w:type="spellStart"/>
      <w:r w:rsidRPr="00A24FD4">
        <w:rPr>
          <w:rFonts w:cs="HASOOB" w:hint="cs"/>
          <w:color w:val="0000FF"/>
          <w:sz w:val="38"/>
          <w:szCs w:val="38"/>
          <w:rtl/>
        </w:rPr>
        <w:t>الخروصية</w:t>
      </w:r>
      <w:proofErr w:type="spellEnd"/>
      <w:r w:rsidRPr="00A24FD4">
        <w:rPr>
          <w:rFonts w:cs="HASOOB" w:hint="cs"/>
          <w:color w:val="0000FF"/>
          <w:sz w:val="38"/>
          <w:szCs w:val="38"/>
          <w:rtl/>
        </w:rPr>
        <w:t xml:space="preserve"> بموجب الحكم في الدعوى العمومية والذي صار نهائياً فإن المطالبة بالتعويض تجد سندها في القانون كون الضرر الذي لحق بالـمُجنى عليها كان بسبب مباشر للجرم الذي ارتكبته المتهمة سالفة الذكر وادينت به وقد تسببت فيه بقيادتها المركبة السالفة البيان والمؤمنة لدى الشركة العمانية المتحدة للتأمين ـ الشركة الطاعنة ـ وأن عقد التأمين ساري المفعول لحظة وقوع الحادث ـ لما كان ذلك فإن القضاء بالتعويض وفق الأسس والضوابط التي تحكم هذه المسألة والتي </w:t>
      </w:r>
      <w:proofErr w:type="spellStart"/>
      <w:r w:rsidRPr="00A24FD4">
        <w:rPr>
          <w:rFonts w:cs="HASOOB" w:hint="cs"/>
          <w:color w:val="0000FF"/>
          <w:sz w:val="38"/>
          <w:szCs w:val="38"/>
          <w:rtl/>
        </w:rPr>
        <w:t>أرساها</w:t>
      </w:r>
      <w:proofErr w:type="spellEnd"/>
      <w:r w:rsidRPr="00A24FD4">
        <w:rPr>
          <w:rFonts w:cs="HASOOB" w:hint="cs"/>
          <w:color w:val="0000FF"/>
          <w:sz w:val="38"/>
          <w:szCs w:val="38"/>
          <w:rtl/>
        </w:rPr>
        <w:t xml:space="preserve"> قضاء هذه المحكمة ـ العليا ـ ووفق المرسوم السلطاني رقم 118/2008م التي تخضع له هذه الواقعة على أن يكون </w:t>
      </w:r>
      <w:r w:rsidRPr="00A24FD4">
        <w:rPr>
          <w:rFonts w:cs="HASOOB" w:hint="cs"/>
          <w:color w:val="0000FF"/>
          <w:sz w:val="38"/>
          <w:szCs w:val="38"/>
          <w:rtl/>
        </w:rPr>
        <w:lastRenderedPageBreak/>
        <w:t>التعويض جابراً للضرر في كل الوجوه دون مغالاة فيه أو زيادة أو نقصان .     وحيث إن الطاعنة حصرت طعنها وطلباتها الختامية في التعويض المقضي به عن نسبة العجز التي أصيبت بها المدعية بالحق المدني وقالت الطاعنة في ذلك بوجود مغالاة في التعويض المقضي به وهو أربعة آلاف وخمسمائة ريال .</w:t>
      </w:r>
    </w:p>
    <w:p w:rsidR="003D3F17" w:rsidRPr="00A24FD4" w:rsidRDefault="003D3F17" w:rsidP="003D3F17">
      <w:pPr>
        <w:spacing w:line="440" w:lineRule="exact"/>
        <w:jc w:val="both"/>
        <w:outlineLvl w:val="0"/>
        <w:rPr>
          <w:rFonts w:cs="HASOOB"/>
          <w:color w:val="0000FF"/>
          <w:sz w:val="38"/>
          <w:szCs w:val="38"/>
          <w:rtl/>
        </w:rPr>
      </w:pPr>
      <w:r w:rsidRPr="00A24FD4">
        <w:rPr>
          <w:rFonts w:cs="HASOOB" w:hint="cs"/>
          <w:color w:val="0000FF"/>
          <w:sz w:val="38"/>
          <w:szCs w:val="38"/>
          <w:rtl/>
        </w:rPr>
        <w:t xml:space="preserve">لما كان ذلك وكانت الإصابات التي لحقت بالمجني عليها المدعية بالحق المدني ( حفصة </w:t>
      </w:r>
      <w:proofErr w:type="spellStart"/>
      <w:r w:rsidRPr="00A24FD4">
        <w:rPr>
          <w:rFonts w:cs="HASOOB" w:hint="cs"/>
          <w:color w:val="0000FF"/>
          <w:sz w:val="38"/>
          <w:szCs w:val="38"/>
          <w:rtl/>
        </w:rPr>
        <w:t>الشكيلية</w:t>
      </w:r>
      <w:proofErr w:type="spellEnd"/>
      <w:r w:rsidRPr="00A24FD4">
        <w:rPr>
          <w:rFonts w:cs="HASOOB" w:hint="cs"/>
          <w:color w:val="0000FF"/>
          <w:sz w:val="38"/>
          <w:szCs w:val="38"/>
          <w:rtl/>
        </w:rPr>
        <w:t xml:space="preserve"> ) حسبما ورد بالتقارير الطبية المرفقة وتقرير اللجنة الطبية بمستشفى نزوى الصادر بتاريخ 17/3/2010م :ـ</w:t>
      </w:r>
    </w:p>
    <w:p w:rsidR="003D3F17" w:rsidRPr="00A24FD4" w:rsidRDefault="003D3F17" w:rsidP="00A24FD4">
      <w:pPr>
        <w:spacing w:line="440" w:lineRule="exact"/>
        <w:jc w:val="both"/>
        <w:outlineLvl w:val="0"/>
        <w:rPr>
          <w:rFonts w:cs="HASOOB"/>
          <w:color w:val="0000FF"/>
          <w:sz w:val="38"/>
          <w:szCs w:val="38"/>
          <w:rtl/>
        </w:rPr>
      </w:pPr>
      <w:r w:rsidRPr="00A24FD4">
        <w:rPr>
          <w:rFonts w:cs="HASOOB" w:hint="cs"/>
          <w:color w:val="0000FF"/>
          <w:sz w:val="38"/>
          <w:szCs w:val="38"/>
          <w:rtl/>
        </w:rPr>
        <w:t xml:space="preserve">1ـ لكسر مثبت ملتئم في نهاية عظم العضد الأيمن ممتداً إلى داخل المرفق الأيمن وتحدد شديد في المرفق الأيمن وتم إجراء عملية رد مفتوح وتثبيت داخلي وتثبيت خارجي وأن تلك الإصابات قد خلفت لديها نسبة عجز دائم وهي من القدرة الكلية للجسم قدرت بـ 30% حسبما أوضح ذلك تقرير نسبة العجز ، لما كان ذلك وكان التعويض بالنسبة لها يكون طبقاً لما رسمه المرسوم السلطاني رقم 118/2008م </w:t>
      </w:r>
      <w:r w:rsidR="00F00631" w:rsidRPr="00A24FD4">
        <w:rPr>
          <w:rFonts w:cs="HASOOB" w:hint="cs"/>
          <w:color w:val="0000FF"/>
          <w:sz w:val="38"/>
          <w:szCs w:val="38"/>
          <w:rtl/>
        </w:rPr>
        <w:t>الصادر في شأن تعديل الديات والأ</w:t>
      </w:r>
      <w:r w:rsidRPr="00A24FD4">
        <w:rPr>
          <w:rFonts w:cs="HASOOB" w:hint="cs"/>
          <w:color w:val="0000FF"/>
          <w:sz w:val="38"/>
          <w:szCs w:val="38"/>
          <w:rtl/>
        </w:rPr>
        <w:t>ر</w:t>
      </w:r>
      <w:r w:rsidR="00F00631" w:rsidRPr="00A24FD4">
        <w:rPr>
          <w:rFonts w:cs="HASOOB" w:hint="cs"/>
          <w:color w:val="0000FF"/>
          <w:sz w:val="38"/>
          <w:szCs w:val="38"/>
          <w:rtl/>
        </w:rPr>
        <w:t>و</w:t>
      </w:r>
      <w:r w:rsidRPr="00A24FD4">
        <w:rPr>
          <w:rFonts w:cs="HASOOB" w:hint="cs"/>
          <w:color w:val="0000FF"/>
          <w:sz w:val="38"/>
          <w:szCs w:val="38"/>
          <w:rtl/>
        </w:rPr>
        <w:t xml:space="preserve">ش وأن التعويض عن نسبة العجز سيتم احتسابه من نسبة الدية الكبرى أي أنه سيحسب عن نسبة العجز التي أصابت الجسم كله نتيجة الإصابات التي لحقت بالمجني عليها من الحادث وهذا يتفق مع التقرير الطبي المشار إليه أعلاه وأن التعويض عن نسبة العجز لا يتعارض مع التعويض عن الإصابات التي لحقت بالمجني عليها . لما كان ذلك وكان ما تقدم فإن المحكمة تعوضها عن الكسر عشر ونصف عشر الدية مبلغاً وقدره ألفان ومائتان وخمسون ريالاً وعن العمليات التي </w:t>
      </w:r>
      <w:r w:rsidRPr="00A24FD4">
        <w:rPr>
          <w:rFonts w:cs="HASOOB" w:hint="cs"/>
          <w:color w:val="0000FF"/>
          <w:sz w:val="38"/>
          <w:szCs w:val="38"/>
          <w:rtl/>
        </w:rPr>
        <w:lastRenderedPageBreak/>
        <w:t>أجريت لها والإصابات الأخرى تقدر لها المحكمة حكومة عدل مبلغ وقدره ألف وخمسمائة ريال وعن نسبة العجز تستحق تعويضاً وقدره ألفان ومائتان وخمسون ريالاً فيكون إجمالي ما تستحقه هو ستة آلاف ريال والمحكمة تقضي لها بهذا المبلغ طبقاً لما سيرد بمنطوق الحكم)) .</w:t>
      </w:r>
    </w:p>
    <w:p w:rsidR="003D3F17" w:rsidRPr="003D3F17" w:rsidRDefault="003D3F17" w:rsidP="00A24FD4">
      <w:pPr>
        <w:spacing w:line="440" w:lineRule="exact"/>
        <w:jc w:val="both"/>
        <w:outlineLvl w:val="0"/>
        <w:rPr>
          <w:rFonts w:cs="HASOOB"/>
          <w:sz w:val="38"/>
          <w:szCs w:val="38"/>
          <w:rtl/>
        </w:rPr>
      </w:pPr>
      <w:r>
        <w:rPr>
          <w:rFonts w:cs="HASOOB" w:hint="cs"/>
          <w:sz w:val="38"/>
          <w:szCs w:val="38"/>
          <w:rtl/>
        </w:rPr>
        <w:t>وعليه</w:t>
      </w:r>
      <w:r w:rsidRPr="00D708FA">
        <w:rPr>
          <w:rFonts w:cs="HASOOB" w:hint="cs"/>
          <w:sz w:val="38"/>
          <w:szCs w:val="38"/>
          <w:rtl/>
        </w:rPr>
        <w:t xml:space="preserve"> فإن المحكمة تقضي بإلزام </w:t>
      </w:r>
      <w:r>
        <w:rPr>
          <w:rFonts w:cs="HASOOB" w:hint="cs"/>
          <w:sz w:val="38"/>
          <w:szCs w:val="38"/>
          <w:rtl/>
        </w:rPr>
        <w:t xml:space="preserve">مريم بنت عبدالله بن سالم </w:t>
      </w:r>
      <w:proofErr w:type="spellStart"/>
      <w:r>
        <w:rPr>
          <w:rFonts w:cs="HASOOB" w:hint="cs"/>
          <w:sz w:val="38"/>
          <w:szCs w:val="38"/>
          <w:rtl/>
        </w:rPr>
        <w:t>الخروصية</w:t>
      </w:r>
      <w:proofErr w:type="spellEnd"/>
      <w:r>
        <w:rPr>
          <w:rFonts w:cs="HASOOB" w:hint="cs"/>
          <w:sz w:val="38"/>
          <w:szCs w:val="38"/>
          <w:rtl/>
        </w:rPr>
        <w:t xml:space="preserve"> </w:t>
      </w:r>
      <w:r w:rsidRPr="00D708FA">
        <w:rPr>
          <w:rFonts w:cs="HASOOB" w:hint="cs"/>
          <w:sz w:val="38"/>
          <w:szCs w:val="38"/>
          <w:rtl/>
        </w:rPr>
        <w:t xml:space="preserve">بأداء مبلغ قدره </w:t>
      </w:r>
      <w:r>
        <w:rPr>
          <w:rFonts w:cs="HASOOB" w:hint="cs"/>
          <w:sz w:val="38"/>
          <w:szCs w:val="38"/>
          <w:rtl/>
        </w:rPr>
        <w:t xml:space="preserve">( 6000 ر.ع ) ستة آلاف ريال </w:t>
      </w:r>
      <w:r w:rsidRPr="00D708FA">
        <w:rPr>
          <w:rFonts w:cs="HASOOB" w:hint="cs"/>
          <w:sz w:val="38"/>
          <w:szCs w:val="38"/>
          <w:rtl/>
        </w:rPr>
        <w:t xml:space="preserve">للمدعية بالحق المدني </w:t>
      </w:r>
      <w:r>
        <w:rPr>
          <w:rFonts w:cs="HASOOB" w:hint="cs"/>
          <w:sz w:val="38"/>
          <w:szCs w:val="38"/>
          <w:rtl/>
        </w:rPr>
        <w:t xml:space="preserve">حفصة بنت حمد بن مهنا </w:t>
      </w:r>
      <w:proofErr w:type="spellStart"/>
      <w:r>
        <w:rPr>
          <w:rFonts w:cs="HASOOB" w:hint="cs"/>
          <w:sz w:val="38"/>
          <w:szCs w:val="38"/>
          <w:rtl/>
        </w:rPr>
        <w:t>الشكيلية</w:t>
      </w:r>
      <w:proofErr w:type="spellEnd"/>
      <w:r>
        <w:rPr>
          <w:rFonts w:cs="HASOOB" w:hint="cs"/>
          <w:sz w:val="38"/>
          <w:szCs w:val="38"/>
          <w:rtl/>
        </w:rPr>
        <w:t xml:space="preserve"> </w:t>
      </w:r>
      <w:r w:rsidRPr="00D708FA">
        <w:rPr>
          <w:rFonts w:cs="HASOOB" w:hint="cs"/>
          <w:sz w:val="38"/>
          <w:szCs w:val="38"/>
          <w:rtl/>
        </w:rPr>
        <w:t xml:space="preserve">تعويضاً عما لحقها من إصابات من جراء الحادث موضوع الدعوى على أن تحل محلها في الأداء الشركة العمانية المتحدة للتأمين المؤمن لديها المركبة  </w:t>
      </w:r>
    </w:p>
    <w:p w:rsidR="00A90660" w:rsidRPr="00A90660" w:rsidRDefault="00A90660" w:rsidP="00A90660">
      <w:pPr>
        <w:spacing w:line="400" w:lineRule="exact"/>
        <w:jc w:val="center"/>
        <w:outlineLvl w:val="0"/>
        <w:rPr>
          <w:rFonts w:cs="HASOOB"/>
          <w:b/>
          <w:bCs/>
          <w:color w:val="FF0000"/>
          <w:sz w:val="38"/>
          <w:szCs w:val="38"/>
          <w:rtl/>
        </w:rPr>
      </w:pPr>
      <w:r w:rsidRPr="00A90660">
        <w:rPr>
          <w:rFonts w:cs="HASOOB" w:hint="cs"/>
          <w:color w:val="FF0000"/>
          <w:sz w:val="38"/>
          <w:szCs w:val="38"/>
          <w:rtl/>
        </w:rPr>
        <w:t>جلسة يوم الاثنين16/إبريل/2012م</w:t>
      </w:r>
    </w:p>
    <w:p w:rsidR="00CD3C74" w:rsidRDefault="00CD3C74" w:rsidP="00A90660">
      <w:pPr>
        <w:spacing w:line="400" w:lineRule="exact"/>
        <w:jc w:val="center"/>
        <w:outlineLvl w:val="0"/>
        <w:rPr>
          <w:rFonts w:cs="HASOOB"/>
          <w:sz w:val="38"/>
          <w:szCs w:val="38"/>
        </w:rPr>
      </w:pPr>
    </w:p>
    <w:p w:rsidR="00A90660" w:rsidRPr="00A90660" w:rsidRDefault="00A90660" w:rsidP="00A90660">
      <w:pPr>
        <w:spacing w:line="400" w:lineRule="exact"/>
        <w:jc w:val="center"/>
        <w:outlineLvl w:val="0"/>
        <w:rPr>
          <w:rFonts w:cs="HASOOB"/>
          <w:color w:val="FF0000"/>
          <w:sz w:val="38"/>
          <w:szCs w:val="38"/>
          <w:rtl/>
        </w:rPr>
      </w:pPr>
      <w:r w:rsidRPr="00A90660">
        <w:rPr>
          <w:rFonts w:cs="HASOOB" w:hint="cs"/>
          <w:color w:val="FF0000"/>
          <w:sz w:val="38"/>
          <w:szCs w:val="38"/>
          <w:rtl/>
        </w:rPr>
        <w:t xml:space="preserve">الطعن </w:t>
      </w:r>
      <w:proofErr w:type="gramStart"/>
      <w:r w:rsidRPr="00A90660">
        <w:rPr>
          <w:rFonts w:cs="HASOOB" w:hint="cs"/>
          <w:color w:val="FF0000"/>
          <w:sz w:val="38"/>
          <w:szCs w:val="38"/>
          <w:rtl/>
        </w:rPr>
        <w:t>رقم</w:t>
      </w:r>
      <w:proofErr w:type="gramEnd"/>
      <w:r w:rsidRPr="00A90660">
        <w:rPr>
          <w:rFonts w:cs="HASOOB" w:hint="cs"/>
          <w:color w:val="FF0000"/>
          <w:sz w:val="38"/>
          <w:szCs w:val="38"/>
          <w:rtl/>
        </w:rPr>
        <w:t xml:space="preserve"> 41/2012م</w:t>
      </w:r>
      <w:r>
        <w:rPr>
          <w:rFonts w:cs="HASOOB" w:hint="cs"/>
          <w:color w:val="FF0000"/>
          <w:sz w:val="38"/>
          <w:szCs w:val="38"/>
          <w:rtl/>
        </w:rPr>
        <w:t xml:space="preserve"> </w:t>
      </w:r>
      <w:r w:rsidRPr="00A90660">
        <w:rPr>
          <w:rFonts w:cs="HASOOB" w:hint="cs"/>
          <w:color w:val="FF0000"/>
          <w:sz w:val="38"/>
          <w:szCs w:val="38"/>
          <w:rtl/>
        </w:rPr>
        <w:t>الدائرة الجزائية</w:t>
      </w:r>
    </w:p>
    <w:p w:rsidR="00907A60" w:rsidRPr="00BE529D" w:rsidRDefault="00D94A75" w:rsidP="00BE529D">
      <w:pPr>
        <w:spacing w:line="400" w:lineRule="exact"/>
        <w:outlineLvl w:val="0"/>
        <w:rPr>
          <w:rFonts w:cs="HASOOB"/>
          <w:color w:val="0000FF"/>
          <w:sz w:val="38"/>
          <w:szCs w:val="38"/>
        </w:rPr>
      </w:pPr>
      <w:r w:rsidRPr="00BE529D">
        <w:rPr>
          <w:rFonts w:cs="HASOOB" w:hint="cs"/>
          <w:color w:val="0000FF"/>
          <w:sz w:val="38"/>
          <w:szCs w:val="38"/>
          <w:rtl/>
        </w:rPr>
        <w:t xml:space="preserve">ميعاد قانوني " امتداده بسبب عطلة رسمية </w:t>
      </w:r>
      <w:proofErr w:type="gramStart"/>
      <w:r w:rsidRPr="00BE529D">
        <w:rPr>
          <w:rFonts w:cs="HASOOB" w:hint="cs"/>
          <w:color w:val="0000FF"/>
          <w:sz w:val="38"/>
          <w:szCs w:val="38"/>
          <w:rtl/>
        </w:rPr>
        <w:t>" .</w:t>
      </w:r>
      <w:proofErr w:type="gramEnd"/>
      <w:r w:rsidRPr="00BE529D">
        <w:rPr>
          <w:rFonts w:cs="HASOOB" w:hint="cs"/>
          <w:color w:val="0000FF"/>
          <w:sz w:val="38"/>
          <w:szCs w:val="38"/>
          <w:rtl/>
        </w:rPr>
        <w:t xml:space="preserve"> قانون " تطبيق المادة (355) من قانون الإجراءات الجزائية " .</w:t>
      </w:r>
    </w:p>
    <w:p w:rsidR="0076504E" w:rsidRPr="00D94A75" w:rsidRDefault="0076504E" w:rsidP="0076504E">
      <w:pPr>
        <w:pStyle w:val="a3"/>
        <w:spacing w:line="400" w:lineRule="exact"/>
        <w:ind w:left="360"/>
        <w:outlineLvl w:val="0"/>
        <w:rPr>
          <w:rFonts w:cs="HASOOB"/>
          <w:sz w:val="38"/>
          <w:szCs w:val="38"/>
          <w:rtl/>
        </w:rPr>
      </w:pPr>
    </w:p>
    <w:p w:rsidR="00D94A75" w:rsidRPr="00D94A75" w:rsidRDefault="00D94A75" w:rsidP="0043497A">
      <w:pPr>
        <w:pStyle w:val="a3"/>
        <w:numPr>
          <w:ilvl w:val="0"/>
          <w:numId w:val="70"/>
        </w:numPr>
        <w:spacing w:line="400" w:lineRule="exact"/>
        <w:outlineLvl w:val="0"/>
        <w:rPr>
          <w:rFonts w:cs="HASOOB"/>
          <w:sz w:val="38"/>
          <w:szCs w:val="38"/>
          <w:rtl/>
        </w:rPr>
      </w:pPr>
      <w:r>
        <w:rPr>
          <w:rFonts w:cs="HASOOB" w:hint="cs"/>
          <w:sz w:val="38"/>
          <w:szCs w:val="38"/>
          <w:rtl/>
        </w:rPr>
        <w:t xml:space="preserve"> مفاد ا</w:t>
      </w:r>
      <w:proofErr w:type="gramStart"/>
      <w:r>
        <w:rPr>
          <w:rFonts w:cs="HASOOB" w:hint="cs"/>
          <w:sz w:val="38"/>
          <w:szCs w:val="38"/>
          <w:rtl/>
        </w:rPr>
        <w:t>لمادة</w:t>
      </w:r>
      <w:proofErr w:type="gramEnd"/>
      <w:r>
        <w:rPr>
          <w:rFonts w:cs="HASOOB" w:hint="cs"/>
          <w:sz w:val="38"/>
          <w:szCs w:val="38"/>
          <w:rtl/>
        </w:rPr>
        <w:t xml:space="preserve"> ( 355) من قانون الاجراءات الجزائية عدم احتساب يوم الإعلام وامتداد الميعاد المقرر قانونا لينقضي بانقضاء آخر يوم من الدوام الرسمي ويمتد لأول يوم دوام رسمي إن صادف آخر يوم من الميعاد إجازة رسمية . تفصيل ذلك .</w:t>
      </w:r>
    </w:p>
    <w:p w:rsidR="00D94A75" w:rsidRDefault="00D94A75" w:rsidP="00D94A75">
      <w:pPr>
        <w:spacing w:line="400" w:lineRule="exact"/>
        <w:outlineLvl w:val="0"/>
        <w:rPr>
          <w:rFonts w:cs="HASOOB"/>
          <w:sz w:val="38"/>
          <w:szCs w:val="38"/>
          <w:rtl/>
        </w:rPr>
      </w:pPr>
    </w:p>
    <w:p w:rsidR="00D94A75" w:rsidRPr="00662DDF" w:rsidRDefault="00D94A75" w:rsidP="00662DDF">
      <w:pPr>
        <w:pStyle w:val="a3"/>
        <w:numPr>
          <w:ilvl w:val="0"/>
          <w:numId w:val="70"/>
        </w:numPr>
        <w:spacing w:line="400" w:lineRule="exact"/>
        <w:jc w:val="both"/>
        <w:outlineLvl w:val="0"/>
        <w:rPr>
          <w:rFonts w:cs="HASOOB"/>
          <w:color w:val="0000FF"/>
          <w:sz w:val="38"/>
          <w:szCs w:val="38"/>
          <w:rtl/>
        </w:rPr>
      </w:pPr>
      <w:r w:rsidRPr="00662DDF">
        <w:rPr>
          <w:rFonts w:cs="HASOOB" w:hint="cs"/>
          <w:color w:val="0000FF"/>
          <w:sz w:val="38"/>
          <w:szCs w:val="38"/>
          <w:rtl/>
        </w:rPr>
        <w:lastRenderedPageBreak/>
        <w:t xml:space="preserve">وحيث إن النعي على الحكم المطعون فيه بالسبب المذكور آنفاً سديد ، ذلك أن المادة (237) من قانون الإجراءات الجزائية تنص على "أن ميعاد الاستئناف ثلاثون يوماً من تاريخ النطق بالحكم إذا كان حضورياً أو صادراً في المعارضة ومن تاريخ صيرورته غير قابل للمعارضة إذا كان غيابياً بالنسبة إلى المحكوم عليه والمدعي بالحق المدني والمسؤول عنه ، وخمسة وأربعون يوماً بالنسبة إلى الادعاء العام " على أن يتم احتساب المواعيد وفق ما نصت عليه المادة (355) من ذات القانون بأنه :إذا عين القانون للحضور أو حصول الإجراء ميعاداً مقدراً بالأيام أو الشهور أو السنين فلا يحسب منه يوم الإعلام أو حدوث الأمر المعتبر في نظر القانون مجرياً للميعاد ، وينقضي الميعاد بانقضاء الدوام الرسمي في يوم العمل الأخير.." ، وأنه لما كان الثابت من أوراق الدعوى ومدونات الحكم المطعون فيه أن الحكم المستأنف كان قد صدر في يوم 22/6/2011م وأن المتهم استأنفه في تاريخ 24/7/2011 وأن يومي 21و22 من شهر يوليو 2011 صادف عطله رسمية عادية ليومي الخميس والجمعة ويوم 23/من نفس الشهر والسنة صادف يوم عطلة رسمية بمناسبة عيد النهضة المباركة . وأنه لما كان ذلك وكان ميعاد الاستئناف هو ثلاثون يوماًَ من تاريخ النطق بالحكم في الدعوى المعروضة على المحكمة محل الطعن وأن احتساب الميعاد المحدد يتم وفقاً لما نصت عليه المادة (355) من قانون الإجراءات الجزائية وذلك بأن </w:t>
      </w:r>
      <w:r w:rsidRPr="00662DDF">
        <w:rPr>
          <w:rFonts w:cs="HASOOB" w:hint="cs"/>
          <w:color w:val="0000FF"/>
          <w:sz w:val="38"/>
          <w:szCs w:val="38"/>
          <w:rtl/>
        </w:rPr>
        <w:lastRenderedPageBreak/>
        <w:t>يمتد الموعد لمدة ثلاثة أيام بسبب العطل الرسمية المشار إليها آنفاً ، وبذلك يكون المتهم (الطاعن) قد تم قيد استئنافه بتاريخ 24/7/2011 في الميعاد المقرر قانوناً . لما كان ذلك ، وكان الحكم المطعون فيه قد خالف هذا النظر بقضائه بعدم قبول الاستئناف للتقرير به بعد الميعاد ، فإنه يكون قد جانب الصواب وأخطأ في تطبيق القانون بما يعيبه ويتعين القضاء بنقضه وقبول الاستئناف شكلاً وإعادة أوراق الدعوى إلى المحكمة المختصة لتفصل فيها موضوعاً بهيئة مغايرة .</w:t>
      </w:r>
    </w:p>
    <w:p w:rsidR="00D83232" w:rsidRPr="00D83232" w:rsidRDefault="00D83232" w:rsidP="00D83232">
      <w:pPr>
        <w:spacing w:line="400" w:lineRule="exact"/>
        <w:jc w:val="center"/>
        <w:outlineLvl w:val="0"/>
        <w:rPr>
          <w:rFonts w:cs="HASOOB"/>
          <w:color w:val="FF0000"/>
          <w:sz w:val="38"/>
          <w:szCs w:val="38"/>
        </w:rPr>
      </w:pPr>
      <w:r w:rsidRPr="00D83232">
        <w:rPr>
          <w:rFonts w:cs="HASOOB" w:hint="cs"/>
          <w:color w:val="FF0000"/>
          <w:sz w:val="38"/>
          <w:szCs w:val="38"/>
          <w:rtl/>
        </w:rPr>
        <w:t>جلسة يوم الاثنين23/إبريل/2012م</w:t>
      </w:r>
    </w:p>
    <w:p w:rsidR="00CD3C74" w:rsidRDefault="00CD3C74" w:rsidP="00D83232">
      <w:pPr>
        <w:spacing w:after="0" w:line="440" w:lineRule="exact"/>
        <w:jc w:val="center"/>
        <w:outlineLvl w:val="0"/>
        <w:rPr>
          <w:rFonts w:cs="HASOOB"/>
          <w:sz w:val="38"/>
          <w:szCs w:val="38"/>
        </w:rPr>
      </w:pPr>
    </w:p>
    <w:p w:rsidR="00D83232" w:rsidRPr="00EE6117" w:rsidRDefault="00D83232" w:rsidP="00D83232">
      <w:pPr>
        <w:spacing w:after="0" w:line="440" w:lineRule="exact"/>
        <w:jc w:val="center"/>
        <w:outlineLvl w:val="0"/>
        <w:rPr>
          <w:rFonts w:ascii="Times New Roman" w:eastAsia="Times New Roman" w:hAnsi="Times New Roman" w:cs="HASOOB"/>
          <w:color w:val="FF0000"/>
          <w:sz w:val="38"/>
          <w:szCs w:val="38"/>
        </w:rPr>
      </w:pPr>
      <w:r w:rsidRPr="00D83232">
        <w:rPr>
          <w:rFonts w:cs="HASOOB" w:hint="cs"/>
          <w:color w:val="FF0000"/>
          <w:sz w:val="38"/>
          <w:szCs w:val="38"/>
          <w:rtl/>
        </w:rPr>
        <w:t xml:space="preserve">الطعن </w:t>
      </w:r>
      <w:proofErr w:type="gramStart"/>
      <w:r w:rsidRPr="00D83232">
        <w:rPr>
          <w:rFonts w:cs="HASOOB" w:hint="cs"/>
          <w:color w:val="FF0000"/>
          <w:sz w:val="38"/>
          <w:szCs w:val="38"/>
          <w:rtl/>
        </w:rPr>
        <w:t>رقم</w:t>
      </w:r>
      <w:proofErr w:type="gramEnd"/>
      <w:r w:rsidRPr="00D83232">
        <w:rPr>
          <w:rFonts w:cs="HASOOB" w:hint="cs"/>
          <w:color w:val="FF0000"/>
          <w:sz w:val="38"/>
          <w:szCs w:val="38"/>
          <w:rtl/>
        </w:rPr>
        <w:t xml:space="preserve"> 28/2012م</w:t>
      </w:r>
      <w:r>
        <w:rPr>
          <w:rFonts w:cs="HASOOB"/>
          <w:color w:val="FF0000"/>
          <w:sz w:val="38"/>
          <w:szCs w:val="38"/>
        </w:rPr>
        <w:t xml:space="preserve"> </w:t>
      </w:r>
      <w:r w:rsidRPr="00D83232">
        <w:rPr>
          <w:rFonts w:cs="HASOOB" w:hint="cs"/>
          <w:color w:val="FF0000"/>
          <w:sz w:val="38"/>
          <w:szCs w:val="38"/>
          <w:rtl/>
        </w:rPr>
        <w:t>الدائرة الجزائية</w:t>
      </w:r>
    </w:p>
    <w:p w:rsidR="00750017" w:rsidRPr="00D83232" w:rsidRDefault="004D48B7" w:rsidP="0043497A">
      <w:pPr>
        <w:pStyle w:val="a3"/>
        <w:numPr>
          <w:ilvl w:val="0"/>
          <w:numId w:val="70"/>
        </w:numPr>
        <w:spacing w:line="440" w:lineRule="exact"/>
        <w:outlineLvl w:val="0"/>
        <w:rPr>
          <w:rFonts w:cs="HASOOB"/>
          <w:color w:val="0000FF"/>
          <w:sz w:val="38"/>
          <w:szCs w:val="38"/>
        </w:rPr>
      </w:pPr>
      <w:r w:rsidRPr="00D83232">
        <w:rPr>
          <w:rFonts w:cs="HASOOB" w:hint="cs"/>
          <w:color w:val="0000FF"/>
          <w:sz w:val="38"/>
          <w:szCs w:val="38"/>
          <w:rtl/>
        </w:rPr>
        <w:t xml:space="preserve">حكم " بطلانه </w:t>
      </w:r>
      <w:proofErr w:type="gramStart"/>
      <w:r w:rsidRPr="00D83232">
        <w:rPr>
          <w:rFonts w:cs="HASOOB" w:hint="cs"/>
          <w:color w:val="0000FF"/>
          <w:sz w:val="38"/>
          <w:szCs w:val="38"/>
          <w:rtl/>
        </w:rPr>
        <w:t>" .</w:t>
      </w:r>
      <w:proofErr w:type="gramEnd"/>
      <w:r w:rsidRPr="00D83232">
        <w:rPr>
          <w:rFonts w:cs="HASOOB" w:hint="cs"/>
          <w:color w:val="0000FF"/>
          <w:sz w:val="38"/>
          <w:szCs w:val="38"/>
          <w:rtl/>
        </w:rPr>
        <w:t xml:space="preserve"> تاريخ صدور الحكم " اختلافه عن محضر الجلسة ".</w:t>
      </w:r>
      <w:r w:rsidR="00B76E6D" w:rsidRPr="00D83232">
        <w:rPr>
          <w:rFonts w:cs="HASOOB" w:hint="cs"/>
          <w:color w:val="0000FF"/>
          <w:sz w:val="38"/>
          <w:szCs w:val="38"/>
          <w:rtl/>
        </w:rPr>
        <w:t xml:space="preserve">  </w:t>
      </w:r>
      <w:proofErr w:type="gramStart"/>
      <w:r w:rsidR="00B76E6D" w:rsidRPr="00D83232">
        <w:rPr>
          <w:rFonts w:cs="HASOOB" w:hint="cs"/>
          <w:color w:val="0000FF"/>
          <w:sz w:val="38"/>
          <w:szCs w:val="38"/>
          <w:rtl/>
        </w:rPr>
        <w:t>نظام</w:t>
      </w:r>
      <w:proofErr w:type="gramEnd"/>
      <w:r w:rsidR="00B76E6D" w:rsidRPr="00D83232">
        <w:rPr>
          <w:rFonts w:cs="HASOOB" w:hint="cs"/>
          <w:color w:val="0000FF"/>
          <w:sz w:val="38"/>
          <w:szCs w:val="38"/>
          <w:rtl/>
        </w:rPr>
        <w:t xml:space="preserve"> عام " تاريخ صدور الحكم ".</w:t>
      </w:r>
    </w:p>
    <w:p w:rsidR="00750017" w:rsidRDefault="004D48B7" w:rsidP="0043497A">
      <w:pPr>
        <w:pStyle w:val="a3"/>
        <w:numPr>
          <w:ilvl w:val="0"/>
          <w:numId w:val="70"/>
        </w:numPr>
        <w:spacing w:line="440" w:lineRule="exact"/>
        <w:outlineLvl w:val="0"/>
        <w:rPr>
          <w:rFonts w:cs="HASOOB"/>
          <w:sz w:val="38"/>
          <w:szCs w:val="38"/>
        </w:rPr>
      </w:pPr>
      <w:r>
        <w:rPr>
          <w:rFonts w:cs="HASOOB" w:hint="cs"/>
          <w:sz w:val="38"/>
          <w:szCs w:val="38"/>
          <w:rtl/>
        </w:rPr>
        <w:t xml:space="preserve">  مخالفة تاريخ صدور الحكم في النسخة الأصلية لما هو ثابت بمحضر جلسة النطق بالحكم من النظام العام ترتب </w:t>
      </w:r>
      <w:proofErr w:type="gramStart"/>
      <w:r>
        <w:rPr>
          <w:rFonts w:cs="HASOOB" w:hint="cs"/>
          <w:sz w:val="38"/>
          <w:szCs w:val="38"/>
          <w:rtl/>
        </w:rPr>
        <w:t>البطلان .</w:t>
      </w:r>
      <w:proofErr w:type="gramEnd"/>
    </w:p>
    <w:p w:rsidR="00750017" w:rsidRPr="00D83232" w:rsidRDefault="00750017" w:rsidP="00D83232">
      <w:pPr>
        <w:pStyle w:val="a3"/>
        <w:numPr>
          <w:ilvl w:val="0"/>
          <w:numId w:val="70"/>
        </w:numPr>
        <w:spacing w:line="440" w:lineRule="exact"/>
        <w:jc w:val="both"/>
        <w:outlineLvl w:val="0"/>
        <w:rPr>
          <w:rFonts w:cs="HASOOB"/>
          <w:color w:val="0000FF"/>
          <w:sz w:val="38"/>
          <w:szCs w:val="38"/>
          <w:rtl/>
        </w:rPr>
      </w:pPr>
      <w:r w:rsidRPr="00D83232">
        <w:rPr>
          <w:rFonts w:cs="HASOOB" w:hint="cs"/>
          <w:color w:val="0000FF"/>
          <w:sz w:val="38"/>
          <w:szCs w:val="38"/>
          <w:rtl/>
        </w:rPr>
        <w:t xml:space="preserve">حيث إن ما </w:t>
      </w:r>
      <w:proofErr w:type="spellStart"/>
      <w:r w:rsidRPr="00D83232">
        <w:rPr>
          <w:rFonts w:cs="HASOOB" w:hint="cs"/>
          <w:color w:val="0000FF"/>
          <w:sz w:val="38"/>
          <w:szCs w:val="38"/>
          <w:rtl/>
        </w:rPr>
        <w:t>ينعاه</w:t>
      </w:r>
      <w:proofErr w:type="spellEnd"/>
      <w:r w:rsidRPr="00D83232">
        <w:rPr>
          <w:rFonts w:cs="HASOOB" w:hint="cs"/>
          <w:color w:val="0000FF"/>
          <w:sz w:val="38"/>
          <w:szCs w:val="38"/>
          <w:rtl/>
        </w:rPr>
        <w:t xml:space="preserve"> الطاعن على الحكم المطعون فيه بالبطلان كون تاريخ إصداره الوارد بديباجته ليس تاريخ إصداره الثابت بمحضر الجلسة سديد ، ذلك أنه من المقرر بنص المادة (220) من قانون الإجراءات الجزائية أنه :"يجب أن يتضمن الحكم بيان المحكمة التي أصدرته وتاريخ إصداره ...الخ" </w:t>
      </w:r>
      <w:r w:rsidRPr="00D83232">
        <w:rPr>
          <w:rFonts w:cs="HASOOB" w:hint="cs"/>
          <w:color w:val="0000FF"/>
          <w:sz w:val="38"/>
          <w:szCs w:val="38"/>
          <w:rtl/>
        </w:rPr>
        <w:lastRenderedPageBreak/>
        <w:t xml:space="preserve">. لما كان ذلك وكان الثابت من محاضر جلسات المحاكمة أن الدعوى نظرت بتاريخ 22/11/2011 حيث تم الاستماع إلى شهادة النقيب أول/جمعة بن محمد بن مراد البلوشي من فريق الضبط فقررت المحكمة حجزها للحكم لتاريخ 6/12/2011 وهو ذات التاريخ الذي تم فيه النطق بالحكم ، بينما البين من نسخة الحكم المطعون فيه أن تاريخ إصداره الوارد بديباجته هو 22/11/2011 ولما كان هذا التاريخ يختلف عن تاريخ إصدار الحكم الثابت بمحضر الجلسة فإن هذا الاختلاف قد يولد الريبة في احتساب مواعيد الطعن لدى أطراف الطعن فلا يشفع في ذلك أن يكون محضر الجلسة قد استوفى هذا البيان ذلك ولئن كان الأصل أن محضر الجلسة يكمل الحكم في خصوص بيانات الديباجة إلا أنه من المستقر عليه أن ورقة الحكم هي من الأوراق الرسمية التي يجب أن تحمل تاريخ </w:t>
      </w:r>
      <w:r w:rsidR="00183C33" w:rsidRPr="00D83232">
        <w:rPr>
          <w:rFonts w:cs="HASOOB" w:hint="cs"/>
          <w:color w:val="0000FF"/>
          <w:sz w:val="38"/>
          <w:szCs w:val="38"/>
          <w:rtl/>
        </w:rPr>
        <w:t>إصداره</w:t>
      </w:r>
      <w:r w:rsidRPr="00D83232">
        <w:rPr>
          <w:rFonts w:cs="HASOOB" w:hint="cs"/>
          <w:color w:val="0000FF"/>
          <w:sz w:val="38"/>
          <w:szCs w:val="38"/>
          <w:rtl/>
        </w:rPr>
        <w:t xml:space="preserve"> وإلا بطلت لفقدها عنصراً من مقوماتها القانونية كما أن الحكم يجب أن يكون مستكملاً بذاته شروط صحته ومقومات وجوده وفقاً لما نصت عليه المادة (220) من قانون الإجراءات الجزائية فلا يقبل تكملة ما نقص فيه من البيانات الجوهرية بأي دليل غير مستمد منه أو بأي طريق من طرق الإثبات ولكل ذي شأن أن يتمسك بهذا البطلان أمام المحكمة العليا عند إيداع أسباب الطعن . ولما كان ما تقدم فإن الحكم المطعون فيه أضحى باطلاً وفقاً لنص المادة </w:t>
      </w:r>
      <w:r w:rsidRPr="00D83232">
        <w:rPr>
          <w:rFonts w:cs="HASOOB" w:hint="cs"/>
          <w:color w:val="0000FF"/>
          <w:sz w:val="38"/>
          <w:szCs w:val="38"/>
          <w:rtl/>
        </w:rPr>
        <w:lastRenderedPageBreak/>
        <w:t xml:space="preserve">(220) من قانون الإجراءات الجزائية مما يتعين معه نقضه بغير حاجة لبحث باقي أوجه الطعن . </w:t>
      </w:r>
    </w:p>
    <w:p w:rsidR="00D83232" w:rsidRDefault="00D83232">
      <w:pPr>
        <w:bidi w:val="0"/>
        <w:rPr>
          <w:rFonts w:cs="HASOOB"/>
          <w:sz w:val="40"/>
          <w:szCs w:val="40"/>
          <w:rtl/>
        </w:rPr>
      </w:pPr>
      <w:r>
        <w:rPr>
          <w:rFonts w:cs="HASOOB"/>
          <w:sz w:val="40"/>
          <w:szCs w:val="40"/>
          <w:rtl/>
        </w:rPr>
        <w:br w:type="page"/>
      </w:r>
    </w:p>
    <w:p w:rsidR="005F7265" w:rsidRPr="005F7265" w:rsidRDefault="005F7265" w:rsidP="005F7265">
      <w:pPr>
        <w:spacing w:after="0" w:line="440" w:lineRule="exact"/>
        <w:jc w:val="center"/>
        <w:outlineLvl w:val="0"/>
        <w:rPr>
          <w:rFonts w:cs="HASOOB"/>
          <w:b/>
          <w:bCs/>
          <w:color w:val="FF0000"/>
          <w:sz w:val="38"/>
          <w:szCs w:val="38"/>
        </w:rPr>
      </w:pPr>
      <w:r w:rsidRPr="005F7265">
        <w:rPr>
          <w:rFonts w:cs="HASOOB" w:hint="cs"/>
          <w:color w:val="FF0000"/>
          <w:sz w:val="38"/>
          <w:szCs w:val="38"/>
          <w:rtl/>
        </w:rPr>
        <w:lastRenderedPageBreak/>
        <w:t>جلسة يوم الاثنين21/مايو/2012م</w:t>
      </w:r>
    </w:p>
    <w:p w:rsidR="00E438B5" w:rsidRDefault="00E438B5" w:rsidP="005F7265">
      <w:pPr>
        <w:spacing w:after="0" w:line="440" w:lineRule="exact"/>
        <w:jc w:val="center"/>
        <w:outlineLvl w:val="0"/>
        <w:rPr>
          <w:rFonts w:cs="HASOOB"/>
          <w:sz w:val="38"/>
          <w:szCs w:val="38"/>
        </w:rPr>
      </w:pPr>
    </w:p>
    <w:p w:rsidR="005F7265" w:rsidRPr="005F7265" w:rsidRDefault="005F7265" w:rsidP="005F7265">
      <w:pPr>
        <w:spacing w:after="0" w:line="440" w:lineRule="exact"/>
        <w:jc w:val="center"/>
        <w:outlineLvl w:val="0"/>
        <w:rPr>
          <w:rFonts w:ascii="Times New Roman" w:eastAsia="Times New Roman" w:hAnsi="Times New Roman" w:cs="HASOOB"/>
          <w:color w:val="FF0000"/>
          <w:sz w:val="38"/>
          <w:szCs w:val="38"/>
          <w:rtl/>
        </w:rPr>
      </w:pPr>
      <w:r w:rsidRPr="005F7265">
        <w:rPr>
          <w:rFonts w:cs="HASOOB" w:hint="cs"/>
          <w:color w:val="FF0000"/>
          <w:sz w:val="38"/>
          <w:szCs w:val="38"/>
          <w:rtl/>
        </w:rPr>
        <w:t xml:space="preserve">الطعن </w:t>
      </w:r>
      <w:proofErr w:type="gramStart"/>
      <w:r w:rsidRPr="005F7265">
        <w:rPr>
          <w:rFonts w:cs="HASOOB" w:hint="cs"/>
          <w:color w:val="FF0000"/>
          <w:sz w:val="38"/>
          <w:szCs w:val="38"/>
          <w:rtl/>
        </w:rPr>
        <w:t>رقم</w:t>
      </w:r>
      <w:proofErr w:type="gramEnd"/>
      <w:r w:rsidRPr="005F7265">
        <w:rPr>
          <w:rFonts w:cs="HASOOB" w:hint="cs"/>
          <w:color w:val="FF0000"/>
          <w:sz w:val="38"/>
          <w:szCs w:val="38"/>
          <w:rtl/>
        </w:rPr>
        <w:t xml:space="preserve"> 64/2012م</w:t>
      </w:r>
      <w:r>
        <w:rPr>
          <w:rFonts w:cs="HASOOB"/>
          <w:color w:val="FF0000"/>
          <w:sz w:val="38"/>
          <w:szCs w:val="38"/>
        </w:rPr>
        <w:t xml:space="preserve"> </w:t>
      </w:r>
      <w:r w:rsidRPr="005F7265">
        <w:rPr>
          <w:rFonts w:cs="HASOOB" w:hint="cs"/>
          <w:color w:val="FF0000"/>
          <w:sz w:val="38"/>
          <w:szCs w:val="38"/>
          <w:rtl/>
        </w:rPr>
        <w:t>الدائرة الجزائية</w:t>
      </w:r>
    </w:p>
    <w:p w:rsidR="00040A0C" w:rsidRPr="005F7265" w:rsidRDefault="00E60B9A" w:rsidP="005F7265">
      <w:pPr>
        <w:spacing w:line="440" w:lineRule="exact"/>
        <w:jc w:val="both"/>
        <w:outlineLvl w:val="0"/>
        <w:rPr>
          <w:rFonts w:cs="HASOOB"/>
          <w:color w:val="0000FF"/>
          <w:sz w:val="38"/>
          <w:szCs w:val="38"/>
          <w:rtl/>
        </w:rPr>
      </w:pPr>
      <w:r w:rsidRPr="005F7265">
        <w:rPr>
          <w:rFonts w:cs="HASOOB" w:hint="cs"/>
          <w:color w:val="0000FF"/>
          <w:sz w:val="38"/>
          <w:szCs w:val="38"/>
          <w:rtl/>
        </w:rPr>
        <w:t>-</w:t>
      </w:r>
      <w:r w:rsidR="000D6853" w:rsidRPr="005F7265">
        <w:rPr>
          <w:rFonts w:cs="HASOOB" w:hint="cs"/>
          <w:color w:val="0000FF"/>
          <w:sz w:val="38"/>
          <w:szCs w:val="38"/>
          <w:rtl/>
        </w:rPr>
        <w:t xml:space="preserve"> غلط مادي " ماهيته " قانون " تطبيق المادة (100/1) من قانون </w:t>
      </w:r>
      <w:proofErr w:type="gramStart"/>
      <w:r w:rsidR="000D6853" w:rsidRPr="005F7265">
        <w:rPr>
          <w:rFonts w:cs="HASOOB" w:hint="cs"/>
          <w:color w:val="0000FF"/>
          <w:sz w:val="38"/>
          <w:szCs w:val="38"/>
          <w:rtl/>
        </w:rPr>
        <w:t>الجزاء .</w:t>
      </w:r>
      <w:proofErr w:type="gramEnd"/>
    </w:p>
    <w:p w:rsidR="00E60B9A" w:rsidRDefault="00E60B9A" w:rsidP="00E60B9A">
      <w:pPr>
        <w:spacing w:line="440" w:lineRule="exact"/>
        <w:outlineLvl w:val="0"/>
        <w:rPr>
          <w:rFonts w:cs="HASOOB"/>
          <w:sz w:val="38"/>
          <w:szCs w:val="38"/>
          <w:rtl/>
        </w:rPr>
      </w:pPr>
      <w:r>
        <w:rPr>
          <w:rFonts w:cs="HASOOB" w:hint="cs"/>
          <w:sz w:val="38"/>
          <w:szCs w:val="38"/>
          <w:rtl/>
        </w:rPr>
        <w:t xml:space="preserve">- </w:t>
      </w:r>
      <w:r w:rsidR="000D6853">
        <w:rPr>
          <w:rFonts w:cs="HASOOB" w:hint="cs"/>
          <w:sz w:val="36"/>
          <w:szCs w:val="36"/>
          <w:rtl/>
        </w:rPr>
        <w:t xml:space="preserve">المستقر عليه فقها وقضاءً أن الغلط في عناصر الجريمة القائم على أسباب معقولة ينفي القصد </w:t>
      </w:r>
      <w:proofErr w:type="gramStart"/>
      <w:r w:rsidR="000D6853">
        <w:rPr>
          <w:rFonts w:cs="HASOOB" w:hint="cs"/>
          <w:sz w:val="36"/>
          <w:szCs w:val="36"/>
          <w:rtl/>
        </w:rPr>
        <w:t>الجنائي</w:t>
      </w:r>
      <w:r w:rsidR="000D6853">
        <w:rPr>
          <w:rFonts w:cs="HASOOB" w:hint="cs"/>
          <w:sz w:val="38"/>
          <w:szCs w:val="38"/>
          <w:rtl/>
        </w:rPr>
        <w:t xml:space="preserve"> ،</w:t>
      </w:r>
      <w:proofErr w:type="gramEnd"/>
      <w:r w:rsidR="000D6853">
        <w:rPr>
          <w:rFonts w:cs="HASOOB" w:hint="cs"/>
          <w:sz w:val="38"/>
          <w:szCs w:val="38"/>
          <w:rtl/>
        </w:rPr>
        <w:t xml:space="preserve"> مؤداه عدم العقوبة على مرتكب الجريمة .</w:t>
      </w:r>
    </w:p>
    <w:p w:rsidR="00E60B9A" w:rsidRPr="005F7265" w:rsidRDefault="00E60B9A" w:rsidP="00E60B9A">
      <w:pPr>
        <w:spacing w:line="440" w:lineRule="exact"/>
        <w:jc w:val="both"/>
        <w:outlineLvl w:val="0"/>
        <w:rPr>
          <w:rFonts w:cs="HASOOB"/>
          <w:color w:val="0000FF"/>
          <w:sz w:val="38"/>
          <w:szCs w:val="38"/>
          <w:rtl/>
        </w:rPr>
      </w:pPr>
      <w:r w:rsidRPr="005F7265">
        <w:rPr>
          <w:rFonts w:cs="HASOOB" w:hint="cs"/>
          <w:color w:val="0000FF"/>
          <w:sz w:val="38"/>
          <w:szCs w:val="38"/>
          <w:rtl/>
        </w:rPr>
        <w:t xml:space="preserve">- </w:t>
      </w:r>
      <w:r w:rsidRPr="005F7265">
        <w:rPr>
          <w:rFonts w:cs="HASOOB" w:hint="cs"/>
          <w:color w:val="0000FF"/>
          <w:sz w:val="36"/>
          <w:szCs w:val="36"/>
          <w:rtl/>
        </w:rPr>
        <w:t xml:space="preserve">لما كان ذلك ، وكانت المادة (100/1) من قانون الجزاء تنص على أنه لا عقاب على من أقدم على الفعل الجرمي بعامل غلط مادي واقع على أحد العناصر المكونة للجريمة وكان من المستقر عليه فقها وقضاءً أن الغلط في عناصر الجريمة القائم على أسباب معقولة إنما ينفي القصد الجنائي كالغلط في الوقائع الذي ينفي القصد الجنائي والذي يتوفر بعلم الجاني بالوقائع على نحو يخالف الحقيقة وكالغلط في الإباحة الذي يتوفر باعتقاد الجاني توافر الوقائع التي يقوم سبب الإباحة بالنظر إليها في حين أن هذه الوقائع ليست متوفرة وكان اعتقاده مبنياً على أسباب معقولة وكان من المقرر أن القصد الجنائي في الجريمة يفترض علماً محيطاً بعناصر الجريمة وينتفي بالغلط الذي ينفي هذا العلم ، لما كان ذلك ، وكان دفاع المتهم على النحو الذي يبين من الأوراق قام على أنه يزاول هذه المهنة ـ محل الاتهام المنسوب له ـ بناءً على ترخيص من الجهة المختصة وأنه سبق وأن تم اتهامه بهذا الاتهام وقضي له بالبراءة استناداً إلى هذا الأساس وقدم صورة ضوئية من ذلك الحكم الصادر في القضية رقم 65/2006م الادعاء العام ورقم </w:t>
      </w:r>
      <w:r w:rsidRPr="005F7265">
        <w:rPr>
          <w:rFonts w:cs="HASOOB" w:hint="cs"/>
          <w:color w:val="0000FF"/>
          <w:sz w:val="36"/>
          <w:szCs w:val="36"/>
          <w:rtl/>
        </w:rPr>
        <w:lastRenderedPageBreak/>
        <w:t xml:space="preserve">(709/ج/2006) بالمحكمة ـ محكمة السيب الابتدائية ـ الدائرة الجزائية ـ بتاريخ 4/12/2006م والذي يبين من الاطلاع عليه اتهام  الطاعن بذات الاتهام المسند إليه في الدعوى محل الطعن الماثل وقضت المحكمة في هذا الحكم ببراءة المتهم (الطاعن) مما أسند إليه تأسيساً على أن الطاعن قدم شهادة عدم ممانعة بلدية مسقط من قيامه بشي المشاكيك وصورة من بطاقة عمل ثابت بها أن مهنته هي إعداد وبيع المشاكيك مما يعد أنه غير مخالف للقانون ،  ولما كان ذلك ، وكان الحكم المطعون فيه قد تشكك في أن يكون هذا المتهم قد أقدم على ارتكاب الجرم المسند إليه محل الطعن الماثل وهو في حالة غلط معتقداً أن القضاء ببراءته لحيازته لتلك المستندات السالفة البيان تبيح له ممارسة هذا العمل كونها أسباب معقولة مما ينفي عنه القصد الجنائي أحد أركان الجريمة منتهياً إلى القضاء له بالبراءة تأسيساً على  هذا الغلط وليس تأسيساً على اتهامه السابق بتلك التهمة كما جاء في نعي الطاعن على النحو السالف البيان ، ولما كان ذلك ، وكان من المقرر في قضاء المحكمة العليا أن استخلاص الواقع في الدعوى والصورة الصحيحة لها من المسائل التي تستقل بها محكمة الموضوع متى أقامت قضاءها على أسباب سائغة لها أصهلا الثابت بالأوراق وقادرة على حمله ، وأنه يكفي في المحاكمات الجنائية أن تتشكك محكمة الموضوع في صحة اسناد التهمة إلى المتهم كي تقضي بالبراءة إذ المرجع في ذلك إلى ما تطمئن إليه في تقدير الدليل ما دام حكمها يشتمل على ما يفيد أنها محصت واقعة الدعوى وأحاطت بظروفها وبأدلة الثبوت التي قام عليها الاتهام ووازنت بينها وبين أدلة النفي فرجحت دفاع المتهم أو داخلتها الريبة في صحة عناصر الإثبات ، ولما كان ذلك ، وكان البين من الحكم </w:t>
      </w:r>
      <w:r w:rsidRPr="005F7265">
        <w:rPr>
          <w:rFonts w:cs="HASOOB" w:hint="cs"/>
          <w:color w:val="0000FF"/>
          <w:sz w:val="36"/>
          <w:szCs w:val="36"/>
          <w:rtl/>
        </w:rPr>
        <w:lastRenderedPageBreak/>
        <w:t>المطعون فيه أنه قد محص واقعة الدعوى وأحاط بظروفها وبأدلة الثبوت فيها وانتهى إلى تشككه في صحة الاتهام المسند للطاعن على النحو السالف البيان وعدم الاطمئنان إلى إدانة الطاعن وكان استخلاصه في ذلك الشأن سائغاً ولا يتنافر مع العقل والمنطق وله ما يسانده بالأوراق فإن ما يثيره الطاعن بأسباب طعنه نعياً على الحكم المطعون فيه يكون غير سديد ولا يعدو أن يكون في حقيقته إلا جدلاً موضوعياً في سلطة محكمة الموضوع في وزن عناصر الدعوى واستنباط معتقدها وهو مما لا تجوز إثارته أمام المحكمة العليا ، لما كان ما تقدم ، فإن الطعن برمته يكون على غير أساس متعيناً رفضه موضوعاً</w:t>
      </w:r>
      <w:r w:rsidRPr="005F7265">
        <w:rPr>
          <w:rFonts w:cs="HASOOB" w:hint="cs"/>
          <w:color w:val="0000FF"/>
          <w:sz w:val="38"/>
          <w:szCs w:val="38"/>
          <w:rtl/>
        </w:rPr>
        <w:t>.</w:t>
      </w:r>
    </w:p>
    <w:p w:rsidR="000D6853" w:rsidRPr="000D6853" w:rsidRDefault="000D6853" w:rsidP="00E60B9A">
      <w:pPr>
        <w:spacing w:line="440" w:lineRule="exact"/>
        <w:jc w:val="both"/>
        <w:outlineLvl w:val="0"/>
        <w:rPr>
          <w:rFonts w:cs="HASOOB" w:hint="cs"/>
          <w:color w:val="548DD4" w:themeColor="text2" w:themeTint="99"/>
          <w:sz w:val="38"/>
          <w:szCs w:val="38"/>
          <w:rtl/>
        </w:rPr>
      </w:pPr>
    </w:p>
    <w:p w:rsidR="005F7265" w:rsidRDefault="005F7265">
      <w:pPr>
        <w:bidi w:val="0"/>
      </w:pPr>
      <w:r>
        <w:rPr>
          <w:rtl/>
        </w:rPr>
        <w:br w:type="page"/>
      </w:r>
    </w:p>
    <w:p w:rsidR="005F7265" w:rsidRPr="005F7265" w:rsidRDefault="005F7265" w:rsidP="005F7265">
      <w:pPr>
        <w:spacing w:line="380" w:lineRule="exact"/>
        <w:jc w:val="center"/>
        <w:outlineLvl w:val="0"/>
        <w:rPr>
          <w:rFonts w:cs="HASOOB"/>
          <w:color w:val="FF0000"/>
          <w:sz w:val="38"/>
          <w:szCs w:val="38"/>
        </w:rPr>
      </w:pPr>
      <w:r w:rsidRPr="005F7265">
        <w:rPr>
          <w:rFonts w:cs="HASOOB" w:hint="cs"/>
          <w:color w:val="FF0000"/>
          <w:sz w:val="38"/>
          <w:szCs w:val="38"/>
          <w:rtl/>
        </w:rPr>
        <w:lastRenderedPageBreak/>
        <w:t>جلسة يوم الاثنين4/يونيو/2012م</w:t>
      </w:r>
    </w:p>
    <w:p w:rsidR="00E438B5" w:rsidRDefault="00E438B5" w:rsidP="005F7265">
      <w:pPr>
        <w:spacing w:after="0" w:line="440" w:lineRule="exact"/>
        <w:jc w:val="center"/>
        <w:outlineLvl w:val="0"/>
        <w:rPr>
          <w:rFonts w:cs="HASOOB"/>
          <w:sz w:val="38"/>
          <w:szCs w:val="38"/>
        </w:rPr>
      </w:pPr>
    </w:p>
    <w:p w:rsidR="005F7265" w:rsidRPr="00EE6117" w:rsidRDefault="005F7265" w:rsidP="005F7265">
      <w:pPr>
        <w:spacing w:after="0" w:line="440" w:lineRule="exact"/>
        <w:jc w:val="center"/>
        <w:outlineLvl w:val="0"/>
        <w:rPr>
          <w:rFonts w:ascii="Times New Roman" w:eastAsia="Times New Roman" w:hAnsi="Times New Roman" w:cs="HASOOB"/>
          <w:color w:val="FF0000"/>
          <w:sz w:val="38"/>
          <w:szCs w:val="38"/>
        </w:rPr>
      </w:pPr>
      <w:r w:rsidRPr="005F7265">
        <w:rPr>
          <w:rFonts w:cs="HASOOB" w:hint="cs"/>
          <w:color w:val="FF0000"/>
          <w:sz w:val="38"/>
          <w:szCs w:val="38"/>
          <w:rtl/>
        </w:rPr>
        <w:t xml:space="preserve">الطعن </w:t>
      </w:r>
      <w:proofErr w:type="gramStart"/>
      <w:r w:rsidRPr="005F7265">
        <w:rPr>
          <w:rFonts w:cs="HASOOB" w:hint="cs"/>
          <w:color w:val="FF0000"/>
          <w:sz w:val="38"/>
          <w:szCs w:val="38"/>
          <w:rtl/>
        </w:rPr>
        <w:t>رقم</w:t>
      </w:r>
      <w:proofErr w:type="gramEnd"/>
      <w:r w:rsidRPr="005F7265">
        <w:rPr>
          <w:rFonts w:cs="HASOOB" w:hint="cs"/>
          <w:color w:val="FF0000"/>
          <w:sz w:val="38"/>
          <w:szCs w:val="38"/>
          <w:rtl/>
        </w:rPr>
        <w:t xml:space="preserve"> 79/2012م</w:t>
      </w:r>
      <w:r>
        <w:rPr>
          <w:rFonts w:cs="HASOOB"/>
          <w:color w:val="FF0000"/>
          <w:sz w:val="38"/>
          <w:szCs w:val="38"/>
        </w:rPr>
        <w:t xml:space="preserve"> </w:t>
      </w:r>
      <w:r w:rsidRPr="005F7265">
        <w:rPr>
          <w:rFonts w:cs="HASOOB" w:hint="cs"/>
          <w:color w:val="FF0000"/>
          <w:sz w:val="38"/>
          <w:szCs w:val="38"/>
          <w:rtl/>
        </w:rPr>
        <w:t>الدائرة الجزائية</w:t>
      </w:r>
    </w:p>
    <w:p w:rsidR="003C7B43" w:rsidRPr="005F7265" w:rsidRDefault="003C7B43" w:rsidP="005F7265">
      <w:pPr>
        <w:pStyle w:val="a3"/>
        <w:numPr>
          <w:ilvl w:val="0"/>
          <w:numId w:val="70"/>
        </w:numPr>
        <w:spacing w:line="420" w:lineRule="exact"/>
        <w:jc w:val="both"/>
        <w:outlineLvl w:val="0"/>
        <w:rPr>
          <w:rFonts w:cs="HASOOB"/>
          <w:color w:val="0000FF"/>
          <w:sz w:val="38"/>
          <w:szCs w:val="38"/>
          <w:rtl/>
        </w:rPr>
      </w:pPr>
      <w:r w:rsidRPr="005F7265">
        <w:rPr>
          <w:rFonts w:cs="HASOOB" w:hint="cs"/>
          <w:color w:val="0000FF"/>
          <w:sz w:val="38"/>
          <w:szCs w:val="38"/>
          <w:rtl/>
        </w:rPr>
        <w:t xml:space="preserve">طعن " عدم جوازه " </w:t>
      </w:r>
      <w:r w:rsidR="008643C0" w:rsidRPr="005F7265">
        <w:rPr>
          <w:rFonts w:cs="HASOOB" w:hint="cs"/>
          <w:color w:val="0000FF"/>
          <w:sz w:val="38"/>
          <w:szCs w:val="38"/>
          <w:rtl/>
        </w:rPr>
        <w:t xml:space="preserve">. </w:t>
      </w:r>
      <w:r w:rsidRPr="005F7265">
        <w:rPr>
          <w:rFonts w:cs="HASOOB" w:hint="cs"/>
          <w:color w:val="0000FF"/>
          <w:sz w:val="38"/>
          <w:szCs w:val="38"/>
          <w:rtl/>
        </w:rPr>
        <w:t xml:space="preserve"> قرار " في طلب تسليم مجرمين </w:t>
      </w:r>
      <w:proofErr w:type="gramStart"/>
      <w:r w:rsidRPr="005F7265">
        <w:rPr>
          <w:rFonts w:cs="HASOOB" w:hint="cs"/>
          <w:color w:val="0000FF"/>
          <w:sz w:val="38"/>
          <w:szCs w:val="38"/>
          <w:rtl/>
        </w:rPr>
        <w:t>"</w:t>
      </w:r>
      <w:r w:rsidR="00300BAF" w:rsidRPr="005F7265">
        <w:rPr>
          <w:rFonts w:cs="HASOOB" w:hint="cs"/>
          <w:color w:val="0000FF"/>
          <w:sz w:val="38"/>
          <w:szCs w:val="38"/>
          <w:rtl/>
        </w:rPr>
        <w:t xml:space="preserve">  .</w:t>
      </w:r>
      <w:proofErr w:type="gramEnd"/>
      <w:r w:rsidR="00300BAF" w:rsidRPr="005F7265">
        <w:rPr>
          <w:rFonts w:cs="HASOOB" w:hint="cs"/>
          <w:color w:val="0000FF"/>
          <w:sz w:val="38"/>
          <w:szCs w:val="38"/>
          <w:rtl/>
        </w:rPr>
        <w:t xml:space="preserve"> قانون "تطبيق المادة (245) من قانون الإجراءات الجزائية .</w:t>
      </w:r>
    </w:p>
    <w:p w:rsidR="003C7B43" w:rsidRPr="005F7265" w:rsidRDefault="003C7B43" w:rsidP="005F7265">
      <w:pPr>
        <w:pStyle w:val="a3"/>
        <w:numPr>
          <w:ilvl w:val="0"/>
          <w:numId w:val="70"/>
        </w:numPr>
        <w:spacing w:line="420" w:lineRule="exact"/>
        <w:jc w:val="both"/>
        <w:outlineLvl w:val="0"/>
        <w:rPr>
          <w:rFonts w:cs="HASOOB"/>
          <w:sz w:val="38"/>
          <w:szCs w:val="38"/>
          <w:rtl/>
        </w:rPr>
      </w:pPr>
      <w:r w:rsidRPr="003C7B43">
        <w:rPr>
          <w:rFonts w:cs="HASOOB" w:hint="cs"/>
          <w:sz w:val="38"/>
          <w:szCs w:val="38"/>
          <w:rtl/>
        </w:rPr>
        <w:t>ما يصدر عن محكمة الاستئناف بمسقط ـ الدائرة الجزائية</w:t>
      </w:r>
      <w:r>
        <w:rPr>
          <w:rFonts w:cs="HASOOB" w:hint="cs"/>
          <w:sz w:val="38"/>
          <w:szCs w:val="38"/>
          <w:rtl/>
        </w:rPr>
        <w:t xml:space="preserve"> ـ بشأن طلبات تسليم المجرمين </w:t>
      </w:r>
      <w:r w:rsidRPr="003C7B43">
        <w:rPr>
          <w:rFonts w:cs="HASOOB" w:hint="cs"/>
          <w:sz w:val="38"/>
          <w:szCs w:val="38"/>
          <w:rtl/>
        </w:rPr>
        <w:t xml:space="preserve">قرار </w:t>
      </w:r>
      <w:r>
        <w:rPr>
          <w:rFonts w:cs="HASOOB" w:hint="cs"/>
          <w:sz w:val="38"/>
          <w:szCs w:val="38"/>
          <w:rtl/>
        </w:rPr>
        <w:t>لا يجوز الطعن فيه أمام المحكمة العليا .</w:t>
      </w:r>
    </w:p>
    <w:p w:rsidR="003C7B43" w:rsidRPr="005F7265" w:rsidRDefault="003C7B43" w:rsidP="0043497A">
      <w:pPr>
        <w:pStyle w:val="a3"/>
        <w:numPr>
          <w:ilvl w:val="0"/>
          <w:numId w:val="70"/>
        </w:numPr>
        <w:spacing w:line="420" w:lineRule="exact"/>
        <w:jc w:val="both"/>
        <w:outlineLvl w:val="0"/>
        <w:rPr>
          <w:rFonts w:cs="HASOOB"/>
          <w:color w:val="0000FF"/>
          <w:sz w:val="38"/>
          <w:szCs w:val="38"/>
          <w:rtl/>
        </w:rPr>
      </w:pPr>
      <w:r w:rsidRPr="005F7265">
        <w:rPr>
          <w:rFonts w:cs="HASOOB" w:hint="cs"/>
          <w:color w:val="0000FF"/>
          <w:sz w:val="38"/>
          <w:szCs w:val="38"/>
          <w:rtl/>
        </w:rPr>
        <w:t xml:space="preserve">  حيث إن المادة (245) من قانون الإجراءات الجزائية تنص على أنه "لكل من الادعاء العام والمحكوم عليه والمسؤول عن الحق المدني والمدعي به الطعن بالنقض أمام المحكمة العليا في الأحكام الصادرة من آخر درجة في الجنايات والجنح" بما مفاده أن القرارات والأوامر الصادرة من محكمة الاستئناف ـ الدائرة الجزائية ـ أو من محكمة الجنايات لا يجوز الطعن فيها بطريق النقض أمام المحكمة العليا إذ الطعن بطريق النقض قاصر على الأحكام الصادرة من آخر درجة في الجنايات والجنح أما القرارات والأوامر الصادرة من المحاكم المذكورة لا يجوز الطعن فيها بطريق النقض إلا بنص خاص . لما كان ذلك ، وكانت المادة (10) من قانون تسليم المجرمين الصادر بالمرسوم السلطاني رقم (4/2000م) قد نصت على أن :"تتولى محكمة الاستئناف الجزائية في </w:t>
      </w:r>
      <w:r w:rsidRPr="005F7265">
        <w:rPr>
          <w:rFonts w:cs="HASOOB" w:hint="cs"/>
          <w:color w:val="0000FF"/>
          <w:sz w:val="38"/>
          <w:szCs w:val="38"/>
          <w:rtl/>
        </w:rPr>
        <w:lastRenderedPageBreak/>
        <w:t xml:space="preserve">مسقط الفصل في طلبات التسليم بقبول الطلب أو برفضه وتعتبر قراراتها في هذا الشأن نهائية" ويستفاد من هذا النص أن ما يصدر عن محكمة الاستئناف بمسقط ـ الدائرة الجزائية ـ بشأن طلبات التسليم ما هو إلا قرار وليس حكماً ، ولما كان ذلك وكان القرار المطعون فيه بالطعن الماثل ما هو إلا قرار صادر من محكمة استئناف مسقط ـ الدائرة الجزائية ـ بشأن تسليم المحكوم عليه (الطاعن) لبلده جمهورية مصر العربية وفقاً لقانون تسليم المجرمين ومن ثم وعملاً بالمادة (245) من قانون الإجراءات الجزائية السالفة البيان فإنه لا يجوز الطعن فيه كونه قراراً وليس حكماً ، و لم يرد نص خاص في القانون يبيح الطعن فيه بطريق النقض ، فضلاً عن أنه وعملاً بالمادة (10) من قانون تسليم المجرمين السالفة الذكر فإن هذا القرار الصادر من محكمة الاستئناف ـ الدائرة الجزائية ـ بمسقط هو قرار لا يجوز الطعن فيه . </w:t>
      </w:r>
    </w:p>
    <w:p w:rsidR="0011610F" w:rsidRPr="0011610F" w:rsidRDefault="0011610F" w:rsidP="0011610F">
      <w:pPr>
        <w:spacing w:after="0" w:line="440" w:lineRule="exact"/>
        <w:jc w:val="center"/>
        <w:outlineLvl w:val="0"/>
        <w:rPr>
          <w:rFonts w:ascii="Times New Roman" w:eastAsia="Times New Roman" w:hAnsi="Times New Roman" w:cs="HASOOB"/>
          <w:color w:val="FF0000"/>
          <w:sz w:val="38"/>
          <w:szCs w:val="38"/>
        </w:rPr>
      </w:pPr>
      <w:r w:rsidRPr="0011610F">
        <w:rPr>
          <w:rFonts w:cs="HASOOB" w:hint="cs"/>
          <w:color w:val="FF0000"/>
          <w:sz w:val="38"/>
          <w:szCs w:val="38"/>
          <w:rtl/>
        </w:rPr>
        <w:t>جلسة يوم الاثنين18/يونيو/2012م</w:t>
      </w:r>
    </w:p>
    <w:p w:rsidR="00E438B5" w:rsidRDefault="00E438B5" w:rsidP="0011610F">
      <w:pPr>
        <w:spacing w:after="0" w:line="440" w:lineRule="exact"/>
        <w:jc w:val="center"/>
        <w:outlineLvl w:val="0"/>
        <w:rPr>
          <w:rFonts w:ascii="Times New Roman" w:eastAsia="Times New Roman" w:hAnsi="Times New Roman" w:cs="HASOOB"/>
          <w:sz w:val="38"/>
          <w:szCs w:val="38"/>
        </w:rPr>
      </w:pPr>
    </w:p>
    <w:p w:rsidR="0011610F" w:rsidRDefault="0011610F" w:rsidP="0011610F">
      <w:pPr>
        <w:spacing w:after="0" w:line="440" w:lineRule="exact"/>
        <w:jc w:val="center"/>
        <w:outlineLvl w:val="0"/>
        <w:rPr>
          <w:rFonts w:ascii="Times New Roman" w:eastAsia="Times New Roman" w:hAnsi="Times New Roman" w:cs="HASOOB"/>
          <w:color w:val="FF0000"/>
          <w:sz w:val="38"/>
          <w:szCs w:val="38"/>
        </w:rPr>
      </w:pPr>
      <w:r w:rsidRPr="0011610F">
        <w:rPr>
          <w:rFonts w:cs="HASOOB" w:hint="cs"/>
          <w:color w:val="FF0000"/>
          <w:sz w:val="38"/>
          <w:szCs w:val="38"/>
          <w:rtl/>
        </w:rPr>
        <w:t xml:space="preserve">الطعن </w:t>
      </w:r>
      <w:proofErr w:type="gramStart"/>
      <w:r w:rsidRPr="0011610F">
        <w:rPr>
          <w:rFonts w:cs="HASOOB" w:hint="cs"/>
          <w:color w:val="FF0000"/>
          <w:sz w:val="38"/>
          <w:szCs w:val="38"/>
          <w:rtl/>
        </w:rPr>
        <w:t>رقم</w:t>
      </w:r>
      <w:proofErr w:type="gramEnd"/>
      <w:r w:rsidRPr="0011610F">
        <w:rPr>
          <w:rFonts w:cs="HASOOB" w:hint="cs"/>
          <w:color w:val="FF0000"/>
          <w:sz w:val="38"/>
          <w:szCs w:val="38"/>
          <w:rtl/>
        </w:rPr>
        <w:t xml:space="preserve"> 22/2012م</w:t>
      </w:r>
      <w:r>
        <w:rPr>
          <w:rFonts w:cs="HASOOB"/>
          <w:color w:val="FF0000"/>
          <w:sz w:val="38"/>
          <w:szCs w:val="38"/>
        </w:rPr>
        <w:t xml:space="preserve"> </w:t>
      </w:r>
      <w:r w:rsidRPr="0011610F">
        <w:rPr>
          <w:rFonts w:cs="HASOOB" w:hint="cs"/>
          <w:color w:val="FF0000"/>
          <w:sz w:val="38"/>
          <w:szCs w:val="38"/>
          <w:rtl/>
        </w:rPr>
        <w:t>الدائرة الجزائية</w:t>
      </w:r>
    </w:p>
    <w:p w:rsidR="0020156E" w:rsidRPr="0011610F" w:rsidRDefault="0020156E" w:rsidP="0043497A">
      <w:pPr>
        <w:pStyle w:val="a3"/>
        <w:numPr>
          <w:ilvl w:val="0"/>
          <w:numId w:val="70"/>
        </w:numPr>
        <w:spacing w:line="400" w:lineRule="exact"/>
        <w:outlineLvl w:val="0"/>
        <w:rPr>
          <w:rFonts w:cs="HASOOB"/>
          <w:color w:val="0000FF"/>
          <w:sz w:val="38"/>
          <w:szCs w:val="38"/>
        </w:rPr>
      </w:pPr>
      <w:r w:rsidRPr="0011610F">
        <w:rPr>
          <w:rFonts w:cs="HASOOB" w:hint="cs"/>
          <w:color w:val="0000FF"/>
          <w:sz w:val="38"/>
          <w:szCs w:val="38"/>
          <w:rtl/>
        </w:rPr>
        <w:t>دية ال</w:t>
      </w:r>
      <w:proofErr w:type="gramStart"/>
      <w:r w:rsidRPr="0011610F">
        <w:rPr>
          <w:rFonts w:cs="HASOOB" w:hint="cs"/>
          <w:color w:val="0000FF"/>
          <w:sz w:val="38"/>
          <w:szCs w:val="38"/>
          <w:rtl/>
        </w:rPr>
        <w:t xml:space="preserve">مرأة </w:t>
      </w:r>
      <w:proofErr w:type="gramEnd"/>
      <w:r w:rsidRPr="0011610F">
        <w:rPr>
          <w:rFonts w:cs="HASOOB" w:hint="cs"/>
          <w:color w:val="0000FF"/>
          <w:sz w:val="38"/>
          <w:szCs w:val="38"/>
          <w:rtl/>
        </w:rPr>
        <w:t xml:space="preserve"> . إعمال المرسوم (118/2008) في الديات والأروش .</w:t>
      </w:r>
    </w:p>
    <w:p w:rsidR="0020156E" w:rsidRDefault="0020156E" w:rsidP="0043497A">
      <w:pPr>
        <w:pStyle w:val="a3"/>
        <w:numPr>
          <w:ilvl w:val="0"/>
          <w:numId w:val="70"/>
        </w:numPr>
        <w:spacing w:line="400" w:lineRule="exact"/>
        <w:outlineLvl w:val="0"/>
        <w:rPr>
          <w:rFonts w:cs="HASOOB"/>
          <w:sz w:val="38"/>
          <w:szCs w:val="38"/>
        </w:rPr>
      </w:pPr>
      <w:r>
        <w:rPr>
          <w:rFonts w:cs="HASOOB" w:hint="cs"/>
          <w:sz w:val="38"/>
          <w:szCs w:val="38"/>
          <w:rtl/>
        </w:rPr>
        <w:t>وجوب العمل في الديات والأروش بمقتضى المرسوم السلطاني رقم (118/2008) ، ومن مقتضياته أن دية المرأة نصف دية الرجل . تفصيل ذلك .</w:t>
      </w:r>
    </w:p>
    <w:p w:rsidR="0020156E" w:rsidRDefault="0020156E" w:rsidP="0043497A">
      <w:pPr>
        <w:pStyle w:val="a3"/>
        <w:numPr>
          <w:ilvl w:val="0"/>
          <w:numId w:val="70"/>
        </w:numPr>
        <w:spacing w:line="400" w:lineRule="exact"/>
        <w:jc w:val="both"/>
        <w:outlineLvl w:val="0"/>
        <w:rPr>
          <w:rFonts w:cs="HASOOB" w:hint="cs"/>
          <w:color w:val="0000FF"/>
          <w:sz w:val="38"/>
          <w:szCs w:val="38"/>
        </w:rPr>
      </w:pPr>
      <w:r w:rsidRPr="0011610F">
        <w:rPr>
          <w:rFonts w:cs="HASOOB" w:hint="cs"/>
          <w:color w:val="0000FF"/>
          <w:sz w:val="38"/>
          <w:szCs w:val="38"/>
          <w:rtl/>
        </w:rPr>
        <w:lastRenderedPageBreak/>
        <w:t xml:space="preserve">أما ما نعته الطاعنة (الشركة العُمانية المتحدة للتأمين) على الحكم المطعون فيه فيما قضى به من تعويض للمطعون ضدها الثانية/علياء بنت علي بن محمد </w:t>
      </w:r>
      <w:proofErr w:type="spellStart"/>
      <w:r w:rsidRPr="0011610F">
        <w:rPr>
          <w:rFonts w:cs="HASOOB" w:hint="cs"/>
          <w:color w:val="0000FF"/>
          <w:sz w:val="38"/>
          <w:szCs w:val="38"/>
          <w:rtl/>
        </w:rPr>
        <w:t>السيابية</w:t>
      </w:r>
      <w:proofErr w:type="spellEnd"/>
      <w:r w:rsidRPr="0011610F">
        <w:rPr>
          <w:rFonts w:cs="HASOOB" w:hint="cs"/>
          <w:color w:val="0000FF"/>
          <w:sz w:val="38"/>
          <w:szCs w:val="38"/>
          <w:rtl/>
        </w:rPr>
        <w:t xml:space="preserve"> فهو سديد ، إذ إن واقعة الدعوى يحكمها المرسوم السلطاني رقم (118/2008م) الصادر بتاريخ 5/11/2008م والذي سرى </w:t>
      </w:r>
      <w:proofErr w:type="spellStart"/>
      <w:r w:rsidRPr="0011610F">
        <w:rPr>
          <w:rFonts w:cs="HASOOB" w:hint="cs"/>
          <w:color w:val="0000FF"/>
          <w:sz w:val="38"/>
          <w:szCs w:val="38"/>
          <w:rtl/>
        </w:rPr>
        <w:t>نفاذه</w:t>
      </w:r>
      <w:proofErr w:type="spellEnd"/>
      <w:r w:rsidRPr="0011610F">
        <w:rPr>
          <w:rFonts w:cs="HASOOB" w:hint="cs"/>
          <w:color w:val="0000FF"/>
          <w:sz w:val="38"/>
          <w:szCs w:val="38"/>
          <w:rtl/>
        </w:rPr>
        <w:t xml:space="preserve"> ابتداء من الأول من ديسمبر 2008م ومن ثم فإن تقدير الديات والأروش بالنسبة للواقعة محل الطعن تخضع لأحكامه . لما كان ذلك وكانت الـمُجنى عليها المطعون ضدها الثانية (عليا) هي أنثى وجب أن يكون </w:t>
      </w:r>
      <w:proofErr w:type="spellStart"/>
      <w:r w:rsidRPr="0011610F">
        <w:rPr>
          <w:rFonts w:cs="HASOOB" w:hint="cs"/>
          <w:color w:val="0000FF"/>
          <w:sz w:val="38"/>
          <w:szCs w:val="38"/>
          <w:rtl/>
        </w:rPr>
        <w:t>تأريش</w:t>
      </w:r>
      <w:proofErr w:type="spellEnd"/>
      <w:r w:rsidRPr="0011610F">
        <w:rPr>
          <w:rFonts w:cs="HASOOB" w:hint="cs"/>
          <w:color w:val="0000FF"/>
          <w:sz w:val="38"/>
          <w:szCs w:val="38"/>
          <w:rtl/>
        </w:rPr>
        <w:t xml:space="preserve"> إصاباتها على أساس دية المرأة التي هي نصف دية الرجل وذلك وفق ما </w:t>
      </w:r>
      <w:proofErr w:type="spellStart"/>
      <w:r w:rsidRPr="0011610F">
        <w:rPr>
          <w:rFonts w:cs="HASOOB" w:hint="cs"/>
          <w:color w:val="0000FF"/>
          <w:sz w:val="38"/>
          <w:szCs w:val="38"/>
          <w:rtl/>
        </w:rPr>
        <w:t>يقتضيه</w:t>
      </w:r>
      <w:proofErr w:type="spellEnd"/>
      <w:r w:rsidRPr="0011610F">
        <w:rPr>
          <w:rFonts w:cs="HASOOB" w:hint="cs"/>
          <w:color w:val="0000FF"/>
          <w:sz w:val="38"/>
          <w:szCs w:val="38"/>
          <w:rtl/>
        </w:rPr>
        <w:t xml:space="preserve"> المرسوم السلطاني رقم (24/97) والقرار السلطاني رقم (2/1983م) والمرسوم السلطاني رقم (118/2008م) .لما كان ذلك وكان الحكم المطعون فيه قضى بتعويض المطعون ضدها الثانية (علياء) على أساس الدية الكبرى للرجل فاحتسب التعويض المقضي به لها من أصل خمسة عشر ألف ريال بدلاً من سبعة آلاف وخمسمائة ريال ، فإنه يكون قد قضى بخلاف ما نصت عليه القوانين السالفة البيان في تحديد ديات وأروش المرأة ، الأمر الذي يتعين معه القضاء بنقض الحكم المطعون فيه فيما قضى به من تعويض للمطعون ضدها الثانية/علياء بنت علي بن محمد </w:t>
      </w:r>
      <w:proofErr w:type="spellStart"/>
      <w:r w:rsidRPr="0011610F">
        <w:rPr>
          <w:rFonts w:cs="HASOOB" w:hint="cs"/>
          <w:color w:val="0000FF"/>
          <w:sz w:val="38"/>
          <w:szCs w:val="38"/>
          <w:rtl/>
        </w:rPr>
        <w:t>السيابية</w:t>
      </w:r>
      <w:proofErr w:type="spellEnd"/>
      <w:r w:rsidRPr="0011610F">
        <w:rPr>
          <w:rFonts w:cs="HASOOB" w:hint="cs"/>
          <w:color w:val="0000FF"/>
          <w:sz w:val="38"/>
          <w:szCs w:val="38"/>
          <w:rtl/>
        </w:rPr>
        <w:t xml:space="preserve"> ، وإعادة أوراق الدعوى إلى المحكمة التي أصدرته لتفصل فيها من جديد في هذا الشق بهيئة مغايرة ، ورفضه فيما عدا ذلك .</w:t>
      </w:r>
    </w:p>
    <w:p w:rsidR="00D90824" w:rsidRDefault="00D90824" w:rsidP="00D90824">
      <w:pPr>
        <w:spacing w:line="400" w:lineRule="exact"/>
        <w:jc w:val="both"/>
        <w:outlineLvl w:val="0"/>
        <w:rPr>
          <w:rFonts w:cs="HASOOB" w:hint="cs"/>
          <w:color w:val="0000FF"/>
          <w:sz w:val="38"/>
          <w:szCs w:val="38"/>
          <w:rtl/>
        </w:rPr>
      </w:pPr>
    </w:p>
    <w:p w:rsidR="00D90824" w:rsidRPr="00D90824" w:rsidRDefault="00D90824" w:rsidP="00D90824">
      <w:pPr>
        <w:spacing w:line="400" w:lineRule="exact"/>
        <w:jc w:val="both"/>
        <w:outlineLvl w:val="0"/>
        <w:rPr>
          <w:rFonts w:cs="HASOOB"/>
          <w:color w:val="0000FF"/>
          <w:sz w:val="38"/>
          <w:szCs w:val="38"/>
          <w:rtl/>
        </w:rPr>
      </w:pPr>
      <w:bookmarkStart w:id="0" w:name="_GoBack"/>
      <w:bookmarkEnd w:id="0"/>
    </w:p>
    <w:p w:rsidR="00DB1BB0" w:rsidRPr="00FC3883" w:rsidRDefault="00DB1BB0" w:rsidP="00FC3883">
      <w:pPr>
        <w:spacing w:line="400" w:lineRule="exact"/>
        <w:jc w:val="both"/>
        <w:outlineLvl w:val="0"/>
        <w:rPr>
          <w:rFonts w:cs="HASOOB"/>
          <w:sz w:val="38"/>
          <w:szCs w:val="38"/>
          <w:rtl/>
        </w:rPr>
      </w:pPr>
      <w:r>
        <w:rPr>
          <w:rFonts w:cs="HASOOB" w:hint="cs"/>
          <w:sz w:val="38"/>
          <w:szCs w:val="38"/>
          <w:rtl/>
        </w:rPr>
        <w:t xml:space="preserve"> </w:t>
      </w:r>
    </w:p>
    <w:sectPr w:rsidR="00DB1BB0" w:rsidRPr="00FC3883" w:rsidSect="00E7695E">
      <w:footerReference w:type="default" r:id="rId9"/>
      <w:pgSz w:w="9639" w:h="1360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6DC" w:rsidRDefault="00EB36DC" w:rsidP="006A12CA">
      <w:pPr>
        <w:spacing w:after="0" w:line="240" w:lineRule="auto"/>
      </w:pPr>
      <w:r>
        <w:separator/>
      </w:r>
    </w:p>
  </w:endnote>
  <w:endnote w:type="continuationSeparator" w:id="0">
    <w:p w:rsidR="00EB36DC" w:rsidRDefault="00EB36DC" w:rsidP="006A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ASOOB">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coType Naskh Variants">
    <w:panose1 w:val="02010400000000000000"/>
    <w:charset w:val="B2"/>
    <w:family w:val="auto"/>
    <w:pitch w:val="variable"/>
    <w:sig w:usb0="00002001" w:usb1="80000000" w:usb2="00000008" w:usb3="00000000" w:csb0="00000040" w:csb1="00000000"/>
  </w:font>
  <w:font w:name="Arabic Transparent">
    <w:panose1 w:val="020B0604020202020204"/>
    <w:charset w:val="00"/>
    <w:family w:val="swiss"/>
    <w:pitch w:val="variable"/>
    <w:sig w:usb0="20002A87" w:usb1="00000000" w:usb2="00000000" w:usb3="00000000" w:csb0="000001FF"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Sakkal Majalla" w:hAnsi="Sakkal Majalla" w:cs="Sakkal Majalla"/>
        <w:sz w:val="32"/>
        <w:szCs w:val="32"/>
        <w:rtl/>
      </w:rPr>
      <w:id w:val="-1447233905"/>
      <w:docPartObj>
        <w:docPartGallery w:val="Page Numbers (Bottom of Page)"/>
        <w:docPartUnique/>
      </w:docPartObj>
    </w:sdtPr>
    <w:sdtEndPr/>
    <w:sdtContent>
      <w:p w:rsidR="00D83232" w:rsidRPr="006A12CA" w:rsidRDefault="00D83232">
        <w:pPr>
          <w:pStyle w:val="a5"/>
          <w:jc w:val="center"/>
          <w:rPr>
            <w:rFonts w:ascii="Sakkal Majalla" w:hAnsi="Sakkal Majalla" w:cs="Sakkal Majalla"/>
            <w:sz w:val="32"/>
            <w:szCs w:val="32"/>
          </w:rPr>
        </w:pPr>
        <w:r w:rsidRPr="006A12CA">
          <w:rPr>
            <w:rFonts w:ascii="Sakkal Majalla" w:hAnsi="Sakkal Majalla" w:cs="Sakkal Majalla"/>
            <w:sz w:val="32"/>
            <w:szCs w:val="32"/>
          </w:rPr>
          <w:fldChar w:fldCharType="begin"/>
        </w:r>
        <w:r w:rsidRPr="006A12CA">
          <w:rPr>
            <w:rFonts w:ascii="Sakkal Majalla" w:hAnsi="Sakkal Majalla" w:cs="Sakkal Majalla"/>
            <w:sz w:val="32"/>
            <w:szCs w:val="32"/>
          </w:rPr>
          <w:instrText>PAGE   \* MERGEFORMAT</w:instrText>
        </w:r>
        <w:r w:rsidRPr="006A12CA">
          <w:rPr>
            <w:rFonts w:ascii="Sakkal Majalla" w:hAnsi="Sakkal Majalla" w:cs="Sakkal Majalla"/>
            <w:sz w:val="32"/>
            <w:szCs w:val="32"/>
          </w:rPr>
          <w:fldChar w:fldCharType="separate"/>
        </w:r>
        <w:r w:rsidR="00D90824" w:rsidRPr="00D90824">
          <w:rPr>
            <w:rFonts w:ascii="Sakkal Majalla" w:hAnsi="Sakkal Majalla" w:cs="Sakkal Majalla"/>
            <w:noProof/>
            <w:sz w:val="32"/>
            <w:szCs w:val="32"/>
            <w:rtl/>
            <w:lang w:val="ar-SA"/>
          </w:rPr>
          <w:t>108</w:t>
        </w:r>
        <w:r w:rsidRPr="006A12CA">
          <w:rPr>
            <w:rFonts w:ascii="Sakkal Majalla" w:hAnsi="Sakkal Majalla" w:cs="Sakkal Majalla"/>
            <w:sz w:val="32"/>
            <w:szCs w:val="32"/>
          </w:rPr>
          <w:fldChar w:fldCharType="end"/>
        </w:r>
      </w:p>
    </w:sdtContent>
  </w:sdt>
  <w:p w:rsidR="00D83232" w:rsidRDefault="00D8323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6DC" w:rsidRDefault="00EB36DC" w:rsidP="006A12CA">
      <w:pPr>
        <w:spacing w:after="0" w:line="240" w:lineRule="auto"/>
      </w:pPr>
      <w:r>
        <w:separator/>
      </w:r>
    </w:p>
  </w:footnote>
  <w:footnote w:type="continuationSeparator" w:id="0">
    <w:p w:rsidR="00EB36DC" w:rsidRDefault="00EB36DC" w:rsidP="006A12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E0B"/>
    <w:multiLevelType w:val="hybridMultilevel"/>
    <w:tmpl w:val="AE00D3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A7A98"/>
    <w:multiLevelType w:val="hybridMultilevel"/>
    <w:tmpl w:val="1826ED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C51199"/>
    <w:multiLevelType w:val="hybridMultilevel"/>
    <w:tmpl w:val="251279A4"/>
    <w:lvl w:ilvl="0" w:tplc="2D44DB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F973D4"/>
    <w:multiLevelType w:val="hybridMultilevel"/>
    <w:tmpl w:val="5B4CC9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AA7A69"/>
    <w:multiLevelType w:val="hybridMultilevel"/>
    <w:tmpl w:val="8A648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6C6B42"/>
    <w:multiLevelType w:val="hybridMultilevel"/>
    <w:tmpl w:val="B322AE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02F5"/>
    <w:multiLevelType w:val="hybridMultilevel"/>
    <w:tmpl w:val="E8EC4B2E"/>
    <w:lvl w:ilvl="0" w:tplc="15442D4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3F0F56"/>
    <w:multiLevelType w:val="hybridMultilevel"/>
    <w:tmpl w:val="437C44B8"/>
    <w:lvl w:ilvl="0" w:tplc="8B0480D8">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8">
    <w:nsid w:val="08A13562"/>
    <w:multiLevelType w:val="hybridMultilevel"/>
    <w:tmpl w:val="F8A6B9BA"/>
    <w:lvl w:ilvl="0" w:tplc="9B4402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385730"/>
    <w:multiLevelType w:val="hybridMultilevel"/>
    <w:tmpl w:val="25AED3FE"/>
    <w:lvl w:ilvl="0" w:tplc="53CAC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97873D3"/>
    <w:multiLevelType w:val="hybridMultilevel"/>
    <w:tmpl w:val="C98E02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0313E8"/>
    <w:multiLevelType w:val="hybridMultilevel"/>
    <w:tmpl w:val="5F3269CC"/>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nsid w:val="0D5108E3"/>
    <w:multiLevelType w:val="hybridMultilevel"/>
    <w:tmpl w:val="7B18E098"/>
    <w:lvl w:ilvl="0" w:tplc="74C40D30">
      <w:numFmt w:val="bullet"/>
      <w:lvlText w:val="-"/>
      <w:lvlJc w:val="left"/>
      <w:pPr>
        <w:ind w:left="360" w:hanging="360"/>
      </w:pPr>
      <w:rPr>
        <w:rFonts w:asciiTheme="minorHAnsi" w:eastAsiaTheme="minorEastAsia" w:hAnsiTheme="minorHAnsi" w:cs="HASOOB" w:hint="default"/>
        <w:b w:val="0"/>
        <w:bCs/>
        <w:color w:val="548DD4" w:themeColor="text2" w:themeTint="99"/>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3">
    <w:nsid w:val="0DBE74F1"/>
    <w:multiLevelType w:val="hybridMultilevel"/>
    <w:tmpl w:val="3ED4CD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D470E9"/>
    <w:multiLevelType w:val="hybridMultilevel"/>
    <w:tmpl w:val="DEBEDC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0617ABE"/>
    <w:multiLevelType w:val="hybridMultilevel"/>
    <w:tmpl w:val="A42E0D54"/>
    <w:lvl w:ilvl="0" w:tplc="096A7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070485E"/>
    <w:multiLevelType w:val="hybridMultilevel"/>
    <w:tmpl w:val="8B2ECD5E"/>
    <w:lvl w:ilvl="0" w:tplc="36C2FC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3E30FD3"/>
    <w:multiLevelType w:val="hybridMultilevel"/>
    <w:tmpl w:val="5C6E4D86"/>
    <w:lvl w:ilvl="0" w:tplc="6004ED6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8E132A0"/>
    <w:multiLevelType w:val="hybridMultilevel"/>
    <w:tmpl w:val="35B82A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B316D6D"/>
    <w:multiLevelType w:val="hybridMultilevel"/>
    <w:tmpl w:val="5AEEE608"/>
    <w:lvl w:ilvl="0" w:tplc="9F46B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B8C71A1"/>
    <w:multiLevelType w:val="hybridMultilevel"/>
    <w:tmpl w:val="1048FCC8"/>
    <w:lvl w:ilvl="0" w:tplc="94225E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C302534"/>
    <w:multiLevelType w:val="hybridMultilevel"/>
    <w:tmpl w:val="F724EB92"/>
    <w:lvl w:ilvl="0" w:tplc="4F7E08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CF77137"/>
    <w:multiLevelType w:val="hybridMultilevel"/>
    <w:tmpl w:val="6D2CC4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D7832E6"/>
    <w:multiLevelType w:val="hybridMultilevel"/>
    <w:tmpl w:val="4140BB24"/>
    <w:lvl w:ilvl="0" w:tplc="51B6135E">
      <w:start w:val="8"/>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2473C9E"/>
    <w:multiLevelType w:val="hybridMultilevel"/>
    <w:tmpl w:val="1802545C"/>
    <w:lvl w:ilvl="0" w:tplc="0660F0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2705C87"/>
    <w:multiLevelType w:val="hybridMultilevel"/>
    <w:tmpl w:val="DDF821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5D10915"/>
    <w:multiLevelType w:val="hybridMultilevel"/>
    <w:tmpl w:val="C56C4ABE"/>
    <w:lvl w:ilvl="0" w:tplc="2DCA0C8C">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7">
    <w:nsid w:val="26A828AC"/>
    <w:multiLevelType w:val="hybridMultilevel"/>
    <w:tmpl w:val="A4AAB6D6"/>
    <w:lvl w:ilvl="0" w:tplc="33C6BEA0">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B58099C"/>
    <w:multiLevelType w:val="hybridMultilevel"/>
    <w:tmpl w:val="57DC1446"/>
    <w:lvl w:ilvl="0" w:tplc="61546A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B894F13"/>
    <w:multiLevelType w:val="hybridMultilevel"/>
    <w:tmpl w:val="4C164B60"/>
    <w:lvl w:ilvl="0" w:tplc="1D3AC192">
      <w:start w:val="1"/>
      <w:numFmt w:val="decimal"/>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C9C1C76"/>
    <w:multiLevelType w:val="hybridMultilevel"/>
    <w:tmpl w:val="8ACA0A42"/>
    <w:lvl w:ilvl="0" w:tplc="DB4C8938">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F3D646E"/>
    <w:multiLevelType w:val="hybridMultilevel"/>
    <w:tmpl w:val="4A46D0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0834BFC"/>
    <w:multiLevelType w:val="hybridMultilevel"/>
    <w:tmpl w:val="0DD866E8"/>
    <w:lvl w:ilvl="0" w:tplc="B6DCB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41E17A1"/>
    <w:multiLevelType w:val="hybridMultilevel"/>
    <w:tmpl w:val="C736EA68"/>
    <w:lvl w:ilvl="0" w:tplc="52BC60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BD34EBC"/>
    <w:multiLevelType w:val="hybridMultilevel"/>
    <w:tmpl w:val="FDBEEDF8"/>
    <w:lvl w:ilvl="0" w:tplc="CB44AD18">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5">
    <w:nsid w:val="41C27D9C"/>
    <w:multiLevelType w:val="hybridMultilevel"/>
    <w:tmpl w:val="140C5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30E27AC"/>
    <w:multiLevelType w:val="hybridMultilevel"/>
    <w:tmpl w:val="1A44E5DA"/>
    <w:lvl w:ilvl="0" w:tplc="0836710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7">
    <w:nsid w:val="44B75062"/>
    <w:multiLevelType w:val="hybridMultilevel"/>
    <w:tmpl w:val="126AD3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81A560E"/>
    <w:multiLevelType w:val="hybridMultilevel"/>
    <w:tmpl w:val="CEC26FDC"/>
    <w:lvl w:ilvl="0" w:tplc="B8C4D52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83E401F"/>
    <w:multiLevelType w:val="hybridMultilevel"/>
    <w:tmpl w:val="175C82A4"/>
    <w:lvl w:ilvl="0" w:tplc="B7DCE3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8955203"/>
    <w:multiLevelType w:val="hybridMultilevel"/>
    <w:tmpl w:val="FEB2BB54"/>
    <w:lvl w:ilvl="0" w:tplc="99A841B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F0A7A67"/>
    <w:multiLevelType w:val="hybridMultilevel"/>
    <w:tmpl w:val="C2328D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01F003E"/>
    <w:multiLevelType w:val="hybridMultilevel"/>
    <w:tmpl w:val="BA3404E6"/>
    <w:lvl w:ilvl="0" w:tplc="68B088E2">
      <w:start w:val="1"/>
      <w:numFmt w:val="decimal"/>
      <w:lvlText w:val="%1-"/>
      <w:lvlJc w:val="left"/>
      <w:pPr>
        <w:ind w:left="135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502B4E7F"/>
    <w:multiLevelType w:val="hybridMultilevel"/>
    <w:tmpl w:val="4600C56E"/>
    <w:lvl w:ilvl="0" w:tplc="367E1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0644F1E"/>
    <w:multiLevelType w:val="hybridMultilevel"/>
    <w:tmpl w:val="004A4E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0E40B2A"/>
    <w:multiLevelType w:val="hybridMultilevel"/>
    <w:tmpl w:val="8DD83C9C"/>
    <w:lvl w:ilvl="0" w:tplc="CCB86B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0F46A10"/>
    <w:multiLevelType w:val="hybridMultilevel"/>
    <w:tmpl w:val="C7E4E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3B62D59"/>
    <w:multiLevelType w:val="hybridMultilevel"/>
    <w:tmpl w:val="F47E09CC"/>
    <w:lvl w:ilvl="0" w:tplc="18CA7B56">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46A376F"/>
    <w:multiLevelType w:val="hybridMultilevel"/>
    <w:tmpl w:val="9AB485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6640769"/>
    <w:multiLevelType w:val="hybridMultilevel"/>
    <w:tmpl w:val="8AE641EC"/>
    <w:lvl w:ilvl="0" w:tplc="5FD01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87254BE"/>
    <w:multiLevelType w:val="hybridMultilevel"/>
    <w:tmpl w:val="E0C8D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A0F3357"/>
    <w:multiLevelType w:val="hybridMultilevel"/>
    <w:tmpl w:val="8A30C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A80309B"/>
    <w:multiLevelType w:val="hybridMultilevel"/>
    <w:tmpl w:val="FF364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DD861FB"/>
    <w:multiLevelType w:val="hybridMultilevel"/>
    <w:tmpl w:val="0624DBBC"/>
    <w:lvl w:ilvl="0" w:tplc="0D70D6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FF05342"/>
    <w:multiLevelType w:val="hybridMultilevel"/>
    <w:tmpl w:val="0E402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1973C14"/>
    <w:multiLevelType w:val="hybridMultilevel"/>
    <w:tmpl w:val="619070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1D738C2"/>
    <w:multiLevelType w:val="hybridMultilevel"/>
    <w:tmpl w:val="97D8BFE6"/>
    <w:lvl w:ilvl="0" w:tplc="40F2EC22">
      <w:start w:val="1"/>
      <w:numFmt w:val="decimal"/>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7">
    <w:nsid w:val="63F86B5E"/>
    <w:multiLevelType w:val="hybridMultilevel"/>
    <w:tmpl w:val="3FB2F34A"/>
    <w:lvl w:ilvl="0" w:tplc="D0BE84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66B04135"/>
    <w:multiLevelType w:val="hybridMultilevel"/>
    <w:tmpl w:val="0F3E3C32"/>
    <w:lvl w:ilvl="0" w:tplc="65DCFD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8247BA3"/>
    <w:multiLevelType w:val="hybridMultilevel"/>
    <w:tmpl w:val="8D184B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97B6B1B"/>
    <w:multiLevelType w:val="hybridMultilevel"/>
    <w:tmpl w:val="90B02C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A9E7BD6"/>
    <w:multiLevelType w:val="hybridMultilevel"/>
    <w:tmpl w:val="254408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D686F59"/>
    <w:multiLevelType w:val="hybridMultilevel"/>
    <w:tmpl w:val="5CC43D0E"/>
    <w:lvl w:ilvl="0" w:tplc="94D4F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26B38DA"/>
    <w:multiLevelType w:val="hybridMultilevel"/>
    <w:tmpl w:val="18689C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74D2757"/>
    <w:multiLevelType w:val="hybridMultilevel"/>
    <w:tmpl w:val="1004CD8C"/>
    <w:lvl w:ilvl="0" w:tplc="DCDEB096">
      <w:start w:val="5"/>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8425A32"/>
    <w:multiLevelType w:val="hybridMultilevel"/>
    <w:tmpl w:val="8B40A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AAA1F1F"/>
    <w:multiLevelType w:val="hybridMultilevel"/>
    <w:tmpl w:val="AC269A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C442212"/>
    <w:multiLevelType w:val="hybridMultilevel"/>
    <w:tmpl w:val="DEAAA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D37366"/>
    <w:multiLevelType w:val="hybridMultilevel"/>
    <w:tmpl w:val="BAD894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D3416C8"/>
    <w:multiLevelType w:val="hybridMultilevel"/>
    <w:tmpl w:val="615ECA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D6143F7"/>
    <w:multiLevelType w:val="hybridMultilevel"/>
    <w:tmpl w:val="AB72DEA4"/>
    <w:lvl w:ilvl="0" w:tplc="67B064D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3"/>
  </w:num>
  <w:num w:numId="3">
    <w:abstractNumId w:val="54"/>
  </w:num>
  <w:num w:numId="4">
    <w:abstractNumId w:val="47"/>
  </w:num>
  <w:num w:numId="5">
    <w:abstractNumId w:val="64"/>
  </w:num>
  <w:num w:numId="6">
    <w:abstractNumId w:val="23"/>
  </w:num>
  <w:num w:numId="7">
    <w:abstractNumId w:val="51"/>
  </w:num>
  <w:num w:numId="8">
    <w:abstractNumId w:val="10"/>
  </w:num>
  <w:num w:numId="9">
    <w:abstractNumId w:val="50"/>
  </w:num>
  <w:num w:numId="10">
    <w:abstractNumId w:val="59"/>
  </w:num>
  <w:num w:numId="11">
    <w:abstractNumId w:val="37"/>
  </w:num>
  <w:num w:numId="12">
    <w:abstractNumId w:val="31"/>
  </w:num>
  <w:num w:numId="13">
    <w:abstractNumId w:val="32"/>
  </w:num>
  <w:num w:numId="14">
    <w:abstractNumId w:val="27"/>
  </w:num>
  <w:num w:numId="15">
    <w:abstractNumId w:val="41"/>
  </w:num>
  <w:num w:numId="16">
    <w:abstractNumId w:val="13"/>
  </w:num>
  <w:num w:numId="17">
    <w:abstractNumId w:val="56"/>
  </w:num>
  <w:num w:numId="18">
    <w:abstractNumId w:val="35"/>
  </w:num>
  <w:num w:numId="19">
    <w:abstractNumId w:val="61"/>
  </w:num>
  <w:num w:numId="20">
    <w:abstractNumId w:val="52"/>
  </w:num>
  <w:num w:numId="21">
    <w:abstractNumId w:val="3"/>
  </w:num>
  <w:num w:numId="22">
    <w:abstractNumId w:val="25"/>
  </w:num>
  <w:num w:numId="23">
    <w:abstractNumId w:val="6"/>
  </w:num>
  <w:num w:numId="24">
    <w:abstractNumId w:val="22"/>
  </w:num>
  <w:num w:numId="25">
    <w:abstractNumId w:val="60"/>
  </w:num>
  <w:num w:numId="26">
    <w:abstractNumId w:val="14"/>
  </w:num>
  <w:num w:numId="27">
    <w:abstractNumId w:val="1"/>
  </w:num>
  <w:num w:numId="28">
    <w:abstractNumId w:val="55"/>
  </w:num>
  <w:num w:numId="29">
    <w:abstractNumId w:val="68"/>
  </w:num>
  <w:num w:numId="30">
    <w:abstractNumId w:val="65"/>
  </w:num>
  <w:num w:numId="31">
    <w:abstractNumId w:val="48"/>
  </w:num>
  <w:num w:numId="32">
    <w:abstractNumId w:val="17"/>
  </w:num>
  <w:num w:numId="33">
    <w:abstractNumId w:val="66"/>
  </w:num>
  <w:num w:numId="34">
    <w:abstractNumId w:val="5"/>
  </w:num>
  <w:num w:numId="35">
    <w:abstractNumId w:val="18"/>
  </w:num>
  <w:num w:numId="36">
    <w:abstractNumId w:val="70"/>
  </w:num>
  <w:num w:numId="37">
    <w:abstractNumId w:val="30"/>
  </w:num>
  <w:num w:numId="38">
    <w:abstractNumId w:val="8"/>
  </w:num>
  <w:num w:numId="39">
    <w:abstractNumId w:val="69"/>
  </w:num>
  <w:num w:numId="40">
    <w:abstractNumId w:val="4"/>
  </w:num>
  <w:num w:numId="41">
    <w:abstractNumId w:val="0"/>
  </w:num>
  <w:num w:numId="42">
    <w:abstractNumId w:val="67"/>
  </w:num>
  <w:num w:numId="43">
    <w:abstractNumId w:val="46"/>
  </w:num>
  <w:num w:numId="44">
    <w:abstractNumId w:val="44"/>
  </w:num>
  <w:num w:numId="45">
    <w:abstractNumId w:val="62"/>
  </w:num>
  <w:num w:numId="46">
    <w:abstractNumId w:val="15"/>
  </w:num>
  <w:num w:numId="47">
    <w:abstractNumId w:val="12"/>
  </w:num>
  <w:num w:numId="48">
    <w:abstractNumId w:val="38"/>
  </w:num>
  <w:num w:numId="49">
    <w:abstractNumId w:val="29"/>
  </w:num>
  <w:num w:numId="50">
    <w:abstractNumId w:val="33"/>
  </w:num>
  <w:num w:numId="51">
    <w:abstractNumId w:val="43"/>
  </w:num>
  <w:num w:numId="52">
    <w:abstractNumId w:val="20"/>
  </w:num>
  <w:num w:numId="53">
    <w:abstractNumId w:val="40"/>
  </w:num>
  <w:num w:numId="54">
    <w:abstractNumId w:val="16"/>
  </w:num>
  <w:num w:numId="55">
    <w:abstractNumId w:val="49"/>
  </w:num>
  <w:num w:numId="56">
    <w:abstractNumId w:val="57"/>
  </w:num>
  <w:num w:numId="57">
    <w:abstractNumId w:val="24"/>
  </w:num>
  <w:num w:numId="58">
    <w:abstractNumId w:val="36"/>
  </w:num>
  <w:num w:numId="59">
    <w:abstractNumId w:val="2"/>
  </w:num>
  <w:num w:numId="60">
    <w:abstractNumId w:val="21"/>
  </w:num>
  <w:num w:numId="61">
    <w:abstractNumId w:val="58"/>
  </w:num>
  <w:num w:numId="62">
    <w:abstractNumId w:val="34"/>
  </w:num>
  <w:num w:numId="63">
    <w:abstractNumId w:val="26"/>
  </w:num>
  <w:num w:numId="64">
    <w:abstractNumId w:val="39"/>
  </w:num>
  <w:num w:numId="65">
    <w:abstractNumId w:val="19"/>
  </w:num>
  <w:num w:numId="66">
    <w:abstractNumId w:val="53"/>
  </w:num>
  <w:num w:numId="67">
    <w:abstractNumId w:val="9"/>
  </w:num>
  <w:num w:numId="68">
    <w:abstractNumId w:val="28"/>
  </w:num>
  <w:num w:numId="69">
    <w:abstractNumId w:val="45"/>
  </w:num>
  <w:num w:numId="70">
    <w:abstractNumId w:val="42"/>
  </w:num>
  <w:num w:numId="71">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284"/>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122"/>
    <w:rsid w:val="00001C94"/>
    <w:rsid w:val="00005FC6"/>
    <w:rsid w:val="00006EDE"/>
    <w:rsid w:val="00011640"/>
    <w:rsid w:val="000124C7"/>
    <w:rsid w:val="0001610F"/>
    <w:rsid w:val="000171E9"/>
    <w:rsid w:val="00020978"/>
    <w:rsid w:val="000266DD"/>
    <w:rsid w:val="000269C7"/>
    <w:rsid w:val="00030D2E"/>
    <w:rsid w:val="000361D8"/>
    <w:rsid w:val="000368DC"/>
    <w:rsid w:val="00036BF6"/>
    <w:rsid w:val="00040A0C"/>
    <w:rsid w:val="000468BE"/>
    <w:rsid w:val="000519A1"/>
    <w:rsid w:val="00052EC2"/>
    <w:rsid w:val="00052EF5"/>
    <w:rsid w:val="0005665A"/>
    <w:rsid w:val="00061ACD"/>
    <w:rsid w:val="00071902"/>
    <w:rsid w:val="00073EB6"/>
    <w:rsid w:val="00082922"/>
    <w:rsid w:val="00083B88"/>
    <w:rsid w:val="00084C65"/>
    <w:rsid w:val="00084E1D"/>
    <w:rsid w:val="000A4929"/>
    <w:rsid w:val="000B3AE7"/>
    <w:rsid w:val="000B46B3"/>
    <w:rsid w:val="000C12C0"/>
    <w:rsid w:val="000C51DB"/>
    <w:rsid w:val="000C6FC6"/>
    <w:rsid w:val="000D2792"/>
    <w:rsid w:val="000D6853"/>
    <w:rsid w:val="000D76A4"/>
    <w:rsid w:val="000D7D6D"/>
    <w:rsid w:val="000E44BF"/>
    <w:rsid w:val="000E6D28"/>
    <w:rsid w:val="000F0187"/>
    <w:rsid w:val="000F58C1"/>
    <w:rsid w:val="00104465"/>
    <w:rsid w:val="00107122"/>
    <w:rsid w:val="0011610F"/>
    <w:rsid w:val="001226D4"/>
    <w:rsid w:val="00132B9C"/>
    <w:rsid w:val="00134357"/>
    <w:rsid w:val="00134B75"/>
    <w:rsid w:val="0013592F"/>
    <w:rsid w:val="00135E4A"/>
    <w:rsid w:val="00136A79"/>
    <w:rsid w:val="001412E7"/>
    <w:rsid w:val="001503B9"/>
    <w:rsid w:val="00165097"/>
    <w:rsid w:val="00166A4A"/>
    <w:rsid w:val="00176711"/>
    <w:rsid w:val="001771E6"/>
    <w:rsid w:val="00177BC4"/>
    <w:rsid w:val="001816EA"/>
    <w:rsid w:val="001819BF"/>
    <w:rsid w:val="00183A19"/>
    <w:rsid w:val="00183C33"/>
    <w:rsid w:val="00183D5C"/>
    <w:rsid w:val="00192F67"/>
    <w:rsid w:val="00195B44"/>
    <w:rsid w:val="001A1505"/>
    <w:rsid w:val="001A3C9B"/>
    <w:rsid w:val="001B3A09"/>
    <w:rsid w:val="001B79DE"/>
    <w:rsid w:val="001C2A01"/>
    <w:rsid w:val="001C4AF4"/>
    <w:rsid w:val="001C6689"/>
    <w:rsid w:val="001C75A1"/>
    <w:rsid w:val="001D1BBE"/>
    <w:rsid w:val="001D2CB3"/>
    <w:rsid w:val="001E63AD"/>
    <w:rsid w:val="001E6818"/>
    <w:rsid w:val="001E6A8F"/>
    <w:rsid w:val="001F797C"/>
    <w:rsid w:val="0020156E"/>
    <w:rsid w:val="00204649"/>
    <w:rsid w:val="002116F0"/>
    <w:rsid w:val="00223B53"/>
    <w:rsid w:val="002250E9"/>
    <w:rsid w:val="00227A3E"/>
    <w:rsid w:val="0023277C"/>
    <w:rsid w:val="00235EFF"/>
    <w:rsid w:val="002419B2"/>
    <w:rsid w:val="00255B3D"/>
    <w:rsid w:val="00262221"/>
    <w:rsid w:val="00263413"/>
    <w:rsid w:val="00271B76"/>
    <w:rsid w:val="00272574"/>
    <w:rsid w:val="00277709"/>
    <w:rsid w:val="002802C6"/>
    <w:rsid w:val="0028540D"/>
    <w:rsid w:val="00290CBC"/>
    <w:rsid w:val="002A1A00"/>
    <w:rsid w:val="002A6296"/>
    <w:rsid w:val="002A6959"/>
    <w:rsid w:val="002B045B"/>
    <w:rsid w:val="002B1323"/>
    <w:rsid w:val="002B3349"/>
    <w:rsid w:val="002B6429"/>
    <w:rsid w:val="002B6E30"/>
    <w:rsid w:val="002C12D9"/>
    <w:rsid w:val="002C5596"/>
    <w:rsid w:val="002C5CE0"/>
    <w:rsid w:val="002D0700"/>
    <w:rsid w:val="002D073A"/>
    <w:rsid w:val="002D3351"/>
    <w:rsid w:val="002D60BE"/>
    <w:rsid w:val="002D7499"/>
    <w:rsid w:val="002E0C46"/>
    <w:rsid w:val="002E0E85"/>
    <w:rsid w:val="002E4F79"/>
    <w:rsid w:val="002F614F"/>
    <w:rsid w:val="002F6B12"/>
    <w:rsid w:val="002F7717"/>
    <w:rsid w:val="00300BAF"/>
    <w:rsid w:val="0031237E"/>
    <w:rsid w:val="00314239"/>
    <w:rsid w:val="003177CB"/>
    <w:rsid w:val="00322AB3"/>
    <w:rsid w:val="00325DA4"/>
    <w:rsid w:val="00327074"/>
    <w:rsid w:val="0032715D"/>
    <w:rsid w:val="003334E8"/>
    <w:rsid w:val="00335C3B"/>
    <w:rsid w:val="00341245"/>
    <w:rsid w:val="00343AD7"/>
    <w:rsid w:val="003445CF"/>
    <w:rsid w:val="00352F84"/>
    <w:rsid w:val="00365FC5"/>
    <w:rsid w:val="003669EF"/>
    <w:rsid w:val="0037164D"/>
    <w:rsid w:val="003742F4"/>
    <w:rsid w:val="00374D25"/>
    <w:rsid w:val="003837A3"/>
    <w:rsid w:val="00384A57"/>
    <w:rsid w:val="00386C5F"/>
    <w:rsid w:val="003873EE"/>
    <w:rsid w:val="0039048C"/>
    <w:rsid w:val="003905AF"/>
    <w:rsid w:val="00391707"/>
    <w:rsid w:val="00391D88"/>
    <w:rsid w:val="00392569"/>
    <w:rsid w:val="003A65E5"/>
    <w:rsid w:val="003B1E32"/>
    <w:rsid w:val="003B5AEE"/>
    <w:rsid w:val="003B5BA5"/>
    <w:rsid w:val="003C7B43"/>
    <w:rsid w:val="003D3F17"/>
    <w:rsid w:val="003D6167"/>
    <w:rsid w:val="003E27F0"/>
    <w:rsid w:val="003E3B0D"/>
    <w:rsid w:val="003F0288"/>
    <w:rsid w:val="003F4BC8"/>
    <w:rsid w:val="004021A0"/>
    <w:rsid w:val="004022B5"/>
    <w:rsid w:val="00402D48"/>
    <w:rsid w:val="00404DB5"/>
    <w:rsid w:val="00415729"/>
    <w:rsid w:val="00416085"/>
    <w:rsid w:val="00417767"/>
    <w:rsid w:val="00427700"/>
    <w:rsid w:val="00434375"/>
    <w:rsid w:val="0043497A"/>
    <w:rsid w:val="004501FC"/>
    <w:rsid w:val="004520BA"/>
    <w:rsid w:val="004544EC"/>
    <w:rsid w:val="004560E4"/>
    <w:rsid w:val="00460217"/>
    <w:rsid w:val="004679FA"/>
    <w:rsid w:val="00474500"/>
    <w:rsid w:val="00476D76"/>
    <w:rsid w:val="004772F2"/>
    <w:rsid w:val="00480E77"/>
    <w:rsid w:val="004860AF"/>
    <w:rsid w:val="00486E56"/>
    <w:rsid w:val="00495F77"/>
    <w:rsid w:val="00496A30"/>
    <w:rsid w:val="004A264A"/>
    <w:rsid w:val="004A352A"/>
    <w:rsid w:val="004A6FB5"/>
    <w:rsid w:val="004B2AA5"/>
    <w:rsid w:val="004C6F8A"/>
    <w:rsid w:val="004D044F"/>
    <w:rsid w:val="004D48B7"/>
    <w:rsid w:val="004D6390"/>
    <w:rsid w:val="004E3391"/>
    <w:rsid w:val="004E396C"/>
    <w:rsid w:val="004E3E81"/>
    <w:rsid w:val="004E5B18"/>
    <w:rsid w:val="004E7ACA"/>
    <w:rsid w:val="004F334A"/>
    <w:rsid w:val="005018CD"/>
    <w:rsid w:val="0050218F"/>
    <w:rsid w:val="00503A5C"/>
    <w:rsid w:val="00506A52"/>
    <w:rsid w:val="005076EC"/>
    <w:rsid w:val="005279CD"/>
    <w:rsid w:val="00535734"/>
    <w:rsid w:val="00536A66"/>
    <w:rsid w:val="00536AC2"/>
    <w:rsid w:val="00537CE6"/>
    <w:rsid w:val="0054568D"/>
    <w:rsid w:val="00545A68"/>
    <w:rsid w:val="005542A2"/>
    <w:rsid w:val="00554529"/>
    <w:rsid w:val="00561358"/>
    <w:rsid w:val="00565BCB"/>
    <w:rsid w:val="005674D5"/>
    <w:rsid w:val="00573ECE"/>
    <w:rsid w:val="00582CBB"/>
    <w:rsid w:val="005834DE"/>
    <w:rsid w:val="00583F64"/>
    <w:rsid w:val="00584443"/>
    <w:rsid w:val="00584B15"/>
    <w:rsid w:val="005933D1"/>
    <w:rsid w:val="00594494"/>
    <w:rsid w:val="00594926"/>
    <w:rsid w:val="005A2AE7"/>
    <w:rsid w:val="005A3709"/>
    <w:rsid w:val="005A524A"/>
    <w:rsid w:val="005A75BC"/>
    <w:rsid w:val="005B214F"/>
    <w:rsid w:val="005B3CE6"/>
    <w:rsid w:val="005C17E5"/>
    <w:rsid w:val="005D08DC"/>
    <w:rsid w:val="005D1E9E"/>
    <w:rsid w:val="005E0E07"/>
    <w:rsid w:val="005E3578"/>
    <w:rsid w:val="005F0049"/>
    <w:rsid w:val="005F7265"/>
    <w:rsid w:val="006003A9"/>
    <w:rsid w:val="00603CD7"/>
    <w:rsid w:val="006047EA"/>
    <w:rsid w:val="006126EF"/>
    <w:rsid w:val="00614275"/>
    <w:rsid w:val="00614826"/>
    <w:rsid w:val="00623BD1"/>
    <w:rsid w:val="00624F92"/>
    <w:rsid w:val="0062523B"/>
    <w:rsid w:val="006270BC"/>
    <w:rsid w:val="00644B22"/>
    <w:rsid w:val="006519AC"/>
    <w:rsid w:val="00662194"/>
    <w:rsid w:val="00662DDF"/>
    <w:rsid w:val="006778DA"/>
    <w:rsid w:val="00683331"/>
    <w:rsid w:val="0068419F"/>
    <w:rsid w:val="00684341"/>
    <w:rsid w:val="00687C4F"/>
    <w:rsid w:val="006927EE"/>
    <w:rsid w:val="00696716"/>
    <w:rsid w:val="00697744"/>
    <w:rsid w:val="006A12CA"/>
    <w:rsid w:val="006A245B"/>
    <w:rsid w:val="006A6DDB"/>
    <w:rsid w:val="006B5D8B"/>
    <w:rsid w:val="006C4145"/>
    <w:rsid w:val="006D015E"/>
    <w:rsid w:val="006D76A5"/>
    <w:rsid w:val="006E236C"/>
    <w:rsid w:val="006F02E9"/>
    <w:rsid w:val="006F2C7A"/>
    <w:rsid w:val="006F481C"/>
    <w:rsid w:val="007043A3"/>
    <w:rsid w:val="00704BA0"/>
    <w:rsid w:val="00706479"/>
    <w:rsid w:val="007104D9"/>
    <w:rsid w:val="00723852"/>
    <w:rsid w:val="00727BA2"/>
    <w:rsid w:val="0074432D"/>
    <w:rsid w:val="00744A99"/>
    <w:rsid w:val="007468F1"/>
    <w:rsid w:val="00750017"/>
    <w:rsid w:val="00761EA2"/>
    <w:rsid w:val="00764B2D"/>
    <w:rsid w:val="0076504E"/>
    <w:rsid w:val="007656D2"/>
    <w:rsid w:val="00771FBE"/>
    <w:rsid w:val="00772EE7"/>
    <w:rsid w:val="00781162"/>
    <w:rsid w:val="00785BEB"/>
    <w:rsid w:val="00787012"/>
    <w:rsid w:val="00787D6C"/>
    <w:rsid w:val="00793BB5"/>
    <w:rsid w:val="007A04DC"/>
    <w:rsid w:val="007A3AA3"/>
    <w:rsid w:val="007A4272"/>
    <w:rsid w:val="007B2BD5"/>
    <w:rsid w:val="007B3FE4"/>
    <w:rsid w:val="007B47AE"/>
    <w:rsid w:val="007B5CC8"/>
    <w:rsid w:val="007B73C2"/>
    <w:rsid w:val="007C4674"/>
    <w:rsid w:val="007D23A8"/>
    <w:rsid w:val="007D2F4E"/>
    <w:rsid w:val="007E12DC"/>
    <w:rsid w:val="007F592B"/>
    <w:rsid w:val="00800DA4"/>
    <w:rsid w:val="0080185B"/>
    <w:rsid w:val="008028B2"/>
    <w:rsid w:val="00802EDB"/>
    <w:rsid w:val="00804A02"/>
    <w:rsid w:val="008050E3"/>
    <w:rsid w:val="008119C2"/>
    <w:rsid w:val="00813F37"/>
    <w:rsid w:val="00814C9D"/>
    <w:rsid w:val="008251EA"/>
    <w:rsid w:val="00825E58"/>
    <w:rsid w:val="00841E12"/>
    <w:rsid w:val="00843085"/>
    <w:rsid w:val="00843DF5"/>
    <w:rsid w:val="008456BC"/>
    <w:rsid w:val="00845846"/>
    <w:rsid w:val="008513FD"/>
    <w:rsid w:val="008643C0"/>
    <w:rsid w:val="00866BB3"/>
    <w:rsid w:val="00872171"/>
    <w:rsid w:val="00883A9C"/>
    <w:rsid w:val="00887B43"/>
    <w:rsid w:val="00891391"/>
    <w:rsid w:val="0089460D"/>
    <w:rsid w:val="00895391"/>
    <w:rsid w:val="008A00C8"/>
    <w:rsid w:val="008A5D92"/>
    <w:rsid w:val="008A693D"/>
    <w:rsid w:val="008B085E"/>
    <w:rsid w:val="008B16C9"/>
    <w:rsid w:val="008B3448"/>
    <w:rsid w:val="008B3D49"/>
    <w:rsid w:val="008B59FB"/>
    <w:rsid w:val="008B600C"/>
    <w:rsid w:val="008B7908"/>
    <w:rsid w:val="008C4720"/>
    <w:rsid w:val="008D3C80"/>
    <w:rsid w:val="008D4336"/>
    <w:rsid w:val="008D520D"/>
    <w:rsid w:val="008D7173"/>
    <w:rsid w:val="008D7E9C"/>
    <w:rsid w:val="008E3FF9"/>
    <w:rsid w:val="008F1B7A"/>
    <w:rsid w:val="008F2B4E"/>
    <w:rsid w:val="008F3107"/>
    <w:rsid w:val="0090111E"/>
    <w:rsid w:val="00903FB9"/>
    <w:rsid w:val="00907A60"/>
    <w:rsid w:val="009101E5"/>
    <w:rsid w:val="009106D9"/>
    <w:rsid w:val="00910F50"/>
    <w:rsid w:val="009115D1"/>
    <w:rsid w:val="00922A62"/>
    <w:rsid w:val="00925399"/>
    <w:rsid w:val="00930552"/>
    <w:rsid w:val="00944D10"/>
    <w:rsid w:val="00947F75"/>
    <w:rsid w:val="009576D4"/>
    <w:rsid w:val="009610A7"/>
    <w:rsid w:val="0096195A"/>
    <w:rsid w:val="00963C09"/>
    <w:rsid w:val="009643EC"/>
    <w:rsid w:val="0097389B"/>
    <w:rsid w:val="009778AE"/>
    <w:rsid w:val="00977D6B"/>
    <w:rsid w:val="009810FF"/>
    <w:rsid w:val="009848C0"/>
    <w:rsid w:val="00992C3B"/>
    <w:rsid w:val="009943C5"/>
    <w:rsid w:val="009957BB"/>
    <w:rsid w:val="00996B3A"/>
    <w:rsid w:val="00997ACB"/>
    <w:rsid w:val="009A0CCC"/>
    <w:rsid w:val="009A5EEC"/>
    <w:rsid w:val="009A6A62"/>
    <w:rsid w:val="009B0037"/>
    <w:rsid w:val="009C7302"/>
    <w:rsid w:val="009D431B"/>
    <w:rsid w:val="009D540D"/>
    <w:rsid w:val="009F7CC0"/>
    <w:rsid w:val="00A02476"/>
    <w:rsid w:val="00A06111"/>
    <w:rsid w:val="00A06DAD"/>
    <w:rsid w:val="00A0709A"/>
    <w:rsid w:val="00A0720C"/>
    <w:rsid w:val="00A10614"/>
    <w:rsid w:val="00A10A42"/>
    <w:rsid w:val="00A11AD7"/>
    <w:rsid w:val="00A121E5"/>
    <w:rsid w:val="00A2264D"/>
    <w:rsid w:val="00A24FD4"/>
    <w:rsid w:val="00A25130"/>
    <w:rsid w:val="00A34B99"/>
    <w:rsid w:val="00A35C1C"/>
    <w:rsid w:val="00A41FAF"/>
    <w:rsid w:val="00A445B6"/>
    <w:rsid w:val="00A47014"/>
    <w:rsid w:val="00A55564"/>
    <w:rsid w:val="00A55E5F"/>
    <w:rsid w:val="00A56B50"/>
    <w:rsid w:val="00A63C77"/>
    <w:rsid w:val="00A65D3F"/>
    <w:rsid w:val="00A65F08"/>
    <w:rsid w:val="00A70A88"/>
    <w:rsid w:val="00A73639"/>
    <w:rsid w:val="00A8071A"/>
    <w:rsid w:val="00A90660"/>
    <w:rsid w:val="00A946AA"/>
    <w:rsid w:val="00A95C4C"/>
    <w:rsid w:val="00A96D04"/>
    <w:rsid w:val="00AA4B84"/>
    <w:rsid w:val="00AA5E00"/>
    <w:rsid w:val="00AA6031"/>
    <w:rsid w:val="00AA79E3"/>
    <w:rsid w:val="00AB0175"/>
    <w:rsid w:val="00AB1F75"/>
    <w:rsid w:val="00AB2AD7"/>
    <w:rsid w:val="00AC2442"/>
    <w:rsid w:val="00AC64ED"/>
    <w:rsid w:val="00AD2653"/>
    <w:rsid w:val="00AE14FB"/>
    <w:rsid w:val="00AF0CD0"/>
    <w:rsid w:val="00AF2E95"/>
    <w:rsid w:val="00B05A1D"/>
    <w:rsid w:val="00B1581D"/>
    <w:rsid w:val="00B201C6"/>
    <w:rsid w:val="00B2448A"/>
    <w:rsid w:val="00B26497"/>
    <w:rsid w:val="00B2758F"/>
    <w:rsid w:val="00B3566F"/>
    <w:rsid w:val="00B36A4C"/>
    <w:rsid w:val="00B36EF9"/>
    <w:rsid w:val="00B63E82"/>
    <w:rsid w:val="00B700E4"/>
    <w:rsid w:val="00B73A68"/>
    <w:rsid w:val="00B75CED"/>
    <w:rsid w:val="00B76E6D"/>
    <w:rsid w:val="00B8100A"/>
    <w:rsid w:val="00B86F9D"/>
    <w:rsid w:val="00B9244F"/>
    <w:rsid w:val="00B932BB"/>
    <w:rsid w:val="00BB41B7"/>
    <w:rsid w:val="00BC5D98"/>
    <w:rsid w:val="00BC7294"/>
    <w:rsid w:val="00BD40A5"/>
    <w:rsid w:val="00BD7691"/>
    <w:rsid w:val="00BD7AE6"/>
    <w:rsid w:val="00BE3087"/>
    <w:rsid w:val="00BE529D"/>
    <w:rsid w:val="00C01EB7"/>
    <w:rsid w:val="00C0767E"/>
    <w:rsid w:val="00C07A9D"/>
    <w:rsid w:val="00C157EC"/>
    <w:rsid w:val="00C16DD9"/>
    <w:rsid w:val="00C3220F"/>
    <w:rsid w:val="00C34AC5"/>
    <w:rsid w:val="00C422BF"/>
    <w:rsid w:val="00C42D15"/>
    <w:rsid w:val="00C4336B"/>
    <w:rsid w:val="00C46A5E"/>
    <w:rsid w:val="00C537C3"/>
    <w:rsid w:val="00C53F6C"/>
    <w:rsid w:val="00C65F01"/>
    <w:rsid w:val="00C67CAE"/>
    <w:rsid w:val="00C723CE"/>
    <w:rsid w:val="00C75056"/>
    <w:rsid w:val="00C75D37"/>
    <w:rsid w:val="00C84E3B"/>
    <w:rsid w:val="00C95B97"/>
    <w:rsid w:val="00CA2203"/>
    <w:rsid w:val="00CC0686"/>
    <w:rsid w:val="00CC5AF2"/>
    <w:rsid w:val="00CD00A4"/>
    <w:rsid w:val="00CD20EC"/>
    <w:rsid w:val="00CD3C74"/>
    <w:rsid w:val="00CD7E22"/>
    <w:rsid w:val="00CE6FA1"/>
    <w:rsid w:val="00CE74ED"/>
    <w:rsid w:val="00CF1220"/>
    <w:rsid w:val="00CF5E05"/>
    <w:rsid w:val="00D0169D"/>
    <w:rsid w:val="00D018C3"/>
    <w:rsid w:val="00D10576"/>
    <w:rsid w:val="00D10816"/>
    <w:rsid w:val="00D30E07"/>
    <w:rsid w:val="00D35611"/>
    <w:rsid w:val="00D35D4A"/>
    <w:rsid w:val="00D3638F"/>
    <w:rsid w:val="00D37B70"/>
    <w:rsid w:val="00D70FD8"/>
    <w:rsid w:val="00D732D7"/>
    <w:rsid w:val="00D83232"/>
    <w:rsid w:val="00D903B5"/>
    <w:rsid w:val="00D90824"/>
    <w:rsid w:val="00D94A75"/>
    <w:rsid w:val="00DB1BB0"/>
    <w:rsid w:val="00DB5670"/>
    <w:rsid w:val="00DC01FE"/>
    <w:rsid w:val="00DC23F1"/>
    <w:rsid w:val="00DC4277"/>
    <w:rsid w:val="00DD1BD6"/>
    <w:rsid w:val="00DD25C3"/>
    <w:rsid w:val="00DD2662"/>
    <w:rsid w:val="00DD2DC4"/>
    <w:rsid w:val="00DD3E69"/>
    <w:rsid w:val="00DE10B7"/>
    <w:rsid w:val="00DF3832"/>
    <w:rsid w:val="00DF40FD"/>
    <w:rsid w:val="00DF448C"/>
    <w:rsid w:val="00E11498"/>
    <w:rsid w:val="00E208D6"/>
    <w:rsid w:val="00E23551"/>
    <w:rsid w:val="00E257FC"/>
    <w:rsid w:val="00E25DDA"/>
    <w:rsid w:val="00E27133"/>
    <w:rsid w:val="00E313F2"/>
    <w:rsid w:val="00E35E3C"/>
    <w:rsid w:val="00E37ECB"/>
    <w:rsid w:val="00E438B5"/>
    <w:rsid w:val="00E51BF1"/>
    <w:rsid w:val="00E523CA"/>
    <w:rsid w:val="00E60B9A"/>
    <w:rsid w:val="00E60D40"/>
    <w:rsid w:val="00E60F8F"/>
    <w:rsid w:val="00E62416"/>
    <w:rsid w:val="00E65B35"/>
    <w:rsid w:val="00E709A0"/>
    <w:rsid w:val="00E7192D"/>
    <w:rsid w:val="00E71AD0"/>
    <w:rsid w:val="00E762AB"/>
    <w:rsid w:val="00E7695E"/>
    <w:rsid w:val="00E902EE"/>
    <w:rsid w:val="00E94B2B"/>
    <w:rsid w:val="00EA260F"/>
    <w:rsid w:val="00EA3BE1"/>
    <w:rsid w:val="00EA3E9D"/>
    <w:rsid w:val="00EA4BD8"/>
    <w:rsid w:val="00EA5E0A"/>
    <w:rsid w:val="00EA7927"/>
    <w:rsid w:val="00EB36DC"/>
    <w:rsid w:val="00EB509B"/>
    <w:rsid w:val="00EB703F"/>
    <w:rsid w:val="00EC528F"/>
    <w:rsid w:val="00EC753A"/>
    <w:rsid w:val="00ED0AB3"/>
    <w:rsid w:val="00ED266F"/>
    <w:rsid w:val="00ED44B1"/>
    <w:rsid w:val="00ED7305"/>
    <w:rsid w:val="00EE140A"/>
    <w:rsid w:val="00EE6117"/>
    <w:rsid w:val="00EF1311"/>
    <w:rsid w:val="00EF15CC"/>
    <w:rsid w:val="00EF2491"/>
    <w:rsid w:val="00EF6E73"/>
    <w:rsid w:val="00F00631"/>
    <w:rsid w:val="00F03CC9"/>
    <w:rsid w:val="00F03F70"/>
    <w:rsid w:val="00F12FC3"/>
    <w:rsid w:val="00F13C49"/>
    <w:rsid w:val="00F2654B"/>
    <w:rsid w:val="00F27839"/>
    <w:rsid w:val="00F27BC7"/>
    <w:rsid w:val="00F30B23"/>
    <w:rsid w:val="00F32C73"/>
    <w:rsid w:val="00F420CE"/>
    <w:rsid w:val="00F50E4C"/>
    <w:rsid w:val="00F57327"/>
    <w:rsid w:val="00F5795B"/>
    <w:rsid w:val="00F70126"/>
    <w:rsid w:val="00F759EA"/>
    <w:rsid w:val="00F845EB"/>
    <w:rsid w:val="00F90D55"/>
    <w:rsid w:val="00F920A8"/>
    <w:rsid w:val="00F973CE"/>
    <w:rsid w:val="00FB0E07"/>
    <w:rsid w:val="00FB6284"/>
    <w:rsid w:val="00FB78CA"/>
    <w:rsid w:val="00FC33CF"/>
    <w:rsid w:val="00FC3883"/>
    <w:rsid w:val="00FC3FED"/>
    <w:rsid w:val="00FC4CCB"/>
    <w:rsid w:val="00FC4D5B"/>
    <w:rsid w:val="00FD3082"/>
    <w:rsid w:val="00FE227A"/>
    <w:rsid w:val="00FE523A"/>
    <w:rsid w:val="00FE5572"/>
    <w:rsid w:val="00FF2A18"/>
    <w:rsid w:val="00FF71B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2491"/>
    <w:pPr>
      <w:bidi/>
    </w:pPr>
  </w:style>
  <w:style w:type="paragraph" w:styleId="1">
    <w:name w:val="heading 1"/>
    <w:basedOn w:val="a"/>
    <w:next w:val="a"/>
    <w:link w:val="1Char"/>
    <w:qFormat/>
    <w:rsid w:val="00263413"/>
    <w:pPr>
      <w:keepNext/>
      <w:spacing w:after="0" w:line="400" w:lineRule="exact"/>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7122"/>
    <w:pPr>
      <w:spacing w:after="0" w:line="240" w:lineRule="auto"/>
      <w:ind w:left="720"/>
      <w:contextualSpacing/>
    </w:pPr>
    <w:rPr>
      <w:rFonts w:ascii="Times New Roman" w:eastAsia="Times New Roman" w:hAnsi="Times New Roman" w:cs="Times New Roman"/>
      <w:sz w:val="24"/>
      <w:szCs w:val="24"/>
    </w:rPr>
  </w:style>
  <w:style w:type="character" w:customStyle="1" w:styleId="1Char">
    <w:name w:val="عنوان 1 Char"/>
    <w:basedOn w:val="a0"/>
    <w:link w:val="1"/>
    <w:rsid w:val="00263413"/>
    <w:rPr>
      <w:rFonts w:ascii="Times New Roman" w:eastAsia="Times New Roman" w:hAnsi="Times New Roman" w:cs="DecoType Naskh Variants"/>
      <w:b/>
      <w:bCs/>
      <w:sz w:val="20"/>
      <w:szCs w:val="38"/>
    </w:rPr>
  </w:style>
  <w:style w:type="paragraph" w:styleId="3">
    <w:name w:val="Body Text 3"/>
    <w:basedOn w:val="a"/>
    <w:link w:val="3Char"/>
    <w:rsid w:val="00263413"/>
    <w:pPr>
      <w:spacing w:after="0" w:line="400" w:lineRule="exact"/>
      <w:jc w:val="lowKashida"/>
    </w:pPr>
    <w:rPr>
      <w:rFonts w:ascii="Times New Roman" w:eastAsia="Times New Roman" w:hAnsi="Times New Roman" w:cs="Arabic Transparent"/>
      <w:caps/>
      <w:color w:val="000000"/>
      <w:w w:val="120"/>
      <w:sz w:val="18"/>
      <w:szCs w:val="32"/>
    </w:rPr>
  </w:style>
  <w:style w:type="character" w:customStyle="1" w:styleId="3Char">
    <w:name w:val="نص أساسي 3 Char"/>
    <w:basedOn w:val="a0"/>
    <w:link w:val="3"/>
    <w:rsid w:val="00263413"/>
    <w:rPr>
      <w:rFonts w:ascii="Times New Roman" w:eastAsia="Times New Roman" w:hAnsi="Times New Roman" w:cs="Arabic Transparent"/>
      <w:caps/>
      <w:color w:val="000000"/>
      <w:w w:val="120"/>
      <w:sz w:val="18"/>
      <w:szCs w:val="32"/>
    </w:rPr>
  </w:style>
  <w:style w:type="paragraph" w:styleId="a4">
    <w:name w:val="header"/>
    <w:basedOn w:val="a"/>
    <w:link w:val="Char"/>
    <w:uiPriority w:val="99"/>
    <w:unhideWhenUsed/>
    <w:rsid w:val="006A12CA"/>
    <w:pPr>
      <w:tabs>
        <w:tab w:val="center" w:pos="4680"/>
        <w:tab w:val="right" w:pos="9360"/>
      </w:tabs>
      <w:spacing w:after="0" w:line="240" w:lineRule="auto"/>
    </w:pPr>
  </w:style>
  <w:style w:type="character" w:customStyle="1" w:styleId="Char">
    <w:name w:val="رأس الصفحة Char"/>
    <w:basedOn w:val="a0"/>
    <w:link w:val="a4"/>
    <w:uiPriority w:val="99"/>
    <w:rsid w:val="006A12CA"/>
  </w:style>
  <w:style w:type="paragraph" w:styleId="a5">
    <w:name w:val="footer"/>
    <w:basedOn w:val="a"/>
    <w:link w:val="Char0"/>
    <w:uiPriority w:val="99"/>
    <w:unhideWhenUsed/>
    <w:rsid w:val="006A12CA"/>
    <w:pPr>
      <w:tabs>
        <w:tab w:val="center" w:pos="4680"/>
        <w:tab w:val="right" w:pos="9360"/>
      </w:tabs>
      <w:spacing w:after="0" w:line="240" w:lineRule="auto"/>
    </w:pPr>
  </w:style>
  <w:style w:type="character" w:customStyle="1" w:styleId="Char0">
    <w:name w:val="تذييل الصفحة Char"/>
    <w:basedOn w:val="a0"/>
    <w:link w:val="a5"/>
    <w:uiPriority w:val="99"/>
    <w:rsid w:val="006A12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2491"/>
    <w:pPr>
      <w:bidi/>
    </w:pPr>
  </w:style>
  <w:style w:type="paragraph" w:styleId="1">
    <w:name w:val="heading 1"/>
    <w:basedOn w:val="a"/>
    <w:next w:val="a"/>
    <w:link w:val="1Char"/>
    <w:qFormat/>
    <w:rsid w:val="00263413"/>
    <w:pPr>
      <w:keepNext/>
      <w:spacing w:after="0" w:line="400" w:lineRule="exact"/>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7122"/>
    <w:pPr>
      <w:spacing w:after="0" w:line="240" w:lineRule="auto"/>
      <w:ind w:left="720"/>
      <w:contextualSpacing/>
    </w:pPr>
    <w:rPr>
      <w:rFonts w:ascii="Times New Roman" w:eastAsia="Times New Roman" w:hAnsi="Times New Roman" w:cs="Times New Roman"/>
      <w:sz w:val="24"/>
      <w:szCs w:val="24"/>
    </w:rPr>
  </w:style>
  <w:style w:type="character" w:customStyle="1" w:styleId="1Char">
    <w:name w:val="عنوان 1 Char"/>
    <w:basedOn w:val="a0"/>
    <w:link w:val="1"/>
    <w:rsid w:val="00263413"/>
    <w:rPr>
      <w:rFonts w:ascii="Times New Roman" w:eastAsia="Times New Roman" w:hAnsi="Times New Roman" w:cs="DecoType Naskh Variants"/>
      <w:b/>
      <w:bCs/>
      <w:sz w:val="20"/>
      <w:szCs w:val="38"/>
    </w:rPr>
  </w:style>
  <w:style w:type="paragraph" w:styleId="3">
    <w:name w:val="Body Text 3"/>
    <w:basedOn w:val="a"/>
    <w:link w:val="3Char"/>
    <w:rsid w:val="00263413"/>
    <w:pPr>
      <w:spacing w:after="0" w:line="400" w:lineRule="exact"/>
      <w:jc w:val="lowKashida"/>
    </w:pPr>
    <w:rPr>
      <w:rFonts w:ascii="Times New Roman" w:eastAsia="Times New Roman" w:hAnsi="Times New Roman" w:cs="Arabic Transparent"/>
      <w:caps/>
      <w:color w:val="000000"/>
      <w:w w:val="120"/>
      <w:sz w:val="18"/>
      <w:szCs w:val="32"/>
    </w:rPr>
  </w:style>
  <w:style w:type="character" w:customStyle="1" w:styleId="3Char">
    <w:name w:val="نص أساسي 3 Char"/>
    <w:basedOn w:val="a0"/>
    <w:link w:val="3"/>
    <w:rsid w:val="00263413"/>
    <w:rPr>
      <w:rFonts w:ascii="Times New Roman" w:eastAsia="Times New Roman" w:hAnsi="Times New Roman" w:cs="Arabic Transparent"/>
      <w:caps/>
      <w:color w:val="000000"/>
      <w:w w:val="120"/>
      <w:sz w:val="18"/>
      <w:szCs w:val="32"/>
    </w:rPr>
  </w:style>
  <w:style w:type="paragraph" w:styleId="a4">
    <w:name w:val="header"/>
    <w:basedOn w:val="a"/>
    <w:link w:val="Char"/>
    <w:uiPriority w:val="99"/>
    <w:unhideWhenUsed/>
    <w:rsid w:val="006A12CA"/>
    <w:pPr>
      <w:tabs>
        <w:tab w:val="center" w:pos="4680"/>
        <w:tab w:val="right" w:pos="9360"/>
      </w:tabs>
      <w:spacing w:after="0" w:line="240" w:lineRule="auto"/>
    </w:pPr>
  </w:style>
  <w:style w:type="character" w:customStyle="1" w:styleId="Char">
    <w:name w:val="رأس الصفحة Char"/>
    <w:basedOn w:val="a0"/>
    <w:link w:val="a4"/>
    <w:uiPriority w:val="99"/>
    <w:rsid w:val="006A12CA"/>
  </w:style>
  <w:style w:type="paragraph" w:styleId="a5">
    <w:name w:val="footer"/>
    <w:basedOn w:val="a"/>
    <w:link w:val="Char0"/>
    <w:uiPriority w:val="99"/>
    <w:unhideWhenUsed/>
    <w:rsid w:val="006A12CA"/>
    <w:pPr>
      <w:tabs>
        <w:tab w:val="center" w:pos="4680"/>
        <w:tab w:val="right" w:pos="9360"/>
      </w:tabs>
      <w:spacing w:after="0" w:line="240" w:lineRule="auto"/>
    </w:pPr>
  </w:style>
  <w:style w:type="character" w:customStyle="1" w:styleId="Char0">
    <w:name w:val="تذييل الصفحة Char"/>
    <w:basedOn w:val="a0"/>
    <w:link w:val="a5"/>
    <w:uiPriority w:val="99"/>
    <w:rsid w:val="006A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B2DE8-20A2-42FB-B07A-CED7E4E12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17615</Words>
  <Characters>100410</Characters>
  <Application>Microsoft Office Word</Application>
  <DocSecurity>0</DocSecurity>
  <Lines>836</Lines>
  <Paragraphs>235</Paragraphs>
  <ScaleCrop>false</ScaleCrop>
  <HeadingPairs>
    <vt:vector size="2" baseType="variant">
      <vt:variant>
        <vt:lpstr>العنوان</vt:lpstr>
      </vt:variant>
      <vt:variant>
        <vt:i4>1</vt:i4>
      </vt:variant>
    </vt:vector>
  </HeadingPairs>
  <TitlesOfParts>
    <vt:vector size="1" baseType="lpstr">
      <vt:lpstr/>
    </vt:vector>
  </TitlesOfParts>
  <Company>HP</Company>
  <LinksUpToDate>false</LinksUpToDate>
  <CharactersWithSpaces>117790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oman</dc:creator>
  <cp:lastModifiedBy>Dell</cp:lastModifiedBy>
  <cp:revision>24</cp:revision>
  <dcterms:created xsi:type="dcterms:W3CDTF">2013-09-01T06:23:00Z</dcterms:created>
  <dcterms:modified xsi:type="dcterms:W3CDTF">2020-11-07T12:23:00Z</dcterms:modified>
</cp:coreProperties>
</file>