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7D0A0" w14:textId="17F38281" w:rsidR="00A211EE" w:rsidRDefault="00A211EE" w:rsidP="00A211EE">
      <w:pPr>
        <w:pStyle w:val="1"/>
        <w:numPr>
          <w:ilvl w:val="0"/>
          <w:numId w:val="1"/>
        </w:numPr>
        <w:rPr>
          <w:sz w:val="32"/>
          <w:szCs w:val="32"/>
        </w:rPr>
      </w:pPr>
      <w:r w:rsidRPr="00A211EE">
        <w:rPr>
          <w:sz w:val="32"/>
          <w:szCs w:val="32"/>
        </w:rPr>
        <w:t>石梯村</w:t>
      </w:r>
      <w:r w:rsidRPr="00A211EE">
        <w:rPr>
          <w:rFonts w:hint="eastAsia"/>
          <w:sz w:val="32"/>
          <w:szCs w:val="32"/>
        </w:rPr>
        <w:t>2</w:t>
      </w:r>
      <w:r w:rsidRPr="00A211EE">
        <w:rPr>
          <w:sz w:val="32"/>
          <w:szCs w:val="32"/>
        </w:rPr>
        <w:t>号塘</w:t>
      </w:r>
    </w:p>
    <w:p w14:paraId="35703EC7" w14:textId="63693181" w:rsidR="00A211EE" w:rsidRPr="00A211EE" w:rsidRDefault="00A211EE" w:rsidP="00A211EE">
      <w:pPr>
        <w:pStyle w:val="a7"/>
        <w:rPr>
          <w:sz w:val="24"/>
          <w:szCs w:val="24"/>
        </w:rPr>
      </w:pPr>
      <w:r>
        <w:rPr>
          <w:rFonts w:hint="eastAsia"/>
        </w:rPr>
        <w:t xml:space="preserve"> </w:t>
      </w:r>
      <w:r>
        <w:t xml:space="preserve">  </w:t>
      </w:r>
      <w:r w:rsidRPr="00A211EE">
        <w:rPr>
          <w:sz w:val="24"/>
          <w:szCs w:val="24"/>
        </w:rPr>
        <w:t>石梯村</w:t>
      </w:r>
      <w:r w:rsidRPr="00A211EE">
        <w:rPr>
          <w:rFonts w:hint="eastAsia"/>
          <w:sz w:val="24"/>
          <w:szCs w:val="24"/>
        </w:rPr>
        <w:t>2</w:t>
      </w:r>
      <w:r w:rsidRPr="00A211EE">
        <w:rPr>
          <w:sz w:val="24"/>
          <w:szCs w:val="24"/>
        </w:rPr>
        <w:t>号塘共记录两天的数据，所有数据未经说明均为取平均值。所有分析均由两天的数据所得</w:t>
      </w:r>
    </w:p>
    <w:p w14:paraId="3BA931B6" w14:textId="25CAC987" w:rsidR="00A211EE" w:rsidRDefault="00A211EE" w:rsidP="00A211EE">
      <w:pPr>
        <w:pStyle w:val="2"/>
        <w:numPr>
          <w:ilvl w:val="1"/>
          <w:numId w:val="1"/>
        </w:numPr>
      </w:pPr>
      <w:r>
        <w:t>石梯村</w:t>
      </w:r>
      <w:r>
        <w:rPr>
          <w:rFonts w:hint="eastAsia"/>
        </w:rPr>
        <w:t>2</w:t>
      </w:r>
      <w:r>
        <w:t>号鸟塘基本情况概述</w:t>
      </w:r>
    </w:p>
    <w:p w14:paraId="528955A6" w14:textId="37F7CCAE" w:rsidR="00A211EE" w:rsidRDefault="00A211EE" w:rsidP="00A211EE">
      <w:pPr>
        <w:pStyle w:val="paragraph"/>
        <w:spacing w:before="60" w:beforeAutospacing="0" w:after="60" w:afterAutospacing="0" w:line="312" w:lineRule="auto"/>
      </w:pPr>
      <w:r>
        <w:t xml:space="preserve">  </w:t>
      </w:r>
      <w:r w:rsidRPr="00A211EE">
        <w:t>2号鸟塘</w:t>
      </w:r>
      <w:r>
        <w:t>海拔</w:t>
      </w:r>
      <w:r>
        <w:rPr>
          <w:rFonts w:hint="eastAsia"/>
        </w:rPr>
        <w:t>1</w:t>
      </w:r>
      <w:r>
        <w:t>023m，所处山坡始终向阳，</w:t>
      </w:r>
      <w:r w:rsidRPr="00A211EE">
        <w:rPr>
          <w:rFonts w:hint="eastAsia"/>
          <w:color w:val="333333"/>
        </w:rPr>
        <w:t>主要鸟塘喂食区域为两段横木中的凹槽与一段竖着的凹槽，前去横木与竖木取食的鸟类几乎有明显差异：绒额鳾等更为小型的鸟几乎只会去竖木取食。其中鸟塘用竹竿引水，为鸟类提供了较为良好的饮水与洗漱环境。此外2号塘的鸟种下午明显多余上午，松鼠等小型哺乳动物几乎不会打扰赤尾噪鹛等较大鸟的进食，两者能够一起进食</w:t>
      </w:r>
    </w:p>
    <w:p w14:paraId="426B3486" w14:textId="4B20E43A" w:rsidR="00A211EE" w:rsidRDefault="00A211EE" w:rsidP="00A211E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6322C91" wp14:editId="496F3A6B">
            <wp:extent cx="3162300" cy="4219890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82" cy="42228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E0583E" w14:textId="45597F8B" w:rsidR="00A211EE" w:rsidRDefault="00A211EE" w:rsidP="00A211EE">
      <w:pPr>
        <w:pStyle w:val="2"/>
        <w:numPr>
          <w:ilvl w:val="1"/>
          <w:numId w:val="1"/>
        </w:numPr>
      </w:pPr>
      <w:r>
        <w:lastRenderedPageBreak/>
        <w:t>石梯村</w:t>
      </w:r>
      <w:r>
        <w:rPr>
          <w:rFonts w:hint="eastAsia"/>
        </w:rPr>
        <w:t>2</w:t>
      </w:r>
      <w:r>
        <w:t>号鸟塘鸟类活动规律分析</w:t>
      </w:r>
    </w:p>
    <w:p w14:paraId="157EDA18" w14:textId="27C7E941" w:rsidR="00A211EE" w:rsidRDefault="00A211EE" w:rsidP="00A211EE">
      <w:r w:rsidRPr="00A211EE">
        <w:drawing>
          <wp:inline distT="0" distB="0" distL="0" distR="0" wp14:anchorId="582042B3" wp14:editId="46C251C6">
            <wp:extent cx="3184990" cy="2438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9658" cy="244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31AA" w14:textId="03DCC3A6" w:rsidR="00A211EE" w:rsidRPr="00A211EE" w:rsidRDefault="00A1257E" w:rsidP="00A211E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由【</w:t>
      </w:r>
      <w:r w:rsidR="00A211EE">
        <w:rPr>
          <w:sz w:val="24"/>
          <w:szCs w:val="24"/>
        </w:rPr>
        <w:t>总频次</w:t>
      </w:r>
      <w:r w:rsidR="00A211EE">
        <w:rPr>
          <w:rFonts w:hint="eastAsia"/>
          <w:sz w:val="24"/>
          <w:szCs w:val="24"/>
        </w:rPr>
        <w:t>-</w:t>
      </w:r>
      <w:r w:rsidR="00A211EE">
        <w:rPr>
          <w:sz w:val="24"/>
          <w:szCs w:val="24"/>
        </w:rPr>
        <w:t>时间段】知，该鸟塘的平均到访次数较多，主要峰值出现在早上</w:t>
      </w:r>
      <w:r w:rsidR="00A211EE">
        <w:rPr>
          <w:rFonts w:hint="eastAsia"/>
          <w:sz w:val="24"/>
          <w:szCs w:val="24"/>
        </w:rPr>
        <w:t>9</w:t>
      </w:r>
      <w:r w:rsidR="00A211EE">
        <w:rPr>
          <w:sz w:val="24"/>
          <w:szCs w:val="24"/>
        </w:rPr>
        <w:t>：</w:t>
      </w:r>
      <w:r w:rsidR="00A211EE">
        <w:rPr>
          <w:rFonts w:hint="eastAsia"/>
          <w:sz w:val="24"/>
          <w:szCs w:val="24"/>
        </w:rPr>
        <w:t>2</w:t>
      </w:r>
      <w:r w:rsidR="00A211EE">
        <w:rPr>
          <w:sz w:val="24"/>
          <w:szCs w:val="24"/>
        </w:rPr>
        <w:t>0-10：</w:t>
      </w:r>
      <w:r w:rsidR="00A211EE">
        <w:rPr>
          <w:rFonts w:hint="eastAsia"/>
          <w:sz w:val="24"/>
          <w:szCs w:val="24"/>
        </w:rPr>
        <w:t>0</w:t>
      </w:r>
      <w:r w:rsidR="00A211EE">
        <w:rPr>
          <w:sz w:val="24"/>
          <w:szCs w:val="24"/>
        </w:rPr>
        <w:t>0与下午</w:t>
      </w:r>
      <w:r w:rsidR="00A211EE">
        <w:rPr>
          <w:rFonts w:hint="eastAsia"/>
          <w:sz w:val="24"/>
          <w:szCs w:val="24"/>
        </w:rPr>
        <w:t>1</w:t>
      </w:r>
      <w:r w:rsidR="00A211EE">
        <w:rPr>
          <w:sz w:val="24"/>
          <w:szCs w:val="24"/>
        </w:rPr>
        <w:t>3：</w:t>
      </w:r>
      <w:r w:rsidR="00A211EE">
        <w:rPr>
          <w:rFonts w:hint="eastAsia"/>
          <w:sz w:val="24"/>
          <w:szCs w:val="24"/>
        </w:rPr>
        <w:t>2</w:t>
      </w:r>
      <w:r w:rsidR="00A211EE">
        <w:rPr>
          <w:sz w:val="24"/>
          <w:szCs w:val="24"/>
        </w:rPr>
        <w:t>0-13：</w:t>
      </w:r>
      <w:r w:rsidR="00A211EE">
        <w:rPr>
          <w:rFonts w:hint="eastAsia"/>
          <w:sz w:val="24"/>
          <w:szCs w:val="24"/>
        </w:rPr>
        <w:t>4</w:t>
      </w:r>
      <w:r w:rsidR="00A211EE">
        <w:rPr>
          <w:sz w:val="24"/>
          <w:szCs w:val="24"/>
        </w:rPr>
        <w:t>0</w:t>
      </w:r>
      <w:r>
        <w:rPr>
          <w:sz w:val="24"/>
          <w:szCs w:val="24"/>
        </w:rPr>
        <w:t>。塘主喂食频率为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-2h喂食一次与该鸟塘的到访频次周期基本符合，同时结合当地日照来看，鸟类到访总频次很有可能与塘主的喂食有关。</w:t>
      </w:r>
    </w:p>
    <w:p w14:paraId="08D4AF89" w14:textId="52927607" w:rsidR="00A211EE" w:rsidRDefault="00A211EE" w:rsidP="00A211EE">
      <w:r>
        <w:rPr>
          <w:rFonts w:hint="eastAsia"/>
        </w:rPr>
        <w:t xml:space="preserve"> </w:t>
      </w:r>
      <w:r>
        <w:t xml:space="preserve"> </w:t>
      </w:r>
      <w:r w:rsidRPr="00A211EE">
        <w:drawing>
          <wp:inline distT="0" distB="0" distL="0" distR="0" wp14:anchorId="02A5044B" wp14:editId="102ABC9C">
            <wp:extent cx="4086225" cy="312837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9241" cy="313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7903" w14:textId="22F36765" w:rsidR="00E607D7" w:rsidRDefault="00A211EE" w:rsidP="00A211EE">
      <w:pPr>
        <w:rPr>
          <w:rFonts w:hint="eastAsia"/>
          <w:sz w:val="24"/>
          <w:szCs w:val="24"/>
        </w:rPr>
      </w:pPr>
      <w:r>
        <w:rPr>
          <w:rFonts w:hint="eastAsia"/>
        </w:rPr>
        <w:t xml:space="preserve"> </w:t>
      </w:r>
      <w:r>
        <w:t xml:space="preserve"> </w:t>
      </w:r>
      <w:r w:rsidRPr="00A211EE">
        <w:rPr>
          <w:sz w:val="24"/>
          <w:szCs w:val="24"/>
        </w:rPr>
        <w:t>由【热图</w:t>
      </w:r>
      <w:r>
        <w:rPr>
          <w:sz w:val="24"/>
          <w:szCs w:val="24"/>
        </w:rPr>
        <w:t>】可知，石梯村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号塘以小型鸟类为主，偶尔出现灰孔雀雉等中型鸟类，不同鸟类到访次数明显不同</w:t>
      </w:r>
      <w:r w:rsidR="00A1257E">
        <w:rPr>
          <w:sz w:val="24"/>
          <w:szCs w:val="24"/>
        </w:rPr>
        <w:t>。黑喉红臀鹎在本鸟塘中到访频次的比例很大，</w:t>
      </w:r>
      <w:r w:rsidR="00A1257E">
        <w:rPr>
          <w:sz w:val="24"/>
          <w:szCs w:val="24"/>
        </w:rPr>
        <w:lastRenderedPageBreak/>
        <w:t>其次为黄绿鹎和赤尾噪鹛</w:t>
      </w:r>
      <w:r w:rsidR="00E607D7">
        <w:rPr>
          <w:sz w:val="24"/>
          <w:szCs w:val="24"/>
        </w:rPr>
        <w:t>，其余规律不明显</w:t>
      </w:r>
    </w:p>
    <w:p w14:paraId="0D23353E" w14:textId="6ED25878" w:rsidR="00E607D7" w:rsidRDefault="00E607D7" w:rsidP="00A211EE">
      <w:pPr>
        <w:rPr>
          <w:sz w:val="24"/>
          <w:szCs w:val="24"/>
        </w:rPr>
      </w:pPr>
      <w:r w:rsidRPr="00E607D7">
        <w:rPr>
          <w:sz w:val="24"/>
          <w:szCs w:val="24"/>
        </w:rPr>
        <w:drawing>
          <wp:inline distT="0" distB="0" distL="0" distR="0" wp14:anchorId="4D93B53A" wp14:editId="61ABD20F">
            <wp:extent cx="3733800" cy="285856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7447" cy="286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D813" w14:textId="227F107C" w:rsidR="00E607D7" w:rsidRPr="00A211EE" w:rsidRDefault="00E607D7" w:rsidP="00A211EE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由【主要频次</w:t>
      </w: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时间段】图可知，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号塘三种主要鸟种出现时间段的趋势大致一致，除了黑喉红臀鹎在下午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5：</w:t>
      </w:r>
      <w:r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>0时突然增加意外，其余时间段的三种鸟出现规律基本一致。此现象大致可以由鸟塘投喂来解释：鸟塘塘主的周期性投喂使得三种鸟按照一定时间的周期来塘内取食，从而使得大部分鸟类的进食时间趋于一致</w:t>
      </w:r>
    </w:p>
    <w:sectPr w:rsidR="00E607D7" w:rsidRPr="00A211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9A87A" w14:textId="77777777" w:rsidR="00E17F95" w:rsidRDefault="00E17F95" w:rsidP="00A211EE">
      <w:r>
        <w:separator/>
      </w:r>
    </w:p>
  </w:endnote>
  <w:endnote w:type="continuationSeparator" w:id="0">
    <w:p w14:paraId="781EAFC5" w14:textId="77777777" w:rsidR="00E17F95" w:rsidRDefault="00E17F95" w:rsidP="00A21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349B6" w14:textId="77777777" w:rsidR="00E17F95" w:rsidRDefault="00E17F95" w:rsidP="00A211EE">
      <w:r>
        <w:separator/>
      </w:r>
    </w:p>
  </w:footnote>
  <w:footnote w:type="continuationSeparator" w:id="0">
    <w:p w14:paraId="4C383DC8" w14:textId="77777777" w:rsidR="00E17F95" w:rsidRDefault="00E17F95" w:rsidP="00A211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6036FC"/>
    <w:multiLevelType w:val="multilevel"/>
    <w:tmpl w:val="4AFE5D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EB"/>
    <w:rsid w:val="002334B4"/>
    <w:rsid w:val="002D499D"/>
    <w:rsid w:val="004622E3"/>
    <w:rsid w:val="006074EB"/>
    <w:rsid w:val="00A1257E"/>
    <w:rsid w:val="00A211EE"/>
    <w:rsid w:val="00E17F95"/>
    <w:rsid w:val="00E6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A31587"/>
  <w15:chartTrackingRefBased/>
  <w15:docId w15:val="{AA10E2F9-FEE6-478B-913D-851B7A8EE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11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211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11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11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11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11E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211EE"/>
    <w:rPr>
      <w:b/>
      <w:bCs/>
      <w:kern w:val="44"/>
      <w:sz w:val="44"/>
      <w:szCs w:val="44"/>
    </w:rPr>
  </w:style>
  <w:style w:type="paragraph" w:styleId="a7">
    <w:name w:val="No Spacing"/>
    <w:uiPriority w:val="1"/>
    <w:qFormat/>
    <w:rsid w:val="00A211EE"/>
    <w:pPr>
      <w:widowControl w:val="0"/>
      <w:jc w:val="both"/>
    </w:pPr>
  </w:style>
  <w:style w:type="character" w:customStyle="1" w:styleId="20">
    <w:name w:val="标题 2 字符"/>
    <w:basedOn w:val="a0"/>
    <w:link w:val="2"/>
    <w:uiPriority w:val="9"/>
    <w:rsid w:val="00A211E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A211EE"/>
    <w:pPr>
      <w:ind w:firstLineChars="200" w:firstLine="420"/>
    </w:pPr>
  </w:style>
  <w:style w:type="paragraph" w:customStyle="1" w:styleId="paragraph">
    <w:name w:val="paragraph"/>
    <w:basedOn w:val="a"/>
    <w:semiHidden/>
    <w:rsid w:val="00A211EE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7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铁 昌杰</dc:creator>
  <cp:keywords/>
  <dc:description/>
  <cp:lastModifiedBy>铁 昌杰</cp:lastModifiedBy>
  <cp:revision>2</cp:revision>
  <dcterms:created xsi:type="dcterms:W3CDTF">2023-02-26T08:30:00Z</dcterms:created>
  <dcterms:modified xsi:type="dcterms:W3CDTF">2023-02-26T10:36:00Z</dcterms:modified>
</cp:coreProperties>
</file>